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87FF" w14:textId="3DBB61F6" w:rsidR="009157BF" w:rsidRPr="00A71A4B" w:rsidRDefault="009157BF" w:rsidP="004B6978">
      <w:pPr>
        <w:rPr>
          <w:rFonts w:ascii="Times New Roman" w:hAnsi="Times New Roman" w:cs="Times New Roman"/>
          <w:sz w:val="28"/>
          <w:szCs w:val="28"/>
        </w:rPr>
      </w:pPr>
    </w:p>
    <w:p w14:paraId="58A9F6AD" w14:textId="0B6942A9" w:rsidR="009157BF" w:rsidRPr="00A71A4B" w:rsidRDefault="009157BF" w:rsidP="004B6978">
      <w:pPr>
        <w:rPr>
          <w:rFonts w:ascii="Times New Roman" w:hAnsi="Times New Roman" w:cs="Times New Roman"/>
          <w:sz w:val="28"/>
          <w:szCs w:val="28"/>
        </w:rPr>
      </w:pPr>
    </w:p>
    <w:p w14:paraId="602F11E1" w14:textId="77777777" w:rsidR="009157BF" w:rsidRPr="00A71A4B" w:rsidRDefault="009157BF" w:rsidP="004B6978">
      <w:pPr>
        <w:rPr>
          <w:rFonts w:ascii="Times New Roman" w:hAnsi="Times New Roman" w:cs="Times New Roman"/>
          <w:sz w:val="28"/>
          <w:szCs w:val="28"/>
        </w:rPr>
      </w:pPr>
    </w:p>
    <w:p w14:paraId="0C5D636E" w14:textId="24A5D9AC" w:rsidR="009157BF" w:rsidRPr="00660EBC" w:rsidRDefault="009157BF" w:rsidP="00A81F12">
      <w:pPr>
        <w:tabs>
          <w:tab w:val="left" w:pos="6663"/>
        </w:tabs>
        <w:rPr>
          <w:rFonts w:ascii="Times New Roman" w:hAnsi="Times New Roman"/>
          <w:b/>
          <w:sz w:val="28"/>
          <w:szCs w:val="28"/>
        </w:rPr>
      </w:pPr>
      <w:r w:rsidRPr="00660EBC">
        <w:rPr>
          <w:rFonts w:ascii="Times New Roman" w:hAnsi="Times New Roman"/>
          <w:sz w:val="28"/>
          <w:szCs w:val="28"/>
        </w:rPr>
        <w:t>2021</w:t>
      </w:r>
      <w:r w:rsidR="00A36F7F" w:rsidRPr="00660EBC">
        <w:rPr>
          <w:rFonts w:ascii="Times New Roman" w:hAnsi="Times New Roman"/>
          <w:sz w:val="28"/>
          <w:szCs w:val="28"/>
        </w:rPr>
        <w:t>. </w:t>
      </w:r>
      <w:r w:rsidRPr="00660EBC">
        <w:rPr>
          <w:rFonts w:ascii="Times New Roman" w:hAnsi="Times New Roman"/>
          <w:sz w:val="28"/>
          <w:szCs w:val="28"/>
        </w:rPr>
        <w:t xml:space="preserve">gada </w:t>
      </w:r>
      <w:r w:rsidR="00F707E5">
        <w:rPr>
          <w:rFonts w:ascii="Times New Roman" w:hAnsi="Times New Roman" w:cs="Times New Roman"/>
          <w:sz w:val="28"/>
          <w:szCs w:val="28"/>
        </w:rPr>
        <w:t>21. janvārī</w:t>
      </w:r>
      <w:r w:rsidRPr="00660EBC">
        <w:rPr>
          <w:rFonts w:ascii="Times New Roman" w:hAnsi="Times New Roman"/>
          <w:sz w:val="28"/>
          <w:szCs w:val="28"/>
        </w:rPr>
        <w:tab/>
        <w:t>Noteikumi Nr.</w:t>
      </w:r>
      <w:r w:rsidR="00F707E5">
        <w:rPr>
          <w:rFonts w:ascii="Times New Roman" w:hAnsi="Times New Roman"/>
          <w:sz w:val="28"/>
          <w:szCs w:val="28"/>
        </w:rPr>
        <w:t> 47</w:t>
      </w:r>
    </w:p>
    <w:p w14:paraId="75BC2190" w14:textId="54D2165E" w:rsidR="009157BF" w:rsidRPr="00660EBC" w:rsidRDefault="009157BF" w:rsidP="00A81F12">
      <w:pPr>
        <w:tabs>
          <w:tab w:val="left" w:pos="6663"/>
        </w:tabs>
        <w:rPr>
          <w:rFonts w:ascii="Times New Roman" w:hAnsi="Times New Roman"/>
          <w:sz w:val="28"/>
          <w:szCs w:val="28"/>
        </w:rPr>
      </w:pPr>
      <w:r w:rsidRPr="00660EBC">
        <w:rPr>
          <w:rFonts w:ascii="Times New Roman" w:hAnsi="Times New Roman"/>
          <w:sz w:val="28"/>
          <w:szCs w:val="28"/>
        </w:rPr>
        <w:t>Rīgā</w:t>
      </w:r>
      <w:r w:rsidRPr="00660EBC">
        <w:rPr>
          <w:rFonts w:ascii="Times New Roman" w:hAnsi="Times New Roman"/>
          <w:sz w:val="28"/>
          <w:szCs w:val="28"/>
        </w:rPr>
        <w:tab/>
        <w:t>(prot</w:t>
      </w:r>
      <w:r w:rsidR="00A36F7F" w:rsidRPr="00660EBC">
        <w:rPr>
          <w:rFonts w:ascii="Times New Roman" w:hAnsi="Times New Roman"/>
          <w:sz w:val="28"/>
          <w:szCs w:val="28"/>
        </w:rPr>
        <w:t>. </w:t>
      </w:r>
      <w:r w:rsidRPr="00660EBC">
        <w:rPr>
          <w:rFonts w:ascii="Times New Roman" w:hAnsi="Times New Roman"/>
          <w:sz w:val="28"/>
          <w:szCs w:val="28"/>
        </w:rPr>
        <w:t>Nr</w:t>
      </w:r>
      <w:r w:rsidR="00A36F7F" w:rsidRPr="00660EBC">
        <w:rPr>
          <w:rFonts w:ascii="Times New Roman" w:hAnsi="Times New Roman"/>
          <w:sz w:val="28"/>
          <w:szCs w:val="28"/>
        </w:rPr>
        <w:t>. </w:t>
      </w:r>
      <w:r w:rsidR="00F707E5">
        <w:rPr>
          <w:rFonts w:ascii="Times New Roman" w:hAnsi="Times New Roman"/>
          <w:sz w:val="28"/>
          <w:szCs w:val="28"/>
        </w:rPr>
        <w:t>8 11</w:t>
      </w:r>
      <w:bookmarkStart w:id="0" w:name="_GoBack"/>
      <w:bookmarkEnd w:id="0"/>
      <w:r w:rsidR="00A36F7F" w:rsidRPr="00660EBC">
        <w:rPr>
          <w:rFonts w:ascii="Times New Roman" w:hAnsi="Times New Roman"/>
          <w:sz w:val="28"/>
          <w:szCs w:val="28"/>
        </w:rPr>
        <w:t>. </w:t>
      </w:r>
      <w:r w:rsidRPr="00660EBC">
        <w:rPr>
          <w:rFonts w:ascii="Times New Roman" w:hAnsi="Times New Roman"/>
          <w:sz w:val="28"/>
          <w:szCs w:val="28"/>
        </w:rPr>
        <w:t>§)</w:t>
      </w:r>
    </w:p>
    <w:p w14:paraId="124D7FA3" w14:textId="12E593A2" w:rsidR="00812CAE" w:rsidRPr="00660EBC" w:rsidRDefault="00812CAE" w:rsidP="00AC28AB">
      <w:pPr>
        <w:rPr>
          <w:rFonts w:ascii="Times New Roman" w:hAnsi="Times New Roman" w:cs="Times New Roman"/>
          <w:sz w:val="28"/>
          <w:szCs w:val="28"/>
        </w:rPr>
      </w:pPr>
    </w:p>
    <w:p w14:paraId="538F117C" w14:textId="7C47F01C" w:rsidR="00067591" w:rsidRPr="00660EBC" w:rsidRDefault="00067591" w:rsidP="009157BF">
      <w:pPr>
        <w:shd w:val="clear" w:color="auto" w:fill="FFFFFF"/>
        <w:ind w:right="-1"/>
        <w:jc w:val="center"/>
        <w:rPr>
          <w:rFonts w:ascii="Times New Roman" w:eastAsia="Times New Roman" w:hAnsi="Times New Roman" w:cs="Times New Roman"/>
          <w:b/>
          <w:bCs/>
          <w:sz w:val="28"/>
          <w:szCs w:val="28"/>
          <w:lang w:eastAsia="lv-LV"/>
        </w:rPr>
      </w:pPr>
      <w:r w:rsidRPr="00660EBC">
        <w:rPr>
          <w:rFonts w:ascii="Times New Roman" w:eastAsia="Times New Roman" w:hAnsi="Times New Roman" w:cs="Times New Roman"/>
          <w:b/>
          <w:bCs/>
          <w:sz w:val="28"/>
          <w:szCs w:val="28"/>
          <w:lang w:eastAsia="lv-LV"/>
        </w:rPr>
        <w:t xml:space="preserve">Īslaicīgu profesionālo pakalpojumu sniegšanas kārtība </w:t>
      </w:r>
      <w:r w:rsidR="001A5115" w:rsidRPr="00660EBC">
        <w:rPr>
          <w:rFonts w:ascii="Times New Roman" w:eastAsia="Times New Roman" w:hAnsi="Times New Roman" w:cs="Times New Roman"/>
          <w:b/>
          <w:bCs/>
          <w:sz w:val="28"/>
          <w:szCs w:val="28"/>
          <w:lang w:eastAsia="lv-LV"/>
        </w:rPr>
        <w:br/>
      </w:r>
      <w:r w:rsidRPr="00660EBC">
        <w:rPr>
          <w:rFonts w:ascii="Times New Roman" w:eastAsia="Times New Roman" w:hAnsi="Times New Roman" w:cs="Times New Roman"/>
          <w:b/>
          <w:bCs/>
          <w:sz w:val="28"/>
          <w:szCs w:val="28"/>
          <w:lang w:eastAsia="lv-LV"/>
        </w:rPr>
        <w:t>Latvijas Republikā reglamentētā profesijā</w:t>
      </w:r>
    </w:p>
    <w:p w14:paraId="62AA96D9" w14:textId="77777777" w:rsidR="00D32F5E" w:rsidRPr="00660EBC" w:rsidRDefault="00D32F5E" w:rsidP="00D32F5E">
      <w:pPr>
        <w:rPr>
          <w:rFonts w:ascii="Times New Roman" w:hAnsi="Times New Roman" w:cs="Times New Roman"/>
          <w:sz w:val="28"/>
          <w:szCs w:val="28"/>
        </w:rPr>
      </w:pPr>
    </w:p>
    <w:p w14:paraId="3A2D2176" w14:textId="1F527644" w:rsidR="00246E43" w:rsidRPr="00660EBC" w:rsidRDefault="00067591" w:rsidP="00780862">
      <w:pPr>
        <w:shd w:val="clear" w:color="auto" w:fill="FFFFFF"/>
        <w:ind w:firstLine="720"/>
        <w:jc w:val="right"/>
        <w:rPr>
          <w:rFonts w:ascii="Times New Roman" w:eastAsia="Times New Roman" w:hAnsi="Times New Roman" w:cs="Times New Roman"/>
          <w:iCs/>
          <w:sz w:val="28"/>
          <w:szCs w:val="28"/>
          <w:lang w:eastAsia="lv-LV"/>
        </w:rPr>
      </w:pPr>
      <w:r w:rsidRPr="00660EBC">
        <w:rPr>
          <w:rFonts w:ascii="Times New Roman" w:eastAsia="Times New Roman" w:hAnsi="Times New Roman" w:cs="Times New Roman"/>
          <w:iCs/>
          <w:sz w:val="28"/>
          <w:szCs w:val="28"/>
          <w:lang w:eastAsia="lv-LV"/>
        </w:rPr>
        <w:t>Izdoti saskaņā ar</w:t>
      </w:r>
    </w:p>
    <w:p w14:paraId="5784DE56" w14:textId="77777777" w:rsidR="00A36F7F" w:rsidRPr="00660EBC" w:rsidRDefault="00067591" w:rsidP="00780862">
      <w:pPr>
        <w:shd w:val="clear" w:color="auto" w:fill="FFFFFF"/>
        <w:ind w:firstLine="720"/>
        <w:jc w:val="right"/>
        <w:rPr>
          <w:rFonts w:ascii="Times New Roman" w:eastAsia="Times New Roman" w:hAnsi="Times New Roman" w:cs="Times New Roman"/>
          <w:iCs/>
          <w:sz w:val="28"/>
          <w:szCs w:val="28"/>
          <w:lang w:eastAsia="lv-LV"/>
        </w:rPr>
      </w:pPr>
      <w:r w:rsidRPr="00660EBC">
        <w:rPr>
          <w:rFonts w:ascii="Times New Roman" w:eastAsia="Times New Roman" w:hAnsi="Times New Roman" w:cs="Times New Roman"/>
          <w:iCs/>
          <w:sz w:val="28"/>
          <w:szCs w:val="28"/>
          <w:lang w:eastAsia="lv-LV"/>
        </w:rPr>
        <w:t>likuma "</w:t>
      </w:r>
      <w:r w:rsidR="004D773E" w:rsidRPr="00660EBC">
        <w:fldChar w:fldCharType="begin"/>
      </w:r>
      <w:r w:rsidR="004D773E" w:rsidRPr="00660EBC">
        <w:instrText xml:space="preserve"> HYPERLINK "https://m.likumi.lv/ta/id/26021-par-reglamentetajam-profesijam-un-profesionalas-kvalifikacijas-atzisanu" \t "_blank" </w:instrText>
      </w:r>
      <w:r w:rsidR="004D773E" w:rsidRPr="00660EBC">
        <w:fldChar w:fldCharType="separate"/>
      </w:r>
      <w:r w:rsidRPr="00660EBC">
        <w:rPr>
          <w:rFonts w:ascii="Times New Roman" w:eastAsia="Times New Roman" w:hAnsi="Times New Roman" w:cs="Times New Roman"/>
          <w:iCs/>
          <w:sz w:val="28"/>
          <w:szCs w:val="28"/>
          <w:lang w:eastAsia="lv-LV"/>
        </w:rPr>
        <w:t>Par reglamentētajām profesijām un</w:t>
      </w:r>
    </w:p>
    <w:p w14:paraId="18E55D54" w14:textId="77D59367" w:rsidR="00246E43" w:rsidRPr="00660EBC" w:rsidRDefault="00067591" w:rsidP="00780862">
      <w:pPr>
        <w:shd w:val="clear" w:color="auto" w:fill="FFFFFF"/>
        <w:ind w:firstLine="720"/>
        <w:jc w:val="right"/>
        <w:rPr>
          <w:rFonts w:ascii="Times New Roman" w:eastAsia="Times New Roman" w:hAnsi="Times New Roman" w:cs="Times New Roman"/>
          <w:iCs/>
          <w:sz w:val="28"/>
          <w:szCs w:val="28"/>
          <w:lang w:eastAsia="lv-LV"/>
        </w:rPr>
      </w:pPr>
      <w:r w:rsidRPr="00660EBC">
        <w:rPr>
          <w:rFonts w:ascii="Times New Roman" w:eastAsia="Times New Roman" w:hAnsi="Times New Roman" w:cs="Times New Roman"/>
          <w:iCs/>
          <w:sz w:val="28"/>
          <w:szCs w:val="28"/>
          <w:lang w:eastAsia="lv-LV"/>
        </w:rPr>
        <w:t>profesionālās kvalifikācijas atzīšanu</w:t>
      </w:r>
      <w:r w:rsidR="004D773E" w:rsidRPr="00660EBC">
        <w:rPr>
          <w:rFonts w:ascii="Times New Roman" w:eastAsia="Times New Roman" w:hAnsi="Times New Roman" w:cs="Times New Roman"/>
          <w:iCs/>
          <w:sz w:val="28"/>
          <w:szCs w:val="28"/>
          <w:lang w:eastAsia="lv-LV"/>
        </w:rPr>
        <w:fldChar w:fldCharType="end"/>
      </w:r>
      <w:r w:rsidRPr="00660EBC">
        <w:rPr>
          <w:rFonts w:ascii="Times New Roman" w:eastAsia="Times New Roman" w:hAnsi="Times New Roman" w:cs="Times New Roman"/>
          <w:iCs/>
          <w:sz w:val="28"/>
          <w:szCs w:val="28"/>
          <w:lang w:eastAsia="lv-LV"/>
        </w:rPr>
        <w:t>"</w:t>
      </w:r>
    </w:p>
    <w:p w14:paraId="0CA9444B" w14:textId="7524035A" w:rsidR="00067591" w:rsidRPr="00660EBC" w:rsidRDefault="00F707E5" w:rsidP="00780862">
      <w:pPr>
        <w:shd w:val="clear" w:color="auto" w:fill="FFFFFF"/>
        <w:ind w:firstLine="720"/>
        <w:jc w:val="right"/>
        <w:rPr>
          <w:rFonts w:ascii="Times New Roman" w:eastAsia="Times New Roman" w:hAnsi="Times New Roman" w:cs="Times New Roman"/>
          <w:iCs/>
          <w:sz w:val="28"/>
          <w:szCs w:val="28"/>
          <w:lang w:eastAsia="lv-LV"/>
        </w:rPr>
      </w:pPr>
      <w:hyperlink r:id="rId7" w:anchor="p36" w:tgtFrame="_blank" w:history="1">
        <w:r w:rsidR="00067591" w:rsidRPr="00660EBC">
          <w:rPr>
            <w:rFonts w:ascii="Times New Roman" w:eastAsia="Times New Roman" w:hAnsi="Times New Roman" w:cs="Times New Roman"/>
            <w:iCs/>
            <w:sz w:val="28"/>
            <w:szCs w:val="28"/>
            <w:lang w:eastAsia="lv-LV"/>
          </w:rPr>
          <w:t>36.</w:t>
        </w:r>
      </w:hyperlink>
      <w:r w:rsidR="00013783" w:rsidRPr="00660EBC">
        <w:rPr>
          <w:rFonts w:ascii="Times New Roman" w:eastAsia="Times New Roman" w:hAnsi="Times New Roman" w:cs="Times New Roman"/>
          <w:iCs/>
          <w:sz w:val="28"/>
          <w:szCs w:val="28"/>
          <w:lang w:eastAsia="lv-LV"/>
        </w:rPr>
        <w:t> panta 9</w:t>
      </w:r>
      <w:r w:rsidR="00A36F7F" w:rsidRPr="00660EBC">
        <w:rPr>
          <w:rFonts w:ascii="Times New Roman" w:eastAsia="Times New Roman" w:hAnsi="Times New Roman" w:cs="Times New Roman"/>
          <w:iCs/>
          <w:sz w:val="28"/>
          <w:szCs w:val="28"/>
          <w:lang w:eastAsia="lv-LV"/>
        </w:rPr>
        <w:t>. </w:t>
      </w:r>
      <w:r w:rsidR="00D965F6" w:rsidRPr="00660EBC">
        <w:rPr>
          <w:rFonts w:ascii="Times New Roman" w:eastAsia="Times New Roman" w:hAnsi="Times New Roman" w:cs="Times New Roman"/>
          <w:iCs/>
          <w:sz w:val="28"/>
          <w:szCs w:val="28"/>
          <w:lang w:eastAsia="lv-LV"/>
        </w:rPr>
        <w:t>punktu</w:t>
      </w:r>
    </w:p>
    <w:p w14:paraId="4569FADE" w14:textId="77777777" w:rsidR="00D32F5E" w:rsidRPr="00660EBC" w:rsidRDefault="00D32F5E" w:rsidP="00D32F5E">
      <w:pPr>
        <w:rPr>
          <w:rFonts w:ascii="Times New Roman" w:hAnsi="Times New Roman" w:cs="Times New Roman"/>
          <w:sz w:val="28"/>
          <w:szCs w:val="28"/>
        </w:rPr>
      </w:pPr>
      <w:bookmarkStart w:id="1" w:name="n1"/>
      <w:bookmarkStart w:id="2" w:name="n-618687"/>
      <w:bookmarkEnd w:id="1"/>
      <w:bookmarkEnd w:id="2"/>
    </w:p>
    <w:p w14:paraId="22E0328A" w14:textId="2CF3447A" w:rsidR="00067591" w:rsidRPr="00660EBC" w:rsidRDefault="00067591" w:rsidP="00AC28AB">
      <w:pPr>
        <w:shd w:val="clear" w:color="auto" w:fill="FFFFFF"/>
        <w:jc w:val="center"/>
        <w:rPr>
          <w:rFonts w:ascii="Times New Roman" w:eastAsia="Times New Roman" w:hAnsi="Times New Roman" w:cs="Times New Roman"/>
          <w:b/>
          <w:bCs/>
          <w:sz w:val="28"/>
          <w:szCs w:val="28"/>
          <w:lang w:eastAsia="lv-LV"/>
        </w:rPr>
      </w:pPr>
      <w:r w:rsidRPr="00660EBC">
        <w:rPr>
          <w:rFonts w:ascii="Times New Roman" w:eastAsia="Times New Roman" w:hAnsi="Times New Roman" w:cs="Times New Roman"/>
          <w:b/>
          <w:bCs/>
          <w:sz w:val="28"/>
          <w:szCs w:val="28"/>
          <w:lang w:eastAsia="lv-LV"/>
        </w:rPr>
        <w:t>I</w:t>
      </w:r>
      <w:r w:rsidR="00A36F7F" w:rsidRPr="00660EBC">
        <w:rPr>
          <w:rFonts w:ascii="Times New Roman" w:eastAsia="Times New Roman" w:hAnsi="Times New Roman" w:cs="Times New Roman"/>
          <w:b/>
          <w:bCs/>
          <w:sz w:val="28"/>
          <w:szCs w:val="28"/>
          <w:lang w:eastAsia="lv-LV"/>
        </w:rPr>
        <w:t>. </w:t>
      </w:r>
      <w:r w:rsidRPr="00660EBC">
        <w:rPr>
          <w:rFonts w:ascii="Times New Roman" w:eastAsia="Times New Roman" w:hAnsi="Times New Roman" w:cs="Times New Roman"/>
          <w:b/>
          <w:bCs/>
          <w:sz w:val="28"/>
          <w:szCs w:val="28"/>
          <w:lang w:eastAsia="lv-LV"/>
        </w:rPr>
        <w:t>Vispārīgie jautājumi</w:t>
      </w:r>
    </w:p>
    <w:p w14:paraId="0DC9F00B" w14:textId="77777777" w:rsidR="00D32F5E" w:rsidRPr="00660EBC" w:rsidRDefault="00D32F5E" w:rsidP="00D32F5E">
      <w:pPr>
        <w:rPr>
          <w:rFonts w:ascii="Times New Roman" w:hAnsi="Times New Roman" w:cs="Times New Roman"/>
          <w:sz w:val="28"/>
          <w:szCs w:val="28"/>
        </w:rPr>
      </w:pPr>
      <w:bookmarkStart w:id="3" w:name="p1"/>
      <w:bookmarkStart w:id="4" w:name="p-683039"/>
      <w:bookmarkEnd w:id="3"/>
      <w:bookmarkEnd w:id="4"/>
    </w:p>
    <w:p w14:paraId="216D5C65" w14:textId="6EC6ABBC" w:rsidR="00067591" w:rsidRPr="00660EBC" w:rsidRDefault="00067591"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1</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Noteikumi nosaka</w:t>
      </w:r>
      <w:r w:rsidR="00711D09" w:rsidRPr="00660EBC">
        <w:rPr>
          <w:rFonts w:ascii="Times New Roman" w:eastAsia="Times New Roman" w:hAnsi="Times New Roman" w:cs="Times New Roman"/>
          <w:sz w:val="28"/>
          <w:szCs w:val="28"/>
          <w:lang w:eastAsia="lv-LV"/>
        </w:rPr>
        <w:t xml:space="preserve"> Latvijas Republikā reglamentētās profesijas, kurās pakalpojumu sniedz</w:t>
      </w:r>
      <w:r w:rsidR="006941DE" w:rsidRPr="00660EBC">
        <w:rPr>
          <w:rFonts w:ascii="Times New Roman" w:eastAsia="Times New Roman" w:hAnsi="Times New Roman" w:cs="Times New Roman"/>
          <w:sz w:val="28"/>
          <w:szCs w:val="28"/>
          <w:lang w:eastAsia="lv-LV"/>
        </w:rPr>
        <w:t>ējam</w:t>
      </w:r>
      <w:r w:rsidR="009A0866" w:rsidRPr="00660EBC">
        <w:rPr>
          <w:rFonts w:ascii="Times New Roman" w:eastAsia="Times New Roman" w:hAnsi="Times New Roman" w:cs="Times New Roman"/>
          <w:sz w:val="28"/>
          <w:szCs w:val="28"/>
          <w:lang w:eastAsia="lv-LV"/>
        </w:rPr>
        <w:t>, kurš</w:t>
      </w:r>
      <w:r w:rsidR="006941DE" w:rsidRPr="00660EBC">
        <w:rPr>
          <w:rFonts w:ascii="Times New Roman" w:eastAsia="Times New Roman" w:hAnsi="Times New Roman" w:cs="Times New Roman"/>
          <w:sz w:val="28"/>
          <w:szCs w:val="28"/>
          <w:lang w:eastAsia="lv-LV"/>
        </w:rPr>
        <w:t xml:space="preserve"> </w:t>
      </w:r>
      <w:r w:rsidR="007749B1" w:rsidRPr="00660EBC">
        <w:rPr>
          <w:rFonts w:ascii="Times New Roman" w:eastAsia="Times New Roman" w:hAnsi="Times New Roman" w:cs="Times New Roman"/>
          <w:sz w:val="28"/>
          <w:szCs w:val="28"/>
          <w:lang w:eastAsia="lv-LV"/>
        </w:rPr>
        <w:t xml:space="preserve">sniedz </w:t>
      </w:r>
      <w:r w:rsidR="009A0866" w:rsidRPr="00660EBC">
        <w:rPr>
          <w:rFonts w:ascii="Times New Roman" w:eastAsia="Times New Roman" w:hAnsi="Times New Roman" w:cs="Times New Roman"/>
          <w:sz w:val="28"/>
          <w:szCs w:val="28"/>
          <w:lang w:eastAsia="lv-LV"/>
        </w:rPr>
        <w:t xml:space="preserve">īslaicīgus profesionālos pakalpojumus </w:t>
      </w:r>
      <w:r w:rsidR="006941DE" w:rsidRPr="00660EBC">
        <w:rPr>
          <w:rFonts w:ascii="Times New Roman" w:eastAsia="Times New Roman" w:hAnsi="Times New Roman" w:cs="Times New Roman"/>
          <w:sz w:val="28"/>
          <w:szCs w:val="28"/>
          <w:lang w:eastAsia="lv-LV"/>
        </w:rPr>
        <w:t>Latvijas R</w:t>
      </w:r>
      <w:r w:rsidR="00711D09" w:rsidRPr="00660EBC">
        <w:rPr>
          <w:rFonts w:ascii="Times New Roman" w:eastAsia="Times New Roman" w:hAnsi="Times New Roman" w:cs="Times New Roman"/>
          <w:sz w:val="28"/>
          <w:szCs w:val="28"/>
          <w:lang w:eastAsia="lv-LV"/>
        </w:rPr>
        <w:t>epublikā reglamentētajā profesijā</w:t>
      </w:r>
      <w:r w:rsidR="004F6D45" w:rsidRPr="00660EBC">
        <w:rPr>
          <w:rFonts w:ascii="Times New Roman" w:eastAsia="Times New Roman" w:hAnsi="Times New Roman" w:cs="Times New Roman"/>
          <w:sz w:val="28"/>
          <w:szCs w:val="28"/>
          <w:lang w:eastAsia="lv-LV"/>
        </w:rPr>
        <w:t xml:space="preserve"> vai daļā no reglamentētās profesijas profesionālajām darbībām</w:t>
      </w:r>
      <w:r w:rsidR="007749B1" w:rsidRPr="00660EBC">
        <w:rPr>
          <w:rFonts w:ascii="Times New Roman" w:eastAsia="Times New Roman" w:hAnsi="Times New Roman" w:cs="Times New Roman"/>
          <w:sz w:val="28"/>
          <w:szCs w:val="28"/>
          <w:lang w:eastAsia="lv-LV"/>
        </w:rPr>
        <w:t xml:space="preserve"> (turpmāk – īslaicīgi pakalpojumi)</w:t>
      </w:r>
      <w:r w:rsidRPr="00660EBC">
        <w:rPr>
          <w:rFonts w:ascii="Times New Roman" w:eastAsia="Times New Roman" w:hAnsi="Times New Roman" w:cs="Times New Roman"/>
          <w:sz w:val="28"/>
          <w:szCs w:val="28"/>
          <w:lang w:eastAsia="lv-LV"/>
        </w:rPr>
        <w:t>:</w:t>
      </w:r>
    </w:p>
    <w:p w14:paraId="391B967F" w14:textId="16DD0B73" w:rsidR="00067591" w:rsidRPr="00660EBC" w:rsidRDefault="00067591"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pacing w:val="-3"/>
          <w:sz w:val="28"/>
          <w:szCs w:val="28"/>
          <w:lang w:eastAsia="lv-LV"/>
        </w:rPr>
        <w:t>1.1</w:t>
      </w:r>
      <w:r w:rsidR="00A36F7F" w:rsidRPr="00660EBC">
        <w:rPr>
          <w:rFonts w:ascii="Times New Roman" w:eastAsia="Times New Roman" w:hAnsi="Times New Roman" w:cs="Times New Roman"/>
          <w:spacing w:val="-3"/>
          <w:sz w:val="28"/>
          <w:szCs w:val="28"/>
          <w:lang w:eastAsia="lv-LV"/>
        </w:rPr>
        <w:t>. </w:t>
      </w:r>
      <w:r w:rsidR="00AE0F42" w:rsidRPr="00660EBC">
        <w:rPr>
          <w:rFonts w:ascii="Times New Roman" w:eastAsia="Times New Roman" w:hAnsi="Times New Roman" w:cs="Times New Roman"/>
          <w:spacing w:val="-3"/>
          <w:sz w:val="28"/>
          <w:szCs w:val="28"/>
          <w:lang w:eastAsia="lv-LV"/>
        </w:rPr>
        <w:t xml:space="preserve">ir </w:t>
      </w:r>
      <w:r w:rsidR="009A0866" w:rsidRPr="00660EBC">
        <w:rPr>
          <w:rFonts w:ascii="Times New Roman" w:hAnsi="Times New Roman" w:cs="Times New Roman"/>
          <w:spacing w:val="-3"/>
          <w:sz w:val="28"/>
          <w:szCs w:val="28"/>
        </w:rPr>
        <w:t xml:space="preserve">pienākums iesniegt </w:t>
      </w:r>
      <w:r w:rsidR="009A0866" w:rsidRPr="00660EBC">
        <w:rPr>
          <w:rFonts w:ascii="Times New Roman" w:eastAsia="Times New Roman" w:hAnsi="Times New Roman" w:cs="Times New Roman"/>
          <w:spacing w:val="-3"/>
          <w:sz w:val="28"/>
          <w:szCs w:val="28"/>
          <w:lang w:eastAsia="lv-LV"/>
        </w:rPr>
        <w:t xml:space="preserve">deklarāciju </w:t>
      </w:r>
      <w:r w:rsidRPr="00660EBC">
        <w:rPr>
          <w:rFonts w:ascii="Times New Roman" w:eastAsia="Times New Roman" w:hAnsi="Times New Roman" w:cs="Times New Roman"/>
          <w:spacing w:val="-3"/>
          <w:sz w:val="28"/>
          <w:szCs w:val="28"/>
          <w:lang w:eastAsia="lv-LV"/>
        </w:rPr>
        <w:t xml:space="preserve">par īslaicīgu </w:t>
      </w:r>
      <w:bookmarkStart w:id="5" w:name="_Hlk60750111"/>
      <w:r w:rsidRPr="00660EBC">
        <w:rPr>
          <w:rFonts w:ascii="Times New Roman" w:eastAsia="Times New Roman" w:hAnsi="Times New Roman" w:cs="Times New Roman"/>
          <w:spacing w:val="-3"/>
          <w:sz w:val="28"/>
          <w:szCs w:val="28"/>
          <w:lang w:eastAsia="lv-LV"/>
        </w:rPr>
        <w:t>profesionālo pakalpojumu</w:t>
      </w:r>
      <w:r w:rsidRPr="00660EBC">
        <w:rPr>
          <w:rFonts w:ascii="Times New Roman" w:eastAsia="Times New Roman" w:hAnsi="Times New Roman" w:cs="Times New Roman"/>
          <w:sz w:val="28"/>
          <w:szCs w:val="28"/>
          <w:lang w:eastAsia="lv-LV"/>
        </w:rPr>
        <w:t xml:space="preserve"> </w:t>
      </w:r>
      <w:bookmarkEnd w:id="5"/>
      <w:r w:rsidRPr="00660EBC">
        <w:rPr>
          <w:rFonts w:ascii="Times New Roman" w:eastAsia="Times New Roman" w:hAnsi="Times New Roman" w:cs="Times New Roman"/>
          <w:sz w:val="28"/>
          <w:szCs w:val="28"/>
          <w:lang w:eastAsia="lv-LV"/>
        </w:rPr>
        <w:t>sniegšanu</w:t>
      </w:r>
      <w:r w:rsidR="009A0866" w:rsidRPr="00660EBC">
        <w:rPr>
          <w:rFonts w:ascii="Times New Roman" w:eastAsia="Times New Roman" w:hAnsi="Times New Roman" w:cs="Times New Roman"/>
          <w:sz w:val="28"/>
          <w:szCs w:val="28"/>
          <w:lang w:eastAsia="lv-LV"/>
        </w:rPr>
        <w:t xml:space="preserve"> (turpmāk – deklarācija)</w:t>
      </w:r>
      <w:r w:rsidR="00AE0F42" w:rsidRPr="00660EBC">
        <w:rPr>
          <w:rFonts w:ascii="Times New Roman" w:eastAsia="Times New Roman" w:hAnsi="Times New Roman" w:cs="Times New Roman"/>
          <w:sz w:val="28"/>
          <w:szCs w:val="28"/>
          <w:lang w:eastAsia="lv-LV"/>
        </w:rPr>
        <w:t>, kā arī nosaka deklarācijā</w:t>
      </w:r>
      <w:r w:rsidRPr="00660EBC">
        <w:rPr>
          <w:rFonts w:ascii="Times New Roman" w:eastAsia="Times New Roman" w:hAnsi="Times New Roman" w:cs="Times New Roman"/>
          <w:sz w:val="28"/>
          <w:szCs w:val="28"/>
          <w:lang w:eastAsia="lv-LV"/>
        </w:rPr>
        <w:t xml:space="preserve"> ietveramo saturu, tai </w:t>
      </w:r>
      <w:r w:rsidRPr="00660EBC">
        <w:rPr>
          <w:rFonts w:ascii="Times New Roman" w:eastAsia="Times New Roman" w:hAnsi="Times New Roman" w:cs="Times New Roman"/>
          <w:spacing w:val="-3"/>
          <w:sz w:val="28"/>
          <w:szCs w:val="28"/>
          <w:lang w:eastAsia="lv-LV"/>
        </w:rPr>
        <w:t>pievienojamos dokumentus, deklarācijas iesniegšanas, izskatīšanas un atjaunošanas</w:t>
      </w:r>
      <w:r w:rsidRPr="00660EBC">
        <w:rPr>
          <w:rFonts w:ascii="Times New Roman" w:eastAsia="Times New Roman" w:hAnsi="Times New Roman" w:cs="Times New Roman"/>
          <w:sz w:val="28"/>
          <w:szCs w:val="28"/>
          <w:lang w:eastAsia="lv-LV"/>
        </w:rPr>
        <w:t xml:space="preserve"> kārtību;</w:t>
      </w:r>
    </w:p>
    <w:p w14:paraId="726956FB" w14:textId="58D21C72" w:rsidR="00DF5FC3" w:rsidRPr="00660EBC" w:rsidRDefault="00AE0F42" w:rsidP="00780862">
      <w:pPr>
        <w:shd w:val="clear" w:color="auto" w:fill="FFFFFF"/>
        <w:ind w:firstLine="720"/>
        <w:rPr>
          <w:rFonts w:ascii="Times New Roman" w:hAnsi="Times New Roman" w:cs="Times New Roman"/>
          <w:sz w:val="28"/>
          <w:szCs w:val="28"/>
        </w:rPr>
      </w:pPr>
      <w:bookmarkStart w:id="6" w:name="p2"/>
      <w:bookmarkStart w:id="7" w:name="p-618689"/>
      <w:bookmarkEnd w:id="6"/>
      <w:bookmarkEnd w:id="7"/>
      <w:r w:rsidRPr="00660EBC">
        <w:rPr>
          <w:rFonts w:ascii="Times New Roman" w:hAnsi="Times New Roman" w:cs="Times New Roman"/>
          <w:sz w:val="28"/>
          <w:szCs w:val="28"/>
        </w:rPr>
        <w:t>1.2</w:t>
      </w:r>
      <w:r w:rsidR="00A36F7F" w:rsidRPr="00660EBC">
        <w:rPr>
          <w:rFonts w:ascii="Times New Roman" w:hAnsi="Times New Roman" w:cs="Times New Roman"/>
          <w:sz w:val="28"/>
          <w:szCs w:val="28"/>
        </w:rPr>
        <w:t>. </w:t>
      </w:r>
      <w:r w:rsidR="00DF5FC3" w:rsidRPr="00660EBC">
        <w:rPr>
          <w:rFonts w:ascii="Times New Roman" w:hAnsi="Times New Roman" w:cs="Times New Roman"/>
          <w:sz w:val="28"/>
          <w:szCs w:val="28"/>
        </w:rPr>
        <w:t>var veikt kvalifikācijas pārbaudi, kā arī nosaka šādas pārbaudes veikšanas kārtību</w:t>
      </w:r>
      <w:r w:rsidR="0014555F" w:rsidRPr="00660EBC">
        <w:rPr>
          <w:rFonts w:ascii="Times New Roman" w:hAnsi="Times New Roman" w:cs="Times New Roman"/>
          <w:sz w:val="28"/>
          <w:szCs w:val="28"/>
        </w:rPr>
        <w:t>;</w:t>
      </w:r>
    </w:p>
    <w:p w14:paraId="4E3ADB03" w14:textId="43394176" w:rsidR="00DF5FC3" w:rsidRPr="00660EBC" w:rsidRDefault="00AE0F42" w:rsidP="00780862">
      <w:pPr>
        <w:shd w:val="clear" w:color="auto" w:fill="FFFFFF"/>
        <w:ind w:firstLine="720"/>
        <w:rPr>
          <w:rFonts w:ascii="Times New Roman" w:hAnsi="Times New Roman" w:cs="Times New Roman"/>
          <w:sz w:val="28"/>
          <w:szCs w:val="28"/>
        </w:rPr>
      </w:pPr>
      <w:r w:rsidRPr="00660EBC">
        <w:rPr>
          <w:rFonts w:ascii="Times New Roman" w:hAnsi="Times New Roman" w:cs="Times New Roman"/>
          <w:sz w:val="28"/>
          <w:szCs w:val="28"/>
        </w:rPr>
        <w:t>1.3</w:t>
      </w:r>
      <w:r w:rsidR="00A36F7F" w:rsidRPr="00660EBC">
        <w:rPr>
          <w:rFonts w:ascii="Times New Roman" w:hAnsi="Times New Roman" w:cs="Times New Roman"/>
          <w:sz w:val="28"/>
          <w:szCs w:val="28"/>
        </w:rPr>
        <w:t>. </w:t>
      </w:r>
      <w:r w:rsidR="00DF5FC3" w:rsidRPr="00660EBC">
        <w:rPr>
          <w:rFonts w:ascii="Times New Roman" w:hAnsi="Times New Roman" w:cs="Times New Roman"/>
          <w:sz w:val="28"/>
          <w:szCs w:val="28"/>
        </w:rPr>
        <w:t>ir pienākums</w:t>
      </w:r>
      <w:r w:rsidR="00195D13" w:rsidRPr="00660EBC">
        <w:rPr>
          <w:rFonts w:ascii="Times New Roman" w:hAnsi="Times New Roman" w:cs="Times New Roman"/>
          <w:sz w:val="28"/>
          <w:szCs w:val="28"/>
        </w:rPr>
        <w:t xml:space="preserve"> sniegt pakalpojuma saņēmējam</w:t>
      </w:r>
      <w:r w:rsidR="00DF5FC3" w:rsidRPr="00660EBC">
        <w:rPr>
          <w:rFonts w:ascii="Times New Roman" w:hAnsi="Times New Roman" w:cs="Times New Roman"/>
          <w:sz w:val="28"/>
          <w:szCs w:val="28"/>
        </w:rPr>
        <w:t xml:space="preserve"> likuma</w:t>
      </w:r>
      <w:r w:rsidR="00195D13" w:rsidRPr="00660EBC">
        <w:rPr>
          <w:rFonts w:ascii="Times New Roman" w:hAnsi="Times New Roman" w:cs="Times New Roman"/>
          <w:sz w:val="28"/>
          <w:szCs w:val="28"/>
        </w:rPr>
        <w:t xml:space="preserve"> </w:t>
      </w:r>
      <w:r w:rsidR="00F56D87" w:rsidRPr="00660EBC">
        <w:rPr>
          <w:rFonts w:ascii="Times New Roman" w:eastAsia="Times New Roman" w:hAnsi="Times New Roman" w:cs="Times New Roman"/>
          <w:iCs/>
          <w:sz w:val="28"/>
          <w:szCs w:val="28"/>
          <w:lang w:eastAsia="lv-LV"/>
        </w:rPr>
        <w:t>"</w:t>
      </w:r>
      <w:r w:rsidR="00195D13" w:rsidRPr="00660EBC">
        <w:rPr>
          <w:rFonts w:ascii="Times New Roman" w:hAnsi="Times New Roman" w:cs="Times New Roman"/>
          <w:sz w:val="28"/>
          <w:szCs w:val="28"/>
        </w:rPr>
        <w:t>Par reglamentētajām profesijām un profesionālās kvalifikācijas atzīšanu</w:t>
      </w:r>
      <w:r w:rsidR="00F56D87" w:rsidRPr="00660EBC">
        <w:rPr>
          <w:rFonts w:ascii="Times New Roman" w:eastAsia="Times New Roman" w:hAnsi="Times New Roman" w:cs="Times New Roman"/>
          <w:iCs/>
          <w:sz w:val="28"/>
          <w:szCs w:val="28"/>
          <w:lang w:eastAsia="lv-LV"/>
        </w:rPr>
        <w:t>"</w:t>
      </w:r>
      <w:r w:rsidR="00DF5FC3" w:rsidRPr="00660EBC">
        <w:rPr>
          <w:rFonts w:ascii="Times New Roman" w:hAnsi="Times New Roman" w:cs="Times New Roman"/>
          <w:sz w:val="28"/>
          <w:szCs w:val="28"/>
        </w:rPr>
        <w:t xml:space="preserve"> 42</w:t>
      </w:r>
      <w:r w:rsidR="00A36F7F" w:rsidRPr="00660EBC">
        <w:rPr>
          <w:rFonts w:ascii="Times New Roman" w:hAnsi="Times New Roman" w:cs="Times New Roman"/>
          <w:sz w:val="28"/>
          <w:szCs w:val="28"/>
        </w:rPr>
        <w:t>. </w:t>
      </w:r>
      <w:r w:rsidR="00DF5FC3" w:rsidRPr="00660EBC">
        <w:rPr>
          <w:rFonts w:ascii="Times New Roman" w:hAnsi="Times New Roman" w:cs="Times New Roman"/>
          <w:sz w:val="28"/>
          <w:szCs w:val="28"/>
        </w:rPr>
        <w:t>panta desmitajā daļā noteikto informāciju</w:t>
      </w:r>
      <w:r w:rsidR="005911B4" w:rsidRPr="00660EBC">
        <w:rPr>
          <w:rFonts w:ascii="Times New Roman" w:hAnsi="Times New Roman" w:cs="Times New Roman"/>
          <w:sz w:val="28"/>
          <w:szCs w:val="28"/>
        </w:rPr>
        <w:t>.</w:t>
      </w:r>
    </w:p>
    <w:p w14:paraId="42F0D76F" w14:textId="77777777" w:rsidR="00DF5FC3" w:rsidRPr="00660EBC" w:rsidRDefault="00DF5FC3" w:rsidP="00780862">
      <w:pPr>
        <w:shd w:val="clear" w:color="auto" w:fill="FFFFFF"/>
        <w:ind w:firstLine="720"/>
        <w:rPr>
          <w:rFonts w:ascii="Times New Roman" w:hAnsi="Times New Roman" w:cs="Times New Roman"/>
          <w:sz w:val="28"/>
          <w:szCs w:val="28"/>
        </w:rPr>
      </w:pPr>
    </w:p>
    <w:p w14:paraId="2C8592E5" w14:textId="65657809" w:rsidR="00067591" w:rsidRPr="00660EBC" w:rsidRDefault="00067591"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2</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Noteikumi neattiecas uz šādiem gadījumiem:</w:t>
      </w:r>
    </w:p>
    <w:p w14:paraId="1B611F4E" w14:textId="3FACB873" w:rsidR="00067591" w:rsidRPr="00660EBC" w:rsidRDefault="00067591"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2.1</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 xml:space="preserve">ja Latvijas Republikai saistošajos starptautiskajos līgumos </w:t>
      </w:r>
      <w:r w:rsidR="00F731D4" w:rsidRPr="00660EBC">
        <w:rPr>
          <w:rFonts w:ascii="Times New Roman" w:eastAsia="Times New Roman" w:hAnsi="Times New Roman" w:cs="Times New Roman"/>
          <w:sz w:val="28"/>
          <w:szCs w:val="28"/>
          <w:lang w:eastAsia="lv-LV"/>
        </w:rPr>
        <w:t xml:space="preserve">ir </w:t>
      </w:r>
      <w:r w:rsidRPr="00660EBC">
        <w:rPr>
          <w:rFonts w:ascii="Times New Roman" w:eastAsia="Times New Roman" w:hAnsi="Times New Roman" w:cs="Times New Roman"/>
          <w:sz w:val="28"/>
          <w:szCs w:val="28"/>
          <w:lang w:eastAsia="lv-LV"/>
        </w:rPr>
        <w:t>noteikta cita ārvalstīs iegūtas profesionālās kvalifikācijas atzīšanas kārtība;</w:t>
      </w:r>
    </w:p>
    <w:p w14:paraId="77FAAB14" w14:textId="146801FB" w:rsidR="00067591" w:rsidRPr="00660EBC" w:rsidRDefault="00067591" w:rsidP="00780862">
      <w:pPr>
        <w:shd w:val="clear" w:color="auto" w:fill="FFFFFF"/>
        <w:ind w:firstLine="720"/>
        <w:rPr>
          <w:rFonts w:ascii="Times New Roman" w:eastAsia="Times New Roman" w:hAnsi="Times New Roman" w:cs="Times New Roman"/>
          <w:sz w:val="28"/>
          <w:szCs w:val="28"/>
          <w:lang w:eastAsia="lv-LV"/>
        </w:rPr>
      </w:pPr>
      <w:bookmarkStart w:id="8" w:name="_Hlk61273174"/>
      <w:r w:rsidRPr="00660EBC">
        <w:rPr>
          <w:rFonts w:ascii="Times New Roman" w:eastAsia="Times New Roman" w:hAnsi="Times New Roman" w:cs="Times New Roman"/>
          <w:sz w:val="28"/>
          <w:szCs w:val="28"/>
          <w:lang w:eastAsia="lv-LV"/>
        </w:rPr>
        <w:t>2.2</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ja persona, kas pirmo reizi uzsāk sniegt īslaicīgus pakalpojumus (turpmāk</w:t>
      </w:r>
      <w:r w:rsidR="00A36F7F" w:rsidRPr="00660EBC">
        <w:rPr>
          <w:rFonts w:ascii="Times New Roman" w:eastAsia="Times New Roman" w:hAnsi="Times New Roman" w:cs="Times New Roman"/>
          <w:sz w:val="28"/>
          <w:szCs w:val="28"/>
          <w:lang w:eastAsia="lv-LV"/>
        </w:rPr>
        <w:t> </w:t>
      </w:r>
      <w:r w:rsidR="00216148" w:rsidRPr="00660EBC">
        <w:rPr>
          <w:rFonts w:ascii="Times New Roman" w:eastAsia="Times New Roman" w:hAnsi="Times New Roman" w:cs="Times New Roman"/>
          <w:sz w:val="28"/>
          <w:szCs w:val="28"/>
          <w:lang w:eastAsia="lv-LV"/>
        </w:rPr>
        <w:t>–</w:t>
      </w:r>
      <w:r w:rsidRPr="00660EBC">
        <w:rPr>
          <w:rFonts w:ascii="Times New Roman" w:eastAsia="Times New Roman" w:hAnsi="Times New Roman" w:cs="Times New Roman"/>
          <w:sz w:val="28"/>
          <w:szCs w:val="28"/>
          <w:lang w:eastAsia="lv-LV"/>
        </w:rPr>
        <w:t xml:space="preserve"> pretendents), </w:t>
      </w:r>
      <w:r w:rsidR="004D773E" w:rsidRPr="00660EBC">
        <w:rPr>
          <w:rFonts w:ascii="Times New Roman" w:eastAsia="Times New Roman" w:hAnsi="Times New Roman" w:cs="Times New Roman"/>
          <w:sz w:val="28"/>
          <w:szCs w:val="28"/>
          <w:lang w:eastAsia="lv-LV"/>
        </w:rPr>
        <w:t xml:space="preserve">iesniegumu </w:t>
      </w:r>
      <w:bookmarkStart w:id="9" w:name="_Hlk61273106"/>
      <w:r w:rsidRPr="00660EBC">
        <w:rPr>
          <w:rFonts w:ascii="Times New Roman" w:eastAsia="Times New Roman" w:hAnsi="Times New Roman" w:cs="Times New Roman"/>
          <w:sz w:val="28"/>
          <w:szCs w:val="28"/>
          <w:lang w:eastAsia="lv-LV"/>
        </w:rPr>
        <w:t>atļaujas</w:t>
      </w:r>
      <w:r w:rsidR="009D7CBB" w:rsidRPr="00660EBC">
        <w:rPr>
          <w:rFonts w:ascii="Times New Roman" w:eastAsia="Times New Roman" w:hAnsi="Times New Roman" w:cs="Times New Roman"/>
          <w:sz w:val="28"/>
          <w:szCs w:val="28"/>
          <w:lang w:eastAsia="lv-LV"/>
        </w:rPr>
        <w:t xml:space="preserve"> īslaicīgu pakalpojumu sniegšanai </w:t>
      </w:r>
      <w:bookmarkEnd w:id="9"/>
      <w:r w:rsidR="009D7CBB" w:rsidRPr="00660EBC">
        <w:rPr>
          <w:rFonts w:ascii="Times New Roman" w:eastAsia="Times New Roman" w:hAnsi="Times New Roman" w:cs="Times New Roman"/>
          <w:sz w:val="28"/>
          <w:szCs w:val="28"/>
          <w:lang w:eastAsia="lv-LV"/>
        </w:rPr>
        <w:t>(turpmāk</w:t>
      </w:r>
      <w:r w:rsidR="00A36F7F" w:rsidRPr="00660EBC">
        <w:rPr>
          <w:rFonts w:ascii="Times New Roman" w:eastAsia="Times New Roman" w:hAnsi="Times New Roman" w:cs="Times New Roman"/>
          <w:sz w:val="28"/>
          <w:szCs w:val="28"/>
          <w:lang w:eastAsia="lv-LV"/>
        </w:rPr>
        <w:t> </w:t>
      </w:r>
      <w:r w:rsidR="009D7CBB" w:rsidRPr="00660EBC">
        <w:rPr>
          <w:rFonts w:ascii="Times New Roman" w:eastAsia="Times New Roman" w:hAnsi="Times New Roman" w:cs="Times New Roman"/>
          <w:sz w:val="28"/>
          <w:szCs w:val="28"/>
          <w:lang w:eastAsia="lv-LV"/>
        </w:rPr>
        <w:t>– atļauja)</w:t>
      </w:r>
      <w:r w:rsidRPr="00660EBC">
        <w:rPr>
          <w:rFonts w:ascii="Times New Roman" w:eastAsia="Times New Roman" w:hAnsi="Times New Roman" w:cs="Times New Roman"/>
          <w:sz w:val="28"/>
          <w:szCs w:val="28"/>
          <w:lang w:eastAsia="lv-LV"/>
        </w:rPr>
        <w:t xml:space="preserve"> saņemšanai iesniedz saskaņā ar normatīvajiem aktiem, kas nosaka Eiropas profesionālās kartes izdošanas kārtību Iekšējā tirgus informācijas sistēmas ietvaros.</w:t>
      </w:r>
    </w:p>
    <w:bookmarkEnd w:id="8"/>
    <w:p w14:paraId="668223DC" w14:textId="77777777" w:rsidR="005B4923" w:rsidRPr="00660EBC" w:rsidRDefault="005B4923" w:rsidP="00780862">
      <w:pPr>
        <w:shd w:val="clear" w:color="auto" w:fill="FFFFFF"/>
        <w:ind w:firstLine="720"/>
        <w:rPr>
          <w:rFonts w:ascii="Times New Roman" w:eastAsia="Times New Roman" w:hAnsi="Times New Roman" w:cs="Times New Roman"/>
          <w:sz w:val="28"/>
          <w:szCs w:val="28"/>
          <w:lang w:eastAsia="lv-LV"/>
        </w:rPr>
      </w:pPr>
    </w:p>
    <w:p w14:paraId="6328D29A" w14:textId="46D16159" w:rsidR="00067591" w:rsidRPr="00660EBC" w:rsidRDefault="00415C04" w:rsidP="00AC28AB">
      <w:pPr>
        <w:shd w:val="clear" w:color="auto" w:fill="FFFFFF"/>
        <w:jc w:val="center"/>
        <w:rPr>
          <w:rFonts w:ascii="Times New Roman" w:eastAsia="Times New Roman" w:hAnsi="Times New Roman" w:cs="Times New Roman"/>
          <w:b/>
          <w:bCs/>
          <w:sz w:val="28"/>
          <w:szCs w:val="28"/>
          <w:lang w:eastAsia="lv-LV"/>
        </w:rPr>
      </w:pPr>
      <w:bookmarkStart w:id="10" w:name="p3"/>
      <w:bookmarkStart w:id="11" w:name="p-683040"/>
      <w:bookmarkStart w:id="12" w:name="n2"/>
      <w:bookmarkStart w:id="13" w:name="n-618691"/>
      <w:bookmarkEnd w:id="10"/>
      <w:bookmarkEnd w:id="11"/>
      <w:bookmarkEnd w:id="12"/>
      <w:bookmarkEnd w:id="13"/>
      <w:r w:rsidRPr="00660EBC">
        <w:rPr>
          <w:rFonts w:ascii="Times New Roman" w:eastAsia="Times New Roman" w:hAnsi="Times New Roman" w:cs="Times New Roman"/>
          <w:b/>
          <w:bCs/>
          <w:sz w:val="28"/>
          <w:szCs w:val="28"/>
          <w:lang w:eastAsia="lv-LV"/>
        </w:rPr>
        <w:lastRenderedPageBreak/>
        <w:t>II</w:t>
      </w:r>
      <w:r w:rsidR="00A36F7F" w:rsidRPr="00660EBC">
        <w:rPr>
          <w:rFonts w:ascii="Times New Roman" w:eastAsia="Times New Roman" w:hAnsi="Times New Roman" w:cs="Times New Roman"/>
          <w:b/>
          <w:bCs/>
          <w:sz w:val="28"/>
          <w:szCs w:val="28"/>
          <w:lang w:eastAsia="lv-LV"/>
        </w:rPr>
        <w:t>. </w:t>
      </w:r>
      <w:r w:rsidRPr="00660EBC">
        <w:rPr>
          <w:rFonts w:ascii="Times New Roman" w:eastAsia="Times New Roman" w:hAnsi="Times New Roman" w:cs="Times New Roman"/>
          <w:b/>
          <w:bCs/>
          <w:sz w:val="28"/>
          <w:szCs w:val="28"/>
          <w:lang w:eastAsia="lv-LV"/>
        </w:rPr>
        <w:t>Deklarācija</w:t>
      </w:r>
      <w:r w:rsidR="00067591" w:rsidRPr="00660EBC">
        <w:rPr>
          <w:rFonts w:ascii="Times New Roman" w:eastAsia="Times New Roman" w:hAnsi="Times New Roman" w:cs="Times New Roman"/>
          <w:b/>
          <w:bCs/>
          <w:sz w:val="28"/>
          <w:szCs w:val="28"/>
          <w:lang w:eastAsia="lv-LV"/>
        </w:rPr>
        <w:t xml:space="preserve"> </w:t>
      </w:r>
      <w:r w:rsidR="00CD4DA3" w:rsidRPr="00660EBC">
        <w:rPr>
          <w:rFonts w:ascii="Times New Roman" w:eastAsia="Times New Roman" w:hAnsi="Times New Roman" w:cs="Times New Roman"/>
          <w:b/>
          <w:bCs/>
          <w:sz w:val="28"/>
          <w:szCs w:val="28"/>
          <w:lang w:eastAsia="lv-LV"/>
        </w:rPr>
        <w:t>un tai pievienojamie dokumenti</w:t>
      </w:r>
      <w:r w:rsidR="003360F4" w:rsidRPr="00660EBC">
        <w:rPr>
          <w:rFonts w:ascii="Times New Roman" w:eastAsia="Times New Roman" w:hAnsi="Times New Roman" w:cs="Times New Roman"/>
          <w:b/>
          <w:bCs/>
          <w:sz w:val="28"/>
          <w:szCs w:val="28"/>
          <w:lang w:eastAsia="lv-LV"/>
        </w:rPr>
        <w:t>, kā arī deklarācijas iesnieg</w:t>
      </w:r>
      <w:r w:rsidR="000F3661" w:rsidRPr="00660EBC">
        <w:rPr>
          <w:rFonts w:ascii="Times New Roman" w:eastAsia="Times New Roman" w:hAnsi="Times New Roman" w:cs="Times New Roman"/>
          <w:b/>
          <w:bCs/>
          <w:sz w:val="28"/>
          <w:szCs w:val="28"/>
          <w:lang w:eastAsia="lv-LV"/>
        </w:rPr>
        <w:t>šanas, izska</w:t>
      </w:r>
      <w:r w:rsidR="003360F4" w:rsidRPr="00660EBC">
        <w:rPr>
          <w:rFonts w:ascii="Times New Roman" w:eastAsia="Times New Roman" w:hAnsi="Times New Roman" w:cs="Times New Roman"/>
          <w:b/>
          <w:bCs/>
          <w:sz w:val="28"/>
          <w:szCs w:val="28"/>
          <w:lang w:eastAsia="lv-LV"/>
        </w:rPr>
        <w:t>tīšanas un atjaunošanas kārtība</w:t>
      </w:r>
    </w:p>
    <w:p w14:paraId="4D55B5D8" w14:textId="77777777" w:rsidR="00415C04" w:rsidRPr="00660EBC" w:rsidRDefault="00415C04" w:rsidP="00780862">
      <w:pPr>
        <w:shd w:val="clear" w:color="auto" w:fill="FFFFFF"/>
        <w:ind w:firstLine="720"/>
        <w:rPr>
          <w:rFonts w:ascii="Times New Roman" w:eastAsia="Times New Roman" w:hAnsi="Times New Roman" w:cs="Times New Roman"/>
          <w:sz w:val="24"/>
          <w:szCs w:val="24"/>
          <w:lang w:eastAsia="lv-LV"/>
        </w:rPr>
      </w:pPr>
    </w:p>
    <w:p w14:paraId="302439E2" w14:textId="5DB565A4" w:rsidR="00067591" w:rsidRPr="00660EBC" w:rsidRDefault="009118FB" w:rsidP="00780862">
      <w:pPr>
        <w:shd w:val="clear" w:color="auto" w:fill="FFFFFF"/>
        <w:ind w:firstLine="720"/>
        <w:rPr>
          <w:rFonts w:ascii="Times New Roman" w:eastAsia="Times New Roman" w:hAnsi="Times New Roman" w:cs="Times New Roman"/>
          <w:sz w:val="28"/>
          <w:szCs w:val="28"/>
          <w:lang w:eastAsia="lv-LV"/>
        </w:rPr>
      </w:pPr>
      <w:bookmarkStart w:id="14" w:name="p4"/>
      <w:bookmarkStart w:id="15" w:name="p-683044"/>
      <w:bookmarkEnd w:id="14"/>
      <w:bookmarkEnd w:id="15"/>
      <w:r w:rsidRPr="00660EBC">
        <w:rPr>
          <w:rFonts w:ascii="Times New Roman" w:eastAsia="Times New Roman" w:hAnsi="Times New Roman" w:cs="Times New Roman"/>
          <w:sz w:val="28"/>
          <w:szCs w:val="28"/>
          <w:lang w:eastAsia="lv-LV"/>
        </w:rPr>
        <w:t>3</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 xml:space="preserve">Pirmo reizi uzsākot </w:t>
      </w:r>
      <w:r w:rsidR="00013929" w:rsidRPr="00660EBC">
        <w:rPr>
          <w:rFonts w:ascii="Times New Roman" w:eastAsia="Times New Roman" w:hAnsi="Times New Roman" w:cs="Times New Roman"/>
          <w:sz w:val="28"/>
          <w:szCs w:val="28"/>
          <w:lang w:eastAsia="lv-LV"/>
        </w:rPr>
        <w:t xml:space="preserve">īslaicīgu </w:t>
      </w:r>
      <w:r w:rsidRPr="00660EBC">
        <w:rPr>
          <w:rFonts w:ascii="Times New Roman" w:eastAsia="Times New Roman" w:hAnsi="Times New Roman" w:cs="Times New Roman"/>
          <w:sz w:val="28"/>
          <w:szCs w:val="28"/>
          <w:lang w:eastAsia="lv-LV"/>
        </w:rPr>
        <w:t>pakalpojumu sniegšanu šo noteikumu 1</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pielikum</w:t>
      </w:r>
      <w:r w:rsidR="00216148" w:rsidRPr="00660EBC">
        <w:rPr>
          <w:rFonts w:ascii="Times New Roman" w:eastAsia="Times New Roman" w:hAnsi="Times New Roman" w:cs="Times New Roman"/>
          <w:sz w:val="28"/>
          <w:szCs w:val="28"/>
          <w:lang w:eastAsia="lv-LV"/>
        </w:rPr>
        <w:t>ā</w:t>
      </w:r>
      <w:r w:rsidR="008E0652" w:rsidRPr="00660EBC">
        <w:rPr>
          <w:rFonts w:ascii="Times New Roman" w:eastAsia="Times New Roman" w:hAnsi="Times New Roman" w:cs="Times New Roman"/>
          <w:sz w:val="28"/>
          <w:szCs w:val="28"/>
          <w:lang w:eastAsia="lv-LV"/>
        </w:rPr>
        <w:t xml:space="preserve"> </w:t>
      </w:r>
      <w:r w:rsidR="005611E2" w:rsidRPr="00660EBC">
        <w:rPr>
          <w:rFonts w:ascii="Times New Roman" w:eastAsia="Times New Roman" w:hAnsi="Times New Roman" w:cs="Times New Roman"/>
          <w:sz w:val="28"/>
          <w:szCs w:val="28"/>
          <w:lang w:eastAsia="lv-LV"/>
        </w:rPr>
        <w:t xml:space="preserve">minētajās </w:t>
      </w:r>
      <w:r w:rsidRPr="00660EBC">
        <w:rPr>
          <w:rFonts w:ascii="Times New Roman" w:eastAsia="Times New Roman" w:hAnsi="Times New Roman" w:cs="Times New Roman"/>
          <w:sz w:val="28"/>
          <w:szCs w:val="28"/>
          <w:lang w:eastAsia="lv-LV"/>
        </w:rPr>
        <w:t>profesijās</w:t>
      </w:r>
      <w:r w:rsidR="00067591" w:rsidRPr="00660EBC">
        <w:rPr>
          <w:rFonts w:ascii="Times New Roman" w:eastAsia="Times New Roman" w:hAnsi="Times New Roman" w:cs="Times New Roman"/>
          <w:sz w:val="28"/>
          <w:szCs w:val="28"/>
          <w:lang w:eastAsia="lv-LV"/>
        </w:rPr>
        <w:t xml:space="preserve">, pretendents par to paziņo </w:t>
      </w:r>
      <w:r w:rsidR="00450DE9" w:rsidRPr="00660EBC">
        <w:rPr>
          <w:rFonts w:ascii="Times New Roman" w:hAnsi="Times New Roman" w:cs="Times New Roman"/>
          <w:sz w:val="28"/>
          <w:szCs w:val="28"/>
          <w:lang w:eastAsia="lv-LV"/>
        </w:rPr>
        <w:t xml:space="preserve">institūcijai, kas </w:t>
      </w:r>
      <w:r w:rsidR="00450DE9" w:rsidRPr="00660EBC">
        <w:rPr>
          <w:rFonts w:ascii="Times New Roman" w:hAnsi="Times New Roman" w:cs="Times New Roman"/>
          <w:spacing w:val="-3"/>
          <w:sz w:val="28"/>
          <w:szCs w:val="28"/>
          <w:lang w:eastAsia="lv-LV"/>
        </w:rPr>
        <w:t xml:space="preserve">izsniedz ārvalstīs iegūtās profesionālās kvalifikācijas atzīšanas apliecības </w:t>
      </w:r>
      <w:r w:rsidR="009E729A" w:rsidRPr="00660EBC">
        <w:rPr>
          <w:rFonts w:ascii="Times New Roman" w:hAnsi="Times New Roman" w:cs="Times New Roman"/>
          <w:spacing w:val="-3"/>
          <w:sz w:val="28"/>
          <w:szCs w:val="28"/>
          <w:lang w:eastAsia="lv-LV"/>
        </w:rPr>
        <w:t>attiecīgajā</w:t>
      </w:r>
      <w:r w:rsidR="009E729A" w:rsidRPr="00660EBC">
        <w:rPr>
          <w:rFonts w:ascii="Times New Roman" w:hAnsi="Times New Roman" w:cs="Times New Roman"/>
          <w:sz w:val="28"/>
          <w:szCs w:val="28"/>
          <w:lang w:eastAsia="lv-LV"/>
        </w:rPr>
        <w:t xml:space="preserve"> </w:t>
      </w:r>
      <w:r w:rsidR="00450DE9" w:rsidRPr="00660EBC">
        <w:rPr>
          <w:rFonts w:ascii="Times New Roman" w:hAnsi="Times New Roman" w:cs="Times New Roman"/>
          <w:sz w:val="28"/>
          <w:szCs w:val="28"/>
          <w:lang w:eastAsia="lv-LV"/>
        </w:rPr>
        <w:t>reglamentētajā profesijā</w:t>
      </w:r>
      <w:r w:rsidR="00450DE9" w:rsidRPr="00660EBC">
        <w:rPr>
          <w:rFonts w:ascii="Times New Roman" w:eastAsia="Times New Roman" w:hAnsi="Times New Roman" w:cs="Times New Roman"/>
          <w:sz w:val="28"/>
          <w:szCs w:val="28"/>
          <w:lang w:eastAsia="lv-LV"/>
        </w:rPr>
        <w:t xml:space="preserve"> (</w:t>
      </w:r>
      <w:r w:rsidR="003A4C78" w:rsidRPr="00660EBC">
        <w:rPr>
          <w:rFonts w:ascii="Times New Roman" w:eastAsia="Times New Roman" w:hAnsi="Times New Roman" w:cs="Times New Roman"/>
          <w:sz w:val="28"/>
          <w:szCs w:val="28"/>
          <w:lang w:eastAsia="lv-LV"/>
        </w:rPr>
        <w:t>turpmāk </w:t>
      </w:r>
      <w:r w:rsidR="00216148" w:rsidRPr="00660EBC">
        <w:rPr>
          <w:rFonts w:ascii="Times New Roman" w:eastAsia="Times New Roman" w:hAnsi="Times New Roman" w:cs="Times New Roman"/>
          <w:sz w:val="28"/>
          <w:szCs w:val="28"/>
          <w:lang w:eastAsia="lv-LV"/>
        </w:rPr>
        <w:t>–</w:t>
      </w:r>
      <w:r w:rsidR="00450DE9" w:rsidRPr="00660EBC">
        <w:rPr>
          <w:rFonts w:ascii="Times New Roman" w:eastAsia="Times New Roman" w:hAnsi="Times New Roman" w:cs="Times New Roman"/>
          <w:sz w:val="28"/>
          <w:szCs w:val="28"/>
          <w:lang w:eastAsia="lv-LV"/>
        </w:rPr>
        <w:t xml:space="preserve"> </w:t>
      </w:r>
      <w:r w:rsidR="00067591" w:rsidRPr="00660EBC">
        <w:rPr>
          <w:rFonts w:ascii="Times New Roman" w:eastAsia="Times New Roman" w:hAnsi="Times New Roman" w:cs="Times New Roman"/>
          <w:sz w:val="28"/>
          <w:szCs w:val="28"/>
          <w:lang w:eastAsia="lv-LV"/>
        </w:rPr>
        <w:t>atzīšanas institūcija</w:t>
      </w:r>
      <w:r w:rsidR="00450DE9" w:rsidRPr="00660EBC">
        <w:rPr>
          <w:rFonts w:ascii="Times New Roman" w:eastAsia="Times New Roman" w:hAnsi="Times New Roman" w:cs="Times New Roman"/>
          <w:sz w:val="28"/>
          <w:szCs w:val="28"/>
          <w:lang w:eastAsia="lv-LV"/>
        </w:rPr>
        <w:t>)</w:t>
      </w:r>
      <w:r w:rsidR="00067591" w:rsidRPr="00660EBC">
        <w:rPr>
          <w:rFonts w:ascii="Times New Roman" w:eastAsia="Times New Roman" w:hAnsi="Times New Roman" w:cs="Times New Roman"/>
          <w:sz w:val="28"/>
          <w:szCs w:val="28"/>
          <w:lang w:eastAsia="lv-LV"/>
        </w:rPr>
        <w:t xml:space="preserve">, iesniedzot personīgi, </w:t>
      </w:r>
      <w:r w:rsidR="00067591" w:rsidRPr="00660EBC">
        <w:rPr>
          <w:rFonts w:ascii="Times New Roman" w:eastAsia="Times New Roman" w:hAnsi="Times New Roman" w:cs="Times New Roman"/>
          <w:spacing w:val="-3"/>
          <w:sz w:val="28"/>
          <w:szCs w:val="28"/>
          <w:lang w:eastAsia="lv-LV"/>
        </w:rPr>
        <w:t>nosūtot pa pastu vai elektroniski (ja elektroniskais dokuments ir sagatavots atbilstoši</w:t>
      </w:r>
      <w:r w:rsidR="00067591" w:rsidRPr="00660EBC">
        <w:rPr>
          <w:rFonts w:ascii="Times New Roman" w:eastAsia="Times New Roman" w:hAnsi="Times New Roman" w:cs="Times New Roman"/>
          <w:sz w:val="28"/>
          <w:szCs w:val="28"/>
          <w:lang w:eastAsia="lv-LV"/>
        </w:rPr>
        <w:t xml:space="preserve"> normatīvajiem aktiem par elektronisko dokumentu noformēšanu un apriti) šādus dokumentus:</w:t>
      </w:r>
    </w:p>
    <w:p w14:paraId="78CD6811" w14:textId="6A83FB1E" w:rsidR="00067591" w:rsidRPr="00660EBC" w:rsidRDefault="002A1B5B"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3</w:t>
      </w:r>
      <w:r w:rsidR="00067591" w:rsidRPr="00660EBC">
        <w:rPr>
          <w:rFonts w:ascii="Times New Roman" w:eastAsia="Times New Roman" w:hAnsi="Times New Roman" w:cs="Times New Roman"/>
          <w:sz w:val="28"/>
          <w:szCs w:val="28"/>
          <w:lang w:eastAsia="lv-LV"/>
        </w:rPr>
        <w:t>.1</w:t>
      </w:r>
      <w:r w:rsidR="00A36F7F" w:rsidRPr="00660EBC">
        <w:rPr>
          <w:rFonts w:ascii="Times New Roman" w:eastAsia="Times New Roman" w:hAnsi="Times New Roman" w:cs="Times New Roman"/>
          <w:sz w:val="28"/>
          <w:szCs w:val="28"/>
          <w:lang w:eastAsia="lv-LV"/>
        </w:rPr>
        <w:t>. </w:t>
      </w:r>
      <w:r w:rsidR="001D6774" w:rsidRPr="00660EBC">
        <w:rPr>
          <w:rFonts w:ascii="Times New Roman" w:eastAsia="Times New Roman" w:hAnsi="Times New Roman" w:cs="Times New Roman"/>
          <w:sz w:val="28"/>
          <w:szCs w:val="28"/>
          <w:lang w:eastAsia="lv-LV"/>
        </w:rPr>
        <w:t>deklarāciju (</w:t>
      </w:r>
      <w:hyperlink r:id="rId8" w:anchor="piel2" w:history="1">
        <w:r w:rsidR="00067591" w:rsidRPr="00660EBC">
          <w:rPr>
            <w:rFonts w:ascii="Times New Roman" w:eastAsia="Times New Roman" w:hAnsi="Times New Roman" w:cs="Times New Roman"/>
            <w:sz w:val="28"/>
            <w:szCs w:val="28"/>
            <w:lang w:eastAsia="lv-LV"/>
          </w:rPr>
          <w:t>2.</w:t>
        </w:r>
      </w:hyperlink>
      <w:r w:rsidR="00067591" w:rsidRPr="00660EBC">
        <w:rPr>
          <w:rFonts w:ascii="Times New Roman" w:eastAsia="Times New Roman" w:hAnsi="Times New Roman" w:cs="Times New Roman"/>
          <w:sz w:val="28"/>
          <w:szCs w:val="28"/>
          <w:lang w:eastAsia="lv-LV"/>
        </w:rPr>
        <w:t> </w:t>
      </w:r>
      <w:r w:rsidR="001D6774" w:rsidRPr="00660EBC">
        <w:rPr>
          <w:rFonts w:ascii="Times New Roman" w:eastAsia="Times New Roman" w:hAnsi="Times New Roman" w:cs="Times New Roman"/>
          <w:sz w:val="28"/>
          <w:szCs w:val="28"/>
          <w:lang w:eastAsia="lv-LV"/>
        </w:rPr>
        <w:t>pielikums)</w:t>
      </w:r>
      <w:r w:rsidR="00067591" w:rsidRPr="00660EBC">
        <w:rPr>
          <w:rFonts w:ascii="Times New Roman" w:eastAsia="Times New Roman" w:hAnsi="Times New Roman" w:cs="Times New Roman"/>
          <w:sz w:val="28"/>
          <w:szCs w:val="28"/>
          <w:lang w:eastAsia="lv-LV"/>
        </w:rPr>
        <w:t>, kas aizpildīta valsts valodā;</w:t>
      </w:r>
    </w:p>
    <w:p w14:paraId="7B1E53A0" w14:textId="5F7E1406" w:rsidR="00067591" w:rsidRPr="00660EBC" w:rsidRDefault="002A1B5B"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3</w:t>
      </w:r>
      <w:r w:rsidR="00067591" w:rsidRPr="00660EBC">
        <w:rPr>
          <w:rFonts w:ascii="Times New Roman" w:eastAsia="Times New Roman" w:hAnsi="Times New Roman" w:cs="Times New Roman"/>
          <w:sz w:val="28"/>
          <w:szCs w:val="28"/>
          <w:lang w:eastAsia="lv-LV"/>
        </w:rPr>
        <w:t>.2</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personu apliecinoša dokumenta kopiju;</w:t>
      </w:r>
    </w:p>
    <w:p w14:paraId="557B2047" w14:textId="6445973F" w:rsidR="00067591" w:rsidRPr="00660EBC" w:rsidRDefault="002A1B5B"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3</w:t>
      </w:r>
      <w:r w:rsidR="00067591" w:rsidRPr="00660EBC">
        <w:rPr>
          <w:rFonts w:ascii="Times New Roman" w:eastAsia="Times New Roman" w:hAnsi="Times New Roman" w:cs="Times New Roman"/>
          <w:sz w:val="28"/>
          <w:szCs w:val="28"/>
          <w:lang w:eastAsia="lv-LV"/>
        </w:rPr>
        <w:t>.3</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pretendenta valstspiederību apliecinoša dokumenta kopiju</w:t>
      </w:r>
      <w:r w:rsidR="00A42344" w:rsidRPr="00660EBC">
        <w:rPr>
          <w:rFonts w:ascii="Times New Roman" w:eastAsia="Times New Roman" w:hAnsi="Times New Roman" w:cs="Times New Roman"/>
          <w:sz w:val="28"/>
          <w:szCs w:val="28"/>
          <w:lang w:eastAsia="lv-LV"/>
        </w:rPr>
        <w:t xml:space="preserve"> un šā</w:t>
      </w:r>
      <w:r w:rsidR="00067591" w:rsidRPr="00660EBC">
        <w:rPr>
          <w:rFonts w:ascii="Times New Roman" w:eastAsia="Times New Roman" w:hAnsi="Times New Roman" w:cs="Times New Roman"/>
          <w:sz w:val="28"/>
          <w:szCs w:val="28"/>
          <w:lang w:eastAsia="lv-LV"/>
        </w:rPr>
        <w:t xml:space="preserve"> dokumenta tulkojumu valsts valodā;</w:t>
      </w:r>
    </w:p>
    <w:p w14:paraId="6F922712" w14:textId="079548A4" w:rsidR="00067591" w:rsidRPr="00660EBC" w:rsidRDefault="002A1B5B"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3</w:t>
      </w:r>
      <w:r w:rsidR="00067591" w:rsidRPr="00660EBC">
        <w:rPr>
          <w:rFonts w:ascii="Times New Roman" w:eastAsia="Times New Roman" w:hAnsi="Times New Roman" w:cs="Times New Roman"/>
          <w:sz w:val="28"/>
          <w:szCs w:val="28"/>
          <w:lang w:eastAsia="lv-LV"/>
        </w:rPr>
        <w:t>.4</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 xml:space="preserve">dokumentus, kas apliecina deklarācijā norādītajai profesijai atbilstošu izglītību un profesionālo kvalifikāciju (oriģinālus vai apliecinātas kopijas), </w:t>
      </w:r>
      <w:r w:rsidR="00A42344" w:rsidRPr="00660EBC">
        <w:rPr>
          <w:rFonts w:ascii="Times New Roman" w:eastAsia="Times New Roman" w:hAnsi="Times New Roman" w:cs="Times New Roman"/>
          <w:sz w:val="28"/>
          <w:szCs w:val="28"/>
          <w:lang w:eastAsia="lv-LV"/>
        </w:rPr>
        <w:t xml:space="preserve">un šo </w:t>
      </w:r>
      <w:r w:rsidR="003A4C78" w:rsidRPr="00660EBC">
        <w:rPr>
          <w:rFonts w:ascii="Times New Roman" w:eastAsia="Times New Roman" w:hAnsi="Times New Roman" w:cs="Times New Roman"/>
          <w:sz w:val="28"/>
          <w:szCs w:val="28"/>
          <w:lang w:eastAsia="lv-LV"/>
        </w:rPr>
        <w:t xml:space="preserve">dokumentu </w:t>
      </w:r>
      <w:r w:rsidR="00067591" w:rsidRPr="00660EBC">
        <w:rPr>
          <w:rFonts w:ascii="Times New Roman" w:eastAsia="Times New Roman" w:hAnsi="Times New Roman" w:cs="Times New Roman"/>
          <w:sz w:val="28"/>
          <w:szCs w:val="28"/>
          <w:lang w:eastAsia="lv-LV"/>
        </w:rPr>
        <w:t>tulkojumu valsts valodā;</w:t>
      </w:r>
    </w:p>
    <w:p w14:paraId="54F1D13A" w14:textId="05106445" w:rsidR="00067591" w:rsidRPr="00660EBC" w:rsidRDefault="002A1B5B"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3</w:t>
      </w:r>
      <w:r w:rsidR="00067591" w:rsidRPr="00660EBC">
        <w:rPr>
          <w:rFonts w:ascii="Times New Roman" w:eastAsia="Times New Roman" w:hAnsi="Times New Roman" w:cs="Times New Roman"/>
          <w:sz w:val="28"/>
          <w:szCs w:val="28"/>
          <w:lang w:eastAsia="lv-LV"/>
        </w:rPr>
        <w:t>.5</w:t>
      </w:r>
      <w:r w:rsidR="00A36F7F" w:rsidRPr="00660EBC">
        <w:rPr>
          <w:rFonts w:ascii="Times New Roman" w:eastAsia="Times New Roman" w:hAnsi="Times New Roman" w:cs="Times New Roman"/>
          <w:sz w:val="28"/>
          <w:szCs w:val="28"/>
          <w:lang w:eastAsia="lv-LV"/>
        </w:rPr>
        <w:t>. </w:t>
      </w:r>
      <w:r w:rsidR="00397402" w:rsidRPr="00660EBC">
        <w:rPr>
          <w:rFonts w:ascii="Times New Roman" w:eastAsia="Times New Roman" w:hAnsi="Times New Roman" w:cs="Times New Roman"/>
          <w:sz w:val="28"/>
          <w:szCs w:val="28"/>
          <w:lang w:eastAsia="lv-LV"/>
        </w:rPr>
        <w:t>likumīgā statusa</w:t>
      </w:r>
      <w:r w:rsidR="00067591" w:rsidRPr="00660EBC">
        <w:rPr>
          <w:rFonts w:ascii="Times New Roman" w:eastAsia="Times New Roman" w:hAnsi="Times New Roman" w:cs="Times New Roman"/>
          <w:sz w:val="28"/>
          <w:szCs w:val="28"/>
          <w:lang w:eastAsia="lv-LV"/>
        </w:rPr>
        <w:t xml:space="preserve"> valsts kompetento institūciju </w:t>
      </w:r>
      <w:r w:rsidR="006B5068" w:rsidRPr="00660EBC">
        <w:rPr>
          <w:rFonts w:ascii="Times New Roman" w:eastAsia="Times New Roman" w:hAnsi="Times New Roman" w:cs="Times New Roman"/>
          <w:sz w:val="28"/>
          <w:szCs w:val="28"/>
          <w:lang w:eastAsia="lv-LV"/>
        </w:rPr>
        <w:t xml:space="preserve">izdotus </w:t>
      </w:r>
      <w:r w:rsidR="00067591" w:rsidRPr="00660EBC">
        <w:rPr>
          <w:rFonts w:ascii="Times New Roman" w:eastAsia="Times New Roman" w:hAnsi="Times New Roman" w:cs="Times New Roman"/>
          <w:sz w:val="28"/>
          <w:szCs w:val="28"/>
          <w:lang w:eastAsia="lv-LV"/>
        </w:rPr>
        <w:t>dokumentus (oriģinālus), kas apliecina pretendenta tiesības veikt profesionālo darbību</w:t>
      </w:r>
      <w:r w:rsidR="00067591" w:rsidRPr="00660EBC">
        <w:rPr>
          <w:rFonts w:ascii="Times New Roman" w:eastAsia="Times New Roman" w:hAnsi="Times New Roman" w:cs="Times New Roman"/>
          <w:spacing w:val="-2"/>
          <w:sz w:val="28"/>
          <w:szCs w:val="28"/>
          <w:lang w:eastAsia="lv-LV"/>
        </w:rPr>
        <w:t xml:space="preserve"> attiecīgajā profesijā vai daļā no reglamentētās profesijas profesionālajām darbībām,</w:t>
      </w:r>
      <w:r w:rsidR="00067591" w:rsidRPr="00660EBC">
        <w:rPr>
          <w:rFonts w:ascii="Times New Roman" w:eastAsia="Times New Roman" w:hAnsi="Times New Roman" w:cs="Times New Roman"/>
          <w:sz w:val="28"/>
          <w:szCs w:val="28"/>
          <w:lang w:eastAsia="lv-LV"/>
        </w:rPr>
        <w:t xml:space="preserve"> ja pretendents vēlas sniegt šādus īslaicīgus pakalpojumus, </w:t>
      </w:r>
      <w:r w:rsidR="00A42344" w:rsidRPr="00660EBC">
        <w:rPr>
          <w:rFonts w:ascii="Times New Roman" w:eastAsia="Times New Roman" w:hAnsi="Times New Roman" w:cs="Times New Roman"/>
          <w:sz w:val="28"/>
          <w:szCs w:val="28"/>
          <w:lang w:eastAsia="lv-LV"/>
        </w:rPr>
        <w:t xml:space="preserve">un šo </w:t>
      </w:r>
      <w:r w:rsidR="00067591" w:rsidRPr="00660EBC">
        <w:rPr>
          <w:rFonts w:ascii="Times New Roman" w:eastAsia="Times New Roman" w:hAnsi="Times New Roman" w:cs="Times New Roman"/>
          <w:sz w:val="28"/>
          <w:szCs w:val="28"/>
          <w:lang w:eastAsia="lv-LV"/>
        </w:rPr>
        <w:t>dokumentu tulkojumu valsts valodā;</w:t>
      </w:r>
    </w:p>
    <w:p w14:paraId="5BF4894B" w14:textId="23432A5F" w:rsidR="00067591" w:rsidRPr="00660EBC" w:rsidRDefault="002A1B5B"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3</w:t>
      </w:r>
      <w:r w:rsidR="00067591" w:rsidRPr="00660EBC">
        <w:rPr>
          <w:rFonts w:ascii="Times New Roman" w:eastAsia="Times New Roman" w:hAnsi="Times New Roman" w:cs="Times New Roman"/>
          <w:sz w:val="28"/>
          <w:szCs w:val="28"/>
          <w:lang w:eastAsia="lv-LV"/>
        </w:rPr>
        <w:t>.6</w:t>
      </w:r>
      <w:r w:rsidR="00A36F7F" w:rsidRPr="00660EBC">
        <w:rPr>
          <w:rFonts w:ascii="Times New Roman" w:eastAsia="Times New Roman" w:hAnsi="Times New Roman" w:cs="Times New Roman"/>
          <w:sz w:val="28"/>
          <w:szCs w:val="28"/>
          <w:lang w:eastAsia="lv-LV"/>
        </w:rPr>
        <w:t>. </w:t>
      </w:r>
      <w:r w:rsidR="00C75456" w:rsidRPr="00660EBC">
        <w:rPr>
          <w:rFonts w:ascii="Times New Roman" w:eastAsia="Times New Roman" w:hAnsi="Times New Roman" w:cs="Times New Roman"/>
          <w:sz w:val="28"/>
          <w:szCs w:val="28"/>
          <w:lang w:eastAsia="lv-LV"/>
        </w:rPr>
        <w:t xml:space="preserve">likumīgā statusa </w:t>
      </w:r>
      <w:r w:rsidR="00067591" w:rsidRPr="00660EBC">
        <w:rPr>
          <w:rFonts w:ascii="Times New Roman" w:eastAsia="Times New Roman" w:hAnsi="Times New Roman" w:cs="Times New Roman"/>
          <w:sz w:val="28"/>
          <w:szCs w:val="28"/>
          <w:lang w:eastAsia="lv-LV"/>
        </w:rPr>
        <w:t xml:space="preserve">valsts kompetento institūciju izdotu dokumentu, kas </w:t>
      </w:r>
      <w:r w:rsidR="00067591" w:rsidRPr="00660EBC">
        <w:rPr>
          <w:rFonts w:ascii="Times New Roman" w:eastAsia="Times New Roman" w:hAnsi="Times New Roman" w:cs="Times New Roman"/>
          <w:spacing w:val="-2"/>
          <w:sz w:val="28"/>
          <w:szCs w:val="28"/>
          <w:lang w:eastAsia="lv-LV"/>
        </w:rPr>
        <w:t>apliecina, ka personai nav liegtas vai ierobežotas tiesības veikt profesionālo darbību</w:t>
      </w:r>
      <w:r w:rsidR="00FD31F7" w:rsidRPr="00660EBC">
        <w:rPr>
          <w:rFonts w:ascii="Times New Roman" w:eastAsia="Times New Roman" w:hAnsi="Times New Roman" w:cs="Times New Roman"/>
          <w:spacing w:val="-2"/>
          <w:sz w:val="28"/>
          <w:szCs w:val="28"/>
          <w:lang w:eastAsia="lv-LV"/>
        </w:rPr>
        <w:t xml:space="preserve"> </w:t>
      </w:r>
      <w:r w:rsidR="00FD31F7" w:rsidRPr="00660EBC">
        <w:rPr>
          <w:rFonts w:ascii="Times New Roman" w:eastAsia="Times New Roman" w:hAnsi="Times New Roman" w:cs="Times New Roman"/>
          <w:sz w:val="28"/>
          <w:szCs w:val="28"/>
          <w:lang w:eastAsia="lv-LV"/>
        </w:rPr>
        <w:t>šo noteikumu 1</w:t>
      </w:r>
      <w:r w:rsidR="00A36F7F" w:rsidRPr="00660EBC">
        <w:rPr>
          <w:rFonts w:ascii="Times New Roman" w:eastAsia="Times New Roman" w:hAnsi="Times New Roman" w:cs="Times New Roman"/>
          <w:sz w:val="28"/>
          <w:szCs w:val="28"/>
          <w:lang w:eastAsia="lv-LV"/>
        </w:rPr>
        <w:t>. </w:t>
      </w:r>
      <w:r w:rsidR="00FD31F7" w:rsidRPr="00660EBC">
        <w:rPr>
          <w:rFonts w:ascii="Times New Roman" w:eastAsia="Times New Roman" w:hAnsi="Times New Roman" w:cs="Times New Roman"/>
          <w:sz w:val="28"/>
          <w:szCs w:val="28"/>
          <w:lang w:eastAsia="lv-LV"/>
        </w:rPr>
        <w:t xml:space="preserve">pielikuma </w:t>
      </w:r>
      <w:r w:rsidR="00270145" w:rsidRPr="00660EBC">
        <w:rPr>
          <w:rFonts w:ascii="Times New Roman" w:eastAsia="Times New Roman" w:hAnsi="Times New Roman" w:cs="Times New Roman"/>
          <w:sz w:val="28"/>
          <w:szCs w:val="28"/>
          <w:lang w:eastAsia="lv-LV"/>
        </w:rPr>
        <w:t>2., 3., 7</w:t>
      </w:r>
      <w:r w:rsidR="005B1E7F" w:rsidRPr="00660EBC">
        <w:rPr>
          <w:rFonts w:ascii="Times New Roman" w:eastAsia="Times New Roman" w:hAnsi="Times New Roman" w:cs="Times New Roman"/>
          <w:sz w:val="28"/>
          <w:szCs w:val="28"/>
          <w:lang w:eastAsia="lv-LV"/>
        </w:rPr>
        <w:t>.–</w:t>
      </w:r>
      <w:r w:rsidR="00270145" w:rsidRPr="00660EBC">
        <w:rPr>
          <w:rFonts w:ascii="Times New Roman" w:eastAsia="Times New Roman" w:hAnsi="Times New Roman" w:cs="Times New Roman"/>
          <w:sz w:val="28"/>
          <w:szCs w:val="28"/>
          <w:lang w:eastAsia="lv-LV"/>
        </w:rPr>
        <w:t>14., 17</w:t>
      </w:r>
      <w:r w:rsidR="005B1E7F" w:rsidRPr="00660EBC">
        <w:rPr>
          <w:rFonts w:ascii="Times New Roman" w:eastAsia="Times New Roman" w:hAnsi="Times New Roman" w:cs="Times New Roman"/>
          <w:sz w:val="28"/>
          <w:szCs w:val="28"/>
          <w:lang w:eastAsia="lv-LV"/>
        </w:rPr>
        <w:t>.–</w:t>
      </w:r>
      <w:r w:rsidR="00270145" w:rsidRPr="00660EBC">
        <w:rPr>
          <w:rFonts w:ascii="Times New Roman" w:eastAsia="Times New Roman" w:hAnsi="Times New Roman" w:cs="Times New Roman"/>
          <w:sz w:val="28"/>
          <w:szCs w:val="28"/>
          <w:lang w:eastAsia="lv-LV"/>
        </w:rPr>
        <w:t>15</w:t>
      </w:r>
      <w:r w:rsidR="00531035" w:rsidRPr="00660EBC">
        <w:rPr>
          <w:rFonts w:ascii="Times New Roman" w:eastAsia="Times New Roman" w:hAnsi="Times New Roman" w:cs="Times New Roman"/>
          <w:sz w:val="28"/>
          <w:szCs w:val="28"/>
          <w:lang w:eastAsia="lv-LV"/>
        </w:rPr>
        <w:t>1</w:t>
      </w:r>
      <w:r w:rsidR="00270145" w:rsidRPr="00660EBC">
        <w:rPr>
          <w:rFonts w:ascii="Times New Roman" w:eastAsia="Times New Roman" w:hAnsi="Times New Roman" w:cs="Times New Roman"/>
          <w:sz w:val="28"/>
          <w:szCs w:val="28"/>
          <w:lang w:eastAsia="lv-LV"/>
        </w:rPr>
        <w:t>., 155</w:t>
      </w:r>
      <w:r w:rsidR="005B1E7F" w:rsidRPr="00660EBC">
        <w:rPr>
          <w:rFonts w:ascii="Times New Roman" w:eastAsia="Times New Roman" w:hAnsi="Times New Roman" w:cs="Times New Roman"/>
          <w:sz w:val="28"/>
          <w:szCs w:val="28"/>
          <w:lang w:eastAsia="lv-LV"/>
        </w:rPr>
        <w:t>.–</w:t>
      </w:r>
      <w:r w:rsidR="00270145" w:rsidRPr="00660EBC">
        <w:rPr>
          <w:rFonts w:ascii="Times New Roman" w:eastAsia="Times New Roman" w:hAnsi="Times New Roman" w:cs="Times New Roman"/>
          <w:sz w:val="28"/>
          <w:szCs w:val="28"/>
          <w:lang w:eastAsia="lv-LV"/>
        </w:rPr>
        <w:t>157</w:t>
      </w:r>
      <w:r w:rsidR="00A36F7F" w:rsidRPr="00660EBC">
        <w:rPr>
          <w:rFonts w:ascii="Times New Roman" w:eastAsia="Times New Roman" w:hAnsi="Times New Roman" w:cs="Times New Roman"/>
          <w:sz w:val="28"/>
          <w:szCs w:val="28"/>
          <w:lang w:eastAsia="lv-LV"/>
        </w:rPr>
        <w:t xml:space="preserve">. </w:t>
      </w:r>
      <w:r w:rsidR="003A4C78" w:rsidRPr="00660EBC">
        <w:rPr>
          <w:rFonts w:ascii="Times New Roman" w:eastAsia="Times New Roman" w:hAnsi="Times New Roman" w:cs="Times New Roman"/>
          <w:sz w:val="28"/>
          <w:szCs w:val="28"/>
          <w:lang w:eastAsia="lv-LV"/>
        </w:rPr>
        <w:t xml:space="preserve">vai </w:t>
      </w:r>
      <w:r w:rsidR="00270145" w:rsidRPr="00660EBC">
        <w:rPr>
          <w:rFonts w:ascii="Times New Roman" w:eastAsia="Times New Roman" w:hAnsi="Times New Roman" w:cs="Times New Roman"/>
          <w:sz w:val="28"/>
          <w:szCs w:val="28"/>
          <w:lang w:eastAsia="lv-LV"/>
        </w:rPr>
        <w:t>159</w:t>
      </w:r>
      <w:r w:rsidR="00A36F7F" w:rsidRPr="00660EBC">
        <w:rPr>
          <w:rFonts w:ascii="Times New Roman" w:eastAsia="Times New Roman" w:hAnsi="Times New Roman" w:cs="Times New Roman"/>
          <w:sz w:val="28"/>
          <w:szCs w:val="28"/>
          <w:lang w:eastAsia="lv-LV"/>
        </w:rPr>
        <w:t>. </w:t>
      </w:r>
      <w:r w:rsidR="00487C99" w:rsidRPr="00660EBC">
        <w:rPr>
          <w:rFonts w:ascii="Times New Roman" w:eastAsia="Times New Roman" w:hAnsi="Times New Roman" w:cs="Times New Roman"/>
          <w:sz w:val="28"/>
          <w:szCs w:val="28"/>
          <w:lang w:eastAsia="lv-LV"/>
        </w:rPr>
        <w:t>punktā</w:t>
      </w:r>
      <w:r w:rsidR="00FD31F7" w:rsidRPr="00660EBC">
        <w:rPr>
          <w:rFonts w:ascii="Times New Roman" w:eastAsia="Times New Roman" w:hAnsi="Times New Roman" w:cs="Times New Roman"/>
          <w:sz w:val="28"/>
          <w:szCs w:val="28"/>
          <w:lang w:eastAsia="lv-LV"/>
        </w:rPr>
        <w:t xml:space="preserve"> </w:t>
      </w:r>
      <w:r w:rsidR="005611E2" w:rsidRPr="00660EBC">
        <w:rPr>
          <w:rFonts w:ascii="Times New Roman" w:eastAsia="Times New Roman" w:hAnsi="Times New Roman" w:cs="Times New Roman"/>
          <w:sz w:val="28"/>
          <w:szCs w:val="28"/>
          <w:lang w:eastAsia="lv-LV"/>
        </w:rPr>
        <w:t>minēt</w:t>
      </w:r>
      <w:r w:rsidR="00FD31F7" w:rsidRPr="00660EBC">
        <w:rPr>
          <w:rFonts w:ascii="Times New Roman" w:eastAsia="Times New Roman" w:hAnsi="Times New Roman" w:cs="Times New Roman"/>
          <w:sz w:val="28"/>
          <w:szCs w:val="28"/>
          <w:lang w:eastAsia="lv-LV"/>
        </w:rPr>
        <w:t>ajā</w:t>
      </w:r>
      <w:r w:rsidR="00067591" w:rsidRPr="00660EBC">
        <w:rPr>
          <w:rFonts w:ascii="Times New Roman" w:eastAsia="Times New Roman" w:hAnsi="Times New Roman" w:cs="Times New Roman"/>
          <w:sz w:val="28"/>
          <w:szCs w:val="28"/>
          <w:lang w:eastAsia="lv-LV"/>
        </w:rPr>
        <w:t xml:space="preserve"> profesijā, kurā tiks sniegti īslaicīgi pakalpojumi, </w:t>
      </w:r>
      <w:r w:rsidR="00A42344" w:rsidRPr="00660EBC">
        <w:rPr>
          <w:rFonts w:ascii="Times New Roman" w:eastAsia="Times New Roman" w:hAnsi="Times New Roman" w:cs="Times New Roman"/>
          <w:sz w:val="28"/>
          <w:szCs w:val="28"/>
          <w:lang w:eastAsia="lv-LV"/>
        </w:rPr>
        <w:t xml:space="preserve">un šā </w:t>
      </w:r>
      <w:r w:rsidR="00067591" w:rsidRPr="00660EBC">
        <w:rPr>
          <w:rFonts w:ascii="Times New Roman" w:eastAsia="Times New Roman" w:hAnsi="Times New Roman" w:cs="Times New Roman"/>
          <w:sz w:val="28"/>
          <w:szCs w:val="28"/>
          <w:lang w:eastAsia="lv-LV"/>
        </w:rPr>
        <w:t>dokumenta tulkojumu valsts valodā;</w:t>
      </w:r>
    </w:p>
    <w:p w14:paraId="4F43D950" w14:textId="14B40937" w:rsidR="00067591" w:rsidRPr="00660EBC" w:rsidRDefault="002A1B5B"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3</w:t>
      </w:r>
      <w:r w:rsidR="00067591" w:rsidRPr="00660EBC">
        <w:rPr>
          <w:rFonts w:ascii="Times New Roman" w:eastAsia="Times New Roman" w:hAnsi="Times New Roman" w:cs="Times New Roman"/>
          <w:sz w:val="28"/>
          <w:szCs w:val="28"/>
          <w:lang w:eastAsia="lv-LV"/>
        </w:rPr>
        <w:t>.7</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 xml:space="preserve">ja profesija vai tās ieguvei nepieciešamā izglītība pretendenta </w:t>
      </w:r>
      <w:r w:rsidR="007400A8" w:rsidRPr="00660EBC">
        <w:rPr>
          <w:rFonts w:ascii="Times New Roman" w:eastAsia="Times New Roman" w:hAnsi="Times New Roman" w:cs="Times New Roman"/>
          <w:sz w:val="28"/>
          <w:szCs w:val="28"/>
          <w:lang w:eastAsia="lv-LV"/>
        </w:rPr>
        <w:t xml:space="preserve">likumīgā </w:t>
      </w:r>
      <w:r w:rsidR="007400A8" w:rsidRPr="00660EBC">
        <w:rPr>
          <w:rFonts w:ascii="Times New Roman" w:eastAsia="Times New Roman" w:hAnsi="Times New Roman" w:cs="Times New Roman"/>
          <w:spacing w:val="-2"/>
          <w:sz w:val="28"/>
          <w:szCs w:val="28"/>
          <w:lang w:eastAsia="lv-LV"/>
        </w:rPr>
        <w:t xml:space="preserve">statusa </w:t>
      </w:r>
      <w:r w:rsidR="00067591" w:rsidRPr="00660EBC">
        <w:rPr>
          <w:rFonts w:ascii="Times New Roman" w:eastAsia="Times New Roman" w:hAnsi="Times New Roman" w:cs="Times New Roman"/>
          <w:spacing w:val="-2"/>
          <w:sz w:val="28"/>
          <w:szCs w:val="28"/>
          <w:lang w:eastAsia="lv-LV"/>
        </w:rPr>
        <w:t>valstī nav reglamentēta,</w:t>
      </w:r>
      <w:r w:rsidR="003A4C78" w:rsidRPr="00660EBC">
        <w:rPr>
          <w:rFonts w:ascii="Times New Roman" w:eastAsia="Times New Roman" w:hAnsi="Times New Roman" w:cs="Times New Roman"/>
          <w:spacing w:val="-2"/>
          <w:sz w:val="28"/>
          <w:szCs w:val="28"/>
          <w:lang w:eastAsia="lv-LV"/>
        </w:rPr>
        <w:t xml:space="preserve"> – </w:t>
      </w:r>
      <w:r w:rsidR="00067591" w:rsidRPr="00660EBC">
        <w:rPr>
          <w:rFonts w:ascii="Times New Roman" w:eastAsia="Times New Roman" w:hAnsi="Times New Roman" w:cs="Times New Roman"/>
          <w:spacing w:val="-2"/>
          <w:sz w:val="28"/>
          <w:szCs w:val="28"/>
          <w:lang w:eastAsia="lv-LV"/>
        </w:rPr>
        <w:t>dokumentu, kas apliecina, ka pretendents pēdējos 10</w:t>
      </w:r>
      <w:r w:rsidR="00A36F7F" w:rsidRPr="00660EBC">
        <w:rPr>
          <w:rFonts w:ascii="Times New Roman" w:eastAsia="Times New Roman" w:hAnsi="Times New Roman" w:cs="Times New Roman"/>
          <w:spacing w:val="-2"/>
          <w:sz w:val="28"/>
          <w:szCs w:val="28"/>
          <w:lang w:eastAsia="lv-LV"/>
        </w:rPr>
        <w:t> </w:t>
      </w:r>
      <w:r w:rsidR="00067591" w:rsidRPr="00660EBC">
        <w:rPr>
          <w:rFonts w:ascii="Times New Roman" w:eastAsia="Times New Roman" w:hAnsi="Times New Roman" w:cs="Times New Roman"/>
          <w:spacing w:val="-2"/>
          <w:sz w:val="28"/>
          <w:szCs w:val="28"/>
          <w:lang w:eastAsia="lv-LV"/>
        </w:rPr>
        <w:t>gados kopumā vismaz vienu gadu ir veicis profesionālo darbību attiecīgajā</w:t>
      </w:r>
      <w:r w:rsidR="00067591" w:rsidRPr="00660EBC">
        <w:rPr>
          <w:rFonts w:ascii="Times New Roman" w:eastAsia="Times New Roman" w:hAnsi="Times New Roman" w:cs="Times New Roman"/>
          <w:sz w:val="28"/>
          <w:szCs w:val="28"/>
          <w:lang w:eastAsia="lv-LV"/>
        </w:rPr>
        <w:t xml:space="preserve"> </w:t>
      </w:r>
      <w:r w:rsidR="00067591" w:rsidRPr="00660EBC">
        <w:rPr>
          <w:rFonts w:ascii="Times New Roman" w:eastAsia="Times New Roman" w:hAnsi="Times New Roman" w:cs="Times New Roman"/>
          <w:spacing w:val="-2"/>
          <w:sz w:val="28"/>
          <w:szCs w:val="28"/>
          <w:lang w:eastAsia="lv-LV"/>
        </w:rPr>
        <w:t xml:space="preserve">profesijā pretendenta </w:t>
      </w:r>
      <w:r w:rsidR="007400A8" w:rsidRPr="00660EBC">
        <w:rPr>
          <w:rFonts w:ascii="Times New Roman" w:eastAsia="Times New Roman" w:hAnsi="Times New Roman" w:cs="Times New Roman"/>
          <w:spacing w:val="-2"/>
          <w:sz w:val="28"/>
          <w:szCs w:val="28"/>
          <w:lang w:eastAsia="lv-LV"/>
        </w:rPr>
        <w:t xml:space="preserve">likumīgā statusa </w:t>
      </w:r>
      <w:r w:rsidR="00067591" w:rsidRPr="00660EBC">
        <w:rPr>
          <w:rFonts w:ascii="Times New Roman" w:eastAsia="Times New Roman" w:hAnsi="Times New Roman" w:cs="Times New Roman"/>
          <w:spacing w:val="-2"/>
          <w:sz w:val="28"/>
          <w:szCs w:val="28"/>
          <w:lang w:eastAsia="lv-LV"/>
        </w:rPr>
        <w:t xml:space="preserve">valstī vai citā Eiropas Savienības dalībvalstī, vai </w:t>
      </w:r>
      <w:bookmarkStart w:id="16" w:name="_Hlk60833991"/>
      <w:r w:rsidR="00067591" w:rsidRPr="00660EBC">
        <w:rPr>
          <w:rFonts w:ascii="Times New Roman" w:eastAsia="Times New Roman" w:hAnsi="Times New Roman" w:cs="Times New Roman"/>
          <w:spacing w:val="-2"/>
          <w:sz w:val="28"/>
          <w:szCs w:val="28"/>
          <w:lang w:eastAsia="lv-LV"/>
        </w:rPr>
        <w:t xml:space="preserve">Eiropas </w:t>
      </w:r>
      <w:r w:rsidR="008D425C" w:rsidRPr="00660EBC">
        <w:rPr>
          <w:rFonts w:ascii="Times New Roman" w:eastAsia="Times New Roman" w:hAnsi="Times New Roman" w:cs="Times New Roman"/>
          <w:spacing w:val="-2"/>
          <w:sz w:val="28"/>
          <w:szCs w:val="28"/>
          <w:lang w:eastAsia="lv-LV"/>
        </w:rPr>
        <w:t>Brīvās tirdzniecības asociācijas</w:t>
      </w:r>
      <w:r w:rsidR="00067591" w:rsidRPr="00660EBC">
        <w:rPr>
          <w:rFonts w:ascii="Times New Roman" w:eastAsia="Times New Roman" w:hAnsi="Times New Roman" w:cs="Times New Roman"/>
          <w:spacing w:val="-2"/>
          <w:sz w:val="28"/>
          <w:szCs w:val="28"/>
          <w:lang w:eastAsia="lv-LV"/>
        </w:rPr>
        <w:t xml:space="preserve"> </w:t>
      </w:r>
      <w:r w:rsidR="008D425C" w:rsidRPr="00660EBC">
        <w:rPr>
          <w:rFonts w:ascii="Times New Roman" w:eastAsia="Times New Roman" w:hAnsi="Times New Roman" w:cs="Times New Roman"/>
          <w:spacing w:val="-2"/>
          <w:sz w:val="28"/>
          <w:szCs w:val="28"/>
          <w:lang w:eastAsia="lv-LV"/>
        </w:rPr>
        <w:t>dalīb</w:t>
      </w:r>
      <w:r w:rsidR="00067591" w:rsidRPr="00660EBC">
        <w:rPr>
          <w:rFonts w:ascii="Times New Roman" w:eastAsia="Times New Roman" w:hAnsi="Times New Roman" w:cs="Times New Roman"/>
          <w:spacing w:val="-2"/>
          <w:sz w:val="28"/>
          <w:szCs w:val="28"/>
          <w:lang w:eastAsia="lv-LV"/>
        </w:rPr>
        <w:t>valstī</w:t>
      </w:r>
      <w:bookmarkEnd w:id="16"/>
      <w:r w:rsidR="00067591" w:rsidRPr="00660EBC">
        <w:rPr>
          <w:rFonts w:ascii="Times New Roman" w:eastAsia="Times New Roman" w:hAnsi="Times New Roman" w:cs="Times New Roman"/>
          <w:spacing w:val="-2"/>
          <w:sz w:val="28"/>
          <w:szCs w:val="28"/>
          <w:lang w:eastAsia="lv-LV"/>
        </w:rPr>
        <w:t xml:space="preserve">, </w:t>
      </w:r>
      <w:r w:rsidR="00A42344" w:rsidRPr="00660EBC">
        <w:rPr>
          <w:rFonts w:ascii="Times New Roman" w:eastAsia="Times New Roman" w:hAnsi="Times New Roman" w:cs="Times New Roman"/>
          <w:spacing w:val="-2"/>
          <w:sz w:val="28"/>
          <w:szCs w:val="28"/>
          <w:lang w:eastAsia="lv-LV"/>
        </w:rPr>
        <w:t xml:space="preserve">un šā </w:t>
      </w:r>
      <w:r w:rsidR="00067591" w:rsidRPr="00660EBC">
        <w:rPr>
          <w:rFonts w:ascii="Times New Roman" w:eastAsia="Times New Roman" w:hAnsi="Times New Roman" w:cs="Times New Roman"/>
          <w:spacing w:val="-2"/>
          <w:sz w:val="28"/>
          <w:szCs w:val="28"/>
          <w:lang w:eastAsia="lv-LV"/>
        </w:rPr>
        <w:t>dokumenta tulkojumu</w:t>
      </w:r>
      <w:r w:rsidR="00067591" w:rsidRPr="00660EBC">
        <w:rPr>
          <w:rFonts w:ascii="Times New Roman" w:eastAsia="Times New Roman" w:hAnsi="Times New Roman" w:cs="Times New Roman"/>
          <w:sz w:val="28"/>
          <w:szCs w:val="28"/>
          <w:lang w:eastAsia="lv-LV"/>
        </w:rPr>
        <w:t xml:space="preserve"> valsts valodā</w:t>
      </w:r>
      <w:r w:rsidR="00675CA6" w:rsidRPr="00660EBC">
        <w:rPr>
          <w:rFonts w:ascii="Times New Roman" w:eastAsia="Times New Roman" w:hAnsi="Times New Roman" w:cs="Times New Roman"/>
          <w:sz w:val="28"/>
          <w:szCs w:val="28"/>
          <w:lang w:eastAsia="lv-LV"/>
        </w:rPr>
        <w:t>.</w:t>
      </w:r>
    </w:p>
    <w:p w14:paraId="6F84BC3D" w14:textId="77777777" w:rsidR="00746CC2" w:rsidRPr="00660EBC" w:rsidRDefault="00746CC2" w:rsidP="00780862">
      <w:pPr>
        <w:shd w:val="clear" w:color="auto" w:fill="FFFFFF"/>
        <w:ind w:firstLine="720"/>
        <w:rPr>
          <w:rFonts w:ascii="Times New Roman" w:eastAsia="Times New Roman" w:hAnsi="Times New Roman" w:cs="Times New Roman"/>
          <w:sz w:val="24"/>
          <w:szCs w:val="24"/>
          <w:lang w:eastAsia="lv-LV"/>
        </w:rPr>
      </w:pPr>
      <w:bookmarkStart w:id="17" w:name="p5"/>
      <w:bookmarkStart w:id="18" w:name="p-618693"/>
      <w:bookmarkEnd w:id="17"/>
      <w:bookmarkEnd w:id="18"/>
    </w:p>
    <w:p w14:paraId="0328070F" w14:textId="156708D4" w:rsidR="00067591" w:rsidRPr="00660EBC" w:rsidRDefault="007D7A25"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4</w:t>
      </w:r>
      <w:r w:rsidR="00A36F7F" w:rsidRPr="00660EBC">
        <w:rPr>
          <w:rFonts w:ascii="Times New Roman" w:eastAsia="Times New Roman" w:hAnsi="Times New Roman" w:cs="Times New Roman"/>
          <w:sz w:val="28"/>
          <w:szCs w:val="28"/>
          <w:lang w:eastAsia="lv-LV"/>
        </w:rPr>
        <w:t>. </w:t>
      </w:r>
      <w:r w:rsidR="00C617CD" w:rsidRPr="00660EBC">
        <w:rPr>
          <w:rFonts w:ascii="Times New Roman" w:eastAsia="Times New Roman" w:hAnsi="Times New Roman" w:cs="Times New Roman"/>
          <w:sz w:val="28"/>
          <w:szCs w:val="28"/>
          <w:lang w:eastAsia="lv-LV"/>
        </w:rPr>
        <w:t xml:space="preserve">Saskaņā ar </w:t>
      </w:r>
      <w:hyperlink r:id="rId9" w:tgtFrame="_blank" w:history="1">
        <w:r w:rsidR="00C617CD" w:rsidRPr="00660EBC">
          <w:rPr>
            <w:rFonts w:ascii="Times New Roman" w:eastAsia="Times New Roman" w:hAnsi="Times New Roman" w:cs="Times New Roman"/>
            <w:sz w:val="28"/>
            <w:szCs w:val="28"/>
            <w:lang w:eastAsia="lv-LV"/>
          </w:rPr>
          <w:t>Valsts valodas likuma</w:t>
        </w:r>
      </w:hyperlink>
      <w:r w:rsidR="00C617CD" w:rsidRPr="00660EBC">
        <w:rPr>
          <w:rFonts w:ascii="Times New Roman" w:eastAsia="Times New Roman" w:hAnsi="Times New Roman" w:cs="Times New Roman"/>
          <w:sz w:val="28"/>
          <w:szCs w:val="28"/>
          <w:lang w:eastAsia="lv-LV"/>
        </w:rPr>
        <w:t xml:space="preserve"> </w:t>
      </w:r>
      <w:hyperlink r:id="rId10" w:anchor="p10" w:tgtFrame="_blank" w:history="1">
        <w:r w:rsidR="00C617CD" w:rsidRPr="00660EBC">
          <w:rPr>
            <w:rFonts w:ascii="Times New Roman" w:eastAsia="Times New Roman" w:hAnsi="Times New Roman" w:cs="Times New Roman"/>
            <w:sz w:val="28"/>
            <w:szCs w:val="28"/>
            <w:lang w:eastAsia="lv-LV"/>
          </w:rPr>
          <w:t>10.</w:t>
        </w:r>
      </w:hyperlink>
      <w:r w:rsidR="00C617CD" w:rsidRPr="00660EBC">
        <w:rPr>
          <w:rFonts w:ascii="Times New Roman" w:eastAsia="Times New Roman" w:hAnsi="Times New Roman" w:cs="Times New Roman"/>
          <w:sz w:val="28"/>
          <w:szCs w:val="28"/>
          <w:lang w:eastAsia="lv-LV"/>
        </w:rPr>
        <w:t xml:space="preserve"> panta ceturto daļu atzīšanas institūcija </w:t>
      </w:r>
      <w:r w:rsidR="00067591" w:rsidRPr="00660EBC">
        <w:rPr>
          <w:rFonts w:ascii="Times New Roman" w:eastAsia="Times New Roman" w:hAnsi="Times New Roman" w:cs="Times New Roman"/>
          <w:sz w:val="28"/>
          <w:szCs w:val="28"/>
          <w:lang w:eastAsia="lv-LV"/>
        </w:rPr>
        <w:t xml:space="preserve">var pieņemt deklarāciju svešvalodā un </w:t>
      </w:r>
      <w:r w:rsidR="00C617CD" w:rsidRPr="00660EBC">
        <w:rPr>
          <w:rFonts w:ascii="Times New Roman" w:eastAsia="Times New Roman" w:hAnsi="Times New Roman" w:cs="Times New Roman"/>
          <w:sz w:val="28"/>
          <w:szCs w:val="28"/>
          <w:lang w:eastAsia="lv-LV"/>
        </w:rPr>
        <w:t xml:space="preserve">šo noteikumu </w:t>
      </w:r>
      <w:hyperlink r:id="rId11" w:anchor="p4" w:history="1">
        <w:r w:rsidR="00C617CD" w:rsidRPr="00660EBC">
          <w:rPr>
            <w:rFonts w:ascii="Times New Roman" w:eastAsia="Times New Roman" w:hAnsi="Times New Roman" w:cs="Times New Roman"/>
            <w:sz w:val="28"/>
            <w:szCs w:val="28"/>
            <w:lang w:eastAsia="lv-LV"/>
          </w:rPr>
          <w:t>3.</w:t>
        </w:r>
      </w:hyperlink>
      <w:r w:rsidR="00C617CD" w:rsidRPr="00660EBC">
        <w:rPr>
          <w:rFonts w:ascii="Times New Roman" w:eastAsia="Times New Roman" w:hAnsi="Times New Roman" w:cs="Times New Roman"/>
          <w:sz w:val="28"/>
          <w:szCs w:val="28"/>
          <w:lang w:eastAsia="lv-LV"/>
        </w:rPr>
        <w:t xml:space="preserve"> punktā minētos </w:t>
      </w:r>
      <w:r w:rsidR="00067591" w:rsidRPr="00660EBC">
        <w:rPr>
          <w:rFonts w:ascii="Times New Roman" w:eastAsia="Times New Roman" w:hAnsi="Times New Roman" w:cs="Times New Roman"/>
          <w:sz w:val="28"/>
          <w:szCs w:val="28"/>
          <w:lang w:eastAsia="lv-LV"/>
        </w:rPr>
        <w:t>dokumentus bez tulkojuma valsts valodā.</w:t>
      </w:r>
    </w:p>
    <w:p w14:paraId="67CE886F" w14:textId="77777777" w:rsidR="00FC61E9" w:rsidRPr="00660EBC" w:rsidRDefault="00FC61E9" w:rsidP="00780862">
      <w:pPr>
        <w:shd w:val="clear" w:color="auto" w:fill="FFFFFF"/>
        <w:ind w:firstLine="720"/>
        <w:rPr>
          <w:rFonts w:ascii="Times New Roman" w:eastAsia="Times New Roman" w:hAnsi="Times New Roman" w:cs="Times New Roman"/>
          <w:sz w:val="24"/>
          <w:szCs w:val="24"/>
          <w:lang w:eastAsia="lv-LV"/>
        </w:rPr>
      </w:pPr>
      <w:bookmarkStart w:id="19" w:name="p6"/>
      <w:bookmarkStart w:id="20" w:name="p-618694"/>
      <w:bookmarkEnd w:id="19"/>
      <w:bookmarkEnd w:id="20"/>
    </w:p>
    <w:p w14:paraId="79718A09" w14:textId="2249B010" w:rsidR="00F43533" w:rsidRPr="00660EBC" w:rsidRDefault="00F43533" w:rsidP="00F43533">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5</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Šo noteikumu 3.3</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apakšpunktā minētos dokumentus iesniedz, ja pretendenta valstspiederība nav norādīta šo noteikumu 3.2</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apakšpunktā minētajā personu apliecinošajā dokumentā.</w:t>
      </w:r>
    </w:p>
    <w:p w14:paraId="31A4447D" w14:textId="77777777" w:rsidR="00F43533" w:rsidRPr="00660EBC" w:rsidRDefault="00F43533" w:rsidP="00F43533">
      <w:pPr>
        <w:shd w:val="clear" w:color="auto" w:fill="FFFFFF"/>
        <w:ind w:firstLine="720"/>
        <w:rPr>
          <w:rFonts w:ascii="Times New Roman" w:eastAsia="Times New Roman" w:hAnsi="Times New Roman" w:cs="Times New Roman"/>
          <w:sz w:val="24"/>
          <w:szCs w:val="24"/>
          <w:lang w:eastAsia="lv-LV"/>
        </w:rPr>
      </w:pPr>
    </w:p>
    <w:p w14:paraId="31A387BE" w14:textId="19BC910D" w:rsidR="00067591" w:rsidRPr="00660EBC" w:rsidRDefault="00F43533"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6</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 xml:space="preserve">Šo noteikumu </w:t>
      </w:r>
      <w:r w:rsidR="000A456D" w:rsidRPr="00660EBC">
        <w:rPr>
          <w:rFonts w:ascii="Times New Roman" w:eastAsia="Times New Roman" w:hAnsi="Times New Roman" w:cs="Times New Roman"/>
          <w:sz w:val="28"/>
          <w:szCs w:val="28"/>
          <w:lang w:eastAsia="lv-LV"/>
        </w:rPr>
        <w:t>3</w:t>
      </w:r>
      <w:r w:rsidR="00067591" w:rsidRPr="00660EBC">
        <w:rPr>
          <w:rFonts w:ascii="Times New Roman" w:eastAsia="Times New Roman" w:hAnsi="Times New Roman" w:cs="Times New Roman"/>
          <w:sz w:val="28"/>
          <w:szCs w:val="28"/>
          <w:lang w:eastAsia="lv-LV"/>
        </w:rPr>
        <w:t>.6</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apakšpunktā minētie dokumenti ir derīgi iesniegšanai atzīšanas institūcijā trīs mēnešus no to izdošanas dienas.</w:t>
      </w:r>
    </w:p>
    <w:p w14:paraId="44EA1F3E" w14:textId="77777777" w:rsidR="00485DF1" w:rsidRPr="00660EBC" w:rsidRDefault="00485DF1" w:rsidP="00780862">
      <w:pPr>
        <w:shd w:val="clear" w:color="auto" w:fill="FFFFFF"/>
        <w:ind w:firstLine="720"/>
        <w:rPr>
          <w:rFonts w:ascii="Times New Roman" w:eastAsia="Times New Roman" w:hAnsi="Times New Roman" w:cs="Times New Roman"/>
          <w:sz w:val="24"/>
          <w:szCs w:val="24"/>
          <w:lang w:eastAsia="lv-LV"/>
        </w:rPr>
      </w:pPr>
    </w:p>
    <w:p w14:paraId="3B46A531" w14:textId="0867D481" w:rsidR="004F722F" w:rsidRPr="00660EBC" w:rsidRDefault="00EA3BCC" w:rsidP="003A513D">
      <w:pPr>
        <w:shd w:val="clear" w:color="auto" w:fill="FFFFFF"/>
        <w:ind w:firstLine="720"/>
        <w:rPr>
          <w:rFonts w:ascii="Times New Roman" w:hAnsi="Times New Roman" w:cs="Times New Roman"/>
          <w:sz w:val="28"/>
          <w:szCs w:val="28"/>
        </w:rPr>
      </w:pPr>
      <w:r w:rsidRPr="00660EBC">
        <w:rPr>
          <w:rFonts w:ascii="Times New Roman" w:eastAsia="Times New Roman" w:hAnsi="Times New Roman" w:cs="Times New Roman"/>
          <w:sz w:val="28"/>
          <w:szCs w:val="28"/>
          <w:lang w:eastAsia="lv-LV"/>
        </w:rPr>
        <w:lastRenderedPageBreak/>
        <w:t>7</w:t>
      </w:r>
      <w:r w:rsidR="00A36F7F" w:rsidRPr="00660EBC">
        <w:rPr>
          <w:rFonts w:ascii="Times New Roman" w:eastAsia="Times New Roman" w:hAnsi="Times New Roman" w:cs="Times New Roman"/>
          <w:sz w:val="28"/>
          <w:szCs w:val="28"/>
          <w:lang w:eastAsia="lv-LV"/>
        </w:rPr>
        <w:t>. </w:t>
      </w:r>
      <w:r w:rsidR="004F722F" w:rsidRPr="00660EBC">
        <w:rPr>
          <w:rFonts w:ascii="Times New Roman" w:eastAsia="Times New Roman" w:hAnsi="Times New Roman" w:cs="Times New Roman"/>
          <w:sz w:val="28"/>
          <w:szCs w:val="28"/>
          <w:lang w:eastAsia="lv-LV"/>
        </w:rPr>
        <w:t xml:space="preserve">Ja </w:t>
      </w:r>
      <w:r w:rsidR="003A513D" w:rsidRPr="00660EBC">
        <w:rPr>
          <w:rFonts w:ascii="Times New Roman" w:hAnsi="Times New Roman" w:cs="Times New Roman"/>
          <w:sz w:val="28"/>
          <w:szCs w:val="28"/>
        </w:rPr>
        <w:t xml:space="preserve">īslaicīgi pakalpojumi tiek sniegti </w:t>
      </w:r>
      <w:r w:rsidR="004F722F" w:rsidRPr="00660EBC">
        <w:rPr>
          <w:rFonts w:ascii="Times New Roman" w:hAnsi="Times New Roman" w:cs="Times New Roman"/>
          <w:sz w:val="28"/>
          <w:szCs w:val="28"/>
        </w:rPr>
        <w:t xml:space="preserve">Eiropas Savienības dalībvalsts vai Eiropas Ekonomikas zonas valsts universitātes slimnīcas un </w:t>
      </w:r>
      <w:r w:rsidR="00D94618" w:rsidRPr="00660EBC">
        <w:rPr>
          <w:rFonts w:ascii="Times New Roman" w:hAnsi="Times New Roman" w:cs="Times New Roman"/>
          <w:sz w:val="28"/>
          <w:szCs w:val="28"/>
        </w:rPr>
        <w:t xml:space="preserve">Latvijas </w:t>
      </w:r>
      <w:r w:rsidR="004F722F" w:rsidRPr="00660EBC">
        <w:rPr>
          <w:rFonts w:ascii="Times New Roman" w:hAnsi="Times New Roman" w:cs="Times New Roman"/>
          <w:sz w:val="28"/>
          <w:szCs w:val="28"/>
        </w:rPr>
        <w:t>klīniskās universitātes slimnīcas</w:t>
      </w:r>
      <w:r w:rsidR="00C33DEE" w:rsidRPr="00660EBC">
        <w:rPr>
          <w:rFonts w:ascii="Times New Roman" w:hAnsi="Times New Roman" w:cs="Times New Roman"/>
          <w:sz w:val="28"/>
          <w:szCs w:val="28"/>
        </w:rPr>
        <w:t xml:space="preserve"> sadarbības līguma ietvaros vai</w:t>
      </w:r>
      <w:r w:rsidR="004F722F" w:rsidRPr="00660EBC">
        <w:rPr>
          <w:rFonts w:ascii="Times New Roman" w:hAnsi="Times New Roman" w:cs="Times New Roman"/>
          <w:sz w:val="28"/>
          <w:szCs w:val="28"/>
        </w:rPr>
        <w:t xml:space="preserve"> </w:t>
      </w:r>
      <w:r w:rsidR="00682A7A" w:rsidRPr="00660EBC">
        <w:rPr>
          <w:rFonts w:ascii="Times New Roman" w:hAnsi="Times New Roman" w:cs="Times New Roman"/>
          <w:sz w:val="28"/>
          <w:szCs w:val="28"/>
        </w:rPr>
        <w:t>Eiropas Sa</w:t>
      </w:r>
      <w:r w:rsidR="00056F10" w:rsidRPr="00660EBC">
        <w:rPr>
          <w:rFonts w:ascii="Times New Roman" w:hAnsi="Times New Roman" w:cs="Times New Roman"/>
          <w:sz w:val="28"/>
          <w:szCs w:val="28"/>
        </w:rPr>
        <w:t xml:space="preserve">vienības dalībvalsts </w:t>
      </w:r>
      <w:r w:rsidR="00EA319E" w:rsidRPr="00660EBC">
        <w:rPr>
          <w:rFonts w:ascii="Times New Roman" w:hAnsi="Times New Roman" w:cs="Times New Roman"/>
          <w:sz w:val="28"/>
          <w:szCs w:val="28"/>
        </w:rPr>
        <w:t xml:space="preserve">vai </w:t>
      </w:r>
      <w:r w:rsidR="00056F10" w:rsidRPr="00660EBC">
        <w:rPr>
          <w:rFonts w:ascii="Times New Roman" w:hAnsi="Times New Roman" w:cs="Times New Roman"/>
          <w:sz w:val="28"/>
          <w:szCs w:val="28"/>
        </w:rPr>
        <w:t xml:space="preserve">Eiropas </w:t>
      </w:r>
      <w:r w:rsidR="009A5D1C" w:rsidRPr="00660EBC">
        <w:rPr>
          <w:rFonts w:ascii="Times New Roman" w:hAnsi="Times New Roman" w:cs="Times New Roman"/>
          <w:sz w:val="28"/>
          <w:szCs w:val="28"/>
        </w:rPr>
        <w:t xml:space="preserve">Ekonomikas </w:t>
      </w:r>
      <w:r w:rsidR="00056F10" w:rsidRPr="00660EBC">
        <w:rPr>
          <w:rFonts w:ascii="Times New Roman" w:hAnsi="Times New Roman" w:cs="Times New Roman"/>
          <w:sz w:val="28"/>
          <w:szCs w:val="28"/>
        </w:rPr>
        <w:t xml:space="preserve">zonas valsts </w:t>
      </w:r>
      <w:r w:rsidR="00682A7A" w:rsidRPr="00660EBC">
        <w:rPr>
          <w:rFonts w:ascii="Times New Roman" w:hAnsi="Times New Roman" w:cs="Times New Roman"/>
          <w:sz w:val="28"/>
          <w:szCs w:val="28"/>
        </w:rPr>
        <w:t>veterinārmedicīniskās prakses iestādes vai universitātes veterin</w:t>
      </w:r>
      <w:r w:rsidR="00056F10" w:rsidRPr="00660EBC">
        <w:rPr>
          <w:rFonts w:ascii="Times New Roman" w:hAnsi="Times New Roman" w:cs="Times New Roman"/>
          <w:sz w:val="28"/>
          <w:szCs w:val="28"/>
        </w:rPr>
        <w:t xml:space="preserve">ārmedicīniskās prakses iestādes un </w:t>
      </w:r>
      <w:r w:rsidR="00682A7A" w:rsidRPr="00660EBC">
        <w:rPr>
          <w:rFonts w:ascii="Times New Roman" w:hAnsi="Times New Roman" w:cs="Times New Roman"/>
          <w:sz w:val="28"/>
          <w:szCs w:val="28"/>
        </w:rPr>
        <w:t xml:space="preserve">Latvijas Lauksaimniecības </w:t>
      </w:r>
      <w:r w:rsidR="00AD7E83" w:rsidRPr="00660EBC">
        <w:rPr>
          <w:rFonts w:ascii="Times New Roman" w:hAnsi="Times New Roman" w:cs="Times New Roman"/>
          <w:sz w:val="28"/>
          <w:szCs w:val="28"/>
        </w:rPr>
        <w:t xml:space="preserve">universitātes </w:t>
      </w:r>
      <w:r w:rsidR="00682A7A" w:rsidRPr="00660EBC">
        <w:rPr>
          <w:rFonts w:ascii="Times New Roman" w:hAnsi="Times New Roman" w:cs="Times New Roman"/>
          <w:sz w:val="28"/>
          <w:szCs w:val="28"/>
        </w:rPr>
        <w:t xml:space="preserve">Veterinārmedicīnas fakultātes vai </w:t>
      </w:r>
      <w:r w:rsidR="00682A7A" w:rsidRPr="00660EBC">
        <w:rPr>
          <w:rFonts w:ascii="Times New Roman" w:hAnsi="Times New Roman" w:cs="Times New Roman"/>
          <w:spacing w:val="-2"/>
          <w:sz w:val="28"/>
          <w:szCs w:val="28"/>
        </w:rPr>
        <w:t>veterinārmedicīn</w:t>
      </w:r>
      <w:r w:rsidR="00056F10" w:rsidRPr="00660EBC">
        <w:rPr>
          <w:rFonts w:ascii="Times New Roman" w:hAnsi="Times New Roman" w:cs="Times New Roman"/>
          <w:spacing w:val="-2"/>
          <w:sz w:val="28"/>
          <w:szCs w:val="28"/>
        </w:rPr>
        <w:t xml:space="preserve">iskās prakses iestādes </w:t>
      </w:r>
      <w:r w:rsidR="004F722F" w:rsidRPr="00660EBC">
        <w:rPr>
          <w:rFonts w:ascii="Times New Roman" w:hAnsi="Times New Roman" w:cs="Times New Roman"/>
          <w:spacing w:val="-2"/>
          <w:sz w:val="28"/>
          <w:szCs w:val="28"/>
        </w:rPr>
        <w:t>sadarbības līguma ietvaros</w:t>
      </w:r>
      <w:r w:rsidR="00967193" w:rsidRPr="00660EBC">
        <w:rPr>
          <w:rFonts w:ascii="Times New Roman" w:hAnsi="Times New Roman" w:cs="Times New Roman"/>
          <w:spacing w:val="-2"/>
          <w:sz w:val="28"/>
          <w:szCs w:val="28"/>
        </w:rPr>
        <w:t>,</w:t>
      </w:r>
      <w:r w:rsidR="00682A7A" w:rsidRPr="00660EBC">
        <w:rPr>
          <w:rFonts w:ascii="Times New Roman" w:hAnsi="Times New Roman" w:cs="Times New Roman"/>
          <w:spacing w:val="-2"/>
          <w:sz w:val="28"/>
          <w:szCs w:val="28"/>
        </w:rPr>
        <w:t xml:space="preserve"> </w:t>
      </w:r>
      <w:r w:rsidR="002B75A1" w:rsidRPr="00660EBC">
        <w:rPr>
          <w:rFonts w:ascii="Times New Roman" w:hAnsi="Times New Roman" w:cs="Times New Roman"/>
          <w:spacing w:val="-2"/>
          <w:sz w:val="28"/>
          <w:szCs w:val="28"/>
        </w:rPr>
        <w:t xml:space="preserve">pretendents var </w:t>
      </w:r>
      <w:r w:rsidR="002B75A1" w:rsidRPr="00660EBC">
        <w:rPr>
          <w:rFonts w:ascii="Times New Roman" w:hAnsi="Times New Roman" w:cs="Times New Roman"/>
          <w:sz w:val="28"/>
          <w:szCs w:val="28"/>
        </w:rPr>
        <w:t>neiesniegt šo noteikumu 3.4.</w:t>
      </w:r>
      <w:r w:rsidR="004B6978" w:rsidRPr="00660EBC">
        <w:rPr>
          <w:rFonts w:ascii="Times New Roman" w:hAnsi="Times New Roman" w:cs="Times New Roman"/>
          <w:sz w:val="28"/>
          <w:szCs w:val="28"/>
        </w:rPr>
        <w:t>, 3.5., 3.6</w:t>
      </w:r>
      <w:r w:rsidR="00A36F7F" w:rsidRPr="00660EBC">
        <w:rPr>
          <w:rFonts w:ascii="Times New Roman" w:hAnsi="Times New Roman" w:cs="Times New Roman"/>
          <w:sz w:val="28"/>
          <w:szCs w:val="28"/>
        </w:rPr>
        <w:t xml:space="preserve">. </w:t>
      </w:r>
      <w:r w:rsidR="004B6978" w:rsidRPr="00660EBC">
        <w:rPr>
          <w:rFonts w:ascii="Times New Roman" w:hAnsi="Times New Roman" w:cs="Times New Roman"/>
          <w:sz w:val="28"/>
          <w:szCs w:val="28"/>
        </w:rPr>
        <w:t>un</w:t>
      </w:r>
      <w:r w:rsidR="002B75A1" w:rsidRPr="00660EBC">
        <w:rPr>
          <w:rFonts w:ascii="Times New Roman" w:hAnsi="Times New Roman" w:cs="Times New Roman"/>
          <w:sz w:val="28"/>
          <w:szCs w:val="28"/>
        </w:rPr>
        <w:t xml:space="preserve"> 3.7</w:t>
      </w:r>
      <w:r w:rsidR="00A36F7F" w:rsidRPr="00660EBC">
        <w:rPr>
          <w:rFonts w:ascii="Times New Roman" w:hAnsi="Times New Roman" w:cs="Times New Roman"/>
          <w:sz w:val="28"/>
          <w:szCs w:val="28"/>
        </w:rPr>
        <w:t>. </w:t>
      </w:r>
      <w:r w:rsidR="002B75A1" w:rsidRPr="00660EBC">
        <w:rPr>
          <w:rFonts w:ascii="Times New Roman" w:hAnsi="Times New Roman" w:cs="Times New Roman"/>
          <w:sz w:val="28"/>
          <w:szCs w:val="28"/>
        </w:rPr>
        <w:t xml:space="preserve">apakšpunktā </w:t>
      </w:r>
      <w:r w:rsidR="005611E2" w:rsidRPr="00660EBC">
        <w:rPr>
          <w:rFonts w:ascii="Times New Roman" w:eastAsia="Times New Roman" w:hAnsi="Times New Roman" w:cs="Times New Roman"/>
          <w:sz w:val="28"/>
          <w:szCs w:val="28"/>
          <w:lang w:eastAsia="lv-LV"/>
        </w:rPr>
        <w:t>minēt</w:t>
      </w:r>
      <w:r w:rsidR="002B75A1" w:rsidRPr="00660EBC">
        <w:rPr>
          <w:rFonts w:ascii="Times New Roman" w:hAnsi="Times New Roman" w:cs="Times New Roman"/>
          <w:sz w:val="28"/>
          <w:szCs w:val="28"/>
        </w:rPr>
        <w:t>os dokumentus</w:t>
      </w:r>
      <w:r w:rsidR="00360E9D" w:rsidRPr="00660EBC">
        <w:rPr>
          <w:rFonts w:ascii="Times New Roman" w:hAnsi="Times New Roman" w:cs="Times New Roman"/>
          <w:sz w:val="28"/>
          <w:szCs w:val="28"/>
        </w:rPr>
        <w:t>.</w:t>
      </w:r>
    </w:p>
    <w:p w14:paraId="2B42DA79" w14:textId="77777777" w:rsidR="00682A7A" w:rsidRPr="00660EBC" w:rsidRDefault="00682A7A" w:rsidP="00780862">
      <w:pPr>
        <w:shd w:val="clear" w:color="auto" w:fill="FFFFFF"/>
        <w:ind w:firstLine="720"/>
        <w:rPr>
          <w:rFonts w:ascii="Times New Roman" w:eastAsia="Times New Roman" w:hAnsi="Times New Roman" w:cs="Times New Roman"/>
          <w:sz w:val="24"/>
          <w:szCs w:val="24"/>
          <w:lang w:eastAsia="lv-LV"/>
        </w:rPr>
      </w:pPr>
      <w:bookmarkStart w:id="21" w:name="p7"/>
      <w:bookmarkStart w:id="22" w:name="p-618695"/>
      <w:bookmarkStart w:id="23" w:name="p8"/>
      <w:bookmarkStart w:id="24" w:name="p-618697"/>
      <w:bookmarkEnd w:id="21"/>
      <w:bookmarkEnd w:id="22"/>
      <w:bookmarkEnd w:id="23"/>
      <w:bookmarkEnd w:id="24"/>
    </w:p>
    <w:p w14:paraId="0605ABA4" w14:textId="1250181B" w:rsidR="00067591" w:rsidRPr="00660EBC" w:rsidRDefault="00F6126B" w:rsidP="00780862">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8</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 xml:space="preserve">Atzīšanas institūcija pārbauda pretendenta deklarāciju un pievienotos </w:t>
      </w:r>
      <w:r w:rsidR="00067591" w:rsidRPr="00660EBC">
        <w:rPr>
          <w:rFonts w:ascii="Times New Roman" w:eastAsia="Times New Roman" w:hAnsi="Times New Roman" w:cs="Times New Roman"/>
          <w:spacing w:val="-2"/>
          <w:sz w:val="28"/>
          <w:szCs w:val="28"/>
          <w:lang w:eastAsia="lv-LV"/>
        </w:rPr>
        <w:t>dokumentus</w:t>
      </w:r>
      <w:r w:rsidR="00A36F7F" w:rsidRPr="00660EBC">
        <w:rPr>
          <w:rFonts w:ascii="Times New Roman" w:eastAsia="Times New Roman" w:hAnsi="Times New Roman" w:cs="Times New Roman"/>
          <w:spacing w:val="-2"/>
          <w:sz w:val="28"/>
          <w:szCs w:val="28"/>
          <w:lang w:eastAsia="lv-LV"/>
        </w:rPr>
        <w:t xml:space="preserve">. </w:t>
      </w:r>
      <w:r w:rsidR="00067591" w:rsidRPr="00660EBC">
        <w:rPr>
          <w:rFonts w:ascii="Times New Roman" w:eastAsia="Times New Roman" w:hAnsi="Times New Roman" w:cs="Times New Roman"/>
          <w:spacing w:val="-2"/>
          <w:sz w:val="28"/>
          <w:szCs w:val="28"/>
          <w:lang w:eastAsia="lv-LV"/>
        </w:rPr>
        <w:t>Ja deklarācija ir aizpildīta korekti un tai pievienoti visi nepieciešamie</w:t>
      </w:r>
      <w:r w:rsidR="00067591" w:rsidRPr="00660EBC">
        <w:rPr>
          <w:rFonts w:ascii="Times New Roman" w:eastAsia="Times New Roman" w:hAnsi="Times New Roman" w:cs="Times New Roman"/>
          <w:sz w:val="28"/>
          <w:szCs w:val="28"/>
          <w:lang w:eastAsia="lv-LV"/>
        </w:rPr>
        <w:t xml:space="preserve"> dokumenti, atzīšanas institūcija par to informē pretendentu</w:t>
      </w:r>
      <w:r w:rsidR="00A36F7F" w:rsidRPr="00660EBC">
        <w:rPr>
          <w:rFonts w:ascii="Times New Roman" w:eastAsia="Times New Roman" w:hAnsi="Times New Roman" w:cs="Times New Roman"/>
          <w:sz w:val="28"/>
          <w:szCs w:val="28"/>
          <w:lang w:eastAsia="lv-LV"/>
        </w:rPr>
        <w:t xml:space="preserve">. </w:t>
      </w:r>
      <w:r w:rsidR="00067591" w:rsidRPr="00660EBC">
        <w:rPr>
          <w:rFonts w:ascii="Times New Roman" w:eastAsia="Times New Roman" w:hAnsi="Times New Roman" w:cs="Times New Roman"/>
          <w:sz w:val="28"/>
          <w:szCs w:val="28"/>
          <w:lang w:eastAsia="lv-LV"/>
        </w:rPr>
        <w:t>Ja deklarācija nav aizpildīta atbilstoši šo noteikumu</w:t>
      </w:r>
      <w:r w:rsidR="00A36F7F" w:rsidRPr="00660EBC">
        <w:rPr>
          <w:rFonts w:ascii="Times New Roman" w:eastAsia="Times New Roman" w:hAnsi="Times New Roman" w:cs="Times New Roman"/>
          <w:sz w:val="28"/>
          <w:szCs w:val="28"/>
          <w:lang w:eastAsia="lv-LV"/>
        </w:rPr>
        <w:t xml:space="preserve"> </w:t>
      </w:r>
      <w:hyperlink r:id="rId12" w:anchor="p4" w:history="1">
        <w:r w:rsidR="00D9621D" w:rsidRPr="00660EBC">
          <w:rPr>
            <w:rFonts w:ascii="Times New Roman" w:eastAsia="Times New Roman" w:hAnsi="Times New Roman" w:cs="Times New Roman"/>
            <w:sz w:val="28"/>
            <w:szCs w:val="28"/>
            <w:lang w:eastAsia="lv-LV"/>
          </w:rPr>
          <w:t>3</w:t>
        </w:r>
        <w:r w:rsidR="00067591" w:rsidRPr="00660EBC">
          <w:rPr>
            <w:rFonts w:ascii="Times New Roman" w:eastAsia="Times New Roman" w:hAnsi="Times New Roman" w:cs="Times New Roman"/>
            <w:sz w:val="28"/>
            <w:szCs w:val="28"/>
            <w:lang w:eastAsia="lv-LV"/>
          </w:rPr>
          <w:t>.</w:t>
        </w:r>
      </w:hyperlink>
      <w:r w:rsidR="00067591" w:rsidRPr="00660EBC">
        <w:rPr>
          <w:rFonts w:ascii="Times New Roman" w:eastAsia="Times New Roman" w:hAnsi="Times New Roman" w:cs="Times New Roman"/>
          <w:sz w:val="28"/>
          <w:szCs w:val="28"/>
          <w:lang w:eastAsia="lv-LV"/>
        </w:rPr>
        <w:t> punktā minētajām prasībām vai nav iesniegti visi šo noteikumu</w:t>
      </w:r>
      <w:r w:rsidR="00A36F7F" w:rsidRPr="00660EBC">
        <w:rPr>
          <w:rFonts w:ascii="Times New Roman" w:eastAsia="Times New Roman" w:hAnsi="Times New Roman" w:cs="Times New Roman"/>
          <w:sz w:val="28"/>
          <w:szCs w:val="28"/>
          <w:lang w:eastAsia="lv-LV"/>
        </w:rPr>
        <w:t xml:space="preserve"> </w:t>
      </w:r>
      <w:hyperlink r:id="rId13" w:anchor="p4" w:history="1">
        <w:r w:rsidR="00D9621D" w:rsidRPr="00660EBC">
          <w:rPr>
            <w:rFonts w:ascii="Times New Roman" w:eastAsia="Times New Roman" w:hAnsi="Times New Roman" w:cs="Times New Roman"/>
            <w:sz w:val="28"/>
            <w:szCs w:val="28"/>
            <w:lang w:eastAsia="lv-LV"/>
          </w:rPr>
          <w:t>3</w:t>
        </w:r>
        <w:r w:rsidR="00067591" w:rsidRPr="00660EBC">
          <w:rPr>
            <w:rFonts w:ascii="Times New Roman" w:eastAsia="Times New Roman" w:hAnsi="Times New Roman" w:cs="Times New Roman"/>
            <w:sz w:val="28"/>
            <w:szCs w:val="28"/>
            <w:lang w:eastAsia="lv-LV"/>
          </w:rPr>
          <w:t>.</w:t>
        </w:r>
      </w:hyperlink>
      <w:r w:rsidR="00067591" w:rsidRPr="00660EBC">
        <w:rPr>
          <w:rFonts w:ascii="Times New Roman" w:eastAsia="Times New Roman" w:hAnsi="Times New Roman" w:cs="Times New Roman"/>
          <w:sz w:val="28"/>
          <w:szCs w:val="28"/>
          <w:lang w:eastAsia="lv-LV"/>
        </w:rPr>
        <w:t> punktā minētie dokum</w:t>
      </w:r>
      <w:r w:rsidR="00335F3E" w:rsidRPr="00660EBC">
        <w:rPr>
          <w:rFonts w:ascii="Times New Roman" w:eastAsia="Times New Roman" w:hAnsi="Times New Roman" w:cs="Times New Roman"/>
          <w:sz w:val="28"/>
          <w:szCs w:val="28"/>
          <w:lang w:eastAsia="lv-LV"/>
        </w:rPr>
        <w:t>enti, atzīšanas institūcija var lūgt</w:t>
      </w:r>
      <w:r w:rsidR="00067591" w:rsidRPr="00660EBC">
        <w:rPr>
          <w:rFonts w:ascii="Times New Roman" w:eastAsia="Times New Roman" w:hAnsi="Times New Roman" w:cs="Times New Roman"/>
          <w:sz w:val="28"/>
          <w:szCs w:val="28"/>
          <w:lang w:eastAsia="lv-LV"/>
        </w:rPr>
        <w:t xml:space="preserve"> pretendentu novērst konstatētos trūkumus</w:t>
      </w:r>
      <w:r w:rsidR="006F743C" w:rsidRPr="00660EBC">
        <w:rPr>
          <w:rFonts w:ascii="Times New Roman" w:eastAsia="Times New Roman" w:hAnsi="Times New Roman" w:cs="Times New Roman"/>
          <w:sz w:val="28"/>
          <w:szCs w:val="28"/>
          <w:lang w:eastAsia="lv-LV"/>
        </w:rPr>
        <w:t xml:space="preserve">. </w:t>
      </w:r>
      <w:r w:rsidR="00067591" w:rsidRPr="00660EBC">
        <w:rPr>
          <w:rFonts w:ascii="Times New Roman" w:eastAsia="Times New Roman" w:hAnsi="Times New Roman" w:cs="Times New Roman"/>
          <w:sz w:val="28"/>
          <w:szCs w:val="28"/>
          <w:lang w:eastAsia="lv-LV"/>
        </w:rPr>
        <w:t>Saņemot no pretendenta precizētu vai papildinātu deklarāciju un tai pievienoto dokumentu kopu, atzīšanas institūcija veic atkārtotu pārbaudi.</w:t>
      </w:r>
    </w:p>
    <w:p w14:paraId="1FDFA7C8" w14:textId="77777777" w:rsidR="00435FCF" w:rsidRPr="00660EBC" w:rsidRDefault="00435FCF" w:rsidP="00435FCF">
      <w:pPr>
        <w:shd w:val="clear" w:color="auto" w:fill="FFFFFF"/>
        <w:ind w:firstLine="720"/>
        <w:rPr>
          <w:rFonts w:ascii="Times New Roman" w:eastAsia="Times New Roman" w:hAnsi="Times New Roman" w:cs="Times New Roman"/>
          <w:sz w:val="24"/>
          <w:szCs w:val="24"/>
          <w:lang w:eastAsia="lv-LV"/>
        </w:rPr>
      </w:pPr>
      <w:bookmarkStart w:id="25" w:name="p9"/>
      <w:bookmarkStart w:id="26" w:name="p-683045"/>
      <w:bookmarkEnd w:id="25"/>
      <w:bookmarkEnd w:id="26"/>
    </w:p>
    <w:p w14:paraId="1212DBD6" w14:textId="00E3A123" w:rsidR="00B136F9" w:rsidRPr="00660EBC" w:rsidRDefault="00802AEE" w:rsidP="00780862">
      <w:pPr>
        <w:shd w:val="clear" w:color="auto" w:fill="FFFFFF"/>
        <w:ind w:firstLine="720"/>
        <w:rPr>
          <w:rFonts w:ascii="Times New Roman" w:eastAsia="Times New Roman" w:hAnsi="Times New Roman" w:cs="Times New Roman"/>
          <w:iCs/>
          <w:sz w:val="28"/>
          <w:szCs w:val="28"/>
          <w:lang w:eastAsia="lv-LV"/>
        </w:rPr>
      </w:pPr>
      <w:r w:rsidRPr="00660EBC">
        <w:rPr>
          <w:rFonts w:ascii="Times New Roman" w:eastAsia="Times New Roman" w:hAnsi="Times New Roman" w:cs="Times New Roman"/>
          <w:iCs/>
          <w:sz w:val="28"/>
          <w:szCs w:val="28"/>
          <w:lang w:eastAsia="lv-LV"/>
        </w:rPr>
        <w:t>9</w:t>
      </w:r>
      <w:r w:rsidR="00A36F7F" w:rsidRPr="00660EBC">
        <w:rPr>
          <w:rFonts w:ascii="Times New Roman" w:eastAsia="Times New Roman" w:hAnsi="Times New Roman" w:cs="Times New Roman"/>
          <w:iCs/>
          <w:sz w:val="28"/>
          <w:szCs w:val="28"/>
          <w:lang w:eastAsia="lv-LV"/>
        </w:rPr>
        <w:t>. </w:t>
      </w:r>
      <w:r w:rsidR="008304EB" w:rsidRPr="00660EBC">
        <w:rPr>
          <w:rFonts w:ascii="Times New Roman" w:eastAsia="Times New Roman" w:hAnsi="Times New Roman" w:cs="Times New Roman"/>
          <w:iCs/>
          <w:sz w:val="28"/>
          <w:szCs w:val="28"/>
          <w:lang w:eastAsia="lv-LV"/>
        </w:rPr>
        <w:t>Ja deklarācija iesniegta īslaicīgu profesionālo pakalpojumu sniegšanai š</w:t>
      </w:r>
      <w:r w:rsidR="0066534A" w:rsidRPr="00660EBC">
        <w:rPr>
          <w:rFonts w:ascii="Times New Roman" w:eastAsia="Times New Roman" w:hAnsi="Times New Roman" w:cs="Times New Roman"/>
          <w:iCs/>
          <w:sz w:val="28"/>
          <w:szCs w:val="28"/>
          <w:lang w:eastAsia="lv-LV"/>
        </w:rPr>
        <w:t xml:space="preserve">o </w:t>
      </w:r>
      <w:r w:rsidR="0066534A" w:rsidRPr="00660EBC">
        <w:rPr>
          <w:rFonts w:ascii="Times New Roman" w:eastAsia="Times New Roman" w:hAnsi="Times New Roman" w:cs="Times New Roman"/>
          <w:iCs/>
          <w:spacing w:val="-2"/>
          <w:sz w:val="28"/>
          <w:szCs w:val="28"/>
          <w:lang w:eastAsia="lv-LV"/>
        </w:rPr>
        <w:t>noteikumu 1</w:t>
      </w:r>
      <w:r w:rsidR="00A36F7F" w:rsidRPr="00660EBC">
        <w:rPr>
          <w:rFonts w:ascii="Times New Roman" w:eastAsia="Times New Roman" w:hAnsi="Times New Roman" w:cs="Times New Roman"/>
          <w:iCs/>
          <w:spacing w:val="-2"/>
          <w:sz w:val="28"/>
          <w:szCs w:val="28"/>
          <w:lang w:eastAsia="lv-LV"/>
        </w:rPr>
        <w:t>. </w:t>
      </w:r>
      <w:r w:rsidR="0066534A" w:rsidRPr="00660EBC">
        <w:rPr>
          <w:rFonts w:ascii="Times New Roman" w:eastAsia="Times New Roman" w:hAnsi="Times New Roman" w:cs="Times New Roman"/>
          <w:iCs/>
          <w:spacing w:val="-2"/>
          <w:sz w:val="28"/>
          <w:szCs w:val="28"/>
          <w:lang w:eastAsia="lv-LV"/>
        </w:rPr>
        <w:t xml:space="preserve">pielikuma </w:t>
      </w:r>
      <w:r w:rsidR="00A30419" w:rsidRPr="00660EBC">
        <w:rPr>
          <w:rFonts w:ascii="Times New Roman" w:eastAsia="Times New Roman" w:hAnsi="Times New Roman" w:cs="Times New Roman"/>
          <w:iCs/>
          <w:spacing w:val="-2"/>
          <w:sz w:val="28"/>
          <w:szCs w:val="28"/>
          <w:lang w:eastAsia="lv-LV"/>
        </w:rPr>
        <w:t>1.</w:t>
      </w:r>
      <w:r w:rsidR="004B6978" w:rsidRPr="00660EBC">
        <w:rPr>
          <w:rFonts w:ascii="Times New Roman" w:eastAsia="Times New Roman" w:hAnsi="Times New Roman" w:cs="Times New Roman"/>
          <w:iCs/>
          <w:spacing w:val="-2"/>
          <w:sz w:val="28"/>
          <w:szCs w:val="28"/>
          <w:lang w:eastAsia="lv-LV"/>
        </w:rPr>
        <w:t xml:space="preserve">, 2., </w:t>
      </w:r>
      <w:r w:rsidR="00A30419" w:rsidRPr="00660EBC">
        <w:rPr>
          <w:rFonts w:ascii="Times New Roman" w:eastAsia="Times New Roman" w:hAnsi="Times New Roman" w:cs="Times New Roman"/>
          <w:iCs/>
          <w:spacing w:val="-2"/>
          <w:sz w:val="28"/>
          <w:szCs w:val="28"/>
          <w:lang w:eastAsia="lv-LV"/>
        </w:rPr>
        <w:t>3., 14</w:t>
      </w:r>
      <w:r w:rsidR="001D6774" w:rsidRPr="00660EBC">
        <w:rPr>
          <w:rFonts w:ascii="Times New Roman" w:eastAsia="Times New Roman" w:hAnsi="Times New Roman" w:cs="Times New Roman"/>
          <w:iCs/>
          <w:spacing w:val="-2"/>
          <w:sz w:val="28"/>
          <w:szCs w:val="28"/>
          <w:lang w:eastAsia="lv-LV"/>
        </w:rPr>
        <w:t xml:space="preserve">. un </w:t>
      </w:r>
      <w:r w:rsidR="00A30419" w:rsidRPr="00660EBC">
        <w:rPr>
          <w:rFonts w:ascii="Times New Roman" w:eastAsia="Times New Roman" w:hAnsi="Times New Roman" w:cs="Times New Roman"/>
          <w:iCs/>
          <w:spacing w:val="-2"/>
          <w:sz w:val="28"/>
          <w:szCs w:val="28"/>
          <w:lang w:eastAsia="lv-LV"/>
        </w:rPr>
        <w:t>158</w:t>
      </w:r>
      <w:r w:rsidR="00A36F7F" w:rsidRPr="00660EBC">
        <w:rPr>
          <w:rFonts w:ascii="Times New Roman" w:eastAsia="Times New Roman" w:hAnsi="Times New Roman" w:cs="Times New Roman"/>
          <w:iCs/>
          <w:spacing w:val="-2"/>
          <w:sz w:val="28"/>
          <w:szCs w:val="28"/>
          <w:lang w:eastAsia="lv-LV"/>
        </w:rPr>
        <w:t>. </w:t>
      </w:r>
      <w:r w:rsidR="005E6B7F" w:rsidRPr="00660EBC">
        <w:rPr>
          <w:rFonts w:ascii="Times New Roman" w:eastAsia="Times New Roman" w:hAnsi="Times New Roman" w:cs="Times New Roman"/>
          <w:iCs/>
          <w:spacing w:val="-2"/>
          <w:sz w:val="28"/>
          <w:szCs w:val="28"/>
          <w:lang w:eastAsia="lv-LV"/>
        </w:rPr>
        <w:t>punktā</w:t>
      </w:r>
      <w:r w:rsidR="0066534A" w:rsidRPr="00660EBC">
        <w:rPr>
          <w:rFonts w:ascii="Times New Roman" w:eastAsia="Times New Roman" w:hAnsi="Times New Roman" w:cs="Times New Roman"/>
          <w:iCs/>
          <w:spacing w:val="-2"/>
          <w:sz w:val="28"/>
          <w:szCs w:val="28"/>
          <w:lang w:eastAsia="lv-LV"/>
        </w:rPr>
        <w:t xml:space="preserve"> </w:t>
      </w:r>
      <w:r w:rsidR="005611E2" w:rsidRPr="00660EBC">
        <w:rPr>
          <w:rFonts w:ascii="Times New Roman" w:eastAsia="Times New Roman" w:hAnsi="Times New Roman" w:cs="Times New Roman"/>
          <w:spacing w:val="-2"/>
          <w:sz w:val="28"/>
          <w:szCs w:val="28"/>
          <w:lang w:eastAsia="lv-LV"/>
        </w:rPr>
        <w:t>minēt</w:t>
      </w:r>
      <w:r w:rsidR="0054152D" w:rsidRPr="00660EBC">
        <w:rPr>
          <w:rFonts w:ascii="Times New Roman" w:eastAsia="Times New Roman" w:hAnsi="Times New Roman" w:cs="Times New Roman"/>
          <w:iCs/>
          <w:spacing w:val="-2"/>
          <w:sz w:val="28"/>
          <w:szCs w:val="28"/>
          <w:lang w:eastAsia="lv-LV"/>
        </w:rPr>
        <w:t>ajās profesijās</w:t>
      </w:r>
      <w:r w:rsidR="008304EB" w:rsidRPr="00660EBC">
        <w:rPr>
          <w:rFonts w:ascii="Times New Roman" w:eastAsia="Times New Roman" w:hAnsi="Times New Roman" w:cs="Times New Roman"/>
          <w:iCs/>
          <w:spacing w:val="-2"/>
          <w:sz w:val="28"/>
          <w:szCs w:val="28"/>
          <w:lang w:eastAsia="lv-LV"/>
        </w:rPr>
        <w:t>,</w:t>
      </w:r>
      <w:r w:rsidR="0054152D" w:rsidRPr="00660EBC">
        <w:rPr>
          <w:rFonts w:ascii="Times New Roman" w:eastAsia="Times New Roman" w:hAnsi="Times New Roman" w:cs="Times New Roman"/>
          <w:iCs/>
          <w:spacing w:val="-2"/>
          <w:sz w:val="28"/>
          <w:szCs w:val="28"/>
          <w:lang w:eastAsia="lv-LV"/>
        </w:rPr>
        <w:t xml:space="preserve"> atzīšanas</w:t>
      </w:r>
      <w:r w:rsidR="0054152D" w:rsidRPr="00660EBC">
        <w:rPr>
          <w:rFonts w:ascii="Times New Roman" w:eastAsia="Times New Roman" w:hAnsi="Times New Roman" w:cs="Times New Roman"/>
          <w:iCs/>
          <w:sz w:val="28"/>
          <w:szCs w:val="28"/>
          <w:lang w:eastAsia="lv-LV"/>
        </w:rPr>
        <w:t xml:space="preserve"> institūcija informē pretendentu, ka viņam</w:t>
      </w:r>
      <w:r w:rsidR="00B136F9" w:rsidRPr="00660EBC">
        <w:rPr>
          <w:rFonts w:ascii="Times New Roman" w:eastAsia="Times New Roman" w:hAnsi="Times New Roman" w:cs="Times New Roman"/>
          <w:iCs/>
          <w:sz w:val="28"/>
          <w:szCs w:val="28"/>
          <w:lang w:eastAsia="lv-LV"/>
        </w:rPr>
        <w:t xml:space="preserve"> ir pienākums sniegt pakalpojuma saņēmējam likuma </w:t>
      </w:r>
      <w:r w:rsidR="00A36F7F" w:rsidRPr="00660EBC">
        <w:rPr>
          <w:rFonts w:ascii="Times New Roman" w:eastAsia="Times New Roman" w:hAnsi="Times New Roman" w:cs="Times New Roman"/>
          <w:iCs/>
          <w:sz w:val="28"/>
          <w:szCs w:val="28"/>
          <w:lang w:eastAsia="lv-LV"/>
        </w:rPr>
        <w:t>"</w:t>
      </w:r>
      <w:r w:rsidR="00B136F9" w:rsidRPr="00660EBC">
        <w:rPr>
          <w:rFonts w:ascii="Times New Roman" w:eastAsia="Times New Roman" w:hAnsi="Times New Roman" w:cs="Times New Roman"/>
          <w:iCs/>
          <w:sz w:val="28"/>
          <w:szCs w:val="28"/>
          <w:lang w:eastAsia="lv-LV"/>
        </w:rPr>
        <w:t>Par reglamentētajām profesijām un profesionālās kvalifikācijas atzīšanu</w:t>
      </w:r>
      <w:r w:rsidR="00A36F7F" w:rsidRPr="00660EBC">
        <w:rPr>
          <w:rFonts w:ascii="Times New Roman" w:eastAsia="Times New Roman" w:hAnsi="Times New Roman" w:cs="Times New Roman"/>
          <w:iCs/>
          <w:sz w:val="28"/>
          <w:szCs w:val="28"/>
          <w:lang w:eastAsia="lv-LV"/>
        </w:rPr>
        <w:t>"</w:t>
      </w:r>
      <w:r w:rsidR="00B136F9" w:rsidRPr="00660EBC">
        <w:rPr>
          <w:rFonts w:ascii="Times New Roman" w:eastAsia="Times New Roman" w:hAnsi="Times New Roman" w:cs="Times New Roman"/>
          <w:iCs/>
          <w:sz w:val="28"/>
          <w:szCs w:val="28"/>
          <w:lang w:eastAsia="lv-LV"/>
        </w:rPr>
        <w:t xml:space="preserve"> 42</w:t>
      </w:r>
      <w:r w:rsidR="00A36F7F" w:rsidRPr="00660EBC">
        <w:rPr>
          <w:rFonts w:ascii="Times New Roman" w:eastAsia="Times New Roman" w:hAnsi="Times New Roman" w:cs="Times New Roman"/>
          <w:iCs/>
          <w:sz w:val="28"/>
          <w:szCs w:val="28"/>
          <w:lang w:eastAsia="lv-LV"/>
        </w:rPr>
        <w:t>. </w:t>
      </w:r>
      <w:r w:rsidR="00B136F9" w:rsidRPr="00660EBC">
        <w:rPr>
          <w:rFonts w:ascii="Times New Roman" w:eastAsia="Times New Roman" w:hAnsi="Times New Roman" w:cs="Times New Roman"/>
          <w:iCs/>
          <w:sz w:val="28"/>
          <w:szCs w:val="28"/>
          <w:lang w:eastAsia="lv-LV"/>
        </w:rPr>
        <w:t>panta desmitajā daļā noteikto informāciju</w:t>
      </w:r>
      <w:r w:rsidR="009C6F1C" w:rsidRPr="00660EBC">
        <w:rPr>
          <w:rFonts w:ascii="Times New Roman" w:eastAsia="Times New Roman" w:hAnsi="Times New Roman" w:cs="Times New Roman"/>
          <w:iCs/>
          <w:sz w:val="28"/>
          <w:szCs w:val="28"/>
          <w:lang w:eastAsia="lv-LV"/>
        </w:rPr>
        <w:t>.</w:t>
      </w:r>
    </w:p>
    <w:p w14:paraId="46EFC07C" w14:textId="77777777" w:rsidR="00435FCF" w:rsidRPr="00660EBC" w:rsidRDefault="00435FCF" w:rsidP="00435FCF">
      <w:pPr>
        <w:shd w:val="clear" w:color="auto" w:fill="FFFFFF"/>
        <w:ind w:firstLine="720"/>
        <w:rPr>
          <w:rFonts w:ascii="Times New Roman" w:eastAsia="Times New Roman" w:hAnsi="Times New Roman" w:cs="Times New Roman"/>
          <w:sz w:val="24"/>
          <w:szCs w:val="24"/>
          <w:lang w:eastAsia="lv-LV"/>
        </w:rPr>
      </w:pPr>
    </w:p>
    <w:p w14:paraId="29BD9CD0" w14:textId="7B604DDB" w:rsidR="00E63165" w:rsidRPr="00660EBC" w:rsidRDefault="00F6126B" w:rsidP="00E63165">
      <w:pPr>
        <w:shd w:val="clear" w:color="auto" w:fill="FFFFFF"/>
        <w:ind w:firstLine="720"/>
        <w:rPr>
          <w:rFonts w:ascii="Times New Roman" w:eastAsia="Times New Roman" w:hAnsi="Times New Roman" w:cs="Times New Roman"/>
          <w:iCs/>
          <w:sz w:val="28"/>
          <w:szCs w:val="28"/>
          <w:lang w:eastAsia="lv-LV"/>
        </w:rPr>
      </w:pPr>
      <w:r w:rsidRPr="00660EBC">
        <w:rPr>
          <w:rFonts w:ascii="Times New Roman" w:eastAsia="Times New Roman" w:hAnsi="Times New Roman" w:cs="Times New Roman"/>
          <w:iCs/>
          <w:sz w:val="28"/>
          <w:szCs w:val="28"/>
          <w:lang w:eastAsia="lv-LV"/>
        </w:rPr>
        <w:t>1</w:t>
      </w:r>
      <w:r w:rsidR="00802AEE" w:rsidRPr="00660EBC">
        <w:rPr>
          <w:rFonts w:ascii="Times New Roman" w:eastAsia="Times New Roman" w:hAnsi="Times New Roman" w:cs="Times New Roman"/>
          <w:iCs/>
          <w:sz w:val="28"/>
          <w:szCs w:val="28"/>
          <w:lang w:eastAsia="lv-LV"/>
        </w:rPr>
        <w:t>0</w:t>
      </w:r>
      <w:r w:rsidR="00A36F7F" w:rsidRPr="00660EBC">
        <w:rPr>
          <w:rFonts w:ascii="Times New Roman" w:eastAsia="Times New Roman" w:hAnsi="Times New Roman" w:cs="Times New Roman"/>
          <w:iCs/>
          <w:sz w:val="28"/>
          <w:szCs w:val="28"/>
          <w:lang w:eastAsia="lv-LV"/>
        </w:rPr>
        <w:t>. </w:t>
      </w:r>
      <w:r w:rsidR="00E63165" w:rsidRPr="00660EBC">
        <w:rPr>
          <w:rFonts w:ascii="Times New Roman" w:eastAsia="Times New Roman" w:hAnsi="Times New Roman" w:cs="Times New Roman"/>
          <w:iCs/>
          <w:sz w:val="28"/>
          <w:szCs w:val="28"/>
          <w:lang w:eastAsia="lv-LV"/>
        </w:rPr>
        <w:t>Īslaicīgu pakalpojumu sniedzējs nekavējoties a</w:t>
      </w:r>
      <w:r w:rsidR="004D0F51" w:rsidRPr="00660EBC">
        <w:rPr>
          <w:rFonts w:ascii="Times New Roman" w:eastAsia="Times New Roman" w:hAnsi="Times New Roman" w:cs="Times New Roman"/>
          <w:iCs/>
          <w:sz w:val="28"/>
          <w:szCs w:val="28"/>
          <w:lang w:eastAsia="lv-LV"/>
        </w:rPr>
        <w:t>tjauno</w:t>
      </w:r>
      <w:r w:rsidR="00E63165" w:rsidRPr="00660EBC">
        <w:rPr>
          <w:rFonts w:ascii="Times New Roman" w:eastAsia="Times New Roman" w:hAnsi="Times New Roman" w:cs="Times New Roman"/>
          <w:iCs/>
          <w:sz w:val="28"/>
          <w:szCs w:val="28"/>
          <w:lang w:eastAsia="lv-LV"/>
        </w:rPr>
        <w:t xml:space="preserve"> deklarāciju likuma "Par reglamentētajām profesijām un profesionālās kvalifikācijas atzīšanu" 42</w:t>
      </w:r>
      <w:r w:rsidR="00A36F7F" w:rsidRPr="00660EBC">
        <w:rPr>
          <w:rFonts w:ascii="Times New Roman" w:eastAsia="Times New Roman" w:hAnsi="Times New Roman" w:cs="Times New Roman"/>
          <w:iCs/>
          <w:sz w:val="28"/>
          <w:szCs w:val="28"/>
          <w:lang w:eastAsia="lv-LV"/>
        </w:rPr>
        <w:t>. </w:t>
      </w:r>
      <w:r w:rsidR="00E63165" w:rsidRPr="00660EBC">
        <w:rPr>
          <w:rFonts w:ascii="Times New Roman" w:eastAsia="Times New Roman" w:hAnsi="Times New Roman" w:cs="Times New Roman"/>
          <w:iCs/>
          <w:sz w:val="28"/>
          <w:szCs w:val="28"/>
          <w:lang w:eastAsia="lv-LV"/>
        </w:rPr>
        <w:t>panta trešajā daļā noteiktajos gadījumos</w:t>
      </w:r>
      <w:r w:rsidR="00A36F7F" w:rsidRPr="00660EBC">
        <w:rPr>
          <w:rFonts w:ascii="Times New Roman" w:eastAsia="Times New Roman" w:hAnsi="Times New Roman" w:cs="Times New Roman"/>
          <w:iCs/>
          <w:sz w:val="28"/>
          <w:szCs w:val="28"/>
          <w:lang w:eastAsia="lv-LV"/>
        </w:rPr>
        <w:t xml:space="preserve">. </w:t>
      </w:r>
      <w:r w:rsidR="00E63165" w:rsidRPr="00660EBC">
        <w:rPr>
          <w:rFonts w:ascii="Times New Roman" w:eastAsia="Times New Roman" w:hAnsi="Times New Roman" w:cs="Times New Roman"/>
          <w:iCs/>
          <w:sz w:val="28"/>
          <w:szCs w:val="28"/>
          <w:lang w:eastAsia="lv-LV"/>
        </w:rPr>
        <w:t>Atkārtotai deklarācijai pievieno tikai tos dokumentus, kuros ir izmaiņas salīdzinājumā ar iepriekšējai deklarācijai pievienotajiem dokumentiem vai kuriem ir beidzies derīguma termiņš.</w:t>
      </w:r>
    </w:p>
    <w:p w14:paraId="29E4AE9B" w14:textId="77777777" w:rsidR="00435FCF" w:rsidRPr="00660EBC" w:rsidRDefault="00435FCF" w:rsidP="00435FCF">
      <w:pPr>
        <w:shd w:val="clear" w:color="auto" w:fill="FFFFFF"/>
        <w:ind w:firstLine="720"/>
        <w:rPr>
          <w:rFonts w:ascii="Times New Roman" w:eastAsia="Times New Roman" w:hAnsi="Times New Roman" w:cs="Times New Roman"/>
          <w:sz w:val="24"/>
          <w:szCs w:val="24"/>
          <w:lang w:eastAsia="lv-LV"/>
        </w:rPr>
      </w:pPr>
    </w:p>
    <w:p w14:paraId="5E3D87D3" w14:textId="291C068B" w:rsidR="00423B75" w:rsidRPr="00660EBC" w:rsidRDefault="007D7A25" w:rsidP="00CB7A21">
      <w:pPr>
        <w:shd w:val="clear" w:color="auto" w:fill="FFFFFF"/>
        <w:ind w:firstLine="720"/>
        <w:rPr>
          <w:rFonts w:ascii="Times New Roman" w:eastAsia="Times New Roman" w:hAnsi="Times New Roman" w:cs="Times New Roman"/>
          <w:iCs/>
          <w:sz w:val="28"/>
          <w:szCs w:val="28"/>
          <w:lang w:eastAsia="lv-LV"/>
        </w:rPr>
      </w:pPr>
      <w:r w:rsidRPr="00660EBC">
        <w:rPr>
          <w:rFonts w:ascii="Times New Roman" w:eastAsia="Times New Roman" w:hAnsi="Times New Roman" w:cs="Times New Roman"/>
          <w:iCs/>
          <w:sz w:val="28"/>
          <w:szCs w:val="28"/>
          <w:lang w:eastAsia="lv-LV"/>
        </w:rPr>
        <w:t>1</w:t>
      </w:r>
      <w:r w:rsidR="00661AE7" w:rsidRPr="00660EBC">
        <w:rPr>
          <w:rFonts w:ascii="Times New Roman" w:eastAsia="Times New Roman" w:hAnsi="Times New Roman" w:cs="Times New Roman"/>
          <w:iCs/>
          <w:sz w:val="28"/>
          <w:szCs w:val="28"/>
          <w:lang w:eastAsia="lv-LV"/>
        </w:rPr>
        <w:t>1</w:t>
      </w:r>
      <w:r w:rsidR="00A36F7F" w:rsidRPr="00660EBC">
        <w:rPr>
          <w:rFonts w:ascii="Times New Roman" w:eastAsia="Times New Roman" w:hAnsi="Times New Roman" w:cs="Times New Roman"/>
          <w:iCs/>
          <w:sz w:val="28"/>
          <w:szCs w:val="28"/>
          <w:lang w:eastAsia="lv-LV"/>
        </w:rPr>
        <w:t>. </w:t>
      </w:r>
      <w:r w:rsidR="00E63165" w:rsidRPr="00660EBC">
        <w:rPr>
          <w:rFonts w:ascii="Times New Roman" w:eastAsia="Times New Roman" w:hAnsi="Times New Roman" w:cs="Times New Roman"/>
          <w:iCs/>
          <w:sz w:val="28"/>
          <w:szCs w:val="28"/>
          <w:lang w:eastAsia="lv-LV"/>
        </w:rPr>
        <w:t xml:space="preserve">Ja </w:t>
      </w:r>
      <w:r w:rsidR="00551631" w:rsidRPr="00660EBC">
        <w:rPr>
          <w:rFonts w:ascii="Times New Roman" w:eastAsia="Times New Roman" w:hAnsi="Times New Roman" w:cs="Times New Roman"/>
          <w:iCs/>
          <w:sz w:val="28"/>
          <w:szCs w:val="28"/>
          <w:lang w:eastAsia="lv-LV"/>
        </w:rPr>
        <w:t xml:space="preserve">īslaicīgu pakalpojumu sniedzējs </w:t>
      </w:r>
      <w:r w:rsidR="00E63165" w:rsidRPr="00660EBC">
        <w:rPr>
          <w:rFonts w:ascii="Times New Roman" w:eastAsia="Times New Roman" w:hAnsi="Times New Roman" w:cs="Times New Roman"/>
          <w:iCs/>
          <w:sz w:val="28"/>
          <w:szCs w:val="28"/>
          <w:lang w:eastAsia="lv-LV"/>
        </w:rPr>
        <w:t xml:space="preserve">deklarācijā ir norādījis, ka īslaicīgus pakalpojumus ir sniedzis iepriekšējā </w:t>
      </w:r>
      <w:r w:rsidR="00CC1726" w:rsidRPr="00660EBC">
        <w:rPr>
          <w:rFonts w:ascii="Times New Roman" w:eastAsia="Times New Roman" w:hAnsi="Times New Roman" w:cs="Times New Roman"/>
          <w:iCs/>
          <w:sz w:val="28"/>
          <w:szCs w:val="28"/>
          <w:lang w:eastAsia="lv-LV"/>
        </w:rPr>
        <w:t>gadā</w:t>
      </w:r>
      <w:r w:rsidR="00E63165" w:rsidRPr="00660EBC">
        <w:rPr>
          <w:rFonts w:ascii="Times New Roman" w:eastAsia="Times New Roman" w:hAnsi="Times New Roman" w:cs="Times New Roman"/>
          <w:iCs/>
          <w:sz w:val="28"/>
          <w:szCs w:val="28"/>
          <w:lang w:eastAsia="lv-LV"/>
        </w:rPr>
        <w:t xml:space="preserve">, atzīšanas institūcija </w:t>
      </w:r>
      <w:r w:rsidR="007D0D6D" w:rsidRPr="00660EBC">
        <w:rPr>
          <w:rFonts w:ascii="Times New Roman" w:eastAsia="Times New Roman" w:hAnsi="Times New Roman" w:cs="Times New Roman"/>
          <w:iCs/>
          <w:sz w:val="28"/>
          <w:szCs w:val="28"/>
          <w:lang w:eastAsia="lv-LV"/>
        </w:rPr>
        <w:t>viena mēneša</w:t>
      </w:r>
      <w:r w:rsidR="00E63165" w:rsidRPr="00660EBC">
        <w:rPr>
          <w:rFonts w:ascii="Times New Roman" w:eastAsia="Times New Roman" w:hAnsi="Times New Roman" w:cs="Times New Roman"/>
          <w:iCs/>
          <w:sz w:val="28"/>
          <w:szCs w:val="28"/>
          <w:lang w:eastAsia="lv-LV"/>
        </w:rPr>
        <w:t xml:space="preserve"> laikā no deklarācijas saņemšanas dienas izvērtē</w:t>
      </w:r>
      <w:r w:rsidR="006131B1" w:rsidRPr="00660EBC">
        <w:rPr>
          <w:rFonts w:ascii="Times New Roman" w:eastAsia="Times New Roman" w:hAnsi="Times New Roman" w:cs="Times New Roman"/>
          <w:iCs/>
          <w:sz w:val="28"/>
          <w:szCs w:val="28"/>
          <w:lang w:eastAsia="lv-LV"/>
        </w:rPr>
        <w:t>, vai</w:t>
      </w:r>
      <w:r w:rsidR="00E63165" w:rsidRPr="00660EBC">
        <w:rPr>
          <w:rFonts w:ascii="Times New Roman" w:eastAsia="Times New Roman" w:hAnsi="Times New Roman" w:cs="Times New Roman"/>
          <w:iCs/>
          <w:sz w:val="28"/>
          <w:szCs w:val="28"/>
          <w:lang w:eastAsia="lv-LV"/>
        </w:rPr>
        <w:t xml:space="preserve"> </w:t>
      </w:r>
      <w:r w:rsidR="00551631" w:rsidRPr="00660EBC">
        <w:rPr>
          <w:rFonts w:ascii="Times New Roman" w:eastAsia="Times New Roman" w:hAnsi="Times New Roman" w:cs="Times New Roman"/>
          <w:iCs/>
          <w:sz w:val="28"/>
          <w:szCs w:val="28"/>
          <w:lang w:eastAsia="lv-LV"/>
        </w:rPr>
        <w:t>viņa profesionālā darbība</w:t>
      </w:r>
      <w:r w:rsidR="00E63165" w:rsidRPr="00660EBC">
        <w:rPr>
          <w:rFonts w:ascii="Times New Roman" w:eastAsia="Times New Roman" w:hAnsi="Times New Roman" w:cs="Times New Roman"/>
          <w:iCs/>
          <w:sz w:val="28"/>
          <w:szCs w:val="28"/>
          <w:lang w:eastAsia="lv-LV"/>
        </w:rPr>
        <w:t xml:space="preserve"> atbilst </w:t>
      </w:r>
      <w:r w:rsidR="006131B1" w:rsidRPr="00660EBC">
        <w:rPr>
          <w:rFonts w:ascii="Times New Roman" w:eastAsia="Times New Roman" w:hAnsi="Times New Roman" w:cs="Times New Roman"/>
          <w:iCs/>
          <w:sz w:val="28"/>
          <w:szCs w:val="28"/>
          <w:lang w:eastAsia="lv-LV"/>
        </w:rPr>
        <w:t>likuma "Par reglamentētajām profesijām un profesionālās kvalifikācijas atzīšanu" 42</w:t>
      </w:r>
      <w:r w:rsidR="00A36F7F" w:rsidRPr="00660EBC">
        <w:rPr>
          <w:rFonts w:ascii="Times New Roman" w:eastAsia="Times New Roman" w:hAnsi="Times New Roman" w:cs="Times New Roman"/>
          <w:iCs/>
          <w:sz w:val="28"/>
          <w:szCs w:val="28"/>
          <w:lang w:eastAsia="lv-LV"/>
        </w:rPr>
        <w:t>. </w:t>
      </w:r>
      <w:r w:rsidR="00964C1A" w:rsidRPr="00660EBC">
        <w:rPr>
          <w:rFonts w:ascii="Times New Roman" w:eastAsia="Times New Roman" w:hAnsi="Times New Roman" w:cs="Times New Roman"/>
          <w:iCs/>
          <w:sz w:val="28"/>
          <w:szCs w:val="28"/>
          <w:lang w:eastAsia="lv-LV"/>
        </w:rPr>
        <w:t>panta pirmajā daļā noteiktajam</w:t>
      </w:r>
      <w:r w:rsidR="006131B1" w:rsidRPr="00660EBC">
        <w:rPr>
          <w:rFonts w:ascii="Times New Roman" w:eastAsia="Times New Roman" w:hAnsi="Times New Roman" w:cs="Times New Roman"/>
          <w:iCs/>
          <w:sz w:val="28"/>
          <w:szCs w:val="28"/>
          <w:lang w:eastAsia="lv-LV"/>
        </w:rPr>
        <w:t xml:space="preserve"> īslai</w:t>
      </w:r>
      <w:r w:rsidR="00964C1A" w:rsidRPr="00660EBC">
        <w:rPr>
          <w:rFonts w:ascii="Times New Roman" w:eastAsia="Times New Roman" w:hAnsi="Times New Roman" w:cs="Times New Roman"/>
          <w:iCs/>
          <w:sz w:val="28"/>
          <w:szCs w:val="28"/>
          <w:lang w:eastAsia="lv-LV"/>
        </w:rPr>
        <w:t>cīgu pakalpojumu raksturam</w:t>
      </w:r>
      <w:r w:rsidR="00B75C17" w:rsidRPr="00660EBC">
        <w:rPr>
          <w:rFonts w:ascii="Times New Roman" w:eastAsia="Times New Roman" w:hAnsi="Times New Roman" w:cs="Times New Roman"/>
          <w:iCs/>
          <w:sz w:val="28"/>
          <w:szCs w:val="28"/>
          <w:lang w:eastAsia="lv-LV"/>
        </w:rPr>
        <w:t xml:space="preserve"> attiecībā uz pakalpojumu sniegšanas ilgumu, biežumu, regularitāti un nepārtrauktību</w:t>
      </w:r>
      <w:r w:rsidR="00A36F7F" w:rsidRPr="00660EBC">
        <w:rPr>
          <w:rFonts w:ascii="Times New Roman" w:eastAsia="Times New Roman" w:hAnsi="Times New Roman" w:cs="Times New Roman"/>
          <w:iCs/>
          <w:sz w:val="28"/>
          <w:szCs w:val="28"/>
          <w:lang w:eastAsia="lv-LV"/>
        </w:rPr>
        <w:t>.</w:t>
      </w:r>
    </w:p>
    <w:p w14:paraId="7B3796A3" w14:textId="77777777" w:rsidR="00435FCF" w:rsidRPr="00660EBC" w:rsidRDefault="00435FCF" w:rsidP="00435FCF">
      <w:pPr>
        <w:shd w:val="clear" w:color="auto" w:fill="FFFFFF"/>
        <w:ind w:firstLine="720"/>
        <w:rPr>
          <w:rFonts w:ascii="Times New Roman" w:eastAsia="Times New Roman" w:hAnsi="Times New Roman" w:cs="Times New Roman"/>
          <w:sz w:val="24"/>
          <w:szCs w:val="24"/>
          <w:lang w:eastAsia="lv-LV"/>
        </w:rPr>
      </w:pPr>
    </w:p>
    <w:p w14:paraId="27200069" w14:textId="5738BD5A" w:rsidR="00067591" w:rsidRPr="00660EBC" w:rsidRDefault="00067591" w:rsidP="008A34ED">
      <w:pPr>
        <w:shd w:val="clear" w:color="auto" w:fill="FFFFFF"/>
        <w:jc w:val="center"/>
        <w:rPr>
          <w:rFonts w:ascii="Times New Roman" w:eastAsia="Times New Roman" w:hAnsi="Times New Roman" w:cs="Times New Roman"/>
          <w:b/>
          <w:bCs/>
          <w:sz w:val="28"/>
          <w:szCs w:val="28"/>
          <w:lang w:eastAsia="lv-LV"/>
        </w:rPr>
      </w:pPr>
      <w:bookmarkStart w:id="27" w:name="n3"/>
      <w:bookmarkStart w:id="28" w:name="n-618699"/>
      <w:bookmarkEnd w:id="27"/>
      <w:bookmarkEnd w:id="28"/>
      <w:r w:rsidRPr="00660EBC">
        <w:rPr>
          <w:rFonts w:ascii="Times New Roman" w:eastAsia="Times New Roman" w:hAnsi="Times New Roman" w:cs="Times New Roman"/>
          <w:b/>
          <w:bCs/>
          <w:sz w:val="28"/>
          <w:szCs w:val="28"/>
          <w:lang w:eastAsia="lv-LV"/>
        </w:rPr>
        <w:t>III</w:t>
      </w:r>
      <w:r w:rsidR="00A36F7F" w:rsidRPr="00660EBC">
        <w:rPr>
          <w:rFonts w:ascii="Times New Roman" w:eastAsia="Times New Roman" w:hAnsi="Times New Roman" w:cs="Times New Roman"/>
          <w:b/>
          <w:bCs/>
          <w:sz w:val="28"/>
          <w:szCs w:val="28"/>
          <w:lang w:eastAsia="lv-LV"/>
        </w:rPr>
        <w:t>. </w:t>
      </w:r>
      <w:r w:rsidR="00A57AB1" w:rsidRPr="00660EBC">
        <w:rPr>
          <w:rFonts w:ascii="Times New Roman" w:eastAsia="Times New Roman" w:hAnsi="Times New Roman" w:cs="Times New Roman"/>
          <w:b/>
          <w:bCs/>
          <w:sz w:val="28"/>
          <w:szCs w:val="28"/>
          <w:lang w:eastAsia="lv-LV"/>
        </w:rPr>
        <w:t>Profesijas, kurās var veikt kvalifikācijas pārbaudi</w:t>
      </w:r>
      <w:r w:rsidR="00CC1726" w:rsidRPr="00660EBC">
        <w:rPr>
          <w:rFonts w:ascii="Times New Roman" w:eastAsia="Times New Roman" w:hAnsi="Times New Roman" w:cs="Times New Roman"/>
          <w:b/>
          <w:bCs/>
          <w:sz w:val="28"/>
          <w:szCs w:val="28"/>
          <w:lang w:eastAsia="lv-LV"/>
        </w:rPr>
        <w:t>,</w:t>
      </w:r>
      <w:r w:rsidR="00A57AB1" w:rsidRPr="00660EBC">
        <w:rPr>
          <w:rFonts w:ascii="Times New Roman" w:eastAsia="Times New Roman" w:hAnsi="Times New Roman" w:cs="Times New Roman"/>
          <w:b/>
          <w:bCs/>
          <w:sz w:val="28"/>
          <w:szCs w:val="28"/>
          <w:lang w:eastAsia="lv-LV"/>
        </w:rPr>
        <w:t xml:space="preserve"> un </w:t>
      </w:r>
      <w:r w:rsidR="00CC1726" w:rsidRPr="00660EBC">
        <w:rPr>
          <w:rFonts w:ascii="Times New Roman" w:eastAsia="Times New Roman" w:hAnsi="Times New Roman" w:cs="Times New Roman"/>
          <w:b/>
          <w:bCs/>
          <w:sz w:val="28"/>
          <w:szCs w:val="28"/>
          <w:lang w:eastAsia="lv-LV"/>
        </w:rPr>
        <w:br/>
      </w:r>
      <w:r w:rsidRPr="00660EBC">
        <w:rPr>
          <w:rFonts w:ascii="Times New Roman" w:eastAsia="Times New Roman" w:hAnsi="Times New Roman" w:cs="Times New Roman"/>
          <w:b/>
          <w:bCs/>
          <w:sz w:val="28"/>
          <w:szCs w:val="28"/>
          <w:lang w:eastAsia="lv-LV"/>
        </w:rPr>
        <w:t>kvalifikācijas pārbaudes veikšanas kārtība</w:t>
      </w:r>
    </w:p>
    <w:p w14:paraId="29A69D4E" w14:textId="77777777" w:rsidR="00435FCF" w:rsidRPr="00660EBC" w:rsidRDefault="00435FCF" w:rsidP="00435FCF">
      <w:pPr>
        <w:shd w:val="clear" w:color="auto" w:fill="FFFFFF"/>
        <w:ind w:firstLine="720"/>
        <w:rPr>
          <w:rFonts w:ascii="Times New Roman" w:eastAsia="Times New Roman" w:hAnsi="Times New Roman" w:cs="Times New Roman"/>
          <w:sz w:val="24"/>
          <w:szCs w:val="24"/>
          <w:lang w:eastAsia="lv-LV"/>
        </w:rPr>
      </w:pPr>
      <w:bookmarkStart w:id="29" w:name="p10"/>
      <w:bookmarkStart w:id="30" w:name="p-618700"/>
      <w:bookmarkEnd w:id="29"/>
      <w:bookmarkEnd w:id="30"/>
    </w:p>
    <w:p w14:paraId="700CBD66" w14:textId="51A0C161" w:rsidR="00E9714C" w:rsidRPr="00660EBC" w:rsidRDefault="007D7A25"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1</w:t>
      </w:r>
      <w:r w:rsidR="00661AE7" w:rsidRPr="00660EBC">
        <w:rPr>
          <w:rFonts w:ascii="Times New Roman" w:eastAsia="Times New Roman" w:hAnsi="Times New Roman" w:cs="Times New Roman"/>
          <w:sz w:val="28"/>
          <w:szCs w:val="28"/>
          <w:lang w:eastAsia="lv-LV"/>
        </w:rPr>
        <w:t>2</w:t>
      </w:r>
      <w:r w:rsidR="00A36F7F" w:rsidRPr="00660EBC">
        <w:rPr>
          <w:rFonts w:ascii="Times New Roman" w:eastAsia="Times New Roman" w:hAnsi="Times New Roman" w:cs="Times New Roman"/>
          <w:sz w:val="28"/>
          <w:szCs w:val="28"/>
          <w:lang w:eastAsia="lv-LV"/>
        </w:rPr>
        <w:t>. </w:t>
      </w:r>
      <w:r w:rsidR="006610A2" w:rsidRPr="00660EBC">
        <w:rPr>
          <w:rFonts w:ascii="Times New Roman" w:eastAsia="Times New Roman" w:hAnsi="Times New Roman" w:cs="Times New Roman"/>
          <w:sz w:val="28"/>
          <w:szCs w:val="28"/>
          <w:lang w:eastAsia="lv-LV"/>
        </w:rPr>
        <w:t>Re</w:t>
      </w:r>
      <w:r w:rsidR="00E9714C" w:rsidRPr="00660EBC">
        <w:rPr>
          <w:rFonts w:ascii="Times New Roman" w:eastAsia="Times New Roman" w:hAnsi="Times New Roman" w:cs="Times New Roman"/>
          <w:sz w:val="28"/>
          <w:szCs w:val="28"/>
          <w:lang w:eastAsia="lv-LV"/>
        </w:rPr>
        <w:t xml:space="preserve">glamentētās profesijas, kurās profesionālā darbība saistīta ar pakalpojumu saņēmēja veselību un drošību un kurās </w:t>
      </w:r>
      <w:r w:rsidR="000E5A32" w:rsidRPr="00660EBC">
        <w:rPr>
          <w:rFonts w:ascii="Times New Roman" w:eastAsia="Times New Roman" w:hAnsi="Times New Roman" w:cs="Times New Roman"/>
          <w:sz w:val="28"/>
          <w:szCs w:val="28"/>
          <w:lang w:eastAsia="lv-LV"/>
        </w:rPr>
        <w:t>atzīšanas institūcija</w:t>
      </w:r>
      <w:r w:rsidR="003D7957" w:rsidRPr="00660EBC">
        <w:rPr>
          <w:rFonts w:ascii="Times New Roman" w:eastAsia="Times New Roman" w:hAnsi="Times New Roman" w:cs="Times New Roman"/>
          <w:sz w:val="28"/>
          <w:szCs w:val="28"/>
          <w:lang w:eastAsia="lv-LV"/>
        </w:rPr>
        <w:t xml:space="preserve"> </w:t>
      </w:r>
      <w:r w:rsidR="00E9714C" w:rsidRPr="00660EBC">
        <w:rPr>
          <w:rFonts w:ascii="Times New Roman" w:eastAsia="Times New Roman" w:hAnsi="Times New Roman" w:cs="Times New Roman"/>
          <w:sz w:val="28"/>
          <w:szCs w:val="28"/>
          <w:lang w:eastAsia="lv-LV"/>
        </w:rPr>
        <w:t xml:space="preserve">var veikt </w:t>
      </w:r>
      <w:r w:rsidR="00E9714C" w:rsidRPr="00660EBC">
        <w:rPr>
          <w:rFonts w:ascii="Times New Roman" w:eastAsia="Times New Roman" w:hAnsi="Times New Roman" w:cs="Times New Roman"/>
          <w:spacing w:val="-2"/>
          <w:sz w:val="28"/>
          <w:szCs w:val="28"/>
          <w:lang w:eastAsia="lv-LV"/>
        </w:rPr>
        <w:t xml:space="preserve">pretendenta </w:t>
      </w:r>
      <w:r w:rsidR="00750F0D" w:rsidRPr="00660EBC">
        <w:rPr>
          <w:rFonts w:ascii="Times New Roman" w:eastAsia="Times New Roman" w:hAnsi="Times New Roman" w:cs="Times New Roman"/>
          <w:spacing w:val="-2"/>
          <w:sz w:val="28"/>
          <w:szCs w:val="28"/>
          <w:lang w:eastAsia="lv-LV"/>
        </w:rPr>
        <w:t xml:space="preserve">kvalifikācijas pārbaudi, </w:t>
      </w:r>
      <w:r w:rsidR="001D6774" w:rsidRPr="00660EBC">
        <w:rPr>
          <w:rFonts w:ascii="Times New Roman" w:eastAsia="Times New Roman" w:hAnsi="Times New Roman" w:cs="Times New Roman"/>
          <w:spacing w:val="-2"/>
          <w:sz w:val="28"/>
          <w:szCs w:val="28"/>
          <w:lang w:eastAsia="lv-LV"/>
        </w:rPr>
        <w:t xml:space="preserve">noteiktas </w:t>
      </w:r>
      <w:r w:rsidR="00E9714C" w:rsidRPr="00660EBC">
        <w:rPr>
          <w:rFonts w:ascii="Times New Roman" w:eastAsia="Times New Roman" w:hAnsi="Times New Roman" w:cs="Times New Roman"/>
          <w:spacing w:val="-2"/>
          <w:sz w:val="28"/>
          <w:szCs w:val="28"/>
          <w:lang w:eastAsia="lv-LV"/>
        </w:rPr>
        <w:t>šo noteikumu 1</w:t>
      </w:r>
      <w:r w:rsidR="00A36F7F" w:rsidRPr="00660EBC">
        <w:rPr>
          <w:rFonts w:ascii="Times New Roman" w:eastAsia="Times New Roman" w:hAnsi="Times New Roman" w:cs="Times New Roman"/>
          <w:spacing w:val="-2"/>
          <w:sz w:val="28"/>
          <w:szCs w:val="28"/>
          <w:lang w:eastAsia="lv-LV"/>
        </w:rPr>
        <w:t>. </w:t>
      </w:r>
      <w:r w:rsidR="00E9714C" w:rsidRPr="00660EBC">
        <w:rPr>
          <w:rFonts w:ascii="Times New Roman" w:eastAsia="Times New Roman" w:hAnsi="Times New Roman" w:cs="Times New Roman"/>
          <w:spacing w:val="-2"/>
          <w:sz w:val="28"/>
          <w:szCs w:val="28"/>
          <w:lang w:eastAsia="lv-LV"/>
        </w:rPr>
        <w:t>pielikum</w:t>
      </w:r>
      <w:r w:rsidR="0087652F" w:rsidRPr="00660EBC">
        <w:rPr>
          <w:rFonts w:ascii="Times New Roman" w:eastAsia="Times New Roman" w:hAnsi="Times New Roman" w:cs="Times New Roman"/>
          <w:spacing w:val="-2"/>
          <w:sz w:val="28"/>
          <w:szCs w:val="28"/>
          <w:lang w:eastAsia="lv-LV"/>
        </w:rPr>
        <w:t xml:space="preserve">a </w:t>
      </w:r>
      <w:r w:rsidR="00C835E5" w:rsidRPr="00660EBC">
        <w:rPr>
          <w:rFonts w:ascii="Times New Roman" w:eastAsia="Times New Roman" w:hAnsi="Times New Roman" w:cs="Times New Roman"/>
          <w:spacing w:val="-2"/>
          <w:sz w:val="28"/>
          <w:szCs w:val="28"/>
          <w:lang w:eastAsia="lv-LV"/>
        </w:rPr>
        <w:t>2., 7</w:t>
      </w:r>
      <w:r w:rsidR="005B1E7F" w:rsidRPr="00660EBC">
        <w:rPr>
          <w:rFonts w:ascii="Times New Roman" w:eastAsia="Times New Roman" w:hAnsi="Times New Roman" w:cs="Times New Roman"/>
          <w:spacing w:val="-2"/>
          <w:sz w:val="28"/>
          <w:szCs w:val="28"/>
          <w:lang w:eastAsia="lv-LV"/>
        </w:rPr>
        <w:t>.–</w:t>
      </w:r>
      <w:r w:rsidR="00C835E5" w:rsidRPr="00660EBC">
        <w:rPr>
          <w:rFonts w:ascii="Times New Roman" w:eastAsia="Times New Roman" w:hAnsi="Times New Roman" w:cs="Times New Roman"/>
          <w:spacing w:val="-2"/>
          <w:sz w:val="28"/>
          <w:szCs w:val="28"/>
          <w:lang w:eastAsia="lv-LV"/>
        </w:rPr>
        <w:t xml:space="preserve">14., </w:t>
      </w:r>
      <w:r w:rsidR="00C835E5" w:rsidRPr="00660EBC">
        <w:rPr>
          <w:rFonts w:ascii="Times New Roman" w:eastAsia="Times New Roman" w:hAnsi="Times New Roman" w:cs="Times New Roman"/>
          <w:sz w:val="28"/>
          <w:szCs w:val="28"/>
          <w:lang w:eastAsia="lv-LV"/>
        </w:rPr>
        <w:t>18., 31., 33., 35</w:t>
      </w:r>
      <w:r w:rsidR="005B1E7F" w:rsidRPr="00660EBC">
        <w:rPr>
          <w:rFonts w:ascii="Times New Roman" w:eastAsia="Times New Roman" w:hAnsi="Times New Roman" w:cs="Times New Roman"/>
          <w:sz w:val="28"/>
          <w:szCs w:val="28"/>
          <w:lang w:eastAsia="lv-LV"/>
        </w:rPr>
        <w:t>.–</w:t>
      </w:r>
      <w:r w:rsidR="00C835E5" w:rsidRPr="00660EBC">
        <w:rPr>
          <w:rFonts w:ascii="Times New Roman" w:eastAsia="Times New Roman" w:hAnsi="Times New Roman" w:cs="Times New Roman"/>
          <w:sz w:val="28"/>
          <w:szCs w:val="28"/>
          <w:lang w:eastAsia="lv-LV"/>
        </w:rPr>
        <w:t>44., 49., 51., 54., 55., 59</w:t>
      </w:r>
      <w:r w:rsidR="005B1E7F" w:rsidRPr="00660EBC">
        <w:rPr>
          <w:rFonts w:ascii="Times New Roman" w:eastAsia="Times New Roman" w:hAnsi="Times New Roman" w:cs="Times New Roman"/>
          <w:sz w:val="28"/>
          <w:szCs w:val="28"/>
          <w:lang w:eastAsia="lv-LV"/>
        </w:rPr>
        <w:t>.–</w:t>
      </w:r>
      <w:r w:rsidR="00C835E5" w:rsidRPr="00660EBC">
        <w:rPr>
          <w:rFonts w:ascii="Times New Roman" w:eastAsia="Times New Roman" w:hAnsi="Times New Roman" w:cs="Times New Roman"/>
          <w:sz w:val="28"/>
          <w:szCs w:val="28"/>
          <w:lang w:eastAsia="lv-LV"/>
        </w:rPr>
        <w:t>61., 63., 65</w:t>
      </w:r>
      <w:r w:rsidR="005B1E7F" w:rsidRPr="00660EBC">
        <w:rPr>
          <w:rFonts w:ascii="Times New Roman" w:eastAsia="Times New Roman" w:hAnsi="Times New Roman" w:cs="Times New Roman"/>
          <w:sz w:val="28"/>
          <w:szCs w:val="28"/>
          <w:lang w:eastAsia="lv-LV"/>
        </w:rPr>
        <w:t>.–</w:t>
      </w:r>
      <w:r w:rsidR="00C835E5" w:rsidRPr="00660EBC">
        <w:rPr>
          <w:rFonts w:ascii="Times New Roman" w:eastAsia="Times New Roman" w:hAnsi="Times New Roman" w:cs="Times New Roman"/>
          <w:sz w:val="28"/>
          <w:szCs w:val="28"/>
          <w:lang w:eastAsia="lv-LV"/>
        </w:rPr>
        <w:t>68., 70</w:t>
      </w:r>
      <w:r w:rsidR="005B1E7F" w:rsidRPr="00660EBC">
        <w:rPr>
          <w:rFonts w:ascii="Times New Roman" w:eastAsia="Times New Roman" w:hAnsi="Times New Roman" w:cs="Times New Roman"/>
          <w:sz w:val="28"/>
          <w:szCs w:val="28"/>
          <w:lang w:eastAsia="lv-LV"/>
        </w:rPr>
        <w:t>.–</w:t>
      </w:r>
      <w:r w:rsidR="00C835E5" w:rsidRPr="00660EBC">
        <w:rPr>
          <w:rFonts w:ascii="Times New Roman" w:eastAsia="Times New Roman" w:hAnsi="Times New Roman" w:cs="Times New Roman"/>
          <w:sz w:val="28"/>
          <w:szCs w:val="28"/>
          <w:lang w:eastAsia="lv-LV"/>
        </w:rPr>
        <w:t>74., 78., 84., 85., 88., 90</w:t>
      </w:r>
      <w:r w:rsidR="005B1E7F" w:rsidRPr="00660EBC">
        <w:rPr>
          <w:rFonts w:ascii="Times New Roman" w:eastAsia="Times New Roman" w:hAnsi="Times New Roman" w:cs="Times New Roman"/>
          <w:sz w:val="28"/>
          <w:szCs w:val="28"/>
          <w:lang w:eastAsia="lv-LV"/>
        </w:rPr>
        <w:t>.–</w:t>
      </w:r>
      <w:r w:rsidR="00C835E5" w:rsidRPr="00660EBC">
        <w:rPr>
          <w:rFonts w:ascii="Times New Roman" w:eastAsia="Times New Roman" w:hAnsi="Times New Roman" w:cs="Times New Roman"/>
          <w:sz w:val="28"/>
          <w:szCs w:val="28"/>
          <w:lang w:eastAsia="lv-LV"/>
        </w:rPr>
        <w:t>107., 110</w:t>
      </w:r>
      <w:r w:rsidR="005B1E7F" w:rsidRPr="00660EBC">
        <w:rPr>
          <w:rFonts w:ascii="Times New Roman" w:eastAsia="Times New Roman" w:hAnsi="Times New Roman" w:cs="Times New Roman"/>
          <w:sz w:val="28"/>
          <w:szCs w:val="28"/>
          <w:lang w:eastAsia="lv-LV"/>
        </w:rPr>
        <w:t>.–</w:t>
      </w:r>
      <w:r w:rsidR="00C835E5" w:rsidRPr="00660EBC">
        <w:rPr>
          <w:rFonts w:ascii="Times New Roman" w:eastAsia="Times New Roman" w:hAnsi="Times New Roman" w:cs="Times New Roman"/>
          <w:sz w:val="28"/>
          <w:szCs w:val="28"/>
          <w:lang w:eastAsia="lv-LV"/>
        </w:rPr>
        <w:t>116., 118</w:t>
      </w:r>
      <w:r w:rsidR="005B1E7F" w:rsidRPr="00660EBC">
        <w:rPr>
          <w:rFonts w:ascii="Times New Roman" w:eastAsia="Times New Roman" w:hAnsi="Times New Roman" w:cs="Times New Roman"/>
          <w:sz w:val="28"/>
          <w:szCs w:val="28"/>
          <w:lang w:eastAsia="lv-LV"/>
        </w:rPr>
        <w:t>.–</w:t>
      </w:r>
      <w:r w:rsidR="00C835E5" w:rsidRPr="00660EBC">
        <w:rPr>
          <w:rFonts w:ascii="Times New Roman" w:eastAsia="Times New Roman" w:hAnsi="Times New Roman" w:cs="Times New Roman"/>
          <w:sz w:val="28"/>
          <w:szCs w:val="28"/>
          <w:lang w:eastAsia="lv-LV"/>
        </w:rPr>
        <w:t>130., 133</w:t>
      </w:r>
      <w:r w:rsidR="005B1E7F" w:rsidRPr="00660EBC">
        <w:rPr>
          <w:rFonts w:ascii="Times New Roman" w:eastAsia="Times New Roman" w:hAnsi="Times New Roman" w:cs="Times New Roman"/>
          <w:sz w:val="28"/>
          <w:szCs w:val="28"/>
          <w:lang w:eastAsia="lv-LV"/>
        </w:rPr>
        <w:t>.–</w:t>
      </w:r>
      <w:r w:rsidR="00C835E5" w:rsidRPr="00660EBC">
        <w:rPr>
          <w:rFonts w:ascii="Times New Roman" w:eastAsia="Times New Roman" w:hAnsi="Times New Roman" w:cs="Times New Roman"/>
          <w:sz w:val="28"/>
          <w:szCs w:val="28"/>
          <w:lang w:eastAsia="lv-LV"/>
        </w:rPr>
        <w:t>138</w:t>
      </w:r>
      <w:r w:rsidR="001D6774" w:rsidRPr="00660EBC">
        <w:rPr>
          <w:rFonts w:ascii="Times New Roman" w:eastAsia="Times New Roman" w:hAnsi="Times New Roman" w:cs="Times New Roman"/>
          <w:sz w:val="28"/>
          <w:szCs w:val="28"/>
          <w:lang w:eastAsia="lv-LV"/>
        </w:rPr>
        <w:t xml:space="preserve">. un </w:t>
      </w:r>
      <w:r w:rsidR="00C835E5" w:rsidRPr="00660EBC">
        <w:rPr>
          <w:rFonts w:ascii="Times New Roman" w:eastAsia="Times New Roman" w:hAnsi="Times New Roman" w:cs="Times New Roman"/>
          <w:sz w:val="28"/>
          <w:szCs w:val="28"/>
          <w:lang w:eastAsia="lv-LV"/>
        </w:rPr>
        <w:t>141</w:t>
      </w:r>
      <w:r w:rsidR="005B1E7F" w:rsidRPr="00660EBC">
        <w:rPr>
          <w:rFonts w:ascii="Times New Roman" w:eastAsia="Times New Roman" w:hAnsi="Times New Roman" w:cs="Times New Roman"/>
          <w:sz w:val="28"/>
          <w:szCs w:val="28"/>
          <w:lang w:eastAsia="lv-LV"/>
        </w:rPr>
        <w:t>.–</w:t>
      </w:r>
      <w:r w:rsidR="00C835E5" w:rsidRPr="00660EBC">
        <w:rPr>
          <w:rFonts w:ascii="Times New Roman" w:eastAsia="Times New Roman" w:hAnsi="Times New Roman" w:cs="Times New Roman"/>
          <w:sz w:val="28"/>
          <w:szCs w:val="28"/>
          <w:lang w:eastAsia="lv-LV"/>
        </w:rPr>
        <w:t>150</w:t>
      </w:r>
      <w:r w:rsidR="00A36F7F" w:rsidRPr="00660EBC">
        <w:rPr>
          <w:rFonts w:ascii="Times New Roman" w:eastAsia="Times New Roman" w:hAnsi="Times New Roman" w:cs="Times New Roman"/>
          <w:sz w:val="28"/>
          <w:szCs w:val="28"/>
          <w:lang w:eastAsia="lv-LV"/>
        </w:rPr>
        <w:t>. </w:t>
      </w:r>
      <w:r w:rsidR="001D6774" w:rsidRPr="00660EBC">
        <w:rPr>
          <w:rFonts w:ascii="Times New Roman" w:eastAsia="Times New Roman" w:hAnsi="Times New Roman" w:cs="Times New Roman"/>
          <w:sz w:val="28"/>
          <w:szCs w:val="28"/>
          <w:lang w:eastAsia="lv-LV"/>
        </w:rPr>
        <w:t>punktā</w:t>
      </w:r>
      <w:r w:rsidR="00A36F7F" w:rsidRPr="00660EBC">
        <w:rPr>
          <w:rFonts w:ascii="Times New Roman" w:eastAsia="Times New Roman" w:hAnsi="Times New Roman" w:cs="Times New Roman"/>
          <w:sz w:val="28"/>
          <w:szCs w:val="28"/>
          <w:lang w:eastAsia="lv-LV"/>
        </w:rPr>
        <w:t>.</w:t>
      </w:r>
    </w:p>
    <w:p w14:paraId="1395EADD" w14:textId="77777777" w:rsidR="00435FCF" w:rsidRPr="00660EBC" w:rsidRDefault="00435FCF" w:rsidP="00435FCF">
      <w:pPr>
        <w:shd w:val="clear" w:color="auto" w:fill="FFFFFF"/>
        <w:ind w:firstLine="720"/>
        <w:rPr>
          <w:rFonts w:ascii="Times New Roman" w:eastAsia="Times New Roman" w:hAnsi="Times New Roman" w:cs="Times New Roman"/>
          <w:sz w:val="24"/>
          <w:szCs w:val="24"/>
          <w:lang w:eastAsia="lv-LV"/>
        </w:rPr>
      </w:pPr>
      <w:bookmarkStart w:id="31" w:name="p11"/>
      <w:bookmarkStart w:id="32" w:name="p-683047"/>
      <w:bookmarkEnd w:id="31"/>
      <w:bookmarkEnd w:id="32"/>
    </w:p>
    <w:p w14:paraId="7AEC8B11" w14:textId="09DF28BC" w:rsidR="00067591" w:rsidRPr="00660EBC" w:rsidRDefault="00067591"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1</w:t>
      </w:r>
      <w:r w:rsidR="00661AE7" w:rsidRPr="00660EBC">
        <w:rPr>
          <w:rFonts w:ascii="Times New Roman" w:eastAsia="Times New Roman" w:hAnsi="Times New Roman" w:cs="Times New Roman"/>
          <w:sz w:val="28"/>
          <w:szCs w:val="28"/>
          <w:lang w:eastAsia="lv-LV"/>
        </w:rPr>
        <w:t>3</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Ja pretendents plāno sniegt īslaicīgu pakalpojumu kādā no šo noteikumu</w:t>
      </w:r>
      <w:r w:rsidR="00A36F7F" w:rsidRPr="00660EBC">
        <w:rPr>
          <w:rFonts w:ascii="Times New Roman" w:eastAsia="Times New Roman" w:hAnsi="Times New Roman" w:cs="Times New Roman"/>
          <w:sz w:val="28"/>
          <w:szCs w:val="28"/>
          <w:lang w:eastAsia="lv-LV"/>
        </w:rPr>
        <w:t xml:space="preserve"> </w:t>
      </w:r>
      <w:r w:rsidR="002A7F1F" w:rsidRPr="00660EBC">
        <w:rPr>
          <w:rFonts w:ascii="Times New Roman" w:eastAsia="Times New Roman" w:hAnsi="Times New Roman" w:cs="Times New Roman"/>
          <w:sz w:val="28"/>
          <w:szCs w:val="28"/>
          <w:lang w:eastAsia="lv-LV"/>
        </w:rPr>
        <w:t>12</w:t>
      </w:r>
      <w:r w:rsidR="00A36F7F" w:rsidRPr="00660EBC">
        <w:rPr>
          <w:rFonts w:ascii="Times New Roman" w:eastAsia="Times New Roman" w:hAnsi="Times New Roman" w:cs="Times New Roman"/>
          <w:sz w:val="28"/>
          <w:szCs w:val="28"/>
          <w:lang w:eastAsia="lv-LV"/>
        </w:rPr>
        <w:t>. </w:t>
      </w:r>
      <w:r w:rsidR="00F124E0" w:rsidRPr="00660EBC">
        <w:rPr>
          <w:rFonts w:ascii="Times New Roman" w:eastAsia="Times New Roman" w:hAnsi="Times New Roman" w:cs="Times New Roman"/>
          <w:sz w:val="28"/>
          <w:szCs w:val="28"/>
          <w:lang w:eastAsia="lv-LV"/>
        </w:rPr>
        <w:t>punktā</w:t>
      </w:r>
      <w:r w:rsidR="00C27A01" w:rsidRPr="00660EBC">
        <w:rPr>
          <w:rFonts w:ascii="Times New Roman" w:eastAsia="Times New Roman" w:hAnsi="Times New Roman" w:cs="Times New Roman"/>
          <w:sz w:val="28"/>
          <w:szCs w:val="28"/>
          <w:lang w:eastAsia="lv-LV"/>
        </w:rPr>
        <w:t xml:space="preserve"> </w:t>
      </w:r>
      <w:r w:rsidR="005611E2" w:rsidRPr="00660EBC">
        <w:rPr>
          <w:rFonts w:ascii="Times New Roman" w:eastAsia="Times New Roman" w:hAnsi="Times New Roman" w:cs="Times New Roman"/>
          <w:sz w:val="28"/>
          <w:szCs w:val="28"/>
          <w:lang w:eastAsia="lv-LV"/>
        </w:rPr>
        <w:t>minēt</w:t>
      </w:r>
      <w:r w:rsidR="00F124E0" w:rsidRPr="00660EBC">
        <w:rPr>
          <w:rFonts w:ascii="Times New Roman" w:eastAsia="Times New Roman" w:hAnsi="Times New Roman" w:cs="Times New Roman"/>
          <w:sz w:val="28"/>
          <w:szCs w:val="28"/>
          <w:lang w:eastAsia="lv-LV"/>
        </w:rPr>
        <w:t>ajām</w:t>
      </w:r>
      <w:r w:rsidRPr="00660EBC">
        <w:rPr>
          <w:rFonts w:ascii="Times New Roman" w:eastAsia="Times New Roman" w:hAnsi="Times New Roman" w:cs="Times New Roman"/>
          <w:sz w:val="28"/>
          <w:szCs w:val="28"/>
          <w:lang w:eastAsia="lv-LV"/>
        </w:rPr>
        <w:t xml:space="preserve"> profesijām vai daļā no </w:t>
      </w:r>
      <w:r w:rsidR="00924DE9" w:rsidRPr="00660EBC">
        <w:rPr>
          <w:rFonts w:ascii="Times New Roman" w:eastAsia="Times New Roman" w:hAnsi="Times New Roman" w:cs="Times New Roman"/>
          <w:sz w:val="28"/>
          <w:szCs w:val="28"/>
          <w:lang w:eastAsia="lv-LV"/>
        </w:rPr>
        <w:t xml:space="preserve">attiecīgās </w:t>
      </w:r>
      <w:r w:rsidR="00BE07F0" w:rsidRPr="00660EBC">
        <w:rPr>
          <w:rFonts w:ascii="Times New Roman" w:eastAsia="Times New Roman" w:hAnsi="Times New Roman" w:cs="Times New Roman"/>
          <w:sz w:val="28"/>
          <w:szCs w:val="28"/>
          <w:lang w:eastAsia="lv-LV"/>
        </w:rPr>
        <w:t>profesijas</w:t>
      </w:r>
      <w:r w:rsidRPr="00660EBC">
        <w:rPr>
          <w:rFonts w:ascii="Times New Roman" w:eastAsia="Times New Roman" w:hAnsi="Times New Roman" w:cs="Times New Roman"/>
          <w:sz w:val="28"/>
          <w:szCs w:val="28"/>
          <w:lang w:eastAsia="lv-LV"/>
        </w:rPr>
        <w:t xml:space="preserve"> profesionālajām darbībām, bet viņa izglītība un profesionālā kvalifikācija atšķiras no attiecīgajai reglamentētajai profesijai Latvijas Republik</w:t>
      </w:r>
      <w:r w:rsidR="00115B7B" w:rsidRPr="00660EBC">
        <w:rPr>
          <w:rFonts w:ascii="Times New Roman" w:eastAsia="Times New Roman" w:hAnsi="Times New Roman" w:cs="Times New Roman"/>
          <w:sz w:val="28"/>
          <w:szCs w:val="28"/>
          <w:lang w:eastAsia="lv-LV"/>
        </w:rPr>
        <w:t>as normatīvajos aktos</w:t>
      </w:r>
      <w:r w:rsidRPr="00660EBC">
        <w:rPr>
          <w:rFonts w:ascii="Times New Roman" w:eastAsia="Times New Roman" w:hAnsi="Times New Roman" w:cs="Times New Roman"/>
          <w:sz w:val="28"/>
          <w:szCs w:val="28"/>
          <w:lang w:eastAsia="lv-LV"/>
        </w:rPr>
        <w:t xml:space="preserve"> </w:t>
      </w:r>
      <w:r w:rsidR="000F616C" w:rsidRPr="00660EBC">
        <w:rPr>
          <w:rFonts w:ascii="Times New Roman" w:eastAsia="Times New Roman" w:hAnsi="Times New Roman" w:cs="Times New Roman"/>
          <w:spacing w:val="-2"/>
          <w:sz w:val="28"/>
          <w:szCs w:val="28"/>
          <w:lang w:eastAsia="lv-LV"/>
        </w:rPr>
        <w:t>noteiktajām</w:t>
      </w:r>
      <w:r w:rsidR="000F616C" w:rsidRPr="00660EBC">
        <w:rPr>
          <w:rFonts w:ascii="Times New Roman" w:eastAsia="Times New Roman" w:hAnsi="Times New Roman" w:cs="Times New Roman"/>
          <w:sz w:val="28"/>
          <w:szCs w:val="28"/>
          <w:lang w:eastAsia="lv-LV"/>
        </w:rPr>
        <w:t xml:space="preserve"> </w:t>
      </w:r>
      <w:r w:rsidRPr="00660EBC">
        <w:rPr>
          <w:rFonts w:ascii="Times New Roman" w:eastAsia="Times New Roman" w:hAnsi="Times New Roman" w:cs="Times New Roman"/>
          <w:sz w:val="28"/>
          <w:szCs w:val="28"/>
          <w:lang w:eastAsia="lv-LV"/>
        </w:rPr>
        <w:t>prasībām</w:t>
      </w:r>
      <w:r w:rsidR="00C9798E" w:rsidRPr="00660EBC">
        <w:rPr>
          <w:rFonts w:ascii="Times New Roman" w:eastAsia="Times New Roman" w:hAnsi="Times New Roman" w:cs="Times New Roman"/>
          <w:sz w:val="28"/>
          <w:szCs w:val="28"/>
          <w:lang w:eastAsia="lv-LV"/>
        </w:rPr>
        <w:t>,</w:t>
      </w:r>
      <w:r w:rsidRPr="00660EBC">
        <w:rPr>
          <w:rFonts w:ascii="Times New Roman" w:eastAsia="Times New Roman" w:hAnsi="Times New Roman" w:cs="Times New Roman"/>
          <w:sz w:val="28"/>
          <w:szCs w:val="28"/>
          <w:lang w:eastAsia="lv-LV"/>
        </w:rPr>
        <w:t xml:space="preserve"> atzīšanas institūcija</w:t>
      </w:r>
      <w:r w:rsidR="00C9798E" w:rsidRPr="00660EBC">
        <w:rPr>
          <w:rFonts w:ascii="Times New Roman" w:hAnsi="Times New Roman" w:cs="Times New Roman"/>
          <w:sz w:val="28"/>
          <w:szCs w:val="28"/>
        </w:rPr>
        <w:t xml:space="preserve"> </w:t>
      </w:r>
      <w:r w:rsidR="00C9798E" w:rsidRPr="00660EBC">
        <w:rPr>
          <w:rFonts w:ascii="Times New Roman" w:eastAsia="Times New Roman" w:hAnsi="Times New Roman" w:cs="Times New Roman"/>
          <w:sz w:val="28"/>
          <w:szCs w:val="28"/>
          <w:lang w:eastAsia="lv-LV"/>
        </w:rPr>
        <w:t>saskaņā ar šo noteikumu 1</w:t>
      </w:r>
      <w:r w:rsidR="00543FEC" w:rsidRPr="00660EBC">
        <w:rPr>
          <w:rFonts w:ascii="Times New Roman" w:eastAsia="Times New Roman" w:hAnsi="Times New Roman" w:cs="Times New Roman"/>
          <w:sz w:val="28"/>
          <w:szCs w:val="28"/>
          <w:lang w:eastAsia="lv-LV"/>
        </w:rPr>
        <w:t>5</w:t>
      </w:r>
      <w:r w:rsidR="00A36F7F" w:rsidRPr="00660EBC">
        <w:rPr>
          <w:rFonts w:ascii="Times New Roman" w:eastAsia="Times New Roman" w:hAnsi="Times New Roman" w:cs="Times New Roman"/>
          <w:sz w:val="28"/>
          <w:szCs w:val="28"/>
          <w:lang w:eastAsia="lv-LV"/>
        </w:rPr>
        <w:t>. </w:t>
      </w:r>
      <w:r w:rsidR="00C9798E" w:rsidRPr="00660EBC">
        <w:rPr>
          <w:rFonts w:ascii="Times New Roman" w:eastAsia="Times New Roman" w:hAnsi="Times New Roman" w:cs="Times New Roman"/>
          <w:sz w:val="28"/>
          <w:szCs w:val="28"/>
          <w:lang w:eastAsia="lv-LV"/>
        </w:rPr>
        <w:t>punktu</w:t>
      </w:r>
      <w:r w:rsidRPr="00660EBC">
        <w:rPr>
          <w:rFonts w:ascii="Times New Roman" w:eastAsia="Times New Roman" w:hAnsi="Times New Roman" w:cs="Times New Roman"/>
          <w:sz w:val="28"/>
          <w:szCs w:val="28"/>
          <w:lang w:eastAsia="lv-LV"/>
        </w:rPr>
        <w:t xml:space="preserve"> pieņem lēmumu veikt kvalifikācijas pārbaudi un, ja kvalifikācijas pārbaudes rezultātu vērtējums ir pozitīvs, izsniegt atļauju</w:t>
      </w:r>
      <w:r w:rsidR="00A36F7F" w:rsidRPr="00660EBC">
        <w:rPr>
          <w:rFonts w:ascii="Times New Roman" w:eastAsia="Times New Roman" w:hAnsi="Times New Roman" w:cs="Times New Roman"/>
          <w:sz w:val="28"/>
          <w:szCs w:val="28"/>
          <w:lang w:eastAsia="lv-LV"/>
        </w:rPr>
        <w:t xml:space="preserve">. </w:t>
      </w:r>
      <w:r w:rsidRPr="00660EBC">
        <w:rPr>
          <w:rFonts w:ascii="Times New Roman" w:eastAsia="Times New Roman" w:hAnsi="Times New Roman" w:cs="Times New Roman"/>
          <w:sz w:val="28"/>
          <w:szCs w:val="28"/>
          <w:lang w:eastAsia="lv-LV"/>
        </w:rPr>
        <w:t>Ja kvalifikācijas pārbaudes rezultātu vērtējums ir negatīvs, atzīšanas institūcija pieņem lēmumu par atteikumu izsniegt atļauju.</w:t>
      </w:r>
    </w:p>
    <w:p w14:paraId="5FA007C8" w14:textId="4B522B41" w:rsidR="00067591" w:rsidRPr="00660EBC" w:rsidRDefault="00067591" w:rsidP="00D32F5E">
      <w:pPr>
        <w:shd w:val="clear" w:color="auto" w:fill="FFFFFF"/>
        <w:ind w:firstLine="720"/>
        <w:rPr>
          <w:rFonts w:ascii="Times New Roman" w:eastAsia="Times New Roman" w:hAnsi="Times New Roman" w:cs="Times New Roman"/>
          <w:sz w:val="28"/>
          <w:szCs w:val="28"/>
          <w:lang w:eastAsia="lv-LV"/>
        </w:rPr>
      </w:pPr>
    </w:p>
    <w:p w14:paraId="19576032" w14:textId="32602FF8" w:rsidR="00067591" w:rsidRPr="00660EBC" w:rsidRDefault="00067591" w:rsidP="00D32F5E">
      <w:pPr>
        <w:shd w:val="clear" w:color="auto" w:fill="FFFFFF"/>
        <w:ind w:firstLine="720"/>
        <w:rPr>
          <w:rFonts w:ascii="Times New Roman" w:eastAsia="Times New Roman" w:hAnsi="Times New Roman" w:cs="Times New Roman"/>
          <w:sz w:val="28"/>
          <w:szCs w:val="28"/>
          <w:lang w:eastAsia="lv-LV"/>
        </w:rPr>
      </w:pPr>
      <w:bookmarkStart w:id="33" w:name="p12"/>
      <w:bookmarkStart w:id="34" w:name="p-683049"/>
      <w:bookmarkStart w:id="35" w:name="_Hlk60840427"/>
      <w:bookmarkEnd w:id="33"/>
      <w:bookmarkEnd w:id="34"/>
      <w:r w:rsidRPr="00660EBC">
        <w:rPr>
          <w:rFonts w:ascii="Times New Roman" w:eastAsia="Times New Roman" w:hAnsi="Times New Roman" w:cs="Times New Roman"/>
          <w:sz w:val="28"/>
          <w:szCs w:val="28"/>
          <w:lang w:eastAsia="lv-LV"/>
        </w:rPr>
        <w:t>1</w:t>
      </w:r>
      <w:r w:rsidR="00661AE7" w:rsidRPr="00660EBC">
        <w:rPr>
          <w:rFonts w:ascii="Times New Roman" w:eastAsia="Times New Roman" w:hAnsi="Times New Roman" w:cs="Times New Roman"/>
          <w:sz w:val="28"/>
          <w:szCs w:val="28"/>
          <w:lang w:eastAsia="lv-LV"/>
        </w:rPr>
        <w:t>4</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Ja atzīšanas institūcija šo noteikumu</w:t>
      </w:r>
      <w:r w:rsidR="00A36F7F" w:rsidRPr="00660EBC">
        <w:rPr>
          <w:rFonts w:ascii="Times New Roman" w:eastAsia="Times New Roman" w:hAnsi="Times New Roman" w:cs="Times New Roman"/>
          <w:sz w:val="28"/>
          <w:szCs w:val="28"/>
          <w:lang w:eastAsia="lv-LV"/>
        </w:rPr>
        <w:t xml:space="preserve"> </w:t>
      </w:r>
      <w:r w:rsidR="00C77DB2" w:rsidRPr="00660EBC">
        <w:rPr>
          <w:rFonts w:ascii="Times New Roman" w:eastAsia="Times New Roman" w:hAnsi="Times New Roman" w:cs="Times New Roman"/>
          <w:sz w:val="28"/>
          <w:szCs w:val="28"/>
          <w:lang w:eastAsia="lv-LV"/>
        </w:rPr>
        <w:t>13.</w:t>
      </w:r>
      <w:r w:rsidRPr="00660EBC">
        <w:rPr>
          <w:rFonts w:ascii="Times New Roman" w:eastAsia="Times New Roman" w:hAnsi="Times New Roman" w:cs="Times New Roman"/>
          <w:sz w:val="28"/>
          <w:szCs w:val="28"/>
          <w:lang w:eastAsia="lv-LV"/>
        </w:rPr>
        <w:t> punktā minēto lēmumu par atļaujas izsniegšanu vai atteikumu izsniegt atļauju nepaziņo likuma "</w:t>
      </w:r>
      <w:hyperlink r:id="rId14" w:tgtFrame="_blank" w:history="1">
        <w:r w:rsidRPr="00660EBC">
          <w:rPr>
            <w:rFonts w:ascii="Times New Roman" w:eastAsia="Times New Roman" w:hAnsi="Times New Roman" w:cs="Times New Roman"/>
            <w:sz w:val="28"/>
            <w:szCs w:val="28"/>
            <w:lang w:eastAsia="lv-LV"/>
          </w:rPr>
          <w:t>Par reglamentētajām profesijām un profesionālās kvalifikācijas atzīšanu</w:t>
        </w:r>
      </w:hyperlink>
      <w:r w:rsidRPr="00660EBC">
        <w:rPr>
          <w:rFonts w:ascii="Times New Roman" w:eastAsia="Times New Roman" w:hAnsi="Times New Roman" w:cs="Times New Roman"/>
          <w:sz w:val="28"/>
          <w:szCs w:val="28"/>
          <w:lang w:eastAsia="lv-LV"/>
        </w:rPr>
        <w:t>"</w:t>
      </w:r>
      <w:r w:rsidR="00A36F7F" w:rsidRPr="00660EBC">
        <w:rPr>
          <w:rFonts w:ascii="Times New Roman" w:eastAsia="Times New Roman" w:hAnsi="Times New Roman" w:cs="Times New Roman"/>
          <w:sz w:val="28"/>
          <w:szCs w:val="28"/>
          <w:lang w:eastAsia="lv-LV"/>
        </w:rPr>
        <w:t xml:space="preserve"> </w:t>
      </w:r>
      <w:hyperlink r:id="rId15" w:anchor="p42" w:tgtFrame="_blank" w:history="1">
        <w:r w:rsidRPr="00660EBC">
          <w:rPr>
            <w:rFonts w:ascii="Times New Roman" w:eastAsia="Times New Roman" w:hAnsi="Times New Roman" w:cs="Times New Roman"/>
            <w:sz w:val="28"/>
            <w:szCs w:val="28"/>
            <w:lang w:eastAsia="lv-LV"/>
          </w:rPr>
          <w:t>42.</w:t>
        </w:r>
      </w:hyperlink>
      <w:r w:rsidRPr="00660EBC">
        <w:rPr>
          <w:rFonts w:ascii="Times New Roman" w:eastAsia="Times New Roman" w:hAnsi="Times New Roman" w:cs="Times New Roman"/>
          <w:sz w:val="28"/>
          <w:szCs w:val="28"/>
          <w:lang w:eastAsia="lv-LV"/>
        </w:rPr>
        <w:t> panta septītajā daļā noteiktajā termiņā vai</w:t>
      </w:r>
      <w:r w:rsidR="00A36F7F" w:rsidRPr="00660EBC">
        <w:rPr>
          <w:rFonts w:ascii="Times New Roman" w:eastAsia="Times New Roman" w:hAnsi="Times New Roman" w:cs="Times New Roman"/>
          <w:sz w:val="28"/>
          <w:szCs w:val="28"/>
          <w:lang w:eastAsia="lv-LV"/>
        </w:rPr>
        <w:t xml:space="preserve"> </w:t>
      </w:r>
      <w:hyperlink r:id="rId16" w:tgtFrame="_blank" w:history="1">
        <w:r w:rsidRPr="00660EBC">
          <w:rPr>
            <w:rFonts w:ascii="Times New Roman" w:eastAsia="Times New Roman" w:hAnsi="Times New Roman" w:cs="Times New Roman"/>
            <w:sz w:val="28"/>
            <w:szCs w:val="28"/>
            <w:lang w:eastAsia="lv-LV"/>
          </w:rPr>
          <w:t>Administratīvā procesa likumā</w:t>
        </w:r>
      </w:hyperlink>
      <w:r w:rsidR="00A36F7F" w:rsidRPr="00660EBC">
        <w:rPr>
          <w:rFonts w:ascii="Times New Roman" w:eastAsia="Times New Roman" w:hAnsi="Times New Roman" w:cs="Times New Roman"/>
          <w:sz w:val="28"/>
          <w:szCs w:val="28"/>
          <w:lang w:eastAsia="lv-LV"/>
        </w:rPr>
        <w:t xml:space="preserve"> </w:t>
      </w:r>
      <w:r w:rsidRPr="00660EBC">
        <w:rPr>
          <w:rFonts w:ascii="Times New Roman" w:eastAsia="Times New Roman" w:hAnsi="Times New Roman" w:cs="Times New Roman"/>
          <w:sz w:val="28"/>
          <w:szCs w:val="28"/>
          <w:lang w:eastAsia="lv-LV"/>
        </w:rPr>
        <w:t>noteiktajā kārtībā nepaziņo par lēmuma pieņemšanas termiņa pagarināšanu uz laiku, kas nav ilgāks par četriem mēnešiem no deklarācijas saņemšanas dienas, vai nepaziņo lēmumu šajā termiņā, pretendents drīkst uzsākt īslaicīgu pakalpojumu sniegšanu</w:t>
      </w:r>
      <w:r w:rsidR="00A36F7F" w:rsidRPr="00660EBC">
        <w:rPr>
          <w:rFonts w:ascii="Times New Roman" w:eastAsia="Times New Roman" w:hAnsi="Times New Roman" w:cs="Times New Roman"/>
          <w:sz w:val="28"/>
          <w:szCs w:val="28"/>
          <w:lang w:eastAsia="lv-LV"/>
        </w:rPr>
        <w:t>.</w:t>
      </w:r>
    </w:p>
    <w:p w14:paraId="5E603A95" w14:textId="77777777" w:rsidR="006610A2" w:rsidRPr="00660EBC" w:rsidRDefault="006610A2" w:rsidP="00A36F7F">
      <w:pPr>
        <w:shd w:val="clear" w:color="auto" w:fill="FFFFFF"/>
        <w:ind w:firstLine="720"/>
        <w:rPr>
          <w:rFonts w:ascii="Times New Roman" w:eastAsia="Times New Roman" w:hAnsi="Times New Roman" w:cs="Times New Roman"/>
          <w:sz w:val="28"/>
          <w:szCs w:val="28"/>
          <w:lang w:eastAsia="lv-LV"/>
        </w:rPr>
      </w:pPr>
      <w:bookmarkStart w:id="36" w:name="p13"/>
      <w:bookmarkStart w:id="37" w:name="p-683051"/>
      <w:bookmarkEnd w:id="36"/>
      <w:bookmarkEnd w:id="37"/>
      <w:bookmarkEnd w:id="35"/>
    </w:p>
    <w:p w14:paraId="7A1B9CA6" w14:textId="3947E78F" w:rsidR="00067591" w:rsidRPr="00660EBC" w:rsidRDefault="00067591"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1</w:t>
      </w:r>
      <w:r w:rsidR="00661AE7" w:rsidRPr="00660EBC">
        <w:rPr>
          <w:rFonts w:ascii="Times New Roman" w:eastAsia="Times New Roman" w:hAnsi="Times New Roman" w:cs="Times New Roman"/>
          <w:sz w:val="28"/>
          <w:szCs w:val="28"/>
          <w:lang w:eastAsia="lv-LV"/>
        </w:rPr>
        <w:t>5</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 xml:space="preserve">Lēmumu par kvalifikācijas pārbaudi pretendentam paziņo rakstveidā divu nedēļu laikā no deklarācijas un tai pievienoto dokumentu saņemšanas dienas, </w:t>
      </w:r>
      <w:r w:rsidRPr="00660EBC">
        <w:rPr>
          <w:rFonts w:ascii="Times New Roman" w:eastAsia="Times New Roman" w:hAnsi="Times New Roman" w:cs="Times New Roman"/>
          <w:spacing w:val="-2"/>
          <w:sz w:val="28"/>
          <w:szCs w:val="28"/>
          <w:lang w:eastAsia="lv-LV"/>
        </w:rPr>
        <w:t>ja, salīdzinot ar attiecīgajai Latvijas Republikā reglamentētajai profesijai noteiktajām</w:t>
      </w:r>
      <w:r w:rsidRPr="00660EBC">
        <w:rPr>
          <w:rFonts w:ascii="Times New Roman" w:eastAsia="Times New Roman" w:hAnsi="Times New Roman" w:cs="Times New Roman"/>
          <w:sz w:val="28"/>
          <w:szCs w:val="28"/>
          <w:lang w:eastAsia="lv-LV"/>
        </w:rPr>
        <w:t xml:space="preserve"> </w:t>
      </w:r>
      <w:r w:rsidRPr="00660EBC">
        <w:rPr>
          <w:rFonts w:ascii="Times New Roman" w:eastAsia="Times New Roman" w:hAnsi="Times New Roman" w:cs="Times New Roman"/>
          <w:spacing w:val="-2"/>
          <w:sz w:val="28"/>
          <w:szCs w:val="28"/>
          <w:lang w:eastAsia="lv-LV"/>
        </w:rPr>
        <w:t xml:space="preserve">prasībām, pretendenta </w:t>
      </w:r>
      <w:r w:rsidR="00EB1ECC" w:rsidRPr="00660EBC">
        <w:rPr>
          <w:rFonts w:ascii="Times New Roman" w:eastAsia="Times New Roman" w:hAnsi="Times New Roman" w:cs="Times New Roman"/>
          <w:spacing w:val="-2"/>
          <w:sz w:val="28"/>
          <w:szCs w:val="28"/>
          <w:lang w:eastAsia="lv-LV"/>
        </w:rPr>
        <w:t xml:space="preserve">iesniegtajos </w:t>
      </w:r>
      <w:r w:rsidRPr="00660EBC">
        <w:rPr>
          <w:rFonts w:ascii="Times New Roman" w:eastAsia="Times New Roman" w:hAnsi="Times New Roman" w:cs="Times New Roman"/>
          <w:spacing w:val="-2"/>
          <w:sz w:val="28"/>
          <w:szCs w:val="28"/>
          <w:lang w:eastAsia="lv-LV"/>
        </w:rPr>
        <w:t xml:space="preserve">kvalifikācijas </w:t>
      </w:r>
      <w:r w:rsidR="00EB1ECC" w:rsidRPr="00660EBC">
        <w:rPr>
          <w:rFonts w:ascii="Times New Roman" w:eastAsia="Times New Roman" w:hAnsi="Times New Roman" w:cs="Times New Roman"/>
          <w:spacing w:val="-2"/>
          <w:sz w:val="28"/>
          <w:szCs w:val="28"/>
          <w:lang w:eastAsia="lv-LV"/>
        </w:rPr>
        <w:t xml:space="preserve">dokumentos konstatētas šādas atšķirības </w:t>
      </w:r>
      <w:r w:rsidR="0018613B" w:rsidRPr="00660EBC">
        <w:rPr>
          <w:rFonts w:ascii="Times New Roman" w:eastAsia="Times New Roman" w:hAnsi="Times New Roman" w:cs="Times New Roman"/>
          <w:sz w:val="28"/>
          <w:szCs w:val="28"/>
          <w:lang w:eastAsia="lv-LV"/>
        </w:rPr>
        <w:t xml:space="preserve">attiecībā uz </w:t>
      </w:r>
      <w:r w:rsidRPr="00660EBC">
        <w:rPr>
          <w:rFonts w:ascii="Times New Roman" w:eastAsia="Times New Roman" w:hAnsi="Times New Roman" w:cs="Times New Roman"/>
          <w:sz w:val="28"/>
          <w:szCs w:val="28"/>
          <w:lang w:eastAsia="lv-LV"/>
        </w:rPr>
        <w:t xml:space="preserve">pretendenta iegūtās izglītības </w:t>
      </w:r>
      <w:r w:rsidR="0018613B" w:rsidRPr="00660EBC">
        <w:rPr>
          <w:rFonts w:ascii="Times New Roman" w:eastAsia="Times New Roman" w:hAnsi="Times New Roman" w:cs="Times New Roman"/>
          <w:sz w:val="28"/>
          <w:szCs w:val="28"/>
          <w:lang w:eastAsia="lv-LV"/>
        </w:rPr>
        <w:t>ilgumu</w:t>
      </w:r>
      <w:r w:rsidRPr="00660EBC">
        <w:rPr>
          <w:rFonts w:ascii="Times New Roman" w:eastAsia="Times New Roman" w:hAnsi="Times New Roman" w:cs="Times New Roman"/>
          <w:sz w:val="28"/>
          <w:szCs w:val="28"/>
          <w:lang w:eastAsia="lv-LV"/>
        </w:rPr>
        <w:t xml:space="preserve">, </w:t>
      </w:r>
      <w:r w:rsidR="0018613B" w:rsidRPr="00660EBC">
        <w:rPr>
          <w:rFonts w:ascii="Times New Roman" w:eastAsia="Times New Roman" w:hAnsi="Times New Roman" w:cs="Times New Roman"/>
          <w:sz w:val="28"/>
          <w:szCs w:val="28"/>
          <w:lang w:eastAsia="lv-LV"/>
        </w:rPr>
        <w:t xml:space="preserve">saturu </w:t>
      </w:r>
      <w:r w:rsidRPr="00660EBC">
        <w:rPr>
          <w:rFonts w:ascii="Times New Roman" w:eastAsia="Times New Roman" w:hAnsi="Times New Roman" w:cs="Times New Roman"/>
          <w:sz w:val="28"/>
          <w:szCs w:val="28"/>
          <w:lang w:eastAsia="lv-LV"/>
        </w:rPr>
        <w:t xml:space="preserve">un profesionālās pieredzes </w:t>
      </w:r>
      <w:r w:rsidR="0018613B" w:rsidRPr="00660EBC">
        <w:rPr>
          <w:rFonts w:ascii="Times New Roman" w:eastAsia="Times New Roman" w:hAnsi="Times New Roman" w:cs="Times New Roman"/>
          <w:sz w:val="28"/>
          <w:szCs w:val="28"/>
          <w:lang w:eastAsia="lv-LV"/>
        </w:rPr>
        <w:t>apjomu</w:t>
      </w:r>
      <w:r w:rsidRPr="00660EBC">
        <w:rPr>
          <w:rFonts w:ascii="Times New Roman" w:eastAsia="Times New Roman" w:hAnsi="Times New Roman" w:cs="Times New Roman"/>
          <w:sz w:val="28"/>
          <w:szCs w:val="28"/>
          <w:lang w:eastAsia="lv-LV"/>
        </w:rPr>
        <w:t>:</w:t>
      </w:r>
    </w:p>
    <w:p w14:paraId="3D4405AA" w14:textId="4324EAC7" w:rsidR="00067591" w:rsidRPr="00660EBC" w:rsidRDefault="00661AE7"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pacing w:val="-2"/>
          <w:sz w:val="28"/>
          <w:szCs w:val="28"/>
          <w:lang w:eastAsia="lv-LV"/>
        </w:rPr>
        <w:t>15</w:t>
      </w:r>
      <w:r w:rsidR="00067591" w:rsidRPr="00660EBC">
        <w:rPr>
          <w:rFonts w:ascii="Times New Roman" w:eastAsia="Times New Roman" w:hAnsi="Times New Roman" w:cs="Times New Roman"/>
          <w:spacing w:val="-2"/>
          <w:sz w:val="28"/>
          <w:szCs w:val="28"/>
          <w:lang w:eastAsia="lv-LV"/>
        </w:rPr>
        <w:t>.</w:t>
      </w:r>
      <w:r w:rsidR="00644CD9" w:rsidRPr="00660EBC">
        <w:rPr>
          <w:rFonts w:ascii="Times New Roman" w:eastAsia="Times New Roman" w:hAnsi="Times New Roman" w:cs="Times New Roman"/>
          <w:spacing w:val="-2"/>
          <w:sz w:val="28"/>
          <w:szCs w:val="28"/>
          <w:lang w:eastAsia="lv-LV"/>
        </w:rPr>
        <w:t>1</w:t>
      </w:r>
      <w:r w:rsidR="00A36F7F" w:rsidRPr="00660EBC">
        <w:rPr>
          <w:rFonts w:ascii="Times New Roman" w:eastAsia="Times New Roman" w:hAnsi="Times New Roman" w:cs="Times New Roman"/>
          <w:spacing w:val="-2"/>
          <w:sz w:val="28"/>
          <w:szCs w:val="28"/>
          <w:lang w:eastAsia="lv-LV"/>
        </w:rPr>
        <w:t>. </w:t>
      </w:r>
      <w:r w:rsidR="00067591" w:rsidRPr="00660EBC">
        <w:rPr>
          <w:rFonts w:ascii="Times New Roman" w:eastAsia="Times New Roman" w:hAnsi="Times New Roman" w:cs="Times New Roman"/>
          <w:spacing w:val="-2"/>
          <w:sz w:val="28"/>
          <w:szCs w:val="28"/>
          <w:lang w:eastAsia="lv-LV"/>
        </w:rPr>
        <w:t>pretendenta kvalifikācijas dokumenti neapliecina</w:t>
      </w:r>
      <w:r w:rsidR="0018613B" w:rsidRPr="00660EBC">
        <w:rPr>
          <w:rFonts w:ascii="Times New Roman" w:eastAsia="Times New Roman" w:hAnsi="Times New Roman" w:cs="Times New Roman"/>
          <w:spacing w:val="-2"/>
          <w:sz w:val="28"/>
          <w:szCs w:val="28"/>
          <w:lang w:eastAsia="lv-LV"/>
        </w:rPr>
        <w:t>, ka ir</w:t>
      </w:r>
      <w:r w:rsidR="00067591" w:rsidRPr="00660EBC">
        <w:rPr>
          <w:rFonts w:ascii="Times New Roman" w:eastAsia="Times New Roman" w:hAnsi="Times New Roman" w:cs="Times New Roman"/>
          <w:spacing w:val="-2"/>
          <w:sz w:val="28"/>
          <w:szCs w:val="28"/>
          <w:lang w:eastAsia="lv-LV"/>
        </w:rPr>
        <w:t xml:space="preserve"> </w:t>
      </w:r>
      <w:r w:rsidR="0018613B" w:rsidRPr="00660EBC">
        <w:rPr>
          <w:rFonts w:ascii="Times New Roman" w:eastAsia="Times New Roman" w:hAnsi="Times New Roman" w:cs="Times New Roman"/>
          <w:sz w:val="28"/>
          <w:szCs w:val="28"/>
          <w:lang w:eastAsia="lv-LV"/>
        </w:rPr>
        <w:t>apgūti</w:t>
      </w:r>
      <w:r w:rsidR="0018613B" w:rsidRPr="00660EBC">
        <w:rPr>
          <w:rFonts w:ascii="Times New Roman" w:eastAsia="Times New Roman" w:hAnsi="Times New Roman" w:cs="Times New Roman"/>
          <w:spacing w:val="-2"/>
          <w:sz w:val="28"/>
          <w:szCs w:val="28"/>
          <w:lang w:eastAsia="lv-LV"/>
        </w:rPr>
        <w:t xml:space="preserve"> </w:t>
      </w:r>
      <w:r w:rsidR="00067591" w:rsidRPr="00660EBC">
        <w:rPr>
          <w:rFonts w:ascii="Times New Roman" w:eastAsia="Times New Roman" w:hAnsi="Times New Roman" w:cs="Times New Roman"/>
          <w:spacing w:val="-2"/>
          <w:sz w:val="28"/>
          <w:szCs w:val="28"/>
          <w:lang w:eastAsia="lv-LV"/>
        </w:rPr>
        <w:t>mācību</w:t>
      </w:r>
      <w:r w:rsidR="00067591" w:rsidRPr="00660EBC">
        <w:rPr>
          <w:rFonts w:ascii="Times New Roman" w:eastAsia="Times New Roman" w:hAnsi="Times New Roman" w:cs="Times New Roman"/>
          <w:sz w:val="28"/>
          <w:szCs w:val="28"/>
          <w:lang w:eastAsia="lv-LV"/>
        </w:rPr>
        <w:t xml:space="preserve"> </w:t>
      </w:r>
      <w:r w:rsidR="0018613B" w:rsidRPr="00660EBC">
        <w:rPr>
          <w:rFonts w:ascii="Times New Roman" w:eastAsia="Times New Roman" w:hAnsi="Times New Roman" w:cs="Times New Roman"/>
          <w:sz w:val="28"/>
          <w:szCs w:val="28"/>
          <w:lang w:eastAsia="lv-LV"/>
        </w:rPr>
        <w:t xml:space="preserve">priekšmeti </w:t>
      </w:r>
      <w:r w:rsidR="00067591" w:rsidRPr="00660EBC">
        <w:rPr>
          <w:rFonts w:ascii="Times New Roman" w:eastAsia="Times New Roman" w:hAnsi="Times New Roman" w:cs="Times New Roman"/>
          <w:sz w:val="28"/>
          <w:szCs w:val="28"/>
          <w:lang w:eastAsia="lv-LV"/>
        </w:rPr>
        <w:t xml:space="preserve">(studiju </w:t>
      </w:r>
      <w:r w:rsidR="0018613B" w:rsidRPr="00660EBC">
        <w:rPr>
          <w:rFonts w:ascii="Times New Roman" w:eastAsia="Times New Roman" w:hAnsi="Times New Roman" w:cs="Times New Roman"/>
          <w:sz w:val="28"/>
          <w:szCs w:val="28"/>
          <w:lang w:eastAsia="lv-LV"/>
        </w:rPr>
        <w:t>kursi</w:t>
      </w:r>
      <w:r w:rsidR="00067591" w:rsidRPr="00660EBC">
        <w:rPr>
          <w:rFonts w:ascii="Times New Roman" w:eastAsia="Times New Roman" w:hAnsi="Times New Roman" w:cs="Times New Roman"/>
          <w:sz w:val="28"/>
          <w:szCs w:val="28"/>
          <w:lang w:eastAsia="lv-LV"/>
        </w:rPr>
        <w:t>), kuri</w:t>
      </w:r>
      <w:r w:rsidR="00F14DD2" w:rsidRPr="00660EBC">
        <w:rPr>
          <w:rFonts w:ascii="Times New Roman" w:eastAsia="Times New Roman" w:hAnsi="Times New Roman" w:cs="Times New Roman"/>
          <w:sz w:val="28"/>
          <w:szCs w:val="28"/>
          <w:lang w:eastAsia="lv-LV"/>
        </w:rPr>
        <w:t xml:space="preserve"> saskaņā ar attiecīgajai reglamentētajai profesijai Latvijas Republikas normatīvajos aktos </w:t>
      </w:r>
      <w:r w:rsidR="000F616C" w:rsidRPr="00660EBC">
        <w:rPr>
          <w:rFonts w:ascii="Times New Roman" w:eastAsia="Times New Roman" w:hAnsi="Times New Roman" w:cs="Times New Roman"/>
          <w:spacing w:val="-2"/>
          <w:sz w:val="28"/>
          <w:szCs w:val="28"/>
          <w:lang w:eastAsia="lv-LV"/>
        </w:rPr>
        <w:t>noteiktajām</w:t>
      </w:r>
      <w:r w:rsidR="000F616C" w:rsidRPr="00660EBC">
        <w:rPr>
          <w:rFonts w:ascii="Times New Roman" w:eastAsia="Times New Roman" w:hAnsi="Times New Roman" w:cs="Times New Roman"/>
          <w:sz w:val="28"/>
          <w:szCs w:val="28"/>
          <w:lang w:eastAsia="lv-LV"/>
        </w:rPr>
        <w:t xml:space="preserve"> </w:t>
      </w:r>
      <w:r w:rsidR="00F14DD2" w:rsidRPr="00660EBC">
        <w:rPr>
          <w:rFonts w:ascii="Times New Roman" w:eastAsia="Times New Roman" w:hAnsi="Times New Roman" w:cs="Times New Roman"/>
          <w:sz w:val="28"/>
          <w:szCs w:val="28"/>
          <w:lang w:eastAsia="lv-LV"/>
        </w:rPr>
        <w:t>prasībām</w:t>
      </w:r>
      <w:r w:rsidR="00067591" w:rsidRPr="00660EBC">
        <w:rPr>
          <w:rFonts w:ascii="Times New Roman" w:eastAsia="Times New Roman" w:hAnsi="Times New Roman" w:cs="Times New Roman"/>
          <w:sz w:val="28"/>
          <w:szCs w:val="28"/>
          <w:lang w:eastAsia="lv-LV"/>
        </w:rPr>
        <w:t xml:space="preserve"> ir obligāti attiecīgās profesionālās kvalifikācijas iegūšanai;</w:t>
      </w:r>
    </w:p>
    <w:p w14:paraId="37385F36" w14:textId="230C2196" w:rsidR="00067591" w:rsidRPr="00660EBC" w:rsidRDefault="00067591"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1</w:t>
      </w:r>
      <w:r w:rsidR="00661AE7" w:rsidRPr="00660EBC">
        <w:rPr>
          <w:rFonts w:ascii="Times New Roman" w:eastAsia="Times New Roman" w:hAnsi="Times New Roman" w:cs="Times New Roman"/>
          <w:sz w:val="28"/>
          <w:szCs w:val="28"/>
          <w:lang w:eastAsia="lv-LV"/>
        </w:rPr>
        <w:t>5</w:t>
      </w:r>
      <w:r w:rsidRPr="00660EBC">
        <w:rPr>
          <w:rFonts w:ascii="Times New Roman" w:eastAsia="Times New Roman" w:hAnsi="Times New Roman" w:cs="Times New Roman"/>
          <w:sz w:val="28"/>
          <w:szCs w:val="28"/>
          <w:lang w:eastAsia="lv-LV"/>
        </w:rPr>
        <w:t>.</w:t>
      </w:r>
      <w:r w:rsidR="00644CD9" w:rsidRPr="00660EBC">
        <w:rPr>
          <w:rFonts w:ascii="Times New Roman" w:eastAsia="Times New Roman" w:hAnsi="Times New Roman" w:cs="Times New Roman"/>
          <w:sz w:val="28"/>
          <w:szCs w:val="28"/>
          <w:lang w:eastAsia="lv-LV"/>
        </w:rPr>
        <w:t>2</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pretendenta kvalifikācijas dokumenti apliecina</w:t>
      </w:r>
      <w:r w:rsidR="0018613B" w:rsidRPr="00660EBC">
        <w:rPr>
          <w:rFonts w:ascii="Times New Roman" w:eastAsia="Times New Roman" w:hAnsi="Times New Roman" w:cs="Times New Roman"/>
          <w:sz w:val="28"/>
          <w:szCs w:val="28"/>
          <w:lang w:eastAsia="lv-LV"/>
        </w:rPr>
        <w:t>, ka ir apgūta</w:t>
      </w:r>
      <w:r w:rsidRPr="00660EBC">
        <w:rPr>
          <w:rFonts w:ascii="Times New Roman" w:eastAsia="Times New Roman" w:hAnsi="Times New Roman" w:cs="Times New Roman"/>
          <w:sz w:val="28"/>
          <w:szCs w:val="28"/>
          <w:lang w:eastAsia="lv-LV"/>
        </w:rPr>
        <w:t xml:space="preserve"> nereglamentēta izglītības programma, attiecīgā profesija pretendenta </w:t>
      </w:r>
      <w:r w:rsidR="007400A8" w:rsidRPr="00660EBC">
        <w:rPr>
          <w:rFonts w:ascii="Times New Roman" w:eastAsia="Times New Roman" w:hAnsi="Times New Roman" w:cs="Times New Roman"/>
          <w:sz w:val="28"/>
          <w:szCs w:val="28"/>
          <w:lang w:eastAsia="lv-LV"/>
        </w:rPr>
        <w:t xml:space="preserve">likumīgā statusa </w:t>
      </w:r>
      <w:r w:rsidRPr="00660EBC">
        <w:rPr>
          <w:rFonts w:ascii="Times New Roman" w:eastAsia="Times New Roman" w:hAnsi="Times New Roman" w:cs="Times New Roman"/>
          <w:sz w:val="28"/>
          <w:szCs w:val="28"/>
          <w:lang w:eastAsia="lv-LV"/>
        </w:rPr>
        <w:t>valstī nav reglamentēta, un pretendent</w:t>
      </w:r>
      <w:r w:rsidR="007B6C82" w:rsidRPr="00660EBC">
        <w:rPr>
          <w:rFonts w:ascii="Times New Roman" w:eastAsia="Times New Roman" w:hAnsi="Times New Roman" w:cs="Times New Roman"/>
          <w:sz w:val="28"/>
          <w:szCs w:val="28"/>
          <w:lang w:eastAsia="lv-LV"/>
        </w:rPr>
        <w:t>s</w:t>
      </w:r>
      <w:r w:rsidRPr="00660EBC">
        <w:rPr>
          <w:rFonts w:ascii="Times New Roman" w:eastAsia="Times New Roman" w:hAnsi="Times New Roman" w:cs="Times New Roman"/>
          <w:sz w:val="28"/>
          <w:szCs w:val="28"/>
          <w:lang w:eastAsia="lv-LV"/>
        </w:rPr>
        <w:t xml:space="preserve"> pēdējos 10 gados nav </w:t>
      </w:r>
      <w:r w:rsidR="007B6C82" w:rsidRPr="00660EBC">
        <w:rPr>
          <w:rFonts w:ascii="Times New Roman" w:eastAsia="Times New Roman" w:hAnsi="Times New Roman" w:cs="Times New Roman"/>
          <w:sz w:val="28"/>
          <w:szCs w:val="28"/>
          <w:lang w:eastAsia="lv-LV"/>
        </w:rPr>
        <w:t xml:space="preserve">guvis </w:t>
      </w:r>
      <w:r w:rsidRPr="00660EBC">
        <w:rPr>
          <w:rFonts w:ascii="Times New Roman" w:eastAsia="Times New Roman" w:hAnsi="Times New Roman" w:cs="Times New Roman"/>
          <w:sz w:val="28"/>
          <w:szCs w:val="28"/>
          <w:lang w:eastAsia="lv-LV"/>
        </w:rPr>
        <w:t xml:space="preserve">vismaz vienu gadu </w:t>
      </w:r>
      <w:r w:rsidR="007B6C82" w:rsidRPr="00660EBC">
        <w:rPr>
          <w:rFonts w:ascii="Times New Roman" w:eastAsia="Times New Roman" w:hAnsi="Times New Roman" w:cs="Times New Roman"/>
          <w:sz w:val="28"/>
          <w:szCs w:val="28"/>
          <w:lang w:eastAsia="lv-LV"/>
        </w:rPr>
        <w:t xml:space="preserve">ilgu profesionālo pieredzi </w:t>
      </w:r>
      <w:r w:rsidRPr="00660EBC">
        <w:rPr>
          <w:rFonts w:ascii="Times New Roman" w:eastAsia="Times New Roman" w:hAnsi="Times New Roman" w:cs="Times New Roman"/>
          <w:sz w:val="28"/>
          <w:szCs w:val="28"/>
          <w:lang w:eastAsia="lv-LV"/>
        </w:rPr>
        <w:t>šajā profesijā.</w:t>
      </w:r>
    </w:p>
    <w:p w14:paraId="08A95B22" w14:textId="4BAA6603" w:rsidR="00067591" w:rsidRPr="00660EBC" w:rsidRDefault="00067591" w:rsidP="00D32F5E">
      <w:pPr>
        <w:shd w:val="clear" w:color="auto" w:fill="FFFFFF"/>
        <w:ind w:firstLine="720"/>
        <w:rPr>
          <w:rFonts w:ascii="Times New Roman" w:eastAsia="Times New Roman" w:hAnsi="Times New Roman" w:cs="Times New Roman"/>
          <w:sz w:val="28"/>
          <w:szCs w:val="28"/>
          <w:lang w:eastAsia="lv-LV"/>
        </w:rPr>
      </w:pPr>
    </w:p>
    <w:p w14:paraId="6419E9E3" w14:textId="23712BA5" w:rsidR="00067591" w:rsidRPr="00660EBC" w:rsidRDefault="00067591" w:rsidP="00D32F5E">
      <w:pPr>
        <w:shd w:val="clear" w:color="auto" w:fill="FFFFFF"/>
        <w:ind w:firstLine="720"/>
        <w:rPr>
          <w:rFonts w:ascii="Times New Roman" w:eastAsia="Times New Roman" w:hAnsi="Times New Roman" w:cs="Times New Roman"/>
          <w:sz w:val="28"/>
          <w:szCs w:val="28"/>
          <w:lang w:eastAsia="lv-LV"/>
        </w:rPr>
      </w:pPr>
      <w:bookmarkStart w:id="38" w:name="p14"/>
      <w:bookmarkStart w:id="39" w:name="p-618705"/>
      <w:bookmarkEnd w:id="38"/>
      <w:bookmarkEnd w:id="39"/>
      <w:r w:rsidRPr="00660EBC">
        <w:rPr>
          <w:rFonts w:ascii="Times New Roman" w:eastAsia="Times New Roman" w:hAnsi="Times New Roman" w:cs="Times New Roman"/>
          <w:sz w:val="28"/>
          <w:szCs w:val="28"/>
          <w:lang w:eastAsia="lv-LV"/>
        </w:rPr>
        <w:t>1</w:t>
      </w:r>
      <w:r w:rsidR="00661AE7" w:rsidRPr="00660EBC">
        <w:rPr>
          <w:rFonts w:ascii="Times New Roman" w:eastAsia="Times New Roman" w:hAnsi="Times New Roman" w:cs="Times New Roman"/>
          <w:sz w:val="28"/>
          <w:szCs w:val="28"/>
          <w:lang w:eastAsia="lv-LV"/>
        </w:rPr>
        <w:t>6</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Atzīšanas institūcija pieņem lēmumu par kvalifikācijas pārbaudi, ja šo noteikumu 1</w:t>
      </w:r>
      <w:r w:rsidR="00AA5F4D" w:rsidRPr="00660EBC">
        <w:rPr>
          <w:rFonts w:ascii="Times New Roman" w:eastAsia="Times New Roman" w:hAnsi="Times New Roman" w:cs="Times New Roman"/>
          <w:sz w:val="28"/>
          <w:szCs w:val="28"/>
          <w:lang w:eastAsia="lv-LV"/>
        </w:rPr>
        <w:t>5</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 xml:space="preserve">punktā </w:t>
      </w:r>
      <w:r w:rsidR="007B6C82" w:rsidRPr="00660EBC">
        <w:rPr>
          <w:rFonts w:ascii="Times New Roman" w:eastAsia="Times New Roman" w:hAnsi="Times New Roman" w:cs="Times New Roman"/>
          <w:sz w:val="28"/>
          <w:szCs w:val="28"/>
          <w:lang w:eastAsia="lv-LV"/>
        </w:rPr>
        <w:t xml:space="preserve">minēto </w:t>
      </w:r>
      <w:r w:rsidRPr="00660EBC">
        <w:rPr>
          <w:rFonts w:ascii="Times New Roman" w:eastAsia="Times New Roman" w:hAnsi="Times New Roman" w:cs="Times New Roman"/>
          <w:sz w:val="28"/>
          <w:szCs w:val="28"/>
          <w:lang w:eastAsia="lv-LV"/>
        </w:rPr>
        <w:t>trūkstoš</w:t>
      </w:r>
      <w:r w:rsidR="007D55EB" w:rsidRPr="00660EBC">
        <w:rPr>
          <w:rFonts w:ascii="Times New Roman" w:eastAsia="Times New Roman" w:hAnsi="Times New Roman" w:cs="Times New Roman"/>
          <w:sz w:val="28"/>
          <w:szCs w:val="28"/>
          <w:lang w:eastAsia="lv-LV"/>
        </w:rPr>
        <w:t>o</w:t>
      </w:r>
      <w:r w:rsidR="007D55EB" w:rsidRPr="00660EBC">
        <w:rPr>
          <w:rFonts w:ascii="Times New Roman" w:hAnsi="Times New Roman" w:cs="Times New Roman"/>
          <w:sz w:val="28"/>
          <w:szCs w:val="28"/>
        </w:rPr>
        <w:t xml:space="preserve"> </w:t>
      </w:r>
      <w:r w:rsidR="007D55EB" w:rsidRPr="00660EBC">
        <w:rPr>
          <w:rFonts w:ascii="Times New Roman" w:eastAsia="Times New Roman" w:hAnsi="Times New Roman" w:cs="Times New Roman"/>
          <w:sz w:val="28"/>
          <w:szCs w:val="28"/>
          <w:lang w:eastAsia="lv-LV"/>
        </w:rPr>
        <w:t>mācību priekšmetu (studiju kursu) apguvi</w:t>
      </w:r>
      <w:r w:rsidRPr="00660EBC">
        <w:rPr>
          <w:rFonts w:ascii="Times New Roman" w:eastAsia="Times New Roman" w:hAnsi="Times New Roman" w:cs="Times New Roman"/>
          <w:sz w:val="28"/>
          <w:szCs w:val="28"/>
          <w:lang w:eastAsia="lv-LV"/>
        </w:rPr>
        <w:t xml:space="preserve"> un </w:t>
      </w:r>
      <w:r w:rsidR="007D55EB" w:rsidRPr="00660EBC">
        <w:rPr>
          <w:rFonts w:ascii="Times New Roman" w:eastAsia="Times New Roman" w:hAnsi="Times New Roman" w:cs="Times New Roman"/>
          <w:sz w:val="28"/>
          <w:szCs w:val="28"/>
          <w:lang w:eastAsia="lv-LV"/>
        </w:rPr>
        <w:t xml:space="preserve">profesionālo pieredzi </w:t>
      </w:r>
      <w:r w:rsidRPr="00660EBC">
        <w:rPr>
          <w:rFonts w:ascii="Times New Roman" w:eastAsia="Times New Roman" w:hAnsi="Times New Roman" w:cs="Times New Roman"/>
          <w:sz w:val="28"/>
          <w:szCs w:val="28"/>
          <w:lang w:eastAsia="lv-LV"/>
        </w:rPr>
        <w:t xml:space="preserve">nekompensē pretendenta </w:t>
      </w:r>
      <w:r w:rsidR="007400A8" w:rsidRPr="00660EBC">
        <w:rPr>
          <w:rFonts w:ascii="Times New Roman" w:eastAsia="Times New Roman" w:hAnsi="Times New Roman" w:cs="Times New Roman"/>
          <w:sz w:val="28"/>
          <w:szCs w:val="28"/>
          <w:lang w:eastAsia="lv-LV"/>
        </w:rPr>
        <w:t xml:space="preserve">likumīgā statusa </w:t>
      </w:r>
      <w:r w:rsidRPr="00660EBC">
        <w:rPr>
          <w:rFonts w:ascii="Times New Roman" w:eastAsia="Times New Roman" w:hAnsi="Times New Roman" w:cs="Times New Roman"/>
          <w:sz w:val="28"/>
          <w:szCs w:val="28"/>
          <w:lang w:eastAsia="lv-LV"/>
        </w:rPr>
        <w:t>valsts kompetento iestāžu apliecinātas profesionālajā pieredzē iegūtās zināšanas, tālākizglītība un profesionālās pilnveides izglītība.</w:t>
      </w:r>
    </w:p>
    <w:p w14:paraId="4FBFD791" w14:textId="77777777" w:rsidR="00FC3E61" w:rsidRPr="00660EBC" w:rsidRDefault="00FC3E61" w:rsidP="00D32F5E">
      <w:pPr>
        <w:shd w:val="clear" w:color="auto" w:fill="FFFFFF"/>
        <w:ind w:firstLine="720"/>
        <w:rPr>
          <w:rFonts w:ascii="Times New Roman" w:eastAsia="Times New Roman" w:hAnsi="Times New Roman" w:cs="Times New Roman"/>
          <w:sz w:val="28"/>
          <w:szCs w:val="28"/>
          <w:lang w:eastAsia="lv-LV"/>
        </w:rPr>
      </w:pPr>
    </w:p>
    <w:p w14:paraId="512E8EB1" w14:textId="46AA9A60" w:rsidR="00067591" w:rsidRPr="00660EBC" w:rsidRDefault="001C16A6" w:rsidP="00D32F5E">
      <w:pPr>
        <w:shd w:val="clear" w:color="auto" w:fill="FFFFFF"/>
        <w:ind w:firstLine="720"/>
        <w:rPr>
          <w:rFonts w:ascii="Times New Roman" w:eastAsia="Times New Roman" w:hAnsi="Times New Roman" w:cs="Times New Roman"/>
          <w:sz w:val="28"/>
          <w:szCs w:val="28"/>
          <w:lang w:eastAsia="lv-LV"/>
        </w:rPr>
      </w:pPr>
      <w:bookmarkStart w:id="40" w:name="p15"/>
      <w:bookmarkStart w:id="41" w:name="p-618706"/>
      <w:bookmarkEnd w:id="40"/>
      <w:bookmarkEnd w:id="41"/>
      <w:r w:rsidRPr="00660EBC">
        <w:rPr>
          <w:rFonts w:ascii="Times New Roman" w:eastAsia="Times New Roman" w:hAnsi="Times New Roman" w:cs="Times New Roman"/>
          <w:sz w:val="28"/>
          <w:szCs w:val="28"/>
          <w:lang w:eastAsia="lv-LV"/>
        </w:rPr>
        <w:t>1</w:t>
      </w:r>
      <w:r w:rsidR="00661AE7" w:rsidRPr="00660EBC">
        <w:rPr>
          <w:rFonts w:ascii="Times New Roman" w:eastAsia="Times New Roman" w:hAnsi="Times New Roman" w:cs="Times New Roman"/>
          <w:sz w:val="28"/>
          <w:szCs w:val="28"/>
          <w:lang w:eastAsia="lv-LV"/>
        </w:rPr>
        <w:t>7</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Lēmumā par kvalifikācijas pārbaudi norāda šādu informāciju:</w:t>
      </w:r>
    </w:p>
    <w:p w14:paraId="0225055B" w14:textId="558B694A" w:rsidR="00067591" w:rsidRPr="00660EBC" w:rsidRDefault="001C16A6"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1</w:t>
      </w:r>
      <w:r w:rsidR="00661AE7" w:rsidRPr="00660EBC">
        <w:rPr>
          <w:rFonts w:ascii="Times New Roman" w:eastAsia="Times New Roman" w:hAnsi="Times New Roman" w:cs="Times New Roman"/>
          <w:sz w:val="28"/>
          <w:szCs w:val="28"/>
          <w:lang w:eastAsia="lv-LV"/>
        </w:rPr>
        <w:t>7</w:t>
      </w:r>
      <w:r w:rsidR="00067591" w:rsidRPr="00660EBC">
        <w:rPr>
          <w:rFonts w:ascii="Times New Roman" w:eastAsia="Times New Roman" w:hAnsi="Times New Roman" w:cs="Times New Roman"/>
          <w:sz w:val="28"/>
          <w:szCs w:val="28"/>
          <w:lang w:eastAsia="lv-LV"/>
        </w:rPr>
        <w:t>.1</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kvalifikācijas pārbaudē nosakāmo zināšanu, prasmju un kompetenču saturs un apjoms;</w:t>
      </w:r>
    </w:p>
    <w:p w14:paraId="614B1A7F" w14:textId="6E416E34" w:rsidR="00067591" w:rsidRPr="00660EBC" w:rsidRDefault="001C16A6"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pacing w:val="-3"/>
          <w:sz w:val="28"/>
          <w:szCs w:val="28"/>
          <w:lang w:eastAsia="lv-LV"/>
        </w:rPr>
        <w:lastRenderedPageBreak/>
        <w:t>1</w:t>
      </w:r>
      <w:r w:rsidR="00661AE7" w:rsidRPr="00660EBC">
        <w:rPr>
          <w:rFonts w:ascii="Times New Roman" w:eastAsia="Times New Roman" w:hAnsi="Times New Roman" w:cs="Times New Roman"/>
          <w:spacing w:val="-3"/>
          <w:sz w:val="28"/>
          <w:szCs w:val="28"/>
          <w:lang w:eastAsia="lv-LV"/>
        </w:rPr>
        <w:t>7</w:t>
      </w:r>
      <w:r w:rsidR="00067591" w:rsidRPr="00660EBC">
        <w:rPr>
          <w:rFonts w:ascii="Times New Roman" w:eastAsia="Times New Roman" w:hAnsi="Times New Roman" w:cs="Times New Roman"/>
          <w:spacing w:val="-3"/>
          <w:sz w:val="28"/>
          <w:szCs w:val="28"/>
          <w:lang w:eastAsia="lv-LV"/>
        </w:rPr>
        <w:t>.2</w:t>
      </w:r>
      <w:r w:rsidR="00A36F7F" w:rsidRPr="00660EBC">
        <w:rPr>
          <w:rFonts w:ascii="Times New Roman" w:eastAsia="Times New Roman" w:hAnsi="Times New Roman" w:cs="Times New Roman"/>
          <w:spacing w:val="-3"/>
          <w:sz w:val="28"/>
          <w:szCs w:val="28"/>
          <w:lang w:eastAsia="lv-LV"/>
        </w:rPr>
        <w:t>. </w:t>
      </w:r>
      <w:r w:rsidR="00067591" w:rsidRPr="00660EBC">
        <w:rPr>
          <w:rFonts w:ascii="Times New Roman" w:eastAsia="Times New Roman" w:hAnsi="Times New Roman" w:cs="Times New Roman"/>
          <w:spacing w:val="-3"/>
          <w:sz w:val="28"/>
          <w:szCs w:val="28"/>
          <w:lang w:eastAsia="lv-LV"/>
        </w:rPr>
        <w:t>institūcija Latvijas Republikā, kurā pretendents var kārtot kvalifikācijas</w:t>
      </w:r>
      <w:r w:rsidR="00067591" w:rsidRPr="00660EBC">
        <w:rPr>
          <w:rFonts w:ascii="Times New Roman" w:eastAsia="Times New Roman" w:hAnsi="Times New Roman" w:cs="Times New Roman"/>
          <w:sz w:val="28"/>
          <w:szCs w:val="28"/>
          <w:lang w:eastAsia="lv-LV"/>
        </w:rPr>
        <w:t xml:space="preserve"> pārbaudi;</w:t>
      </w:r>
    </w:p>
    <w:p w14:paraId="19445AF3" w14:textId="78E28CA3" w:rsidR="00067591" w:rsidRPr="00660EBC" w:rsidRDefault="001C16A6"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1</w:t>
      </w:r>
      <w:r w:rsidR="00661AE7" w:rsidRPr="00660EBC">
        <w:rPr>
          <w:rFonts w:ascii="Times New Roman" w:eastAsia="Times New Roman" w:hAnsi="Times New Roman" w:cs="Times New Roman"/>
          <w:sz w:val="28"/>
          <w:szCs w:val="28"/>
          <w:lang w:eastAsia="lv-LV"/>
        </w:rPr>
        <w:t>7</w:t>
      </w:r>
      <w:r w:rsidR="00067591" w:rsidRPr="00660EBC">
        <w:rPr>
          <w:rFonts w:ascii="Times New Roman" w:eastAsia="Times New Roman" w:hAnsi="Times New Roman" w:cs="Times New Roman"/>
          <w:sz w:val="28"/>
          <w:szCs w:val="28"/>
          <w:lang w:eastAsia="lv-LV"/>
        </w:rPr>
        <w:t>.3</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kvalifikācijas pārbaudes norises kārtība;</w:t>
      </w:r>
    </w:p>
    <w:p w14:paraId="6E61DA77" w14:textId="220EA300" w:rsidR="00067591" w:rsidRPr="00660EBC" w:rsidRDefault="001C16A6"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1</w:t>
      </w:r>
      <w:r w:rsidR="00661AE7" w:rsidRPr="00660EBC">
        <w:rPr>
          <w:rFonts w:ascii="Times New Roman" w:eastAsia="Times New Roman" w:hAnsi="Times New Roman" w:cs="Times New Roman"/>
          <w:sz w:val="28"/>
          <w:szCs w:val="28"/>
          <w:lang w:eastAsia="lv-LV"/>
        </w:rPr>
        <w:t>7</w:t>
      </w:r>
      <w:r w:rsidR="00067591" w:rsidRPr="00660EBC">
        <w:rPr>
          <w:rFonts w:ascii="Times New Roman" w:eastAsia="Times New Roman" w:hAnsi="Times New Roman" w:cs="Times New Roman"/>
          <w:sz w:val="28"/>
          <w:szCs w:val="28"/>
          <w:lang w:eastAsia="lv-LV"/>
        </w:rPr>
        <w:t>.4</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kvalifikācijas pārbaudes vērtēšanas kritēriji;</w:t>
      </w:r>
    </w:p>
    <w:p w14:paraId="19028A1C" w14:textId="7E088F1D" w:rsidR="00D56439" w:rsidRPr="00660EBC" w:rsidRDefault="001C16A6"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1</w:t>
      </w:r>
      <w:r w:rsidR="00661AE7" w:rsidRPr="00660EBC">
        <w:rPr>
          <w:rFonts w:ascii="Times New Roman" w:eastAsia="Times New Roman" w:hAnsi="Times New Roman" w:cs="Times New Roman"/>
          <w:sz w:val="28"/>
          <w:szCs w:val="28"/>
          <w:lang w:eastAsia="lv-LV"/>
        </w:rPr>
        <w:t>7</w:t>
      </w:r>
      <w:r w:rsidR="00067591" w:rsidRPr="00660EBC">
        <w:rPr>
          <w:rFonts w:ascii="Times New Roman" w:eastAsia="Times New Roman" w:hAnsi="Times New Roman" w:cs="Times New Roman"/>
          <w:sz w:val="28"/>
          <w:szCs w:val="28"/>
          <w:lang w:eastAsia="lv-LV"/>
        </w:rPr>
        <w:t>.5</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kvalifikācijas pārbaudes vieta un laiks</w:t>
      </w:r>
      <w:r w:rsidR="00D56439" w:rsidRPr="00660EBC">
        <w:rPr>
          <w:rFonts w:ascii="Times New Roman" w:eastAsia="Times New Roman" w:hAnsi="Times New Roman" w:cs="Times New Roman"/>
          <w:sz w:val="28"/>
          <w:szCs w:val="28"/>
          <w:lang w:eastAsia="lv-LV"/>
        </w:rPr>
        <w:t>;</w:t>
      </w:r>
    </w:p>
    <w:p w14:paraId="3B06FE4B" w14:textId="6697A2DC" w:rsidR="00067591" w:rsidRPr="00660EBC" w:rsidRDefault="001C16A6"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1</w:t>
      </w:r>
      <w:r w:rsidR="00661AE7" w:rsidRPr="00660EBC">
        <w:rPr>
          <w:rFonts w:ascii="Times New Roman" w:eastAsia="Times New Roman" w:hAnsi="Times New Roman" w:cs="Times New Roman"/>
          <w:sz w:val="28"/>
          <w:szCs w:val="28"/>
          <w:lang w:eastAsia="lv-LV"/>
        </w:rPr>
        <w:t>7</w:t>
      </w:r>
      <w:r w:rsidR="00D56439" w:rsidRPr="00660EBC">
        <w:rPr>
          <w:rFonts w:ascii="Times New Roman" w:eastAsia="Times New Roman" w:hAnsi="Times New Roman" w:cs="Times New Roman"/>
          <w:sz w:val="28"/>
          <w:szCs w:val="28"/>
          <w:lang w:eastAsia="lv-LV"/>
        </w:rPr>
        <w:t>.6</w:t>
      </w:r>
      <w:r w:rsidR="00A36F7F" w:rsidRPr="00660EBC">
        <w:rPr>
          <w:rFonts w:ascii="Times New Roman" w:eastAsia="Times New Roman" w:hAnsi="Times New Roman" w:cs="Times New Roman"/>
          <w:sz w:val="28"/>
          <w:szCs w:val="28"/>
          <w:lang w:eastAsia="lv-LV"/>
        </w:rPr>
        <w:t>. </w:t>
      </w:r>
      <w:r w:rsidR="00EE333D" w:rsidRPr="00660EBC">
        <w:rPr>
          <w:rFonts w:ascii="Times New Roman" w:eastAsia="Times New Roman" w:hAnsi="Times New Roman" w:cs="Times New Roman"/>
          <w:sz w:val="28"/>
          <w:szCs w:val="28"/>
          <w:lang w:eastAsia="lv-LV"/>
        </w:rPr>
        <w:t xml:space="preserve">maksa </w:t>
      </w:r>
      <w:r w:rsidR="00D56439" w:rsidRPr="00660EBC">
        <w:rPr>
          <w:rFonts w:ascii="Times New Roman" w:eastAsia="Times New Roman" w:hAnsi="Times New Roman" w:cs="Times New Roman"/>
          <w:sz w:val="28"/>
          <w:szCs w:val="28"/>
          <w:lang w:eastAsia="lv-LV"/>
        </w:rPr>
        <w:t xml:space="preserve">par kvalifikācijas pārbaudi saskaņā ar </w:t>
      </w:r>
      <w:r w:rsidR="0083354D" w:rsidRPr="00660EBC">
        <w:rPr>
          <w:rFonts w:ascii="Times New Roman" w:eastAsia="Times New Roman" w:hAnsi="Times New Roman" w:cs="Times New Roman"/>
          <w:sz w:val="28"/>
          <w:szCs w:val="28"/>
          <w:lang w:eastAsia="lv-LV"/>
        </w:rPr>
        <w:t xml:space="preserve">normatīvajos aktos noteikto </w:t>
      </w:r>
      <w:r w:rsidR="00D56439" w:rsidRPr="00660EBC">
        <w:rPr>
          <w:rFonts w:ascii="Times New Roman" w:eastAsia="Times New Roman" w:hAnsi="Times New Roman" w:cs="Times New Roman"/>
          <w:sz w:val="28"/>
          <w:szCs w:val="28"/>
          <w:lang w:eastAsia="lv-LV"/>
        </w:rPr>
        <w:t>kārtību, kādā pretendents sedz izdevumus, kas saistīti ar kvalifikācijas pārbaudi īslaicīgu pakalpojumu sniegšanai</w:t>
      </w:r>
      <w:r w:rsidR="00067591" w:rsidRPr="00660EBC">
        <w:rPr>
          <w:rFonts w:ascii="Times New Roman" w:eastAsia="Times New Roman" w:hAnsi="Times New Roman" w:cs="Times New Roman"/>
          <w:sz w:val="28"/>
          <w:szCs w:val="28"/>
          <w:lang w:eastAsia="lv-LV"/>
        </w:rPr>
        <w:t>.</w:t>
      </w:r>
    </w:p>
    <w:p w14:paraId="0DBDB729" w14:textId="77777777" w:rsidR="00FC3E61" w:rsidRPr="00660EBC" w:rsidRDefault="00FC3E61" w:rsidP="00D32F5E">
      <w:pPr>
        <w:shd w:val="clear" w:color="auto" w:fill="FFFFFF"/>
        <w:ind w:firstLine="720"/>
        <w:rPr>
          <w:rFonts w:ascii="Times New Roman" w:eastAsia="Times New Roman" w:hAnsi="Times New Roman" w:cs="Times New Roman"/>
          <w:sz w:val="28"/>
          <w:szCs w:val="28"/>
          <w:lang w:eastAsia="lv-LV"/>
        </w:rPr>
      </w:pPr>
    </w:p>
    <w:p w14:paraId="16564EDA" w14:textId="47A41C9A" w:rsidR="00067591" w:rsidRPr="00660EBC" w:rsidRDefault="00661AE7" w:rsidP="00D32F5E">
      <w:pPr>
        <w:shd w:val="clear" w:color="auto" w:fill="FFFFFF"/>
        <w:ind w:firstLine="720"/>
        <w:rPr>
          <w:rFonts w:ascii="Times New Roman" w:eastAsia="Times New Roman" w:hAnsi="Times New Roman" w:cs="Times New Roman"/>
          <w:sz w:val="28"/>
          <w:szCs w:val="28"/>
          <w:lang w:eastAsia="lv-LV"/>
        </w:rPr>
      </w:pPr>
      <w:bookmarkStart w:id="42" w:name="p16"/>
      <w:bookmarkStart w:id="43" w:name="p-618707"/>
      <w:bookmarkEnd w:id="42"/>
      <w:bookmarkEnd w:id="43"/>
      <w:r w:rsidRPr="00660EBC">
        <w:rPr>
          <w:rFonts w:ascii="Times New Roman" w:eastAsia="Times New Roman" w:hAnsi="Times New Roman" w:cs="Times New Roman"/>
          <w:sz w:val="28"/>
          <w:szCs w:val="28"/>
          <w:lang w:eastAsia="lv-LV"/>
        </w:rPr>
        <w:t>18</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 xml:space="preserve">Atzīšanas institūcija kvalifikācijas pārbaudes norisi </w:t>
      </w:r>
      <w:r w:rsidR="005525ED" w:rsidRPr="00660EBC">
        <w:rPr>
          <w:rFonts w:ascii="Times New Roman" w:eastAsia="Times New Roman" w:hAnsi="Times New Roman" w:cs="Times New Roman"/>
          <w:sz w:val="28"/>
          <w:szCs w:val="28"/>
          <w:lang w:eastAsia="lv-LV"/>
        </w:rPr>
        <w:t xml:space="preserve">nodrošina </w:t>
      </w:r>
      <w:r w:rsidR="00067591" w:rsidRPr="00660EBC">
        <w:rPr>
          <w:rFonts w:ascii="Times New Roman" w:eastAsia="Times New Roman" w:hAnsi="Times New Roman" w:cs="Times New Roman"/>
          <w:sz w:val="28"/>
          <w:szCs w:val="28"/>
          <w:lang w:eastAsia="lv-LV"/>
        </w:rPr>
        <w:t>pati vai vienojas ar citu institūciju par kvalifikācijas pārbaudes veikšanu</w:t>
      </w:r>
      <w:r w:rsidR="00A36F7F" w:rsidRPr="00660EBC">
        <w:rPr>
          <w:rFonts w:ascii="Times New Roman" w:eastAsia="Times New Roman" w:hAnsi="Times New Roman" w:cs="Times New Roman"/>
          <w:sz w:val="28"/>
          <w:szCs w:val="28"/>
          <w:lang w:eastAsia="lv-LV"/>
        </w:rPr>
        <w:t xml:space="preserve">. </w:t>
      </w:r>
      <w:r w:rsidR="00067591" w:rsidRPr="00660EBC">
        <w:rPr>
          <w:rFonts w:ascii="Times New Roman" w:eastAsia="Times New Roman" w:hAnsi="Times New Roman" w:cs="Times New Roman"/>
          <w:sz w:val="28"/>
          <w:szCs w:val="28"/>
          <w:lang w:eastAsia="lv-LV"/>
        </w:rPr>
        <w:t>Kvalifikācijas pārbaudē nosaka to pretendenta zināšanu, prasmju un kompetenču atbilstību attiecīgajos normatīvajos aktos reglamentētajai profesija</w:t>
      </w:r>
      <w:r w:rsidR="005611E2" w:rsidRPr="00660EBC">
        <w:rPr>
          <w:rFonts w:ascii="Times New Roman" w:eastAsia="Times New Roman" w:hAnsi="Times New Roman" w:cs="Times New Roman"/>
          <w:sz w:val="28"/>
          <w:szCs w:val="28"/>
          <w:lang w:eastAsia="lv-LV"/>
        </w:rPr>
        <w:t>i</w:t>
      </w:r>
      <w:r w:rsidR="00067591" w:rsidRPr="00660EBC">
        <w:rPr>
          <w:rFonts w:ascii="Times New Roman" w:eastAsia="Times New Roman" w:hAnsi="Times New Roman" w:cs="Times New Roman"/>
          <w:sz w:val="28"/>
          <w:szCs w:val="28"/>
          <w:lang w:eastAsia="lv-LV"/>
        </w:rPr>
        <w:t xml:space="preserve"> noteiktajām prasībām, kuru apguvi neapliecina pretendenta izglītību un kvalifikāciju apliecinošie dokumenti.</w:t>
      </w:r>
    </w:p>
    <w:p w14:paraId="42285F6F" w14:textId="77777777" w:rsidR="00FC3E61" w:rsidRPr="00660EBC" w:rsidRDefault="00FC3E61" w:rsidP="00D32F5E">
      <w:pPr>
        <w:shd w:val="clear" w:color="auto" w:fill="FFFFFF"/>
        <w:ind w:firstLine="720"/>
        <w:rPr>
          <w:rFonts w:ascii="Times New Roman" w:eastAsia="Times New Roman" w:hAnsi="Times New Roman" w:cs="Times New Roman"/>
          <w:sz w:val="28"/>
          <w:szCs w:val="28"/>
          <w:lang w:eastAsia="lv-LV"/>
        </w:rPr>
      </w:pPr>
    </w:p>
    <w:p w14:paraId="081BBF3D" w14:textId="00DA16A2" w:rsidR="00067591" w:rsidRPr="00660EBC" w:rsidRDefault="00661AE7" w:rsidP="00D32F5E">
      <w:pPr>
        <w:shd w:val="clear" w:color="auto" w:fill="FFFFFF"/>
        <w:ind w:firstLine="720"/>
        <w:rPr>
          <w:rFonts w:ascii="Times New Roman" w:eastAsia="Times New Roman" w:hAnsi="Times New Roman" w:cs="Times New Roman"/>
          <w:sz w:val="28"/>
          <w:szCs w:val="28"/>
          <w:lang w:eastAsia="lv-LV"/>
        </w:rPr>
      </w:pPr>
      <w:bookmarkStart w:id="44" w:name="p17"/>
      <w:bookmarkStart w:id="45" w:name="p-618708"/>
      <w:bookmarkStart w:id="46" w:name="_Hlk61272567"/>
      <w:bookmarkEnd w:id="44"/>
      <w:bookmarkEnd w:id="45"/>
      <w:r w:rsidRPr="00660EBC">
        <w:rPr>
          <w:rFonts w:ascii="Times New Roman" w:eastAsia="Times New Roman" w:hAnsi="Times New Roman" w:cs="Times New Roman"/>
          <w:sz w:val="28"/>
          <w:szCs w:val="28"/>
          <w:lang w:eastAsia="lv-LV"/>
        </w:rPr>
        <w:t>19</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 xml:space="preserve">Atzīšanas institūcija kvalifikācijas pārbaudes rezultātus apliecinošo dokumentu nosūta pretendentam </w:t>
      </w:r>
      <w:r w:rsidR="00B76D95" w:rsidRPr="00660EBC">
        <w:rPr>
          <w:rFonts w:ascii="Times New Roman" w:eastAsia="Times New Roman" w:hAnsi="Times New Roman" w:cs="Times New Roman"/>
          <w:sz w:val="28"/>
          <w:szCs w:val="28"/>
          <w:lang w:eastAsia="lv-LV"/>
        </w:rPr>
        <w:t xml:space="preserve">piecu </w:t>
      </w:r>
      <w:r w:rsidR="00067591" w:rsidRPr="00660EBC">
        <w:rPr>
          <w:rFonts w:ascii="Times New Roman" w:eastAsia="Times New Roman" w:hAnsi="Times New Roman" w:cs="Times New Roman"/>
          <w:sz w:val="28"/>
          <w:szCs w:val="28"/>
          <w:lang w:eastAsia="lv-LV"/>
        </w:rPr>
        <w:t xml:space="preserve">darbdienu laikā pēc kvalifikācijas </w:t>
      </w:r>
      <w:r w:rsidR="00067591" w:rsidRPr="00660EBC">
        <w:rPr>
          <w:rFonts w:ascii="Times New Roman" w:eastAsia="Times New Roman" w:hAnsi="Times New Roman" w:cs="Times New Roman"/>
          <w:spacing w:val="-2"/>
          <w:sz w:val="28"/>
          <w:szCs w:val="28"/>
          <w:lang w:eastAsia="lv-LV"/>
        </w:rPr>
        <w:t>pārbaudes</w:t>
      </w:r>
      <w:r w:rsidR="00A36F7F" w:rsidRPr="00660EBC">
        <w:rPr>
          <w:rFonts w:ascii="Times New Roman" w:eastAsia="Times New Roman" w:hAnsi="Times New Roman" w:cs="Times New Roman"/>
          <w:spacing w:val="-2"/>
          <w:sz w:val="28"/>
          <w:szCs w:val="28"/>
          <w:lang w:eastAsia="lv-LV"/>
        </w:rPr>
        <w:t xml:space="preserve">. </w:t>
      </w:r>
      <w:r w:rsidR="00067591" w:rsidRPr="00660EBC">
        <w:rPr>
          <w:rFonts w:ascii="Times New Roman" w:eastAsia="Times New Roman" w:hAnsi="Times New Roman" w:cs="Times New Roman"/>
          <w:spacing w:val="-2"/>
          <w:sz w:val="28"/>
          <w:szCs w:val="28"/>
          <w:lang w:eastAsia="lv-LV"/>
        </w:rPr>
        <w:t xml:space="preserve">Ja kvalifikācijas pārbaudi neveic atzīšanas institūcija, </w:t>
      </w:r>
      <w:r w:rsidR="00A940F5" w:rsidRPr="00660EBC">
        <w:rPr>
          <w:rFonts w:ascii="Times New Roman" w:eastAsia="Times New Roman" w:hAnsi="Times New Roman" w:cs="Times New Roman"/>
          <w:spacing w:val="-2"/>
          <w:sz w:val="28"/>
          <w:szCs w:val="28"/>
          <w:lang w:eastAsia="lv-LV"/>
        </w:rPr>
        <w:t xml:space="preserve">tad </w:t>
      </w:r>
      <w:r w:rsidR="003C49C1" w:rsidRPr="00660EBC">
        <w:rPr>
          <w:rFonts w:ascii="Times New Roman" w:eastAsia="Times New Roman" w:hAnsi="Times New Roman" w:cs="Times New Roman"/>
          <w:sz w:val="28"/>
          <w:szCs w:val="28"/>
          <w:lang w:eastAsia="lv-LV"/>
        </w:rPr>
        <w:t>kvalifikācijas pārbaudi</w:t>
      </w:r>
      <w:r w:rsidR="003C49C1" w:rsidRPr="00660EBC">
        <w:rPr>
          <w:rFonts w:ascii="Times New Roman" w:eastAsia="Times New Roman" w:hAnsi="Times New Roman" w:cs="Times New Roman"/>
          <w:spacing w:val="-2"/>
          <w:sz w:val="28"/>
          <w:szCs w:val="28"/>
          <w:lang w:eastAsia="lv-LV"/>
        </w:rPr>
        <w:t xml:space="preserve"> veikusī institūcija </w:t>
      </w:r>
      <w:r w:rsidR="00A940F5" w:rsidRPr="00660EBC">
        <w:rPr>
          <w:rFonts w:ascii="Times New Roman" w:eastAsia="Times New Roman" w:hAnsi="Times New Roman" w:cs="Times New Roman"/>
          <w:spacing w:val="-2"/>
          <w:sz w:val="28"/>
          <w:szCs w:val="28"/>
          <w:lang w:eastAsia="lv-LV"/>
        </w:rPr>
        <w:t xml:space="preserve">kvalifikācijas pārbaudes rezultātus apliecinošo dokumentu </w:t>
      </w:r>
      <w:r w:rsidR="00A940F5" w:rsidRPr="00660EBC">
        <w:rPr>
          <w:rFonts w:ascii="Times New Roman" w:eastAsia="Times New Roman" w:hAnsi="Times New Roman" w:cs="Times New Roman"/>
          <w:sz w:val="28"/>
          <w:szCs w:val="28"/>
          <w:lang w:eastAsia="lv-LV"/>
        </w:rPr>
        <w:t xml:space="preserve">divu darbdienu laikā </w:t>
      </w:r>
      <w:r w:rsidR="00C9798E" w:rsidRPr="00660EBC">
        <w:rPr>
          <w:rFonts w:ascii="Times New Roman" w:eastAsia="Times New Roman" w:hAnsi="Times New Roman" w:cs="Times New Roman"/>
          <w:sz w:val="28"/>
          <w:szCs w:val="28"/>
          <w:lang w:eastAsia="lv-LV"/>
        </w:rPr>
        <w:t xml:space="preserve">pēc kvalifikācijas pārbaudes </w:t>
      </w:r>
      <w:r w:rsidR="00067591" w:rsidRPr="00660EBC">
        <w:rPr>
          <w:rFonts w:ascii="Times New Roman" w:eastAsia="Times New Roman" w:hAnsi="Times New Roman" w:cs="Times New Roman"/>
          <w:sz w:val="28"/>
          <w:szCs w:val="28"/>
          <w:lang w:eastAsia="lv-LV"/>
        </w:rPr>
        <w:t>nosūta arī atzīšanas institūcijai.</w:t>
      </w:r>
    </w:p>
    <w:p w14:paraId="0E51E406" w14:textId="5DE7E1F5" w:rsidR="00F940C6" w:rsidRPr="00660EBC" w:rsidRDefault="00F940C6" w:rsidP="00D32F5E">
      <w:pPr>
        <w:shd w:val="clear" w:color="auto" w:fill="FFFFFF"/>
        <w:ind w:firstLine="720"/>
        <w:rPr>
          <w:rFonts w:ascii="Times New Roman" w:eastAsia="Times New Roman" w:hAnsi="Times New Roman" w:cs="Times New Roman"/>
          <w:sz w:val="28"/>
          <w:szCs w:val="28"/>
          <w:lang w:eastAsia="lv-LV"/>
        </w:rPr>
      </w:pPr>
      <w:bookmarkStart w:id="47" w:name="n4"/>
      <w:bookmarkStart w:id="48" w:name="n-618709"/>
      <w:bookmarkStart w:id="49" w:name="p18"/>
      <w:bookmarkStart w:id="50" w:name="p-618710"/>
      <w:bookmarkStart w:id="51" w:name="p19"/>
      <w:bookmarkStart w:id="52" w:name="p-618711"/>
      <w:bookmarkStart w:id="53" w:name="p20"/>
      <w:bookmarkStart w:id="54" w:name="p-618712"/>
      <w:bookmarkEnd w:id="47"/>
      <w:bookmarkEnd w:id="48"/>
      <w:bookmarkEnd w:id="49"/>
      <w:bookmarkEnd w:id="50"/>
      <w:bookmarkEnd w:id="51"/>
      <w:bookmarkEnd w:id="52"/>
      <w:bookmarkEnd w:id="53"/>
      <w:bookmarkEnd w:id="54"/>
      <w:bookmarkEnd w:id="46"/>
    </w:p>
    <w:p w14:paraId="10EB620D" w14:textId="514AC34A" w:rsidR="00067591" w:rsidRPr="00660EBC" w:rsidRDefault="00CD4DA3" w:rsidP="008A34ED">
      <w:pPr>
        <w:shd w:val="clear" w:color="auto" w:fill="FFFFFF"/>
        <w:jc w:val="center"/>
        <w:rPr>
          <w:rFonts w:ascii="Times New Roman" w:eastAsia="Times New Roman" w:hAnsi="Times New Roman" w:cs="Times New Roman"/>
          <w:b/>
          <w:bCs/>
          <w:sz w:val="28"/>
          <w:szCs w:val="28"/>
          <w:lang w:eastAsia="lv-LV"/>
        </w:rPr>
      </w:pPr>
      <w:bookmarkStart w:id="55" w:name="n5"/>
      <w:bookmarkStart w:id="56" w:name="n-618713"/>
      <w:bookmarkEnd w:id="55"/>
      <w:bookmarkEnd w:id="56"/>
      <w:r w:rsidRPr="00660EBC">
        <w:rPr>
          <w:rFonts w:ascii="Times New Roman" w:eastAsia="Times New Roman" w:hAnsi="Times New Roman" w:cs="Times New Roman"/>
          <w:b/>
          <w:bCs/>
          <w:sz w:val="28"/>
          <w:szCs w:val="28"/>
          <w:lang w:eastAsia="lv-LV"/>
        </w:rPr>
        <w:t>I</w:t>
      </w:r>
      <w:r w:rsidR="00067591" w:rsidRPr="00660EBC">
        <w:rPr>
          <w:rFonts w:ascii="Times New Roman" w:eastAsia="Times New Roman" w:hAnsi="Times New Roman" w:cs="Times New Roman"/>
          <w:b/>
          <w:bCs/>
          <w:sz w:val="28"/>
          <w:szCs w:val="28"/>
          <w:lang w:eastAsia="lv-LV"/>
        </w:rPr>
        <w:t>V</w:t>
      </w:r>
      <w:r w:rsidR="00A36F7F" w:rsidRPr="00660EBC">
        <w:rPr>
          <w:rFonts w:ascii="Times New Roman" w:eastAsia="Times New Roman" w:hAnsi="Times New Roman" w:cs="Times New Roman"/>
          <w:b/>
          <w:bCs/>
          <w:sz w:val="28"/>
          <w:szCs w:val="28"/>
          <w:lang w:eastAsia="lv-LV"/>
        </w:rPr>
        <w:t>. </w:t>
      </w:r>
      <w:r w:rsidR="00067591" w:rsidRPr="00660EBC">
        <w:rPr>
          <w:rFonts w:ascii="Times New Roman" w:eastAsia="Times New Roman" w:hAnsi="Times New Roman" w:cs="Times New Roman"/>
          <w:b/>
          <w:bCs/>
          <w:sz w:val="28"/>
          <w:szCs w:val="28"/>
          <w:lang w:eastAsia="lv-LV"/>
        </w:rPr>
        <w:t>Informācija par īslaicīgu pakalpojumu sniegšanu</w:t>
      </w:r>
    </w:p>
    <w:p w14:paraId="76A564E3" w14:textId="77777777" w:rsidR="00F940C6" w:rsidRPr="00660EBC" w:rsidRDefault="00F940C6" w:rsidP="00D32F5E">
      <w:pPr>
        <w:shd w:val="clear" w:color="auto" w:fill="FFFFFF"/>
        <w:ind w:firstLine="720"/>
        <w:rPr>
          <w:rFonts w:ascii="Times New Roman" w:eastAsia="Times New Roman" w:hAnsi="Times New Roman" w:cs="Times New Roman"/>
          <w:sz w:val="28"/>
          <w:szCs w:val="28"/>
          <w:lang w:eastAsia="lv-LV"/>
        </w:rPr>
      </w:pPr>
    </w:p>
    <w:p w14:paraId="21E2005D" w14:textId="758B3BB0" w:rsidR="00FC3E61" w:rsidRPr="00660EBC" w:rsidRDefault="00067591" w:rsidP="00D32F5E">
      <w:pPr>
        <w:shd w:val="clear" w:color="auto" w:fill="FFFFFF"/>
        <w:ind w:firstLine="720"/>
        <w:rPr>
          <w:rFonts w:ascii="Times New Roman" w:eastAsia="Times New Roman" w:hAnsi="Times New Roman" w:cs="Times New Roman"/>
          <w:sz w:val="28"/>
          <w:szCs w:val="28"/>
          <w:lang w:eastAsia="lv-LV"/>
        </w:rPr>
      </w:pPr>
      <w:bookmarkStart w:id="57" w:name="p21"/>
      <w:bookmarkStart w:id="58" w:name="p-618714"/>
      <w:bookmarkEnd w:id="57"/>
      <w:bookmarkEnd w:id="58"/>
      <w:r w:rsidRPr="00660EBC">
        <w:rPr>
          <w:rFonts w:ascii="Times New Roman" w:eastAsia="Times New Roman" w:hAnsi="Times New Roman" w:cs="Times New Roman"/>
          <w:sz w:val="28"/>
          <w:szCs w:val="28"/>
          <w:lang w:eastAsia="lv-LV"/>
        </w:rPr>
        <w:t>2</w:t>
      </w:r>
      <w:r w:rsidR="00661AE7" w:rsidRPr="00660EBC">
        <w:rPr>
          <w:rFonts w:ascii="Times New Roman" w:eastAsia="Times New Roman" w:hAnsi="Times New Roman" w:cs="Times New Roman"/>
          <w:sz w:val="28"/>
          <w:szCs w:val="28"/>
          <w:lang w:eastAsia="lv-LV"/>
        </w:rPr>
        <w:t>0</w:t>
      </w:r>
      <w:r w:rsidR="00A36F7F" w:rsidRPr="00660EBC">
        <w:rPr>
          <w:rFonts w:ascii="Times New Roman" w:eastAsia="Times New Roman" w:hAnsi="Times New Roman" w:cs="Times New Roman"/>
          <w:sz w:val="28"/>
          <w:szCs w:val="28"/>
          <w:lang w:eastAsia="lv-LV"/>
        </w:rPr>
        <w:t>. </w:t>
      </w:r>
      <w:r w:rsidR="00FC3E61" w:rsidRPr="00660EBC">
        <w:rPr>
          <w:rFonts w:ascii="Times New Roman" w:eastAsia="Times New Roman" w:hAnsi="Times New Roman" w:cs="Times New Roman"/>
          <w:sz w:val="28"/>
          <w:szCs w:val="28"/>
          <w:lang w:eastAsia="lv-LV"/>
        </w:rPr>
        <w:t xml:space="preserve">Nodibinājums </w:t>
      </w:r>
      <w:r w:rsidR="00A36F7F" w:rsidRPr="00660EBC">
        <w:rPr>
          <w:rFonts w:ascii="Times New Roman" w:eastAsia="Times New Roman" w:hAnsi="Times New Roman" w:cs="Times New Roman"/>
          <w:iCs/>
          <w:sz w:val="28"/>
          <w:szCs w:val="28"/>
          <w:lang w:eastAsia="lv-LV"/>
        </w:rPr>
        <w:t>"</w:t>
      </w:r>
      <w:r w:rsidR="00FC3E61" w:rsidRPr="00660EBC">
        <w:rPr>
          <w:rFonts w:ascii="Times New Roman" w:eastAsia="Times New Roman" w:hAnsi="Times New Roman" w:cs="Times New Roman"/>
          <w:sz w:val="28"/>
          <w:szCs w:val="28"/>
          <w:lang w:eastAsia="lv-LV"/>
        </w:rPr>
        <w:t>Akadēmiskās informācijas centrs</w:t>
      </w:r>
      <w:r w:rsidR="00A36F7F" w:rsidRPr="00660EBC">
        <w:rPr>
          <w:rFonts w:ascii="Times New Roman" w:eastAsia="Times New Roman" w:hAnsi="Times New Roman" w:cs="Times New Roman"/>
          <w:iCs/>
          <w:sz w:val="28"/>
          <w:szCs w:val="28"/>
          <w:lang w:eastAsia="lv-LV"/>
        </w:rPr>
        <w:t>"</w:t>
      </w:r>
      <w:r w:rsidR="00240289" w:rsidRPr="00660EBC">
        <w:rPr>
          <w:rFonts w:ascii="Times New Roman" w:eastAsia="Times New Roman" w:hAnsi="Times New Roman" w:cs="Times New Roman"/>
          <w:sz w:val="28"/>
          <w:szCs w:val="28"/>
          <w:lang w:eastAsia="lv-LV"/>
        </w:rPr>
        <w:t xml:space="preserve"> saskaņā ar normatīvajos aktos noteikto valsts pārvaldes pakalpojumu uzskaites, kvalitātes kontroles un sniegšanas kārtību</w:t>
      </w:r>
      <w:r w:rsidR="00CF2EDA" w:rsidRPr="00660EBC">
        <w:rPr>
          <w:rFonts w:ascii="Times New Roman" w:eastAsia="Times New Roman" w:hAnsi="Times New Roman" w:cs="Times New Roman"/>
          <w:sz w:val="28"/>
          <w:szCs w:val="28"/>
          <w:lang w:eastAsia="lv-LV"/>
        </w:rPr>
        <w:t>, kā arī kārtību, kādā iestādes ievieto informāciju internetā,</w:t>
      </w:r>
      <w:r w:rsidR="00FC3E61" w:rsidRPr="00660EBC">
        <w:rPr>
          <w:rFonts w:ascii="Times New Roman" w:eastAsia="Times New Roman" w:hAnsi="Times New Roman" w:cs="Times New Roman"/>
          <w:sz w:val="28"/>
          <w:szCs w:val="28"/>
          <w:lang w:eastAsia="lv-LV"/>
        </w:rPr>
        <w:t xml:space="preserve"> nodrošina aktuālu informāciju</w:t>
      </w:r>
      <w:r w:rsidR="004B3C9F" w:rsidRPr="00660EBC">
        <w:rPr>
          <w:rFonts w:ascii="Times New Roman" w:eastAsia="Times New Roman" w:hAnsi="Times New Roman" w:cs="Times New Roman"/>
          <w:sz w:val="28"/>
          <w:szCs w:val="28"/>
          <w:lang w:eastAsia="lv-LV"/>
        </w:rPr>
        <w:t xml:space="preserve"> </w:t>
      </w:r>
      <w:r w:rsidR="00FC3E61" w:rsidRPr="00660EBC">
        <w:rPr>
          <w:rFonts w:ascii="Times New Roman" w:eastAsia="Times New Roman" w:hAnsi="Times New Roman" w:cs="Times New Roman"/>
          <w:sz w:val="28"/>
          <w:szCs w:val="28"/>
          <w:lang w:eastAsia="lv-LV"/>
        </w:rPr>
        <w:t>par īslaicīgu pakalpojumu sniegšanas kārtību Latvijas Republikā reglamentētajās profesijās</w:t>
      </w:r>
      <w:r w:rsidR="00A36F7F" w:rsidRPr="00660EBC">
        <w:rPr>
          <w:rFonts w:ascii="Times New Roman" w:eastAsia="Times New Roman" w:hAnsi="Times New Roman" w:cs="Times New Roman"/>
          <w:sz w:val="28"/>
          <w:szCs w:val="28"/>
          <w:lang w:eastAsia="lv-LV"/>
        </w:rPr>
        <w:t>. </w:t>
      </w:r>
    </w:p>
    <w:p w14:paraId="323215E1" w14:textId="77777777" w:rsidR="00BA57C1" w:rsidRPr="00660EBC" w:rsidRDefault="00BA57C1" w:rsidP="00D32F5E">
      <w:pPr>
        <w:shd w:val="clear" w:color="auto" w:fill="FFFFFF"/>
        <w:ind w:firstLine="720"/>
        <w:rPr>
          <w:rFonts w:ascii="Times New Roman" w:eastAsia="Times New Roman" w:hAnsi="Times New Roman" w:cs="Times New Roman"/>
          <w:sz w:val="28"/>
          <w:szCs w:val="28"/>
          <w:lang w:eastAsia="lv-LV"/>
        </w:rPr>
      </w:pPr>
    </w:p>
    <w:p w14:paraId="467E2FE1" w14:textId="5ADEF00D" w:rsidR="00BA57C1" w:rsidRPr="00660EBC" w:rsidRDefault="00BA57C1"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2</w:t>
      </w:r>
      <w:r w:rsidR="00661AE7" w:rsidRPr="00660EBC">
        <w:rPr>
          <w:rFonts w:ascii="Times New Roman" w:eastAsia="Times New Roman" w:hAnsi="Times New Roman" w:cs="Times New Roman"/>
          <w:sz w:val="28"/>
          <w:szCs w:val="28"/>
          <w:lang w:eastAsia="lv-LV"/>
        </w:rPr>
        <w:t>1</w:t>
      </w:r>
      <w:r w:rsidR="00A36F7F" w:rsidRPr="00660EBC">
        <w:rPr>
          <w:rFonts w:ascii="Times New Roman" w:eastAsia="Times New Roman" w:hAnsi="Times New Roman" w:cs="Times New Roman"/>
          <w:sz w:val="28"/>
          <w:szCs w:val="28"/>
          <w:lang w:eastAsia="lv-LV"/>
        </w:rPr>
        <w:t>. </w:t>
      </w:r>
      <w:r w:rsidR="004A063D" w:rsidRPr="00660EBC">
        <w:rPr>
          <w:rFonts w:ascii="Times New Roman" w:eastAsia="Times New Roman" w:hAnsi="Times New Roman" w:cs="Times New Roman"/>
          <w:sz w:val="28"/>
          <w:szCs w:val="28"/>
          <w:lang w:eastAsia="lv-LV"/>
        </w:rPr>
        <w:t xml:space="preserve">Ministrija, kura </w:t>
      </w:r>
      <w:r w:rsidR="004D773E" w:rsidRPr="00660EBC">
        <w:rPr>
          <w:rFonts w:ascii="Times New Roman" w:eastAsia="Times New Roman" w:hAnsi="Times New Roman" w:cs="Times New Roman"/>
          <w:sz w:val="28"/>
          <w:szCs w:val="28"/>
          <w:lang w:eastAsia="lv-LV"/>
        </w:rPr>
        <w:t xml:space="preserve">saskaņā ar ministrijas nolikumu </w:t>
      </w:r>
      <w:r w:rsidR="004A063D" w:rsidRPr="00660EBC">
        <w:rPr>
          <w:rFonts w:ascii="Times New Roman" w:eastAsia="Times New Roman" w:hAnsi="Times New Roman" w:cs="Times New Roman"/>
          <w:sz w:val="28"/>
          <w:szCs w:val="28"/>
          <w:lang w:eastAsia="lv-LV"/>
        </w:rPr>
        <w:t>ir vadošā valsts pārvaldes iestāde reglamentētajai profesijai atbilstošās politikas jomā</w:t>
      </w:r>
      <w:r w:rsidR="00D0299E" w:rsidRPr="00660EBC">
        <w:rPr>
          <w:rFonts w:ascii="Times New Roman" w:eastAsia="Times New Roman" w:hAnsi="Times New Roman" w:cs="Times New Roman"/>
          <w:sz w:val="28"/>
          <w:szCs w:val="28"/>
          <w:lang w:eastAsia="lv-LV"/>
        </w:rPr>
        <w:t xml:space="preserve">, </w:t>
      </w:r>
      <w:r w:rsidR="004D773E" w:rsidRPr="00660EBC">
        <w:rPr>
          <w:rFonts w:ascii="Times New Roman" w:eastAsia="Times New Roman" w:hAnsi="Times New Roman" w:cs="Times New Roman"/>
          <w:sz w:val="28"/>
          <w:szCs w:val="28"/>
          <w:lang w:eastAsia="lv-LV"/>
        </w:rPr>
        <w:t xml:space="preserve">publicē </w:t>
      </w:r>
      <w:r w:rsidR="00D0299E" w:rsidRPr="00660EBC">
        <w:rPr>
          <w:rFonts w:ascii="Times New Roman" w:eastAsia="Times New Roman" w:hAnsi="Times New Roman" w:cs="Times New Roman"/>
          <w:sz w:val="28"/>
          <w:szCs w:val="28"/>
          <w:lang w:eastAsia="lv-LV"/>
        </w:rPr>
        <w:t>Eiropas Komisijas R</w:t>
      </w:r>
      <w:r w:rsidR="004A063D" w:rsidRPr="00660EBC">
        <w:rPr>
          <w:rFonts w:ascii="Times New Roman" w:eastAsia="Times New Roman" w:hAnsi="Times New Roman" w:cs="Times New Roman"/>
          <w:sz w:val="28"/>
          <w:szCs w:val="28"/>
          <w:lang w:eastAsia="lv-LV"/>
        </w:rPr>
        <w:t xml:space="preserve">eglamentēto profesiju datubāzē pamatojumu katras šo noteikumu </w:t>
      </w:r>
      <w:r w:rsidR="00CA344C" w:rsidRPr="00660EBC">
        <w:rPr>
          <w:rFonts w:ascii="Times New Roman" w:eastAsia="Times New Roman" w:hAnsi="Times New Roman" w:cs="Times New Roman"/>
          <w:sz w:val="28"/>
          <w:szCs w:val="28"/>
          <w:lang w:eastAsia="lv-LV"/>
        </w:rPr>
        <w:t>12</w:t>
      </w:r>
      <w:r w:rsidR="00A36F7F" w:rsidRPr="00660EBC">
        <w:rPr>
          <w:rFonts w:ascii="Times New Roman" w:eastAsia="Times New Roman" w:hAnsi="Times New Roman" w:cs="Times New Roman"/>
          <w:sz w:val="28"/>
          <w:szCs w:val="28"/>
          <w:lang w:eastAsia="lv-LV"/>
        </w:rPr>
        <w:t>. </w:t>
      </w:r>
      <w:r w:rsidR="00E95E19" w:rsidRPr="00660EBC">
        <w:rPr>
          <w:rFonts w:ascii="Times New Roman" w:eastAsia="Times New Roman" w:hAnsi="Times New Roman" w:cs="Times New Roman"/>
          <w:sz w:val="28"/>
          <w:szCs w:val="28"/>
          <w:lang w:eastAsia="lv-LV"/>
        </w:rPr>
        <w:t xml:space="preserve">punktā </w:t>
      </w:r>
      <w:r w:rsidR="005611E2" w:rsidRPr="00660EBC">
        <w:rPr>
          <w:rFonts w:ascii="Times New Roman" w:eastAsia="Times New Roman" w:hAnsi="Times New Roman" w:cs="Times New Roman"/>
          <w:sz w:val="28"/>
          <w:szCs w:val="28"/>
          <w:lang w:eastAsia="lv-LV"/>
        </w:rPr>
        <w:t>minēt</w:t>
      </w:r>
      <w:r w:rsidR="004A063D" w:rsidRPr="00660EBC">
        <w:rPr>
          <w:rFonts w:ascii="Times New Roman" w:eastAsia="Times New Roman" w:hAnsi="Times New Roman" w:cs="Times New Roman"/>
          <w:sz w:val="28"/>
          <w:szCs w:val="28"/>
          <w:lang w:eastAsia="lv-LV"/>
        </w:rPr>
        <w:t xml:space="preserve">ās profesijas noteikšanai par tādu reglamentēto profesiju, kurā </w:t>
      </w:r>
      <w:r w:rsidR="00382A95" w:rsidRPr="00660EBC">
        <w:rPr>
          <w:rFonts w:ascii="Times New Roman" w:eastAsia="Times New Roman" w:hAnsi="Times New Roman" w:cs="Times New Roman"/>
          <w:sz w:val="28"/>
          <w:szCs w:val="28"/>
          <w:lang w:eastAsia="lv-LV"/>
        </w:rPr>
        <w:t>atzīšanas institūcija</w:t>
      </w:r>
      <w:r w:rsidR="004A063D" w:rsidRPr="00660EBC">
        <w:rPr>
          <w:rFonts w:ascii="Times New Roman" w:eastAsia="Times New Roman" w:hAnsi="Times New Roman" w:cs="Times New Roman"/>
          <w:sz w:val="28"/>
          <w:szCs w:val="28"/>
          <w:lang w:eastAsia="lv-LV"/>
        </w:rPr>
        <w:t xml:space="preserve"> var veikt pretendenta kvalifikācijas pārbaudi.</w:t>
      </w:r>
    </w:p>
    <w:p w14:paraId="60648519" w14:textId="77777777" w:rsidR="00FC3E61" w:rsidRPr="00660EBC" w:rsidRDefault="00FC3E61" w:rsidP="00D32F5E">
      <w:pPr>
        <w:shd w:val="clear" w:color="auto" w:fill="FFFFFF"/>
        <w:ind w:firstLine="720"/>
        <w:rPr>
          <w:rFonts w:ascii="Times New Roman" w:eastAsia="Times New Roman" w:hAnsi="Times New Roman" w:cs="Times New Roman"/>
          <w:sz w:val="28"/>
          <w:szCs w:val="28"/>
          <w:lang w:eastAsia="lv-LV"/>
        </w:rPr>
      </w:pPr>
    </w:p>
    <w:p w14:paraId="311D42D2" w14:textId="3AC56252" w:rsidR="00067591" w:rsidRPr="00660EBC" w:rsidRDefault="00FC3E61"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2</w:t>
      </w:r>
      <w:r w:rsidR="00661AE7" w:rsidRPr="00660EBC">
        <w:rPr>
          <w:rFonts w:ascii="Times New Roman" w:eastAsia="Times New Roman" w:hAnsi="Times New Roman" w:cs="Times New Roman"/>
          <w:sz w:val="28"/>
          <w:szCs w:val="28"/>
          <w:lang w:eastAsia="lv-LV"/>
        </w:rPr>
        <w:t>2</w:t>
      </w:r>
      <w:r w:rsidR="00A36F7F" w:rsidRPr="00660EBC">
        <w:rPr>
          <w:rFonts w:ascii="Times New Roman" w:eastAsia="Times New Roman" w:hAnsi="Times New Roman" w:cs="Times New Roman"/>
          <w:sz w:val="28"/>
          <w:szCs w:val="28"/>
          <w:lang w:eastAsia="lv-LV"/>
        </w:rPr>
        <w:t>. </w:t>
      </w:r>
      <w:r w:rsidR="00067591" w:rsidRPr="00660EBC">
        <w:rPr>
          <w:rFonts w:ascii="Times New Roman" w:eastAsia="Times New Roman" w:hAnsi="Times New Roman" w:cs="Times New Roman"/>
          <w:sz w:val="28"/>
          <w:szCs w:val="28"/>
          <w:lang w:eastAsia="lv-LV"/>
        </w:rPr>
        <w:t xml:space="preserve">Atzīšanas institūcija </w:t>
      </w:r>
      <w:r w:rsidR="00C90CC7" w:rsidRPr="00660EBC">
        <w:rPr>
          <w:rFonts w:ascii="Times New Roman" w:eastAsia="Times New Roman" w:hAnsi="Times New Roman" w:cs="Times New Roman"/>
          <w:sz w:val="28"/>
          <w:szCs w:val="28"/>
          <w:lang w:eastAsia="lv-LV"/>
        </w:rPr>
        <w:t xml:space="preserve">saskaņā ar normatīvajos aktos noteikto </w:t>
      </w:r>
      <w:r w:rsidR="00CD1226" w:rsidRPr="00660EBC">
        <w:rPr>
          <w:rFonts w:ascii="Times New Roman" w:hAnsi="Times New Roman" w:cs="Times New Roman"/>
          <w:sz w:val="28"/>
          <w:szCs w:val="28"/>
          <w:shd w:val="clear" w:color="auto" w:fill="FFFFFF"/>
        </w:rPr>
        <w:t>valsts pārvaldes pakalpojumu uzskaites, kvalitātes kontroles un sniegšanas kārtību</w:t>
      </w:r>
      <w:r w:rsidR="001937E3" w:rsidRPr="00660EBC">
        <w:rPr>
          <w:rFonts w:ascii="Times New Roman" w:hAnsi="Times New Roman" w:cs="Times New Roman"/>
          <w:sz w:val="28"/>
          <w:szCs w:val="28"/>
          <w:shd w:val="clear" w:color="auto" w:fill="FFFFFF"/>
        </w:rPr>
        <w:t>, kā arī kārtību, kādā iestādes ievieto informāciju internetā,</w:t>
      </w:r>
      <w:r w:rsidR="00CD1226" w:rsidRPr="00660EBC" w:rsidDel="00CD1226">
        <w:rPr>
          <w:rFonts w:ascii="Times New Roman" w:eastAsia="Times New Roman" w:hAnsi="Times New Roman" w:cs="Times New Roman"/>
          <w:sz w:val="28"/>
          <w:szCs w:val="28"/>
          <w:lang w:eastAsia="lv-LV"/>
        </w:rPr>
        <w:t xml:space="preserve"> </w:t>
      </w:r>
      <w:r w:rsidR="00067591" w:rsidRPr="00660EBC">
        <w:rPr>
          <w:rFonts w:ascii="Times New Roman" w:eastAsia="Times New Roman" w:hAnsi="Times New Roman" w:cs="Times New Roman"/>
          <w:sz w:val="28"/>
          <w:szCs w:val="28"/>
          <w:lang w:eastAsia="lv-LV"/>
        </w:rPr>
        <w:t>publicē informāciju par īslaicīgu pakalpojumu sniegšanas kārtību attiecīgajā reglamentētajā profesijā</w:t>
      </w:r>
      <w:r w:rsidR="00942C14" w:rsidRPr="00660EBC">
        <w:rPr>
          <w:rFonts w:ascii="Times New Roman" w:eastAsia="Times New Roman" w:hAnsi="Times New Roman" w:cs="Times New Roman"/>
          <w:sz w:val="28"/>
          <w:szCs w:val="28"/>
          <w:lang w:eastAsia="lv-LV"/>
        </w:rPr>
        <w:t>.</w:t>
      </w:r>
    </w:p>
    <w:p w14:paraId="421C46D6" w14:textId="77777777" w:rsidR="00F940C6" w:rsidRPr="00660EBC" w:rsidRDefault="00F940C6" w:rsidP="00D32F5E">
      <w:pPr>
        <w:shd w:val="clear" w:color="auto" w:fill="FFFFFF"/>
        <w:ind w:firstLine="720"/>
        <w:rPr>
          <w:rFonts w:ascii="Times New Roman" w:eastAsia="Times New Roman" w:hAnsi="Times New Roman" w:cs="Times New Roman"/>
          <w:sz w:val="28"/>
          <w:szCs w:val="28"/>
          <w:lang w:eastAsia="lv-LV"/>
        </w:rPr>
      </w:pPr>
    </w:p>
    <w:p w14:paraId="721035A4" w14:textId="77777777" w:rsidR="007272C9" w:rsidRPr="00660EBC" w:rsidRDefault="007272C9">
      <w:pPr>
        <w:rPr>
          <w:rFonts w:ascii="Times New Roman" w:eastAsia="Times New Roman" w:hAnsi="Times New Roman" w:cs="Times New Roman"/>
          <w:sz w:val="28"/>
          <w:szCs w:val="28"/>
          <w:lang w:eastAsia="lv-LV"/>
        </w:rPr>
      </w:pPr>
      <w:bookmarkStart w:id="59" w:name="p22"/>
      <w:bookmarkStart w:id="60" w:name="p-618715"/>
      <w:bookmarkEnd w:id="59"/>
      <w:bookmarkEnd w:id="60"/>
      <w:r w:rsidRPr="00660EBC">
        <w:rPr>
          <w:rFonts w:ascii="Times New Roman" w:eastAsia="Times New Roman" w:hAnsi="Times New Roman" w:cs="Times New Roman"/>
          <w:sz w:val="28"/>
          <w:szCs w:val="28"/>
          <w:lang w:eastAsia="lv-LV"/>
        </w:rPr>
        <w:br w:type="page"/>
      </w:r>
    </w:p>
    <w:p w14:paraId="4A9951AC" w14:textId="442068BA" w:rsidR="00067591" w:rsidRPr="00660EBC" w:rsidRDefault="00067591"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lastRenderedPageBreak/>
        <w:t>2</w:t>
      </w:r>
      <w:r w:rsidR="00661AE7" w:rsidRPr="00660EBC">
        <w:rPr>
          <w:rFonts w:ascii="Times New Roman" w:eastAsia="Times New Roman" w:hAnsi="Times New Roman" w:cs="Times New Roman"/>
          <w:sz w:val="28"/>
          <w:szCs w:val="28"/>
          <w:lang w:eastAsia="lv-LV"/>
        </w:rPr>
        <w:t>3</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Atzīšanas institūcija reģistrē iesniegtās deklarācijas</w:t>
      </w:r>
      <w:r w:rsidR="004D773E" w:rsidRPr="00660EBC">
        <w:rPr>
          <w:rFonts w:ascii="Times New Roman" w:eastAsia="Times New Roman" w:hAnsi="Times New Roman" w:cs="Times New Roman"/>
          <w:sz w:val="28"/>
          <w:szCs w:val="28"/>
          <w:lang w:eastAsia="lv-LV"/>
        </w:rPr>
        <w:t xml:space="preserve"> un</w:t>
      </w:r>
      <w:r w:rsidRPr="00660EBC">
        <w:rPr>
          <w:rFonts w:ascii="Times New Roman" w:eastAsia="Times New Roman" w:hAnsi="Times New Roman" w:cs="Times New Roman"/>
          <w:sz w:val="28"/>
          <w:szCs w:val="28"/>
          <w:lang w:eastAsia="lv-LV"/>
        </w:rPr>
        <w:t xml:space="preserve"> izsniegtās atļaujas</w:t>
      </w:r>
      <w:r w:rsidR="00A36F7F" w:rsidRPr="00660EBC">
        <w:rPr>
          <w:rFonts w:ascii="Times New Roman" w:eastAsia="Times New Roman" w:hAnsi="Times New Roman" w:cs="Times New Roman"/>
          <w:sz w:val="28"/>
          <w:szCs w:val="28"/>
          <w:lang w:eastAsia="lv-LV"/>
        </w:rPr>
        <w:t xml:space="preserve">. </w:t>
      </w:r>
      <w:r w:rsidRPr="00660EBC">
        <w:rPr>
          <w:rFonts w:ascii="Times New Roman" w:eastAsia="Times New Roman" w:hAnsi="Times New Roman" w:cs="Times New Roman"/>
          <w:sz w:val="28"/>
          <w:szCs w:val="28"/>
          <w:lang w:eastAsia="lv-LV"/>
        </w:rPr>
        <w:t>Datus par iesniegto deklarāciju un izsniegto atļauju skaitu kārtējā gadā atzīšanas institūcija iesniedz profesionālās kvalifikācijas atzīšanas koordinatoram līdz nākamā gada 1</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decembrim.</w:t>
      </w:r>
    </w:p>
    <w:p w14:paraId="76DF1616" w14:textId="77777777" w:rsidR="00812CAE" w:rsidRPr="00660EBC" w:rsidRDefault="00812CAE" w:rsidP="00D32F5E">
      <w:pPr>
        <w:shd w:val="clear" w:color="auto" w:fill="FFFFFF"/>
        <w:ind w:firstLine="720"/>
        <w:rPr>
          <w:rFonts w:ascii="Times New Roman" w:eastAsia="Times New Roman" w:hAnsi="Times New Roman" w:cs="Times New Roman"/>
          <w:sz w:val="28"/>
          <w:szCs w:val="28"/>
          <w:lang w:eastAsia="lv-LV"/>
        </w:rPr>
      </w:pPr>
      <w:bookmarkStart w:id="61" w:name="n6"/>
      <w:bookmarkStart w:id="62" w:name="n-634228"/>
      <w:bookmarkEnd w:id="61"/>
      <w:bookmarkEnd w:id="62"/>
    </w:p>
    <w:p w14:paraId="675F4BB1" w14:textId="66CBFE4D" w:rsidR="00067591" w:rsidRPr="00660EBC" w:rsidRDefault="00067591" w:rsidP="008A34ED">
      <w:pPr>
        <w:shd w:val="clear" w:color="auto" w:fill="FFFFFF"/>
        <w:jc w:val="center"/>
        <w:rPr>
          <w:rFonts w:ascii="Times New Roman" w:eastAsia="Times New Roman" w:hAnsi="Times New Roman" w:cs="Times New Roman"/>
          <w:b/>
          <w:bCs/>
          <w:sz w:val="28"/>
          <w:szCs w:val="28"/>
          <w:lang w:eastAsia="lv-LV"/>
        </w:rPr>
      </w:pPr>
      <w:r w:rsidRPr="00660EBC">
        <w:rPr>
          <w:rFonts w:ascii="Times New Roman" w:eastAsia="Times New Roman" w:hAnsi="Times New Roman" w:cs="Times New Roman"/>
          <w:b/>
          <w:bCs/>
          <w:sz w:val="28"/>
          <w:szCs w:val="28"/>
          <w:lang w:eastAsia="lv-LV"/>
        </w:rPr>
        <w:t>V</w:t>
      </w:r>
      <w:r w:rsidR="00A36F7F" w:rsidRPr="00660EBC">
        <w:rPr>
          <w:rFonts w:ascii="Times New Roman" w:eastAsia="Times New Roman" w:hAnsi="Times New Roman" w:cs="Times New Roman"/>
          <w:b/>
          <w:bCs/>
          <w:sz w:val="28"/>
          <w:szCs w:val="28"/>
          <w:lang w:eastAsia="lv-LV"/>
        </w:rPr>
        <w:t>. </w:t>
      </w:r>
      <w:r w:rsidRPr="00660EBC">
        <w:rPr>
          <w:rFonts w:ascii="Times New Roman" w:eastAsia="Times New Roman" w:hAnsi="Times New Roman" w:cs="Times New Roman"/>
          <w:b/>
          <w:bCs/>
          <w:sz w:val="28"/>
          <w:szCs w:val="28"/>
          <w:lang w:eastAsia="lv-LV"/>
        </w:rPr>
        <w:t xml:space="preserve">Noslēguma </w:t>
      </w:r>
      <w:r w:rsidR="00246E43" w:rsidRPr="00660EBC">
        <w:rPr>
          <w:rFonts w:ascii="Times New Roman" w:eastAsia="Times New Roman" w:hAnsi="Times New Roman" w:cs="Times New Roman"/>
          <w:b/>
          <w:bCs/>
          <w:sz w:val="28"/>
          <w:szCs w:val="28"/>
          <w:lang w:eastAsia="lv-LV"/>
        </w:rPr>
        <w:t>jautājums</w:t>
      </w:r>
    </w:p>
    <w:p w14:paraId="25B2A143" w14:textId="77777777" w:rsidR="00F32241" w:rsidRPr="00660EBC" w:rsidRDefault="00F32241" w:rsidP="00D32F5E">
      <w:pPr>
        <w:shd w:val="clear" w:color="auto" w:fill="FFFFFF"/>
        <w:ind w:firstLine="720"/>
        <w:rPr>
          <w:rFonts w:ascii="Times New Roman" w:eastAsia="Times New Roman" w:hAnsi="Times New Roman" w:cs="Times New Roman"/>
          <w:sz w:val="28"/>
          <w:szCs w:val="28"/>
          <w:lang w:eastAsia="lv-LV"/>
        </w:rPr>
      </w:pPr>
    </w:p>
    <w:p w14:paraId="4C3DDDD1" w14:textId="51E886FE" w:rsidR="00067591" w:rsidRPr="00660EBC" w:rsidRDefault="00067591" w:rsidP="00A36F7F">
      <w:pPr>
        <w:shd w:val="clear" w:color="auto" w:fill="FFFFFF"/>
        <w:ind w:firstLine="720"/>
        <w:rPr>
          <w:rFonts w:ascii="Times New Roman" w:eastAsia="Times New Roman" w:hAnsi="Times New Roman" w:cs="Times New Roman"/>
          <w:sz w:val="28"/>
          <w:szCs w:val="28"/>
          <w:lang w:eastAsia="lv-LV"/>
        </w:rPr>
      </w:pPr>
      <w:bookmarkStart w:id="63" w:name="p23"/>
      <w:bookmarkStart w:id="64" w:name="p-618718"/>
      <w:bookmarkEnd w:id="63"/>
      <w:bookmarkEnd w:id="64"/>
      <w:r w:rsidRPr="00660EBC">
        <w:rPr>
          <w:rFonts w:ascii="Times New Roman" w:eastAsia="Times New Roman" w:hAnsi="Times New Roman" w:cs="Times New Roman"/>
          <w:sz w:val="28"/>
          <w:szCs w:val="28"/>
          <w:lang w:eastAsia="lv-LV"/>
        </w:rPr>
        <w:t>2</w:t>
      </w:r>
      <w:r w:rsidR="00661AE7" w:rsidRPr="00660EBC">
        <w:rPr>
          <w:rFonts w:ascii="Times New Roman" w:eastAsia="Times New Roman" w:hAnsi="Times New Roman" w:cs="Times New Roman"/>
          <w:sz w:val="28"/>
          <w:szCs w:val="28"/>
          <w:lang w:eastAsia="lv-LV"/>
        </w:rPr>
        <w:t>4</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Atzīt par spēku za</w:t>
      </w:r>
      <w:r w:rsidR="00812CAE" w:rsidRPr="00660EBC">
        <w:rPr>
          <w:rFonts w:ascii="Times New Roman" w:eastAsia="Times New Roman" w:hAnsi="Times New Roman" w:cs="Times New Roman"/>
          <w:sz w:val="28"/>
          <w:szCs w:val="28"/>
          <w:lang w:eastAsia="lv-LV"/>
        </w:rPr>
        <w:t>udējušiem Ministru kabineta 2017</w:t>
      </w:r>
      <w:r w:rsidR="00A36F7F" w:rsidRPr="00660EBC">
        <w:rPr>
          <w:rFonts w:ascii="Times New Roman" w:eastAsia="Times New Roman" w:hAnsi="Times New Roman" w:cs="Times New Roman"/>
          <w:sz w:val="28"/>
          <w:szCs w:val="28"/>
          <w:lang w:eastAsia="lv-LV"/>
        </w:rPr>
        <w:t>. </w:t>
      </w:r>
      <w:r w:rsidR="00812CAE" w:rsidRPr="00660EBC">
        <w:rPr>
          <w:rFonts w:ascii="Times New Roman" w:eastAsia="Times New Roman" w:hAnsi="Times New Roman" w:cs="Times New Roman"/>
          <w:sz w:val="28"/>
          <w:szCs w:val="28"/>
          <w:lang w:eastAsia="lv-LV"/>
        </w:rPr>
        <w:t>gada 28</w:t>
      </w:r>
      <w:r w:rsidR="00A36F7F" w:rsidRPr="00660EBC">
        <w:rPr>
          <w:rFonts w:ascii="Times New Roman" w:eastAsia="Times New Roman" w:hAnsi="Times New Roman" w:cs="Times New Roman"/>
          <w:sz w:val="28"/>
          <w:szCs w:val="28"/>
          <w:lang w:eastAsia="lv-LV"/>
        </w:rPr>
        <w:t>. </w:t>
      </w:r>
      <w:r w:rsidR="00812CAE" w:rsidRPr="00660EBC">
        <w:rPr>
          <w:rFonts w:ascii="Times New Roman" w:eastAsia="Times New Roman" w:hAnsi="Times New Roman" w:cs="Times New Roman"/>
          <w:sz w:val="28"/>
          <w:szCs w:val="28"/>
          <w:lang w:eastAsia="lv-LV"/>
        </w:rPr>
        <w:t>marta noteikumus Nr</w:t>
      </w:r>
      <w:r w:rsidR="00A36F7F" w:rsidRPr="00660EBC">
        <w:rPr>
          <w:rFonts w:ascii="Times New Roman" w:eastAsia="Times New Roman" w:hAnsi="Times New Roman" w:cs="Times New Roman"/>
          <w:sz w:val="28"/>
          <w:szCs w:val="28"/>
          <w:lang w:eastAsia="lv-LV"/>
        </w:rPr>
        <w:t>. </w:t>
      </w:r>
      <w:r w:rsidR="00812CAE" w:rsidRPr="00660EBC">
        <w:rPr>
          <w:rFonts w:ascii="Times New Roman" w:eastAsia="Times New Roman" w:hAnsi="Times New Roman" w:cs="Times New Roman"/>
          <w:sz w:val="28"/>
          <w:szCs w:val="28"/>
          <w:lang w:eastAsia="lv-LV"/>
        </w:rPr>
        <w:t>168</w:t>
      </w:r>
      <w:r w:rsidRPr="00660EBC">
        <w:rPr>
          <w:rFonts w:ascii="Times New Roman" w:eastAsia="Times New Roman" w:hAnsi="Times New Roman" w:cs="Times New Roman"/>
          <w:sz w:val="28"/>
          <w:szCs w:val="28"/>
          <w:lang w:eastAsia="lv-LV"/>
        </w:rPr>
        <w:t xml:space="preserve"> "</w:t>
      </w:r>
      <w:hyperlink r:id="rId17" w:tgtFrame="_blank" w:history="1">
        <w:r w:rsidR="00812CAE" w:rsidRPr="00660EBC">
          <w:rPr>
            <w:rFonts w:ascii="Times New Roman" w:eastAsia="Times New Roman" w:hAnsi="Times New Roman" w:cs="Times New Roman"/>
            <w:sz w:val="28"/>
            <w:szCs w:val="28"/>
            <w:lang w:eastAsia="lv-LV"/>
          </w:rPr>
          <w:t>Īslaicīgu profesionālo pakalpojumu sniegšanas kārtība Latvijas Republikā reglamentētā profesijā</w:t>
        </w:r>
      </w:hyperlink>
      <w:r w:rsidR="00812CAE" w:rsidRPr="00660EBC">
        <w:rPr>
          <w:rFonts w:ascii="Times New Roman" w:eastAsia="Times New Roman" w:hAnsi="Times New Roman" w:cs="Times New Roman"/>
          <w:sz w:val="28"/>
          <w:szCs w:val="28"/>
          <w:lang w:eastAsia="lv-LV"/>
        </w:rPr>
        <w:t>" (Latvijas Vēstnesis, 2017, 66</w:t>
      </w:r>
      <w:r w:rsidRPr="00660EBC">
        <w:rPr>
          <w:rFonts w:ascii="Times New Roman" w:eastAsia="Times New Roman" w:hAnsi="Times New Roman" w:cs="Times New Roman"/>
          <w:sz w:val="28"/>
          <w:szCs w:val="28"/>
          <w:lang w:eastAsia="lv-LV"/>
        </w:rPr>
        <w:t>.</w:t>
      </w:r>
      <w:r w:rsidR="00246E43" w:rsidRPr="00660EBC">
        <w:rPr>
          <w:rFonts w:ascii="Times New Roman" w:eastAsia="Times New Roman" w:hAnsi="Times New Roman" w:cs="Times New Roman"/>
          <w:sz w:val="28"/>
          <w:szCs w:val="28"/>
          <w:lang w:eastAsia="lv-LV"/>
        </w:rPr>
        <w:t>, 183</w:t>
      </w:r>
      <w:r w:rsidR="00A36F7F" w:rsidRPr="00660EBC">
        <w:rPr>
          <w:rFonts w:ascii="Times New Roman" w:eastAsia="Times New Roman" w:hAnsi="Times New Roman" w:cs="Times New Roman"/>
          <w:sz w:val="28"/>
          <w:szCs w:val="28"/>
          <w:lang w:eastAsia="lv-LV"/>
        </w:rPr>
        <w:t>. </w:t>
      </w:r>
      <w:r w:rsidR="00246E43" w:rsidRPr="00660EBC">
        <w:rPr>
          <w:rFonts w:ascii="Times New Roman" w:eastAsia="Times New Roman" w:hAnsi="Times New Roman" w:cs="Times New Roman"/>
          <w:sz w:val="28"/>
          <w:szCs w:val="28"/>
          <w:lang w:eastAsia="lv-LV"/>
        </w:rPr>
        <w:t>nr.; 2019, 37</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nr.).</w:t>
      </w:r>
    </w:p>
    <w:p w14:paraId="6F38F4F8" w14:textId="77777777" w:rsidR="00F940C6" w:rsidRPr="00660EBC" w:rsidRDefault="00F940C6" w:rsidP="00A36F7F">
      <w:pPr>
        <w:shd w:val="clear" w:color="auto" w:fill="FFFFFF"/>
        <w:ind w:firstLine="720"/>
        <w:rPr>
          <w:rFonts w:ascii="Times New Roman" w:eastAsia="Times New Roman" w:hAnsi="Times New Roman" w:cs="Times New Roman"/>
          <w:sz w:val="28"/>
          <w:szCs w:val="28"/>
          <w:lang w:eastAsia="lv-LV"/>
        </w:rPr>
      </w:pPr>
    </w:p>
    <w:p w14:paraId="7A692D32" w14:textId="496EE850" w:rsidR="00067591" w:rsidRPr="00660EBC" w:rsidRDefault="00067591" w:rsidP="008A34ED">
      <w:pPr>
        <w:shd w:val="clear" w:color="auto" w:fill="FFFFFF"/>
        <w:jc w:val="center"/>
        <w:rPr>
          <w:rFonts w:ascii="Times New Roman" w:eastAsia="Times New Roman" w:hAnsi="Times New Roman" w:cs="Times New Roman"/>
          <w:b/>
          <w:bCs/>
          <w:sz w:val="28"/>
          <w:szCs w:val="28"/>
          <w:lang w:eastAsia="lv-LV"/>
        </w:rPr>
      </w:pPr>
      <w:bookmarkStart w:id="65" w:name="p-634230"/>
      <w:bookmarkStart w:id="66" w:name="618719"/>
      <w:bookmarkStart w:id="67" w:name="p24"/>
      <w:bookmarkEnd w:id="65"/>
      <w:bookmarkEnd w:id="66"/>
      <w:bookmarkEnd w:id="67"/>
      <w:r w:rsidRPr="00660EBC">
        <w:rPr>
          <w:rFonts w:ascii="Times New Roman" w:eastAsia="Times New Roman" w:hAnsi="Times New Roman" w:cs="Times New Roman"/>
          <w:b/>
          <w:bCs/>
          <w:sz w:val="28"/>
          <w:szCs w:val="28"/>
          <w:lang w:eastAsia="lv-LV"/>
        </w:rPr>
        <w:t>Informatīva atsauce uz Eiropas Savienības direktīvām</w:t>
      </w:r>
      <w:bookmarkStart w:id="68" w:name="es-618719"/>
      <w:bookmarkEnd w:id="68"/>
    </w:p>
    <w:p w14:paraId="3ED31F80" w14:textId="77777777" w:rsidR="00F32241" w:rsidRPr="00660EBC" w:rsidRDefault="00F32241" w:rsidP="009157BF">
      <w:pPr>
        <w:shd w:val="clear" w:color="auto" w:fill="FFFFFF"/>
        <w:ind w:firstLine="720"/>
        <w:rPr>
          <w:rFonts w:ascii="Times New Roman" w:eastAsia="Times New Roman" w:hAnsi="Times New Roman" w:cs="Times New Roman"/>
          <w:sz w:val="28"/>
          <w:szCs w:val="28"/>
          <w:lang w:eastAsia="lv-LV"/>
        </w:rPr>
      </w:pPr>
    </w:p>
    <w:p w14:paraId="2FF7D3FF" w14:textId="77777777" w:rsidR="00067591" w:rsidRPr="00660EBC" w:rsidRDefault="00067591" w:rsidP="00D32F5E">
      <w:pPr>
        <w:shd w:val="clear" w:color="auto" w:fill="FFFFFF"/>
        <w:ind w:firstLine="720"/>
        <w:rPr>
          <w:rFonts w:ascii="Times New Roman" w:eastAsia="Times New Roman" w:hAnsi="Times New Roman" w:cs="Times New Roman"/>
          <w:sz w:val="28"/>
          <w:szCs w:val="28"/>
          <w:lang w:eastAsia="lv-LV"/>
        </w:rPr>
      </w:pPr>
      <w:bookmarkStart w:id="69" w:name="p213"/>
      <w:bookmarkStart w:id="70" w:name="p-618720"/>
      <w:bookmarkEnd w:id="69"/>
      <w:bookmarkEnd w:id="70"/>
      <w:r w:rsidRPr="00660EBC">
        <w:rPr>
          <w:rFonts w:ascii="Times New Roman" w:eastAsia="Times New Roman" w:hAnsi="Times New Roman" w:cs="Times New Roman"/>
          <w:sz w:val="28"/>
          <w:szCs w:val="28"/>
          <w:lang w:eastAsia="lv-LV"/>
        </w:rPr>
        <w:t>Noteikumos iekļautas tiesību normas, kas izriet no:</w:t>
      </w:r>
    </w:p>
    <w:p w14:paraId="518CA8CA" w14:textId="17ACC266" w:rsidR="00067591" w:rsidRPr="00660EBC" w:rsidRDefault="00067591"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1) Eiropas Parlamenta un Padomes 2005</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gada 7</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septembra Direktīvas</w:t>
      </w:r>
      <w:r w:rsidR="00A36F7F" w:rsidRPr="00660EBC">
        <w:rPr>
          <w:rFonts w:ascii="Times New Roman" w:eastAsia="Times New Roman" w:hAnsi="Times New Roman" w:cs="Times New Roman"/>
          <w:sz w:val="28"/>
          <w:szCs w:val="28"/>
          <w:lang w:eastAsia="lv-LV"/>
        </w:rPr>
        <w:t xml:space="preserve"> </w:t>
      </w:r>
      <w:hyperlink r:id="rId18" w:tgtFrame="_blank" w:history="1">
        <w:r w:rsidRPr="00660EBC">
          <w:rPr>
            <w:rFonts w:ascii="Times New Roman" w:eastAsia="Times New Roman" w:hAnsi="Times New Roman" w:cs="Times New Roman"/>
            <w:sz w:val="28"/>
            <w:szCs w:val="28"/>
            <w:lang w:eastAsia="lv-LV"/>
          </w:rPr>
          <w:t>2005/36/EK</w:t>
        </w:r>
      </w:hyperlink>
      <w:r w:rsidR="00A36F7F" w:rsidRPr="00660EBC">
        <w:rPr>
          <w:rFonts w:ascii="Times New Roman" w:eastAsia="Times New Roman" w:hAnsi="Times New Roman" w:cs="Times New Roman"/>
          <w:sz w:val="28"/>
          <w:szCs w:val="28"/>
          <w:lang w:eastAsia="lv-LV"/>
        </w:rPr>
        <w:t xml:space="preserve"> </w:t>
      </w:r>
      <w:r w:rsidRPr="00660EBC">
        <w:rPr>
          <w:rFonts w:ascii="Times New Roman" w:eastAsia="Times New Roman" w:hAnsi="Times New Roman" w:cs="Times New Roman"/>
          <w:sz w:val="28"/>
          <w:szCs w:val="28"/>
          <w:lang w:eastAsia="lv-LV"/>
        </w:rPr>
        <w:t>par profesionālo kvalifikāciju atzīšanu;</w:t>
      </w:r>
    </w:p>
    <w:p w14:paraId="1C342E58" w14:textId="5A82F56D" w:rsidR="00067591" w:rsidRPr="00660EBC" w:rsidRDefault="00067591" w:rsidP="00D32F5E">
      <w:pPr>
        <w:shd w:val="clear" w:color="auto" w:fill="FFFFFF"/>
        <w:ind w:firstLine="720"/>
        <w:rPr>
          <w:rFonts w:ascii="Times New Roman" w:eastAsia="Times New Roman" w:hAnsi="Times New Roman" w:cs="Times New Roman"/>
          <w:sz w:val="28"/>
          <w:szCs w:val="28"/>
          <w:lang w:eastAsia="lv-LV"/>
        </w:rPr>
      </w:pPr>
      <w:r w:rsidRPr="00660EBC">
        <w:rPr>
          <w:rFonts w:ascii="Times New Roman" w:eastAsia="Times New Roman" w:hAnsi="Times New Roman" w:cs="Times New Roman"/>
          <w:sz w:val="28"/>
          <w:szCs w:val="28"/>
          <w:lang w:eastAsia="lv-LV"/>
        </w:rPr>
        <w:t>2) Eiropas Parlamenta un Padomes 2013</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gada 20</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novembra Direktīvas</w:t>
      </w:r>
      <w:r w:rsidR="00A36F7F" w:rsidRPr="00660EBC">
        <w:rPr>
          <w:rFonts w:ascii="Times New Roman" w:eastAsia="Times New Roman" w:hAnsi="Times New Roman" w:cs="Times New Roman"/>
          <w:sz w:val="28"/>
          <w:szCs w:val="28"/>
          <w:lang w:eastAsia="lv-LV"/>
        </w:rPr>
        <w:t xml:space="preserve"> </w:t>
      </w:r>
      <w:r w:rsidRPr="00660EBC">
        <w:rPr>
          <w:rFonts w:ascii="Times New Roman" w:eastAsia="Times New Roman" w:hAnsi="Times New Roman" w:cs="Times New Roman"/>
          <w:sz w:val="28"/>
          <w:szCs w:val="28"/>
          <w:lang w:eastAsia="lv-LV"/>
        </w:rPr>
        <w:t>2013/55/ES, ar ko groza Direktīvu</w:t>
      </w:r>
      <w:r w:rsidR="00A36F7F" w:rsidRPr="00660EBC">
        <w:rPr>
          <w:rFonts w:ascii="Times New Roman" w:eastAsia="Times New Roman" w:hAnsi="Times New Roman" w:cs="Times New Roman"/>
          <w:sz w:val="28"/>
          <w:szCs w:val="28"/>
          <w:lang w:eastAsia="lv-LV"/>
        </w:rPr>
        <w:t xml:space="preserve"> </w:t>
      </w:r>
      <w:hyperlink r:id="rId19" w:tgtFrame="_blank" w:history="1">
        <w:r w:rsidRPr="00660EBC">
          <w:rPr>
            <w:rFonts w:ascii="Times New Roman" w:eastAsia="Times New Roman" w:hAnsi="Times New Roman" w:cs="Times New Roman"/>
            <w:sz w:val="28"/>
            <w:szCs w:val="28"/>
            <w:lang w:eastAsia="lv-LV"/>
          </w:rPr>
          <w:t>2005/36/EK</w:t>
        </w:r>
      </w:hyperlink>
      <w:r w:rsidR="00A36F7F" w:rsidRPr="00660EBC">
        <w:rPr>
          <w:rFonts w:ascii="Times New Roman" w:eastAsia="Times New Roman" w:hAnsi="Times New Roman" w:cs="Times New Roman"/>
          <w:sz w:val="28"/>
          <w:szCs w:val="28"/>
          <w:lang w:eastAsia="lv-LV"/>
        </w:rPr>
        <w:t xml:space="preserve"> </w:t>
      </w:r>
      <w:r w:rsidRPr="00660EBC">
        <w:rPr>
          <w:rFonts w:ascii="Times New Roman" w:eastAsia="Times New Roman" w:hAnsi="Times New Roman" w:cs="Times New Roman"/>
          <w:sz w:val="28"/>
          <w:szCs w:val="28"/>
          <w:lang w:eastAsia="lv-LV"/>
        </w:rPr>
        <w:t>par profesionālo kvalifikāciju atzīšanu un Regulu (ES) Nr</w:t>
      </w:r>
      <w:r w:rsidR="00A36F7F" w:rsidRPr="00660EBC">
        <w:rPr>
          <w:rFonts w:ascii="Times New Roman" w:eastAsia="Times New Roman" w:hAnsi="Times New Roman" w:cs="Times New Roman"/>
          <w:sz w:val="28"/>
          <w:szCs w:val="28"/>
          <w:lang w:eastAsia="lv-LV"/>
        </w:rPr>
        <w:t>. </w:t>
      </w:r>
      <w:r w:rsidRPr="00660EBC">
        <w:rPr>
          <w:rFonts w:ascii="Times New Roman" w:eastAsia="Times New Roman" w:hAnsi="Times New Roman" w:cs="Times New Roman"/>
          <w:sz w:val="28"/>
          <w:szCs w:val="28"/>
          <w:lang w:eastAsia="lv-LV"/>
        </w:rPr>
        <w:t>1024/2012 par administratīvo sadarbību, izmantojot Iekšējā tirgus informācijas sistēmu (IMI regulu).</w:t>
      </w:r>
    </w:p>
    <w:p w14:paraId="7534CC88" w14:textId="77777777" w:rsidR="004B3C9F" w:rsidRPr="00660EBC" w:rsidRDefault="004B3C9F" w:rsidP="00D32F5E">
      <w:pPr>
        <w:shd w:val="clear" w:color="auto" w:fill="FFFFFF"/>
        <w:ind w:firstLine="720"/>
        <w:jc w:val="left"/>
        <w:rPr>
          <w:rFonts w:ascii="Times New Roman" w:eastAsia="Times New Roman" w:hAnsi="Times New Roman" w:cs="Times New Roman"/>
          <w:sz w:val="28"/>
          <w:szCs w:val="28"/>
          <w:lang w:eastAsia="lv-LV"/>
        </w:rPr>
      </w:pPr>
    </w:p>
    <w:p w14:paraId="36A07CB8" w14:textId="1AE18F12" w:rsidR="00246E43" w:rsidRPr="00660EBC" w:rsidRDefault="00246E43" w:rsidP="00D32F5E">
      <w:pPr>
        <w:shd w:val="clear" w:color="auto" w:fill="FFFFFF"/>
        <w:ind w:firstLine="720"/>
        <w:jc w:val="left"/>
        <w:rPr>
          <w:rFonts w:ascii="Times New Roman" w:eastAsia="Times New Roman" w:hAnsi="Times New Roman" w:cs="Times New Roman"/>
          <w:sz w:val="28"/>
          <w:szCs w:val="28"/>
          <w:lang w:eastAsia="lv-LV"/>
        </w:rPr>
      </w:pPr>
    </w:p>
    <w:p w14:paraId="5A3A61B5" w14:textId="77777777" w:rsidR="009157BF" w:rsidRPr="00660EBC" w:rsidRDefault="009157BF" w:rsidP="00D32F5E">
      <w:pPr>
        <w:shd w:val="clear" w:color="auto" w:fill="FFFFFF"/>
        <w:ind w:firstLine="720"/>
        <w:jc w:val="left"/>
        <w:rPr>
          <w:rFonts w:ascii="Times New Roman" w:eastAsia="Times New Roman" w:hAnsi="Times New Roman" w:cs="Times New Roman"/>
          <w:sz w:val="28"/>
          <w:szCs w:val="28"/>
          <w:lang w:eastAsia="lv-LV"/>
        </w:rPr>
      </w:pPr>
    </w:p>
    <w:p w14:paraId="44AC212C" w14:textId="03CF15C3" w:rsidR="009157BF" w:rsidRPr="00660EBC" w:rsidRDefault="009157BF" w:rsidP="00D32F5E">
      <w:pPr>
        <w:pStyle w:val="Body"/>
        <w:tabs>
          <w:tab w:val="left" w:pos="6521"/>
        </w:tabs>
        <w:spacing w:after="0" w:line="240" w:lineRule="auto"/>
        <w:ind w:firstLine="720"/>
        <w:jc w:val="both"/>
        <w:rPr>
          <w:rFonts w:ascii="Times New Roman" w:hAnsi="Times New Roman"/>
          <w:color w:val="auto"/>
          <w:sz w:val="28"/>
          <w:lang w:val="de-DE"/>
        </w:rPr>
      </w:pPr>
      <w:r w:rsidRPr="00660EBC">
        <w:rPr>
          <w:rFonts w:ascii="Times New Roman" w:hAnsi="Times New Roman"/>
          <w:color w:val="auto"/>
          <w:sz w:val="28"/>
          <w:lang w:val="de-DE"/>
        </w:rPr>
        <w:t>Ministru prezidents</w:t>
      </w:r>
      <w:r w:rsidRPr="00660EBC">
        <w:rPr>
          <w:rFonts w:ascii="Times New Roman" w:hAnsi="Times New Roman"/>
          <w:color w:val="auto"/>
          <w:sz w:val="28"/>
          <w:lang w:val="de-DE"/>
        </w:rPr>
        <w:tab/>
      </w:r>
      <w:r w:rsidRPr="00660EBC">
        <w:rPr>
          <w:rFonts w:ascii="Times New Roman" w:eastAsia="Calibri" w:hAnsi="Times New Roman"/>
          <w:color w:val="auto"/>
          <w:sz w:val="28"/>
          <w:lang w:val="de-DE"/>
        </w:rPr>
        <w:t>A</w:t>
      </w:r>
      <w:r w:rsidR="00A36F7F" w:rsidRPr="00660EBC">
        <w:rPr>
          <w:rFonts w:ascii="Times New Roman" w:eastAsia="Calibri" w:hAnsi="Times New Roman"/>
          <w:color w:val="auto"/>
          <w:sz w:val="28"/>
          <w:lang w:val="de-DE"/>
        </w:rPr>
        <w:t>. </w:t>
      </w:r>
      <w:r w:rsidRPr="00660EBC">
        <w:rPr>
          <w:rFonts w:ascii="Times New Roman" w:hAnsi="Times New Roman"/>
          <w:color w:val="auto"/>
          <w:sz w:val="28"/>
          <w:lang w:val="de-DE"/>
        </w:rPr>
        <w:t>K</w:t>
      </w:r>
      <w:r w:rsidR="00A36F7F" w:rsidRPr="00660EBC">
        <w:rPr>
          <w:rFonts w:ascii="Times New Roman" w:hAnsi="Times New Roman"/>
          <w:color w:val="auto"/>
          <w:sz w:val="28"/>
          <w:lang w:val="de-DE"/>
        </w:rPr>
        <w:t>. </w:t>
      </w:r>
      <w:r w:rsidRPr="00660EBC">
        <w:rPr>
          <w:rFonts w:ascii="Times New Roman" w:hAnsi="Times New Roman"/>
          <w:color w:val="auto"/>
          <w:sz w:val="28"/>
          <w:lang w:val="de-DE"/>
        </w:rPr>
        <w:t>Kariņš</w:t>
      </w:r>
    </w:p>
    <w:p w14:paraId="1A816C21" w14:textId="77777777" w:rsidR="009157BF" w:rsidRPr="00660EBC" w:rsidRDefault="009157BF" w:rsidP="00D32F5E">
      <w:pPr>
        <w:pStyle w:val="Body"/>
        <w:tabs>
          <w:tab w:val="left" w:pos="6521"/>
        </w:tabs>
        <w:spacing w:after="0" w:line="240" w:lineRule="auto"/>
        <w:ind w:firstLine="720"/>
        <w:jc w:val="both"/>
        <w:rPr>
          <w:rFonts w:ascii="Times New Roman" w:hAnsi="Times New Roman"/>
          <w:color w:val="auto"/>
          <w:sz w:val="28"/>
          <w:lang w:val="de-DE"/>
        </w:rPr>
      </w:pPr>
    </w:p>
    <w:p w14:paraId="721DEAFA" w14:textId="77777777" w:rsidR="009157BF" w:rsidRPr="00660EBC" w:rsidRDefault="009157BF" w:rsidP="00D32F5E">
      <w:pPr>
        <w:pStyle w:val="Body"/>
        <w:tabs>
          <w:tab w:val="left" w:pos="6521"/>
        </w:tabs>
        <w:spacing w:after="0" w:line="240" w:lineRule="auto"/>
        <w:ind w:firstLine="720"/>
        <w:jc w:val="both"/>
        <w:rPr>
          <w:rFonts w:ascii="Times New Roman" w:hAnsi="Times New Roman"/>
          <w:color w:val="auto"/>
          <w:sz w:val="28"/>
          <w:lang w:val="de-DE"/>
        </w:rPr>
      </w:pPr>
    </w:p>
    <w:p w14:paraId="00CC737B" w14:textId="77777777" w:rsidR="009157BF" w:rsidRPr="00660EBC" w:rsidRDefault="009157BF" w:rsidP="00D32F5E">
      <w:pPr>
        <w:pStyle w:val="Body"/>
        <w:tabs>
          <w:tab w:val="left" w:pos="6521"/>
        </w:tabs>
        <w:spacing w:after="0" w:line="240" w:lineRule="auto"/>
        <w:ind w:firstLine="720"/>
        <w:jc w:val="both"/>
        <w:rPr>
          <w:rFonts w:ascii="Times New Roman" w:hAnsi="Times New Roman"/>
          <w:color w:val="auto"/>
          <w:sz w:val="28"/>
          <w:lang w:val="de-DE"/>
        </w:rPr>
      </w:pPr>
    </w:p>
    <w:p w14:paraId="3E76F67F" w14:textId="3DE4490E" w:rsidR="009157BF" w:rsidRPr="00A71A4B" w:rsidRDefault="009157BF" w:rsidP="00D32F5E">
      <w:pPr>
        <w:pStyle w:val="Body"/>
        <w:tabs>
          <w:tab w:val="left" w:pos="6521"/>
        </w:tabs>
        <w:spacing w:after="0" w:line="240" w:lineRule="auto"/>
        <w:ind w:firstLine="720"/>
        <w:jc w:val="both"/>
        <w:rPr>
          <w:rFonts w:ascii="Times New Roman" w:hAnsi="Times New Roman"/>
          <w:color w:val="auto"/>
          <w:sz w:val="28"/>
          <w:lang w:val="de-DE"/>
        </w:rPr>
      </w:pPr>
      <w:r w:rsidRPr="00660EBC">
        <w:rPr>
          <w:rFonts w:ascii="Times New Roman" w:hAnsi="Times New Roman"/>
          <w:color w:val="auto"/>
          <w:sz w:val="28"/>
          <w:lang w:val="de-DE"/>
        </w:rPr>
        <w:t>Izglītības un zinātnes ministre</w:t>
      </w:r>
      <w:r w:rsidRPr="00660EBC">
        <w:rPr>
          <w:rFonts w:ascii="Times New Roman" w:hAnsi="Times New Roman"/>
          <w:color w:val="auto"/>
          <w:sz w:val="28"/>
          <w:lang w:val="de-DE"/>
        </w:rPr>
        <w:tab/>
        <w:t>I</w:t>
      </w:r>
      <w:r w:rsidR="00A36F7F" w:rsidRPr="00660EBC">
        <w:rPr>
          <w:rFonts w:ascii="Times New Roman" w:hAnsi="Times New Roman"/>
          <w:color w:val="auto"/>
          <w:sz w:val="28"/>
          <w:lang w:val="de-DE"/>
        </w:rPr>
        <w:t>. </w:t>
      </w:r>
      <w:r w:rsidRPr="00660EBC">
        <w:rPr>
          <w:rFonts w:ascii="Times New Roman" w:hAnsi="Times New Roman"/>
          <w:color w:val="auto"/>
          <w:sz w:val="28"/>
          <w:lang w:val="de-DE"/>
        </w:rPr>
        <w:t>Šuplinska</w:t>
      </w:r>
    </w:p>
    <w:sectPr w:rsidR="009157BF" w:rsidRPr="00A71A4B" w:rsidSect="009157BF">
      <w:headerReference w:type="default" r:id="rId20"/>
      <w:footerReference w:type="default" r:id="rId21"/>
      <w:headerReference w:type="first" r:id="rId22"/>
      <w:footerReference w:type="first" r:id="rId2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1DC6E" w14:textId="77777777" w:rsidR="006846A5" w:rsidRDefault="006846A5" w:rsidP="0021664E">
      <w:r>
        <w:separator/>
      </w:r>
    </w:p>
  </w:endnote>
  <w:endnote w:type="continuationSeparator" w:id="0">
    <w:p w14:paraId="6D26D4A2" w14:textId="77777777" w:rsidR="006846A5" w:rsidRDefault="006846A5" w:rsidP="0021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D44C" w14:textId="706E6453" w:rsidR="00AF052D" w:rsidRPr="009157BF" w:rsidRDefault="009157BF" w:rsidP="009157BF">
    <w:pPr>
      <w:pStyle w:val="Footer"/>
      <w:rPr>
        <w:rFonts w:ascii="Times New Roman" w:hAnsi="Times New Roman" w:cs="Times New Roman"/>
        <w:sz w:val="16"/>
        <w:szCs w:val="16"/>
      </w:rPr>
    </w:pPr>
    <w:r w:rsidRPr="009157BF">
      <w:rPr>
        <w:rFonts w:ascii="Times New Roman" w:hAnsi="Times New Roman" w:cs="Times New Roman"/>
        <w:sz w:val="16"/>
        <w:szCs w:val="16"/>
      </w:rPr>
      <w:t>N2640_0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B117" w14:textId="784A3409" w:rsidR="009157BF" w:rsidRPr="009157BF" w:rsidRDefault="009157BF">
    <w:pPr>
      <w:pStyle w:val="Footer"/>
      <w:rPr>
        <w:rFonts w:ascii="Times New Roman" w:hAnsi="Times New Roman" w:cs="Times New Roman"/>
        <w:sz w:val="16"/>
        <w:szCs w:val="16"/>
      </w:rPr>
    </w:pPr>
    <w:r w:rsidRPr="009157BF">
      <w:rPr>
        <w:rFonts w:ascii="Times New Roman" w:hAnsi="Times New Roman" w:cs="Times New Roman"/>
        <w:sz w:val="16"/>
        <w:szCs w:val="16"/>
      </w:rPr>
      <w:t>N2640_0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F2E5B" w14:textId="77777777" w:rsidR="006846A5" w:rsidRDefault="006846A5" w:rsidP="0021664E">
      <w:r>
        <w:separator/>
      </w:r>
    </w:p>
  </w:footnote>
  <w:footnote w:type="continuationSeparator" w:id="0">
    <w:p w14:paraId="1C299482" w14:textId="77777777" w:rsidR="006846A5" w:rsidRDefault="006846A5" w:rsidP="00216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59403609"/>
      <w:docPartObj>
        <w:docPartGallery w:val="Page Numbers (Top of Page)"/>
        <w:docPartUnique/>
      </w:docPartObj>
    </w:sdtPr>
    <w:sdtEndPr>
      <w:rPr>
        <w:noProof/>
      </w:rPr>
    </w:sdtEndPr>
    <w:sdtContent>
      <w:p w14:paraId="1447E91F" w14:textId="5FFDD671" w:rsidR="00AF052D" w:rsidRPr="00FE63FA" w:rsidRDefault="00AF052D">
        <w:pPr>
          <w:pStyle w:val="Header"/>
          <w:jc w:val="center"/>
          <w:rPr>
            <w:rFonts w:ascii="Times New Roman" w:hAnsi="Times New Roman" w:cs="Times New Roman"/>
            <w:sz w:val="24"/>
            <w:szCs w:val="24"/>
          </w:rPr>
        </w:pPr>
        <w:r w:rsidRPr="00FE63FA">
          <w:rPr>
            <w:rFonts w:ascii="Times New Roman" w:hAnsi="Times New Roman" w:cs="Times New Roman"/>
            <w:sz w:val="24"/>
            <w:szCs w:val="24"/>
          </w:rPr>
          <w:fldChar w:fldCharType="begin"/>
        </w:r>
        <w:r w:rsidRPr="00FE63FA">
          <w:rPr>
            <w:rFonts w:ascii="Times New Roman" w:hAnsi="Times New Roman" w:cs="Times New Roman"/>
            <w:sz w:val="24"/>
            <w:szCs w:val="24"/>
          </w:rPr>
          <w:instrText xml:space="preserve"> PAGE   \* MERGEFORMAT </w:instrText>
        </w:r>
        <w:r w:rsidRPr="00FE63FA">
          <w:rPr>
            <w:rFonts w:ascii="Times New Roman" w:hAnsi="Times New Roman" w:cs="Times New Roman"/>
            <w:sz w:val="24"/>
            <w:szCs w:val="24"/>
          </w:rPr>
          <w:fldChar w:fldCharType="separate"/>
        </w:r>
        <w:r w:rsidR="00DF5293" w:rsidRPr="00FE63FA">
          <w:rPr>
            <w:rFonts w:ascii="Times New Roman" w:hAnsi="Times New Roman" w:cs="Times New Roman"/>
            <w:noProof/>
            <w:sz w:val="24"/>
            <w:szCs w:val="24"/>
          </w:rPr>
          <w:t>6</w:t>
        </w:r>
        <w:r w:rsidRPr="00FE63FA">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043F" w14:textId="77777777" w:rsidR="009157BF" w:rsidRPr="003629D6" w:rsidRDefault="009157BF">
    <w:pPr>
      <w:pStyle w:val="Header"/>
    </w:pPr>
  </w:p>
  <w:p w14:paraId="6B4C11D0" w14:textId="3B9BF002" w:rsidR="009157BF" w:rsidRDefault="009157BF">
    <w:pPr>
      <w:pStyle w:val="Header"/>
    </w:pPr>
    <w:r>
      <w:rPr>
        <w:noProof/>
      </w:rPr>
      <w:drawing>
        <wp:inline distT="0" distB="0" distL="0" distR="0" wp14:anchorId="3BA28DEF" wp14:editId="662BDBC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64D57"/>
    <w:multiLevelType w:val="hybridMultilevel"/>
    <w:tmpl w:val="B68A4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91"/>
    <w:rsid w:val="00000908"/>
    <w:rsid w:val="00005D15"/>
    <w:rsid w:val="00011EF0"/>
    <w:rsid w:val="00013783"/>
    <w:rsid w:val="00013929"/>
    <w:rsid w:val="00017976"/>
    <w:rsid w:val="000204E2"/>
    <w:rsid w:val="000240FC"/>
    <w:rsid w:val="000534F6"/>
    <w:rsid w:val="00056F10"/>
    <w:rsid w:val="00060504"/>
    <w:rsid w:val="00063DD2"/>
    <w:rsid w:val="000671A5"/>
    <w:rsid w:val="00067591"/>
    <w:rsid w:val="00074F9A"/>
    <w:rsid w:val="000775F6"/>
    <w:rsid w:val="000A287C"/>
    <w:rsid w:val="000A456D"/>
    <w:rsid w:val="000A62AA"/>
    <w:rsid w:val="000C1871"/>
    <w:rsid w:val="000C27C5"/>
    <w:rsid w:val="000C596C"/>
    <w:rsid w:val="000E1775"/>
    <w:rsid w:val="000E5A32"/>
    <w:rsid w:val="000E6BC6"/>
    <w:rsid w:val="000F3661"/>
    <w:rsid w:val="000F616C"/>
    <w:rsid w:val="000F67D9"/>
    <w:rsid w:val="00102498"/>
    <w:rsid w:val="00104A48"/>
    <w:rsid w:val="00115B7B"/>
    <w:rsid w:val="00121AEA"/>
    <w:rsid w:val="00121D7F"/>
    <w:rsid w:val="00125AF2"/>
    <w:rsid w:val="00130A61"/>
    <w:rsid w:val="001311E9"/>
    <w:rsid w:val="0014518A"/>
    <w:rsid w:val="0014555F"/>
    <w:rsid w:val="00150023"/>
    <w:rsid w:val="00150811"/>
    <w:rsid w:val="00150EC9"/>
    <w:rsid w:val="00165200"/>
    <w:rsid w:val="00166593"/>
    <w:rsid w:val="00170049"/>
    <w:rsid w:val="00182587"/>
    <w:rsid w:val="0018613B"/>
    <w:rsid w:val="00186ED5"/>
    <w:rsid w:val="001937E3"/>
    <w:rsid w:val="00195D13"/>
    <w:rsid w:val="001A5115"/>
    <w:rsid w:val="001B05D0"/>
    <w:rsid w:val="001B3568"/>
    <w:rsid w:val="001B3D6A"/>
    <w:rsid w:val="001C16A6"/>
    <w:rsid w:val="001C2425"/>
    <w:rsid w:val="001D08AB"/>
    <w:rsid w:val="001D2470"/>
    <w:rsid w:val="001D6774"/>
    <w:rsid w:val="001E0AEF"/>
    <w:rsid w:val="001E2D46"/>
    <w:rsid w:val="001F4230"/>
    <w:rsid w:val="00202918"/>
    <w:rsid w:val="00203770"/>
    <w:rsid w:val="00216148"/>
    <w:rsid w:val="0021616F"/>
    <w:rsid w:val="0021664E"/>
    <w:rsid w:val="00226DC8"/>
    <w:rsid w:val="002358EC"/>
    <w:rsid w:val="002373AB"/>
    <w:rsid w:val="00240289"/>
    <w:rsid w:val="00242BD7"/>
    <w:rsid w:val="00246E43"/>
    <w:rsid w:val="00251899"/>
    <w:rsid w:val="002611A8"/>
    <w:rsid w:val="00270145"/>
    <w:rsid w:val="0027137C"/>
    <w:rsid w:val="002760AD"/>
    <w:rsid w:val="00277B9A"/>
    <w:rsid w:val="00280B09"/>
    <w:rsid w:val="00286FE1"/>
    <w:rsid w:val="00291A18"/>
    <w:rsid w:val="00292E9C"/>
    <w:rsid w:val="00293498"/>
    <w:rsid w:val="002A07B6"/>
    <w:rsid w:val="002A1B5B"/>
    <w:rsid w:val="002A7F1F"/>
    <w:rsid w:val="002B75A1"/>
    <w:rsid w:val="002C10C9"/>
    <w:rsid w:val="002C6ADF"/>
    <w:rsid w:val="002C7720"/>
    <w:rsid w:val="002F0D28"/>
    <w:rsid w:val="003023FC"/>
    <w:rsid w:val="00306D06"/>
    <w:rsid w:val="003237A1"/>
    <w:rsid w:val="00325B1E"/>
    <w:rsid w:val="00326FEB"/>
    <w:rsid w:val="0033001B"/>
    <w:rsid w:val="00335F3E"/>
    <w:rsid w:val="003360F4"/>
    <w:rsid w:val="0034466E"/>
    <w:rsid w:val="003456F7"/>
    <w:rsid w:val="00345AC7"/>
    <w:rsid w:val="00360E9D"/>
    <w:rsid w:val="0037453A"/>
    <w:rsid w:val="0037466A"/>
    <w:rsid w:val="003759C8"/>
    <w:rsid w:val="00382A95"/>
    <w:rsid w:val="0038333B"/>
    <w:rsid w:val="003948B1"/>
    <w:rsid w:val="00395B45"/>
    <w:rsid w:val="00397402"/>
    <w:rsid w:val="003976EF"/>
    <w:rsid w:val="003A4C78"/>
    <w:rsid w:val="003A513D"/>
    <w:rsid w:val="003B2567"/>
    <w:rsid w:val="003C0B44"/>
    <w:rsid w:val="003C49C1"/>
    <w:rsid w:val="003D2E64"/>
    <w:rsid w:val="003D4044"/>
    <w:rsid w:val="003D7957"/>
    <w:rsid w:val="004006C5"/>
    <w:rsid w:val="0040521E"/>
    <w:rsid w:val="0040712A"/>
    <w:rsid w:val="00415C04"/>
    <w:rsid w:val="00416757"/>
    <w:rsid w:val="00422A97"/>
    <w:rsid w:val="00422C1E"/>
    <w:rsid w:val="00423B75"/>
    <w:rsid w:val="00425555"/>
    <w:rsid w:val="00435FCF"/>
    <w:rsid w:val="004367DC"/>
    <w:rsid w:val="00441918"/>
    <w:rsid w:val="00442859"/>
    <w:rsid w:val="00450DE9"/>
    <w:rsid w:val="00455763"/>
    <w:rsid w:val="004605FD"/>
    <w:rsid w:val="00467324"/>
    <w:rsid w:val="0047437E"/>
    <w:rsid w:val="00477F75"/>
    <w:rsid w:val="004803BE"/>
    <w:rsid w:val="00485A33"/>
    <w:rsid w:val="00485DF1"/>
    <w:rsid w:val="00487C99"/>
    <w:rsid w:val="00497DD1"/>
    <w:rsid w:val="004A063D"/>
    <w:rsid w:val="004A50D3"/>
    <w:rsid w:val="004B1C6A"/>
    <w:rsid w:val="004B3C9F"/>
    <w:rsid w:val="004B593B"/>
    <w:rsid w:val="004B6978"/>
    <w:rsid w:val="004D08D5"/>
    <w:rsid w:val="004D0F51"/>
    <w:rsid w:val="004D1CD3"/>
    <w:rsid w:val="004D619A"/>
    <w:rsid w:val="004D773E"/>
    <w:rsid w:val="004F489C"/>
    <w:rsid w:val="004F6D45"/>
    <w:rsid w:val="004F722F"/>
    <w:rsid w:val="004F73B4"/>
    <w:rsid w:val="005053BC"/>
    <w:rsid w:val="00510758"/>
    <w:rsid w:val="00526AC8"/>
    <w:rsid w:val="00531035"/>
    <w:rsid w:val="005373B4"/>
    <w:rsid w:val="0054152D"/>
    <w:rsid w:val="005430DC"/>
    <w:rsid w:val="00543FEC"/>
    <w:rsid w:val="00550574"/>
    <w:rsid w:val="00551631"/>
    <w:rsid w:val="005525ED"/>
    <w:rsid w:val="00552971"/>
    <w:rsid w:val="00560980"/>
    <w:rsid w:val="005611E2"/>
    <w:rsid w:val="00574D2F"/>
    <w:rsid w:val="005911B4"/>
    <w:rsid w:val="005911B8"/>
    <w:rsid w:val="005B1E7F"/>
    <w:rsid w:val="005B4923"/>
    <w:rsid w:val="005C2E1C"/>
    <w:rsid w:val="005C3249"/>
    <w:rsid w:val="005C414D"/>
    <w:rsid w:val="005D1CAC"/>
    <w:rsid w:val="005D6EAA"/>
    <w:rsid w:val="005D7A48"/>
    <w:rsid w:val="005E6B7F"/>
    <w:rsid w:val="0061190A"/>
    <w:rsid w:val="006131B1"/>
    <w:rsid w:val="00616AE3"/>
    <w:rsid w:val="006316C0"/>
    <w:rsid w:val="00642BFA"/>
    <w:rsid w:val="00644CD9"/>
    <w:rsid w:val="00656563"/>
    <w:rsid w:val="00660DE7"/>
    <w:rsid w:val="00660EBC"/>
    <w:rsid w:val="006610A2"/>
    <w:rsid w:val="00661AE7"/>
    <w:rsid w:val="00662050"/>
    <w:rsid w:val="0066534A"/>
    <w:rsid w:val="006727EE"/>
    <w:rsid w:val="00673EE6"/>
    <w:rsid w:val="00675CA6"/>
    <w:rsid w:val="0067758D"/>
    <w:rsid w:val="00682A7A"/>
    <w:rsid w:val="006846A5"/>
    <w:rsid w:val="00693DB5"/>
    <w:rsid w:val="006941DE"/>
    <w:rsid w:val="006A05B7"/>
    <w:rsid w:val="006B30E6"/>
    <w:rsid w:val="006B5068"/>
    <w:rsid w:val="006B5AD7"/>
    <w:rsid w:val="006C6BA6"/>
    <w:rsid w:val="006C6F6D"/>
    <w:rsid w:val="006D02B1"/>
    <w:rsid w:val="006D6EA1"/>
    <w:rsid w:val="006D71A9"/>
    <w:rsid w:val="006F033E"/>
    <w:rsid w:val="006F743C"/>
    <w:rsid w:val="00701F09"/>
    <w:rsid w:val="0070212C"/>
    <w:rsid w:val="00703DC3"/>
    <w:rsid w:val="00707D9F"/>
    <w:rsid w:val="00711843"/>
    <w:rsid w:val="00711D09"/>
    <w:rsid w:val="00712911"/>
    <w:rsid w:val="00714D78"/>
    <w:rsid w:val="0071667C"/>
    <w:rsid w:val="007272C9"/>
    <w:rsid w:val="007400A8"/>
    <w:rsid w:val="0074179C"/>
    <w:rsid w:val="007441CD"/>
    <w:rsid w:val="00746CC2"/>
    <w:rsid w:val="00750F0D"/>
    <w:rsid w:val="00754A18"/>
    <w:rsid w:val="007749B1"/>
    <w:rsid w:val="00775CA1"/>
    <w:rsid w:val="00775CB4"/>
    <w:rsid w:val="00780862"/>
    <w:rsid w:val="00781543"/>
    <w:rsid w:val="00782C18"/>
    <w:rsid w:val="00792EF5"/>
    <w:rsid w:val="00795B42"/>
    <w:rsid w:val="007A7017"/>
    <w:rsid w:val="007A7C69"/>
    <w:rsid w:val="007B3A98"/>
    <w:rsid w:val="007B6C82"/>
    <w:rsid w:val="007C1280"/>
    <w:rsid w:val="007C4C3D"/>
    <w:rsid w:val="007C793C"/>
    <w:rsid w:val="007D0281"/>
    <w:rsid w:val="007D0D6D"/>
    <w:rsid w:val="007D28C0"/>
    <w:rsid w:val="007D3AA7"/>
    <w:rsid w:val="007D55EB"/>
    <w:rsid w:val="007D6FCB"/>
    <w:rsid w:val="007D7A25"/>
    <w:rsid w:val="007E30F3"/>
    <w:rsid w:val="007E5321"/>
    <w:rsid w:val="007E61D2"/>
    <w:rsid w:val="007F0EDC"/>
    <w:rsid w:val="007F55EA"/>
    <w:rsid w:val="007F57E1"/>
    <w:rsid w:val="007F6740"/>
    <w:rsid w:val="00801131"/>
    <w:rsid w:val="008011A2"/>
    <w:rsid w:val="00802AEE"/>
    <w:rsid w:val="00807AF8"/>
    <w:rsid w:val="00812CAE"/>
    <w:rsid w:val="00817A2A"/>
    <w:rsid w:val="00826E59"/>
    <w:rsid w:val="008304EB"/>
    <w:rsid w:val="0083354D"/>
    <w:rsid w:val="00834926"/>
    <w:rsid w:val="00840B24"/>
    <w:rsid w:val="008617A7"/>
    <w:rsid w:val="00867D0D"/>
    <w:rsid w:val="00872EFC"/>
    <w:rsid w:val="0087652F"/>
    <w:rsid w:val="008801D3"/>
    <w:rsid w:val="008825AF"/>
    <w:rsid w:val="00891189"/>
    <w:rsid w:val="00891345"/>
    <w:rsid w:val="008A34ED"/>
    <w:rsid w:val="008A64CC"/>
    <w:rsid w:val="008B6029"/>
    <w:rsid w:val="008D2536"/>
    <w:rsid w:val="008D425C"/>
    <w:rsid w:val="008D6F7D"/>
    <w:rsid w:val="008E0652"/>
    <w:rsid w:val="008E6E9F"/>
    <w:rsid w:val="008F2AC7"/>
    <w:rsid w:val="008F484C"/>
    <w:rsid w:val="00907067"/>
    <w:rsid w:val="009118FB"/>
    <w:rsid w:val="00912F2A"/>
    <w:rsid w:val="00915408"/>
    <w:rsid w:val="009157BF"/>
    <w:rsid w:val="00916BAD"/>
    <w:rsid w:val="00924DE9"/>
    <w:rsid w:val="00930AA9"/>
    <w:rsid w:val="00933750"/>
    <w:rsid w:val="00942C14"/>
    <w:rsid w:val="00946805"/>
    <w:rsid w:val="0095372B"/>
    <w:rsid w:val="009538CC"/>
    <w:rsid w:val="00957E52"/>
    <w:rsid w:val="00964C1A"/>
    <w:rsid w:val="00967193"/>
    <w:rsid w:val="0097062B"/>
    <w:rsid w:val="009809DD"/>
    <w:rsid w:val="009827BE"/>
    <w:rsid w:val="00987757"/>
    <w:rsid w:val="00991A74"/>
    <w:rsid w:val="00993386"/>
    <w:rsid w:val="00996561"/>
    <w:rsid w:val="009A0866"/>
    <w:rsid w:val="009A5392"/>
    <w:rsid w:val="009A5D1C"/>
    <w:rsid w:val="009A6317"/>
    <w:rsid w:val="009B717A"/>
    <w:rsid w:val="009C0A33"/>
    <w:rsid w:val="009C6F1C"/>
    <w:rsid w:val="009D28B8"/>
    <w:rsid w:val="009D57D7"/>
    <w:rsid w:val="009D7CBB"/>
    <w:rsid w:val="009E729A"/>
    <w:rsid w:val="009E7A3E"/>
    <w:rsid w:val="009F0565"/>
    <w:rsid w:val="009F1357"/>
    <w:rsid w:val="00A041E8"/>
    <w:rsid w:val="00A06962"/>
    <w:rsid w:val="00A25F5F"/>
    <w:rsid w:val="00A30419"/>
    <w:rsid w:val="00A36F7F"/>
    <w:rsid w:val="00A42344"/>
    <w:rsid w:val="00A57AB1"/>
    <w:rsid w:val="00A57E29"/>
    <w:rsid w:val="00A7085E"/>
    <w:rsid w:val="00A71A4B"/>
    <w:rsid w:val="00A73C65"/>
    <w:rsid w:val="00A76999"/>
    <w:rsid w:val="00A80052"/>
    <w:rsid w:val="00A85C5A"/>
    <w:rsid w:val="00A91D3A"/>
    <w:rsid w:val="00A940F5"/>
    <w:rsid w:val="00AA0962"/>
    <w:rsid w:val="00AA4DF4"/>
    <w:rsid w:val="00AA5F4D"/>
    <w:rsid w:val="00AB0FB6"/>
    <w:rsid w:val="00AC28AB"/>
    <w:rsid w:val="00AC414B"/>
    <w:rsid w:val="00AD3C29"/>
    <w:rsid w:val="00AD7E83"/>
    <w:rsid w:val="00AE0F42"/>
    <w:rsid w:val="00AF052D"/>
    <w:rsid w:val="00AF7E8B"/>
    <w:rsid w:val="00B005B9"/>
    <w:rsid w:val="00B034C5"/>
    <w:rsid w:val="00B06F58"/>
    <w:rsid w:val="00B136F9"/>
    <w:rsid w:val="00B22514"/>
    <w:rsid w:val="00B231C0"/>
    <w:rsid w:val="00B23898"/>
    <w:rsid w:val="00B24421"/>
    <w:rsid w:val="00B25201"/>
    <w:rsid w:val="00B308BF"/>
    <w:rsid w:val="00B74E6F"/>
    <w:rsid w:val="00B75C17"/>
    <w:rsid w:val="00B76D95"/>
    <w:rsid w:val="00B85462"/>
    <w:rsid w:val="00B937AE"/>
    <w:rsid w:val="00B972DF"/>
    <w:rsid w:val="00BA57C1"/>
    <w:rsid w:val="00BB252F"/>
    <w:rsid w:val="00BB62CF"/>
    <w:rsid w:val="00BB739A"/>
    <w:rsid w:val="00BC19B3"/>
    <w:rsid w:val="00BD4537"/>
    <w:rsid w:val="00BD6B6F"/>
    <w:rsid w:val="00BE07F0"/>
    <w:rsid w:val="00BE2EB4"/>
    <w:rsid w:val="00BE3B7A"/>
    <w:rsid w:val="00BF2F08"/>
    <w:rsid w:val="00BF4F5F"/>
    <w:rsid w:val="00BF6BFF"/>
    <w:rsid w:val="00C0285D"/>
    <w:rsid w:val="00C15B85"/>
    <w:rsid w:val="00C215D7"/>
    <w:rsid w:val="00C23F9F"/>
    <w:rsid w:val="00C27A01"/>
    <w:rsid w:val="00C3290D"/>
    <w:rsid w:val="00C32B0A"/>
    <w:rsid w:val="00C33DEE"/>
    <w:rsid w:val="00C52549"/>
    <w:rsid w:val="00C549A7"/>
    <w:rsid w:val="00C617CD"/>
    <w:rsid w:val="00C70A64"/>
    <w:rsid w:val="00C7186B"/>
    <w:rsid w:val="00C71CFF"/>
    <w:rsid w:val="00C734CA"/>
    <w:rsid w:val="00C75456"/>
    <w:rsid w:val="00C77DB2"/>
    <w:rsid w:val="00C8263B"/>
    <w:rsid w:val="00C835E5"/>
    <w:rsid w:val="00C90CC7"/>
    <w:rsid w:val="00C9798E"/>
    <w:rsid w:val="00CA344C"/>
    <w:rsid w:val="00CB6B80"/>
    <w:rsid w:val="00CB74FB"/>
    <w:rsid w:val="00CB7A21"/>
    <w:rsid w:val="00CC1726"/>
    <w:rsid w:val="00CC3B4A"/>
    <w:rsid w:val="00CC4176"/>
    <w:rsid w:val="00CD1226"/>
    <w:rsid w:val="00CD22EC"/>
    <w:rsid w:val="00CD2E33"/>
    <w:rsid w:val="00CD4DA3"/>
    <w:rsid w:val="00CD7DD8"/>
    <w:rsid w:val="00CE3B41"/>
    <w:rsid w:val="00CF2EDA"/>
    <w:rsid w:val="00D0299E"/>
    <w:rsid w:val="00D10571"/>
    <w:rsid w:val="00D14D55"/>
    <w:rsid w:val="00D31230"/>
    <w:rsid w:val="00D32F5E"/>
    <w:rsid w:val="00D46A60"/>
    <w:rsid w:val="00D47A0D"/>
    <w:rsid w:val="00D50DF0"/>
    <w:rsid w:val="00D5105E"/>
    <w:rsid w:val="00D56439"/>
    <w:rsid w:val="00D60BE0"/>
    <w:rsid w:val="00D91FA0"/>
    <w:rsid w:val="00D94122"/>
    <w:rsid w:val="00D94618"/>
    <w:rsid w:val="00D9621D"/>
    <w:rsid w:val="00D965F6"/>
    <w:rsid w:val="00DB1FA2"/>
    <w:rsid w:val="00DB314C"/>
    <w:rsid w:val="00DC7A11"/>
    <w:rsid w:val="00DE1468"/>
    <w:rsid w:val="00DE2B50"/>
    <w:rsid w:val="00DE3E9E"/>
    <w:rsid w:val="00DE751C"/>
    <w:rsid w:val="00DF5293"/>
    <w:rsid w:val="00DF5FC3"/>
    <w:rsid w:val="00DF72BF"/>
    <w:rsid w:val="00E07212"/>
    <w:rsid w:val="00E10DBA"/>
    <w:rsid w:val="00E21C0C"/>
    <w:rsid w:val="00E2395D"/>
    <w:rsid w:val="00E51931"/>
    <w:rsid w:val="00E570C9"/>
    <w:rsid w:val="00E63165"/>
    <w:rsid w:val="00E73144"/>
    <w:rsid w:val="00E7346F"/>
    <w:rsid w:val="00E833C7"/>
    <w:rsid w:val="00E84F00"/>
    <w:rsid w:val="00E866EA"/>
    <w:rsid w:val="00E94CAB"/>
    <w:rsid w:val="00E95E19"/>
    <w:rsid w:val="00E961C9"/>
    <w:rsid w:val="00E9714C"/>
    <w:rsid w:val="00EA2F7D"/>
    <w:rsid w:val="00EA319E"/>
    <w:rsid w:val="00EA3BCC"/>
    <w:rsid w:val="00EA48E6"/>
    <w:rsid w:val="00EA6044"/>
    <w:rsid w:val="00EA75ED"/>
    <w:rsid w:val="00EB1ECC"/>
    <w:rsid w:val="00EB5E91"/>
    <w:rsid w:val="00EC42DE"/>
    <w:rsid w:val="00ED430C"/>
    <w:rsid w:val="00ED7E4D"/>
    <w:rsid w:val="00EE333D"/>
    <w:rsid w:val="00EF0698"/>
    <w:rsid w:val="00EF630C"/>
    <w:rsid w:val="00F02646"/>
    <w:rsid w:val="00F04D5C"/>
    <w:rsid w:val="00F074A6"/>
    <w:rsid w:val="00F11B59"/>
    <w:rsid w:val="00F124E0"/>
    <w:rsid w:val="00F12BE2"/>
    <w:rsid w:val="00F130E9"/>
    <w:rsid w:val="00F14DD2"/>
    <w:rsid w:val="00F1614F"/>
    <w:rsid w:val="00F25C65"/>
    <w:rsid w:val="00F32241"/>
    <w:rsid w:val="00F3551E"/>
    <w:rsid w:val="00F42B89"/>
    <w:rsid w:val="00F43533"/>
    <w:rsid w:val="00F44F86"/>
    <w:rsid w:val="00F51C7F"/>
    <w:rsid w:val="00F56D87"/>
    <w:rsid w:val="00F6126B"/>
    <w:rsid w:val="00F707E5"/>
    <w:rsid w:val="00F731D4"/>
    <w:rsid w:val="00F73C61"/>
    <w:rsid w:val="00F86744"/>
    <w:rsid w:val="00F940C6"/>
    <w:rsid w:val="00F9745D"/>
    <w:rsid w:val="00FA0EFA"/>
    <w:rsid w:val="00FA3B48"/>
    <w:rsid w:val="00FB046D"/>
    <w:rsid w:val="00FC0B00"/>
    <w:rsid w:val="00FC3E61"/>
    <w:rsid w:val="00FC61E9"/>
    <w:rsid w:val="00FD31F7"/>
    <w:rsid w:val="00FE63FA"/>
    <w:rsid w:val="00FF70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E08F8B"/>
  <w15:chartTrackingRefBased/>
  <w15:docId w15:val="{09E35E18-B21B-44F9-8D90-C455690D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12CAE"/>
    <w:pPr>
      <w:spacing w:before="100" w:beforeAutospacing="1" w:after="100" w:afterAutospacing="1"/>
      <w:jc w:val="left"/>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64E"/>
    <w:pPr>
      <w:tabs>
        <w:tab w:val="center" w:pos="4153"/>
        <w:tab w:val="right" w:pos="8306"/>
      </w:tabs>
    </w:pPr>
  </w:style>
  <w:style w:type="character" w:customStyle="1" w:styleId="HeaderChar">
    <w:name w:val="Header Char"/>
    <w:basedOn w:val="DefaultParagraphFont"/>
    <w:link w:val="Header"/>
    <w:uiPriority w:val="99"/>
    <w:rsid w:val="0021664E"/>
  </w:style>
  <w:style w:type="paragraph" w:styleId="Footer">
    <w:name w:val="footer"/>
    <w:basedOn w:val="Normal"/>
    <w:link w:val="FooterChar"/>
    <w:uiPriority w:val="99"/>
    <w:unhideWhenUsed/>
    <w:rsid w:val="0021664E"/>
    <w:pPr>
      <w:tabs>
        <w:tab w:val="center" w:pos="4153"/>
        <w:tab w:val="right" w:pos="8306"/>
      </w:tabs>
    </w:pPr>
  </w:style>
  <w:style w:type="character" w:customStyle="1" w:styleId="FooterChar">
    <w:name w:val="Footer Char"/>
    <w:basedOn w:val="DefaultParagraphFont"/>
    <w:link w:val="Footer"/>
    <w:uiPriority w:val="99"/>
    <w:rsid w:val="0021664E"/>
  </w:style>
  <w:style w:type="character" w:customStyle="1" w:styleId="Heading3Char">
    <w:name w:val="Heading 3 Char"/>
    <w:basedOn w:val="DefaultParagraphFont"/>
    <w:link w:val="Heading3"/>
    <w:uiPriority w:val="9"/>
    <w:rsid w:val="00812CAE"/>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812CAE"/>
    <w:rPr>
      <w:color w:val="0000FF"/>
      <w:u w:val="single"/>
    </w:rPr>
  </w:style>
  <w:style w:type="paragraph" w:styleId="ListParagraph">
    <w:name w:val="List Paragraph"/>
    <w:basedOn w:val="Normal"/>
    <w:uiPriority w:val="34"/>
    <w:qFormat/>
    <w:rsid w:val="006941DE"/>
    <w:pPr>
      <w:ind w:left="720"/>
      <w:contextualSpacing/>
    </w:pPr>
  </w:style>
  <w:style w:type="character" w:styleId="CommentReference">
    <w:name w:val="annotation reference"/>
    <w:basedOn w:val="DefaultParagraphFont"/>
    <w:uiPriority w:val="99"/>
    <w:semiHidden/>
    <w:unhideWhenUsed/>
    <w:rsid w:val="002611A8"/>
    <w:rPr>
      <w:sz w:val="16"/>
      <w:szCs w:val="16"/>
    </w:rPr>
  </w:style>
  <w:style w:type="paragraph" w:styleId="CommentText">
    <w:name w:val="annotation text"/>
    <w:basedOn w:val="Normal"/>
    <w:link w:val="CommentTextChar"/>
    <w:uiPriority w:val="99"/>
    <w:unhideWhenUsed/>
    <w:rsid w:val="002611A8"/>
    <w:rPr>
      <w:sz w:val="20"/>
      <w:szCs w:val="20"/>
    </w:rPr>
  </w:style>
  <w:style w:type="character" w:customStyle="1" w:styleId="CommentTextChar">
    <w:name w:val="Comment Text Char"/>
    <w:basedOn w:val="DefaultParagraphFont"/>
    <w:link w:val="CommentText"/>
    <w:uiPriority w:val="99"/>
    <w:rsid w:val="002611A8"/>
    <w:rPr>
      <w:sz w:val="20"/>
      <w:szCs w:val="20"/>
    </w:rPr>
  </w:style>
  <w:style w:type="paragraph" w:styleId="CommentSubject">
    <w:name w:val="annotation subject"/>
    <w:basedOn w:val="CommentText"/>
    <w:next w:val="CommentText"/>
    <w:link w:val="CommentSubjectChar"/>
    <w:uiPriority w:val="99"/>
    <w:semiHidden/>
    <w:unhideWhenUsed/>
    <w:rsid w:val="002611A8"/>
    <w:rPr>
      <w:b/>
      <w:bCs/>
    </w:rPr>
  </w:style>
  <w:style w:type="character" w:customStyle="1" w:styleId="CommentSubjectChar">
    <w:name w:val="Comment Subject Char"/>
    <w:basedOn w:val="CommentTextChar"/>
    <w:link w:val="CommentSubject"/>
    <w:uiPriority w:val="99"/>
    <w:semiHidden/>
    <w:rsid w:val="002611A8"/>
    <w:rPr>
      <w:b/>
      <w:bCs/>
      <w:sz w:val="20"/>
      <w:szCs w:val="20"/>
    </w:rPr>
  </w:style>
  <w:style w:type="paragraph" w:styleId="BalloonText">
    <w:name w:val="Balloon Text"/>
    <w:basedOn w:val="Normal"/>
    <w:link w:val="BalloonTextChar"/>
    <w:uiPriority w:val="99"/>
    <w:semiHidden/>
    <w:unhideWhenUsed/>
    <w:rsid w:val="00261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1A8"/>
    <w:rPr>
      <w:rFonts w:ascii="Segoe UI" w:hAnsi="Segoe UI" w:cs="Segoe UI"/>
      <w:sz w:val="18"/>
      <w:szCs w:val="18"/>
    </w:rPr>
  </w:style>
  <w:style w:type="paragraph" w:styleId="NormalWeb">
    <w:name w:val="Normal (Web)"/>
    <w:basedOn w:val="Normal"/>
    <w:uiPriority w:val="99"/>
    <w:semiHidden/>
    <w:unhideWhenUsed/>
    <w:rsid w:val="00987757"/>
    <w:pPr>
      <w:jc w:val="left"/>
    </w:pPr>
    <w:rPr>
      <w:rFonts w:ascii="Times New Roman" w:hAnsi="Times New Roman" w:cs="Times New Roman"/>
      <w:sz w:val="24"/>
      <w:szCs w:val="24"/>
      <w:lang w:eastAsia="lv-LV"/>
    </w:rPr>
  </w:style>
  <w:style w:type="paragraph" w:styleId="Revision">
    <w:name w:val="Revision"/>
    <w:hidden/>
    <w:uiPriority w:val="99"/>
    <w:semiHidden/>
    <w:rsid w:val="00802AEE"/>
    <w:pPr>
      <w:jc w:val="left"/>
    </w:pPr>
  </w:style>
  <w:style w:type="paragraph" w:customStyle="1" w:styleId="Body">
    <w:name w:val="Body"/>
    <w:rsid w:val="009157BF"/>
    <w:pPr>
      <w:spacing w:after="200" w:line="276" w:lineRule="auto"/>
      <w:jc w:val="left"/>
    </w:pPr>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782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2965">
      <w:bodyDiv w:val="1"/>
      <w:marLeft w:val="0"/>
      <w:marRight w:val="0"/>
      <w:marTop w:val="0"/>
      <w:marBottom w:val="0"/>
      <w:divBdr>
        <w:top w:val="none" w:sz="0" w:space="0" w:color="auto"/>
        <w:left w:val="none" w:sz="0" w:space="0" w:color="auto"/>
        <w:bottom w:val="none" w:sz="0" w:space="0" w:color="auto"/>
        <w:right w:val="none" w:sz="0" w:space="0" w:color="auto"/>
      </w:divBdr>
    </w:div>
    <w:div w:id="457185272">
      <w:bodyDiv w:val="1"/>
      <w:marLeft w:val="0"/>
      <w:marRight w:val="0"/>
      <w:marTop w:val="0"/>
      <w:marBottom w:val="0"/>
      <w:divBdr>
        <w:top w:val="none" w:sz="0" w:space="0" w:color="auto"/>
        <w:left w:val="none" w:sz="0" w:space="0" w:color="auto"/>
        <w:bottom w:val="none" w:sz="0" w:space="0" w:color="auto"/>
        <w:right w:val="none" w:sz="0" w:space="0" w:color="auto"/>
      </w:divBdr>
    </w:div>
    <w:div w:id="1423454429">
      <w:bodyDiv w:val="1"/>
      <w:marLeft w:val="0"/>
      <w:marRight w:val="0"/>
      <w:marTop w:val="0"/>
      <w:marBottom w:val="0"/>
      <w:divBdr>
        <w:top w:val="none" w:sz="0" w:space="0" w:color="auto"/>
        <w:left w:val="none" w:sz="0" w:space="0" w:color="auto"/>
        <w:bottom w:val="none" w:sz="0" w:space="0" w:color="auto"/>
        <w:right w:val="none" w:sz="0" w:space="0" w:color="auto"/>
      </w:divBdr>
    </w:div>
    <w:div w:id="1596283637">
      <w:bodyDiv w:val="1"/>
      <w:marLeft w:val="0"/>
      <w:marRight w:val="0"/>
      <w:marTop w:val="0"/>
      <w:marBottom w:val="0"/>
      <w:divBdr>
        <w:top w:val="none" w:sz="0" w:space="0" w:color="auto"/>
        <w:left w:val="none" w:sz="0" w:space="0" w:color="auto"/>
        <w:bottom w:val="none" w:sz="0" w:space="0" w:color="auto"/>
        <w:right w:val="none" w:sz="0" w:space="0" w:color="auto"/>
      </w:divBdr>
      <w:divsChild>
        <w:div w:id="68771893">
          <w:marLeft w:val="0"/>
          <w:marRight w:val="0"/>
          <w:marTop w:val="0"/>
          <w:marBottom w:val="0"/>
          <w:divBdr>
            <w:top w:val="none" w:sz="0" w:space="0" w:color="auto"/>
            <w:left w:val="none" w:sz="0" w:space="0" w:color="auto"/>
            <w:bottom w:val="none" w:sz="0" w:space="0" w:color="auto"/>
            <w:right w:val="none" w:sz="0" w:space="0" w:color="auto"/>
          </w:divBdr>
        </w:div>
        <w:div w:id="105590058">
          <w:marLeft w:val="0"/>
          <w:marRight w:val="0"/>
          <w:marTop w:val="0"/>
          <w:marBottom w:val="0"/>
          <w:divBdr>
            <w:top w:val="none" w:sz="0" w:space="0" w:color="auto"/>
            <w:left w:val="none" w:sz="0" w:space="0" w:color="auto"/>
            <w:bottom w:val="none" w:sz="0" w:space="0" w:color="auto"/>
            <w:right w:val="none" w:sz="0" w:space="0" w:color="auto"/>
          </w:divBdr>
        </w:div>
        <w:div w:id="121969764">
          <w:marLeft w:val="0"/>
          <w:marRight w:val="0"/>
          <w:marTop w:val="400"/>
          <w:marBottom w:val="0"/>
          <w:divBdr>
            <w:top w:val="none" w:sz="0" w:space="0" w:color="auto"/>
            <w:left w:val="none" w:sz="0" w:space="0" w:color="auto"/>
            <w:bottom w:val="none" w:sz="0" w:space="0" w:color="auto"/>
            <w:right w:val="none" w:sz="0" w:space="0" w:color="auto"/>
          </w:divBdr>
        </w:div>
        <w:div w:id="145170887">
          <w:marLeft w:val="0"/>
          <w:marRight w:val="0"/>
          <w:marTop w:val="0"/>
          <w:marBottom w:val="0"/>
          <w:divBdr>
            <w:top w:val="none" w:sz="0" w:space="0" w:color="auto"/>
            <w:left w:val="none" w:sz="0" w:space="0" w:color="auto"/>
            <w:bottom w:val="none" w:sz="0" w:space="0" w:color="auto"/>
            <w:right w:val="none" w:sz="0" w:space="0" w:color="auto"/>
          </w:divBdr>
        </w:div>
        <w:div w:id="209076888">
          <w:marLeft w:val="0"/>
          <w:marRight w:val="0"/>
          <w:marTop w:val="0"/>
          <w:marBottom w:val="0"/>
          <w:divBdr>
            <w:top w:val="none" w:sz="0" w:space="0" w:color="auto"/>
            <w:left w:val="none" w:sz="0" w:space="0" w:color="auto"/>
            <w:bottom w:val="none" w:sz="0" w:space="0" w:color="auto"/>
            <w:right w:val="none" w:sz="0" w:space="0" w:color="auto"/>
          </w:divBdr>
        </w:div>
        <w:div w:id="211382004">
          <w:marLeft w:val="0"/>
          <w:marRight w:val="0"/>
          <w:marTop w:val="400"/>
          <w:marBottom w:val="0"/>
          <w:divBdr>
            <w:top w:val="none" w:sz="0" w:space="0" w:color="auto"/>
            <w:left w:val="none" w:sz="0" w:space="0" w:color="auto"/>
            <w:bottom w:val="none" w:sz="0" w:space="0" w:color="auto"/>
            <w:right w:val="none" w:sz="0" w:space="0" w:color="auto"/>
          </w:divBdr>
        </w:div>
        <w:div w:id="345181942">
          <w:marLeft w:val="0"/>
          <w:marRight w:val="0"/>
          <w:marTop w:val="240"/>
          <w:marBottom w:val="0"/>
          <w:divBdr>
            <w:top w:val="none" w:sz="0" w:space="0" w:color="auto"/>
            <w:left w:val="none" w:sz="0" w:space="0" w:color="auto"/>
            <w:bottom w:val="none" w:sz="0" w:space="0" w:color="auto"/>
            <w:right w:val="none" w:sz="0" w:space="0" w:color="auto"/>
          </w:divBdr>
        </w:div>
        <w:div w:id="351809208">
          <w:marLeft w:val="0"/>
          <w:marRight w:val="0"/>
          <w:marTop w:val="0"/>
          <w:marBottom w:val="0"/>
          <w:divBdr>
            <w:top w:val="none" w:sz="0" w:space="0" w:color="auto"/>
            <w:left w:val="none" w:sz="0" w:space="0" w:color="auto"/>
            <w:bottom w:val="none" w:sz="0" w:space="0" w:color="auto"/>
            <w:right w:val="none" w:sz="0" w:space="0" w:color="auto"/>
          </w:divBdr>
        </w:div>
        <w:div w:id="359357415">
          <w:marLeft w:val="0"/>
          <w:marRight w:val="0"/>
          <w:marTop w:val="400"/>
          <w:marBottom w:val="0"/>
          <w:divBdr>
            <w:top w:val="none" w:sz="0" w:space="0" w:color="auto"/>
            <w:left w:val="none" w:sz="0" w:space="0" w:color="auto"/>
            <w:bottom w:val="none" w:sz="0" w:space="0" w:color="auto"/>
            <w:right w:val="none" w:sz="0" w:space="0" w:color="auto"/>
          </w:divBdr>
        </w:div>
        <w:div w:id="373845568">
          <w:marLeft w:val="0"/>
          <w:marRight w:val="0"/>
          <w:marTop w:val="0"/>
          <w:marBottom w:val="0"/>
          <w:divBdr>
            <w:top w:val="none" w:sz="0" w:space="0" w:color="auto"/>
            <w:left w:val="none" w:sz="0" w:space="0" w:color="auto"/>
            <w:bottom w:val="none" w:sz="0" w:space="0" w:color="auto"/>
            <w:right w:val="none" w:sz="0" w:space="0" w:color="auto"/>
          </w:divBdr>
        </w:div>
        <w:div w:id="374548964">
          <w:marLeft w:val="0"/>
          <w:marRight w:val="0"/>
          <w:marTop w:val="240"/>
          <w:marBottom w:val="0"/>
          <w:divBdr>
            <w:top w:val="none" w:sz="0" w:space="0" w:color="auto"/>
            <w:left w:val="none" w:sz="0" w:space="0" w:color="auto"/>
            <w:bottom w:val="none" w:sz="0" w:space="0" w:color="auto"/>
            <w:right w:val="none" w:sz="0" w:space="0" w:color="auto"/>
          </w:divBdr>
        </w:div>
        <w:div w:id="386297174">
          <w:marLeft w:val="0"/>
          <w:marRight w:val="0"/>
          <w:marTop w:val="0"/>
          <w:marBottom w:val="567"/>
          <w:divBdr>
            <w:top w:val="none" w:sz="0" w:space="0" w:color="auto"/>
            <w:left w:val="none" w:sz="0" w:space="0" w:color="auto"/>
            <w:bottom w:val="none" w:sz="0" w:space="0" w:color="auto"/>
            <w:right w:val="none" w:sz="0" w:space="0" w:color="auto"/>
          </w:divBdr>
        </w:div>
        <w:div w:id="410539702">
          <w:marLeft w:val="150"/>
          <w:marRight w:val="150"/>
          <w:marTop w:val="480"/>
          <w:marBottom w:val="0"/>
          <w:divBdr>
            <w:top w:val="single" w:sz="6" w:space="28" w:color="D4D4D4"/>
            <w:left w:val="none" w:sz="0" w:space="0" w:color="auto"/>
            <w:bottom w:val="none" w:sz="0" w:space="0" w:color="auto"/>
            <w:right w:val="none" w:sz="0" w:space="0" w:color="auto"/>
          </w:divBdr>
        </w:div>
        <w:div w:id="563031517">
          <w:marLeft w:val="0"/>
          <w:marRight w:val="0"/>
          <w:marTop w:val="0"/>
          <w:marBottom w:val="0"/>
          <w:divBdr>
            <w:top w:val="none" w:sz="0" w:space="0" w:color="auto"/>
            <w:left w:val="none" w:sz="0" w:space="0" w:color="auto"/>
            <w:bottom w:val="none" w:sz="0" w:space="0" w:color="auto"/>
            <w:right w:val="none" w:sz="0" w:space="0" w:color="auto"/>
          </w:divBdr>
        </w:div>
        <w:div w:id="584875775">
          <w:marLeft w:val="0"/>
          <w:marRight w:val="0"/>
          <w:marTop w:val="240"/>
          <w:marBottom w:val="0"/>
          <w:divBdr>
            <w:top w:val="none" w:sz="0" w:space="0" w:color="auto"/>
            <w:left w:val="none" w:sz="0" w:space="0" w:color="auto"/>
            <w:bottom w:val="none" w:sz="0" w:space="0" w:color="auto"/>
            <w:right w:val="none" w:sz="0" w:space="0" w:color="auto"/>
          </w:divBdr>
        </w:div>
        <w:div w:id="603920575">
          <w:marLeft w:val="0"/>
          <w:marRight w:val="0"/>
          <w:marTop w:val="0"/>
          <w:marBottom w:val="0"/>
          <w:divBdr>
            <w:top w:val="none" w:sz="0" w:space="0" w:color="auto"/>
            <w:left w:val="none" w:sz="0" w:space="0" w:color="auto"/>
            <w:bottom w:val="none" w:sz="0" w:space="0" w:color="auto"/>
            <w:right w:val="none" w:sz="0" w:space="0" w:color="auto"/>
          </w:divBdr>
        </w:div>
        <w:div w:id="650210629">
          <w:marLeft w:val="0"/>
          <w:marRight w:val="0"/>
          <w:marTop w:val="0"/>
          <w:marBottom w:val="0"/>
          <w:divBdr>
            <w:top w:val="none" w:sz="0" w:space="0" w:color="auto"/>
            <w:left w:val="none" w:sz="0" w:space="0" w:color="auto"/>
            <w:bottom w:val="none" w:sz="0" w:space="0" w:color="auto"/>
            <w:right w:val="none" w:sz="0" w:space="0" w:color="auto"/>
          </w:divBdr>
        </w:div>
        <w:div w:id="659696040">
          <w:marLeft w:val="0"/>
          <w:marRight w:val="0"/>
          <w:marTop w:val="0"/>
          <w:marBottom w:val="0"/>
          <w:divBdr>
            <w:top w:val="none" w:sz="0" w:space="0" w:color="auto"/>
            <w:left w:val="none" w:sz="0" w:space="0" w:color="auto"/>
            <w:bottom w:val="none" w:sz="0" w:space="0" w:color="auto"/>
            <w:right w:val="none" w:sz="0" w:space="0" w:color="auto"/>
          </w:divBdr>
        </w:div>
        <w:div w:id="671883336">
          <w:marLeft w:val="0"/>
          <w:marRight w:val="0"/>
          <w:marTop w:val="0"/>
          <w:marBottom w:val="0"/>
          <w:divBdr>
            <w:top w:val="none" w:sz="0" w:space="0" w:color="auto"/>
            <w:left w:val="none" w:sz="0" w:space="0" w:color="auto"/>
            <w:bottom w:val="none" w:sz="0" w:space="0" w:color="auto"/>
            <w:right w:val="none" w:sz="0" w:space="0" w:color="auto"/>
          </w:divBdr>
        </w:div>
        <w:div w:id="730923476">
          <w:marLeft w:val="0"/>
          <w:marRight w:val="0"/>
          <w:marTop w:val="0"/>
          <w:marBottom w:val="0"/>
          <w:divBdr>
            <w:top w:val="none" w:sz="0" w:space="0" w:color="auto"/>
            <w:left w:val="none" w:sz="0" w:space="0" w:color="auto"/>
            <w:bottom w:val="none" w:sz="0" w:space="0" w:color="auto"/>
            <w:right w:val="none" w:sz="0" w:space="0" w:color="auto"/>
          </w:divBdr>
        </w:div>
        <w:div w:id="837689987">
          <w:marLeft w:val="0"/>
          <w:marRight w:val="0"/>
          <w:marTop w:val="240"/>
          <w:marBottom w:val="0"/>
          <w:divBdr>
            <w:top w:val="none" w:sz="0" w:space="0" w:color="auto"/>
            <w:left w:val="none" w:sz="0" w:space="0" w:color="auto"/>
            <w:bottom w:val="none" w:sz="0" w:space="0" w:color="auto"/>
            <w:right w:val="none" w:sz="0" w:space="0" w:color="auto"/>
          </w:divBdr>
        </w:div>
        <w:div w:id="877619255">
          <w:marLeft w:val="0"/>
          <w:marRight w:val="0"/>
          <w:marTop w:val="400"/>
          <w:marBottom w:val="0"/>
          <w:divBdr>
            <w:top w:val="none" w:sz="0" w:space="0" w:color="auto"/>
            <w:left w:val="none" w:sz="0" w:space="0" w:color="auto"/>
            <w:bottom w:val="none" w:sz="0" w:space="0" w:color="auto"/>
            <w:right w:val="none" w:sz="0" w:space="0" w:color="auto"/>
          </w:divBdr>
        </w:div>
        <w:div w:id="930620939">
          <w:marLeft w:val="0"/>
          <w:marRight w:val="0"/>
          <w:marTop w:val="0"/>
          <w:marBottom w:val="567"/>
          <w:divBdr>
            <w:top w:val="none" w:sz="0" w:space="0" w:color="auto"/>
            <w:left w:val="none" w:sz="0" w:space="0" w:color="auto"/>
            <w:bottom w:val="none" w:sz="0" w:space="0" w:color="auto"/>
            <w:right w:val="none" w:sz="0" w:space="0" w:color="auto"/>
          </w:divBdr>
        </w:div>
        <w:div w:id="1103452311">
          <w:marLeft w:val="0"/>
          <w:marRight w:val="0"/>
          <w:marTop w:val="0"/>
          <w:marBottom w:val="0"/>
          <w:divBdr>
            <w:top w:val="none" w:sz="0" w:space="0" w:color="auto"/>
            <w:left w:val="none" w:sz="0" w:space="0" w:color="auto"/>
            <w:bottom w:val="none" w:sz="0" w:space="0" w:color="auto"/>
            <w:right w:val="none" w:sz="0" w:space="0" w:color="auto"/>
          </w:divBdr>
        </w:div>
        <w:div w:id="1185902049">
          <w:marLeft w:val="0"/>
          <w:marRight w:val="0"/>
          <w:marTop w:val="400"/>
          <w:marBottom w:val="0"/>
          <w:divBdr>
            <w:top w:val="none" w:sz="0" w:space="0" w:color="auto"/>
            <w:left w:val="none" w:sz="0" w:space="0" w:color="auto"/>
            <w:bottom w:val="none" w:sz="0" w:space="0" w:color="auto"/>
            <w:right w:val="none" w:sz="0" w:space="0" w:color="auto"/>
          </w:divBdr>
        </w:div>
        <w:div w:id="1186753401">
          <w:marLeft w:val="0"/>
          <w:marRight w:val="0"/>
          <w:marTop w:val="480"/>
          <w:marBottom w:val="240"/>
          <w:divBdr>
            <w:top w:val="none" w:sz="0" w:space="0" w:color="auto"/>
            <w:left w:val="none" w:sz="0" w:space="0" w:color="auto"/>
            <w:bottom w:val="none" w:sz="0" w:space="0" w:color="auto"/>
            <w:right w:val="none" w:sz="0" w:space="0" w:color="auto"/>
          </w:divBdr>
        </w:div>
        <w:div w:id="1199009610">
          <w:marLeft w:val="0"/>
          <w:marRight w:val="0"/>
          <w:marTop w:val="400"/>
          <w:marBottom w:val="0"/>
          <w:divBdr>
            <w:top w:val="none" w:sz="0" w:space="0" w:color="auto"/>
            <w:left w:val="none" w:sz="0" w:space="0" w:color="auto"/>
            <w:bottom w:val="none" w:sz="0" w:space="0" w:color="auto"/>
            <w:right w:val="none" w:sz="0" w:space="0" w:color="auto"/>
          </w:divBdr>
        </w:div>
        <w:div w:id="1255702324">
          <w:marLeft w:val="0"/>
          <w:marRight w:val="0"/>
          <w:marTop w:val="0"/>
          <w:marBottom w:val="0"/>
          <w:divBdr>
            <w:top w:val="none" w:sz="0" w:space="0" w:color="auto"/>
            <w:left w:val="none" w:sz="0" w:space="0" w:color="auto"/>
            <w:bottom w:val="none" w:sz="0" w:space="0" w:color="auto"/>
            <w:right w:val="none" w:sz="0" w:space="0" w:color="auto"/>
          </w:divBdr>
        </w:div>
        <w:div w:id="1295671544">
          <w:marLeft w:val="0"/>
          <w:marRight w:val="0"/>
          <w:marTop w:val="400"/>
          <w:marBottom w:val="0"/>
          <w:divBdr>
            <w:top w:val="none" w:sz="0" w:space="0" w:color="auto"/>
            <w:left w:val="none" w:sz="0" w:space="0" w:color="auto"/>
            <w:bottom w:val="none" w:sz="0" w:space="0" w:color="auto"/>
            <w:right w:val="none" w:sz="0" w:space="0" w:color="auto"/>
          </w:divBdr>
        </w:div>
        <w:div w:id="1407611523">
          <w:marLeft w:val="0"/>
          <w:marRight w:val="0"/>
          <w:marTop w:val="0"/>
          <w:marBottom w:val="0"/>
          <w:divBdr>
            <w:top w:val="none" w:sz="0" w:space="0" w:color="auto"/>
            <w:left w:val="none" w:sz="0" w:space="0" w:color="auto"/>
            <w:bottom w:val="none" w:sz="0" w:space="0" w:color="auto"/>
            <w:right w:val="none" w:sz="0" w:space="0" w:color="auto"/>
          </w:divBdr>
        </w:div>
        <w:div w:id="1438601259">
          <w:marLeft w:val="0"/>
          <w:marRight w:val="0"/>
          <w:marTop w:val="0"/>
          <w:marBottom w:val="0"/>
          <w:divBdr>
            <w:top w:val="none" w:sz="0" w:space="0" w:color="auto"/>
            <w:left w:val="none" w:sz="0" w:space="0" w:color="auto"/>
            <w:bottom w:val="none" w:sz="0" w:space="0" w:color="auto"/>
            <w:right w:val="none" w:sz="0" w:space="0" w:color="auto"/>
          </w:divBdr>
        </w:div>
        <w:div w:id="1444375176">
          <w:marLeft w:val="0"/>
          <w:marRight w:val="0"/>
          <w:marTop w:val="0"/>
          <w:marBottom w:val="0"/>
          <w:divBdr>
            <w:top w:val="none" w:sz="0" w:space="0" w:color="auto"/>
            <w:left w:val="none" w:sz="0" w:space="0" w:color="auto"/>
            <w:bottom w:val="none" w:sz="0" w:space="0" w:color="auto"/>
            <w:right w:val="none" w:sz="0" w:space="0" w:color="auto"/>
          </w:divBdr>
        </w:div>
        <w:div w:id="1457065035">
          <w:marLeft w:val="0"/>
          <w:marRight w:val="0"/>
          <w:marTop w:val="400"/>
          <w:marBottom w:val="0"/>
          <w:divBdr>
            <w:top w:val="none" w:sz="0" w:space="0" w:color="auto"/>
            <w:left w:val="none" w:sz="0" w:space="0" w:color="auto"/>
            <w:bottom w:val="none" w:sz="0" w:space="0" w:color="auto"/>
            <w:right w:val="none" w:sz="0" w:space="0" w:color="auto"/>
          </w:divBdr>
        </w:div>
        <w:div w:id="1563561334">
          <w:marLeft w:val="0"/>
          <w:marRight w:val="0"/>
          <w:marTop w:val="0"/>
          <w:marBottom w:val="0"/>
          <w:divBdr>
            <w:top w:val="none" w:sz="0" w:space="0" w:color="auto"/>
            <w:left w:val="none" w:sz="0" w:space="0" w:color="auto"/>
            <w:bottom w:val="none" w:sz="0" w:space="0" w:color="auto"/>
            <w:right w:val="none" w:sz="0" w:space="0" w:color="auto"/>
          </w:divBdr>
        </w:div>
        <w:div w:id="1631201068">
          <w:marLeft w:val="0"/>
          <w:marRight w:val="0"/>
          <w:marTop w:val="400"/>
          <w:marBottom w:val="0"/>
          <w:divBdr>
            <w:top w:val="none" w:sz="0" w:space="0" w:color="auto"/>
            <w:left w:val="none" w:sz="0" w:space="0" w:color="auto"/>
            <w:bottom w:val="none" w:sz="0" w:space="0" w:color="auto"/>
            <w:right w:val="none" w:sz="0" w:space="0" w:color="auto"/>
          </w:divBdr>
        </w:div>
        <w:div w:id="1714302534">
          <w:marLeft w:val="0"/>
          <w:marRight w:val="0"/>
          <w:marTop w:val="0"/>
          <w:marBottom w:val="0"/>
          <w:divBdr>
            <w:top w:val="none" w:sz="0" w:space="0" w:color="auto"/>
            <w:left w:val="none" w:sz="0" w:space="0" w:color="auto"/>
            <w:bottom w:val="none" w:sz="0" w:space="0" w:color="auto"/>
            <w:right w:val="none" w:sz="0" w:space="0" w:color="auto"/>
          </w:divBdr>
        </w:div>
        <w:div w:id="1739012696">
          <w:marLeft w:val="0"/>
          <w:marRight w:val="0"/>
          <w:marTop w:val="0"/>
          <w:marBottom w:val="0"/>
          <w:divBdr>
            <w:top w:val="none" w:sz="0" w:space="0" w:color="auto"/>
            <w:left w:val="none" w:sz="0" w:space="0" w:color="auto"/>
            <w:bottom w:val="none" w:sz="0" w:space="0" w:color="auto"/>
            <w:right w:val="none" w:sz="0" w:space="0" w:color="auto"/>
          </w:divBdr>
        </w:div>
        <w:div w:id="1853645059">
          <w:marLeft w:val="150"/>
          <w:marRight w:val="150"/>
          <w:marTop w:val="480"/>
          <w:marBottom w:val="0"/>
          <w:divBdr>
            <w:top w:val="single" w:sz="6" w:space="28" w:color="D4D4D4"/>
            <w:left w:val="none" w:sz="0" w:space="0" w:color="auto"/>
            <w:bottom w:val="none" w:sz="0" w:space="0" w:color="auto"/>
            <w:right w:val="none" w:sz="0" w:space="0" w:color="auto"/>
          </w:divBdr>
        </w:div>
        <w:div w:id="1880824047">
          <w:marLeft w:val="0"/>
          <w:marRight w:val="0"/>
          <w:marTop w:val="0"/>
          <w:marBottom w:val="0"/>
          <w:divBdr>
            <w:top w:val="none" w:sz="0" w:space="0" w:color="auto"/>
            <w:left w:val="none" w:sz="0" w:space="0" w:color="auto"/>
            <w:bottom w:val="none" w:sz="0" w:space="0" w:color="auto"/>
            <w:right w:val="none" w:sz="0" w:space="0" w:color="auto"/>
          </w:divBdr>
        </w:div>
        <w:div w:id="1963422204">
          <w:marLeft w:val="0"/>
          <w:marRight w:val="0"/>
          <w:marTop w:val="0"/>
          <w:marBottom w:val="0"/>
          <w:divBdr>
            <w:top w:val="none" w:sz="0" w:space="0" w:color="auto"/>
            <w:left w:val="none" w:sz="0" w:space="0" w:color="auto"/>
            <w:bottom w:val="none" w:sz="0" w:space="0" w:color="auto"/>
            <w:right w:val="none" w:sz="0" w:space="0" w:color="auto"/>
          </w:divBdr>
        </w:div>
        <w:div w:id="2024941019">
          <w:marLeft w:val="0"/>
          <w:marRight w:val="0"/>
          <w:marTop w:val="0"/>
          <w:marBottom w:val="0"/>
          <w:divBdr>
            <w:top w:val="none" w:sz="0" w:space="0" w:color="auto"/>
            <w:left w:val="none" w:sz="0" w:space="0" w:color="auto"/>
            <w:bottom w:val="none" w:sz="0" w:space="0" w:color="auto"/>
            <w:right w:val="none" w:sz="0" w:space="0" w:color="auto"/>
          </w:divBdr>
        </w:div>
        <w:div w:id="2034573410">
          <w:marLeft w:val="0"/>
          <w:marRight w:val="0"/>
          <w:marTop w:val="240"/>
          <w:marBottom w:val="0"/>
          <w:divBdr>
            <w:top w:val="none" w:sz="0" w:space="0" w:color="auto"/>
            <w:left w:val="none" w:sz="0" w:space="0" w:color="auto"/>
            <w:bottom w:val="none" w:sz="0" w:space="0" w:color="auto"/>
            <w:right w:val="none" w:sz="0" w:space="0" w:color="auto"/>
          </w:divBdr>
        </w:div>
        <w:div w:id="2099523443">
          <w:marLeft w:val="0"/>
          <w:marRight w:val="0"/>
          <w:marTop w:val="240"/>
          <w:marBottom w:val="0"/>
          <w:divBdr>
            <w:top w:val="none" w:sz="0" w:space="0" w:color="auto"/>
            <w:left w:val="none" w:sz="0" w:space="0" w:color="auto"/>
            <w:bottom w:val="none" w:sz="0" w:space="0" w:color="auto"/>
            <w:right w:val="none" w:sz="0" w:space="0" w:color="auto"/>
          </w:divBdr>
        </w:div>
        <w:div w:id="2132363598">
          <w:marLeft w:val="0"/>
          <w:marRight w:val="0"/>
          <w:marTop w:val="0"/>
          <w:marBottom w:val="0"/>
          <w:divBdr>
            <w:top w:val="none" w:sz="0" w:space="0" w:color="auto"/>
            <w:left w:val="none" w:sz="0" w:space="0" w:color="auto"/>
            <w:bottom w:val="none" w:sz="0" w:space="0" w:color="auto"/>
            <w:right w:val="none" w:sz="0" w:space="0" w:color="auto"/>
          </w:divBdr>
        </w:div>
      </w:divsChild>
    </w:div>
    <w:div w:id="21075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89727" TargetMode="External"/><Relationship Id="rId13" Type="http://schemas.openxmlformats.org/officeDocument/2006/relationships/hyperlink" Target="https://m.likumi.lv/ta/id/289727" TargetMode="External"/><Relationship Id="rId18" Type="http://schemas.openxmlformats.org/officeDocument/2006/relationships/hyperlink" Target="http://eur-lex.europa.eu/eli/dir/2005/36/oj/?locale=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likumi.lv/ta/id/26021-par-reglamentetajam-profesijam-un-profesionalas-kvalifikacijas-atzisanu" TargetMode="External"/><Relationship Id="rId12" Type="http://schemas.openxmlformats.org/officeDocument/2006/relationships/hyperlink" Target="https://m.likumi.lv/ta/id/289727" TargetMode="External"/><Relationship Id="rId17" Type="http://schemas.openxmlformats.org/officeDocument/2006/relationships/hyperlink" Target="https://likumi.lv/ta/id/289727-islaicigu-profesionalo-pakalpojumu-sniegsanas-kartiba-latvijas-republika-reglamenteta-profesij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likumi.lv/ta/id/55567-administrativa-procesa-likum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ta/id/28972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likumi.lv/ta/id/26021-par-reglamentetajam-profesijam-un-profesionalas-kvalifikacijas-atzisanu" TargetMode="External"/><Relationship Id="rId23" Type="http://schemas.openxmlformats.org/officeDocument/2006/relationships/footer" Target="footer2.xml"/><Relationship Id="rId10" Type="http://schemas.openxmlformats.org/officeDocument/2006/relationships/hyperlink" Target="https://m.likumi.lv/ta/id/14740-valsts-valodas-likums" TargetMode="External"/><Relationship Id="rId19" Type="http://schemas.openxmlformats.org/officeDocument/2006/relationships/hyperlink" Target="http://eur-lex.europa.eu/eli/dir/2005/36/oj/?locale=LV" TargetMode="External"/><Relationship Id="rId4" Type="http://schemas.openxmlformats.org/officeDocument/2006/relationships/webSettings" Target="webSettings.xml"/><Relationship Id="rId9" Type="http://schemas.openxmlformats.org/officeDocument/2006/relationships/hyperlink" Target="https://m.likumi.lv/ta/id/14740-valsts-valodas-likums" TargetMode="External"/><Relationship Id="rId14" Type="http://schemas.openxmlformats.org/officeDocument/2006/relationships/hyperlink" Target="https://m.likumi.lv/ta/id/26021-par-reglamentetajam-profesijam-un-profesionalas-kvalifikacijas-atzisan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6</Pages>
  <Words>9371</Words>
  <Characters>5343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Leontine Babkina</cp:lastModifiedBy>
  <cp:revision>52</cp:revision>
  <cp:lastPrinted>2020-11-06T12:01:00Z</cp:lastPrinted>
  <dcterms:created xsi:type="dcterms:W3CDTF">2020-12-29T09:04:00Z</dcterms:created>
  <dcterms:modified xsi:type="dcterms:W3CDTF">2021-01-25T06:49:00Z</dcterms:modified>
</cp:coreProperties>
</file>