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2352" w14:textId="77777777" w:rsidR="00A52B91" w:rsidRPr="00D45848" w:rsidRDefault="00A52B91" w:rsidP="00A52B91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D45848">
        <w:rPr>
          <w:b/>
          <w:bCs/>
          <w:sz w:val="28"/>
          <w:szCs w:val="28"/>
        </w:rPr>
        <w:t>MINISTRU KABINETA SĒDES PROTOKOLLĒMUMS</w:t>
      </w:r>
    </w:p>
    <w:p w14:paraId="06D5EB7E" w14:textId="77777777" w:rsidR="00A52B91" w:rsidRPr="00D45848" w:rsidRDefault="00A52B91" w:rsidP="00A52B91">
      <w:pPr>
        <w:pStyle w:val="Header"/>
        <w:jc w:val="both"/>
        <w:rPr>
          <w:sz w:val="28"/>
          <w:szCs w:val="28"/>
        </w:rPr>
      </w:pPr>
    </w:p>
    <w:p w14:paraId="57B7E710" w14:textId="77777777" w:rsidR="00A52B91" w:rsidRPr="00D45848" w:rsidRDefault="00A52B91" w:rsidP="00A52B91">
      <w:pPr>
        <w:jc w:val="right"/>
        <w:rPr>
          <w:i/>
          <w:sz w:val="28"/>
        </w:rPr>
      </w:pPr>
      <w:r w:rsidRPr="00D45848">
        <w:rPr>
          <w:i/>
          <w:sz w:val="28"/>
        </w:rPr>
        <w:t>Projekts</w:t>
      </w:r>
    </w:p>
    <w:p w14:paraId="452823AF" w14:textId="77777777" w:rsidR="00A52B91" w:rsidRPr="00D45848" w:rsidRDefault="00A52B91" w:rsidP="00A52B91">
      <w:pPr>
        <w:pStyle w:val="Header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A52B91" w:rsidRPr="00D45848" w14:paraId="273A14B9" w14:textId="77777777" w:rsidTr="00755C99">
        <w:trPr>
          <w:cantSplit/>
        </w:trPr>
        <w:tc>
          <w:tcPr>
            <w:tcW w:w="3967" w:type="dxa"/>
          </w:tcPr>
          <w:p w14:paraId="2FEDC65E" w14:textId="77777777" w:rsidR="00A52B91" w:rsidRPr="00D45848" w:rsidRDefault="00A52B91" w:rsidP="00755C99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FDFDD2A" w14:textId="77777777" w:rsidR="00A52B91" w:rsidRPr="00D45848" w:rsidRDefault="00A52B91" w:rsidP="00755C99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5A346601" w14:textId="77777777" w:rsidR="00A52B91" w:rsidRPr="00D45848" w:rsidRDefault="00A52B91" w:rsidP="00755C99">
            <w:pPr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45848">
              <w:rPr>
                <w:sz w:val="28"/>
                <w:szCs w:val="28"/>
              </w:rPr>
              <w:t xml:space="preserve">. gada __._______  </w:t>
            </w:r>
          </w:p>
        </w:tc>
      </w:tr>
    </w:tbl>
    <w:p w14:paraId="7A39C74F" w14:textId="77777777" w:rsidR="00A52B91" w:rsidRPr="00D45848" w:rsidRDefault="00A52B91" w:rsidP="00A52B91">
      <w:pPr>
        <w:tabs>
          <w:tab w:val="left" w:pos="6521"/>
        </w:tabs>
        <w:rPr>
          <w:sz w:val="28"/>
          <w:szCs w:val="28"/>
        </w:rPr>
      </w:pPr>
    </w:p>
    <w:p w14:paraId="15A01431" w14:textId="77777777" w:rsidR="00A52B91" w:rsidRPr="00D45848" w:rsidRDefault="00A52B91" w:rsidP="00A52B91">
      <w:pPr>
        <w:jc w:val="center"/>
        <w:rPr>
          <w:b/>
          <w:bCs/>
          <w:sz w:val="28"/>
          <w:szCs w:val="28"/>
        </w:rPr>
      </w:pPr>
      <w:r w:rsidRPr="00D45848">
        <w:rPr>
          <w:b/>
          <w:bCs/>
          <w:sz w:val="28"/>
          <w:szCs w:val="28"/>
        </w:rPr>
        <w:t>.§</w:t>
      </w:r>
    </w:p>
    <w:p w14:paraId="09AAB786" w14:textId="77777777" w:rsidR="0046157C" w:rsidRDefault="0046157C" w:rsidP="00FE7E1E">
      <w:pPr>
        <w:jc w:val="both"/>
      </w:pPr>
    </w:p>
    <w:p w14:paraId="0BF4867C" w14:textId="4ABB1639" w:rsidR="008E2903" w:rsidRDefault="00B7502F" w:rsidP="00135A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Likumprojekts </w:t>
      </w:r>
    </w:p>
    <w:p w14:paraId="68F72287" w14:textId="5A2E6E6B" w:rsidR="00135A15" w:rsidRDefault="004F6875" w:rsidP="00FE7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52B91">
        <w:rPr>
          <w:b/>
          <w:bCs/>
          <w:color w:val="000000"/>
          <w:sz w:val="28"/>
          <w:szCs w:val="28"/>
        </w:rPr>
        <w:t xml:space="preserve">Par </w:t>
      </w:r>
      <w:r w:rsidR="00113965" w:rsidRPr="00113965">
        <w:rPr>
          <w:b/>
          <w:bCs/>
          <w:color w:val="000000"/>
          <w:sz w:val="28"/>
          <w:szCs w:val="28"/>
        </w:rPr>
        <w:t>Latvijas Republikas un Eiropas kodolpētījumu organizācijas (CERN) līgum</w:t>
      </w:r>
      <w:r w:rsidR="00113965">
        <w:rPr>
          <w:b/>
          <w:bCs/>
          <w:color w:val="000000"/>
          <w:sz w:val="28"/>
          <w:szCs w:val="28"/>
        </w:rPr>
        <w:t>u</w:t>
      </w:r>
      <w:r w:rsidR="00113965" w:rsidRPr="00113965">
        <w:rPr>
          <w:b/>
          <w:bCs/>
          <w:color w:val="000000"/>
          <w:sz w:val="28"/>
          <w:szCs w:val="28"/>
        </w:rPr>
        <w:t xml:space="preserve"> par CERN asociētās dalībvalsts statusa piešķiršanu</w:t>
      </w:r>
      <w:r w:rsidR="00113965" w:rsidRPr="00113965" w:rsidDel="0011396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”</w:t>
      </w:r>
    </w:p>
    <w:p w14:paraId="048B6FBF" w14:textId="77777777" w:rsidR="002A114B" w:rsidRDefault="002A114B" w:rsidP="00A52B91">
      <w:pPr>
        <w:ind w:firstLine="709"/>
        <w:rPr>
          <w:b/>
          <w:sz w:val="28"/>
          <w:szCs w:val="28"/>
        </w:rPr>
      </w:pPr>
    </w:p>
    <w:p w14:paraId="5680807C" w14:textId="590B06F4" w:rsidR="00A52B91" w:rsidRPr="00135A15" w:rsidRDefault="00A52B91" w:rsidP="00A52B91">
      <w:pPr>
        <w:ind w:firstLine="709"/>
        <w:rPr>
          <w:b/>
        </w:rPr>
      </w:pPr>
      <w:r>
        <w:rPr>
          <w:b/>
          <w:sz w:val="28"/>
          <w:szCs w:val="28"/>
        </w:rPr>
        <w:t>TA-</w:t>
      </w:r>
    </w:p>
    <w:p w14:paraId="42668755" w14:textId="61E0A2CC" w:rsidR="00FE7E1E" w:rsidRPr="00FE7E1E" w:rsidRDefault="00135A15" w:rsidP="00FE7E1E">
      <w:pPr>
        <w:ind w:firstLine="709"/>
        <w:jc w:val="center"/>
        <w:rPr>
          <w:b/>
        </w:rPr>
      </w:pPr>
      <w:r>
        <w:rPr>
          <w:b/>
        </w:rPr>
        <w:t>___</w:t>
      </w:r>
      <w:r w:rsidR="00FE7E1E" w:rsidRPr="00FE7E1E">
        <w:rPr>
          <w:b/>
        </w:rPr>
        <w:t>_______</w:t>
      </w:r>
      <w:r w:rsidR="00FE7E1E">
        <w:rPr>
          <w:b/>
        </w:rPr>
        <w:t>____</w:t>
      </w:r>
      <w:r w:rsidR="00FE7E1E" w:rsidRPr="00FE7E1E">
        <w:rPr>
          <w:b/>
        </w:rPr>
        <w:t>______________________________________</w:t>
      </w:r>
    </w:p>
    <w:p w14:paraId="09AAB789" w14:textId="4F38C69D" w:rsidR="0046157C" w:rsidRPr="00FE7E1E" w:rsidRDefault="00FE7E1E" w:rsidP="00FE7E1E">
      <w:pPr>
        <w:jc w:val="center"/>
      </w:pPr>
      <w:r w:rsidRPr="00FE7E1E">
        <w:t>(...)</w:t>
      </w:r>
    </w:p>
    <w:p w14:paraId="09AAB78A" w14:textId="77777777" w:rsidR="0046157C" w:rsidRPr="00FE7E1E" w:rsidRDefault="0046157C" w:rsidP="00FE7E1E">
      <w:pPr>
        <w:jc w:val="both"/>
      </w:pPr>
    </w:p>
    <w:p w14:paraId="7956E354" w14:textId="7225F44D" w:rsidR="005F10DD" w:rsidRPr="005F10DD" w:rsidRDefault="00B7502F" w:rsidP="005F10DD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color w:val="2A2A2A"/>
          <w:sz w:val="28"/>
          <w:szCs w:val="28"/>
        </w:rPr>
      </w:pPr>
      <w:r w:rsidRPr="005F10DD">
        <w:rPr>
          <w:rStyle w:val="apple-style-span"/>
          <w:color w:val="2A2A2A"/>
          <w:sz w:val="28"/>
          <w:szCs w:val="28"/>
        </w:rPr>
        <w:t xml:space="preserve">Atbalstīt </w:t>
      </w:r>
      <w:r w:rsidR="00113965" w:rsidRPr="00113965">
        <w:rPr>
          <w:rStyle w:val="apple-style-span"/>
          <w:color w:val="2A2A2A"/>
          <w:sz w:val="28"/>
          <w:szCs w:val="28"/>
        </w:rPr>
        <w:t>Latvijas Republikas un Eiropas kodolpētījumu organizācijas (CERN) līgum</w:t>
      </w:r>
      <w:r w:rsidR="00113965">
        <w:rPr>
          <w:rStyle w:val="apple-style-span"/>
          <w:color w:val="2A2A2A"/>
          <w:sz w:val="28"/>
          <w:szCs w:val="28"/>
        </w:rPr>
        <w:t>a</w:t>
      </w:r>
      <w:r w:rsidR="00113965" w:rsidRPr="00113965">
        <w:rPr>
          <w:rStyle w:val="apple-style-span"/>
          <w:color w:val="2A2A2A"/>
          <w:sz w:val="28"/>
          <w:szCs w:val="28"/>
        </w:rPr>
        <w:t xml:space="preserve"> par CERN asociētās dalībvalsts statusa piešķiršanu</w:t>
      </w:r>
      <w:r w:rsidR="00113965" w:rsidRPr="00113965" w:rsidDel="00113965">
        <w:rPr>
          <w:rStyle w:val="apple-style-span"/>
          <w:color w:val="2A2A2A"/>
          <w:sz w:val="28"/>
          <w:szCs w:val="28"/>
        </w:rPr>
        <w:t xml:space="preserve"> </w:t>
      </w:r>
      <w:r w:rsidR="000C22C6" w:rsidRPr="005F10DD">
        <w:rPr>
          <w:sz w:val="28"/>
          <w:szCs w:val="28"/>
        </w:rPr>
        <w:t>(turpmāk –</w:t>
      </w:r>
      <w:r w:rsidR="005F10DD">
        <w:rPr>
          <w:sz w:val="28"/>
          <w:szCs w:val="28"/>
        </w:rPr>
        <w:t xml:space="preserve"> </w:t>
      </w:r>
      <w:r w:rsidR="000C22C6" w:rsidRPr="005F10DD">
        <w:rPr>
          <w:sz w:val="28"/>
          <w:szCs w:val="28"/>
        </w:rPr>
        <w:t>līgums) projekta parakstīšanu</w:t>
      </w:r>
      <w:r w:rsidR="00D14F3C" w:rsidRPr="005F10DD">
        <w:rPr>
          <w:sz w:val="28"/>
          <w:szCs w:val="28"/>
        </w:rPr>
        <w:t>.</w:t>
      </w:r>
    </w:p>
    <w:p w14:paraId="0667AA87" w14:textId="77777777" w:rsidR="005F10DD" w:rsidRPr="005F10DD" w:rsidRDefault="005F10DD" w:rsidP="005F10DD">
      <w:pPr>
        <w:pStyle w:val="ListParagraph"/>
        <w:tabs>
          <w:tab w:val="left" w:pos="426"/>
          <w:tab w:val="left" w:pos="993"/>
        </w:tabs>
        <w:ind w:left="360" w:firstLine="709"/>
        <w:jc w:val="both"/>
        <w:rPr>
          <w:rStyle w:val="apple-style-span"/>
          <w:color w:val="2A2A2A"/>
          <w:sz w:val="28"/>
          <w:szCs w:val="28"/>
        </w:rPr>
      </w:pPr>
    </w:p>
    <w:p w14:paraId="71B779FF" w14:textId="0E77066D" w:rsidR="00A52B91" w:rsidRPr="005F10DD" w:rsidRDefault="005F10DD" w:rsidP="005F10DD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rFonts w:eastAsia="Calibri"/>
          <w:noProof/>
          <w:sz w:val="28"/>
          <w:szCs w:val="28"/>
        </w:rPr>
      </w:pPr>
      <w:r w:rsidRPr="005F10DD">
        <w:rPr>
          <w:rFonts w:eastAsia="Calibri"/>
          <w:noProof/>
          <w:sz w:val="28"/>
          <w:szCs w:val="28"/>
        </w:rPr>
        <w:t>Ārlietu ministrijai iesniegt saskaņotā un Ministru Kabinetā apstiprinātā līguma projekta tekstu Eiropas kodolpētījumu organizācijā</w:t>
      </w:r>
      <w:r>
        <w:rPr>
          <w:rFonts w:eastAsia="Calibri"/>
          <w:noProof/>
          <w:sz w:val="28"/>
          <w:szCs w:val="28"/>
        </w:rPr>
        <w:t xml:space="preserve"> (CERN)</w:t>
      </w:r>
      <w:r w:rsidRPr="005F10DD">
        <w:rPr>
          <w:rFonts w:eastAsia="Calibri"/>
          <w:noProof/>
          <w:sz w:val="28"/>
          <w:szCs w:val="28"/>
        </w:rPr>
        <w:t xml:space="preserve"> tā tālākai parakstīšanai.</w:t>
      </w:r>
    </w:p>
    <w:p w14:paraId="3ED055CF" w14:textId="77777777" w:rsidR="005F10DD" w:rsidRPr="005F10DD" w:rsidRDefault="005F10DD" w:rsidP="005F10DD">
      <w:pPr>
        <w:pStyle w:val="ListParagraph"/>
        <w:tabs>
          <w:tab w:val="left" w:pos="426"/>
          <w:tab w:val="left" w:pos="993"/>
        </w:tabs>
        <w:ind w:left="360" w:firstLine="709"/>
        <w:jc w:val="both"/>
        <w:rPr>
          <w:rStyle w:val="apple-style-span"/>
          <w:color w:val="2A2A2A"/>
          <w:sz w:val="28"/>
          <w:szCs w:val="28"/>
        </w:rPr>
      </w:pPr>
    </w:p>
    <w:p w14:paraId="600F94E8" w14:textId="7482722C" w:rsidR="009B7280" w:rsidRPr="00E20E29" w:rsidRDefault="009B7280" w:rsidP="005F10DD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20E29">
        <w:rPr>
          <w:sz w:val="28"/>
          <w:szCs w:val="28"/>
          <w:shd w:val="clear" w:color="auto" w:fill="FFFFFF"/>
        </w:rPr>
        <w:t>Atbalstīt iesniegto likumprojektu.</w:t>
      </w:r>
    </w:p>
    <w:p w14:paraId="3FE9D031" w14:textId="77777777" w:rsidR="00E20E29" w:rsidRPr="00E20E29" w:rsidRDefault="00E20E29" w:rsidP="00E20E29">
      <w:pPr>
        <w:tabs>
          <w:tab w:val="left" w:pos="426"/>
          <w:tab w:val="left" w:pos="993"/>
        </w:tabs>
        <w:jc w:val="both"/>
        <w:rPr>
          <w:color w:val="2A2A2A"/>
          <w:sz w:val="28"/>
          <w:szCs w:val="28"/>
        </w:rPr>
      </w:pPr>
    </w:p>
    <w:p w14:paraId="26725227" w14:textId="03A6642B" w:rsidR="00A52B91" w:rsidRPr="005F10DD" w:rsidRDefault="00B7502F" w:rsidP="005F10DD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rStyle w:val="apple-style-span"/>
          <w:color w:val="2A2A2A"/>
          <w:sz w:val="28"/>
          <w:szCs w:val="28"/>
        </w:rPr>
      </w:pPr>
      <w:r w:rsidRPr="005F10DD">
        <w:rPr>
          <w:sz w:val="28"/>
          <w:szCs w:val="28"/>
        </w:rPr>
        <w:t xml:space="preserve">Izglītības un zinātnes ministrijai pēc </w:t>
      </w:r>
      <w:r w:rsidR="00040605" w:rsidRPr="005F10DD">
        <w:rPr>
          <w:sz w:val="28"/>
          <w:szCs w:val="28"/>
        </w:rPr>
        <w:t>līguma parakstīšanas iesniegt</w:t>
      </w:r>
      <w:r w:rsidRPr="005F10DD">
        <w:rPr>
          <w:sz w:val="28"/>
          <w:szCs w:val="28"/>
        </w:rPr>
        <w:t xml:space="preserve"> </w:t>
      </w:r>
      <w:r w:rsidR="00213733" w:rsidRPr="005F10DD">
        <w:rPr>
          <w:sz w:val="28"/>
          <w:szCs w:val="28"/>
        </w:rPr>
        <w:t xml:space="preserve">to </w:t>
      </w:r>
      <w:r w:rsidRPr="005F10DD">
        <w:rPr>
          <w:sz w:val="28"/>
          <w:szCs w:val="28"/>
        </w:rPr>
        <w:t>Valsts kancelejā</w:t>
      </w:r>
      <w:r w:rsidR="00A52B91" w:rsidRPr="005F10DD">
        <w:rPr>
          <w:rStyle w:val="apple-style-span"/>
          <w:color w:val="2A2A2A"/>
          <w:sz w:val="28"/>
          <w:szCs w:val="28"/>
        </w:rPr>
        <w:t>.</w:t>
      </w:r>
    </w:p>
    <w:p w14:paraId="45059EB5" w14:textId="77777777" w:rsidR="00A52B91" w:rsidRPr="005F10DD" w:rsidRDefault="00A52B91" w:rsidP="005F10DD">
      <w:pPr>
        <w:tabs>
          <w:tab w:val="left" w:pos="426"/>
          <w:tab w:val="left" w:pos="993"/>
        </w:tabs>
        <w:ind w:firstLine="709"/>
        <w:jc w:val="both"/>
        <w:rPr>
          <w:rStyle w:val="apple-style-span"/>
          <w:color w:val="2A2A2A"/>
          <w:sz w:val="28"/>
          <w:szCs w:val="28"/>
        </w:rPr>
      </w:pPr>
    </w:p>
    <w:p w14:paraId="67E56184" w14:textId="351A19B8" w:rsidR="00B7502F" w:rsidRPr="005F10DD" w:rsidRDefault="00B7502F" w:rsidP="005F10DD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rStyle w:val="apple-style-span"/>
          <w:color w:val="2A2A2A"/>
          <w:sz w:val="28"/>
          <w:szCs w:val="28"/>
        </w:rPr>
      </w:pPr>
      <w:r w:rsidRPr="005F10DD">
        <w:rPr>
          <w:rStyle w:val="apple-style-span"/>
          <w:color w:val="2A2A2A"/>
          <w:sz w:val="28"/>
          <w:szCs w:val="28"/>
        </w:rPr>
        <w:t>Valsts kancelejai sagatavot līgum</w:t>
      </w:r>
      <w:r w:rsidR="00113965">
        <w:rPr>
          <w:rStyle w:val="apple-style-span"/>
          <w:color w:val="2A2A2A"/>
          <w:sz w:val="28"/>
          <w:szCs w:val="28"/>
        </w:rPr>
        <w:t>u</w:t>
      </w:r>
      <w:r w:rsidRPr="005F10DD">
        <w:rPr>
          <w:rStyle w:val="apple-style-span"/>
          <w:color w:val="2A2A2A"/>
          <w:sz w:val="28"/>
          <w:szCs w:val="28"/>
        </w:rPr>
        <w:t xml:space="preserve"> un likumprojektu iesniegšanai Saeimā.</w:t>
      </w:r>
    </w:p>
    <w:p w14:paraId="68F5C521" w14:textId="77777777" w:rsidR="00A52B91" w:rsidRPr="005F10DD" w:rsidRDefault="00A52B91" w:rsidP="005F10DD">
      <w:pPr>
        <w:tabs>
          <w:tab w:val="left" w:pos="426"/>
          <w:tab w:val="left" w:pos="993"/>
        </w:tabs>
        <w:ind w:firstLine="709"/>
        <w:jc w:val="both"/>
        <w:rPr>
          <w:rStyle w:val="apple-style-span"/>
          <w:color w:val="2A2A2A"/>
          <w:sz w:val="28"/>
          <w:szCs w:val="28"/>
        </w:rPr>
      </w:pPr>
    </w:p>
    <w:p w14:paraId="47E1A893" w14:textId="77777777" w:rsidR="00A17F20" w:rsidRPr="005F10DD" w:rsidRDefault="00B7502F" w:rsidP="005F10DD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rStyle w:val="apple-style-span"/>
          <w:sz w:val="28"/>
          <w:szCs w:val="28"/>
        </w:rPr>
      </w:pPr>
      <w:r w:rsidRPr="005F10DD">
        <w:rPr>
          <w:rStyle w:val="apple-style-span"/>
          <w:color w:val="2A2A2A"/>
          <w:sz w:val="28"/>
          <w:szCs w:val="28"/>
        </w:rPr>
        <w:t>Noteikt, ka atbildīgais par likumprojekta turpmāko virzību Saeimā ir izglītības un zinātnes ministrs.</w:t>
      </w:r>
    </w:p>
    <w:p w14:paraId="044E8D5B" w14:textId="7470B300" w:rsidR="00A17F20" w:rsidRPr="005F10DD" w:rsidRDefault="00F01E3D" w:rsidP="005F10DD">
      <w:pPr>
        <w:pStyle w:val="ListParagraph"/>
        <w:tabs>
          <w:tab w:val="left" w:pos="426"/>
          <w:tab w:val="left" w:pos="993"/>
          <w:tab w:val="left" w:pos="1116"/>
        </w:tabs>
        <w:ind w:firstLine="709"/>
        <w:rPr>
          <w:sz w:val="28"/>
          <w:szCs w:val="28"/>
        </w:rPr>
      </w:pPr>
      <w:r w:rsidRPr="005F10DD">
        <w:rPr>
          <w:sz w:val="28"/>
          <w:szCs w:val="28"/>
        </w:rPr>
        <w:tab/>
      </w:r>
    </w:p>
    <w:p w14:paraId="4F4019E9" w14:textId="4559897A" w:rsidR="00A17F20" w:rsidRPr="005F10DD" w:rsidRDefault="00A17F20" w:rsidP="005F10DD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F10DD">
        <w:rPr>
          <w:sz w:val="28"/>
          <w:szCs w:val="28"/>
        </w:rPr>
        <w:t>Izglītības un zinātnes ministrijai un izglītības un zinātnes ministram noteiktā kārtībā līdz 202</w:t>
      </w:r>
      <w:r w:rsidR="002D0B9F">
        <w:rPr>
          <w:sz w:val="28"/>
          <w:szCs w:val="28"/>
        </w:rPr>
        <w:t>1</w:t>
      </w:r>
      <w:r w:rsidRPr="005F10DD">
        <w:rPr>
          <w:sz w:val="28"/>
          <w:szCs w:val="28"/>
        </w:rPr>
        <w:t xml:space="preserve">.gada </w:t>
      </w:r>
      <w:r w:rsidR="00366AC6" w:rsidRPr="005F10DD">
        <w:rPr>
          <w:sz w:val="28"/>
          <w:szCs w:val="28"/>
        </w:rPr>
        <w:t>29.aprīlim</w:t>
      </w:r>
      <w:r w:rsidRPr="005F10DD">
        <w:rPr>
          <w:sz w:val="28"/>
          <w:szCs w:val="28"/>
        </w:rPr>
        <w:t xml:space="preserve"> iesniegt Ministru kabinetā izskatīšanai likumprojektu “Par </w:t>
      </w:r>
      <w:r w:rsidR="00F01E3D" w:rsidRPr="005F10DD">
        <w:rPr>
          <w:sz w:val="28"/>
          <w:szCs w:val="28"/>
        </w:rPr>
        <w:t xml:space="preserve">Latvijas pievienošanos </w:t>
      </w:r>
      <w:r w:rsidR="003F7EF8" w:rsidRPr="005F10DD">
        <w:rPr>
          <w:rFonts w:eastAsia="Calibri"/>
          <w:sz w:val="28"/>
          <w:szCs w:val="28"/>
        </w:rPr>
        <w:t xml:space="preserve">2004. gada 18. marta </w:t>
      </w:r>
      <w:r w:rsidR="00F01E3D" w:rsidRPr="005F10DD">
        <w:rPr>
          <w:sz w:val="28"/>
          <w:szCs w:val="28"/>
        </w:rPr>
        <w:t>Protokolam</w:t>
      </w:r>
      <w:r w:rsidRPr="005F10DD">
        <w:rPr>
          <w:sz w:val="28"/>
          <w:szCs w:val="28"/>
        </w:rPr>
        <w:t xml:space="preserve"> par privilēģijām un imunitāti </w:t>
      </w:r>
      <w:r w:rsidRPr="005F10DD">
        <w:rPr>
          <w:bCs/>
          <w:color w:val="000000"/>
          <w:sz w:val="28"/>
          <w:szCs w:val="28"/>
        </w:rPr>
        <w:t>Eiropas Kodolpētījumu organizācijā”</w:t>
      </w:r>
      <w:r w:rsidR="0066511E" w:rsidRPr="005F10DD">
        <w:rPr>
          <w:bCs/>
          <w:color w:val="000000"/>
          <w:sz w:val="28"/>
          <w:szCs w:val="28"/>
        </w:rPr>
        <w:t xml:space="preserve">, lai nodrošinātu Līguma </w:t>
      </w:r>
      <w:r w:rsidR="0066511E" w:rsidRPr="005F10DD">
        <w:rPr>
          <w:sz w:val="28"/>
          <w:szCs w:val="28"/>
          <w:lang w:bidi="lv-LV"/>
        </w:rPr>
        <w:t>IV.2. panta izpildi.</w:t>
      </w:r>
    </w:p>
    <w:p w14:paraId="692ED5E3" w14:textId="77777777" w:rsidR="00A17F20" w:rsidRPr="005F10DD" w:rsidRDefault="00A17F20" w:rsidP="005F10DD">
      <w:pPr>
        <w:tabs>
          <w:tab w:val="left" w:pos="426"/>
          <w:tab w:val="left" w:pos="993"/>
        </w:tabs>
        <w:ind w:left="2573" w:right="919" w:firstLine="709"/>
        <w:jc w:val="both"/>
        <w:rPr>
          <w:sz w:val="28"/>
          <w:szCs w:val="28"/>
        </w:rPr>
      </w:pPr>
    </w:p>
    <w:p w14:paraId="5E8B55AC" w14:textId="5EF13E06" w:rsidR="00135A15" w:rsidRPr="005F10DD" w:rsidRDefault="00135A15" w:rsidP="005F10D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14:paraId="68FCAF23" w14:textId="6588DB39" w:rsidR="00976CE5" w:rsidRDefault="00976CE5" w:rsidP="00976CE5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A.K.Kariņš</w:t>
      </w:r>
      <w:proofErr w:type="spellEnd"/>
    </w:p>
    <w:p w14:paraId="300D9388" w14:textId="77777777" w:rsidR="00976CE5" w:rsidRDefault="00976CE5" w:rsidP="00976CE5">
      <w:pPr>
        <w:jc w:val="both"/>
        <w:rPr>
          <w:sz w:val="28"/>
          <w:szCs w:val="28"/>
        </w:rPr>
      </w:pPr>
    </w:p>
    <w:p w14:paraId="13E18E51" w14:textId="4E4EF784" w:rsidR="00976CE5" w:rsidRDefault="00976CE5" w:rsidP="00976C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J.Citskovskis</w:t>
      </w:r>
      <w:proofErr w:type="spellEnd"/>
    </w:p>
    <w:p w14:paraId="4F1D7EF5" w14:textId="77777777" w:rsidR="00976CE5" w:rsidRDefault="00976CE5" w:rsidP="00976CE5">
      <w:pPr>
        <w:ind w:firstLine="720"/>
        <w:jc w:val="both"/>
        <w:rPr>
          <w:sz w:val="28"/>
          <w:szCs w:val="28"/>
        </w:rPr>
      </w:pPr>
    </w:p>
    <w:p w14:paraId="399C6C6C" w14:textId="77777777" w:rsidR="00976CE5" w:rsidRPr="00F11216" w:rsidRDefault="00976CE5" w:rsidP="00976C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Pr="00F11216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14:paraId="101154FB" w14:textId="2D70D92C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3F5E838" w14:textId="438CCAB6" w:rsidR="00976CE5" w:rsidRPr="002C73B7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 w:rsidR="00A52B91">
        <w:rPr>
          <w:color w:val="000000"/>
          <w:sz w:val="28"/>
          <w:szCs w:val="28"/>
        </w:rPr>
        <w:t xml:space="preserve">izē: </w:t>
      </w:r>
      <w:r w:rsidR="00A52B91">
        <w:rPr>
          <w:color w:val="000000"/>
          <w:sz w:val="28"/>
          <w:szCs w:val="28"/>
        </w:rPr>
        <w:tab/>
        <w:t>valsts sekretārs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A52B91">
        <w:rPr>
          <w:color w:val="000000"/>
          <w:sz w:val="28"/>
          <w:szCs w:val="28"/>
        </w:rPr>
        <w:t>J.Volberts</w:t>
      </w:r>
      <w:proofErr w:type="spellEnd"/>
    </w:p>
    <w:p w14:paraId="08372FD4" w14:textId="082B66C2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138B6405" w14:textId="77777777" w:rsidR="00976CE5" w:rsidRPr="00C52C2A" w:rsidRDefault="00976CE5" w:rsidP="00976CE5">
      <w:pPr>
        <w:jc w:val="both"/>
        <w:rPr>
          <w:sz w:val="16"/>
          <w:szCs w:val="16"/>
        </w:rPr>
      </w:pPr>
    </w:p>
    <w:p w14:paraId="27EC1FD9" w14:textId="4387D336" w:rsidR="00CF4602" w:rsidRPr="00A52B91" w:rsidRDefault="00A52B91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  <w:r w:rsidRPr="00A52B91">
        <w:rPr>
          <w:sz w:val="20"/>
          <w:szCs w:val="20"/>
        </w:rPr>
        <w:t>Depkovska, 67047772</w:t>
      </w:r>
    </w:p>
    <w:p w14:paraId="5C4E510A" w14:textId="584F6156" w:rsidR="00A52B91" w:rsidRPr="00A52B91" w:rsidRDefault="0079662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  <w:hyperlink r:id="rId7" w:history="1">
        <w:r w:rsidR="00A52B91" w:rsidRPr="00A52B91">
          <w:rPr>
            <w:rStyle w:val="Hyperlink"/>
            <w:sz w:val="20"/>
            <w:szCs w:val="20"/>
          </w:rPr>
          <w:t>anita.depkovka@izm.gov.lv</w:t>
        </w:r>
      </w:hyperlink>
      <w:r w:rsidR="00A52B91" w:rsidRPr="00A52B91">
        <w:rPr>
          <w:sz w:val="20"/>
          <w:szCs w:val="20"/>
        </w:rPr>
        <w:t xml:space="preserve"> </w:t>
      </w:r>
    </w:p>
    <w:sectPr w:rsidR="00A52B91" w:rsidRPr="00A52B91" w:rsidSect="00FE7E1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803C" w14:textId="77777777" w:rsidR="00796624" w:rsidRDefault="00796624" w:rsidP="0046157C">
      <w:r>
        <w:separator/>
      </w:r>
    </w:p>
  </w:endnote>
  <w:endnote w:type="continuationSeparator" w:id="0">
    <w:p w14:paraId="53AF2163" w14:textId="77777777" w:rsidR="00796624" w:rsidRDefault="00796624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B7AF" w14:textId="342AE448" w:rsidR="00A33622" w:rsidRPr="00CF4602" w:rsidRDefault="00A52B91" w:rsidP="00B7502F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7B114F">
      <w:rPr>
        <w:sz w:val="22"/>
        <w:szCs w:val="22"/>
      </w:rPr>
      <w:t>ZMprot_22</w:t>
    </w:r>
    <w:r>
      <w:rPr>
        <w:sz w:val="22"/>
        <w:szCs w:val="22"/>
      </w:rPr>
      <w:t>0221_CERN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26DD" w14:textId="77777777" w:rsidR="00796624" w:rsidRDefault="00796624" w:rsidP="0046157C">
      <w:r>
        <w:separator/>
      </w:r>
    </w:p>
  </w:footnote>
  <w:footnote w:type="continuationSeparator" w:id="0">
    <w:p w14:paraId="1A327049" w14:textId="77777777" w:rsidR="00796624" w:rsidRDefault="00796624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7C"/>
    <w:rsid w:val="00013B55"/>
    <w:rsid w:val="00040605"/>
    <w:rsid w:val="00042C0C"/>
    <w:rsid w:val="00065F3B"/>
    <w:rsid w:val="000811CD"/>
    <w:rsid w:val="000A4A02"/>
    <w:rsid w:val="000C22C6"/>
    <w:rsid w:val="000E3CCB"/>
    <w:rsid w:val="00113965"/>
    <w:rsid w:val="00135A15"/>
    <w:rsid w:val="00152C98"/>
    <w:rsid w:val="00163175"/>
    <w:rsid w:val="00176385"/>
    <w:rsid w:val="001803D8"/>
    <w:rsid w:val="0018394C"/>
    <w:rsid w:val="001862B4"/>
    <w:rsid w:val="001A3E75"/>
    <w:rsid w:val="001A4D96"/>
    <w:rsid w:val="001C25DB"/>
    <w:rsid w:val="001E222A"/>
    <w:rsid w:val="001E4483"/>
    <w:rsid w:val="00203032"/>
    <w:rsid w:val="00207411"/>
    <w:rsid w:val="00213733"/>
    <w:rsid w:val="002153F4"/>
    <w:rsid w:val="00246BFC"/>
    <w:rsid w:val="0025513B"/>
    <w:rsid w:val="0026236D"/>
    <w:rsid w:val="002A114B"/>
    <w:rsid w:val="002B435D"/>
    <w:rsid w:val="002B78C2"/>
    <w:rsid w:val="002C3443"/>
    <w:rsid w:val="002D0B9F"/>
    <w:rsid w:val="002D2049"/>
    <w:rsid w:val="002E52BE"/>
    <w:rsid w:val="00304507"/>
    <w:rsid w:val="0031227E"/>
    <w:rsid w:val="00314C48"/>
    <w:rsid w:val="00342B81"/>
    <w:rsid w:val="0034691E"/>
    <w:rsid w:val="00366AC6"/>
    <w:rsid w:val="00381ABC"/>
    <w:rsid w:val="003A21BB"/>
    <w:rsid w:val="003B1062"/>
    <w:rsid w:val="003B497F"/>
    <w:rsid w:val="003F0760"/>
    <w:rsid w:val="003F65E1"/>
    <w:rsid w:val="003F7ACD"/>
    <w:rsid w:val="003F7EF8"/>
    <w:rsid w:val="00455E59"/>
    <w:rsid w:val="0046018F"/>
    <w:rsid w:val="0046157C"/>
    <w:rsid w:val="00487D8B"/>
    <w:rsid w:val="00493E4A"/>
    <w:rsid w:val="004B489E"/>
    <w:rsid w:val="004B5D91"/>
    <w:rsid w:val="004C6185"/>
    <w:rsid w:val="004E4C9C"/>
    <w:rsid w:val="004F6875"/>
    <w:rsid w:val="005125D4"/>
    <w:rsid w:val="005172FA"/>
    <w:rsid w:val="00546808"/>
    <w:rsid w:val="005515E1"/>
    <w:rsid w:val="00557074"/>
    <w:rsid w:val="00567A16"/>
    <w:rsid w:val="005741A5"/>
    <w:rsid w:val="00582373"/>
    <w:rsid w:val="005F10DD"/>
    <w:rsid w:val="00637EA5"/>
    <w:rsid w:val="00644B2A"/>
    <w:rsid w:val="0066511E"/>
    <w:rsid w:val="006A255A"/>
    <w:rsid w:val="006B74E2"/>
    <w:rsid w:val="006C3FCE"/>
    <w:rsid w:val="006D0FFF"/>
    <w:rsid w:val="006D2E0D"/>
    <w:rsid w:val="006E37FB"/>
    <w:rsid w:val="00720A3A"/>
    <w:rsid w:val="007238F4"/>
    <w:rsid w:val="007635F3"/>
    <w:rsid w:val="00796624"/>
    <w:rsid w:val="007977FD"/>
    <w:rsid w:val="007B114F"/>
    <w:rsid w:val="007B3454"/>
    <w:rsid w:val="007B7477"/>
    <w:rsid w:val="007D2D3B"/>
    <w:rsid w:val="00804E67"/>
    <w:rsid w:val="00825929"/>
    <w:rsid w:val="008804EF"/>
    <w:rsid w:val="00885D70"/>
    <w:rsid w:val="00894727"/>
    <w:rsid w:val="008B37AD"/>
    <w:rsid w:val="008C08BF"/>
    <w:rsid w:val="008D1B1B"/>
    <w:rsid w:val="008D23C1"/>
    <w:rsid w:val="008E2903"/>
    <w:rsid w:val="008F2336"/>
    <w:rsid w:val="008F7D7E"/>
    <w:rsid w:val="00902F7B"/>
    <w:rsid w:val="00923CD2"/>
    <w:rsid w:val="00961EAA"/>
    <w:rsid w:val="00976CE5"/>
    <w:rsid w:val="00991052"/>
    <w:rsid w:val="009A15A1"/>
    <w:rsid w:val="009A48D6"/>
    <w:rsid w:val="009B7280"/>
    <w:rsid w:val="009E6B28"/>
    <w:rsid w:val="00A10A72"/>
    <w:rsid w:val="00A13766"/>
    <w:rsid w:val="00A17F20"/>
    <w:rsid w:val="00A50250"/>
    <w:rsid w:val="00A52B91"/>
    <w:rsid w:val="00A57561"/>
    <w:rsid w:val="00A57D1F"/>
    <w:rsid w:val="00A73244"/>
    <w:rsid w:val="00A8187A"/>
    <w:rsid w:val="00A947DA"/>
    <w:rsid w:val="00AA5EEB"/>
    <w:rsid w:val="00AB095E"/>
    <w:rsid w:val="00AB700E"/>
    <w:rsid w:val="00AC453B"/>
    <w:rsid w:val="00AE0454"/>
    <w:rsid w:val="00AF3AC3"/>
    <w:rsid w:val="00B031EB"/>
    <w:rsid w:val="00B103A4"/>
    <w:rsid w:val="00B4105E"/>
    <w:rsid w:val="00B72D3A"/>
    <w:rsid w:val="00B7502F"/>
    <w:rsid w:val="00BC62E1"/>
    <w:rsid w:val="00BD5CCD"/>
    <w:rsid w:val="00C04FBB"/>
    <w:rsid w:val="00C1663B"/>
    <w:rsid w:val="00C504DD"/>
    <w:rsid w:val="00C573C0"/>
    <w:rsid w:val="00C729FB"/>
    <w:rsid w:val="00C72EFE"/>
    <w:rsid w:val="00C771E2"/>
    <w:rsid w:val="00C85A65"/>
    <w:rsid w:val="00CA07B0"/>
    <w:rsid w:val="00CB05FB"/>
    <w:rsid w:val="00CB26C4"/>
    <w:rsid w:val="00CC2E08"/>
    <w:rsid w:val="00CE738B"/>
    <w:rsid w:val="00CF4602"/>
    <w:rsid w:val="00D14F3C"/>
    <w:rsid w:val="00D165C0"/>
    <w:rsid w:val="00D3064B"/>
    <w:rsid w:val="00DC57EA"/>
    <w:rsid w:val="00DD0E6F"/>
    <w:rsid w:val="00DD2171"/>
    <w:rsid w:val="00E20E29"/>
    <w:rsid w:val="00E22D4F"/>
    <w:rsid w:val="00E2450F"/>
    <w:rsid w:val="00E25824"/>
    <w:rsid w:val="00E457D5"/>
    <w:rsid w:val="00E90A18"/>
    <w:rsid w:val="00EB34B4"/>
    <w:rsid w:val="00EC02D8"/>
    <w:rsid w:val="00EC0F88"/>
    <w:rsid w:val="00EC22B0"/>
    <w:rsid w:val="00EC3EE5"/>
    <w:rsid w:val="00ED23F0"/>
    <w:rsid w:val="00F01E3D"/>
    <w:rsid w:val="00F13EB9"/>
    <w:rsid w:val="00F22346"/>
    <w:rsid w:val="00F41568"/>
    <w:rsid w:val="00F5141A"/>
    <w:rsid w:val="00F53D6F"/>
    <w:rsid w:val="00F546C6"/>
    <w:rsid w:val="00F665E8"/>
    <w:rsid w:val="00F77EA5"/>
    <w:rsid w:val="00FA79AE"/>
    <w:rsid w:val="00FC4AF3"/>
    <w:rsid w:val="00FC70B1"/>
    <w:rsid w:val="00FC799F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57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B78C2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aliases w:val="18pt Bold"/>
    <w:basedOn w:val="Normal"/>
    <w:link w:val="Head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B5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2D2049"/>
  </w:style>
  <w:style w:type="character" w:customStyle="1" w:styleId="apple-style-span">
    <w:name w:val="apple-style-span"/>
    <w:basedOn w:val="DefaultParagraphFont"/>
    <w:rsid w:val="00B7502F"/>
  </w:style>
  <w:style w:type="character" w:styleId="Emphasis">
    <w:name w:val="Emphasis"/>
    <w:basedOn w:val="DefaultParagraphFont"/>
    <w:qFormat/>
    <w:rsid w:val="00B7502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B78C2"/>
    <w:rPr>
      <w:b/>
      <w:bCs/>
      <w:sz w:val="27"/>
      <w:szCs w:val="27"/>
      <w:lang w:val="en-US" w:eastAsia="en-US"/>
    </w:rPr>
  </w:style>
  <w:style w:type="paragraph" w:customStyle="1" w:styleId="liknoteik">
    <w:name w:val="lik_noteik"/>
    <w:basedOn w:val="Normal"/>
    <w:rsid w:val="002B78C2"/>
    <w:pPr>
      <w:spacing w:before="100" w:beforeAutospacing="1" w:after="100" w:afterAutospacing="1"/>
    </w:pPr>
    <w:rPr>
      <w:lang w:val="en-US" w:eastAsia="en-US"/>
    </w:rPr>
  </w:style>
  <w:style w:type="paragraph" w:customStyle="1" w:styleId="likdat">
    <w:name w:val="lik_dat"/>
    <w:basedOn w:val="Normal"/>
    <w:rsid w:val="002B78C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.depkovka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Laimdota Adlere</cp:lastModifiedBy>
  <cp:revision>2</cp:revision>
  <cp:lastPrinted>2019-09-25T11:54:00Z</cp:lastPrinted>
  <dcterms:created xsi:type="dcterms:W3CDTF">2021-02-24T09:39:00Z</dcterms:created>
  <dcterms:modified xsi:type="dcterms:W3CDTF">2021-02-24T09:39:00Z</dcterms:modified>
</cp:coreProperties>
</file>