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811F5" w14:textId="2652F857" w:rsidR="00AC1192" w:rsidRPr="004A5096" w:rsidRDefault="00032471" w:rsidP="004A5096">
      <w:pPr>
        <w:shd w:val="clear" w:color="auto" w:fill="FFFFFF" w:themeFill="background1"/>
        <w:contextualSpacing/>
        <w:jc w:val="center"/>
        <w:rPr>
          <w:b/>
          <w:bCs/>
          <w:sz w:val="26"/>
          <w:szCs w:val="26"/>
          <w:lang w:val="lv-LV"/>
        </w:rPr>
      </w:pPr>
      <w:bookmarkStart w:id="0" w:name="OLE_LINK3"/>
      <w:bookmarkStart w:id="1" w:name="OLE_LINK1"/>
      <w:bookmarkStart w:id="2" w:name="OLE_LINK2"/>
      <w:r w:rsidRPr="00CD546B">
        <w:rPr>
          <w:b/>
          <w:bCs/>
          <w:sz w:val="26"/>
          <w:szCs w:val="26"/>
          <w:lang w:val="lv-LV"/>
        </w:rPr>
        <w:t xml:space="preserve">Ministru kabineta </w:t>
      </w:r>
      <w:r w:rsidR="003C6FFE" w:rsidRPr="00CD546B">
        <w:rPr>
          <w:b/>
          <w:bCs/>
          <w:sz w:val="26"/>
          <w:szCs w:val="26"/>
          <w:lang w:val="lv-LV"/>
        </w:rPr>
        <w:t>noteikum</w:t>
      </w:r>
      <w:r w:rsidR="00470DB2" w:rsidRPr="00CD546B">
        <w:rPr>
          <w:b/>
          <w:bCs/>
          <w:sz w:val="26"/>
          <w:szCs w:val="26"/>
          <w:lang w:val="lv-LV"/>
        </w:rPr>
        <w:t>u</w:t>
      </w:r>
      <w:r w:rsidRPr="00CD546B">
        <w:rPr>
          <w:b/>
          <w:bCs/>
          <w:sz w:val="26"/>
          <w:szCs w:val="26"/>
          <w:lang w:val="lv-LV"/>
        </w:rPr>
        <w:t xml:space="preserve"> </w:t>
      </w:r>
      <w:r w:rsidR="0061357B" w:rsidRPr="00CD546B">
        <w:rPr>
          <w:b/>
          <w:bCs/>
          <w:sz w:val="26"/>
          <w:szCs w:val="26"/>
          <w:lang w:val="lv-LV"/>
        </w:rPr>
        <w:t>projekta</w:t>
      </w:r>
      <w:r w:rsidR="003C6FFE" w:rsidRPr="00CD546B">
        <w:rPr>
          <w:b/>
          <w:bCs/>
          <w:sz w:val="26"/>
          <w:szCs w:val="26"/>
          <w:lang w:val="lv-LV"/>
        </w:rPr>
        <w:t xml:space="preserve"> </w:t>
      </w:r>
      <w:r w:rsidR="003D3CA2" w:rsidRPr="00CD546B">
        <w:rPr>
          <w:b/>
          <w:bCs/>
          <w:sz w:val="26"/>
          <w:szCs w:val="26"/>
          <w:lang w:val="lv-LV"/>
        </w:rPr>
        <w:t>“</w:t>
      </w:r>
      <w:r w:rsidR="001B439C">
        <w:rPr>
          <w:b/>
          <w:bCs/>
          <w:sz w:val="26"/>
          <w:szCs w:val="26"/>
          <w:lang w:val="lv-LV"/>
        </w:rPr>
        <w:t>Grozījumi</w:t>
      </w:r>
      <w:r w:rsidR="00D70D88" w:rsidRPr="00CD546B">
        <w:rPr>
          <w:b/>
          <w:bCs/>
          <w:sz w:val="26"/>
          <w:szCs w:val="26"/>
          <w:lang w:val="lv-LV"/>
        </w:rPr>
        <w:t xml:space="preserve"> Ministru kabineta 2020.</w:t>
      </w:r>
      <w:r w:rsidR="00997FD4">
        <w:rPr>
          <w:b/>
          <w:bCs/>
          <w:sz w:val="26"/>
          <w:szCs w:val="26"/>
          <w:lang w:val="lv-LV"/>
        </w:rPr>
        <w:t xml:space="preserve"> </w:t>
      </w:r>
      <w:r w:rsidR="00D70D88" w:rsidRPr="00CD546B">
        <w:rPr>
          <w:b/>
          <w:bCs/>
          <w:sz w:val="26"/>
          <w:szCs w:val="26"/>
          <w:lang w:val="lv-LV"/>
        </w:rPr>
        <w:t xml:space="preserve">gada </w:t>
      </w:r>
      <w:r w:rsidR="003C5AEB" w:rsidRPr="00CD546B">
        <w:rPr>
          <w:b/>
          <w:bCs/>
          <w:sz w:val="26"/>
          <w:szCs w:val="26"/>
          <w:lang w:val="lv-LV"/>
        </w:rPr>
        <w:t>9.</w:t>
      </w:r>
      <w:r w:rsidR="00997FD4">
        <w:rPr>
          <w:b/>
          <w:bCs/>
          <w:sz w:val="26"/>
          <w:szCs w:val="26"/>
          <w:lang w:val="lv-LV"/>
        </w:rPr>
        <w:t xml:space="preserve"> </w:t>
      </w:r>
      <w:r w:rsidR="003C5AEB" w:rsidRPr="00CD546B">
        <w:rPr>
          <w:b/>
          <w:bCs/>
          <w:sz w:val="26"/>
          <w:szCs w:val="26"/>
          <w:lang w:val="lv-LV"/>
        </w:rPr>
        <w:t>jūnija</w:t>
      </w:r>
      <w:r w:rsidR="00D70D88" w:rsidRPr="00CD546B">
        <w:rPr>
          <w:b/>
          <w:bCs/>
          <w:sz w:val="26"/>
          <w:szCs w:val="26"/>
          <w:lang w:val="lv-LV"/>
        </w:rPr>
        <w:t xml:space="preserve"> noteikumos Nr.</w:t>
      </w:r>
      <w:r w:rsidR="00997FD4">
        <w:rPr>
          <w:b/>
          <w:bCs/>
          <w:sz w:val="26"/>
          <w:szCs w:val="26"/>
          <w:lang w:val="lv-LV"/>
        </w:rPr>
        <w:t xml:space="preserve"> </w:t>
      </w:r>
      <w:r w:rsidR="003C5AEB" w:rsidRPr="00CD546B">
        <w:rPr>
          <w:b/>
          <w:bCs/>
          <w:sz w:val="26"/>
          <w:szCs w:val="26"/>
          <w:lang w:val="lv-LV"/>
        </w:rPr>
        <w:t>380</w:t>
      </w:r>
      <w:r w:rsidR="00D70D88" w:rsidRPr="00CD546B">
        <w:rPr>
          <w:b/>
          <w:bCs/>
          <w:sz w:val="26"/>
          <w:szCs w:val="26"/>
          <w:lang w:val="lv-LV"/>
        </w:rPr>
        <w:t xml:space="preserve"> </w:t>
      </w:r>
      <w:r w:rsidR="00916926" w:rsidRPr="00CD546B">
        <w:rPr>
          <w:b/>
          <w:bCs/>
          <w:sz w:val="26"/>
          <w:szCs w:val="26"/>
          <w:lang w:val="lv-LV"/>
        </w:rPr>
        <w:t>“</w:t>
      </w:r>
      <w:proofErr w:type="spellStart"/>
      <w:r w:rsidR="003C5AEB" w:rsidRPr="00CD546B">
        <w:rPr>
          <w:b/>
          <w:bCs/>
          <w:sz w:val="26"/>
          <w:szCs w:val="26"/>
          <w:shd w:val="clear" w:color="auto" w:fill="FFFFFF"/>
        </w:rPr>
        <w:t>Noteikumi</w:t>
      </w:r>
      <w:proofErr w:type="spellEnd"/>
      <w:r w:rsidR="003C5AEB" w:rsidRPr="00CD546B">
        <w:rPr>
          <w:b/>
          <w:bCs/>
          <w:sz w:val="26"/>
          <w:szCs w:val="26"/>
          <w:shd w:val="clear" w:color="auto" w:fill="FFFFFF"/>
        </w:rPr>
        <w:t xml:space="preserve"> par </w:t>
      </w:r>
      <w:proofErr w:type="spellStart"/>
      <w:r w:rsidR="003C5AEB" w:rsidRPr="00CD546B">
        <w:rPr>
          <w:b/>
          <w:bCs/>
          <w:sz w:val="26"/>
          <w:szCs w:val="26"/>
          <w:shd w:val="clear" w:color="auto" w:fill="FFFFFF"/>
        </w:rPr>
        <w:t>prioritāro</w:t>
      </w:r>
      <w:proofErr w:type="spellEnd"/>
      <w:r w:rsidR="003C5AEB" w:rsidRPr="00CD546B">
        <w:rPr>
          <w:b/>
          <w:bCs/>
          <w:sz w:val="26"/>
          <w:szCs w:val="26"/>
          <w:shd w:val="clear" w:color="auto" w:fill="FFFFFF"/>
        </w:rPr>
        <w:t xml:space="preserve"> </w:t>
      </w:r>
      <w:proofErr w:type="spellStart"/>
      <w:r w:rsidR="003C5AEB" w:rsidRPr="00CD546B">
        <w:rPr>
          <w:b/>
          <w:bCs/>
          <w:sz w:val="26"/>
          <w:szCs w:val="26"/>
          <w:shd w:val="clear" w:color="auto" w:fill="FFFFFF"/>
        </w:rPr>
        <w:t>institūciju</w:t>
      </w:r>
      <w:proofErr w:type="spellEnd"/>
      <w:r w:rsidR="003C5AEB" w:rsidRPr="00CD546B">
        <w:rPr>
          <w:b/>
          <w:bCs/>
          <w:sz w:val="26"/>
          <w:szCs w:val="26"/>
          <w:shd w:val="clear" w:color="auto" w:fill="FFFFFF"/>
        </w:rPr>
        <w:t xml:space="preserve"> un </w:t>
      </w:r>
      <w:proofErr w:type="spellStart"/>
      <w:r w:rsidR="003C5AEB" w:rsidRPr="00CD546B">
        <w:rPr>
          <w:b/>
          <w:bCs/>
          <w:sz w:val="26"/>
          <w:szCs w:val="26"/>
          <w:shd w:val="clear" w:color="auto" w:fill="FFFFFF"/>
        </w:rPr>
        <w:t>vajadzību</w:t>
      </w:r>
      <w:proofErr w:type="spellEnd"/>
      <w:r w:rsidR="003C5AEB" w:rsidRPr="00CD546B">
        <w:rPr>
          <w:b/>
          <w:bCs/>
          <w:sz w:val="26"/>
          <w:szCs w:val="26"/>
          <w:shd w:val="clear" w:color="auto" w:fill="FFFFFF"/>
        </w:rPr>
        <w:t xml:space="preserve"> </w:t>
      </w:r>
      <w:proofErr w:type="spellStart"/>
      <w:r w:rsidR="003C5AEB" w:rsidRPr="00CD546B">
        <w:rPr>
          <w:b/>
          <w:bCs/>
          <w:sz w:val="26"/>
          <w:szCs w:val="26"/>
          <w:shd w:val="clear" w:color="auto" w:fill="FFFFFF"/>
        </w:rPr>
        <w:t>sarakstā</w:t>
      </w:r>
      <w:proofErr w:type="spellEnd"/>
      <w:r w:rsidR="003C5AEB" w:rsidRPr="00CD546B">
        <w:rPr>
          <w:b/>
          <w:bCs/>
          <w:sz w:val="26"/>
          <w:szCs w:val="26"/>
          <w:shd w:val="clear" w:color="auto" w:fill="FFFFFF"/>
        </w:rPr>
        <w:t xml:space="preserve"> </w:t>
      </w:r>
      <w:proofErr w:type="spellStart"/>
      <w:r w:rsidR="003C5AEB" w:rsidRPr="00CD546B">
        <w:rPr>
          <w:b/>
          <w:bCs/>
          <w:sz w:val="26"/>
          <w:szCs w:val="26"/>
          <w:shd w:val="clear" w:color="auto" w:fill="FFFFFF"/>
        </w:rPr>
        <w:t>iekļautajām</w:t>
      </w:r>
      <w:proofErr w:type="spellEnd"/>
      <w:r w:rsidR="003C5AEB" w:rsidRPr="00CD546B">
        <w:rPr>
          <w:b/>
          <w:bCs/>
          <w:sz w:val="26"/>
          <w:szCs w:val="26"/>
          <w:shd w:val="clear" w:color="auto" w:fill="FFFFFF"/>
        </w:rPr>
        <w:t xml:space="preserve"> </w:t>
      </w:r>
      <w:proofErr w:type="spellStart"/>
      <w:r w:rsidR="003C5AEB" w:rsidRPr="00CD546B">
        <w:rPr>
          <w:b/>
          <w:bCs/>
          <w:sz w:val="26"/>
          <w:szCs w:val="26"/>
          <w:shd w:val="clear" w:color="auto" w:fill="FFFFFF"/>
        </w:rPr>
        <w:t>institūcijām</w:t>
      </w:r>
      <w:proofErr w:type="spellEnd"/>
      <w:r w:rsidR="003C5AEB" w:rsidRPr="00CD546B">
        <w:rPr>
          <w:b/>
          <w:bCs/>
          <w:sz w:val="26"/>
          <w:szCs w:val="26"/>
          <w:shd w:val="clear" w:color="auto" w:fill="FFFFFF"/>
        </w:rPr>
        <w:t xml:space="preserve"> </w:t>
      </w:r>
      <w:proofErr w:type="spellStart"/>
      <w:r w:rsidR="003C5AEB" w:rsidRPr="00CD546B">
        <w:rPr>
          <w:b/>
          <w:bCs/>
          <w:sz w:val="26"/>
          <w:szCs w:val="26"/>
          <w:shd w:val="clear" w:color="auto" w:fill="FFFFFF"/>
        </w:rPr>
        <w:t>nepieciešamajiem</w:t>
      </w:r>
      <w:proofErr w:type="spellEnd"/>
      <w:r w:rsidR="003C5AEB" w:rsidRPr="00CD546B">
        <w:rPr>
          <w:b/>
          <w:bCs/>
          <w:sz w:val="26"/>
          <w:szCs w:val="26"/>
          <w:shd w:val="clear" w:color="auto" w:fill="FFFFFF"/>
        </w:rPr>
        <w:t xml:space="preserve"> </w:t>
      </w:r>
      <w:proofErr w:type="spellStart"/>
      <w:r w:rsidR="003C5AEB" w:rsidRPr="00CD546B">
        <w:rPr>
          <w:b/>
          <w:bCs/>
          <w:sz w:val="26"/>
          <w:szCs w:val="26"/>
          <w:shd w:val="clear" w:color="auto" w:fill="FFFFFF"/>
        </w:rPr>
        <w:t>epidemioloģiskās</w:t>
      </w:r>
      <w:proofErr w:type="spellEnd"/>
      <w:r w:rsidR="003C5AEB" w:rsidRPr="00CD546B">
        <w:rPr>
          <w:b/>
          <w:bCs/>
          <w:sz w:val="26"/>
          <w:szCs w:val="26"/>
          <w:shd w:val="clear" w:color="auto" w:fill="FFFFFF"/>
        </w:rPr>
        <w:t xml:space="preserve"> </w:t>
      </w:r>
      <w:proofErr w:type="spellStart"/>
      <w:r w:rsidR="003C5AEB" w:rsidRPr="00CD546B">
        <w:rPr>
          <w:b/>
          <w:bCs/>
          <w:sz w:val="26"/>
          <w:szCs w:val="26"/>
          <w:shd w:val="clear" w:color="auto" w:fill="FFFFFF"/>
        </w:rPr>
        <w:t>drošības</w:t>
      </w:r>
      <w:proofErr w:type="spellEnd"/>
      <w:r w:rsidR="003C5AEB" w:rsidRPr="00CD546B">
        <w:rPr>
          <w:b/>
          <w:bCs/>
          <w:sz w:val="26"/>
          <w:szCs w:val="26"/>
          <w:shd w:val="clear" w:color="auto" w:fill="FFFFFF"/>
        </w:rPr>
        <w:t xml:space="preserve"> </w:t>
      </w:r>
      <w:proofErr w:type="spellStart"/>
      <w:r w:rsidR="003C5AEB" w:rsidRPr="00CD546B">
        <w:rPr>
          <w:b/>
          <w:bCs/>
          <w:sz w:val="26"/>
          <w:szCs w:val="26"/>
          <w:shd w:val="clear" w:color="auto" w:fill="FFFFFF"/>
        </w:rPr>
        <w:t>nodrošināšanas</w:t>
      </w:r>
      <w:proofErr w:type="spellEnd"/>
      <w:r w:rsidR="003C5AEB" w:rsidRPr="00CD546B">
        <w:rPr>
          <w:b/>
          <w:bCs/>
          <w:sz w:val="26"/>
          <w:szCs w:val="26"/>
          <w:shd w:val="clear" w:color="auto" w:fill="FFFFFF"/>
        </w:rPr>
        <w:t xml:space="preserve"> </w:t>
      </w:r>
      <w:proofErr w:type="spellStart"/>
      <w:r w:rsidR="003C5AEB" w:rsidRPr="00CD546B">
        <w:rPr>
          <w:b/>
          <w:bCs/>
          <w:sz w:val="26"/>
          <w:szCs w:val="26"/>
          <w:shd w:val="clear" w:color="auto" w:fill="FFFFFF"/>
        </w:rPr>
        <w:t>resursiem</w:t>
      </w:r>
      <w:proofErr w:type="spellEnd"/>
      <w:r w:rsidRPr="00CD546B">
        <w:rPr>
          <w:b/>
          <w:bCs/>
          <w:sz w:val="26"/>
          <w:szCs w:val="26"/>
          <w:lang w:val="lv-LV"/>
        </w:rPr>
        <w:t>”</w:t>
      </w:r>
      <w:r w:rsidR="00BD1CFF" w:rsidRPr="00CD546B">
        <w:rPr>
          <w:b/>
          <w:bCs/>
          <w:sz w:val="26"/>
          <w:szCs w:val="26"/>
          <w:lang w:val="lv-LV"/>
        </w:rPr>
        <w:t>”</w:t>
      </w:r>
      <w:r w:rsidR="003C585E" w:rsidRPr="00CD546B">
        <w:rPr>
          <w:b/>
          <w:bCs/>
          <w:sz w:val="26"/>
          <w:szCs w:val="26"/>
          <w:lang w:val="lv-LV"/>
        </w:rPr>
        <w:t xml:space="preserve"> </w:t>
      </w:r>
      <w:r w:rsidRPr="00CD546B">
        <w:rPr>
          <w:b/>
          <w:bCs/>
          <w:sz w:val="26"/>
          <w:szCs w:val="26"/>
          <w:lang w:val="lv-LV"/>
        </w:rPr>
        <w:t>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37"/>
        <w:gridCol w:w="6118"/>
      </w:tblGrid>
      <w:tr w:rsidR="00894BE6" w:rsidRPr="00894BE6" w14:paraId="239FF544" w14:textId="77777777" w:rsidTr="00797611">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5AF5D2AC" w14:textId="77777777" w:rsidR="00AC1192" w:rsidRPr="00730588" w:rsidRDefault="00AC1192" w:rsidP="00797611">
            <w:pPr>
              <w:contextualSpacing/>
              <w:rPr>
                <w:rFonts w:eastAsia="Times New Roman"/>
                <w:b/>
                <w:bCs/>
                <w:iCs/>
                <w:sz w:val="26"/>
                <w:szCs w:val="26"/>
                <w:lang w:val="lv-LV" w:eastAsia="lv-LV"/>
              </w:rPr>
            </w:pPr>
            <w:r w:rsidRPr="00730588">
              <w:rPr>
                <w:rFonts w:eastAsia="Times New Roman"/>
                <w:b/>
                <w:bCs/>
                <w:iCs/>
                <w:sz w:val="26"/>
                <w:szCs w:val="26"/>
                <w:lang w:val="lv-LV" w:eastAsia="lv-LV"/>
              </w:rPr>
              <w:t>Tiesību akta projekta anotācijas kopsavilkums</w:t>
            </w:r>
          </w:p>
        </w:tc>
      </w:tr>
      <w:tr w:rsidR="00AC1192" w:rsidRPr="0098681D" w14:paraId="5F4C64D3" w14:textId="77777777" w:rsidTr="00172037">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14:paraId="4A90F0F1" w14:textId="77777777" w:rsidR="00AC1192" w:rsidRPr="00894BE6" w:rsidRDefault="00AC1192" w:rsidP="00797611">
            <w:pPr>
              <w:contextualSpacing/>
              <w:rPr>
                <w:rFonts w:eastAsia="Times New Roman"/>
                <w:bCs/>
                <w:iCs/>
                <w:sz w:val="26"/>
                <w:szCs w:val="26"/>
                <w:lang w:val="lv-LV" w:eastAsia="lv-LV"/>
              </w:rPr>
            </w:pPr>
            <w:r w:rsidRPr="00894BE6">
              <w:rPr>
                <w:rFonts w:eastAsia="Times New Roman"/>
                <w:bCs/>
                <w:iCs/>
                <w:sz w:val="26"/>
                <w:szCs w:val="26"/>
                <w:lang w:val="lv-LV" w:eastAsia="lv-LV"/>
              </w:rPr>
              <w:t>Mērķis, risinājums un projekta spēkā stāšanās laiks (500 zīmes bez atstarpēm)</w:t>
            </w:r>
          </w:p>
        </w:tc>
        <w:tc>
          <w:tcPr>
            <w:tcW w:w="3348" w:type="pct"/>
            <w:tcBorders>
              <w:top w:val="outset" w:sz="6" w:space="0" w:color="auto"/>
              <w:left w:val="outset" w:sz="6" w:space="0" w:color="auto"/>
              <w:bottom w:val="outset" w:sz="6" w:space="0" w:color="auto"/>
              <w:right w:val="outset" w:sz="6" w:space="0" w:color="auto"/>
            </w:tcBorders>
            <w:shd w:val="clear" w:color="auto" w:fill="auto"/>
            <w:hideMark/>
          </w:tcPr>
          <w:p w14:paraId="35783314" w14:textId="70F7E01C" w:rsidR="00A80D9B" w:rsidRPr="00DE14D8" w:rsidRDefault="004966FD" w:rsidP="00A80D9B">
            <w:pPr>
              <w:contextualSpacing/>
              <w:jc w:val="both"/>
              <w:rPr>
                <w:bCs/>
                <w:sz w:val="26"/>
                <w:szCs w:val="26"/>
                <w:lang w:val="lv-LV"/>
              </w:rPr>
            </w:pPr>
            <w:r w:rsidRPr="00DE14D8">
              <w:rPr>
                <w:iCs/>
                <w:sz w:val="26"/>
                <w:szCs w:val="26"/>
                <w:lang w:val="lv-LV"/>
              </w:rPr>
              <w:t>Ministru kabine</w:t>
            </w:r>
            <w:r w:rsidR="001B439C">
              <w:rPr>
                <w:iCs/>
                <w:sz w:val="26"/>
                <w:szCs w:val="26"/>
                <w:lang w:val="lv-LV"/>
              </w:rPr>
              <w:t>ta noteikumu projekta “Grozījumi</w:t>
            </w:r>
            <w:r w:rsidRPr="00DE14D8">
              <w:rPr>
                <w:iCs/>
                <w:sz w:val="26"/>
                <w:szCs w:val="26"/>
                <w:lang w:val="lv-LV"/>
              </w:rPr>
              <w:t xml:space="preserve"> Ministru kabineta 2020. gada 9. jūnija noteikumos Nr. 380 “Noteikumi par prioritāro institūciju un vajadzību sarakstā iekļautajām institūcijām nepieciešamajiem epidemioloģiskās drošības nodrošināšanas resursiem”” (turpmāk - Noteikumu projekts) mērķis ir aktualizēt </w:t>
            </w:r>
            <w:r>
              <w:rPr>
                <w:sz w:val="26"/>
                <w:szCs w:val="26"/>
                <w:lang w:val="lv-LV"/>
              </w:rPr>
              <w:t xml:space="preserve">iegādājamo </w:t>
            </w:r>
            <w:r w:rsidRPr="00DE14D8">
              <w:rPr>
                <w:sz w:val="26"/>
                <w:szCs w:val="26"/>
                <w:lang w:val="lv-LV"/>
              </w:rPr>
              <w:t>individuālo aizsardzības l</w:t>
            </w:r>
            <w:r>
              <w:rPr>
                <w:sz w:val="26"/>
                <w:szCs w:val="26"/>
                <w:lang w:val="lv-LV"/>
              </w:rPr>
              <w:t>īdzekļu un medicīnisko ierīču apjomus</w:t>
            </w:r>
            <w:r w:rsidR="00A818BA">
              <w:rPr>
                <w:iCs/>
                <w:sz w:val="26"/>
                <w:szCs w:val="26"/>
                <w:lang w:val="lv-LV"/>
              </w:rPr>
              <w:t>.</w:t>
            </w:r>
          </w:p>
        </w:tc>
      </w:tr>
      <w:bookmarkEnd w:id="0"/>
      <w:bookmarkEnd w:id="1"/>
      <w:bookmarkEnd w:id="2"/>
    </w:tbl>
    <w:p w14:paraId="10C4D556" w14:textId="77777777" w:rsidR="00310924" w:rsidRPr="00894BE6" w:rsidRDefault="00310924" w:rsidP="00434856">
      <w:pPr>
        <w:tabs>
          <w:tab w:val="right" w:pos="9072"/>
        </w:tabs>
        <w:contextualSpacing/>
        <w:rPr>
          <w:bCs/>
          <w:sz w:val="26"/>
          <w:szCs w:val="26"/>
          <w:lang w:val="lv-LV"/>
        </w:rPr>
      </w:pPr>
    </w:p>
    <w:tbl>
      <w:tblPr>
        <w:tblW w:w="9064" w:type="dxa"/>
        <w:tblBorders>
          <w:top w:val="outset" w:sz="6" w:space="0" w:color="414142"/>
          <w:left w:val="outset" w:sz="6" w:space="0" w:color="414142"/>
          <w:bottom w:val="outset" w:sz="6" w:space="0" w:color="414142"/>
          <w:right w:val="outset" w:sz="6" w:space="0" w:color="414142"/>
        </w:tblBorders>
        <w:tblCellMar>
          <w:top w:w="30" w:type="dxa"/>
          <w:left w:w="57" w:type="dxa"/>
          <w:bottom w:w="30" w:type="dxa"/>
          <w:right w:w="57" w:type="dxa"/>
        </w:tblCellMar>
        <w:tblLook w:val="04A0" w:firstRow="1" w:lastRow="0" w:firstColumn="1" w:lastColumn="0" w:noHBand="0" w:noVBand="1"/>
      </w:tblPr>
      <w:tblGrid>
        <w:gridCol w:w="411"/>
        <w:gridCol w:w="2558"/>
        <w:gridCol w:w="6095"/>
      </w:tblGrid>
      <w:tr w:rsidR="00894BE6" w:rsidRPr="00894BE6" w14:paraId="27C8F0E7" w14:textId="77777777" w:rsidTr="67D30288">
        <w:trPr>
          <w:trHeight w:val="307"/>
        </w:trPr>
        <w:tc>
          <w:tcPr>
            <w:tcW w:w="9064" w:type="dxa"/>
            <w:gridSpan w:val="3"/>
            <w:tcBorders>
              <w:top w:val="outset" w:sz="6" w:space="0" w:color="414142"/>
              <w:left w:val="outset" w:sz="6" w:space="0" w:color="414142"/>
              <w:bottom w:val="outset" w:sz="6" w:space="0" w:color="414142"/>
              <w:right w:val="outset" w:sz="6" w:space="0" w:color="414142"/>
            </w:tcBorders>
            <w:hideMark/>
          </w:tcPr>
          <w:p w14:paraId="6A39002F" w14:textId="77777777" w:rsidR="00844176" w:rsidRPr="00730588" w:rsidRDefault="00844176" w:rsidP="00434856">
            <w:pPr>
              <w:tabs>
                <w:tab w:val="left" w:pos="5888"/>
              </w:tabs>
              <w:contextualSpacing/>
              <w:jc w:val="center"/>
              <w:rPr>
                <w:rFonts w:eastAsia="Times New Roman"/>
                <w:b/>
                <w:bCs/>
                <w:sz w:val="26"/>
                <w:szCs w:val="26"/>
                <w:lang w:val="lv-LV" w:eastAsia="lv-LV"/>
              </w:rPr>
            </w:pPr>
            <w:r w:rsidRPr="00730588">
              <w:rPr>
                <w:b/>
                <w:bCs/>
                <w:sz w:val="26"/>
                <w:szCs w:val="26"/>
                <w:lang w:val="lv-LV"/>
              </w:rPr>
              <w:t>I. Tiesību akta projekta izstrādes nepieciešamība</w:t>
            </w:r>
          </w:p>
        </w:tc>
      </w:tr>
      <w:tr w:rsidR="00894BE6" w:rsidRPr="0098681D" w14:paraId="1637F2C7" w14:textId="77777777" w:rsidTr="67D30288">
        <w:trPr>
          <w:trHeight w:val="405"/>
        </w:trPr>
        <w:tc>
          <w:tcPr>
            <w:tcW w:w="411" w:type="dxa"/>
            <w:tcBorders>
              <w:top w:val="outset" w:sz="6" w:space="0" w:color="414142"/>
              <w:left w:val="outset" w:sz="6" w:space="0" w:color="414142"/>
              <w:bottom w:val="outset" w:sz="6" w:space="0" w:color="414142"/>
              <w:right w:val="outset" w:sz="6" w:space="0" w:color="414142"/>
            </w:tcBorders>
            <w:hideMark/>
          </w:tcPr>
          <w:p w14:paraId="62CEA1FC" w14:textId="77777777" w:rsidR="00844176" w:rsidRPr="00894BE6" w:rsidRDefault="00844176" w:rsidP="00434856">
            <w:pPr>
              <w:contextualSpacing/>
              <w:rPr>
                <w:rFonts w:eastAsia="Times New Roman"/>
                <w:bCs/>
                <w:sz w:val="26"/>
                <w:szCs w:val="26"/>
                <w:lang w:val="lv-LV" w:eastAsia="lv-LV"/>
              </w:rPr>
            </w:pPr>
            <w:r w:rsidRPr="00894BE6">
              <w:rPr>
                <w:bCs/>
                <w:sz w:val="26"/>
                <w:szCs w:val="26"/>
                <w:lang w:val="lv-LV"/>
              </w:rPr>
              <w:t>1.</w:t>
            </w:r>
          </w:p>
        </w:tc>
        <w:tc>
          <w:tcPr>
            <w:tcW w:w="2558" w:type="dxa"/>
            <w:tcBorders>
              <w:top w:val="outset" w:sz="6" w:space="0" w:color="414142"/>
              <w:left w:val="outset" w:sz="6" w:space="0" w:color="414142"/>
              <w:bottom w:val="outset" w:sz="6" w:space="0" w:color="414142"/>
              <w:right w:val="outset" w:sz="6" w:space="0" w:color="414142"/>
            </w:tcBorders>
            <w:hideMark/>
          </w:tcPr>
          <w:p w14:paraId="2C29391C" w14:textId="77777777" w:rsidR="00844176" w:rsidRPr="00894BE6" w:rsidRDefault="00844176" w:rsidP="00434856">
            <w:pPr>
              <w:contextualSpacing/>
              <w:rPr>
                <w:rFonts w:eastAsia="Times New Roman"/>
                <w:bCs/>
                <w:sz w:val="26"/>
                <w:szCs w:val="26"/>
                <w:lang w:val="lv-LV" w:eastAsia="lv-LV"/>
              </w:rPr>
            </w:pPr>
            <w:r w:rsidRPr="00894BE6">
              <w:rPr>
                <w:bCs/>
                <w:sz w:val="26"/>
                <w:szCs w:val="26"/>
                <w:lang w:val="lv-LV"/>
              </w:rPr>
              <w:t>Pamatojums</w:t>
            </w:r>
          </w:p>
        </w:tc>
        <w:tc>
          <w:tcPr>
            <w:tcW w:w="6095" w:type="dxa"/>
            <w:tcBorders>
              <w:top w:val="outset" w:sz="6" w:space="0" w:color="414142"/>
              <w:left w:val="outset" w:sz="6" w:space="0" w:color="414142"/>
              <w:bottom w:val="outset" w:sz="6" w:space="0" w:color="414142"/>
              <w:right w:val="outset" w:sz="6" w:space="0" w:color="414142"/>
            </w:tcBorders>
            <w:hideMark/>
          </w:tcPr>
          <w:p w14:paraId="4480A49D" w14:textId="75316913" w:rsidR="00413670" w:rsidRPr="004A5096" w:rsidRDefault="004966FD" w:rsidP="00AD2A42">
            <w:pPr>
              <w:spacing w:after="120"/>
              <w:jc w:val="both"/>
              <w:rPr>
                <w:sz w:val="24"/>
                <w:szCs w:val="26"/>
                <w:lang w:val="lv-LV"/>
              </w:rPr>
            </w:pPr>
            <w:bookmarkStart w:id="3" w:name="_Hlk39127435"/>
            <w:r w:rsidRPr="004A5096">
              <w:rPr>
                <w:bCs/>
                <w:sz w:val="24"/>
                <w:szCs w:val="26"/>
                <w:lang w:val="lv-LV"/>
              </w:rPr>
              <w:t>Noteikumu projekts</w:t>
            </w:r>
            <w:r w:rsidR="00711521" w:rsidRPr="004A5096">
              <w:rPr>
                <w:bCs/>
                <w:sz w:val="24"/>
                <w:szCs w:val="26"/>
                <w:lang w:val="lv-LV"/>
              </w:rPr>
              <w:t xml:space="preserve"> </w:t>
            </w:r>
            <w:r w:rsidR="00711521" w:rsidRPr="004A5096">
              <w:rPr>
                <w:sz w:val="24"/>
                <w:szCs w:val="26"/>
                <w:lang w:val="lv-LV"/>
              </w:rPr>
              <w:t xml:space="preserve">izstrādāts, lai </w:t>
            </w:r>
            <w:r w:rsidR="00AD2A42" w:rsidRPr="004A5096">
              <w:rPr>
                <w:sz w:val="24"/>
                <w:szCs w:val="26"/>
                <w:lang w:val="lv-LV"/>
              </w:rPr>
              <w:t>aktualizētu</w:t>
            </w:r>
            <w:r w:rsidR="003C0B68" w:rsidRPr="004A5096">
              <w:rPr>
                <w:sz w:val="24"/>
                <w:szCs w:val="26"/>
                <w:lang w:val="lv-LV"/>
              </w:rPr>
              <w:t xml:space="preserve"> </w:t>
            </w:r>
            <w:r w:rsidR="00997FD4" w:rsidRPr="004A5096">
              <w:rPr>
                <w:sz w:val="24"/>
                <w:szCs w:val="26"/>
                <w:lang w:val="lv-LV"/>
              </w:rPr>
              <w:t xml:space="preserve">iegādājamo </w:t>
            </w:r>
            <w:r w:rsidR="00711521" w:rsidRPr="004A5096">
              <w:rPr>
                <w:sz w:val="24"/>
                <w:szCs w:val="26"/>
                <w:lang w:val="lv-LV"/>
              </w:rPr>
              <w:t>individuālo aizsardzības l</w:t>
            </w:r>
            <w:r w:rsidR="00A4095F" w:rsidRPr="004A5096">
              <w:rPr>
                <w:sz w:val="24"/>
                <w:szCs w:val="26"/>
                <w:lang w:val="lv-LV"/>
              </w:rPr>
              <w:t>īdzekļu</w:t>
            </w:r>
            <w:r w:rsidR="00997FD4" w:rsidRPr="004A5096">
              <w:rPr>
                <w:sz w:val="24"/>
                <w:szCs w:val="26"/>
                <w:lang w:val="lv-LV"/>
              </w:rPr>
              <w:t xml:space="preserve"> un medicīnisko ierīču apjomus </w:t>
            </w:r>
            <w:r w:rsidR="00FD6769" w:rsidRPr="004A5096">
              <w:rPr>
                <w:sz w:val="24"/>
                <w:szCs w:val="26"/>
                <w:lang w:val="lv-LV"/>
              </w:rPr>
              <w:t xml:space="preserve">atbilstoši </w:t>
            </w:r>
            <w:bookmarkEnd w:id="3"/>
            <w:r w:rsidR="00A818BA" w:rsidRPr="004A5096">
              <w:rPr>
                <w:sz w:val="24"/>
                <w:szCs w:val="26"/>
                <w:lang w:val="lv-LV"/>
              </w:rPr>
              <w:t>2020.gada 8.februārī O</w:t>
            </w:r>
            <w:r w:rsidR="00AA2313" w:rsidRPr="004A5096">
              <w:rPr>
                <w:sz w:val="24"/>
                <w:szCs w:val="26"/>
                <w:lang w:val="lv-LV"/>
              </w:rPr>
              <w:t>peratīvās vadības grupā (turpmāk – OVG)</w:t>
            </w:r>
            <w:r w:rsidR="00A818BA" w:rsidRPr="004A5096">
              <w:rPr>
                <w:sz w:val="24"/>
                <w:szCs w:val="26"/>
                <w:lang w:val="lv-LV"/>
              </w:rPr>
              <w:t xml:space="preserve"> nolemtaja</w:t>
            </w:r>
            <w:r w:rsidR="00CA4099" w:rsidRPr="004A5096">
              <w:rPr>
                <w:sz w:val="24"/>
                <w:szCs w:val="26"/>
                <w:lang w:val="lv-LV"/>
              </w:rPr>
              <w:t>m.</w:t>
            </w:r>
          </w:p>
        </w:tc>
      </w:tr>
      <w:tr w:rsidR="00F00099" w:rsidRPr="0098681D" w14:paraId="701786CE" w14:textId="77777777" w:rsidTr="67D30288">
        <w:trPr>
          <w:trHeight w:val="664"/>
        </w:trPr>
        <w:tc>
          <w:tcPr>
            <w:tcW w:w="411" w:type="dxa"/>
            <w:tcBorders>
              <w:top w:val="outset" w:sz="6" w:space="0" w:color="414142"/>
              <w:left w:val="outset" w:sz="6" w:space="0" w:color="414142"/>
              <w:bottom w:val="outset" w:sz="6" w:space="0" w:color="414142"/>
              <w:right w:val="outset" w:sz="6" w:space="0" w:color="414142"/>
            </w:tcBorders>
            <w:hideMark/>
          </w:tcPr>
          <w:p w14:paraId="7B698AAA" w14:textId="77777777" w:rsidR="00844176" w:rsidRPr="00894BE6" w:rsidRDefault="00844176" w:rsidP="003B4F80">
            <w:pPr>
              <w:contextualSpacing/>
              <w:jc w:val="both"/>
              <w:rPr>
                <w:rFonts w:eastAsia="Times New Roman"/>
                <w:bCs/>
                <w:sz w:val="26"/>
                <w:szCs w:val="26"/>
                <w:lang w:val="lv-LV" w:eastAsia="lv-LV"/>
              </w:rPr>
            </w:pPr>
            <w:bookmarkStart w:id="4" w:name="_Hlk49434295"/>
            <w:r w:rsidRPr="00894BE6">
              <w:rPr>
                <w:bCs/>
                <w:sz w:val="26"/>
                <w:szCs w:val="26"/>
                <w:lang w:val="lv-LV"/>
              </w:rPr>
              <w:t>2.</w:t>
            </w:r>
          </w:p>
        </w:tc>
        <w:tc>
          <w:tcPr>
            <w:tcW w:w="2558" w:type="dxa"/>
            <w:tcBorders>
              <w:top w:val="outset" w:sz="6" w:space="0" w:color="414142"/>
              <w:left w:val="outset" w:sz="6" w:space="0" w:color="414142"/>
              <w:bottom w:val="outset" w:sz="6" w:space="0" w:color="414142"/>
              <w:right w:val="outset" w:sz="6" w:space="0" w:color="414142"/>
            </w:tcBorders>
            <w:hideMark/>
          </w:tcPr>
          <w:p w14:paraId="1AF99BD0" w14:textId="77777777" w:rsidR="00844176" w:rsidRPr="00894BE6" w:rsidRDefault="00844176" w:rsidP="003B4F80">
            <w:pPr>
              <w:contextualSpacing/>
              <w:jc w:val="both"/>
              <w:rPr>
                <w:bCs/>
                <w:sz w:val="26"/>
                <w:szCs w:val="26"/>
                <w:lang w:val="lv-LV"/>
              </w:rPr>
            </w:pPr>
            <w:r w:rsidRPr="00894BE6">
              <w:rPr>
                <w:bCs/>
                <w:sz w:val="26"/>
                <w:szCs w:val="26"/>
                <w:lang w:val="lv-LV"/>
              </w:rPr>
              <w:t>Pašreizējā situācija un problēmas, kuru risināšanai tiesību akta projekts izstrādāts, tiesiskā regulējuma mērķis un būtība</w:t>
            </w:r>
          </w:p>
          <w:p w14:paraId="74DB3E5F" w14:textId="77777777" w:rsidR="00175B7D" w:rsidRPr="00894BE6" w:rsidRDefault="00175B7D" w:rsidP="003B4F80">
            <w:pPr>
              <w:jc w:val="both"/>
              <w:rPr>
                <w:rFonts w:eastAsia="Times New Roman"/>
                <w:bCs/>
                <w:sz w:val="26"/>
                <w:szCs w:val="26"/>
                <w:lang w:val="lv-LV" w:eastAsia="lv-LV"/>
              </w:rPr>
            </w:pPr>
          </w:p>
          <w:p w14:paraId="19F4AB1D" w14:textId="77777777" w:rsidR="00175B7D" w:rsidRPr="00894BE6" w:rsidRDefault="00175B7D" w:rsidP="003B4F80">
            <w:pPr>
              <w:jc w:val="both"/>
              <w:rPr>
                <w:rFonts w:eastAsia="Times New Roman"/>
                <w:bCs/>
                <w:sz w:val="26"/>
                <w:szCs w:val="26"/>
                <w:lang w:val="lv-LV" w:eastAsia="lv-LV"/>
              </w:rPr>
            </w:pPr>
          </w:p>
          <w:p w14:paraId="5A5540E4" w14:textId="77777777" w:rsidR="00175B7D" w:rsidRPr="00894BE6" w:rsidRDefault="00175B7D" w:rsidP="003B4F80">
            <w:pPr>
              <w:jc w:val="both"/>
              <w:rPr>
                <w:rFonts w:eastAsia="Times New Roman"/>
                <w:bCs/>
                <w:sz w:val="26"/>
                <w:szCs w:val="26"/>
                <w:lang w:val="lv-LV" w:eastAsia="lv-LV"/>
              </w:rPr>
            </w:pPr>
          </w:p>
          <w:p w14:paraId="13A73E00" w14:textId="77777777" w:rsidR="00175B7D" w:rsidRPr="00894BE6" w:rsidRDefault="00175B7D" w:rsidP="003B4F80">
            <w:pPr>
              <w:jc w:val="both"/>
              <w:rPr>
                <w:rFonts w:eastAsia="Times New Roman"/>
                <w:bCs/>
                <w:sz w:val="26"/>
                <w:szCs w:val="26"/>
                <w:lang w:val="lv-LV" w:eastAsia="lv-LV"/>
              </w:rPr>
            </w:pPr>
          </w:p>
          <w:p w14:paraId="1202514E" w14:textId="77777777" w:rsidR="00175B7D" w:rsidRPr="00894BE6" w:rsidRDefault="00175B7D" w:rsidP="003B4F80">
            <w:pPr>
              <w:jc w:val="both"/>
              <w:rPr>
                <w:rFonts w:eastAsia="Times New Roman"/>
                <w:bCs/>
                <w:sz w:val="26"/>
                <w:szCs w:val="26"/>
                <w:lang w:val="lv-LV" w:eastAsia="lv-LV"/>
              </w:rPr>
            </w:pPr>
          </w:p>
          <w:p w14:paraId="7DF5E5DD" w14:textId="77777777" w:rsidR="00175B7D" w:rsidRPr="00894BE6" w:rsidRDefault="00175B7D" w:rsidP="003B4F80">
            <w:pPr>
              <w:jc w:val="both"/>
              <w:rPr>
                <w:rFonts w:eastAsia="Times New Roman"/>
                <w:bCs/>
                <w:sz w:val="26"/>
                <w:szCs w:val="26"/>
                <w:lang w:val="lv-LV" w:eastAsia="lv-LV"/>
              </w:rPr>
            </w:pPr>
          </w:p>
          <w:p w14:paraId="5D8048E4" w14:textId="77777777" w:rsidR="00175B7D" w:rsidRPr="00894BE6" w:rsidRDefault="00175B7D" w:rsidP="003B4F80">
            <w:pPr>
              <w:jc w:val="both"/>
              <w:rPr>
                <w:rFonts w:eastAsia="Times New Roman"/>
                <w:bCs/>
                <w:sz w:val="26"/>
                <w:szCs w:val="26"/>
                <w:lang w:val="lv-LV" w:eastAsia="lv-LV"/>
              </w:rPr>
            </w:pPr>
          </w:p>
          <w:p w14:paraId="1D794B8A" w14:textId="77777777" w:rsidR="00175B7D" w:rsidRPr="00894BE6" w:rsidRDefault="00175B7D" w:rsidP="003B4F80">
            <w:pPr>
              <w:jc w:val="both"/>
              <w:rPr>
                <w:rFonts w:eastAsia="Times New Roman"/>
                <w:bCs/>
                <w:sz w:val="26"/>
                <w:szCs w:val="26"/>
                <w:lang w:val="lv-LV" w:eastAsia="lv-LV"/>
              </w:rPr>
            </w:pPr>
          </w:p>
          <w:p w14:paraId="5153B883" w14:textId="77777777" w:rsidR="00B1279F" w:rsidRPr="00894BE6" w:rsidRDefault="00B1279F" w:rsidP="00B1279F">
            <w:pPr>
              <w:jc w:val="both"/>
              <w:rPr>
                <w:rFonts w:eastAsia="Times New Roman"/>
                <w:bCs/>
                <w:sz w:val="26"/>
                <w:szCs w:val="26"/>
                <w:lang w:val="lv-LV" w:eastAsia="lv-LV"/>
              </w:rPr>
            </w:pPr>
          </w:p>
          <w:p w14:paraId="13DA4917" w14:textId="77777777" w:rsidR="00E37A40" w:rsidRPr="00894BE6" w:rsidRDefault="00E37A40" w:rsidP="001C7E0E">
            <w:pPr>
              <w:rPr>
                <w:rFonts w:eastAsia="Times New Roman"/>
                <w:bCs/>
                <w:sz w:val="26"/>
                <w:szCs w:val="26"/>
                <w:lang w:val="lv-LV" w:eastAsia="lv-LV"/>
              </w:rPr>
            </w:pPr>
          </w:p>
          <w:p w14:paraId="3832C67B" w14:textId="77777777" w:rsidR="00175B7D" w:rsidRPr="00894BE6" w:rsidRDefault="00175B7D" w:rsidP="003B4F80">
            <w:pPr>
              <w:jc w:val="both"/>
              <w:rPr>
                <w:rFonts w:eastAsia="Times New Roman"/>
                <w:bCs/>
                <w:sz w:val="26"/>
                <w:szCs w:val="26"/>
                <w:lang w:val="lv-LV" w:eastAsia="lv-LV"/>
              </w:rPr>
            </w:pPr>
          </w:p>
          <w:p w14:paraId="0EF52F55" w14:textId="77777777" w:rsidR="00175B7D" w:rsidRPr="00894BE6" w:rsidRDefault="00175B7D" w:rsidP="003B4F80">
            <w:pPr>
              <w:jc w:val="both"/>
              <w:rPr>
                <w:rFonts w:eastAsia="Times New Roman"/>
                <w:bCs/>
                <w:sz w:val="26"/>
                <w:szCs w:val="26"/>
                <w:lang w:val="lv-LV" w:eastAsia="lv-LV"/>
              </w:rPr>
            </w:pPr>
          </w:p>
          <w:p w14:paraId="6F2590C4" w14:textId="77777777" w:rsidR="00175B7D" w:rsidRPr="00894BE6" w:rsidRDefault="00175B7D" w:rsidP="003B4F80">
            <w:pPr>
              <w:jc w:val="both"/>
              <w:rPr>
                <w:rFonts w:eastAsia="Times New Roman"/>
                <w:bCs/>
                <w:sz w:val="26"/>
                <w:szCs w:val="26"/>
                <w:lang w:val="lv-LV" w:eastAsia="lv-LV"/>
              </w:rPr>
            </w:pPr>
          </w:p>
          <w:p w14:paraId="0F2F9496" w14:textId="77777777" w:rsidR="00175B7D" w:rsidRPr="00894BE6" w:rsidRDefault="00175B7D" w:rsidP="003B4F80">
            <w:pPr>
              <w:jc w:val="both"/>
              <w:rPr>
                <w:rFonts w:eastAsia="Times New Roman"/>
                <w:bCs/>
                <w:sz w:val="26"/>
                <w:szCs w:val="26"/>
                <w:lang w:val="lv-LV" w:eastAsia="lv-LV"/>
              </w:rPr>
            </w:pPr>
          </w:p>
          <w:p w14:paraId="2F63E8D4" w14:textId="77777777" w:rsidR="00175B7D" w:rsidRPr="00894BE6" w:rsidRDefault="00175B7D" w:rsidP="004F216B">
            <w:pPr>
              <w:jc w:val="both"/>
              <w:rPr>
                <w:rFonts w:eastAsia="Times New Roman"/>
                <w:bCs/>
                <w:sz w:val="26"/>
                <w:szCs w:val="26"/>
                <w:lang w:val="lv-LV" w:eastAsia="lv-LV"/>
              </w:rPr>
            </w:pPr>
          </w:p>
        </w:tc>
        <w:tc>
          <w:tcPr>
            <w:tcW w:w="6095" w:type="dxa"/>
            <w:tcBorders>
              <w:top w:val="outset" w:sz="6" w:space="0" w:color="414142"/>
              <w:left w:val="outset" w:sz="6" w:space="0" w:color="414142"/>
              <w:bottom w:val="outset" w:sz="6" w:space="0" w:color="414142"/>
              <w:right w:val="outset" w:sz="6" w:space="0" w:color="414142"/>
            </w:tcBorders>
            <w:shd w:val="clear" w:color="auto" w:fill="auto"/>
          </w:tcPr>
          <w:p w14:paraId="2000D52B" w14:textId="248855F0" w:rsidR="00C82E7F" w:rsidRPr="004A5096" w:rsidRDefault="00191378" w:rsidP="00044D77">
            <w:pPr>
              <w:contextualSpacing/>
              <w:jc w:val="both"/>
              <w:rPr>
                <w:bCs/>
                <w:sz w:val="24"/>
                <w:szCs w:val="26"/>
                <w:lang w:val="lv-LV"/>
              </w:rPr>
            </w:pPr>
            <w:r w:rsidRPr="004A5096">
              <w:rPr>
                <w:bCs/>
                <w:sz w:val="24"/>
                <w:szCs w:val="26"/>
                <w:lang w:val="lv-LV"/>
              </w:rPr>
              <w:t>Pamatojoties uz</w:t>
            </w:r>
            <w:r w:rsidR="002D7B0A" w:rsidRPr="004A5096">
              <w:rPr>
                <w:bCs/>
                <w:sz w:val="24"/>
                <w:szCs w:val="26"/>
                <w:lang w:val="lv-LV"/>
              </w:rPr>
              <w:t xml:space="preserve"> 2020. gada </w:t>
            </w:r>
            <w:r w:rsidR="00797452" w:rsidRPr="004A5096">
              <w:rPr>
                <w:bCs/>
                <w:sz w:val="24"/>
                <w:szCs w:val="26"/>
                <w:lang w:val="lv-LV"/>
              </w:rPr>
              <w:t xml:space="preserve">8.februāra </w:t>
            </w:r>
            <w:r w:rsidR="00AA2313" w:rsidRPr="004A5096">
              <w:rPr>
                <w:bCs/>
                <w:sz w:val="24"/>
                <w:szCs w:val="26"/>
                <w:lang w:val="lv-LV"/>
              </w:rPr>
              <w:t>OVG</w:t>
            </w:r>
            <w:r w:rsidR="00797452" w:rsidRPr="004A5096">
              <w:rPr>
                <w:bCs/>
                <w:sz w:val="24"/>
                <w:szCs w:val="26"/>
                <w:lang w:val="lv-LV"/>
              </w:rPr>
              <w:t xml:space="preserve"> s</w:t>
            </w:r>
            <w:r w:rsidR="00737E90" w:rsidRPr="004A5096">
              <w:rPr>
                <w:bCs/>
                <w:sz w:val="24"/>
                <w:szCs w:val="26"/>
                <w:lang w:val="lv-LV"/>
              </w:rPr>
              <w:t>ēdē nolemto, nepieciešams organizēt atkārtotu iepirkumu, lai person</w:t>
            </w:r>
            <w:r w:rsidR="00C9599B" w:rsidRPr="004A5096">
              <w:rPr>
                <w:bCs/>
                <w:sz w:val="24"/>
                <w:szCs w:val="26"/>
                <w:lang w:val="lv-LV"/>
              </w:rPr>
              <w:t>as</w:t>
            </w:r>
            <w:r w:rsidR="00737E90" w:rsidRPr="004A5096">
              <w:rPr>
                <w:bCs/>
                <w:sz w:val="24"/>
                <w:szCs w:val="26"/>
                <w:lang w:val="lv-LV"/>
              </w:rPr>
              <w:t>, kurām saskaņā ar normatīvajos aktos vai pašvaldības saistošajos noteikumos noteiktajiem kritērijiem un kārtību piešķirts trūcīgas personas statuss, maznodrošinātas personas statuss, kā arī personas, kuras ir tiesīgas saņemt naktspatversmes vai patversmes pakalpojumus, aprūpes mājās pakalpojumus, un personas, kuras ir tiesīgas saņemt dienas aprūpes centra, dienas centra vai krīzes centra pakalpojumus,  varētu bez atlīdzības saņemt vēl vismaz divas daudzkārt lietojamas sejas maskas.</w:t>
            </w:r>
            <w:r w:rsidR="002D7B0A" w:rsidRPr="004A5096">
              <w:rPr>
                <w:bCs/>
                <w:sz w:val="24"/>
                <w:szCs w:val="26"/>
                <w:lang w:val="lv-LV"/>
              </w:rPr>
              <w:t xml:space="preserve"> </w:t>
            </w:r>
            <w:r w:rsidR="00C9599B" w:rsidRPr="004A5096">
              <w:rPr>
                <w:bCs/>
                <w:sz w:val="24"/>
                <w:szCs w:val="26"/>
                <w:lang w:val="lv-LV"/>
              </w:rPr>
              <w:t xml:space="preserve">Noteikumu projekts papildināts ar augstākminēto iedzīvotāju kategorijām iegādājamo sejas masku </w:t>
            </w:r>
            <w:r w:rsidRPr="004A5096">
              <w:rPr>
                <w:bCs/>
                <w:sz w:val="24"/>
                <w:szCs w:val="26"/>
                <w:lang w:val="lv-LV"/>
              </w:rPr>
              <w:t>daudzum</w:t>
            </w:r>
            <w:r w:rsidR="000511DF" w:rsidRPr="004A5096">
              <w:rPr>
                <w:bCs/>
                <w:sz w:val="24"/>
                <w:szCs w:val="26"/>
                <w:lang w:val="lv-LV"/>
              </w:rPr>
              <w:t>iem</w:t>
            </w:r>
            <w:r w:rsidRPr="004A5096">
              <w:rPr>
                <w:bCs/>
                <w:sz w:val="24"/>
                <w:szCs w:val="26"/>
                <w:lang w:val="lv-LV"/>
              </w:rPr>
              <w:t>, tādējādi reaģējot uz pieaugošo Covid-19 izplatību Latvijā</w:t>
            </w:r>
            <w:r w:rsidR="00A0586F" w:rsidRPr="004A5096">
              <w:rPr>
                <w:bCs/>
                <w:sz w:val="24"/>
                <w:szCs w:val="26"/>
                <w:lang w:val="lv-LV"/>
              </w:rPr>
              <w:t xml:space="preserve">, kā arī </w:t>
            </w:r>
            <w:r w:rsidR="00044D77" w:rsidRPr="004A5096">
              <w:rPr>
                <w:bCs/>
                <w:sz w:val="24"/>
                <w:szCs w:val="26"/>
                <w:lang w:val="lv-LV"/>
              </w:rPr>
              <w:t>ņemot vērā</w:t>
            </w:r>
            <w:r w:rsidR="00A0586F" w:rsidRPr="004A5096">
              <w:rPr>
                <w:bCs/>
                <w:sz w:val="24"/>
                <w:szCs w:val="26"/>
                <w:lang w:val="lv-LV"/>
              </w:rPr>
              <w:t xml:space="preserve"> to</w:t>
            </w:r>
            <w:r w:rsidR="00044D77" w:rsidRPr="004A5096">
              <w:rPr>
                <w:bCs/>
                <w:sz w:val="24"/>
                <w:szCs w:val="26"/>
                <w:lang w:val="lv-LV"/>
              </w:rPr>
              <w:t xml:space="preserve">, ka </w:t>
            </w:r>
            <w:r w:rsidR="007C2BE9" w:rsidRPr="004A5096">
              <w:rPr>
                <w:bCs/>
                <w:sz w:val="24"/>
                <w:szCs w:val="26"/>
                <w:lang w:val="lv-LV"/>
              </w:rPr>
              <w:t xml:space="preserve">likumdevējs sākot ar </w:t>
            </w:r>
            <w:r w:rsidR="00A0586F" w:rsidRPr="004A5096">
              <w:rPr>
                <w:bCs/>
                <w:sz w:val="24"/>
                <w:szCs w:val="26"/>
                <w:lang w:val="lv-LV"/>
              </w:rPr>
              <w:t xml:space="preserve">2020. </w:t>
            </w:r>
            <w:r w:rsidR="007C2BE9" w:rsidRPr="004A5096">
              <w:rPr>
                <w:bCs/>
                <w:sz w:val="24"/>
                <w:szCs w:val="26"/>
                <w:lang w:val="lv-LV"/>
              </w:rPr>
              <w:t xml:space="preserve">gada 20. novembri visām personām ir noteicis kā obligātu prasību publiskās vietās lietot </w:t>
            </w:r>
            <w:r w:rsidR="00044D77" w:rsidRPr="004A5096">
              <w:rPr>
                <w:bCs/>
                <w:sz w:val="24"/>
                <w:szCs w:val="26"/>
                <w:lang w:val="lv-LV"/>
              </w:rPr>
              <w:t>individuālo</w:t>
            </w:r>
            <w:r w:rsidR="007C2BE9" w:rsidRPr="004A5096">
              <w:rPr>
                <w:bCs/>
                <w:sz w:val="24"/>
                <w:szCs w:val="26"/>
                <w:lang w:val="lv-LV"/>
              </w:rPr>
              <w:t>s</w:t>
            </w:r>
            <w:r w:rsidR="00044D77" w:rsidRPr="004A5096">
              <w:rPr>
                <w:bCs/>
                <w:sz w:val="24"/>
                <w:szCs w:val="26"/>
                <w:lang w:val="lv-LV"/>
              </w:rPr>
              <w:t xml:space="preserve"> aizsardzības līdzekļu</w:t>
            </w:r>
            <w:r w:rsidR="007C2BE9" w:rsidRPr="004A5096">
              <w:rPr>
                <w:bCs/>
                <w:sz w:val="24"/>
                <w:szCs w:val="26"/>
                <w:lang w:val="lv-LV"/>
              </w:rPr>
              <w:t>s</w:t>
            </w:r>
            <w:r w:rsidR="00044D77" w:rsidRPr="004A5096">
              <w:rPr>
                <w:bCs/>
                <w:sz w:val="24"/>
                <w:szCs w:val="26"/>
                <w:lang w:val="lv-LV"/>
              </w:rPr>
              <w:t xml:space="preserve">. </w:t>
            </w:r>
            <w:r w:rsidR="00C82E7F" w:rsidRPr="004A5096">
              <w:rPr>
                <w:bCs/>
                <w:sz w:val="24"/>
                <w:szCs w:val="26"/>
                <w:lang w:val="lv-LV"/>
              </w:rPr>
              <w:t xml:space="preserve">No Noteikumu 2.5. apakšpunkta svītroti vārdi “ilgstošas sociālās aprūpes un sociālās rehabilitācijas institūcijas darbinieki”, </w:t>
            </w:r>
            <w:r w:rsidR="00DF0568" w:rsidRPr="004A5096">
              <w:rPr>
                <w:bCs/>
                <w:sz w:val="24"/>
                <w:szCs w:val="26"/>
                <w:lang w:val="lv-LV"/>
              </w:rPr>
              <w:t xml:space="preserve">lai novērstu iepriekšējos grozījumos pieļautās neprecizitātes, </w:t>
            </w:r>
            <w:r w:rsidR="00C82E7F" w:rsidRPr="004A5096">
              <w:rPr>
                <w:bCs/>
                <w:sz w:val="24"/>
                <w:szCs w:val="26"/>
                <w:lang w:val="lv-LV"/>
              </w:rPr>
              <w:t xml:space="preserve">jo šai personu grupai netiek izsniegtas </w:t>
            </w:r>
            <w:r w:rsidR="007C6EBA">
              <w:rPr>
                <w:bCs/>
                <w:sz w:val="24"/>
                <w:szCs w:val="26"/>
                <w:lang w:val="lv-LV"/>
              </w:rPr>
              <w:t xml:space="preserve">tās </w:t>
            </w:r>
            <w:r w:rsidR="00C82E7F" w:rsidRPr="004A5096">
              <w:rPr>
                <w:bCs/>
                <w:sz w:val="24"/>
                <w:szCs w:val="26"/>
                <w:lang w:val="lv-LV"/>
              </w:rPr>
              <w:t>daudzkārt</w:t>
            </w:r>
            <w:r w:rsidR="00DF0568" w:rsidRPr="004A5096">
              <w:rPr>
                <w:bCs/>
                <w:sz w:val="24"/>
                <w:szCs w:val="26"/>
                <w:lang w:val="lv-LV"/>
              </w:rPr>
              <w:t xml:space="preserve"> </w:t>
            </w:r>
            <w:r w:rsidR="00C82E7F" w:rsidRPr="004A5096">
              <w:rPr>
                <w:bCs/>
                <w:sz w:val="24"/>
                <w:szCs w:val="26"/>
                <w:lang w:val="lv-LV"/>
              </w:rPr>
              <w:t>lietojamas sejas maksas</w:t>
            </w:r>
            <w:r w:rsidR="007C6EBA">
              <w:rPr>
                <w:bCs/>
                <w:sz w:val="24"/>
                <w:szCs w:val="26"/>
                <w:lang w:val="lv-LV"/>
              </w:rPr>
              <w:t xml:space="preserve">, kuras tiek iegādātas personām ar </w:t>
            </w:r>
            <w:proofErr w:type="spellStart"/>
            <w:r w:rsidR="007C6EBA">
              <w:rPr>
                <w:bCs/>
                <w:sz w:val="24"/>
                <w:szCs w:val="26"/>
                <w:lang w:val="lv-LV"/>
              </w:rPr>
              <w:t>tūcīgas</w:t>
            </w:r>
            <w:proofErr w:type="spellEnd"/>
            <w:r w:rsidR="007C6EBA">
              <w:rPr>
                <w:bCs/>
                <w:sz w:val="24"/>
                <w:szCs w:val="26"/>
                <w:lang w:val="lv-LV"/>
              </w:rPr>
              <w:t xml:space="preserve"> vai maznodrošinātas personas statusu, bet gan darbam tiek nodrošināti visi nepieciešami individuālie aizsardzības un dezinfekcijas līdzekļi, līdzīgi kā ārstniecības personām darbam ārstniecības iestādēs.</w:t>
            </w:r>
          </w:p>
          <w:p w14:paraId="2E98322C" w14:textId="0781C179" w:rsidR="00FD26DC" w:rsidRPr="004A5096" w:rsidRDefault="00044D77" w:rsidP="00044D77">
            <w:pPr>
              <w:contextualSpacing/>
              <w:jc w:val="both"/>
              <w:rPr>
                <w:bCs/>
                <w:sz w:val="24"/>
                <w:szCs w:val="26"/>
                <w:lang w:val="lv-LV"/>
              </w:rPr>
            </w:pPr>
            <w:r w:rsidRPr="004A5096">
              <w:rPr>
                <w:bCs/>
                <w:sz w:val="24"/>
                <w:szCs w:val="26"/>
                <w:lang w:val="lv-LV"/>
              </w:rPr>
              <w:t xml:space="preserve">Saskaņā ar </w:t>
            </w:r>
            <w:r w:rsidR="00A0586F" w:rsidRPr="004A5096">
              <w:rPr>
                <w:bCs/>
                <w:sz w:val="24"/>
                <w:szCs w:val="26"/>
                <w:lang w:val="lv-LV"/>
              </w:rPr>
              <w:t xml:space="preserve">jaunāko </w:t>
            </w:r>
            <w:r w:rsidRPr="004A5096">
              <w:rPr>
                <w:bCs/>
                <w:sz w:val="24"/>
                <w:szCs w:val="26"/>
                <w:lang w:val="lv-LV"/>
              </w:rPr>
              <w:t xml:space="preserve">Labklājības ministrijas </w:t>
            </w:r>
            <w:r w:rsidR="00A0586F" w:rsidRPr="004A5096">
              <w:rPr>
                <w:bCs/>
                <w:sz w:val="24"/>
                <w:szCs w:val="26"/>
                <w:lang w:val="lv-LV"/>
              </w:rPr>
              <w:t xml:space="preserve">publiskajās datu bāzēs pieejamo </w:t>
            </w:r>
            <w:r w:rsidRPr="004A5096">
              <w:rPr>
                <w:bCs/>
                <w:sz w:val="24"/>
                <w:szCs w:val="26"/>
                <w:lang w:val="lv-LV"/>
              </w:rPr>
              <w:t xml:space="preserve">informāciju Latvijā ir </w:t>
            </w:r>
            <w:r w:rsidR="00A0586F" w:rsidRPr="004A5096">
              <w:rPr>
                <w:bCs/>
                <w:sz w:val="24"/>
                <w:szCs w:val="26"/>
                <w:lang w:val="lv-LV"/>
              </w:rPr>
              <w:t>26 764</w:t>
            </w:r>
            <w:r w:rsidRPr="004A5096">
              <w:rPr>
                <w:bCs/>
                <w:sz w:val="24"/>
                <w:szCs w:val="26"/>
                <w:lang w:val="lv-LV"/>
              </w:rPr>
              <w:t xml:space="preserve"> personas ar trūcīgas personas statusu, </w:t>
            </w:r>
            <w:r w:rsidR="00A0586F" w:rsidRPr="004A5096">
              <w:rPr>
                <w:bCs/>
                <w:sz w:val="24"/>
                <w:szCs w:val="26"/>
                <w:lang w:val="lv-LV"/>
              </w:rPr>
              <w:t>39 382</w:t>
            </w:r>
            <w:r w:rsidRPr="004A5096">
              <w:rPr>
                <w:bCs/>
                <w:sz w:val="24"/>
                <w:szCs w:val="26"/>
                <w:lang w:val="lv-LV"/>
              </w:rPr>
              <w:t xml:space="preserve"> personas ar maznodrošinātas </w:t>
            </w:r>
            <w:r w:rsidRPr="004A5096">
              <w:rPr>
                <w:bCs/>
                <w:sz w:val="24"/>
                <w:szCs w:val="26"/>
                <w:lang w:val="lv-LV"/>
              </w:rPr>
              <w:lastRenderedPageBreak/>
              <w:t>personas statusu, 6 864 personas, kas saņem naktspatversmes vai patversmes pakalpojumus, 17 239 personas, kas saņem aprūpes mājās pakalpojumus un 22 267 personas, kas saņem dienas aprūpes centru, dienas centru vai krīzes centru pakalpojumus.</w:t>
            </w:r>
          </w:p>
          <w:p w14:paraId="7145A963" w14:textId="25BEF937" w:rsidR="00FE329D" w:rsidRPr="004A5096" w:rsidRDefault="00FE329D" w:rsidP="00807448">
            <w:pPr>
              <w:contextualSpacing/>
              <w:jc w:val="both"/>
              <w:rPr>
                <w:bCs/>
                <w:sz w:val="24"/>
                <w:szCs w:val="26"/>
                <w:lang w:val="lv-LV"/>
              </w:rPr>
            </w:pPr>
            <w:r w:rsidRPr="004A5096">
              <w:rPr>
                <w:bCs/>
                <w:sz w:val="24"/>
                <w:szCs w:val="26"/>
                <w:lang w:val="lv-LV"/>
              </w:rPr>
              <w:t>Valsts aizsardzības loģistikas un iepirkuma centrs (turpmāk – VALIC) organizēs daudzkārt lietojamu sejas masku iepirkumu un iegādi, attiecīgi iegādājoties 250 000 vienības sejas maskas, savukārt, Valsts ugunsdzēsības un glābšanas dienests (turpmāk -VUGD) nodrošinās to nogādāšanu pašvaldību Civilās aizsardzības komisijās (turpmāk - CAK), CAK sejas maskas izsniegs pašvaldībām</w:t>
            </w:r>
            <w:r w:rsidR="00A37FDC" w:rsidRPr="004A5096">
              <w:rPr>
                <w:bCs/>
                <w:sz w:val="24"/>
                <w:szCs w:val="26"/>
                <w:lang w:val="lv-LV"/>
              </w:rPr>
              <w:t xml:space="preserve">, bet pašvaldības tās izsniegs mērķa grupai-personām, kurām saskaņā ar normatīvajos aktos vai pašvaldības saistošajos noteikumos noteiktajiem kritērijiem un kārtību piešķirts trūcīgas personas statuss, maznodrošinātas personas statuss, kā arī personām, kuras ir tiesīgas saņemt naktspatversmes vai patversmes pakalpojumus, aprūpes mājās pakalpojumus, un personas, kuras ir tiesīgas saņemt dienas aprūpes centra, dienas centra vai krīzes centra pakalpojumus. </w:t>
            </w:r>
          </w:p>
          <w:p w14:paraId="2A7F48C5" w14:textId="72603E5F" w:rsidR="00413670" w:rsidRPr="004A5096" w:rsidRDefault="0041537D" w:rsidP="00807448">
            <w:pPr>
              <w:contextualSpacing/>
              <w:jc w:val="both"/>
              <w:rPr>
                <w:bCs/>
                <w:sz w:val="24"/>
                <w:szCs w:val="26"/>
                <w:lang w:val="lv-LV"/>
              </w:rPr>
            </w:pPr>
            <w:r w:rsidRPr="004A5096">
              <w:rPr>
                <w:bCs/>
                <w:sz w:val="24"/>
                <w:szCs w:val="26"/>
                <w:lang w:val="lv-LV"/>
              </w:rPr>
              <w:t xml:space="preserve">Tāpat </w:t>
            </w:r>
            <w:r w:rsidR="00724CF6" w:rsidRPr="004A5096">
              <w:rPr>
                <w:bCs/>
                <w:sz w:val="24"/>
                <w:szCs w:val="26"/>
                <w:lang w:val="lv-LV"/>
              </w:rPr>
              <w:t xml:space="preserve">joprojām </w:t>
            </w:r>
            <w:r w:rsidR="00B2576C" w:rsidRPr="004A5096">
              <w:rPr>
                <w:bCs/>
                <w:sz w:val="24"/>
                <w:szCs w:val="26"/>
                <w:lang w:val="lv-LV"/>
              </w:rPr>
              <w:t>iesaist</w:t>
            </w:r>
            <w:r w:rsidR="00724CF6" w:rsidRPr="004A5096">
              <w:rPr>
                <w:bCs/>
                <w:sz w:val="24"/>
                <w:szCs w:val="26"/>
                <w:lang w:val="lv-LV"/>
              </w:rPr>
              <w:t>ītās</w:t>
            </w:r>
            <w:r w:rsidR="00B2576C" w:rsidRPr="004A5096">
              <w:rPr>
                <w:bCs/>
                <w:sz w:val="24"/>
                <w:szCs w:val="26"/>
                <w:lang w:val="lv-LV"/>
              </w:rPr>
              <w:t xml:space="preserve"> institūcij</w:t>
            </w:r>
            <w:r w:rsidR="00724CF6" w:rsidRPr="004A5096">
              <w:rPr>
                <w:bCs/>
                <w:sz w:val="24"/>
                <w:szCs w:val="26"/>
                <w:lang w:val="lv-LV"/>
              </w:rPr>
              <w:t>as tiek aicinātas</w:t>
            </w:r>
            <w:r w:rsidR="00B2576C" w:rsidRPr="004A5096">
              <w:rPr>
                <w:bCs/>
                <w:sz w:val="24"/>
                <w:szCs w:val="26"/>
                <w:lang w:val="lv-LV"/>
              </w:rPr>
              <w:t xml:space="preserve"> iespēju robežās iegādāties individuālos aizsardzības līdzekļus un medicīniskās ierīces patstāvīgi publisko iepirkumu ietvaros</w:t>
            </w:r>
            <w:r w:rsidR="00807448" w:rsidRPr="004A5096">
              <w:rPr>
                <w:bCs/>
                <w:sz w:val="24"/>
                <w:szCs w:val="26"/>
                <w:lang w:val="lv-LV"/>
              </w:rPr>
              <w:t>.</w:t>
            </w:r>
            <w:r w:rsidR="002E00BF" w:rsidRPr="004A5096">
              <w:rPr>
                <w:bCs/>
                <w:sz w:val="24"/>
                <w:szCs w:val="26"/>
                <w:lang w:val="lv-LV"/>
              </w:rPr>
              <w:t xml:space="preserve"> </w:t>
            </w:r>
            <w:r w:rsidR="00456756" w:rsidRPr="004A5096">
              <w:rPr>
                <w:sz w:val="24"/>
                <w:szCs w:val="26"/>
                <w:lang w:val="lv-LV"/>
              </w:rPr>
              <w:t>Epidemioloģiskās drošības nodrošināšanas resursu</w:t>
            </w:r>
            <w:r w:rsidR="008952BC" w:rsidRPr="004A5096">
              <w:rPr>
                <w:sz w:val="24"/>
                <w:szCs w:val="26"/>
                <w:lang w:val="lv-LV"/>
              </w:rPr>
              <w:t xml:space="preserve"> pieprasījums no </w:t>
            </w:r>
            <w:r w:rsidRPr="004A5096">
              <w:rPr>
                <w:sz w:val="24"/>
                <w:szCs w:val="26"/>
                <w:lang w:val="lv-LV"/>
              </w:rPr>
              <w:t>V</w:t>
            </w:r>
            <w:r w:rsidR="00FE329D" w:rsidRPr="004A5096">
              <w:rPr>
                <w:sz w:val="24"/>
                <w:szCs w:val="26"/>
                <w:lang w:val="lv-LV"/>
              </w:rPr>
              <w:t>ALI</w:t>
            </w:r>
            <w:r w:rsidRPr="004A5096">
              <w:rPr>
                <w:sz w:val="24"/>
                <w:szCs w:val="26"/>
                <w:lang w:val="lv-LV"/>
              </w:rPr>
              <w:t>C</w:t>
            </w:r>
            <w:r w:rsidR="008952BC" w:rsidRPr="004A5096">
              <w:rPr>
                <w:sz w:val="24"/>
                <w:szCs w:val="26"/>
                <w:lang w:val="lv-LV"/>
              </w:rPr>
              <w:t xml:space="preserve"> noliktavas ir pieļaujams vienīgi pie apstākļiem, ja iesaistītā institūcija nespēj</w:t>
            </w:r>
            <w:r w:rsidR="000A717C" w:rsidRPr="004A5096">
              <w:rPr>
                <w:sz w:val="24"/>
                <w:szCs w:val="26"/>
                <w:lang w:val="lv-LV"/>
              </w:rPr>
              <w:t xml:space="preserve"> </w:t>
            </w:r>
            <w:r w:rsidR="00807448" w:rsidRPr="004A5096">
              <w:rPr>
                <w:sz w:val="24"/>
                <w:szCs w:val="26"/>
                <w:lang w:val="lv-LV"/>
              </w:rPr>
              <w:t>pa</w:t>
            </w:r>
            <w:r w:rsidR="000A717C" w:rsidRPr="004A5096">
              <w:rPr>
                <w:sz w:val="24"/>
                <w:szCs w:val="26"/>
                <w:lang w:val="lv-LV"/>
              </w:rPr>
              <w:t>tstāvīgi</w:t>
            </w:r>
            <w:r w:rsidR="008952BC" w:rsidRPr="004A5096">
              <w:rPr>
                <w:sz w:val="24"/>
                <w:szCs w:val="26"/>
                <w:lang w:val="lv-LV"/>
              </w:rPr>
              <w:t xml:space="preserve"> nodrošināt šo resursu iegādi publisko iepirkumu procedūru ietvaros</w:t>
            </w:r>
            <w:r w:rsidR="003605FD" w:rsidRPr="004A5096">
              <w:rPr>
                <w:sz w:val="24"/>
                <w:szCs w:val="26"/>
                <w:lang w:val="lv-LV"/>
              </w:rPr>
              <w:t xml:space="preserve">. </w:t>
            </w:r>
          </w:p>
        </w:tc>
      </w:tr>
      <w:bookmarkEnd w:id="4"/>
      <w:tr w:rsidR="00894BE6" w:rsidRPr="0098681D" w14:paraId="238ACB6F" w14:textId="77777777" w:rsidTr="67D30288">
        <w:trPr>
          <w:trHeight w:val="465"/>
        </w:trPr>
        <w:tc>
          <w:tcPr>
            <w:tcW w:w="411" w:type="dxa"/>
            <w:tcBorders>
              <w:top w:val="outset" w:sz="6" w:space="0" w:color="414142"/>
              <w:left w:val="outset" w:sz="6" w:space="0" w:color="414142"/>
              <w:bottom w:val="outset" w:sz="6" w:space="0" w:color="414142"/>
              <w:right w:val="outset" w:sz="6" w:space="0" w:color="414142"/>
            </w:tcBorders>
            <w:hideMark/>
          </w:tcPr>
          <w:p w14:paraId="519B737D" w14:textId="77777777" w:rsidR="00844176" w:rsidRPr="00542876" w:rsidRDefault="00844176" w:rsidP="003D3252">
            <w:pPr>
              <w:contextualSpacing/>
              <w:rPr>
                <w:rFonts w:eastAsia="Times New Roman"/>
                <w:bCs/>
                <w:sz w:val="26"/>
                <w:szCs w:val="26"/>
                <w:lang w:val="lv-LV" w:eastAsia="lv-LV"/>
              </w:rPr>
            </w:pPr>
            <w:r w:rsidRPr="00542876">
              <w:rPr>
                <w:bCs/>
                <w:sz w:val="26"/>
                <w:szCs w:val="26"/>
                <w:lang w:val="lv-LV"/>
              </w:rPr>
              <w:lastRenderedPageBreak/>
              <w:t>3.</w:t>
            </w:r>
          </w:p>
        </w:tc>
        <w:tc>
          <w:tcPr>
            <w:tcW w:w="2558" w:type="dxa"/>
            <w:tcBorders>
              <w:top w:val="outset" w:sz="6" w:space="0" w:color="414142"/>
              <w:left w:val="outset" w:sz="6" w:space="0" w:color="414142"/>
              <w:bottom w:val="outset" w:sz="6" w:space="0" w:color="414142"/>
              <w:right w:val="outset" w:sz="6" w:space="0" w:color="414142"/>
            </w:tcBorders>
            <w:hideMark/>
          </w:tcPr>
          <w:p w14:paraId="53AA568E" w14:textId="77777777" w:rsidR="00844176" w:rsidRPr="00542876" w:rsidRDefault="00557B17" w:rsidP="003D3252">
            <w:pPr>
              <w:contextualSpacing/>
              <w:rPr>
                <w:rFonts w:eastAsia="Times New Roman"/>
                <w:bCs/>
                <w:sz w:val="26"/>
                <w:szCs w:val="26"/>
                <w:lang w:val="lv-LV" w:eastAsia="lv-LV"/>
              </w:rPr>
            </w:pPr>
            <w:r w:rsidRPr="00542876">
              <w:rPr>
                <w:bCs/>
                <w:sz w:val="26"/>
                <w:szCs w:val="26"/>
                <w:lang w:val="lv-LV"/>
              </w:rPr>
              <w:t>Projekta izstrādē iesaistītās institūcijas un publiskas personas kapitālsabiedrības</w:t>
            </w:r>
          </w:p>
        </w:tc>
        <w:tc>
          <w:tcPr>
            <w:tcW w:w="6095" w:type="dxa"/>
            <w:tcBorders>
              <w:top w:val="outset" w:sz="6" w:space="0" w:color="414142"/>
              <w:left w:val="outset" w:sz="6" w:space="0" w:color="414142"/>
              <w:bottom w:val="outset" w:sz="6" w:space="0" w:color="414142"/>
              <w:right w:val="outset" w:sz="6" w:space="0" w:color="414142"/>
            </w:tcBorders>
            <w:hideMark/>
          </w:tcPr>
          <w:p w14:paraId="48C75EC0" w14:textId="40F7F57B" w:rsidR="00413670" w:rsidRPr="004A5096" w:rsidRDefault="00E17842" w:rsidP="0041537D">
            <w:pPr>
              <w:ind w:left="-31"/>
              <w:contextualSpacing/>
              <w:rPr>
                <w:sz w:val="24"/>
                <w:szCs w:val="26"/>
                <w:lang w:val="lv-LV"/>
              </w:rPr>
            </w:pPr>
            <w:r w:rsidRPr="004A5096">
              <w:rPr>
                <w:rFonts w:eastAsia="Times New Roman"/>
                <w:bCs/>
                <w:sz w:val="24"/>
                <w:szCs w:val="26"/>
                <w:lang w:val="lv-LV" w:eastAsia="lv-LV"/>
              </w:rPr>
              <w:t>Aizsardzības ministrija</w:t>
            </w:r>
            <w:r w:rsidR="00E40700" w:rsidRPr="004A5096">
              <w:rPr>
                <w:rFonts w:eastAsia="Times New Roman"/>
                <w:bCs/>
                <w:sz w:val="24"/>
                <w:szCs w:val="26"/>
                <w:lang w:val="lv-LV" w:eastAsia="lv-LV"/>
              </w:rPr>
              <w:t xml:space="preserve">, </w:t>
            </w:r>
            <w:r w:rsidR="00FE329D" w:rsidRPr="004A5096">
              <w:rPr>
                <w:sz w:val="24"/>
                <w:szCs w:val="26"/>
                <w:lang w:val="lv-LV"/>
              </w:rPr>
              <w:t>Valsts aizsardzības loģistikas un iepirkuma centrs, pašvaldības</w:t>
            </w:r>
            <w:r w:rsidR="00BF1B53" w:rsidRPr="004A5096">
              <w:rPr>
                <w:sz w:val="24"/>
                <w:szCs w:val="26"/>
                <w:lang w:val="lv-LV"/>
              </w:rPr>
              <w:t xml:space="preserve"> </w:t>
            </w:r>
          </w:p>
        </w:tc>
      </w:tr>
      <w:tr w:rsidR="00844176" w:rsidRPr="00542876" w14:paraId="2580FEC2" w14:textId="77777777" w:rsidTr="67D30288">
        <w:tc>
          <w:tcPr>
            <w:tcW w:w="411" w:type="dxa"/>
            <w:tcBorders>
              <w:top w:val="outset" w:sz="6" w:space="0" w:color="414142"/>
              <w:left w:val="outset" w:sz="6" w:space="0" w:color="414142"/>
              <w:bottom w:val="outset" w:sz="6" w:space="0" w:color="414142"/>
              <w:right w:val="outset" w:sz="6" w:space="0" w:color="414142"/>
            </w:tcBorders>
            <w:hideMark/>
          </w:tcPr>
          <w:p w14:paraId="1EAB3971" w14:textId="77777777" w:rsidR="00844176" w:rsidRPr="00542876" w:rsidRDefault="00844176" w:rsidP="003D3252">
            <w:pPr>
              <w:contextualSpacing/>
              <w:rPr>
                <w:rFonts w:eastAsia="Times New Roman"/>
                <w:bCs/>
                <w:sz w:val="26"/>
                <w:szCs w:val="26"/>
                <w:lang w:val="lv-LV" w:eastAsia="lv-LV"/>
              </w:rPr>
            </w:pPr>
            <w:r w:rsidRPr="00542876">
              <w:rPr>
                <w:bCs/>
                <w:sz w:val="26"/>
                <w:szCs w:val="26"/>
                <w:lang w:val="lv-LV"/>
              </w:rPr>
              <w:t>4.</w:t>
            </w:r>
          </w:p>
        </w:tc>
        <w:tc>
          <w:tcPr>
            <w:tcW w:w="2558" w:type="dxa"/>
            <w:tcBorders>
              <w:top w:val="outset" w:sz="6" w:space="0" w:color="414142"/>
              <w:left w:val="outset" w:sz="6" w:space="0" w:color="414142"/>
              <w:bottom w:val="outset" w:sz="6" w:space="0" w:color="414142"/>
              <w:right w:val="outset" w:sz="6" w:space="0" w:color="414142"/>
            </w:tcBorders>
            <w:hideMark/>
          </w:tcPr>
          <w:p w14:paraId="29C76EE8" w14:textId="77777777" w:rsidR="00844176" w:rsidRPr="00542876" w:rsidRDefault="00844176" w:rsidP="003D3252">
            <w:pPr>
              <w:contextualSpacing/>
              <w:rPr>
                <w:rFonts w:eastAsia="Times New Roman"/>
                <w:bCs/>
                <w:sz w:val="26"/>
                <w:szCs w:val="26"/>
                <w:lang w:val="lv-LV" w:eastAsia="lv-LV"/>
              </w:rPr>
            </w:pPr>
            <w:r w:rsidRPr="00542876">
              <w:rPr>
                <w:bCs/>
                <w:sz w:val="26"/>
                <w:szCs w:val="26"/>
                <w:lang w:val="lv-LV"/>
              </w:rPr>
              <w:t>Cita informācija</w:t>
            </w:r>
          </w:p>
        </w:tc>
        <w:tc>
          <w:tcPr>
            <w:tcW w:w="6095" w:type="dxa"/>
            <w:tcBorders>
              <w:top w:val="outset" w:sz="6" w:space="0" w:color="414142"/>
              <w:left w:val="outset" w:sz="6" w:space="0" w:color="414142"/>
              <w:bottom w:val="outset" w:sz="6" w:space="0" w:color="414142"/>
              <w:right w:val="outset" w:sz="6" w:space="0" w:color="414142"/>
            </w:tcBorders>
            <w:hideMark/>
          </w:tcPr>
          <w:p w14:paraId="62F67F5D" w14:textId="77777777" w:rsidR="00844176" w:rsidRPr="004A5096" w:rsidRDefault="00844176" w:rsidP="003D3252">
            <w:pPr>
              <w:contextualSpacing/>
              <w:rPr>
                <w:rFonts w:eastAsia="Times New Roman"/>
                <w:bCs/>
                <w:sz w:val="24"/>
                <w:szCs w:val="26"/>
                <w:lang w:val="lv-LV" w:eastAsia="lv-LV"/>
              </w:rPr>
            </w:pPr>
            <w:r w:rsidRPr="004A5096">
              <w:rPr>
                <w:bCs/>
                <w:sz w:val="24"/>
                <w:szCs w:val="26"/>
                <w:lang w:val="lv-LV"/>
              </w:rPr>
              <w:t xml:space="preserve">Nav </w:t>
            </w:r>
          </w:p>
        </w:tc>
      </w:tr>
    </w:tbl>
    <w:p w14:paraId="60BA2880" w14:textId="77777777" w:rsidR="009A00EB" w:rsidRPr="00542876" w:rsidRDefault="009A00EB" w:rsidP="009A00EB">
      <w:pPr>
        <w:contextualSpacing/>
        <w:rPr>
          <w:rFonts w:eastAsia="Times New Roman"/>
          <w:bCs/>
          <w:sz w:val="26"/>
          <w:szCs w:val="26"/>
          <w:lang w:val="lv-LV" w:eastAsia="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1"/>
        <w:gridCol w:w="2551"/>
        <w:gridCol w:w="6157"/>
      </w:tblGrid>
      <w:tr w:rsidR="00894BE6" w:rsidRPr="0098681D" w14:paraId="7092ABCB" w14:textId="77777777" w:rsidTr="003D3252">
        <w:trPr>
          <w:trHeight w:val="555"/>
        </w:trPr>
        <w:tc>
          <w:tcPr>
            <w:tcW w:w="9129" w:type="dxa"/>
            <w:gridSpan w:val="3"/>
            <w:tcBorders>
              <w:top w:val="single" w:sz="4" w:space="0" w:color="auto"/>
              <w:left w:val="single" w:sz="4" w:space="0" w:color="auto"/>
              <w:bottom w:val="single" w:sz="4" w:space="0" w:color="auto"/>
              <w:right w:val="single" w:sz="4" w:space="0" w:color="auto"/>
            </w:tcBorders>
            <w:hideMark/>
          </w:tcPr>
          <w:p w14:paraId="60B0900A" w14:textId="77777777" w:rsidR="00844176" w:rsidRPr="00542876" w:rsidRDefault="009A00EB" w:rsidP="003D3252">
            <w:pPr>
              <w:contextualSpacing/>
              <w:jc w:val="center"/>
              <w:rPr>
                <w:rFonts w:eastAsia="Times New Roman"/>
                <w:bCs/>
                <w:sz w:val="26"/>
                <w:szCs w:val="26"/>
                <w:lang w:val="lv-LV" w:eastAsia="lv-LV"/>
              </w:rPr>
            </w:pPr>
            <w:r w:rsidRPr="0041537D">
              <w:rPr>
                <w:rFonts w:eastAsia="Times New Roman"/>
                <w:b/>
                <w:bCs/>
                <w:sz w:val="26"/>
                <w:szCs w:val="26"/>
                <w:lang w:val="lv-LV" w:eastAsia="lv-LV"/>
              </w:rPr>
              <w:t>II.</w:t>
            </w:r>
            <w:r w:rsidRPr="00730588">
              <w:rPr>
                <w:rFonts w:eastAsia="Times New Roman"/>
                <w:b/>
                <w:bCs/>
                <w:sz w:val="26"/>
                <w:szCs w:val="26"/>
                <w:lang w:val="lv-LV" w:eastAsia="lv-LV"/>
              </w:rPr>
              <w:t xml:space="preserve"> Tiesību akta projekta ietekme uz sabiedrību, tautsaimniecības attīstību un administratīvo slogu</w:t>
            </w:r>
          </w:p>
        </w:tc>
      </w:tr>
      <w:tr w:rsidR="00894BE6" w:rsidRPr="00542876" w14:paraId="09A0D7D1" w14:textId="77777777" w:rsidTr="0041537D">
        <w:trPr>
          <w:trHeight w:val="465"/>
        </w:trPr>
        <w:tc>
          <w:tcPr>
            <w:tcW w:w="421" w:type="dxa"/>
            <w:tcBorders>
              <w:top w:val="single" w:sz="4" w:space="0" w:color="auto"/>
              <w:left w:val="outset" w:sz="6" w:space="0" w:color="414142"/>
              <w:bottom w:val="outset" w:sz="6" w:space="0" w:color="414142"/>
              <w:right w:val="outset" w:sz="6" w:space="0" w:color="414142"/>
            </w:tcBorders>
            <w:hideMark/>
          </w:tcPr>
          <w:p w14:paraId="45D5749F" w14:textId="77777777" w:rsidR="009A00EB" w:rsidRPr="00542876" w:rsidRDefault="009A00EB" w:rsidP="009A00EB">
            <w:pPr>
              <w:contextualSpacing/>
              <w:rPr>
                <w:rFonts w:eastAsia="Times New Roman"/>
                <w:bCs/>
                <w:sz w:val="26"/>
                <w:szCs w:val="26"/>
                <w:lang w:val="lv-LV" w:eastAsia="lv-LV"/>
              </w:rPr>
            </w:pPr>
            <w:r w:rsidRPr="00542876">
              <w:rPr>
                <w:rFonts w:eastAsia="Times New Roman"/>
                <w:bCs/>
                <w:sz w:val="26"/>
                <w:szCs w:val="26"/>
                <w:lang w:val="lv-LV" w:eastAsia="lv-LV"/>
              </w:rPr>
              <w:t>1.</w:t>
            </w:r>
          </w:p>
        </w:tc>
        <w:tc>
          <w:tcPr>
            <w:tcW w:w="2551" w:type="dxa"/>
            <w:tcBorders>
              <w:top w:val="single" w:sz="4" w:space="0" w:color="auto"/>
              <w:left w:val="outset" w:sz="6" w:space="0" w:color="414142"/>
              <w:bottom w:val="outset" w:sz="6" w:space="0" w:color="414142"/>
              <w:right w:val="outset" w:sz="6" w:space="0" w:color="414142"/>
            </w:tcBorders>
            <w:hideMark/>
          </w:tcPr>
          <w:p w14:paraId="28E7C491" w14:textId="77777777" w:rsidR="009A00EB" w:rsidRPr="00542876" w:rsidRDefault="009A00EB" w:rsidP="009A00EB">
            <w:pPr>
              <w:contextualSpacing/>
              <w:rPr>
                <w:rFonts w:eastAsia="Times New Roman"/>
                <w:bCs/>
                <w:sz w:val="26"/>
                <w:szCs w:val="26"/>
                <w:lang w:val="lv-LV" w:eastAsia="lv-LV"/>
              </w:rPr>
            </w:pPr>
            <w:r w:rsidRPr="00542876">
              <w:rPr>
                <w:rFonts w:eastAsia="Times New Roman"/>
                <w:bCs/>
                <w:sz w:val="26"/>
                <w:szCs w:val="26"/>
                <w:lang w:val="lv-LV" w:eastAsia="lv-LV"/>
              </w:rPr>
              <w:t>Sabiedrības mērķgrupas, kuras tiesiskais regulējums ietekmē vai varētu ietekmēt</w:t>
            </w:r>
          </w:p>
        </w:tc>
        <w:tc>
          <w:tcPr>
            <w:tcW w:w="6157" w:type="dxa"/>
            <w:tcBorders>
              <w:top w:val="single" w:sz="4" w:space="0" w:color="auto"/>
              <w:left w:val="outset" w:sz="6" w:space="0" w:color="414142"/>
              <w:bottom w:val="outset" w:sz="6" w:space="0" w:color="414142"/>
              <w:right w:val="outset" w:sz="6" w:space="0" w:color="414142"/>
            </w:tcBorders>
            <w:hideMark/>
          </w:tcPr>
          <w:p w14:paraId="5E6CA91E" w14:textId="3942EE36" w:rsidR="009A00EB" w:rsidRPr="004A5096" w:rsidRDefault="00A37FDC">
            <w:pPr>
              <w:ind w:right="201"/>
              <w:jc w:val="both"/>
              <w:rPr>
                <w:bCs/>
                <w:sz w:val="24"/>
                <w:szCs w:val="26"/>
                <w:lang w:val="lv-LV"/>
              </w:rPr>
            </w:pPr>
            <w:r w:rsidRPr="004A5096">
              <w:rPr>
                <w:bCs/>
                <w:sz w:val="24"/>
                <w:szCs w:val="26"/>
                <w:lang w:val="lv-LV"/>
              </w:rPr>
              <w:t>Personas, kurām saskaņā ar normatīvajos aktos vai pašvaldības saistošajos noteikumos noteiktajiem kritērijiem un kārtību piešķirts trūcīgas personas statuss, maznodrošinātas personas statuss, kā arī personas, kuras ir tiesīgas saņemt naktspatversmes vai patversmes pakalpojumus, aprūpes mājās pakalpojumus, un personas, kuras ir tiesīgas saņemt dienas aprūpes centra, dienas centra vai krīzes centra pakalpojumus</w:t>
            </w:r>
            <w:r w:rsidR="00DF0568" w:rsidRPr="004A5096">
              <w:rPr>
                <w:bCs/>
                <w:sz w:val="24"/>
                <w:szCs w:val="26"/>
                <w:lang w:val="lv-LV"/>
              </w:rPr>
              <w:t>.</w:t>
            </w:r>
          </w:p>
        </w:tc>
      </w:tr>
      <w:tr w:rsidR="00542876" w:rsidRPr="0098681D" w14:paraId="79ADE547" w14:textId="77777777" w:rsidTr="0041537D">
        <w:trPr>
          <w:trHeight w:val="510"/>
        </w:trPr>
        <w:tc>
          <w:tcPr>
            <w:tcW w:w="421" w:type="dxa"/>
            <w:tcBorders>
              <w:top w:val="outset" w:sz="6" w:space="0" w:color="414142"/>
              <w:left w:val="outset" w:sz="6" w:space="0" w:color="414142"/>
              <w:bottom w:val="outset" w:sz="6" w:space="0" w:color="414142"/>
              <w:right w:val="outset" w:sz="6" w:space="0" w:color="414142"/>
            </w:tcBorders>
            <w:hideMark/>
          </w:tcPr>
          <w:p w14:paraId="7A842053" w14:textId="77777777" w:rsidR="00542876" w:rsidRPr="00542876" w:rsidRDefault="00542876" w:rsidP="00542876">
            <w:pPr>
              <w:contextualSpacing/>
              <w:rPr>
                <w:rFonts w:eastAsia="Times New Roman"/>
                <w:bCs/>
                <w:sz w:val="26"/>
                <w:szCs w:val="26"/>
                <w:lang w:val="lv-LV" w:eastAsia="lv-LV"/>
              </w:rPr>
            </w:pPr>
            <w:r w:rsidRPr="00542876">
              <w:rPr>
                <w:rFonts w:eastAsia="Times New Roman"/>
                <w:bCs/>
                <w:sz w:val="26"/>
                <w:szCs w:val="26"/>
                <w:lang w:val="lv-LV" w:eastAsia="lv-LV"/>
              </w:rPr>
              <w:t>2.</w:t>
            </w:r>
          </w:p>
        </w:tc>
        <w:tc>
          <w:tcPr>
            <w:tcW w:w="2551" w:type="dxa"/>
            <w:tcBorders>
              <w:top w:val="outset" w:sz="6" w:space="0" w:color="414142"/>
              <w:left w:val="outset" w:sz="6" w:space="0" w:color="414142"/>
              <w:bottom w:val="outset" w:sz="6" w:space="0" w:color="414142"/>
              <w:right w:val="outset" w:sz="6" w:space="0" w:color="414142"/>
            </w:tcBorders>
            <w:hideMark/>
          </w:tcPr>
          <w:p w14:paraId="39D90138" w14:textId="77777777" w:rsidR="00542876" w:rsidRPr="00542876" w:rsidRDefault="00542876" w:rsidP="00542876">
            <w:pPr>
              <w:contextualSpacing/>
              <w:rPr>
                <w:rFonts w:eastAsia="Times New Roman"/>
                <w:bCs/>
                <w:sz w:val="26"/>
                <w:szCs w:val="26"/>
                <w:lang w:val="lv-LV" w:eastAsia="lv-LV"/>
              </w:rPr>
            </w:pPr>
            <w:r w:rsidRPr="00542876">
              <w:rPr>
                <w:rFonts w:eastAsia="Times New Roman"/>
                <w:bCs/>
                <w:sz w:val="26"/>
                <w:szCs w:val="26"/>
                <w:lang w:val="lv-LV" w:eastAsia="lv-LV"/>
              </w:rPr>
              <w:t>Tiesiskā regulējuma ietekme uz tautsaimniecību un administratīvo slo</w:t>
            </w:r>
            <w:bookmarkStart w:id="5" w:name="_GoBack"/>
            <w:bookmarkEnd w:id="5"/>
            <w:r w:rsidRPr="00542876">
              <w:rPr>
                <w:rFonts w:eastAsia="Times New Roman"/>
                <w:bCs/>
                <w:sz w:val="26"/>
                <w:szCs w:val="26"/>
                <w:lang w:val="lv-LV" w:eastAsia="lv-LV"/>
              </w:rPr>
              <w:t>gu</w:t>
            </w:r>
          </w:p>
        </w:tc>
        <w:tc>
          <w:tcPr>
            <w:tcW w:w="6157" w:type="dxa"/>
            <w:tcBorders>
              <w:top w:val="outset" w:sz="6" w:space="0" w:color="414142"/>
              <w:left w:val="outset" w:sz="6" w:space="0" w:color="414142"/>
              <w:bottom w:val="outset" w:sz="6" w:space="0" w:color="414142"/>
              <w:right w:val="outset" w:sz="6" w:space="0" w:color="414142"/>
            </w:tcBorders>
            <w:hideMark/>
          </w:tcPr>
          <w:p w14:paraId="55109EEE" w14:textId="007A9165" w:rsidR="00542876" w:rsidRPr="004A5096" w:rsidRDefault="000F2B42" w:rsidP="00F05CA4">
            <w:pPr>
              <w:pStyle w:val="BodyText"/>
              <w:ind w:right="201"/>
              <w:contextualSpacing/>
              <w:rPr>
                <w:rFonts w:eastAsia="Calibri"/>
                <w:bCs/>
                <w:sz w:val="24"/>
                <w:szCs w:val="26"/>
                <w:lang w:eastAsia="en-US"/>
              </w:rPr>
            </w:pPr>
            <w:r w:rsidRPr="004A5096">
              <w:rPr>
                <w:sz w:val="24"/>
                <w:szCs w:val="26"/>
              </w:rPr>
              <w:t xml:space="preserve">CAK, pašvaldību </w:t>
            </w:r>
            <w:r w:rsidR="00481EF2" w:rsidRPr="004A5096">
              <w:rPr>
                <w:sz w:val="24"/>
                <w:szCs w:val="26"/>
              </w:rPr>
              <w:t>darbinieki, kas būs iesaistīti daudzkārt lietojamu sejas masku izsniegšanā.</w:t>
            </w:r>
          </w:p>
        </w:tc>
      </w:tr>
      <w:tr w:rsidR="00542876" w:rsidRPr="00894BE6" w14:paraId="4AE39EBB" w14:textId="77777777" w:rsidTr="0041537D">
        <w:trPr>
          <w:trHeight w:val="510"/>
        </w:trPr>
        <w:tc>
          <w:tcPr>
            <w:tcW w:w="421" w:type="dxa"/>
            <w:tcBorders>
              <w:top w:val="outset" w:sz="6" w:space="0" w:color="414142"/>
              <w:left w:val="outset" w:sz="6" w:space="0" w:color="414142"/>
              <w:bottom w:val="outset" w:sz="6" w:space="0" w:color="414142"/>
              <w:right w:val="outset" w:sz="6" w:space="0" w:color="414142"/>
            </w:tcBorders>
            <w:hideMark/>
          </w:tcPr>
          <w:p w14:paraId="1F41C650" w14:textId="77777777" w:rsidR="00542876" w:rsidRPr="00894BE6" w:rsidRDefault="00542876" w:rsidP="00542876">
            <w:pPr>
              <w:contextualSpacing/>
              <w:rPr>
                <w:rFonts w:eastAsia="Times New Roman"/>
                <w:bCs/>
                <w:sz w:val="26"/>
                <w:szCs w:val="26"/>
                <w:lang w:val="lv-LV" w:eastAsia="lv-LV"/>
              </w:rPr>
            </w:pPr>
            <w:r w:rsidRPr="00894BE6">
              <w:rPr>
                <w:rFonts w:eastAsia="Times New Roman"/>
                <w:bCs/>
                <w:sz w:val="26"/>
                <w:szCs w:val="26"/>
                <w:lang w:val="lv-LV" w:eastAsia="lv-LV"/>
              </w:rPr>
              <w:t>3.</w:t>
            </w:r>
          </w:p>
        </w:tc>
        <w:tc>
          <w:tcPr>
            <w:tcW w:w="2551" w:type="dxa"/>
            <w:tcBorders>
              <w:top w:val="outset" w:sz="6" w:space="0" w:color="414142"/>
              <w:left w:val="outset" w:sz="6" w:space="0" w:color="414142"/>
              <w:bottom w:val="outset" w:sz="6" w:space="0" w:color="414142"/>
              <w:right w:val="outset" w:sz="6" w:space="0" w:color="414142"/>
            </w:tcBorders>
            <w:hideMark/>
          </w:tcPr>
          <w:p w14:paraId="3961A5BB" w14:textId="77777777" w:rsidR="00542876" w:rsidRPr="00894BE6" w:rsidRDefault="00542876" w:rsidP="00542876">
            <w:pPr>
              <w:contextualSpacing/>
              <w:rPr>
                <w:rFonts w:eastAsia="Times New Roman"/>
                <w:bCs/>
                <w:sz w:val="26"/>
                <w:szCs w:val="26"/>
                <w:lang w:val="lv-LV" w:eastAsia="lv-LV"/>
              </w:rPr>
            </w:pPr>
            <w:r w:rsidRPr="00894BE6">
              <w:rPr>
                <w:rFonts w:eastAsia="Times New Roman"/>
                <w:bCs/>
                <w:sz w:val="26"/>
                <w:szCs w:val="26"/>
                <w:lang w:val="lv-LV" w:eastAsia="lv-LV"/>
              </w:rPr>
              <w:t>Administratīvo izmaksu monetārs novērtējums</w:t>
            </w:r>
          </w:p>
        </w:tc>
        <w:tc>
          <w:tcPr>
            <w:tcW w:w="6157" w:type="dxa"/>
            <w:tcBorders>
              <w:top w:val="outset" w:sz="6" w:space="0" w:color="414142"/>
              <w:left w:val="outset" w:sz="6" w:space="0" w:color="414142"/>
              <w:bottom w:val="outset" w:sz="6" w:space="0" w:color="414142"/>
              <w:right w:val="outset" w:sz="6" w:space="0" w:color="414142"/>
            </w:tcBorders>
            <w:hideMark/>
          </w:tcPr>
          <w:p w14:paraId="721FD963" w14:textId="77777777" w:rsidR="00542876" w:rsidRPr="004A5096" w:rsidRDefault="00542876" w:rsidP="00542876">
            <w:pPr>
              <w:pStyle w:val="BodyText"/>
              <w:ind w:right="201"/>
              <w:contextualSpacing/>
              <w:rPr>
                <w:rFonts w:eastAsia="Calibri"/>
                <w:bCs/>
                <w:sz w:val="24"/>
                <w:szCs w:val="26"/>
                <w:lang w:eastAsia="en-US"/>
              </w:rPr>
            </w:pPr>
            <w:r w:rsidRPr="004A5096">
              <w:rPr>
                <w:rFonts w:eastAsia="Calibri"/>
                <w:bCs/>
                <w:sz w:val="24"/>
                <w:szCs w:val="26"/>
                <w:lang w:eastAsia="en-US"/>
              </w:rPr>
              <w:t>Projekts šo jomu neskar.</w:t>
            </w:r>
          </w:p>
        </w:tc>
      </w:tr>
      <w:tr w:rsidR="00542876" w:rsidRPr="00894BE6" w14:paraId="17F202C1" w14:textId="77777777" w:rsidTr="0041537D">
        <w:trPr>
          <w:trHeight w:val="510"/>
        </w:trPr>
        <w:tc>
          <w:tcPr>
            <w:tcW w:w="421" w:type="dxa"/>
            <w:tcBorders>
              <w:top w:val="outset" w:sz="6" w:space="0" w:color="auto"/>
              <w:left w:val="outset" w:sz="6" w:space="0" w:color="auto"/>
              <w:bottom w:val="outset" w:sz="6" w:space="0" w:color="auto"/>
              <w:right w:val="outset" w:sz="6" w:space="0" w:color="auto"/>
            </w:tcBorders>
          </w:tcPr>
          <w:p w14:paraId="194D37D7" w14:textId="77777777" w:rsidR="00542876" w:rsidRPr="00894BE6" w:rsidRDefault="00542876" w:rsidP="00542876">
            <w:pPr>
              <w:contextualSpacing/>
              <w:rPr>
                <w:rFonts w:eastAsia="Times New Roman"/>
                <w:bCs/>
                <w:sz w:val="26"/>
                <w:szCs w:val="26"/>
                <w:lang w:val="lv-LV" w:eastAsia="lv-LV"/>
              </w:rPr>
            </w:pPr>
            <w:r w:rsidRPr="00894BE6">
              <w:rPr>
                <w:rFonts w:eastAsia="Times New Roman"/>
                <w:bCs/>
                <w:sz w:val="26"/>
                <w:szCs w:val="26"/>
                <w:lang w:val="lv-LV" w:eastAsia="lv-LV"/>
              </w:rPr>
              <w:lastRenderedPageBreak/>
              <w:t>4.</w:t>
            </w:r>
          </w:p>
        </w:tc>
        <w:tc>
          <w:tcPr>
            <w:tcW w:w="2551" w:type="dxa"/>
            <w:tcBorders>
              <w:top w:val="outset" w:sz="6" w:space="0" w:color="auto"/>
              <w:left w:val="outset" w:sz="6" w:space="0" w:color="auto"/>
              <w:bottom w:val="outset" w:sz="6" w:space="0" w:color="auto"/>
              <w:right w:val="outset" w:sz="6" w:space="0" w:color="auto"/>
            </w:tcBorders>
          </w:tcPr>
          <w:p w14:paraId="4263E6A8" w14:textId="77777777" w:rsidR="00542876" w:rsidRPr="00894BE6" w:rsidRDefault="00542876" w:rsidP="00542876">
            <w:pPr>
              <w:contextualSpacing/>
              <w:rPr>
                <w:rFonts w:eastAsia="Times New Roman"/>
                <w:bCs/>
                <w:sz w:val="26"/>
                <w:szCs w:val="26"/>
                <w:lang w:val="lv-LV" w:eastAsia="lv-LV"/>
              </w:rPr>
            </w:pPr>
            <w:r w:rsidRPr="00894BE6">
              <w:rPr>
                <w:rFonts w:eastAsia="Times New Roman"/>
                <w:bCs/>
                <w:sz w:val="26"/>
                <w:szCs w:val="26"/>
                <w:lang w:val="lv-LV" w:eastAsia="lv-LV"/>
              </w:rPr>
              <w:t>Atbilstības izmaksu monetārs novērtējums</w:t>
            </w:r>
          </w:p>
        </w:tc>
        <w:tc>
          <w:tcPr>
            <w:tcW w:w="6157" w:type="dxa"/>
            <w:tcBorders>
              <w:top w:val="outset" w:sz="6" w:space="0" w:color="auto"/>
              <w:left w:val="outset" w:sz="6" w:space="0" w:color="auto"/>
              <w:bottom w:val="outset" w:sz="6" w:space="0" w:color="auto"/>
              <w:right w:val="outset" w:sz="6" w:space="0" w:color="auto"/>
            </w:tcBorders>
          </w:tcPr>
          <w:p w14:paraId="0D9493AD" w14:textId="77777777" w:rsidR="00542876" w:rsidRPr="004A5096" w:rsidRDefault="00542876" w:rsidP="00542876">
            <w:pPr>
              <w:pStyle w:val="BodyText"/>
              <w:ind w:right="201"/>
              <w:contextualSpacing/>
              <w:rPr>
                <w:rFonts w:eastAsia="Calibri"/>
                <w:bCs/>
                <w:sz w:val="24"/>
                <w:szCs w:val="26"/>
                <w:lang w:eastAsia="en-US"/>
              </w:rPr>
            </w:pPr>
            <w:r w:rsidRPr="004A5096">
              <w:rPr>
                <w:rFonts w:eastAsia="Calibri"/>
                <w:bCs/>
                <w:sz w:val="24"/>
                <w:szCs w:val="26"/>
                <w:lang w:eastAsia="en-US"/>
              </w:rPr>
              <w:t>Projekts šo jomu neskar.</w:t>
            </w:r>
          </w:p>
        </w:tc>
      </w:tr>
      <w:tr w:rsidR="00542876" w:rsidRPr="00894BE6" w14:paraId="556B5CF3" w14:textId="77777777" w:rsidTr="0041537D">
        <w:trPr>
          <w:trHeight w:val="345"/>
        </w:trPr>
        <w:tc>
          <w:tcPr>
            <w:tcW w:w="421" w:type="dxa"/>
            <w:tcBorders>
              <w:top w:val="outset" w:sz="6" w:space="0" w:color="414142"/>
              <w:left w:val="outset" w:sz="6" w:space="0" w:color="414142"/>
              <w:bottom w:val="outset" w:sz="6" w:space="0" w:color="414142"/>
              <w:right w:val="outset" w:sz="6" w:space="0" w:color="414142"/>
            </w:tcBorders>
            <w:hideMark/>
          </w:tcPr>
          <w:p w14:paraId="3A6074B7" w14:textId="77777777" w:rsidR="00542876" w:rsidRPr="00894BE6" w:rsidRDefault="00542876" w:rsidP="00542876">
            <w:pPr>
              <w:contextualSpacing/>
              <w:rPr>
                <w:rFonts w:eastAsia="Times New Roman"/>
                <w:bCs/>
                <w:sz w:val="26"/>
                <w:szCs w:val="26"/>
                <w:lang w:val="lv-LV" w:eastAsia="lv-LV"/>
              </w:rPr>
            </w:pPr>
            <w:r w:rsidRPr="00894BE6">
              <w:rPr>
                <w:rFonts w:eastAsia="Times New Roman"/>
                <w:bCs/>
                <w:sz w:val="26"/>
                <w:szCs w:val="26"/>
                <w:lang w:val="lv-LV" w:eastAsia="lv-LV"/>
              </w:rPr>
              <w:t>5.</w:t>
            </w:r>
          </w:p>
        </w:tc>
        <w:tc>
          <w:tcPr>
            <w:tcW w:w="2551" w:type="dxa"/>
            <w:tcBorders>
              <w:top w:val="outset" w:sz="6" w:space="0" w:color="414142"/>
              <w:left w:val="outset" w:sz="6" w:space="0" w:color="414142"/>
              <w:bottom w:val="outset" w:sz="6" w:space="0" w:color="414142"/>
              <w:right w:val="outset" w:sz="6" w:space="0" w:color="414142"/>
            </w:tcBorders>
            <w:hideMark/>
          </w:tcPr>
          <w:p w14:paraId="216A58B7" w14:textId="77777777" w:rsidR="00542876" w:rsidRPr="00894BE6" w:rsidRDefault="00542876" w:rsidP="00542876">
            <w:pPr>
              <w:contextualSpacing/>
              <w:rPr>
                <w:rFonts w:eastAsia="Times New Roman"/>
                <w:bCs/>
                <w:sz w:val="26"/>
                <w:szCs w:val="26"/>
                <w:lang w:val="lv-LV" w:eastAsia="lv-LV"/>
              </w:rPr>
            </w:pPr>
            <w:r w:rsidRPr="00894BE6">
              <w:rPr>
                <w:rFonts w:eastAsia="Times New Roman"/>
                <w:bCs/>
                <w:sz w:val="26"/>
                <w:szCs w:val="26"/>
                <w:lang w:val="lv-LV" w:eastAsia="lv-LV"/>
              </w:rPr>
              <w:t>Cita informācija</w:t>
            </w:r>
          </w:p>
        </w:tc>
        <w:tc>
          <w:tcPr>
            <w:tcW w:w="6157" w:type="dxa"/>
            <w:tcBorders>
              <w:top w:val="outset" w:sz="6" w:space="0" w:color="414142"/>
              <w:left w:val="outset" w:sz="6" w:space="0" w:color="414142"/>
              <w:bottom w:val="outset" w:sz="6" w:space="0" w:color="414142"/>
              <w:right w:val="outset" w:sz="6" w:space="0" w:color="414142"/>
            </w:tcBorders>
            <w:hideMark/>
          </w:tcPr>
          <w:p w14:paraId="07DA1BDB" w14:textId="77777777" w:rsidR="00542876" w:rsidRPr="004A5096" w:rsidRDefault="00542876" w:rsidP="00542876">
            <w:pPr>
              <w:ind w:right="201"/>
              <w:contextualSpacing/>
              <w:jc w:val="both"/>
              <w:rPr>
                <w:bCs/>
                <w:sz w:val="24"/>
                <w:szCs w:val="26"/>
                <w:lang w:val="lv-LV"/>
              </w:rPr>
            </w:pPr>
            <w:r w:rsidRPr="004A5096">
              <w:rPr>
                <w:bCs/>
                <w:sz w:val="24"/>
                <w:szCs w:val="26"/>
                <w:lang w:val="lv-LV"/>
              </w:rPr>
              <w:t>Nav</w:t>
            </w:r>
          </w:p>
        </w:tc>
      </w:tr>
    </w:tbl>
    <w:p w14:paraId="12D9BF8E" w14:textId="77777777" w:rsidR="00167E1C" w:rsidRPr="00A4194D" w:rsidRDefault="00167E1C" w:rsidP="00167E1C">
      <w:pPr>
        <w:contextualSpacing/>
        <w:rPr>
          <w:rFonts w:eastAsia="Times New Roman"/>
          <w:sz w:val="26"/>
          <w:szCs w:val="26"/>
          <w:lang w:val="lv-LV" w:eastAsia="lv-LV"/>
        </w:rPr>
      </w:pPr>
    </w:p>
    <w:p w14:paraId="469665EE" w14:textId="77777777" w:rsidR="00302C7F" w:rsidRDefault="00302C7F" w:rsidP="00167E1C">
      <w:pPr>
        <w:contextualSpacing/>
        <w:rPr>
          <w:rFonts w:eastAsia="Times New Roman"/>
          <w:sz w:val="26"/>
          <w:szCs w:val="26"/>
          <w:lang w:val="lv-LV" w:eastAsia="lv-LV"/>
        </w:rPr>
      </w:pPr>
    </w:p>
    <w:tbl>
      <w:tblPr>
        <w:tblW w:w="5101" w:type="pct"/>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306"/>
        <w:gridCol w:w="1134"/>
        <w:gridCol w:w="1276"/>
        <w:gridCol w:w="1134"/>
        <w:gridCol w:w="1276"/>
        <w:gridCol w:w="992"/>
        <w:gridCol w:w="992"/>
        <w:gridCol w:w="1134"/>
      </w:tblGrid>
      <w:tr w:rsidR="00DB3727" w:rsidRPr="00334FFF" w14:paraId="53551DF9" w14:textId="77777777" w:rsidTr="007006DA">
        <w:trPr>
          <w:cantSplit/>
        </w:trPr>
        <w:tc>
          <w:tcPr>
            <w:tcW w:w="9244" w:type="dxa"/>
            <w:gridSpan w:val="8"/>
            <w:shd w:val="clear" w:color="auto" w:fill="auto"/>
            <w:vAlign w:val="center"/>
            <w:hideMark/>
          </w:tcPr>
          <w:p w14:paraId="791FC853" w14:textId="77777777" w:rsidR="00DB3727" w:rsidRPr="00A77DCA" w:rsidRDefault="00DB3727" w:rsidP="007006DA">
            <w:pPr>
              <w:jc w:val="center"/>
              <w:rPr>
                <w:rFonts w:eastAsiaTheme="minorHAnsi" w:cstheme="minorBidi"/>
                <w:b/>
                <w:lang w:val="lv-LV"/>
              </w:rPr>
            </w:pPr>
            <w:r w:rsidRPr="00A77DCA">
              <w:rPr>
                <w:rFonts w:eastAsiaTheme="minorHAnsi" w:cstheme="minorBidi"/>
                <w:b/>
                <w:lang w:val="lv-LV"/>
              </w:rPr>
              <w:t>III. Tiesību akta projekta ietekme uz valsts budžetu un pašvaldību budžetiem</w:t>
            </w:r>
          </w:p>
        </w:tc>
      </w:tr>
      <w:tr w:rsidR="00DB3727" w:rsidRPr="00500F2B" w14:paraId="1E318713" w14:textId="77777777" w:rsidTr="007006DA">
        <w:trPr>
          <w:cantSplit/>
        </w:trPr>
        <w:tc>
          <w:tcPr>
            <w:tcW w:w="1306" w:type="dxa"/>
            <w:vMerge w:val="restart"/>
            <w:shd w:val="clear" w:color="auto" w:fill="FFFFFF"/>
            <w:vAlign w:val="center"/>
          </w:tcPr>
          <w:p w14:paraId="036BC32F" w14:textId="77777777" w:rsidR="00DB3727" w:rsidRPr="00375C0E" w:rsidRDefault="00DB3727" w:rsidP="007006DA">
            <w:pPr>
              <w:jc w:val="both"/>
              <w:rPr>
                <w:rFonts w:eastAsiaTheme="minorHAnsi" w:cstheme="minorBidi"/>
                <w:sz w:val="16"/>
                <w:szCs w:val="16"/>
              </w:rPr>
            </w:pPr>
            <w:proofErr w:type="spellStart"/>
            <w:r w:rsidRPr="00375C0E">
              <w:rPr>
                <w:rFonts w:eastAsiaTheme="minorHAnsi" w:cstheme="minorBidi"/>
                <w:sz w:val="16"/>
                <w:szCs w:val="16"/>
              </w:rPr>
              <w:t>Rādītāji</w:t>
            </w:r>
            <w:proofErr w:type="spellEnd"/>
          </w:p>
        </w:tc>
        <w:tc>
          <w:tcPr>
            <w:tcW w:w="2410" w:type="dxa"/>
            <w:gridSpan w:val="2"/>
            <w:vMerge w:val="restart"/>
            <w:shd w:val="clear" w:color="auto" w:fill="FFFFFF"/>
            <w:vAlign w:val="center"/>
            <w:hideMark/>
          </w:tcPr>
          <w:p w14:paraId="582BA0DD" w14:textId="77777777" w:rsidR="00DB3727" w:rsidRPr="00375C0E" w:rsidRDefault="00DB3727" w:rsidP="007006DA">
            <w:pPr>
              <w:jc w:val="center"/>
              <w:rPr>
                <w:rFonts w:eastAsiaTheme="minorHAnsi" w:cstheme="minorBidi"/>
                <w:sz w:val="16"/>
                <w:szCs w:val="16"/>
              </w:rPr>
            </w:pPr>
            <w:r w:rsidRPr="00375C0E">
              <w:rPr>
                <w:rFonts w:eastAsiaTheme="minorHAnsi" w:cstheme="minorBidi"/>
                <w:sz w:val="16"/>
                <w:szCs w:val="16"/>
              </w:rPr>
              <w:t>2021.gads</w:t>
            </w:r>
          </w:p>
        </w:tc>
        <w:tc>
          <w:tcPr>
            <w:tcW w:w="5528" w:type="dxa"/>
            <w:gridSpan w:val="5"/>
            <w:shd w:val="clear" w:color="auto" w:fill="FFFFFF"/>
            <w:vAlign w:val="center"/>
            <w:hideMark/>
          </w:tcPr>
          <w:p w14:paraId="1CC7205E" w14:textId="77777777" w:rsidR="00DB3727" w:rsidRPr="00375C0E" w:rsidRDefault="00DB3727" w:rsidP="007006DA">
            <w:pPr>
              <w:jc w:val="center"/>
              <w:rPr>
                <w:rFonts w:eastAsiaTheme="minorHAnsi" w:cstheme="minorBidi"/>
                <w:sz w:val="16"/>
                <w:szCs w:val="16"/>
              </w:rPr>
            </w:pPr>
            <w:proofErr w:type="spellStart"/>
            <w:r w:rsidRPr="00375C0E">
              <w:rPr>
                <w:rFonts w:eastAsiaTheme="minorHAnsi" w:cstheme="minorBidi"/>
                <w:sz w:val="16"/>
                <w:szCs w:val="16"/>
              </w:rPr>
              <w:t>Turpmākie</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trīs</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gadi</w:t>
            </w:r>
            <w:proofErr w:type="spellEnd"/>
            <w:r w:rsidRPr="00375C0E">
              <w:rPr>
                <w:rFonts w:eastAsiaTheme="minorHAnsi" w:cstheme="minorBidi"/>
                <w:sz w:val="16"/>
                <w:szCs w:val="16"/>
              </w:rPr>
              <w:t xml:space="preserve"> (</w:t>
            </w:r>
            <w:r w:rsidRPr="00A82BB3">
              <w:rPr>
                <w:rFonts w:eastAsiaTheme="minorHAnsi" w:cstheme="minorBidi"/>
                <w:i/>
                <w:sz w:val="16"/>
                <w:szCs w:val="16"/>
              </w:rPr>
              <w:t>euro</w:t>
            </w:r>
            <w:r w:rsidRPr="00375C0E">
              <w:rPr>
                <w:rFonts w:eastAsiaTheme="minorHAnsi" w:cstheme="minorBidi"/>
                <w:sz w:val="16"/>
                <w:szCs w:val="16"/>
              </w:rPr>
              <w:t>)</w:t>
            </w:r>
          </w:p>
        </w:tc>
      </w:tr>
      <w:tr w:rsidR="00DB3727" w:rsidRPr="00500F2B" w14:paraId="1E0BF5FB" w14:textId="77777777" w:rsidTr="007006DA">
        <w:trPr>
          <w:cantSplit/>
        </w:trPr>
        <w:tc>
          <w:tcPr>
            <w:tcW w:w="1306" w:type="dxa"/>
            <w:vMerge/>
            <w:shd w:val="clear" w:color="auto" w:fill="auto"/>
            <w:vAlign w:val="center"/>
            <w:hideMark/>
          </w:tcPr>
          <w:p w14:paraId="6D179DF8" w14:textId="77777777" w:rsidR="00DB3727" w:rsidRPr="00375C0E" w:rsidRDefault="00DB3727" w:rsidP="007006DA">
            <w:pPr>
              <w:jc w:val="both"/>
              <w:rPr>
                <w:rFonts w:eastAsiaTheme="minorHAnsi" w:cstheme="minorBidi"/>
                <w:sz w:val="16"/>
                <w:szCs w:val="16"/>
              </w:rPr>
            </w:pPr>
          </w:p>
        </w:tc>
        <w:tc>
          <w:tcPr>
            <w:tcW w:w="2410" w:type="dxa"/>
            <w:gridSpan w:val="2"/>
            <w:vMerge/>
            <w:shd w:val="clear" w:color="auto" w:fill="auto"/>
            <w:vAlign w:val="center"/>
            <w:hideMark/>
          </w:tcPr>
          <w:p w14:paraId="3E142A88" w14:textId="77777777" w:rsidR="00DB3727" w:rsidRPr="00375C0E" w:rsidRDefault="00DB3727" w:rsidP="007006DA">
            <w:pPr>
              <w:jc w:val="both"/>
              <w:rPr>
                <w:rFonts w:eastAsiaTheme="minorHAnsi" w:cstheme="minorBidi"/>
                <w:sz w:val="16"/>
                <w:szCs w:val="16"/>
              </w:rPr>
            </w:pPr>
          </w:p>
        </w:tc>
        <w:tc>
          <w:tcPr>
            <w:tcW w:w="2410" w:type="dxa"/>
            <w:gridSpan w:val="2"/>
            <w:shd w:val="clear" w:color="auto" w:fill="FFFFFF"/>
            <w:vAlign w:val="center"/>
            <w:hideMark/>
          </w:tcPr>
          <w:p w14:paraId="26B06B90" w14:textId="77777777" w:rsidR="00DB3727" w:rsidRPr="00375C0E" w:rsidRDefault="00DB3727" w:rsidP="007006DA">
            <w:pPr>
              <w:jc w:val="center"/>
              <w:rPr>
                <w:rFonts w:eastAsiaTheme="minorHAnsi" w:cstheme="minorBidi"/>
                <w:sz w:val="16"/>
                <w:szCs w:val="16"/>
              </w:rPr>
            </w:pPr>
            <w:r w:rsidRPr="00375C0E">
              <w:rPr>
                <w:rFonts w:eastAsiaTheme="minorHAnsi" w:cstheme="minorBidi"/>
                <w:sz w:val="16"/>
                <w:szCs w:val="16"/>
              </w:rPr>
              <w:t>2022</w:t>
            </w:r>
          </w:p>
        </w:tc>
        <w:tc>
          <w:tcPr>
            <w:tcW w:w="1984" w:type="dxa"/>
            <w:gridSpan w:val="2"/>
            <w:shd w:val="clear" w:color="auto" w:fill="FFFFFF"/>
            <w:vAlign w:val="center"/>
            <w:hideMark/>
          </w:tcPr>
          <w:p w14:paraId="591B4A14" w14:textId="77777777" w:rsidR="00DB3727" w:rsidRPr="00375C0E" w:rsidRDefault="00DB3727" w:rsidP="007006DA">
            <w:pPr>
              <w:jc w:val="center"/>
              <w:rPr>
                <w:rFonts w:eastAsiaTheme="minorHAnsi" w:cstheme="minorBidi"/>
                <w:sz w:val="16"/>
                <w:szCs w:val="16"/>
              </w:rPr>
            </w:pPr>
            <w:r w:rsidRPr="00375C0E">
              <w:rPr>
                <w:rFonts w:eastAsiaTheme="minorHAnsi" w:cstheme="minorBidi"/>
                <w:sz w:val="16"/>
                <w:szCs w:val="16"/>
              </w:rPr>
              <w:t>2023</w:t>
            </w:r>
          </w:p>
        </w:tc>
        <w:tc>
          <w:tcPr>
            <w:tcW w:w="1134" w:type="dxa"/>
            <w:shd w:val="clear" w:color="auto" w:fill="FFFFFF"/>
            <w:vAlign w:val="center"/>
            <w:hideMark/>
          </w:tcPr>
          <w:p w14:paraId="06F5C825" w14:textId="77777777" w:rsidR="00DB3727" w:rsidRPr="00375C0E" w:rsidRDefault="00DB3727" w:rsidP="007006DA">
            <w:pPr>
              <w:jc w:val="center"/>
              <w:rPr>
                <w:rFonts w:eastAsiaTheme="minorHAnsi" w:cstheme="minorBidi"/>
                <w:sz w:val="16"/>
                <w:szCs w:val="16"/>
              </w:rPr>
            </w:pPr>
            <w:r w:rsidRPr="00375C0E">
              <w:rPr>
                <w:rFonts w:eastAsiaTheme="minorHAnsi" w:cstheme="minorBidi"/>
                <w:sz w:val="16"/>
                <w:szCs w:val="16"/>
              </w:rPr>
              <w:t>2024</w:t>
            </w:r>
          </w:p>
        </w:tc>
      </w:tr>
      <w:tr w:rsidR="00DB3727" w:rsidRPr="00500F2B" w14:paraId="6A0B7240" w14:textId="77777777" w:rsidTr="007006DA">
        <w:trPr>
          <w:cantSplit/>
        </w:trPr>
        <w:tc>
          <w:tcPr>
            <w:tcW w:w="1306" w:type="dxa"/>
            <w:vMerge/>
            <w:shd w:val="clear" w:color="auto" w:fill="auto"/>
            <w:vAlign w:val="center"/>
            <w:hideMark/>
          </w:tcPr>
          <w:p w14:paraId="4BE85D0C" w14:textId="77777777" w:rsidR="00DB3727" w:rsidRPr="00375C0E" w:rsidRDefault="00DB3727" w:rsidP="007006DA">
            <w:pPr>
              <w:jc w:val="both"/>
              <w:rPr>
                <w:rFonts w:eastAsiaTheme="minorHAnsi" w:cstheme="minorBidi"/>
                <w:sz w:val="16"/>
                <w:szCs w:val="16"/>
              </w:rPr>
            </w:pPr>
          </w:p>
        </w:tc>
        <w:tc>
          <w:tcPr>
            <w:tcW w:w="1134" w:type="dxa"/>
            <w:shd w:val="clear" w:color="auto" w:fill="FFFFFF"/>
            <w:vAlign w:val="center"/>
            <w:hideMark/>
          </w:tcPr>
          <w:p w14:paraId="2C467E69" w14:textId="77777777" w:rsidR="00DB3727" w:rsidRPr="00375C0E" w:rsidRDefault="00DB3727" w:rsidP="007006DA">
            <w:pPr>
              <w:jc w:val="center"/>
              <w:rPr>
                <w:rFonts w:eastAsiaTheme="minorHAnsi" w:cstheme="minorBidi"/>
                <w:sz w:val="16"/>
                <w:szCs w:val="16"/>
              </w:rPr>
            </w:pPr>
            <w:proofErr w:type="spellStart"/>
            <w:r w:rsidRPr="00375C0E">
              <w:rPr>
                <w:rFonts w:eastAsiaTheme="minorHAnsi" w:cstheme="minorBidi"/>
                <w:sz w:val="16"/>
                <w:szCs w:val="16"/>
              </w:rPr>
              <w:t>saskaņā</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ar</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valsts</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budžetu</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kārtējam</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gadam</w:t>
            </w:r>
            <w:proofErr w:type="spellEnd"/>
          </w:p>
        </w:tc>
        <w:tc>
          <w:tcPr>
            <w:tcW w:w="1276" w:type="dxa"/>
            <w:shd w:val="clear" w:color="auto" w:fill="FFFFFF"/>
            <w:vAlign w:val="center"/>
            <w:hideMark/>
          </w:tcPr>
          <w:p w14:paraId="276C4EF3" w14:textId="77777777" w:rsidR="00DB3727" w:rsidRPr="00375C0E" w:rsidRDefault="00DB3727" w:rsidP="007006DA">
            <w:pPr>
              <w:jc w:val="center"/>
              <w:rPr>
                <w:rFonts w:eastAsiaTheme="minorHAnsi" w:cstheme="minorBidi"/>
                <w:sz w:val="16"/>
                <w:szCs w:val="16"/>
              </w:rPr>
            </w:pPr>
            <w:proofErr w:type="spellStart"/>
            <w:r w:rsidRPr="00375C0E">
              <w:rPr>
                <w:rFonts w:eastAsiaTheme="minorHAnsi" w:cstheme="minorBidi"/>
                <w:sz w:val="16"/>
                <w:szCs w:val="16"/>
              </w:rPr>
              <w:t>izmaiņas</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kārtējā</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gadā</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salīdzinot</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ar</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valsts</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budžetu</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kārtējam</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gadam</w:t>
            </w:r>
            <w:proofErr w:type="spellEnd"/>
          </w:p>
        </w:tc>
        <w:tc>
          <w:tcPr>
            <w:tcW w:w="1134" w:type="dxa"/>
            <w:shd w:val="clear" w:color="auto" w:fill="FFFFFF"/>
            <w:vAlign w:val="center"/>
            <w:hideMark/>
          </w:tcPr>
          <w:p w14:paraId="011D7ABA" w14:textId="77777777" w:rsidR="00DB3727" w:rsidRPr="00375C0E" w:rsidRDefault="00DB3727" w:rsidP="007006DA">
            <w:pPr>
              <w:jc w:val="center"/>
              <w:rPr>
                <w:rFonts w:eastAsiaTheme="minorHAnsi" w:cstheme="minorBidi"/>
                <w:sz w:val="16"/>
                <w:szCs w:val="16"/>
              </w:rPr>
            </w:pPr>
            <w:proofErr w:type="spellStart"/>
            <w:r w:rsidRPr="00375C0E">
              <w:rPr>
                <w:rFonts w:eastAsiaTheme="minorHAnsi" w:cstheme="minorBidi"/>
                <w:sz w:val="16"/>
                <w:szCs w:val="16"/>
              </w:rPr>
              <w:t>saskaņā</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ar</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vidēja</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termiņa</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budžeta</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ietvaru</w:t>
            </w:r>
            <w:proofErr w:type="spellEnd"/>
          </w:p>
        </w:tc>
        <w:tc>
          <w:tcPr>
            <w:tcW w:w="1276" w:type="dxa"/>
            <w:shd w:val="clear" w:color="auto" w:fill="FFFFFF"/>
            <w:vAlign w:val="center"/>
            <w:hideMark/>
          </w:tcPr>
          <w:p w14:paraId="62F9D8C2" w14:textId="77777777" w:rsidR="00DB3727" w:rsidRPr="00375C0E" w:rsidRDefault="00DB3727" w:rsidP="007006DA">
            <w:pPr>
              <w:jc w:val="center"/>
              <w:rPr>
                <w:rFonts w:eastAsiaTheme="minorHAnsi" w:cstheme="minorBidi"/>
                <w:sz w:val="16"/>
                <w:szCs w:val="16"/>
              </w:rPr>
            </w:pPr>
            <w:proofErr w:type="spellStart"/>
            <w:r w:rsidRPr="00375C0E">
              <w:rPr>
                <w:rFonts w:eastAsiaTheme="minorHAnsi" w:cstheme="minorBidi"/>
                <w:sz w:val="16"/>
                <w:szCs w:val="16"/>
              </w:rPr>
              <w:t>izmaiņas</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salīdzinot</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ar</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vidēja</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termiņa</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budžeta</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ietvaru</w:t>
            </w:r>
            <w:proofErr w:type="spellEnd"/>
            <w:r w:rsidRPr="00375C0E">
              <w:rPr>
                <w:rFonts w:eastAsiaTheme="minorHAnsi" w:cstheme="minorBidi"/>
                <w:sz w:val="16"/>
                <w:szCs w:val="16"/>
              </w:rPr>
              <w:t xml:space="preserve"> 202</w:t>
            </w:r>
            <w:r>
              <w:rPr>
                <w:rFonts w:eastAsiaTheme="minorHAnsi" w:cstheme="minorBidi"/>
                <w:sz w:val="16"/>
                <w:szCs w:val="16"/>
              </w:rPr>
              <w:t>2</w:t>
            </w:r>
            <w:r w:rsidRPr="00375C0E">
              <w:rPr>
                <w:rFonts w:eastAsiaTheme="minorHAnsi" w:cstheme="minorBidi"/>
                <w:sz w:val="16"/>
                <w:szCs w:val="16"/>
              </w:rPr>
              <w:t xml:space="preserve">. </w:t>
            </w:r>
            <w:proofErr w:type="spellStart"/>
            <w:r w:rsidRPr="00375C0E">
              <w:rPr>
                <w:rFonts w:eastAsiaTheme="minorHAnsi" w:cstheme="minorBidi"/>
                <w:sz w:val="16"/>
                <w:szCs w:val="16"/>
              </w:rPr>
              <w:t>gadam</w:t>
            </w:r>
            <w:proofErr w:type="spellEnd"/>
          </w:p>
        </w:tc>
        <w:tc>
          <w:tcPr>
            <w:tcW w:w="992" w:type="dxa"/>
            <w:shd w:val="clear" w:color="auto" w:fill="FFFFFF"/>
            <w:vAlign w:val="center"/>
            <w:hideMark/>
          </w:tcPr>
          <w:p w14:paraId="25FD643E" w14:textId="77777777" w:rsidR="00DB3727" w:rsidRPr="00375C0E" w:rsidRDefault="00DB3727" w:rsidP="007006DA">
            <w:pPr>
              <w:jc w:val="center"/>
              <w:rPr>
                <w:rFonts w:eastAsiaTheme="minorHAnsi" w:cstheme="minorBidi"/>
                <w:sz w:val="16"/>
                <w:szCs w:val="16"/>
              </w:rPr>
            </w:pPr>
            <w:proofErr w:type="spellStart"/>
            <w:r w:rsidRPr="00375C0E">
              <w:rPr>
                <w:rFonts w:eastAsiaTheme="minorHAnsi" w:cstheme="minorBidi"/>
                <w:sz w:val="16"/>
                <w:szCs w:val="16"/>
              </w:rPr>
              <w:t>saskaņā</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ar</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vidēja</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termiņa</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budžeta</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ietvaru</w:t>
            </w:r>
            <w:proofErr w:type="spellEnd"/>
          </w:p>
        </w:tc>
        <w:tc>
          <w:tcPr>
            <w:tcW w:w="992" w:type="dxa"/>
            <w:shd w:val="clear" w:color="auto" w:fill="FFFFFF"/>
            <w:vAlign w:val="center"/>
            <w:hideMark/>
          </w:tcPr>
          <w:p w14:paraId="04FB74B2" w14:textId="77777777" w:rsidR="00DB3727" w:rsidRPr="00375C0E" w:rsidRDefault="00DB3727" w:rsidP="007006DA">
            <w:pPr>
              <w:jc w:val="center"/>
              <w:rPr>
                <w:rFonts w:eastAsiaTheme="minorHAnsi" w:cstheme="minorBidi"/>
                <w:sz w:val="16"/>
                <w:szCs w:val="16"/>
              </w:rPr>
            </w:pPr>
            <w:proofErr w:type="spellStart"/>
            <w:r w:rsidRPr="00375C0E">
              <w:rPr>
                <w:rFonts w:eastAsiaTheme="minorHAnsi" w:cstheme="minorBidi"/>
                <w:sz w:val="16"/>
                <w:szCs w:val="16"/>
              </w:rPr>
              <w:t>izmaiņas</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salīdzinot</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ar</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vidēja</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termiņa</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budžeta</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ietvaru</w:t>
            </w:r>
            <w:proofErr w:type="spellEnd"/>
            <w:r w:rsidRPr="00375C0E">
              <w:rPr>
                <w:rFonts w:eastAsiaTheme="minorHAnsi" w:cstheme="minorBidi"/>
                <w:sz w:val="16"/>
                <w:szCs w:val="16"/>
              </w:rPr>
              <w:t xml:space="preserve"> 202</w:t>
            </w:r>
            <w:r>
              <w:rPr>
                <w:rFonts w:eastAsiaTheme="minorHAnsi" w:cstheme="minorBidi"/>
                <w:sz w:val="16"/>
                <w:szCs w:val="16"/>
              </w:rPr>
              <w:t>3</w:t>
            </w:r>
            <w:r w:rsidRPr="00375C0E">
              <w:rPr>
                <w:rFonts w:eastAsiaTheme="minorHAnsi" w:cstheme="minorBidi"/>
                <w:sz w:val="16"/>
                <w:szCs w:val="16"/>
              </w:rPr>
              <w:t xml:space="preserve">. </w:t>
            </w:r>
            <w:proofErr w:type="spellStart"/>
            <w:r w:rsidRPr="00375C0E">
              <w:rPr>
                <w:rFonts w:eastAsiaTheme="minorHAnsi" w:cstheme="minorBidi"/>
                <w:sz w:val="16"/>
                <w:szCs w:val="16"/>
              </w:rPr>
              <w:t>gadam</w:t>
            </w:r>
            <w:proofErr w:type="spellEnd"/>
          </w:p>
        </w:tc>
        <w:tc>
          <w:tcPr>
            <w:tcW w:w="1134" w:type="dxa"/>
            <w:shd w:val="clear" w:color="auto" w:fill="FFFFFF"/>
            <w:vAlign w:val="center"/>
            <w:hideMark/>
          </w:tcPr>
          <w:p w14:paraId="3DB87FCB" w14:textId="77777777" w:rsidR="00DB3727" w:rsidRPr="00375C0E" w:rsidRDefault="00DB3727" w:rsidP="007006DA">
            <w:pPr>
              <w:jc w:val="center"/>
              <w:rPr>
                <w:rFonts w:eastAsiaTheme="minorHAnsi" w:cstheme="minorBidi"/>
                <w:sz w:val="16"/>
                <w:szCs w:val="16"/>
              </w:rPr>
            </w:pPr>
            <w:proofErr w:type="spellStart"/>
            <w:r w:rsidRPr="00375C0E">
              <w:rPr>
                <w:rFonts w:eastAsiaTheme="minorHAnsi" w:cstheme="minorBidi"/>
                <w:sz w:val="16"/>
                <w:szCs w:val="16"/>
              </w:rPr>
              <w:t>izmaiņas</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salīdzinot</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ar</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vidēja</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termiņa</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budžeta</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ietvaru</w:t>
            </w:r>
            <w:proofErr w:type="spellEnd"/>
            <w:r w:rsidRPr="00375C0E">
              <w:rPr>
                <w:rFonts w:eastAsiaTheme="minorHAnsi" w:cstheme="minorBidi"/>
                <w:sz w:val="16"/>
                <w:szCs w:val="16"/>
              </w:rPr>
              <w:t xml:space="preserve"> </w:t>
            </w:r>
            <w:r w:rsidRPr="00375C0E">
              <w:rPr>
                <w:rFonts w:eastAsiaTheme="minorHAnsi" w:cstheme="minorBidi"/>
                <w:sz w:val="16"/>
                <w:szCs w:val="16"/>
              </w:rPr>
              <w:br/>
              <w:t xml:space="preserve">2023. </w:t>
            </w:r>
            <w:proofErr w:type="spellStart"/>
            <w:r w:rsidRPr="00375C0E">
              <w:rPr>
                <w:rFonts w:eastAsiaTheme="minorHAnsi" w:cstheme="minorBidi"/>
                <w:sz w:val="16"/>
                <w:szCs w:val="16"/>
              </w:rPr>
              <w:t>gadam</w:t>
            </w:r>
            <w:proofErr w:type="spellEnd"/>
          </w:p>
        </w:tc>
      </w:tr>
      <w:tr w:rsidR="00DB3727" w:rsidRPr="00500F2B" w14:paraId="227D7F40" w14:textId="77777777" w:rsidTr="007006DA">
        <w:trPr>
          <w:cantSplit/>
        </w:trPr>
        <w:tc>
          <w:tcPr>
            <w:tcW w:w="1306" w:type="dxa"/>
            <w:shd w:val="clear" w:color="auto" w:fill="FFFFFF"/>
            <w:vAlign w:val="center"/>
            <w:hideMark/>
          </w:tcPr>
          <w:p w14:paraId="542AE37B" w14:textId="77777777" w:rsidR="00DB3727" w:rsidRPr="00375C0E" w:rsidRDefault="00DB3727" w:rsidP="007006DA">
            <w:pPr>
              <w:jc w:val="center"/>
              <w:rPr>
                <w:rFonts w:eastAsiaTheme="minorHAnsi" w:cstheme="minorBidi"/>
                <w:sz w:val="16"/>
                <w:szCs w:val="16"/>
              </w:rPr>
            </w:pPr>
            <w:r w:rsidRPr="00375C0E">
              <w:rPr>
                <w:rFonts w:eastAsiaTheme="minorHAnsi" w:cstheme="minorBidi"/>
                <w:sz w:val="16"/>
                <w:szCs w:val="16"/>
              </w:rPr>
              <w:t>1</w:t>
            </w:r>
          </w:p>
        </w:tc>
        <w:tc>
          <w:tcPr>
            <w:tcW w:w="1134" w:type="dxa"/>
            <w:shd w:val="clear" w:color="auto" w:fill="FFFFFF"/>
            <w:vAlign w:val="center"/>
            <w:hideMark/>
          </w:tcPr>
          <w:p w14:paraId="0C65C48C" w14:textId="77777777" w:rsidR="00DB3727" w:rsidRPr="00375C0E" w:rsidRDefault="00DB3727" w:rsidP="007006DA">
            <w:pPr>
              <w:jc w:val="center"/>
              <w:rPr>
                <w:rFonts w:eastAsiaTheme="minorHAnsi" w:cstheme="minorBidi"/>
                <w:sz w:val="16"/>
                <w:szCs w:val="16"/>
              </w:rPr>
            </w:pPr>
            <w:r w:rsidRPr="00375C0E">
              <w:rPr>
                <w:rFonts w:eastAsiaTheme="minorHAnsi" w:cstheme="minorBidi"/>
                <w:sz w:val="16"/>
                <w:szCs w:val="16"/>
              </w:rPr>
              <w:t>2</w:t>
            </w:r>
          </w:p>
        </w:tc>
        <w:tc>
          <w:tcPr>
            <w:tcW w:w="1276" w:type="dxa"/>
            <w:shd w:val="clear" w:color="auto" w:fill="FFFFFF"/>
            <w:vAlign w:val="center"/>
            <w:hideMark/>
          </w:tcPr>
          <w:p w14:paraId="3731E0B0" w14:textId="77777777" w:rsidR="00DB3727" w:rsidRPr="00375C0E" w:rsidRDefault="00DB3727" w:rsidP="007006DA">
            <w:pPr>
              <w:jc w:val="center"/>
              <w:rPr>
                <w:rFonts w:eastAsiaTheme="minorHAnsi" w:cstheme="minorBidi"/>
                <w:sz w:val="16"/>
                <w:szCs w:val="16"/>
              </w:rPr>
            </w:pPr>
            <w:r w:rsidRPr="00375C0E">
              <w:rPr>
                <w:rFonts w:eastAsiaTheme="minorHAnsi" w:cstheme="minorBidi"/>
                <w:sz w:val="16"/>
                <w:szCs w:val="16"/>
              </w:rPr>
              <w:t>3</w:t>
            </w:r>
          </w:p>
        </w:tc>
        <w:tc>
          <w:tcPr>
            <w:tcW w:w="1134" w:type="dxa"/>
            <w:shd w:val="clear" w:color="auto" w:fill="FFFFFF"/>
            <w:vAlign w:val="center"/>
            <w:hideMark/>
          </w:tcPr>
          <w:p w14:paraId="0F8591C3" w14:textId="77777777" w:rsidR="00DB3727" w:rsidRPr="00375C0E" w:rsidRDefault="00DB3727" w:rsidP="007006DA">
            <w:pPr>
              <w:jc w:val="center"/>
              <w:rPr>
                <w:rFonts w:eastAsiaTheme="minorHAnsi" w:cstheme="minorBidi"/>
                <w:sz w:val="16"/>
                <w:szCs w:val="16"/>
              </w:rPr>
            </w:pPr>
            <w:r w:rsidRPr="00375C0E">
              <w:rPr>
                <w:rFonts w:eastAsiaTheme="minorHAnsi" w:cstheme="minorBidi"/>
                <w:sz w:val="16"/>
                <w:szCs w:val="16"/>
              </w:rPr>
              <w:t>4</w:t>
            </w:r>
          </w:p>
        </w:tc>
        <w:tc>
          <w:tcPr>
            <w:tcW w:w="1276" w:type="dxa"/>
            <w:shd w:val="clear" w:color="auto" w:fill="FFFFFF"/>
            <w:vAlign w:val="center"/>
            <w:hideMark/>
          </w:tcPr>
          <w:p w14:paraId="1235A6CE" w14:textId="77777777" w:rsidR="00DB3727" w:rsidRPr="00375C0E" w:rsidRDefault="00DB3727" w:rsidP="007006DA">
            <w:pPr>
              <w:jc w:val="center"/>
              <w:rPr>
                <w:rFonts w:eastAsiaTheme="minorHAnsi" w:cstheme="minorBidi"/>
                <w:sz w:val="16"/>
                <w:szCs w:val="16"/>
              </w:rPr>
            </w:pPr>
            <w:r w:rsidRPr="00375C0E">
              <w:rPr>
                <w:rFonts w:eastAsiaTheme="minorHAnsi" w:cstheme="minorBidi"/>
                <w:sz w:val="16"/>
                <w:szCs w:val="16"/>
              </w:rPr>
              <w:t>5</w:t>
            </w:r>
          </w:p>
        </w:tc>
        <w:tc>
          <w:tcPr>
            <w:tcW w:w="992" w:type="dxa"/>
            <w:shd w:val="clear" w:color="auto" w:fill="FFFFFF"/>
            <w:vAlign w:val="center"/>
            <w:hideMark/>
          </w:tcPr>
          <w:p w14:paraId="2F4CF2D2" w14:textId="77777777" w:rsidR="00DB3727" w:rsidRPr="00375C0E" w:rsidRDefault="00DB3727" w:rsidP="007006DA">
            <w:pPr>
              <w:jc w:val="center"/>
              <w:rPr>
                <w:rFonts w:eastAsiaTheme="minorHAnsi" w:cstheme="minorBidi"/>
                <w:sz w:val="16"/>
                <w:szCs w:val="16"/>
              </w:rPr>
            </w:pPr>
            <w:r w:rsidRPr="00375C0E">
              <w:rPr>
                <w:rFonts w:eastAsiaTheme="minorHAnsi" w:cstheme="minorBidi"/>
                <w:sz w:val="16"/>
                <w:szCs w:val="16"/>
              </w:rPr>
              <w:t>6</w:t>
            </w:r>
          </w:p>
        </w:tc>
        <w:tc>
          <w:tcPr>
            <w:tcW w:w="992" w:type="dxa"/>
            <w:shd w:val="clear" w:color="auto" w:fill="FFFFFF"/>
            <w:vAlign w:val="center"/>
            <w:hideMark/>
          </w:tcPr>
          <w:p w14:paraId="360C2ECB" w14:textId="77777777" w:rsidR="00DB3727" w:rsidRPr="00375C0E" w:rsidRDefault="00DB3727" w:rsidP="007006DA">
            <w:pPr>
              <w:jc w:val="center"/>
              <w:rPr>
                <w:rFonts w:eastAsiaTheme="minorHAnsi" w:cstheme="minorBidi"/>
                <w:sz w:val="16"/>
                <w:szCs w:val="16"/>
              </w:rPr>
            </w:pPr>
            <w:r w:rsidRPr="00375C0E">
              <w:rPr>
                <w:rFonts w:eastAsiaTheme="minorHAnsi" w:cstheme="minorBidi"/>
                <w:sz w:val="16"/>
                <w:szCs w:val="16"/>
              </w:rPr>
              <w:t>7</w:t>
            </w:r>
          </w:p>
        </w:tc>
        <w:tc>
          <w:tcPr>
            <w:tcW w:w="1134" w:type="dxa"/>
            <w:shd w:val="clear" w:color="auto" w:fill="FFFFFF"/>
            <w:vAlign w:val="center"/>
            <w:hideMark/>
          </w:tcPr>
          <w:p w14:paraId="0C6BE6AF" w14:textId="77777777" w:rsidR="00DB3727" w:rsidRPr="00375C0E" w:rsidRDefault="00DB3727" w:rsidP="007006DA">
            <w:pPr>
              <w:jc w:val="center"/>
              <w:rPr>
                <w:rFonts w:eastAsiaTheme="minorHAnsi" w:cstheme="minorBidi"/>
                <w:sz w:val="16"/>
                <w:szCs w:val="16"/>
              </w:rPr>
            </w:pPr>
            <w:r w:rsidRPr="00375C0E">
              <w:rPr>
                <w:rFonts w:eastAsiaTheme="minorHAnsi" w:cstheme="minorBidi"/>
                <w:sz w:val="16"/>
                <w:szCs w:val="16"/>
              </w:rPr>
              <w:t>8</w:t>
            </w:r>
          </w:p>
        </w:tc>
      </w:tr>
      <w:tr w:rsidR="00DB3727" w:rsidRPr="00500F2B" w14:paraId="56D6DCB8" w14:textId="77777777" w:rsidTr="007006DA">
        <w:trPr>
          <w:cantSplit/>
        </w:trPr>
        <w:tc>
          <w:tcPr>
            <w:tcW w:w="1306" w:type="dxa"/>
            <w:shd w:val="clear" w:color="auto" w:fill="FFFFFF"/>
            <w:hideMark/>
          </w:tcPr>
          <w:p w14:paraId="43876C27" w14:textId="77777777" w:rsidR="00DB3727" w:rsidRPr="005D10C1" w:rsidRDefault="00DB3727" w:rsidP="007006DA">
            <w:pPr>
              <w:jc w:val="both"/>
              <w:rPr>
                <w:rFonts w:eastAsiaTheme="minorHAnsi" w:cstheme="minorBidi"/>
                <w:sz w:val="18"/>
                <w:szCs w:val="18"/>
              </w:rPr>
            </w:pPr>
            <w:r w:rsidRPr="005D10C1">
              <w:rPr>
                <w:rFonts w:eastAsiaTheme="minorHAnsi" w:cstheme="minorBidi"/>
                <w:sz w:val="18"/>
                <w:szCs w:val="18"/>
              </w:rPr>
              <w:t xml:space="preserve">1. </w:t>
            </w:r>
            <w:proofErr w:type="spellStart"/>
            <w:r w:rsidRPr="005D10C1">
              <w:rPr>
                <w:rFonts w:eastAsiaTheme="minorHAnsi" w:cstheme="minorBidi"/>
                <w:sz w:val="18"/>
                <w:szCs w:val="18"/>
              </w:rPr>
              <w:t>Budžeta</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ieņēmumi</w:t>
            </w:r>
            <w:proofErr w:type="spellEnd"/>
          </w:p>
        </w:tc>
        <w:tc>
          <w:tcPr>
            <w:tcW w:w="1134" w:type="dxa"/>
            <w:shd w:val="clear" w:color="auto" w:fill="FFFFFF"/>
            <w:vAlign w:val="center"/>
            <w:hideMark/>
          </w:tcPr>
          <w:p w14:paraId="3D4CECF5" w14:textId="77777777" w:rsidR="00DB3727" w:rsidRPr="00460335" w:rsidRDefault="00DB3727" w:rsidP="007006DA">
            <w:pPr>
              <w:jc w:val="right"/>
              <w:rPr>
                <w:rFonts w:eastAsiaTheme="minorHAnsi" w:cstheme="minorBidi"/>
              </w:rPr>
            </w:pPr>
            <w:r w:rsidRPr="00460335">
              <w:rPr>
                <w:rFonts w:eastAsiaTheme="minorHAnsi" w:cstheme="minorBidi"/>
              </w:rPr>
              <w:t>0</w:t>
            </w:r>
          </w:p>
        </w:tc>
        <w:tc>
          <w:tcPr>
            <w:tcW w:w="1276" w:type="dxa"/>
            <w:shd w:val="clear" w:color="auto" w:fill="FFFFFF"/>
            <w:vAlign w:val="center"/>
            <w:hideMark/>
          </w:tcPr>
          <w:p w14:paraId="4B2B5635" w14:textId="77777777" w:rsidR="00DB3727" w:rsidRPr="00460335" w:rsidRDefault="00DB3727" w:rsidP="007006DA">
            <w:pPr>
              <w:jc w:val="right"/>
              <w:rPr>
                <w:rFonts w:eastAsiaTheme="minorHAnsi" w:cstheme="minorBidi"/>
              </w:rPr>
            </w:pPr>
            <w:r w:rsidRPr="00460335">
              <w:rPr>
                <w:rFonts w:eastAsiaTheme="minorHAnsi" w:cstheme="minorBidi"/>
              </w:rPr>
              <w:t>0</w:t>
            </w:r>
          </w:p>
        </w:tc>
        <w:tc>
          <w:tcPr>
            <w:tcW w:w="1134" w:type="dxa"/>
            <w:shd w:val="clear" w:color="auto" w:fill="FFFFFF"/>
            <w:vAlign w:val="center"/>
            <w:hideMark/>
          </w:tcPr>
          <w:p w14:paraId="58971BF9" w14:textId="77777777" w:rsidR="00DB3727" w:rsidRPr="00460335" w:rsidRDefault="00DB3727" w:rsidP="007006DA">
            <w:pPr>
              <w:jc w:val="right"/>
              <w:rPr>
                <w:rFonts w:eastAsiaTheme="minorHAnsi" w:cstheme="minorBidi"/>
              </w:rPr>
            </w:pPr>
            <w:r w:rsidRPr="00460335">
              <w:rPr>
                <w:rFonts w:eastAsiaTheme="minorHAnsi" w:cstheme="minorBidi"/>
              </w:rPr>
              <w:t>0</w:t>
            </w:r>
          </w:p>
        </w:tc>
        <w:tc>
          <w:tcPr>
            <w:tcW w:w="1276" w:type="dxa"/>
            <w:shd w:val="clear" w:color="auto" w:fill="FFFFFF"/>
            <w:vAlign w:val="center"/>
            <w:hideMark/>
          </w:tcPr>
          <w:p w14:paraId="38190ECD" w14:textId="77777777" w:rsidR="00DB3727" w:rsidRPr="00460335" w:rsidRDefault="00DB3727" w:rsidP="007006DA">
            <w:pPr>
              <w:jc w:val="right"/>
              <w:rPr>
                <w:rFonts w:eastAsiaTheme="minorHAnsi" w:cstheme="minorBidi"/>
              </w:rPr>
            </w:pPr>
            <w:r w:rsidRPr="00460335">
              <w:rPr>
                <w:rFonts w:eastAsiaTheme="minorHAnsi" w:cstheme="minorBidi"/>
              </w:rPr>
              <w:t>0</w:t>
            </w:r>
          </w:p>
        </w:tc>
        <w:tc>
          <w:tcPr>
            <w:tcW w:w="992" w:type="dxa"/>
            <w:shd w:val="clear" w:color="auto" w:fill="FFFFFF"/>
            <w:vAlign w:val="center"/>
            <w:hideMark/>
          </w:tcPr>
          <w:p w14:paraId="3459A52A" w14:textId="77777777" w:rsidR="00DB3727" w:rsidRPr="00460335" w:rsidRDefault="00DB3727" w:rsidP="007006DA">
            <w:pPr>
              <w:jc w:val="right"/>
              <w:rPr>
                <w:rFonts w:eastAsiaTheme="minorHAnsi" w:cstheme="minorBidi"/>
              </w:rPr>
            </w:pPr>
            <w:r w:rsidRPr="00460335">
              <w:rPr>
                <w:rFonts w:eastAsiaTheme="minorHAnsi" w:cstheme="minorBidi"/>
              </w:rPr>
              <w:t>0</w:t>
            </w:r>
          </w:p>
        </w:tc>
        <w:tc>
          <w:tcPr>
            <w:tcW w:w="992" w:type="dxa"/>
            <w:shd w:val="clear" w:color="auto" w:fill="FFFFFF"/>
            <w:vAlign w:val="center"/>
            <w:hideMark/>
          </w:tcPr>
          <w:p w14:paraId="6E221C2A" w14:textId="77777777" w:rsidR="00DB3727" w:rsidRPr="00460335" w:rsidRDefault="00DB3727" w:rsidP="007006DA">
            <w:pPr>
              <w:jc w:val="right"/>
              <w:rPr>
                <w:rFonts w:eastAsiaTheme="minorHAnsi" w:cstheme="minorBidi"/>
              </w:rPr>
            </w:pPr>
            <w:r w:rsidRPr="00460335">
              <w:rPr>
                <w:rFonts w:eastAsiaTheme="minorHAnsi" w:cstheme="minorBidi"/>
              </w:rPr>
              <w:t>0</w:t>
            </w:r>
          </w:p>
        </w:tc>
        <w:tc>
          <w:tcPr>
            <w:tcW w:w="1134" w:type="dxa"/>
            <w:shd w:val="clear" w:color="auto" w:fill="FFFFFF"/>
            <w:vAlign w:val="center"/>
            <w:hideMark/>
          </w:tcPr>
          <w:p w14:paraId="2D9F6448" w14:textId="77777777" w:rsidR="00DB3727" w:rsidRPr="00460335" w:rsidRDefault="00DB3727" w:rsidP="007006DA">
            <w:pPr>
              <w:jc w:val="right"/>
              <w:rPr>
                <w:rFonts w:eastAsiaTheme="minorHAnsi" w:cstheme="minorBidi"/>
              </w:rPr>
            </w:pPr>
            <w:r w:rsidRPr="00460335">
              <w:rPr>
                <w:rFonts w:eastAsiaTheme="minorHAnsi" w:cstheme="minorBidi"/>
              </w:rPr>
              <w:t>0</w:t>
            </w:r>
          </w:p>
        </w:tc>
      </w:tr>
      <w:tr w:rsidR="00DB3727" w:rsidRPr="00500F2B" w14:paraId="1EE22196" w14:textId="77777777" w:rsidTr="007006DA">
        <w:trPr>
          <w:cantSplit/>
        </w:trPr>
        <w:tc>
          <w:tcPr>
            <w:tcW w:w="1306" w:type="dxa"/>
            <w:shd w:val="clear" w:color="auto" w:fill="auto"/>
            <w:hideMark/>
          </w:tcPr>
          <w:p w14:paraId="0BDE7263" w14:textId="77777777" w:rsidR="00DB3727" w:rsidRPr="005D10C1" w:rsidRDefault="00DB3727" w:rsidP="007006DA">
            <w:pPr>
              <w:jc w:val="both"/>
              <w:rPr>
                <w:rFonts w:eastAsiaTheme="minorHAnsi" w:cstheme="minorBidi"/>
                <w:sz w:val="18"/>
                <w:szCs w:val="18"/>
              </w:rPr>
            </w:pPr>
            <w:r w:rsidRPr="005D10C1">
              <w:rPr>
                <w:rFonts w:eastAsiaTheme="minorHAnsi" w:cstheme="minorBidi"/>
                <w:sz w:val="18"/>
                <w:szCs w:val="18"/>
              </w:rPr>
              <w:t xml:space="preserve">1.1. </w:t>
            </w:r>
            <w:proofErr w:type="spellStart"/>
            <w:r w:rsidRPr="005D10C1">
              <w:rPr>
                <w:rFonts w:eastAsiaTheme="minorHAnsi" w:cstheme="minorBidi"/>
                <w:sz w:val="18"/>
                <w:szCs w:val="18"/>
              </w:rPr>
              <w:t>valsts</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pamatbudžets</w:t>
            </w:r>
            <w:proofErr w:type="spellEnd"/>
            <w:r w:rsidRPr="005D10C1">
              <w:rPr>
                <w:rFonts w:eastAsiaTheme="minorHAnsi" w:cstheme="minorBidi"/>
                <w:sz w:val="18"/>
                <w:szCs w:val="18"/>
              </w:rPr>
              <w:t xml:space="preserve">, tai </w:t>
            </w:r>
            <w:proofErr w:type="spellStart"/>
            <w:r w:rsidRPr="005D10C1">
              <w:rPr>
                <w:rFonts w:eastAsiaTheme="minorHAnsi" w:cstheme="minorBidi"/>
                <w:sz w:val="18"/>
                <w:szCs w:val="18"/>
              </w:rPr>
              <w:t>skaitā</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ieņēmumi</w:t>
            </w:r>
            <w:proofErr w:type="spellEnd"/>
            <w:r w:rsidRPr="005D10C1">
              <w:rPr>
                <w:rFonts w:eastAsiaTheme="minorHAnsi" w:cstheme="minorBidi"/>
                <w:sz w:val="18"/>
                <w:szCs w:val="18"/>
              </w:rPr>
              <w:t xml:space="preserve"> no </w:t>
            </w:r>
            <w:proofErr w:type="spellStart"/>
            <w:r w:rsidRPr="005D10C1">
              <w:rPr>
                <w:rFonts w:eastAsiaTheme="minorHAnsi" w:cstheme="minorBidi"/>
                <w:sz w:val="18"/>
                <w:szCs w:val="18"/>
              </w:rPr>
              <w:t>maksas</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pakalpojumiem</w:t>
            </w:r>
            <w:proofErr w:type="spellEnd"/>
            <w:r w:rsidRPr="005D10C1">
              <w:rPr>
                <w:rFonts w:eastAsiaTheme="minorHAnsi" w:cstheme="minorBidi"/>
                <w:sz w:val="18"/>
                <w:szCs w:val="18"/>
              </w:rPr>
              <w:t xml:space="preserve"> un </w:t>
            </w:r>
            <w:proofErr w:type="spellStart"/>
            <w:r w:rsidRPr="005D10C1">
              <w:rPr>
                <w:rFonts w:eastAsiaTheme="minorHAnsi" w:cstheme="minorBidi"/>
                <w:sz w:val="18"/>
                <w:szCs w:val="18"/>
              </w:rPr>
              <w:t>citi</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pašu</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ieņēmumi</w:t>
            </w:r>
            <w:proofErr w:type="spellEnd"/>
          </w:p>
        </w:tc>
        <w:tc>
          <w:tcPr>
            <w:tcW w:w="1134" w:type="dxa"/>
            <w:shd w:val="clear" w:color="auto" w:fill="auto"/>
            <w:vAlign w:val="center"/>
            <w:hideMark/>
          </w:tcPr>
          <w:p w14:paraId="6FD6F6E2" w14:textId="77777777" w:rsidR="00DB3727" w:rsidRPr="00460335" w:rsidRDefault="00DB3727" w:rsidP="007006DA">
            <w:pPr>
              <w:jc w:val="right"/>
              <w:rPr>
                <w:rFonts w:eastAsiaTheme="minorHAnsi" w:cstheme="minorBidi"/>
              </w:rPr>
            </w:pPr>
            <w:r w:rsidRPr="00460335">
              <w:rPr>
                <w:rFonts w:eastAsiaTheme="minorHAnsi" w:cstheme="minorBidi"/>
              </w:rPr>
              <w:t>0</w:t>
            </w:r>
          </w:p>
        </w:tc>
        <w:tc>
          <w:tcPr>
            <w:tcW w:w="1276" w:type="dxa"/>
            <w:shd w:val="clear" w:color="auto" w:fill="auto"/>
            <w:vAlign w:val="center"/>
            <w:hideMark/>
          </w:tcPr>
          <w:p w14:paraId="24CA41C7" w14:textId="77777777" w:rsidR="00DB3727" w:rsidRPr="00460335" w:rsidRDefault="00DB3727" w:rsidP="007006DA">
            <w:pPr>
              <w:jc w:val="right"/>
              <w:rPr>
                <w:rFonts w:eastAsiaTheme="minorHAnsi" w:cstheme="minorBidi"/>
              </w:rPr>
            </w:pPr>
            <w:r w:rsidRPr="00460335">
              <w:rPr>
                <w:rFonts w:eastAsiaTheme="minorHAnsi" w:cstheme="minorBidi"/>
              </w:rPr>
              <w:t>0</w:t>
            </w:r>
          </w:p>
        </w:tc>
        <w:tc>
          <w:tcPr>
            <w:tcW w:w="1134" w:type="dxa"/>
            <w:shd w:val="clear" w:color="auto" w:fill="auto"/>
            <w:vAlign w:val="center"/>
            <w:hideMark/>
          </w:tcPr>
          <w:p w14:paraId="7E4A2490" w14:textId="77777777" w:rsidR="00DB3727" w:rsidRPr="00460335" w:rsidRDefault="00DB3727" w:rsidP="007006DA">
            <w:pPr>
              <w:jc w:val="right"/>
              <w:rPr>
                <w:rFonts w:eastAsiaTheme="minorHAnsi" w:cstheme="minorBidi"/>
              </w:rPr>
            </w:pPr>
            <w:r w:rsidRPr="00460335">
              <w:rPr>
                <w:rFonts w:eastAsiaTheme="minorHAnsi" w:cstheme="minorBidi"/>
              </w:rPr>
              <w:t>0</w:t>
            </w:r>
          </w:p>
        </w:tc>
        <w:tc>
          <w:tcPr>
            <w:tcW w:w="1276" w:type="dxa"/>
            <w:shd w:val="clear" w:color="auto" w:fill="auto"/>
            <w:vAlign w:val="center"/>
            <w:hideMark/>
          </w:tcPr>
          <w:p w14:paraId="7D69AE22" w14:textId="77777777" w:rsidR="00DB3727" w:rsidRPr="00460335" w:rsidRDefault="00DB3727" w:rsidP="007006DA">
            <w:pPr>
              <w:jc w:val="right"/>
              <w:rPr>
                <w:rFonts w:eastAsiaTheme="minorHAnsi" w:cstheme="minorBidi"/>
              </w:rPr>
            </w:pPr>
            <w:r w:rsidRPr="00460335">
              <w:rPr>
                <w:rFonts w:eastAsiaTheme="minorHAnsi" w:cstheme="minorBidi"/>
              </w:rPr>
              <w:t>0</w:t>
            </w:r>
          </w:p>
        </w:tc>
        <w:tc>
          <w:tcPr>
            <w:tcW w:w="992" w:type="dxa"/>
            <w:shd w:val="clear" w:color="auto" w:fill="auto"/>
            <w:vAlign w:val="center"/>
            <w:hideMark/>
          </w:tcPr>
          <w:p w14:paraId="5A4A3813" w14:textId="77777777" w:rsidR="00DB3727" w:rsidRPr="00460335" w:rsidRDefault="00DB3727" w:rsidP="007006DA">
            <w:pPr>
              <w:jc w:val="right"/>
              <w:rPr>
                <w:rFonts w:eastAsiaTheme="minorHAnsi" w:cstheme="minorBidi"/>
              </w:rPr>
            </w:pPr>
            <w:r w:rsidRPr="00460335">
              <w:rPr>
                <w:rFonts w:eastAsiaTheme="minorHAnsi" w:cstheme="minorBidi"/>
              </w:rPr>
              <w:t>0</w:t>
            </w:r>
          </w:p>
        </w:tc>
        <w:tc>
          <w:tcPr>
            <w:tcW w:w="992" w:type="dxa"/>
            <w:shd w:val="clear" w:color="auto" w:fill="auto"/>
            <w:vAlign w:val="center"/>
            <w:hideMark/>
          </w:tcPr>
          <w:p w14:paraId="6C561621" w14:textId="77777777" w:rsidR="00DB3727" w:rsidRPr="00460335" w:rsidRDefault="00DB3727" w:rsidP="007006DA">
            <w:pPr>
              <w:jc w:val="right"/>
              <w:rPr>
                <w:rFonts w:eastAsiaTheme="minorHAnsi" w:cstheme="minorBidi"/>
              </w:rPr>
            </w:pPr>
            <w:r w:rsidRPr="00460335">
              <w:rPr>
                <w:rFonts w:eastAsiaTheme="minorHAnsi" w:cstheme="minorBidi"/>
              </w:rPr>
              <w:t>0</w:t>
            </w:r>
          </w:p>
        </w:tc>
        <w:tc>
          <w:tcPr>
            <w:tcW w:w="1134" w:type="dxa"/>
            <w:shd w:val="clear" w:color="auto" w:fill="auto"/>
            <w:vAlign w:val="center"/>
            <w:hideMark/>
          </w:tcPr>
          <w:p w14:paraId="3D9BD90A" w14:textId="77777777" w:rsidR="00DB3727" w:rsidRPr="00460335" w:rsidRDefault="00DB3727" w:rsidP="007006DA">
            <w:pPr>
              <w:jc w:val="right"/>
              <w:rPr>
                <w:rFonts w:eastAsiaTheme="minorHAnsi" w:cstheme="minorBidi"/>
              </w:rPr>
            </w:pPr>
            <w:r w:rsidRPr="00460335">
              <w:rPr>
                <w:rFonts w:eastAsiaTheme="minorHAnsi" w:cstheme="minorBidi"/>
              </w:rPr>
              <w:t>0</w:t>
            </w:r>
          </w:p>
        </w:tc>
      </w:tr>
      <w:tr w:rsidR="00DB3727" w:rsidRPr="00500F2B" w14:paraId="416C7BFD" w14:textId="77777777" w:rsidTr="007006DA">
        <w:trPr>
          <w:cantSplit/>
        </w:trPr>
        <w:tc>
          <w:tcPr>
            <w:tcW w:w="1306" w:type="dxa"/>
            <w:shd w:val="clear" w:color="auto" w:fill="auto"/>
            <w:hideMark/>
          </w:tcPr>
          <w:p w14:paraId="642F3FDF" w14:textId="77777777" w:rsidR="00DB3727" w:rsidRPr="005D10C1" w:rsidRDefault="00DB3727" w:rsidP="007006DA">
            <w:pPr>
              <w:jc w:val="both"/>
              <w:rPr>
                <w:rFonts w:eastAsiaTheme="minorHAnsi" w:cstheme="minorBidi"/>
                <w:sz w:val="18"/>
                <w:szCs w:val="18"/>
              </w:rPr>
            </w:pPr>
            <w:r w:rsidRPr="005D10C1">
              <w:rPr>
                <w:rFonts w:eastAsiaTheme="minorHAnsi" w:cstheme="minorBidi"/>
                <w:sz w:val="18"/>
                <w:szCs w:val="18"/>
              </w:rPr>
              <w:t xml:space="preserve">1.2. </w:t>
            </w:r>
            <w:proofErr w:type="spellStart"/>
            <w:r w:rsidRPr="005D10C1">
              <w:rPr>
                <w:rFonts w:eastAsiaTheme="minorHAnsi" w:cstheme="minorBidi"/>
                <w:sz w:val="18"/>
                <w:szCs w:val="18"/>
              </w:rPr>
              <w:t>valsts</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speciālais</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budžets</w:t>
            </w:r>
            <w:proofErr w:type="spellEnd"/>
          </w:p>
        </w:tc>
        <w:tc>
          <w:tcPr>
            <w:tcW w:w="1134" w:type="dxa"/>
            <w:shd w:val="clear" w:color="auto" w:fill="auto"/>
            <w:vAlign w:val="center"/>
            <w:hideMark/>
          </w:tcPr>
          <w:p w14:paraId="03B239B0" w14:textId="77777777" w:rsidR="00DB3727" w:rsidRPr="00460335" w:rsidRDefault="00DB3727" w:rsidP="007006DA">
            <w:pPr>
              <w:jc w:val="right"/>
              <w:rPr>
                <w:rFonts w:eastAsiaTheme="minorHAnsi" w:cstheme="minorBidi"/>
              </w:rPr>
            </w:pPr>
            <w:r w:rsidRPr="00460335">
              <w:rPr>
                <w:rFonts w:eastAsiaTheme="minorHAnsi" w:cstheme="minorBidi"/>
              </w:rPr>
              <w:t>0</w:t>
            </w:r>
          </w:p>
        </w:tc>
        <w:tc>
          <w:tcPr>
            <w:tcW w:w="1276" w:type="dxa"/>
            <w:shd w:val="clear" w:color="auto" w:fill="auto"/>
            <w:vAlign w:val="center"/>
            <w:hideMark/>
          </w:tcPr>
          <w:p w14:paraId="675BC916" w14:textId="77777777" w:rsidR="00DB3727" w:rsidRPr="00460335" w:rsidRDefault="00DB3727" w:rsidP="007006DA">
            <w:pPr>
              <w:jc w:val="right"/>
              <w:rPr>
                <w:rFonts w:eastAsiaTheme="minorHAnsi" w:cstheme="minorBidi"/>
              </w:rPr>
            </w:pPr>
            <w:r w:rsidRPr="00460335">
              <w:rPr>
                <w:rFonts w:eastAsiaTheme="minorHAnsi" w:cstheme="minorBidi"/>
              </w:rPr>
              <w:t>0</w:t>
            </w:r>
          </w:p>
        </w:tc>
        <w:tc>
          <w:tcPr>
            <w:tcW w:w="1134" w:type="dxa"/>
            <w:shd w:val="clear" w:color="auto" w:fill="auto"/>
            <w:vAlign w:val="center"/>
            <w:hideMark/>
          </w:tcPr>
          <w:p w14:paraId="473E3B04" w14:textId="77777777" w:rsidR="00DB3727" w:rsidRPr="00460335" w:rsidRDefault="00DB3727" w:rsidP="007006DA">
            <w:pPr>
              <w:jc w:val="right"/>
              <w:rPr>
                <w:rFonts w:eastAsiaTheme="minorHAnsi" w:cstheme="minorBidi"/>
              </w:rPr>
            </w:pPr>
            <w:r w:rsidRPr="00460335">
              <w:rPr>
                <w:rFonts w:eastAsiaTheme="minorHAnsi" w:cstheme="minorBidi"/>
              </w:rPr>
              <w:t>0</w:t>
            </w:r>
          </w:p>
        </w:tc>
        <w:tc>
          <w:tcPr>
            <w:tcW w:w="1276" w:type="dxa"/>
            <w:shd w:val="clear" w:color="auto" w:fill="auto"/>
            <w:vAlign w:val="center"/>
            <w:hideMark/>
          </w:tcPr>
          <w:p w14:paraId="396AE31E" w14:textId="77777777" w:rsidR="00DB3727" w:rsidRPr="00460335" w:rsidRDefault="00DB3727" w:rsidP="007006DA">
            <w:pPr>
              <w:jc w:val="right"/>
              <w:rPr>
                <w:rFonts w:eastAsiaTheme="minorHAnsi" w:cstheme="minorBidi"/>
              </w:rPr>
            </w:pPr>
            <w:r w:rsidRPr="00460335">
              <w:rPr>
                <w:rFonts w:eastAsiaTheme="minorHAnsi" w:cstheme="minorBidi"/>
              </w:rPr>
              <w:t>0</w:t>
            </w:r>
          </w:p>
        </w:tc>
        <w:tc>
          <w:tcPr>
            <w:tcW w:w="992" w:type="dxa"/>
            <w:shd w:val="clear" w:color="auto" w:fill="auto"/>
            <w:vAlign w:val="center"/>
            <w:hideMark/>
          </w:tcPr>
          <w:p w14:paraId="5497C77F" w14:textId="77777777" w:rsidR="00DB3727" w:rsidRPr="00460335" w:rsidRDefault="00DB3727" w:rsidP="007006DA">
            <w:pPr>
              <w:jc w:val="right"/>
              <w:rPr>
                <w:rFonts w:eastAsiaTheme="minorHAnsi" w:cstheme="minorBidi"/>
              </w:rPr>
            </w:pPr>
            <w:r w:rsidRPr="00460335">
              <w:rPr>
                <w:rFonts w:eastAsiaTheme="minorHAnsi" w:cstheme="minorBidi"/>
              </w:rPr>
              <w:t>0</w:t>
            </w:r>
          </w:p>
        </w:tc>
        <w:tc>
          <w:tcPr>
            <w:tcW w:w="992" w:type="dxa"/>
            <w:shd w:val="clear" w:color="auto" w:fill="auto"/>
            <w:vAlign w:val="center"/>
            <w:hideMark/>
          </w:tcPr>
          <w:p w14:paraId="5DCD258E" w14:textId="77777777" w:rsidR="00DB3727" w:rsidRPr="00460335" w:rsidRDefault="00DB3727" w:rsidP="007006DA">
            <w:pPr>
              <w:jc w:val="right"/>
              <w:rPr>
                <w:rFonts w:eastAsiaTheme="minorHAnsi" w:cstheme="minorBidi"/>
              </w:rPr>
            </w:pPr>
            <w:r w:rsidRPr="00460335">
              <w:rPr>
                <w:rFonts w:eastAsiaTheme="minorHAnsi" w:cstheme="minorBidi"/>
              </w:rPr>
              <w:t>0</w:t>
            </w:r>
          </w:p>
        </w:tc>
        <w:tc>
          <w:tcPr>
            <w:tcW w:w="1134" w:type="dxa"/>
            <w:shd w:val="clear" w:color="auto" w:fill="auto"/>
            <w:vAlign w:val="center"/>
            <w:hideMark/>
          </w:tcPr>
          <w:p w14:paraId="2226B14C" w14:textId="77777777" w:rsidR="00DB3727" w:rsidRPr="00460335" w:rsidRDefault="00DB3727" w:rsidP="007006DA">
            <w:pPr>
              <w:jc w:val="right"/>
              <w:rPr>
                <w:rFonts w:eastAsiaTheme="minorHAnsi" w:cstheme="minorBidi"/>
              </w:rPr>
            </w:pPr>
            <w:r w:rsidRPr="00460335">
              <w:rPr>
                <w:rFonts w:eastAsiaTheme="minorHAnsi" w:cstheme="minorBidi"/>
              </w:rPr>
              <w:t>0</w:t>
            </w:r>
          </w:p>
        </w:tc>
      </w:tr>
      <w:tr w:rsidR="00DB3727" w:rsidRPr="00500F2B" w14:paraId="7B0FBDCF" w14:textId="77777777" w:rsidTr="007006DA">
        <w:trPr>
          <w:cantSplit/>
        </w:trPr>
        <w:tc>
          <w:tcPr>
            <w:tcW w:w="1306" w:type="dxa"/>
            <w:shd w:val="clear" w:color="auto" w:fill="auto"/>
            <w:hideMark/>
          </w:tcPr>
          <w:p w14:paraId="79DD6868" w14:textId="77777777" w:rsidR="00DB3727" w:rsidRPr="005D10C1" w:rsidRDefault="00DB3727" w:rsidP="007006DA">
            <w:pPr>
              <w:jc w:val="both"/>
              <w:rPr>
                <w:rFonts w:eastAsiaTheme="minorHAnsi" w:cstheme="minorBidi"/>
                <w:sz w:val="18"/>
                <w:szCs w:val="18"/>
              </w:rPr>
            </w:pPr>
            <w:r w:rsidRPr="005D10C1">
              <w:rPr>
                <w:rFonts w:eastAsiaTheme="minorHAnsi" w:cstheme="minorBidi"/>
                <w:sz w:val="18"/>
                <w:szCs w:val="18"/>
              </w:rPr>
              <w:t xml:space="preserve">1.3. </w:t>
            </w:r>
            <w:proofErr w:type="spellStart"/>
            <w:r w:rsidRPr="005D10C1">
              <w:rPr>
                <w:rFonts w:eastAsiaTheme="minorHAnsi" w:cstheme="minorBidi"/>
                <w:sz w:val="18"/>
                <w:szCs w:val="18"/>
              </w:rPr>
              <w:t>pašvaldību</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budžets</w:t>
            </w:r>
            <w:proofErr w:type="spellEnd"/>
          </w:p>
        </w:tc>
        <w:tc>
          <w:tcPr>
            <w:tcW w:w="1134" w:type="dxa"/>
            <w:shd w:val="clear" w:color="auto" w:fill="auto"/>
            <w:vAlign w:val="center"/>
            <w:hideMark/>
          </w:tcPr>
          <w:p w14:paraId="3DFB5345" w14:textId="77777777" w:rsidR="00DB3727" w:rsidRPr="00460335" w:rsidRDefault="00DB3727" w:rsidP="007006DA">
            <w:pPr>
              <w:jc w:val="right"/>
              <w:rPr>
                <w:rFonts w:eastAsiaTheme="minorHAnsi" w:cstheme="minorBidi"/>
              </w:rPr>
            </w:pPr>
            <w:r w:rsidRPr="00460335">
              <w:rPr>
                <w:rFonts w:eastAsiaTheme="minorHAnsi" w:cstheme="minorBidi"/>
              </w:rPr>
              <w:t>0</w:t>
            </w:r>
          </w:p>
        </w:tc>
        <w:tc>
          <w:tcPr>
            <w:tcW w:w="1276" w:type="dxa"/>
            <w:shd w:val="clear" w:color="auto" w:fill="auto"/>
            <w:vAlign w:val="center"/>
            <w:hideMark/>
          </w:tcPr>
          <w:p w14:paraId="6DB650B6" w14:textId="77777777" w:rsidR="00DB3727" w:rsidRPr="00460335" w:rsidRDefault="00DB3727" w:rsidP="007006DA">
            <w:pPr>
              <w:jc w:val="right"/>
              <w:rPr>
                <w:rFonts w:eastAsiaTheme="minorHAnsi" w:cstheme="minorBidi"/>
              </w:rPr>
            </w:pPr>
            <w:r w:rsidRPr="00460335">
              <w:rPr>
                <w:rFonts w:eastAsiaTheme="minorHAnsi" w:cstheme="minorBidi"/>
              </w:rPr>
              <w:t>0</w:t>
            </w:r>
          </w:p>
        </w:tc>
        <w:tc>
          <w:tcPr>
            <w:tcW w:w="1134" w:type="dxa"/>
            <w:shd w:val="clear" w:color="auto" w:fill="auto"/>
            <w:vAlign w:val="center"/>
            <w:hideMark/>
          </w:tcPr>
          <w:p w14:paraId="06433D5F" w14:textId="77777777" w:rsidR="00DB3727" w:rsidRPr="00460335" w:rsidRDefault="00DB3727" w:rsidP="007006DA">
            <w:pPr>
              <w:jc w:val="right"/>
              <w:rPr>
                <w:rFonts w:eastAsiaTheme="minorHAnsi" w:cstheme="minorBidi"/>
              </w:rPr>
            </w:pPr>
            <w:r w:rsidRPr="00460335">
              <w:rPr>
                <w:rFonts w:eastAsiaTheme="minorHAnsi" w:cstheme="minorBidi"/>
              </w:rPr>
              <w:t>0</w:t>
            </w:r>
          </w:p>
        </w:tc>
        <w:tc>
          <w:tcPr>
            <w:tcW w:w="1276" w:type="dxa"/>
            <w:shd w:val="clear" w:color="auto" w:fill="auto"/>
            <w:vAlign w:val="center"/>
            <w:hideMark/>
          </w:tcPr>
          <w:p w14:paraId="5C9624AD" w14:textId="77777777" w:rsidR="00DB3727" w:rsidRPr="00460335" w:rsidRDefault="00DB3727" w:rsidP="007006DA">
            <w:pPr>
              <w:jc w:val="right"/>
              <w:rPr>
                <w:rFonts w:eastAsiaTheme="minorHAnsi" w:cstheme="minorBidi"/>
              </w:rPr>
            </w:pPr>
            <w:r w:rsidRPr="00460335">
              <w:rPr>
                <w:rFonts w:eastAsiaTheme="minorHAnsi" w:cstheme="minorBidi"/>
              </w:rPr>
              <w:t>0</w:t>
            </w:r>
          </w:p>
        </w:tc>
        <w:tc>
          <w:tcPr>
            <w:tcW w:w="992" w:type="dxa"/>
            <w:shd w:val="clear" w:color="auto" w:fill="auto"/>
            <w:vAlign w:val="center"/>
            <w:hideMark/>
          </w:tcPr>
          <w:p w14:paraId="0709DF69" w14:textId="77777777" w:rsidR="00DB3727" w:rsidRPr="00460335" w:rsidRDefault="00DB3727" w:rsidP="007006DA">
            <w:pPr>
              <w:jc w:val="right"/>
              <w:rPr>
                <w:rFonts w:eastAsiaTheme="minorHAnsi" w:cstheme="minorBidi"/>
              </w:rPr>
            </w:pPr>
            <w:r w:rsidRPr="00460335">
              <w:rPr>
                <w:rFonts w:eastAsiaTheme="minorHAnsi" w:cstheme="minorBidi"/>
              </w:rPr>
              <w:t>0</w:t>
            </w:r>
          </w:p>
        </w:tc>
        <w:tc>
          <w:tcPr>
            <w:tcW w:w="992" w:type="dxa"/>
            <w:shd w:val="clear" w:color="auto" w:fill="auto"/>
            <w:vAlign w:val="center"/>
            <w:hideMark/>
          </w:tcPr>
          <w:p w14:paraId="20CC7B77" w14:textId="77777777" w:rsidR="00DB3727" w:rsidRPr="00460335" w:rsidRDefault="00DB3727" w:rsidP="007006DA">
            <w:pPr>
              <w:jc w:val="right"/>
              <w:rPr>
                <w:rFonts w:eastAsiaTheme="minorHAnsi" w:cstheme="minorBidi"/>
              </w:rPr>
            </w:pPr>
            <w:r w:rsidRPr="00460335">
              <w:rPr>
                <w:rFonts w:eastAsiaTheme="minorHAnsi" w:cstheme="minorBidi"/>
              </w:rPr>
              <w:t>0</w:t>
            </w:r>
          </w:p>
        </w:tc>
        <w:tc>
          <w:tcPr>
            <w:tcW w:w="1134" w:type="dxa"/>
            <w:shd w:val="clear" w:color="auto" w:fill="auto"/>
            <w:vAlign w:val="center"/>
            <w:hideMark/>
          </w:tcPr>
          <w:p w14:paraId="5FA9402C" w14:textId="77777777" w:rsidR="00DB3727" w:rsidRPr="00460335" w:rsidRDefault="00DB3727" w:rsidP="007006DA">
            <w:pPr>
              <w:jc w:val="right"/>
              <w:rPr>
                <w:rFonts w:eastAsiaTheme="minorHAnsi" w:cstheme="minorBidi"/>
              </w:rPr>
            </w:pPr>
            <w:r w:rsidRPr="00460335">
              <w:rPr>
                <w:rFonts w:eastAsiaTheme="minorHAnsi" w:cstheme="minorBidi"/>
              </w:rPr>
              <w:t>0</w:t>
            </w:r>
          </w:p>
        </w:tc>
      </w:tr>
      <w:tr w:rsidR="00DB3727" w:rsidRPr="00500F2B" w14:paraId="1333566F" w14:textId="77777777" w:rsidTr="007006DA">
        <w:trPr>
          <w:cantSplit/>
        </w:trPr>
        <w:tc>
          <w:tcPr>
            <w:tcW w:w="1306" w:type="dxa"/>
            <w:shd w:val="clear" w:color="auto" w:fill="auto"/>
            <w:hideMark/>
          </w:tcPr>
          <w:p w14:paraId="25F1A8A2" w14:textId="77777777" w:rsidR="00DB3727" w:rsidRPr="005D10C1" w:rsidRDefault="00DB3727" w:rsidP="007006DA">
            <w:pPr>
              <w:jc w:val="both"/>
              <w:rPr>
                <w:rFonts w:eastAsiaTheme="minorHAnsi" w:cstheme="minorBidi"/>
                <w:sz w:val="18"/>
                <w:szCs w:val="18"/>
              </w:rPr>
            </w:pPr>
            <w:r w:rsidRPr="005D10C1">
              <w:rPr>
                <w:rFonts w:eastAsiaTheme="minorHAnsi" w:cstheme="minorBidi"/>
                <w:sz w:val="18"/>
                <w:szCs w:val="18"/>
              </w:rPr>
              <w:t xml:space="preserve">2. </w:t>
            </w:r>
            <w:proofErr w:type="spellStart"/>
            <w:r w:rsidRPr="005D10C1">
              <w:rPr>
                <w:rFonts w:eastAsiaTheme="minorHAnsi" w:cstheme="minorBidi"/>
                <w:sz w:val="18"/>
                <w:szCs w:val="18"/>
              </w:rPr>
              <w:t>Budžeta</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izdevumi</w:t>
            </w:r>
            <w:proofErr w:type="spellEnd"/>
          </w:p>
        </w:tc>
        <w:tc>
          <w:tcPr>
            <w:tcW w:w="1134" w:type="dxa"/>
            <w:shd w:val="clear" w:color="auto" w:fill="auto"/>
            <w:vAlign w:val="center"/>
            <w:hideMark/>
          </w:tcPr>
          <w:p w14:paraId="42DF2133" w14:textId="77777777" w:rsidR="00DB3727" w:rsidRPr="00460335" w:rsidRDefault="00DB3727" w:rsidP="007006DA">
            <w:pPr>
              <w:jc w:val="right"/>
              <w:rPr>
                <w:rFonts w:eastAsiaTheme="minorHAnsi" w:cstheme="minorBidi"/>
              </w:rPr>
            </w:pPr>
            <w:r w:rsidRPr="00460335">
              <w:rPr>
                <w:rFonts w:eastAsiaTheme="minorHAnsi" w:cstheme="minorBidi"/>
              </w:rPr>
              <w:t>0</w:t>
            </w:r>
          </w:p>
        </w:tc>
        <w:tc>
          <w:tcPr>
            <w:tcW w:w="1276" w:type="dxa"/>
            <w:shd w:val="clear" w:color="auto" w:fill="auto"/>
            <w:vAlign w:val="center"/>
            <w:hideMark/>
          </w:tcPr>
          <w:p w14:paraId="05096CE9" w14:textId="297BD0F5" w:rsidR="00DB3727" w:rsidRPr="004C19DC" w:rsidRDefault="00AA2313" w:rsidP="007006DA">
            <w:pPr>
              <w:jc w:val="right"/>
              <w:rPr>
                <w:bCs/>
              </w:rPr>
            </w:pPr>
            <w:r>
              <w:rPr>
                <w:bCs/>
              </w:rPr>
              <w:t>453 750</w:t>
            </w:r>
          </w:p>
        </w:tc>
        <w:tc>
          <w:tcPr>
            <w:tcW w:w="1134" w:type="dxa"/>
            <w:shd w:val="clear" w:color="auto" w:fill="auto"/>
            <w:vAlign w:val="center"/>
            <w:hideMark/>
          </w:tcPr>
          <w:p w14:paraId="55A3CFC7" w14:textId="77777777" w:rsidR="00DB3727" w:rsidRPr="00460335" w:rsidRDefault="00DB3727" w:rsidP="007006DA">
            <w:pPr>
              <w:jc w:val="right"/>
              <w:rPr>
                <w:rFonts w:eastAsiaTheme="minorHAnsi" w:cstheme="minorBidi"/>
              </w:rPr>
            </w:pPr>
            <w:r w:rsidRPr="00460335">
              <w:rPr>
                <w:rFonts w:eastAsiaTheme="minorHAnsi" w:cstheme="minorBidi"/>
              </w:rPr>
              <w:t>0</w:t>
            </w:r>
          </w:p>
        </w:tc>
        <w:tc>
          <w:tcPr>
            <w:tcW w:w="1276" w:type="dxa"/>
            <w:shd w:val="clear" w:color="auto" w:fill="auto"/>
            <w:vAlign w:val="center"/>
            <w:hideMark/>
          </w:tcPr>
          <w:p w14:paraId="0866FAC9" w14:textId="77777777" w:rsidR="00DB3727" w:rsidRPr="00460335" w:rsidRDefault="00DB3727" w:rsidP="007006DA">
            <w:pPr>
              <w:jc w:val="right"/>
              <w:rPr>
                <w:rFonts w:eastAsiaTheme="minorHAnsi" w:cstheme="minorBidi"/>
              </w:rPr>
            </w:pPr>
            <w:r w:rsidRPr="00460335">
              <w:rPr>
                <w:rFonts w:eastAsiaTheme="minorHAnsi" w:cstheme="minorBidi"/>
              </w:rPr>
              <w:t>0</w:t>
            </w:r>
          </w:p>
        </w:tc>
        <w:tc>
          <w:tcPr>
            <w:tcW w:w="992" w:type="dxa"/>
            <w:shd w:val="clear" w:color="auto" w:fill="auto"/>
            <w:vAlign w:val="center"/>
            <w:hideMark/>
          </w:tcPr>
          <w:p w14:paraId="71AF9D4D" w14:textId="77777777" w:rsidR="00DB3727" w:rsidRPr="00460335" w:rsidRDefault="00DB3727" w:rsidP="007006DA">
            <w:pPr>
              <w:jc w:val="right"/>
              <w:rPr>
                <w:rFonts w:eastAsiaTheme="minorHAnsi" w:cstheme="minorBidi"/>
              </w:rPr>
            </w:pPr>
            <w:r w:rsidRPr="00460335">
              <w:rPr>
                <w:rFonts w:eastAsiaTheme="minorHAnsi" w:cstheme="minorBidi"/>
              </w:rPr>
              <w:t>0</w:t>
            </w:r>
          </w:p>
        </w:tc>
        <w:tc>
          <w:tcPr>
            <w:tcW w:w="992" w:type="dxa"/>
            <w:shd w:val="clear" w:color="auto" w:fill="auto"/>
            <w:vAlign w:val="center"/>
            <w:hideMark/>
          </w:tcPr>
          <w:p w14:paraId="79327A38" w14:textId="77777777" w:rsidR="00DB3727" w:rsidRPr="00460335" w:rsidRDefault="00DB3727" w:rsidP="007006DA">
            <w:pPr>
              <w:jc w:val="right"/>
              <w:rPr>
                <w:rFonts w:eastAsiaTheme="minorHAnsi" w:cstheme="minorBidi"/>
              </w:rPr>
            </w:pPr>
            <w:r w:rsidRPr="00460335">
              <w:rPr>
                <w:rFonts w:eastAsiaTheme="minorHAnsi" w:cstheme="minorBidi"/>
              </w:rPr>
              <w:t>0</w:t>
            </w:r>
          </w:p>
        </w:tc>
        <w:tc>
          <w:tcPr>
            <w:tcW w:w="1134" w:type="dxa"/>
            <w:shd w:val="clear" w:color="auto" w:fill="auto"/>
            <w:vAlign w:val="center"/>
            <w:hideMark/>
          </w:tcPr>
          <w:p w14:paraId="2087C23D" w14:textId="77777777" w:rsidR="00DB3727" w:rsidRPr="00460335" w:rsidRDefault="00DB3727" w:rsidP="007006DA">
            <w:pPr>
              <w:jc w:val="right"/>
              <w:rPr>
                <w:rFonts w:eastAsiaTheme="minorHAnsi" w:cstheme="minorBidi"/>
              </w:rPr>
            </w:pPr>
            <w:r w:rsidRPr="00460335">
              <w:rPr>
                <w:rFonts w:eastAsiaTheme="minorHAnsi" w:cstheme="minorBidi"/>
              </w:rPr>
              <w:t>0</w:t>
            </w:r>
          </w:p>
        </w:tc>
      </w:tr>
      <w:tr w:rsidR="00DB3727" w:rsidRPr="00500F2B" w14:paraId="04DA17C5" w14:textId="77777777" w:rsidTr="007006DA">
        <w:trPr>
          <w:cantSplit/>
        </w:trPr>
        <w:tc>
          <w:tcPr>
            <w:tcW w:w="1306" w:type="dxa"/>
            <w:shd w:val="clear" w:color="auto" w:fill="auto"/>
            <w:hideMark/>
          </w:tcPr>
          <w:p w14:paraId="3387A39C" w14:textId="77777777" w:rsidR="00DB3727" w:rsidRPr="005D10C1" w:rsidRDefault="00DB3727" w:rsidP="007006DA">
            <w:pPr>
              <w:jc w:val="both"/>
              <w:rPr>
                <w:rFonts w:eastAsiaTheme="minorHAnsi" w:cstheme="minorBidi"/>
                <w:sz w:val="18"/>
                <w:szCs w:val="18"/>
              </w:rPr>
            </w:pPr>
            <w:r w:rsidRPr="005D10C1">
              <w:rPr>
                <w:rFonts w:eastAsiaTheme="minorHAnsi" w:cstheme="minorBidi"/>
                <w:sz w:val="18"/>
                <w:szCs w:val="18"/>
              </w:rPr>
              <w:t xml:space="preserve">2.1. </w:t>
            </w:r>
            <w:proofErr w:type="spellStart"/>
            <w:r w:rsidRPr="005D10C1">
              <w:rPr>
                <w:rFonts w:eastAsiaTheme="minorHAnsi" w:cstheme="minorBidi"/>
                <w:sz w:val="18"/>
                <w:szCs w:val="18"/>
              </w:rPr>
              <w:t>valsts</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pamatbudžets</w:t>
            </w:r>
            <w:proofErr w:type="spellEnd"/>
          </w:p>
        </w:tc>
        <w:tc>
          <w:tcPr>
            <w:tcW w:w="1134" w:type="dxa"/>
            <w:shd w:val="clear" w:color="auto" w:fill="auto"/>
            <w:vAlign w:val="center"/>
            <w:hideMark/>
          </w:tcPr>
          <w:p w14:paraId="759C75DB" w14:textId="77777777" w:rsidR="00DB3727" w:rsidRPr="00460335" w:rsidRDefault="00DB3727" w:rsidP="007006DA">
            <w:pPr>
              <w:jc w:val="right"/>
              <w:rPr>
                <w:rFonts w:eastAsiaTheme="minorHAnsi" w:cstheme="minorBidi"/>
              </w:rPr>
            </w:pPr>
            <w:r w:rsidRPr="00460335">
              <w:rPr>
                <w:rFonts w:eastAsiaTheme="minorHAnsi" w:cstheme="minorBidi"/>
              </w:rPr>
              <w:t>0</w:t>
            </w:r>
          </w:p>
        </w:tc>
        <w:tc>
          <w:tcPr>
            <w:tcW w:w="1276" w:type="dxa"/>
            <w:shd w:val="clear" w:color="auto" w:fill="auto"/>
            <w:vAlign w:val="center"/>
            <w:hideMark/>
          </w:tcPr>
          <w:p w14:paraId="0E6238C4" w14:textId="61C21C1E" w:rsidR="00DB3727" w:rsidRPr="00460335" w:rsidRDefault="00AA2313" w:rsidP="007006DA">
            <w:pPr>
              <w:jc w:val="right"/>
              <w:rPr>
                <w:bCs/>
              </w:rPr>
            </w:pPr>
            <w:r w:rsidRPr="00AA2313">
              <w:rPr>
                <w:bCs/>
              </w:rPr>
              <w:t>453 750</w:t>
            </w:r>
          </w:p>
        </w:tc>
        <w:tc>
          <w:tcPr>
            <w:tcW w:w="1134" w:type="dxa"/>
            <w:shd w:val="clear" w:color="auto" w:fill="auto"/>
            <w:vAlign w:val="center"/>
            <w:hideMark/>
          </w:tcPr>
          <w:p w14:paraId="69286163" w14:textId="77777777" w:rsidR="00DB3727" w:rsidRPr="00460335" w:rsidRDefault="00DB3727" w:rsidP="007006DA">
            <w:pPr>
              <w:jc w:val="right"/>
              <w:rPr>
                <w:rFonts w:eastAsiaTheme="minorHAnsi" w:cstheme="minorBidi"/>
              </w:rPr>
            </w:pPr>
            <w:r w:rsidRPr="00460335">
              <w:rPr>
                <w:rFonts w:eastAsiaTheme="minorHAnsi" w:cstheme="minorBidi"/>
              </w:rPr>
              <w:t>0</w:t>
            </w:r>
          </w:p>
        </w:tc>
        <w:tc>
          <w:tcPr>
            <w:tcW w:w="1276" w:type="dxa"/>
            <w:shd w:val="clear" w:color="auto" w:fill="auto"/>
            <w:vAlign w:val="center"/>
            <w:hideMark/>
          </w:tcPr>
          <w:p w14:paraId="4D2CF6EB" w14:textId="77777777" w:rsidR="00DB3727" w:rsidRPr="00460335" w:rsidRDefault="00DB3727" w:rsidP="007006DA">
            <w:pPr>
              <w:jc w:val="right"/>
              <w:rPr>
                <w:rFonts w:eastAsiaTheme="minorHAnsi" w:cstheme="minorBidi"/>
              </w:rPr>
            </w:pPr>
            <w:r w:rsidRPr="00460335">
              <w:rPr>
                <w:rFonts w:eastAsiaTheme="minorHAnsi" w:cstheme="minorBidi"/>
              </w:rPr>
              <w:t>0</w:t>
            </w:r>
          </w:p>
        </w:tc>
        <w:tc>
          <w:tcPr>
            <w:tcW w:w="992" w:type="dxa"/>
            <w:shd w:val="clear" w:color="auto" w:fill="auto"/>
            <w:vAlign w:val="center"/>
            <w:hideMark/>
          </w:tcPr>
          <w:p w14:paraId="51097B0C" w14:textId="77777777" w:rsidR="00DB3727" w:rsidRPr="00460335" w:rsidRDefault="00DB3727" w:rsidP="007006DA">
            <w:pPr>
              <w:jc w:val="right"/>
              <w:rPr>
                <w:rFonts w:eastAsiaTheme="minorHAnsi" w:cstheme="minorBidi"/>
              </w:rPr>
            </w:pPr>
            <w:r w:rsidRPr="00460335">
              <w:rPr>
                <w:rFonts w:eastAsiaTheme="minorHAnsi" w:cstheme="minorBidi"/>
              </w:rPr>
              <w:t>0</w:t>
            </w:r>
          </w:p>
        </w:tc>
        <w:tc>
          <w:tcPr>
            <w:tcW w:w="992" w:type="dxa"/>
            <w:shd w:val="clear" w:color="auto" w:fill="auto"/>
            <w:vAlign w:val="center"/>
            <w:hideMark/>
          </w:tcPr>
          <w:p w14:paraId="73C267DA" w14:textId="77777777" w:rsidR="00DB3727" w:rsidRPr="00460335" w:rsidRDefault="00DB3727" w:rsidP="007006DA">
            <w:pPr>
              <w:jc w:val="right"/>
              <w:rPr>
                <w:rFonts w:eastAsiaTheme="minorHAnsi" w:cstheme="minorBidi"/>
              </w:rPr>
            </w:pPr>
            <w:r w:rsidRPr="00460335">
              <w:rPr>
                <w:rFonts w:eastAsiaTheme="minorHAnsi" w:cstheme="minorBidi"/>
              </w:rPr>
              <w:t>0</w:t>
            </w:r>
          </w:p>
        </w:tc>
        <w:tc>
          <w:tcPr>
            <w:tcW w:w="1134" w:type="dxa"/>
            <w:shd w:val="clear" w:color="auto" w:fill="auto"/>
            <w:vAlign w:val="center"/>
            <w:hideMark/>
          </w:tcPr>
          <w:p w14:paraId="04171700" w14:textId="77777777" w:rsidR="00DB3727" w:rsidRPr="00460335" w:rsidRDefault="00DB3727" w:rsidP="007006DA">
            <w:pPr>
              <w:jc w:val="right"/>
              <w:rPr>
                <w:rFonts w:eastAsiaTheme="minorHAnsi" w:cstheme="minorBidi"/>
              </w:rPr>
            </w:pPr>
            <w:r w:rsidRPr="00460335">
              <w:rPr>
                <w:rFonts w:eastAsiaTheme="minorHAnsi" w:cstheme="minorBidi"/>
              </w:rPr>
              <w:t>0</w:t>
            </w:r>
          </w:p>
        </w:tc>
      </w:tr>
      <w:tr w:rsidR="00DB3727" w:rsidRPr="00500F2B" w14:paraId="6950BC53" w14:textId="77777777" w:rsidTr="007006DA">
        <w:trPr>
          <w:cantSplit/>
        </w:trPr>
        <w:tc>
          <w:tcPr>
            <w:tcW w:w="1306" w:type="dxa"/>
            <w:shd w:val="clear" w:color="auto" w:fill="auto"/>
            <w:hideMark/>
          </w:tcPr>
          <w:p w14:paraId="3DCE9FF5" w14:textId="77777777" w:rsidR="00DB3727" w:rsidRDefault="00DB3727" w:rsidP="007006DA">
            <w:pPr>
              <w:jc w:val="both"/>
              <w:rPr>
                <w:rFonts w:eastAsiaTheme="minorHAnsi" w:cstheme="minorBidi"/>
                <w:sz w:val="18"/>
                <w:szCs w:val="18"/>
              </w:rPr>
            </w:pPr>
            <w:r w:rsidRPr="005D10C1">
              <w:rPr>
                <w:rFonts w:eastAsiaTheme="minorHAnsi" w:cstheme="minorBidi"/>
                <w:sz w:val="18"/>
                <w:szCs w:val="18"/>
              </w:rPr>
              <w:t xml:space="preserve">2.2. </w:t>
            </w:r>
            <w:proofErr w:type="spellStart"/>
            <w:r w:rsidRPr="005D10C1">
              <w:rPr>
                <w:rFonts w:eastAsiaTheme="minorHAnsi" w:cstheme="minorBidi"/>
                <w:sz w:val="18"/>
                <w:szCs w:val="18"/>
              </w:rPr>
              <w:t>valsts</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speciālais</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budžets</w:t>
            </w:r>
            <w:proofErr w:type="spellEnd"/>
          </w:p>
          <w:p w14:paraId="3ADB471B" w14:textId="77777777" w:rsidR="00DB3727" w:rsidRDefault="00DB3727" w:rsidP="007006DA">
            <w:pPr>
              <w:rPr>
                <w:rFonts w:eastAsiaTheme="minorHAnsi" w:cstheme="minorBidi"/>
                <w:sz w:val="18"/>
                <w:szCs w:val="18"/>
              </w:rPr>
            </w:pPr>
          </w:p>
          <w:p w14:paraId="0943AD21" w14:textId="77777777" w:rsidR="00DB3727" w:rsidRPr="006A7200" w:rsidRDefault="00DB3727" w:rsidP="007006DA">
            <w:pPr>
              <w:jc w:val="center"/>
              <w:rPr>
                <w:rFonts w:eastAsiaTheme="minorHAnsi" w:cstheme="minorBidi"/>
                <w:sz w:val="18"/>
                <w:szCs w:val="18"/>
              </w:rPr>
            </w:pPr>
          </w:p>
        </w:tc>
        <w:tc>
          <w:tcPr>
            <w:tcW w:w="1134" w:type="dxa"/>
            <w:shd w:val="clear" w:color="auto" w:fill="auto"/>
            <w:vAlign w:val="center"/>
            <w:hideMark/>
          </w:tcPr>
          <w:p w14:paraId="0455880F" w14:textId="77777777" w:rsidR="00DB3727" w:rsidRPr="004C19DC" w:rsidRDefault="00DB3727" w:rsidP="007006DA">
            <w:pPr>
              <w:jc w:val="right"/>
              <w:rPr>
                <w:rFonts w:eastAsiaTheme="minorHAnsi" w:cstheme="minorBidi"/>
              </w:rPr>
            </w:pPr>
            <w:r w:rsidRPr="004C19DC">
              <w:rPr>
                <w:rFonts w:eastAsiaTheme="minorHAnsi" w:cstheme="minorBidi"/>
              </w:rPr>
              <w:t>0</w:t>
            </w:r>
          </w:p>
        </w:tc>
        <w:tc>
          <w:tcPr>
            <w:tcW w:w="1276" w:type="dxa"/>
            <w:shd w:val="clear" w:color="auto" w:fill="auto"/>
            <w:vAlign w:val="center"/>
            <w:hideMark/>
          </w:tcPr>
          <w:p w14:paraId="60515C59" w14:textId="77777777" w:rsidR="00DB3727" w:rsidRPr="004C19DC" w:rsidRDefault="00DB3727" w:rsidP="007006DA">
            <w:pPr>
              <w:jc w:val="right"/>
              <w:rPr>
                <w:rFonts w:eastAsiaTheme="minorHAnsi" w:cstheme="minorBidi"/>
              </w:rPr>
            </w:pPr>
            <w:r w:rsidRPr="004C19DC">
              <w:rPr>
                <w:rFonts w:eastAsiaTheme="minorHAnsi" w:cstheme="minorBidi"/>
              </w:rPr>
              <w:t>0</w:t>
            </w:r>
          </w:p>
        </w:tc>
        <w:tc>
          <w:tcPr>
            <w:tcW w:w="1134" w:type="dxa"/>
            <w:shd w:val="clear" w:color="auto" w:fill="auto"/>
            <w:vAlign w:val="center"/>
            <w:hideMark/>
          </w:tcPr>
          <w:p w14:paraId="2C50A550" w14:textId="77777777" w:rsidR="00DB3727" w:rsidRPr="004C19DC" w:rsidRDefault="00DB3727" w:rsidP="007006DA">
            <w:pPr>
              <w:jc w:val="right"/>
              <w:rPr>
                <w:rFonts w:eastAsiaTheme="minorHAnsi" w:cstheme="minorBidi"/>
              </w:rPr>
            </w:pPr>
            <w:r w:rsidRPr="004C19DC">
              <w:rPr>
                <w:rFonts w:eastAsiaTheme="minorHAnsi" w:cstheme="minorBidi"/>
              </w:rPr>
              <w:t>0</w:t>
            </w:r>
          </w:p>
        </w:tc>
        <w:tc>
          <w:tcPr>
            <w:tcW w:w="1276" w:type="dxa"/>
            <w:shd w:val="clear" w:color="auto" w:fill="auto"/>
            <w:vAlign w:val="center"/>
            <w:hideMark/>
          </w:tcPr>
          <w:p w14:paraId="2CE2C5E1" w14:textId="77777777" w:rsidR="00DB3727" w:rsidRPr="004C19DC" w:rsidRDefault="00DB3727" w:rsidP="007006DA">
            <w:pPr>
              <w:jc w:val="right"/>
              <w:rPr>
                <w:rFonts w:eastAsiaTheme="minorHAnsi" w:cstheme="minorBidi"/>
              </w:rPr>
            </w:pPr>
            <w:r w:rsidRPr="004C19DC">
              <w:rPr>
                <w:rFonts w:eastAsiaTheme="minorHAnsi" w:cstheme="minorBidi"/>
              </w:rPr>
              <w:t>0</w:t>
            </w:r>
          </w:p>
        </w:tc>
        <w:tc>
          <w:tcPr>
            <w:tcW w:w="992" w:type="dxa"/>
            <w:shd w:val="clear" w:color="auto" w:fill="auto"/>
            <w:vAlign w:val="center"/>
            <w:hideMark/>
          </w:tcPr>
          <w:p w14:paraId="12CE1E16" w14:textId="77777777" w:rsidR="00DB3727" w:rsidRPr="004C19DC" w:rsidRDefault="00DB3727" w:rsidP="007006DA">
            <w:pPr>
              <w:jc w:val="right"/>
              <w:rPr>
                <w:rFonts w:eastAsiaTheme="minorHAnsi" w:cstheme="minorBidi"/>
              </w:rPr>
            </w:pPr>
            <w:r w:rsidRPr="004C19DC">
              <w:rPr>
                <w:rFonts w:eastAsiaTheme="minorHAnsi" w:cstheme="minorBidi"/>
              </w:rPr>
              <w:t>0</w:t>
            </w:r>
          </w:p>
        </w:tc>
        <w:tc>
          <w:tcPr>
            <w:tcW w:w="992" w:type="dxa"/>
            <w:shd w:val="clear" w:color="auto" w:fill="auto"/>
            <w:vAlign w:val="center"/>
            <w:hideMark/>
          </w:tcPr>
          <w:p w14:paraId="0864E133" w14:textId="77777777" w:rsidR="00DB3727" w:rsidRPr="004C19DC" w:rsidRDefault="00DB3727" w:rsidP="007006DA">
            <w:pPr>
              <w:jc w:val="right"/>
              <w:rPr>
                <w:rFonts w:eastAsiaTheme="minorHAnsi" w:cstheme="minorBidi"/>
              </w:rPr>
            </w:pPr>
            <w:r w:rsidRPr="004C19DC">
              <w:rPr>
                <w:rFonts w:eastAsiaTheme="minorHAnsi" w:cstheme="minorBidi"/>
              </w:rPr>
              <w:t>0</w:t>
            </w:r>
          </w:p>
        </w:tc>
        <w:tc>
          <w:tcPr>
            <w:tcW w:w="1134" w:type="dxa"/>
            <w:shd w:val="clear" w:color="auto" w:fill="auto"/>
            <w:vAlign w:val="center"/>
            <w:hideMark/>
          </w:tcPr>
          <w:p w14:paraId="212025A4" w14:textId="77777777" w:rsidR="00DB3727" w:rsidRPr="004C19DC" w:rsidRDefault="00DB3727" w:rsidP="007006DA">
            <w:pPr>
              <w:jc w:val="right"/>
              <w:rPr>
                <w:rFonts w:eastAsiaTheme="minorHAnsi" w:cstheme="minorBidi"/>
              </w:rPr>
            </w:pPr>
            <w:r w:rsidRPr="004C19DC">
              <w:rPr>
                <w:rFonts w:eastAsiaTheme="minorHAnsi" w:cstheme="minorBidi"/>
              </w:rPr>
              <w:t>0</w:t>
            </w:r>
          </w:p>
        </w:tc>
      </w:tr>
      <w:tr w:rsidR="00DB3727" w:rsidRPr="00500F2B" w14:paraId="14DB0A9D" w14:textId="77777777" w:rsidTr="007006DA">
        <w:trPr>
          <w:cantSplit/>
        </w:trPr>
        <w:tc>
          <w:tcPr>
            <w:tcW w:w="1306" w:type="dxa"/>
            <w:shd w:val="clear" w:color="auto" w:fill="auto"/>
            <w:hideMark/>
          </w:tcPr>
          <w:p w14:paraId="59559B63" w14:textId="77777777" w:rsidR="00DB3727" w:rsidRPr="005D10C1" w:rsidRDefault="00DB3727" w:rsidP="007006DA">
            <w:pPr>
              <w:jc w:val="both"/>
              <w:rPr>
                <w:rFonts w:eastAsiaTheme="minorHAnsi" w:cstheme="minorBidi"/>
                <w:sz w:val="18"/>
                <w:szCs w:val="18"/>
              </w:rPr>
            </w:pPr>
            <w:r w:rsidRPr="005D10C1">
              <w:rPr>
                <w:rFonts w:eastAsiaTheme="minorHAnsi" w:cstheme="minorBidi"/>
                <w:sz w:val="18"/>
                <w:szCs w:val="18"/>
              </w:rPr>
              <w:t xml:space="preserve">2.3. </w:t>
            </w:r>
            <w:proofErr w:type="spellStart"/>
            <w:r w:rsidRPr="005D10C1">
              <w:rPr>
                <w:rFonts w:eastAsiaTheme="minorHAnsi" w:cstheme="minorBidi"/>
                <w:sz w:val="18"/>
                <w:szCs w:val="18"/>
              </w:rPr>
              <w:t>pašvaldību</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budžets</w:t>
            </w:r>
            <w:proofErr w:type="spellEnd"/>
          </w:p>
        </w:tc>
        <w:tc>
          <w:tcPr>
            <w:tcW w:w="1134" w:type="dxa"/>
            <w:shd w:val="clear" w:color="auto" w:fill="auto"/>
            <w:vAlign w:val="center"/>
            <w:hideMark/>
          </w:tcPr>
          <w:p w14:paraId="4436F9A2" w14:textId="77777777" w:rsidR="00DB3727" w:rsidRPr="004C19DC" w:rsidRDefault="00DB3727" w:rsidP="007006DA">
            <w:pPr>
              <w:jc w:val="right"/>
              <w:rPr>
                <w:rFonts w:eastAsiaTheme="minorHAnsi" w:cstheme="minorBidi"/>
              </w:rPr>
            </w:pPr>
            <w:r w:rsidRPr="004C19DC">
              <w:rPr>
                <w:rFonts w:eastAsiaTheme="minorHAnsi" w:cstheme="minorBidi"/>
              </w:rPr>
              <w:t>0</w:t>
            </w:r>
          </w:p>
        </w:tc>
        <w:tc>
          <w:tcPr>
            <w:tcW w:w="1276" w:type="dxa"/>
            <w:shd w:val="clear" w:color="auto" w:fill="auto"/>
            <w:vAlign w:val="center"/>
            <w:hideMark/>
          </w:tcPr>
          <w:p w14:paraId="0C139F6F" w14:textId="77777777" w:rsidR="00DB3727" w:rsidRPr="004C19DC" w:rsidRDefault="00DB3727" w:rsidP="007006DA">
            <w:pPr>
              <w:jc w:val="right"/>
              <w:rPr>
                <w:bCs/>
              </w:rPr>
            </w:pPr>
            <w:r>
              <w:rPr>
                <w:bCs/>
              </w:rPr>
              <w:t>0</w:t>
            </w:r>
          </w:p>
        </w:tc>
        <w:tc>
          <w:tcPr>
            <w:tcW w:w="1134" w:type="dxa"/>
            <w:shd w:val="clear" w:color="auto" w:fill="auto"/>
            <w:vAlign w:val="center"/>
            <w:hideMark/>
          </w:tcPr>
          <w:p w14:paraId="67D82828" w14:textId="77777777" w:rsidR="00DB3727" w:rsidRPr="004C19DC" w:rsidRDefault="00DB3727" w:rsidP="007006DA">
            <w:pPr>
              <w:jc w:val="right"/>
              <w:rPr>
                <w:rFonts w:eastAsiaTheme="minorHAnsi" w:cstheme="minorBidi"/>
              </w:rPr>
            </w:pPr>
            <w:r w:rsidRPr="004C19DC">
              <w:rPr>
                <w:rFonts w:eastAsiaTheme="minorHAnsi" w:cstheme="minorBidi"/>
              </w:rPr>
              <w:t>0</w:t>
            </w:r>
          </w:p>
        </w:tc>
        <w:tc>
          <w:tcPr>
            <w:tcW w:w="1276" w:type="dxa"/>
            <w:shd w:val="clear" w:color="auto" w:fill="auto"/>
            <w:vAlign w:val="center"/>
            <w:hideMark/>
          </w:tcPr>
          <w:p w14:paraId="6A8987A1" w14:textId="77777777" w:rsidR="00DB3727" w:rsidRPr="004C19DC" w:rsidRDefault="00DB3727" w:rsidP="007006DA">
            <w:pPr>
              <w:jc w:val="right"/>
              <w:rPr>
                <w:rFonts w:eastAsiaTheme="minorHAnsi" w:cstheme="minorBidi"/>
              </w:rPr>
            </w:pPr>
            <w:r w:rsidRPr="004C19DC">
              <w:rPr>
                <w:rFonts w:eastAsiaTheme="minorHAnsi" w:cstheme="minorBidi"/>
              </w:rPr>
              <w:t>0</w:t>
            </w:r>
          </w:p>
        </w:tc>
        <w:tc>
          <w:tcPr>
            <w:tcW w:w="992" w:type="dxa"/>
            <w:shd w:val="clear" w:color="auto" w:fill="auto"/>
            <w:vAlign w:val="center"/>
            <w:hideMark/>
          </w:tcPr>
          <w:p w14:paraId="39252A6B" w14:textId="77777777" w:rsidR="00DB3727" w:rsidRPr="004C19DC" w:rsidRDefault="00DB3727" w:rsidP="007006DA">
            <w:pPr>
              <w:jc w:val="right"/>
              <w:rPr>
                <w:rFonts w:eastAsiaTheme="minorHAnsi" w:cstheme="minorBidi"/>
              </w:rPr>
            </w:pPr>
            <w:r w:rsidRPr="004C19DC">
              <w:rPr>
                <w:rFonts w:eastAsiaTheme="minorHAnsi" w:cstheme="minorBidi"/>
              </w:rPr>
              <w:t>0</w:t>
            </w:r>
          </w:p>
        </w:tc>
        <w:tc>
          <w:tcPr>
            <w:tcW w:w="992" w:type="dxa"/>
            <w:shd w:val="clear" w:color="auto" w:fill="auto"/>
            <w:vAlign w:val="center"/>
            <w:hideMark/>
          </w:tcPr>
          <w:p w14:paraId="61D9192B" w14:textId="77777777" w:rsidR="00DB3727" w:rsidRPr="004C19DC" w:rsidRDefault="00DB3727" w:rsidP="007006DA">
            <w:pPr>
              <w:jc w:val="right"/>
              <w:rPr>
                <w:rFonts w:eastAsiaTheme="minorHAnsi" w:cstheme="minorBidi"/>
              </w:rPr>
            </w:pPr>
            <w:r w:rsidRPr="004C19DC">
              <w:rPr>
                <w:rFonts w:eastAsiaTheme="minorHAnsi" w:cstheme="minorBidi"/>
              </w:rPr>
              <w:t>0</w:t>
            </w:r>
          </w:p>
        </w:tc>
        <w:tc>
          <w:tcPr>
            <w:tcW w:w="1134" w:type="dxa"/>
            <w:shd w:val="clear" w:color="auto" w:fill="auto"/>
            <w:vAlign w:val="center"/>
            <w:hideMark/>
          </w:tcPr>
          <w:p w14:paraId="60A77FB4" w14:textId="77777777" w:rsidR="00DB3727" w:rsidRPr="004C19DC" w:rsidRDefault="00DB3727" w:rsidP="007006DA">
            <w:pPr>
              <w:jc w:val="right"/>
              <w:rPr>
                <w:rFonts w:eastAsiaTheme="minorHAnsi" w:cstheme="minorBidi"/>
              </w:rPr>
            </w:pPr>
            <w:r w:rsidRPr="004C19DC">
              <w:rPr>
                <w:rFonts w:eastAsiaTheme="minorHAnsi" w:cstheme="minorBidi"/>
              </w:rPr>
              <w:t>0</w:t>
            </w:r>
          </w:p>
        </w:tc>
      </w:tr>
      <w:tr w:rsidR="00DB3727" w:rsidRPr="00500F2B" w14:paraId="5C8DD8DF" w14:textId="77777777" w:rsidTr="007006DA">
        <w:trPr>
          <w:cantSplit/>
        </w:trPr>
        <w:tc>
          <w:tcPr>
            <w:tcW w:w="1306" w:type="dxa"/>
            <w:shd w:val="clear" w:color="auto" w:fill="auto"/>
            <w:hideMark/>
          </w:tcPr>
          <w:p w14:paraId="3232E3EE" w14:textId="77777777" w:rsidR="00DB3727" w:rsidRPr="005D10C1" w:rsidRDefault="00DB3727" w:rsidP="007006DA">
            <w:pPr>
              <w:jc w:val="both"/>
              <w:rPr>
                <w:rFonts w:eastAsiaTheme="minorHAnsi" w:cstheme="minorBidi"/>
                <w:sz w:val="18"/>
                <w:szCs w:val="18"/>
              </w:rPr>
            </w:pPr>
            <w:r w:rsidRPr="005D10C1">
              <w:rPr>
                <w:rFonts w:eastAsiaTheme="minorHAnsi" w:cstheme="minorBidi"/>
                <w:sz w:val="18"/>
                <w:szCs w:val="18"/>
              </w:rPr>
              <w:t xml:space="preserve">3. </w:t>
            </w:r>
            <w:proofErr w:type="spellStart"/>
            <w:r w:rsidRPr="005D10C1">
              <w:rPr>
                <w:rFonts w:eastAsiaTheme="minorHAnsi" w:cstheme="minorBidi"/>
                <w:sz w:val="18"/>
                <w:szCs w:val="18"/>
              </w:rPr>
              <w:t>Finansiālā</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ietekme</w:t>
            </w:r>
            <w:proofErr w:type="spellEnd"/>
          </w:p>
        </w:tc>
        <w:tc>
          <w:tcPr>
            <w:tcW w:w="1134" w:type="dxa"/>
            <w:shd w:val="clear" w:color="auto" w:fill="auto"/>
            <w:vAlign w:val="center"/>
            <w:hideMark/>
          </w:tcPr>
          <w:p w14:paraId="655EF275" w14:textId="77777777" w:rsidR="00DB3727" w:rsidRPr="004C19DC" w:rsidRDefault="00DB3727" w:rsidP="007006DA">
            <w:pPr>
              <w:jc w:val="right"/>
              <w:rPr>
                <w:rFonts w:eastAsiaTheme="minorHAnsi" w:cstheme="minorBidi"/>
              </w:rPr>
            </w:pPr>
            <w:r w:rsidRPr="004C19DC">
              <w:rPr>
                <w:rFonts w:eastAsiaTheme="minorHAnsi" w:cstheme="minorBidi"/>
              </w:rPr>
              <w:t>0</w:t>
            </w:r>
          </w:p>
        </w:tc>
        <w:tc>
          <w:tcPr>
            <w:tcW w:w="1276" w:type="dxa"/>
            <w:shd w:val="clear" w:color="auto" w:fill="auto"/>
            <w:vAlign w:val="center"/>
            <w:hideMark/>
          </w:tcPr>
          <w:p w14:paraId="068859E9" w14:textId="3A99FDC7" w:rsidR="00DB3727" w:rsidRPr="004C19DC" w:rsidRDefault="00DB3727" w:rsidP="007006DA">
            <w:pPr>
              <w:jc w:val="right"/>
              <w:rPr>
                <w:rFonts w:eastAsiaTheme="minorHAnsi" w:cstheme="minorBidi"/>
              </w:rPr>
            </w:pPr>
            <w:r>
              <w:rPr>
                <w:bCs/>
              </w:rPr>
              <w:t>-</w:t>
            </w:r>
            <w:r w:rsidR="00AA2313" w:rsidRPr="00AA2313">
              <w:rPr>
                <w:bCs/>
              </w:rPr>
              <w:t>453 750</w:t>
            </w:r>
          </w:p>
        </w:tc>
        <w:tc>
          <w:tcPr>
            <w:tcW w:w="1134" w:type="dxa"/>
            <w:shd w:val="clear" w:color="auto" w:fill="auto"/>
            <w:vAlign w:val="center"/>
            <w:hideMark/>
          </w:tcPr>
          <w:p w14:paraId="37EDE63C" w14:textId="77777777" w:rsidR="00DB3727" w:rsidRPr="004C19DC" w:rsidRDefault="00DB3727" w:rsidP="007006DA">
            <w:pPr>
              <w:jc w:val="right"/>
              <w:rPr>
                <w:rFonts w:eastAsiaTheme="minorHAnsi" w:cstheme="minorBidi"/>
              </w:rPr>
            </w:pPr>
            <w:r w:rsidRPr="004C19DC">
              <w:rPr>
                <w:rFonts w:eastAsiaTheme="minorHAnsi" w:cstheme="minorBidi"/>
              </w:rPr>
              <w:t>0</w:t>
            </w:r>
          </w:p>
        </w:tc>
        <w:tc>
          <w:tcPr>
            <w:tcW w:w="1276" w:type="dxa"/>
            <w:shd w:val="clear" w:color="auto" w:fill="auto"/>
            <w:vAlign w:val="center"/>
            <w:hideMark/>
          </w:tcPr>
          <w:p w14:paraId="3CA6542E" w14:textId="77777777" w:rsidR="00DB3727" w:rsidRPr="004C19DC" w:rsidRDefault="00DB3727" w:rsidP="007006DA">
            <w:pPr>
              <w:jc w:val="right"/>
              <w:rPr>
                <w:rFonts w:eastAsiaTheme="minorHAnsi" w:cstheme="minorBidi"/>
              </w:rPr>
            </w:pPr>
            <w:r w:rsidRPr="004C19DC">
              <w:rPr>
                <w:rFonts w:eastAsiaTheme="minorHAnsi" w:cstheme="minorBidi"/>
              </w:rPr>
              <w:t>0</w:t>
            </w:r>
          </w:p>
        </w:tc>
        <w:tc>
          <w:tcPr>
            <w:tcW w:w="992" w:type="dxa"/>
            <w:shd w:val="clear" w:color="auto" w:fill="auto"/>
            <w:vAlign w:val="center"/>
            <w:hideMark/>
          </w:tcPr>
          <w:p w14:paraId="53F82E05" w14:textId="77777777" w:rsidR="00DB3727" w:rsidRPr="004C19DC" w:rsidRDefault="00DB3727" w:rsidP="007006DA">
            <w:pPr>
              <w:jc w:val="right"/>
              <w:rPr>
                <w:rFonts w:eastAsiaTheme="minorHAnsi" w:cstheme="minorBidi"/>
              </w:rPr>
            </w:pPr>
            <w:r w:rsidRPr="004C19DC">
              <w:rPr>
                <w:rFonts w:eastAsiaTheme="minorHAnsi" w:cstheme="minorBidi"/>
              </w:rPr>
              <w:t>0</w:t>
            </w:r>
          </w:p>
        </w:tc>
        <w:tc>
          <w:tcPr>
            <w:tcW w:w="992" w:type="dxa"/>
            <w:shd w:val="clear" w:color="auto" w:fill="auto"/>
            <w:vAlign w:val="center"/>
            <w:hideMark/>
          </w:tcPr>
          <w:p w14:paraId="730A5054" w14:textId="77777777" w:rsidR="00DB3727" w:rsidRPr="004C19DC" w:rsidRDefault="00DB3727" w:rsidP="007006DA">
            <w:pPr>
              <w:jc w:val="right"/>
              <w:rPr>
                <w:rFonts w:eastAsiaTheme="minorHAnsi" w:cstheme="minorBidi"/>
              </w:rPr>
            </w:pPr>
            <w:r w:rsidRPr="004C19DC">
              <w:rPr>
                <w:rFonts w:eastAsiaTheme="minorHAnsi" w:cstheme="minorBidi"/>
              </w:rPr>
              <w:t>0</w:t>
            </w:r>
          </w:p>
        </w:tc>
        <w:tc>
          <w:tcPr>
            <w:tcW w:w="1134" w:type="dxa"/>
            <w:shd w:val="clear" w:color="auto" w:fill="auto"/>
            <w:vAlign w:val="center"/>
            <w:hideMark/>
          </w:tcPr>
          <w:p w14:paraId="6DB89089" w14:textId="77777777" w:rsidR="00DB3727" w:rsidRPr="004C19DC" w:rsidRDefault="00DB3727" w:rsidP="007006DA">
            <w:pPr>
              <w:jc w:val="right"/>
              <w:rPr>
                <w:rFonts w:eastAsiaTheme="minorHAnsi" w:cstheme="minorBidi"/>
              </w:rPr>
            </w:pPr>
            <w:r w:rsidRPr="004C19DC">
              <w:rPr>
                <w:rFonts w:eastAsiaTheme="minorHAnsi" w:cstheme="minorBidi"/>
              </w:rPr>
              <w:t>0</w:t>
            </w:r>
          </w:p>
        </w:tc>
      </w:tr>
      <w:tr w:rsidR="00DB3727" w:rsidRPr="00500F2B" w14:paraId="11BA1CC4" w14:textId="77777777" w:rsidTr="007006DA">
        <w:trPr>
          <w:cantSplit/>
        </w:trPr>
        <w:tc>
          <w:tcPr>
            <w:tcW w:w="1306" w:type="dxa"/>
            <w:shd w:val="clear" w:color="auto" w:fill="auto"/>
            <w:hideMark/>
          </w:tcPr>
          <w:p w14:paraId="48C5BBA7" w14:textId="77777777" w:rsidR="00DB3727" w:rsidRPr="005D10C1" w:rsidRDefault="00DB3727" w:rsidP="007006DA">
            <w:pPr>
              <w:jc w:val="both"/>
              <w:rPr>
                <w:rFonts w:eastAsiaTheme="minorHAnsi" w:cstheme="minorBidi"/>
                <w:sz w:val="18"/>
                <w:szCs w:val="18"/>
              </w:rPr>
            </w:pPr>
            <w:r w:rsidRPr="005D10C1">
              <w:rPr>
                <w:rFonts w:eastAsiaTheme="minorHAnsi" w:cstheme="minorBidi"/>
                <w:sz w:val="18"/>
                <w:szCs w:val="18"/>
              </w:rPr>
              <w:t xml:space="preserve">3.1. </w:t>
            </w:r>
            <w:proofErr w:type="spellStart"/>
            <w:r w:rsidRPr="005D10C1">
              <w:rPr>
                <w:rFonts w:eastAsiaTheme="minorHAnsi" w:cstheme="minorBidi"/>
                <w:sz w:val="18"/>
                <w:szCs w:val="18"/>
              </w:rPr>
              <w:t>valsts</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pamatbudžets</w:t>
            </w:r>
            <w:proofErr w:type="spellEnd"/>
          </w:p>
        </w:tc>
        <w:tc>
          <w:tcPr>
            <w:tcW w:w="1134" w:type="dxa"/>
            <w:shd w:val="clear" w:color="auto" w:fill="auto"/>
            <w:vAlign w:val="center"/>
            <w:hideMark/>
          </w:tcPr>
          <w:p w14:paraId="64BCCAEF" w14:textId="77777777" w:rsidR="00DB3727" w:rsidRPr="004C19DC" w:rsidRDefault="00DB3727" w:rsidP="007006DA">
            <w:pPr>
              <w:jc w:val="right"/>
              <w:rPr>
                <w:rFonts w:eastAsiaTheme="minorHAnsi" w:cstheme="minorBidi"/>
              </w:rPr>
            </w:pPr>
            <w:r w:rsidRPr="004C19DC">
              <w:rPr>
                <w:rFonts w:eastAsiaTheme="minorHAnsi" w:cstheme="minorBidi"/>
              </w:rPr>
              <w:t>0</w:t>
            </w:r>
          </w:p>
        </w:tc>
        <w:tc>
          <w:tcPr>
            <w:tcW w:w="1276" w:type="dxa"/>
            <w:shd w:val="clear" w:color="auto" w:fill="auto"/>
            <w:vAlign w:val="center"/>
            <w:hideMark/>
          </w:tcPr>
          <w:p w14:paraId="39C227CA" w14:textId="4FE28764" w:rsidR="00DB3727" w:rsidRPr="004C19DC" w:rsidRDefault="00DB3727" w:rsidP="007006DA">
            <w:pPr>
              <w:jc w:val="right"/>
              <w:rPr>
                <w:rFonts w:eastAsiaTheme="minorHAnsi" w:cstheme="minorBidi"/>
              </w:rPr>
            </w:pPr>
            <w:r>
              <w:rPr>
                <w:bCs/>
              </w:rPr>
              <w:t>-</w:t>
            </w:r>
            <w:r w:rsidR="00AA2313" w:rsidRPr="00AA2313">
              <w:rPr>
                <w:bCs/>
              </w:rPr>
              <w:t>453 750</w:t>
            </w:r>
          </w:p>
        </w:tc>
        <w:tc>
          <w:tcPr>
            <w:tcW w:w="1134" w:type="dxa"/>
            <w:shd w:val="clear" w:color="auto" w:fill="auto"/>
            <w:vAlign w:val="center"/>
            <w:hideMark/>
          </w:tcPr>
          <w:p w14:paraId="687D389D" w14:textId="77777777" w:rsidR="00DB3727" w:rsidRPr="004C19DC" w:rsidRDefault="00DB3727" w:rsidP="007006DA">
            <w:pPr>
              <w:jc w:val="right"/>
              <w:rPr>
                <w:rFonts w:eastAsiaTheme="minorHAnsi" w:cstheme="minorBidi"/>
              </w:rPr>
            </w:pPr>
            <w:r w:rsidRPr="004C19DC">
              <w:rPr>
                <w:rFonts w:eastAsiaTheme="minorHAnsi" w:cstheme="minorBidi"/>
              </w:rPr>
              <w:t>0</w:t>
            </w:r>
          </w:p>
        </w:tc>
        <w:tc>
          <w:tcPr>
            <w:tcW w:w="1276" w:type="dxa"/>
            <w:shd w:val="clear" w:color="auto" w:fill="auto"/>
            <w:vAlign w:val="center"/>
            <w:hideMark/>
          </w:tcPr>
          <w:p w14:paraId="26F1BCC6" w14:textId="77777777" w:rsidR="00DB3727" w:rsidRPr="004C19DC" w:rsidRDefault="00DB3727" w:rsidP="007006DA">
            <w:pPr>
              <w:jc w:val="right"/>
              <w:rPr>
                <w:rFonts w:eastAsiaTheme="minorHAnsi" w:cstheme="minorBidi"/>
              </w:rPr>
            </w:pPr>
            <w:r w:rsidRPr="004C19DC">
              <w:rPr>
                <w:rFonts w:eastAsiaTheme="minorHAnsi" w:cstheme="minorBidi"/>
              </w:rPr>
              <w:t>0</w:t>
            </w:r>
          </w:p>
        </w:tc>
        <w:tc>
          <w:tcPr>
            <w:tcW w:w="992" w:type="dxa"/>
            <w:shd w:val="clear" w:color="auto" w:fill="auto"/>
            <w:vAlign w:val="center"/>
            <w:hideMark/>
          </w:tcPr>
          <w:p w14:paraId="22E3B453" w14:textId="77777777" w:rsidR="00DB3727" w:rsidRPr="004C19DC" w:rsidRDefault="00DB3727" w:rsidP="007006DA">
            <w:pPr>
              <w:jc w:val="right"/>
              <w:rPr>
                <w:rFonts w:eastAsiaTheme="minorHAnsi" w:cstheme="minorBidi"/>
              </w:rPr>
            </w:pPr>
            <w:r w:rsidRPr="004C19DC">
              <w:rPr>
                <w:rFonts w:eastAsiaTheme="minorHAnsi" w:cstheme="minorBidi"/>
              </w:rPr>
              <w:t>0</w:t>
            </w:r>
          </w:p>
        </w:tc>
        <w:tc>
          <w:tcPr>
            <w:tcW w:w="992" w:type="dxa"/>
            <w:shd w:val="clear" w:color="auto" w:fill="auto"/>
            <w:vAlign w:val="center"/>
            <w:hideMark/>
          </w:tcPr>
          <w:p w14:paraId="14899711" w14:textId="77777777" w:rsidR="00DB3727" w:rsidRPr="004C19DC" w:rsidRDefault="00DB3727" w:rsidP="007006DA">
            <w:pPr>
              <w:jc w:val="right"/>
              <w:rPr>
                <w:rFonts w:eastAsiaTheme="minorHAnsi" w:cstheme="minorBidi"/>
              </w:rPr>
            </w:pPr>
            <w:r w:rsidRPr="004C19DC">
              <w:rPr>
                <w:rFonts w:eastAsiaTheme="minorHAnsi" w:cstheme="minorBidi"/>
              </w:rPr>
              <w:t>0</w:t>
            </w:r>
          </w:p>
        </w:tc>
        <w:tc>
          <w:tcPr>
            <w:tcW w:w="1134" w:type="dxa"/>
            <w:shd w:val="clear" w:color="auto" w:fill="auto"/>
            <w:vAlign w:val="center"/>
            <w:hideMark/>
          </w:tcPr>
          <w:p w14:paraId="7D752284" w14:textId="77777777" w:rsidR="00DB3727" w:rsidRPr="004C19DC" w:rsidRDefault="00DB3727" w:rsidP="007006DA">
            <w:pPr>
              <w:jc w:val="right"/>
              <w:rPr>
                <w:rFonts w:eastAsiaTheme="minorHAnsi" w:cstheme="minorBidi"/>
              </w:rPr>
            </w:pPr>
            <w:r w:rsidRPr="004C19DC">
              <w:rPr>
                <w:rFonts w:eastAsiaTheme="minorHAnsi" w:cstheme="minorBidi"/>
              </w:rPr>
              <w:t>0</w:t>
            </w:r>
          </w:p>
        </w:tc>
      </w:tr>
      <w:tr w:rsidR="00DB3727" w:rsidRPr="00500F2B" w14:paraId="24AA34E6" w14:textId="77777777" w:rsidTr="007006DA">
        <w:trPr>
          <w:cantSplit/>
        </w:trPr>
        <w:tc>
          <w:tcPr>
            <w:tcW w:w="1306" w:type="dxa"/>
            <w:shd w:val="clear" w:color="auto" w:fill="auto"/>
            <w:hideMark/>
          </w:tcPr>
          <w:p w14:paraId="2BEE3397" w14:textId="77777777" w:rsidR="00DB3727" w:rsidRPr="005D10C1" w:rsidRDefault="00DB3727" w:rsidP="007006DA">
            <w:pPr>
              <w:jc w:val="both"/>
              <w:rPr>
                <w:rFonts w:eastAsiaTheme="minorHAnsi" w:cstheme="minorBidi"/>
                <w:sz w:val="18"/>
                <w:szCs w:val="18"/>
              </w:rPr>
            </w:pPr>
            <w:r w:rsidRPr="005D10C1">
              <w:rPr>
                <w:rFonts w:eastAsiaTheme="minorHAnsi" w:cstheme="minorBidi"/>
                <w:sz w:val="18"/>
                <w:szCs w:val="18"/>
              </w:rPr>
              <w:t xml:space="preserve">3.2. </w:t>
            </w:r>
            <w:proofErr w:type="spellStart"/>
            <w:r w:rsidRPr="005D10C1">
              <w:rPr>
                <w:rFonts w:eastAsiaTheme="minorHAnsi" w:cstheme="minorBidi"/>
                <w:sz w:val="18"/>
                <w:szCs w:val="18"/>
              </w:rPr>
              <w:t>speciālais</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budžets</w:t>
            </w:r>
            <w:proofErr w:type="spellEnd"/>
          </w:p>
        </w:tc>
        <w:tc>
          <w:tcPr>
            <w:tcW w:w="1134" w:type="dxa"/>
            <w:shd w:val="clear" w:color="auto" w:fill="auto"/>
            <w:vAlign w:val="center"/>
            <w:hideMark/>
          </w:tcPr>
          <w:p w14:paraId="6C3DFE05" w14:textId="77777777" w:rsidR="00DB3727" w:rsidRPr="004C19DC" w:rsidRDefault="00DB3727" w:rsidP="007006DA">
            <w:pPr>
              <w:jc w:val="right"/>
              <w:rPr>
                <w:rFonts w:eastAsiaTheme="minorHAnsi" w:cstheme="minorBidi"/>
              </w:rPr>
            </w:pPr>
            <w:r w:rsidRPr="004C19DC">
              <w:rPr>
                <w:rFonts w:eastAsiaTheme="minorHAnsi" w:cstheme="minorBidi"/>
              </w:rPr>
              <w:t>0</w:t>
            </w:r>
          </w:p>
        </w:tc>
        <w:tc>
          <w:tcPr>
            <w:tcW w:w="1276" w:type="dxa"/>
            <w:shd w:val="clear" w:color="auto" w:fill="auto"/>
            <w:vAlign w:val="center"/>
            <w:hideMark/>
          </w:tcPr>
          <w:p w14:paraId="214701AD" w14:textId="77777777" w:rsidR="00DB3727" w:rsidRPr="004C19DC" w:rsidRDefault="00DB3727" w:rsidP="007006DA">
            <w:pPr>
              <w:jc w:val="right"/>
              <w:rPr>
                <w:rFonts w:eastAsiaTheme="minorHAnsi" w:cstheme="minorBidi"/>
              </w:rPr>
            </w:pPr>
            <w:r w:rsidRPr="004C19DC">
              <w:rPr>
                <w:rFonts w:eastAsiaTheme="minorHAnsi" w:cstheme="minorBidi"/>
              </w:rPr>
              <w:t>0</w:t>
            </w:r>
          </w:p>
        </w:tc>
        <w:tc>
          <w:tcPr>
            <w:tcW w:w="1134" w:type="dxa"/>
            <w:shd w:val="clear" w:color="auto" w:fill="auto"/>
            <w:vAlign w:val="center"/>
            <w:hideMark/>
          </w:tcPr>
          <w:p w14:paraId="3C180711" w14:textId="77777777" w:rsidR="00DB3727" w:rsidRPr="004C19DC" w:rsidRDefault="00DB3727" w:rsidP="007006DA">
            <w:pPr>
              <w:jc w:val="right"/>
              <w:rPr>
                <w:rFonts w:eastAsiaTheme="minorHAnsi" w:cstheme="minorBidi"/>
              </w:rPr>
            </w:pPr>
            <w:r w:rsidRPr="004C19DC">
              <w:rPr>
                <w:rFonts w:eastAsiaTheme="minorHAnsi" w:cstheme="minorBidi"/>
              </w:rPr>
              <w:t>0</w:t>
            </w:r>
          </w:p>
        </w:tc>
        <w:tc>
          <w:tcPr>
            <w:tcW w:w="1276" w:type="dxa"/>
            <w:shd w:val="clear" w:color="auto" w:fill="auto"/>
            <w:vAlign w:val="center"/>
            <w:hideMark/>
          </w:tcPr>
          <w:p w14:paraId="00D3DA04" w14:textId="77777777" w:rsidR="00DB3727" w:rsidRPr="004C19DC" w:rsidRDefault="00DB3727" w:rsidP="007006DA">
            <w:pPr>
              <w:jc w:val="right"/>
              <w:rPr>
                <w:rFonts w:eastAsiaTheme="minorHAnsi" w:cstheme="minorBidi"/>
              </w:rPr>
            </w:pPr>
            <w:r w:rsidRPr="004C19DC">
              <w:rPr>
                <w:rFonts w:eastAsiaTheme="minorHAnsi" w:cstheme="minorBidi"/>
              </w:rPr>
              <w:t>0</w:t>
            </w:r>
          </w:p>
        </w:tc>
        <w:tc>
          <w:tcPr>
            <w:tcW w:w="992" w:type="dxa"/>
            <w:shd w:val="clear" w:color="auto" w:fill="auto"/>
            <w:vAlign w:val="center"/>
            <w:hideMark/>
          </w:tcPr>
          <w:p w14:paraId="5A5F7FD4" w14:textId="77777777" w:rsidR="00DB3727" w:rsidRPr="004C19DC" w:rsidRDefault="00DB3727" w:rsidP="007006DA">
            <w:pPr>
              <w:jc w:val="right"/>
              <w:rPr>
                <w:rFonts w:eastAsiaTheme="minorHAnsi" w:cstheme="minorBidi"/>
              </w:rPr>
            </w:pPr>
            <w:r w:rsidRPr="004C19DC">
              <w:rPr>
                <w:rFonts w:eastAsiaTheme="minorHAnsi" w:cstheme="minorBidi"/>
              </w:rPr>
              <w:t>0</w:t>
            </w:r>
          </w:p>
        </w:tc>
        <w:tc>
          <w:tcPr>
            <w:tcW w:w="992" w:type="dxa"/>
            <w:shd w:val="clear" w:color="auto" w:fill="auto"/>
            <w:vAlign w:val="center"/>
            <w:hideMark/>
          </w:tcPr>
          <w:p w14:paraId="1CB7C096" w14:textId="77777777" w:rsidR="00DB3727" w:rsidRPr="004C19DC" w:rsidRDefault="00DB3727" w:rsidP="007006DA">
            <w:pPr>
              <w:jc w:val="right"/>
              <w:rPr>
                <w:rFonts w:eastAsiaTheme="minorHAnsi" w:cstheme="minorBidi"/>
              </w:rPr>
            </w:pPr>
            <w:r w:rsidRPr="004C19DC">
              <w:rPr>
                <w:rFonts w:eastAsiaTheme="minorHAnsi" w:cstheme="minorBidi"/>
              </w:rPr>
              <w:t>0</w:t>
            </w:r>
          </w:p>
        </w:tc>
        <w:tc>
          <w:tcPr>
            <w:tcW w:w="1134" w:type="dxa"/>
            <w:shd w:val="clear" w:color="auto" w:fill="auto"/>
            <w:vAlign w:val="center"/>
            <w:hideMark/>
          </w:tcPr>
          <w:p w14:paraId="5063EDE4" w14:textId="77777777" w:rsidR="00DB3727" w:rsidRPr="004C19DC" w:rsidRDefault="00DB3727" w:rsidP="007006DA">
            <w:pPr>
              <w:jc w:val="right"/>
              <w:rPr>
                <w:rFonts w:eastAsiaTheme="minorHAnsi" w:cstheme="minorBidi"/>
              </w:rPr>
            </w:pPr>
            <w:r w:rsidRPr="004C19DC">
              <w:rPr>
                <w:rFonts w:eastAsiaTheme="minorHAnsi" w:cstheme="minorBidi"/>
              </w:rPr>
              <w:t>0</w:t>
            </w:r>
          </w:p>
        </w:tc>
      </w:tr>
      <w:tr w:rsidR="00DB3727" w:rsidRPr="00500F2B" w14:paraId="232FCBEC" w14:textId="77777777" w:rsidTr="007006DA">
        <w:trPr>
          <w:cantSplit/>
        </w:trPr>
        <w:tc>
          <w:tcPr>
            <w:tcW w:w="1306" w:type="dxa"/>
            <w:shd w:val="clear" w:color="auto" w:fill="auto"/>
            <w:hideMark/>
          </w:tcPr>
          <w:p w14:paraId="30BC12B4" w14:textId="77777777" w:rsidR="00DB3727" w:rsidRPr="005D10C1" w:rsidRDefault="00DB3727" w:rsidP="007006DA">
            <w:pPr>
              <w:jc w:val="both"/>
              <w:rPr>
                <w:rFonts w:eastAsiaTheme="minorHAnsi" w:cstheme="minorBidi"/>
                <w:sz w:val="18"/>
                <w:szCs w:val="18"/>
              </w:rPr>
            </w:pPr>
            <w:r w:rsidRPr="005D10C1">
              <w:rPr>
                <w:rFonts w:eastAsiaTheme="minorHAnsi" w:cstheme="minorBidi"/>
                <w:sz w:val="18"/>
                <w:szCs w:val="18"/>
              </w:rPr>
              <w:t xml:space="preserve">3.3. </w:t>
            </w:r>
            <w:proofErr w:type="spellStart"/>
            <w:r w:rsidRPr="005D10C1">
              <w:rPr>
                <w:rFonts w:eastAsiaTheme="minorHAnsi" w:cstheme="minorBidi"/>
                <w:sz w:val="18"/>
                <w:szCs w:val="18"/>
              </w:rPr>
              <w:t>pašvaldību</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budžets</w:t>
            </w:r>
            <w:proofErr w:type="spellEnd"/>
          </w:p>
        </w:tc>
        <w:tc>
          <w:tcPr>
            <w:tcW w:w="1134" w:type="dxa"/>
            <w:shd w:val="clear" w:color="auto" w:fill="auto"/>
            <w:vAlign w:val="center"/>
            <w:hideMark/>
          </w:tcPr>
          <w:p w14:paraId="3A26513E" w14:textId="77777777" w:rsidR="00DB3727" w:rsidRPr="004C19DC" w:rsidRDefault="00DB3727" w:rsidP="007006DA">
            <w:pPr>
              <w:jc w:val="right"/>
              <w:rPr>
                <w:rFonts w:eastAsiaTheme="minorHAnsi" w:cstheme="minorBidi"/>
              </w:rPr>
            </w:pPr>
            <w:r w:rsidRPr="004C19DC">
              <w:rPr>
                <w:rFonts w:eastAsiaTheme="minorHAnsi" w:cstheme="minorBidi"/>
              </w:rPr>
              <w:t>0</w:t>
            </w:r>
          </w:p>
        </w:tc>
        <w:tc>
          <w:tcPr>
            <w:tcW w:w="1276" w:type="dxa"/>
            <w:shd w:val="clear" w:color="auto" w:fill="auto"/>
            <w:vAlign w:val="center"/>
            <w:hideMark/>
          </w:tcPr>
          <w:p w14:paraId="6B0786CC" w14:textId="77777777" w:rsidR="00DB3727" w:rsidRPr="004C19DC" w:rsidRDefault="00DB3727" w:rsidP="007006DA">
            <w:pPr>
              <w:jc w:val="right"/>
              <w:rPr>
                <w:rFonts w:eastAsiaTheme="minorHAnsi" w:cstheme="minorBidi"/>
              </w:rPr>
            </w:pPr>
            <w:r>
              <w:rPr>
                <w:bCs/>
              </w:rPr>
              <w:t>0</w:t>
            </w:r>
          </w:p>
        </w:tc>
        <w:tc>
          <w:tcPr>
            <w:tcW w:w="1134" w:type="dxa"/>
            <w:shd w:val="clear" w:color="auto" w:fill="auto"/>
            <w:vAlign w:val="center"/>
            <w:hideMark/>
          </w:tcPr>
          <w:p w14:paraId="1ACB20B2" w14:textId="77777777" w:rsidR="00DB3727" w:rsidRPr="004C19DC" w:rsidRDefault="00DB3727" w:rsidP="007006DA">
            <w:pPr>
              <w:jc w:val="right"/>
              <w:rPr>
                <w:rFonts w:eastAsiaTheme="minorHAnsi" w:cstheme="minorBidi"/>
              </w:rPr>
            </w:pPr>
            <w:r w:rsidRPr="004C19DC">
              <w:rPr>
                <w:rFonts w:eastAsiaTheme="minorHAnsi" w:cstheme="minorBidi"/>
              </w:rPr>
              <w:t>0</w:t>
            </w:r>
          </w:p>
        </w:tc>
        <w:tc>
          <w:tcPr>
            <w:tcW w:w="1276" w:type="dxa"/>
            <w:shd w:val="clear" w:color="auto" w:fill="auto"/>
            <w:vAlign w:val="center"/>
            <w:hideMark/>
          </w:tcPr>
          <w:p w14:paraId="7DB20562" w14:textId="77777777" w:rsidR="00DB3727" w:rsidRPr="004C19DC" w:rsidRDefault="00DB3727" w:rsidP="007006DA">
            <w:pPr>
              <w:jc w:val="right"/>
              <w:rPr>
                <w:rFonts w:eastAsiaTheme="minorHAnsi" w:cstheme="minorBidi"/>
              </w:rPr>
            </w:pPr>
            <w:r w:rsidRPr="004C19DC">
              <w:rPr>
                <w:rFonts w:eastAsiaTheme="minorHAnsi" w:cstheme="minorBidi"/>
              </w:rPr>
              <w:t>0</w:t>
            </w:r>
          </w:p>
        </w:tc>
        <w:tc>
          <w:tcPr>
            <w:tcW w:w="992" w:type="dxa"/>
            <w:shd w:val="clear" w:color="auto" w:fill="auto"/>
            <w:vAlign w:val="center"/>
            <w:hideMark/>
          </w:tcPr>
          <w:p w14:paraId="31856DB3" w14:textId="77777777" w:rsidR="00DB3727" w:rsidRPr="004C19DC" w:rsidRDefault="00DB3727" w:rsidP="007006DA">
            <w:pPr>
              <w:jc w:val="right"/>
              <w:rPr>
                <w:rFonts w:eastAsiaTheme="minorHAnsi" w:cstheme="minorBidi"/>
              </w:rPr>
            </w:pPr>
            <w:r w:rsidRPr="004C19DC">
              <w:rPr>
                <w:rFonts w:eastAsiaTheme="minorHAnsi" w:cstheme="minorBidi"/>
              </w:rPr>
              <w:t>0</w:t>
            </w:r>
          </w:p>
        </w:tc>
        <w:tc>
          <w:tcPr>
            <w:tcW w:w="992" w:type="dxa"/>
            <w:shd w:val="clear" w:color="auto" w:fill="auto"/>
            <w:vAlign w:val="center"/>
            <w:hideMark/>
          </w:tcPr>
          <w:p w14:paraId="66CE317C" w14:textId="77777777" w:rsidR="00DB3727" w:rsidRPr="004C19DC" w:rsidRDefault="00DB3727" w:rsidP="007006DA">
            <w:pPr>
              <w:jc w:val="right"/>
              <w:rPr>
                <w:rFonts w:eastAsiaTheme="minorHAnsi" w:cstheme="minorBidi"/>
              </w:rPr>
            </w:pPr>
            <w:r w:rsidRPr="004C19DC">
              <w:rPr>
                <w:rFonts w:eastAsiaTheme="minorHAnsi" w:cstheme="minorBidi"/>
              </w:rPr>
              <w:t>0</w:t>
            </w:r>
          </w:p>
        </w:tc>
        <w:tc>
          <w:tcPr>
            <w:tcW w:w="1134" w:type="dxa"/>
            <w:shd w:val="clear" w:color="auto" w:fill="auto"/>
            <w:vAlign w:val="center"/>
            <w:hideMark/>
          </w:tcPr>
          <w:p w14:paraId="0F4D4A80" w14:textId="77777777" w:rsidR="00DB3727" w:rsidRPr="004C19DC" w:rsidRDefault="00DB3727" w:rsidP="007006DA">
            <w:pPr>
              <w:jc w:val="right"/>
              <w:rPr>
                <w:rFonts w:eastAsiaTheme="minorHAnsi" w:cstheme="minorBidi"/>
              </w:rPr>
            </w:pPr>
            <w:r w:rsidRPr="004C19DC">
              <w:rPr>
                <w:rFonts w:eastAsiaTheme="minorHAnsi" w:cstheme="minorBidi"/>
              </w:rPr>
              <w:t>0</w:t>
            </w:r>
          </w:p>
        </w:tc>
      </w:tr>
      <w:tr w:rsidR="00DB3727" w:rsidRPr="00500F2B" w14:paraId="6D29FA91" w14:textId="77777777" w:rsidTr="007006DA">
        <w:trPr>
          <w:cantSplit/>
        </w:trPr>
        <w:tc>
          <w:tcPr>
            <w:tcW w:w="1306" w:type="dxa"/>
            <w:shd w:val="clear" w:color="auto" w:fill="auto"/>
            <w:hideMark/>
          </w:tcPr>
          <w:p w14:paraId="7BAED1C8" w14:textId="77777777" w:rsidR="00DB3727" w:rsidRPr="005D10C1" w:rsidRDefault="00DB3727" w:rsidP="007006DA">
            <w:pPr>
              <w:jc w:val="both"/>
              <w:rPr>
                <w:rFonts w:eastAsiaTheme="minorHAnsi" w:cstheme="minorBidi"/>
                <w:sz w:val="18"/>
                <w:szCs w:val="18"/>
              </w:rPr>
            </w:pPr>
            <w:r w:rsidRPr="005D10C1">
              <w:rPr>
                <w:rFonts w:eastAsiaTheme="minorHAnsi" w:cstheme="minorBidi"/>
                <w:sz w:val="18"/>
                <w:szCs w:val="18"/>
              </w:rPr>
              <w:t xml:space="preserve">4. </w:t>
            </w:r>
            <w:proofErr w:type="spellStart"/>
            <w:r w:rsidRPr="005D10C1">
              <w:rPr>
                <w:rFonts w:eastAsiaTheme="minorHAnsi" w:cstheme="minorBidi"/>
                <w:sz w:val="18"/>
                <w:szCs w:val="18"/>
              </w:rPr>
              <w:t>Finanšu</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līdzekļi</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papildu</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izdevumu</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finansēšanai</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kompensējošu</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izdevumu</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samazinājumu</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norāda</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ar</w:t>
            </w:r>
            <w:proofErr w:type="spellEnd"/>
            <w:r w:rsidRPr="005D10C1">
              <w:rPr>
                <w:rFonts w:eastAsiaTheme="minorHAnsi" w:cstheme="minorBidi"/>
                <w:sz w:val="18"/>
                <w:szCs w:val="18"/>
              </w:rPr>
              <w:t xml:space="preserve"> "+" </w:t>
            </w:r>
            <w:proofErr w:type="spellStart"/>
            <w:r w:rsidRPr="005D10C1">
              <w:rPr>
                <w:rFonts w:eastAsiaTheme="minorHAnsi" w:cstheme="minorBidi"/>
                <w:sz w:val="18"/>
                <w:szCs w:val="18"/>
              </w:rPr>
              <w:t>zīmi</w:t>
            </w:r>
            <w:proofErr w:type="spellEnd"/>
            <w:r w:rsidRPr="005D10C1">
              <w:rPr>
                <w:rFonts w:eastAsiaTheme="minorHAnsi" w:cstheme="minorBidi"/>
                <w:sz w:val="18"/>
                <w:szCs w:val="18"/>
              </w:rPr>
              <w:t>)</w:t>
            </w:r>
          </w:p>
        </w:tc>
        <w:tc>
          <w:tcPr>
            <w:tcW w:w="1134" w:type="dxa"/>
            <w:shd w:val="clear" w:color="auto" w:fill="auto"/>
            <w:vAlign w:val="center"/>
            <w:hideMark/>
          </w:tcPr>
          <w:p w14:paraId="7CB2D692" w14:textId="77777777" w:rsidR="00DB3727" w:rsidRPr="004C19DC" w:rsidRDefault="00DB3727" w:rsidP="007006DA">
            <w:pPr>
              <w:jc w:val="right"/>
              <w:rPr>
                <w:rFonts w:eastAsiaTheme="minorHAnsi" w:cstheme="minorBidi"/>
              </w:rPr>
            </w:pPr>
            <w:r w:rsidRPr="004C19DC">
              <w:rPr>
                <w:rFonts w:eastAsiaTheme="minorHAnsi" w:cstheme="minorBidi"/>
              </w:rPr>
              <w:t>0</w:t>
            </w:r>
          </w:p>
        </w:tc>
        <w:tc>
          <w:tcPr>
            <w:tcW w:w="1276" w:type="dxa"/>
            <w:shd w:val="clear" w:color="auto" w:fill="auto"/>
            <w:vAlign w:val="center"/>
            <w:hideMark/>
          </w:tcPr>
          <w:p w14:paraId="73DE950C" w14:textId="7C34AAE7" w:rsidR="00DB3727" w:rsidRPr="004C19DC" w:rsidRDefault="00AA2313" w:rsidP="007006DA">
            <w:pPr>
              <w:jc w:val="right"/>
              <w:rPr>
                <w:rFonts w:eastAsiaTheme="minorHAnsi" w:cstheme="minorBidi"/>
              </w:rPr>
            </w:pPr>
            <w:r w:rsidRPr="00AA2313">
              <w:rPr>
                <w:bCs/>
              </w:rPr>
              <w:t>453 750</w:t>
            </w:r>
          </w:p>
        </w:tc>
        <w:tc>
          <w:tcPr>
            <w:tcW w:w="1134" w:type="dxa"/>
            <w:shd w:val="clear" w:color="auto" w:fill="auto"/>
            <w:vAlign w:val="center"/>
            <w:hideMark/>
          </w:tcPr>
          <w:p w14:paraId="3D08F0DC" w14:textId="77777777" w:rsidR="00DB3727" w:rsidRPr="004C19DC" w:rsidRDefault="00DB3727" w:rsidP="007006DA">
            <w:pPr>
              <w:jc w:val="right"/>
              <w:rPr>
                <w:rFonts w:eastAsiaTheme="minorHAnsi" w:cstheme="minorBidi"/>
              </w:rPr>
            </w:pPr>
            <w:r w:rsidRPr="004C19DC">
              <w:rPr>
                <w:rFonts w:eastAsiaTheme="minorHAnsi" w:cstheme="minorBidi"/>
              </w:rPr>
              <w:t>0</w:t>
            </w:r>
          </w:p>
        </w:tc>
        <w:tc>
          <w:tcPr>
            <w:tcW w:w="1276" w:type="dxa"/>
            <w:shd w:val="clear" w:color="auto" w:fill="auto"/>
            <w:vAlign w:val="center"/>
            <w:hideMark/>
          </w:tcPr>
          <w:p w14:paraId="1B0CF95F" w14:textId="77777777" w:rsidR="00DB3727" w:rsidRPr="004C19DC" w:rsidRDefault="00DB3727" w:rsidP="007006DA">
            <w:pPr>
              <w:jc w:val="right"/>
              <w:rPr>
                <w:rFonts w:eastAsiaTheme="minorHAnsi" w:cstheme="minorBidi"/>
              </w:rPr>
            </w:pPr>
            <w:r w:rsidRPr="004C19DC">
              <w:rPr>
                <w:rFonts w:eastAsiaTheme="minorHAnsi" w:cstheme="minorBidi"/>
              </w:rPr>
              <w:t>0</w:t>
            </w:r>
          </w:p>
        </w:tc>
        <w:tc>
          <w:tcPr>
            <w:tcW w:w="992" w:type="dxa"/>
            <w:shd w:val="clear" w:color="auto" w:fill="auto"/>
            <w:vAlign w:val="center"/>
            <w:hideMark/>
          </w:tcPr>
          <w:p w14:paraId="5BC775FF" w14:textId="77777777" w:rsidR="00DB3727" w:rsidRPr="004C19DC" w:rsidRDefault="00DB3727" w:rsidP="007006DA">
            <w:pPr>
              <w:jc w:val="right"/>
              <w:rPr>
                <w:rFonts w:eastAsiaTheme="minorHAnsi" w:cstheme="minorBidi"/>
              </w:rPr>
            </w:pPr>
            <w:r w:rsidRPr="004C19DC">
              <w:rPr>
                <w:rFonts w:eastAsiaTheme="minorHAnsi" w:cstheme="minorBidi"/>
              </w:rPr>
              <w:t>0</w:t>
            </w:r>
          </w:p>
        </w:tc>
        <w:tc>
          <w:tcPr>
            <w:tcW w:w="992" w:type="dxa"/>
            <w:shd w:val="clear" w:color="auto" w:fill="auto"/>
            <w:vAlign w:val="center"/>
            <w:hideMark/>
          </w:tcPr>
          <w:p w14:paraId="0E06923A" w14:textId="77777777" w:rsidR="00DB3727" w:rsidRPr="004C19DC" w:rsidRDefault="00DB3727" w:rsidP="007006DA">
            <w:pPr>
              <w:jc w:val="right"/>
              <w:rPr>
                <w:rFonts w:eastAsiaTheme="minorHAnsi" w:cstheme="minorBidi"/>
              </w:rPr>
            </w:pPr>
            <w:r w:rsidRPr="004C19DC">
              <w:rPr>
                <w:rFonts w:eastAsiaTheme="minorHAnsi" w:cstheme="minorBidi"/>
              </w:rPr>
              <w:t>0</w:t>
            </w:r>
          </w:p>
        </w:tc>
        <w:tc>
          <w:tcPr>
            <w:tcW w:w="1134" w:type="dxa"/>
            <w:shd w:val="clear" w:color="auto" w:fill="auto"/>
            <w:vAlign w:val="center"/>
            <w:hideMark/>
          </w:tcPr>
          <w:p w14:paraId="2D2485B3" w14:textId="77777777" w:rsidR="00DB3727" w:rsidRPr="004C19DC" w:rsidRDefault="00DB3727" w:rsidP="007006DA">
            <w:pPr>
              <w:jc w:val="right"/>
              <w:rPr>
                <w:rFonts w:eastAsiaTheme="minorHAnsi" w:cstheme="minorBidi"/>
              </w:rPr>
            </w:pPr>
            <w:r w:rsidRPr="004C19DC">
              <w:rPr>
                <w:rFonts w:eastAsiaTheme="minorHAnsi" w:cstheme="minorBidi"/>
              </w:rPr>
              <w:t>0</w:t>
            </w:r>
          </w:p>
        </w:tc>
      </w:tr>
      <w:tr w:rsidR="00DB3727" w:rsidRPr="00500F2B" w14:paraId="0ED20F4F" w14:textId="77777777" w:rsidTr="007006DA">
        <w:trPr>
          <w:cantSplit/>
        </w:trPr>
        <w:tc>
          <w:tcPr>
            <w:tcW w:w="1306" w:type="dxa"/>
            <w:shd w:val="clear" w:color="auto" w:fill="auto"/>
            <w:hideMark/>
          </w:tcPr>
          <w:p w14:paraId="7E7E8502" w14:textId="77777777" w:rsidR="00DB3727" w:rsidRPr="005D10C1" w:rsidRDefault="00DB3727" w:rsidP="007006DA">
            <w:pPr>
              <w:jc w:val="both"/>
              <w:rPr>
                <w:rFonts w:eastAsiaTheme="minorHAnsi" w:cstheme="minorBidi"/>
                <w:sz w:val="18"/>
                <w:szCs w:val="18"/>
              </w:rPr>
            </w:pPr>
            <w:r w:rsidRPr="005D10C1">
              <w:rPr>
                <w:rFonts w:eastAsiaTheme="minorHAnsi" w:cstheme="minorBidi"/>
                <w:sz w:val="18"/>
                <w:szCs w:val="18"/>
              </w:rPr>
              <w:t xml:space="preserve">5. </w:t>
            </w:r>
            <w:proofErr w:type="spellStart"/>
            <w:r w:rsidRPr="005D10C1">
              <w:rPr>
                <w:rFonts w:eastAsiaTheme="minorHAnsi" w:cstheme="minorBidi"/>
                <w:sz w:val="18"/>
                <w:szCs w:val="18"/>
              </w:rPr>
              <w:t>Precizēta</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finansiālā</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ietekme</w:t>
            </w:r>
            <w:proofErr w:type="spellEnd"/>
          </w:p>
        </w:tc>
        <w:tc>
          <w:tcPr>
            <w:tcW w:w="1134" w:type="dxa"/>
            <w:vMerge w:val="restart"/>
            <w:shd w:val="clear" w:color="auto" w:fill="auto"/>
            <w:vAlign w:val="center"/>
            <w:hideMark/>
          </w:tcPr>
          <w:p w14:paraId="56C19323" w14:textId="77777777" w:rsidR="00DB3727" w:rsidRPr="004C19DC" w:rsidRDefault="00DB3727" w:rsidP="007006DA">
            <w:pPr>
              <w:jc w:val="right"/>
              <w:rPr>
                <w:rFonts w:eastAsiaTheme="minorHAnsi" w:cstheme="minorBidi"/>
              </w:rPr>
            </w:pPr>
            <w:r w:rsidRPr="004C19DC">
              <w:rPr>
                <w:rFonts w:eastAsiaTheme="minorHAnsi" w:cstheme="minorBidi"/>
              </w:rPr>
              <w:t>x</w:t>
            </w:r>
          </w:p>
        </w:tc>
        <w:tc>
          <w:tcPr>
            <w:tcW w:w="1276" w:type="dxa"/>
            <w:shd w:val="clear" w:color="auto" w:fill="auto"/>
            <w:vAlign w:val="center"/>
            <w:hideMark/>
          </w:tcPr>
          <w:p w14:paraId="5B3697D4" w14:textId="77777777" w:rsidR="00DB3727" w:rsidRPr="004C19DC" w:rsidRDefault="00DB3727" w:rsidP="007006DA">
            <w:pPr>
              <w:jc w:val="right"/>
              <w:rPr>
                <w:rFonts w:eastAsiaTheme="minorHAnsi" w:cstheme="minorBidi"/>
              </w:rPr>
            </w:pPr>
            <w:r>
              <w:rPr>
                <w:bCs/>
              </w:rPr>
              <w:t>0</w:t>
            </w:r>
          </w:p>
        </w:tc>
        <w:tc>
          <w:tcPr>
            <w:tcW w:w="1134" w:type="dxa"/>
            <w:vMerge w:val="restart"/>
            <w:shd w:val="clear" w:color="auto" w:fill="auto"/>
            <w:vAlign w:val="center"/>
            <w:hideMark/>
          </w:tcPr>
          <w:p w14:paraId="586B925B" w14:textId="77777777" w:rsidR="00DB3727" w:rsidRPr="004C19DC" w:rsidRDefault="00DB3727" w:rsidP="007006DA">
            <w:pPr>
              <w:jc w:val="right"/>
              <w:rPr>
                <w:rFonts w:eastAsiaTheme="minorHAnsi" w:cstheme="minorBidi"/>
              </w:rPr>
            </w:pPr>
            <w:r w:rsidRPr="004C19DC">
              <w:rPr>
                <w:rFonts w:eastAsiaTheme="minorHAnsi" w:cstheme="minorBidi"/>
              </w:rPr>
              <w:t>x</w:t>
            </w:r>
          </w:p>
        </w:tc>
        <w:tc>
          <w:tcPr>
            <w:tcW w:w="1276" w:type="dxa"/>
            <w:shd w:val="clear" w:color="auto" w:fill="auto"/>
            <w:vAlign w:val="center"/>
            <w:hideMark/>
          </w:tcPr>
          <w:p w14:paraId="31DA8DF1" w14:textId="77777777" w:rsidR="00DB3727" w:rsidRPr="004C19DC" w:rsidRDefault="00DB3727" w:rsidP="007006DA">
            <w:pPr>
              <w:jc w:val="right"/>
              <w:rPr>
                <w:rFonts w:eastAsiaTheme="minorHAnsi" w:cstheme="minorBidi"/>
              </w:rPr>
            </w:pPr>
            <w:r w:rsidRPr="004C19DC">
              <w:rPr>
                <w:rFonts w:eastAsiaTheme="minorHAnsi" w:cstheme="minorBidi"/>
              </w:rPr>
              <w:t>0</w:t>
            </w:r>
          </w:p>
        </w:tc>
        <w:tc>
          <w:tcPr>
            <w:tcW w:w="992" w:type="dxa"/>
            <w:vMerge w:val="restart"/>
            <w:shd w:val="clear" w:color="auto" w:fill="auto"/>
            <w:vAlign w:val="center"/>
            <w:hideMark/>
          </w:tcPr>
          <w:p w14:paraId="28842B12" w14:textId="77777777" w:rsidR="00DB3727" w:rsidRPr="004C19DC" w:rsidRDefault="00DB3727" w:rsidP="007006DA">
            <w:pPr>
              <w:jc w:val="right"/>
              <w:rPr>
                <w:rFonts w:eastAsiaTheme="minorHAnsi" w:cstheme="minorBidi"/>
              </w:rPr>
            </w:pPr>
            <w:r w:rsidRPr="004C19DC">
              <w:rPr>
                <w:rFonts w:eastAsiaTheme="minorHAnsi" w:cstheme="minorBidi"/>
              </w:rPr>
              <w:t>x</w:t>
            </w:r>
          </w:p>
        </w:tc>
        <w:tc>
          <w:tcPr>
            <w:tcW w:w="992" w:type="dxa"/>
            <w:shd w:val="clear" w:color="auto" w:fill="auto"/>
            <w:vAlign w:val="center"/>
            <w:hideMark/>
          </w:tcPr>
          <w:p w14:paraId="7175272E" w14:textId="77777777" w:rsidR="00DB3727" w:rsidRPr="004C19DC" w:rsidRDefault="00DB3727" w:rsidP="007006DA">
            <w:pPr>
              <w:jc w:val="right"/>
              <w:rPr>
                <w:rFonts w:eastAsiaTheme="minorHAnsi" w:cstheme="minorBidi"/>
              </w:rPr>
            </w:pPr>
            <w:r w:rsidRPr="004C19DC">
              <w:rPr>
                <w:rFonts w:eastAsiaTheme="minorHAnsi" w:cstheme="minorBidi"/>
              </w:rPr>
              <w:t>0</w:t>
            </w:r>
          </w:p>
        </w:tc>
        <w:tc>
          <w:tcPr>
            <w:tcW w:w="1134" w:type="dxa"/>
            <w:shd w:val="clear" w:color="auto" w:fill="auto"/>
            <w:vAlign w:val="center"/>
            <w:hideMark/>
          </w:tcPr>
          <w:p w14:paraId="366D0127" w14:textId="77777777" w:rsidR="00DB3727" w:rsidRPr="004C19DC" w:rsidRDefault="00DB3727" w:rsidP="007006DA">
            <w:pPr>
              <w:jc w:val="right"/>
              <w:rPr>
                <w:rFonts w:eastAsiaTheme="minorHAnsi" w:cstheme="minorBidi"/>
              </w:rPr>
            </w:pPr>
            <w:r w:rsidRPr="004C19DC">
              <w:rPr>
                <w:rFonts w:eastAsiaTheme="minorHAnsi" w:cstheme="minorBidi"/>
              </w:rPr>
              <w:t>0</w:t>
            </w:r>
          </w:p>
        </w:tc>
      </w:tr>
      <w:tr w:rsidR="00DB3727" w:rsidRPr="00500F2B" w14:paraId="0B9E0A8F" w14:textId="77777777" w:rsidTr="007006DA">
        <w:trPr>
          <w:cantSplit/>
        </w:trPr>
        <w:tc>
          <w:tcPr>
            <w:tcW w:w="1306" w:type="dxa"/>
            <w:shd w:val="clear" w:color="auto" w:fill="auto"/>
            <w:hideMark/>
          </w:tcPr>
          <w:p w14:paraId="2BA210E2" w14:textId="77777777" w:rsidR="00DB3727" w:rsidRPr="005D10C1" w:rsidRDefault="00DB3727" w:rsidP="007006DA">
            <w:pPr>
              <w:jc w:val="both"/>
              <w:rPr>
                <w:rFonts w:eastAsiaTheme="minorHAnsi" w:cstheme="minorBidi"/>
                <w:sz w:val="18"/>
                <w:szCs w:val="18"/>
              </w:rPr>
            </w:pPr>
            <w:r w:rsidRPr="005D10C1">
              <w:rPr>
                <w:rFonts w:eastAsiaTheme="minorHAnsi" w:cstheme="minorBidi"/>
                <w:sz w:val="18"/>
                <w:szCs w:val="18"/>
              </w:rPr>
              <w:t xml:space="preserve">5.1. </w:t>
            </w:r>
            <w:proofErr w:type="spellStart"/>
            <w:r w:rsidRPr="005D10C1">
              <w:rPr>
                <w:rFonts w:eastAsiaTheme="minorHAnsi" w:cstheme="minorBidi"/>
                <w:sz w:val="18"/>
                <w:szCs w:val="18"/>
              </w:rPr>
              <w:t>valsts</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pamatbudžets</w:t>
            </w:r>
            <w:proofErr w:type="spellEnd"/>
          </w:p>
        </w:tc>
        <w:tc>
          <w:tcPr>
            <w:tcW w:w="1134" w:type="dxa"/>
            <w:vMerge/>
            <w:shd w:val="clear" w:color="auto" w:fill="auto"/>
            <w:vAlign w:val="center"/>
            <w:hideMark/>
          </w:tcPr>
          <w:p w14:paraId="036E7703" w14:textId="77777777" w:rsidR="00DB3727" w:rsidRPr="004C19DC" w:rsidRDefault="00DB3727" w:rsidP="007006DA">
            <w:pPr>
              <w:jc w:val="right"/>
              <w:rPr>
                <w:rFonts w:eastAsiaTheme="minorHAnsi" w:cstheme="minorBidi"/>
              </w:rPr>
            </w:pPr>
          </w:p>
        </w:tc>
        <w:tc>
          <w:tcPr>
            <w:tcW w:w="1276" w:type="dxa"/>
            <w:shd w:val="clear" w:color="auto" w:fill="auto"/>
            <w:vAlign w:val="center"/>
            <w:hideMark/>
          </w:tcPr>
          <w:p w14:paraId="3FD85773" w14:textId="77777777" w:rsidR="00DB3727" w:rsidRPr="00884EE6" w:rsidRDefault="00DB3727" w:rsidP="007006DA">
            <w:pPr>
              <w:jc w:val="right"/>
              <w:rPr>
                <w:rFonts w:eastAsiaTheme="minorHAnsi" w:cstheme="minorBidi"/>
              </w:rPr>
            </w:pPr>
            <w:r>
              <w:rPr>
                <w:rFonts w:eastAsiaTheme="minorHAnsi" w:cstheme="minorBidi"/>
              </w:rPr>
              <w:t>0</w:t>
            </w:r>
          </w:p>
        </w:tc>
        <w:tc>
          <w:tcPr>
            <w:tcW w:w="1134" w:type="dxa"/>
            <w:vMerge/>
            <w:shd w:val="clear" w:color="auto" w:fill="auto"/>
            <w:vAlign w:val="center"/>
            <w:hideMark/>
          </w:tcPr>
          <w:p w14:paraId="699FBACE" w14:textId="77777777" w:rsidR="00DB3727" w:rsidRPr="004C19DC" w:rsidRDefault="00DB3727" w:rsidP="007006DA">
            <w:pPr>
              <w:jc w:val="right"/>
              <w:rPr>
                <w:rFonts w:eastAsiaTheme="minorHAnsi" w:cstheme="minorBidi"/>
              </w:rPr>
            </w:pPr>
          </w:p>
        </w:tc>
        <w:tc>
          <w:tcPr>
            <w:tcW w:w="1276" w:type="dxa"/>
            <w:shd w:val="clear" w:color="auto" w:fill="auto"/>
            <w:vAlign w:val="center"/>
            <w:hideMark/>
          </w:tcPr>
          <w:p w14:paraId="2FCE5D7C" w14:textId="77777777" w:rsidR="00DB3727" w:rsidRPr="004C19DC" w:rsidRDefault="00DB3727" w:rsidP="007006DA">
            <w:pPr>
              <w:jc w:val="right"/>
              <w:rPr>
                <w:rFonts w:eastAsiaTheme="minorHAnsi" w:cstheme="minorBidi"/>
              </w:rPr>
            </w:pPr>
            <w:r w:rsidRPr="004C19DC">
              <w:rPr>
                <w:rFonts w:eastAsiaTheme="minorHAnsi" w:cstheme="minorBidi"/>
              </w:rPr>
              <w:t>0</w:t>
            </w:r>
          </w:p>
        </w:tc>
        <w:tc>
          <w:tcPr>
            <w:tcW w:w="992" w:type="dxa"/>
            <w:vMerge/>
            <w:shd w:val="clear" w:color="auto" w:fill="auto"/>
            <w:vAlign w:val="center"/>
            <w:hideMark/>
          </w:tcPr>
          <w:p w14:paraId="1AE52010" w14:textId="77777777" w:rsidR="00DB3727" w:rsidRPr="004C19DC" w:rsidRDefault="00DB3727" w:rsidP="007006DA">
            <w:pPr>
              <w:jc w:val="right"/>
              <w:rPr>
                <w:rFonts w:eastAsiaTheme="minorHAnsi" w:cstheme="minorBidi"/>
              </w:rPr>
            </w:pPr>
          </w:p>
        </w:tc>
        <w:tc>
          <w:tcPr>
            <w:tcW w:w="992" w:type="dxa"/>
            <w:shd w:val="clear" w:color="auto" w:fill="auto"/>
            <w:vAlign w:val="center"/>
            <w:hideMark/>
          </w:tcPr>
          <w:p w14:paraId="630BBA43" w14:textId="77777777" w:rsidR="00DB3727" w:rsidRPr="004C19DC" w:rsidRDefault="00DB3727" w:rsidP="007006DA">
            <w:pPr>
              <w:jc w:val="right"/>
              <w:rPr>
                <w:rFonts w:eastAsiaTheme="minorHAnsi" w:cstheme="minorBidi"/>
              </w:rPr>
            </w:pPr>
            <w:r w:rsidRPr="004C19DC">
              <w:rPr>
                <w:rFonts w:eastAsiaTheme="minorHAnsi" w:cstheme="minorBidi"/>
              </w:rPr>
              <w:t>0</w:t>
            </w:r>
          </w:p>
        </w:tc>
        <w:tc>
          <w:tcPr>
            <w:tcW w:w="1134" w:type="dxa"/>
            <w:shd w:val="clear" w:color="auto" w:fill="auto"/>
            <w:vAlign w:val="center"/>
            <w:hideMark/>
          </w:tcPr>
          <w:p w14:paraId="53F57BDF" w14:textId="77777777" w:rsidR="00DB3727" w:rsidRPr="004C19DC" w:rsidRDefault="00DB3727" w:rsidP="007006DA">
            <w:pPr>
              <w:jc w:val="right"/>
              <w:rPr>
                <w:rFonts w:eastAsiaTheme="minorHAnsi" w:cstheme="minorBidi"/>
              </w:rPr>
            </w:pPr>
            <w:r w:rsidRPr="004C19DC">
              <w:rPr>
                <w:rFonts w:eastAsiaTheme="minorHAnsi" w:cstheme="minorBidi"/>
              </w:rPr>
              <w:t>0</w:t>
            </w:r>
          </w:p>
        </w:tc>
      </w:tr>
      <w:tr w:rsidR="00DB3727" w:rsidRPr="00500F2B" w14:paraId="7C0CDA2B" w14:textId="77777777" w:rsidTr="007006DA">
        <w:trPr>
          <w:cantSplit/>
        </w:trPr>
        <w:tc>
          <w:tcPr>
            <w:tcW w:w="1306" w:type="dxa"/>
            <w:shd w:val="clear" w:color="auto" w:fill="auto"/>
            <w:hideMark/>
          </w:tcPr>
          <w:p w14:paraId="4907BCAE" w14:textId="77777777" w:rsidR="00DB3727" w:rsidRPr="005D10C1" w:rsidRDefault="00DB3727" w:rsidP="007006DA">
            <w:pPr>
              <w:jc w:val="both"/>
              <w:rPr>
                <w:rFonts w:eastAsiaTheme="minorHAnsi" w:cstheme="minorBidi"/>
                <w:sz w:val="18"/>
                <w:szCs w:val="18"/>
              </w:rPr>
            </w:pPr>
            <w:r w:rsidRPr="005D10C1">
              <w:rPr>
                <w:rFonts w:eastAsiaTheme="minorHAnsi" w:cstheme="minorBidi"/>
                <w:sz w:val="18"/>
                <w:szCs w:val="18"/>
              </w:rPr>
              <w:lastRenderedPageBreak/>
              <w:t xml:space="preserve">5.2. </w:t>
            </w:r>
            <w:proofErr w:type="spellStart"/>
            <w:r w:rsidRPr="005D10C1">
              <w:rPr>
                <w:rFonts w:eastAsiaTheme="minorHAnsi" w:cstheme="minorBidi"/>
                <w:sz w:val="18"/>
                <w:szCs w:val="18"/>
              </w:rPr>
              <w:t>speciālais</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budžets</w:t>
            </w:r>
            <w:proofErr w:type="spellEnd"/>
          </w:p>
        </w:tc>
        <w:tc>
          <w:tcPr>
            <w:tcW w:w="1134" w:type="dxa"/>
            <w:vMerge/>
            <w:shd w:val="clear" w:color="auto" w:fill="auto"/>
            <w:vAlign w:val="center"/>
            <w:hideMark/>
          </w:tcPr>
          <w:p w14:paraId="48DE49E9" w14:textId="77777777" w:rsidR="00DB3727" w:rsidRPr="004C19DC" w:rsidRDefault="00DB3727" w:rsidP="007006DA">
            <w:pPr>
              <w:jc w:val="right"/>
              <w:rPr>
                <w:rFonts w:eastAsiaTheme="minorHAnsi" w:cstheme="minorBidi"/>
              </w:rPr>
            </w:pPr>
          </w:p>
        </w:tc>
        <w:tc>
          <w:tcPr>
            <w:tcW w:w="1276" w:type="dxa"/>
            <w:shd w:val="clear" w:color="auto" w:fill="auto"/>
            <w:vAlign w:val="center"/>
            <w:hideMark/>
          </w:tcPr>
          <w:p w14:paraId="12C63C4D" w14:textId="77777777" w:rsidR="00DB3727" w:rsidRPr="00884EE6" w:rsidRDefault="00DB3727" w:rsidP="007006DA">
            <w:pPr>
              <w:jc w:val="right"/>
              <w:rPr>
                <w:rFonts w:eastAsiaTheme="minorHAnsi" w:cstheme="minorBidi"/>
              </w:rPr>
            </w:pPr>
            <w:r w:rsidRPr="00884EE6">
              <w:rPr>
                <w:rFonts w:eastAsiaTheme="minorHAnsi" w:cstheme="minorBidi"/>
              </w:rPr>
              <w:t>0</w:t>
            </w:r>
          </w:p>
        </w:tc>
        <w:tc>
          <w:tcPr>
            <w:tcW w:w="1134" w:type="dxa"/>
            <w:vMerge/>
            <w:shd w:val="clear" w:color="auto" w:fill="auto"/>
            <w:vAlign w:val="center"/>
            <w:hideMark/>
          </w:tcPr>
          <w:p w14:paraId="5A04027B" w14:textId="77777777" w:rsidR="00DB3727" w:rsidRPr="004C19DC" w:rsidRDefault="00DB3727" w:rsidP="007006DA">
            <w:pPr>
              <w:jc w:val="right"/>
              <w:rPr>
                <w:rFonts w:eastAsiaTheme="minorHAnsi" w:cstheme="minorBidi"/>
              </w:rPr>
            </w:pPr>
          </w:p>
        </w:tc>
        <w:tc>
          <w:tcPr>
            <w:tcW w:w="1276" w:type="dxa"/>
            <w:shd w:val="clear" w:color="auto" w:fill="auto"/>
            <w:vAlign w:val="center"/>
            <w:hideMark/>
          </w:tcPr>
          <w:p w14:paraId="66DFFE79" w14:textId="77777777" w:rsidR="00DB3727" w:rsidRPr="004C19DC" w:rsidRDefault="00DB3727" w:rsidP="007006DA">
            <w:pPr>
              <w:jc w:val="right"/>
              <w:rPr>
                <w:rFonts w:eastAsiaTheme="minorHAnsi" w:cstheme="minorBidi"/>
              </w:rPr>
            </w:pPr>
            <w:r w:rsidRPr="004C19DC">
              <w:rPr>
                <w:rFonts w:eastAsiaTheme="minorHAnsi" w:cstheme="minorBidi"/>
              </w:rPr>
              <w:t>0</w:t>
            </w:r>
          </w:p>
        </w:tc>
        <w:tc>
          <w:tcPr>
            <w:tcW w:w="992" w:type="dxa"/>
            <w:vMerge/>
            <w:shd w:val="clear" w:color="auto" w:fill="auto"/>
            <w:vAlign w:val="center"/>
            <w:hideMark/>
          </w:tcPr>
          <w:p w14:paraId="3A326756" w14:textId="77777777" w:rsidR="00DB3727" w:rsidRPr="004C19DC" w:rsidRDefault="00DB3727" w:rsidP="007006DA">
            <w:pPr>
              <w:jc w:val="right"/>
              <w:rPr>
                <w:rFonts w:eastAsiaTheme="minorHAnsi" w:cstheme="minorBidi"/>
              </w:rPr>
            </w:pPr>
          </w:p>
        </w:tc>
        <w:tc>
          <w:tcPr>
            <w:tcW w:w="992" w:type="dxa"/>
            <w:shd w:val="clear" w:color="auto" w:fill="auto"/>
            <w:vAlign w:val="center"/>
            <w:hideMark/>
          </w:tcPr>
          <w:p w14:paraId="3AB31FFD" w14:textId="77777777" w:rsidR="00DB3727" w:rsidRPr="004C19DC" w:rsidRDefault="00DB3727" w:rsidP="007006DA">
            <w:pPr>
              <w:jc w:val="right"/>
              <w:rPr>
                <w:rFonts w:eastAsiaTheme="minorHAnsi" w:cstheme="minorBidi"/>
              </w:rPr>
            </w:pPr>
            <w:r w:rsidRPr="004C19DC">
              <w:rPr>
                <w:rFonts w:eastAsiaTheme="minorHAnsi" w:cstheme="minorBidi"/>
              </w:rPr>
              <w:t>0</w:t>
            </w:r>
          </w:p>
        </w:tc>
        <w:tc>
          <w:tcPr>
            <w:tcW w:w="1134" w:type="dxa"/>
            <w:shd w:val="clear" w:color="auto" w:fill="auto"/>
            <w:vAlign w:val="center"/>
            <w:hideMark/>
          </w:tcPr>
          <w:p w14:paraId="04DF0D46" w14:textId="77777777" w:rsidR="00DB3727" w:rsidRPr="004C19DC" w:rsidRDefault="00DB3727" w:rsidP="007006DA">
            <w:pPr>
              <w:jc w:val="right"/>
              <w:rPr>
                <w:rFonts w:eastAsiaTheme="minorHAnsi" w:cstheme="minorBidi"/>
              </w:rPr>
            </w:pPr>
            <w:r w:rsidRPr="004C19DC">
              <w:rPr>
                <w:rFonts w:eastAsiaTheme="minorHAnsi" w:cstheme="minorBidi"/>
              </w:rPr>
              <w:t>0</w:t>
            </w:r>
          </w:p>
        </w:tc>
      </w:tr>
      <w:tr w:rsidR="00DB3727" w:rsidRPr="00500F2B" w14:paraId="23F88F1F" w14:textId="77777777" w:rsidTr="007006DA">
        <w:trPr>
          <w:cantSplit/>
        </w:trPr>
        <w:tc>
          <w:tcPr>
            <w:tcW w:w="1306" w:type="dxa"/>
            <w:shd w:val="clear" w:color="auto" w:fill="auto"/>
            <w:hideMark/>
          </w:tcPr>
          <w:p w14:paraId="141A961D" w14:textId="77777777" w:rsidR="00DB3727" w:rsidRPr="005D10C1" w:rsidRDefault="00DB3727" w:rsidP="007006DA">
            <w:pPr>
              <w:jc w:val="both"/>
              <w:rPr>
                <w:rFonts w:eastAsiaTheme="minorHAnsi" w:cstheme="minorBidi"/>
                <w:sz w:val="18"/>
                <w:szCs w:val="18"/>
              </w:rPr>
            </w:pPr>
            <w:r w:rsidRPr="005D10C1">
              <w:rPr>
                <w:rFonts w:eastAsiaTheme="minorHAnsi" w:cstheme="minorBidi"/>
                <w:sz w:val="18"/>
                <w:szCs w:val="18"/>
              </w:rPr>
              <w:t xml:space="preserve">5.3. </w:t>
            </w:r>
            <w:proofErr w:type="spellStart"/>
            <w:r w:rsidRPr="005D10C1">
              <w:rPr>
                <w:rFonts w:eastAsiaTheme="minorHAnsi" w:cstheme="minorBidi"/>
                <w:sz w:val="18"/>
                <w:szCs w:val="18"/>
              </w:rPr>
              <w:t>pašvaldību</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budžets</w:t>
            </w:r>
            <w:proofErr w:type="spellEnd"/>
          </w:p>
        </w:tc>
        <w:tc>
          <w:tcPr>
            <w:tcW w:w="1134" w:type="dxa"/>
            <w:vMerge/>
            <w:shd w:val="clear" w:color="auto" w:fill="auto"/>
            <w:vAlign w:val="center"/>
            <w:hideMark/>
          </w:tcPr>
          <w:p w14:paraId="5AFD9EFD" w14:textId="77777777" w:rsidR="00DB3727" w:rsidRPr="004C19DC" w:rsidRDefault="00DB3727" w:rsidP="007006DA">
            <w:pPr>
              <w:jc w:val="right"/>
              <w:rPr>
                <w:rFonts w:eastAsiaTheme="minorHAnsi" w:cstheme="minorBidi"/>
              </w:rPr>
            </w:pPr>
          </w:p>
        </w:tc>
        <w:tc>
          <w:tcPr>
            <w:tcW w:w="1276" w:type="dxa"/>
            <w:shd w:val="clear" w:color="auto" w:fill="auto"/>
            <w:vAlign w:val="center"/>
            <w:hideMark/>
          </w:tcPr>
          <w:p w14:paraId="4EC9428D" w14:textId="77777777" w:rsidR="00DB3727" w:rsidRPr="00884EE6" w:rsidRDefault="00DB3727" w:rsidP="007006DA">
            <w:pPr>
              <w:jc w:val="right"/>
              <w:rPr>
                <w:rFonts w:eastAsiaTheme="minorHAnsi" w:cstheme="minorBidi"/>
              </w:rPr>
            </w:pPr>
            <w:r>
              <w:rPr>
                <w:bCs/>
              </w:rPr>
              <w:t>0</w:t>
            </w:r>
          </w:p>
        </w:tc>
        <w:tc>
          <w:tcPr>
            <w:tcW w:w="1134" w:type="dxa"/>
            <w:vMerge/>
            <w:shd w:val="clear" w:color="auto" w:fill="auto"/>
            <w:vAlign w:val="center"/>
            <w:hideMark/>
          </w:tcPr>
          <w:p w14:paraId="1A0AF19E" w14:textId="77777777" w:rsidR="00DB3727" w:rsidRPr="004C19DC" w:rsidRDefault="00DB3727" w:rsidP="007006DA">
            <w:pPr>
              <w:jc w:val="right"/>
              <w:rPr>
                <w:rFonts w:eastAsiaTheme="minorHAnsi" w:cstheme="minorBidi"/>
              </w:rPr>
            </w:pPr>
          </w:p>
        </w:tc>
        <w:tc>
          <w:tcPr>
            <w:tcW w:w="1276" w:type="dxa"/>
            <w:shd w:val="clear" w:color="auto" w:fill="auto"/>
            <w:vAlign w:val="center"/>
            <w:hideMark/>
          </w:tcPr>
          <w:p w14:paraId="30E3FE6F" w14:textId="77777777" w:rsidR="00DB3727" w:rsidRPr="004C19DC" w:rsidRDefault="00DB3727" w:rsidP="007006DA">
            <w:pPr>
              <w:jc w:val="right"/>
              <w:rPr>
                <w:rFonts w:eastAsiaTheme="minorHAnsi" w:cstheme="minorBidi"/>
              </w:rPr>
            </w:pPr>
            <w:r w:rsidRPr="004C19DC">
              <w:rPr>
                <w:rFonts w:eastAsiaTheme="minorHAnsi" w:cstheme="minorBidi"/>
              </w:rPr>
              <w:t>0</w:t>
            </w:r>
          </w:p>
        </w:tc>
        <w:tc>
          <w:tcPr>
            <w:tcW w:w="992" w:type="dxa"/>
            <w:vMerge/>
            <w:shd w:val="clear" w:color="auto" w:fill="auto"/>
            <w:vAlign w:val="center"/>
            <w:hideMark/>
          </w:tcPr>
          <w:p w14:paraId="35A4BF77" w14:textId="77777777" w:rsidR="00DB3727" w:rsidRPr="004C19DC" w:rsidRDefault="00DB3727" w:rsidP="007006DA">
            <w:pPr>
              <w:jc w:val="right"/>
              <w:rPr>
                <w:rFonts w:eastAsiaTheme="minorHAnsi" w:cstheme="minorBidi"/>
              </w:rPr>
            </w:pPr>
          </w:p>
        </w:tc>
        <w:tc>
          <w:tcPr>
            <w:tcW w:w="992" w:type="dxa"/>
            <w:shd w:val="clear" w:color="auto" w:fill="auto"/>
            <w:vAlign w:val="center"/>
            <w:hideMark/>
          </w:tcPr>
          <w:p w14:paraId="0C521B97" w14:textId="77777777" w:rsidR="00DB3727" w:rsidRPr="004C19DC" w:rsidRDefault="00DB3727" w:rsidP="007006DA">
            <w:pPr>
              <w:jc w:val="right"/>
              <w:rPr>
                <w:rFonts w:eastAsiaTheme="minorHAnsi" w:cstheme="minorBidi"/>
              </w:rPr>
            </w:pPr>
            <w:r w:rsidRPr="004C19DC">
              <w:rPr>
                <w:rFonts w:eastAsiaTheme="minorHAnsi" w:cstheme="minorBidi"/>
              </w:rPr>
              <w:t>0</w:t>
            </w:r>
          </w:p>
        </w:tc>
        <w:tc>
          <w:tcPr>
            <w:tcW w:w="1134" w:type="dxa"/>
            <w:shd w:val="clear" w:color="auto" w:fill="auto"/>
            <w:vAlign w:val="center"/>
            <w:hideMark/>
          </w:tcPr>
          <w:p w14:paraId="44F91DC9" w14:textId="77777777" w:rsidR="00DB3727" w:rsidRPr="004C19DC" w:rsidRDefault="00DB3727" w:rsidP="007006DA">
            <w:pPr>
              <w:jc w:val="right"/>
              <w:rPr>
                <w:rFonts w:eastAsiaTheme="minorHAnsi" w:cstheme="minorBidi"/>
              </w:rPr>
            </w:pPr>
            <w:r w:rsidRPr="004C19DC">
              <w:rPr>
                <w:rFonts w:eastAsiaTheme="minorHAnsi" w:cstheme="minorBidi"/>
              </w:rPr>
              <w:t>0</w:t>
            </w:r>
          </w:p>
        </w:tc>
      </w:tr>
      <w:tr w:rsidR="00DB3727" w:rsidRPr="00500F2B" w14:paraId="54630027" w14:textId="77777777" w:rsidTr="007006DA">
        <w:trPr>
          <w:cantSplit/>
        </w:trPr>
        <w:tc>
          <w:tcPr>
            <w:tcW w:w="1306" w:type="dxa"/>
            <w:shd w:val="clear" w:color="auto" w:fill="auto"/>
            <w:hideMark/>
          </w:tcPr>
          <w:p w14:paraId="11976FB5" w14:textId="77777777" w:rsidR="00DB3727" w:rsidRPr="005D10C1" w:rsidRDefault="00DB3727" w:rsidP="007006DA">
            <w:pPr>
              <w:jc w:val="both"/>
              <w:rPr>
                <w:rFonts w:eastAsiaTheme="minorHAnsi" w:cstheme="minorBidi"/>
                <w:sz w:val="18"/>
                <w:szCs w:val="18"/>
              </w:rPr>
            </w:pPr>
            <w:r w:rsidRPr="005D10C1">
              <w:rPr>
                <w:rFonts w:eastAsiaTheme="minorHAnsi" w:cstheme="minorBidi"/>
                <w:sz w:val="18"/>
                <w:szCs w:val="18"/>
              </w:rPr>
              <w:t xml:space="preserve">6. </w:t>
            </w:r>
            <w:proofErr w:type="spellStart"/>
            <w:r w:rsidRPr="005D10C1">
              <w:rPr>
                <w:rFonts w:eastAsiaTheme="minorHAnsi" w:cstheme="minorBidi"/>
                <w:sz w:val="18"/>
                <w:szCs w:val="18"/>
              </w:rPr>
              <w:t>Detalizēts</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ieņēmumu</w:t>
            </w:r>
            <w:proofErr w:type="spellEnd"/>
            <w:r w:rsidRPr="005D10C1">
              <w:rPr>
                <w:rFonts w:eastAsiaTheme="minorHAnsi" w:cstheme="minorBidi"/>
                <w:sz w:val="18"/>
                <w:szCs w:val="18"/>
              </w:rPr>
              <w:t xml:space="preserve"> un </w:t>
            </w:r>
            <w:proofErr w:type="spellStart"/>
            <w:r w:rsidRPr="005D10C1">
              <w:rPr>
                <w:rFonts w:eastAsiaTheme="minorHAnsi" w:cstheme="minorBidi"/>
                <w:sz w:val="18"/>
                <w:szCs w:val="18"/>
              </w:rPr>
              <w:t>izdevumu</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aprēķins</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ja</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nepieciešams</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detalizētu</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ieņēmumu</w:t>
            </w:r>
            <w:proofErr w:type="spellEnd"/>
            <w:r w:rsidRPr="005D10C1">
              <w:rPr>
                <w:rFonts w:eastAsiaTheme="minorHAnsi" w:cstheme="minorBidi"/>
                <w:sz w:val="18"/>
                <w:szCs w:val="18"/>
              </w:rPr>
              <w:t xml:space="preserve"> un </w:t>
            </w:r>
            <w:proofErr w:type="spellStart"/>
            <w:r w:rsidRPr="005D10C1">
              <w:rPr>
                <w:rFonts w:eastAsiaTheme="minorHAnsi" w:cstheme="minorBidi"/>
                <w:sz w:val="18"/>
                <w:szCs w:val="18"/>
              </w:rPr>
              <w:t>izdevumu</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aprēķinu</w:t>
            </w:r>
            <w:proofErr w:type="spellEnd"/>
            <w:r w:rsidRPr="005D10C1">
              <w:rPr>
                <w:rFonts w:eastAsiaTheme="minorHAnsi" w:cstheme="minorBidi"/>
                <w:sz w:val="18"/>
                <w:szCs w:val="18"/>
              </w:rPr>
              <w:t xml:space="preserve"> var </w:t>
            </w:r>
            <w:proofErr w:type="spellStart"/>
            <w:r w:rsidRPr="005D10C1">
              <w:rPr>
                <w:rFonts w:eastAsiaTheme="minorHAnsi" w:cstheme="minorBidi"/>
                <w:sz w:val="18"/>
                <w:szCs w:val="18"/>
              </w:rPr>
              <w:t>pievienot</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anotācijas</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pielikumā</w:t>
            </w:r>
            <w:proofErr w:type="spellEnd"/>
            <w:r w:rsidRPr="005D10C1">
              <w:rPr>
                <w:rFonts w:eastAsiaTheme="minorHAnsi" w:cstheme="minorBidi"/>
                <w:sz w:val="18"/>
                <w:szCs w:val="18"/>
              </w:rPr>
              <w:t>)</w:t>
            </w:r>
          </w:p>
        </w:tc>
        <w:tc>
          <w:tcPr>
            <w:tcW w:w="7938" w:type="dxa"/>
            <w:gridSpan w:val="7"/>
            <w:vMerge w:val="restart"/>
            <w:shd w:val="clear" w:color="auto" w:fill="auto"/>
            <w:vAlign w:val="center"/>
            <w:hideMark/>
          </w:tcPr>
          <w:p w14:paraId="79A52541" w14:textId="03AB765A" w:rsidR="00DB3727" w:rsidRPr="004A5096" w:rsidRDefault="00DB3727" w:rsidP="007006DA">
            <w:pPr>
              <w:pStyle w:val="tv213"/>
              <w:spacing w:before="0" w:beforeAutospacing="0" w:after="0" w:afterAutospacing="0"/>
              <w:jc w:val="both"/>
              <w:rPr>
                <w:noProof/>
              </w:rPr>
            </w:pPr>
            <w:r w:rsidRPr="004A5096">
              <w:rPr>
                <w:noProof/>
              </w:rPr>
              <w:t>Projekts paredz papildināt veicamos pasākumus Covid-19 izplatības mazināšanai iegādājoties uz izsniedzot vēl vismaz divas daudzkārt lietojamas sejas maskas personām, kurām saskaņā ar normatīvajos aktos vai pašvaldības saistošajos noteikumos noteiktajiem kritērijiem un kārtību piešķirts trūcīgas personas statuss, maznodrošinātas personas statuss, kā arī personām, kuras ir tiesīgas saņemt naktspatversmes vai patversmes pakalpojumus, aprūpes mājās pakalpojumus, un personas, kuras ir tiesīgas saņemt dienas aprūpes centra, dienas centra vai krīzes centra pakalpojumus.</w:t>
            </w:r>
          </w:p>
          <w:p w14:paraId="4F9318C9" w14:textId="5B9400A5" w:rsidR="00DB3727" w:rsidRPr="004A5096" w:rsidRDefault="00DB3727" w:rsidP="007006DA">
            <w:pPr>
              <w:pStyle w:val="tv213"/>
              <w:spacing w:before="0" w:beforeAutospacing="0" w:after="0" w:afterAutospacing="0"/>
              <w:jc w:val="both"/>
            </w:pPr>
            <w:r w:rsidRPr="004A5096">
              <w:t xml:space="preserve">Plānots, ka vidēji viens daudzkārt lietojamas sejas maskas cena ir 1.50 euro, kopā nepieciešams 250 tūkstoši sejas maskas. </w:t>
            </w:r>
          </w:p>
          <w:p w14:paraId="592ABFB1" w14:textId="3FF0B094" w:rsidR="00DB3727" w:rsidRPr="004A5096" w:rsidRDefault="00DB3727" w:rsidP="007006DA">
            <w:pPr>
              <w:pStyle w:val="tv213"/>
              <w:spacing w:before="0" w:beforeAutospacing="0" w:after="0" w:afterAutospacing="0"/>
              <w:ind w:firstLine="418"/>
              <w:jc w:val="both"/>
            </w:pPr>
            <w:r w:rsidRPr="004A5096">
              <w:t>1.50 euro x 250 000 maskas = 375 000 euro</w:t>
            </w:r>
          </w:p>
          <w:p w14:paraId="5808DFFC" w14:textId="632ABD8D" w:rsidR="00DB3727" w:rsidRPr="004A5096" w:rsidRDefault="00DB3727" w:rsidP="007006DA">
            <w:pPr>
              <w:pStyle w:val="tv213"/>
              <w:spacing w:before="0" w:beforeAutospacing="0" w:after="0" w:afterAutospacing="0"/>
              <w:ind w:firstLine="418"/>
              <w:jc w:val="both"/>
            </w:pPr>
            <w:r w:rsidRPr="004A5096">
              <w:t xml:space="preserve">                                PVN 21% 78 750 euro</w:t>
            </w:r>
          </w:p>
          <w:p w14:paraId="6785BBF5" w14:textId="22D0661C" w:rsidR="00DB3727" w:rsidRPr="004A5096" w:rsidRDefault="00DB3727" w:rsidP="007006DA">
            <w:pPr>
              <w:pStyle w:val="tv213"/>
              <w:spacing w:before="0" w:beforeAutospacing="0" w:after="0" w:afterAutospacing="0"/>
              <w:ind w:firstLine="418"/>
              <w:jc w:val="both"/>
            </w:pPr>
            <w:r w:rsidRPr="004A5096">
              <w:t xml:space="preserve">                                   Kopā:  </w:t>
            </w:r>
            <w:r w:rsidR="00AA2313" w:rsidRPr="004A5096">
              <w:t>453 750</w:t>
            </w:r>
            <w:r w:rsidRPr="004A5096">
              <w:t xml:space="preserve"> euro</w:t>
            </w:r>
          </w:p>
          <w:p w14:paraId="1088980C" w14:textId="77777777" w:rsidR="00DB3727" w:rsidRPr="004A5096" w:rsidRDefault="00DB3727" w:rsidP="007006DA">
            <w:pPr>
              <w:pStyle w:val="tv213"/>
              <w:spacing w:before="0" w:beforeAutospacing="0" w:after="0" w:afterAutospacing="0"/>
              <w:jc w:val="both"/>
            </w:pPr>
            <w:r w:rsidRPr="004A5096">
              <w:t>Gadījumā, ja veicot iepirkumu tiks piedāvāta augstāka cena, būs nepieciešams papildus finansējums Aizsardzības ministrijas pamatbudžeta programmā 99.00.00 “Līdzekļu neparedzētiem gadījumiem izlietojums”.</w:t>
            </w:r>
          </w:p>
          <w:p w14:paraId="633DC95E" w14:textId="77777777" w:rsidR="00DB3727" w:rsidRPr="004A5096" w:rsidRDefault="00DB3727" w:rsidP="007006DA">
            <w:pPr>
              <w:pStyle w:val="tv213"/>
              <w:spacing w:before="0" w:beforeAutospacing="0" w:after="0" w:afterAutospacing="0"/>
              <w:ind w:firstLine="418"/>
              <w:jc w:val="both"/>
            </w:pPr>
          </w:p>
        </w:tc>
      </w:tr>
      <w:tr w:rsidR="00DB3727" w:rsidRPr="00500F2B" w14:paraId="7F735AE6" w14:textId="77777777" w:rsidTr="007006DA">
        <w:trPr>
          <w:cantSplit/>
        </w:trPr>
        <w:tc>
          <w:tcPr>
            <w:tcW w:w="1306" w:type="dxa"/>
            <w:shd w:val="clear" w:color="auto" w:fill="auto"/>
            <w:hideMark/>
          </w:tcPr>
          <w:p w14:paraId="7509AC4F" w14:textId="77777777" w:rsidR="00DB3727" w:rsidRPr="005D10C1" w:rsidRDefault="00DB3727" w:rsidP="007006DA">
            <w:pPr>
              <w:jc w:val="both"/>
              <w:rPr>
                <w:rFonts w:eastAsiaTheme="minorHAnsi" w:cstheme="minorBidi"/>
                <w:sz w:val="18"/>
                <w:szCs w:val="18"/>
              </w:rPr>
            </w:pPr>
            <w:r w:rsidRPr="005D10C1">
              <w:rPr>
                <w:rFonts w:eastAsiaTheme="minorHAnsi" w:cstheme="minorBidi"/>
                <w:sz w:val="18"/>
                <w:szCs w:val="18"/>
              </w:rPr>
              <w:t xml:space="preserve">6.1. </w:t>
            </w:r>
            <w:proofErr w:type="spellStart"/>
            <w:r w:rsidRPr="005D10C1">
              <w:rPr>
                <w:rFonts w:eastAsiaTheme="minorHAnsi" w:cstheme="minorBidi"/>
                <w:sz w:val="18"/>
                <w:szCs w:val="18"/>
              </w:rPr>
              <w:t>detalizēts</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ieņēmumu</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aprēķins</w:t>
            </w:r>
            <w:proofErr w:type="spellEnd"/>
          </w:p>
        </w:tc>
        <w:tc>
          <w:tcPr>
            <w:tcW w:w="7938" w:type="dxa"/>
            <w:gridSpan w:val="7"/>
            <w:vMerge/>
            <w:shd w:val="clear" w:color="auto" w:fill="auto"/>
            <w:vAlign w:val="center"/>
            <w:hideMark/>
          </w:tcPr>
          <w:p w14:paraId="0F24523B" w14:textId="77777777" w:rsidR="00DB3727" w:rsidRPr="00500F2B" w:rsidRDefault="00DB3727" w:rsidP="007006DA">
            <w:pPr>
              <w:jc w:val="both"/>
              <w:rPr>
                <w:rFonts w:eastAsiaTheme="minorHAnsi" w:cstheme="minorBidi"/>
                <w:color w:val="FF0000"/>
              </w:rPr>
            </w:pPr>
          </w:p>
        </w:tc>
      </w:tr>
      <w:tr w:rsidR="00DB3727" w:rsidRPr="00500F2B" w14:paraId="5DADBC1D" w14:textId="77777777" w:rsidTr="007006DA">
        <w:trPr>
          <w:cantSplit/>
        </w:trPr>
        <w:tc>
          <w:tcPr>
            <w:tcW w:w="1306" w:type="dxa"/>
            <w:shd w:val="clear" w:color="auto" w:fill="auto"/>
            <w:hideMark/>
          </w:tcPr>
          <w:p w14:paraId="077335F9" w14:textId="77777777" w:rsidR="00DB3727" w:rsidRPr="005D10C1" w:rsidRDefault="00DB3727" w:rsidP="007006DA">
            <w:pPr>
              <w:jc w:val="both"/>
              <w:rPr>
                <w:rFonts w:eastAsiaTheme="minorHAnsi" w:cstheme="minorBidi"/>
                <w:color w:val="FF0000"/>
                <w:sz w:val="18"/>
                <w:szCs w:val="18"/>
              </w:rPr>
            </w:pPr>
            <w:r w:rsidRPr="005D10C1">
              <w:rPr>
                <w:rFonts w:eastAsiaTheme="minorHAnsi" w:cstheme="minorBidi"/>
                <w:sz w:val="18"/>
                <w:szCs w:val="18"/>
              </w:rPr>
              <w:t xml:space="preserve">6.2. </w:t>
            </w:r>
            <w:proofErr w:type="spellStart"/>
            <w:r w:rsidRPr="005D10C1">
              <w:rPr>
                <w:rFonts w:eastAsiaTheme="minorHAnsi" w:cstheme="minorBidi"/>
                <w:sz w:val="18"/>
                <w:szCs w:val="18"/>
              </w:rPr>
              <w:t>detalizēts</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izdevumu</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aprēķins</w:t>
            </w:r>
            <w:proofErr w:type="spellEnd"/>
          </w:p>
        </w:tc>
        <w:tc>
          <w:tcPr>
            <w:tcW w:w="7938" w:type="dxa"/>
            <w:gridSpan w:val="7"/>
            <w:vMerge/>
            <w:shd w:val="clear" w:color="auto" w:fill="auto"/>
            <w:vAlign w:val="center"/>
            <w:hideMark/>
          </w:tcPr>
          <w:p w14:paraId="69EA5437" w14:textId="77777777" w:rsidR="00DB3727" w:rsidRPr="00500F2B" w:rsidRDefault="00DB3727" w:rsidP="007006DA">
            <w:pPr>
              <w:jc w:val="both"/>
              <w:rPr>
                <w:rFonts w:eastAsiaTheme="minorHAnsi" w:cstheme="minorBidi"/>
                <w:color w:val="FF0000"/>
              </w:rPr>
            </w:pPr>
          </w:p>
        </w:tc>
      </w:tr>
      <w:tr w:rsidR="00DB3727" w:rsidRPr="00500F2B" w14:paraId="1FDE5E19" w14:textId="77777777" w:rsidTr="007006DA">
        <w:trPr>
          <w:cantSplit/>
        </w:trPr>
        <w:tc>
          <w:tcPr>
            <w:tcW w:w="1306" w:type="dxa"/>
            <w:tcBorders>
              <w:bottom w:val="single" w:sz="4" w:space="0" w:color="auto"/>
            </w:tcBorders>
            <w:shd w:val="clear" w:color="auto" w:fill="auto"/>
            <w:hideMark/>
          </w:tcPr>
          <w:p w14:paraId="6D168138" w14:textId="77777777" w:rsidR="00DB3727" w:rsidRPr="0074379C" w:rsidRDefault="00DB3727" w:rsidP="007006DA">
            <w:pPr>
              <w:jc w:val="both"/>
              <w:rPr>
                <w:rFonts w:eastAsiaTheme="minorHAnsi" w:cstheme="minorBidi"/>
              </w:rPr>
            </w:pPr>
            <w:r w:rsidRPr="0074379C">
              <w:rPr>
                <w:rFonts w:eastAsiaTheme="minorHAnsi" w:cstheme="minorBidi"/>
              </w:rPr>
              <w:t xml:space="preserve">7. Amata </w:t>
            </w:r>
            <w:proofErr w:type="spellStart"/>
            <w:r w:rsidRPr="0074379C">
              <w:rPr>
                <w:rFonts w:eastAsiaTheme="minorHAnsi" w:cstheme="minorBidi"/>
              </w:rPr>
              <w:t>vietu</w:t>
            </w:r>
            <w:proofErr w:type="spellEnd"/>
            <w:r w:rsidRPr="0074379C">
              <w:rPr>
                <w:rFonts w:eastAsiaTheme="minorHAnsi" w:cstheme="minorBidi"/>
              </w:rPr>
              <w:t xml:space="preserve"> </w:t>
            </w:r>
            <w:proofErr w:type="spellStart"/>
            <w:r w:rsidRPr="0074379C">
              <w:rPr>
                <w:rFonts w:eastAsiaTheme="minorHAnsi" w:cstheme="minorBidi"/>
              </w:rPr>
              <w:t>skaita</w:t>
            </w:r>
            <w:proofErr w:type="spellEnd"/>
            <w:r w:rsidRPr="0074379C">
              <w:rPr>
                <w:rFonts w:eastAsiaTheme="minorHAnsi" w:cstheme="minorBidi"/>
              </w:rPr>
              <w:t xml:space="preserve"> </w:t>
            </w:r>
            <w:proofErr w:type="spellStart"/>
            <w:r w:rsidRPr="0074379C">
              <w:rPr>
                <w:rFonts w:eastAsiaTheme="minorHAnsi" w:cstheme="minorBidi"/>
              </w:rPr>
              <w:t>izmaiņas</w:t>
            </w:r>
            <w:proofErr w:type="spellEnd"/>
          </w:p>
        </w:tc>
        <w:tc>
          <w:tcPr>
            <w:tcW w:w="7938" w:type="dxa"/>
            <w:gridSpan w:val="7"/>
            <w:tcBorders>
              <w:bottom w:val="single" w:sz="4" w:space="0" w:color="auto"/>
            </w:tcBorders>
            <w:shd w:val="clear" w:color="auto" w:fill="auto"/>
            <w:hideMark/>
          </w:tcPr>
          <w:p w14:paraId="136835A3" w14:textId="77777777" w:rsidR="00DB3727" w:rsidRPr="004437D5" w:rsidRDefault="00DB3727" w:rsidP="007006DA">
            <w:pPr>
              <w:jc w:val="both"/>
              <w:rPr>
                <w:rFonts w:eastAsiaTheme="minorHAnsi" w:cstheme="minorBidi"/>
                <w:sz w:val="26"/>
                <w:szCs w:val="26"/>
              </w:rPr>
            </w:pPr>
            <w:r w:rsidRPr="004A5096">
              <w:rPr>
                <w:rFonts w:eastAsiaTheme="minorHAnsi" w:cstheme="minorBidi"/>
                <w:sz w:val="24"/>
                <w:szCs w:val="26"/>
              </w:rPr>
              <w:t>Nav</w:t>
            </w:r>
          </w:p>
        </w:tc>
      </w:tr>
      <w:tr w:rsidR="00DB3727" w:rsidRPr="00500F2B" w14:paraId="646B6253" w14:textId="77777777" w:rsidTr="007006DA">
        <w:trPr>
          <w:cantSplit/>
        </w:trPr>
        <w:tc>
          <w:tcPr>
            <w:tcW w:w="1306" w:type="dxa"/>
            <w:tcBorders>
              <w:bottom w:val="single" w:sz="4" w:space="0" w:color="auto"/>
            </w:tcBorders>
            <w:shd w:val="clear" w:color="auto" w:fill="auto"/>
            <w:hideMark/>
          </w:tcPr>
          <w:p w14:paraId="30CC9B2E" w14:textId="77777777" w:rsidR="00DB3727" w:rsidRPr="0074379C" w:rsidRDefault="00DB3727" w:rsidP="007006DA">
            <w:pPr>
              <w:jc w:val="both"/>
              <w:rPr>
                <w:rFonts w:eastAsiaTheme="minorHAnsi" w:cstheme="minorBidi"/>
              </w:rPr>
            </w:pPr>
            <w:r w:rsidRPr="0074379C">
              <w:rPr>
                <w:rFonts w:eastAsiaTheme="minorHAnsi" w:cstheme="minorBidi"/>
              </w:rPr>
              <w:t xml:space="preserve">8. </w:t>
            </w:r>
            <w:proofErr w:type="spellStart"/>
            <w:r w:rsidRPr="0074379C">
              <w:rPr>
                <w:rFonts w:eastAsiaTheme="minorHAnsi" w:cstheme="minorBidi"/>
              </w:rPr>
              <w:t>Cita</w:t>
            </w:r>
            <w:proofErr w:type="spellEnd"/>
            <w:r w:rsidRPr="0074379C">
              <w:rPr>
                <w:rFonts w:eastAsiaTheme="minorHAnsi" w:cstheme="minorBidi"/>
              </w:rPr>
              <w:t xml:space="preserve"> </w:t>
            </w:r>
            <w:proofErr w:type="spellStart"/>
            <w:r w:rsidRPr="0074379C">
              <w:rPr>
                <w:rFonts w:eastAsiaTheme="minorHAnsi" w:cstheme="minorBidi"/>
              </w:rPr>
              <w:t>informācija</w:t>
            </w:r>
            <w:proofErr w:type="spellEnd"/>
          </w:p>
        </w:tc>
        <w:tc>
          <w:tcPr>
            <w:tcW w:w="7938" w:type="dxa"/>
            <w:gridSpan w:val="7"/>
            <w:tcBorders>
              <w:bottom w:val="single" w:sz="4" w:space="0" w:color="auto"/>
            </w:tcBorders>
            <w:shd w:val="clear" w:color="auto" w:fill="auto"/>
            <w:vAlign w:val="center"/>
          </w:tcPr>
          <w:p w14:paraId="346A1318" w14:textId="77777777" w:rsidR="00DB3727" w:rsidRPr="004437D5" w:rsidRDefault="00DB3727" w:rsidP="007006DA">
            <w:pPr>
              <w:jc w:val="both"/>
              <w:rPr>
                <w:rFonts w:eastAsiaTheme="minorHAnsi" w:cstheme="minorBidi"/>
                <w:sz w:val="26"/>
                <w:szCs w:val="26"/>
              </w:rPr>
            </w:pPr>
            <w:proofErr w:type="spellStart"/>
            <w:r w:rsidRPr="004A5096">
              <w:rPr>
                <w:sz w:val="24"/>
                <w:szCs w:val="26"/>
              </w:rPr>
              <w:t>Izdevumi</w:t>
            </w:r>
            <w:proofErr w:type="spellEnd"/>
            <w:r w:rsidRPr="004A5096">
              <w:rPr>
                <w:sz w:val="24"/>
                <w:szCs w:val="26"/>
              </w:rPr>
              <w:t xml:space="preserve"> </w:t>
            </w:r>
            <w:proofErr w:type="spellStart"/>
            <w:r w:rsidRPr="004A5096">
              <w:rPr>
                <w:sz w:val="24"/>
                <w:szCs w:val="26"/>
              </w:rPr>
              <w:t>tiks</w:t>
            </w:r>
            <w:proofErr w:type="spellEnd"/>
            <w:r w:rsidRPr="004A5096">
              <w:rPr>
                <w:sz w:val="24"/>
                <w:szCs w:val="26"/>
              </w:rPr>
              <w:t xml:space="preserve"> </w:t>
            </w:r>
            <w:proofErr w:type="spellStart"/>
            <w:r w:rsidRPr="004A5096">
              <w:rPr>
                <w:sz w:val="24"/>
                <w:szCs w:val="26"/>
              </w:rPr>
              <w:t>veikti</w:t>
            </w:r>
            <w:proofErr w:type="spellEnd"/>
            <w:r w:rsidRPr="004A5096">
              <w:rPr>
                <w:sz w:val="24"/>
                <w:szCs w:val="26"/>
              </w:rPr>
              <w:t xml:space="preserve"> </w:t>
            </w:r>
            <w:proofErr w:type="spellStart"/>
            <w:r w:rsidRPr="004A5096">
              <w:rPr>
                <w:sz w:val="24"/>
                <w:szCs w:val="26"/>
              </w:rPr>
              <w:t>Aizsardzības</w:t>
            </w:r>
            <w:proofErr w:type="spellEnd"/>
            <w:r w:rsidRPr="004A5096">
              <w:rPr>
                <w:sz w:val="24"/>
                <w:szCs w:val="26"/>
              </w:rPr>
              <w:t xml:space="preserve"> </w:t>
            </w:r>
            <w:proofErr w:type="spellStart"/>
            <w:r w:rsidRPr="004A5096">
              <w:rPr>
                <w:sz w:val="24"/>
                <w:szCs w:val="26"/>
              </w:rPr>
              <w:t>ministrijas</w:t>
            </w:r>
            <w:proofErr w:type="spellEnd"/>
            <w:r w:rsidRPr="004A5096">
              <w:rPr>
                <w:sz w:val="24"/>
                <w:szCs w:val="26"/>
              </w:rPr>
              <w:t xml:space="preserve"> </w:t>
            </w:r>
            <w:proofErr w:type="spellStart"/>
            <w:r w:rsidRPr="004A5096">
              <w:rPr>
                <w:sz w:val="24"/>
                <w:szCs w:val="26"/>
              </w:rPr>
              <w:t>pamatbudžeta</w:t>
            </w:r>
            <w:proofErr w:type="spellEnd"/>
            <w:r w:rsidRPr="004A5096">
              <w:rPr>
                <w:sz w:val="24"/>
                <w:szCs w:val="26"/>
              </w:rPr>
              <w:t xml:space="preserve"> </w:t>
            </w:r>
            <w:proofErr w:type="spellStart"/>
            <w:r w:rsidRPr="004A5096">
              <w:rPr>
                <w:sz w:val="24"/>
                <w:szCs w:val="26"/>
              </w:rPr>
              <w:t>programmas</w:t>
            </w:r>
            <w:proofErr w:type="spellEnd"/>
            <w:r w:rsidRPr="004A5096">
              <w:rPr>
                <w:sz w:val="24"/>
                <w:szCs w:val="26"/>
              </w:rPr>
              <w:t xml:space="preserve"> 99.00.00 “</w:t>
            </w:r>
            <w:proofErr w:type="spellStart"/>
            <w:r w:rsidRPr="004A5096">
              <w:rPr>
                <w:sz w:val="24"/>
                <w:szCs w:val="26"/>
              </w:rPr>
              <w:t>Līdzekļu</w:t>
            </w:r>
            <w:proofErr w:type="spellEnd"/>
            <w:r w:rsidRPr="004A5096">
              <w:rPr>
                <w:sz w:val="24"/>
                <w:szCs w:val="26"/>
              </w:rPr>
              <w:t xml:space="preserve"> </w:t>
            </w:r>
            <w:proofErr w:type="spellStart"/>
            <w:r w:rsidRPr="004A5096">
              <w:rPr>
                <w:sz w:val="24"/>
                <w:szCs w:val="26"/>
              </w:rPr>
              <w:t>neparedzētiem</w:t>
            </w:r>
            <w:proofErr w:type="spellEnd"/>
            <w:r w:rsidRPr="004A5096">
              <w:rPr>
                <w:sz w:val="24"/>
                <w:szCs w:val="26"/>
              </w:rPr>
              <w:t xml:space="preserve"> </w:t>
            </w:r>
            <w:proofErr w:type="spellStart"/>
            <w:r w:rsidRPr="004A5096">
              <w:rPr>
                <w:sz w:val="24"/>
                <w:szCs w:val="26"/>
              </w:rPr>
              <w:t>gadījumiem</w:t>
            </w:r>
            <w:proofErr w:type="spellEnd"/>
            <w:r w:rsidRPr="004A5096">
              <w:rPr>
                <w:sz w:val="24"/>
                <w:szCs w:val="26"/>
              </w:rPr>
              <w:t xml:space="preserve"> </w:t>
            </w:r>
            <w:proofErr w:type="spellStart"/>
            <w:r w:rsidRPr="004A5096">
              <w:rPr>
                <w:sz w:val="24"/>
                <w:szCs w:val="26"/>
              </w:rPr>
              <w:t>izlietojums</w:t>
            </w:r>
            <w:proofErr w:type="spellEnd"/>
            <w:r w:rsidRPr="004A5096">
              <w:rPr>
                <w:sz w:val="24"/>
                <w:szCs w:val="26"/>
              </w:rPr>
              <w:t xml:space="preserve">” </w:t>
            </w:r>
            <w:proofErr w:type="spellStart"/>
            <w:r w:rsidRPr="004A5096">
              <w:rPr>
                <w:sz w:val="24"/>
                <w:szCs w:val="26"/>
              </w:rPr>
              <w:t>ietvaros</w:t>
            </w:r>
            <w:proofErr w:type="spellEnd"/>
            <w:r w:rsidRPr="004A5096">
              <w:rPr>
                <w:sz w:val="24"/>
                <w:szCs w:val="26"/>
              </w:rPr>
              <w:t xml:space="preserve">, </w:t>
            </w:r>
            <w:proofErr w:type="spellStart"/>
            <w:r w:rsidRPr="004A5096">
              <w:rPr>
                <w:sz w:val="24"/>
                <w:szCs w:val="26"/>
              </w:rPr>
              <w:t>līdzekļus</w:t>
            </w:r>
            <w:proofErr w:type="spellEnd"/>
            <w:r w:rsidRPr="004A5096">
              <w:rPr>
                <w:sz w:val="24"/>
                <w:szCs w:val="26"/>
              </w:rPr>
              <w:t xml:space="preserve"> </w:t>
            </w:r>
            <w:proofErr w:type="spellStart"/>
            <w:r w:rsidRPr="004A5096">
              <w:rPr>
                <w:sz w:val="24"/>
                <w:szCs w:val="26"/>
              </w:rPr>
              <w:t>pārdalot</w:t>
            </w:r>
            <w:proofErr w:type="spellEnd"/>
            <w:r w:rsidRPr="004A5096">
              <w:rPr>
                <w:sz w:val="24"/>
                <w:szCs w:val="26"/>
              </w:rPr>
              <w:t xml:space="preserve"> no </w:t>
            </w:r>
            <w:proofErr w:type="gramStart"/>
            <w:r w:rsidRPr="004A5096">
              <w:rPr>
                <w:sz w:val="24"/>
                <w:szCs w:val="26"/>
              </w:rPr>
              <w:t>74.resora</w:t>
            </w:r>
            <w:proofErr w:type="gramEnd"/>
            <w:r w:rsidRPr="004A5096">
              <w:rPr>
                <w:sz w:val="24"/>
                <w:szCs w:val="26"/>
              </w:rPr>
              <w:t xml:space="preserve"> „</w:t>
            </w:r>
            <w:proofErr w:type="spellStart"/>
            <w:r w:rsidRPr="004A5096">
              <w:rPr>
                <w:sz w:val="24"/>
                <w:szCs w:val="26"/>
              </w:rPr>
              <w:t>Gadskārtējā</w:t>
            </w:r>
            <w:proofErr w:type="spellEnd"/>
            <w:r w:rsidRPr="004A5096">
              <w:rPr>
                <w:sz w:val="24"/>
                <w:szCs w:val="26"/>
              </w:rPr>
              <w:t xml:space="preserve"> </w:t>
            </w:r>
            <w:proofErr w:type="spellStart"/>
            <w:r w:rsidRPr="004A5096">
              <w:rPr>
                <w:sz w:val="24"/>
                <w:szCs w:val="26"/>
              </w:rPr>
              <w:t>valsts</w:t>
            </w:r>
            <w:proofErr w:type="spellEnd"/>
            <w:r w:rsidRPr="004A5096">
              <w:rPr>
                <w:sz w:val="24"/>
                <w:szCs w:val="26"/>
              </w:rPr>
              <w:t xml:space="preserve"> </w:t>
            </w:r>
            <w:proofErr w:type="spellStart"/>
            <w:r w:rsidRPr="004A5096">
              <w:rPr>
                <w:sz w:val="24"/>
                <w:szCs w:val="26"/>
              </w:rPr>
              <w:t>budžeta</w:t>
            </w:r>
            <w:proofErr w:type="spellEnd"/>
            <w:r w:rsidRPr="004A5096">
              <w:rPr>
                <w:sz w:val="24"/>
                <w:szCs w:val="26"/>
              </w:rPr>
              <w:t xml:space="preserve"> </w:t>
            </w:r>
            <w:proofErr w:type="spellStart"/>
            <w:r w:rsidRPr="004A5096">
              <w:rPr>
                <w:sz w:val="24"/>
                <w:szCs w:val="26"/>
              </w:rPr>
              <w:t>izpildes</w:t>
            </w:r>
            <w:proofErr w:type="spellEnd"/>
            <w:r w:rsidRPr="004A5096">
              <w:rPr>
                <w:sz w:val="24"/>
                <w:szCs w:val="26"/>
              </w:rPr>
              <w:t xml:space="preserve"> </w:t>
            </w:r>
            <w:proofErr w:type="spellStart"/>
            <w:r w:rsidRPr="004A5096">
              <w:rPr>
                <w:sz w:val="24"/>
                <w:szCs w:val="26"/>
              </w:rPr>
              <w:t>procesā</w:t>
            </w:r>
            <w:proofErr w:type="spellEnd"/>
            <w:r w:rsidRPr="004A5096">
              <w:rPr>
                <w:sz w:val="24"/>
                <w:szCs w:val="26"/>
              </w:rPr>
              <w:t xml:space="preserve"> </w:t>
            </w:r>
            <w:proofErr w:type="spellStart"/>
            <w:r w:rsidRPr="004A5096">
              <w:rPr>
                <w:sz w:val="24"/>
                <w:szCs w:val="26"/>
              </w:rPr>
              <w:t>pārdalāmais</w:t>
            </w:r>
            <w:proofErr w:type="spellEnd"/>
            <w:r w:rsidRPr="004A5096">
              <w:rPr>
                <w:sz w:val="24"/>
                <w:szCs w:val="26"/>
              </w:rPr>
              <w:t xml:space="preserve"> </w:t>
            </w:r>
            <w:proofErr w:type="spellStart"/>
            <w:r w:rsidRPr="004A5096">
              <w:rPr>
                <w:sz w:val="24"/>
                <w:szCs w:val="26"/>
              </w:rPr>
              <w:t>finansējums</w:t>
            </w:r>
            <w:proofErr w:type="spellEnd"/>
            <w:r w:rsidRPr="004A5096">
              <w:rPr>
                <w:sz w:val="24"/>
                <w:szCs w:val="26"/>
              </w:rPr>
              <w:t xml:space="preserve">” </w:t>
            </w:r>
            <w:proofErr w:type="spellStart"/>
            <w:r w:rsidRPr="004A5096">
              <w:rPr>
                <w:sz w:val="24"/>
                <w:szCs w:val="26"/>
              </w:rPr>
              <w:t>programmas</w:t>
            </w:r>
            <w:proofErr w:type="spellEnd"/>
            <w:r w:rsidRPr="004A5096">
              <w:rPr>
                <w:sz w:val="24"/>
                <w:szCs w:val="26"/>
              </w:rPr>
              <w:t xml:space="preserve"> 02.00.00 „</w:t>
            </w:r>
            <w:proofErr w:type="spellStart"/>
            <w:r w:rsidRPr="004A5096">
              <w:rPr>
                <w:sz w:val="24"/>
                <w:szCs w:val="26"/>
              </w:rPr>
              <w:t>Līdzekļi</w:t>
            </w:r>
            <w:proofErr w:type="spellEnd"/>
            <w:r w:rsidRPr="004A5096">
              <w:rPr>
                <w:sz w:val="24"/>
                <w:szCs w:val="26"/>
              </w:rPr>
              <w:t xml:space="preserve"> </w:t>
            </w:r>
            <w:proofErr w:type="spellStart"/>
            <w:r w:rsidRPr="004A5096">
              <w:rPr>
                <w:sz w:val="24"/>
                <w:szCs w:val="26"/>
              </w:rPr>
              <w:t>neparedzētiem</w:t>
            </w:r>
            <w:proofErr w:type="spellEnd"/>
            <w:r w:rsidRPr="004A5096">
              <w:rPr>
                <w:sz w:val="24"/>
                <w:szCs w:val="26"/>
              </w:rPr>
              <w:t xml:space="preserve"> </w:t>
            </w:r>
            <w:proofErr w:type="spellStart"/>
            <w:r w:rsidRPr="004A5096">
              <w:rPr>
                <w:sz w:val="24"/>
                <w:szCs w:val="26"/>
              </w:rPr>
              <w:t>gadījumiem</w:t>
            </w:r>
            <w:proofErr w:type="spellEnd"/>
            <w:r w:rsidRPr="004A5096">
              <w:rPr>
                <w:sz w:val="24"/>
                <w:szCs w:val="26"/>
              </w:rPr>
              <w:t xml:space="preserve">”, </w:t>
            </w:r>
            <w:proofErr w:type="spellStart"/>
            <w:r w:rsidRPr="004A5096">
              <w:rPr>
                <w:sz w:val="24"/>
                <w:szCs w:val="26"/>
              </w:rPr>
              <w:t>Aizsardzības</w:t>
            </w:r>
            <w:proofErr w:type="spellEnd"/>
            <w:r w:rsidRPr="004A5096">
              <w:rPr>
                <w:sz w:val="24"/>
                <w:szCs w:val="26"/>
              </w:rPr>
              <w:t xml:space="preserve"> </w:t>
            </w:r>
            <w:proofErr w:type="spellStart"/>
            <w:r w:rsidRPr="004A5096">
              <w:rPr>
                <w:sz w:val="24"/>
                <w:szCs w:val="26"/>
              </w:rPr>
              <w:t>ministrijai</w:t>
            </w:r>
            <w:proofErr w:type="spellEnd"/>
            <w:r w:rsidRPr="004A5096">
              <w:rPr>
                <w:sz w:val="24"/>
                <w:szCs w:val="26"/>
              </w:rPr>
              <w:t xml:space="preserve"> </w:t>
            </w:r>
            <w:proofErr w:type="spellStart"/>
            <w:r w:rsidRPr="004A5096">
              <w:rPr>
                <w:sz w:val="24"/>
                <w:szCs w:val="26"/>
              </w:rPr>
              <w:t>sagatavojot</w:t>
            </w:r>
            <w:proofErr w:type="spellEnd"/>
            <w:r w:rsidRPr="004A5096">
              <w:rPr>
                <w:sz w:val="24"/>
                <w:szCs w:val="26"/>
              </w:rPr>
              <w:t xml:space="preserve"> </w:t>
            </w:r>
            <w:proofErr w:type="spellStart"/>
            <w:r w:rsidRPr="004A5096">
              <w:rPr>
                <w:sz w:val="24"/>
                <w:szCs w:val="26"/>
              </w:rPr>
              <w:t>Ministru</w:t>
            </w:r>
            <w:proofErr w:type="spellEnd"/>
            <w:r w:rsidRPr="004A5096">
              <w:rPr>
                <w:sz w:val="24"/>
                <w:szCs w:val="26"/>
              </w:rPr>
              <w:t xml:space="preserve"> </w:t>
            </w:r>
            <w:proofErr w:type="spellStart"/>
            <w:r w:rsidRPr="004A5096">
              <w:rPr>
                <w:sz w:val="24"/>
                <w:szCs w:val="26"/>
              </w:rPr>
              <w:t>kabineta</w:t>
            </w:r>
            <w:proofErr w:type="spellEnd"/>
            <w:r w:rsidRPr="004A5096">
              <w:rPr>
                <w:sz w:val="24"/>
                <w:szCs w:val="26"/>
              </w:rPr>
              <w:t xml:space="preserve"> </w:t>
            </w:r>
            <w:proofErr w:type="spellStart"/>
            <w:r w:rsidRPr="004A5096">
              <w:rPr>
                <w:sz w:val="24"/>
                <w:szCs w:val="26"/>
              </w:rPr>
              <w:t>rīkojumu</w:t>
            </w:r>
            <w:proofErr w:type="spellEnd"/>
            <w:r w:rsidRPr="004A5096">
              <w:rPr>
                <w:sz w:val="24"/>
                <w:szCs w:val="26"/>
              </w:rPr>
              <w:t xml:space="preserve"> par </w:t>
            </w:r>
            <w:proofErr w:type="spellStart"/>
            <w:r w:rsidRPr="004A5096">
              <w:rPr>
                <w:sz w:val="24"/>
                <w:szCs w:val="26"/>
              </w:rPr>
              <w:t>finanšu</w:t>
            </w:r>
            <w:proofErr w:type="spellEnd"/>
            <w:r w:rsidRPr="004A5096">
              <w:rPr>
                <w:sz w:val="24"/>
                <w:szCs w:val="26"/>
              </w:rPr>
              <w:t xml:space="preserve"> </w:t>
            </w:r>
            <w:proofErr w:type="spellStart"/>
            <w:r w:rsidRPr="004A5096">
              <w:rPr>
                <w:sz w:val="24"/>
                <w:szCs w:val="26"/>
              </w:rPr>
              <w:t>resursu</w:t>
            </w:r>
            <w:proofErr w:type="spellEnd"/>
            <w:r w:rsidRPr="004A5096">
              <w:rPr>
                <w:sz w:val="24"/>
                <w:szCs w:val="26"/>
              </w:rPr>
              <w:t xml:space="preserve"> </w:t>
            </w:r>
            <w:proofErr w:type="spellStart"/>
            <w:r w:rsidRPr="004A5096">
              <w:rPr>
                <w:sz w:val="24"/>
                <w:szCs w:val="26"/>
              </w:rPr>
              <w:t>pārdali</w:t>
            </w:r>
            <w:proofErr w:type="spellEnd"/>
            <w:r w:rsidRPr="004A5096">
              <w:rPr>
                <w:sz w:val="24"/>
                <w:szCs w:val="26"/>
              </w:rPr>
              <w:t>.</w:t>
            </w:r>
          </w:p>
        </w:tc>
      </w:tr>
    </w:tbl>
    <w:p w14:paraId="450871EB" w14:textId="77777777" w:rsidR="00CF7B8B" w:rsidRPr="00375701" w:rsidRDefault="00CF7B8B" w:rsidP="00370711">
      <w:pPr>
        <w:contextualSpacing/>
        <w:rPr>
          <w:rFonts w:eastAsia="Times New Roman"/>
          <w:sz w:val="26"/>
          <w:szCs w:val="26"/>
          <w:lang w:val="lv-LV" w:eastAsia="lv-LV"/>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8"/>
        <w:gridCol w:w="6234"/>
      </w:tblGrid>
      <w:tr w:rsidR="00844176" w:rsidRPr="0098681D" w14:paraId="5A4484A0" w14:textId="77777777" w:rsidTr="004A5096">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00711D8" w14:textId="77777777" w:rsidR="00844176" w:rsidRPr="00375701" w:rsidRDefault="00844176" w:rsidP="00320B22">
            <w:pPr>
              <w:ind w:firstLine="300"/>
              <w:contextualSpacing/>
              <w:rPr>
                <w:rFonts w:eastAsia="Times New Roman"/>
                <w:b/>
                <w:bCs/>
                <w:sz w:val="26"/>
                <w:szCs w:val="26"/>
                <w:lang w:val="lv-LV" w:eastAsia="lv-LV"/>
              </w:rPr>
            </w:pPr>
            <w:r w:rsidRPr="00375701">
              <w:rPr>
                <w:rFonts w:eastAsia="Times New Roman"/>
                <w:b/>
                <w:bCs/>
                <w:sz w:val="26"/>
                <w:szCs w:val="26"/>
                <w:lang w:val="lv-LV" w:eastAsia="lv-LV"/>
              </w:rPr>
              <w:t>IV. Tiesību akta projekta ietekme uz spēkā esošo tiesību normu sistēmu</w:t>
            </w:r>
          </w:p>
        </w:tc>
      </w:tr>
      <w:tr w:rsidR="00844176" w:rsidRPr="00375701" w14:paraId="6639C5A3" w14:textId="77777777" w:rsidTr="004A5096">
        <w:tc>
          <w:tcPr>
            <w:tcW w:w="246" w:type="pct"/>
            <w:tcBorders>
              <w:top w:val="outset" w:sz="6" w:space="0" w:color="414142"/>
              <w:left w:val="outset" w:sz="6" w:space="0" w:color="414142"/>
              <w:bottom w:val="outset" w:sz="6" w:space="0" w:color="414142"/>
              <w:right w:val="outset" w:sz="6" w:space="0" w:color="414142"/>
            </w:tcBorders>
            <w:hideMark/>
          </w:tcPr>
          <w:p w14:paraId="11A0E364" w14:textId="77777777" w:rsidR="00844176" w:rsidRPr="00375701" w:rsidRDefault="00844176" w:rsidP="00320B22">
            <w:pPr>
              <w:contextualSpacing/>
              <w:rPr>
                <w:rFonts w:eastAsia="Times New Roman"/>
                <w:sz w:val="26"/>
                <w:szCs w:val="26"/>
                <w:lang w:val="lv-LV" w:eastAsia="lv-LV"/>
              </w:rPr>
            </w:pPr>
            <w:r w:rsidRPr="00375701">
              <w:rPr>
                <w:rFonts w:eastAsia="Times New Roman"/>
                <w:sz w:val="26"/>
                <w:szCs w:val="26"/>
                <w:lang w:val="lv-LV" w:eastAsia="lv-LV"/>
              </w:rPr>
              <w:t>1.</w:t>
            </w:r>
          </w:p>
        </w:tc>
        <w:tc>
          <w:tcPr>
            <w:tcW w:w="1368" w:type="pct"/>
            <w:tcBorders>
              <w:top w:val="outset" w:sz="6" w:space="0" w:color="414142"/>
              <w:left w:val="outset" w:sz="6" w:space="0" w:color="414142"/>
              <w:bottom w:val="outset" w:sz="6" w:space="0" w:color="414142"/>
              <w:right w:val="outset" w:sz="6" w:space="0" w:color="414142"/>
            </w:tcBorders>
            <w:hideMark/>
          </w:tcPr>
          <w:p w14:paraId="64403111" w14:textId="77777777" w:rsidR="00844176" w:rsidRPr="00375701" w:rsidRDefault="001C70CC" w:rsidP="00320B22">
            <w:pPr>
              <w:contextualSpacing/>
              <w:rPr>
                <w:rFonts w:eastAsia="Times New Roman"/>
                <w:sz w:val="26"/>
                <w:szCs w:val="26"/>
                <w:lang w:val="lv-LV" w:eastAsia="lv-LV"/>
              </w:rPr>
            </w:pPr>
            <w:r w:rsidRPr="00375701">
              <w:rPr>
                <w:rFonts w:eastAsia="Times New Roman"/>
                <w:sz w:val="26"/>
                <w:szCs w:val="26"/>
                <w:lang w:val="lv-LV" w:eastAsia="lv-LV"/>
              </w:rPr>
              <w:t>Saistītie</w:t>
            </w:r>
            <w:r w:rsidR="00844176" w:rsidRPr="00375701">
              <w:rPr>
                <w:rFonts w:eastAsia="Times New Roman"/>
                <w:sz w:val="26"/>
                <w:szCs w:val="26"/>
                <w:lang w:val="lv-LV" w:eastAsia="lv-LV"/>
              </w:rPr>
              <w:t xml:space="preserve"> tiesību aktu projekti</w:t>
            </w:r>
          </w:p>
        </w:tc>
        <w:tc>
          <w:tcPr>
            <w:tcW w:w="3387" w:type="pct"/>
            <w:tcBorders>
              <w:top w:val="outset" w:sz="6" w:space="0" w:color="414142"/>
              <w:left w:val="outset" w:sz="6" w:space="0" w:color="414142"/>
              <w:bottom w:val="outset" w:sz="6" w:space="0" w:color="414142"/>
              <w:right w:val="outset" w:sz="6" w:space="0" w:color="414142"/>
            </w:tcBorders>
            <w:hideMark/>
          </w:tcPr>
          <w:p w14:paraId="0DA74CCB" w14:textId="42F09C33" w:rsidR="00844176" w:rsidRPr="004A5096" w:rsidRDefault="00481EF2" w:rsidP="000F2EA7">
            <w:pPr>
              <w:jc w:val="both"/>
              <w:rPr>
                <w:bCs/>
                <w:iCs/>
                <w:sz w:val="24"/>
                <w:szCs w:val="26"/>
                <w:lang w:val="lv-LV"/>
              </w:rPr>
            </w:pPr>
            <w:r w:rsidRPr="004A5096">
              <w:rPr>
                <w:sz w:val="24"/>
                <w:szCs w:val="26"/>
                <w:lang w:val="lv-LV"/>
              </w:rPr>
              <w:t>Projekts šo jomu neskar</w:t>
            </w:r>
          </w:p>
        </w:tc>
      </w:tr>
      <w:tr w:rsidR="00844176" w:rsidRPr="00375701" w14:paraId="44BF0786" w14:textId="77777777" w:rsidTr="004A5096">
        <w:tc>
          <w:tcPr>
            <w:tcW w:w="246" w:type="pct"/>
            <w:tcBorders>
              <w:top w:val="outset" w:sz="6" w:space="0" w:color="414142"/>
              <w:left w:val="outset" w:sz="6" w:space="0" w:color="414142"/>
              <w:bottom w:val="outset" w:sz="6" w:space="0" w:color="414142"/>
              <w:right w:val="outset" w:sz="6" w:space="0" w:color="414142"/>
            </w:tcBorders>
            <w:hideMark/>
          </w:tcPr>
          <w:p w14:paraId="515FD967" w14:textId="77777777" w:rsidR="00844176" w:rsidRPr="00375701" w:rsidRDefault="00844176" w:rsidP="00320B22">
            <w:pPr>
              <w:contextualSpacing/>
              <w:rPr>
                <w:rFonts w:eastAsia="Times New Roman"/>
                <w:sz w:val="26"/>
                <w:szCs w:val="26"/>
                <w:lang w:val="lv-LV" w:eastAsia="lv-LV"/>
              </w:rPr>
            </w:pPr>
            <w:r w:rsidRPr="00375701">
              <w:rPr>
                <w:rFonts w:eastAsia="Times New Roman"/>
                <w:sz w:val="26"/>
                <w:szCs w:val="26"/>
                <w:lang w:val="lv-LV" w:eastAsia="lv-LV"/>
              </w:rPr>
              <w:t>2.</w:t>
            </w:r>
          </w:p>
        </w:tc>
        <w:tc>
          <w:tcPr>
            <w:tcW w:w="1368" w:type="pct"/>
            <w:tcBorders>
              <w:top w:val="outset" w:sz="6" w:space="0" w:color="414142"/>
              <w:left w:val="outset" w:sz="6" w:space="0" w:color="414142"/>
              <w:bottom w:val="outset" w:sz="6" w:space="0" w:color="414142"/>
              <w:right w:val="outset" w:sz="6" w:space="0" w:color="414142"/>
            </w:tcBorders>
            <w:hideMark/>
          </w:tcPr>
          <w:p w14:paraId="6524206E" w14:textId="77777777" w:rsidR="00844176" w:rsidRPr="00375701" w:rsidRDefault="00844176" w:rsidP="00320B22">
            <w:pPr>
              <w:contextualSpacing/>
              <w:rPr>
                <w:rFonts w:eastAsia="Times New Roman"/>
                <w:sz w:val="26"/>
                <w:szCs w:val="26"/>
                <w:lang w:val="lv-LV" w:eastAsia="lv-LV"/>
              </w:rPr>
            </w:pPr>
            <w:r w:rsidRPr="00375701">
              <w:rPr>
                <w:rFonts w:eastAsia="Times New Roman"/>
                <w:sz w:val="26"/>
                <w:szCs w:val="26"/>
                <w:lang w:val="lv-LV" w:eastAsia="lv-LV"/>
              </w:rPr>
              <w:t>Atbildīgā institūcija</w:t>
            </w:r>
          </w:p>
        </w:tc>
        <w:tc>
          <w:tcPr>
            <w:tcW w:w="3387" w:type="pct"/>
            <w:tcBorders>
              <w:top w:val="outset" w:sz="6" w:space="0" w:color="414142"/>
              <w:left w:val="outset" w:sz="6" w:space="0" w:color="414142"/>
              <w:bottom w:val="outset" w:sz="6" w:space="0" w:color="414142"/>
              <w:right w:val="outset" w:sz="6" w:space="0" w:color="414142"/>
            </w:tcBorders>
            <w:hideMark/>
          </w:tcPr>
          <w:p w14:paraId="35FCF7E6" w14:textId="6CE673BE" w:rsidR="00844176" w:rsidRPr="004A5096" w:rsidRDefault="00A718F2" w:rsidP="00E26752">
            <w:pPr>
              <w:pStyle w:val="BodyText"/>
              <w:ind w:right="142"/>
              <w:contextualSpacing/>
              <w:rPr>
                <w:rFonts w:eastAsia="Calibri"/>
                <w:sz w:val="24"/>
                <w:szCs w:val="26"/>
                <w:lang w:eastAsia="en-US"/>
              </w:rPr>
            </w:pPr>
            <w:r w:rsidRPr="004A5096">
              <w:rPr>
                <w:rFonts w:eastAsia="Calibri"/>
                <w:sz w:val="24"/>
                <w:szCs w:val="26"/>
                <w:lang w:eastAsia="en-US"/>
              </w:rPr>
              <w:t>Aizsardzības ministrija</w:t>
            </w:r>
            <w:r w:rsidR="00BF1B53" w:rsidRPr="004A5096">
              <w:rPr>
                <w:rFonts w:eastAsia="Calibri"/>
                <w:sz w:val="24"/>
                <w:szCs w:val="26"/>
                <w:lang w:eastAsia="en-US"/>
              </w:rPr>
              <w:t xml:space="preserve">, </w:t>
            </w:r>
            <w:r w:rsidR="00AA2313" w:rsidRPr="004A5096">
              <w:rPr>
                <w:rFonts w:eastAsia="Calibri"/>
                <w:sz w:val="24"/>
                <w:szCs w:val="26"/>
                <w:lang w:eastAsia="en-US"/>
              </w:rPr>
              <w:t>Labklājības</w:t>
            </w:r>
            <w:r w:rsidR="00BF1B53" w:rsidRPr="004A5096">
              <w:rPr>
                <w:rFonts w:eastAsia="Calibri"/>
                <w:sz w:val="24"/>
                <w:szCs w:val="26"/>
                <w:lang w:eastAsia="en-US"/>
              </w:rPr>
              <w:t xml:space="preserve"> ministrija</w:t>
            </w:r>
            <w:r w:rsidR="00E26752" w:rsidRPr="004A5096">
              <w:rPr>
                <w:rFonts w:eastAsia="Calibri"/>
                <w:sz w:val="24"/>
                <w:szCs w:val="26"/>
                <w:lang w:eastAsia="en-US"/>
              </w:rPr>
              <w:t xml:space="preserve">, </w:t>
            </w:r>
            <w:r w:rsidR="00AA2313" w:rsidRPr="004A5096">
              <w:rPr>
                <w:sz w:val="24"/>
                <w:szCs w:val="26"/>
              </w:rPr>
              <w:t>Valsts aizsardzības loģistikas un iepirkuma centrs</w:t>
            </w:r>
          </w:p>
        </w:tc>
      </w:tr>
      <w:tr w:rsidR="00844176" w:rsidRPr="00375701" w14:paraId="7F039D96" w14:textId="77777777" w:rsidTr="004A5096">
        <w:tc>
          <w:tcPr>
            <w:tcW w:w="246" w:type="pct"/>
            <w:tcBorders>
              <w:top w:val="outset" w:sz="6" w:space="0" w:color="414142"/>
              <w:left w:val="outset" w:sz="6" w:space="0" w:color="414142"/>
              <w:bottom w:val="outset" w:sz="6" w:space="0" w:color="414142"/>
              <w:right w:val="outset" w:sz="6" w:space="0" w:color="414142"/>
            </w:tcBorders>
            <w:hideMark/>
          </w:tcPr>
          <w:p w14:paraId="6F9078C4" w14:textId="77777777" w:rsidR="00844176" w:rsidRPr="00375701" w:rsidRDefault="00844176" w:rsidP="00320B22">
            <w:pPr>
              <w:contextualSpacing/>
              <w:rPr>
                <w:rFonts w:eastAsia="Times New Roman"/>
                <w:sz w:val="26"/>
                <w:szCs w:val="26"/>
                <w:lang w:val="lv-LV" w:eastAsia="lv-LV"/>
              </w:rPr>
            </w:pPr>
            <w:r w:rsidRPr="00375701">
              <w:rPr>
                <w:rFonts w:eastAsia="Times New Roman"/>
                <w:sz w:val="26"/>
                <w:szCs w:val="26"/>
                <w:lang w:val="lv-LV" w:eastAsia="lv-LV"/>
              </w:rPr>
              <w:t>3.</w:t>
            </w:r>
          </w:p>
        </w:tc>
        <w:tc>
          <w:tcPr>
            <w:tcW w:w="1368" w:type="pct"/>
            <w:tcBorders>
              <w:top w:val="outset" w:sz="6" w:space="0" w:color="414142"/>
              <w:left w:val="outset" w:sz="6" w:space="0" w:color="414142"/>
              <w:bottom w:val="outset" w:sz="6" w:space="0" w:color="414142"/>
              <w:right w:val="outset" w:sz="6" w:space="0" w:color="414142"/>
            </w:tcBorders>
            <w:hideMark/>
          </w:tcPr>
          <w:p w14:paraId="1475F649" w14:textId="77777777" w:rsidR="00844176" w:rsidRPr="00375701" w:rsidRDefault="00844176" w:rsidP="00320B22">
            <w:pPr>
              <w:contextualSpacing/>
              <w:rPr>
                <w:rFonts w:eastAsia="Times New Roman"/>
                <w:sz w:val="26"/>
                <w:szCs w:val="26"/>
                <w:lang w:val="lv-LV" w:eastAsia="lv-LV"/>
              </w:rPr>
            </w:pPr>
            <w:r w:rsidRPr="00375701">
              <w:rPr>
                <w:rFonts w:eastAsia="Times New Roman"/>
                <w:sz w:val="26"/>
                <w:szCs w:val="26"/>
                <w:lang w:val="lv-LV" w:eastAsia="lv-LV"/>
              </w:rPr>
              <w:t>Cita informācija</w:t>
            </w:r>
          </w:p>
        </w:tc>
        <w:tc>
          <w:tcPr>
            <w:tcW w:w="3387" w:type="pct"/>
            <w:tcBorders>
              <w:top w:val="outset" w:sz="6" w:space="0" w:color="414142"/>
              <w:left w:val="outset" w:sz="6" w:space="0" w:color="414142"/>
              <w:bottom w:val="outset" w:sz="6" w:space="0" w:color="414142"/>
              <w:right w:val="outset" w:sz="6" w:space="0" w:color="414142"/>
            </w:tcBorders>
            <w:hideMark/>
          </w:tcPr>
          <w:p w14:paraId="2693612C" w14:textId="1F3EA1D4" w:rsidR="00844176" w:rsidRPr="004A5096" w:rsidRDefault="00481EF2" w:rsidP="00481EF2">
            <w:pPr>
              <w:contextualSpacing/>
              <w:rPr>
                <w:bCs/>
                <w:iCs/>
                <w:sz w:val="24"/>
                <w:szCs w:val="26"/>
                <w:lang w:val="lv-LV"/>
              </w:rPr>
            </w:pPr>
            <w:r w:rsidRPr="004A5096">
              <w:rPr>
                <w:bCs/>
                <w:iCs/>
                <w:sz w:val="24"/>
                <w:szCs w:val="26"/>
                <w:lang w:val="lv-LV"/>
              </w:rPr>
              <w:t xml:space="preserve">Projekts šo jomu neskar </w:t>
            </w:r>
          </w:p>
        </w:tc>
      </w:tr>
    </w:tbl>
    <w:p w14:paraId="48C18412" w14:textId="77777777" w:rsidR="00844176" w:rsidRPr="00375701" w:rsidRDefault="00844176" w:rsidP="00370711">
      <w:pPr>
        <w:contextualSpacing/>
        <w:rPr>
          <w:rFonts w:eastAsia="Times New Roman"/>
          <w:sz w:val="26"/>
          <w:szCs w:val="26"/>
          <w:lang w:val="lv-LV" w:eastAsia="lv-LV"/>
        </w:rPr>
      </w:pPr>
    </w:p>
    <w:tbl>
      <w:tblPr>
        <w:tblW w:w="920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05"/>
      </w:tblGrid>
      <w:tr w:rsidR="00844176" w:rsidRPr="00375701" w14:paraId="372D6F16" w14:textId="77777777" w:rsidTr="00871E2F">
        <w:tc>
          <w:tcPr>
            <w:tcW w:w="0" w:type="auto"/>
            <w:tcBorders>
              <w:top w:val="outset" w:sz="6" w:space="0" w:color="414142"/>
              <w:left w:val="outset" w:sz="6" w:space="0" w:color="414142"/>
              <w:bottom w:val="outset" w:sz="6" w:space="0" w:color="414142"/>
              <w:right w:val="outset" w:sz="6" w:space="0" w:color="414142"/>
            </w:tcBorders>
            <w:hideMark/>
          </w:tcPr>
          <w:p w14:paraId="42F474B0" w14:textId="77777777" w:rsidR="00844176" w:rsidRPr="00375701" w:rsidRDefault="00844176" w:rsidP="00370711">
            <w:pPr>
              <w:contextualSpacing/>
              <w:jc w:val="center"/>
              <w:rPr>
                <w:rFonts w:eastAsia="Times New Roman"/>
                <w:sz w:val="26"/>
                <w:szCs w:val="26"/>
                <w:lang w:val="lv-LV" w:eastAsia="lv-LV"/>
              </w:rPr>
            </w:pPr>
            <w:r w:rsidRPr="00375701">
              <w:rPr>
                <w:b/>
                <w:sz w:val="26"/>
                <w:lang w:val="lv-LV"/>
              </w:rPr>
              <w:t>V. Tiesību akta projekta atbilstība Latvijas Republikas starptautiskajām saistībām</w:t>
            </w:r>
          </w:p>
        </w:tc>
      </w:tr>
      <w:tr w:rsidR="00E26752" w:rsidRPr="00375701" w14:paraId="02B1A5DE" w14:textId="77777777" w:rsidTr="00E26752">
        <w:tc>
          <w:tcPr>
            <w:tcW w:w="5000" w:type="pct"/>
            <w:tcBorders>
              <w:top w:val="outset" w:sz="6" w:space="0" w:color="414142"/>
              <w:left w:val="outset" w:sz="6" w:space="0" w:color="414142"/>
              <w:bottom w:val="outset" w:sz="6" w:space="0" w:color="414142"/>
              <w:right w:val="outset" w:sz="6" w:space="0" w:color="414142"/>
            </w:tcBorders>
            <w:hideMark/>
          </w:tcPr>
          <w:p w14:paraId="650B6F17" w14:textId="77777777" w:rsidR="00E26752" w:rsidRPr="00375701" w:rsidRDefault="00E26752" w:rsidP="00E26752">
            <w:pPr>
              <w:contextualSpacing/>
              <w:jc w:val="center"/>
              <w:rPr>
                <w:rFonts w:eastAsia="Times New Roman"/>
                <w:sz w:val="26"/>
                <w:szCs w:val="26"/>
                <w:lang w:val="lv-LV" w:eastAsia="lv-LV"/>
              </w:rPr>
            </w:pPr>
            <w:r w:rsidRPr="004A5096">
              <w:rPr>
                <w:rFonts w:eastAsia="Times New Roman"/>
                <w:sz w:val="24"/>
                <w:szCs w:val="26"/>
                <w:lang w:val="lv-LV" w:eastAsia="lv-LV"/>
              </w:rPr>
              <w:t>Projekts šo jomu neskar.</w:t>
            </w:r>
          </w:p>
        </w:tc>
      </w:tr>
    </w:tbl>
    <w:p w14:paraId="2C9B4568" w14:textId="77777777" w:rsidR="00A5551D" w:rsidRPr="00375701" w:rsidRDefault="00A5551D" w:rsidP="00370711">
      <w:pPr>
        <w:contextualSpacing/>
        <w:rPr>
          <w:sz w:val="26"/>
          <w:lang w:val="lv-LV"/>
        </w:rPr>
      </w:pPr>
    </w:p>
    <w:tbl>
      <w:tblPr>
        <w:tblW w:w="92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551"/>
        <w:gridCol w:w="6234"/>
      </w:tblGrid>
      <w:tr w:rsidR="006F4B13" w:rsidRPr="0098681D" w14:paraId="4B049C87" w14:textId="77777777" w:rsidTr="006C5DED">
        <w:trPr>
          <w:trHeight w:val="421"/>
        </w:trPr>
        <w:tc>
          <w:tcPr>
            <w:tcW w:w="9211" w:type="dxa"/>
            <w:gridSpan w:val="3"/>
            <w:tcBorders>
              <w:top w:val="single" w:sz="2" w:space="0" w:color="auto"/>
            </w:tcBorders>
            <w:vAlign w:val="center"/>
          </w:tcPr>
          <w:p w14:paraId="5BC260B3" w14:textId="77777777" w:rsidR="006F4B13" w:rsidRPr="00375701" w:rsidRDefault="006F4B13" w:rsidP="00370711">
            <w:pPr>
              <w:ind w:left="57" w:right="57"/>
              <w:contextualSpacing/>
              <w:jc w:val="center"/>
              <w:rPr>
                <w:rFonts w:eastAsia="Times New Roman"/>
                <w:sz w:val="25"/>
                <w:szCs w:val="25"/>
                <w:lang w:val="lv-LV"/>
              </w:rPr>
            </w:pPr>
            <w:r w:rsidRPr="00375701">
              <w:rPr>
                <w:rFonts w:eastAsia="Times New Roman"/>
                <w:b/>
                <w:sz w:val="25"/>
                <w:szCs w:val="25"/>
                <w:lang w:val="lv-LV"/>
              </w:rPr>
              <w:t>VI. Sabiedrības līdzdalība un komunikācijas aktivitātes</w:t>
            </w:r>
          </w:p>
        </w:tc>
      </w:tr>
      <w:tr w:rsidR="006F4B13" w:rsidRPr="0049663D" w14:paraId="77C8760F" w14:textId="77777777" w:rsidTr="0041537D">
        <w:trPr>
          <w:trHeight w:val="553"/>
        </w:trPr>
        <w:tc>
          <w:tcPr>
            <w:tcW w:w="426" w:type="dxa"/>
          </w:tcPr>
          <w:p w14:paraId="0AF5B74B" w14:textId="77777777" w:rsidR="006F4B13" w:rsidRPr="00375701" w:rsidRDefault="006F4B13" w:rsidP="00370711">
            <w:pPr>
              <w:ind w:left="57" w:right="57"/>
              <w:contextualSpacing/>
              <w:jc w:val="both"/>
              <w:rPr>
                <w:sz w:val="25"/>
                <w:lang w:val="lv-LV"/>
              </w:rPr>
            </w:pPr>
            <w:r w:rsidRPr="00375701">
              <w:rPr>
                <w:sz w:val="25"/>
                <w:lang w:val="lv-LV"/>
              </w:rPr>
              <w:t>1.</w:t>
            </w:r>
          </w:p>
        </w:tc>
        <w:tc>
          <w:tcPr>
            <w:tcW w:w="2551" w:type="dxa"/>
          </w:tcPr>
          <w:p w14:paraId="0F858055" w14:textId="77777777" w:rsidR="006F4B13" w:rsidRPr="00375701" w:rsidRDefault="006F4B13" w:rsidP="00370711">
            <w:pPr>
              <w:tabs>
                <w:tab w:val="left" w:pos="170"/>
              </w:tabs>
              <w:ind w:left="57" w:right="57"/>
              <w:contextualSpacing/>
              <w:rPr>
                <w:rFonts w:eastAsia="PMingLiU"/>
                <w:sz w:val="26"/>
                <w:szCs w:val="26"/>
                <w:lang w:val="lv-LV" w:eastAsia="ja-JP"/>
              </w:rPr>
            </w:pPr>
            <w:r w:rsidRPr="00375701">
              <w:rPr>
                <w:rFonts w:eastAsia="PMingLiU"/>
                <w:sz w:val="26"/>
                <w:szCs w:val="26"/>
                <w:lang w:val="lv-LV" w:eastAsia="ja-JP"/>
              </w:rPr>
              <w:t>Plānotās sabiedrības līdzdalības un komunikācijas aktivitātes saistībā ar projektu</w:t>
            </w:r>
          </w:p>
        </w:tc>
        <w:tc>
          <w:tcPr>
            <w:tcW w:w="6234" w:type="dxa"/>
          </w:tcPr>
          <w:p w14:paraId="0F98E651" w14:textId="312115C0" w:rsidR="00D27E4D" w:rsidRPr="004A5096" w:rsidRDefault="00481EF2" w:rsidP="7B10F2A1">
            <w:pPr>
              <w:shd w:val="clear" w:color="auto" w:fill="FFFFFF" w:themeFill="background1"/>
              <w:ind w:right="113"/>
              <w:contextualSpacing/>
              <w:jc w:val="both"/>
              <w:rPr>
                <w:rFonts w:eastAsia="Times New Roman"/>
                <w:sz w:val="24"/>
                <w:szCs w:val="26"/>
                <w:lang w:val="lv-LV" w:eastAsia="ja-JP"/>
              </w:rPr>
            </w:pPr>
            <w:r w:rsidRPr="004A5096">
              <w:rPr>
                <w:rFonts w:eastAsia="Times New Roman"/>
                <w:sz w:val="24"/>
                <w:szCs w:val="26"/>
                <w:lang w:val="lv-LV" w:eastAsia="ja-JP"/>
              </w:rPr>
              <w:t>Projekts šo jomu neskar</w:t>
            </w:r>
            <w:r w:rsidR="31CA2F55" w:rsidRPr="004A5096">
              <w:rPr>
                <w:rFonts w:eastAsia="Times New Roman"/>
                <w:sz w:val="24"/>
                <w:szCs w:val="26"/>
                <w:lang w:val="lv-LV" w:eastAsia="ja-JP"/>
              </w:rPr>
              <w:t xml:space="preserve"> </w:t>
            </w:r>
          </w:p>
        </w:tc>
      </w:tr>
      <w:tr w:rsidR="006F4B13" w:rsidRPr="0098681D" w14:paraId="200EB1AE" w14:textId="77777777" w:rsidTr="0041537D">
        <w:trPr>
          <w:trHeight w:val="339"/>
        </w:trPr>
        <w:tc>
          <w:tcPr>
            <w:tcW w:w="426" w:type="dxa"/>
          </w:tcPr>
          <w:p w14:paraId="606605F9" w14:textId="77777777" w:rsidR="006F4B13" w:rsidRPr="00375701" w:rsidRDefault="006F4B13" w:rsidP="00370711">
            <w:pPr>
              <w:ind w:left="57" w:right="57"/>
              <w:contextualSpacing/>
              <w:jc w:val="both"/>
              <w:rPr>
                <w:sz w:val="25"/>
                <w:lang w:val="lv-LV"/>
              </w:rPr>
            </w:pPr>
            <w:r w:rsidRPr="00375701">
              <w:rPr>
                <w:sz w:val="25"/>
                <w:lang w:val="lv-LV"/>
              </w:rPr>
              <w:t>2.</w:t>
            </w:r>
          </w:p>
        </w:tc>
        <w:tc>
          <w:tcPr>
            <w:tcW w:w="2551" w:type="dxa"/>
          </w:tcPr>
          <w:p w14:paraId="45000A48" w14:textId="77777777" w:rsidR="006F4B13" w:rsidRPr="00375701" w:rsidRDefault="006F4B13" w:rsidP="00370711">
            <w:pPr>
              <w:ind w:left="57" w:right="57"/>
              <w:contextualSpacing/>
              <w:rPr>
                <w:rFonts w:eastAsia="PMingLiU"/>
                <w:sz w:val="26"/>
                <w:szCs w:val="26"/>
                <w:lang w:val="lv-LV" w:eastAsia="ja-JP"/>
              </w:rPr>
            </w:pPr>
            <w:r w:rsidRPr="00375701">
              <w:rPr>
                <w:rFonts w:eastAsia="PMingLiU"/>
                <w:sz w:val="26"/>
                <w:szCs w:val="26"/>
                <w:lang w:val="lv-LV" w:eastAsia="ja-JP"/>
              </w:rPr>
              <w:t>Sabiedrības līdzdalība projekta izstrādē</w:t>
            </w:r>
          </w:p>
        </w:tc>
        <w:tc>
          <w:tcPr>
            <w:tcW w:w="6234" w:type="dxa"/>
          </w:tcPr>
          <w:p w14:paraId="2D974A6B" w14:textId="77777777" w:rsidR="006F4B13" w:rsidRPr="004A5096" w:rsidRDefault="00F05CA4" w:rsidP="7B10F2A1">
            <w:pPr>
              <w:shd w:val="clear" w:color="auto" w:fill="FFFFFF" w:themeFill="background1"/>
              <w:ind w:left="57" w:right="113"/>
              <w:contextualSpacing/>
              <w:jc w:val="both"/>
              <w:rPr>
                <w:rFonts w:eastAsia="Times New Roman"/>
                <w:sz w:val="24"/>
                <w:szCs w:val="26"/>
                <w:shd w:val="clear" w:color="auto" w:fill="FFFFFF"/>
                <w:lang w:val="lv-LV" w:eastAsia="ja-JP"/>
              </w:rPr>
            </w:pPr>
            <w:r w:rsidRPr="004A5096">
              <w:rPr>
                <w:rFonts w:eastAsia="Times New Roman"/>
                <w:sz w:val="24"/>
                <w:szCs w:val="26"/>
                <w:lang w:val="lv-LV" w:eastAsia="ja-JP"/>
              </w:rPr>
              <w:t>Ņemot vērā to, ka Noteikumu projekts tiek virzīts steidzamības kārtībā, sabiedrības iesaiste Noteikumu projekta izstrādē netika organizēta.</w:t>
            </w:r>
          </w:p>
        </w:tc>
      </w:tr>
      <w:tr w:rsidR="006F4B13" w:rsidRPr="00375701" w14:paraId="2BB5516E" w14:textId="77777777" w:rsidTr="0041537D">
        <w:trPr>
          <w:trHeight w:val="476"/>
        </w:trPr>
        <w:tc>
          <w:tcPr>
            <w:tcW w:w="426" w:type="dxa"/>
          </w:tcPr>
          <w:p w14:paraId="6EC32CA3" w14:textId="77777777" w:rsidR="006F4B13" w:rsidRPr="00375701" w:rsidRDefault="006F4B13" w:rsidP="00370711">
            <w:pPr>
              <w:ind w:left="57" w:right="57"/>
              <w:contextualSpacing/>
              <w:jc w:val="both"/>
              <w:rPr>
                <w:sz w:val="25"/>
                <w:lang w:val="lv-LV"/>
              </w:rPr>
            </w:pPr>
            <w:r w:rsidRPr="00375701">
              <w:rPr>
                <w:sz w:val="25"/>
                <w:lang w:val="lv-LV"/>
              </w:rPr>
              <w:lastRenderedPageBreak/>
              <w:t>3.</w:t>
            </w:r>
          </w:p>
        </w:tc>
        <w:tc>
          <w:tcPr>
            <w:tcW w:w="2551" w:type="dxa"/>
          </w:tcPr>
          <w:p w14:paraId="50944D8B" w14:textId="77777777" w:rsidR="006F4B13" w:rsidRPr="00375701" w:rsidRDefault="006F4B13" w:rsidP="00370711">
            <w:pPr>
              <w:ind w:left="57" w:right="57"/>
              <w:contextualSpacing/>
              <w:rPr>
                <w:rFonts w:eastAsia="PMingLiU"/>
                <w:sz w:val="26"/>
                <w:szCs w:val="26"/>
                <w:lang w:val="lv-LV" w:eastAsia="ja-JP"/>
              </w:rPr>
            </w:pPr>
            <w:r w:rsidRPr="00375701">
              <w:rPr>
                <w:rFonts w:eastAsia="PMingLiU"/>
                <w:sz w:val="26"/>
                <w:szCs w:val="26"/>
                <w:lang w:val="lv-LV" w:eastAsia="ja-JP"/>
              </w:rPr>
              <w:t>Sabiedrības līdzdalības rezultāti</w:t>
            </w:r>
          </w:p>
        </w:tc>
        <w:tc>
          <w:tcPr>
            <w:tcW w:w="6234" w:type="dxa"/>
          </w:tcPr>
          <w:p w14:paraId="646FAFBA" w14:textId="58A8A866" w:rsidR="006F4B13" w:rsidRPr="004A5096" w:rsidRDefault="00481EF2" w:rsidP="00370711">
            <w:pPr>
              <w:shd w:val="clear" w:color="auto" w:fill="FFFFFF"/>
              <w:ind w:left="57" w:right="113"/>
              <w:contextualSpacing/>
              <w:jc w:val="both"/>
              <w:rPr>
                <w:rFonts w:eastAsia="PMingLiU"/>
                <w:sz w:val="24"/>
                <w:szCs w:val="26"/>
                <w:shd w:val="clear" w:color="auto" w:fill="FFFFFF"/>
                <w:lang w:val="lv-LV" w:eastAsia="ja-JP"/>
              </w:rPr>
            </w:pPr>
            <w:r w:rsidRPr="004A5096">
              <w:rPr>
                <w:rFonts w:eastAsia="PMingLiU"/>
                <w:sz w:val="24"/>
                <w:szCs w:val="26"/>
                <w:shd w:val="clear" w:color="auto" w:fill="FFFFFF"/>
                <w:lang w:val="lv-LV" w:eastAsia="ja-JP"/>
              </w:rPr>
              <w:t>Projekts šo jomu neskar</w:t>
            </w:r>
          </w:p>
        </w:tc>
      </w:tr>
      <w:tr w:rsidR="006F4B13" w:rsidRPr="00375701" w14:paraId="16CE4D39" w14:textId="77777777" w:rsidTr="0041537D">
        <w:trPr>
          <w:trHeight w:val="205"/>
        </w:trPr>
        <w:tc>
          <w:tcPr>
            <w:tcW w:w="426" w:type="dxa"/>
          </w:tcPr>
          <w:p w14:paraId="6601C126" w14:textId="77777777" w:rsidR="006F4B13" w:rsidRPr="00375701" w:rsidRDefault="006F4B13" w:rsidP="00282251">
            <w:pPr>
              <w:ind w:left="57" w:right="57"/>
              <w:contextualSpacing/>
              <w:jc w:val="both"/>
              <w:rPr>
                <w:sz w:val="25"/>
                <w:lang w:val="lv-LV"/>
              </w:rPr>
            </w:pPr>
            <w:r w:rsidRPr="00375701">
              <w:rPr>
                <w:sz w:val="25"/>
                <w:lang w:val="lv-LV"/>
              </w:rPr>
              <w:t>4.</w:t>
            </w:r>
          </w:p>
        </w:tc>
        <w:tc>
          <w:tcPr>
            <w:tcW w:w="2551" w:type="dxa"/>
          </w:tcPr>
          <w:p w14:paraId="6C5BC6FD" w14:textId="77777777" w:rsidR="006F4B13" w:rsidRPr="00375701" w:rsidRDefault="006F4B13" w:rsidP="00282251">
            <w:pPr>
              <w:ind w:left="57" w:right="57"/>
              <w:contextualSpacing/>
              <w:rPr>
                <w:rFonts w:eastAsia="PMingLiU"/>
                <w:sz w:val="26"/>
                <w:szCs w:val="26"/>
                <w:lang w:val="lv-LV" w:eastAsia="ja-JP"/>
              </w:rPr>
            </w:pPr>
            <w:r w:rsidRPr="00375701">
              <w:rPr>
                <w:rFonts w:eastAsia="PMingLiU"/>
                <w:sz w:val="26"/>
                <w:szCs w:val="26"/>
                <w:lang w:val="lv-LV" w:eastAsia="ja-JP"/>
              </w:rPr>
              <w:t>Cita informācija</w:t>
            </w:r>
          </w:p>
        </w:tc>
        <w:tc>
          <w:tcPr>
            <w:tcW w:w="6234" w:type="dxa"/>
          </w:tcPr>
          <w:p w14:paraId="17EDBF3D" w14:textId="2181BCFE" w:rsidR="006F4B13" w:rsidRPr="004A5096" w:rsidRDefault="00481EF2" w:rsidP="00282251">
            <w:pPr>
              <w:ind w:left="57" w:right="113"/>
              <w:contextualSpacing/>
              <w:jc w:val="both"/>
              <w:rPr>
                <w:rFonts w:eastAsia="PMingLiU"/>
                <w:sz w:val="24"/>
                <w:szCs w:val="26"/>
                <w:lang w:val="lv-LV" w:eastAsia="ja-JP"/>
              </w:rPr>
            </w:pPr>
            <w:r w:rsidRPr="004A5096">
              <w:rPr>
                <w:rFonts w:eastAsia="PMingLiU"/>
                <w:sz w:val="24"/>
                <w:szCs w:val="26"/>
                <w:lang w:val="lv-LV" w:eastAsia="ja-JP"/>
              </w:rPr>
              <w:t>Projekts šo jomu neskar</w:t>
            </w:r>
          </w:p>
        </w:tc>
      </w:tr>
    </w:tbl>
    <w:p w14:paraId="037530D1" w14:textId="77777777" w:rsidR="00844176" w:rsidRPr="00375701" w:rsidRDefault="00844176" w:rsidP="00282251">
      <w:pPr>
        <w:contextualSpacing/>
        <w:rPr>
          <w:rFonts w:eastAsia="Times New Roman"/>
          <w:sz w:val="26"/>
          <w:szCs w:val="26"/>
          <w:lang w:val="lv-LV" w:eastAsia="lv-LV"/>
        </w:rPr>
      </w:pPr>
    </w:p>
    <w:tbl>
      <w:tblPr>
        <w:tblW w:w="920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551"/>
        <w:gridCol w:w="6237"/>
      </w:tblGrid>
      <w:tr w:rsidR="00844176" w:rsidRPr="0098681D" w14:paraId="104A6B13" w14:textId="77777777" w:rsidTr="00320B22">
        <w:trPr>
          <w:trHeight w:val="375"/>
        </w:trPr>
        <w:tc>
          <w:tcPr>
            <w:tcW w:w="9206" w:type="dxa"/>
            <w:gridSpan w:val="3"/>
            <w:tcBorders>
              <w:top w:val="outset" w:sz="6" w:space="0" w:color="414142"/>
              <w:left w:val="outset" w:sz="6" w:space="0" w:color="414142"/>
              <w:bottom w:val="outset" w:sz="6" w:space="0" w:color="414142"/>
              <w:right w:val="outset" w:sz="6" w:space="0" w:color="414142"/>
            </w:tcBorders>
            <w:hideMark/>
          </w:tcPr>
          <w:p w14:paraId="41DE82BD" w14:textId="77777777" w:rsidR="00844176" w:rsidRPr="00375701" w:rsidRDefault="00844176" w:rsidP="005A1518">
            <w:pPr>
              <w:spacing w:before="100" w:beforeAutospacing="1" w:after="100" w:afterAutospacing="1"/>
              <w:ind w:firstLine="300"/>
              <w:jc w:val="center"/>
              <w:rPr>
                <w:rFonts w:eastAsia="Times New Roman"/>
                <w:sz w:val="26"/>
                <w:szCs w:val="26"/>
                <w:lang w:val="lv-LV" w:eastAsia="lv-LV"/>
              </w:rPr>
            </w:pPr>
            <w:r w:rsidRPr="00375701">
              <w:rPr>
                <w:b/>
                <w:sz w:val="26"/>
                <w:lang w:val="lv-LV"/>
              </w:rPr>
              <w:t>VII. Tiesību akta projekta izpildes nodrošināšana un tās ietekme uz institūcijām</w:t>
            </w:r>
          </w:p>
        </w:tc>
      </w:tr>
      <w:tr w:rsidR="00844176" w:rsidRPr="0098681D" w14:paraId="4AD0D42B" w14:textId="77777777" w:rsidTr="0041537D">
        <w:trPr>
          <w:trHeight w:val="420"/>
        </w:trPr>
        <w:tc>
          <w:tcPr>
            <w:tcW w:w="418" w:type="dxa"/>
            <w:tcBorders>
              <w:top w:val="outset" w:sz="6" w:space="0" w:color="414142"/>
              <w:left w:val="outset" w:sz="6" w:space="0" w:color="414142"/>
              <w:bottom w:val="outset" w:sz="6" w:space="0" w:color="414142"/>
              <w:right w:val="outset" w:sz="6" w:space="0" w:color="414142"/>
            </w:tcBorders>
            <w:hideMark/>
          </w:tcPr>
          <w:p w14:paraId="11FA6649" w14:textId="77777777" w:rsidR="00844176" w:rsidRPr="00375701" w:rsidRDefault="00844176" w:rsidP="00282251">
            <w:pPr>
              <w:contextualSpacing/>
              <w:rPr>
                <w:rFonts w:eastAsia="Times New Roman"/>
                <w:sz w:val="26"/>
                <w:szCs w:val="26"/>
                <w:lang w:val="lv-LV" w:eastAsia="lv-LV"/>
              </w:rPr>
            </w:pPr>
            <w:r w:rsidRPr="00375701">
              <w:rPr>
                <w:sz w:val="26"/>
                <w:lang w:val="lv-LV"/>
              </w:rPr>
              <w:t>1.</w:t>
            </w:r>
          </w:p>
        </w:tc>
        <w:tc>
          <w:tcPr>
            <w:tcW w:w="2551" w:type="dxa"/>
            <w:tcBorders>
              <w:top w:val="outset" w:sz="6" w:space="0" w:color="414142"/>
              <w:left w:val="outset" w:sz="6" w:space="0" w:color="414142"/>
              <w:bottom w:val="outset" w:sz="6" w:space="0" w:color="414142"/>
              <w:right w:val="outset" w:sz="6" w:space="0" w:color="414142"/>
            </w:tcBorders>
            <w:hideMark/>
          </w:tcPr>
          <w:p w14:paraId="4E32C2B4" w14:textId="77777777" w:rsidR="00844176" w:rsidRPr="00375701" w:rsidRDefault="00844176" w:rsidP="00282251">
            <w:pPr>
              <w:ind w:right="112"/>
              <w:contextualSpacing/>
              <w:jc w:val="both"/>
              <w:rPr>
                <w:sz w:val="26"/>
                <w:szCs w:val="26"/>
                <w:lang w:val="lv-LV"/>
              </w:rPr>
            </w:pPr>
            <w:r w:rsidRPr="00375701">
              <w:rPr>
                <w:sz w:val="26"/>
                <w:szCs w:val="26"/>
                <w:lang w:val="lv-LV"/>
              </w:rPr>
              <w:t>Projekta izpildē iesaistītās institūcijas</w:t>
            </w:r>
          </w:p>
        </w:tc>
        <w:tc>
          <w:tcPr>
            <w:tcW w:w="6237" w:type="dxa"/>
            <w:tcBorders>
              <w:top w:val="outset" w:sz="6" w:space="0" w:color="414142"/>
              <w:left w:val="outset" w:sz="6" w:space="0" w:color="414142"/>
              <w:bottom w:val="outset" w:sz="6" w:space="0" w:color="414142"/>
              <w:right w:val="outset" w:sz="6" w:space="0" w:color="414142"/>
            </w:tcBorders>
            <w:hideMark/>
          </w:tcPr>
          <w:p w14:paraId="0C645879" w14:textId="1FAA97E9" w:rsidR="00D82B43" w:rsidRPr="004A5096" w:rsidRDefault="00AA2313" w:rsidP="00D82B43">
            <w:pPr>
              <w:tabs>
                <w:tab w:val="left" w:pos="1134"/>
              </w:tabs>
              <w:jc w:val="both"/>
              <w:rPr>
                <w:sz w:val="24"/>
                <w:szCs w:val="26"/>
                <w:lang w:val="lv-LV"/>
              </w:rPr>
            </w:pPr>
            <w:r w:rsidRPr="004A5096">
              <w:rPr>
                <w:rFonts w:eastAsia="Times New Roman"/>
                <w:iCs/>
                <w:sz w:val="24"/>
                <w:szCs w:val="26"/>
                <w:lang w:val="lv-LV" w:eastAsia="lv-LV"/>
              </w:rPr>
              <w:t xml:space="preserve">Valsts aizsardzības loģistikas un iepirkuma centrs, </w:t>
            </w:r>
            <w:r w:rsidR="00214E70" w:rsidRPr="004A5096">
              <w:rPr>
                <w:rFonts w:eastAsia="Times New Roman"/>
                <w:sz w:val="24"/>
                <w:szCs w:val="26"/>
                <w:lang w:val="lv-LV" w:eastAsia="lv-LV"/>
              </w:rPr>
              <w:t>Valsts ugunsdzēsības un glābšanas dienests</w:t>
            </w:r>
            <w:r w:rsidR="00481EF2" w:rsidRPr="004A5096">
              <w:rPr>
                <w:rFonts w:eastAsia="Times New Roman"/>
                <w:sz w:val="24"/>
                <w:szCs w:val="26"/>
                <w:lang w:val="lv-LV" w:eastAsia="lv-LV"/>
              </w:rPr>
              <w:t>, pašvaldības un Civilās aizsardzības komisijas</w:t>
            </w:r>
            <w:r w:rsidRPr="004A5096">
              <w:rPr>
                <w:rFonts w:eastAsia="Times New Roman"/>
                <w:sz w:val="24"/>
                <w:szCs w:val="26"/>
                <w:lang w:val="lv-LV" w:eastAsia="lv-LV"/>
              </w:rPr>
              <w:t>.</w:t>
            </w:r>
          </w:p>
          <w:p w14:paraId="00A2CEB6" w14:textId="77777777" w:rsidR="00542876" w:rsidRPr="004A5096" w:rsidRDefault="00542876" w:rsidP="00542876">
            <w:pPr>
              <w:jc w:val="both"/>
              <w:rPr>
                <w:rFonts w:eastAsia="Times New Roman"/>
                <w:iCs/>
                <w:sz w:val="24"/>
                <w:szCs w:val="24"/>
                <w:lang w:val="lv-LV" w:eastAsia="lv-LV"/>
              </w:rPr>
            </w:pPr>
          </w:p>
          <w:p w14:paraId="00E0CACD" w14:textId="77777777" w:rsidR="00844176" w:rsidRPr="004A5096" w:rsidRDefault="00844176" w:rsidP="7F26E207">
            <w:pPr>
              <w:ind w:left="82" w:right="161"/>
              <w:jc w:val="both"/>
              <w:rPr>
                <w:sz w:val="24"/>
                <w:szCs w:val="24"/>
                <w:lang w:val="lv-LV"/>
              </w:rPr>
            </w:pPr>
          </w:p>
        </w:tc>
      </w:tr>
      <w:tr w:rsidR="00844176" w:rsidRPr="0098681D" w14:paraId="10A35A5A" w14:textId="77777777" w:rsidTr="0041537D">
        <w:trPr>
          <w:trHeight w:val="450"/>
        </w:trPr>
        <w:tc>
          <w:tcPr>
            <w:tcW w:w="418" w:type="dxa"/>
            <w:tcBorders>
              <w:top w:val="outset" w:sz="6" w:space="0" w:color="414142"/>
              <w:left w:val="outset" w:sz="6" w:space="0" w:color="414142"/>
              <w:bottom w:val="outset" w:sz="6" w:space="0" w:color="414142"/>
              <w:right w:val="outset" w:sz="6" w:space="0" w:color="414142"/>
            </w:tcBorders>
            <w:hideMark/>
          </w:tcPr>
          <w:p w14:paraId="486855B7" w14:textId="77777777" w:rsidR="00844176" w:rsidRPr="00375701" w:rsidRDefault="00844176" w:rsidP="00282251">
            <w:pPr>
              <w:contextualSpacing/>
              <w:rPr>
                <w:rFonts w:eastAsia="Times New Roman"/>
                <w:sz w:val="26"/>
                <w:szCs w:val="26"/>
                <w:lang w:val="lv-LV" w:eastAsia="lv-LV"/>
              </w:rPr>
            </w:pPr>
            <w:r w:rsidRPr="00375701">
              <w:rPr>
                <w:sz w:val="26"/>
                <w:lang w:val="lv-LV"/>
              </w:rPr>
              <w:t>2.</w:t>
            </w:r>
          </w:p>
        </w:tc>
        <w:tc>
          <w:tcPr>
            <w:tcW w:w="2551" w:type="dxa"/>
            <w:tcBorders>
              <w:top w:val="outset" w:sz="6" w:space="0" w:color="414142"/>
              <w:left w:val="outset" w:sz="6" w:space="0" w:color="414142"/>
              <w:bottom w:val="outset" w:sz="6" w:space="0" w:color="414142"/>
              <w:right w:val="outset" w:sz="6" w:space="0" w:color="414142"/>
            </w:tcBorders>
            <w:hideMark/>
          </w:tcPr>
          <w:p w14:paraId="65AD21C6" w14:textId="77777777" w:rsidR="00844176" w:rsidRPr="00375701" w:rsidRDefault="00844176" w:rsidP="00282251">
            <w:pPr>
              <w:ind w:right="112"/>
              <w:contextualSpacing/>
              <w:jc w:val="both"/>
              <w:rPr>
                <w:sz w:val="26"/>
                <w:szCs w:val="26"/>
                <w:lang w:val="lv-LV"/>
              </w:rPr>
            </w:pPr>
            <w:r w:rsidRPr="00375701">
              <w:rPr>
                <w:sz w:val="26"/>
                <w:szCs w:val="26"/>
                <w:lang w:val="lv-LV"/>
              </w:rPr>
              <w:t>Projekta izpildes ietekme uz pārvaldes funkcijām un institucionālo struktūru. Jaunu institūciju izveide, esošu institūciju likvidācija vai reorganizācija, to ietekme uz institūcijas cilvēkresursiem.</w:t>
            </w:r>
          </w:p>
        </w:tc>
        <w:tc>
          <w:tcPr>
            <w:tcW w:w="6237" w:type="dxa"/>
            <w:tcBorders>
              <w:top w:val="outset" w:sz="6" w:space="0" w:color="414142"/>
              <w:left w:val="outset" w:sz="6" w:space="0" w:color="414142"/>
              <w:bottom w:val="outset" w:sz="6" w:space="0" w:color="414142"/>
              <w:right w:val="outset" w:sz="6" w:space="0" w:color="414142"/>
            </w:tcBorders>
            <w:hideMark/>
          </w:tcPr>
          <w:p w14:paraId="3DF59008" w14:textId="11F74DEC" w:rsidR="00844176" w:rsidRPr="004A5096" w:rsidRDefault="00F669EB">
            <w:pPr>
              <w:ind w:left="82" w:right="161"/>
              <w:jc w:val="both"/>
              <w:rPr>
                <w:sz w:val="24"/>
                <w:szCs w:val="26"/>
                <w:lang w:val="lv-LV"/>
              </w:rPr>
            </w:pPr>
            <w:r w:rsidRPr="004A5096">
              <w:rPr>
                <w:sz w:val="24"/>
                <w:szCs w:val="26"/>
                <w:lang w:val="lv-LV"/>
              </w:rPr>
              <w:t>P</w:t>
            </w:r>
            <w:r w:rsidR="00844176" w:rsidRPr="004A5096">
              <w:rPr>
                <w:sz w:val="24"/>
                <w:szCs w:val="26"/>
                <w:lang w:val="lv-LV"/>
              </w:rPr>
              <w:t>roj</w:t>
            </w:r>
            <w:r w:rsidR="00733C32" w:rsidRPr="004A5096">
              <w:rPr>
                <w:sz w:val="24"/>
                <w:szCs w:val="26"/>
                <w:lang w:val="lv-LV"/>
              </w:rPr>
              <w:t xml:space="preserve">ekta izpilde tiks nodrošināta </w:t>
            </w:r>
            <w:r w:rsidR="00AA2313" w:rsidRPr="004A5096">
              <w:rPr>
                <w:sz w:val="24"/>
                <w:szCs w:val="26"/>
                <w:lang w:val="lv-LV"/>
              </w:rPr>
              <w:t>Valsts aizsardzības loģistikas un iepirkuma centra</w:t>
            </w:r>
            <w:r w:rsidR="00A718F2" w:rsidRPr="004A5096">
              <w:rPr>
                <w:sz w:val="24"/>
                <w:szCs w:val="26"/>
                <w:lang w:val="lv-LV"/>
              </w:rPr>
              <w:t xml:space="preserve"> </w:t>
            </w:r>
            <w:r w:rsidR="00844176" w:rsidRPr="004A5096">
              <w:rPr>
                <w:sz w:val="24"/>
                <w:szCs w:val="26"/>
                <w:lang w:val="lv-LV"/>
              </w:rPr>
              <w:t xml:space="preserve">esošo funkciju </w:t>
            </w:r>
            <w:r w:rsidR="002B7681" w:rsidRPr="004A5096">
              <w:rPr>
                <w:sz w:val="24"/>
                <w:szCs w:val="26"/>
                <w:lang w:val="lv-LV"/>
              </w:rPr>
              <w:t xml:space="preserve">un cilvēkresursu </w:t>
            </w:r>
            <w:r w:rsidR="00844176" w:rsidRPr="004A5096">
              <w:rPr>
                <w:sz w:val="24"/>
                <w:szCs w:val="26"/>
                <w:lang w:val="lv-LV"/>
              </w:rPr>
              <w:t>ietvaros</w:t>
            </w:r>
            <w:r w:rsidR="00542876" w:rsidRPr="004A5096">
              <w:rPr>
                <w:sz w:val="24"/>
                <w:szCs w:val="26"/>
                <w:lang w:val="lv-LV"/>
              </w:rPr>
              <w:t>.</w:t>
            </w:r>
          </w:p>
        </w:tc>
      </w:tr>
      <w:tr w:rsidR="00844176" w:rsidRPr="0098681D" w14:paraId="7B48F3D2" w14:textId="77777777" w:rsidTr="0041537D">
        <w:trPr>
          <w:trHeight w:val="390"/>
        </w:trPr>
        <w:tc>
          <w:tcPr>
            <w:tcW w:w="418" w:type="dxa"/>
            <w:tcBorders>
              <w:top w:val="outset" w:sz="6" w:space="0" w:color="414142"/>
              <w:left w:val="outset" w:sz="6" w:space="0" w:color="414142"/>
              <w:bottom w:val="outset" w:sz="6" w:space="0" w:color="414142"/>
              <w:right w:val="outset" w:sz="6" w:space="0" w:color="414142"/>
            </w:tcBorders>
            <w:hideMark/>
          </w:tcPr>
          <w:p w14:paraId="65CDE132" w14:textId="77777777" w:rsidR="00844176" w:rsidRPr="00375701" w:rsidRDefault="00844176" w:rsidP="00282251">
            <w:pPr>
              <w:contextualSpacing/>
              <w:rPr>
                <w:rFonts w:eastAsia="Times New Roman"/>
                <w:sz w:val="26"/>
                <w:szCs w:val="26"/>
                <w:lang w:val="lv-LV" w:eastAsia="lv-LV"/>
              </w:rPr>
            </w:pPr>
            <w:r w:rsidRPr="00375701">
              <w:rPr>
                <w:sz w:val="26"/>
                <w:lang w:val="lv-LV"/>
              </w:rPr>
              <w:t>3.</w:t>
            </w:r>
          </w:p>
        </w:tc>
        <w:tc>
          <w:tcPr>
            <w:tcW w:w="2551" w:type="dxa"/>
            <w:tcBorders>
              <w:top w:val="outset" w:sz="6" w:space="0" w:color="414142"/>
              <w:left w:val="outset" w:sz="6" w:space="0" w:color="414142"/>
              <w:bottom w:val="outset" w:sz="6" w:space="0" w:color="414142"/>
              <w:right w:val="outset" w:sz="6" w:space="0" w:color="414142"/>
            </w:tcBorders>
            <w:hideMark/>
          </w:tcPr>
          <w:p w14:paraId="26452557" w14:textId="77777777" w:rsidR="00844176" w:rsidRPr="00375701" w:rsidRDefault="00844176" w:rsidP="00282251">
            <w:pPr>
              <w:contextualSpacing/>
              <w:jc w:val="both"/>
              <w:rPr>
                <w:rFonts w:eastAsia="Times New Roman"/>
                <w:sz w:val="26"/>
                <w:szCs w:val="26"/>
                <w:lang w:val="lv-LV" w:eastAsia="lv-LV"/>
              </w:rPr>
            </w:pPr>
            <w:r w:rsidRPr="00375701">
              <w:rPr>
                <w:rFonts w:eastAsia="Times New Roman"/>
                <w:sz w:val="26"/>
                <w:szCs w:val="26"/>
                <w:lang w:val="lv-LV" w:eastAsia="lv-LV"/>
              </w:rPr>
              <w:t>Cita informācija</w:t>
            </w:r>
          </w:p>
        </w:tc>
        <w:tc>
          <w:tcPr>
            <w:tcW w:w="6237" w:type="dxa"/>
            <w:tcBorders>
              <w:top w:val="outset" w:sz="6" w:space="0" w:color="414142"/>
              <w:left w:val="outset" w:sz="6" w:space="0" w:color="414142"/>
              <w:bottom w:val="outset" w:sz="6" w:space="0" w:color="414142"/>
              <w:right w:val="outset" w:sz="6" w:space="0" w:color="414142"/>
            </w:tcBorders>
            <w:hideMark/>
          </w:tcPr>
          <w:p w14:paraId="45B63CD8" w14:textId="0CF2103B" w:rsidR="00844176" w:rsidRPr="004A5096" w:rsidRDefault="00542876" w:rsidP="00E26752">
            <w:pPr>
              <w:jc w:val="both"/>
              <w:rPr>
                <w:rFonts w:eastAsiaTheme="minorHAnsi"/>
                <w:iCs/>
                <w:sz w:val="24"/>
                <w:szCs w:val="24"/>
                <w:lang w:val="lv-LV"/>
              </w:rPr>
            </w:pPr>
            <w:r w:rsidRPr="004A5096">
              <w:rPr>
                <w:sz w:val="24"/>
                <w:szCs w:val="26"/>
                <w:lang w:val="lv-LV"/>
              </w:rPr>
              <w:t>Aizsardzības ministrija (</w:t>
            </w:r>
            <w:r w:rsidR="004A5096" w:rsidRPr="004A5096">
              <w:rPr>
                <w:sz w:val="24"/>
                <w:szCs w:val="26"/>
                <w:lang w:val="lv-LV"/>
              </w:rPr>
              <w:t>VALIC</w:t>
            </w:r>
            <w:r w:rsidRPr="004A5096">
              <w:rPr>
                <w:sz w:val="24"/>
                <w:szCs w:val="26"/>
                <w:lang w:val="lv-LV"/>
              </w:rPr>
              <w:t xml:space="preserve">) nodrošinās </w:t>
            </w:r>
            <w:r w:rsidRPr="004A5096">
              <w:rPr>
                <w:sz w:val="24"/>
                <w:szCs w:val="26"/>
                <w:shd w:val="clear" w:color="auto" w:fill="FFFFFF"/>
                <w:lang w:val="lv-LV"/>
              </w:rPr>
              <w:t xml:space="preserve">prioritāro institūciju un vajadzību sarakstā minēto epidemioloģiskās drošības nodrošināšanas resursu iegādi, </w:t>
            </w:r>
            <w:r w:rsidR="00E26752" w:rsidRPr="004A5096">
              <w:rPr>
                <w:sz w:val="24"/>
                <w:szCs w:val="26"/>
                <w:shd w:val="clear" w:color="auto" w:fill="FFFFFF"/>
                <w:lang w:val="lv-LV"/>
              </w:rPr>
              <w:t>pamatojoties uz</w:t>
            </w:r>
            <w:r w:rsidRPr="004A5096">
              <w:rPr>
                <w:sz w:val="24"/>
                <w:szCs w:val="26"/>
                <w:shd w:val="clear" w:color="auto" w:fill="FFFFFF"/>
                <w:lang w:val="lv-LV"/>
              </w:rPr>
              <w:t xml:space="preserve"> </w:t>
            </w:r>
            <w:r w:rsidRPr="004A5096">
              <w:rPr>
                <w:sz w:val="24"/>
                <w:szCs w:val="26"/>
                <w:lang w:val="lv-LV"/>
              </w:rPr>
              <w:t>Ministru kabineta 2020. gada 27. aprīļa rīkojum</w:t>
            </w:r>
            <w:r w:rsidR="00214E70" w:rsidRPr="004A5096">
              <w:rPr>
                <w:sz w:val="24"/>
                <w:szCs w:val="26"/>
                <w:lang w:val="lv-LV"/>
              </w:rPr>
              <w:t>ā</w:t>
            </w:r>
            <w:r w:rsidRPr="004A5096">
              <w:rPr>
                <w:sz w:val="24"/>
                <w:szCs w:val="26"/>
                <w:lang w:val="lv-LV"/>
              </w:rPr>
              <w:t xml:space="preserve"> Nr.</w:t>
            </w:r>
            <w:r w:rsidR="00681097" w:rsidRPr="004A5096">
              <w:rPr>
                <w:sz w:val="24"/>
                <w:szCs w:val="26"/>
                <w:lang w:val="lv-LV"/>
              </w:rPr>
              <w:t> </w:t>
            </w:r>
            <w:r w:rsidRPr="004A5096">
              <w:rPr>
                <w:sz w:val="24"/>
                <w:szCs w:val="26"/>
                <w:lang w:val="lv-LV"/>
              </w:rPr>
              <w:t>220 “Par finanšu līdzekļu</w:t>
            </w:r>
            <w:r w:rsidRPr="004A5096">
              <w:rPr>
                <w:sz w:val="24"/>
                <w:szCs w:val="24"/>
                <w:lang w:val="lv-LV"/>
              </w:rPr>
              <w:t xml:space="preserve"> </w:t>
            </w:r>
            <w:r w:rsidRPr="004A5096">
              <w:rPr>
                <w:sz w:val="24"/>
                <w:szCs w:val="26"/>
                <w:lang w:val="lv-LV"/>
              </w:rPr>
              <w:t xml:space="preserve">piešķiršanu no </w:t>
            </w:r>
            <w:r w:rsidRPr="004A5096">
              <w:rPr>
                <w:sz w:val="24"/>
                <w:szCs w:val="26"/>
                <w:shd w:val="clear" w:color="auto" w:fill="FFFFFF"/>
                <w:lang w:val="lv-LV"/>
              </w:rPr>
              <w:t>valsts budžeta programmas 02.00.00 “Līdzekļi neparedzētiem gadījumiem””</w:t>
            </w:r>
            <w:r w:rsidR="00E26752" w:rsidRPr="004A5096">
              <w:rPr>
                <w:sz w:val="24"/>
                <w:szCs w:val="26"/>
                <w:shd w:val="clear" w:color="auto" w:fill="FFFFFF"/>
                <w:lang w:val="lv-LV"/>
              </w:rPr>
              <w:t xml:space="preserve"> norādīto</w:t>
            </w:r>
            <w:r w:rsidRPr="004A5096">
              <w:rPr>
                <w:sz w:val="24"/>
                <w:szCs w:val="26"/>
                <w:shd w:val="clear" w:color="auto" w:fill="FFFFFF"/>
                <w:lang w:val="lv-LV"/>
              </w:rPr>
              <w:t>, iesniedzot līdzekļu pieprasījumus Finanšu ministrijā</w:t>
            </w:r>
            <w:r w:rsidR="00681097" w:rsidRPr="004A5096">
              <w:rPr>
                <w:sz w:val="24"/>
                <w:szCs w:val="26"/>
                <w:lang w:val="lv-LV"/>
              </w:rPr>
              <w:t>.</w:t>
            </w:r>
          </w:p>
        </w:tc>
      </w:tr>
    </w:tbl>
    <w:p w14:paraId="07C5421C" w14:textId="77777777" w:rsidR="00A47AF8" w:rsidRPr="00CD546B" w:rsidRDefault="00A47AF8" w:rsidP="00A47AF8">
      <w:pPr>
        <w:rPr>
          <w:sz w:val="24"/>
          <w:szCs w:val="24"/>
          <w:lang w:val="lv-LV"/>
        </w:rPr>
      </w:pPr>
    </w:p>
    <w:p w14:paraId="3BACF526" w14:textId="77777777" w:rsidR="00DB3727" w:rsidRPr="00A77A93" w:rsidRDefault="00DB3727" w:rsidP="00DB3727">
      <w:pPr>
        <w:tabs>
          <w:tab w:val="left" w:pos="6237"/>
        </w:tabs>
        <w:rPr>
          <w:noProof/>
          <w:sz w:val="28"/>
          <w:szCs w:val="24"/>
          <w:lang w:val="lv-LV"/>
        </w:rPr>
      </w:pPr>
      <w:r w:rsidRPr="00A77A93">
        <w:rPr>
          <w:noProof/>
          <w:sz w:val="28"/>
          <w:szCs w:val="24"/>
          <w:lang w:val="lv-LV"/>
        </w:rPr>
        <w:t>Labklājības ministre</w:t>
      </w:r>
      <w:r w:rsidRPr="00A77A93">
        <w:rPr>
          <w:noProof/>
          <w:sz w:val="28"/>
          <w:szCs w:val="24"/>
          <w:lang w:val="lv-LV"/>
        </w:rPr>
        <w:tab/>
      </w:r>
      <w:r w:rsidRPr="00A77A93">
        <w:rPr>
          <w:noProof/>
          <w:sz w:val="28"/>
          <w:szCs w:val="24"/>
          <w:lang w:val="lv-LV"/>
        </w:rPr>
        <w:tab/>
        <w:t>Ramona Petraviča</w:t>
      </w:r>
    </w:p>
    <w:p w14:paraId="75457BDB" w14:textId="77777777" w:rsidR="00DB3727" w:rsidRPr="00A77A93" w:rsidRDefault="00DB3727" w:rsidP="00DB3727">
      <w:pPr>
        <w:tabs>
          <w:tab w:val="left" w:pos="6237"/>
        </w:tabs>
        <w:rPr>
          <w:noProof/>
          <w:sz w:val="28"/>
          <w:szCs w:val="24"/>
          <w:lang w:val="lv-LV"/>
        </w:rPr>
      </w:pPr>
    </w:p>
    <w:p w14:paraId="05AD8496" w14:textId="77777777" w:rsidR="00DB3727" w:rsidRPr="00A77A93" w:rsidRDefault="00DB3727" w:rsidP="00DB3727">
      <w:pPr>
        <w:tabs>
          <w:tab w:val="left" w:pos="6237"/>
        </w:tabs>
        <w:rPr>
          <w:noProof/>
          <w:lang w:val="lv-LV"/>
        </w:rPr>
      </w:pPr>
      <w:r w:rsidRPr="00A77A93">
        <w:rPr>
          <w:noProof/>
          <w:sz w:val="28"/>
          <w:szCs w:val="24"/>
          <w:lang w:val="lv-LV"/>
        </w:rPr>
        <w:t>Vīza: Valsts sekretārs</w:t>
      </w:r>
      <w:r w:rsidRPr="00A77A93">
        <w:rPr>
          <w:noProof/>
          <w:sz w:val="28"/>
          <w:szCs w:val="24"/>
          <w:lang w:val="lv-LV"/>
        </w:rPr>
        <w:tab/>
      </w:r>
      <w:r w:rsidRPr="00A77A93">
        <w:rPr>
          <w:noProof/>
          <w:sz w:val="28"/>
          <w:szCs w:val="24"/>
          <w:lang w:val="lv-LV"/>
        </w:rPr>
        <w:tab/>
        <w:t>Ingus Alliks</w:t>
      </w:r>
    </w:p>
    <w:p w14:paraId="6CC42410" w14:textId="77777777" w:rsidR="00DB3727" w:rsidRPr="00A77A93" w:rsidRDefault="00DB3727" w:rsidP="00DB3727">
      <w:pPr>
        <w:tabs>
          <w:tab w:val="left" w:pos="6237"/>
        </w:tabs>
        <w:contextualSpacing/>
        <w:rPr>
          <w:noProof/>
          <w:lang w:val="lv-LV"/>
        </w:rPr>
      </w:pPr>
    </w:p>
    <w:p w14:paraId="3BA87525" w14:textId="77777777" w:rsidR="00DB3727" w:rsidRPr="00A77A93" w:rsidRDefault="00DB3727" w:rsidP="00DB3727">
      <w:pPr>
        <w:tabs>
          <w:tab w:val="left" w:pos="6237"/>
        </w:tabs>
        <w:contextualSpacing/>
        <w:rPr>
          <w:noProof/>
          <w:lang w:val="lv-LV"/>
        </w:rPr>
      </w:pPr>
    </w:p>
    <w:p w14:paraId="48A2E5AE" w14:textId="77777777" w:rsidR="00DB3727" w:rsidRPr="00A77A93" w:rsidRDefault="00DB3727" w:rsidP="00DB3727">
      <w:pPr>
        <w:rPr>
          <w:noProof/>
          <w:lang w:val="lv-LV"/>
        </w:rPr>
      </w:pPr>
      <w:r w:rsidRPr="00A77A93">
        <w:rPr>
          <w:noProof/>
          <w:lang w:val="lv-LV"/>
        </w:rPr>
        <w:t>V.Blaua, 67021564</w:t>
      </w:r>
    </w:p>
    <w:p w14:paraId="2C522ADD" w14:textId="77777777" w:rsidR="00DB3727" w:rsidRPr="00A77A93" w:rsidRDefault="00D22A3D" w:rsidP="00DB3727">
      <w:pPr>
        <w:rPr>
          <w:noProof/>
          <w:lang w:val="lv-LV"/>
        </w:rPr>
      </w:pPr>
      <w:hyperlink r:id="rId8" w:history="1">
        <w:r w:rsidR="00DB3727" w:rsidRPr="00C652A8">
          <w:rPr>
            <w:rStyle w:val="Hyperlink"/>
            <w:noProof/>
            <w:lang w:val="lv-LV"/>
          </w:rPr>
          <w:t>viktorija.blaua@lm.gov.lv</w:t>
        </w:r>
      </w:hyperlink>
    </w:p>
    <w:p w14:paraId="198EBDB4" w14:textId="77777777" w:rsidR="007E1448" w:rsidRDefault="007E1448" w:rsidP="00366DEB">
      <w:pPr>
        <w:tabs>
          <w:tab w:val="left" w:pos="6237"/>
        </w:tabs>
        <w:contextualSpacing/>
        <w:rPr>
          <w:lang w:val="lv-LV"/>
        </w:rPr>
      </w:pPr>
    </w:p>
    <w:p w14:paraId="252A0A28" w14:textId="77777777" w:rsidR="007E1448" w:rsidRDefault="007E1448" w:rsidP="00366DEB">
      <w:pPr>
        <w:tabs>
          <w:tab w:val="left" w:pos="6237"/>
        </w:tabs>
        <w:contextualSpacing/>
        <w:rPr>
          <w:lang w:val="lv-LV"/>
        </w:rPr>
      </w:pPr>
    </w:p>
    <w:sectPr w:rsidR="007E1448" w:rsidSect="006064F8">
      <w:headerReference w:type="default" r:id="rId9"/>
      <w:footerReference w:type="default" r:id="rId10"/>
      <w:footerReference w:type="first" r:id="rId11"/>
      <w:endnotePr>
        <w:numFmt w:val="decimal"/>
      </w:endnotePr>
      <w:type w:val="continuous"/>
      <w:pgSz w:w="11906" w:h="16838" w:code="9"/>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60FED" w14:textId="77777777" w:rsidR="00D22A3D" w:rsidRDefault="00D22A3D" w:rsidP="006B2FEF">
      <w:r>
        <w:separator/>
      </w:r>
    </w:p>
  </w:endnote>
  <w:endnote w:type="continuationSeparator" w:id="0">
    <w:p w14:paraId="7E28135E" w14:textId="77777777" w:rsidR="00D22A3D" w:rsidRDefault="00D22A3D" w:rsidP="006B2FEF">
      <w:r>
        <w:continuationSeparator/>
      </w:r>
    </w:p>
  </w:endnote>
  <w:endnote w:type="continuationNotice" w:id="1">
    <w:p w14:paraId="49C196B8" w14:textId="77777777" w:rsidR="00D22A3D" w:rsidRDefault="00D22A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5F566" w14:textId="7A9A3426" w:rsidR="003051BA" w:rsidRPr="00FE329D" w:rsidRDefault="00FE329D" w:rsidP="00FE329D">
    <w:pPr>
      <w:pStyle w:val="Footer"/>
    </w:pPr>
    <w:r w:rsidRPr="00FE329D">
      <w:t>LManot_</w:t>
    </w:r>
    <w:r w:rsidR="00436B53">
      <w:t>2</w:t>
    </w:r>
    <w:r w:rsidR="00993B71">
      <w:t>2</w:t>
    </w:r>
    <w:r w:rsidRPr="00FE329D">
      <w:t>0221_groz_MK380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FCD64" w14:textId="669DC47F" w:rsidR="003051BA" w:rsidRPr="0049663D" w:rsidRDefault="00FE329D" w:rsidP="0049663D">
    <w:pPr>
      <w:pStyle w:val="Footer"/>
    </w:pPr>
    <w:r>
      <w:t>L</w:t>
    </w:r>
    <w:r w:rsidR="003051BA">
      <w:t>Ma</w:t>
    </w:r>
    <w:r w:rsidR="003051BA" w:rsidRPr="0049663D">
      <w:t>not_</w:t>
    </w:r>
    <w:r w:rsidR="00436B53">
      <w:t>2</w:t>
    </w:r>
    <w:r w:rsidR="00993B71">
      <w:t>2</w:t>
    </w:r>
    <w:r>
      <w:t>0221</w:t>
    </w:r>
    <w:r w:rsidR="003051BA" w:rsidRPr="0049663D">
      <w:t>_groz_</w:t>
    </w:r>
    <w:r w:rsidR="00997FD4">
      <w:t>MK</w:t>
    </w:r>
    <w:r w:rsidR="003051BA">
      <w:t>380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2291B" w14:textId="77777777" w:rsidR="00D22A3D" w:rsidRDefault="00D22A3D" w:rsidP="006B2FEF">
      <w:r>
        <w:separator/>
      </w:r>
    </w:p>
  </w:footnote>
  <w:footnote w:type="continuationSeparator" w:id="0">
    <w:p w14:paraId="72F8543B" w14:textId="77777777" w:rsidR="00D22A3D" w:rsidRDefault="00D22A3D" w:rsidP="006B2FEF">
      <w:r>
        <w:continuationSeparator/>
      </w:r>
    </w:p>
  </w:footnote>
  <w:footnote w:type="continuationNotice" w:id="1">
    <w:p w14:paraId="78274C0C" w14:textId="77777777" w:rsidR="00D22A3D" w:rsidRDefault="00D22A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627235"/>
      <w:docPartObj>
        <w:docPartGallery w:val="Page Numbers (Top of Page)"/>
        <w:docPartUnique/>
      </w:docPartObj>
    </w:sdtPr>
    <w:sdtEndPr>
      <w:rPr>
        <w:sz w:val="24"/>
        <w:szCs w:val="24"/>
      </w:rPr>
    </w:sdtEndPr>
    <w:sdtContent>
      <w:p w14:paraId="6880252E" w14:textId="1CC1EE2A" w:rsidR="003051BA" w:rsidRPr="005A1518" w:rsidRDefault="003051BA" w:rsidP="005A1518">
        <w:pPr>
          <w:pStyle w:val="Header"/>
          <w:jc w:val="center"/>
          <w:rPr>
            <w:sz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100C90">
          <w:rPr>
            <w:noProof/>
            <w:sz w:val="24"/>
            <w:szCs w:val="24"/>
          </w:rPr>
          <w:t>5</w:t>
        </w:r>
        <w:r w:rsidRPr="00B014C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92F16"/>
    <w:multiLevelType w:val="multilevel"/>
    <w:tmpl w:val="21760B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75247A"/>
    <w:multiLevelType w:val="hybridMultilevel"/>
    <w:tmpl w:val="9E303A1E"/>
    <w:lvl w:ilvl="0" w:tplc="CE983B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D8307F7"/>
    <w:multiLevelType w:val="hybridMultilevel"/>
    <w:tmpl w:val="AA90F2CA"/>
    <w:lvl w:ilvl="0" w:tplc="A254E062">
      <w:start w:val="9"/>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7AD740B"/>
    <w:multiLevelType w:val="multilevel"/>
    <w:tmpl w:val="56EE6F3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DCA06F6"/>
    <w:multiLevelType w:val="multilevel"/>
    <w:tmpl w:val="5A00496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1EE6CA8"/>
    <w:multiLevelType w:val="multilevel"/>
    <w:tmpl w:val="85188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CF4873"/>
    <w:multiLevelType w:val="multilevel"/>
    <w:tmpl w:val="5D5C1B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941A0E"/>
    <w:multiLevelType w:val="multilevel"/>
    <w:tmpl w:val="60F6498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3CD7DD8"/>
    <w:multiLevelType w:val="hybridMultilevel"/>
    <w:tmpl w:val="5D96A968"/>
    <w:lvl w:ilvl="0" w:tplc="741CB2FE">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7FE42E9"/>
    <w:multiLevelType w:val="multilevel"/>
    <w:tmpl w:val="6F7AF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F21A6E"/>
    <w:multiLevelType w:val="multilevel"/>
    <w:tmpl w:val="54B620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454D5118"/>
    <w:multiLevelType w:val="multilevel"/>
    <w:tmpl w:val="74FE8F06"/>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7693B03"/>
    <w:multiLevelType w:val="multilevel"/>
    <w:tmpl w:val="45CAD2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BE1100"/>
    <w:multiLevelType w:val="hybridMultilevel"/>
    <w:tmpl w:val="10144120"/>
    <w:lvl w:ilvl="0" w:tplc="D0A627CC">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C5D6055"/>
    <w:multiLevelType w:val="multilevel"/>
    <w:tmpl w:val="C6CE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0C16B82"/>
    <w:multiLevelType w:val="multilevel"/>
    <w:tmpl w:val="5966F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6351B06"/>
    <w:multiLevelType w:val="hybridMultilevel"/>
    <w:tmpl w:val="BA2C9F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3"/>
  </w:num>
  <w:num w:numId="3">
    <w:abstractNumId w:val="8"/>
  </w:num>
  <w:num w:numId="4">
    <w:abstractNumId w:val="1"/>
  </w:num>
  <w:num w:numId="5">
    <w:abstractNumId w:val="11"/>
  </w:num>
  <w:num w:numId="6">
    <w:abstractNumId w:val="16"/>
  </w:num>
  <w:num w:numId="7">
    <w:abstractNumId w:val="14"/>
  </w:num>
  <w:num w:numId="8">
    <w:abstractNumId w:val="10"/>
  </w:num>
  <w:num w:numId="9">
    <w:abstractNumId w:val="9"/>
  </w:num>
  <w:num w:numId="10">
    <w:abstractNumId w:val="15"/>
  </w:num>
  <w:num w:numId="11">
    <w:abstractNumId w:val="5"/>
  </w:num>
  <w:num w:numId="12">
    <w:abstractNumId w:val="0"/>
  </w:num>
  <w:num w:numId="13">
    <w:abstractNumId w:val="4"/>
  </w:num>
  <w:num w:numId="14">
    <w:abstractNumId w:val="7"/>
  </w:num>
  <w:num w:numId="15">
    <w:abstractNumId w:val="3"/>
  </w:num>
  <w:num w:numId="16">
    <w:abstractNumId w:val="6"/>
  </w:num>
  <w:num w:numId="17">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AU" w:vendorID="64" w:dllVersion="6" w:nlCheck="1" w:checkStyle="1"/>
  <w:activeWritingStyle w:appName="MSWord" w:lang="en-AU"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3"/>
    <w:rsid w:val="00000210"/>
    <w:rsid w:val="00000790"/>
    <w:rsid w:val="000008A9"/>
    <w:rsid w:val="00002F0E"/>
    <w:rsid w:val="0000304E"/>
    <w:rsid w:val="000058AA"/>
    <w:rsid w:val="00005EA6"/>
    <w:rsid w:val="0000653D"/>
    <w:rsid w:val="0000699F"/>
    <w:rsid w:val="0000714E"/>
    <w:rsid w:val="00007491"/>
    <w:rsid w:val="000100B3"/>
    <w:rsid w:val="0001048C"/>
    <w:rsid w:val="00011F2C"/>
    <w:rsid w:val="00013B61"/>
    <w:rsid w:val="0001452E"/>
    <w:rsid w:val="0001479E"/>
    <w:rsid w:val="00014B9F"/>
    <w:rsid w:val="00016054"/>
    <w:rsid w:val="00016159"/>
    <w:rsid w:val="000168EA"/>
    <w:rsid w:val="00016A1C"/>
    <w:rsid w:val="00017A3B"/>
    <w:rsid w:val="0002003C"/>
    <w:rsid w:val="000205ED"/>
    <w:rsid w:val="00020A04"/>
    <w:rsid w:val="000231D2"/>
    <w:rsid w:val="000240CA"/>
    <w:rsid w:val="00024ACB"/>
    <w:rsid w:val="00024D9D"/>
    <w:rsid w:val="0002596F"/>
    <w:rsid w:val="000268EF"/>
    <w:rsid w:val="00026F18"/>
    <w:rsid w:val="00026FB0"/>
    <w:rsid w:val="00027993"/>
    <w:rsid w:val="00027D0B"/>
    <w:rsid w:val="00027DF9"/>
    <w:rsid w:val="0003012D"/>
    <w:rsid w:val="000306A4"/>
    <w:rsid w:val="00030704"/>
    <w:rsid w:val="00030A76"/>
    <w:rsid w:val="00030B7E"/>
    <w:rsid w:val="00032297"/>
    <w:rsid w:val="0003245D"/>
    <w:rsid w:val="00032471"/>
    <w:rsid w:val="0003265E"/>
    <w:rsid w:val="00032C3F"/>
    <w:rsid w:val="000330AF"/>
    <w:rsid w:val="00033239"/>
    <w:rsid w:val="00033A52"/>
    <w:rsid w:val="00033F5A"/>
    <w:rsid w:val="0003428D"/>
    <w:rsid w:val="000349BB"/>
    <w:rsid w:val="00035C7B"/>
    <w:rsid w:val="00035D3B"/>
    <w:rsid w:val="00036231"/>
    <w:rsid w:val="00036927"/>
    <w:rsid w:val="000369D2"/>
    <w:rsid w:val="000377CB"/>
    <w:rsid w:val="000378F9"/>
    <w:rsid w:val="00037EC1"/>
    <w:rsid w:val="00040084"/>
    <w:rsid w:val="0004107E"/>
    <w:rsid w:val="00041ECC"/>
    <w:rsid w:val="000430AC"/>
    <w:rsid w:val="0004380E"/>
    <w:rsid w:val="00044648"/>
    <w:rsid w:val="00044683"/>
    <w:rsid w:val="00044743"/>
    <w:rsid w:val="00044D77"/>
    <w:rsid w:val="00045F91"/>
    <w:rsid w:val="00047095"/>
    <w:rsid w:val="000477C3"/>
    <w:rsid w:val="00047962"/>
    <w:rsid w:val="000507F5"/>
    <w:rsid w:val="00050AE9"/>
    <w:rsid w:val="000511DF"/>
    <w:rsid w:val="00051E73"/>
    <w:rsid w:val="000526D5"/>
    <w:rsid w:val="000527A4"/>
    <w:rsid w:val="0005301B"/>
    <w:rsid w:val="0005519D"/>
    <w:rsid w:val="00056BE1"/>
    <w:rsid w:val="00056D68"/>
    <w:rsid w:val="000602E6"/>
    <w:rsid w:val="000606F5"/>
    <w:rsid w:val="000609B8"/>
    <w:rsid w:val="00060A27"/>
    <w:rsid w:val="00061210"/>
    <w:rsid w:val="00062F7E"/>
    <w:rsid w:val="0006303D"/>
    <w:rsid w:val="0006376B"/>
    <w:rsid w:val="000649E2"/>
    <w:rsid w:val="000678CD"/>
    <w:rsid w:val="00067B61"/>
    <w:rsid w:val="00067E19"/>
    <w:rsid w:val="00070F56"/>
    <w:rsid w:val="00071082"/>
    <w:rsid w:val="0007156D"/>
    <w:rsid w:val="00071B69"/>
    <w:rsid w:val="00071BC9"/>
    <w:rsid w:val="00072B02"/>
    <w:rsid w:val="0007330D"/>
    <w:rsid w:val="00073A78"/>
    <w:rsid w:val="00073C91"/>
    <w:rsid w:val="00074090"/>
    <w:rsid w:val="00074CEF"/>
    <w:rsid w:val="00074F94"/>
    <w:rsid w:val="000759DE"/>
    <w:rsid w:val="00075E1F"/>
    <w:rsid w:val="000773A5"/>
    <w:rsid w:val="00077B5D"/>
    <w:rsid w:val="00077D13"/>
    <w:rsid w:val="0008002B"/>
    <w:rsid w:val="00080352"/>
    <w:rsid w:val="00081744"/>
    <w:rsid w:val="000818FB"/>
    <w:rsid w:val="00081A5F"/>
    <w:rsid w:val="00081EC5"/>
    <w:rsid w:val="00082068"/>
    <w:rsid w:val="00082551"/>
    <w:rsid w:val="00083D5C"/>
    <w:rsid w:val="00085090"/>
    <w:rsid w:val="0008515E"/>
    <w:rsid w:val="00085640"/>
    <w:rsid w:val="00087ADB"/>
    <w:rsid w:val="00090570"/>
    <w:rsid w:val="00090DF8"/>
    <w:rsid w:val="00091279"/>
    <w:rsid w:val="0009156D"/>
    <w:rsid w:val="00091668"/>
    <w:rsid w:val="00091F4F"/>
    <w:rsid w:val="0009324B"/>
    <w:rsid w:val="000941F6"/>
    <w:rsid w:val="00094B1E"/>
    <w:rsid w:val="00095280"/>
    <w:rsid w:val="00095F95"/>
    <w:rsid w:val="00096060"/>
    <w:rsid w:val="000964C6"/>
    <w:rsid w:val="000967C8"/>
    <w:rsid w:val="00097347"/>
    <w:rsid w:val="000A0059"/>
    <w:rsid w:val="000A0557"/>
    <w:rsid w:val="000A1495"/>
    <w:rsid w:val="000A14E3"/>
    <w:rsid w:val="000A1FC0"/>
    <w:rsid w:val="000A212A"/>
    <w:rsid w:val="000A22AD"/>
    <w:rsid w:val="000A37A0"/>
    <w:rsid w:val="000A37C3"/>
    <w:rsid w:val="000A38DA"/>
    <w:rsid w:val="000A3DBA"/>
    <w:rsid w:val="000A44CE"/>
    <w:rsid w:val="000A4DFA"/>
    <w:rsid w:val="000A4F59"/>
    <w:rsid w:val="000A6BA6"/>
    <w:rsid w:val="000A6E49"/>
    <w:rsid w:val="000A7113"/>
    <w:rsid w:val="000A717C"/>
    <w:rsid w:val="000A78EF"/>
    <w:rsid w:val="000A7EA6"/>
    <w:rsid w:val="000B0748"/>
    <w:rsid w:val="000B1926"/>
    <w:rsid w:val="000B1B64"/>
    <w:rsid w:val="000B235F"/>
    <w:rsid w:val="000B2C54"/>
    <w:rsid w:val="000B3449"/>
    <w:rsid w:val="000B3812"/>
    <w:rsid w:val="000B3FAB"/>
    <w:rsid w:val="000B492B"/>
    <w:rsid w:val="000B6360"/>
    <w:rsid w:val="000B6394"/>
    <w:rsid w:val="000B71B4"/>
    <w:rsid w:val="000C067D"/>
    <w:rsid w:val="000C090A"/>
    <w:rsid w:val="000C0FB3"/>
    <w:rsid w:val="000C33C1"/>
    <w:rsid w:val="000C3418"/>
    <w:rsid w:val="000C39FF"/>
    <w:rsid w:val="000C3ACF"/>
    <w:rsid w:val="000C4418"/>
    <w:rsid w:val="000C45E1"/>
    <w:rsid w:val="000C47BE"/>
    <w:rsid w:val="000C5030"/>
    <w:rsid w:val="000C53FF"/>
    <w:rsid w:val="000C57AB"/>
    <w:rsid w:val="000C64CD"/>
    <w:rsid w:val="000C6AA7"/>
    <w:rsid w:val="000D024C"/>
    <w:rsid w:val="000D052E"/>
    <w:rsid w:val="000D1AEB"/>
    <w:rsid w:val="000D2474"/>
    <w:rsid w:val="000D2543"/>
    <w:rsid w:val="000D3A64"/>
    <w:rsid w:val="000D3D56"/>
    <w:rsid w:val="000D43D9"/>
    <w:rsid w:val="000D4F73"/>
    <w:rsid w:val="000D5E51"/>
    <w:rsid w:val="000D7007"/>
    <w:rsid w:val="000D7282"/>
    <w:rsid w:val="000D74B9"/>
    <w:rsid w:val="000E0D8E"/>
    <w:rsid w:val="000E12D5"/>
    <w:rsid w:val="000E15CB"/>
    <w:rsid w:val="000E257B"/>
    <w:rsid w:val="000E28F4"/>
    <w:rsid w:val="000E3119"/>
    <w:rsid w:val="000E35F1"/>
    <w:rsid w:val="000E3656"/>
    <w:rsid w:val="000E3963"/>
    <w:rsid w:val="000E3BFB"/>
    <w:rsid w:val="000E44FE"/>
    <w:rsid w:val="000E4EFC"/>
    <w:rsid w:val="000E50C6"/>
    <w:rsid w:val="000E50EB"/>
    <w:rsid w:val="000E53C3"/>
    <w:rsid w:val="000E56F8"/>
    <w:rsid w:val="000E5DD2"/>
    <w:rsid w:val="000E63F3"/>
    <w:rsid w:val="000E7503"/>
    <w:rsid w:val="000E7FFD"/>
    <w:rsid w:val="000F0A62"/>
    <w:rsid w:val="000F0E0E"/>
    <w:rsid w:val="000F2043"/>
    <w:rsid w:val="000F25D2"/>
    <w:rsid w:val="000F2B42"/>
    <w:rsid w:val="000F2CFC"/>
    <w:rsid w:val="000F2EA7"/>
    <w:rsid w:val="000F32F3"/>
    <w:rsid w:val="000F4230"/>
    <w:rsid w:val="000F4F98"/>
    <w:rsid w:val="000F6CC0"/>
    <w:rsid w:val="000F743C"/>
    <w:rsid w:val="000F7DA9"/>
    <w:rsid w:val="001001F5"/>
    <w:rsid w:val="00100333"/>
    <w:rsid w:val="00100952"/>
    <w:rsid w:val="00100C90"/>
    <w:rsid w:val="00101565"/>
    <w:rsid w:val="00101A2A"/>
    <w:rsid w:val="00102922"/>
    <w:rsid w:val="00102B0D"/>
    <w:rsid w:val="00102B1D"/>
    <w:rsid w:val="00103E86"/>
    <w:rsid w:val="00104614"/>
    <w:rsid w:val="00105086"/>
    <w:rsid w:val="00105D17"/>
    <w:rsid w:val="00110128"/>
    <w:rsid w:val="00110361"/>
    <w:rsid w:val="00110F7C"/>
    <w:rsid w:val="00110FAC"/>
    <w:rsid w:val="001110FB"/>
    <w:rsid w:val="001117B9"/>
    <w:rsid w:val="00111A1F"/>
    <w:rsid w:val="00112554"/>
    <w:rsid w:val="001127FE"/>
    <w:rsid w:val="001129EE"/>
    <w:rsid w:val="00112E66"/>
    <w:rsid w:val="00113093"/>
    <w:rsid w:val="0011368D"/>
    <w:rsid w:val="00115317"/>
    <w:rsid w:val="0011606F"/>
    <w:rsid w:val="00116E4D"/>
    <w:rsid w:val="00117267"/>
    <w:rsid w:val="00117F0D"/>
    <w:rsid w:val="001200CA"/>
    <w:rsid w:val="0012060E"/>
    <w:rsid w:val="00121C20"/>
    <w:rsid w:val="001230F4"/>
    <w:rsid w:val="00123B4B"/>
    <w:rsid w:val="0012410C"/>
    <w:rsid w:val="00125FC5"/>
    <w:rsid w:val="0012624C"/>
    <w:rsid w:val="00127BBE"/>
    <w:rsid w:val="0013024B"/>
    <w:rsid w:val="00131882"/>
    <w:rsid w:val="00131C9F"/>
    <w:rsid w:val="00131D47"/>
    <w:rsid w:val="00132401"/>
    <w:rsid w:val="0013266B"/>
    <w:rsid w:val="00134389"/>
    <w:rsid w:val="001343CB"/>
    <w:rsid w:val="0013586C"/>
    <w:rsid w:val="00137388"/>
    <w:rsid w:val="00137F96"/>
    <w:rsid w:val="00142182"/>
    <w:rsid w:val="00142781"/>
    <w:rsid w:val="00142942"/>
    <w:rsid w:val="00142B5E"/>
    <w:rsid w:val="00142C3C"/>
    <w:rsid w:val="0014341F"/>
    <w:rsid w:val="001438E0"/>
    <w:rsid w:val="00143B7A"/>
    <w:rsid w:val="00143BB6"/>
    <w:rsid w:val="001442E5"/>
    <w:rsid w:val="00144378"/>
    <w:rsid w:val="00144936"/>
    <w:rsid w:val="00144964"/>
    <w:rsid w:val="00144D47"/>
    <w:rsid w:val="00145366"/>
    <w:rsid w:val="00145F43"/>
    <w:rsid w:val="00145F4E"/>
    <w:rsid w:val="00146697"/>
    <w:rsid w:val="00146D17"/>
    <w:rsid w:val="001500EB"/>
    <w:rsid w:val="00150602"/>
    <w:rsid w:val="00150F03"/>
    <w:rsid w:val="0015131B"/>
    <w:rsid w:val="001515F1"/>
    <w:rsid w:val="00151BBD"/>
    <w:rsid w:val="00151CFF"/>
    <w:rsid w:val="00151D54"/>
    <w:rsid w:val="00151DC1"/>
    <w:rsid w:val="00152387"/>
    <w:rsid w:val="00152493"/>
    <w:rsid w:val="0015295F"/>
    <w:rsid w:val="0015384D"/>
    <w:rsid w:val="00155794"/>
    <w:rsid w:val="00155D8F"/>
    <w:rsid w:val="00156759"/>
    <w:rsid w:val="00156C28"/>
    <w:rsid w:val="00157C20"/>
    <w:rsid w:val="00157D27"/>
    <w:rsid w:val="00157D4D"/>
    <w:rsid w:val="00157DB5"/>
    <w:rsid w:val="001613AA"/>
    <w:rsid w:val="0016143E"/>
    <w:rsid w:val="001616FD"/>
    <w:rsid w:val="00161BA7"/>
    <w:rsid w:val="00161CA7"/>
    <w:rsid w:val="001633A3"/>
    <w:rsid w:val="001633C1"/>
    <w:rsid w:val="0016452C"/>
    <w:rsid w:val="00165004"/>
    <w:rsid w:val="001650AC"/>
    <w:rsid w:val="001655DD"/>
    <w:rsid w:val="00165747"/>
    <w:rsid w:val="00165E2D"/>
    <w:rsid w:val="00165F5E"/>
    <w:rsid w:val="0016668A"/>
    <w:rsid w:val="00166A45"/>
    <w:rsid w:val="00166A8B"/>
    <w:rsid w:val="00166BBB"/>
    <w:rsid w:val="0016744E"/>
    <w:rsid w:val="00167597"/>
    <w:rsid w:val="00167707"/>
    <w:rsid w:val="00167E1C"/>
    <w:rsid w:val="00172037"/>
    <w:rsid w:val="00172082"/>
    <w:rsid w:val="00172FD2"/>
    <w:rsid w:val="00173C4C"/>
    <w:rsid w:val="001741E9"/>
    <w:rsid w:val="001748E5"/>
    <w:rsid w:val="00175B7D"/>
    <w:rsid w:val="001769ED"/>
    <w:rsid w:val="00176AB2"/>
    <w:rsid w:val="00177250"/>
    <w:rsid w:val="001772DA"/>
    <w:rsid w:val="001776DE"/>
    <w:rsid w:val="00177882"/>
    <w:rsid w:val="00177C69"/>
    <w:rsid w:val="00180E2B"/>
    <w:rsid w:val="001811E1"/>
    <w:rsid w:val="001837AC"/>
    <w:rsid w:val="00183B65"/>
    <w:rsid w:val="00183C0A"/>
    <w:rsid w:val="00183DDA"/>
    <w:rsid w:val="0018486C"/>
    <w:rsid w:val="0018498F"/>
    <w:rsid w:val="00185024"/>
    <w:rsid w:val="00186A4D"/>
    <w:rsid w:val="00187140"/>
    <w:rsid w:val="001902AA"/>
    <w:rsid w:val="00190B3D"/>
    <w:rsid w:val="001912B4"/>
    <w:rsid w:val="00191378"/>
    <w:rsid w:val="00191EDE"/>
    <w:rsid w:val="00192AA0"/>
    <w:rsid w:val="00192CC2"/>
    <w:rsid w:val="00192EE4"/>
    <w:rsid w:val="001935C8"/>
    <w:rsid w:val="001946C8"/>
    <w:rsid w:val="001957C3"/>
    <w:rsid w:val="00195D43"/>
    <w:rsid w:val="001970E1"/>
    <w:rsid w:val="001975B7"/>
    <w:rsid w:val="001979C9"/>
    <w:rsid w:val="001A0249"/>
    <w:rsid w:val="001A120C"/>
    <w:rsid w:val="001A1322"/>
    <w:rsid w:val="001A1368"/>
    <w:rsid w:val="001A1439"/>
    <w:rsid w:val="001A2748"/>
    <w:rsid w:val="001A2F28"/>
    <w:rsid w:val="001A31A7"/>
    <w:rsid w:val="001A3544"/>
    <w:rsid w:val="001A38EA"/>
    <w:rsid w:val="001A3ED2"/>
    <w:rsid w:val="001A4E8A"/>
    <w:rsid w:val="001A4F7A"/>
    <w:rsid w:val="001A5277"/>
    <w:rsid w:val="001A704F"/>
    <w:rsid w:val="001A7C3A"/>
    <w:rsid w:val="001A7DF2"/>
    <w:rsid w:val="001A7E1D"/>
    <w:rsid w:val="001A7E32"/>
    <w:rsid w:val="001B2391"/>
    <w:rsid w:val="001B2FA2"/>
    <w:rsid w:val="001B2FD7"/>
    <w:rsid w:val="001B3188"/>
    <w:rsid w:val="001B3C15"/>
    <w:rsid w:val="001B402E"/>
    <w:rsid w:val="001B439C"/>
    <w:rsid w:val="001B47EE"/>
    <w:rsid w:val="001B5233"/>
    <w:rsid w:val="001B5B42"/>
    <w:rsid w:val="001B61BC"/>
    <w:rsid w:val="001B70CA"/>
    <w:rsid w:val="001B7454"/>
    <w:rsid w:val="001C0801"/>
    <w:rsid w:val="001C122D"/>
    <w:rsid w:val="001C143C"/>
    <w:rsid w:val="001C1B72"/>
    <w:rsid w:val="001C2832"/>
    <w:rsid w:val="001C2C92"/>
    <w:rsid w:val="001C362D"/>
    <w:rsid w:val="001C42EE"/>
    <w:rsid w:val="001C5CEF"/>
    <w:rsid w:val="001C5ED6"/>
    <w:rsid w:val="001C6208"/>
    <w:rsid w:val="001C64CC"/>
    <w:rsid w:val="001C68A2"/>
    <w:rsid w:val="001C70CC"/>
    <w:rsid w:val="001C75BB"/>
    <w:rsid w:val="001C7E0E"/>
    <w:rsid w:val="001D0561"/>
    <w:rsid w:val="001D0800"/>
    <w:rsid w:val="001D0EA8"/>
    <w:rsid w:val="001D2C06"/>
    <w:rsid w:val="001D3167"/>
    <w:rsid w:val="001D3D61"/>
    <w:rsid w:val="001D47D8"/>
    <w:rsid w:val="001D4B44"/>
    <w:rsid w:val="001D5175"/>
    <w:rsid w:val="001D629C"/>
    <w:rsid w:val="001D6446"/>
    <w:rsid w:val="001D6EFA"/>
    <w:rsid w:val="001D7397"/>
    <w:rsid w:val="001D7DC1"/>
    <w:rsid w:val="001E023A"/>
    <w:rsid w:val="001E028B"/>
    <w:rsid w:val="001E048B"/>
    <w:rsid w:val="001E06AF"/>
    <w:rsid w:val="001E1B0F"/>
    <w:rsid w:val="001E1E1A"/>
    <w:rsid w:val="001E1EA8"/>
    <w:rsid w:val="001E23DF"/>
    <w:rsid w:val="001E3588"/>
    <w:rsid w:val="001E4C2F"/>
    <w:rsid w:val="001E568C"/>
    <w:rsid w:val="001E5FBC"/>
    <w:rsid w:val="001E76BE"/>
    <w:rsid w:val="001F0372"/>
    <w:rsid w:val="001F04D4"/>
    <w:rsid w:val="001F0B0A"/>
    <w:rsid w:val="001F1973"/>
    <w:rsid w:val="001F2437"/>
    <w:rsid w:val="001F273F"/>
    <w:rsid w:val="001F2BA2"/>
    <w:rsid w:val="001F325D"/>
    <w:rsid w:val="001F6DBE"/>
    <w:rsid w:val="001F7086"/>
    <w:rsid w:val="001F7AAD"/>
    <w:rsid w:val="002001DC"/>
    <w:rsid w:val="00200E7D"/>
    <w:rsid w:val="00201D17"/>
    <w:rsid w:val="00201E65"/>
    <w:rsid w:val="00202500"/>
    <w:rsid w:val="00202E5C"/>
    <w:rsid w:val="0020468C"/>
    <w:rsid w:val="00204C14"/>
    <w:rsid w:val="00204F3C"/>
    <w:rsid w:val="0020505E"/>
    <w:rsid w:val="00205415"/>
    <w:rsid w:val="0020596E"/>
    <w:rsid w:val="002075FF"/>
    <w:rsid w:val="002107BF"/>
    <w:rsid w:val="00210E64"/>
    <w:rsid w:val="00211315"/>
    <w:rsid w:val="00213CC5"/>
    <w:rsid w:val="00214E70"/>
    <w:rsid w:val="00215105"/>
    <w:rsid w:val="00215A5A"/>
    <w:rsid w:val="00215C6A"/>
    <w:rsid w:val="0021738A"/>
    <w:rsid w:val="0021757D"/>
    <w:rsid w:val="002177B0"/>
    <w:rsid w:val="00217F5B"/>
    <w:rsid w:val="002205F1"/>
    <w:rsid w:val="00220EFA"/>
    <w:rsid w:val="00220FFF"/>
    <w:rsid w:val="00221160"/>
    <w:rsid w:val="00223778"/>
    <w:rsid w:val="00224656"/>
    <w:rsid w:val="00224E84"/>
    <w:rsid w:val="002267E7"/>
    <w:rsid w:val="002267EF"/>
    <w:rsid w:val="00226B1A"/>
    <w:rsid w:val="00226F10"/>
    <w:rsid w:val="002270D3"/>
    <w:rsid w:val="002272E3"/>
    <w:rsid w:val="00227435"/>
    <w:rsid w:val="00227BC3"/>
    <w:rsid w:val="00227F25"/>
    <w:rsid w:val="00230958"/>
    <w:rsid w:val="002309F9"/>
    <w:rsid w:val="0023138C"/>
    <w:rsid w:val="00231A4A"/>
    <w:rsid w:val="00232072"/>
    <w:rsid w:val="00232596"/>
    <w:rsid w:val="002327FA"/>
    <w:rsid w:val="002330F6"/>
    <w:rsid w:val="0023321F"/>
    <w:rsid w:val="002337A3"/>
    <w:rsid w:val="0023389D"/>
    <w:rsid w:val="0023582E"/>
    <w:rsid w:val="00235D8F"/>
    <w:rsid w:val="002361B2"/>
    <w:rsid w:val="00236215"/>
    <w:rsid w:val="00236418"/>
    <w:rsid w:val="00236775"/>
    <w:rsid w:val="00236874"/>
    <w:rsid w:val="00237078"/>
    <w:rsid w:val="00237878"/>
    <w:rsid w:val="0024197D"/>
    <w:rsid w:val="00241A63"/>
    <w:rsid w:val="00241C10"/>
    <w:rsid w:val="0024228A"/>
    <w:rsid w:val="00243538"/>
    <w:rsid w:val="002438ED"/>
    <w:rsid w:val="00244A9E"/>
    <w:rsid w:val="00246086"/>
    <w:rsid w:val="00246521"/>
    <w:rsid w:val="00246849"/>
    <w:rsid w:val="00247305"/>
    <w:rsid w:val="0024796F"/>
    <w:rsid w:val="00250127"/>
    <w:rsid w:val="0025023B"/>
    <w:rsid w:val="0025068F"/>
    <w:rsid w:val="0025140A"/>
    <w:rsid w:val="00251454"/>
    <w:rsid w:val="00252EEF"/>
    <w:rsid w:val="00253B6C"/>
    <w:rsid w:val="00254651"/>
    <w:rsid w:val="00254901"/>
    <w:rsid w:val="00254B75"/>
    <w:rsid w:val="00255297"/>
    <w:rsid w:val="0025543B"/>
    <w:rsid w:val="00255811"/>
    <w:rsid w:val="00255887"/>
    <w:rsid w:val="00255BAC"/>
    <w:rsid w:val="00255F9C"/>
    <w:rsid w:val="0025654B"/>
    <w:rsid w:val="00256BC5"/>
    <w:rsid w:val="00256E40"/>
    <w:rsid w:val="00257981"/>
    <w:rsid w:val="002601C7"/>
    <w:rsid w:val="00260352"/>
    <w:rsid w:val="002607F1"/>
    <w:rsid w:val="00261B97"/>
    <w:rsid w:val="00263D1F"/>
    <w:rsid w:val="002651EA"/>
    <w:rsid w:val="00265D6E"/>
    <w:rsid w:val="0026652D"/>
    <w:rsid w:val="00270D0A"/>
    <w:rsid w:val="00270F63"/>
    <w:rsid w:val="00272428"/>
    <w:rsid w:val="00272607"/>
    <w:rsid w:val="0027369F"/>
    <w:rsid w:val="00273700"/>
    <w:rsid w:val="00273B21"/>
    <w:rsid w:val="0027602B"/>
    <w:rsid w:val="00276258"/>
    <w:rsid w:val="00276941"/>
    <w:rsid w:val="00276F65"/>
    <w:rsid w:val="00277D9D"/>
    <w:rsid w:val="00277F5D"/>
    <w:rsid w:val="00280ADE"/>
    <w:rsid w:val="0028169E"/>
    <w:rsid w:val="00281C0B"/>
    <w:rsid w:val="00282251"/>
    <w:rsid w:val="0028288E"/>
    <w:rsid w:val="00282FCF"/>
    <w:rsid w:val="00283895"/>
    <w:rsid w:val="002867CD"/>
    <w:rsid w:val="00286BBA"/>
    <w:rsid w:val="00286EEC"/>
    <w:rsid w:val="00287BF7"/>
    <w:rsid w:val="00287EC6"/>
    <w:rsid w:val="00287F8B"/>
    <w:rsid w:val="002906E7"/>
    <w:rsid w:val="00290EE2"/>
    <w:rsid w:val="00292062"/>
    <w:rsid w:val="002926D8"/>
    <w:rsid w:val="002932D2"/>
    <w:rsid w:val="00294DDB"/>
    <w:rsid w:val="00294DF3"/>
    <w:rsid w:val="00295592"/>
    <w:rsid w:val="002957B7"/>
    <w:rsid w:val="00296441"/>
    <w:rsid w:val="00296FC3"/>
    <w:rsid w:val="0029717F"/>
    <w:rsid w:val="002A0435"/>
    <w:rsid w:val="002A0BC1"/>
    <w:rsid w:val="002A166A"/>
    <w:rsid w:val="002A1AA4"/>
    <w:rsid w:val="002A1B7C"/>
    <w:rsid w:val="002A3287"/>
    <w:rsid w:val="002A35BE"/>
    <w:rsid w:val="002A3C5C"/>
    <w:rsid w:val="002A3EC2"/>
    <w:rsid w:val="002A6400"/>
    <w:rsid w:val="002A6C2C"/>
    <w:rsid w:val="002A6C92"/>
    <w:rsid w:val="002B056D"/>
    <w:rsid w:val="002B071C"/>
    <w:rsid w:val="002B24D2"/>
    <w:rsid w:val="002B2AD9"/>
    <w:rsid w:val="002B2BBF"/>
    <w:rsid w:val="002B2EBB"/>
    <w:rsid w:val="002B3EAE"/>
    <w:rsid w:val="002B483E"/>
    <w:rsid w:val="002B4900"/>
    <w:rsid w:val="002B4BDA"/>
    <w:rsid w:val="002B6364"/>
    <w:rsid w:val="002B7681"/>
    <w:rsid w:val="002B7A21"/>
    <w:rsid w:val="002B7F82"/>
    <w:rsid w:val="002C0441"/>
    <w:rsid w:val="002C0DA4"/>
    <w:rsid w:val="002C0DB5"/>
    <w:rsid w:val="002C15A0"/>
    <w:rsid w:val="002C2021"/>
    <w:rsid w:val="002C22CF"/>
    <w:rsid w:val="002C30B5"/>
    <w:rsid w:val="002C3417"/>
    <w:rsid w:val="002C3E23"/>
    <w:rsid w:val="002C3E51"/>
    <w:rsid w:val="002C504B"/>
    <w:rsid w:val="002C655B"/>
    <w:rsid w:val="002C6856"/>
    <w:rsid w:val="002C7174"/>
    <w:rsid w:val="002C743D"/>
    <w:rsid w:val="002D221B"/>
    <w:rsid w:val="002D339C"/>
    <w:rsid w:val="002D43A2"/>
    <w:rsid w:val="002D4882"/>
    <w:rsid w:val="002D4DA7"/>
    <w:rsid w:val="002D5321"/>
    <w:rsid w:val="002D60B8"/>
    <w:rsid w:val="002D69CF"/>
    <w:rsid w:val="002D6A10"/>
    <w:rsid w:val="002D6BDB"/>
    <w:rsid w:val="002D744A"/>
    <w:rsid w:val="002D7B0A"/>
    <w:rsid w:val="002D7D0E"/>
    <w:rsid w:val="002E00BF"/>
    <w:rsid w:val="002E024D"/>
    <w:rsid w:val="002E1075"/>
    <w:rsid w:val="002E1737"/>
    <w:rsid w:val="002E1BED"/>
    <w:rsid w:val="002E225B"/>
    <w:rsid w:val="002E2384"/>
    <w:rsid w:val="002E258D"/>
    <w:rsid w:val="002E3ED6"/>
    <w:rsid w:val="002E45F6"/>
    <w:rsid w:val="002E5019"/>
    <w:rsid w:val="002E5643"/>
    <w:rsid w:val="002E6179"/>
    <w:rsid w:val="002E6266"/>
    <w:rsid w:val="002E678E"/>
    <w:rsid w:val="002E6CE6"/>
    <w:rsid w:val="002E708A"/>
    <w:rsid w:val="002E7635"/>
    <w:rsid w:val="002E770D"/>
    <w:rsid w:val="002F01F8"/>
    <w:rsid w:val="002F06CE"/>
    <w:rsid w:val="002F1A1D"/>
    <w:rsid w:val="002F1A91"/>
    <w:rsid w:val="002F3854"/>
    <w:rsid w:val="002F42C2"/>
    <w:rsid w:val="002F5587"/>
    <w:rsid w:val="002F5FB0"/>
    <w:rsid w:val="002F6A89"/>
    <w:rsid w:val="002F6EF3"/>
    <w:rsid w:val="002F741D"/>
    <w:rsid w:val="00300B84"/>
    <w:rsid w:val="00301A6D"/>
    <w:rsid w:val="00301FDB"/>
    <w:rsid w:val="0030208B"/>
    <w:rsid w:val="0030247A"/>
    <w:rsid w:val="00302C7F"/>
    <w:rsid w:val="00303955"/>
    <w:rsid w:val="00303B50"/>
    <w:rsid w:val="00303F18"/>
    <w:rsid w:val="00304111"/>
    <w:rsid w:val="00304810"/>
    <w:rsid w:val="00304D66"/>
    <w:rsid w:val="003051BA"/>
    <w:rsid w:val="003055C3"/>
    <w:rsid w:val="00305D8A"/>
    <w:rsid w:val="003061FB"/>
    <w:rsid w:val="00306270"/>
    <w:rsid w:val="0031008A"/>
    <w:rsid w:val="00310924"/>
    <w:rsid w:val="00312255"/>
    <w:rsid w:val="0031259B"/>
    <w:rsid w:val="003126FF"/>
    <w:rsid w:val="003128C1"/>
    <w:rsid w:val="00313421"/>
    <w:rsid w:val="003138B7"/>
    <w:rsid w:val="00314298"/>
    <w:rsid w:val="00314474"/>
    <w:rsid w:val="0031471E"/>
    <w:rsid w:val="0031533C"/>
    <w:rsid w:val="003158E4"/>
    <w:rsid w:val="0031632E"/>
    <w:rsid w:val="003176D3"/>
    <w:rsid w:val="00320B22"/>
    <w:rsid w:val="00321F27"/>
    <w:rsid w:val="003228DE"/>
    <w:rsid w:val="00323C8A"/>
    <w:rsid w:val="00326096"/>
    <w:rsid w:val="00326AE5"/>
    <w:rsid w:val="00327C76"/>
    <w:rsid w:val="00330421"/>
    <w:rsid w:val="003308B9"/>
    <w:rsid w:val="003316B5"/>
    <w:rsid w:val="0033237E"/>
    <w:rsid w:val="003334FB"/>
    <w:rsid w:val="003344E7"/>
    <w:rsid w:val="0033500C"/>
    <w:rsid w:val="0033779C"/>
    <w:rsid w:val="00337AC6"/>
    <w:rsid w:val="0034055F"/>
    <w:rsid w:val="003406AB"/>
    <w:rsid w:val="00341272"/>
    <w:rsid w:val="00342514"/>
    <w:rsid w:val="00343A18"/>
    <w:rsid w:val="00343B76"/>
    <w:rsid w:val="00344564"/>
    <w:rsid w:val="0034476B"/>
    <w:rsid w:val="00344820"/>
    <w:rsid w:val="00345BF7"/>
    <w:rsid w:val="00346913"/>
    <w:rsid w:val="003469B5"/>
    <w:rsid w:val="00346CE0"/>
    <w:rsid w:val="00350065"/>
    <w:rsid w:val="0035051D"/>
    <w:rsid w:val="0035243E"/>
    <w:rsid w:val="0035446D"/>
    <w:rsid w:val="00354ABE"/>
    <w:rsid w:val="00354D3D"/>
    <w:rsid w:val="0035584C"/>
    <w:rsid w:val="00356082"/>
    <w:rsid w:val="0035631A"/>
    <w:rsid w:val="00356492"/>
    <w:rsid w:val="003565D0"/>
    <w:rsid w:val="00357C6C"/>
    <w:rsid w:val="003605FD"/>
    <w:rsid w:val="00360657"/>
    <w:rsid w:val="0036188C"/>
    <w:rsid w:val="00361EBE"/>
    <w:rsid w:val="0036244C"/>
    <w:rsid w:val="00364458"/>
    <w:rsid w:val="00366AFE"/>
    <w:rsid w:val="00366C74"/>
    <w:rsid w:val="00366DEB"/>
    <w:rsid w:val="00367B98"/>
    <w:rsid w:val="00370711"/>
    <w:rsid w:val="00370B3F"/>
    <w:rsid w:val="00371178"/>
    <w:rsid w:val="00371757"/>
    <w:rsid w:val="00372FDE"/>
    <w:rsid w:val="003733CE"/>
    <w:rsid w:val="00373F39"/>
    <w:rsid w:val="00374116"/>
    <w:rsid w:val="00374F73"/>
    <w:rsid w:val="0037516B"/>
    <w:rsid w:val="0037530A"/>
    <w:rsid w:val="00375701"/>
    <w:rsid w:val="00375A26"/>
    <w:rsid w:val="00375D4C"/>
    <w:rsid w:val="00375F30"/>
    <w:rsid w:val="00376F09"/>
    <w:rsid w:val="00380AC5"/>
    <w:rsid w:val="00380C43"/>
    <w:rsid w:val="00380D03"/>
    <w:rsid w:val="00381040"/>
    <w:rsid w:val="00381166"/>
    <w:rsid w:val="00381382"/>
    <w:rsid w:val="003814A5"/>
    <w:rsid w:val="00381B26"/>
    <w:rsid w:val="00382927"/>
    <w:rsid w:val="00382FEC"/>
    <w:rsid w:val="003838FE"/>
    <w:rsid w:val="00384CC4"/>
    <w:rsid w:val="00385772"/>
    <w:rsid w:val="003869E6"/>
    <w:rsid w:val="00387734"/>
    <w:rsid w:val="003904BC"/>
    <w:rsid w:val="0039116D"/>
    <w:rsid w:val="003911D7"/>
    <w:rsid w:val="003911F0"/>
    <w:rsid w:val="0039139B"/>
    <w:rsid w:val="003913FB"/>
    <w:rsid w:val="0039178B"/>
    <w:rsid w:val="00391F87"/>
    <w:rsid w:val="00392998"/>
    <w:rsid w:val="0039319E"/>
    <w:rsid w:val="0039348F"/>
    <w:rsid w:val="003938A3"/>
    <w:rsid w:val="00393E8A"/>
    <w:rsid w:val="003949F0"/>
    <w:rsid w:val="00395460"/>
    <w:rsid w:val="00396152"/>
    <w:rsid w:val="003962D9"/>
    <w:rsid w:val="0039647D"/>
    <w:rsid w:val="003967EF"/>
    <w:rsid w:val="00397837"/>
    <w:rsid w:val="00397C05"/>
    <w:rsid w:val="00397D0E"/>
    <w:rsid w:val="003A078F"/>
    <w:rsid w:val="003A0A07"/>
    <w:rsid w:val="003A1D77"/>
    <w:rsid w:val="003A1DCB"/>
    <w:rsid w:val="003A24AD"/>
    <w:rsid w:val="003A2C91"/>
    <w:rsid w:val="003A3B51"/>
    <w:rsid w:val="003A40AD"/>
    <w:rsid w:val="003A5017"/>
    <w:rsid w:val="003A66B2"/>
    <w:rsid w:val="003A6A32"/>
    <w:rsid w:val="003A6B7C"/>
    <w:rsid w:val="003A6D3E"/>
    <w:rsid w:val="003A7D7E"/>
    <w:rsid w:val="003A7F5C"/>
    <w:rsid w:val="003A7FC6"/>
    <w:rsid w:val="003B052D"/>
    <w:rsid w:val="003B1459"/>
    <w:rsid w:val="003B1693"/>
    <w:rsid w:val="003B1D97"/>
    <w:rsid w:val="003B2BEA"/>
    <w:rsid w:val="003B32EC"/>
    <w:rsid w:val="003B3488"/>
    <w:rsid w:val="003B3A3C"/>
    <w:rsid w:val="003B3DBA"/>
    <w:rsid w:val="003B42F3"/>
    <w:rsid w:val="003B4F80"/>
    <w:rsid w:val="003B5E55"/>
    <w:rsid w:val="003B5F6A"/>
    <w:rsid w:val="003B623A"/>
    <w:rsid w:val="003B63BE"/>
    <w:rsid w:val="003B6569"/>
    <w:rsid w:val="003B73A3"/>
    <w:rsid w:val="003B748B"/>
    <w:rsid w:val="003B7B62"/>
    <w:rsid w:val="003C00D9"/>
    <w:rsid w:val="003C072B"/>
    <w:rsid w:val="003C0B68"/>
    <w:rsid w:val="003C16EA"/>
    <w:rsid w:val="003C2A32"/>
    <w:rsid w:val="003C3D3D"/>
    <w:rsid w:val="003C5836"/>
    <w:rsid w:val="003C585E"/>
    <w:rsid w:val="003C5AEB"/>
    <w:rsid w:val="003C6E76"/>
    <w:rsid w:val="003C6FFE"/>
    <w:rsid w:val="003C724A"/>
    <w:rsid w:val="003C7796"/>
    <w:rsid w:val="003D0189"/>
    <w:rsid w:val="003D0448"/>
    <w:rsid w:val="003D04EB"/>
    <w:rsid w:val="003D0D82"/>
    <w:rsid w:val="003D0FB7"/>
    <w:rsid w:val="003D1A86"/>
    <w:rsid w:val="003D1C2A"/>
    <w:rsid w:val="003D2197"/>
    <w:rsid w:val="003D3252"/>
    <w:rsid w:val="003D3CA2"/>
    <w:rsid w:val="003D3E7E"/>
    <w:rsid w:val="003D4217"/>
    <w:rsid w:val="003D4724"/>
    <w:rsid w:val="003D4C6A"/>
    <w:rsid w:val="003D6BA4"/>
    <w:rsid w:val="003D6FF8"/>
    <w:rsid w:val="003D76ED"/>
    <w:rsid w:val="003D7B22"/>
    <w:rsid w:val="003D7F0B"/>
    <w:rsid w:val="003E06DF"/>
    <w:rsid w:val="003E145E"/>
    <w:rsid w:val="003E171B"/>
    <w:rsid w:val="003E1BA1"/>
    <w:rsid w:val="003E3100"/>
    <w:rsid w:val="003E3570"/>
    <w:rsid w:val="003E3BA8"/>
    <w:rsid w:val="003E4132"/>
    <w:rsid w:val="003E5276"/>
    <w:rsid w:val="003E58AA"/>
    <w:rsid w:val="003E58C7"/>
    <w:rsid w:val="003E5A6D"/>
    <w:rsid w:val="003E5B81"/>
    <w:rsid w:val="003E5D7B"/>
    <w:rsid w:val="003E5D8C"/>
    <w:rsid w:val="003E637A"/>
    <w:rsid w:val="003E78C2"/>
    <w:rsid w:val="003F0341"/>
    <w:rsid w:val="003F0910"/>
    <w:rsid w:val="003F15A8"/>
    <w:rsid w:val="003F1E9C"/>
    <w:rsid w:val="003F25B8"/>
    <w:rsid w:val="003F288B"/>
    <w:rsid w:val="003F2B20"/>
    <w:rsid w:val="003F2C34"/>
    <w:rsid w:val="003F2DF0"/>
    <w:rsid w:val="003F30FC"/>
    <w:rsid w:val="003F45CD"/>
    <w:rsid w:val="003F4CC7"/>
    <w:rsid w:val="003F5DF0"/>
    <w:rsid w:val="003F64FB"/>
    <w:rsid w:val="003F7C94"/>
    <w:rsid w:val="00400134"/>
    <w:rsid w:val="00401397"/>
    <w:rsid w:val="00402199"/>
    <w:rsid w:val="004029AF"/>
    <w:rsid w:val="00402AC6"/>
    <w:rsid w:val="0040362B"/>
    <w:rsid w:val="004038BC"/>
    <w:rsid w:val="00403B97"/>
    <w:rsid w:val="00406AE2"/>
    <w:rsid w:val="004100B5"/>
    <w:rsid w:val="0041036A"/>
    <w:rsid w:val="00410589"/>
    <w:rsid w:val="004123C5"/>
    <w:rsid w:val="0041316A"/>
    <w:rsid w:val="00413670"/>
    <w:rsid w:val="0041537D"/>
    <w:rsid w:val="00415457"/>
    <w:rsid w:val="004158F6"/>
    <w:rsid w:val="00415A66"/>
    <w:rsid w:val="00415BE9"/>
    <w:rsid w:val="00416363"/>
    <w:rsid w:val="00416A31"/>
    <w:rsid w:val="00417136"/>
    <w:rsid w:val="00417240"/>
    <w:rsid w:val="0041770B"/>
    <w:rsid w:val="004205F6"/>
    <w:rsid w:val="00420760"/>
    <w:rsid w:val="00420CFF"/>
    <w:rsid w:val="00422446"/>
    <w:rsid w:val="004224C2"/>
    <w:rsid w:val="00423561"/>
    <w:rsid w:val="004236AC"/>
    <w:rsid w:val="00423A12"/>
    <w:rsid w:val="00423B46"/>
    <w:rsid w:val="00424376"/>
    <w:rsid w:val="00424FD1"/>
    <w:rsid w:val="00425AA9"/>
    <w:rsid w:val="00426250"/>
    <w:rsid w:val="00426A69"/>
    <w:rsid w:val="00426B77"/>
    <w:rsid w:val="004271D2"/>
    <w:rsid w:val="00427594"/>
    <w:rsid w:val="00430106"/>
    <w:rsid w:val="004308C1"/>
    <w:rsid w:val="00430F61"/>
    <w:rsid w:val="00431019"/>
    <w:rsid w:val="00432514"/>
    <w:rsid w:val="004330BF"/>
    <w:rsid w:val="00433EC2"/>
    <w:rsid w:val="00434856"/>
    <w:rsid w:val="00434CD9"/>
    <w:rsid w:val="00434FBB"/>
    <w:rsid w:val="0043516B"/>
    <w:rsid w:val="004352F7"/>
    <w:rsid w:val="0043554A"/>
    <w:rsid w:val="0043619D"/>
    <w:rsid w:val="004362D3"/>
    <w:rsid w:val="00436B53"/>
    <w:rsid w:val="0043752E"/>
    <w:rsid w:val="00437F0D"/>
    <w:rsid w:val="004410A6"/>
    <w:rsid w:val="00442315"/>
    <w:rsid w:val="00442A8B"/>
    <w:rsid w:val="00442D1E"/>
    <w:rsid w:val="00443016"/>
    <w:rsid w:val="0044336B"/>
    <w:rsid w:val="00444344"/>
    <w:rsid w:val="00444359"/>
    <w:rsid w:val="00444BAC"/>
    <w:rsid w:val="00445945"/>
    <w:rsid w:val="00445FE6"/>
    <w:rsid w:val="004465A6"/>
    <w:rsid w:val="00447526"/>
    <w:rsid w:val="00450691"/>
    <w:rsid w:val="00450D9C"/>
    <w:rsid w:val="00451849"/>
    <w:rsid w:val="00452026"/>
    <w:rsid w:val="00452140"/>
    <w:rsid w:val="004527CB"/>
    <w:rsid w:val="00452901"/>
    <w:rsid w:val="00453BB3"/>
    <w:rsid w:val="004545A3"/>
    <w:rsid w:val="00454695"/>
    <w:rsid w:val="0045472A"/>
    <w:rsid w:val="004555B4"/>
    <w:rsid w:val="004558D8"/>
    <w:rsid w:val="00456756"/>
    <w:rsid w:val="00457427"/>
    <w:rsid w:val="00457C1C"/>
    <w:rsid w:val="00457D1D"/>
    <w:rsid w:val="004619FE"/>
    <w:rsid w:val="00462277"/>
    <w:rsid w:val="00462679"/>
    <w:rsid w:val="0046282A"/>
    <w:rsid w:val="004630D1"/>
    <w:rsid w:val="00463574"/>
    <w:rsid w:val="00463750"/>
    <w:rsid w:val="00464762"/>
    <w:rsid w:val="00464CD8"/>
    <w:rsid w:val="00464DD4"/>
    <w:rsid w:val="004666F3"/>
    <w:rsid w:val="00467343"/>
    <w:rsid w:val="00467F08"/>
    <w:rsid w:val="0047031A"/>
    <w:rsid w:val="00470DB2"/>
    <w:rsid w:val="004713B0"/>
    <w:rsid w:val="00471A6D"/>
    <w:rsid w:val="00472D62"/>
    <w:rsid w:val="0047322E"/>
    <w:rsid w:val="004741BD"/>
    <w:rsid w:val="00474BB8"/>
    <w:rsid w:val="00474EDA"/>
    <w:rsid w:val="004757CE"/>
    <w:rsid w:val="00475FA3"/>
    <w:rsid w:val="0047684B"/>
    <w:rsid w:val="00476F80"/>
    <w:rsid w:val="0048063E"/>
    <w:rsid w:val="00480F68"/>
    <w:rsid w:val="004817E4"/>
    <w:rsid w:val="00481C20"/>
    <w:rsid w:val="00481CC1"/>
    <w:rsid w:val="00481EF2"/>
    <w:rsid w:val="00482149"/>
    <w:rsid w:val="00483B86"/>
    <w:rsid w:val="004841A7"/>
    <w:rsid w:val="00484938"/>
    <w:rsid w:val="00484BF9"/>
    <w:rsid w:val="00485293"/>
    <w:rsid w:val="004853BC"/>
    <w:rsid w:val="004859DA"/>
    <w:rsid w:val="00485C2B"/>
    <w:rsid w:val="00485E47"/>
    <w:rsid w:val="00486B52"/>
    <w:rsid w:val="00487449"/>
    <w:rsid w:val="004874D8"/>
    <w:rsid w:val="00487B73"/>
    <w:rsid w:val="00490499"/>
    <w:rsid w:val="004915C5"/>
    <w:rsid w:val="00491A2B"/>
    <w:rsid w:val="004925E1"/>
    <w:rsid w:val="0049280F"/>
    <w:rsid w:val="004929D3"/>
    <w:rsid w:val="00492ACD"/>
    <w:rsid w:val="00493966"/>
    <w:rsid w:val="004947E5"/>
    <w:rsid w:val="004950FF"/>
    <w:rsid w:val="00495EFF"/>
    <w:rsid w:val="0049663D"/>
    <w:rsid w:val="004966FD"/>
    <w:rsid w:val="00496916"/>
    <w:rsid w:val="00497581"/>
    <w:rsid w:val="00497AB8"/>
    <w:rsid w:val="00497EDF"/>
    <w:rsid w:val="004A0497"/>
    <w:rsid w:val="004A0511"/>
    <w:rsid w:val="004A12F1"/>
    <w:rsid w:val="004A1896"/>
    <w:rsid w:val="004A2EE3"/>
    <w:rsid w:val="004A42E2"/>
    <w:rsid w:val="004A4356"/>
    <w:rsid w:val="004A5096"/>
    <w:rsid w:val="004A59D8"/>
    <w:rsid w:val="004A5D80"/>
    <w:rsid w:val="004A5EEF"/>
    <w:rsid w:val="004A67AE"/>
    <w:rsid w:val="004A67CF"/>
    <w:rsid w:val="004A7A4B"/>
    <w:rsid w:val="004A7F78"/>
    <w:rsid w:val="004A7FD4"/>
    <w:rsid w:val="004B09E7"/>
    <w:rsid w:val="004B0A42"/>
    <w:rsid w:val="004B0B1D"/>
    <w:rsid w:val="004B0D88"/>
    <w:rsid w:val="004B1004"/>
    <w:rsid w:val="004B12F2"/>
    <w:rsid w:val="004B2766"/>
    <w:rsid w:val="004B27BC"/>
    <w:rsid w:val="004B34B1"/>
    <w:rsid w:val="004B3C41"/>
    <w:rsid w:val="004B3C9A"/>
    <w:rsid w:val="004B4780"/>
    <w:rsid w:val="004B5596"/>
    <w:rsid w:val="004B6792"/>
    <w:rsid w:val="004B7399"/>
    <w:rsid w:val="004B7F11"/>
    <w:rsid w:val="004C0738"/>
    <w:rsid w:val="004C0776"/>
    <w:rsid w:val="004C0D20"/>
    <w:rsid w:val="004C0FE6"/>
    <w:rsid w:val="004C1DF7"/>
    <w:rsid w:val="004C20F1"/>
    <w:rsid w:val="004C212C"/>
    <w:rsid w:val="004C2236"/>
    <w:rsid w:val="004C253C"/>
    <w:rsid w:val="004C2FC4"/>
    <w:rsid w:val="004C30C9"/>
    <w:rsid w:val="004C369B"/>
    <w:rsid w:val="004C3888"/>
    <w:rsid w:val="004C3D10"/>
    <w:rsid w:val="004C3D67"/>
    <w:rsid w:val="004C3DF7"/>
    <w:rsid w:val="004C3EB2"/>
    <w:rsid w:val="004C4773"/>
    <w:rsid w:val="004C4A92"/>
    <w:rsid w:val="004C4C5A"/>
    <w:rsid w:val="004C57B6"/>
    <w:rsid w:val="004C620D"/>
    <w:rsid w:val="004C6BEC"/>
    <w:rsid w:val="004C6FFD"/>
    <w:rsid w:val="004C7214"/>
    <w:rsid w:val="004D008C"/>
    <w:rsid w:val="004D0B68"/>
    <w:rsid w:val="004D0C85"/>
    <w:rsid w:val="004D0F95"/>
    <w:rsid w:val="004D232B"/>
    <w:rsid w:val="004D2AA1"/>
    <w:rsid w:val="004D2CC4"/>
    <w:rsid w:val="004D3010"/>
    <w:rsid w:val="004D30F1"/>
    <w:rsid w:val="004D365F"/>
    <w:rsid w:val="004D3ABB"/>
    <w:rsid w:val="004D47A5"/>
    <w:rsid w:val="004D4A6B"/>
    <w:rsid w:val="004D57D0"/>
    <w:rsid w:val="004D5D59"/>
    <w:rsid w:val="004D5E69"/>
    <w:rsid w:val="004D5EC5"/>
    <w:rsid w:val="004D7124"/>
    <w:rsid w:val="004E1476"/>
    <w:rsid w:val="004E2F12"/>
    <w:rsid w:val="004E40FB"/>
    <w:rsid w:val="004E4946"/>
    <w:rsid w:val="004E544E"/>
    <w:rsid w:val="004E5639"/>
    <w:rsid w:val="004E5D38"/>
    <w:rsid w:val="004E5D4B"/>
    <w:rsid w:val="004E603B"/>
    <w:rsid w:val="004E626B"/>
    <w:rsid w:val="004E66DA"/>
    <w:rsid w:val="004E6C7D"/>
    <w:rsid w:val="004E780C"/>
    <w:rsid w:val="004F08A1"/>
    <w:rsid w:val="004F0A34"/>
    <w:rsid w:val="004F13BD"/>
    <w:rsid w:val="004F216B"/>
    <w:rsid w:val="004F3164"/>
    <w:rsid w:val="004F347D"/>
    <w:rsid w:val="004F3CBE"/>
    <w:rsid w:val="004F478F"/>
    <w:rsid w:val="004F64FA"/>
    <w:rsid w:val="004F6C20"/>
    <w:rsid w:val="00501246"/>
    <w:rsid w:val="0050230D"/>
    <w:rsid w:val="005027D7"/>
    <w:rsid w:val="00502D04"/>
    <w:rsid w:val="00502E75"/>
    <w:rsid w:val="0050364D"/>
    <w:rsid w:val="00503A92"/>
    <w:rsid w:val="00503D17"/>
    <w:rsid w:val="00503EE9"/>
    <w:rsid w:val="00504D6E"/>
    <w:rsid w:val="0051101D"/>
    <w:rsid w:val="00511258"/>
    <w:rsid w:val="0051159D"/>
    <w:rsid w:val="005116FB"/>
    <w:rsid w:val="005123B6"/>
    <w:rsid w:val="00512645"/>
    <w:rsid w:val="00512AB1"/>
    <w:rsid w:val="00512B6A"/>
    <w:rsid w:val="0051378F"/>
    <w:rsid w:val="00514B75"/>
    <w:rsid w:val="00515266"/>
    <w:rsid w:val="00515A19"/>
    <w:rsid w:val="00515D44"/>
    <w:rsid w:val="00521626"/>
    <w:rsid w:val="00521859"/>
    <w:rsid w:val="00521945"/>
    <w:rsid w:val="00521A23"/>
    <w:rsid w:val="00522359"/>
    <w:rsid w:val="0052328B"/>
    <w:rsid w:val="005241C6"/>
    <w:rsid w:val="00524A84"/>
    <w:rsid w:val="00526568"/>
    <w:rsid w:val="00526AB0"/>
    <w:rsid w:val="00527464"/>
    <w:rsid w:val="005304EF"/>
    <w:rsid w:val="00530FE1"/>
    <w:rsid w:val="00531851"/>
    <w:rsid w:val="00531AFF"/>
    <w:rsid w:val="005327F2"/>
    <w:rsid w:val="00532869"/>
    <w:rsid w:val="00532875"/>
    <w:rsid w:val="00532C46"/>
    <w:rsid w:val="0053327B"/>
    <w:rsid w:val="00533957"/>
    <w:rsid w:val="00534305"/>
    <w:rsid w:val="0053490C"/>
    <w:rsid w:val="00534BC2"/>
    <w:rsid w:val="00535050"/>
    <w:rsid w:val="0053604D"/>
    <w:rsid w:val="0053691B"/>
    <w:rsid w:val="00537FF8"/>
    <w:rsid w:val="00541D27"/>
    <w:rsid w:val="00541E4A"/>
    <w:rsid w:val="00542876"/>
    <w:rsid w:val="00542913"/>
    <w:rsid w:val="00542D49"/>
    <w:rsid w:val="0054398E"/>
    <w:rsid w:val="0054414E"/>
    <w:rsid w:val="0054467E"/>
    <w:rsid w:val="0054473A"/>
    <w:rsid w:val="00544796"/>
    <w:rsid w:val="005447C7"/>
    <w:rsid w:val="005449D5"/>
    <w:rsid w:val="00544BF4"/>
    <w:rsid w:val="005464E6"/>
    <w:rsid w:val="00546712"/>
    <w:rsid w:val="00546938"/>
    <w:rsid w:val="00547163"/>
    <w:rsid w:val="005477AA"/>
    <w:rsid w:val="00547A6D"/>
    <w:rsid w:val="00547ACF"/>
    <w:rsid w:val="00547C4E"/>
    <w:rsid w:val="00550D7A"/>
    <w:rsid w:val="00551191"/>
    <w:rsid w:val="00551582"/>
    <w:rsid w:val="005525C7"/>
    <w:rsid w:val="00552639"/>
    <w:rsid w:val="00553136"/>
    <w:rsid w:val="0055349D"/>
    <w:rsid w:val="00554359"/>
    <w:rsid w:val="00554367"/>
    <w:rsid w:val="00554C89"/>
    <w:rsid w:val="00555557"/>
    <w:rsid w:val="005555D0"/>
    <w:rsid w:val="005562DA"/>
    <w:rsid w:val="00556383"/>
    <w:rsid w:val="00556C06"/>
    <w:rsid w:val="00557825"/>
    <w:rsid w:val="00557927"/>
    <w:rsid w:val="00557AA8"/>
    <w:rsid w:val="00557B17"/>
    <w:rsid w:val="00560AAE"/>
    <w:rsid w:val="00561126"/>
    <w:rsid w:val="00561296"/>
    <w:rsid w:val="0056262A"/>
    <w:rsid w:val="00562DA0"/>
    <w:rsid w:val="0056480B"/>
    <w:rsid w:val="00565B57"/>
    <w:rsid w:val="00565BEF"/>
    <w:rsid w:val="00566916"/>
    <w:rsid w:val="00566BF5"/>
    <w:rsid w:val="00566F71"/>
    <w:rsid w:val="00567D01"/>
    <w:rsid w:val="00567EBC"/>
    <w:rsid w:val="00567FC5"/>
    <w:rsid w:val="00570B05"/>
    <w:rsid w:val="00570CDD"/>
    <w:rsid w:val="005712FF"/>
    <w:rsid w:val="00571670"/>
    <w:rsid w:val="00571CCF"/>
    <w:rsid w:val="00572180"/>
    <w:rsid w:val="00572337"/>
    <w:rsid w:val="005737E2"/>
    <w:rsid w:val="005738C8"/>
    <w:rsid w:val="00573FFE"/>
    <w:rsid w:val="0057486F"/>
    <w:rsid w:val="00575FC3"/>
    <w:rsid w:val="0057625C"/>
    <w:rsid w:val="00576432"/>
    <w:rsid w:val="00576743"/>
    <w:rsid w:val="005771D5"/>
    <w:rsid w:val="0058066B"/>
    <w:rsid w:val="0058099B"/>
    <w:rsid w:val="00580B98"/>
    <w:rsid w:val="00580C52"/>
    <w:rsid w:val="00581784"/>
    <w:rsid w:val="005823E1"/>
    <w:rsid w:val="00582C71"/>
    <w:rsid w:val="005836A3"/>
    <w:rsid w:val="00583819"/>
    <w:rsid w:val="00583CBA"/>
    <w:rsid w:val="00584453"/>
    <w:rsid w:val="00585D27"/>
    <w:rsid w:val="0058652E"/>
    <w:rsid w:val="00587E00"/>
    <w:rsid w:val="00591838"/>
    <w:rsid w:val="00591873"/>
    <w:rsid w:val="00592809"/>
    <w:rsid w:val="00592A54"/>
    <w:rsid w:val="00593343"/>
    <w:rsid w:val="005937A0"/>
    <w:rsid w:val="00594A83"/>
    <w:rsid w:val="00595A38"/>
    <w:rsid w:val="00595D70"/>
    <w:rsid w:val="00596001"/>
    <w:rsid w:val="00596527"/>
    <w:rsid w:val="0059668D"/>
    <w:rsid w:val="005A0311"/>
    <w:rsid w:val="005A0C78"/>
    <w:rsid w:val="005A1518"/>
    <w:rsid w:val="005A1AAC"/>
    <w:rsid w:val="005A3945"/>
    <w:rsid w:val="005A41AB"/>
    <w:rsid w:val="005A4251"/>
    <w:rsid w:val="005A47E5"/>
    <w:rsid w:val="005A4807"/>
    <w:rsid w:val="005A51FD"/>
    <w:rsid w:val="005A57EB"/>
    <w:rsid w:val="005A5A80"/>
    <w:rsid w:val="005A666E"/>
    <w:rsid w:val="005A8476"/>
    <w:rsid w:val="005B0718"/>
    <w:rsid w:val="005B0FC7"/>
    <w:rsid w:val="005B297A"/>
    <w:rsid w:val="005B29EF"/>
    <w:rsid w:val="005B2DA5"/>
    <w:rsid w:val="005B3526"/>
    <w:rsid w:val="005B38F2"/>
    <w:rsid w:val="005B455A"/>
    <w:rsid w:val="005B476F"/>
    <w:rsid w:val="005B4CBD"/>
    <w:rsid w:val="005B50DE"/>
    <w:rsid w:val="005B5295"/>
    <w:rsid w:val="005B5F05"/>
    <w:rsid w:val="005B6095"/>
    <w:rsid w:val="005B6173"/>
    <w:rsid w:val="005B65B8"/>
    <w:rsid w:val="005B6A0D"/>
    <w:rsid w:val="005B6D1C"/>
    <w:rsid w:val="005B6FD2"/>
    <w:rsid w:val="005C04E5"/>
    <w:rsid w:val="005C1764"/>
    <w:rsid w:val="005C236C"/>
    <w:rsid w:val="005C34AD"/>
    <w:rsid w:val="005C3B2C"/>
    <w:rsid w:val="005C3C0A"/>
    <w:rsid w:val="005C3CC2"/>
    <w:rsid w:val="005C3D03"/>
    <w:rsid w:val="005C3EBF"/>
    <w:rsid w:val="005C51FA"/>
    <w:rsid w:val="005C5413"/>
    <w:rsid w:val="005C5988"/>
    <w:rsid w:val="005C59B9"/>
    <w:rsid w:val="005C5A51"/>
    <w:rsid w:val="005C63C7"/>
    <w:rsid w:val="005C6628"/>
    <w:rsid w:val="005C6B2C"/>
    <w:rsid w:val="005C73E4"/>
    <w:rsid w:val="005C7B1F"/>
    <w:rsid w:val="005C7D4B"/>
    <w:rsid w:val="005D00B8"/>
    <w:rsid w:val="005D06E8"/>
    <w:rsid w:val="005D115B"/>
    <w:rsid w:val="005D1195"/>
    <w:rsid w:val="005D11E7"/>
    <w:rsid w:val="005D1CC7"/>
    <w:rsid w:val="005D2167"/>
    <w:rsid w:val="005D4FD1"/>
    <w:rsid w:val="005D521A"/>
    <w:rsid w:val="005D688E"/>
    <w:rsid w:val="005D6B98"/>
    <w:rsid w:val="005D6F53"/>
    <w:rsid w:val="005D7422"/>
    <w:rsid w:val="005D7893"/>
    <w:rsid w:val="005D794E"/>
    <w:rsid w:val="005E23E8"/>
    <w:rsid w:val="005E2C86"/>
    <w:rsid w:val="005E2E5F"/>
    <w:rsid w:val="005E2FF9"/>
    <w:rsid w:val="005E30B2"/>
    <w:rsid w:val="005E39B3"/>
    <w:rsid w:val="005E4164"/>
    <w:rsid w:val="005E4D8B"/>
    <w:rsid w:val="005E6BD4"/>
    <w:rsid w:val="005F034B"/>
    <w:rsid w:val="005F24C4"/>
    <w:rsid w:val="005F2E6C"/>
    <w:rsid w:val="005F2F76"/>
    <w:rsid w:val="005F3196"/>
    <w:rsid w:val="005F32D1"/>
    <w:rsid w:val="005F3ABD"/>
    <w:rsid w:val="005F3F4A"/>
    <w:rsid w:val="005F3FC6"/>
    <w:rsid w:val="005F4561"/>
    <w:rsid w:val="005F75C4"/>
    <w:rsid w:val="005F7E8B"/>
    <w:rsid w:val="006002BF"/>
    <w:rsid w:val="00600301"/>
    <w:rsid w:val="0060089C"/>
    <w:rsid w:val="006008D1"/>
    <w:rsid w:val="006028E5"/>
    <w:rsid w:val="00603CC2"/>
    <w:rsid w:val="00604763"/>
    <w:rsid w:val="00605CFE"/>
    <w:rsid w:val="006064F8"/>
    <w:rsid w:val="0060683A"/>
    <w:rsid w:val="0060683C"/>
    <w:rsid w:val="00607D4B"/>
    <w:rsid w:val="006101CF"/>
    <w:rsid w:val="006102A8"/>
    <w:rsid w:val="00611028"/>
    <w:rsid w:val="00611430"/>
    <w:rsid w:val="00611ADA"/>
    <w:rsid w:val="00611E18"/>
    <w:rsid w:val="00611E99"/>
    <w:rsid w:val="00611FC0"/>
    <w:rsid w:val="0061230B"/>
    <w:rsid w:val="00612FA8"/>
    <w:rsid w:val="0061357B"/>
    <w:rsid w:val="00613A4A"/>
    <w:rsid w:val="00613E44"/>
    <w:rsid w:val="00614157"/>
    <w:rsid w:val="00614A2A"/>
    <w:rsid w:val="00614E91"/>
    <w:rsid w:val="00614ECD"/>
    <w:rsid w:val="006150DC"/>
    <w:rsid w:val="0061564A"/>
    <w:rsid w:val="0061606F"/>
    <w:rsid w:val="00616613"/>
    <w:rsid w:val="00616760"/>
    <w:rsid w:val="00616F7E"/>
    <w:rsid w:val="00620F63"/>
    <w:rsid w:val="00621490"/>
    <w:rsid w:val="00622400"/>
    <w:rsid w:val="006231D7"/>
    <w:rsid w:val="00624446"/>
    <w:rsid w:val="00624A71"/>
    <w:rsid w:val="00626031"/>
    <w:rsid w:val="00630C6C"/>
    <w:rsid w:val="00630ED2"/>
    <w:rsid w:val="00631657"/>
    <w:rsid w:val="00631935"/>
    <w:rsid w:val="00633C01"/>
    <w:rsid w:val="006345DC"/>
    <w:rsid w:val="00635E09"/>
    <w:rsid w:val="00635EC8"/>
    <w:rsid w:val="00635F15"/>
    <w:rsid w:val="00636B91"/>
    <w:rsid w:val="006373FF"/>
    <w:rsid w:val="006376DC"/>
    <w:rsid w:val="00637833"/>
    <w:rsid w:val="00640947"/>
    <w:rsid w:val="00641AC4"/>
    <w:rsid w:val="00642A7D"/>
    <w:rsid w:val="00642D43"/>
    <w:rsid w:val="0064350E"/>
    <w:rsid w:val="006437A8"/>
    <w:rsid w:val="00646A62"/>
    <w:rsid w:val="00646A6F"/>
    <w:rsid w:val="00647A19"/>
    <w:rsid w:val="00647D2D"/>
    <w:rsid w:val="00650C88"/>
    <w:rsid w:val="00651B45"/>
    <w:rsid w:val="00652CFE"/>
    <w:rsid w:val="00653397"/>
    <w:rsid w:val="006535C3"/>
    <w:rsid w:val="00653BF3"/>
    <w:rsid w:val="00654327"/>
    <w:rsid w:val="006543C5"/>
    <w:rsid w:val="006553CD"/>
    <w:rsid w:val="00655796"/>
    <w:rsid w:val="006559F5"/>
    <w:rsid w:val="00656FAF"/>
    <w:rsid w:val="0065752A"/>
    <w:rsid w:val="00660486"/>
    <w:rsid w:val="00661782"/>
    <w:rsid w:val="00661CB6"/>
    <w:rsid w:val="00661F4B"/>
    <w:rsid w:val="0066287B"/>
    <w:rsid w:val="00662C11"/>
    <w:rsid w:val="00664192"/>
    <w:rsid w:val="00664BD3"/>
    <w:rsid w:val="0066570F"/>
    <w:rsid w:val="006661BE"/>
    <w:rsid w:val="00667B2F"/>
    <w:rsid w:val="00671522"/>
    <w:rsid w:val="006722DF"/>
    <w:rsid w:val="006723C7"/>
    <w:rsid w:val="00672822"/>
    <w:rsid w:val="006729D2"/>
    <w:rsid w:val="00673B07"/>
    <w:rsid w:val="00673BC6"/>
    <w:rsid w:val="0067411C"/>
    <w:rsid w:val="00675448"/>
    <w:rsid w:val="00676C80"/>
    <w:rsid w:val="006775B3"/>
    <w:rsid w:val="006776A3"/>
    <w:rsid w:val="00681097"/>
    <w:rsid w:val="0068149D"/>
    <w:rsid w:val="0068177D"/>
    <w:rsid w:val="00681900"/>
    <w:rsid w:val="00682B99"/>
    <w:rsid w:val="00684808"/>
    <w:rsid w:val="0068483E"/>
    <w:rsid w:val="00684AEA"/>
    <w:rsid w:val="006851FD"/>
    <w:rsid w:val="00685D93"/>
    <w:rsid w:val="00686A7E"/>
    <w:rsid w:val="00687967"/>
    <w:rsid w:val="00690F72"/>
    <w:rsid w:val="00691BC1"/>
    <w:rsid w:val="00693A89"/>
    <w:rsid w:val="00694C0B"/>
    <w:rsid w:val="00694C33"/>
    <w:rsid w:val="00695FE4"/>
    <w:rsid w:val="006971AB"/>
    <w:rsid w:val="006A0A32"/>
    <w:rsid w:val="006A0B6C"/>
    <w:rsid w:val="006A0B94"/>
    <w:rsid w:val="006A0F95"/>
    <w:rsid w:val="006A21B7"/>
    <w:rsid w:val="006A21ED"/>
    <w:rsid w:val="006A2C48"/>
    <w:rsid w:val="006A4AFC"/>
    <w:rsid w:val="006A4C02"/>
    <w:rsid w:val="006A516C"/>
    <w:rsid w:val="006A5D62"/>
    <w:rsid w:val="006A5EFF"/>
    <w:rsid w:val="006A6B80"/>
    <w:rsid w:val="006B067E"/>
    <w:rsid w:val="006B09AE"/>
    <w:rsid w:val="006B0BC1"/>
    <w:rsid w:val="006B0D59"/>
    <w:rsid w:val="006B12BD"/>
    <w:rsid w:val="006B1301"/>
    <w:rsid w:val="006B1471"/>
    <w:rsid w:val="006B1EA4"/>
    <w:rsid w:val="006B20B1"/>
    <w:rsid w:val="006B2344"/>
    <w:rsid w:val="006B2B41"/>
    <w:rsid w:val="006B2B5C"/>
    <w:rsid w:val="006B2D92"/>
    <w:rsid w:val="006B2FEF"/>
    <w:rsid w:val="006B3901"/>
    <w:rsid w:val="006B4002"/>
    <w:rsid w:val="006B4301"/>
    <w:rsid w:val="006B47ED"/>
    <w:rsid w:val="006B4AB6"/>
    <w:rsid w:val="006B4B31"/>
    <w:rsid w:val="006B6581"/>
    <w:rsid w:val="006B668A"/>
    <w:rsid w:val="006B6D6C"/>
    <w:rsid w:val="006B70C4"/>
    <w:rsid w:val="006B7790"/>
    <w:rsid w:val="006B77B3"/>
    <w:rsid w:val="006C1494"/>
    <w:rsid w:val="006C1A17"/>
    <w:rsid w:val="006C1E1A"/>
    <w:rsid w:val="006C20C5"/>
    <w:rsid w:val="006C441B"/>
    <w:rsid w:val="006C4745"/>
    <w:rsid w:val="006C5B11"/>
    <w:rsid w:val="006C5DED"/>
    <w:rsid w:val="006C5ECD"/>
    <w:rsid w:val="006C6BB8"/>
    <w:rsid w:val="006C6C2F"/>
    <w:rsid w:val="006C76E0"/>
    <w:rsid w:val="006C7B68"/>
    <w:rsid w:val="006D08E4"/>
    <w:rsid w:val="006D0A91"/>
    <w:rsid w:val="006D0D41"/>
    <w:rsid w:val="006D1520"/>
    <w:rsid w:val="006D2482"/>
    <w:rsid w:val="006D2852"/>
    <w:rsid w:val="006D2E02"/>
    <w:rsid w:val="006D2F0C"/>
    <w:rsid w:val="006D2F8F"/>
    <w:rsid w:val="006D3604"/>
    <w:rsid w:val="006D416D"/>
    <w:rsid w:val="006D4BD4"/>
    <w:rsid w:val="006D536E"/>
    <w:rsid w:val="006D5451"/>
    <w:rsid w:val="006D547C"/>
    <w:rsid w:val="006D5CAC"/>
    <w:rsid w:val="006D5EB4"/>
    <w:rsid w:val="006E0967"/>
    <w:rsid w:val="006E0DAC"/>
    <w:rsid w:val="006E2082"/>
    <w:rsid w:val="006E2F89"/>
    <w:rsid w:val="006E3BE5"/>
    <w:rsid w:val="006E3E81"/>
    <w:rsid w:val="006E41AF"/>
    <w:rsid w:val="006E4684"/>
    <w:rsid w:val="006E47C7"/>
    <w:rsid w:val="006E5D5B"/>
    <w:rsid w:val="006E5F24"/>
    <w:rsid w:val="006E67BA"/>
    <w:rsid w:val="006E7BB9"/>
    <w:rsid w:val="006F0634"/>
    <w:rsid w:val="006F0B67"/>
    <w:rsid w:val="006F1651"/>
    <w:rsid w:val="006F1A79"/>
    <w:rsid w:val="006F2362"/>
    <w:rsid w:val="006F29D9"/>
    <w:rsid w:val="006F32B3"/>
    <w:rsid w:val="006F3F20"/>
    <w:rsid w:val="006F464D"/>
    <w:rsid w:val="006F4770"/>
    <w:rsid w:val="006F47EB"/>
    <w:rsid w:val="006F4B13"/>
    <w:rsid w:val="006F4D3D"/>
    <w:rsid w:val="006F4DE9"/>
    <w:rsid w:val="006F5826"/>
    <w:rsid w:val="006F61B5"/>
    <w:rsid w:val="006F699E"/>
    <w:rsid w:val="006F71C2"/>
    <w:rsid w:val="0070034D"/>
    <w:rsid w:val="007007C8"/>
    <w:rsid w:val="007008B0"/>
    <w:rsid w:val="00700AC3"/>
    <w:rsid w:val="00700AD6"/>
    <w:rsid w:val="00700E68"/>
    <w:rsid w:val="00701065"/>
    <w:rsid w:val="0070175E"/>
    <w:rsid w:val="007024E3"/>
    <w:rsid w:val="0070319F"/>
    <w:rsid w:val="00703D69"/>
    <w:rsid w:val="00703DC5"/>
    <w:rsid w:val="00703F37"/>
    <w:rsid w:val="00703FF3"/>
    <w:rsid w:val="007040F2"/>
    <w:rsid w:val="007049DF"/>
    <w:rsid w:val="00704A3A"/>
    <w:rsid w:val="00705DFA"/>
    <w:rsid w:val="00705EBC"/>
    <w:rsid w:val="007061B6"/>
    <w:rsid w:val="007062A0"/>
    <w:rsid w:val="00707F40"/>
    <w:rsid w:val="00710F64"/>
    <w:rsid w:val="0071144B"/>
    <w:rsid w:val="00711521"/>
    <w:rsid w:val="007116F9"/>
    <w:rsid w:val="007120EE"/>
    <w:rsid w:val="007124A0"/>
    <w:rsid w:val="0071279F"/>
    <w:rsid w:val="007129CD"/>
    <w:rsid w:val="007130C5"/>
    <w:rsid w:val="007133A6"/>
    <w:rsid w:val="00714246"/>
    <w:rsid w:val="00714D10"/>
    <w:rsid w:val="007153C5"/>
    <w:rsid w:val="00715D4A"/>
    <w:rsid w:val="0071609C"/>
    <w:rsid w:val="007161D3"/>
    <w:rsid w:val="0071737C"/>
    <w:rsid w:val="00720040"/>
    <w:rsid w:val="007203BD"/>
    <w:rsid w:val="007203DF"/>
    <w:rsid w:val="00720C35"/>
    <w:rsid w:val="00720E7B"/>
    <w:rsid w:val="00721845"/>
    <w:rsid w:val="0072232C"/>
    <w:rsid w:val="00724723"/>
    <w:rsid w:val="00724CA0"/>
    <w:rsid w:val="00724CF6"/>
    <w:rsid w:val="00726255"/>
    <w:rsid w:val="007262F0"/>
    <w:rsid w:val="00727BE9"/>
    <w:rsid w:val="00730282"/>
    <w:rsid w:val="00730588"/>
    <w:rsid w:val="00730880"/>
    <w:rsid w:val="00730EF5"/>
    <w:rsid w:val="007314F1"/>
    <w:rsid w:val="00731BE9"/>
    <w:rsid w:val="00731E2B"/>
    <w:rsid w:val="00732EF3"/>
    <w:rsid w:val="00733C32"/>
    <w:rsid w:val="007354D2"/>
    <w:rsid w:val="00735EB9"/>
    <w:rsid w:val="007366D2"/>
    <w:rsid w:val="00736E61"/>
    <w:rsid w:val="00737039"/>
    <w:rsid w:val="00737421"/>
    <w:rsid w:val="00737E90"/>
    <w:rsid w:val="0074039B"/>
    <w:rsid w:val="00741625"/>
    <w:rsid w:val="007420D7"/>
    <w:rsid w:val="00742371"/>
    <w:rsid w:val="00743A04"/>
    <w:rsid w:val="00743F8A"/>
    <w:rsid w:val="0074545C"/>
    <w:rsid w:val="0074742D"/>
    <w:rsid w:val="007474B8"/>
    <w:rsid w:val="00747877"/>
    <w:rsid w:val="007509A7"/>
    <w:rsid w:val="007526B6"/>
    <w:rsid w:val="0075282B"/>
    <w:rsid w:val="00752DBC"/>
    <w:rsid w:val="0075353B"/>
    <w:rsid w:val="00753FF4"/>
    <w:rsid w:val="0075411D"/>
    <w:rsid w:val="00754E18"/>
    <w:rsid w:val="007551DA"/>
    <w:rsid w:val="007554C6"/>
    <w:rsid w:val="00755CB1"/>
    <w:rsid w:val="00756116"/>
    <w:rsid w:val="00756280"/>
    <w:rsid w:val="00756F8A"/>
    <w:rsid w:val="007570D0"/>
    <w:rsid w:val="00757367"/>
    <w:rsid w:val="007579C3"/>
    <w:rsid w:val="007579E6"/>
    <w:rsid w:val="00757F3F"/>
    <w:rsid w:val="007601AF"/>
    <w:rsid w:val="00760295"/>
    <w:rsid w:val="00760499"/>
    <w:rsid w:val="00760974"/>
    <w:rsid w:val="00760998"/>
    <w:rsid w:val="00760A24"/>
    <w:rsid w:val="00760B97"/>
    <w:rsid w:val="007613E4"/>
    <w:rsid w:val="00761551"/>
    <w:rsid w:val="00762675"/>
    <w:rsid w:val="00762DE0"/>
    <w:rsid w:val="00762FC8"/>
    <w:rsid w:val="00764532"/>
    <w:rsid w:val="00764D4C"/>
    <w:rsid w:val="007654E4"/>
    <w:rsid w:val="00765825"/>
    <w:rsid w:val="0076678B"/>
    <w:rsid w:val="007700D3"/>
    <w:rsid w:val="007702C7"/>
    <w:rsid w:val="00770970"/>
    <w:rsid w:val="0077131C"/>
    <w:rsid w:val="0077138B"/>
    <w:rsid w:val="007727E4"/>
    <w:rsid w:val="007728FA"/>
    <w:rsid w:val="00772EC7"/>
    <w:rsid w:val="00773199"/>
    <w:rsid w:val="00774ABB"/>
    <w:rsid w:val="0077534E"/>
    <w:rsid w:val="007755D6"/>
    <w:rsid w:val="00775B41"/>
    <w:rsid w:val="00775E91"/>
    <w:rsid w:val="00777133"/>
    <w:rsid w:val="0077733C"/>
    <w:rsid w:val="0078045E"/>
    <w:rsid w:val="00780B70"/>
    <w:rsid w:val="00780EDA"/>
    <w:rsid w:val="007819DA"/>
    <w:rsid w:val="00782502"/>
    <w:rsid w:val="007827B5"/>
    <w:rsid w:val="00782847"/>
    <w:rsid w:val="00783777"/>
    <w:rsid w:val="00783D20"/>
    <w:rsid w:val="007851B2"/>
    <w:rsid w:val="00785232"/>
    <w:rsid w:val="0078549A"/>
    <w:rsid w:val="007862D0"/>
    <w:rsid w:val="00790AF3"/>
    <w:rsid w:val="0079247D"/>
    <w:rsid w:val="0079262D"/>
    <w:rsid w:val="0079268D"/>
    <w:rsid w:val="007930DA"/>
    <w:rsid w:val="007932BD"/>
    <w:rsid w:val="007933E5"/>
    <w:rsid w:val="00793C9F"/>
    <w:rsid w:val="0079419D"/>
    <w:rsid w:val="0079470F"/>
    <w:rsid w:val="007948D4"/>
    <w:rsid w:val="00794EBA"/>
    <w:rsid w:val="00794F2D"/>
    <w:rsid w:val="00795306"/>
    <w:rsid w:val="007954D3"/>
    <w:rsid w:val="00796159"/>
    <w:rsid w:val="00797452"/>
    <w:rsid w:val="00797611"/>
    <w:rsid w:val="007977F2"/>
    <w:rsid w:val="00797AAD"/>
    <w:rsid w:val="007A00E0"/>
    <w:rsid w:val="007A2F02"/>
    <w:rsid w:val="007A4371"/>
    <w:rsid w:val="007A4CBE"/>
    <w:rsid w:val="007A5127"/>
    <w:rsid w:val="007A56DB"/>
    <w:rsid w:val="007A571E"/>
    <w:rsid w:val="007A5C51"/>
    <w:rsid w:val="007A75A3"/>
    <w:rsid w:val="007B25FF"/>
    <w:rsid w:val="007B2A03"/>
    <w:rsid w:val="007B3086"/>
    <w:rsid w:val="007B3186"/>
    <w:rsid w:val="007B33BD"/>
    <w:rsid w:val="007B3982"/>
    <w:rsid w:val="007B41D7"/>
    <w:rsid w:val="007B4C2A"/>
    <w:rsid w:val="007B70B5"/>
    <w:rsid w:val="007B7118"/>
    <w:rsid w:val="007B72FF"/>
    <w:rsid w:val="007B785A"/>
    <w:rsid w:val="007C0307"/>
    <w:rsid w:val="007C0DB7"/>
    <w:rsid w:val="007C1A7D"/>
    <w:rsid w:val="007C1F6C"/>
    <w:rsid w:val="007C2BE9"/>
    <w:rsid w:val="007C4094"/>
    <w:rsid w:val="007C45C5"/>
    <w:rsid w:val="007C490F"/>
    <w:rsid w:val="007C4B6E"/>
    <w:rsid w:val="007C4C80"/>
    <w:rsid w:val="007C5A92"/>
    <w:rsid w:val="007C608D"/>
    <w:rsid w:val="007C6200"/>
    <w:rsid w:val="007C6994"/>
    <w:rsid w:val="007C6A3C"/>
    <w:rsid w:val="007C6DDA"/>
    <w:rsid w:val="007C6EBA"/>
    <w:rsid w:val="007C7678"/>
    <w:rsid w:val="007D1835"/>
    <w:rsid w:val="007D20FC"/>
    <w:rsid w:val="007D26BD"/>
    <w:rsid w:val="007D29EC"/>
    <w:rsid w:val="007D3402"/>
    <w:rsid w:val="007D376A"/>
    <w:rsid w:val="007D4B3C"/>
    <w:rsid w:val="007D4EC7"/>
    <w:rsid w:val="007D50AE"/>
    <w:rsid w:val="007D50FB"/>
    <w:rsid w:val="007D516C"/>
    <w:rsid w:val="007D5201"/>
    <w:rsid w:val="007D6827"/>
    <w:rsid w:val="007D7FBA"/>
    <w:rsid w:val="007D7FF8"/>
    <w:rsid w:val="007E13F9"/>
    <w:rsid w:val="007E1448"/>
    <w:rsid w:val="007E1EA6"/>
    <w:rsid w:val="007E2FDE"/>
    <w:rsid w:val="007E39C2"/>
    <w:rsid w:val="007E481C"/>
    <w:rsid w:val="007E4C1F"/>
    <w:rsid w:val="007E5069"/>
    <w:rsid w:val="007E50CC"/>
    <w:rsid w:val="007E54F8"/>
    <w:rsid w:val="007E5FEE"/>
    <w:rsid w:val="007E6851"/>
    <w:rsid w:val="007E6943"/>
    <w:rsid w:val="007E792F"/>
    <w:rsid w:val="007E7DCB"/>
    <w:rsid w:val="007F0204"/>
    <w:rsid w:val="007F0D03"/>
    <w:rsid w:val="007F0F8D"/>
    <w:rsid w:val="007F16DF"/>
    <w:rsid w:val="007F192C"/>
    <w:rsid w:val="007F2358"/>
    <w:rsid w:val="007F267D"/>
    <w:rsid w:val="007F28CB"/>
    <w:rsid w:val="007F2E28"/>
    <w:rsid w:val="007F3679"/>
    <w:rsid w:val="007F3879"/>
    <w:rsid w:val="007F3BFA"/>
    <w:rsid w:val="007F48D5"/>
    <w:rsid w:val="007F4920"/>
    <w:rsid w:val="007F5729"/>
    <w:rsid w:val="007F5830"/>
    <w:rsid w:val="007F5890"/>
    <w:rsid w:val="007F5C3C"/>
    <w:rsid w:val="007F5C58"/>
    <w:rsid w:val="007F6449"/>
    <w:rsid w:val="007F6674"/>
    <w:rsid w:val="007F6DCD"/>
    <w:rsid w:val="007F6DD8"/>
    <w:rsid w:val="00801650"/>
    <w:rsid w:val="008047AD"/>
    <w:rsid w:val="0080630B"/>
    <w:rsid w:val="00806AB5"/>
    <w:rsid w:val="00807142"/>
    <w:rsid w:val="00807448"/>
    <w:rsid w:val="008074E3"/>
    <w:rsid w:val="00807802"/>
    <w:rsid w:val="0080799C"/>
    <w:rsid w:val="00807F19"/>
    <w:rsid w:val="00810017"/>
    <w:rsid w:val="00810C18"/>
    <w:rsid w:val="00810CB3"/>
    <w:rsid w:val="00810CC7"/>
    <w:rsid w:val="00811887"/>
    <w:rsid w:val="0081201D"/>
    <w:rsid w:val="00812BAD"/>
    <w:rsid w:val="00813D01"/>
    <w:rsid w:val="00813EDF"/>
    <w:rsid w:val="00814421"/>
    <w:rsid w:val="00814AFC"/>
    <w:rsid w:val="00814B22"/>
    <w:rsid w:val="00814BC6"/>
    <w:rsid w:val="00815D0B"/>
    <w:rsid w:val="00817A1E"/>
    <w:rsid w:val="00817B31"/>
    <w:rsid w:val="00817CC6"/>
    <w:rsid w:val="00820191"/>
    <w:rsid w:val="00820B86"/>
    <w:rsid w:val="00822649"/>
    <w:rsid w:val="00822862"/>
    <w:rsid w:val="00822BDF"/>
    <w:rsid w:val="0082350A"/>
    <w:rsid w:val="00823765"/>
    <w:rsid w:val="0082597B"/>
    <w:rsid w:val="00827291"/>
    <w:rsid w:val="0082732C"/>
    <w:rsid w:val="00827A96"/>
    <w:rsid w:val="00827B75"/>
    <w:rsid w:val="00831557"/>
    <w:rsid w:val="00831A5D"/>
    <w:rsid w:val="00831DB4"/>
    <w:rsid w:val="0083218B"/>
    <w:rsid w:val="0083474E"/>
    <w:rsid w:val="008350BE"/>
    <w:rsid w:val="00835C08"/>
    <w:rsid w:val="008365EC"/>
    <w:rsid w:val="0083689F"/>
    <w:rsid w:val="00836A61"/>
    <w:rsid w:val="0083712E"/>
    <w:rsid w:val="00837390"/>
    <w:rsid w:val="00840A8F"/>
    <w:rsid w:val="00842315"/>
    <w:rsid w:val="0084313C"/>
    <w:rsid w:val="00843BBE"/>
    <w:rsid w:val="00844176"/>
    <w:rsid w:val="008446CD"/>
    <w:rsid w:val="008449C4"/>
    <w:rsid w:val="00844A32"/>
    <w:rsid w:val="008451DC"/>
    <w:rsid w:val="00846A9D"/>
    <w:rsid w:val="00847E00"/>
    <w:rsid w:val="008503CA"/>
    <w:rsid w:val="00850C70"/>
    <w:rsid w:val="00851B00"/>
    <w:rsid w:val="00852BA6"/>
    <w:rsid w:val="0085308E"/>
    <w:rsid w:val="0085318D"/>
    <w:rsid w:val="00854476"/>
    <w:rsid w:val="0085599C"/>
    <w:rsid w:val="008565FB"/>
    <w:rsid w:val="008577FA"/>
    <w:rsid w:val="00860CD6"/>
    <w:rsid w:val="00860ED9"/>
    <w:rsid w:val="00861140"/>
    <w:rsid w:val="00861744"/>
    <w:rsid w:val="00862383"/>
    <w:rsid w:val="00862580"/>
    <w:rsid w:val="00862834"/>
    <w:rsid w:val="00870E97"/>
    <w:rsid w:val="00870EAD"/>
    <w:rsid w:val="00870FE1"/>
    <w:rsid w:val="00871516"/>
    <w:rsid w:val="00871D45"/>
    <w:rsid w:val="00871E2F"/>
    <w:rsid w:val="00874288"/>
    <w:rsid w:val="00874598"/>
    <w:rsid w:val="00874E17"/>
    <w:rsid w:val="008758AC"/>
    <w:rsid w:val="00876284"/>
    <w:rsid w:val="0087633D"/>
    <w:rsid w:val="008764DD"/>
    <w:rsid w:val="008765D9"/>
    <w:rsid w:val="00877176"/>
    <w:rsid w:val="00877499"/>
    <w:rsid w:val="008804A5"/>
    <w:rsid w:val="00880910"/>
    <w:rsid w:val="00880A80"/>
    <w:rsid w:val="00880FCF"/>
    <w:rsid w:val="008814E9"/>
    <w:rsid w:val="00883029"/>
    <w:rsid w:val="00883C37"/>
    <w:rsid w:val="008840C0"/>
    <w:rsid w:val="008841EB"/>
    <w:rsid w:val="008843E3"/>
    <w:rsid w:val="00884458"/>
    <w:rsid w:val="00885785"/>
    <w:rsid w:val="0088688D"/>
    <w:rsid w:val="00887F59"/>
    <w:rsid w:val="008910B2"/>
    <w:rsid w:val="00891622"/>
    <w:rsid w:val="00891A13"/>
    <w:rsid w:val="00891C00"/>
    <w:rsid w:val="00891F12"/>
    <w:rsid w:val="008921BE"/>
    <w:rsid w:val="008926A0"/>
    <w:rsid w:val="0089339B"/>
    <w:rsid w:val="0089370F"/>
    <w:rsid w:val="008939FD"/>
    <w:rsid w:val="0089453D"/>
    <w:rsid w:val="00894BE6"/>
    <w:rsid w:val="008952BC"/>
    <w:rsid w:val="00895E41"/>
    <w:rsid w:val="008964C6"/>
    <w:rsid w:val="008971F2"/>
    <w:rsid w:val="0089734D"/>
    <w:rsid w:val="008A0A32"/>
    <w:rsid w:val="008A1056"/>
    <w:rsid w:val="008A1759"/>
    <w:rsid w:val="008A1A4D"/>
    <w:rsid w:val="008A34DE"/>
    <w:rsid w:val="008A3E74"/>
    <w:rsid w:val="008A4F1C"/>
    <w:rsid w:val="008A50CB"/>
    <w:rsid w:val="008A5336"/>
    <w:rsid w:val="008A550C"/>
    <w:rsid w:val="008A67A7"/>
    <w:rsid w:val="008A6896"/>
    <w:rsid w:val="008A77C3"/>
    <w:rsid w:val="008A7CC5"/>
    <w:rsid w:val="008B00EB"/>
    <w:rsid w:val="008B0720"/>
    <w:rsid w:val="008B136E"/>
    <w:rsid w:val="008B13FC"/>
    <w:rsid w:val="008B1BFF"/>
    <w:rsid w:val="008B1C5A"/>
    <w:rsid w:val="008B1CC3"/>
    <w:rsid w:val="008B206C"/>
    <w:rsid w:val="008B2B60"/>
    <w:rsid w:val="008B34AA"/>
    <w:rsid w:val="008B4335"/>
    <w:rsid w:val="008B4A37"/>
    <w:rsid w:val="008B4C63"/>
    <w:rsid w:val="008B50C6"/>
    <w:rsid w:val="008B5413"/>
    <w:rsid w:val="008B56DF"/>
    <w:rsid w:val="008B5B2C"/>
    <w:rsid w:val="008B5EFB"/>
    <w:rsid w:val="008B69DC"/>
    <w:rsid w:val="008B6A63"/>
    <w:rsid w:val="008B6C29"/>
    <w:rsid w:val="008B7953"/>
    <w:rsid w:val="008C211E"/>
    <w:rsid w:val="008C21AD"/>
    <w:rsid w:val="008C239D"/>
    <w:rsid w:val="008C25C8"/>
    <w:rsid w:val="008C2C8D"/>
    <w:rsid w:val="008C2D6D"/>
    <w:rsid w:val="008C3921"/>
    <w:rsid w:val="008C4728"/>
    <w:rsid w:val="008C63CB"/>
    <w:rsid w:val="008C772F"/>
    <w:rsid w:val="008C791F"/>
    <w:rsid w:val="008C7959"/>
    <w:rsid w:val="008C79AF"/>
    <w:rsid w:val="008C7C0B"/>
    <w:rsid w:val="008D10D2"/>
    <w:rsid w:val="008D1F88"/>
    <w:rsid w:val="008D24C3"/>
    <w:rsid w:val="008D3653"/>
    <w:rsid w:val="008D39F7"/>
    <w:rsid w:val="008D3CE2"/>
    <w:rsid w:val="008D410D"/>
    <w:rsid w:val="008D4F09"/>
    <w:rsid w:val="008D539E"/>
    <w:rsid w:val="008D58BA"/>
    <w:rsid w:val="008D64B7"/>
    <w:rsid w:val="008D6523"/>
    <w:rsid w:val="008D65D5"/>
    <w:rsid w:val="008D6EFF"/>
    <w:rsid w:val="008D75EB"/>
    <w:rsid w:val="008D7F23"/>
    <w:rsid w:val="008D7FE0"/>
    <w:rsid w:val="008E066B"/>
    <w:rsid w:val="008E07AE"/>
    <w:rsid w:val="008E07F9"/>
    <w:rsid w:val="008E083B"/>
    <w:rsid w:val="008E0F42"/>
    <w:rsid w:val="008E0F8B"/>
    <w:rsid w:val="008E12FB"/>
    <w:rsid w:val="008E140F"/>
    <w:rsid w:val="008E1A65"/>
    <w:rsid w:val="008E1B72"/>
    <w:rsid w:val="008E1EC9"/>
    <w:rsid w:val="008E1F57"/>
    <w:rsid w:val="008E22BF"/>
    <w:rsid w:val="008E2678"/>
    <w:rsid w:val="008E3DDA"/>
    <w:rsid w:val="008E5D85"/>
    <w:rsid w:val="008E6A45"/>
    <w:rsid w:val="008E6B58"/>
    <w:rsid w:val="008E751B"/>
    <w:rsid w:val="008E7997"/>
    <w:rsid w:val="008F0711"/>
    <w:rsid w:val="008F0BA6"/>
    <w:rsid w:val="008F11A8"/>
    <w:rsid w:val="008F2B35"/>
    <w:rsid w:val="008F32D1"/>
    <w:rsid w:val="008F5CF9"/>
    <w:rsid w:val="008F673F"/>
    <w:rsid w:val="008F7621"/>
    <w:rsid w:val="008F792F"/>
    <w:rsid w:val="00900C33"/>
    <w:rsid w:val="00901804"/>
    <w:rsid w:val="0090193D"/>
    <w:rsid w:val="009034C7"/>
    <w:rsid w:val="00903DC6"/>
    <w:rsid w:val="009069E6"/>
    <w:rsid w:val="00906ABE"/>
    <w:rsid w:val="009072BF"/>
    <w:rsid w:val="00907D1C"/>
    <w:rsid w:val="00907DD7"/>
    <w:rsid w:val="00910729"/>
    <w:rsid w:val="0091072B"/>
    <w:rsid w:val="00910B20"/>
    <w:rsid w:val="00910BBC"/>
    <w:rsid w:val="0091182D"/>
    <w:rsid w:val="00911DA2"/>
    <w:rsid w:val="0091207E"/>
    <w:rsid w:val="009123CC"/>
    <w:rsid w:val="0091304C"/>
    <w:rsid w:val="00914933"/>
    <w:rsid w:val="00915081"/>
    <w:rsid w:val="009160BB"/>
    <w:rsid w:val="00916266"/>
    <w:rsid w:val="009165D6"/>
    <w:rsid w:val="00916926"/>
    <w:rsid w:val="00916E0C"/>
    <w:rsid w:val="009174D5"/>
    <w:rsid w:val="00917B01"/>
    <w:rsid w:val="00917B11"/>
    <w:rsid w:val="00917D6F"/>
    <w:rsid w:val="00921504"/>
    <w:rsid w:val="009215F2"/>
    <w:rsid w:val="00921E12"/>
    <w:rsid w:val="00921FC0"/>
    <w:rsid w:val="00922352"/>
    <w:rsid w:val="00922667"/>
    <w:rsid w:val="009229DF"/>
    <w:rsid w:val="00925560"/>
    <w:rsid w:val="0092710C"/>
    <w:rsid w:val="00927413"/>
    <w:rsid w:val="0093112B"/>
    <w:rsid w:val="009311C5"/>
    <w:rsid w:val="00931290"/>
    <w:rsid w:val="00931F06"/>
    <w:rsid w:val="0093224E"/>
    <w:rsid w:val="0093298F"/>
    <w:rsid w:val="00932B7F"/>
    <w:rsid w:val="009354F2"/>
    <w:rsid w:val="00935BBE"/>
    <w:rsid w:val="00936788"/>
    <w:rsid w:val="009370A3"/>
    <w:rsid w:val="00937BB0"/>
    <w:rsid w:val="0094022B"/>
    <w:rsid w:val="00940612"/>
    <w:rsid w:val="00941E05"/>
    <w:rsid w:val="00942026"/>
    <w:rsid w:val="00942212"/>
    <w:rsid w:val="00942D63"/>
    <w:rsid w:val="009432F4"/>
    <w:rsid w:val="0094437B"/>
    <w:rsid w:val="00944A48"/>
    <w:rsid w:val="009455DB"/>
    <w:rsid w:val="00945844"/>
    <w:rsid w:val="00945DB2"/>
    <w:rsid w:val="00947224"/>
    <w:rsid w:val="009511D6"/>
    <w:rsid w:val="009516C0"/>
    <w:rsid w:val="00951ED7"/>
    <w:rsid w:val="00952432"/>
    <w:rsid w:val="00952586"/>
    <w:rsid w:val="00952821"/>
    <w:rsid w:val="00954428"/>
    <w:rsid w:val="00954541"/>
    <w:rsid w:val="0095465B"/>
    <w:rsid w:val="00954C0F"/>
    <w:rsid w:val="00956218"/>
    <w:rsid w:val="00956C4B"/>
    <w:rsid w:val="00957787"/>
    <w:rsid w:val="00957D28"/>
    <w:rsid w:val="00957E64"/>
    <w:rsid w:val="0096134B"/>
    <w:rsid w:val="00961605"/>
    <w:rsid w:val="009620C5"/>
    <w:rsid w:val="00962449"/>
    <w:rsid w:val="009627F1"/>
    <w:rsid w:val="00962BDC"/>
    <w:rsid w:val="00963C88"/>
    <w:rsid w:val="009654DD"/>
    <w:rsid w:val="00965995"/>
    <w:rsid w:val="00966814"/>
    <w:rsid w:val="00966DC4"/>
    <w:rsid w:val="00967191"/>
    <w:rsid w:val="00967CA4"/>
    <w:rsid w:val="00967D75"/>
    <w:rsid w:val="0097000E"/>
    <w:rsid w:val="00970D58"/>
    <w:rsid w:val="00972E8B"/>
    <w:rsid w:val="00973167"/>
    <w:rsid w:val="009749EF"/>
    <w:rsid w:val="009756A6"/>
    <w:rsid w:val="00975D50"/>
    <w:rsid w:val="00976232"/>
    <w:rsid w:val="00980174"/>
    <w:rsid w:val="00980489"/>
    <w:rsid w:val="00981A42"/>
    <w:rsid w:val="00981CF1"/>
    <w:rsid w:val="00984844"/>
    <w:rsid w:val="00984B89"/>
    <w:rsid w:val="009851F4"/>
    <w:rsid w:val="009855F2"/>
    <w:rsid w:val="00985946"/>
    <w:rsid w:val="00985A6C"/>
    <w:rsid w:val="00985EED"/>
    <w:rsid w:val="0098645D"/>
    <w:rsid w:val="0098681D"/>
    <w:rsid w:val="00987FC0"/>
    <w:rsid w:val="0099123D"/>
    <w:rsid w:val="00991837"/>
    <w:rsid w:val="00991CB1"/>
    <w:rsid w:val="009921B1"/>
    <w:rsid w:val="009921E3"/>
    <w:rsid w:val="00992449"/>
    <w:rsid w:val="0099282E"/>
    <w:rsid w:val="00993596"/>
    <w:rsid w:val="009937F0"/>
    <w:rsid w:val="00993B71"/>
    <w:rsid w:val="00995C6B"/>
    <w:rsid w:val="00995FF5"/>
    <w:rsid w:val="00996368"/>
    <w:rsid w:val="00996A2F"/>
    <w:rsid w:val="00996B89"/>
    <w:rsid w:val="009977A9"/>
    <w:rsid w:val="00997FBA"/>
    <w:rsid w:val="00997FD4"/>
    <w:rsid w:val="009A00EB"/>
    <w:rsid w:val="009A05D8"/>
    <w:rsid w:val="009A2E9F"/>
    <w:rsid w:val="009A3066"/>
    <w:rsid w:val="009A3F3F"/>
    <w:rsid w:val="009A4D52"/>
    <w:rsid w:val="009A5A69"/>
    <w:rsid w:val="009A5DBB"/>
    <w:rsid w:val="009A6766"/>
    <w:rsid w:val="009A692C"/>
    <w:rsid w:val="009A7E10"/>
    <w:rsid w:val="009B03EA"/>
    <w:rsid w:val="009B0855"/>
    <w:rsid w:val="009B1CEB"/>
    <w:rsid w:val="009B23EF"/>
    <w:rsid w:val="009B2576"/>
    <w:rsid w:val="009B2901"/>
    <w:rsid w:val="009B2FC2"/>
    <w:rsid w:val="009B3508"/>
    <w:rsid w:val="009B3AE3"/>
    <w:rsid w:val="009B3F1A"/>
    <w:rsid w:val="009B430C"/>
    <w:rsid w:val="009B43EB"/>
    <w:rsid w:val="009B584C"/>
    <w:rsid w:val="009B6613"/>
    <w:rsid w:val="009B6674"/>
    <w:rsid w:val="009B69DB"/>
    <w:rsid w:val="009B6A4A"/>
    <w:rsid w:val="009B7000"/>
    <w:rsid w:val="009B75D4"/>
    <w:rsid w:val="009C0178"/>
    <w:rsid w:val="009C030C"/>
    <w:rsid w:val="009C061A"/>
    <w:rsid w:val="009C108E"/>
    <w:rsid w:val="009C1DBB"/>
    <w:rsid w:val="009C1FE8"/>
    <w:rsid w:val="009C20EF"/>
    <w:rsid w:val="009C228A"/>
    <w:rsid w:val="009C282F"/>
    <w:rsid w:val="009C2E2D"/>
    <w:rsid w:val="009C3030"/>
    <w:rsid w:val="009C3257"/>
    <w:rsid w:val="009C333E"/>
    <w:rsid w:val="009C3CDD"/>
    <w:rsid w:val="009C5356"/>
    <w:rsid w:val="009C5640"/>
    <w:rsid w:val="009C66A9"/>
    <w:rsid w:val="009C7F6E"/>
    <w:rsid w:val="009CE1C5"/>
    <w:rsid w:val="009D017F"/>
    <w:rsid w:val="009D0551"/>
    <w:rsid w:val="009D0A96"/>
    <w:rsid w:val="009D1051"/>
    <w:rsid w:val="009D2037"/>
    <w:rsid w:val="009D2447"/>
    <w:rsid w:val="009D3F87"/>
    <w:rsid w:val="009D43B2"/>
    <w:rsid w:val="009D71F1"/>
    <w:rsid w:val="009D7FB4"/>
    <w:rsid w:val="009E03F3"/>
    <w:rsid w:val="009E0735"/>
    <w:rsid w:val="009E0BA7"/>
    <w:rsid w:val="009E0E02"/>
    <w:rsid w:val="009E3EE9"/>
    <w:rsid w:val="009E4A8E"/>
    <w:rsid w:val="009E4E80"/>
    <w:rsid w:val="009E5AE2"/>
    <w:rsid w:val="009E5C84"/>
    <w:rsid w:val="009E7BF2"/>
    <w:rsid w:val="009F0612"/>
    <w:rsid w:val="009F0C9B"/>
    <w:rsid w:val="009F0FC9"/>
    <w:rsid w:val="009F1159"/>
    <w:rsid w:val="009F1A7E"/>
    <w:rsid w:val="009F2D36"/>
    <w:rsid w:val="009F32A0"/>
    <w:rsid w:val="009F32F1"/>
    <w:rsid w:val="009F353A"/>
    <w:rsid w:val="009F3CE6"/>
    <w:rsid w:val="009F3DCF"/>
    <w:rsid w:val="009F4DB6"/>
    <w:rsid w:val="009F5138"/>
    <w:rsid w:val="009F53F4"/>
    <w:rsid w:val="009F5862"/>
    <w:rsid w:val="009F5D3E"/>
    <w:rsid w:val="009F6CBA"/>
    <w:rsid w:val="00A02940"/>
    <w:rsid w:val="00A037AB"/>
    <w:rsid w:val="00A03E32"/>
    <w:rsid w:val="00A0586F"/>
    <w:rsid w:val="00A05D1D"/>
    <w:rsid w:val="00A075B0"/>
    <w:rsid w:val="00A11259"/>
    <w:rsid w:val="00A12AFC"/>
    <w:rsid w:val="00A12B08"/>
    <w:rsid w:val="00A12B76"/>
    <w:rsid w:val="00A12CC2"/>
    <w:rsid w:val="00A136C9"/>
    <w:rsid w:val="00A13AEE"/>
    <w:rsid w:val="00A13E39"/>
    <w:rsid w:val="00A13FC8"/>
    <w:rsid w:val="00A14369"/>
    <w:rsid w:val="00A154D5"/>
    <w:rsid w:val="00A155D9"/>
    <w:rsid w:val="00A15B2D"/>
    <w:rsid w:val="00A15C52"/>
    <w:rsid w:val="00A17758"/>
    <w:rsid w:val="00A2067E"/>
    <w:rsid w:val="00A20B99"/>
    <w:rsid w:val="00A20BF4"/>
    <w:rsid w:val="00A20C4A"/>
    <w:rsid w:val="00A2139F"/>
    <w:rsid w:val="00A21F19"/>
    <w:rsid w:val="00A229AC"/>
    <w:rsid w:val="00A23E8B"/>
    <w:rsid w:val="00A25225"/>
    <w:rsid w:val="00A25B4B"/>
    <w:rsid w:val="00A25FE9"/>
    <w:rsid w:val="00A26329"/>
    <w:rsid w:val="00A26607"/>
    <w:rsid w:val="00A26676"/>
    <w:rsid w:val="00A267B2"/>
    <w:rsid w:val="00A26EB5"/>
    <w:rsid w:val="00A27A02"/>
    <w:rsid w:val="00A300B8"/>
    <w:rsid w:val="00A30C6B"/>
    <w:rsid w:val="00A30DAB"/>
    <w:rsid w:val="00A31263"/>
    <w:rsid w:val="00A3172A"/>
    <w:rsid w:val="00A32A3F"/>
    <w:rsid w:val="00A3331C"/>
    <w:rsid w:val="00A337C5"/>
    <w:rsid w:val="00A33B10"/>
    <w:rsid w:val="00A340FB"/>
    <w:rsid w:val="00A34C17"/>
    <w:rsid w:val="00A34EAB"/>
    <w:rsid w:val="00A34FAD"/>
    <w:rsid w:val="00A3537A"/>
    <w:rsid w:val="00A35920"/>
    <w:rsid w:val="00A3616E"/>
    <w:rsid w:val="00A36582"/>
    <w:rsid w:val="00A3756F"/>
    <w:rsid w:val="00A37CD5"/>
    <w:rsid w:val="00A37FDC"/>
    <w:rsid w:val="00A4095F"/>
    <w:rsid w:val="00A4194D"/>
    <w:rsid w:val="00A41FB2"/>
    <w:rsid w:val="00A43105"/>
    <w:rsid w:val="00A432F5"/>
    <w:rsid w:val="00A43A02"/>
    <w:rsid w:val="00A44256"/>
    <w:rsid w:val="00A44F41"/>
    <w:rsid w:val="00A4530B"/>
    <w:rsid w:val="00A45411"/>
    <w:rsid w:val="00A456AD"/>
    <w:rsid w:val="00A468F1"/>
    <w:rsid w:val="00A471D7"/>
    <w:rsid w:val="00A4760E"/>
    <w:rsid w:val="00A47AF8"/>
    <w:rsid w:val="00A47B13"/>
    <w:rsid w:val="00A50198"/>
    <w:rsid w:val="00A50272"/>
    <w:rsid w:val="00A51645"/>
    <w:rsid w:val="00A51D91"/>
    <w:rsid w:val="00A52EE9"/>
    <w:rsid w:val="00A539DD"/>
    <w:rsid w:val="00A53D73"/>
    <w:rsid w:val="00A541ED"/>
    <w:rsid w:val="00A5551D"/>
    <w:rsid w:val="00A5555B"/>
    <w:rsid w:val="00A5592B"/>
    <w:rsid w:val="00A562DC"/>
    <w:rsid w:val="00A5650D"/>
    <w:rsid w:val="00A56E9B"/>
    <w:rsid w:val="00A56F27"/>
    <w:rsid w:val="00A57518"/>
    <w:rsid w:val="00A60023"/>
    <w:rsid w:val="00A607D5"/>
    <w:rsid w:val="00A60C80"/>
    <w:rsid w:val="00A60F3B"/>
    <w:rsid w:val="00A617FC"/>
    <w:rsid w:val="00A61823"/>
    <w:rsid w:val="00A62214"/>
    <w:rsid w:val="00A62794"/>
    <w:rsid w:val="00A6403F"/>
    <w:rsid w:val="00A65042"/>
    <w:rsid w:val="00A660B7"/>
    <w:rsid w:val="00A667BB"/>
    <w:rsid w:val="00A66F1F"/>
    <w:rsid w:val="00A6778E"/>
    <w:rsid w:val="00A67C56"/>
    <w:rsid w:val="00A71824"/>
    <w:rsid w:val="00A718EE"/>
    <w:rsid w:val="00A718F2"/>
    <w:rsid w:val="00A72BAC"/>
    <w:rsid w:val="00A73448"/>
    <w:rsid w:val="00A73F1C"/>
    <w:rsid w:val="00A746E9"/>
    <w:rsid w:val="00A74F64"/>
    <w:rsid w:val="00A755C5"/>
    <w:rsid w:val="00A764D3"/>
    <w:rsid w:val="00A76723"/>
    <w:rsid w:val="00A7692F"/>
    <w:rsid w:val="00A76C0A"/>
    <w:rsid w:val="00A76E4B"/>
    <w:rsid w:val="00A80C5F"/>
    <w:rsid w:val="00A80C73"/>
    <w:rsid w:val="00A80D9B"/>
    <w:rsid w:val="00A818BA"/>
    <w:rsid w:val="00A81EE2"/>
    <w:rsid w:val="00A82313"/>
    <w:rsid w:val="00A82A32"/>
    <w:rsid w:val="00A85278"/>
    <w:rsid w:val="00A8562D"/>
    <w:rsid w:val="00A863D2"/>
    <w:rsid w:val="00A86649"/>
    <w:rsid w:val="00A866CB"/>
    <w:rsid w:val="00A86F1C"/>
    <w:rsid w:val="00A9159E"/>
    <w:rsid w:val="00A9174A"/>
    <w:rsid w:val="00A92199"/>
    <w:rsid w:val="00A92353"/>
    <w:rsid w:val="00A92A07"/>
    <w:rsid w:val="00A92D62"/>
    <w:rsid w:val="00A93054"/>
    <w:rsid w:val="00A935F9"/>
    <w:rsid w:val="00A93B42"/>
    <w:rsid w:val="00A94B68"/>
    <w:rsid w:val="00A9523E"/>
    <w:rsid w:val="00A9563A"/>
    <w:rsid w:val="00A96715"/>
    <w:rsid w:val="00A969CC"/>
    <w:rsid w:val="00A96C8D"/>
    <w:rsid w:val="00A9708B"/>
    <w:rsid w:val="00AA0443"/>
    <w:rsid w:val="00AA2313"/>
    <w:rsid w:val="00AA2994"/>
    <w:rsid w:val="00AA34A6"/>
    <w:rsid w:val="00AA3A72"/>
    <w:rsid w:val="00AA3EA9"/>
    <w:rsid w:val="00AA45BA"/>
    <w:rsid w:val="00AA58A4"/>
    <w:rsid w:val="00AA61B2"/>
    <w:rsid w:val="00AA6AEB"/>
    <w:rsid w:val="00AA6E88"/>
    <w:rsid w:val="00AB2CCB"/>
    <w:rsid w:val="00AB31CE"/>
    <w:rsid w:val="00AB35E1"/>
    <w:rsid w:val="00AB382F"/>
    <w:rsid w:val="00AB3EB4"/>
    <w:rsid w:val="00AB4677"/>
    <w:rsid w:val="00AB6060"/>
    <w:rsid w:val="00AB631E"/>
    <w:rsid w:val="00AB6AE8"/>
    <w:rsid w:val="00AC1192"/>
    <w:rsid w:val="00AC16D2"/>
    <w:rsid w:val="00AC24BD"/>
    <w:rsid w:val="00AC2B70"/>
    <w:rsid w:val="00AC3708"/>
    <w:rsid w:val="00AC4A65"/>
    <w:rsid w:val="00AC5197"/>
    <w:rsid w:val="00AC5779"/>
    <w:rsid w:val="00AC60B5"/>
    <w:rsid w:val="00AC6262"/>
    <w:rsid w:val="00AC6C79"/>
    <w:rsid w:val="00AC749D"/>
    <w:rsid w:val="00AD081A"/>
    <w:rsid w:val="00AD0AD3"/>
    <w:rsid w:val="00AD0B37"/>
    <w:rsid w:val="00AD1340"/>
    <w:rsid w:val="00AD18B8"/>
    <w:rsid w:val="00AD2A42"/>
    <w:rsid w:val="00AD2EBB"/>
    <w:rsid w:val="00AD3D79"/>
    <w:rsid w:val="00AD48AA"/>
    <w:rsid w:val="00AD49E0"/>
    <w:rsid w:val="00AD4BDC"/>
    <w:rsid w:val="00AD5B91"/>
    <w:rsid w:val="00AD5C75"/>
    <w:rsid w:val="00AD6AEF"/>
    <w:rsid w:val="00AD7659"/>
    <w:rsid w:val="00AE0055"/>
    <w:rsid w:val="00AE091D"/>
    <w:rsid w:val="00AE1811"/>
    <w:rsid w:val="00AE350B"/>
    <w:rsid w:val="00AE382A"/>
    <w:rsid w:val="00AE3B88"/>
    <w:rsid w:val="00AE4C8F"/>
    <w:rsid w:val="00AE5419"/>
    <w:rsid w:val="00AE5675"/>
    <w:rsid w:val="00AE57EC"/>
    <w:rsid w:val="00AE632C"/>
    <w:rsid w:val="00AE64F9"/>
    <w:rsid w:val="00AE664E"/>
    <w:rsid w:val="00AE6E10"/>
    <w:rsid w:val="00AE7682"/>
    <w:rsid w:val="00AE7801"/>
    <w:rsid w:val="00AE7D1B"/>
    <w:rsid w:val="00AF0472"/>
    <w:rsid w:val="00AF080B"/>
    <w:rsid w:val="00AF1C04"/>
    <w:rsid w:val="00AF2547"/>
    <w:rsid w:val="00AF254A"/>
    <w:rsid w:val="00AF2A9E"/>
    <w:rsid w:val="00AF36C9"/>
    <w:rsid w:val="00AF4627"/>
    <w:rsid w:val="00AF5DF5"/>
    <w:rsid w:val="00AF755E"/>
    <w:rsid w:val="00B0155C"/>
    <w:rsid w:val="00B02EDD"/>
    <w:rsid w:val="00B03035"/>
    <w:rsid w:val="00B03584"/>
    <w:rsid w:val="00B0387E"/>
    <w:rsid w:val="00B039A0"/>
    <w:rsid w:val="00B04187"/>
    <w:rsid w:val="00B04603"/>
    <w:rsid w:val="00B0569D"/>
    <w:rsid w:val="00B0675E"/>
    <w:rsid w:val="00B07749"/>
    <w:rsid w:val="00B1092B"/>
    <w:rsid w:val="00B10B94"/>
    <w:rsid w:val="00B10DAF"/>
    <w:rsid w:val="00B111A5"/>
    <w:rsid w:val="00B117F2"/>
    <w:rsid w:val="00B1279F"/>
    <w:rsid w:val="00B128F7"/>
    <w:rsid w:val="00B13379"/>
    <w:rsid w:val="00B136B9"/>
    <w:rsid w:val="00B13C6F"/>
    <w:rsid w:val="00B14586"/>
    <w:rsid w:val="00B14D75"/>
    <w:rsid w:val="00B14D78"/>
    <w:rsid w:val="00B15054"/>
    <w:rsid w:val="00B1512B"/>
    <w:rsid w:val="00B153F8"/>
    <w:rsid w:val="00B157DC"/>
    <w:rsid w:val="00B15C10"/>
    <w:rsid w:val="00B15DBA"/>
    <w:rsid w:val="00B15E05"/>
    <w:rsid w:val="00B16A95"/>
    <w:rsid w:val="00B17EB4"/>
    <w:rsid w:val="00B21B79"/>
    <w:rsid w:val="00B2297A"/>
    <w:rsid w:val="00B230F6"/>
    <w:rsid w:val="00B23F23"/>
    <w:rsid w:val="00B23FDD"/>
    <w:rsid w:val="00B244D1"/>
    <w:rsid w:val="00B2497E"/>
    <w:rsid w:val="00B24DCB"/>
    <w:rsid w:val="00B2576C"/>
    <w:rsid w:val="00B257AE"/>
    <w:rsid w:val="00B25EA0"/>
    <w:rsid w:val="00B26202"/>
    <w:rsid w:val="00B2683B"/>
    <w:rsid w:val="00B2761E"/>
    <w:rsid w:val="00B300C7"/>
    <w:rsid w:val="00B30CFE"/>
    <w:rsid w:val="00B3184A"/>
    <w:rsid w:val="00B32793"/>
    <w:rsid w:val="00B32E4D"/>
    <w:rsid w:val="00B33D89"/>
    <w:rsid w:val="00B34768"/>
    <w:rsid w:val="00B34F7D"/>
    <w:rsid w:val="00B35323"/>
    <w:rsid w:val="00B355D9"/>
    <w:rsid w:val="00B3560A"/>
    <w:rsid w:val="00B35C81"/>
    <w:rsid w:val="00B35CE9"/>
    <w:rsid w:val="00B37CCD"/>
    <w:rsid w:val="00B404B6"/>
    <w:rsid w:val="00B414FF"/>
    <w:rsid w:val="00B4164D"/>
    <w:rsid w:val="00B416D5"/>
    <w:rsid w:val="00B42718"/>
    <w:rsid w:val="00B42C0C"/>
    <w:rsid w:val="00B44DA6"/>
    <w:rsid w:val="00B450C4"/>
    <w:rsid w:val="00B457C4"/>
    <w:rsid w:val="00B462F7"/>
    <w:rsid w:val="00B4658A"/>
    <w:rsid w:val="00B4697F"/>
    <w:rsid w:val="00B46A16"/>
    <w:rsid w:val="00B47747"/>
    <w:rsid w:val="00B47E34"/>
    <w:rsid w:val="00B50D88"/>
    <w:rsid w:val="00B50FB0"/>
    <w:rsid w:val="00B51099"/>
    <w:rsid w:val="00B51427"/>
    <w:rsid w:val="00B51ECF"/>
    <w:rsid w:val="00B52DC3"/>
    <w:rsid w:val="00B54441"/>
    <w:rsid w:val="00B54787"/>
    <w:rsid w:val="00B5564B"/>
    <w:rsid w:val="00B556C7"/>
    <w:rsid w:val="00B55A30"/>
    <w:rsid w:val="00B55CCC"/>
    <w:rsid w:val="00B56A48"/>
    <w:rsid w:val="00B56B47"/>
    <w:rsid w:val="00B600EC"/>
    <w:rsid w:val="00B60358"/>
    <w:rsid w:val="00B618A9"/>
    <w:rsid w:val="00B6199E"/>
    <w:rsid w:val="00B61EC0"/>
    <w:rsid w:val="00B621AF"/>
    <w:rsid w:val="00B62D68"/>
    <w:rsid w:val="00B6352E"/>
    <w:rsid w:val="00B64D3D"/>
    <w:rsid w:val="00B652FE"/>
    <w:rsid w:val="00B65A0A"/>
    <w:rsid w:val="00B65CF6"/>
    <w:rsid w:val="00B65DAA"/>
    <w:rsid w:val="00B6652E"/>
    <w:rsid w:val="00B66FFE"/>
    <w:rsid w:val="00B67413"/>
    <w:rsid w:val="00B67B8F"/>
    <w:rsid w:val="00B700CC"/>
    <w:rsid w:val="00B71536"/>
    <w:rsid w:val="00B72365"/>
    <w:rsid w:val="00B7273A"/>
    <w:rsid w:val="00B732DF"/>
    <w:rsid w:val="00B73722"/>
    <w:rsid w:val="00B73F9C"/>
    <w:rsid w:val="00B74B38"/>
    <w:rsid w:val="00B75262"/>
    <w:rsid w:val="00B762A0"/>
    <w:rsid w:val="00B77A96"/>
    <w:rsid w:val="00B77E0C"/>
    <w:rsid w:val="00B77E56"/>
    <w:rsid w:val="00B8029D"/>
    <w:rsid w:val="00B80371"/>
    <w:rsid w:val="00B803C3"/>
    <w:rsid w:val="00B8269F"/>
    <w:rsid w:val="00B82B98"/>
    <w:rsid w:val="00B82C6C"/>
    <w:rsid w:val="00B837AE"/>
    <w:rsid w:val="00B83EED"/>
    <w:rsid w:val="00B85597"/>
    <w:rsid w:val="00B8598D"/>
    <w:rsid w:val="00B85A89"/>
    <w:rsid w:val="00B865D6"/>
    <w:rsid w:val="00B868AD"/>
    <w:rsid w:val="00B86DD0"/>
    <w:rsid w:val="00B914FD"/>
    <w:rsid w:val="00B91B04"/>
    <w:rsid w:val="00B92091"/>
    <w:rsid w:val="00B928FC"/>
    <w:rsid w:val="00B92A88"/>
    <w:rsid w:val="00B94037"/>
    <w:rsid w:val="00B94801"/>
    <w:rsid w:val="00B94F8D"/>
    <w:rsid w:val="00B972BA"/>
    <w:rsid w:val="00B9742D"/>
    <w:rsid w:val="00B97A2F"/>
    <w:rsid w:val="00B97BC1"/>
    <w:rsid w:val="00BA131A"/>
    <w:rsid w:val="00BA2274"/>
    <w:rsid w:val="00BA2A79"/>
    <w:rsid w:val="00BA31BC"/>
    <w:rsid w:val="00BA3437"/>
    <w:rsid w:val="00BA3446"/>
    <w:rsid w:val="00BA5F31"/>
    <w:rsid w:val="00BA6B0B"/>
    <w:rsid w:val="00BA7484"/>
    <w:rsid w:val="00BB0042"/>
    <w:rsid w:val="00BB01CD"/>
    <w:rsid w:val="00BB0BAA"/>
    <w:rsid w:val="00BB1EA2"/>
    <w:rsid w:val="00BB2429"/>
    <w:rsid w:val="00BB2D72"/>
    <w:rsid w:val="00BB3B17"/>
    <w:rsid w:val="00BB480B"/>
    <w:rsid w:val="00BB4B7C"/>
    <w:rsid w:val="00BB4E62"/>
    <w:rsid w:val="00BB536E"/>
    <w:rsid w:val="00BB55EA"/>
    <w:rsid w:val="00BB6326"/>
    <w:rsid w:val="00BB7389"/>
    <w:rsid w:val="00BB7D03"/>
    <w:rsid w:val="00BC0C6A"/>
    <w:rsid w:val="00BC11FF"/>
    <w:rsid w:val="00BC14BB"/>
    <w:rsid w:val="00BC156C"/>
    <w:rsid w:val="00BC31E7"/>
    <w:rsid w:val="00BC4A25"/>
    <w:rsid w:val="00BC4A8B"/>
    <w:rsid w:val="00BC4C1E"/>
    <w:rsid w:val="00BC4D19"/>
    <w:rsid w:val="00BC4DD0"/>
    <w:rsid w:val="00BC55BE"/>
    <w:rsid w:val="00BC608E"/>
    <w:rsid w:val="00BC69DC"/>
    <w:rsid w:val="00BC7045"/>
    <w:rsid w:val="00BD04B6"/>
    <w:rsid w:val="00BD07F2"/>
    <w:rsid w:val="00BD1CFF"/>
    <w:rsid w:val="00BD20AE"/>
    <w:rsid w:val="00BD4A01"/>
    <w:rsid w:val="00BD5FA4"/>
    <w:rsid w:val="00BD633A"/>
    <w:rsid w:val="00BD746F"/>
    <w:rsid w:val="00BD7AE1"/>
    <w:rsid w:val="00BE0B54"/>
    <w:rsid w:val="00BE0E6C"/>
    <w:rsid w:val="00BE15E4"/>
    <w:rsid w:val="00BE1D43"/>
    <w:rsid w:val="00BE26E6"/>
    <w:rsid w:val="00BE445D"/>
    <w:rsid w:val="00BE6127"/>
    <w:rsid w:val="00BE644D"/>
    <w:rsid w:val="00BE786E"/>
    <w:rsid w:val="00BE7D71"/>
    <w:rsid w:val="00BF13E6"/>
    <w:rsid w:val="00BF15B9"/>
    <w:rsid w:val="00BF1B53"/>
    <w:rsid w:val="00BF2A1D"/>
    <w:rsid w:val="00BF2AA4"/>
    <w:rsid w:val="00BF2D0C"/>
    <w:rsid w:val="00BF47D1"/>
    <w:rsid w:val="00BF47EA"/>
    <w:rsid w:val="00BF4D90"/>
    <w:rsid w:val="00BF742F"/>
    <w:rsid w:val="00BF7438"/>
    <w:rsid w:val="00BF7446"/>
    <w:rsid w:val="00BF7BD9"/>
    <w:rsid w:val="00BF7D60"/>
    <w:rsid w:val="00C00C3B"/>
    <w:rsid w:val="00C0144B"/>
    <w:rsid w:val="00C0158D"/>
    <w:rsid w:val="00C017FE"/>
    <w:rsid w:val="00C02581"/>
    <w:rsid w:val="00C03273"/>
    <w:rsid w:val="00C0447C"/>
    <w:rsid w:val="00C04CAF"/>
    <w:rsid w:val="00C050AF"/>
    <w:rsid w:val="00C054A9"/>
    <w:rsid w:val="00C05EF2"/>
    <w:rsid w:val="00C05F87"/>
    <w:rsid w:val="00C0600E"/>
    <w:rsid w:val="00C0602A"/>
    <w:rsid w:val="00C07585"/>
    <w:rsid w:val="00C114E9"/>
    <w:rsid w:val="00C11685"/>
    <w:rsid w:val="00C1189F"/>
    <w:rsid w:val="00C11E12"/>
    <w:rsid w:val="00C11F68"/>
    <w:rsid w:val="00C12263"/>
    <w:rsid w:val="00C12CF8"/>
    <w:rsid w:val="00C12FC5"/>
    <w:rsid w:val="00C136CD"/>
    <w:rsid w:val="00C13D67"/>
    <w:rsid w:val="00C140DF"/>
    <w:rsid w:val="00C14903"/>
    <w:rsid w:val="00C151DF"/>
    <w:rsid w:val="00C1563D"/>
    <w:rsid w:val="00C15AFA"/>
    <w:rsid w:val="00C15EB7"/>
    <w:rsid w:val="00C1626D"/>
    <w:rsid w:val="00C16A64"/>
    <w:rsid w:val="00C16D1B"/>
    <w:rsid w:val="00C17A3E"/>
    <w:rsid w:val="00C2006C"/>
    <w:rsid w:val="00C2023A"/>
    <w:rsid w:val="00C20268"/>
    <w:rsid w:val="00C212B4"/>
    <w:rsid w:val="00C2154A"/>
    <w:rsid w:val="00C21746"/>
    <w:rsid w:val="00C217E1"/>
    <w:rsid w:val="00C21B13"/>
    <w:rsid w:val="00C21BA0"/>
    <w:rsid w:val="00C21DDF"/>
    <w:rsid w:val="00C220E6"/>
    <w:rsid w:val="00C22630"/>
    <w:rsid w:val="00C22E85"/>
    <w:rsid w:val="00C23204"/>
    <w:rsid w:val="00C23427"/>
    <w:rsid w:val="00C23A84"/>
    <w:rsid w:val="00C23F73"/>
    <w:rsid w:val="00C2481D"/>
    <w:rsid w:val="00C25016"/>
    <w:rsid w:val="00C25062"/>
    <w:rsid w:val="00C2517F"/>
    <w:rsid w:val="00C25C49"/>
    <w:rsid w:val="00C26333"/>
    <w:rsid w:val="00C264E6"/>
    <w:rsid w:val="00C26AC8"/>
    <w:rsid w:val="00C26E37"/>
    <w:rsid w:val="00C271E6"/>
    <w:rsid w:val="00C304B9"/>
    <w:rsid w:val="00C30EBD"/>
    <w:rsid w:val="00C31134"/>
    <w:rsid w:val="00C32C97"/>
    <w:rsid w:val="00C32DF0"/>
    <w:rsid w:val="00C33A18"/>
    <w:rsid w:val="00C33CF4"/>
    <w:rsid w:val="00C34CD6"/>
    <w:rsid w:val="00C353F8"/>
    <w:rsid w:val="00C35A54"/>
    <w:rsid w:val="00C37F75"/>
    <w:rsid w:val="00C40056"/>
    <w:rsid w:val="00C40997"/>
    <w:rsid w:val="00C416DB"/>
    <w:rsid w:val="00C42167"/>
    <w:rsid w:val="00C423B7"/>
    <w:rsid w:val="00C42887"/>
    <w:rsid w:val="00C42ACD"/>
    <w:rsid w:val="00C42C49"/>
    <w:rsid w:val="00C43598"/>
    <w:rsid w:val="00C43616"/>
    <w:rsid w:val="00C4364B"/>
    <w:rsid w:val="00C4375F"/>
    <w:rsid w:val="00C446A5"/>
    <w:rsid w:val="00C45150"/>
    <w:rsid w:val="00C46737"/>
    <w:rsid w:val="00C4762B"/>
    <w:rsid w:val="00C50082"/>
    <w:rsid w:val="00C51EA0"/>
    <w:rsid w:val="00C52004"/>
    <w:rsid w:val="00C5220C"/>
    <w:rsid w:val="00C526A6"/>
    <w:rsid w:val="00C537C6"/>
    <w:rsid w:val="00C541A9"/>
    <w:rsid w:val="00C54225"/>
    <w:rsid w:val="00C54228"/>
    <w:rsid w:val="00C54868"/>
    <w:rsid w:val="00C548FE"/>
    <w:rsid w:val="00C56568"/>
    <w:rsid w:val="00C56FE7"/>
    <w:rsid w:val="00C574D1"/>
    <w:rsid w:val="00C616E8"/>
    <w:rsid w:val="00C62D9D"/>
    <w:rsid w:val="00C62E27"/>
    <w:rsid w:val="00C62F8A"/>
    <w:rsid w:val="00C62F98"/>
    <w:rsid w:val="00C6333E"/>
    <w:rsid w:val="00C633A8"/>
    <w:rsid w:val="00C635C6"/>
    <w:rsid w:val="00C64CB6"/>
    <w:rsid w:val="00C64DE5"/>
    <w:rsid w:val="00C64E31"/>
    <w:rsid w:val="00C653E7"/>
    <w:rsid w:val="00C65AAE"/>
    <w:rsid w:val="00C66A4D"/>
    <w:rsid w:val="00C7010F"/>
    <w:rsid w:val="00C7141D"/>
    <w:rsid w:val="00C724EA"/>
    <w:rsid w:val="00C72945"/>
    <w:rsid w:val="00C72D10"/>
    <w:rsid w:val="00C73663"/>
    <w:rsid w:val="00C74D5C"/>
    <w:rsid w:val="00C75E3A"/>
    <w:rsid w:val="00C7648B"/>
    <w:rsid w:val="00C77378"/>
    <w:rsid w:val="00C77425"/>
    <w:rsid w:val="00C77C68"/>
    <w:rsid w:val="00C80806"/>
    <w:rsid w:val="00C80AD0"/>
    <w:rsid w:val="00C80B39"/>
    <w:rsid w:val="00C81777"/>
    <w:rsid w:val="00C82765"/>
    <w:rsid w:val="00C82E0E"/>
    <w:rsid w:val="00C82E7F"/>
    <w:rsid w:val="00C83921"/>
    <w:rsid w:val="00C84101"/>
    <w:rsid w:val="00C844E6"/>
    <w:rsid w:val="00C84A3A"/>
    <w:rsid w:val="00C85115"/>
    <w:rsid w:val="00C86896"/>
    <w:rsid w:val="00C86AE5"/>
    <w:rsid w:val="00C87455"/>
    <w:rsid w:val="00C87D99"/>
    <w:rsid w:val="00C90278"/>
    <w:rsid w:val="00C91447"/>
    <w:rsid w:val="00C9202E"/>
    <w:rsid w:val="00C92DAE"/>
    <w:rsid w:val="00C933DE"/>
    <w:rsid w:val="00C93504"/>
    <w:rsid w:val="00C9599B"/>
    <w:rsid w:val="00C95D2F"/>
    <w:rsid w:val="00C964E9"/>
    <w:rsid w:val="00CA05E0"/>
    <w:rsid w:val="00CA082C"/>
    <w:rsid w:val="00CA0BCB"/>
    <w:rsid w:val="00CA1603"/>
    <w:rsid w:val="00CA182F"/>
    <w:rsid w:val="00CA2130"/>
    <w:rsid w:val="00CA263C"/>
    <w:rsid w:val="00CA34A2"/>
    <w:rsid w:val="00CA373F"/>
    <w:rsid w:val="00CA4099"/>
    <w:rsid w:val="00CA4D5D"/>
    <w:rsid w:val="00CA67D3"/>
    <w:rsid w:val="00CA7CDC"/>
    <w:rsid w:val="00CB0AC9"/>
    <w:rsid w:val="00CB1CD4"/>
    <w:rsid w:val="00CB2256"/>
    <w:rsid w:val="00CB237D"/>
    <w:rsid w:val="00CB2856"/>
    <w:rsid w:val="00CB2A80"/>
    <w:rsid w:val="00CB2F00"/>
    <w:rsid w:val="00CB4F1D"/>
    <w:rsid w:val="00CB5A26"/>
    <w:rsid w:val="00CB6AC4"/>
    <w:rsid w:val="00CC10D3"/>
    <w:rsid w:val="00CC138C"/>
    <w:rsid w:val="00CC2DAC"/>
    <w:rsid w:val="00CC2EDF"/>
    <w:rsid w:val="00CC39EF"/>
    <w:rsid w:val="00CC3B1B"/>
    <w:rsid w:val="00CC3D23"/>
    <w:rsid w:val="00CC4858"/>
    <w:rsid w:val="00CD030E"/>
    <w:rsid w:val="00CD0FCB"/>
    <w:rsid w:val="00CD182A"/>
    <w:rsid w:val="00CD1C12"/>
    <w:rsid w:val="00CD1D66"/>
    <w:rsid w:val="00CD1F7F"/>
    <w:rsid w:val="00CD217C"/>
    <w:rsid w:val="00CD2343"/>
    <w:rsid w:val="00CD2774"/>
    <w:rsid w:val="00CD28B8"/>
    <w:rsid w:val="00CD328D"/>
    <w:rsid w:val="00CD3B0C"/>
    <w:rsid w:val="00CD3DEA"/>
    <w:rsid w:val="00CD42AA"/>
    <w:rsid w:val="00CD44C9"/>
    <w:rsid w:val="00CD546B"/>
    <w:rsid w:val="00CD57A7"/>
    <w:rsid w:val="00CD5FCA"/>
    <w:rsid w:val="00CD6808"/>
    <w:rsid w:val="00CD7CCA"/>
    <w:rsid w:val="00CE06FA"/>
    <w:rsid w:val="00CE0AC5"/>
    <w:rsid w:val="00CE1DD6"/>
    <w:rsid w:val="00CE261F"/>
    <w:rsid w:val="00CE2CEF"/>
    <w:rsid w:val="00CE35E1"/>
    <w:rsid w:val="00CE383B"/>
    <w:rsid w:val="00CE4059"/>
    <w:rsid w:val="00CE5541"/>
    <w:rsid w:val="00CE5B81"/>
    <w:rsid w:val="00CE5C53"/>
    <w:rsid w:val="00CE5F64"/>
    <w:rsid w:val="00CE6690"/>
    <w:rsid w:val="00CE76CA"/>
    <w:rsid w:val="00CF0573"/>
    <w:rsid w:val="00CF2049"/>
    <w:rsid w:val="00CF218A"/>
    <w:rsid w:val="00CF21AB"/>
    <w:rsid w:val="00CF4607"/>
    <w:rsid w:val="00CF6767"/>
    <w:rsid w:val="00CF747C"/>
    <w:rsid w:val="00CF7B8B"/>
    <w:rsid w:val="00D000A3"/>
    <w:rsid w:val="00D002F9"/>
    <w:rsid w:val="00D00576"/>
    <w:rsid w:val="00D00AEA"/>
    <w:rsid w:val="00D00DFF"/>
    <w:rsid w:val="00D01049"/>
    <w:rsid w:val="00D01D8C"/>
    <w:rsid w:val="00D01DF5"/>
    <w:rsid w:val="00D0207F"/>
    <w:rsid w:val="00D0280D"/>
    <w:rsid w:val="00D02CD4"/>
    <w:rsid w:val="00D02DD6"/>
    <w:rsid w:val="00D034AF"/>
    <w:rsid w:val="00D04133"/>
    <w:rsid w:val="00D04299"/>
    <w:rsid w:val="00D0506F"/>
    <w:rsid w:val="00D052AB"/>
    <w:rsid w:val="00D05A7A"/>
    <w:rsid w:val="00D06C41"/>
    <w:rsid w:val="00D077C0"/>
    <w:rsid w:val="00D079CE"/>
    <w:rsid w:val="00D07B78"/>
    <w:rsid w:val="00D07F36"/>
    <w:rsid w:val="00D10F8A"/>
    <w:rsid w:val="00D12161"/>
    <w:rsid w:val="00D12B80"/>
    <w:rsid w:val="00D13715"/>
    <w:rsid w:val="00D13BD0"/>
    <w:rsid w:val="00D13D6F"/>
    <w:rsid w:val="00D14320"/>
    <w:rsid w:val="00D151D7"/>
    <w:rsid w:val="00D1611A"/>
    <w:rsid w:val="00D165F4"/>
    <w:rsid w:val="00D1668E"/>
    <w:rsid w:val="00D16C33"/>
    <w:rsid w:val="00D17240"/>
    <w:rsid w:val="00D172DC"/>
    <w:rsid w:val="00D177EA"/>
    <w:rsid w:val="00D17E19"/>
    <w:rsid w:val="00D20174"/>
    <w:rsid w:val="00D20CC5"/>
    <w:rsid w:val="00D213A0"/>
    <w:rsid w:val="00D217AC"/>
    <w:rsid w:val="00D21E88"/>
    <w:rsid w:val="00D21EA3"/>
    <w:rsid w:val="00D22A3D"/>
    <w:rsid w:val="00D22CAD"/>
    <w:rsid w:val="00D232CC"/>
    <w:rsid w:val="00D24701"/>
    <w:rsid w:val="00D249CD"/>
    <w:rsid w:val="00D25275"/>
    <w:rsid w:val="00D2717B"/>
    <w:rsid w:val="00D27B2E"/>
    <w:rsid w:val="00D27E4D"/>
    <w:rsid w:val="00D306E6"/>
    <w:rsid w:val="00D30B66"/>
    <w:rsid w:val="00D31BE1"/>
    <w:rsid w:val="00D32979"/>
    <w:rsid w:val="00D32DF0"/>
    <w:rsid w:val="00D33F87"/>
    <w:rsid w:val="00D35B96"/>
    <w:rsid w:val="00D37907"/>
    <w:rsid w:val="00D37973"/>
    <w:rsid w:val="00D40712"/>
    <w:rsid w:val="00D40EAC"/>
    <w:rsid w:val="00D41F46"/>
    <w:rsid w:val="00D4222D"/>
    <w:rsid w:val="00D42754"/>
    <w:rsid w:val="00D429AD"/>
    <w:rsid w:val="00D42DA4"/>
    <w:rsid w:val="00D452FA"/>
    <w:rsid w:val="00D455A4"/>
    <w:rsid w:val="00D45A24"/>
    <w:rsid w:val="00D47D4A"/>
    <w:rsid w:val="00D50290"/>
    <w:rsid w:val="00D512A9"/>
    <w:rsid w:val="00D51DD0"/>
    <w:rsid w:val="00D51E40"/>
    <w:rsid w:val="00D5265D"/>
    <w:rsid w:val="00D54E1C"/>
    <w:rsid w:val="00D56514"/>
    <w:rsid w:val="00D569C6"/>
    <w:rsid w:val="00D57884"/>
    <w:rsid w:val="00D60415"/>
    <w:rsid w:val="00D609FF"/>
    <w:rsid w:val="00D6164D"/>
    <w:rsid w:val="00D617C8"/>
    <w:rsid w:val="00D61954"/>
    <w:rsid w:val="00D62CD0"/>
    <w:rsid w:val="00D62E09"/>
    <w:rsid w:val="00D64101"/>
    <w:rsid w:val="00D64FFD"/>
    <w:rsid w:val="00D65555"/>
    <w:rsid w:val="00D65B17"/>
    <w:rsid w:val="00D66BD5"/>
    <w:rsid w:val="00D671F5"/>
    <w:rsid w:val="00D67224"/>
    <w:rsid w:val="00D67CE9"/>
    <w:rsid w:val="00D67FA9"/>
    <w:rsid w:val="00D70063"/>
    <w:rsid w:val="00D70AAA"/>
    <w:rsid w:val="00D70D88"/>
    <w:rsid w:val="00D7105E"/>
    <w:rsid w:val="00D71684"/>
    <w:rsid w:val="00D7200F"/>
    <w:rsid w:val="00D72453"/>
    <w:rsid w:val="00D72D32"/>
    <w:rsid w:val="00D74B5C"/>
    <w:rsid w:val="00D74BC0"/>
    <w:rsid w:val="00D752EB"/>
    <w:rsid w:val="00D7671C"/>
    <w:rsid w:val="00D767E6"/>
    <w:rsid w:val="00D76D7C"/>
    <w:rsid w:val="00D77A0C"/>
    <w:rsid w:val="00D77A77"/>
    <w:rsid w:val="00D8131B"/>
    <w:rsid w:val="00D81D94"/>
    <w:rsid w:val="00D8201A"/>
    <w:rsid w:val="00D82476"/>
    <w:rsid w:val="00D82B43"/>
    <w:rsid w:val="00D8321F"/>
    <w:rsid w:val="00D8383C"/>
    <w:rsid w:val="00D83FF5"/>
    <w:rsid w:val="00D8420C"/>
    <w:rsid w:val="00D84DE0"/>
    <w:rsid w:val="00D85173"/>
    <w:rsid w:val="00D857E1"/>
    <w:rsid w:val="00D862AE"/>
    <w:rsid w:val="00D90CAE"/>
    <w:rsid w:val="00D933D2"/>
    <w:rsid w:val="00D94D30"/>
    <w:rsid w:val="00D95024"/>
    <w:rsid w:val="00D964A6"/>
    <w:rsid w:val="00D969E5"/>
    <w:rsid w:val="00D96FBA"/>
    <w:rsid w:val="00D971AE"/>
    <w:rsid w:val="00D97622"/>
    <w:rsid w:val="00D979E0"/>
    <w:rsid w:val="00D97A92"/>
    <w:rsid w:val="00DA0F2E"/>
    <w:rsid w:val="00DA1329"/>
    <w:rsid w:val="00DA1B53"/>
    <w:rsid w:val="00DA1FCE"/>
    <w:rsid w:val="00DA239C"/>
    <w:rsid w:val="00DA2B4E"/>
    <w:rsid w:val="00DA3782"/>
    <w:rsid w:val="00DA433D"/>
    <w:rsid w:val="00DA4D08"/>
    <w:rsid w:val="00DA58AF"/>
    <w:rsid w:val="00DA5CAC"/>
    <w:rsid w:val="00DA6C05"/>
    <w:rsid w:val="00DA7141"/>
    <w:rsid w:val="00DA744D"/>
    <w:rsid w:val="00DB06D1"/>
    <w:rsid w:val="00DB0A0E"/>
    <w:rsid w:val="00DB0CD8"/>
    <w:rsid w:val="00DB1E78"/>
    <w:rsid w:val="00DB2DCA"/>
    <w:rsid w:val="00DB30C8"/>
    <w:rsid w:val="00DB3228"/>
    <w:rsid w:val="00DB341E"/>
    <w:rsid w:val="00DB3721"/>
    <w:rsid w:val="00DB3727"/>
    <w:rsid w:val="00DB3D04"/>
    <w:rsid w:val="00DB5157"/>
    <w:rsid w:val="00DB5328"/>
    <w:rsid w:val="00DB570F"/>
    <w:rsid w:val="00DB57B4"/>
    <w:rsid w:val="00DB6096"/>
    <w:rsid w:val="00DB6FD7"/>
    <w:rsid w:val="00DB75E7"/>
    <w:rsid w:val="00DC07AE"/>
    <w:rsid w:val="00DC0FB6"/>
    <w:rsid w:val="00DC10A1"/>
    <w:rsid w:val="00DC12F6"/>
    <w:rsid w:val="00DC15CB"/>
    <w:rsid w:val="00DC1AC5"/>
    <w:rsid w:val="00DC211A"/>
    <w:rsid w:val="00DC29E5"/>
    <w:rsid w:val="00DC3364"/>
    <w:rsid w:val="00DC3534"/>
    <w:rsid w:val="00DC39A8"/>
    <w:rsid w:val="00DC431F"/>
    <w:rsid w:val="00DC499A"/>
    <w:rsid w:val="00DC5140"/>
    <w:rsid w:val="00DC64F8"/>
    <w:rsid w:val="00DC6B03"/>
    <w:rsid w:val="00DC72F1"/>
    <w:rsid w:val="00DC7444"/>
    <w:rsid w:val="00DD00BE"/>
    <w:rsid w:val="00DD02D4"/>
    <w:rsid w:val="00DD0420"/>
    <w:rsid w:val="00DD0953"/>
    <w:rsid w:val="00DD09A1"/>
    <w:rsid w:val="00DD0F2E"/>
    <w:rsid w:val="00DD1CB9"/>
    <w:rsid w:val="00DD1F77"/>
    <w:rsid w:val="00DD23E0"/>
    <w:rsid w:val="00DD2637"/>
    <w:rsid w:val="00DD2E49"/>
    <w:rsid w:val="00DD2F35"/>
    <w:rsid w:val="00DD51CE"/>
    <w:rsid w:val="00DD6879"/>
    <w:rsid w:val="00DD696D"/>
    <w:rsid w:val="00DD7872"/>
    <w:rsid w:val="00DE076C"/>
    <w:rsid w:val="00DE0896"/>
    <w:rsid w:val="00DE0AD5"/>
    <w:rsid w:val="00DE14D8"/>
    <w:rsid w:val="00DE2025"/>
    <w:rsid w:val="00DE3B33"/>
    <w:rsid w:val="00DE682B"/>
    <w:rsid w:val="00DE692E"/>
    <w:rsid w:val="00DE694B"/>
    <w:rsid w:val="00DE7E62"/>
    <w:rsid w:val="00DE7F63"/>
    <w:rsid w:val="00DF02C2"/>
    <w:rsid w:val="00DF0568"/>
    <w:rsid w:val="00DF1C2B"/>
    <w:rsid w:val="00DF2F6B"/>
    <w:rsid w:val="00DF3993"/>
    <w:rsid w:val="00DF3F2B"/>
    <w:rsid w:val="00DF5739"/>
    <w:rsid w:val="00DF5F1E"/>
    <w:rsid w:val="00DF6997"/>
    <w:rsid w:val="00DF6E16"/>
    <w:rsid w:val="00E0019D"/>
    <w:rsid w:val="00E00218"/>
    <w:rsid w:val="00E00251"/>
    <w:rsid w:val="00E01065"/>
    <w:rsid w:val="00E0147F"/>
    <w:rsid w:val="00E018E1"/>
    <w:rsid w:val="00E02333"/>
    <w:rsid w:val="00E0333C"/>
    <w:rsid w:val="00E04589"/>
    <w:rsid w:val="00E0484E"/>
    <w:rsid w:val="00E06550"/>
    <w:rsid w:val="00E07AC4"/>
    <w:rsid w:val="00E10305"/>
    <w:rsid w:val="00E10609"/>
    <w:rsid w:val="00E1062C"/>
    <w:rsid w:val="00E1136D"/>
    <w:rsid w:val="00E116BA"/>
    <w:rsid w:val="00E11B41"/>
    <w:rsid w:val="00E11D27"/>
    <w:rsid w:val="00E11D29"/>
    <w:rsid w:val="00E1294B"/>
    <w:rsid w:val="00E13B70"/>
    <w:rsid w:val="00E140A6"/>
    <w:rsid w:val="00E1411D"/>
    <w:rsid w:val="00E15447"/>
    <w:rsid w:val="00E15A9B"/>
    <w:rsid w:val="00E15B7B"/>
    <w:rsid w:val="00E15EE2"/>
    <w:rsid w:val="00E17842"/>
    <w:rsid w:val="00E20773"/>
    <w:rsid w:val="00E20B1E"/>
    <w:rsid w:val="00E2107F"/>
    <w:rsid w:val="00E22558"/>
    <w:rsid w:val="00E227D6"/>
    <w:rsid w:val="00E22D29"/>
    <w:rsid w:val="00E23059"/>
    <w:rsid w:val="00E231E0"/>
    <w:rsid w:val="00E23A4D"/>
    <w:rsid w:val="00E25660"/>
    <w:rsid w:val="00E261EE"/>
    <w:rsid w:val="00E26537"/>
    <w:rsid w:val="00E26752"/>
    <w:rsid w:val="00E26846"/>
    <w:rsid w:val="00E27950"/>
    <w:rsid w:val="00E301C1"/>
    <w:rsid w:val="00E30352"/>
    <w:rsid w:val="00E30815"/>
    <w:rsid w:val="00E31E62"/>
    <w:rsid w:val="00E32AED"/>
    <w:rsid w:val="00E33146"/>
    <w:rsid w:val="00E33CA5"/>
    <w:rsid w:val="00E347C8"/>
    <w:rsid w:val="00E374D1"/>
    <w:rsid w:val="00E37A40"/>
    <w:rsid w:val="00E37F50"/>
    <w:rsid w:val="00E4065F"/>
    <w:rsid w:val="00E40700"/>
    <w:rsid w:val="00E40942"/>
    <w:rsid w:val="00E40FF3"/>
    <w:rsid w:val="00E43130"/>
    <w:rsid w:val="00E44091"/>
    <w:rsid w:val="00E44CCE"/>
    <w:rsid w:val="00E46F19"/>
    <w:rsid w:val="00E4771B"/>
    <w:rsid w:val="00E47F88"/>
    <w:rsid w:val="00E47FA5"/>
    <w:rsid w:val="00E50D80"/>
    <w:rsid w:val="00E50E6F"/>
    <w:rsid w:val="00E51035"/>
    <w:rsid w:val="00E53438"/>
    <w:rsid w:val="00E53508"/>
    <w:rsid w:val="00E539B3"/>
    <w:rsid w:val="00E53D11"/>
    <w:rsid w:val="00E55497"/>
    <w:rsid w:val="00E55EC8"/>
    <w:rsid w:val="00E563AE"/>
    <w:rsid w:val="00E56469"/>
    <w:rsid w:val="00E56D02"/>
    <w:rsid w:val="00E57209"/>
    <w:rsid w:val="00E5727D"/>
    <w:rsid w:val="00E57FAB"/>
    <w:rsid w:val="00E60E42"/>
    <w:rsid w:val="00E615C6"/>
    <w:rsid w:val="00E61E1B"/>
    <w:rsid w:val="00E6270A"/>
    <w:rsid w:val="00E627F3"/>
    <w:rsid w:val="00E638CA"/>
    <w:rsid w:val="00E64C3E"/>
    <w:rsid w:val="00E65E87"/>
    <w:rsid w:val="00E670D3"/>
    <w:rsid w:val="00E67DAF"/>
    <w:rsid w:val="00E70090"/>
    <w:rsid w:val="00E70201"/>
    <w:rsid w:val="00E713A7"/>
    <w:rsid w:val="00E7159C"/>
    <w:rsid w:val="00E7168D"/>
    <w:rsid w:val="00E72404"/>
    <w:rsid w:val="00E729FF"/>
    <w:rsid w:val="00E73372"/>
    <w:rsid w:val="00E735AB"/>
    <w:rsid w:val="00E73990"/>
    <w:rsid w:val="00E73FCD"/>
    <w:rsid w:val="00E74927"/>
    <w:rsid w:val="00E74A15"/>
    <w:rsid w:val="00E7567F"/>
    <w:rsid w:val="00E77842"/>
    <w:rsid w:val="00E81F3E"/>
    <w:rsid w:val="00E82059"/>
    <w:rsid w:val="00E82E20"/>
    <w:rsid w:val="00E83A2B"/>
    <w:rsid w:val="00E83F0A"/>
    <w:rsid w:val="00E8406E"/>
    <w:rsid w:val="00E8499D"/>
    <w:rsid w:val="00E84C9B"/>
    <w:rsid w:val="00E84E13"/>
    <w:rsid w:val="00E851B4"/>
    <w:rsid w:val="00E85751"/>
    <w:rsid w:val="00E85807"/>
    <w:rsid w:val="00E85EB9"/>
    <w:rsid w:val="00E86211"/>
    <w:rsid w:val="00E86ACB"/>
    <w:rsid w:val="00E86B59"/>
    <w:rsid w:val="00E900E0"/>
    <w:rsid w:val="00E902C8"/>
    <w:rsid w:val="00E90628"/>
    <w:rsid w:val="00E9122B"/>
    <w:rsid w:val="00E93AE7"/>
    <w:rsid w:val="00E93CFE"/>
    <w:rsid w:val="00E94281"/>
    <w:rsid w:val="00E953B9"/>
    <w:rsid w:val="00E97ED4"/>
    <w:rsid w:val="00EA0C20"/>
    <w:rsid w:val="00EA0D43"/>
    <w:rsid w:val="00EA0EBB"/>
    <w:rsid w:val="00EA1619"/>
    <w:rsid w:val="00EA3652"/>
    <w:rsid w:val="00EA4523"/>
    <w:rsid w:val="00EA472C"/>
    <w:rsid w:val="00EA47C0"/>
    <w:rsid w:val="00EA49CE"/>
    <w:rsid w:val="00EA4CBA"/>
    <w:rsid w:val="00EA560D"/>
    <w:rsid w:val="00EA6CD3"/>
    <w:rsid w:val="00EA6EDC"/>
    <w:rsid w:val="00EA787A"/>
    <w:rsid w:val="00EA7EDF"/>
    <w:rsid w:val="00EB0D53"/>
    <w:rsid w:val="00EB0DE3"/>
    <w:rsid w:val="00EB14D8"/>
    <w:rsid w:val="00EB184B"/>
    <w:rsid w:val="00EB27FB"/>
    <w:rsid w:val="00EB3450"/>
    <w:rsid w:val="00EB4691"/>
    <w:rsid w:val="00EB4C55"/>
    <w:rsid w:val="00EB544C"/>
    <w:rsid w:val="00EC03E6"/>
    <w:rsid w:val="00EC1804"/>
    <w:rsid w:val="00EC218F"/>
    <w:rsid w:val="00EC2391"/>
    <w:rsid w:val="00EC2952"/>
    <w:rsid w:val="00EC505C"/>
    <w:rsid w:val="00EC5935"/>
    <w:rsid w:val="00EC5E81"/>
    <w:rsid w:val="00ED053C"/>
    <w:rsid w:val="00ED0911"/>
    <w:rsid w:val="00ED0A46"/>
    <w:rsid w:val="00ED18B2"/>
    <w:rsid w:val="00ED18C9"/>
    <w:rsid w:val="00ED2979"/>
    <w:rsid w:val="00ED377A"/>
    <w:rsid w:val="00ED3927"/>
    <w:rsid w:val="00ED39FF"/>
    <w:rsid w:val="00ED4255"/>
    <w:rsid w:val="00ED5CF7"/>
    <w:rsid w:val="00ED603E"/>
    <w:rsid w:val="00ED7076"/>
    <w:rsid w:val="00ED7762"/>
    <w:rsid w:val="00EE0AE5"/>
    <w:rsid w:val="00EE12E0"/>
    <w:rsid w:val="00EE14ED"/>
    <w:rsid w:val="00EE1B0D"/>
    <w:rsid w:val="00EE44FE"/>
    <w:rsid w:val="00EE4A54"/>
    <w:rsid w:val="00EE4C51"/>
    <w:rsid w:val="00EE61BD"/>
    <w:rsid w:val="00EE7620"/>
    <w:rsid w:val="00EE7BA0"/>
    <w:rsid w:val="00EE7F5A"/>
    <w:rsid w:val="00EF0C22"/>
    <w:rsid w:val="00EF0C85"/>
    <w:rsid w:val="00EF0D7F"/>
    <w:rsid w:val="00EF1C42"/>
    <w:rsid w:val="00EF1D75"/>
    <w:rsid w:val="00EF2696"/>
    <w:rsid w:val="00EF55B6"/>
    <w:rsid w:val="00EF5EDD"/>
    <w:rsid w:val="00EF7FAE"/>
    <w:rsid w:val="00F00099"/>
    <w:rsid w:val="00F002DF"/>
    <w:rsid w:val="00F00E88"/>
    <w:rsid w:val="00F01691"/>
    <w:rsid w:val="00F019E2"/>
    <w:rsid w:val="00F019FA"/>
    <w:rsid w:val="00F02375"/>
    <w:rsid w:val="00F02B0B"/>
    <w:rsid w:val="00F02EB7"/>
    <w:rsid w:val="00F03960"/>
    <w:rsid w:val="00F03FAA"/>
    <w:rsid w:val="00F0572C"/>
    <w:rsid w:val="00F05BAB"/>
    <w:rsid w:val="00F05CA4"/>
    <w:rsid w:val="00F05E04"/>
    <w:rsid w:val="00F05E7B"/>
    <w:rsid w:val="00F06527"/>
    <w:rsid w:val="00F0662E"/>
    <w:rsid w:val="00F066C5"/>
    <w:rsid w:val="00F06F21"/>
    <w:rsid w:val="00F06FEA"/>
    <w:rsid w:val="00F113EF"/>
    <w:rsid w:val="00F119B9"/>
    <w:rsid w:val="00F12447"/>
    <w:rsid w:val="00F132E6"/>
    <w:rsid w:val="00F13C70"/>
    <w:rsid w:val="00F14530"/>
    <w:rsid w:val="00F14759"/>
    <w:rsid w:val="00F14BEF"/>
    <w:rsid w:val="00F1504D"/>
    <w:rsid w:val="00F15773"/>
    <w:rsid w:val="00F1588A"/>
    <w:rsid w:val="00F1604B"/>
    <w:rsid w:val="00F16EE3"/>
    <w:rsid w:val="00F178E2"/>
    <w:rsid w:val="00F17D8D"/>
    <w:rsid w:val="00F20019"/>
    <w:rsid w:val="00F205D5"/>
    <w:rsid w:val="00F224E6"/>
    <w:rsid w:val="00F23244"/>
    <w:rsid w:val="00F23C9C"/>
    <w:rsid w:val="00F24D8C"/>
    <w:rsid w:val="00F2535F"/>
    <w:rsid w:val="00F25C34"/>
    <w:rsid w:val="00F2652E"/>
    <w:rsid w:val="00F27363"/>
    <w:rsid w:val="00F27628"/>
    <w:rsid w:val="00F27AC6"/>
    <w:rsid w:val="00F30608"/>
    <w:rsid w:val="00F30A0A"/>
    <w:rsid w:val="00F32129"/>
    <w:rsid w:val="00F32822"/>
    <w:rsid w:val="00F32ADC"/>
    <w:rsid w:val="00F336D0"/>
    <w:rsid w:val="00F33BFB"/>
    <w:rsid w:val="00F34E7B"/>
    <w:rsid w:val="00F3529A"/>
    <w:rsid w:val="00F352DD"/>
    <w:rsid w:val="00F35567"/>
    <w:rsid w:val="00F40716"/>
    <w:rsid w:val="00F40762"/>
    <w:rsid w:val="00F40F20"/>
    <w:rsid w:val="00F41897"/>
    <w:rsid w:val="00F418C2"/>
    <w:rsid w:val="00F41FB0"/>
    <w:rsid w:val="00F42208"/>
    <w:rsid w:val="00F4349A"/>
    <w:rsid w:val="00F434E8"/>
    <w:rsid w:val="00F449A8"/>
    <w:rsid w:val="00F44B3E"/>
    <w:rsid w:val="00F462FE"/>
    <w:rsid w:val="00F46430"/>
    <w:rsid w:val="00F46D5B"/>
    <w:rsid w:val="00F500CF"/>
    <w:rsid w:val="00F50B8C"/>
    <w:rsid w:val="00F51164"/>
    <w:rsid w:val="00F519D8"/>
    <w:rsid w:val="00F53042"/>
    <w:rsid w:val="00F53217"/>
    <w:rsid w:val="00F53508"/>
    <w:rsid w:val="00F53B91"/>
    <w:rsid w:val="00F53D4C"/>
    <w:rsid w:val="00F542FA"/>
    <w:rsid w:val="00F5550F"/>
    <w:rsid w:val="00F5586F"/>
    <w:rsid w:val="00F55A31"/>
    <w:rsid w:val="00F5658F"/>
    <w:rsid w:val="00F61B23"/>
    <w:rsid w:val="00F645D9"/>
    <w:rsid w:val="00F64D33"/>
    <w:rsid w:val="00F64DCC"/>
    <w:rsid w:val="00F652EB"/>
    <w:rsid w:val="00F65914"/>
    <w:rsid w:val="00F662B4"/>
    <w:rsid w:val="00F669EB"/>
    <w:rsid w:val="00F66BF9"/>
    <w:rsid w:val="00F66C35"/>
    <w:rsid w:val="00F66CFA"/>
    <w:rsid w:val="00F70443"/>
    <w:rsid w:val="00F707EE"/>
    <w:rsid w:val="00F7097D"/>
    <w:rsid w:val="00F716EF"/>
    <w:rsid w:val="00F71731"/>
    <w:rsid w:val="00F719D3"/>
    <w:rsid w:val="00F7211E"/>
    <w:rsid w:val="00F727E4"/>
    <w:rsid w:val="00F73F90"/>
    <w:rsid w:val="00F75C8B"/>
    <w:rsid w:val="00F77D50"/>
    <w:rsid w:val="00F80C67"/>
    <w:rsid w:val="00F81A0A"/>
    <w:rsid w:val="00F830B0"/>
    <w:rsid w:val="00F838F0"/>
    <w:rsid w:val="00F842F3"/>
    <w:rsid w:val="00F858D1"/>
    <w:rsid w:val="00F85A24"/>
    <w:rsid w:val="00F869A5"/>
    <w:rsid w:val="00F9016C"/>
    <w:rsid w:val="00F90710"/>
    <w:rsid w:val="00F929ED"/>
    <w:rsid w:val="00F9305D"/>
    <w:rsid w:val="00F94208"/>
    <w:rsid w:val="00F945F8"/>
    <w:rsid w:val="00F94752"/>
    <w:rsid w:val="00F94D89"/>
    <w:rsid w:val="00F9522F"/>
    <w:rsid w:val="00F95320"/>
    <w:rsid w:val="00F95629"/>
    <w:rsid w:val="00F96902"/>
    <w:rsid w:val="00F9782E"/>
    <w:rsid w:val="00F97C8A"/>
    <w:rsid w:val="00FA0401"/>
    <w:rsid w:val="00FA0546"/>
    <w:rsid w:val="00FA086E"/>
    <w:rsid w:val="00FA153B"/>
    <w:rsid w:val="00FA18CB"/>
    <w:rsid w:val="00FA2346"/>
    <w:rsid w:val="00FA2E10"/>
    <w:rsid w:val="00FA37DC"/>
    <w:rsid w:val="00FA3AB1"/>
    <w:rsid w:val="00FA3B62"/>
    <w:rsid w:val="00FA3E84"/>
    <w:rsid w:val="00FA4EC5"/>
    <w:rsid w:val="00FA5113"/>
    <w:rsid w:val="00FA5565"/>
    <w:rsid w:val="00FA5A1B"/>
    <w:rsid w:val="00FA5EE1"/>
    <w:rsid w:val="00FA68C0"/>
    <w:rsid w:val="00FB014A"/>
    <w:rsid w:val="00FB1472"/>
    <w:rsid w:val="00FB27B7"/>
    <w:rsid w:val="00FB2E38"/>
    <w:rsid w:val="00FB3636"/>
    <w:rsid w:val="00FB4A3C"/>
    <w:rsid w:val="00FB5496"/>
    <w:rsid w:val="00FB5C2F"/>
    <w:rsid w:val="00FB5F21"/>
    <w:rsid w:val="00FB7D1F"/>
    <w:rsid w:val="00FC0791"/>
    <w:rsid w:val="00FC3A1C"/>
    <w:rsid w:val="00FC3C5A"/>
    <w:rsid w:val="00FC3C7A"/>
    <w:rsid w:val="00FC4BE9"/>
    <w:rsid w:val="00FC5474"/>
    <w:rsid w:val="00FC6839"/>
    <w:rsid w:val="00FC6FCC"/>
    <w:rsid w:val="00FC7A24"/>
    <w:rsid w:val="00FD01FC"/>
    <w:rsid w:val="00FD061B"/>
    <w:rsid w:val="00FD1F63"/>
    <w:rsid w:val="00FD2279"/>
    <w:rsid w:val="00FD26DC"/>
    <w:rsid w:val="00FD31A3"/>
    <w:rsid w:val="00FD33EB"/>
    <w:rsid w:val="00FD5F34"/>
    <w:rsid w:val="00FD5FEF"/>
    <w:rsid w:val="00FD6769"/>
    <w:rsid w:val="00FD7450"/>
    <w:rsid w:val="00FE2D33"/>
    <w:rsid w:val="00FE2EEF"/>
    <w:rsid w:val="00FE329D"/>
    <w:rsid w:val="00FE4230"/>
    <w:rsid w:val="00FE5F6A"/>
    <w:rsid w:val="00FE638F"/>
    <w:rsid w:val="00FE65CA"/>
    <w:rsid w:val="00FE6FC3"/>
    <w:rsid w:val="00FE76B5"/>
    <w:rsid w:val="00FE76D2"/>
    <w:rsid w:val="00FF0911"/>
    <w:rsid w:val="00FF0A6F"/>
    <w:rsid w:val="00FF15B4"/>
    <w:rsid w:val="00FF17FD"/>
    <w:rsid w:val="00FF1DFC"/>
    <w:rsid w:val="00FF22AC"/>
    <w:rsid w:val="00FF2598"/>
    <w:rsid w:val="00FF3664"/>
    <w:rsid w:val="00FF3992"/>
    <w:rsid w:val="00FF3E73"/>
    <w:rsid w:val="00FF42CE"/>
    <w:rsid w:val="00FF4882"/>
    <w:rsid w:val="00FF5380"/>
    <w:rsid w:val="00FF5912"/>
    <w:rsid w:val="00FF5967"/>
    <w:rsid w:val="00FF5B89"/>
    <w:rsid w:val="00FF6BE9"/>
    <w:rsid w:val="00FF7C42"/>
    <w:rsid w:val="019C4CAD"/>
    <w:rsid w:val="023D1634"/>
    <w:rsid w:val="024E220E"/>
    <w:rsid w:val="02ADD954"/>
    <w:rsid w:val="02D0DBA4"/>
    <w:rsid w:val="02F54D6B"/>
    <w:rsid w:val="03083D6A"/>
    <w:rsid w:val="03122E30"/>
    <w:rsid w:val="0329118A"/>
    <w:rsid w:val="032FDA08"/>
    <w:rsid w:val="034695DA"/>
    <w:rsid w:val="035996B3"/>
    <w:rsid w:val="038BCDE9"/>
    <w:rsid w:val="03AC7E2A"/>
    <w:rsid w:val="04368558"/>
    <w:rsid w:val="0454E323"/>
    <w:rsid w:val="04C00C71"/>
    <w:rsid w:val="04D7FFE2"/>
    <w:rsid w:val="0507A695"/>
    <w:rsid w:val="0510FDDA"/>
    <w:rsid w:val="0533DCC0"/>
    <w:rsid w:val="056CDD87"/>
    <w:rsid w:val="06181FC7"/>
    <w:rsid w:val="06524847"/>
    <w:rsid w:val="067BBEF3"/>
    <w:rsid w:val="06AE00D7"/>
    <w:rsid w:val="06C00D1F"/>
    <w:rsid w:val="06E9E068"/>
    <w:rsid w:val="0710204F"/>
    <w:rsid w:val="071BBBD0"/>
    <w:rsid w:val="072810C6"/>
    <w:rsid w:val="073BB854"/>
    <w:rsid w:val="074CEFB9"/>
    <w:rsid w:val="0783F439"/>
    <w:rsid w:val="08295763"/>
    <w:rsid w:val="086B6AE1"/>
    <w:rsid w:val="08C5F2A6"/>
    <w:rsid w:val="08C83966"/>
    <w:rsid w:val="08CF7B35"/>
    <w:rsid w:val="08F4E28A"/>
    <w:rsid w:val="09020866"/>
    <w:rsid w:val="09228BBD"/>
    <w:rsid w:val="0938E099"/>
    <w:rsid w:val="0973A3A2"/>
    <w:rsid w:val="099C01DD"/>
    <w:rsid w:val="09F11FB8"/>
    <w:rsid w:val="0A0149B4"/>
    <w:rsid w:val="0A21B3FB"/>
    <w:rsid w:val="0A68795F"/>
    <w:rsid w:val="0A9383F9"/>
    <w:rsid w:val="0AAB6CE9"/>
    <w:rsid w:val="0ABA4BA5"/>
    <w:rsid w:val="0AF17E11"/>
    <w:rsid w:val="0AF8452B"/>
    <w:rsid w:val="0B0B0E8B"/>
    <w:rsid w:val="0B451FFC"/>
    <w:rsid w:val="0B45F0E6"/>
    <w:rsid w:val="0BC35959"/>
    <w:rsid w:val="0C540BA9"/>
    <w:rsid w:val="0D0B2046"/>
    <w:rsid w:val="0DA65F75"/>
    <w:rsid w:val="0DA8B64E"/>
    <w:rsid w:val="0DADED67"/>
    <w:rsid w:val="0E0194FC"/>
    <w:rsid w:val="0E224162"/>
    <w:rsid w:val="0E2BE8F4"/>
    <w:rsid w:val="0E4E13CF"/>
    <w:rsid w:val="0E89D1C9"/>
    <w:rsid w:val="0EB23607"/>
    <w:rsid w:val="0EC7B282"/>
    <w:rsid w:val="0ECA8B85"/>
    <w:rsid w:val="0F20DD19"/>
    <w:rsid w:val="0F56A806"/>
    <w:rsid w:val="0F68F815"/>
    <w:rsid w:val="101E735B"/>
    <w:rsid w:val="102BD170"/>
    <w:rsid w:val="108E9D60"/>
    <w:rsid w:val="10C6A9D5"/>
    <w:rsid w:val="10EF3AE0"/>
    <w:rsid w:val="11466765"/>
    <w:rsid w:val="116A2891"/>
    <w:rsid w:val="11872663"/>
    <w:rsid w:val="119A74AC"/>
    <w:rsid w:val="11C7B1BD"/>
    <w:rsid w:val="11CCA3F3"/>
    <w:rsid w:val="125255C9"/>
    <w:rsid w:val="12641FE1"/>
    <w:rsid w:val="12A0EA15"/>
    <w:rsid w:val="12D61FF0"/>
    <w:rsid w:val="135E7155"/>
    <w:rsid w:val="136CC525"/>
    <w:rsid w:val="1434A0C9"/>
    <w:rsid w:val="149D7DA3"/>
    <w:rsid w:val="14E78829"/>
    <w:rsid w:val="14F0AA7A"/>
    <w:rsid w:val="15454102"/>
    <w:rsid w:val="1551298F"/>
    <w:rsid w:val="15B2B76E"/>
    <w:rsid w:val="15B904D1"/>
    <w:rsid w:val="15C479F9"/>
    <w:rsid w:val="15D1EAAD"/>
    <w:rsid w:val="15E0C558"/>
    <w:rsid w:val="1637346B"/>
    <w:rsid w:val="165BB258"/>
    <w:rsid w:val="16CB2E99"/>
    <w:rsid w:val="1721A1C5"/>
    <w:rsid w:val="173BDFA6"/>
    <w:rsid w:val="173DF9CF"/>
    <w:rsid w:val="17A5CD44"/>
    <w:rsid w:val="17D50F93"/>
    <w:rsid w:val="1810531E"/>
    <w:rsid w:val="1813A900"/>
    <w:rsid w:val="181B3738"/>
    <w:rsid w:val="1852FF20"/>
    <w:rsid w:val="18615D3E"/>
    <w:rsid w:val="18665160"/>
    <w:rsid w:val="18861283"/>
    <w:rsid w:val="1894E427"/>
    <w:rsid w:val="18D15713"/>
    <w:rsid w:val="1907D1A6"/>
    <w:rsid w:val="1963317C"/>
    <w:rsid w:val="19798E10"/>
    <w:rsid w:val="1985E7A4"/>
    <w:rsid w:val="19CE037D"/>
    <w:rsid w:val="19E56F24"/>
    <w:rsid w:val="1A4A2668"/>
    <w:rsid w:val="1A522E6F"/>
    <w:rsid w:val="1A5C10AD"/>
    <w:rsid w:val="1AA15885"/>
    <w:rsid w:val="1AD845D5"/>
    <w:rsid w:val="1AF137A4"/>
    <w:rsid w:val="1B08B665"/>
    <w:rsid w:val="1B0FF938"/>
    <w:rsid w:val="1B2A6BC8"/>
    <w:rsid w:val="1B746AA6"/>
    <w:rsid w:val="1BD266A3"/>
    <w:rsid w:val="1C1ACFBC"/>
    <w:rsid w:val="1C3D5EFF"/>
    <w:rsid w:val="1C3F1224"/>
    <w:rsid w:val="1C70FA76"/>
    <w:rsid w:val="1C808708"/>
    <w:rsid w:val="1CB0CA07"/>
    <w:rsid w:val="1CDB36B2"/>
    <w:rsid w:val="1CDFC6D5"/>
    <w:rsid w:val="1CE8B58A"/>
    <w:rsid w:val="1CF62992"/>
    <w:rsid w:val="1CFADBC1"/>
    <w:rsid w:val="1D1D1D7B"/>
    <w:rsid w:val="1D5076EB"/>
    <w:rsid w:val="1DA3C01B"/>
    <w:rsid w:val="1DE4ABB7"/>
    <w:rsid w:val="1E0C1FBF"/>
    <w:rsid w:val="1E5180B9"/>
    <w:rsid w:val="1E699451"/>
    <w:rsid w:val="1E9C1DA7"/>
    <w:rsid w:val="1EAE2932"/>
    <w:rsid w:val="1F32753E"/>
    <w:rsid w:val="1F6246BD"/>
    <w:rsid w:val="1F641CC3"/>
    <w:rsid w:val="1FD357A5"/>
    <w:rsid w:val="1FE431AF"/>
    <w:rsid w:val="1FF8EAF6"/>
    <w:rsid w:val="203E1B26"/>
    <w:rsid w:val="2087B3A9"/>
    <w:rsid w:val="209687B9"/>
    <w:rsid w:val="20A563CF"/>
    <w:rsid w:val="20D10FAD"/>
    <w:rsid w:val="20E29910"/>
    <w:rsid w:val="20EEF544"/>
    <w:rsid w:val="2107822B"/>
    <w:rsid w:val="2168FC44"/>
    <w:rsid w:val="21A9E4EC"/>
    <w:rsid w:val="21D9E54D"/>
    <w:rsid w:val="21E5632D"/>
    <w:rsid w:val="22DC33CA"/>
    <w:rsid w:val="22E7CFEA"/>
    <w:rsid w:val="2303EED5"/>
    <w:rsid w:val="2359CFB5"/>
    <w:rsid w:val="237242F3"/>
    <w:rsid w:val="238893ED"/>
    <w:rsid w:val="23930C74"/>
    <w:rsid w:val="23A1F212"/>
    <w:rsid w:val="23FBDBE3"/>
    <w:rsid w:val="240100B1"/>
    <w:rsid w:val="2420242A"/>
    <w:rsid w:val="2422B991"/>
    <w:rsid w:val="24A150B6"/>
    <w:rsid w:val="24C62965"/>
    <w:rsid w:val="250BEBC7"/>
    <w:rsid w:val="2529DF07"/>
    <w:rsid w:val="25A52D58"/>
    <w:rsid w:val="25C10180"/>
    <w:rsid w:val="25C3F218"/>
    <w:rsid w:val="25FD7FE2"/>
    <w:rsid w:val="26262B41"/>
    <w:rsid w:val="264C6E2E"/>
    <w:rsid w:val="26B85F87"/>
    <w:rsid w:val="2712D0A8"/>
    <w:rsid w:val="272CDAFF"/>
    <w:rsid w:val="274029CD"/>
    <w:rsid w:val="275E15DD"/>
    <w:rsid w:val="27A5DFD8"/>
    <w:rsid w:val="27EC86F0"/>
    <w:rsid w:val="284DB2EE"/>
    <w:rsid w:val="28545A39"/>
    <w:rsid w:val="2857A096"/>
    <w:rsid w:val="285B790F"/>
    <w:rsid w:val="287201AE"/>
    <w:rsid w:val="29464067"/>
    <w:rsid w:val="297CD531"/>
    <w:rsid w:val="298C1665"/>
    <w:rsid w:val="29BC41C5"/>
    <w:rsid w:val="29C03670"/>
    <w:rsid w:val="29E20FC1"/>
    <w:rsid w:val="29E53166"/>
    <w:rsid w:val="29F378AD"/>
    <w:rsid w:val="2A707437"/>
    <w:rsid w:val="2AEE9ECB"/>
    <w:rsid w:val="2AF47149"/>
    <w:rsid w:val="2B035358"/>
    <w:rsid w:val="2B11DB5B"/>
    <w:rsid w:val="2B5D1B8B"/>
    <w:rsid w:val="2B8F6717"/>
    <w:rsid w:val="2B995BA6"/>
    <w:rsid w:val="2B9CE910"/>
    <w:rsid w:val="2BBB0B72"/>
    <w:rsid w:val="2C4D9525"/>
    <w:rsid w:val="2C5DBA34"/>
    <w:rsid w:val="2CA10C47"/>
    <w:rsid w:val="2CA1AF3C"/>
    <w:rsid w:val="2D4E68BA"/>
    <w:rsid w:val="2DBEDCCE"/>
    <w:rsid w:val="2DCF3A22"/>
    <w:rsid w:val="2DE81FD7"/>
    <w:rsid w:val="2E053F9E"/>
    <w:rsid w:val="2E1C2530"/>
    <w:rsid w:val="2E3F6C70"/>
    <w:rsid w:val="2E4FBF6C"/>
    <w:rsid w:val="2E903A2B"/>
    <w:rsid w:val="2E96E4DF"/>
    <w:rsid w:val="2E9DE806"/>
    <w:rsid w:val="2EB6320B"/>
    <w:rsid w:val="2F120E1E"/>
    <w:rsid w:val="2F62DE31"/>
    <w:rsid w:val="2F7F26CC"/>
    <w:rsid w:val="2FF64666"/>
    <w:rsid w:val="2FF86A71"/>
    <w:rsid w:val="303BA42D"/>
    <w:rsid w:val="304A7FEE"/>
    <w:rsid w:val="307AAC78"/>
    <w:rsid w:val="3090D6D6"/>
    <w:rsid w:val="309E3FDA"/>
    <w:rsid w:val="30EC10D4"/>
    <w:rsid w:val="315F4369"/>
    <w:rsid w:val="31647C1B"/>
    <w:rsid w:val="3165A344"/>
    <w:rsid w:val="31800911"/>
    <w:rsid w:val="31B2F9D9"/>
    <w:rsid w:val="31C65B5C"/>
    <w:rsid w:val="31CA2F55"/>
    <w:rsid w:val="31D86709"/>
    <w:rsid w:val="32193D0A"/>
    <w:rsid w:val="32DF2C41"/>
    <w:rsid w:val="3314D287"/>
    <w:rsid w:val="3324E826"/>
    <w:rsid w:val="333DD51C"/>
    <w:rsid w:val="339A02B9"/>
    <w:rsid w:val="3406D3F6"/>
    <w:rsid w:val="342D1749"/>
    <w:rsid w:val="34AD84FB"/>
    <w:rsid w:val="34DC47F4"/>
    <w:rsid w:val="35119F84"/>
    <w:rsid w:val="3554C677"/>
    <w:rsid w:val="3560BCF1"/>
    <w:rsid w:val="3562D48A"/>
    <w:rsid w:val="358FE9B8"/>
    <w:rsid w:val="35ADD572"/>
    <w:rsid w:val="35B11FA6"/>
    <w:rsid w:val="35C83D52"/>
    <w:rsid w:val="3630D944"/>
    <w:rsid w:val="366EEFBE"/>
    <w:rsid w:val="36795C75"/>
    <w:rsid w:val="36A05C23"/>
    <w:rsid w:val="36B1397F"/>
    <w:rsid w:val="36B68CC5"/>
    <w:rsid w:val="36CBFA49"/>
    <w:rsid w:val="37A650DE"/>
    <w:rsid w:val="39650961"/>
    <w:rsid w:val="39B512DB"/>
    <w:rsid w:val="3A10BF3E"/>
    <w:rsid w:val="3A76FB16"/>
    <w:rsid w:val="3A9E6736"/>
    <w:rsid w:val="3B7D4437"/>
    <w:rsid w:val="3B8F5B43"/>
    <w:rsid w:val="3BA19E98"/>
    <w:rsid w:val="3BAEC125"/>
    <w:rsid w:val="3C0D2BE1"/>
    <w:rsid w:val="3C8C133F"/>
    <w:rsid w:val="3C90526F"/>
    <w:rsid w:val="3D9D30F3"/>
    <w:rsid w:val="3DB2867B"/>
    <w:rsid w:val="3DDC9B8A"/>
    <w:rsid w:val="3DDD9346"/>
    <w:rsid w:val="3E293FA1"/>
    <w:rsid w:val="3E71F998"/>
    <w:rsid w:val="3EBEA00C"/>
    <w:rsid w:val="3F06D454"/>
    <w:rsid w:val="3F7AFD05"/>
    <w:rsid w:val="3F7B8F41"/>
    <w:rsid w:val="3F865B21"/>
    <w:rsid w:val="3F9FA0BE"/>
    <w:rsid w:val="3FBFDB13"/>
    <w:rsid w:val="3FCFF28D"/>
    <w:rsid w:val="3FEAC9D3"/>
    <w:rsid w:val="4032A676"/>
    <w:rsid w:val="408156F1"/>
    <w:rsid w:val="4089306B"/>
    <w:rsid w:val="40D1EFA3"/>
    <w:rsid w:val="40DC68F1"/>
    <w:rsid w:val="40F342A2"/>
    <w:rsid w:val="413255CE"/>
    <w:rsid w:val="41A04888"/>
    <w:rsid w:val="41C35E5A"/>
    <w:rsid w:val="41CCE6E1"/>
    <w:rsid w:val="41DAD777"/>
    <w:rsid w:val="41DB768C"/>
    <w:rsid w:val="41E27E0A"/>
    <w:rsid w:val="4237F2C7"/>
    <w:rsid w:val="42FE9212"/>
    <w:rsid w:val="43136BA8"/>
    <w:rsid w:val="4381B7EC"/>
    <w:rsid w:val="4396D452"/>
    <w:rsid w:val="43B96C90"/>
    <w:rsid w:val="44141415"/>
    <w:rsid w:val="441CE112"/>
    <w:rsid w:val="44BC8762"/>
    <w:rsid w:val="44E0C90F"/>
    <w:rsid w:val="44E98797"/>
    <w:rsid w:val="44F5119F"/>
    <w:rsid w:val="44FAA1AD"/>
    <w:rsid w:val="44FF9878"/>
    <w:rsid w:val="451041FB"/>
    <w:rsid w:val="45664CB4"/>
    <w:rsid w:val="4604BB0B"/>
    <w:rsid w:val="465C387C"/>
    <w:rsid w:val="468AA901"/>
    <w:rsid w:val="46963ED5"/>
    <w:rsid w:val="46B1B3CF"/>
    <w:rsid w:val="46B39669"/>
    <w:rsid w:val="46B66F3B"/>
    <w:rsid w:val="46E01E2C"/>
    <w:rsid w:val="46FEC7A1"/>
    <w:rsid w:val="472E7232"/>
    <w:rsid w:val="4757C1CD"/>
    <w:rsid w:val="47B0A55B"/>
    <w:rsid w:val="47F9FD00"/>
    <w:rsid w:val="47FD14C5"/>
    <w:rsid w:val="480A3BB8"/>
    <w:rsid w:val="481F92FB"/>
    <w:rsid w:val="483A9753"/>
    <w:rsid w:val="484ECE00"/>
    <w:rsid w:val="48703EB6"/>
    <w:rsid w:val="48A0118D"/>
    <w:rsid w:val="48AA95D1"/>
    <w:rsid w:val="48F209C4"/>
    <w:rsid w:val="48FBA5A9"/>
    <w:rsid w:val="491022F6"/>
    <w:rsid w:val="4919C658"/>
    <w:rsid w:val="4922608E"/>
    <w:rsid w:val="49552395"/>
    <w:rsid w:val="49D1AFA2"/>
    <w:rsid w:val="49F9F78A"/>
    <w:rsid w:val="4A60BBA9"/>
    <w:rsid w:val="4A71CADC"/>
    <w:rsid w:val="4ACE0400"/>
    <w:rsid w:val="4AE21FFA"/>
    <w:rsid w:val="4B219E8D"/>
    <w:rsid w:val="4BBBB35A"/>
    <w:rsid w:val="4BFEF9D6"/>
    <w:rsid w:val="4C0CD47C"/>
    <w:rsid w:val="4C1224FC"/>
    <w:rsid w:val="4C15DC80"/>
    <w:rsid w:val="4C1945EE"/>
    <w:rsid w:val="4C2C295D"/>
    <w:rsid w:val="4C4A1588"/>
    <w:rsid w:val="4C4C38C6"/>
    <w:rsid w:val="4C8B58A9"/>
    <w:rsid w:val="4C997FE2"/>
    <w:rsid w:val="4CDC46A6"/>
    <w:rsid w:val="4CE72DF8"/>
    <w:rsid w:val="4D636EC4"/>
    <w:rsid w:val="4DAD2920"/>
    <w:rsid w:val="4DF9572A"/>
    <w:rsid w:val="4DF99BCE"/>
    <w:rsid w:val="4E32064A"/>
    <w:rsid w:val="4E6B768C"/>
    <w:rsid w:val="4E8E39F8"/>
    <w:rsid w:val="4F0222AD"/>
    <w:rsid w:val="4F3888DD"/>
    <w:rsid w:val="4F51477B"/>
    <w:rsid w:val="4F5DFD96"/>
    <w:rsid w:val="4F6FCBF9"/>
    <w:rsid w:val="4FE3D49D"/>
    <w:rsid w:val="4FE7212B"/>
    <w:rsid w:val="50020FF0"/>
    <w:rsid w:val="50AE3F3E"/>
    <w:rsid w:val="50DD5D52"/>
    <w:rsid w:val="50EC8839"/>
    <w:rsid w:val="5127DFDE"/>
    <w:rsid w:val="518066EC"/>
    <w:rsid w:val="5186400F"/>
    <w:rsid w:val="518A1797"/>
    <w:rsid w:val="5195282B"/>
    <w:rsid w:val="51AA4731"/>
    <w:rsid w:val="51C13F3E"/>
    <w:rsid w:val="51DBC562"/>
    <w:rsid w:val="5245A198"/>
    <w:rsid w:val="528002CB"/>
    <w:rsid w:val="52D95DC4"/>
    <w:rsid w:val="53818684"/>
    <w:rsid w:val="53DD1ADE"/>
    <w:rsid w:val="540ACA2B"/>
    <w:rsid w:val="54B8409C"/>
    <w:rsid w:val="54BB05CD"/>
    <w:rsid w:val="54CEB0B1"/>
    <w:rsid w:val="554F71A9"/>
    <w:rsid w:val="55D8978F"/>
    <w:rsid w:val="55D8A0FB"/>
    <w:rsid w:val="560C0FF7"/>
    <w:rsid w:val="563E3329"/>
    <w:rsid w:val="5652F369"/>
    <w:rsid w:val="569A48BC"/>
    <w:rsid w:val="56AD1988"/>
    <w:rsid w:val="56AD911F"/>
    <w:rsid w:val="56D496B8"/>
    <w:rsid w:val="5703E2C6"/>
    <w:rsid w:val="573755C3"/>
    <w:rsid w:val="574FDD2C"/>
    <w:rsid w:val="576D0A8A"/>
    <w:rsid w:val="57A9C6E7"/>
    <w:rsid w:val="57D89D09"/>
    <w:rsid w:val="581FFA98"/>
    <w:rsid w:val="586227B9"/>
    <w:rsid w:val="589553F9"/>
    <w:rsid w:val="59060ECC"/>
    <w:rsid w:val="591A3E2C"/>
    <w:rsid w:val="592B5199"/>
    <w:rsid w:val="59452ADA"/>
    <w:rsid w:val="594D0EB5"/>
    <w:rsid w:val="595A58E2"/>
    <w:rsid w:val="596C84D4"/>
    <w:rsid w:val="5971C48D"/>
    <w:rsid w:val="597226E9"/>
    <w:rsid w:val="5976E365"/>
    <w:rsid w:val="599AD8EF"/>
    <w:rsid w:val="59ADEF8D"/>
    <w:rsid w:val="59C17DED"/>
    <w:rsid w:val="59DC1D29"/>
    <w:rsid w:val="59FCEC08"/>
    <w:rsid w:val="5A2BE212"/>
    <w:rsid w:val="5A589640"/>
    <w:rsid w:val="5A6AA542"/>
    <w:rsid w:val="5A985083"/>
    <w:rsid w:val="5AF2ADA3"/>
    <w:rsid w:val="5B4F9652"/>
    <w:rsid w:val="5B51CCD2"/>
    <w:rsid w:val="5BC067BB"/>
    <w:rsid w:val="5BE36091"/>
    <w:rsid w:val="5C17D549"/>
    <w:rsid w:val="5C1A18F2"/>
    <w:rsid w:val="5C98AFD0"/>
    <w:rsid w:val="5C9A149F"/>
    <w:rsid w:val="5CAE37C6"/>
    <w:rsid w:val="5CF005AB"/>
    <w:rsid w:val="5D855ABD"/>
    <w:rsid w:val="5D919762"/>
    <w:rsid w:val="5D9A99E2"/>
    <w:rsid w:val="5DA32556"/>
    <w:rsid w:val="5DB8A1F9"/>
    <w:rsid w:val="5E1C9651"/>
    <w:rsid w:val="5E307F83"/>
    <w:rsid w:val="5E40C2F4"/>
    <w:rsid w:val="5E5FB0A5"/>
    <w:rsid w:val="5E74DCFA"/>
    <w:rsid w:val="5E7A929C"/>
    <w:rsid w:val="5F1F5992"/>
    <w:rsid w:val="5FB21525"/>
    <w:rsid w:val="5FE70BA0"/>
    <w:rsid w:val="6038F7CA"/>
    <w:rsid w:val="6078EC02"/>
    <w:rsid w:val="60EBE823"/>
    <w:rsid w:val="61206C61"/>
    <w:rsid w:val="61286C0E"/>
    <w:rsid w:val="6170F04B"/>
    <w:rsid w:val="61FED33A"/>
    <w:rsid w:val="620CFDE8"/>
    <w:rsid w:val="622FF5B1"/>
    <w:rsid w:val="6253760C"/>
    <w:rsid w:val="625B4892"/>
    <w:rsid w:val="627D3109"/>
    <w:rsid w:val="62939791"/>
    <w:rsid w:val="62B57628"/>
    <w:rsid w:val="62B7BC44"/>
    <w:rsid w:val="639082C2"/>
    <w:rsid w:val="63AF2C55"/>
    <w:rsid w:val="63C81A11"/>
    <w:rsid w:val="63D68B41"/>
    <w:rsid w:val="64500F95"/>
    <w:rsid w:val="64CDAB90"/>
    <w:rsid w:val="651ECE21"/>
    <w:rsid w:val="654F4EA1"/>
    <w:rsid w:val="6591850B"/>
    <w:rsid w:val="65E76EAB"/>
    <w:rsid w:val="6624DEA4"/>
    <w:rsid w:val="662E94A8"/>
    <w:rsid w:val="6648A9C9"/>
    <w:rsid w:val="66634729"/>
    <w:rsid w:val="66785E95"/>
    <w:rsid w:val="66BC6BFD"/>
    <w:rsid w:val="67180E52"/>
    <w:rsid w:val="679837A8"/>
    <w:rsid w:val="679DD5E3"/>
    <w:rsid w:val="67AE0E8B"/>
    <w:rsid w:val="67D30288"/>
    <w:rsid w:val="680B54ED"/>
    <w:rsid w:val="68595BD1"/>
    <w:rsid w:val="686E6677"/>
    <w:rsid w:val="689A2662"/>
    <w:rsid w:val="68B79993"/>
    <w:rsid w:val="68C6ED12"/>
    <w:rsid w:val="68FAF531"/>
    <w:rsid w:val="691933DD"/>
    <w:rsid w:val="6924D1F0"/>
    <w:rsid w:val="69862B12"/>
    <w:rsid w:val="69E4D078"/>
    <w:rsid w:val="69F3172D"/>
    <w:rsid w:val="6A04F244"/>
    <w:rsid w:val="6A0DD8E7"/>
    <w:rsid w:val="6A82AA2B"/>
    <w:rsid w:val="6AAFE11A"/>
    <w:rsid w:val="6B4EC5DE"/>
    <w:rsid w:val="6B68C685"/>
    <w:rsid w:val="6B877FD6"/>
    <w:rsid w:val="6BABED28"/>
    <w:rsid w:val="6BAD0440"/>
    <w:rsid w:val="6CA990C7"/>
    <w:rsid w:val="6CAC6BDF"/>
    <w:rsid w:val="6CEC88A6"/>
    <w:rsid w:val="6D25A87B"/>
    <w:rsid w:val="6D53921E"/>
    <w:rsid w:val="6DDE4259"/>
    <w:rsid w:val="6EB362C1"/>
    <w:rsid w:val="6EBC939B"/>
    <w:rsid w:val="6EE1AFDE"/>
    <w:rsid w:val="6EEA87D2"/>
    <w:rsid w:val="6EF43A7E"/>
    <w:rsid w:val="6EF67913"/>
    <w:rsid w:val="6EFAC8A1"/>
    <w:rsid w:val="6F076407"/>
    <w:rsid w:val="6F11E1FE"/>
    <w:rsid w:val="6F2EF4BD"/>
    <w:rsid w:val="6F360CF4"/>
    <w:rsid w:val="6F8A459A"/>
    <w:rsid w:val="6FD8F23E"/>
    <w:rsid w:val="700A3665"/>
    <w:rsid w:val="704DC5D1"/>
    <w:rsid w:val="705B99E6"/>
    <w:rsid w:val="705E5DBF"/>
    <w:rsid w:val="705FD010"/>
    <w:rsid w:val="70767089"/>
    <w:rsid w:val="710E6FEB"/>
    <w:rsid w:val="713C6B96"/>
    <w:rsid w:val="71BBBE05"/>
    <w:rsid w:val="71C9156C"/>
    <w:rsid w:val="726ED0BC"/>
    <w:rsid w:val="7291D682"/>
    <w:rsid w:val="72CC7FE2"/>
    <w:rsid w:val="73895411"/>
    <w:rsid w:val="7390A782"/>
    <w:rsid w:val="73E9042C"/>
    <w:rsid w:val="740A48A3"/>
    <w:rsid w:val="74274C8F"/>
    <w:rsid w:val="74621703"/>
    <w:rsid w:val="7485A815"/>
    <w:rsid w:val="749F67E9"/>
    <w:rsid w:val="74CA67FB"/>
    <w:rsid w:val="74F01FC1"/>
    <w:rsid w:val="75410660"/>
    <w:rsid w:val="758C32CD"/>
    <w:rsid w:val="759122B1"/>
    <w:rsid w:val="75ACA334"/>
    <w:rsid w:val="75C2405A"/>
    <w:rsid w:val="75D3AC69"/>
    <w:rsid w:val="75FE68FC"/>
    <w:rsid w:val="76382293"/>
    <w:rsid w:val="7664260C"/>
    <w:rsid w:val="771CE21D"/>
    <w:rsid w:val="7721673D"/>
    <w:rsid w:val="777D610C"/>
    <w:rsid w:val="77815FBF"/>
    <w:rsid w:val="77869474"/>
    <w:rsid w:val="77D5F7E0"/>
    <w:rsid w:val="77DA53BA"/>
    <w:rsid w:val="78AC0DAC"/>
    <w:rsid w:val="78C5CF5D"/>
    <w:rsid w:val="7A234152"/>
    <w:rsid w:val="7A34BA8D"/>
    <w:rsid w:val="7A51A2AF"/>
    <w:rsid w:val="7AFCC95B"/>
    <w:rsid w:val="7B10F2A1"/>
    <w:rsid w:val="7B229A70"/>
    <w:rsid w:val="7B2EDC28"/>
    <w:rsid w:val="7BAD6F0D"/>
    <w:rsid w:val="7C118061"/>
    <w:rsid w:val="7C1BDB7A"/>
    <w:rsid w:val="7C634D76"/>
    <w:rsid w:val="7C8F0587"/>
    <w:rsid w:val="7CB0F0E7"/>
    <w:rsid w:val="7CC0B5EC"/>
    <w:rsid w:val="7CD753D9"/>
    <w:rsid w:val="7CE436F3"/>
    <w:rsid w:val="7D197756"/>
    <w:rsid w:val="7D5D0FF8"/>
    <w:rsid w:val="7D716E7A"/>
    <w:rsid w:val="7DA130C8"/>
    <w:rsid w:val="7DED7B14"/>
    <w:rsid w:val="7E12EF80"/>
    <w:rsid w:val="7E26FCCB"/>
    <w:rsid w:val="7E6AE1A4"/>
    <w:rsid w:val="7E73CA26"/>
    <w:rsid w:val="7EBB541F"/>
    <w:rsid w:val="7F26E207"/>
    <w:rsid w:val="7F32D539"/>
    <w:rsid w:val="7F845ADB"/>
    <w:rsid w:val="7F9F2E79"/>
    <w:rsid w:val="7FA3FF0A"/>
    <w:rsid w:val="7FBD8D6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1E523"/>
  <w15:docId w15:val="{349A63B3-207D-4806-BDF4-8D26A8E4E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paragraph" w:styleId="Heading3">
    <w:name w:val="heading 3"/>
    <w:basedOn w:val="Normal"/>
    <w:link w:val="Heading3Char"/>
    <w:uiPriority w:val="9"/>
    <w:qFormat/>
    <w:rsid w:val="00596001"/>
    <w:pPr>
      <w:spacing w:before="100" w:beforeAutospacing="1" w:after="100" w:afterAutospacing="1"/>
      <w:outlineLvl w:val="2"/>
    </w:pPr>
    <w:rPr>
      <w:rFonts w:eastAsia="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nhideWhenUsed/>
    <w:rsid w:val="00EA6CD3"/>
    <w:pPr>
      <w:tabs>
        <w:tab w:val="center" w:pos="4153"/>
        <w:tab w:val="right" w:pos="8306"/>
      </w:tabs>
    </w:pPr>
  </w:style>
  <w:style w:type="character" w:customStyle="1" w:styleId="HeaderChar">
    <w:name w:val="Header Char"/>
    <w:basedOn w:val="DefaultParagraphFont"/>
    <w:link w:val="Header"/>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H&amp;P List Paragraph,Saraksta rindkopa1"/>
    <w:basedOn w:val="Normal"/>
    <w:link w:val="ListParagraphChar"/>
    <w:uiPriority w:val="34"/>
    <w:qFormat/>
    <w:rsid w:val="00166A8B"/>
    <w:pPr>
      <w:ind w:left="720"/>
      <w:contextualSpacing/>
    </w:pPr>
  </w:style>
  <w:style w:type="character" w:styleId="CommentReference">
    <w:name w:val="annotation reference"/>
    <w:basedOn w:val="DefaultParagraphFont"/>
    <w:unhideWhenUsed/>
    <w:rsid w:val="00961605"/>
    <w:rPr>
      <w:sz w:val="16"/>
      <w:szCs w:val="16"/>
    </w:rPr>
  </w:style>
  <w:style w:type="paragraph" w:styleId="CommentText">
    <w:name w:val="annotation text"/>
    <w:basedOn w:val="Normal"/>
    <w:link w:val="CommentTextChar"/>
    <w:unhideWhenUsed/>
    <w:rsid w:val="00961605"/>
  </w:style>
  <w:style w:type="character" w:customStyle="1" w:styleId="CommentTextChar">
    <w:name w:val="Comment Text Char"/>
    <w:basedOn w:val="DefaultParagraphFont"/>
    <w:link w:val="CommentText"/>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basedOn w:val="Normal"/>
    <w:link w:val="FootnoteTextChar"/>
    <w:rsid w:val="00AD6AEF"/>
    <w:pPr>
      <w:jc w:val="both"/>
    </w:pPr>
    <w:rPr>
      <w:rFonts w:eastAsia="Times New Roman"/>
      <w:lang w:val="lv-LV"/>
    </w:rPr>
  </w:style>
  <w:style w:type="character" w:customStyle="1" w:styleId="FootnoteTextChar">
    <w:name w:val="Footnote Text Char"/>
    <w:basedOn w:val="DefaultParagraphFont"/>
    <w:link w:val="FootnoteText"/>
    <w:rsid w:val="00AD6AEF"/>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H&amp;P List Paragraph Char,Saraksta rindkopa1 Char"/>
    <w:link w:val="ListParagraph"/>
    <w:uiPriority w:val="34"/>
    <w:locked/>
    <w:rsid w:val="00D165F4"/>
    <w:rPr>
      <w:rFonts w:ascii="Times New Roman" w:eastAsia="Calibri" w:hAnsi="Times New Roman" w:cs="Times New Roman"/>
      <w:sz w:val="20"/>
      <w:szCs w:val="20"/>
      <w:lang w:val="en-AU"/>
    </w:rPr>
  </w:style>
  <w:style w:type="paragraph" w:styleId="NormalWeb">
    <w:name w:val="Normal (Web)"/>
    <w:basedOn w:val="Normal"/>
    <w:uiPriority w:val="99"/>
    <w:semiHidden/>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Normal"/>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Normal"/>
    <w:rsid w:val="00F94D89"/>
    <w:pPr>
      <w:spacing w:before="100" w:beforeAutospacing="1" w:after="100" w:afterAutospacing="1"/>
    </w:pPr>
    <w:rPr>
      <w:rFonts w:eastAsia="Times New Roman"/>
      <w:sz w:val="24"/>
      <w:szCs w:val="24"/>
      <w:lang w:val="lv-LV" w:eastAsia="lv-LV"/>
    </w:rPr>
  </w:style>
  <w:style w:type="paragraph" w:styleId="Revision">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FollowedHyperlink">
    <w:name w:val="FollowedHyperlink"/>
    <w:basedOn w:val="DefaultParagraphFont"/>
    <w:uiPriority w:val="99"/>
    <w:semiHidden/>
    <w:unhideWhenUsed/>
    <w:rsid w:val="00547ACF"/>
    <w:rPr>
      <w:color w:val="800080" w:themeColor="followedHyperlink"/>
      <w:u w:val="single"/>
    </w:rPr>
  </w:style>
  <w:style w:type="character" w:customStyle="1" w:styleId="Mention1">
    <w:name w:val="Mention1"/>
    <w:basedOn w:val="DefaultParagraphFont"/>
    <w:uiPriority w:val="99"/>
    <w:semiHidden/>
    <w:unhideWhenUsed/>
    <w:rsid w:val="00547ACF"/>
    <w:rPr>
      <w:color w:val="2B579A"/>
      <w:shd w:val="clear" w:color="auto" w:fill="E6E6E6"/>
    </w:rPr>
  </w:style>
  <w:style w:type="character" w:customStyle="1" w:styleId="Mention2">
    <w:name w:val="Mention2"/>
    <w:basedOn w:val="DefaultParagraphFont"/>
    <w:uiPriority w:val="99"/>
    <w:semiHidden/>
    <w:unhideWhenUsed/>
    <w:rsid w:val="00B621AF"/>
    <w:rPr>
      <w:color w:val="2B579A"/>
      <w:shd w:val="clear" w:color="auto" w:fill="E6E6E6"/>
    </w:rPr>
  </w:style>
  <w:style w:type="character" w:styleId="BookTitle">
    <w:name w:val="Book Title"/>
    <w:basedOn w:val="DefaultParagraphFont"/>
    <w:uiPriority w:val="33"/>
    <w:qFormat/>
    <w:rsid w:val="00D97622"/>
    <w:rPr>
      <w:b/>
      <w:bCs/>
      <w:i/>
      <w:iCs/>
      <w:spacing w:val="5"/>
    </w:rPr>
  </w:style>
  <w:style w:type="character" w:customStyle="1" w:styleId="UnresolvedMention1">
    <w:name w:val="Unresolved Mention1"/>
    <w:basedOn w:val="DefaultParagraphFont"/>
    <w:uiPriority w:val="99"/>
    <w:semiHidden/>
    <w:unhideWhenUsed/>
    <w:rsid w:val="005A0C78"/>
    <w:rPr>
      <w:color w:val="808080"/>
      <w:shd w:val="clear" w:color="auto" w:fill="E6E6E6"/>
    </w:rPr>
  </w:style>
  <w:style w:type="paragraph" w:styleId="EndnoteText">
    <w:name w:val="endnote text"/>
    <w:basedOn w:val="Normal"/>
    <w:link w:val="EndnoteTextChar"/>
    <w:uiPriority w:val="99"/>
    <w:semiHidden/>
    <w:unhideWhenUsed/>
    <w:rsid w:val="00E81F3E"/>
  </w:style>
  <w:style w:type="character" w:customStyle="1" w:styleId="EndnoteTextChar">
    <w:name w:val="Endnote Text Char"/>
    <w:basedOn w:val="DefaultParagraphFont"/>
    <w:link w:val="EndnoteText"/>
    <w:uiPriority w:val="99"/>
    <w:semiHidden/>
    <w:rsid w:val="00E81F3E"/>
    <w:rPr>
      <w:rFonts w:ascii="Times New Roman" w:eastAsia="Calibri" w:hAnsi="Times New Roman" w:cs="Times New Roman"/>
      <w:sz w:val="20"/>
      <w:szCs w:val="20"/>
      <w:lang w:val="en-AU"/>
    </w:rPr>
  </w:style>
  <w:style w:type="character" w:styleId="EndnoteReference">
    <w:name w:val="endnote reference"/>
    <w:basedOn w:val="DefaultParagraphFont"/>
    <w:uiPriority w:val="99"/>
    <w:semiHidden/>
    <w:unhideWhenUsed/>
    <w:rsid w:val="00E81F3E"/>
    <w:rPr>
      <w:vertAlign w:val="superscript"/>
    </w:rPr>
  </w:style>
  <w:style w:type="character" w:customStyle="1" w:styleId="italics">
    <w:name w:val="italics"/>
    <w:basedOn w:val="DefaultParagraphFont"/>
    <w:rsid w:val="00580B98"/>
  </w:style>
  <w:style w:type="character" w:customStyle="1" w:styleId="UnresolvedMention2">
    <w:name w:val="Unresolved Mention2"/>
    <w:basedOn w:val="DefaultParagraphFont"/>
    <w:uiPriority w:val="99"/>
    <w:semiHidden/>
    <w:unhideWhenUsed/>
    <w:rsid w:val="000A38DA"/>
    <w:rPr>
      <w:color w:val="605E5C"/>
      <w:shd w:val="clear" w:color="auto" w:fill="E1DFDD"/>
    </w:rPr>
  </w:style>
  <w:style w:type="paragraph" w:customStyle="1" w:styleId="paragraph">
    <w:name w:val="paragraph"/>
    <w:basedOn w:val="Normal"/>
    <w:rsid w:val="001E048B"/>
    <w:pPr>
      <w:spacing w:before="100" w:beforeAutospacing="1" w:after="100" w:afterAutospacing="1"/>
    </w:pPr>
    <w:rPr>
      <w:rFonts w:eastAsia="Times New Roman"/>
      <w:sz w:val="24"/>
      <w:szCs w:val="24"/>
      <w:lang w:val="lv-LV" w:eastAsia="lv-LV"/>
    </w:rPr>
  </w:style>
  <w:style w:type="character" w:customStyle="1" w:styleId="normaltextrun">
    <w:name w:val="normaltextrun"/>
    <w:basedOn w:val="DefaultParagraphFont"/>
    <w:rsid w:val="001E048B"/>
  </w:style>
  <w:style w:type="character" w:customStyle="1" w:styleId="eop">
    <w:name w:val="eop"/>
    <w:basedOn w:val="DefaultParagraphFont"/>
    <w:rsid w:val="001E048B"/>
  </w:style>
  <w:style w:type="paragraph" w:customStyle="1" w:styleId="Normal1">
    <w:name w:val="Normal1"/>
    <w:basedOn w:val="Normal"/>
    <w:rsid w:val="007B3982"/>
    <w:pPr>
      <w:spacing w:before="100" w:beforeAutospacing="1" w:after="100" w:afterAutospacing="1"/>
    </w:pPr>
    <w:rPr>
      <w:rFonts w:eastAsia="Times New Roman"/>
      <w:sz w:val="24"/>
      <w:szCs w:val="24"/>
      <w:lang w:val="lv-LV" w:eastAsia="lv-LV"/>
    </w:rPr>
  </w:style>
  <w:style w:type="character" w:customStyle="1" w:styleId="spellingerror">
    <w:name w:val="spellingerror"/>
    <w:basedOn w:val="DefaultParagraphFont"/>
    <w:rsid w:val="007554C6"/>
  </w:style>
  <w:style w:type="paragraph" w:customStyle="1" w:styleId="Parasts1">
    <w:name w:val="Parasts1"/>
    <w:rsid w:val="00CD3DEA"/>
    <w:pPr>
      <w:suppressAutoHyphens/>
      <w:autoSpaceDN w:val="0"/>
      <w:textAlignment w:val="baseline"/>
    </w:pPr>
    <w:rPr>
      <w:rFonts w:ascii="Calibri" w:eastAsia="Calibri" w:hAnsi="Calibri" w:cs="Times New Roman"/>
    </w:rPr>
  </w:style>
  <w:style w:type="character" w:customStyle="1" w:styleId="Noklusjumarindkopasfonts1">
    <w:name w:val="Noklusējuma rindkopas fonts1"/>
    <w:rsid w:val="00CD3DEA"/>
  </w:style>
  <w:style w:type="character" w:customStyle="1" w:styleId="Noklusjumarindkopasfonts10">
    <w:name w:val="Noklusējuma rindkopas fonts1"/>
    <w:rsid w:val="002361B2"/>
  </w:style>
  <w:style w:type="character" w:customStyle="1" w:styleId="Heading3Char">
    <w:name w:val="Heading 3 Char"/>
    <w:basedOn w:val="DefaultParagraphFont"/>
    <w:link w:val="Heading3"/>
    <w:uiPriority w:val="9"/>
    <w:rsid w:val="00596001"/>
    <w:rPr>
      <w:rFonts w:ascii="Times New Roman" w:eastAsia="Times New Roman" w:hAnsi="Times New Roman" w:cs="Times New Roman"/>
      <w:b/>
      <w:bCs/>
      <w:sz w:val="27"/>
      <w:szCs w:val="27"/>
      <w:lang w:val="en-US"/>
    </w:rPr>
  </w:style>
  <w:style w:type="table" w:styleId="TableGrid">
    <w:name w:val="Table Grid"/>
    <w:basedOn w:val="TableNormal"/>
    <w:uiPriority w:val="59"/>
    <w:rsid w:val="00730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63324401">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311568523">
      <w:bodyDiv w:val="1"/>
      <w:marLeft w:val="0"/>
      <w:marRight w:val="0"/>
      <w:marTop w:val="0"/>
      <w:marBottom w:val="0"/>
      <w:divBdr>
        <w:top w:val="none" w:sz="0" w:space="0" w:color="auto"/>
        <w:left w:val="none" w:sz="0" w:space="0" w:color="auto"/>
        <w:bottom w:val="none" w:sz="0" w:space="0" w:color="auto"/>
        <w:right w:val="none" w:sz="0" w:space="0" w:color="auto"/>
      </w:divBdr>
      <w:divsChild>
        <w:div w:id="1732731101">
          <w:marLeft w:val="0"/>
          <w:marRight w:val="0"/>
          <w:marTop w:val="0"/>
          <w:marBottom w:val="0"/>
          <w:divBdr>
            <w:top w:val="none" w:sz="0" w:space="0" w:color="auto"/>
            <w:left w:val="none" w:sz="0" w:space="0" w:color="auto"/>
            <w:bottom w:val="none" w:sz="0" w:space="0" w:color="auto"/>
            <w:right w:val="none" w:sz="0" w:space="0" w:color="auto"/>
          </w:divBdr>
          <w:divsChild>
            <w:div w:id="481587003">
              <w:marLeft w:val="0"/>
              <w:marRight w:val="0"/>
              <w:marTop w:val="0"/>
              <w:marBottom w:val="0"/>
              <w:divBdr>
                <w:top w:val="none" w:sz="0" w:space="0" w:color="auto"/>
                <w:left w:val="none" w:sz="0" w:space="0" w:color="auto"/>
                <w:bottom w:val="none" w:sz="0" w:space="0" w:color="auto"/>
                <w:right w:val="none" w:sz="0" w:space="0" w:color="auto"/>
              </w:divBdr>
            </w:div>
            <w:div w:id="1219634301">
              <w:marLeft w:val="0"/>
              <w:marRight w:val="0"/>
              <w:marTop w:val="0"/>
              <w:marBottom w:val="0"/>
              <w:divBdr>
                <w:top w:val="none" w:sz="0" w:space="0" w:color="auto"/>
                <w:left w:val="none" w:sz="0" w:space="0" w:color="auto"/>
                <w:bottom w:val="none" w:sz="0" w:space="0" w:color="auto"/>
                <w:right w:val="none" w:sz="0" w:space="0" w:color="auto"/>
              </w:divBdr>
              <w:divsChild>
                <w:div w:id="90516642">
                  <w:marLeft w:val="0"/>
                  <w:marRight w:val="0"/>
                  <w:marTop w:val="0"/>
                  <w:marBottom w:val="0"/>
                  <w:divBdr>
                    <w:top w:val="none" w:sz="0" w:space="0" w:color="auto"/>
                    <w:left w:val="none" w:sz="0" w:space="0" w:color="auto"/>
                    <w:bottom w:val="none" w:sz="0" w:space="0" w:color="auto"/>
                    <w:right w:val="none" w:sz="0" w:space="0" w:color="auto"/>
                  </w:divBdr>
                  <w:divsChild>
                    <w:div w:id="2074035035">
                      <w:marLeft w:val="0"/>
                      <w:marRight w:val="0"/>
                      <w:marTop w:val="0"/>
                      <w:marBottom w:val="0"/>
                      <w:divBdr>
                        <w:top w:val="none" w:sz="0" w:space="0" w:color="auto"/>
                        <w:left w:val="none" w:sz="0" w:space="0" w:color="auto"/>
                        <w:bottom w:val="none" w:sz="0" w:space="0" w:color="auto"/>
                        <w:right w:val="none" w:sz="0" w:space="0" w:color="auto"/>
                      </w:divBdr>
                      <w:divsChild>
                        <w:div w:id="10855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14412">
              <w:marLeft w:val="0"/>
              <w:marRight w:val="0"/>
              <w:marTop w:val="0"/>
              <w:marBottom w:val="0"/>
              <w:divBdr>
                <w:top w:val="none" w:sz="0" w:space="0" w:color="auto"/>
                <w:left w:val="none" w:sz="0" w:space="0" w:color="auto"/>
                <w:bottom w:val="none" w:sz="0" w:space="0" w:color="auto"/>
                <w:right w:val="none" w:sz="0" w:space="0" w:color="auto"/>
              </w:divBdr>
              <w:divsChild>
                <w:div w:id="2054378398">
                  <w:marLeft w:val="0"/>
                  <w:marRight w:val="0"/>
                  <w:marTop w:val="0"/>
                  <w:marBottom w:val="0"/>
                  <w:divBdr>
                    <w:top w:val="none" w:sz="0" w:space="0" w:color="auto"/>
                    <w:left w:val="none" w:sz="0" w:space="0" w:color="auto"/>
                    <w:bottom w:val="none" w:sz="0" w:space="0" w:color="auto"/>
                    <w:right w:val="none" w:sz="0" w:space="0" w:color="auto"/>
                  </w:divBdr>
                  <w:divsChild>
                    <w:div w:id="1514342674">
                      <w:marLeft w:val="0"/>
                      <w:marRight w:val="0"/>
                      <w:marTop w:val="0"/>
                      <w:marBottom w:val="0"/>
                      <w:divBdr>
                        <w:top w:val="none" w:sz="0" w:space="0" w:color="auto"/>
                        <w:left w:val="none" w:sz="0" w:space="0" w:color="auto"/>
                        <w:bottom w:val="none" w:sz="0" w:space="0" w:color="auto"/>
                        <w:right w:val="none" w:sz="0" w:space="0" w:color="auto"/>
                      </w:divBdr>
                      <w:divsChild>
                        <w:div w:id="20871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757699">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436565123">
      <w:bodyDiv w:val="1"/>
      <w:marLeft w:val="0"/>
      <w:marRight w:val="0"/>
      <w:marTop w:val="0"/>
      <w:marBottom w:val="0"/>
      <w:divBdr>
        <w:top w:val="none" w:sz="0" w:space="0" w:color="auto"/>
        <w:left w:val="none" w:sz="0" w:space="0" w:color="auto"/>
        <w:bottom w:val="none" w:sz="0" w:space="0" w:color="auto"/>
        <w:right w:val="none" w:sz="0" w:space="0" w:color="auto"/>
      </w:divBdr>
    </w:div>
    <w:div w:id="480268138">
      <w:bodyDiv w:val="1"/>
      <w:marLeft w:val="0"/>
      <w:marRight w:val="0"/>
      <w:marTop w:val="0"/>
      <w:marBottom w:val="0"/>
      <w:divBdr>
        <w:top w:val="none" w:sz="0" w:space="0" w:color="auto"/>
        <w:left w:val="none" w:sz="0" w:space="0" w:color="auto"/>
        <w:bottom w:val="none" w:sz="0" w:space="0" w:color="auto"/>
        <w:right w:val="none" w:sz="0" w:space="0" w:color="auto"/>
      </w:divBdr>
    </w:div>
    <w:div w:id="505942513">
      <w:bodyDiv w:val="1"/>
      <w:marLeft w:val="0"/>
      <w:marRight w:val="0"/>
      <w:marTop w:val="0"/>
      <w:marBottom w:val="0"/>
      <w:divBdr>
        <w:top w:val="none" w:sz="0" w:space="0" w:color="auto"/>
        <w:left w:val="none" w:sz="0" w:space="0" w:color="auto"/>
        <w:bottom w:val="none" w:sz="0" w:space="0" w:color="auto"/>
        <w:right w:val="none" w:sz="0" w:space="0" w:color="auto"/>
      </w:divBdr>
    </w:div>
    <w:div w:id="559900845">
      <w:bodyDiv w:val="1"/>
      <w:marLeft w:val="0"/>
      <w:marRight w:val="0"/>
      <w:marTop w:val="0"/>
      <w:marBottom w:val="0"/>
      <w:divBdr>
        <w:top w:val="none" w:sz="0" w:space="0" w:color="auto"/>
        <w:left w:val="none" w:sz="0" w:space="0" w:color="auto"/>
        <w:bottom w:val="none" w:sz="0" w:space="0" w:color="auto"/>
        <w:right w:val="none" w:sz="0" w:space="0" w:color="auto"/>
      </w:divBdr>
    </w:div>
    <w:div w:id="561454382">
      <w:bodyDiv w:val="1"/>
      <w:marLeft w:val="0"/>
      <w:marRight w:val="0"/>
      <w:marTop w:val="0"/>
      <w:marBottom w:val="0"/>
      <w:divBdr>
        <w:top w:val="none" w:sz="0" w:space="0" w:color="auto"/>
        <w:left w:val="none" w:sz="0" w:space="0" w:color="auto"/>
        <w:bottom w:val="none" w:sz="0" w:space="0" w:color="auto"/>
        <w:right w:val="none" w:sz="0" w:space="0" w:color="auto"/>
      </w:divBdr>
    </w:div>
    <w:div w:id="574894189">
      <w:bodyDiv w:val="1"/>
      <w:marLeft w:val="0"/>
      <w:marRight w:val="0"/>
      <w:marTop w:val="0"/>
      <w:marBottom w:val="0"/>
      <w:divBdr>
        <w:top w:val="none" w:sz="0" w:space="0" w:color="auto"/>
        <w:left w:val="none" w:sz="0" w:space="0" w:color="auto"/>
        <w:bottom w:val="none" w:sz="0" w:space="0" w:color="auto"/>
        <w:right w:val="none" w:sz="0" w:space="0" w:color="auto"/>
      </w:divBdr>
      <w:divsChild>
        <w:div w:id="1137797258">
          <w:marLeft w:val="0"/>
          <w:marRight w:val="0"/>
          <w:marTop w:val="0"/>
          <w:marBottom w:val="0"/>
          <w:divBdr>
            <w:top w:val="none" w:sz="0" w:space="0" w:color="auto"/>
            <w:left w:val="none" w:sz="0" w:space="0" w:color="auto"/>
            <w:bottom w:val="none" w:sz="0" w:space="0" w:color="auto"/>
            <w:right w:val="none" w:sz="0" w:space="0" w:color="auto"/>
          </w:divBdr>
        </w:div>
      </w:divsChild>
    </w:div>
    <w:div w:id="579023673">
      <w:bodyDiv w:val="1"/>
      <w:marLeft w:val="0"/>
      <w:marRight w:val="0"/>
      <w:marTop w:val="0"/>
      <w:marBottom w:val="0"/>
      <w:divBdr>
        <w:top w:val="none" w:sz="0" w:space="0" w:color="auto"/>
        <w:left w:val="none" w:sz="0" w:space="0" w:color="auto"/>
        <w:bottom w:val="none" w:sz="0" w:space="0" w:color="auto"/>
        <w:right w:val="none" w:sz="0" w:space="0" w:color="auto"/>
      </w:divBdr>
      <w:divsChild>
        <w:div w:id="1061715170">
          <w:marLeft w:val="0"/>
          <w:marRight w:val="0"/>
          <w:marTop w:val="0"/>
          <w:marBottom w:val="0"/>
          <w:divBdr>
            <w:top w:val="none" w:sz="0" w:space="0" w:color="auto"/>
            <w:left w:val="none" w:sz="0" w:space="0" w:color="auto"/>
            <w:bottom w:val="none" w:sz="0" w:space="0" w:color="auto"/>
            <w:right w:val="none" w:sz="0" w:space="0" w:color="auto"/>
          </w:divBdr>
        </w:div>
      </w:divsChild>
    </w:div>
    <w:div w:id="659895293">
      <w:bodyDiv w:val="1"/>
      <w:marLeft w:val="0"/>
      <w:marRight w:val="0"/>
      <w:marTop w:val="0"/>
      <w:marBottom w:val="0"/>
      <w:divBdr>
        <w:top w:val="none" w:sz="0" w:space="0" w:color="auto"/>
        <w:left w:val="none" w:sz="0" w:space="0" w:color="auto"/>
        <w:bottom w:val="none" w:sz="0" w:space="0" w:color="auto"/>
        <w:right w:val="none" w:sz="0" w:space="0" w:color="auto"/>
      </w:divBdr>
    </w:div>
    <w:div w:id="691999059">
      <w:bodyDiv w:val="1"/>
      <w:marLeft w:val="0"/>
      <w:marRight w:val="0"/>
      <w:marTop w:val="0"/>
      <w:marBottom w:val="0"/>
      <w:divBdr>
        <w:top w:val="none" w:sz="0" w:space="0" w:color="auto"/>
        <w:left w:val="none" w:sz="0" w:space="0" w:color="auto"/>
        <w:bottom w:val="none" w:sz="0" w:space="0" w:color="auto"/>
        <w:right w:val="none" w:sz="0" w:space="0" w:color="auto"/>
      </w:divBdr>
      <w:divsChild>
        <w:div w:id="477722326">
          <w:marLeft w:val="0"/>
          <w:marRight w:val="0"/>
          <w:marTop w:val="0"/>
          <w:marBottom w:val="0"/>
          <w:divBdr>
            <w:top w:val="none" w:sz="0" w:space="0" w:color="auto"/>
            <w:left w:val="none" w:sz="0" w:space="0" w:color="auto"/>
            <w:bottom w:val="none" w:sz="0" w:space="0" w:color="auto"/>
            <w:right w:val="none" w:sz="0" w:space="0" w:color="auto"/>
          </w:divBdr>
          <w:divsChild>
            <w:div w:id="394207873">
              <w:marLeft w:val="0"/>
              <w:marRight w:val="0"/>
              <w:marTop w:val="0"/>
              <w:marBottom w:val="0"/>
              <w:divBdr>
                <w:top w:val="none" w:sz="0" w:space="0" w:color="auto"/>
                <w:left w:val="none" w:sz="0" w:space="0" w:color="auto"/>
                <w:bottom w:val="none" w:sz="0" w:space="0" w:color="auto"/>
                <w:right w:val="none" w:sz="0" w:space="0" w:color="auto"/>
              </w:divBdr>
            </w:div>
            <w:div w:id="1288120567">
              <w:marLeft w:val="0"/>
              <w:marRight w:val="0"/>
              <w:marTop w:val="0"/>
              <w:marBottom w:val="0"/>
              <w:divBdr>
                <w:top w:val="none" w:sz="0" w:space="0" w:color="auto"/>
                <w:left w:val="none" w:sz="0" w:space="0" w:color="auto"/>
                <w:bottom w:val="none" w:sz="0" w:space="0" w:color="auto"/>
                <w:right w:val="none" w:sz="0" w:space="0" w:color="auto"/>
              </w:divBdr>
            </w:div>
            <w:div w:id="1333990961">
              <w:marLeft w:val="0"/>
              <w:marRight w:val="0"/>
              <w:marTop w:val="0"/>
              <w:marBottom w:val="0"/>
              <w:divBdr>
                <w:top w:val="none" w:sz="0" w:space="0" w:color="auto"/>
                <w:left w:val="none" w:sz="0" w:space="0" w:color="auto"/>
                <w:bottom w:val="none" w:sz="0" w:space="0" w:color="auto"/>
                <w:right w:val="none" w:sz="0" w:space="0" w:color="auto"/>
              </w:divBdr>
            </w:div>
            <w:div w:id="1888685324">
              <w:marLeft w:val="0"/>
              <w:marRight w:val="0"/>
              <w:marTop w:val="0"/>
              <w:marBottom w:val="0"/>
              <w:divBdr>
                <w:top w:val="none" w:sz="0" w:space="0" w:color="auto"/>
                <w:left w:val="none" w:sz="0" w:space="0" w:color="auto"/>
                <w:bottom w:val="none" w:sz="0" w:space="0" w:color="auto"/>
                <w:right w:val="none" w:sz="0" w:space="0" w:color="auto"/>
              </w:divBdr>
            </w:div>
          </w:divsChild>
        </w:div>
        <w:div w:id="760763428">
          <w:marLeft w:val="0"/>
          <w:marRight w:val="0"/>
          <w:marTop w:val="0"/>
          <w:marBottom w:val="0"/>
          <w:divBdr>
            <w:top w:val="none" w:sz="0" w:space="0" w:color="auto"/>
            <w:left w:val="none" w:sz="0" w:space="0" w:color="auto"/>
            <w:bottom w:val="none" w:sz="0" w:space="0" w:color="auto"/>
            <w:right w:val="none" w:sz="0" w:space="0" w:color="auto"/>
          </w:divBdr>
          <w:divsChild>
            <w:div w:id="597297847">
              <w:marLeft w:val="0"/>
              <w:marRight w:val="0"/>
              <w:marTop w:val="0"/>
              <w:marBottom w:val="0"/>
              <w:divBdr>
                <w:top w:val="none" w:sz="0" w:space="0" w:color="auto"/>
                <w:left w:val="none" w:sz="0" w:space="0" w:color="auto"/>
                <w:bottom w:val="none" w:sz="0" w:space="0" w:color="auto"/>
                <w:right w:val="none" w:sz="0" w:space="0" w:color="auto"/>
              </w:divBdr>
            </w:div>
            <w:div w:id="1215120687">
              <w:marLeft w:val="0"/>
              <w:marRight w:val="0"/>
              <w:marTop w:val="0"/>
              <w:marBottom w:val="0"/>
              <w:divBdr>
                <w:top w:val="none" w:sz="0" w:space="0" w:color="auto"/>
                <w:left w:val="none" w:sz="0" w:space="0" w:color="auto"/>
                <w:bottom w:val="none" w:sz="0" w:space="0" w:color="auto"/>
                <w:right w:val="none" w:sz="0" w:space="0" w:color="auto"/>
              </w:divBdr>
            </w:div>
            <w:div w:id="1446269284">
              <w:marLeft w:val="0"/>
              <w:marRight w:val="0"/>
              <w:marTop w:val="0"/>
              <w:marBottom w:val="0"/>
              <w:divBdr>
                <w:top w:val="none" w:sz="0" w:space="0" w:color="auto"/>
                <w:left w:val="none" w:sz="0" w:space="0" w:color="auto"/>
                <w:bottom w:val="none" w:sz="0" w:space="0" w:color="auto"/>
                <w:right w:val="none" w:sz="0" w:space="0" w:color="auto"/>
              </w:divBdr>
            </w:div>
            <w:div w:id="1636981420">
              <w:marLeft w:val="0"/>
              <w:marRight w:val="0"/>
              <w:marTop w:val="0"/>
              <w:marBottom w:val="0"/>
              <w:divBdr>
                <w:top w:val="none" w:sz="0" w:space="0" w:color="auto"/>
                <w:left w:val="none" w:sz="0" w:space="0" w:color="auto"/>
                <w:bottom w:val="none" w:sz="0" w:space="0" w:color="auto"/>
                <w:right w:val="none" w:sz="0" w:space="0" w:color="auto"/>
              </w:divBdr>
            </w:div>
            <w:div w:id="1656959287">
              <w:marLeft w:val="0"/>
              <w:marRight w:val="0"/>
              <w:marTop w:val="0"/>
              <w:marBottom w:val="0"/>
              <w:divBdr>
                <w:top w:val="none" w:sz="0" w:space="0" w:color="auto"/>
                <w:left w:val="none" w:sz="0" w:space="0" w:color="auto"/>
                <w:bottom w:val="none" w:sz="0" w:space="0" w:color="auto"/>
                <w:right w:val="none" w:sz="0" w:space="0" w:color="auto"/>
              </w:divBdr>
            </w:div>
          </w:divsChild>
        </w:div>
        <w:div w:id="1742101370">
          <w:marLeft w:val="0"/>
          <w:marRight w:val="0"/>
          <w:marTop w:val="0"/>
          <w:marBottom w:val="0"/>
          <w:divBdr>
            <w:top w:val="none" w:sz="0" w:space="0" w:color="auto"/>
            <w:left w:val="none" w:sz="0" w:space="0" w:color="auto"/>
            <w:bottom w:val="none" w:sz="0" w:space="0" w:color="auto"/>
            <w:right w:val="none" w:sz="0" w:space="0" w:color="auto"/>
          </w:divBdr>
          <w:divsChild>
            <w:div w:id="596211105">
              <w:marLeft w:val="0"/>
              <w:marRight w:val="0"/>
              <w:marTop w:val="0"/>
              <w:marBottom w:val="0"/>
              <w:divBdr>
                <w:top w:val="none" w:sz="0" w:space="0" w:color="auto"/>
                <w:left w:val="none" w:sz="0" w:space="0" w:color="auto"/>
                <w:bottom w:val="none" w:sz="0" w:space="0" w:color="auto"/>
                <w:right w:val="none" w:sz="0" w:space="0" w:color="auto"/>
              </w:divBdr>
            </w:div>
            <w:div w:id="993334321">
              <w:marLeft w:val="0"/>
              <w:marRight w:val="0"/>
              <w:marTop w:val="0"/>
              <w:marBottom w:val="0"/>
              <w:divBdr>
                <w:top w:val="none" w:sz="0" w:space="0" w:color="auto"/>
                <w:left w:val="none" w:sz="0" w:space="0" w:color="auto"/>
                <w:bottom w:val="none" w:sz="0" w:space="0" w:color="auto"/>
                <w:right w:val="none" w:sz="0" w:space="0" w:color="auto"/>
              </w:divBdr>
            </w:div>
            <w:div w:id="1086264430">
              <w:marLeft w:val="0"/>
              <w:marRight w:val="0"/>
              <w:marTop w:val="0"/>
              <w:marBottom w:val="0"/>
              <w:divBdr>
                <w:top w:val="none" w:sz="0" w:space="0" w:color="auto"/>
                <w:left w:val="none" w:sz="0" w:space="0" w:color="auto"/>
                <w:bottom w:val="none" w:sz="0" w:space="0" w:color="auto"/>
                <w:right w:val="none" w:sz="0" w:space="0" w:color="auto"/>
              </w:divBdr>
            </w:div>
            <w:div w:id="132805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39477">
      <w:bodyDiv w:val="1"/>
      <w:marLeft w:val="0"/>
      <w:marRight w:val="0"/>
      <w:marTop w:val="0"/>
      <w:marBottom w:val="0"/>
      <w:divBdr>
        <w:top w:val="none" w:sz="0" w:space="0" w:color="auto"/>
        <w:left w:val="none" w:sz="0" w:space="0" w:color="auto"/>
        <w:bottom w:val="none" w:sz="0" w:space="0" w:color="auto"/>
        <w:right w:val="none" w:sz="0" w:space="0" w:color="auto"/>
      </w:divBdr>
    </w:div>
    <w:div w:id="828709906">
      <w:bodyDiv w:val="1"/>
      <w:marLeft w:val="0"/>
      <w:marRight w:val="0"/>
      <w:marTop w:val="0"/>
      <w:marBottom w:val="0"/>
      <w:divBdr>
        <w:top w:val="none" w:sz="0" w:space="0" w:color="auto"/>
        <w:left w:val="none" w:sz="0" w:space="0" w:color="auto"/>
        <w:bottom w:val="none" w:sz="0" w:space="0" w:color="auto"/>
        <w:right w:val="none" w:sz="0" w:space="0" w:color="auto"/>
      </w:divBdr>
    </w:div>
    <w:div w:id="889268515">
      <w:bodyDiv w:val="1"/>
      <w:marLeft w:val="0"/>
      <w:marRight w:val="0"/>
      <w:marTop w:val="0"/>
      <w:marBottom w:val="0"/>
      <w:divBdr>
        <w:top w:val="none" w:sz="0" w:space="0" w:color="auto"/>
        <w:left w:val="none" w:sz="0" w:space="0" w:color="auto"/>
        <w:bottom w:val="none" w:sz="0" w:space="0" w:color="auto"/>
        <w:right w:val="none" w:sz="0" w:space="0" w:color="auto"/>
      </w:divBdr>
    </w:div>
    <w:div w:id="930237616">
      <w:bodyDiv w:val="1"/>
      <w:marLeft w:val="0"/>
      <w:marRight w:val="0"/>
      <w:marTop w:val="0"/>
      <w:marBottom w:val="0"/>
      <w:divBdr>
        <w:top w:val="none" w:sz="0" w:space="0" w:color="auto"/>
        <w:left w:val="none" w:sz="0" w:space="0" w:color="auto"/>
        <w:bottom w:val="none" w:sz="0" w:space="0" w:color="auto"/>
        <w:right w:val="none" w:sz="0" w:space="0" w:color="auto"/>
      </w:divBdr>
    </w:div>
    <w:div w:id="968972951">
      <w:bodyDiv w:val="1"/>
      <w:marLeft w:val="0"/>
      <w:marRight w:val="0"/>
      <w:marTop w:val="0"/>
      <w:marBottom w:val="0"/>
      <w:divBdr>
        <w:top w:val="none" w:sz="0" w:space="0" w:color="auto"/>
        <w:left w:val="none" w:sz="0" w:space="0" w:color="auto"/>
        <w:bottom w:val="none" w:sz="0" w:space="0" w:color="auto"/>
        <w:right w:val="none" w:sz="0" w:space="0" w:color="auto"/>
      </w:divBdr>
      <w:divsChild>
        <w:div w:id="785932543">
          <w:marLeft w:val="0"/>
          <w:marRight w:val="0"/>
          <w:marTop w:val="0"/>
          <w:marBottom w:val="0"/>
          <w:divBdr>
            <w:top w:val="none" w:sz="0" w:space="0" w:color="auto"/>
            <w:left w:val="none" w:sz="0" w:space="0" w:color="auto"/>
            <w:bottom w:val="none" w:sz="0" w:space="0" w:color="auto"/>
            <w:right w:val="none" w:sz="0" w:space="0" w:color="auto"/>
          </w:divBdr>
        </w:div>
      </w:divsChild>
    </w:div>
    <w:div w:id="1104888557">
      <w:bodyDiv w:val="1"/>
      <w:marLeft w:val="0"/>
      <w:marRight w:val="0"/>
      <w:marTop w:val="0"/>
      <w:marBottom w:val="0"/>
      <w:divBdr>
        <w:top w:val="none" w:sz="0" w:space="0" w:color="auto"/>
        <w:left w:val="none" w:sz="0" w:space="0" w:color="auto"/>
        <w:bottom w:val="none" w:sz="0" w:space="0" w:color="auto"/>
        <w:right w:val="none" w:sz="0" w:space="0" w:color="auto"/>
      </w:divBdr>
      <w:divsChild>
        <w:div w:id="230307835">
          <w:marLeft w:val="0"/>
          <w:marRight w:val="0"/>
          <w:marTop w:val="0"/>
          <w:marBottom w:val="0"/>
          <w:divBdr>
            <w:top w:val="none" w:sz="0" w:space="0" w:color="auto"/>
            <w:left w:val="none" w:sz="0" w:space="0" w:color="auto"/>
            <w:bottom w:val="none" w:sz="0" w:space="0" w:color="auto"/>
            <w:right w:val="none" w:sz="0" w:space="0" w:color="auto"/>
          </w:divBdr>
        </w:div>
      </w:divsChild>
    </w:div>
    <w:div w:id="1136871960">
      <w:bodyDiv w:val="1"/>
      <w:marLeft w:val="0"/>
      <w:marRight w:val="0"/>
      <w:marTop w:val="0"/>
      <w:marBottom w:val="0"/>
      <w:divBdr>
        <w:top w:val="none" w:sz="0" w:space="0" w:color="auto"/>
        <w:left w:val="none" w:sz="0" w:space="0" w:color="auto"/>
        <w:bottom w:val="none" w:sz="0" w:space="0" w:color="auto"/>
        <w:right w:val="none" w:sz="0" w:space="0" w:color="auto"/>
      </w:divBdr>
      <w:divsChild>
        <w:div w:id="1770734702">
          <w:marLeft w:val="0"/>
          <w:marRight w:val="0"/>
          <w:marTop w:val="0"/>
          <w:marBottom w:val="0"/>
          <w:divBdr>
            <w:top w:val="none" w:sz="0" w:space="0" w:color="auto"/>
            <w:left w:val="none" w:sz="0" w:space="0" w:color="auto"/>
            <w:bottom w:val="none" w:sz="0" w:space="0" w:color="auto"/>
            <w:right w:val="none" w:sz="0" w:space="0" w:color="auto"/>
          </w:divBdr>
        </w:div>
      </w:divsChild>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203903279">
      <w:bodyDiv w:val="1"/>
      <w:marLeft w:val="0"/>
      <w:marRight w:val="0"/>
      <w:marTop w:val="0"/>
      <w:marBottom w:val="0"/>
      <w:divBdr>
        <w:top w:val="none" w:sz="0" w:space="0" w:color="auto"/>
        <w:left w:val="none" w:sz="0" w:space="0" w:color="auto"/>
        <w:bottom w:val="none" w:sz="0" w:space="0" w:color="auto"/>
        <w:right w:val="none" w:sz="0" w:space="0" w:color="auto"/>
      </w:divBdr>
    </w:div>
    <w:div w:id="1204102493">
      <w:bodyDiv w:val="1"/>
      <w:marLeft w:val="0"/>
      <w:marRight w:val="0"/>
      <w:marTop w:val="0"/>
      <w:marBottom w:val="0"/>
      <w:divBdr>
        <w:top w:val="none" w:sz="0" w:space="0" w:color="auto"/>
        <w:left w:val="none" w:sz="0" w:space="0" w:color="auto"/>
        <w:bottom w:val="none" w:sz="0" w:space="0" w:color="auto"/>
        <w:right w:val="none" w:sz="0" w:space="0" w:color="auto"/>
      </w:divBdr>
    </w:div>
    <w:div w:id="1260870157">
      <w:bodyDiv w:val="1"/>
      <w:marLeft w:val="0"/>
      <w:marRight w:val="0"/>
      <w:marTop w:val="0"/>
      <w:marBottom w:val="0"/>
      <w:divBdr>
        <w:top w:val="none" w:sz="0" w:space="0" w:color="auto"/>
        <w:left w:val="none" w:sz="0" w:space="0" w:color="auto"/>
        <w:bottom w:val="none" w:sz="0" w:space="0" w:color="auto"/>
        <w:right w:val="none" w:sz="0" w:space="0" w:color="auto"/>
      </w:divBdr>
    </w:div>
    <w:div w:id="1301569772">
      <w:bodyDiv w:val="1"/>
      <w:marLeft w:val="0"/>
      <w:marRight w:val="0"/>
      <w:marTop w:val="0"/>
      <w:marBottom w:val="0"/>
      <w:divBdr>
        <w:top w:val="none" w:sz="0" w:space="0" w:color="auto"/>
        <w:left w:val="none" w:sz="0" w:space="0" w:color="auto"/>
        <w:bottom w:val="none" w:sz="0" w:space="0" w:color="auto"/>
        <w:right w:val="none" w:sz="0" w:space="0" w:color="auto"/>
      </w:divBdr>
    </w:div>
    <w:div w:id="1368067931">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521432168">
      <w:bodyDiv w:val="1"/>
      <w:marLeft w:val="0"/>
      <w:marRight w:val="0"/>
      <w:marTop w:val="0"/>
      <w:marBottom w:val="0"/>
      <w:divBdr>
        <w:top w:val="none" w:sz="0" w:space="0" w:color="auto"/>
        <w:left w:val="none" w:sz="0" w:space="0" w:color="auto"/>
        <w:bottom w:val="none" w:sz="0" w:space="0" w:color="auto"/>
        <w:right w:val="none" w:sz="0" w:space="0" w:color="auto"/>
      </w:divBdr>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742755219">
      <w:bodyDiv w:val="1"/>
      <w:marLeft w:val="0"/>
      <w:marRight w:val="0"/>
      <w:marTop w:val="0"/>
      <w:marBottom w:val="0"/>
      <w:divBdr>
        <w:top w:val="none" w:sz="0" w:space="0" w:color="auto"/>
        <w:left w:val="none" w:sz="0" w:space="0" w:color="auto"/>
        <w:bottom w:val="none" w:sz="0" w:space="0" w:color="auto"/>
        <w:right w:val="none" w:sz="0" w:space="0" w:color="auto"/>
      </w:divBdr>
    </w:div>
    <w:div w:id="1830709581">
      <w:bodyDiv w:val="1"/>
      <w:marLeft w:val="0"/>
      <w:marRight w:val="0"/>
      <w:marTop w:val="0"/>
      <w:marBottom w:val="0"/>
      <w:divBdr>
        <w:top w:val="none" w:sz="0" w:space="0" w:color="auto"/>
        <w:left w:val="none" w:sz="0" w:space="0" w:color="auto"/>
        <w:bottom w:val="none" w:sz="0" w:space="0" w:color="auto"/>
        <w:right w:val="none" w:sz="0" w:space="0" w:color="auto"/>
      </w:divBdr>
      <w:divsChild>
        <w:div w:id="1922249454">
          <w:marLeft w:val="0"/>
          <w:marRight w:val="0"/>
          <w:marTop w:val="0"/>
          <w:marBottom w:val="0"/>
          <w:divBdr>
            <w:top w:val="none" w:sz="0" w:space="0" w:color="auto"/>
            <w:left w:val="none" w:sz="0" w:space="0" w:color="auto"/>
            <w:bottom w:val="none" w:sz="0" w:space="0" w:color="auto"/>
            <w:right w:val="none" w:sz="0" w:space="0" w:color="auto"/>
          </w:divBdr>
        </w:div>
      </w:divsChild>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 w:id="1843860002">
      <w:bodyDiv w:val="1"/>
      <w:marLeft w:val="0"/>
      <w:marRight w:val="0"/>
      <w:marTop w:val="0"/>
      <w:marBottom w:val="0"/>
      <w:divBdr>
        <w:top w:val="none" w:sz="0" w:space="0" w:color="auto"/>
        <w:left w:val="none" w:sz="0" w:space="0" w:color="auto"/>
        <w:bottom w:val="none" w:sz="0" w:space="0" w:color="auto"/>
        <w:right w:val="none" w:sz="0" w:space="0" w:color="auto"/>
      </w:divBdr>
      <w:divsChild>
        <w:div w:id="35744585">
          <w:marLeft w:val="0"/>
          <w:marRight w:val="0"/>
          <w:marTop w:val="0"/>
          <w:marBottom w:val="0"/>
          <w:divBdr>
            <w:top w:val="none" w:sz="0" w:space="0" w:color="auto"/>
            <w:left w:val="none" w:sz="0" w:space="0" w:color="auto"/>
            <w:bottom w:val="none" w:sz="0" w:space="0" w:color="auto"/>
            <w:right w:val="none" w:sz="0" w:space="0" w:color="auto"/>
          </w:divBdr>
        </w:div>
        <w:div w:id="560870705">
          <w:marLeft w:val="0"/>
          <w:marRight w:val="0"/>
          <w:marTop w:val="0"/>
          <w:marBottom w:val="0"/>
          <w:divBdr>
            <w:top w:val="none" w:sz="0" w:space="0" w:color="auto"/>
            <w:left w:val="none" w:sz="0" w:space="0" w:color="auto"/>
            <w:bottom w:val="none" w:sz="0" w:space="0" w:color="auto"/>
            <w:right w:val="none" w:sz="0" w:space="0" w:color="auto"/>
          </w:divBdr>
        </w:div>
        <w:div w:id="633146380">
          <w:marLeft w:val="0"/>
          <w:marRight w:val="0"/>
          <w:marTop w:val="0"/>
          <w:marBottom w:val="0"/>
          <w:divBdr>
            <w:top w:val="none" w:sz="0" w:space="0" w:color="auto"/>
            <w:left w:val="none" w:sz="0" w:space="0" w:color="auto"/>
            <w:bottom w:val="none" w:sz="0" w:space="0" w:color="auto"/>
            <w:right w:val="none" w:sz="0" w:space="0" w:color="auto"/>
          </w:divBdr>
        </w:div>
        <w:div w:id="794063468">
          <w:marLeft w:val="0"/>
          <w:marRight w:val="0"/>
          <w:marTop w:val="0"/>
          <w:marBottom w:val="0"/>
          <w:divBdr>
            <w:top w:val="none" w:sz="0" w:space="0" w:color="auto"/>
            <w:left w:val="none" w:sz="0" w:space="0" w:color="auto"/>
            <w:bottom w:val="none" w:sz="0" w:space="0" w:color="auto"/>
            <w:right w:val="none" w:sz="0" w:space="0" w:color="auto"/>
          </w:divBdr>
        </w:div>
        <w:div w:id="926229960">
          <w:marLeft w:val="0"/>
          <w:marRight w:val="0"/>
          <w:marTop w:val="0"/>
          <w:marBottom w:val="0"/>
          <w:divBdr>
            <w:top w:val="none" w:sz="0" w:space="0" w:color="auto"/>
            <w:left w:val="none" w:sz="0" w:space="0" w:color="auto"/>
            <w:bottom w:val="none" w:sz="0" w:space="0" w:color="auto"/>
            <w:right w:val="none" w:sz="0" w:space="0" w:color="auto"/>
          </w:divBdr>
        </w:div>
        <w:div w:id="1065104409">
          <w:marLeft w:val="0"/>
          <w:marRight w:val="0"/>
          <w:marTop w:val="0"/>
          <w:marBottom w:val="0"/>
          <w:divBdr>
            <w:top w:val="none" w:sz="0" w:space="0" w:color="auto"/>
            <w:left w:val="none" w:sz="0" w:space="0" w:color="auto"/>
            <w:bottom w:val="none" w:sz="0" w:space="0" w:color="auto"/>
            <w:right w:val="none" w:sz="0" w:space="0" w:color="auto"/>
          </w:divBdr>
        </w:div>
        <w:div w:id="1084381802">
          <w:marLeft w:val="0"/>
          <w:marRight w:val="0"/>
          <w:marTop w:val="0"/>
          <w:marBottom w:val="0"/>
          <w:divBdr>
            <w:top w:val="none" w:sz="0" w:space="0" w:color="auto"/>
            <w:left w:val="none" w:sz="0" w:space="0" w:color="auto"/>
            <w:bottom w:val="none" w:sz="0" w:space="0" w:color="auto"/>
            <w:right w:val="none" w:sz="0" w:space="0" w:color="auto"/>
          </w:divBdr>
        </w:div>
        <w:div w:id="1117718607">
          <w:marLeft w:val="0"/>
          <w:marRight w:val="0"/>
          <w:marTop w:val="0"/>
          <w:marBottom w:val="0"/>
          <w:divBdr>
            <w:top w:val="none" w:sz="0" w:space="0" w:color="auto"/>
            <w:left w:val="none" w:sz="0" w:space="0" w:color="auto"/>
            <w:bottom w:val="none" w:sz="0" w:space="0" w:color="auto"/>
            <w:right w:val="none" w:sz="0" w:space="0" w:color="auto"/>
          </w:divBdr>
        </w:div>
        <w:div w:id="1209873847">
          <w:marLeft w:val="0"/>
          <w:marRight w:val="0"/>
          <w:marTop w:val="0"/>
          <w:marBottom w:val="0"/>
          <w:divBdr>
            <w:top w:val="none" w:sz="0" w:space="0" w:color="auto"/>
            <w:left w:val="none" w:sz="0" w:space="0" w:color="auto"/>
            <w:bottom w:val="none" w:sz="0" w:space="0" w:color="auto"/>
            <w:right w:val="none" w:sz="0" w:space="0" w:color="auto"/>
          </w:divBdr>
        </w:div>
        <w:div w:id="1426416190">
          <w:marLeft w:val="0"/>
          <w:marRight w:val="0"/>
          <w:marTop w:val="0"/>
          <w:marBottom w:val="0"/>
          <w:divBdr>
            <w:top w:val="none" w:sz="0" w:space="0" w:color="auto"/>
            <w:left w:val="none" w:sz="0" w:space="0" w:color="auto"/>
            <w:bottom w:val="none" w:sz="0" w:space="0" w:color="auto"/>
            <w:right w:val="none" w:sz="0" w:space="0" w:color="auto"/>
          </w:divBdr>
        </w:div>
        <w:div w:id="1522741114">
          <w:marLeft w:val="0"/>
          <w:marRight w:val="0"/>
          <w:marTop w:val="0"/>
          <w:marBottom w:val="0"/>
          <w:divBdr>
            <w:top w:val="none" w:sz="0" w:space="0" w:color="auto"/>
            <w:left w:val="none" w:sz="0" w:space="0" w:color="auto"/>
            <w:bottom w:val="none" w:sz="0" w:space="0" w:color="auto"/>
            <w:right w:val="none" w:sz="0" w:space="0" w:color="auto"/>
          </w:divBdr>
        </w:div>
        <w:div w:id="1582907869">
          <w:marLeft w:val="0"/>
          <w:marRight w:val="0"/>
          <w:marTop w:val="0"/>
          <w:marBottom w:val="0"/>
          <w:divBdr>
            <w:top w:val="none" w:sz="0" w:space="0" w:color="auto"/>
            <w:left w:val="none" w:sz="0" w:space="0" w:color="auto"/>
            <w:bottom w:val="none" w:sz="0" w:space="0" w:color="auto"/>
            <w:right w:val="none" w:sz="0" w:space="0" w:color="auto"/>
          </w:divBdr>
        </w:div>
        <w:div w:id="1743603553">
          <w:marLeft w:val="0"/>
          <w:marRight w:val="0"/>
          <w:marTop w:val="0"/>
          <w:marBottom w:val="0"/>
          <w:divBdr>
            <w:top w:val="none" w:sz="0" w:space="0" w:color="auto"/>
            <w:left w:val="none" w:sz="0" w:space="0" w:color="auto"/>
            <w:bottom w:val="none" w:sz="0" w:space="0" w:color="auto"/>
            <w:right w:val="none" w:sz="0" w:space="0" w:color="auto"/>
          </w:divBdr>
        </w:div>
        <w:div w:id="1772553924">
          <w:marLeft w:val="0"/>
          <w:marRight w:val="0"/>
          <w:marTop w:val="0"/>
          <w:marBottom w:val="0"/>
          <w:divBdr>
            <w:top w:val="none" w:sz="0" w:space="0" w:color="auto"/>
            <w:left w:val="none" w:sz="0" w:space="0" w:color="auto"/>
            <w:bottom w:val="none" w:sz="0" w:space="0" w:color="auto"/>
            <w:right w:val="none" w:sz="0" w:space="0" w:color="auto"/>
          </w:divBdr>
        </w:div>
        <w:div w:id="1832793928">
          <w:marLeft w:val="0"/>
          <w:marRight w:val="0"/>
          <w:marTop w:val="0"/>
          <w:marBottom w:val="0"/>
          <w:divBdr>
            <w:top w:val="none" w:sz="0" w:space="0" w:color="auto"/>
            <w:left w:val="none" w:sz="0" w:space="0" w:color="auto"/>
            <w:bottom w:val="none" w:sz="0" w:space="0" w:color="auto"/>
            <w:right w:val="none" w:sz="0" w:space="0" w:color="auto"/>
          </w:divBdr>
        </w:div>
        <w:div w:id="1858155549">
          <w:marLeft w:val="0"/>
          <w:marRight w:val="0"/>
          <w:marTop w:val="0"/>
          <w:marBottom w:val="0"/>
          <w:divBdr>
            <w:top w:val="none" w:sz="0" w:space="0" w:color="auto"/>
            <w:left w:val="none" w:sz="0" w:space="0" w:color="auto"/>
            <w:bottom w:val="none" w:sz="0" w:space="0" w:color="auto"/>
            <w:right w:val="none" w:sz="0" w:space="0" w:color="auto"/>
          </w:divBdr>
        </w:div>
        <w:div w:id="2141342937">
          <w:marLeft w:val="0"/>
          <w:marRight w:val="0"/>
          <w:marTop w:val="0"/>
          <w:marBottom w:val="0"/>
          <w:divBdr>
            <w:top w:val="none" w:sz="0" w:space="0" w:color="auto"/>
            <w:left w:val="none" w:sz="0" w:space="0" w:color="auto"/>
            <w:bottom w:val="none" w:sz="0" w:space="0" w:color="auto"/>
            <w:right w:val="none" w:sz="0" w:space="0" w:color="auto"/>
          </w:divBdr>
        </w:div>
      </w:divsChild>
    </w:div>
    <w:div w:id="1877622371">
      <w:bodyDiv w:val="1"/>
      <w:marLeft w:val="0"/>
      <w:marRight w:val="0"/>
      <w:marTop w:val="0"/>
      <w:marBottom w:val="0"/>
      <w:divBdr>
        <w:top w:val="none" w:sz="0" w:space="0" w:color="auto"/>
        <w:left w:val="none" w:sz="0" w:space="0" w:color="auto"/>
        <w:bottom w:val="none" w:sz="0" w:space="0" w:color="auto"/>
        <w:right w:val="none" w:sz="0" w:space="0" w:color="auto"/>
      </w:divBdr>
    </w:div>
    <w:div w:id="211400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ktorija.blaua@l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E2E70-B633-47CD-8595-ED5625192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6819</Words>
  <Characters>3887</Characters>
  <Application>Microsoft Office Word</Application>
  <DocSecurity>0</DocSecurity>
  <Lines>32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Altum</Company>
  <LinksUpToDate>false</LinksUpToDate>
  <CharactersWithSpaces>10685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Dita.Tetere@em.gov.lv</dc:creator>
  <cp:keywords/>
  <dc:description>67013298
Signe.Tuklere@em.gov</dc:description>
  <cp:lastModifiedBy>Viktorija Blaua</cp:lastModifiedBy>
  <cp:revision>3</cp:revision>
  <cp:lastPrinted>2020-10-29T07:05:00Z</cp:lastPrinted>
  <dcterms:created xsi:type="dcterms:W3CDTF">2021-02-22T09:33:00Z</dcterms:created>
  <dcterms:modified xsi:type="dcterms:W3CDTF">2021-02-22T09:33:00Z</dcterms:modified>
</cp:coreProperties>
</file>