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F1BFD" w14:textId="77777777" w:rsidR="00453BEC" w:rsidRPr="004F2086" w:rsidRDefault="00453BEC" w:rsidP="00453BEC">
      <w:pPr>
        <w:pStyle w:val="NoSpacing"/>
        <w:jc w:val="center"/>
        <w:rPr>
          <w:rFonts w:eastAsia="Times New Roman" w:cs="Times New Roman"/>
          <w:b/>
          <w:sz w:val="28"/>
          <w:szCs w:val="28"/>
        </w:rPr>
      </w:pPr>
      <w:bookmarkStart w:id="0" w:name="_GoBack"/>
      <w:bookmarkEnd w:id="0"/>
      <w:r w:rsidRPr="004F2086">
        <w:rPr>
          <w:rFonts w:eastAsia="Times New Roman" w:cs="Times New Roman"/>
          <w:b/>
          <w:sz w:val="28"/>
          <w:szCs w:val="28"/>
        </w:rPr>
        <w:t>Ministru kabineta rīkojuma projekta</w:t>
      </w:r>
    </w:p>
    <w:p w14:paraId="312167E4" w14:textId="77777777" w:rsidR="00453BEC" w:rsidRPr="004F2086" w:rsidRDefault="00453BEC" w:rsidP="00453BEC">
      <w:pPr>
        <w:spacing w:line="240" w:lineRule="auto"/>
        <w:jc w:val="center"/>
        <w:rPr>
          <w:rFonts w:ascii="Times New Roman" w:eastAsia="Times New Roman" w:hAnsi="Times New Roman" w:cs="Times New Roman"/>
          <w:b/>
          <w:sz w:val="28"/>
          <w:szCs w:val="28"/>
          <w:lang w:eastAsia="lv-LV"/>
        </w:rPr>
      </w:pPr>
      <w:r w:rsidRPr="004F2086">
        <w:rPr>
          <w:rFonts w:ascii="Times New Roman" w:eastAsia="Times New Roman" w:hAnsi="Times New Roman" w:cs="Times New Roman"/>
          <w:b/>
          <w:sz w:val="28"/>
          <w:szCs w:val="28"/>
          <w:lang w:eastAsia="lv-LV"/>
        </w:rPr>
        <w:t>"Grozījumi Ministru kabineta 2020. gada 6. novembra rīkojumā Nr. 655 "Par ārkārtējās situācijas izsludināšanu"" sākotnējās ietekmes novērtējuma ziņojums (anotācija)</w:t>
      </w:r>
    </w:p>
    <w:p w14:paraId="699B6B65" w14:textId="77777777" w:rsidR="00453BEC" w:rsidRPr="004F2086" w:rsidRDefault="00453BEC" w:rsidP="00453BEC">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4885"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1978"/>
        <w:gridCol w:w="6869"/>
      </w:tblGrid>
      <w:tr w:rsidR="00A34204" w:rsidRPr="004F2086" w14:paraId="1C37E55F" w14:textId="77777777" w:rsidTr="00121EEA">
        <w:trPr>
          <w:tblCellSpacing w:w="14" w:type="dxa"/>
        </w:trPr>
        <w:tc>
          <w:tcPr>
            <w:tcW w:w="8946" w:type="dxa"/>
            <w:gridSpan w:val="2"/>
            <w:tcBorders>
              <w:top w:val="outset" w:sz="6" w:space="0" w:color="auto"/>
              <w:left w:val="outset" w:sz="6" w:space="0" w:color="auto"/>
              <w:bottom w:val="outset" w:sz="6" w:space="0" w:color="auto"/>
              <w:right w:val="outset" w:sz="6" w:space="0" w:color="auto"/>
            </w:tcBorders>
            <w:vAlign w:val="center"/>
            <w:hideMark/>
          </w:tcPr>
          <w:p w14:paraId="0A73EC2B" w14:textId="77777777" w:rsidR="00453BEC" w:rsidRPr="004F2086" w:rsidRDefault="00453BEC" w:rsidP="00121EEA">
            <w:pPr>
              <w:spacing w:after="0" w:line="240" w:lineRule="auto"/>
              <w:jc w:val="center"/>
              <w:rPr>
                <w:rFonts w:ascii="Times New Roman" w:eastAsia="Times New Roman" w:hAnsi="Times New Roman" w:cs="Times New Roman"/>
                <w:b/>
                <w:bCs/>
                <w:iCs/>
                <w:sz w:val="24"/>
                <w:szCs w:val="24"/>
                <w:lang w:val="sv-SE" w:eastAsia="lv-LV"/>
              </w:rPr>
            </w:pPr>
            <w:r w:rsidRPr="004F2086">
              <w:rPr>
                <w:rFonts w:ascii="Times New Roman" w:eastAsia="Times New Roman" w:hAnsi="Times New Roman" w:cs="Times New Roman"/>
                <w:b/>
                <w:bCs/>
                <w:iCs/>
                <w:sz w:val="24"/>
                <w:szCs w:val="24"/>
                <w:lang w:val="sv-SE" w:eastAsia="lv-LV"/>
              </w:rPr>
              <w:t>Tiesību akta projekta anotācijas kopsavilkums</w:t>
            </w:r>
          </w:p>
        </w:tc>
      </w:tr>
      <w:tr w:rsidR="00A34204" w:rsidRPr="004F2086" w14:paraId="7AB904A5" w14:textId="77777777" w:rsidTr="00121EEA">
        <w:trPr>
          <w:tblCellSpacing w:w="14" w:type="dxa"/>
        </w:trPr>
        <w:tc>
          <w:tcPr>
            <w:tcW w:w="1969" w:type="dxa"/>
            <w:tcBorders>
              <w:top w:val="outset" w:sz="6" w:space="0" w:color="auto"/>
              <w:left w:val="outset" w:sz="6" w:space="0" w:color="auto"/>
              <w:bottom w:val="outset" w:sz="6" w:space="0" w:color="auto"/>
              <w:right w:val="outset" w:sz="6" w:space="0" w:color="auto"/>
            </w:tcBorders>
            <w:hideMark/>
          </w:tcPr>
          <w:p w14:paraId="27672662" w14:textId="77777777" w:rsidR="00453BEC" w:rsidRPr="004F2086" w:rsidRDefault="00453BEC" w:rsidP="00121EEA">
            <w:pPr>
              <w:spacing w:after="0" w:line="240" w:lineRule="auto"/>
              <w:rPr>
                <w:rFonts w:ascii="Times New Roman" w:eastAsia="Times New Roman" w:hAnsi="Times New Roman" w:cs="Times New Roman"/>
                <w:iCs/>
                <w:sz w:val="24"/>
                <w:szCs w:val="24"/>
                <w:lang w:eastAsia="lv-LV"/>
              </w:rPr>
            </w:pPr>
            <w:r w:rsidRPr="004F2086">
              <w:rPr>
                <w:rFonts w:ascii="Times New Roman" w:eastAsia="Times New Roman" w:hAnsi="Times New Roman" w:cs="Times New Roman"/>
                <w:iCs/>
                <w:sz w:val="24"/>
                <w:szCs w:val="24"/>
                <w:lang w:eastAsia="lv-LV"/>
              </w:rPr>
              <w:t>Mērķis, risinājums un projekta spēkā stāšanās laiks (500 zīmes bez atstarpēm)</w:t>
            </w:r>
          </w:p>
        </w:tc>
        <w:tc>
          <w:tcPr>
            <w:tcW w:w="6949" w:type="dxa"/>
            <w:tcBorders>
              <w:top w:val="outset" w:sz="6" w:space="0" w:color="auto"/>
              <w:left w:val="outset" w:sz="6" w:space="0" w:color="auto"/>
              <w:bottom w:val="outset" w:sz="6" w:space="0" w:color="auto"/>
              <w:right w:val="outset" w:sz="6" w:space="0" w:color="auto"/>
            </w:tcBorders>
            <w:hideMark/>
          </w:tcPr>
          <w:p w14:paraId="314CC1A0" w14:textId="77777777" w:rsidR="00225C5A" w:rsidRPr="004F2086" w:rsidRDefault="00453BEC" w:rsidP="00225C5A">
            <w:pPr>
              <w:spacing w:after="0" w:line="240" w:lineRule="auto"/>
              <w:jc w:val="both"/>
              <w:rPr>
                <w:rFonts w:ascii="Times New Roman" w:eastAsia="Times New Roman" w:hAnsi="Times New Roman"/>
                <w:sz w:val="24"/>
                <w:szCs w:val="24"/>
                <w:lang w:eastAsia="lv-LV"/>
              </w:rPr>
            </w:pPr>
            <w:r w:rsidRPr="004F2086">
              <w:rPr>
                <w:rFonts w:ascii="Times New Roman" w:eastAsia="Times New Roman" w:hAnsi="Times New Roman" w:cs="Times New Roman"/>
                <w:bCs/>
                <w:iCs/>
                <w:sz w:val="24"/>
                <w:szCs w:val="24"/>
                <w:lang w:eastAsia="lv-LV"/>
              </w:rPr>
              <w:t>Ministru kabineta rīkojuma projekta "Grozījumi Ministru kabineta 2020.</w:t>
            </w:r>
            <w:r w:rsidR="000D4C07" w:rsidRPr="004F2086">
              <w:rPr>
                <w:rFonts w:ascii="Times New Roman" w:eastAsia="Times New Roman" w:hAnsi="Times New Roman" w:cs="Times New Roman"/>
                <w:bCs/>
                <w:iCs/>
                <w:sz w:val="24"/>
                <w:szCs w:val="24"/>
                <w:lang w:eastAsia="lv-LV"/>
              </w:rPr>
              <w:t> </w:t>
            </w:r>
            <w:r w:rsidRPr="004F2086">
              <w:rPr>
                <w:rFonts w:ascii="Times New Roman" w:eastAsia="Times New Roman" w:hAnsi="Times New Roman" w:cs="Times New Roman"/>
                <w:bCs/>
                <w:iCs/>
                <w:sz w:val="24"/>
                <w:szCs w:val="24"/>
                <w:lang w:eastAsia="lv-LV"/>
              </w:rPr>
              <w:t>gada 6.</w:t>
            </w:r>
            <w:r w:rsidR="000D4C07" w:rsidRPr="004F2086">
              <w:rPr>
                <w:rFonts w:ascii="Times New Roman" w:eastAsia="Times New Roman" w:hAnsi="Times New Roman" w:cs="Times New Roman"/>
                <w:bCs/>
                <w:iCs/>
                <w:sz w:val="24"/>
                <w:szCs w:val="24"/>
                <w:lang w:eastAsia="lv-LV"/>
              </w:rPr>
              <w:t> </w:t>
            </w:r>
            <w:r w:rsidRPr="004F2086">
              <w:rPr>
                <w:rFonts w:ascii="Times New Roman" w:eastAsia="Times New Roman" w:hAnsi="Times New Roman" w:cs="Times New Roman"/>
                <w:bCs/>
                <w:iCs/>
                <w:sz w:val="24"/>
                <w:szCs w:val="24"/>
                <w:lang w:eastAsia="lv-LV"/>
              </w:rPr>
              <w:t>novembra rīkojumā Nr.</w:t>
            </w:r>
            <w:r w:rsidR="000D4C07" w:rsidRPr="004F2086">
              <w:rPr>
                <w:rFonts w:ascii="Times New Roman" w:eastAsia="Times New Roman" w:hAnsi="Times New Roman" w:cs="Times New Roman"/>
                <w:bCs/>
                <w:iCs/>
                <w:sz w:val="24"/>
                <w:szCs w:val="24"/>
                <w:lang w:eastAsia="lv-LV"/>
              </w:rPr>
              <w:t> </w:t>
            </w:r>
            <w:r w:rsidRPr="004F2086">
              <w:rPr>
                <w:rFonts w:ascii="Times New Roman" w:eastAsia="Times New Roman" w:hAnsi="Times New Roman" w:cs="Times New Roman"/>
                <w:bCs/>
                <w:iCs/>
                <w:sz w:val="24"/>
                <w:szCs w:val="24"/>
                <w:lang w:eastAsia="lv-LV"/>
              </w:rPr>
              <w:t>655 "Par ārkār</w:t>
            </w:r>
            <w:r w:rsidR="00F14F49" w:rsidRPr="004F2086">
              <w:rPr>
                <w:rFonts w:ascii="Times New Roman" w:eastAsia="Times New Roman" w:hAnsi="Times New Roman" w:cs="Times New Roman"/>
                <w:bCs/>
                <w:iCs/>
                <w:sz w:val="24"/>
                <w:szCs w:val="24"/>
                <w:lang w:eastAsia="lv-LV"/>
              </w:rPr>
              <w:t>tējās situācijas izsludināšanu""</w:t>
            </w:r>
            <w:r w:rsidRPr="004F2086">
              <w:rPr>
                <w:rFonts w:ascii="Times New Roman" w:eastAsia="Times New Roman" w:hAnsi="Times New Roman" w:cs="Times New Roman"/>
                <w:bCs/>
                <w:iCs/>
                <w:sz w:val="24"/>
                <w:szCs w:val="24"/>
                <w:lang w:eastAsia="lv-LV"/>
              </w:rPr>
              <w:t xml:space="preserve"> (turpmāk – </w:t>
            </w:r>
            <w:r w:rsidRPr="004F2086">
              <w:rPr>
                <w:rFonts w:ascii="Times New Roman" w:eastAsia="Times New Roman" w:hAnsi="Times New Roman" w:cs="Times New Roman"/>
                <w:iCs/>
                <w:sz w:val="24"/>
                <w:szCs w:val="24"/>
                <w:lang w:eastAsia="lv-LV"/>
              </w:rPr>
              <w:t xml:space="preserve">projekts) mērķis ir </w:t>
            </w:r>
            <w:r w:rsidR="00225C5A" w:rsidRPr="004F2086">
              <w:rPr>
                <w:rFonts w:ascii="Times New Roman" w:eastAsia="Times New Roman" w:hAnsi="Times New Roman"/>
                <w:sz w:val="24"/>
                <w:szCs w:val="24"/>
                <w:lang w:eastAsia="lv-LV"/>
              </w:rPr>
              <w:t>noteikt:</w:t>
            </w:r>
          </w:p>
          <w:p w14:paraId="0D08FE4F" w14:textId="77777777" w:rsidR="00225C5A" w:rsidRPr="004F2086" w:rsidRDefault="00225C5A" w:rsidP="00225C5A">
            <w:pPr>
              <w:spacing w:after="0" w:line="240" w:lineRule="auto"/>
              <w:jc w:val="both"/>
              <w:rPr>
                <w:rFonts w:ascii="Times New Roman" w:hAnsi="Times New Roman" w:cs="Times New Roman"/>
                <w:sz w:val="24"/>
                <w:szCs w:val="24"/>
              </w:rPr>
            </w:pPr>
            <w:r w:rsidRPr="004F2086">
              <w:rPr>
                <w:rFonts w:ascii="Times New Roman" w:eastAsia="Times New Roman" w:hAnsi="Times New Roman"/>
                <w:sz w:val="24"/>
                <w:szCs w:val="24"/>
                <w:lang w:eastAsia="lv-LV"/>
              </w:rPr>
              <w:t>-</w:t>
            </w:r>
            <w:r w:rsidR="00E5341F" w:rsidRPr="004F2086">
              <w:rPr>
                <w:rFonts w:ascii="Times New Roman" w:eastAsia="Times New Roman" w:hAnsi="Times New Roman"/>
                <w:sz w:val="24"/>
                <w:szCs w:val="24"/>
                <w:lang w:eastAsia="lv-LV"/>
              </w:rPr>
              <w:t xml:space="preserve"> ka </w:t>
            </w:r>
            <w:r w:rsidR="00E5341F" w:rsidRPr="004F2086">
              <w:rPr>
                <w:rFonts w:ascii="Times New Roman" w:eastAsia="Times New Roman" w:hAnsi="Times New Roman" w:cs="Times New Roman"/>
                <w:sz w:val="24"/>
                <w:szCs w:val="24"/>
                <w:lang w:eastAsia="lv-LV"/>
              </w:rPr>
              <w:t xml:space="preserve">valsts un pašvaldību </w:t>
            </w:r>
            <w:r w:rsidR="00E5341F" w:rsidRPr="004F2086">
              <w:rPr>
                <w:rFonts w:ascii="Times New Roman" w:hAnsi="Times New Roman" w:cs="Times New Roman"/>
                <w:sz w:val="24"/>
                <w:szCs w:val="24"/>
              </w:rPr>
              <w:t xml:space="preserve">amatpersonas (darbinieki) strādā </w:t>
            </w:r>
            <w:r w:rsidRPr="004F2086">
              <w:rPr>
                <w:rFonts w:ascii="Times New Roman" w:hAnsi="Times New Roman" w:cs="Times New Roman"/>
                <w:sz w:val="24"/>
                <w:szCs w:val="24"/>
              </w:rPr>
              <w:t>klātienē tikai tad, ja institūcijas vadītājs to noteicis;</w:t>
            </w:r>
          </w:p>
          <w:p w14:paraId="59C2C196" w14:textId="77777777" w:rsidR="00225C5A" w:rsidRPr="004F2086" w:rsidRDefault="00225C5A" w:rsidP="00225C5A">
            <w:pPr>
              <w:spacing w:after="0" w:line="240" w:lineRule="auto"/>
              <w:jc w:val="both"/>
              <w:rPr>
                <w:rFonts w:ascii="Times New Roman" w:hAnsi="Times New Roman" w:cs="Times New Roman"/>
                <w:sz w:val="24"/>
                <w:szCs w:val="24"/>
              </w:rPr>
            </w:pPr>
            <w:r w:rsidRPr="004F2086">
              <w:rPr>
                <w:rFonts w:ascii="Times New Roman" w:hAnsi="Times New Roman" w:cs="Times New Roman"/>
                <w:sz w:val="24"/>
                <w:szCs w:val="24"/>
              </w:rPr>
              <w:t>- noteikt kā valsts un pašvaldību institūcijā organizējams darbs klātienē;</w:t>
            </w:r>
          </w:p>
          <w:p w14:paraId="3CA458D4" w14:textId="1A24D025" w:rsidR="00453BEC" w:rsidRPr="004F2086" w:rsidRDefault="00225C5A" w:rsidP="00225C5A">
            <w:pPr>
              <w:spacing w:after="0" w:line="240" w:lineRule="auto"/>
              <w:jc w:val="both"/>
              <w:rPr>
                <w:rFonts w:ascii="Times New Roman" w:hAnsi="Times New Roman" w:cs="Times New Roman"/>
                <w:sz w:val="24"/>
                <w:szCs w:val="24"/>
              </w:rPr>
            </w:pPr>
            <w:r w:rsidRPr="004F2086">
              <w:rPr>
                <w:rFonts w:ascii="Times New Roman" w:hAnsi="Times New Roman" w:cs="Times New Roman"/>
                <w:sz w:val="24"/>
                <w:szCs w:val="24"/>
              </w:rPr>
              <w:t>-</w:t>
            </w:r>
            <w:r w:rsidR="00E5341F" w:rsidRPr="004F2086">
              <w:rPr>
                <w:rFonts w:ascii="Times New Roman" w:hAnsi="Times New Roman" w:cs="Times New Roman"/>
                <w:sz w:val="24"/>
                <w:szCs w:val="24"/>
              </w:rPr>
              <w:t xml:space="preserve"> </w:t>
            </w:r>
            <w:r w:rsidRPr="004F2086">
              <w:rPr>
                <w:rFonts w:ascii="Times New Roman" w:eastAsia="Times New Roman" w:hAnsi="Times New Roman" w:cs="Times New Roman"/>
                <w:sz w:val="24"/>
                <w:szCs w:val="24"/>
                <w:bdr w:val="none" w:sz="0" w:space="0" w:color="auto" w:frame="1"/>
                <w:lang w:eastAsia="lv-LV"/>
              </w:rPr>
              <w:t xml:space="preserve">ka </w:t>
            </w:r>
            <w:r w:rsidRPr="004F2086">
              <w:rPr>
                <w:rFonts w:ascii="Times New Roman" w:hAnsi="Times New Roman" w:cs="Times New Roman"/>
                <w:sz w:val="24"/>
                <w:szCs w:val="24"/>
              </w:rPr>
              <w:t xml:space="preserve">darba devēja pienākums būs noteikt tos darbiniekus, kuri, lai nodrošinātu darba nepārtrauktību, drīkst veikt darbu klātienē, vienlaikus nosakot atbilstošus iekšējās kontroles pasākumus </w:t>
            </w:r>
            <w:r w:rsidR="00264181">
              <w:rPr>
                <w:rFonts w:ascii="Times New Roman" w:hAnsi="Times New Roman" w:cs="Times New Roman"/>
                <w:sz w:val="24"/>
                <w:szCs w:val="24"/>
              </w:rPr>
              <w:t>'darba vietā</w:t>
            </w:r>
            <w:r w:rsidR="00690561" w:rsidRPr="004F2086">
              <w:rPr>
                <w:rFonts w:ascii="Times New Roman" w:hAnsi="Times New Roman" w:cs="Times New Roman"/>
                <w:sz w:val="24"/>
                <w:szCs w:val="24"/>
              </w:rPr>
              <w:t>;</w:t>
            </w:r>
          </w:p>
          <w:p w14:paraId="3B385245" w14:textId="596D0653" w:rsidR="00690561" w:rsidRPr="004F2086" w:rsidRDefault="00690561" w:rsidP="004C5762">
            <w:pPr>
              <w:spacing w:after="0" w:line="240" w:lineRule="auto"/>
              <w:jc w:val="both"/>
              <w:rPr>
                <w:rFonts w:ascii="Times New Roman" w:eastAsia="Times New Roman" w:hAnsi="Times New Roman" w:cs="Times New Roman"/>
                <w:iCs/>
                <w:sz w:val="24"/>
                <w:szCs w:val="24"/>
                <w:lang w:eastAsia="lv-LV"/>
              </w:rPr>
            </w:pPr>
            <w:r w:rsidRPr="004F2086">
              <w:rPr>
                <w:rFonts w:ascii="Times New Roman" w:hAnsi="Times New Roman" w:cs="Times New Roman"/>
                <w:sz w:val="24"/>
                <w:szCs w:val="24"/>
              </w:rPr>
              <w:t xml:space="preserve">- </w:t>
            </w:r>
            <w:r w:rsidR="004C5762" w:rsidRPr="004F2086">
              <w:rPr>
                <w:rFonts w:ascii="Times New Roman" w:hAnsi="Times New Roman" w:cs="Times New Roman"/>
                <w:sz w:val="24"/>
                <w:szCs w:val="24"/>
              </w:rPr>
              <w:t xml:space="preserve">ka </w:t>
            </w:r>
            <w:r w:rsidR="004C5762" w:rsidRPr="004F2086">
              <w:rPr>
                <w:rFonts w:ascii="Times New Roman" w:hAnsi="Times New Roman"/>
                <w:sz w:val="24"/>
                <w:szCs w:val="24"/>
              </w:rPr>
              <w:t>darba devējam ārkārtējās situācijas laikā, ja darbinieks un darba devējs nav savstarpēji vienojušies par darba veikšanu attālināti, ir tiesības vienpusēji norīkot darbinieku veikt darbu attālināti. Pēc ārkārtējās situācijas beigām attālinātais darbs veicams, pamatojoties uz pušu vienošanos</w:t>
            </w:r>
            <w:r w:rsidR="00D23600">
              <w:rPr>
                <w:rFonts w:ascii="Times New Roman" w:hAnsi="Times New Roman"/>
                <w:sz w:val="24"/>
                <w:szCs w:val="24"/>
              </w:rPr>
              <w:t>.</w:t>
            </w:r>
          </w:p>
        </w:tc>
      </w:tr>
    </w:tbl>
    <w:p w14:paraId="26F41725" w14:textId="07F08ED7" w:rsidR="00453BEC" w:rsidRPr="004F2086" w:rsidRDefault="00453BEC" w:rsidP="00453BEC">
      <w:pPr>
        <w:spacing w:after="0" w:line="240" w:lineRule="auto"/>
        <w:rPr>
          <w:rFonts w:ascii="Times New Roman" w:eastAsia="Times New Roman" w:hAnsi="Times New Roman" w:cs="Times New Roman"/>
          <w:iCs/>
          <w:sz w:val="24"/>
          <w:szCs w:val="24"/>
          <w:lang w:eastAsia="lv-LV"/>
        </w:rPr>
      </w:pPr>
      <w:r w:rsidRPr="004F2086">
        <w:rPr>
          <w:rFonts w:ascii="Times New Roman" w:eastAsia="Times New Roman" w:hAnsi="Times New Roman" w:cs="Times New Roman"/>
          <w:iCs/>
          <w:sz w:val="24"/>
          <w:szCs w:val="24"/>
          <w:lang w:eastAsia="lv-LV"/>
        </w:rPr>
        <w:t xml:space="preserve">  </w:t>
      </w:r>
    </w:p>
    <w:tbl>
      <w:tblPr>
        <w:tblW w:w="8923"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1374"/>
        <w:gridCol w:w="6946"/>
      </w:tblGrid>
      <w:tr w:rsidR="00A34204" w:rsidRPr="004F2086" w14:paraId="19C81C7E" w14:textId="77777777" w:rsidTr="00121EEA">
        <w:trPr>
          <w:tblCellSpacing w:w="14" w:type="dxa"/>
        </w:trPr>
        <w:tc>
          <w:tcPr>
            <w:tcW w:w="8867" w:type="dxa"/>
            <w:gridSpan w:val="3"/>
            <w:tcBorders>
              <w:top w:val="outset" w:sz="6" w:space="0" w:color="auto"/>
              <w:left w:val="outset" w:sz="6" w:space="0" w:color="auto"/>
              <w:bottom w:val="outset" w:sz="6" w:space="0" w:color="auto"/>
              <w:right w:val="outset" w:sz="6" w:space="0" w:color="auto"/>
            </w:tcBorders>
            <w:vAlign w:val="center"/>
            <w:hideMark/>
          </w:tcPr>
          <w:p w14:paraId="7D289AD0" w14:textId="77777777" w:rsidR="00453BEC" w:rsidRPr="004F2086" w:rsidRDefault="00453BEC" w:rsidP="00121EEA">
            <w:pPr>
              <w:spacing w:after="0" w:line="240" w:lineRule="auto"/>
              <w:jc w:val="center"/>
              <w:rPr>
                <w:rFonts w:ascii="Times New Roman" w:eastAsia="Times New Roman" w:hAnsi="Times New Roman" w:cs="Times New Roman"/>
                <w:b/>
                <w:bCs/>
                <w:iCs/>
                <w:sz w:val="24"/>
                <w:szCs w:val="24"/>
                <w:lang w:val="sv-SE" w:eastAsia="lv-LV"/>
              </w:rPr>
            </w:pPr>
            <w:r w:rsidRPr="004F2086">
              <w:rPr>
                <w:rFonts w:ascii="Times New Roman" w:eastAsia="Times New Roman" w:hAnsi="Times New Roman" w:cs="Times New Roman"/>
                <w:b/>
                <w:bCs/>
                <w:iCs/>
                <w:sz w:val="24"/>
                <w:szCs w:val="24"/>
                <w:lang w:val="sv-SE" w:eastAsia="lv-LV"/>
              </w:rPr>
              <w:t>I. Tiesību akta projekta izstrādes nepieciešamība</w:t>
            </w:r>
          </w:p>
        </w:tc>
      </w:tr>
      <w:tr w:rsidR="00A34204" w:rsidRPr="004F2086" w14:paraId="4118CAD9" w14:textId="77777777" w:rsidTr="00121EEA">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2CF9DC3A" w14:textId="77777777" w:rsidR="00453BEC" w:rsidRPr="004F2086" w:rsidRDefault="00453BEC" w:rsidP="00121EEA">
            <w:pPr>
              <w:spacing w:after="0" w:line="240" w:lineRule="auto"/>
              <w:rPr>
                <w:rFonts w:ascii="Times New Roman" w:eastAsia="Times New Roman" w:hAnsi="Times New Roman" w:cs="Times New Roman"/>
                <w:iCs/>
                <w:sz w:val="24"/>
                <w:szCs w:val="24"/>
                <w:lang w:val="en-US" w:eastAsia="lv-LV"/>
              </w:rPr>
            </w:pPr>
            <w:r w:rsidRPr="004F2086">
              <w:rPr>
                <w:rFonts w:ascii="Times New Roman" w:eastAsia="Times New Roman" w:hAnsi="Times New Roman" w:cs="Times New Roman"/>
                <w:iCs/>
                <w:sz w:val="24"/>
                <w:szCs w:val="24"/>
                <w:lang w:val="en-US" w:eastAsia="lv-LV"/>
              </w:rPr>
              <w:t>1.</w:t>
            </w:r>
          </w:p>
        </w:tc>
        <w:tc>
          <w:tcPr>
            <w:tcW w:w="1346" w:type="dxa"/>
            <w:tcBorders>
              <w:top w:val="outset" w:sz="6" w:space="0" w:color="auto"/>
              <w:left w:val="outset" w:sz="6" w:space="0" w:color="auto"/>
              <w:bottom w:val="outset" w:sz="6" w:space="0" w:color="auto"/>
              <w:right w:val="outset" w:sz="6" w:space="0" w:color="auto"/>
            </w:tcBorders>
            <w:hideMark/>
          </w:tcPr>
          <w:p w14:paraId="0882575E" w14:textId="77777777" w:rsidR="00453BEC" w:rsidRPr="004F2086" w:rsidRDefault="00453BEC" w:rsidP="00121EEA">
            <w:pPr>
              <w:spacing w:after="0" w:line="240" w:lineRule="auto"/>
              <w:rPr>
                <w:rFonts w:ascii="Times New Roman" w:eastAsia="Times New Roman" w:hAnsi="Times New Roman" w:cs="Times New Roman"/>
                <w:iCs/>
                <w:sz w:val="24"/>
                <w:szCs w:val="24"/>
                <w:lang w:eastAsia="lv-LV"/>
              </w:rPr>
            </w:pPr>
            <w:r w:rsidRPr="004F2086">
              <w:rPr>
                <w:rFonts w:ascii="Times New Roman" w:eastAsia="Times New Roman" w:hAnsi="Times New Roman" w:cs="Times New Roman"/>
                <w:iCs/>
                <w:sz w:val="24"/>
                <w:szCs w:val="24"/>
                <w:lang w:eastAsia="lv-LV"/>
              </w:rPr>
              <w:t>Pamatojums</w:t>
            </w:r>
          </w:p>
        </w:tc>
        <w:tc>
          <w:tcPr>
            <w:tcW w:w="6904" w:type="dxa"/>
            <w:tcBorders>
              <w:top w:val="outset" w:sz="6" w:space="0" w:color="auto"/>
              <w:left w:val="outset" w:sz="6" w:space="0" w:color="auto"/>
              <w:bottom w:val="outset" w:sz="6" w:space="0" w:color="auto"/>
              <w:right w:val="outset" w:sz="6" w:space="0" w:color="auto"/>
            </w:tcBorders>
            <w:hideMark/>
          </w:tcPr>
          <w:p w14:paraId="0B5E70C4" w14:textId="3A5098EB" w:rsidR="00453BEC" w:rsidRPr="004F2086" w:rsidRDefault="00453BEC" w:rsidP="000D4C07">
            <w:pPr>
              <w:spacing w:after="0" w:line="240" w:lineRule="auto"/>
              <w:jc w:val="both"/>
              <w:rPr>
                <w:rFonts w:ascii="Times New Roman" w:eastAsia="Times New Roman" w:hAnsi="Times New Roman" w:cs="Times New Roman"/>
                <w:sz w:val="24"/>
                <w:szCs w:val="24"/>
                <w:lang w:eastAsia="lv-LV"/>
              </w:rPr>
            </w:pPr>
            <w:r w:rsidRPr="004F2086">
              <w:rPr>
                <w:rFonts w:ascii="Times New Roman" w:eastAsia="Times New Roman" w:hAnsi="Times New Roman" w:cs="Times New Roman"/>
                <w:iCs/>
                <w:sz w:val="24"/>
                <w:szCs w:val="24"/>
                <w:lang w:eastAsia="lv-LV"/>
              </w:rPr>
              <w:t xml:space="preserve">Projekts izstrādāts pamatojoties uz </w:t>
            </w:r>
            <w:r w:rsidRPr="004F2086">
              <w:rPr>
                <w:rFonts w:ascii="Times New Roman" w:hAnsi="Times New Roman" w:cs="Times New Roman"/>
                <w:sz w:val="24"/>
                <w:szCs w:val="24"/>
              </w:rPr>
              <w:t xml:space="preserve">Civilās aizsardzības un katastrofas pārvaldīšanas likuma </w:t>
            </w:r>
            <w:hyperlink r:id="rId10" w:anchor="p4" w:history="1">
              <w:r w:rsidR="000D4C07" w:rsidRPr="004F2086">
                <w:rPr>
                  <w:rFonts w:ascii="Times New Roman" w:hAnsi="Times New Roman" w:cs="Times New Roman"/>
                  <w:sz w:val="24"/>
                  <w:szCs w:val="24"/>
                </w:rPr>
                <w:t>4. </w:t>
              </w:r>
              <w:r w:rsidRPr="004F2086">
                <w:rPr>
                  <w:rFonts w:ascii="Times New Roman" w:hAnsi="Times New Roman" w:cs="Times New Roman"/>
                  <w:sz w:val="24"/>
                  <w:szCs w:val="24"/>
                </w:rPr>
                <w:t>panta</w:t>
              </w:r>
            </w:hyperlink>
            <w:r w:rsidR="000D4C07" w:rsidRPr="004F2086">
              <w:rPr>
                <w:rFonts w:ascii="Times New Roman" w:hAnsi="Times New Roman" w:cs="Times New Roman"/>
                <w:sz w:val="24"/>
                <w:szCs w:val="24"/>
              </w:rPr>
              <w:t xml:space="preserve"> pirmās daļas 1. punkta "e" </w:t>
            </w:r>
            <w:r w:rsidRPr="004F2086">
              <w:rPr>
                <w:rFonts w:ascii="Times New Roman" w:hAnsi="Times New Roman" w:cs="Times New Roman"/>
                <w:sz w:val="24"/>
                <w:szCs w:val="24"/>
              </w:rPr>
              <w:t>apakšpunktu, likuma "</w:t>
            </w:r>
            <w:hyperlink r:id="rId11" w:tgtFrame="_blank" w:history="1">
              <w:r w:rsidRPr="004F2086">
                <w:rPr>
                  <w:rFonts w:ascii="Times New Roman" w:hAnsi="Times New Roman" w:cs="Times New Roman"/>
                  <w:sz w:val="24"/>
                  <w:szCs w:val="24"/>
                </w:rPr>
                <w:t>Par ārkārtējo situāciju un izņēmuma stāvokli</w:t>
              </w:r>
            </w:hyperlink>
            <w:r w:rsidR="000D4C07" w:rsidRPr="004F2086">
              <w:rPr>
                <w:rFonts w:ascii="Times New Roman" w:hAnsi="Times New Roman" w:cs="Times New Roman"/>
                <w:sz w:val="24"/>
                <w:szCs w:val="24"/>
              </w:rPr>
              <w:t xml:space="preserve">" </w:t>
            </w:r>
            <w:hyperlink r:id="rId12" w:anchor="p4" w:tgtFrame="_blank" w:history="1">
              <w:r w:rsidRPr="004F2086">
                <w:rPr>
                  <w:rFonts w:ascii="Times New Roman" w:hAnsi="Times New Roman" w:cs="Times New Roman"/>
                  <w:sz w:val="24"/>
                  <w:szCs w:val="24"/>
                </w:rPr>
                <w:t>4.</w:t>
              </w:r>
              <w:r w:rsidR="000D4C07" w:rsidRPr="004F2086">
                <w:rPr>
                  <w:rFonts w:ascii="Times New Roman" w:hAnsi="Times New Roman" w:cs="Times New Roman"/>
                  <w:sz w:val="24"/>
                  <w:szCs w:val="24"/>
                </w:rPr>
                <w:t> </w:t>
              </w:r>
              <w:r w:rsidRPr="004F2086">
                <w:rPr>
                  <w:rFonts w:ascii="Times New Roman" w:hAnsi="Times New Roman" w:cs="Times New Roman"/>
                  <w:sz w:val="24"/>
                  <w:szCs w:val="24"/>
                </w:rPr>
                <w:t>pantu</w:t>
              </w:r>
            </w:hyperlink>
            <w:r w:rsidR="000D4C07" w:rsidRPr="004F2086">
              <w:rPr>
                <w:rFonts w:ascii="Times New Roman" w:hAnsi="Times New Roman" w:cs="Times New Roman"/>
                <w:sz w:val="24"/>
                <w:szCs w:val="24"/>
              </w:rPr>
              <w:t xml:space="preserve">, </w:t>
            </w:r>
            <w:hyperlink r:id="rId13" w:anchor="p5" w:tgtFrame="_blank" w:history="1">
              <w:r w:rsidRPr="004F2086">
                <w:rPr>
                  <w:rFonts w:ascii="Times New Roman" w:hAnsi="Times New Roman" w:cs="Times New Roman"/>
                  <w:sz w:val="24"/>
                  <w:szCs w:val="24"/>
                </w:rPr>
                <w:t>5.</w:t>
              </w:r>
              <w:r w:rsidR="000D4C07" w:rsidRPr="004F2086">
                <w:rPr>
                  <w:rFonts w:ascii="Times New Roman" w:hAnsi="Times New Roman" w:cs="Times New Roman"/>
                  <w:sz w:val="24"/>
                  <w:szCs w:val="24"/>
                </w:rPr>
                <w:t> </w:t>
              </w:r>
              <w:r w:rsidRPr="004F2086">
                <w:rPr>
                  <w:rFonts w:ascii="Times New Roman" w:hAnsi="Times New Roman" w:cs="Times New Roman"/>
                  <w:sz w:val="24"/>
                  <w:szCs w:val="24"/>
                </w:rPr>
                <w:t>panta</w:t>
              </w:r>
            </w:hyperlink>
            <w:r w:rsidR="000D4C07" w:rsidRPr="004F2086">
              <w:rPr>
                <w:rFonts w:ascii="Times New Roman" w:hAnsi="Times New Roman" w:cs="Times New Roman"/>
                <w:sz w:val="24"/>
                <w:szCs w:val="24"/>
              </w:rPr>
              <w:t xml:space="preserve"> </w:t>
            </w:r>
            <w:r w:rsidRPr="004F2086">
              <w:rPr>
                <w:rFonts w:ascii="Times New Roman" w:hAnsi="Times New Roman" w:cs="Times New Roman"/>
                <w:sz w:val="24"/>
                <w:szCs w:val="24"/>
              </w:rPr>
              <w:t>pirmo daļ</w:t>
            </w:r>
            <w:r w:rsidR="000D4C07" w:rsidRPr="004F2086">
              <w:rPr>
                <w:rFonts w:ascii="Times New Roman" w:hAnsi="Times New Roman" w:cs="Times New Roman"/>
                <w:sz w:val="24"/>
                <w:szCs w:val="24"/>
              </w:rPr>
              <w:t xml:space="preserve">u un </w:t>
            </w:r>
            <w:hyperlink r:id="rId14" w:anchor="p6" w:tgtFrame="_blank" w:history="1">
              <w:r w:rsidRPr="004F2086">
                <w:rPr>
                  <w:rFonts w:ascii="Times New Roman" w:hAnsi="Times New Roman" w:cs="Times New Roman"/>
                  <w:sz w:val="24"/>
                  <w:szCs w:val="24"/>
                </w:rPr>
                <w:t>6. panta</w:t>
              </w:r>
            </w:hyperlink>
            <w:r w:rsidR="000D4C07" w:rsidRPr="004F2086">
              <w:rPr>
                <w:rFonts w:ascii="Times New Roman" w:hAnsi="Times New Roman" w:cs="Times New Roman"/>
                <w:sz w:val="24"/>
                <w:szCs w:val="24"/>
              </w:rPr>
              <w:t xml:space="preserve"> </w:t>
            </w:r>
            <w:r w:rsidRPr="004F2086">
              <w:rPr>
                <w:rFonts w:ascii="Times New Roman" w:hAnsi="Times New Roman" w:cs="Times New Roman"/>
                <w:sz w:val="24"/>
                <w:szCs w:val="24"/>
              </w:rPr>
              <w:t xml:space="preserve">pirmās daļas 1. punktu un otro daļu, </w:t>
            </w:r>
            <w:hyperlink r:id="rId15" w:anchor="p7" w:tgtFrame="_blank" w:history="1">
              <w:r w:rsidRPr="004F2086">
                <w:rPr>
                  <w:rFonts w:ascii="Times New Roman" w:hAnsi="Times New Roman" w:cs="Times New Roman"/>
                  <w:sz w:val="24"/>
                  <w:szCs w:val="24"/>
                </w:rPr>
                <w:t>7.</w:t>
              </w:r>
            </w:hyperlink>
            <w:r w:rsidRPr="004F2086">
              <w:rPr>
                <w:rFonts w:ascii="Times New Roman" w:hAnsi="Times New Roman" w:cs="Times New Roman"/>
                <w:sz w:val="24"/>
                <w:szCs w:val="24"/>
              </w:rPr>
              <w:t xml:space="preserve"> panta 1. punktu un </w:t>
            </w:r>
            <w:hyperlink r:id="rId16" w:anchor="p8" w:tgtFrame="_blank" w:history="1">
              <w:r w:rsidRPr="004F2086">
                <w:rPr>
                  <w:rFonts w:ascii="Times New Roman" w:hAnsi="Times New Roman" w:cs="Times New Roman"/>
                  <w:sz w:val="24"/>
                  <w:szCs w:val="24"/>
                </w:rPr>
                <w:t>8.</w:t>
              </w:r>
            </w:hyperlink>
            <w:r w:rsidRPr="004F2086">
              <w:rPr>
                <w:rFonts w:ascii="Times New Roman" w:hAnsi="Times New Roman" w:cs="Times New Roman"/>
                <w:sz w:val="24"/>
                <w:szCs w:val="24"/>
              </w:rPr>
              <w:t xml:space="preserve"> pantu, </w:t>
            </w:r>
            <w:hyperlink r:id="rId17" w:tgtFrame="_blank" w:history="1">
              <w:r w:rsidRPr="004F2086">
                <w:rPr>
                  <w:rFonts w:ascii="Times New Roman" w:hAnsi="Times New Roman" w:cs="Times New Roman"/>
                  <w:sz w:val="24"/>
                  <w:szCs w:val="24"/>
                </w:rPr>
                <w:t>Epidemioloģiskās drošības likuma</w:t>
              </w:r>
            </w:hyperlink>
            <w:r w:rsidRPr="004F2086">
              <w:rPr>
                <w:rFonts w:ascii="Times New Roman" w:hAnsi="Times New Roman" w:cs="Times New Roman"/>
                <w:sz w:val="24"/>
                <w:szCs w:val="24"/>
              </w:rPr>
              <w:t xml:space="preserve"> </w:t>
            </w:r>
            <w:hyperlink r:id="rId18" w:anchor="p3" w:tgtFrame="_blank" w:history="1">
              <w:r w:rsidRPr="004F2086">
                <w:rPr>
                  <w:rFonts w:ascii="Times New Roman" w:hAnsi="Times New Roman" w:cs="Times New Roman"/>
                  <w:sz w:val="24"/>
                  <w:szCs w:val="24"/>
                </w:rPr>
                <w:t>3.</w:t>
              </w:r>
            </w:hyperlink>
            <w:r w:rsidRPr="004F2086">
              <w:rPr>
                <w:rFonts w:ascii="Times New Roman" w:hAnsi="Times New Roman" w:cs="Times New Roman"/>
                <w:sz w:val="24"/>
                <w:szCs w:val="24"/>
              </w:rPr>
              <w:t> panta otro daļu.</w:t>
            </w:r>
          </w:p>
        </w:tc>
      </w:tr>
      <w:tr w:rsidR="00A34204" w:rsidRPr="004F2086" w14:paraId="60459C38" w14:textId="77777777" w:rsidTr="0026553D">
        <w:trPr>
          <w:trHeight w:val="510"/>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6F2AB0C9" w14:textId="77777777" w:rsidR="00453BEC" w:rsidRPr="004F2086" w:rsidRDefault="00453BEC" w:rsidP="00121EEA">
            <w:pPr>
              <w:spacing w:after="0" w:line="240" w:lineRule="auto"/>
              <w:rPr>
                <w:rFonts w:ascii="Times New Roman" w:eastAsia="Times New Roman" w:hAnsi="Times New Roman" w:cs="Times New Roman"/>
                <w:iCs/>
                <w:sz w:val="24"/>
                <w:szCs w:val="24"/>
                <w:lang w:eastAsia="lv-LV"/>
              </w:rPr>
            </w:pPr>
            <w:r w:rsidRPr="004F2086">
              <w:rPr>
                <w:rFonts w:ascii="Times New Roman" w:eastAsia="Times New Roman" w:hAnsi="Times New Roman" w:cs="Times New Roman"/>
                <w:iCs/>
                <w:sz w:val="24"/>
                <w:szCs w:val="24"/>
                <w:lang w:eastAsia="lv-LV"/>
              </w:rPr>
              <w:t>2.</w:t>
            </w:r>
          </w:p>
        </w:tc>
        <w:tc>
          <w:tcPr>
            <w:tcW w:w="1346" w:type="dxa"/>
            <w:tcBorders>
              <w:top w:val="outset" w:sz="6" w:space="0" w:color="auto"/>
              <w:left w:val="outset" w:sz="6" w:space="0" w:color="auto"/>
              <w:bottom w:val="outset" w:sz="6" w:space="0" w:color="auto"/>
              <w:right w:val="outset" w:sz="6" w:space="0" w:color="auto"/>
            </w:tcBorders>
            <w:hideMark/>
          </w:tcPr>
          <w:p w14:paraId="53CCF393" w14:textId="77777777" w:rsidR="00453BEC" w:rsidRPr="004F2086" w:rsidRDefault="00453BEC" w:rsidP="00121EEA">
            <w:pPr>
              <w:spacing w:after="0" w:line="240" w:lineRule="auto"/>
              <w:rPr>
                <w:rFonts w:ascii="Times New Roman" w:eastAsia="Times New Roman" w:hAnsi="Times New Roman" w:cs="Times New Roman"/>
                <w:iCs/>
                <w:sz w:val="24"/>
                <w:szCs w:val="24"/>
                <w:lang w:eastAsia="lv-LV"/>
              </w:rPr>
            </w:pPr>
            <w:r w:rsidRPr="004F208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6904" w:type="dxa"/>
            <w:tcBorders>
              <w:top w:val="outset" w:sz="6" w:space="0" w:color="auto"/>
              <w:left w:val="outset" w:sz="6" w:space="0" w:color="auto"/>
              <w:bottom w:val="outset" w:sz="6" w:space="0" w:color="auto"/>
              <w:right w:val="outset" w:sz="6" w:space="0" w:color="auto"/>
            </w:tcBorders>
          </w:tcPr>
          <w:p w14:paraId="78A91F3F" w14:textId="048CD07E" w:rsidR="004A12D8" w:rsidRPr="004F2086" w:rsidRDefault="00453BEC" w:rsidP="004A12D8">
            <w:pPr>
              <w:shd w:val="clear" w:color="auto" w:fill="FFFFFF"/>
              <w:spacing w:after="0" w:line="240" w:lineRule="auto"/>
              <w:jc w:val="both"/>
              <w:rPr>
                <w:rFonts w:ascii="Times New Roman" w:hAnsi="Times New Roman" w:cs="Times New Roman"/>
                <w:sz w:val="24"/>
                <w:szCs w:val="24"/>
              </w:rPr>
            </w:pPr>
            <w:r w:rsidRPr="004F2086">
              <w:rPr>
                <w:rFonts w:ascii="Times New Roman" w:eastAsia="Times New Roman" w:hAnsi="Times New Roman" w:cs="Times New Roman"/>
                <w:sz w:val="24"/>
                <w:szCs w:val="24"/>
                <w:lang w:eastAsia="lv-LV"/>
              </w:rPr>
              <w:t>Ņemot vērā to, ka Latvijā joprojām saglabājas ļoti augsts Covid-19 izplatības risks</w:t>
            </w:r>
            <w:r w:rsidR="004A12D8" w:rsidRPr="004F2086">
              <w:rPr>
                <w:rFonts w:ascii="Times New Roman" w:eastAsia="Times New Roman" w:hAnsi="Times New Roman" w:cs="Times New Roman"/>
                <w:sz w:val="24"/>
                <w:szCs w:val="24"/>
                <w:lang w:eastAsia="lv-LV"/>
              </w:rPr>
              <w:t xml:space="preserve"> un arvien vairāk parādās inficēšanās gadījumu ar jauno SARS-CoV-2 paveidu</w:t>
            </w:r>
            <w:r w:rsidR="00BA7B1F" w:rsidRPr="004F2086">
              <w:rPr>
                <w:rStyle w:val="FootnoteReference"/>
                <w:rFonts w:ascii="Times New Roman" w:eastAsia="Times New Roman" w:hAnsi="Times New Roman" w:cs="Times New Roman"/>
                <w:sz w:val="24"/>
                <w:szCs w:val="24"/>
                <w:lang w:eastAsia="lv-LV"/>
              </w:rPr>
              <w:footnoteReference w:id="1"/>
            </w:r>
            <w:r w:rsidR="00BA7B1F" w:rsidRPr="004F2086">
              <w:rPr>
                <w:rFonts w:ascii="Times New Roman" w:eastAsia="Times New Roman" w:hAnsi="Times New Roman" w:cs="Times New Roman"/>
                <w:sz w:val="24"/>
                <w:szCs w:val="24"/>
                <w:lang w:eastAsia="lv-LV"/>
              </w:rPr>
              <w:t xml:space="preserve">, kā arī to, ka </w:t>
            </w:r>
            <w:r w:rsidR="004A12D8" w:rsidRPr="004F2086">
              <w:rPr>
                <w:rFonts w:ascii="Times New Roman" w:eastAsia="Times New Roman" w:hAnsi="Times New Roman" w:cs="Times New Roman"/>
                <w:sz w:val="24"/>
                <w:szCs w:val="24"/>
                <w:lang w:eastAsia="lv-LV"/>
              </w:rPr>
              <w:t>tieši darba vietas ir vienas no lielākajiem riska inficēšanās viet</w:t>
            </w:r>
            <w:r w:rsidR="00BA7B1F" w:rsidRPr="004F2086">
              <w:rPr>
                <w:rFonts w:ascii="Times New Roman" w:eastAsia="Times New Roman" w:hAnsi="Times New Roman" w:cs="Times New Roman"/>
                <w:sz w:val="24"/>
                <w:szCs w:val="24"/>
                <w:lang w:eastAsia="lv-LV"/>
              </w:rPr>
              <w:t xml:space="preserve">ām, nepieciešams </w:t>
            </w:r>
            <w:r w:rsidR="00690561" w:rsidRPr="004F2086">
              <w:rPr>
                <w:rFonts w:ascii="Times New Roman" w:eastAsia="Times New Roman" w:hAnsi="Times New Roman" w:cs="Times New Roman"/>
                <w:sz w:val="24"/>
                <w:szCs w:val="24"/>
                <w:lang w:eastAsia="lv-LV"/>
              </w:rPr>
              <w:t xml:space="preserve">precizēt </w:t>
            </w:r>
            <w:r w:rsidR="00A46EDA" w:rsidRPr="004F2086">
              <w:rPr>
                <w:rFonts w:ascii="Times New Roman" w:hAnsi="Times New Roman" w:cs="Times New Roman"/>
                <w:bCs/>
                <w:iCs/>
                <w:sz w:val="24"/>
                <w:szCs w:val="24"/>
              </w:rPr>
              <w:t>Ministru kabineta 2020. gada 6. novembra rīkojumu Nr. 655 "Par ārkārtējās situācijas izsludināšanu"" (turpmāk – rīkojums)</w:t>
            </w:r>
            <w:r w:rsidR="00BA7B1F" w:rsidRPr="004F2086">
              <w:rPr>
                <w:rFonts w:ascii="Times New Roman" w:hAnsi="Times New Roman" w:cs="Times New Roman"/>
                <w:sz w:val="24"/>
                <w:szCs w:val="24"/>
              </w:rPr>
              <w:t>.</w:t>
            </w:r>
          </w:p>
          <w:p w14:paraId="1C478485" w14:textId="5C90A825" w:rsidR="00F14F49" w:rsidRPr="004F2086" w:rsidRDefault="00690561" w:rsidP="00F14F49">
            <w:pPr>
              <w:pStyle w:val="tv213"/>
              <w:shd w:val="clear" w:color="auto" w:fill="FFFFFF"/>
              <w:spacing w:before="0" w:beforeAutospacing="0" w:after="0" w:afterAutospacing="0"/>
              <w:jc w:val="both"/>
            </w:pPr>
            <w:r w:rsidRPr="004F2086">
              <w:t>Š</w:t>
            </w:r>
            <w:r w:rsidR="00F14F49" w:rsidRPr="004F2086">
              <w:t>obrīd</w:t>
            </w:r>
            <w:r w:rsidR="00A46EDA" w:rsidRPr="004F2086">
              <w:t xml:space="preserve"> rīkojuma</w:t>
            </w:r>
            <w:r w:rsidR="00F14F49" w:rsidRPr="004F2086">
              <w:t xml:space="preserve"> </w:t>
            </w:r>
            <w:r w:rsidR="00F14F49" w:rsidRPr="004F2086">
              <w:rPr>
                <w:bCs/>
                <w:iCs/>
              </w:rPr>
              <w:t>5.</w:t>
            </w:r>
            <w:r w:rsidR="007A085B" w:rsidRPr="004F2086">
              <w:rPr>
                <w:bCs/>
                <w:iCs/>
              </w:rPr>
              <w:t>35</w:t>
            </w:r>
            <w:r w:rsidR="00F14F49" w:rsidRPr="004F2086">
              <w:rPr>
                <w:bCs/>
                <w:iCs/>
              </w:rPr>
              <w:t xml:space="preserve"> apakšpunktā  noteikts, ka </w:t>
            </w:r>
            <w:r w:rsidR="00F14F49" w:rsidRPr="004F2086">
              <w:t>darba devējam ir pienākums:</w:t>
            </w:r>
          </w:p>
          <w:p w14:paraId="7EB39A0F" w14:textId="532F1940" w:rsidR="00F14F49" w:rsidRPr="004F2086" w:rsidRDefault="00F14F49" w:rsidP="00F14F49">
            <w:pPr>
              <w:pStyle w:val="tv213"/>
              <w:shd w:val="clear" w:color="auto" w:fill="FFFFFF"/>
              <w:spacing w:before="0" w:beforeAutospacing="0" w:after="0" w:afterAutospacing="0"/>
              <w:ind w:left="85"/>
              <w:jc w:val="both"/>
            </w:pPr>
            <w:r w:rsidRPr="004F2086">
              <w:t>1. nodrošināt darbiniekiem attālinātā darba iespējas, ja darba specifika to pieļauj;</w:t>
            </w:r>
          </w:p>
          <w:p w14:paraId="4B2A370C" w14:textId="50E8863D" w:rsidR="00F14F49" w:rsidRPr="004F2086" w:rsidRDefault="00F14F49" w:rsidP="00F14F49">
            <w:pPr>
              <w:pStyle w:val="tv213"/>
              <w:shd w:val="clear" w:color="auto" w:fill="FFFFFF"/>
              <w:spacing w:before="0" w:beforeAutospacing="0" w:after="0" w:afterAutospacing="0"/>
              <w:ind w:left="85"/>
              <w:jc w:val="both"/>
            </w:pPr>
            <w:r w:rsidRPr="004F2086">
              <w:t>2. darbam klātienē nodrošināt darbiniekiem individuālos aizsardzības līdzekļus, kas ir nepieciešami darba pienākumu veikšanai (piemēram, mutes un deguna aizsegus, priekšautus, virsvalkus);</w:t>
            </w:r>
          </w:p>
          <w:p w14:paraId="2D8E9C1B" w14:textId="33077275" w:rsidR="00F14F49" w:rsidRPr="004F2086" w:rsidRDefault="00F14F49" w:rsidP="00F14F49">
            <w:pPr>
              <w:pStyle w:val="tv213"/>
              <w:shd w:val="clear" w:color="auto" w:fill="FFFFFF"/>
              <w:spacing w:before="0" w:beforeAutospacing="0" w:after="0" w:afterAutospacing="0"/>
              <w:ind w:left="85"/>
              <w:jc w:val="both"/>
            </w:pPr>
            <w:r w:rsidRPr="004F2086">
              <w:lastRenderedPageBreak/>
              <w:t xml:space="preserve">3. noteikt pasākumus Covid-19 izplatības ierobežošanai darba kolektīvā, nosakot atbildīgo personu par šo pasākumu ieviešanu darbavietā un informējot darbiniekus par minētajiem pasākumiem </w:t>
            </w:r>
          </w:p>
          <w:p w14:paraId="79514230" w14:textId="0BD7B909" w:rsidR="00225C5A" w:rsidRPr="004F2086" w:rsidRDefault="00225C5A" w:rsidP="00225C5A">
            <w:pPr>
              <w:pStyle w:val="tv213"/>
              <w:shd w:val="clear" w:color="auto" w:fill="FFFFFF"/>
              <w:spacing w:before="0" w:beforeAutospacing="0" w:after="0" w:afterAutospacing="0" w:line="293" w:lineRule="atLeast"/>
              <w:jc w:val="both"/>
            </w:pPr>
            <w:r w:rsidRPr="004F2086">
              <w:rPr>
                <w:shd w:val="clear" w:color="auto" w:fill="FFFFFF"/>
              </w:rPr>
              <w:t xml:space="preserve">Projekts paredz papildināt rīkojumu ar regulējumu, kas paredz, ka </w:t>
            </w:r>
            <w:r w:rsidRPr="004F2086">
              <w:t xml:space="preserve">darba devēja pienākums būs noteikt tos darbiniekus, kuri, lai nodrošinātu darba nepārtrauktību, drīkst veikt darbu klātienē, vienlaikus nosakot atbilstošus iekšējās kontroles pasākumus </w:t>
            </w:r>
            <w:r w:rsidR="00264181">
              <w:t>darba vietā</w:t>
            </w:r>
            <w:r w:rsidRPr="004F2086">
              <w:t>.</w:t>
            </w:r>
          </w:p>
          <w:p w14:paraId="74F67686" w14:textId="6829ED5B" w:rsidR="00A86DC5" w:rsidRPr="004F2086" w:rsidRDefault="00225C5A" w:rsidP="00225C5A">
            <w:pPr>
              <w:shd w:val="clear" w:color="auto" w:fill="FFFFFF"/>
              <w:spacing w:after="0" w:line="240" w:lineRule="auto"/>
              <w:jc w:val="both"/>
              <w:rPr>
                <w:rFonts w:ascii="Times New Roman" w:hAnsi="Times New Roman" w:cs="Times New Roman"/>
                <w:sz w:val="24"/>
                <w:szCs w:val="24"/>
                <w:shd w:val="clear" w:color="auto" w:fill="FFFFFF"/>
              </w:rPr>
            </w:pPr>
            <w:r w:rsidRPr="004F2086">
              <w:rPr>
                <w:rFonts w:ascii="Times New Roman" w:hAnsi="Times New Roman"/>
                <w:sz w:val="24"/>
                <w:szCs w:val="24"/>
              </w:rPr>
              <w:t>Tiek saglabāts pamatprincips, ka darbs pēc iespējas ir jāorganizē tā, lai pamatā darbinieki strādātu attālināti, kas jau noteikts rīkojuma 5.35</w:t>
            </w:r>
            <w:r w:rsidR="00A46EDA" w:rsidRPr="004F2086">
              <w:rPr>
                <w:rFonts w:ascii="Times New Roman" w:hAnsi="Times New Roman"/>
                <w:sz w:val="24"/>
                <w:szCs w:val="24"/>
              </w:rPr>
              <w:t>.</w:t>
            </w:r>
            <w:r w:rsidRPr="004F2086">
              <w:rPr>
                <w:rFonts w:ascii="Times New Roman" w:hAnsi="Times New Roman"/>
                <w:sz w:val="24"/>
                <w:szCs w:val="24"/>
                <w:vertAlign w:val="superscript"/>
              </w:rPr>
              <w:t>1</w:t>
            </w:r>
            <w:r w:rsidR="00A46EDA" w:rsidRPr="004F2086">
              <w:rPr>
                <w:rFonts w:ascii="Times New Roman" w:hAnsi="Times New Roman"/>
                <w:sz w:val="24"/>
                <w:szCs w:val="24"/>
                <w:vertAlign w:val="superscript"/>
              </w:rPr>
              <w:t> </w:t>
            </w:r>
            <w:r w:rsidRPr="004F2086">
              <w:rPr>
                <w:rFonts w:ascii="Times New Roman" w:hAnsi="Times New Roman"/>
                <w:sz w:val="24"/>
                <w:szCs w:val="24"/>
              </w:rPr>
              <w:t>apakšpunkta esošajā redakcijā, rīkojuma projektā ir ietverts papildus darba devēja pienākums identificēt tos darbiniekus, kuri, lai nodrošinātu darba nepārtrauktību, drīkst veikt darbu klātienē.  Vienlaikus pašiem darba devējiem tiek atstāta arī iekšējās kontroles pasākumu īstenošana.</w:t>
            </w:r>
          </w:p>
          <w:p w14:paraId="1E338E65" w14:textId="3E4427E3" w:rsidR="00A86DC5" w:rsidRPr="004F2086" w:rsidRDefault="006E5EB3" w:rsidP="004A12D8">
            <w:pPr>
              <w:shd w:val="clear" w:color="auto" w:fill="FFFFFF"/>
              <w:spacing w:after="0" w:line="240" w:lineRule="auto"/>
              <w:jc w:val="both"/>
              <w:rPr>
                <w:rFonts w:ascii="Times New Roman" w:hAnsi="Times New Roman" w:cs="Times New Roman"/>
                <w:sz w:val="24"/>
                <w:szCs w:val="24"/>
                <w:shd w:val="clear" w:color="auto" w:fill="FFFFFF"/>
              </w:rPr>
            </w:pPr>
            <w:r w:rsidRPr="004F2086">
              <w:rPr>
                <w:rFonts w:ascii="Times New Roman" w:hAnsi="Times New Roman" w:cs="Times New Roman"/>
                <w:sz w:val="24"/>
                <w:szCs w:val="24"/>
                <w:shd w:val="clear" w:color="auto" w:fill="FFFFFF"/>
              </w:rPr>
              <w:t>Papildus</w:t>
            </w:r>
            <w:r w:rsidR="00225C5A" w:rsidRPr="004F2086">
              <w:rPr>
                <w:rFonts w:ascii="Times New Roman" w:hAnsi="Times New Roman" w:cs="Times New Roman"/>
                <w:sz w:val="24"/>
                <w:szCs w:val="24"/>
                <w:shd w:val="clear" w:color="auto" w:fill="FFFFFF"/>
              </w:rPr>
              <w:t xml:space="preserve"> tiek </w:t>
            </w:r>
            <w:r w:rsidR="00690561" w:rsidRPr="004F2086">
              <w:rPr>
                <w:rFonts w:ascii="Times New Roman" w:hAnsi="Times New Roman" w:cs="Times New Roman"/>
                <w:sz w:val="24"/>
                <w:szCs w:val="24"/>
                <w:shd w:val="clear" w:color="auto" w:fill="FFFFFF"/>
              </w:rPr>
              <w:t>precizēts</w:t>
            </w:r>
            <w:r w:rsidR="00225C5A" w:rsidRPr="004F2086">
              <w:rPr>
                <w:rFonts w:ascii="Times New Roman" w:hAnsi="Times New Roman" w:cs="Times New Roman"/>
                <w:sz w:val="24"/>
                <w:szCs w:val="24"/>
                <w:shd w:val="clear" w:color="auto" w:fill="FFFFFF"/>
              </w:rPr>
              <w:t xml:space="preserve"> </w:t>
            </w:r>
            <w:r w:rsidR="00225C5A" w:rsidRPr="004F2086">
              <w:rPr>
                <w:rFonts w:ascii="Times New Roman" w:hAnsi="Times New Roman"/>
                <w:sz w:val="24"/>
                <w:szCs w:val="24"/>
              </w:rPr>
              <w:t>5.35</w:t>
            </w:r>
            <w:r w:rsidRPr="004F2086">
              <w:rPr>
                <w:rFonts w:ascii="Times New Roman" w:hAnsi="Times New Roman"/>
                <w:sz w:val="24"/>
                <w:szCs w:val="24"/>
              </w:rPr>
              <w:t>.</w:t>
            </w:r>
            <w:r w:rsidR="00225C5A" w:rsidRPr="004F2086">
              <w:rPr>
                <w:rFonts w:ascii="Times New Roman" w:hAnsi="Times New Roman"/>
                <w:sz w:val="24"/>
                <w:szCs w:val="24"/>
                <w:vertAlign w:val="superscript"/>
              </w:rPr>
              <w:t>1</w:t>
            </w:r>
            <w:r w:rsidRPr="004F2086">
              <w:rPr>
                <w:rFonts w:ascii="Times New Roman" w:hAnsi="Times New Roman"/>
                <w:sz w:val="24"/>
                <w:szCs w:val="24"/>
                <w:vertAlign w:val="superscript"/>
              </w:rPr>
              <w:t> </w:t>
            </w:r>
            <w:r w:rsidR="00225C5A" w:rsidRPr="004F2086">
              <w:rPr>
                <w:rFonts w:ascii="Times New Roman" w:hAnsi="Times New Roman"/>
                <w:sz w:val="24"/>
                <w:szCs w:val="24"/>
              </w:rPr>
              <w:t xml:space="preserve">apakšpunkts </w:t>
            </w:r>
            <w:r w:rsidR="00690561" w:rsidRPr="004F2086">
              <w:rPr>
                <w:rFonts w:ascii="Times New Roman" w:hAnsi="Times New Roman"/>
                <w:sz w:val="24"/>
                <w:szCs w:val="24"/>
              </w:rPr>
              <w:t>nosakot</w:t>
            </w:r>
            <w:r w:rsidRPr="004F2086">
              <w:rPr>
                <w:rFonts w:ascii="Times New Roman" w:hAnsi="Times New Roman"/>
                <w:sz w:val="24"/>
                <w:szCs w:val="24"/>
              </w:rPr>
              <w:t xml:space="preserve"> papildus tam</w:t>
            </w:r>
            <w:r w:rsidR="00690561" w:rsidRPr="004F2086">
              <w:rPr>
                <w:rFonts w:ascii="Times New Roman" w:hAnsi="Times New Roman"/>
                <w:sz w:val="24"/>
                <w:szCs w:val="24"/>
              </w:rPr>
              <w:t>, ka jāorganizē darbs tā, lai klātienē darba pienākumus veiktu tikai tie darbinieki, kuri nodrošina darbu nepārtrauktību un nevar to ve</w:t>
            </w:r>
            <w:r w:rsidRPr="004F2086">
              <w:rPr>
                <w:rFonts w:ascii="Times New Roman" w:hAnsi="Times New Roman"/>
                <w:sz w:val="24"/>
                <w:szCs w:val="24"/>
              </w:rPr>
              <w:t>ikt attālināti savā dzīvesvietā, vēl to, ka</w:t>
            </w:r>
            <w:r w:rsidR="00690561" w:rsidRPr="004F2086">
              <w:rPr>
                <w:rFonts w:ascii="Times New Roman" w:hAnsi="Times New Roman"/>
                <w:sz w:val="24"/>
                <w:szCs w:val="24"/>
              </w:rPr>
              <w:t xml:space="preserve"> </w:t>
            </w:r>
            <w:r w:rsidRPr="004F2086">
              <w:rPr>
                <w:rFonts w:ascii="Times New Roman" w:hAnsi="Times New Roman"/>
                <w:sz w:val="24"/>
                <w:szCs w:val="24"/>
              </w:rPr>
              <w:t>l</w:t>
            </w:r>
            <w:r w:rsidR="00690561" w:rsidRPr="004F2086">
              <w:rPr>
                <w:rFonts w:ascii="Times New Roman" w:hAnsi="Times New Roman"/>
                <w:sz w:val="24"/>
                <w:szCs w:val="24"/>
              </w:rPr>
              <w:t>ai nodrošinātu šī pienākuma izpildi, darba devējam ārkārtējās situācijas laikā, ja darbinieks un darba devējs nav savstarpēji vienojušies par darba veikšanu attālināti, ir tiesības vienpusēji norīkot darbinieku veikt darbu attālināti, ievērojot 5.35.1. apakšpunktā minētos noteikumus. Pēc ārkārtējās situācijas beigām attālinātais darbs veicams, pamatojoties uz pušu vienošanos.</w:t>
            </w:r>
          </w:p>
          <w:p w14:paraId="1AA00BBD" w14:textId="0F22C1CE" w:rsidR="00A86DC5" w:rsidRPr="004F2086" w:rsidRDefault="00690561" w:rsidP="004A12D8">
            <w:pPr>
              <w:shd w:val="clear" w:color="auto" w:fill="FFFFFF"/>
              <w:spacing w:after="0" w:line="240" w:lineRule="auto"/>
              <w:jc w:val="both"/>
              <w:rPr>
                <w:rFonts w:ascii="Times New Roman" w:hAnsi="Times New Roman"/>
                <w:sz w:val="24"/>
                <w:szCs w:val="24"/>
              </w:rPr>
            </w:pPr>
            <w:r w:rsidRPr="004F2086">
              <w:rPr>
                <w:rFonts w:ascii="Times New Roman" w:hAnsi="Times New Roman"/>
                <w:sz w:val="24"/>
                <w:szCs w:val="24"/>
              </w:rPr>
              <w:t>Minētais grozījums paredz, ka situācijās, ja darbinieks un darba devējs nav savstarpēji vienojušies par darba veikšanu attālināti, tad darba devējam, izvērtējot situāciju, ir tiesības vienpusēji norīkot darbinieku veikt darbu attālināti. Tādējādi tiek nodrošināta darba devēja iespēja pilnvērtīgi izpildīt tam noteiktos papildus pienākumus ārkārtējās situācijas laikā. Pēc ārkārtējās situācijas beigām attālinātais darbs veicams, tikai pamatojoties uz pušu vienošanos. Šajā gadījumā būtiski tiek uzsvērts darba devēja pienākums nodrošināt darbiniekam attālinātā darba iespējas, lai darbinieks varētu pienācīgā kārtā veikt savus darba pienākumus. Vienlaikus jānorāda, ka minētā darba devēja tiesība būtu īstenojama, ievērojot samērīgumu, un objektīvi izvērtējot situācijas.  Ja darbinieks norāda uz objektīviem apstākļiem, kas viņam liedz veikt darbu attālināti savā dzīvesvietā, darba devējs izvērtē iespēju ļaut darbiniekam veikt darbu klātienē, nodrošinot atbilstošus epidemioloģiskos pasākumus.</w:t>
            </w:r>
          </w:p>
          <w:p w14:paraId="6E4812A2" w14:textId="17CFB735" w:rsidR="00690561" w:rsidRPr="004F2086" w:rsidRDefault="004C5762" w:rsidP="00690561">
            <w:pPr>
              <w:pStyle w:val="CommentText"/>
              <w:spacing w:after="0"/>
              <w:jc w:val="both"/>
              <w:rPr>
                <w:rFonts w:ascii="Times New Roman" w:hAnsi="Times New Roman" w:cs="Times New Roman"/>
                <w:sz w:val="24"/>
                <w:szCs w:val="24"/>
              </w:rPr>
            </w:pPr>
            <w:r w:rsidRPr="004F2086">
              <w:rPr>
                <w:rFonts w:ascii="Times New Roman" w:hAnsi="Times New Roman" w:cs="Times New Roman"/>
                <w:sz w:val="24"/>
                <w:szCs w:val="24"/>
              </w:rPr>
              <w:t>N</w:t>
            </w:r>
            <w:r w:rsidR="00690561" w:rsidRPr="004F2086">
              <w:rPr>
                <w:rFonts w:ascii="Times New Roman" w:hAnsi="Times New Roman" w:cs="Times New Roman"/>
                <w:sz w:val="24"/>
                <w:szCs w:val="24"/>
              </w:rPr>
              <w:t>orādāms, ka minētais regulējums neattie</w:t>
            </w:r>
            <w:r w:rsidRPr="004F2086">
              <w:rPr>
                <w:rFonts w:ascii="Times New Roman" w:hAnsi="Times New Roman" w:cs="Times New Roman"/>
                <w:sz w:val="24"/>
                <w:szCs w:val="24"/>
              </w:rPr>
              <w:t>ksies</w:t>
            </w:r>
            <w:r w:rsidR="00690561" w:rsidRPr="004F2086">
              <w:rPr>
                <w:rFonts w:ascii="Times New Roman" w:hAnsi="Times New Roman" w:cs="Times New Roman"/>
                <w:sz w:val="24"/>
                <w:szCs w:val="24"/>
              </w:rPr>
              <w:t xml:space="preserve"> uz tādiem darbiem kā ražošana</w:t>
            </w:r>
            <w:r w:rsidRPr="004F2086">
              <w:rPr>
                <w:rFonts w:ascii="Times New Roman" w:hAnsi="Times New Roman" w:cs="Times New Roman"/>
                <w:sz w:val="24"/>
                <w:szCs w:val="24"/>
              </w:rPr>
              <w:t xml:space="preserve"> un citiem darbiem, ko objektīvi nevar veikt attālināti</w:t>
            </w:r>
            <w:r w:rsidR="00690561" w:rsidRPr="004F2086">
              <w:rPr>
                <w:rFonts w:ascii="Times New Roman" w:hAnsi="Times New Roman" w:cs="Times New Roman"/>
                <w:sz w:val="24"/>
                <w:szCs w:val="24"/>
              </w:rPr>
              <w:t>.</w:t>
            </w:r>
          </w:p>
          <w:p w14:paraId="23D6494B" w14:textId="5DFFBB19" w:rsidR="0037401F" w:rsidRPr="004F2086" w:rsidRDefault="00A86DC5" w:rsidP="00690561">
            <w:pPr>
              <w:pStyle w:val="CommentText"/>
              <w:spacing w:after="0"/>
              <w:jc w:val="both"/>
            </w:pPr>
            <w:r w:rsidRPr="004F2086">
              <w:rPr>
                <w:rFonts w:ascii="Times New Roman" w:hAnsi="Times New Roman" w:cs="Times New Roman"/>
                <w:sz w:val="24"/>
                <w:szCs w:val="24"/>
                <w:shd w:val="clear" w:color="auto" w:fill="FFFFFF"/>
              </w:rPr>
              <w:t xml:space="preserve">Papildus projekts paredz papildināt rīkojumu ar papildu regulējumu attiecībā uz </w:t>
            </w:r>
            <w:r w:rsidR="0037401F" w:rsidRPr="004F2086">
              <w:rPr>
                <w:rFonts w:ascii="Times New Roman" w:eastAsia="Times New Roman" w:hAnsi="Times New Roman" w:cs="Times New Roman"/>
                <w:sz w:val="24"/>
                <w:szCs w:val="24"/>
                <w:lang w:eastAsia="lv-LV"/>
              </w:rPr>
              <w:t>valsts un pašvaldību</w:t>
            </w:r>
            <w:r w:rsidRPr="004F2086">
              <w:rPr>
                <w:rFonts w:ascii="Times New Roman" w:eastAsia="Times New Roman" w:hAnsi="Times New Roman" w:cs="Times New Roman"/>
                <w:sz w:val="24"/>
                <w:szCs w:val="24"/>
                <w:lang w:eastAsia="lv-LV"/>
              </w:rPr>
              <w:t xml:space="preserve"> institūcijām</w:t>
            </w:r>
            <w:r w:rsidR="0037401F" w:rsidRPr="004F2086">
              <w:rPr>
                <w:rFonts w:ascii="Times New Roman" w:hAnsi="Times New Roman" w:cs="Times New Roman"/>
                <w:sz w:val="24"/>
                <w:szCs w:val="24"/>
              </w:rPr>
              <w:t>.</w:t>
            </w:r>
          </w:p>
          <w:p w14:paraId="01DB9B37" w14:textId="1F205CCD" w:rsidR="003B07CB" w:rsidRPr="004F2086" w:rsidRDefault="003B07CB" w:rsidP="00690561">
            <w:pPr>
              <w:shd w:val="clear" w:color="auto" w:fill="FFFFFF"/>
              <w:spacing w:after="0" w:line="240" w:lineRule="auto"/>
              <w:jc w:val="both"/>
              <w:rPr>
                <w:rFonts w:ascii="Times New Roman" w:hAnsi="Times New Roman" w:cs="Times New Roman"/>
                <w:sz w:val="24"/>
                <w:szCs w:val="24"/>
              </w:rPr>
            </w:pPr>
            <w:r w:rsidRPr="004F2086">
              <w:rPr>
                <w:rFonts w:ascii="Times New Roman" w:hAnsi="Times New Roman" w:cs="Times New Roman"/>
                <w:sz w:val="24"/>
                <w:szCs w:val="24"/>
              </w:rPr>
              <w:t>Lai nodrošinātu darbu klātienē</w:t>
            </w:r>
            <w:r w:rsidR="008A6E23" w:rsidRPr="004F2086">
              <w:rPr>
                <w:rFonts w:ascii="Times New Roman" w:hAnsi="Times New Roman" w:cs="Times New Roman"/>
                <w:sz w:val="24"/>
                <w:szCs w:val="24"/>
              </w:rPr>
              <w:t xml:space="preserve"> valsts un pašvaldību</w:t>
            </w:r>
            <w:r w:rsidRPr="004F2086">
              <w:rPr>
                <w:rFonts w:ascii="Times New Roman" w:hAnsi="Times New Roman" w:cs="Times New Roman"/>
                <w:sz w:val="24"/>
                <w:szCs w:val="24"/>
              </w:rPr>
              <w:t xml:space="preserve"> i</w:t>
            </w:r>
            <w:r w:rsidR="008A6E23" w:rsidRPr="004F2086">
              <w:rPr>
                <w:rFonts w:ascii="Times New Roman" w:hAnsi="Times New Roman" w:cs="Times New Roman"/>
                <w:sz w:val="24"/>
                <w:szCs w:val="24"/>
              </w:rPr>
              <w:t>nstitūcijas</w:t>
            </w:r>
            <w:r w:rsidRPr="004F2086">
              <w:rPr>
                <w:rFonts w:ascii="Times New Roman" w:hAnsi="Times New Roman" w:cs="Times New Roman"/>
                <w:sz w:val="24"/>
                <w:szCs w:val="24"/>
              </w:rPr>
              <w:t xml:space="preserve"> vadītājam būs:</w:t>
            </w:r>
          </w:p>
          <w:p w14:paraId="1E064048" w14:textId="6D882DBF" w:rsidR="003B07CB" w:rsidRPr="004F2086" w:rsidRDefault="003B07CB" w:rsidP="004A12D8">
            <w:pPr>
              <w:shd w:val="clear" w:color="auto" w:fill="FFFFFF"/>
              <w:spacing w:after="0" w:line="240" w:lineRule="auto"/>
              <w:jc w:val="both"/>
              <w:rPr>
                <w:rFonts w:ascii="Times New Roman" w:hAnsi="Times New Roman" w:cs="Times New Roman"/>
                <w:sz w:val="24"/>
                <w:szCs w:val="24"/>
              </w:rPr>
            </w:pPr>
            <w:r w:rsidRPr="004F2086">
              <w:rPr>
                <w:rFonts w:ascii="Times New Roman" w:hAnsi="Times New Roman" w:cs="Times New Roman"/>
                <w:sz w:val="24"/>
                <w:szCs w:val="24"/>
              </w:rPr>
              <w:t>- jānodrošina amatpersonām (darbiniekiem) individuālos aizsardzības līdzekļus, kas ir nepieciešami darba pienākumu veikšanai (piemēram, mutes un deguna aizsegus);</w:t>
            </w:r>
          </w:p>
          <w:p w14:paraId="46648FD4" w14:textId="706194FA" w:rsidR="003B07CB" w:rsidRPr="004F2086" w:rsidRDefault="003B07CB" w:rsidP="004A12D8">
            <w:pPr>
              <w:shd w:val="clear" w:color="auto" w:fill="FFFFFF"/>
              <w:spacing w:after="0" w:line="240" w:lineRule="auto"/>
              <w:jc w:val="both"/>
              <w:rPr>
                <w:rFonts w:ascii="Times New Roman" w:hAnsi="Times New Roman" w:cs="Times New Roman"/>
                <w:sz w:val="24"/>
                <w:szCs w:val="24"/>
              </w:rPr>
            </w:pPr>
            <w:r w:rsidRPr="004F2086">
              <w:rPr>
                <w:rFonts w:ascii="Times New Roman" w:hAnsi="Times New Roman" w:cs="Times New Roman"/>
                <w:sz w:val="24"/>
                <w:szCs w:val="24"/>
              </w:rPr>
              <w:t>- jānosaka pasākumi Covid-19 izplatības ierobežošanai darba kolektīvā, nosakot atbildīgo personu par šo pasākumu ieviešanu darbavietā un informējot amatpersonas (darbiniekus) par minētajiem pasākumiem.</w:t>
            </w:r>
          </w:p>
          <w:p w14:paraId="6A9D3D58" w14:textId="2043028A" w:rsidR="003B07CB" w:rsidRPr="004F2086" w:rsidRDefault="003B07CB" w:rsidP="004A12D8">
            <w:pPr>
              <w:shd w:val="clear" w:color="auto" w:fill="FFFFFF"/>
              <w:spacing w:after="0" w:line="240" w:lineRule="auto"/>
              <w:jc w:val="both"/>
              <w:rPr>
                <w:rFonts w:ascii="Times New Roman" w:hAnsi="Times New Roman" w:cs="Times New Roman"/>
                <w:sz w:val="24"/>
                <w:szCs w:val="24"/>
              </w:rPr>
            </w:pPr>
            <w:r w:rsidRPr="004F2086">
              <w:rPr>
                <w:rFonts w:ascii="Times New Roman" w:hAnsi="Times New Roman" w:cs="Times New Roman"/>
                <w:sz w:val="24"/>
                <w:szCs w:val="24"/>
              </w:rPr>
              <w:lastRenderedPageBreak/>
              <w:t xml:space="preserve">Papildus, ja darbs būs </w:t>
            </w:r>
            <w:r w:rsidR="008A6E23" w:rsidRPr="004F2086">
              <w:rPr>
                <w:rFonts w:ascii="Times New Roman" w:hAnsi="Times New Roman" w:cs="Times New Roman"/>
                <w:sz w:val="24"/>
                <w:szCs w:val="24"/>
              </w:rPr>
              <w:t>institūcijā</w:t>
            </w:r>
            <w:r w:rsidRPr="004F2086">
              <w:rPr>
                <w:rFonts w:ascii="Times New Roman" w:hAnsi="Times New Roman" w:cs="Times New Roman"/>
                <w:sz w:val="24"/>
                <w:szCs w:val="24"/>
              </w:rPr>
              <w:t xml:space="preserve"> uz vietas, institūcijas vadītājam būs nepieciešams nodrošināt, ka:</w:t>
            </w:r>
          </w:p>
          <w:p w14:paraId="1C928827" w14:textId="76F48F10" w:rsidR="003B07CB" w:rsidRPr="004F2086" w:rsidRDefault="003B07CB" w:rsidP="004A12D8">
            <w:pPr>
              <w:shd w:val="clear" w:color="auto" w:fill="FFFFFF"/>
              <w:spacing w:after="0" w:line="240" w:lineRule="auto"/>
              <w:jc w:val="both"/>
              <w:rPr>
                <w:rFonts w:ascii="Times New Roman" w:hAnsi="Times New Roman" w:cs="Times New Roman"/>
                <w:sz w:val="24"/>
                <w:szCs w:val="24"/>
              </w:rPr>
            </w:pPr>
            <w:r w:rsidRPr="004F2086">
              <w:rPr>
                <w:rFonts w:ascii="Times New Roman" w:hAnsi="Times New Roman" w:cs="Times New Roman"/>
                <w:sz w:val="24"/>
                <w:szCs w:val="24"/>
              </w:rPr>
              <w:t>- kabinetā atrodas tikai viena amatpersona (darbinieks);</w:t>
            </w:r>
          </w:p>
          <w:p w14:paraId="1F214A08" w14:textId="3FE44E80" w:rsidR="003B07CB" w:rsidRPr="004F2086" w:rsidRDefault="003B07CB" w:rsidP="004A12D8">
            <w:pPr>
              <w:shd w:val="clear" w:color="auto" w:fill="FFFFFF"/>
              <w:spacing w:after="0" w:line="240" w:lineRule="auto"/>
              <w:jc w:val="both"/>
              <w:rPr>
                <w:rFonts w:ascii="Times New Roman" w:hAnsi="Times New Roman" w:cs="Times New Roman"/>
                <w:sz w:val="24"/>
                <w:szCs w:val="24"/>
              </w:rPr>
            </w:pPr>
            <w:r w:rsidRPr="004F2086">
              <w:rPr>
                <w:rFonts w:ascii="Times New Roman" w:hAnsi="Times New Roman" w:cs="Times New Roman"/>
                <w:sz w:val="24"/>
                <w:szCs w:val="24"/>
              </w:rPr>
              <w:t>- ir ne</w:t>
            </w:r>
            <w:r w:rsidRPr="004F2086">
              <w:rPr>
                <w:rFonts w:ascii="Times New Roman" w:hAnsi="Times New Roman" w:cs="Times New Roman"/>
                <w:sz w:val="24"/>
                <w:szCs w:val="24"/>
                <w:shd w:val="clear" w:color="auto" w:fill="FFFFFF"/>
              </w:rPr>
              <w:t xml:space="preserve"> mazāk kā 15 m</w:t>
            </w:r>
            <w:r w:rsidRPr="004F2086">
              <w:rPr>
                <w:rFonts w:ascii="Times New Roman" w:hAnsi="Times New Roman" w:cs="Times New Roman"/>
                <w:sz w:val="24"/>
                <w:szCs w:val="24"/>
                <w:shd w:val="clear" w:color="auto" w:fill="FFFFFF"/>
                <w:vertAlign w:val="superscript"/>
              </w:rPr>
              <w:t>2</w:t>
            </w:r>
            <w:r w:rsidRPr="004F2086">
              <w:rPr>
                <w:rFonts w:ascii="Times New Roman" w:hAnsi="Times New Roman" w:cs="Times New Roman"/>
                <w:sz w:val="24"/>
                <w:szCs w:val="24"/>
                <w:shd w:val="clear" w:color="auto" w:fill="FFFFFF"/>
              </w:rPr>
              <w:t xml:space="preserve"> no pieejamās telpu platības vienai amatpersonai (darbiniekam), ja institūcijā ir atvērtā tipa biroji;</w:t>
            </w:r>
          </w:p>
          <w:p w14:paraId="59D33787" w14:textId="45CE86BC" w:rsidR="003B07CB" w:rsidRPr="004F2086" w:rsidRDefault="003B07CB" w:rsidP="003B07CB">
            <w:pPr>
              <w:shd w:val="clear" w:color="auto" w:fill="FFFFFF"/>
              <w:spacing w:after="0" w:line="240" w:lineRule="auto"/>
              <w:jc w:val="both"/>
              <w:rPr>
                <w:rFonts w:ascii="Times New Roman" w:hAnsi="Times New Roman" w:cs="Times New Roman"/>
                <w:sz w:val="24"/>
                <w:szCs w:val="24"/>
                <w:shd w:val="clear" w:color="auto" w:fill="FFFFFF"/>
              </w:rPr>
            </w:pPr>
            <w:r w:rsidRPr="004F2086">
              <w:rPr>
                <w:rFonts w:ascii="Times New Roman" w:eastAsia="Calibri" w:hAnsi="Times New Roman" w:cs="Times New Roman"/>
                <w:sz w:val="24"/>
                <w:szCs w:val="24"/>
              </w:rPr>
              <w:t xml:space="preserve">- jāizstrādā </w:t>
            </w:r>
            <w:r w:rsidRPr="004F2086">
              <w:rPr>
                <w:rFonts w:ascii="Times New Roman" w:hAnsi="Times New Roman" w:cs="Times New Roman"/>
                <w:sz w:val="24"/>
                <w:szCs w:val="24"/>
              </w:rPr>
              <w:t>darba grafiks</w:t>
            </w:r>
            <w:r w:rsidR="005D4069" w:rsidRPr="004F2086">
              <w:rPr>
                <w:rFonts w:ascii="Times New Roman" w:hAnsi="Times New Roman" w:cs="Times New Roman"/>
                <w:sz w:val="24"/>
                <w:szCs w:val="24"/>
              </w:rPr>
              <w:t xml:space="preserve"> (piemēram, nosakot, kuri darbinieki (amatpersonas) nāk strādāt klātienē katru otro dienu), </w:t>
            </w:r>
            <w:r w:rsidRPr="004F2086">
              <w:rPr>
                <w:rFonts w:ascii="Times New Roman" w:hAnsi="Times New Roman" w:cs="Times New Roman"/>
                <w:sz w:val="24"/>
                <w:szCs w:val="24"/>
              </w:rPr>
              <w:t xml:space="preserve">ja nav iespējams nodrošināt atsevišķu kabinetu vai </w:t>
            </w:r>
            <w:r w:rsidRPr="004F2086">
              <w:rPr>
                <w:rFonts w:ascii="Times New Roman" w:hAnsi="Times New Roman" w:cs="Times New Roman"/>
                <w:sz w:val="24"/>
                <w:szCs w:val="24"/>
                <w:shd w:val="clear" w:color="auto" w:fill="FFFFFF"/>
              </w:rPr>
              <w:t>15 m</w:t>
            </w:r>
            <w:r w:rsidRPr="004F2086">
              <w:rPr>
                <w:rFonts w:ascii="Times New Roman" w:hAnsi="Times New Roman" w:cs="Times New Roman"/>
                <w:sz w:val="24"/>
                <w:szCs w:val="24"/>
                <w:shd w:val="clear" w:color="auto" w:fill="FFFFFF"/>
                <w:vertAlign w:val="superscript"/>
              </w:rPr>
              <w:t>2</w:t>
            </w:r>
            <w:r w:rsidRPr="004F2086">
              <w:rPr>
                <w:rFonts w:ascii="Times New Roman" w:hAnsi="Times New Roman" w:cs="Times New Roman"/>
                <w:sz w:val="24"/>
                <w:szCs w:val="24"/>
                <w:shd w:val="clear" w:color="auto" w:fill="FFFFFF"/>
              </w:rPr>
              <w:t xml:space="preserve"> no atvērtā tipa biroja vienai amatpersonai (darbiniekam).</w:t>
            </w:r>
          </w:p>
          <w:p w14:paraId="5A0B5EB3" w14:textId="56B30891" w:rsidR="000D4C07" w:rsidRPr="004F2086" w:rsidRDefault="000D4C07" w:rsidP="003B07CB">
            <w:pPr>
              <w:shd w:val="clear" w:color="auto" w:fill="FFFFFF"/>
              <w:spacing w:after="0" w:line="240" w:lineRule="auto"/>
              <w:jc w:val="both"/>
              <w:rPr>
                <w:rFonts w:ascii="Times New Roman" w:hAnsi="Times New Roman" w:cs="Times New Roman"/>
                <w:sz w:val="24"/>
                <w:szCs w:val="24"/>
              </w:rPr>
            </w:pPr>
            <w:r w:rsidRPr="004F2086">
              <w:rPr>
                <w:rFonts w:ascii="Times New Roman" w:hAnsi="Times New Roman" w:cs="Times New Roman"/>
                <w:sz w:val="24"/>
                <w:szCs w:val="24"/>
                <w:shd w:val="clear" w:color="auto" w:fill="FFFFFF"/>
              </w:rPr>
              <w:t>Norādāms, ka 15 m</w:t>
            </w:r>
            <w:r w:rsidRPr="004F2086">
              <w:rPr>
                <w:rFonts w:ascii="Times New Roman" w:hAnsi="Times New Roman" w:cs="Times New Roman"/>
                <w:sz w:val="24"/>
                <w:szCs w:val="24"/>
                <w:shd w:val="clear" w:color="auto" w:fill="FFFFFF"/>
                <w:vertAlign w:val="superscript"/>
              </w:rPr>
              <w:t>2</w:t>
            </w:r>
            <w:r w:rsidRPr="004F2086">
              <w:rPr>
                <w:rFonts w:ascii="Times New Roman" w:hAnsi="Times New Roman" w:cs="Times New Roman"/>
                <w:sz w:val="24"/>
                <w:szCs w:val="24"/>
                <w:shd w:val="clear" w:color="auto" w:fill="FFFFFF"/>
              </w:rPr>
              <w:t xml:space="preserve"> noteikti, jo saskaņā ar </w:t>
            </w:r>
            <w:r w:rsidRPr="004F2086">
              <w:rPr>
                <w:rFonts w:ascii="Times New Roman" w:eastAsia="Times New Roman" w:hAnsi="Times New Roman" w:cs="Times New Roman"/>
                <w:bCs/>
                <w:iCs/>
                <w:sz w:val="24"/>
                <w:szCs w:val="24"/>
                <w:lang w:eastAsia="lv-LV"/>
              </w:rPr>
              <w:t xml:space="preserve">rīkojumu </w:t>
            </w:r>
            <w:r w:rsidRPr="004F2086">
              <w:rPr>
                <w:rFonts w:ascii="Times New Roman" w:hAnsi="Times New Roman" w:cs="Times New Roman"/>
                <w:sz w:val="24"/>
                <w:szCs w:val="24"/>
                <w:shd w:val="clear" w:color="auto" w:fill="FFFFFF"/>
              </w:rPr>
              <w:t xml:space="preserve">saimnieciskā pakalpojuma sniegšanas vietā vienam apmeklētājam </w:t>
            </w:r>
            <w:r w:rsidR="008A6E23" w:rsidRPr="004F2086">
              <w:rPr>
                <w:rFonts w:ascii="Times New Roman" w:hAnsi="Times New Roman" w:cs="Times New Roman"/>
                <w:sz w:val="24"/>
                <w:szCs w:val="24"/>
                <w:shd w:val="clear" w:color="auto" w:fill="FFFFFF"/>
              </w:rPr>
              <w:t>jānodrošina</w:t>
            </w:r>
            <w:r w:rsidRPr="004F2086">
              <w:rPr>
                <w:rFonts w:ascii="Times New Roman" w:hAnsi="Times New Roman" w:cs="Times New Roman"/>
                <w:sz w:val="24"/>
                <w:szCs w:val="24"/>
                <w:shd w:val="clear" w:color="auto" w:fill="FFFFFF"/>
              </w:rPr>
              <w:t xml:space="preserve"> ne mazāk kā 15 m</w:t>
            </w:r>
            <w:r w:rsidRPr="004F2086">
              <w:rPr>
                <w:rFonts w:ascii="Times New Roman" w:hAnsi="Times New Roman" w:cs="Times New Roman"/>
                <w:sz w:val="24"/>
                <w:szCs w:val="24"/>
                <w:shd w:val="clear" w:color="auto" w:fill="FFFFFF"/>
                <w:vertAlign w:val="superscript"/>
              </w:rPr>
              <w:t>2</w:t>
            </w:r>
            <w:r w:rsidRPr="004F2086">
              <w:rPr>
                <w:rFonts w:ascii="Times New Roman" w:hAnsi="Times New Roman" w:cs="Times New Roman"/>
                <w:sz w:val="24"/>
                <w:szCs w:val="24"/>
                <w:shd w:val="clear" w:color="auto" w:fill="FFFFFF"/>
              </w:rPr>
              <w:t> no publiski pieejamās telpu platības.</w:t>
            </w:r>
          </w:p>
          <w:p w14:paraId="311AB468" w14:textId="325F0889" w:rsidR="004B3B15" w:rsidRDefault="0062466C" w:rsidP="00E15B01">
            <w:pPr>
              <w:shd w:val="clear" w:color="auto" w:fill="FFFFFF"/>
              <w:spacing w:after="0" w:line="240" w:lineRule="auto"/>
              <w:jc w:val="both"/>
              <w:rPr>
                <w:rFonts w:ascii="Times New Roman" w:hAnsi="Times New Roman" w:cs="Times New Roman"/>
                <w:sz w:val="24"/>
                <w:szCs w:val="24"/>
              </w:rPr>
            </w:pPr>
            <w:r w:rsidRPr="004F2086">
              <w:rPr>
                <w:rFonts w:ascii="Times New Roman" w:hAnsi="Times New Roman" w:cs="Times New Roman"/>
                <w:sz w:val="24"/>
                <w:szCs w:val="24"/>
              </w:rPr>
              <w:t>Norādāms, ka minētais regulējums par vienu amatpersonu (darbinieku) kabinetā</w:t>
            </w:r>
            <w:r w:rsidR="00E15B01" w:rsidRPr="004F2086">
              <w:rPr>
                <w:rFonts w:ascii="Times New Roman" w:hAnsi="Times New Roman" w:cs="Times New Roman"/>
                <w:sz w:val="24"/>
                <w:szCs w:val="24"/>
              </w:rPr>
              <w:t>,</w:t>
            </w:r>
            <w:r w:rsidRPr="004F2086">
              <w:rPr>
                <w:rFonts w:ascii="Times New Roman" w:hAnsi="Times New Roman" w:cs="Times New Roman"/>
                <w:sz w:val="24"/>
                <w:szCs w:val="24"/>
              </w:rPr>
              <w:t xml:space="preserve"> 15 m</w:t>
            </w:r>
            <w:r w:rsidRPr="004F2086">
              <w:rPr>
                <w:rFonts w:ascii="Times New Roman" w:hAnsi="Times New Roman" w:cs="Times New Roman"/>
                <w:sz w:val="24"/>
                <w:szCs w:val="24"/>
                <w:vertAlign w:val="superscript"/>
              </w:rPr>
              <w:t xml:space="preserve">2 </w:t>
            </w:r>
            <w:r w:rsidRPr="004F2086">
              <w:rPr>
                <w:rFonts w:ascii="Times New Roman" w:hAnsi="Times New Roman" w:cs="Times New Roman"/>
                <w:sz w:val="24"/>
                <w:szCs w:val="24"/>
              </w:rPr>
              <w:t>uz vienu personu</w:t>
            </w:r>
            <w:r w:rsidR="00E15B01" w:rsidRPr="004F2086">
              <w:rPr>
                <w:rFonts w:ascii="Times New Roman" w:hAnsi="Times New Roman" w:cs="Times New Roman"/>
                <w:sz w:val="24"/>
                <w:szCs w:val="24"/>
              </w:rPr>
              <w:t xml:space="preserve"> vai darba grafiku</w:t>
            </w:r>
            <w:r w:rsidRPr="004F2086">
              <w:rPr>
                <w:rFonts w:ascii="Times New Roman" w:hAnsi="Times New Roman" w:cs="Times New Roman"/>
                <w:sz w:val="24"/>
                <w:szCs w:val="24"/>
              </w:rPr>
              <w:t>, ņemot vērā funkciju un kompetences specifiku, nav tieši attiecināms, bet iespēju robežās rekomendējams, piemēram,  tiesām, prokuratūrām,</w:t>
            </w:r>
            <w:r w:rsidR="00264181">
              <w:rPr>
                <w:rFonts w:ascii="Times New Roman" w:hAnsi="Times New Roman" w:cs="Times New Roman"/>
                <w:sz w:val="24"/>
                <w:szCs w:val="24"/>
              </w:rPr>
              <w:t xml:space="preserve"> Valsts prezidenta kancelejai,</w:t>
            </w:r>
            <w:r w:rsidRPr="004F2086">
              <w:rPr>
                <w:rFonts w:ascii="Times New Roman" w:hAnsi="Times New Roman" w:cs="Times New Roman"/>
                <w:sz w:val="24"/>
                <w:szCs w:val="24"/>
              </w:rPr>
              <w:t xml:space="preserve"> Saeimai,</w:t>
            </w:r>
            <w:r w:rsidR="00E15B01" w:rsidRPr="004F2086">
              <w:rPr>
                <w:rFonts w:ascii="Times New Roman" w:hAnsi="Times New Roman" w:cs="Times New Roman"/>
                <w:sz w:val="24"/>
                <w:szCs w:val="24"/>
              </w:rPr>
              <w:t xml:space="preserve"> amatpersonām ar speciālajām dienesta pakāpēm,</w:t>
            </w:r>
            <w:r w:rsidRPr="004F2086">
              <w:rPr>
                <w:rFonts w:ascii="Times New Roman" w:hAnsi="Times New Roman" w:cs="Times New Roman"/>
                <w:sz w:val="24"/>
                <w:szCs w:val="24"/>
              </w:rPr>
              <w:t xml:space="preserve"> izmeklētājiem, operatīvā darba veicējiem. Tāpat minētais regulējums nav attiecināms uz  </w:t>
            </w:r>
            <w:proofErr w:type="spellStart"/>
            <w:r w:rsidRPr="004F2086">
              <w:rPr>
                <w:rFonts w:ascii="Times New Roman" w:hAnsi="Times New Roman" w:cs="Times New Roman"/>
                <w:sz w:val="24"/>
                <w:szCs w:val="24"/>
              </w:rPr>
              <w:t>pašnodarbinātām</w:t>
            </w:r>
            <w:proofErr w:type="spellEnd"/>
            <w:r w:rsidRPr="004F2086">
              <w:rPr>
                <w:rFonts w:ascii="Times New Roman" w:hAnsi="Times New Roman" w:cs="Times New Roman"/>
                <w:sz w:val="24"/>
                <w:szCs w:val="24"/>
              </w:rPr>
              <w:t xml:space="preserve"> valsts amatpersonām un to pašpārvaldēm, kuru darbība netiek finansēta no valsts budžeta līdzekļiem.</w:t>
            </w:r>
          </w:p>
          <w:p w14:paraId="009B48D4" w14:textId="207233DD" w:rsidR="00621A9A" w:rsidRPr="00621A9A" w:rsidRDefault="00621A9A" w:rsidP="00ED4084">
            <w:pPr>
              <w:shd w:val="clear" w:color="auto" w:fill="FFFFFF"/>
              <w:spacing w:after="0" w:line="240" w:lineRule="auto"/>
              <w:jc w:val="both"/>
              <w:rPr>
                <w:rFonts w:ascii="Times New Roman" w:hAnsi="Times New Roman" w:cs="Times New Roman"/>
                <w:sz w:val="24"/>
                <w:szCs w:val="24"/>
              </w:rPr>
            </w:pPr>
            <w:r w:rsidRPr="00621A9A">
              <w:rPr>
                <w:rFonts w:ascii="Times New Roman" w:hAnsi="Times New Roman" w:cs="Times New Roman"/>
                <w:sz w:val="24"/>
                <w:szCs w:val="24"/>
              </w:rPr>
              <w:t>Papildus projekts paredz veikt grozījumu rīkojuma 5.17.</w:t>
            </w:r>
            <w:r w:rsidRPr="00621A9A">
              <w:rPr>
                <w:rFonts w:ascii="Times New Roman" w:hAnsi="Times New Roman" w:cs="Times New Roman"/>
                <w:sz w:val="24"/>
                <w:szCs w:val="24"/>
                <w:vertAlign w:val="superscript"/>
              </w:rPr>
              <w:t>1</w:t>
            </w:r>
            <w:r w:rsidRPr="00621A9A">
              <w:rPr>
                <w:rFonts w:ascii="Times New Roman" w:hAnsi="Times New Roman" w:cs="Times New Roman"/>
                <w:sz w:val="24"/>
                <w:szCs w:val="24"/>
              </w:rPr>
              <w:t> punktā</w:t>
            </w:r>
            <w:r>
              <w:rPr>
                <w:rFonts w:ascii="Times New Roman" w:hAnsi="Times New Roman" w:cs="Times New Roman"/>
                <w:sz w:val="24"/>
                <w:szCs w:val="24"/>
              </w:rPr>
              <w:t xml:space="preserve"> </w:t>
            </w:r>
            <w:r w:rsidRPr="00621A9A">
              <w:rPr>
                <w:rFonts w:ascii="Times New Roman" w:hAnsi="Times New Roman" w:cs="Times New Roman"/>
                <w:sz w:val="24"/>
                <w:szCs w:val="24"/>
              </w:rPr>
              <w:t xml:space="preserve">attiecinot tā regulējumu arī uz </w:t>
            </w:r>
            <w:r w:rsidRPr="00621A9A">
              <w:rPr>
                <w:rFonts w:ascii="Times New Roman" w:hAnsi="Times New Roman" w:cs="Times New Roman"/>
                <w:iCs/>
                <w:color w:val="212121"/>
                <w:sz w:val="24"/>
                <w:szCs w:val="24"/>
                <w:shd w:val="clear" w:color="auto" w:fill="FFFFFF"/>
              </w:rPr>
              <w:t xml:space="preserve">Ieslodzījuma vietu pārvaldes amatpersonām </w:t>
            </w:r>
            <w:r w:rsidRPr="00621A9A">
              <w:rPr>
                <w:rFonts w:ascii="Times New Roman" w:hAnsi="Times New Roman" w:cs="Times New Roman"/>
                <w:color w:val="414142"/>
                <w:sz w:val="24"/>
                <w:szCs w:val="24"/>
                <w:shd w:val="clear" w:color="auto" w:fill="FFFFFF"/>
              </w:rPr>
              <w:t>ar speciālo dienesta pakāpi un</w:t>
            </w:r>
            <w:r>
              <w:rPr>
                <w:rFonts w:ascii="Times New Roman" w:hAnsi="Times New Roman" w:cs="Times New Roman"/>
                <w:color w:val="414142"/>
                <w:sz w:val="24"/>
                <w:szCs w:val="24"/>
                <w:shd w:val="clear" w:color="auto" w:fill="FFFFFF"/>
              </w:rPr>
              <w:t xml:space="preserve"> </w:t>
            </w:r>
            <w:r w:rsidRPr="00621A9A">
              <w:rPr>
                <w:rFonts w:ascii="Times New Roman" w:hAnsi="Times New Roman" w:cs="Times New Roman"/>
                <w:iCs/>
                <w:color w:val="212121"/>
                <w:sz w:val="24"/>
                <w:szCs w:val="24"/>
                <w:shd w:val="clear" w:color="auto" w:fill="FFFFFF"/>
              </w:rPr>
              <w:t>Ieslodzījuma vietu pārvaldes</w:t>
            </w:r>
            <w:r w:rsidRPr="00621A9A">
              <w:rPr>
                <w:rFonts w:ascii="Times New Roman" w:hAnsi="Times New Roman" w:cs="Times New Roman"/>
                <w:color w:val="414142"/>
                <w:sz w:val="24"/>
                <w:szCs w:val="24"/>
                <w:shd w:val="clear" w:color="auto" w:fill="FFFFFF"/>
              </w:rPr>
              <w:t xml:space="preserve"> amatpersonu kandidātiem</w:t>
            </w:r>
            <w:r w:rsidRPr="00621A9A">
              <w:rPr>
                <w:rFonts w:ascii="Times New Roman" w:hAnsi="Times New Roman" w:cs="Times New Roman"/>
                <w:sz w:val="24"/>
                <w:szCs w:val="24"/>
              </w:rPr>
              <w:t xml:space="preserve">. </w:t>
            </w:r>
            <w:r w:rsidRPr="00621A9A">
              <w:rPr>
                <w:rFonts w:ascii="Times New Roman" w:hAnsi="Times New Roman" w:cs="Times New Roman"/>
                <w:iCs/>
                <w:color w:val="212121"/>
                <w:sz w:val="24"/>
                <w:szCs w:val="24"/>
                <w:shd w:val="clear" w:color="auto" w:fill="FFFFFF"/>
              </w:rPr>
              <w:t>Šobrīd rīkojuma 5.17.</w:t>
            </w:r>
            <w:r w:rsidRPr="00621A9A">
              <w:rPr>
                <w:rFonts w:ascii="Times New Roman" w:hAnsi="Times New Roman" w:cs="Times New Roman"/>
                <w:iCs/>
                <w:color w:val="212121"/>
                <w:sz w:val="24"/>
                <w:szCs w:val="24"/>
                <w:shd w:val="clear" w:color="auto" w:fill="FFFFFF"/>
                <w:vertAlign w:val="superscript"/>
              </w:rPr>
              <w:t>1</w:t>
            </w:r>
            <w:r w:rsidRPr="00621A9A">
              <w:rPr>
                <w:rFonts w:ascii="Times New Roman" w:hAnsi="Times New Roman" w:cs="Times New Roman"/>
                <w:iCs/>
                <w:color w:val="212121"/>
                <w:sz w:val="24"/>
                <w:szCs w:val="24"/>
                <w:shd w:val="clear" w:color="auto" w:fill="FFFFFF"/>
              </w:rPr>
              <w:t xml:space="preserve"> punktā noteikta Iekšlietu ministrijas sistēmas iestādes amatpersonas ar speciālo dienesta pakāpi un kandidāta fiziskās sagatavotības pārbaudes norise iekštelpā, nodrošinot epidemioloģisko drošības prasību ievērošanu un nepieciešamos piesardzības pasākumus. Šī pārbaude ir </w:t>
            </w:r>
            <w:r>
              <w:rPr>
                <w:rFonts w:ascii="Times New Roman" w:hAnsi="Times New Roman" w:cs="Times New Roman"/>
                <w:iCs/>
                <w:color w:val="212121"/>
                <w:sz w:val="24"/>
                <w:szCs w:val="24"/>
                <w:shd w:val="clear" w:color="auto" w:fill="FFFFFF"/>
              </w:rPr>
              <w:t>nepieciešama ne tikai</w:t>
            </w:r>
            <w:r w:rsidRPr="00621A9A">
              <w:rPr>
                <w:rFonts w:ascii="Times New Roman" w:hAnsi="Times New Roman" w:cs="Times New Roman"/>
                <w:iCs/>
                <w:color w:val="212121"/>
                <w:sz w:val="24"/>
                <w:szCs w:val="24"/>
                <w:shd w:val="clear" w:color="auto" w:fill="FFFFFF"/>
              </w:rPr>
              <w:t xml:space="preserve"> Iekšlietu ministrijas sistēmas iestāžu</w:t>
            </w:r>
            <w:r w:rsidR="00ED4084">
              <w:rPr>
                <w:rFonts w:ascii="Times New Roman" w:hAnsi="Times New Roman" w:cs="Times New Roman"/>
                <w:iCs/>
                <w:color w:val="212121"/>
                <w:sz w:val="24"/>
                <w:szCs w:val="24"/>
                <w:shd w:val="clear" w:color="auto" w:fill="FFFFFF"/>
              </w:rPr>
              <w:t xml:space="preserve"> </w:t>
            </w:r>
            <w:r w:rsidR="00ED4084" w:rsidRPr="00621A9A">
              <w:rPr>
                <w:rFonts w:ascii="Times New Roman" w:hAnsi="Times New Roman" w:cs="Times New Roman"/>
                <w:iCs/>
                <w:color w:val="212121"/>
                <w:sz w:val="24"/>
                <w:szCs w:val="24"/>
                <w:shd w:val="clear" w:color="auto" w:fill="FFFFFF"/>
              </w:rPr>
              <w:t>amatperson</w:t>
            </w:r>
            <w:r w:rsidR="00ED4084">
              <w:rPr>
                <w:rFonts w:ascii="Times New Roman" w:hAnsi="Times New Roman" w:cs="Times New Roman"/>
                <w:iCs/>
                <w:color w:val="212121"/>
                <w:sz w:val="24"/>
                <w:szCs w:val="24"/>
                <w:shd w:val="clear" w:color="auto" w:fill="FFFFFF"/>
              </w:rPr>
              <w:t>ām</w:t>
            </w:r>
            <w:r w:rsidR="00ED4084" w:rsidRPr="00621A9A">
              <w:rPr>
                <w:rFonts w:ascii="Times New Roman" w:hAnsi="Times New Roman" w:cs="Times New Roman"/>
                <w:iCs/>
                <w:color w:val="212121"/>
                <w:sz w:val="24"/>
                <w:szCs w:val="24"/>
                <w:shd w:val="clear" w:color="auto" w:fill="FFFFFF"/>
              </w:rPr>
              <w:t xml:space="preserve"> ar speciālo dienesta pakāpi</w:t>
            </w:r>
            <w:r w:rsidR="00ED4084">
              <w:rPr>
                <w:rFonts w:ascii="Times New Roman" w:hAnsi="Times New Roman" w:cs="Times New Roman"/>
                <w:iCs/>
                <w:color w:val="212121"/>
                <w:sz w:val="24"/>
                <w:szCs w:val="24"/>
                <w:shd w:val="clear" w:color="auto" w:fill="FFFFFF"/>
              </w:rPr>
              <w:t xml:space="preserve"> un kandidātiem, bet arī </w:t>
            </w:r>
            <w:r w:rsidRPr="00621A9A">
              <w:rPr>
                <w:rFonts w:ascii="Times New Roman" w:hAnsi="Times New Roman" w:cs="Times New Roman"/>
                <w:iCs/>
                <w:color w:val="212121"/>
                <w:sz w:val="24"/>
                <w:szCs w:val="24"/>
                <w:shd w:val="clear" w:color="auto" w:fill="FFFFFF"/>
              </w:rPr>
              <w:t>Ieslodzījuma vietu amatperson</w:t>
            </w:r>
            <w:r>
              <w:rPr>
                <w:rFonts w:ascii="Times New Roman" w:hAnsi="Times New Roman" w:cs="Times New Roman"/>
                <w:iCs/>
                <w:color w:val="212121"/>
                <w:sz w:val="24"/>
                <w:szCs w:val="24"/>
                <w:shd w:val="clear" w:color="auto" w:fill="FFFFFF"/>
              </w:rPr>
              <w:t>ām</w:t>
            </w:r>
            <w:r w:rsidR="00ED4084">
              <w:rPr>
                <w:rFonts w:ascii="Times New Roman" w:hAnsi="Times New Roman" w:cs="Times New Roman"/>
                <w:iCs/>
                <w:color w:val="212121"/>
                <w:sz w:val="24"/>
                <w:szCs w:val="24"/>
                <w:shd w:val="clear" w:color="auto" w:fill="FFFFFF"/>
              </w:rPr>
              <w:t xml:space="preserve"> </w:t>
            </w:r>
            <w:r w:rsidR="00ED4084" w:rsidRPr="00621A9A">
              <w:rPr>
                <w:rFonts w:ascii="Times New Roman" w:hAnsi="Times New Roman" w:cs="Times New Roman"/>
                <w:iCs/>
                <w:color w:val="212121"/>
                <w:sz w:val="24"/>
                <w:szCs w:val="24"/>
                <w:shd w:val="clear" w:color="auto" w:fill="FFFFFF"/>
              </w:rPr>
              <w:t>ar speciālo dienesta pakāpi</w:t>
            </w:r>
            <w:r>
              <w:rPr>
                <w:rFonts w:ascii="Times New Roman" w:hAnsi="Times New Roman" w:cs="Times New Roman"/>
                <w:iCs/>
                <w:color w:val="212121"/>
                <w:sz w:val="24"/>
                <w:szCs w:val="24"/>
                <w:shd w:val="clear" w:color="auto" w:fill="FFFFFF"/>
              </w:rPr>
              <w:t xml:space="preserve"> un kandid</w:t>
            </w:r>
            <w:r w:rsidR="00ED4084">
              <w:rPr>
                <w:rFonts w:ascii="Times New Roman" w:hAnsi="Times New Roman" w:cs="Times New Roman"/>
                <w:iCs/>
                <w:color w:val="212121"/>
                <w:sz w:val="24"/>
                <w:szCs w:val="24"/>
                <w:shd w:val="clear" w:color="auto" w:fill="FFFFFF"/>
              </w:rPr>
              <w:t>ātiem.</w:t>
            </w:r>
            <w:r>
              <w:rPr>
                <w:rFonts w:ascii="Times New Roman" w:hAnsi="Times New Roman" w:cs="Times New Roman"/>
                <w:iCs/>
                <w:color w:val="212121"/>
                <w:sz w:val="24"/>
                <w:szCs w:val="24"/>
                <w:shd w:val="clear" w:color="auto" w:fill="FFFFFF"/>
              </w:rPr>
              <w:t xml:space="preserve"> </w:t>
            </w:r>
            <w:r w:rsidR="00ED4084">
              <w:rPr>
                <w:rFonts w:ascii="Times New Roman" w:hAnsi="Times New Roman" w:cs="Times New Roman"/>
                <w:iCs/>
                <w:color w:val="212121"/>
                <w:sz w:val="24"/>
                <w:szCs w:val="24"/>
                <w:shd w:val="clear" w:color="auto" w:fill="FFFFFF"/>
              </w:rPr>
              <w:t>Līdz ar to</w:t>
            </w:r>
            <w:r w:rsidRPr="00621A9A">
              <w:rPr>
                <w:rFonts w:ascii="Times New Roman" w:hAnsi="Times New Roman" w:cs="Times New Roman"/>
                <w:iCs/>
                <w:color w:val="212121"/>
                <w:sz w:val="24"/>
                <w:szCs w:val="24"/>
                <w:shd w:val="clear" w:color="auto" w:fill="FFFFFF"/>
              </w:rPr>
              <w:t xml:space="preserve"> minētā punkta prasības ir jāattiecina arī uz </w:t>
            </w:r>
            <w:r w:rsidR="00ED4084" w:rsidRPr="00621A9A">
              <w:rPr>
                <w:rFonts w:ascii="Times New Roman" w:hAnsi="Times New Roman" w:cs="Times New Roman"/>
                <w:iCs/>
                <w:color w:val="212121"/>
                <w:sz w:val="24"/>
                <w:szCs w:val="24"/>
                <w:shd w:val="clear" w:color="auto" w:fill="FFFFFF"/>
              </w:rPr>
              <w:t xml:space="preserve">Ieslodzījuma vietu pārvaldes amatpersonām </w:t>
            </w:r>
            <w:r w:rsidR="00ED4084" w:rsidRPr="00621A9A">
              <w:rPr>
                <w:rFonts w:ascii="Times New Roman" w:hAnsi="Times New Roman" w:cs="Times New Roman"/>
                <w:color w:val="414142"/>
                <w:sz w:val="24"/>
                <w:szCs w:val="24"/>
                <w:shd w:val="clear" w:color="auto" w:fill="FFFFFF"/>
              </w:rPr>
              <w:t>ar speciālo dienesta pakāpi un</w:t>
            </w:r>
            <w:r w:rsidR="00ED4084">
              <w:rPr>
                <w:rFonts w:ascii="Times New Roman" w:hAnsi="Times New Roman" w:cs="Times New Roman"/>
                <w:color w:val="414142"/>
                <w:sz w:val="24"/>
                <w:szCs w:val="24"/>
                <w:shd w:val="clear" w:color="auto" w:fill="FFFFFF"/>
              </w:rPr>
              <w:t xml:space="preserve"> </w:t>
            </w:r>
            <w:r w:rsidR="00ED4084" w:rsidRPr="00621A9A">
              <w:rPr>
                <w:rFonts w:ascii="Times New Roman" w:hAnsi="Times New Roman" w:cs="Times New Roman"/>
                <w:iCs/>
                <w:color w:val="212121"/>
                <w:sz w:val="24"/>
                <w:szCs w:val="24"/>
                <w:shd w:val="clear" w:color="auto" w:fill="FFFFFF"/>
              </w:rPr>
              <w:t>Ieslodzījuma vietu pārvaldes</w:t>
            </w:r>
            <w:r w:rsidR="00ED4084" w:rsidRPr="00621A9A">
              <w:rPr>
                <w:rFonts w:ascii="Times New Roman" w:hAnsi="Times New Roman" w:cs="Times New Roman"/>
                <w:color w:val="414142"/>
                <w:sz w:val="24"/>
                <w:szCs w:val="24"/>
                <w:shd w:val="clear" w:color="auto" w:fill="FFFFFF"/>
              </w:rPr>
              <w:t xml:space="preserve"> amatpersonu kandidātiem</w:t>
            </w:r>
            <w:r w:rsidRPr="00621A9A">
              <w:rPr>
                <w:rFonts w:ascii="Times New Roman" w:hAnsi="Times New Roman" w:cs="Times New Roman"/>
                <w:iCs/>
                <w:color w:val="212121"/>
                <w:sz w:val="24"/>
                <w:szCs w:val="24"/>
                <w:shd w:val="clear" w:color="auto" w:fill="FFFFFF"/>
              </w:rPr>
              <w:t>.</w:t>
            </w:r>
          </w:p>
        </w:tc>
      </w:tr>
      <w:tr w:rsidR="00A34204" w:rsidRPr="004F2086" w14:paraId="49C45CCE" w14:textId="77777777" w:rsidTr="00121EEA">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6986FAD1" w14:textId="7A008297" w:rsidR="00453BEC" w:rsidRPr="004F2086" w:rsidRDefault="00453BEC" w:rsidP="00121EEA">
            <w:pPr>
              <w:spacing w:after="0" w:line="240" w:lineRule="auto"/>
              <w:rPr>
                <w:rFonts w:ascii="Times New Roman" w:eastAsia="Times New Roman" w:hAnsi="Times New Roman" w:cs="Times New Roman"/>
                <w:iCs/>
                <w:sz w:val="24"/>
                <w:szCs w:val="24"/>
                <w:lang w:eastAsia="lv-LV"/>
              </w:rPr>
            </w:pPr>
            <w:r w:rsidRPr="004F2086">
              <w:rPr>
                <w:rFonts w:ascii="Times New Roman" w:eastAsia="Times New Roman" w:hAnsi="Times New Roman" w:cs="Times New Roman"/>
                <w:iCs/>
                <w:sz w:val="24"/>
                <w:szCs w:val="24"/>
                <w:lang w:eastAsia="lv-LV"/>
              </w:rPr>
              <w:lastRenderedPageBreak/>
              <w:t>3.</w:t>
            </w:r>
          </w:p>
        </w:tc>
        <w:tc>
          <w:tcPr>
            <w:tcW w:w="1346" w:type="dxa"/>
            <w:tcBorders>
              <w:top w:val="outset" w:sz="6" w:space="0" w:color="auto"/>
              <w:left w:val="outset" w:sz="6" w:space="0" w:color="auto"/>
              <w:bottom w:val="outset" w:sz="6" w:space="0" w:color="auto"/>
              <w:right w:val="outset" w:sz="6" w:space="0" w:color="auto"/>
            </w:tcBorders>
            <w:hideMark/>
          </w:tcPr>
          <w:p w14:paraId="7A510D7F" w14:textId="77777777" w:rsidR="00453BEC" w:rsidRPr="004F2086" w:rsidRDefault="00453BEC" w:rsidP="00121EEA">
            <w:pPr>
              <w:spacing w:after="0" w:line="240" w:lineRule="auto"/>
              <w:rPr>
                <w:rFonts w:ascii="Times New Roman" w:eastAsia="Times New Roman" w:hAnsi="Times New Roman" w:cs="Times New Roman"/>
                <w:iCs/>
                <w:sz w:val="24"/>
                <w:szCs w:val="24"/>
                <w:lang w:eastAsia="lv-LV"/>
              </w:rPr>
            </w:pPr>
            <w:r w:rsidRPr="004F2086">
              <w:rPr>
                <w:rFonts w:ascii="Times New Roman" w:eastAsia="Times New Roman" w:hAnsi="Times New Roman" w:cs="Times New Roman"/>
                <w:iCs/>
                <w:sz w:val="24"/>
                <w:szCs w:val="24"/>
                <w:lang w:eastAsia="lv-LV"/>
              </w:rPr>
              <w:t>Projekta izstrādē iesaistītās institūcijas un publiskas personas, kapitālsabiedrības</w:t>
            </w:r>
          </w:p>
        </w:tc>
        <w:tc>
          <w:tcPr>
            <w:tcW w:w="6904" w:type="dxa"/>
            <w:tcBorders>
              <w:top w:val="outset" w:sz="6" w:space="0" w:color="auto"/>
              <w:left w:val="outset" w:sz="6" w:space="0" w:color="auto"/>
              <w:bottom w:val="outset" w:sz="6" w:space="0" w:color="auto"/>
              <w:right w:val="outset" w:sz="6" w:space="0" w:color="auto"/>
            </w:tcBorders>
            <w:hideMark/>
          </w:tcPr>
          <w:p w14:paraId="127FBEB8" w14:textId="2DFDD3C7" w:rsidR="00453BEC" w:rsidRPr="004F2086" w:rsidRDefault="00453BEC" w:rsidP="00121EEA">
            <w:pPr>
              <w:pStyle w:val="NormalWeb"/>
              <w:spacing w:before="0" w:after="0"/>
              <w:jc w:val="both"/>
              <w:rPr>
                <w:iCs/>
              </w:rPr>
            </w:pPr>
            <w:r w:rsidRPr="004F2086">
              <w:rPr>
                <w:noProof/>
              </w:rPr>
              <w:t>Valsts kanceleja,</w:t>
            </w:r>
            <w:r w:rsidR="006E5EB3" w:rsidRPr="004F2086">
              <w:rPr>
                <w:noProof/>
              </w:rPr>
              <w:t xml:space="preserve"> Labklājības </w:t>
            </w:r>
            <w:r w:rsidR="006E5EB3" w:rsidRPr="00336EA0">
              <w:rPr>
                <w:noProof/>
              </w:rPr>
              <w:t>ministrija</w:t>
            </w:r>
            <w:r w:rsidR="00336EA0">
              <w:rPr>
                <w:noProof/>
              </w:rPr>
              <w:t>,</w:t>
            </w:r>
            <w:r w:rsidR="00336EA0" w:rsidRPr="00336EA0">
              <w:rPr>
                <w:iCs/>
              </w:rPr>
              <w:t xml:space="preserve"> Starpinstitūciju darbības koordinācijas grupa</w:t>
            </w:r>
            <w:r w:rsidRPr="00336EA0">
              <w:rPr>
                <w:noProof/>
              </w:rPr>
              <w:t>.</w:t>
            </w:r>
          </w:p>
        </w:tc>
      </w:tr>
      <w:tr w:rsidR="00A34204" w:rsidRPr="004F2086" w14:paraId="39C05456" w14:textId="77777777" w:rsidTr="00121EEA">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0D291B03" w14:textId="77777777" w:rsidR="00453BEC" w:rsidRPr="004F2086" w:rsidRDefault="00453BEC" w:rsidP="00121EEA">
            <w:pPr>
              <w:spacing w:after="0" w:line="240" w:lineRule="auto"/>
              <w:rPr>
                <w:rFonts w:ascii="Times New Roman" w:eastAsia="Times New Roman" w:hAnsi="Times New Roman" w:cs="Times New Roman"/>
                <w:iCs/>
                <w:sz w:val="24"/>
                <w:szCs w:val="24"/>
                <w:lang w:eastAsia="lv-LV"/>
              </w:rPr>
            </w:pPr>
            <w:r w:rsidRPr="004F2086">
              <w:rPr>
                <w:rFonts w:ascii="Times New Roman" w:eastAsia="Times New Roman" w:hAnsi="Times New Roman" w:cs="Times New Roman"/>
                <w:iCs/>
                <w:sz w:val="24"/>
                <w:szCs w:val="24"/>
                <w:lang w:eastAsia="lv-LV"/>
              </w:rPr>
              <w:t>4.</w:t>
            </w:r>
          </w:p>
        </w:tc>
        <w:tc>
          <w:tcPr>
            <w:tcW w:w="1346" w:type="dxa"/>
            <w:tcBorders>
              <w:top w:val="outset" w:sz="6" w:space="0" w:color="auto"/>
              <w:left w:val="outset" w:sz="6" w:space="0" w:color="auto"/>
              <w:bottom w:val="outset" w:sz="6" w:space="0" w:color="auto"/>
              <w:right w:val="outset" w:sz="6" w:space="0" w:color="auto"/>
            </w:tcBorders>
            <w:hideMark/>
          </w:tcPr>
          <w:p w14:paraId="7CFE0333" w14:textId="77777777" w:rsidR="00453BEC" w:rsidRPr="004F2086" w:rsidRDefault="00453BEC" w:rsidP="00121EEA">
            <w:pPr>
              <w:spacing w:after="0" w:line="240" w:lineRule="auto"/>
              <w:rPr>
                <w:rFonts w:ascii="Times New Roman" w:eastAsia="Times New Roman" w:hAnsi="Times New Roman" w:cs="Times New Roman"/>
                <w:iCs/>
                <w:sz w:val="24"/>
                <w:szCs w:val="24"/>
                <w:lang w:eastAsia="lv-LV"/>
              </w:rPr>
            </w:pPr>
            <w:r w:rsidRPr="004F2086">
              <w:rPr>
                <w:rFonts w:ascii="Times New Roman" w:eastAsia="Times New Roman" w:hAnsi="Times New Roman" w:cs="Times New Roman"/>
                <w:iCs/>
                <w:sz w:val="24"/>
                <w:szCs w:val="24"/>
                <w:lang w:eastAsia="lv-LV"/>
              </w:rPr>
              <w:t>Cita informācija</w:t>
            </w:r>
          </w:p>
        </w:tc>
        <w:tc>
          <w:tcPr>
            <w:tcW w:w="6904" w:type="dxa"/>
            <w:tcBorders>
              <w:top w:val="outset" w:sz="6" w:space="0" w:color="auto"/>
              <w:left w:val="outset" w:sz="6" w:space="0" w:color="auto"/>
              <w:bottom w:val="outset" w:sz="6" w:space="0" w:color="auto"/>
              <w:right w:val="outset" w:sz="6" w:space="0" w:color="auto"/>
            </w:tcBorders>
            <w:hideMark/>
          </w:tcPr>
          <w:p w14:paraId="37CDB5D0" w14:textId="77777777" w:rsidR="00BA7B1F" w:rsidRPr="004F2086" w:rsidRDefault="00BA7B1F" w:rsidP="00BA7B1F">
            <w:pPr>
              <w:spacing w:after="0" w:line="240" w:lineRule="auto"/>
              <w:jc w:val="both"/>
              <w:rPr>
                <w:rFonts w:ascii="Times New Roman" w:hAnsi="Times New Roman" w:cs="Times New Roman"/>
                <w:sz w:val="24"/>
                <w:szCs w:val="24"/>
              </w:rPr>
            </w:pPr>
            <w:r w:rsidRPr="004F2086">
              <w:rPr>
                <w:rFonts w:ascii="Times New Roman" w:hAnsi="Times New Roman" w:cs="Times New Roman"/>
                <w:sz w:val="24"/>
                <w:szCs w:val="24"/>
              </w:rPr>
              <w:t>Valsts kanceleja ir izstrādājusi Vadlīnijas darba organizācijai, darba samaksai un klientu apkalpošanai valsts pārvaldes institūcijās Covid-19 pandēmijas laikā, kas pēc projekta pieņemšanas un spēkā stāšanās tiks precizētas.</w:t>
            </w:r>
          </w:p>
          <w:p w14:paraId="69C4B0D2" w14:textId="77777777" w:rsidR="00BA7B1F" w:rsidRPr="004F2086" w:rsidRDefault="00BA7B1F" w:rsidP="00121EEA">
            <w:pPr>
              <w:spacing w:after="0" w:line="240" w:lineRule="auto"/>
              <w:rPr>
                <w:rFonts w:ascii="Times New Roman" w:eastAsia="Times New Roman" w:hAnsi="Times New Roman" w:cs="Times New Roman"/>
                <w:iCs/>
                <w:sz w:val="24"/>
                <w:szCs w:val="24"/>
                <w:lang w:eastAsia="lv-LV"/>
              </w:rPr>
            </w:pPr>
            <w:r w:rsidRPr="004F2086">
              <w:rPr>
                <w:rFonts w:ascii="Times New Roman" w:hAnsi="Times New Roman" w:cs="Times New Roman"/>
                <w:sz w:val="24"/>
                <w:szCs w:val="24"/>
              </w:rPr>
              <w:t>Vadlīnijas pieejamas: https://www.mk.gov.lv/sites/mk/files/media_file/vadlinijas-darba-organizacijai-covid-19-pandemijas-laika_22122020_0.pdf</w:t>
            </w:r>
          </w:p>
        </w:tc>
      </w:tr>
    </w:tbl>
    <w:p w14:paraId="22703E3C" w14:textId="77777777" w:rsidR="00453BEC" w:rsidRPr="004F2086" w:rsidRDefault="00453BEC" w:rsidP="00453BEC">
      <w:pPr>
        <w:tabs>
          <w:tab w:val="left" w:pos="1245"/>
        </w:tabs>
        <w:spacing w:after="0" w:line="240" w:lineRule="auto"/>
        <w:rPr>
          <w:rFonts w:ascii="Times New Roman" w:eastAsia="Times New Roman" w:hAnsi="Times New Roman" w:cs="Times New Roman"/>
          <w:iCs/>
          <w:sz w:val="24"/>
          <w:szCs w:val="24"/>
          <w:lang w:eastAsia="lv-LV"/>
        </w:rPr>
      </w:pPr>
      <w:r w:rsidRPr="004F2086">
        <w:rPr>
          <w:rFonts w:ascii="Times New Roman" w:eastAsia="Times New Roman" w:hAnsi="Times New Roman" w:cs="Times New Roman"/>
          <w:iCs/>
          <w:sz w:val="24"/>
          <w:szCs w:val="24"/>
          <w:lang w:eastAsia="lv-LV"/>
        </w:rPr>
        <w:lastRenderedPageBreak/>
        <w:t xml:space="preserve">  </w:t>
      </w:r>
      <w:r w:rsidRPr="004F2086">
        <w:rPr>
          <w:rFonts w:ascii="Times New Roman" w:eastAsia="Times New Roman" w:hAnsi="Times New Roman" w:cs="Times New Roman"/>
          <w:iCs/>
          <w:sz w:val="24"/>
          <w:szCs w:val="24"/>
          <w:lang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3"/>
        <w:gridCol w:w="2387"/>
        <w:gridCol w:w="6105"/>
      </w:tblGrid>
      <w:tr w:rsidR="00A34204" w:rsidRPr="004F2086" w14:paraId="593B6F84" w14:textId="77777777" w:rsidTr="00121EE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7105937" w14:textId="77777777" w:rsidR="00453BEC" w:rsidRPr="004F2086" w:rsidRDefault="00453BEC" w:rsidP="00121EEA">
            <w:pPr>
              <w:spacing w:after="0" w:line="240" w:lineRule="auto"/>
              <w:jc w:val="center"/>
              <w:rPr>
                <w:rFonts w:ascii="Times New Roman" w:eastAsia="Times New Roman" w:hAnsi="Times New Roman" w:cs="Times New Roman"/>
                <w:b/>
                <w:bCs/>
                <w:iCs/>
                <w:sz w:val="24"/>
                <w:szCs w:val="24"/>
                <w:lang w:eastAsia="lv-LV"/>
              </w:rPr>
            </w:pPr>
            <w:r w:rsidRPr="004F208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A34204" w:rsidRPr="004F2086" w14:paraId="1467540E" w14:textId="77777777" w:rsidTr="00121EEA">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5832014E" w14:textId="77777777" w:rsidR="00453BEC" w:rsidRPr="004F2086" w:rsidRDefault="00453BEC" w:rsidP="00121EEA">
            <w:pPr>
              <w:spacing w:after="0" w:line="240" w:lineRule="auto"/>
              <w:rPr>
                <w:rFonts w:ascii="Times New Roman" w:eastAsia="Times New Roman" w:hAnsi="Times New Roman" w:cs="Times New Roman"/>
                <w:iCs/>
                <w:sz w:val="24"/>
                <w:szCs w:val="24"/>
                <w:lang w:eastAsia="lv-LV"/>
              </w:rPr>
            </w:pPr>
            <w:r w:rsidRPr="004F2086">
              <w:rPr>
                <w:rFonts w:ascii="Times New Roman" w:eastAsia="Times New Roman" w:hAnsi="Times New Roman" w:cs="Times New Roman"/>
                <w:iCs/>
                <w:sz w:val="24"/>
                <w:szCs w:val="24"/>
                <w:lang w:eastAsia="lv-LV"/>
              </w:rPr>
              <w:t>1.</w:t>
            </w:r>
          </w:p>
        </w:tc>
        <w:tc>
          <w:tcPr>
            <w:tcW w:w="1310" w:type="pct"/>
            <w:tcBorders>
              <w:top w:val="outset" w:sz="6" w:space="0" w:color="auto"/>
              <w:left w:val="outset" w:sz="6" w:space="0" w:color="auto"/>
              <w:bottom w:val="outset" w:sz="6" w:space="0" w:color="auto"/>
              <w:right w:val="outset" w:sz="6" w:space="0" w:color="auto"/>
            </w:tcBorders>
            <w:hideMark/>
          </w:tcPr>
          <w:p w14:paraId="1168EBD3" w14:textId="77777777" w:rsidR="00453BEC" w:rsidRPr="004F2086" w:rsidRDefault="00453BEC" w:rsidP="00121EEA">
            <w:pPr>
              <w:spacing w:after="0" w:line="240" w:lineRule="auto"/>
              <w:rPr>
                <w:rFonts w:ascii="Times New Roman" w:eastAsia="Times New Roman" w:hAnsi="Times New Roman" w:cs="Times New Roman"/>
                <w:iCs/>
                <w:sz w:val="24"/>
                <w:szCs w:val="24"/>
                <w:lang w:eastAsia="lv-LV"/>
              </w:rPr>
            </w:pPr>
            <w:r w:rsidRPr="004F2086">
              <w:rPr>
                <w:rFonts w:ascii="Times New Roman" w:eastAsia="Times New Roman" w:hAnsi="Times New Roman" w:cs="Times New Roman"/>
                <w:iCs/>
                <w:sz w:val="24"/>
                <w:szCs w:val="24"/>
                <w:lang w:eastAsia="lv-LV"/>
              </w:rPr>
              <w:t xml:space="preserve">Sabiedrības </w:t>
            </w:r>
            <w:proofErr w:type="spellStart"/>
            <w:r w:rsidRPr="004F2086">
              <w:rPr>
                <w:rFonts w:ascii="Times New Roman" w:eastAsia="Times New Roman" w:hAnsi="Times New Roman" w:cs="Times New Roman"/>
                <w:iCs/>
                <w:sz w:val="24"/>
                <w:szCs w:val="24"/>
                <w:lang w:eastAsia="lv-LV"/>
              </w:rPr>
              <w:t>mērķgrupas</w:t>
            </w:r>
            <w:proofErr w:type="spellEnd"/>
            <w:r w:rsidRPr="004F2086">
              <w:rPr>
                <w:rFonts w:ascii="Times New Roman" w:eastAsia="Times New Roman" w:hAnsi="Times New Roman" w:cs="Times New Roman"/>
                <w:iCs/>
                <w:sz w:val="24"/>
                <w:szCs w:val="24"/>
                <w:lang w:eastAsia="lv-LV"/>
              </w:rPr>
              <w:t>, kuras tiesiskais regulējums ietekmē vai varētu ietekmēt</w:t>
            </w:r>
          </w:p>
        </w:tc>
        <w:tc>
          <w:tcPr>
            <w:tcW w:w="3336" w:type="pct"/>
            <w:tcBorders>
              <w:top w:val="outset" w:sz="6" w:space="0" w:color="auto"/>
              <w:left w:val="outset" w:sz="6" w:space="0" w:color="auto"/>
              <w:bottom w:val="outset" w:sz="6" w:space="0" w:color="auto"/>
              <w:right w:val="outset" w:sz="6" w:space="0" w:color="auto"/>
            </w:tcBorders>
            <w:hideMark/>
          </w:tcPr>
          <w:p w14:paraId="3C6AE167" w14:textId="706B4DF1" w:rsidR="00063A9D" w:rsidRPr="004F2086" w:rsidRDefault="00063A9D" w:rsidP="00121EEA">
            <w:pPr>
              <w:pStyle w:val="NormalWeb"/>
              <w:spacing w:before="0" w:after="0"/>
              <w:jc w:val="both"/>
              <w:rPr>
                <w:noProof/>
              </w:rPr>
            </w:pPr>
            <w:r w:rsidRPr="004F2086">
              <w:rPr>
                <w:noProof/>
              </w:rPr>
              <w:t>Projekta tieisiskais regul</w:t>
            </w:r>
            <w:r w:rsidR="00225C5A" w:rsidRPr="004F2086">
              <w:rPr>
                <w:noProof/>
              </w:rPr>
              <w:t>ējums attiecas</w:t>
            </w:r>
            <w:r w:rsidRPr="004F2086">
              <w:rPr>
                <w:noProof/>
              </w:rPr>
              <w:t xml:space="preserve"> uz </w:t>
            </w:r>
            <w:r w:rsidR="00225C5A" w:rsidRPr="004F2086">
              <w:rPr>
                <w:noProof/>
              </w:rPr>
              <w:t xml:space="preserve">darba devējiem un darbiniekiem. </w:t>
            </w:r>
          </w:p>
          <w:p w14:paraId="012BB301" w14:textId="1E9870D7" w:rsidR="00453BEC" w:rsidRPr="004F2086" w:rsidRDefault="00063A9D" w:rsidP="00121EEA">
            <w:pPr>
              <w:pStyle w:val="NormalWeb"/>
              <w:spacing w:before="0" w:after="0"/>
              <w:jc w:val="both"/>
              <w:rPr>
                <w:iCs/>
                <w:noProof/>
              </w:rPr>
            </w:pPr>
            <w:r w:rsidRPr="004F2086">
              <w:rPr>
                <w:noProof/>
              </w:rPr>
              <w:t>Tāpat p</w:t>
            </w:r>
            <w:r w:rsidR="00453BEC" w:rsidRPr="004F2086">
              <w:rPr>
                <w:noProof/>
              </w:rPr>
              <w:t>rojekta tiesiskais regulējums attiecas uz valsts un pašvaldību institūcijām un tajās nodarbinātajiem – amatpersonām un darbiniekiem</w:t>
            </w:r>
            <w:r w:rsidR="00453BEC" w:rsidRPr="004F2086">
              <w:rPr>
                <w:iCs/>
                <w:noProof/>
              </w:rPr>
              <w:t>.</w:t>
            </w:r>
          </w:p>
          <w:p w14:paraId="07F698E5" w14:textId="77777777" w:rsidR="007768F5" w:rsidRPr="004F2086" w:rsidRDefault="00453BEC" w:rsidP="00694489">
            <w:pPr>
              <w:pStyle w:val="NormalWeb"/>
              <w:spacing w:before="0" w:after="0"/>
              <w:jc w:val="both"/>
            </w:pPr>
            <w:r w:rsidRPr="004F2086">
              <w:rPr>
                <w:noProof/>
              </w:rPr>
              <w:t xml:space="preserve">Saskaņā ar Valsts un pašvaldību institūciju amatpersonu un darbinieku atlīdzības likumu valsts un pašvaldību institūcijas ir: </w:t>
            </w:r>
            <w:r w:rsidRPr="004F2086">
              <w:t xml:space="preserve">Ministru kabinets, Saeima, tai </w:t>
            </w:r>
            <w:r w:rsidRPr="004F2086">
              <w:rPr>
                <w:spacing w:val="-2"/>
              </w:rPr>
              <w:t>skaitā Saeimas Administrācija un citas Saeimas struktūrvienības, Valsts prezidenta</w:t>
            </w:r>
            <w:r w:rsidRPr="004F2086">
              <w:t xml:space="preserve"> </w:t>
            </w:r>
            <w:r w:rsidRPr="004F2086">
              <w:rPr>
                <w:spacing w:val="-2"/>
              </w:rPr>
              <w:t xml:space="preserve">kanceleja, Valsts kontrole, </w:t>
            </w:r>
            <w:proofErr w:type="spellStart"/>
            <w:r w:rsidRPr="004F2086">
              <w:rPr>
                <w:spacing w:val="-2"/>
              </w:rPr>
              <w:t>Tiesībsarga</w:t>
            </w:r>
            <w:proofErr w:type="spellEnd"/>
            <w:r w:rsidRPr="004F2086">
              <w:rPr>
                <w:spacing w:val="-2"/>
              </w:rPr>
              <w:t xml:space="preserve"> birojs, Centrālā vēlēšanu komisija, Sabiedrisko pakalpojumu regulēšanas komisija, Nacionālā elektronisko plašsaziņas</w:t>
            </w:r>
            <w:r w:rsidRPr="004F2086">
              <w:t xml:space="preserve"> līdzekļu padome, Latvijas Zinātņu akadēmija, Augstākās izglītības padome, Finanšu izlūkošanas dienests, tiešās pārvaldes iestādes, pastarpinātās pārvaldes iestādes, pašvaldības, valsts dibinātas augstskolas, valsts zinātniskie institūti vai valsts dibinātu universitāšu zinātniskie institūti, plānošanas reģioni, publiskie nodibinājumi, Finanšu un kapitāla tirgus komisija, tiesa, prokuratūra.</w:t>
            </w:r>
          </w:p>
          <w:p w14:paraId="047EED6E" w14:textId="02D73B14" w:rsidR="00063A9D" w:rsidRPr="004F2086" w:rsidRDefault="00063A9D" w:rsidP="00694489">
            <w:pPr>
              <w:pStyle w:val="NormalWeb"/>
              <w:spacing w:before="0" w:after="0"/>
              <w:jc w:val="both"/>
            </w:pPr>
            <w:r w:rsidRPr="004F2086">
              <w:t>Ņemot vērā funkciju un kompetences specifiku, atsevišķs projekta regulējums nav tieši attiecināms, bet iespēju robežās rekomendējams, piemēram,  tiesām, prokuratūrām, Saeimai,</w:t>
            </w:r>
            <w:r w:rsidR="00AB4207">
              <w:t xml:space="preserve">  Valsts prezidenta kanceleja</w:t>
            </w:r>
            <w:r w:rsidR="00264181">
              <w:t>i</w:t>
            </w:r>
            <w:r w:rsidR="00AB4207">
              <w:t>,</w:t>
            </w:r>
            <w:r w:rsidRPr="004F2086">
              <w:t xml:space="preserve"> amatpersonām ar speciālajām dienesta pakāpēm, izmeklētājiem, operatīvā darba veicējiem. Tāpat minētais regulējums nav attiecināms uz  </w:t>
            </w:r>
            <w:proofErr w:type="spellStart"/>
            <w:r w:rsidRPr="004F2086">
              <w:t>pašnodarbinātām</w:t>
            </w:r>
            <w:proofErr w:type="spellEnd"/>
            <w:r w:rsidRPr="004F2086">
              <w:t xml:space="preserve"> valsts amatpersonām un to pašpārvaldēm, kuru darbība netiek finansēta no valsts budžeta līdzekļiem.</w:t>
            </w:r>
          </w:p>
        </w:tc>
      </w:tr>
      <w:tr w:rsidR="00A34204" w:rsidRPr="004F2086" w14:paraId="69043C6E" w14:textId="77777777" w:rsidTr="0096162F">
        <w:trPr>
          <w:trHeight w:val="1359"/>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5B1059CF" w14:textId="77777777" w:rsidR="00453BEC" w:rsidRPr="004F2086" w:rsidRDefault="00453BEC" w:rsidP="00121EEA">
            <w:pPr>
              <w:spacing w:after="0" w:line="240" w:lineRule="auto"/>
              <w:rPr>
                <w:rFonts w:ascii="Times New Roman" w:eastAsia="Times New Roman" w:hAnsi="Times New Roman" w:cs="Times New Roman"/>
                <w:iCs/>
                <w:sz w:val="24"/>
                <w:szCs w:val="24"/>
                <w:lang w:eastAsia="lv-LV"/>
              </w:rPr>
            </w:pPr>
            <w:r w:rsidRPr="004F2086">
              <w:rPr>
                <w:rFonts w:ascii="Times New Roman" w:eastAsia="Times New Roman" w:hAnsi="Times New Roman" w:cs="Times New Roman"/>
                <w:iCs/>
                <w:sz w:val="24"/>
                <w:szCs w:val="24"/>
                <w:lang w:eastAsia="lv-LV"/>
              </w:rPr>
              <w:t>2.</w:t>
            </w:r>
          </w:p>
        </w:tc>
        <w:tc>
          <w:tcPr>
            <w:tcW w:w="1310" w:type="pct"/>
            <w:tcBorders>
              <w:top w:val="outset" w:sz="6" w:space="0" w:color="auto"/>
              <w:left w:val="outset" w:sz="6" w:space="0" w:color="auto"/>
              <w:bottom w:val="outset" w:sz="6" w:space="0" w:color="auto"/>
              <w:right w:val="outset" w:sz="6" w:space="0" w:color="auto"/>
            </w:tcBorders>
            <w:hideMark/>
          </w:tcPr>
          <w:p w14:paraId="1D524807" w14:textId="77777777" w:rsidR="00453BEC" w:rsidRPr="004F2086" w:rsidRDefault="00453BEC" w:rsidP="00121EEA">
            <w:pPr>
              <w:spacing w:after="0" w:line="240" w:lineRule="auto"/>
              <w:rPr>
                <w:rFonts w:ascii="Times New Roman" w:eastAsia="Times New Roman" w:hAnsi="Times New Roman" w:cs="Times New Roman"/>
                <w:iCs/>
                <w:sz w:val="24"/>
                <w:szCs w:val="24"/>
                <w:lang w:eastAsia="lv-LV"/>
              </w:rPr>
            </w:pPr>
            <w:r w:rsidRPr="004F2086">
              <w:rPr>
                <w:rFonts w:ascii="Times New Roman" w:eastAsia="Times New Roman" w:hAnsi="Times New Roman" w:cs="Times New Roman"/>
                <w:iCs/>
                <w:sz w:val="24"/>
                <w:szCs w:val="24"/>
                <w:lang w:eastAsia="lv-LV"/>
              </w:rPr>
              <w:t>Tiesiskā regulējuma ietekme uz tautsaimniecību un administratīvo slogu</w:t>
            </w:r>
          </w:p>
          <w:p w14:paraId="78A1FAD3" w14:textId="77777777" w:rsidR="00453BEC" w:rsidRPr="004F2086" w:rsidRDefault="00453BEC" w:rsidP="00121EEA">
            <w:pPr>
              <w:rPr>
                <w:rFonts w:ascii="Times New Roman" w:eastAsia="Times New Roman" w:hAnsi="Times New Roman" w:cs="Times New Roman"/>
                <w:sz w:val="24"/>
                <w:szCs w:val="24"/>
                <w:lang w:eastAsia="lv-LV"/>
              </w:rPr>
            </w:pPr>
          </w:p>
        </w:tc>
        <w:tc>
          <w:tcPr>
            <w:tcW w:w="3336" w:type="pct"/>
            <w:tcBorders>
              <w:top w:val="outset" w:sz="6" w:space="0" w:color="auto"/>
              <w:left w:val="outset" w:sz="6" w:space="0" w:color="auto"/>
              <w:bottom w:val="outset" w:sz="6" w:space="0" w:color="auto"/>
              <w:right w:val="outset" w:sz="6" w:space="0" w:color="auto"/>
            </w:tcBorders>
            <w:hideMark/>
          </w:tcPr>
          <w:p w14:paraId="79205906" w14:textId="2CFE8A6F" w:rsidR="007768F5" w:rsidRPr="004F2086" w:rsidRDefault="00453BEC" w:rsidP="00694489">
            <w:pPr>
              <w:spacing w:after="0" w:line="240" w:lineRule="auto"/>
              <w:jc w:val="both"/>
              <w:rPr>
                <w:rFonts w:ascii="Times New Roman" w:hAnsi="Times New Roman" w:cs="Times New Roman"/>
                <w:sz w:val="24"/>
                <w:szCs w:val="24"/>
              </w:rPr>
            </w:pPr>
            <w:r w:rsidRPr="004F2086">
              <w:rPr>
                <w:rFonts w:ascii="Times New Roman" w:hAnsi="Times New Roman" w:cs="Times New Roman"/>
                <w:sz w:val="24"/>
                <w:szCs w:val="24"/>
              </w:rPr>
              <w:t>Panākot Covid-19 izplatības ierobežošanu</w:t>
            </w:r>
            <w:r w:rsidR="007768F5" w:rsidRPr="004F2086">
              <w:rPr>
                <w:rFonts w:ascii="Times New Roman" w:hAnsi="Times New Roman" w:cs="Times New Roman"/>
                <w:sz w:val="24"/>
                <w:szCs w:val="24"/>
              </w:rPr>
              <w:t xml:space="preserve"> ar attālinātā darba noteikšanu par obligātu, ja darba specifika to ļauj</w:t>
            </w:r>
            <w:r w:rsidRPr="004F2086">
              <w:rPr>
                <w:rFonts w:ascii="Times New Roman" w:hAnsi="Times New Roman" w:cs="Times New Roman"/>
                <w:sz w:val="24"/>
                <w:szCs w:val="24"/>
              </w:rPr>
              <w:t xml:space="preserve">, tiks novērsts risks sabiedrības veselībai, kā arī risks tautsaimniecībai, kas saistīts ar darba nespēju, zaudētajiem </w:t>
            </w:r>
            <w:r w:rsidR="00694489" w:rsidRPr="004F2086">
              <w:rPr>
                <w:rFonts w:ascii="Times New Roman" w:hAnsi="Times New Roman" w:cs="Times New Roman"/>
                <w:sz w:val="24"/>
                <w:szCs w:val="24"/>
              </w:rPr>
              <w:t>darbspējīgiem cilvēkiem</w:t>
            </w:r>
            <w:r w:rsidR="00E5341F" w:rsidRPr="004F2086">
              <w:rPr>
                <w:rFonts w:ascii="Times New Roman" w:hAnsi="Times New Roman" w:cs="Times New Roman"/>
                <w:sz w:val="24"/>
                <w:szCs w:val="24"/>
              </w:rPr>
              <w:t xml:space="preserve"> un slogu veselības sektoram.</w:t>
            </w:r>
          </w:p>
        </w:tc>
      </w:tr>
      <w:tr w:rsidR="00A34204" w:rsidRPr="004F2086" w14:paraId="3E054F13" w14:textId="77777777" w:rsidTr="00121EEA">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628F2E89" w14:textId="77777777" w:rsidR="00453BEC" w:rsidRPr="004F2086" w:rsidRDefault="00453BEC" w:rsidP="00121EEA">
            <w:pPr>
              <w:spacing w:after="0" w:line="240" w:lineRule="auto"/>
              <w:rPr>
                <w:rFonts w:ascii="Times New Roman" w:eastAsia="Times New Roman" w:hAnsi="Times New Roman" w:cs="Times New Roman"/>
                <w:iCs/>
                <w:sz w:val="24"/>
                <w:szCs w:val="24"/>
                <w:lang w:eastAsia="lv-LV"/>
              </w:rPr>
            </w:pPr>
            <w:r w:rsidRPr="004F2086">
              <w:rPr>
                <w:rFonts w:ascii="Times New Roman" w:eastAsia="Times New Roman" w:hAnsi="Times New Roman" w:cs="Times New Roman"/>
                <w:iCs/>
                <w:sz w:val="24"/>
                <w:szCs w:val="24"/>
                <w:lang w:eastAsia="lv-LV"/>
              </w:rPr>
              <w:t>3.</w:t>
            </w:r>
          </w:p>
        </w:tc>
        <w:tc>
          <w:tcPr>
            <w:tcW w:w="1310" w:type="pct"/>
            <w:tcBorders>
              <w:top w:val="outset" w:sz="6" w:space="0" w:color="auto"/>
              <w:left w:val="outset" w:sz="6" w:space="0" w:color="auto"/>
              <w:bottom w:val="outset" w:sz="6" w:space="0" w:color="auto"/>
              <w:right w:val="outset" w:sz="6" w:space="0" w:color="auto"/>
            </w:tcBorders>
            <w:hideMark/>
          </w:tcPr>
          <w:p w14:paraId="29F93129" w14:textId="77777777" w:rsidR="00453BEC" w:rsidRPr="004F2086" w:rsidRDefault="00453BEC" w:rsidP="00121EEA">
            <w:pPr>
              <w:spacing w:after="0" w:line="240" w:lineRule="auto"/>
              <w:rPr>
                <w:rFonts w:ascii="Times New Roman" w:eastAsia="Times New Roman" w:hAnsi="Times New Roman" w:cs="Times New Roman"/>
                <w:iCs/>
                <w:sz w:val="24"/>
                <w:szCs w:val="24"/>
                <w:lang w:eastAsia="lv-LV"/>
              </w:rPr>
            </w:pPr>
            <w:r w:rsidRPr="004F2086">
              <w:rPr>
                <w:rFonts w:ascii="Times New Roman" w:eastAsia="Times New Roman" w:hAnsi="Times New Roman" w:cs="Times New Roman"/>
                <w:iCs/>
                <w:sz w:val="24"/>
                <w:szCs w:val="24"/>
                <w:lang w:eastAsia="lv-LV"/>
              </w:rPr>
              <w:t>Administratīvo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57DFC13E" w14:textId="77777777" w:rsidR="00453BEC" w:rsidRPr="004F2086" w:rsidRDefault="00694489" w:rsidP="00121EEA">
            <w:pPr>
              <w:spacing w:after="0" w:line="240" w:lineRule="auto"/>
              <w:jc w:val="both"/>
              <w:rPr>
                <w:rFonts w:ascii="Times New Roman" w:hAnsi="Times New Roman" w:cs="Times New Roman"/>
                <w:sz w:val="24"/>
                <w:szCs w:val="24"/>
              </w:rPr>
            </w:pPr>
            <w:r w:rsidRPr="004F2086">
              <w:rPr>
                <w:rFonts w:ascii="Times New Roman" w:hAnsi="Times New Roman" w:cs="Times New Roman"/>
                <w:sz w:val="24"/>
                <w:szCs w:val="24"/>
              </w:rPr>
              <w:t>Projekts šo jomu neskar.</w:t>
            </w:r>
          </w:p>
        </w:tc>
      </w:tr>
      <w:tr w:rsidR="00A34204" w:rsidRPr="004F2086" w14:paraId="2F050B27" w14:textId="77777777" w:rsidTr="00121EEA">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6CB766CA" w14:textId="77777777" w:rsidR="00453BEC" w:rsidRPr="004F2086" w:rsidRDefault="00453BEC" w:rsidP="00121EEA">
            <w:pPr>
              <w:spacing w:after="0" w:line="240" w:lineRule="auto"/>
              <w:rPr>
                <w:rFonts w:ascii="Times New Roman" w:eastAsia="Times New Roman" w:hAnsi="Times New Roman" w:cs="Times New Roman"/>
                <w:iCs/>
                <w:sz w:val="24"/>
                <w:szCs w:val="24"/>
                <w:lang w:eastAsia="lv-LV"/>
              </w:rPr>
            </w:pPr>
            <w:r w:rsidRPr="004F2086">
              <w:rPr>
                <w:rFonts w:ascii="Times New Roman" w:eastAsia="Times New Roman" w:hAnsi="Times New Roman" w:cs="Times New Roman"/>
                <w:iCs/>
                <w:sz w:val="24"/>
                <w:szCs w:val="24"/>
                <w:lang w:eastAsia="lv-LV"/>
              </w:rPr>
              <w:t>4.</w:t>
            </w:r>
          </w:p>
        </w:tc>
        <w:tc>
          <w:tcPr>
            <w:tcW w:w="1310" w:type="pct"/>
            <w:tcBorders>
              <w:top w:val="outset" w:sz="6" w:space="0" w:color="auto"/>
              <w:left w:val="outset" w:sz="6" w:space="0" w:color="auto"/>
              <w:bottom w:val="outset" w:sz="6" w:space="0" w:color="auto"/>
              <w:right w:val="outset" w:sz="6" w:space="0" w:color="auto"/>
            </w:tcBorders>
            <w:hideMark/>
          </w:tcPr>
          <w:p w14:paraId="52EF39E2" w14:textId="77777777" w:rsidR="00453BEC" w:rsidRPr="004F2086" w:rsidRDefault="00453BEC" w:rsidP="00121EEA">
            <w:pPr>
              <w:spacing w:after="0" w:line="240" w:lineRule="auto"/>
              <w:rPr>
                <w:rFonts w:ascii="Times New Roman" w:eastAsia="Times New Roman" w:hAnsi="Times New Roman" w:cs="Times New Roman"/>
                <w:iCs/>
                <w:sz w:val="24"/>
                <w:szCs w:val="24"/>
                <w:lang w:eastAsia="lv-LV"/>
              </w:rPr>
            </w:pPr>
            <w:r w:rsidRPr="004F2086">
              <w:rPr>
                <w:rFonts w:ascii="Times New Roman" w:eastAsia="Times New Roman" w:hAnsi="Times New Roman" w:cs="Times New Roman"/>
                <w:iCs/>
                <w:sz w:val="24"/>
                <w:szCs w:val="24"/>
                <w:lang w:eastAsia="lv-LV"/>
              </w:rPr>
              <w:t>Atbilstības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3E8C7F86" w14:textId="77777777" w:rsidR="00453BEC" w:rsidRPr="004F2086" w:rsidRDefault="00453BEC" w:rsidP="00121EEA">
            <w:pPr>
              <w:spacing w:after="0" w:line="240" w:lineRule="auto"/>
              <w:jc w:val="both"/>
              <w:rPr>
                <w:rFonts w:ascii="Times New Roman" w:hAnsi="Times New Roman" w:cs="Times New Roman"/>
                <w:sz w:val="24"/>
                <w:szCs w:val="24"/>
              </w:rPr>
            </w:pPr>
            <w:r w:rsidRPr="004F2086">
              <w:rPr>
                <w:rFonts w:ascii="Times New Roman" w:hAnsi="Times New Roman" w:cs="Times New Roman"/>
                <w:sz w:val="24"/>
                <w:szCs w:val="24"/>
              </w:rPr>
              <w:t>Projekts šo jomu neskar.</w:t>
            </w:r>
          </w:p>
        </w:tc>
      </w:tr>
      <w:tr w:rsidR="00A34204" w:rsidRPr="004F2086" w14:paraId="453C9CEA" w14:textId="77777777" w:rsidTr="00121EEA">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6F8997FA" w14:textId="77777777" w:rsidR="00453BEC" w:rsidRPr="004F2086" w:rsidRDefault="00453BEC" w:rsidP="00121EEA">
            <w:pPr>
              <w:spacing w:after="0" w:line="240" w:lineRule="auto"/>
              <w:rPr>
                <w:rFonts w:ascii="Times New Roman" w:eastAsia="Times New Roman" w:hAnsi="Times New Roman" w:cs="Times New Roman"/>
                <w:iCs/>
                <w:sz w:val="24"/>
                <w:szCs w:val="24"/>
                <w:lang w:eastAsia="lv-LV"/>
              </w:rPr>
            </w:pPr>
            <w:r w:rsidRPr="004F2086">
              <w:rPr>
                <w:rFonts w:ascii="Times New Roman" w:eastAsia="Times New Roman" w:hAnsi="Times New Roman" w:cs="Times New Roman"/>
                <w:iCs/>
                <w:sz w:val="24"/>
                <w:szCs w:val="24"/>
                <w:lang w:eastAsia="lv-LV"/>
              </w:rPr>
              <w:t>5.</w:t>
            </w:r>
          </w:p>
        </w:tc>
        <w:tc>
          <w:tcPr>
            <w:tcW w:w="1310" w:type="pct"/>
            <w:tcBorders>
              <w:top w:val="outset" w:sz="6" w:space="0" w:color="auto"/>
              <w:left w:val="outset" w:sz="6" w:space="0" w:color="auto"/>
              <w:bottom w:val="outset" w:sz="6" w:space="0" w:color="auto"/>
              <w:right w:val="outset" w:sz="6" w:space="0" w:color="auto"/>
            </w:tcBorders>
            <w:hideMark/>
          </w:tcPr>
          <w:p w14:paraId="0C985699" w14:textId="77777777" w:rsidR="00453BEC" w:rsidRPr="004F2086" w:rsidRDefault="00453BEC" w:rsidP="00121EEA">
            <w:pPr>
              <w:spacing w:after="0" w:line="240" w:lineRule="auto"/>
              <w:rPr>
                <w:rFonts w:ascii="Times New Roman" w:eastAsia="Times New Roman" w:hAnsi="Times New Roman" w:cs="Times New Roman"/>
                <w:iCs/>
                <w:sz w:val="24"/>
                <w:szCs w:val="24"/>
                <w:lang w:eastAsia="lv-LV"/>
              </w:rPr>
            </w:pPr>
            <w:r w:rsidRPr="004F2086">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4B3ED9F6" w14:textId="77777777" w:rsidR="00453BEC" w:rsidRPr="004F2086" w:rsidRDefault="00453BEC" w:rsidP="00121EEA">
            <w:pPr>
              <w:spacing w:after="0" w:line="240" w:lineRule="auto"/>
              <w:rPr>
                <w:rFonts w:ascii="Times New Roman" w:eastAsia="Times New Roman" w:hAnsi="Times New Roman" w:cs="Times New Roman"/>
                <w:iCs/>
                <w:sz w:val="24"/>
                <w:szCs w:val="24"/>
                <w:lang w:eastAsia="lv-LV"/>
              </w:rPr>
            </w:pPr>
            <w:r w:rsidRPr="004F2086">
              <w:rPr>
                <w:rFonts w:ascii="Times New Roman" w:eastAsia="Times New Roman" w:hAnsi="Times New Roman" w:cs="Times New Roman"/>
                <w:iCs/>
                <w:sz w:val="24"/>
                <w:szCs w:val="24"/>
                <w:lang w:eastAsia="lv-LV"/>
              </w:rPr>
              <w:t>Nav</w:t>
            </w:r>
          </w:p>
        </w:tc>
      </w:tr>
    </w:tbl>
    <w:p w14:paraId="415CA216" w14:textId="77777777" w:rsidR="00453BEC" w:rsidRPr="004F2086" w:rsidRDefault="00453BEC" w:rsidP="00453BEC">
      <w:pPr>
        <w:spacing w:after="0" w:line="240" w:lineRule="auto"/>
        <w:rPr>
          <w:rFonts w:ascii="Times New Roman" w:eastAsia="Times New Roman" w:hAnsi="Times New Roman" w:cs="Times New Roman"/>
          <w:iCs/>
          <w:sz w:val="24"/>
          <w:szCs w:val="24"/>
          <w:lang w:eastAsia="lv-LV"/>
        </w:rPr>
      </w:pPr>
      <w:r w:rsidRPr="004F208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34204" w:rsidRPr="004F2086" w14:paraId="690E3DDA" w14:textId="77777777" w:rsidTr="00121E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C3011C" w14:textId="77777777" w:rsidR="00453BEC" w:rsidRPr="004F2086" w:rsidRDefault="00453BEC" w:rsidP="00121EEA">
            <w:pPr>
              <w:spacing w:after="0" w:line="240" w:lineRule="auto"/>
              <w:jc w:val="center"/>
              <w:rPr>
                <w:rFonts w:ascii="Times New Roman" w:eastAsia="Times New Roman" w:hAnsi="Times New Roman" w:cs="Times New Roman"/>
                <w:b/>
                <w:bCs/>
                <w:iCs/>
                <w:sz w:val="24"/>
                <w:szCs w:val="24"/>
                <w:lang w:eastAsia="lv-LV"/>
              </w:rPr>
            </w:pPr>
            <w:r w:rsidRPr="004F2086">
              <w:rPr>
                <w:rFonts w:ascii="Times New Roman" w:eastAsia="Times New Roman" w:hAnsi="Times New Roman" w:cs="Times New Roman"/>
                <w:b/>
                <w:bCs/>
                <w:iCs/>
                <w:sz w:val="24"/>
                <w:szCs w:val="24"/>
                <w:lang w:eastAsia="lv-LV"/>
              </w:rPr>
              <w:t>III. Tiesību akta projekta ietekme uz valsts budžetu un pašvaldību budžetiem</w:t>
            </w:r>
          </w:p>
        </w:tc>
      </w:tr>
      <w:tr w:rsidR="00A34204" w:rsidRPr="004F2086" w14:paraId="3F7AF635" w14:textId="77777777" w:rsidTr="00121E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67B440" w14:textId="77777777" w:rsidR="00453BEC" w:rsidRPr="004F2086" w:rsidRDefault="00453BEC" w:rsidP="00121EEA">
            <w:pPr>
              <w:spacing w:after="0" w:line="240" w:lineRule="auto"/>
              <w:jc w:val="center"/>
              <w:rPr>
                <w:rFonts w:ascii="Times New Roman" w:eastAsia="Times New Roman" w:hAnsi="Times New Roman" w:cs="Times New Roman"/>
                <w:bCs/>
                <w:iCs/>
                <w:sz w:val="24"/>
                <w:szCs w:val="24"/>
                <w:lang w:val="en-US" w:eastAsia="lv-LV"/>
              </w:rPr>
            </w:pPr>
            <w:proofErr w:type="spellStart"/>
            <w:r w:rsidRPr="004F2086">
              <w:rPr>
                <w:rFonts w:ascii="Times New Roman" w:eastAsia="Times New Roman" w:hAnsi="Times New Roman" w:cs="Times New Roman"/>
                <w:bCs/>
                <w:iCs/>
                <w:sz w:val="24"/>
                <w:szCs w:val="24"/>
                <w:lang w:val="en-US" w:eastAsia="lv-LV"/>
              </w:rPr>
              <w:t>Projekts</w:t>
            </w:r>
            <w:proofErr w:type="spellEnd"/>
            <w:r w:rsidRPr="004F2086">
              <w:rPr>
                <w:rFonts w:ascii="Times New Roman" w:eastAsia="Times New Roman" w:hAnsi="Times New Roman" w:cs="Times New Roman"/>
                <w:bCs/>
                <w:iCs/>
                <w:sz w:val="24"/>
                <w:szCs w:val="24"/>
                <w:lang w:val="en-US" w:eastAsia="lv-LV"/>
              </w:rPr>
              <w:t xml:space="preserve"> </w:t>
            </w:r>
            <w:proofErr w:type="spellStart"/>
            <w:r w:rsidRPr="004F2086">
              <w:rPr>
                <w:rFonts w:ascii="Times New Roman" w:eastAsia="Times New Roman" w:hAnsi="Times New Roman" w:cs="Times New Roman"/>
                <w:bCs/>
                <w:iCs/>
                <w:sz w:val="24"/>
                <w:szCs w:val="24"/>
                <w:lang w:val="en-US" w:eastAsia="lv-LV"/>
              </w:rPr>
              <w:t>šo</w:t>
            </w:r>
            <w:proofErr w:type="spellEnd"/>
            <w:r w:rsidRPr="004F2086">
              <w:rPr>
                <w:rFonts w:ascii="Times New Roman" w:eastAsia="Times New Roman" w:hAnsi="Times New Roman" w:cs="Times New Roman"/>
                <w:bCs/>
                <w:iCs/>
                <w:sz w:val="24"/>
                <w:szCs w:val="24"/>
                <w:lang w:val="en-US" w:eastAsia="lv-LV"/>
              </w:rPr>
              <w:t xml:space="preserve"> </w:t>
            </w:r>
            <w:proofErr w:type="spellStart"/>
            <w:r w:rsidRPr="004F2086">
              <w:rPr>
                <w:rFonts w:ascii="Times New Roman" w:eastAsia="Times New Roman" w:hAnsi="Times New Roman" w:cs="Times New Roman"/>
                <w:bCs/>
                <w:iCs/>
                <w:sz w:val="24"/>
                <w:szCs w:val="24"/>
                <w:lang w:val="en-US" w:eastAsia="lv-LV"/>
              </w:rPr>
              <w:t>jomu</w:t>
            </w:r>
            <w:proofErr w:type="spellEnd"/>
            <w:r w:rsidRPr="004F2086">
              <w:rPr>
                <w:rFonts w:ascii="Times New Roman" w:eastAsia="Times New Roman" w:hAnsi="Times New Roman" w:cs="Times New Roman"/>
                <w:bCs/>
                <w:iCs/>
                <w:sz w:val="24"/>
                <w:szCs w:val="24"/>
                <w:lang w:val="en-US" w:eastAsia="lv-LV"/>
              </w:rPr>
              <w:t xml:space="preserve"> </w:t>
            </w:r>
            <w:proofErr w:type="spellStart"/>
            <w:r w:rsidRPr="004F2086">
              <w:rPr>
                <w:rFonts w:ascii="Times New Roman" w:eastAsia="Times New Roman" w:hAnsi="Times New Roman" w:cs="Times New Roman"/>
                <w:bCs/>
                <w:iCs/>
                <w:sz w:val="24"/>
                <w:szCs w:val="24"/>
                <w:lang w:val="en-US" w:eastAsia="lv-LV"/>
              </w:rPr>
              <w:t>neskar</w:t>
            </w:r>
            <w:proofErr w:type="spellEnd"/>
          </w:p>
        </w:tc>
      </w:tr>
    </w:tbl>
    <w:p w14:paraId="6B442BDD" w14:textId="77777777" w:rsidR="00453BEC" w:rsidRPr="004F2086" w:rsidRDefault="00453BEC" w:rsidP="00453BEC">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34204" w:rsidRPr="004F2086" w14:paraId="71C4D6BF" w14:textId="77777777" w:rsidTr="00121E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53AA9B" w14:textId="77777777" w:rsidR="00453BEC" w:rsidRPr="004F2086" w:rsidRDefault="00453BEC" w:rsidP="00121EEA">
            <w:pPr>
              <w:spacing w:after="0" w:line="240" w:lineRule="auto"/>
              <w:jc w:val="center"/>
              <w:rPr>
                <w:rFonts w:ascii="Times New Roman" w:eastAsia="Times New Roman" w:hAnsi="Times New Roman" w:cs="Times New Roman"/>
                <w:b/>
                <w:bCs/>
                <w:iCs/>
                <w:sz w:val="24"/>
                <w:szCs w:val="24"/>
                <w:lang w:eastAsia="lv-LV"/>
              </w:rPr>
            </w:pPr>
            <w:r w:rsidRPr="004F2086">
              <w:rPr>
                <w:rFonts w:ascii="Times New Roman" w:eastAsia="Times New Roman" w:hAnsi="Times New Roman" w:cs="Times New Roman"/>
                <w:b/>
                <w:bCs/>
                <w:iCs/>
                <w:sz w:val="24"/>
                <w:szCs w:val="24"/>
                <w:lang w:eastAsia="lv-LV"/>
              </w:rPr>
              <w:t>IV. Tiesību akta projekta ietekme uz spēkā esošo tiesību normu sistēmu</w:t>
            </w:r>
          </w:p>
        </w:tc>
      </w:tr>
      <w:tr w:rsidR="00A34204" w:rsidRPr="004F2086" w14:paraId="72080DFB" w14:textId="77777777" w:rsidTr="00694489">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276F4072" w14:textId="77777777" w:rsidR="00694489" w:rsidRPr="004F2086" w:rsidRDefault="00694489" w:rsidP="00694489">
            <w:pPr>
              <w:spacing w:after="0" w:line="240" w:lineRule="auto"/>
              <w:jc w:val="center"/>
              <w:rPr>
                <w:rFonts w:ascii="Times New Roman" w:hAnsi="Times New Roman" w:cs="Times New Roman"/>
                <w:sz w:val="24"/>
                <w:szCs w:val="24"/>
              </w:rPr>
            </w:pPr>
            <w:proofErr w:type="spellStart"/>
            <w:r w:rsidRPr="004F2086">
              <w:rPr>
                <w:rFonts w:ascii="Times New Roman" w:eastAsia="Times New Roman" w:hAnsi="Times New Roman" w:cs="Times New Roman"/>
                <w:bCs/>
                <w:iCs/>
                <w:sz w:val="24"/>
                <w:szCs w:val="24"/>
                <w:lang w:val="en-US" w:eastAsia="lv-LV"/>
              </w:rPr>
              <w:t>Projekts</w:t>
            </w:r>
            <w:proofErr w:type="spellEnd"/>
            <w:r w:rsidRPr="004F2086">
              <w:rPr>
                <w:rFonts w:ascii="Times New Roman" w:eastAsia="Times New Roman" w:hAnsi="Times New Roman" w:cs="Times New Roman"/>
                <w:bCs/>
                <w:iCs/>
                <w:sz w:val="24"/>
                <w:szCs w:val="24"/>
                <w:lang w:val="en-US" w:eastAsia="lv-LV"/>
              </w:rPr>
              <w:t xml:space="preserve"> </w:t>
            </w:r>
            <w:proofErr w:type="spellStart"/>
            <w:r w:rsidRPr="004F2086">
              <w:rPr>
                <w:rFonts w:ascii="Times New Roman" w:eastAsia="Times New Roman" w:hAnsi="Times New Roman" w:cs="Times New Roman"/>
                <w:bCs/>
                <w:iCs/>
                <w:sz w:val="24"/>
                <w:szCs w:val="24"/>
                <w:lang w:val="en-US" w:eastAsia="lv-LV"/>
              </w:rPr>
              <w:t>šo</w:t>
            </w:r>
            <w:proofErr w:type="spellEnd"/>
            <w:r w:rsidRPr="004F2086">
              <w:rPr>
                <w:rFonts w:ascii="Times New Roman" w:eastAsia="Times New Roman" w:hAnsi="Times New Roman" w:cs="Times New Roman"/>
                <w:bCs/>
                <w:iCs/>
                <w:sz w:val="24"/>
                <w:szCs w:val="24"/>
                <w:lang w:val="en-US" w:eastAsia="lv-LV"/>
              </w:rPr>
              <w:t xml:space="preserve"> </w:t>
            </w:r>
            <w:proofErr w:type="spellStart"/>
            <w:r w:rsidRPr="004F2086">
              <w:rPr>
                <w:rFonts w:ascii="Times New Roman" w:eastAsia="Times New Roman" w:hAnsi="Times New Roman" w:cs="Times New Roman"/>
                <w:bCs/>
                <w:iCs/>
                <w:sz w:val="24"/>
                <w:szCs w:val="24"/>
                <w:lang w:val="en-US" w:eastAsia="lv-LV"/>
              </w:rPr>
              <w:t>jomu</w:t>
            </w:r>
            <w:proofErr w:type="spellEnd"/>
            <w:r w:rsidRPr="004F2086">
              <w:rPr>
                <w:rFonts w:ascii="Times New Roman" w:eastAsia="Times New Roman" w:hAnsi="Times New Roman" w:cs="Times New Roman"/>
                <w:bCs/>
                <w:iCs/>
                <w:sz w:val="24"/>
                <w:szCs w:val="24"/>
                <w:lang w:val="en-US" w:eastAsia="lv-LV"/>
              </w:rPr>
              <w:t xml:space="preserve"> </w:t>
            </w:r>
            <w:proofErr w:type="spellStart"/>
            <w:r w:rsidRPr="004F2086">
              <w:rPr>
                <w:rFonts w:ascii="Times New Roman" w:eastAsia="Times New Roman" w:hAnsi="Times New Roman" w:cs="Times New Roman"/>
                <w:bCs/>
                <w:iCs/>
                <w:sz w:val="24"/>
                <w:szCs w:val="24"/>
                <w:lang w:val="en-US" w:eastAsia="lv-LV"/>
              </w:rPr>
              <w:t>neskar</w:t>
            </w:r>
            <w:proofErr w:type="spellEnd"/>
          </w:p>
        </w:tc>
      </w:tr>
    </w:tbl>
    <w:p w14:paraId="3A0D5BB5" w14:textId="77777777" w:rsidR="00453BEC" w:rsidRPr="004F2086" w:rsidRDefault="00453BEC" w:rsidP="00453BEC">
      <w:pPr>
        <w:spacing w:after="0" w:line="240" w:lineRule="auto"/>
        <w:rPr>
          <w:rFonts w:ascii="Times New Roman" w:eastAsia="Times New Roman" w:hAnsi="Times New Roman" w:cs="Times New Roman"/>
          <w:iCs/>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34204" w:rsidRPr="004F2086" w14:paraId="3B7E9595" w14:textId="77777777" w:rsidTr="00121E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83FC9B" w14:textId="77777777" w:rsidR="00453BEC" w:rsidRPr="004F2086" w:rsidRDefault="00453BEC" w:rsidP="00121EEA">
            <w:pPr>
              <w:spacing w:after="0" w:line="240" w:lineRule="auto"/>
              <w:jc w:val="center"/>
              <w:rPr>
                <w:rFonts w:ascii="Times New Roman" w:eastAsia="Times New Roman" w:hAnsi="Times New Roman" w:cs="Times New Roman"/>
                <w:b/>
                <w:bCs/>
                <w:iCs/>
                <w:sz w:val="24"/>
                <w:szCs w:val="24"/>
                <w:lang w:eastAsia="lv-LV"/>
              </w:rPr>
            </w:pPr>
            <w:r w:rsidRPr="004F208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34204" w:rsidRPr="004F2086" w14:paraId="060E0621" w14:textId="77777777" w:rsidTr="00121E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3D55B7" w14:textId="77777777" w:rsidR="00453BEC" w:rsidRPr="004F2086" w:rsidRDefault="00453BEC" w:rsidP="00121EEA">
            <w:pPr>
              <w:spacing w:after="0" w:line="240" w:lineRule="auto"/>
              <w:jc w:val="center"/>
              <w:rPr>
                <w:rFonts w:ascii="Times New Roman" w:eastAsia="Times New Roman" w:hAnsi="Times New Roman" w:cs="Times New Roman"/>
                <w:bCs/>
                <w:iCs/>
                <w:sz w:val="24"/>
                <w:szCs w:val="24"/>
                <w:lang w:eastAsia="lv-LV"/>
              </w:rPr>
            </w:pPr>
            <w:r w:rsidRPr="004F2086">
              <w:rPr>
                <w:rFonts w:ascii="Times New Roman" w:eastAsia="Times New Roman" w:hAnsi="Times New Roman" w:cs="Times New Roman"/>
                <w:bCs/>
                <w:iCs/>
                <w:sz w:val="24"/>
                <w:szCs w:val="24"/>
                <w:lang w:eastAsia="lv-LV"/>
              </w:rPr>
              <w:t>Projekts šo jomu neskar</w:t>
            </w:r>
          </w:p>
        </w:tc>
      </w:tr>
    </w:tbl>
    <w:p w14:paraId="630DDFC1" w14:textId="77777777" w:rsidR="00453BEC" w:rsidRPr="004F2086" w:rsidRDefault="00453BEC" w:rsidP="00453BEC">
      <w:pPr>
        <w:spacing w:after="0" w:line="240" w:lineRule="auto"/>
        <w:rPr>
          <w:rFonts w:ascii="Times New Roman" w:eastAsia="Times New Roman" w:hAnsi="Times New Roman" w:cs="Times New Roman"/>
          <w:iCs/>
          <w:lang w:eastAsia="lv-LV"/>
        </w:rPr>
      </w:pPr>
      <w:r w:rsidRPr="004F2086">
        <w:rPr>
          <w:rFonts w:ascii="Times New Roman" w:eastAsia="Times New Roman" w:hAnsi="Times New Roman" w:cs="Times New Roman"/>
          <w:iCs/>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A34204" w:rsidRPr="004F2086" w14:paraId="122562AA" w14:textId="77777777" w:rsidTr="00121EEA">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14:paraId="264DCFB0" w14:textId="77777777" w:rsidR="00453BEC" w:rsidRPr="004F2086" w:rsidRDefault="00453BEC" w:rsidP="00121EEA">
            <w:pPr>
              <w:spacing w:after="0" w:line="240" w:lineRule="auto"/>
              <w:jc w:val="center"/>
              <w:rPr>
                <w:rFonts w:ascii="Times New Roman" w:eastAsia="Times New Roman" w:hAnsi="Times New Roman" w:cs="Times New Roman"/>
                <w:b/>
                <w:bCs/>
                <w:iCs/>
                <w:sz w:val="24"/>
                <w:szCs w:val="24"/>
                <w:lang w:eastAsia="lv-LV"/>
              </w:rPr>
            </w:pPr>
            <w:r w:rsidRPr="004F2086">
              <w:rPr>
                <w:rFonts w:ascii="Times New Roman" w:eastAsia="Times New Roman" w:hAnsi="Times New Roman" w:cs="Times New Roman"/>
                <w:b/>
                <w:bCs/>
                <w:iCs/>
                <w:sz w:val="24"/>
                <w:szCs w:val="24"/>
                <w:lang w:eastAsia="lv-LV"/>
              </w:rPr>
              <w:t>VI. Sabiedrības līdzdalība un komunikācijas aktivitātes</w:t>
            </w:r>
          </w:p>
        </w:tc>
      </w:tr>
      <w:tr w:rsidR="00A34204" w:rsidRPr="004F2086" w14:paraId="1ADD08E2" w14:textId="77777777" w:rsidTr="004A12D8">
        <w:trPr>
          <w:tblCellSpacing w:w="15" w:type="dxa"/>
        </w:trPr>
        <w:tc>
          <w:tcPr>
            <w:tcW w:w="8995" w:type="dxa"/>
            <w:tcBorders>
              <w:top w:val="outset" w:sz="6" w:space="0" w:color="auto"/>
              <w:left w:val="outset" w:sz="6" w:space="0" w:color="auto"/>
              <w:bottom w:val="outset" w:sz="6" w:space="0" w:color="auto"/>
              <w:right w:val="outset" w:sz="6" w:space="0" w:color="auto"/>
            </w:tcBorders>
          </w:tcPr>
          <w:p w14:paraId="3F46D16D" w14:textId="77777777" w:rsidR="004A12D8" w:rsidRPr="004F2086" w:rsidRDefault="004A12D8" w:rsidP="004A12D8">
            <w:pPr>
              <w:spacing w:after="0" w:line="240" w:lineRule="auto"/>
              <w:jc w:val="center"/>
              <w:rPr>
                <w:rFonts w:ascii="Times New Roman" w:eastAsia="Times New Roman" w:hAnsi="Times New Roman" w:cs="Times New Roman"/>
                <w:iCs/>
                <w:sz w:val="24"/>
                <w:szCs w:val="24"/>
                <w:lang w:eastAsia="lv-LV"/>
              </w:rPr>
            </w:pPr>
            <w:r w:rsidRPr="004F2086">
              <w:rPr>
                <w:rFonts w:ascii="Times New Roman" w:eastAsia="Times New Roman" w:hAnsi="Times New Roman" w:cs="Times New Roman"/>
                <w:bCs/>
                <w:iCs/>
                <w:sz w:val="24"/>
                <w:szCs w:val="24"/>
                <w:lang w:eastAsia="lv-LV"/>
              </w:rPr>
              <w:t>Projekts šo jomu neskar</w:t>
            </w:r>
          </w:p>
        </w:tc>
      </w:tr>
    </w:tbl>
    <w:p w14:paraId="2CAA881D" w14:textId="77777777" w:rsidR="00453BEC" w:rsidRPr="004F2086" w:rsidRDefault="00453BEC" w:rsidP="00453BEC">
      <w:pPr>
        <w:spacing w:after="0" w:line="240" w:lineRule="auto"/>
        <w:rPr>
          <w:rFonts w:ascii="Times New Roman" w:eastAsia="Times New Roman" w:hAnsi="Times New Roman" w:cs="Times New Roman"/>
          <w:iCs/>
          <w:sz w:val="24"/>
          <w:szCs w:val="24"/>
          <w:lang w:val="en-US" w:eastAsia="lv-LV"/>
        </w:rPr>
      </w:pPr>
      <w:r w:rsidRPr="004F2086">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0"/>
        <w:gridCol w:w="3104"/>
        <w:gridCol w:w="5401"/>
      </w:tblGrid>
      <w:tr w:rsidR="00A34204" w:rsidRPr="004F2086" w14:paraId="6E3884DD" w14:textId="77777777" w:rsidTr="00121EE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5349B5A" w14:textId="77777777" w:rsidR="00453BEC" w:rsidRPr="004F2086" w:rsidRDefault="00453BEC" w:rsidP="00121EEA">
            <w:pPr>
              <w:spacing w:after="0" w:line="240" w:lineRule="auto"/>
              <w:jc w:val="center"/>
              <w:rPr>
                <w:rFonts w:ascii="Times New Roman" w:eastAsia="Times New Roman" w:hAnsi="Times New Roman" w:cs="Times New Roman"/>
                <w:b/>
                <w:bCs/>
                <w:iCs/>
                <w:sz w:val="24"/>
                <w:szCs w:val="24"/>
                <w:lang w:eastAsia="lv-LV"/>
              </w:rPr>
            </w:pPr>
            <w:r w:rsidRPr="004F208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34204" w:rsidRPr="004F2086" w14:paraId="476B9972" w14:textId="77777777" w:rsidTr="00121EEA">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094E02D5" w14:textId="77777777" w:rsidR="00453BEC" w:rsidRPr="004F2086" w:rsidRDefault="00453BEC" w:rsidP="00121EEA">
            <w:pPr>
              <w:spacing w:after="0" w:line="240" w:lineRule="auto"/>
              <w:rPr>
                <w:rFonts w:ascii="Times New Roman" w:eastAsia="Times New Roman" w:hAnsi="Times New Roman" w:cs="Times New Roman"/>
                <w:iCs/>
                <w:sz w:val="24"/>
                <w:szCs w:val="24"/>
                <w:lang w:eastAsia="lv-LV"/>
              </w:rPr>
            </w:pPr>
            <w:r w:rsidRPr="004F2086">
              <w:rPr>
                <w:rFonts w:ascii="Times New Roman" w:eastAsia="Times New Roman" w:hAnsi="Times New Roman" w:cs="Times New Roman"/>
                <w:iCs/>
                <w:sz w:val="24"/>
                <w:szCs w:val="24"/>
                <w:lang w:eastAsia="lv-LV"/>
              </w:rPr>
              <w:t>1.</w:t>
            </w:r>
          </w:p>
        </w:tc>
        <w:tc>
          <w:tcPr>
            <w:tcW w:w="1709" w:type="pct"/>
            <w:tcBorders>
              <w:top w:val="outset" w:sz="6" w:space="0" w:color="auto"/>
              <w:left w:val="outset" w:sz="6" w:space="0" w:color="auto"/>
              <w:bottom w:val="outset" w:sz="6" w:space="0" w:color="auto"/>
              <w:right w:val="outset" w:sz="6" w:space="0" w:color="auto"/>
            </w:tcBorders>
            <w:hideMark/>
          </w:tcPr>
          <w:p w14:paraId="10CF5244" w14:textId="77777777" w:rsidR="00453BEC" w:rsidRPr="004F2086" w:rsidRDefault="00453BEC" w:rsidP="00121EEA">
            <w:pPr>
              <w:spacing w:after="0" w:line="240" w:lineRule="auto"/>
              <w:rPr>
                <w:rFonts w:ascii="Times New Roman" w:eastAsia="Times New Roman" w:hAnsi="Times New Roman" w:cs="Times New Roman"/>
                <w:iCs/>
                <w:sz w:val="24"/>
                <w:szCs w:val="24"/>
                <w:lang w:eastAsia="lv-LV"/>
              </w:rPr>
            </w:pPr>
            <w:r w:rsidRPr="004F2086">
              <w:rPr>
                <w:rFonts w:ascii="Times New Roman" w:eastAsia="Times New Roman" w:hAnsi="Times New Roman" w:cs="Times New Roman"/>
                <w:iCs/>
                <w:sz w:val="24"/>
                <w:szCs w:val="24"/>
                <w:lang w:eastAsia="lv-LV"/>
              </w:rPr>
              <w:t>Projekta izpildē iesaistītās institūcijas</w:t>
            </w:r>
          </w:p>
        </w:tc>
        <w:tc>
          <w:tcPr>
            <w:tcW w:w="2944" w:type="pct"/>
            <w:tcBorders>
              <w:top w:val="outset" w:sz="6" w:space="0" w:color="auto"/>
              <w:left w:val="outset" w:sz="6" w:space="0" w:color="auto"/>
              <w:bottom w:val="outset" w:sz="6" w:space="0" w:color="auto"/>
              <w:right w:val="outset" w:sz="6" w:space="0" w:color="auto"/>
            </w:tcBorders>
            <w:hideMark/>
          </w:tcPr>
          <w:p w14:paraId="7C93A69C" w14:textId="77777777" w:rsidR="00453BEC" w:rsidRPr="004F2086" w:rsidRDefault="004A12D8" w:rsidP="00121EEA">
            <w:pPr>
              <w:spacing w:after="0" w:line="240" w:lineRule="auto"/>
              <w:jc w:val="both"/>
              <w:rPr>
                <w:rFonts w:ascii="Times New Roman" w:eastAsia="Times New Roman" w:hAnsi="Times New Roman" w:cs="Times New Roman"/>
                <w:iCs/>
                <w:sz w:val="24"/>
                <w:szCs w:val="24"/>
                <w:lang w:eastAsia="lv-LV"/>
              </w:rPr>
            </w:pPr>
            <w:r w:rsidRPr="004F2086">
              <w:rPr>
                <w:rFonts w:ascii="Times New Roman" w:hAnsi="Times New Roman" w:cs="Times New Roman"/>
                <w:noProof/>
                <w:sz w:val="24"/>
                <w:szCs w:val="24"/>
              </w:rPr>
              <w:t>Valsts un pašvaldību institūcijas.</w:t>
            </w:r>
          </w:p>
        </w:tc>
      </w:tr>
      <w:tr w:rsidR="00A34204" w:rsidRPr="004F2086" w14:paraId="4504B2DA" w14:textId="77777777" w:rsidTr="00121EEA">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05EA7E1D" w14:textId="77777777" w:rsidR="00453BEC" w:rsidRPr="004F2086" w:rsidRDefault="00453BEC" w:rsidP="00121EEA">
            <w:pPr>
              <w:spacing w:after="0" w:line="240" w:lineRule="auto"/>
              <w:rPr>
                <w:rFonts w:ascii="Times New Roman" w:eastAsia="Times New Roman" w:hAnsi="Times New Roman" w:cs="Times New Roman"/>
                <w:iCs/>
                <w:sz w:val="24"/>
                <w:szCs w:val="24"/>
                <w:lang w:eastAsia="lv-LV"/>
              </w:rPr>
            </w:pPr>
            <w:r w:rsidRPr="004F2086">
              <w:rPr>
                <w:rFonts w:ascii="Times New Roman" w:eastAsia="Times New Roman" w:hAnsi="Times New Roman" w:cs="Times New Roman"/>
                <w:iCs/>
                <w:sz w:val="24"/>
                <w:szCs w:val="24"/>
                <w:lang w:eastAsia="lv-LV"/>
              </w:rPr>
              <w:t>2.</w:t>
            </w:r>
          </w:p>
        </w:tc>
        <w:tc>
          <w:tcPr>
            <w:tcW w:w="1709" w:type="pct"/>
            <w:tcBorders>
              <w:top w:val="outset" w:sz="6" w:space="0" w:color="auto"/>
              <w:left w:val="outset" w:sz="6" w:space="0" w:color="auto"/>
              <w:bottom w:val="outset" w:sz="6" w:space="0" w:color="auto"/>
              <w:right w:val="outset" w:sz="6" w:space="0" w:color="auto"/>
            </w:tcBorders>
            <w:hideMark/>
          </w:tcPr>
          <w:p w14:paraId="0FF4CDE5" w14:textId="77777777" w:rsidR="00453BEC" w:rsidRPr="004F2086" w:rsidRDefault="00453BEC" w:rsidP="00121EEA">
            <w:pPr>
              <w:spacing w:after="0" w:line="240" w:lineRule="auto"/>
              <w:rPr>
                <w:rFonts w:ascii="Times New Roman" w:eastAsia="Times New Roman" w:hAnsi="Times New Roman" w:cs="Times New Roman"/>
                <w:iCs/>
                <w:sz w:val="24"/>
                <w:szCs w:val="24"/>
                <w:lang w:eastAsia="lv-LV"/>
              </w:rPr>
            </w:pPr>
            <w:r w:rsidRPr="004F2086">
              <w:rPr>
                <w:rFonts w:ascii="Times New Roman" w:eastAsia="Times New Roman" w:hAnsi="Times New Roman" w:cs="Times New Roman"/>
                <w:iCs/>
                <w:sz w:val="24"/>
                <w:szCs w:val="24"/>
                <w:lang w:eastAsia="lv-LV"/>
              </w:rPr>
              <w:t>Projekta izpildes ietekme uz pārvaldes funkcijām un institucionālo struktūru.</w:t>
            </w:r>
            <w:r w:rsidRPr="004F2086">
              <w:rPr>
                <w:rFonts w:ascii="Times New Roman" w:eastAsia="Times New Roman" w:hAnsi="Times New Roman" w:cs="Times New Roman"/>
                <w:iCs/>
                <w:sz w:val="24"/>
                <w:szCs w:val="24"/>
                <w:lang w:eastAsia="lv-LV"/>
              </w:rPr>
              <w:br/>
            </w:r>
          </w:p>
          <w:p w14:paraId="3D8B75E0" w14:textId="77777777" w:rsidR="00453BEC" w:rsidRPr="004F2086" w:rsidRDefault="00453BEC" w:rsidP="00121EEA">
            <w:pPr>
              <w:spacing w:after="0" w:line="240" w:lineRule="auto"/>
              <w:rPr>
                <w:rFonts w:ascii="Times New Roman" w:eastAsia="Times New Roman" w:hAnsi="Times New Roman" w:cs="Times New Roman"/>
                <w:iCs/>
                <w:sz w:val="24"/>
                <w:szCs w:val="24"/>
                <w:lang w:eastAsia="lv-LV"/>
              </w:rPr>
            </w:pPr>
            <w:r w:rsidRPr="004F2086">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2944" w:type="pct"/>
            <w:tcBorders>
              <w:top w:val="outset" w:sz="6" w:space="0" w:color="auto"/>
              <w:left w:val="outset" w:sz="6" w:space="0" w:color="auto"/>
              <w:bottom w:val="outset" w:sz="6" w:space="0" w:color="auto"/>
              <w:right w:val="outset" w:sz="6" w:space="0" w:color="auto"/>
            </w:tcBorders>
            <w:hideMark/>
          </w:tcPr>
          <w:p w14:paraId="2A35E83F" w14:textId="77777777" w:rsidR="00453BEC" w:rsidRPr="004F2086" w:rsidRDefault="00453BEC" w:rsidP="00121EEA">
            <w:pPr>
              <w:jc w:val="both"/>
              <w:rPr>
                <w:rFonts w:ascii="Times New Roman" w:eastAsia="Times New Roman" w:hAnsi="Times New Roman" w:cs="Times New Roman"/>
                <w:iCs/>
                <w:sz w:val="24"/>
                <w:szCs w:val="24"/>
                <w:lang w:eastAsia="lv-LV"/>
              </w:rPr>
            </w:pPr>
            <w:r w:rsidRPr="004F2086">
              <w:rPr>
                <w:rFonts w:ascii="Times New Roman" w:eastAsia="Times New Roman" w:hAnsi="Times New Roman" w:cs="Times New Roman"/>
                <w:iCs/>
                <w:sz w:val="24"/>
                <w:szCs w:val="24"/>
                <w:lang w:eastAsia="lv-LV"/>
              </w:rPr>
              <w:t xml:space="preserve">Projekts tiks īstenots esošu institūciju un cilvēkresursu ietvaros. Projektā paredzētie pasākumi tiks nodrošināti piešķirto valsts budžeta līdzekļu ietvaros. </w:t>
            </w:r>
          </w:p>
          <w:p w14:paraId="711B7281" w14:textId="77777777" w:rsidR="00453BEC" w:rsidRPr="004F2086" w:rsidRDefault="00453BEC" w:rsidP="00121EEA">
            <w:pPr>
              <w:spacing w:after="0" w:line="240" w:lineRule="auto"/>
              <w:jc w:val="both"/>
              <w:rPr>
                <w:rFonts w:ascii="Times New Roman" w:eastAsia="Times New Roman" w:hAnsi="Times New Roman" w:cs="Times New Roman"/>
                <w:iCs/>
                <w:sz w:val="24"/>
                <w:szCs w:val="24"/>
                <w:lang w:eastAsia="lv-LV"/>
              </w:rPr>
            </w:pPr>
            <w:r w:rsidRPr="004F2086">
              <w:rPr>
                <w:rFonts w:ascii="Times New Roman" w:eastAsia="Times New Roman" w:hAnsi="Times New Roman" w:cs="Times New Roman"/>
                <w:iCs/>
                <w:sz w:val="24"/>
                <w:szCs w:val="24"/>
                <w:lang w:eastAsia="lv-LV"/>
              </w:rPr>
              <w:t>Saistībā ar Projekta izpildi nav paredzēta jaunu institūciju izveide, esošu institūciju likvidācija vai reorganizācija.</w:t>
            </w:r>
          </w:p>
        </w:tc>
      </w:tr>
      <w:tr w:rsidR="00A34204" w:rsidRPr="004F2086" w14:paraId="2C4B016F" w14:textId="77777777" w:rsidTr="00121EEA">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604E35ED" w14:textId="77777777" w:rsidR="00453BEC" w:rsidRPr="004F2086" w:rsidRDefault="00453BEC" w:rsidP="00121EEA">
            <w:pPr>
              <w:spacing w:after="0" w:line="240" w:lineRule="auto"/>
              <w:rPr>
                <w:rFonts w:ascii="Times New Roman" w:eastAsia="Times New Roman" w:hAnsi="Times New Roman" w:cs="Times New Roman"/>
                <w:iCs/>
                <w:sz w:val="24"/>
                <w:szCs w:val="24"/>
                <w:lang w:eastAsia="lv-LV"/>
              </w:rPr>
            </w:pPr>
            <w:r w:rsidRPr="004F2086">
              <w:rPr>
                <w:rFonts w:ascii="Times New Roman" w:eastAsia="Times New Roman" w:hAnsi="Times New Roman" w:cs="Times New Roman"/>
                <w:iCs/>
                <w:sz w:val="24"/>
                <w:szCs w:val="24"/>
                <w:lang w:eastAsia="lv-LV"/>
              </w:rPr>
              <w:t>3.</w:t>
            </w:r>
          </w:p>
        </w:tc>
        <w:tc>
          <w:tcPr>
            <w:tcW w:w="1709" w:type="pct"/>
            <w:tcBorders>
              <w:top w:val="outset" w:sz="6" w:space="0" w:color="auto"/>
              <w:left w:val="outset" w:sz="6" w:space="0" w:color="auto"/>
              <w:bottom w:val="outset" w:sz="6" w:space="0" w:color="auto"/>
              <w:right w:val="outset" w:sz="6" w:space="0" w:color="auto"/>
            </w:tcBorders>
            <w:hideMark/>
          </w:tcPr>
          <w:p w14:paraId="3377B20B" w14:textId="77777777" w:rsidR="00453BEC" w:rsidRPr="004F2086" w:rsidRDefault="00453BEC" w:rsidP="00121EEA">
            <w:pPr>
              <w:spacing w:after="0" w:line="240" w:lineRule="auto"/>
              <w:rPr>
                <w:rFonts w:ascii="Times New Roman" w:eastAsia="Times New Roman" w:hAnsi="Times New Roman" w:cs="Times New Roman"/>
                <w:iCs/>
                <w:sz w:val="24"/>
                <w:szCs w:val="24"/>
                <w:lang w:eastAsia="lv-LV"/>
              </w:rPr>
            </w:pPr>
            <w:r w:rsidRPr="004F2086">
              <w:rPr>
                <w:rFonts w:ascii="Times New Roman" w:eastAsia="Times New Roman" w:hAnsi="Times New Roman" w:cs="Times New Roman"/>
                <w:iCs/>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11F62DE2" w14:textId="77777777" w:rsidR="00453BEC" w:rsidRPr="004F2086" w:rsidRDefault="00453BEC" w:rsidP="00121EEA">
            <w:pPr>
              <w:spacing w:after="0"/>
              <w:jc w:val="both"/>
              <w:rPr>
                <w:iCs/>
              </w:rPr>
            </w:pPr>
            <w:r w:rsidRPr="004F2086">
              <w:rPr>
                <w:rFonts w:ascii="Times New Roman" w:hAnsi="Times New Roman" w:cs="Times New Roman"/>
                <w:sz w:val="24"/>
                <w:szCs w:val="24"/>
              </w:rPr>
              <w:t>Nav.</w:t>
            </w:r>
          </w:p>
        </w:tc>
      </w:tr>
    </w:tbl>
    <w:p w14:paraId="5482B9FE" w14:textId="77777777" w:rsidR="00453BEC" w:rsidRPr="004F2086" w:rsidRDefault="00453BEC" w:rsidP="00453BEC">
      <w:pPr>
        <w:pStyle w:val="NoSpacing"/>
        <w:rPr>
          <w:rFonts w:cs="Times New Roman"/>
        </w:rPr>
      </w:pPr>
    </w:p>
    <w:p w14:paraId="650610EC" w14:textId="77777777" w:rsidR="00C132C6" w:rsidRPr="004F2086" w:rsidRDefault="00C132C6" w:rsidP="00453BEC">
      <w:pPr>
        <w:pStyle w:val="NoSpacing"/>
        <w:rPr>
          <w:rFonts w:cs="Times New Roman"/>
        </w:rPr>
      </w:pPr>
    </w:p>
    <w:p w14:paraId="34C42060" w14:textId="77777777" w:rsidR="00C132C6" w:rsidRPr="004F2086" w:rsidRDefault="00C132C6" w:rsidP="00453BEC">
      <w:pPr>
        <w:pStyle w:val="NoSpacing"/>
        <w:rPr>
          <w:rFonts w:cs="Times New Roman"/>
        </w:rPr>
      </w:pPr>
    </w:p>
    <w:p w14:paraId="75BA90DD" w14:textId="77777777" w:rsidR="00C132C6" w:rsidRPr="004F2086" w:rsidRDefault="00C132C6" w:rsidP="00C132C6">
      <w:pPr>
        <w:pStyle w:val="BodyTextIndent"/>
        <w:tabs>
          <w:tab w:val="left" w:pos="6521"/>
        </w:tabs>
        <w:ind w:left="0" w:firstLine="720"/>
        <w:rPr>
          <w:szCs w:val="28"/>
        </w:rPr>
      </w:pPr>
      <w:r w:rsidRPr="004F2086">
        <w:rPr>
          <w:szCs w:val="28"/>
        </w:rPr>
        <w:t>Ministru prezidents</w:t>
      </w:r>
      <w:r w:rsidRPr="004F2086">
        <w:rPr>
          <w:szCs w:val="28"/>
        </w:rPr>
        <w:tab/>
        <w:t>A. K. Kariņš</w:t>
      </w:r>
    </w:p>
    <w:p w14:paraId="115476A8" w14:textId="77777777" w:rsidR="00C132C6" w:rsidRPr="004F2086" w:rsidRDefault="00C132C6" w:rsidP="00C132C6">
      <w:pPr>
        <w:tabs>
          <w:tab w:val="left" w:pos="6663"/>
        </w:tabs>
        <w:spacing w:after="0" w:line="240" w:lineRule="auto"/>
        <w:ind w:firstLine="709"/>
        <w:jc w:val="both"/>
        <w:rPr>
          <w:rFonts w:ascii="Times New Roman" w:eastAsia="Calibri" w:hAnsi="Times New Roman" w:cs="Times New Roman"/>
          <w:sz w:val="28"/>
          <w:szCs w:val="28"/>
          <w:lang w:val="de-DE"/>
        </w:rPr>
      </w:pPr>
    </w:p>
    <w:p w14:paraId="7058D4FC" w14:textId="77777777" w:rsidR="00C132C6" w:rsidRPr="004F2086" w:rsidRDefault="00C132C6" w:rsidP="00C132C6">
      <w:pPr>
        <w:tabs>
          <w:tab w:val="left" w:pos="6663"/>
        </w:tabs>
        <w:spacing w:after="0" w:line="240" w:lineRule="auto"/>
        <w:ind w:firstLine="709"/>
        <w:jc w:val="both"/>
        <w:rPr>
          <w:rFonts w:ascii="Times New Roman" w:eastAsia="Times New Roman" w:hAnsi="Times New Roman" w:cs="Times New Roman"/>
          <w:sz w:val="28"/>
          <w:szCs w:val="28"/>
          <w:lang w:val="de-DE"/>
        </w:rPr>
      </w:pPr>
    </w:p>
    <w:p w14:paraId="1AEFAC1A" w14:textId="77777777" w:rsidR="00C132C6" w:rsidRPr="004F2086" w:rsidRDefault="00C132C6" w:rsidP="00C132C6">
      <w:pPr>
        <w:tabs>
          <w:tab w:val="left" w:pos="6663"/>
        </w:tabs>
        <w:spacing w:after="0" w:line="240" w:lineRule="auto"/>
        <w:ind w:firstLine="709"/>
        <w:jc w:val="both"/>
        <w:rPr>
          <w:rFonts w:ascii="Times New Roman" w:eastAsia="Times New Roman" w:hAnsi="Times New Roman" w:cs="Times New Roman"/>
          <w:sz w:val="28"/>
          <w:szCs w:val="28"/>
          <w:lang w:val="de-DE"/>
        </w:rPr>
      </w:pPr>
    </w:p>
    <w:p w14:paraId="77AA324A" w14:textId="77777777" w:rsidR="00C132C6" w:rsidRPr="004F2086" w:rsidRDefault="00C132C6" w:rsidP="00C132C6">
      <w:pPr>
        <w:tabs>
          <w:tab w:val="left" w:pos="6663"/>
        </w:tabs>
        <w:spacing w:after="0" w:line="240" w:lineRule="auto"/>
        <w:ind w:firstLine="709"/>
        <w:jc w:val="both"/>
        <w:rPr>
          <w:rFonts w:ascii="Times New Roman" w:hAnsi="Times New Roman" w:cs="Times New Roman"/>
          <w:sz w:val="28"/>
          <w:szCs w:val="28"/>
          <w:lang w:val="de-DE"/>
        </w:rPr>
      </w:pPr>
      <w:r w:rsidRPr="004F2086">
        <w:rPr>
          <w:rFonts w:ascii="Times New Roman" w:hAnsi="Times New Roman" w:cs="Times New Roman"/>
          <w:sz w:val="28"/>
          <w:szCs w:val="28"/>
          <w:lang w:val="de-DE"/>
        </w:rPr>
        <w:t>Vizē:</w:t>
      </w:r>
    </w:p>
    <w:p w14:paraId="575840B6" w14:textId="77777777" w:rsidR="00C132C6" w:rsidRPr="004F2086" w:rsidRDefault="00C132C6" w:rsidP="00C132C6">
      <w:pPr>
        <w:pStyle w:val="BodyText"/>
        <w:tabs>
          <w:tab w:val="left" w:pos="6521"/>
        </w:tabs>
        <w:spacing w:after="0" w:line="240" w:lineRule="auto"/>
        <w:ind w:firstLine="709"/>
        <w:rPr>
          <w:rFonts w:ascii="Times New Roman" w:hAnsi="Times New Roman" w:cs="Times New Roman"/>
          <w:sz w:val="28"/>
          <w:szCs w:val="28"/>
        </w:rPr>
      </w:pPr>
      <w:r w:rsidRPr="004F2086">
        <w:rPr>
          <w:rFonts w:ascii="Times New Roman" w:hAnsi="Times New Roman" w:cs="Times New Roman"/>
          <w:sz w:val="28"/>
          <w:szCs w:val="28"/>
        </w:rPr>
        <w:t>Valsts kancelejas direktors ____________________ J. Citskovskis</w:t>
      </w:r>
    </w:p>
    <w:p w14:paraId="6FB75B75" w14:textId="77777777" w:rsidR="00C132C6" w:rsidRPr="004F2086" w:rsidRDefault="00C132C6" w:rsidP="00C132C6">
      <w:pPr>
        <w:pStyle w:val="paragraph"/>
        <w:spacing w:before="0" w:beforeAutospacing="0" w:after="0" w:afterAutospacing="0"/>
        <w:jc w:val="both"/>
        <w:textAlignment w:val="baseline"/>
        <w:rPr>
          <w:rStyle w:val="normaltextrun"/>
          <w:sz w:val="2"/>
          <w:szCs w:val="2"/>
        </w:rPr>
      </w:pPr>
    </w:p>
    <w:p w14:paraId="683C936F" w14:textId="77777777" w:rsidR="00C132C6" w:rsidRPr="004F2086" w:rsidRDefault="00C132C6" w:rsidP="00C132C6">
      <w:pPr>
        <w:pStyle w:val="paragraph"/>
        <w:spacing w:before="0" w:beforeAutospacing="0" w:after="0" w:afterAutospacing="0"/>
        <w:jc w:val="both"/>
        <w:textAlignment w:val="baseline"/>
        <w:rPr>
          <w:rStyle w:val="normaltextrun"/>
          <w:sz w:val="20"/>
          <w:szCs w:val="20"/>
        </w:rPr>
      </w:pPr>
    </w:p>
    <w:p w14:paraId="76F0F3F2" w14:textId="77777777" w:rsidR="00C132C6" w:rsidRPr="004F2086" w:rsidRDefault="00C132C6" w:rsidP="00C132C6">
      <w:pPr>
        <w:pStyle w:val="paragraph"/>
        <w:spacing w:before="0" w:beforeAutospacing="0" w:after="0" w:afterAutospacing="0"/>
        <w:jc w:val="both"/>
        <w:textAlignment w:val="baseline"/>
        <w:rPr>
          <w:rStyle w:val="normaltextrun"/>
          <w:sz w:val="20"/>
          <w:szCs w:val="20"/>
        </w:rPr>
      </w:pPr>
    </w:p>
    <w:p w14:paraId="14CB76F7" w14:textId="77777777" w:rsidR="00C132C6" w:rsidRPr="004F2086" w:rsidRDefault="00C132C6" w:rsidP="00C132C6">
      <w:pPr>
        <w:pStyle w:val="paragraph"/>
        <w:spacing w:before="0" w:beforeAutospacing="0" w:after="0" w:afterAutospacing="0"/>
        <w:jc w:val="both"/>
        <w:textAlignment w:val="baseline"/>
        <w:rPr>
          <w:rStyle w:val="normaltextrun"/>
          <w:sz w:val="20"/>
          <w:szCs w:val="20"/>
        </w:rPr>
      </w:pPr>
    </w:p>
    <w:p w14:paraId="5C9F9282" w14:textId="77777777" w:rsidR="00C132C6" w:rsidRPr="004F2086" w:rsidRDefault="00C132C6" w:rsidP="00C132C6">
      <w:pPr>
        <w:pStyle w:val="paragraph"/>
        <w:spacing w:before="0" w:beforeAutospacing="0" w:after="0" w:afterAutospacing="0"/>
        <w:jc w:val="both"/>
        <w:textAlignment w:val="baseline"/>
        <w:rPr>
          <w:rStyle w:val="normaltextrun"/>
          <w:sz w:val="20"/>
          <w:szCs w:val="20"/>
        </w:rPr>
      </w:pPr>
    </w:p>
    <w:p w14:paraId="39ECF06D" w14:textId="77777777" w:rsidR="00C132C6" w:rsidRPr="004F2086" w:rsidRDefault="00C132C6" w:rsidP="00C132C6">
      <w:pPr>
        <w:pStyle w:val="paragraph"/>
        <w:spacing w:before="0" w:beforeAutospacing="0" w:after="0" w:afterAutospacing="0"/>
        <w:jc w:val="both"/>
        <w:textAlignment w:val="baseline"/>
        <w:rPr>
          <w:sz w:val="20"/>
          <w:szCs w:val="20"/>
        </w:rPr>
      </w:pPr>
      <w:r w:rsidRPr="004F2086">
        <w:rPr>
          <w:rStyle w:val="normaltextrun"/>
          <w:sz w:val="20"/>
          <w:szCs w:val="20"/>
        </w:rPr>
        <w:t>Stone 67082954 </w:t>
      </w:r>
      <w:r w:rsidRPr="004F2086">
        <w:rPr>
          <w:rStyle w:val="eop"/>
          <w:sz w:val="20"/>
          <w:szCs w:val="20"/>
        </w:rPr>
        <w:t> </w:t>
      </w:r>
    </w:p>
    <w:p w14:paraId="631AD944" w14:textId="51D04669" w:rsidR="00C132C6" w:rsidRPr="00A34204" w:rsidRDefault="002F423A" w:rsidP="00C132C6">
      <w:pPr>
        <w:pStyle w:val="NoSpacing"/>
        <w:rPr>
          <w:rFonts w:cs="Times New Roman"/>
        </w:rPr>
      </w:pPr>
      <w:hyperlink r:id="rId19" w:tgtFrame="_blank" w:history="1">
        <w:r w:rsidR="00C132C6" w:rsidRPr="004F2086">
          <w:rPr>
            <w:rStyle w:val="normaltextrun"/>
            <w:sz w:val="20"/>
            <w:szCs w:val="20"/>
          </w:rPr>
          <w:t>kristine.stone@mk.gov.lv</w:t>
        </w:r>
      </w:hyperlink>
    </w:p>
    <w:sectPr w:rsidR="00C132C6" w:rsidRPr="00A34204" w:rsidSect="00C13A99">
      <w:headerReference w:type="default" r:id="rId20"/>
      <w:footerReference w:type="default" r:id="rId21"/>
      <w:footerReference w:type="first" r:id="rId22"/>
      <w:pgSz w:w="11906" w:h="16838"/>
      <w:pgMar w:top="1418" w:right="1134" w:bottom="1134" w:left="1701" w:header="709"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5512F" w14:textId="77777777" w:rsidR="002F423A" w:rsidRDefault="002F423A" w:rsidP="00453BEC">
      <w:pPr>
        <w:spacing w:after="0" w:line="240" w:lineRule="auto"/>
      </w:pPr>
      <w:r>
        <w:separator/>
      </w:r>
    </w:p>
  </w:endnote>
  <w:endnote w:type="continuationSeparator" w:id="0">
    <w:p w14:paraId="278CE1AD" w14:textId="77777777" w:rsidR="002F423A" w:rsidRDefault="002F423A" w:rsidP="00453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8F8DB" w14:textId="1899F2D8" w:rsidR="007F499B" w:rsidRPr="00C13A99" w:rsidRDefault="00C132C6" w:rsidP="00C13A99">
    <w:pPr>
      <w:pStyle w:val="Footer"/>
      <w:rPr>
        <w:rFonts w:ascii="Times New Roman" w:hAnsi="Times New Roman" w:cs="Times New Roman"/>
        <w:sz w:val="20"/>
        <w:szCs w:val="20"/>
      </w:rPr>
    </w:pPr>
    <w:r>
      <w:rPr>
        <w:rFonts w:ascii="Times New Roman" w:hAnsi="Times New Roman" w:cs="Times New Roman"/>
        <w:sz w:val="20"/>
        <w:szCs w:val="20"/>
      </w:rPr>
      <w:t>MK</w:t>
    </w:r>
    <w:r w:rsidR="00453BEC">
      <w:rPr>
        <w:rFonts w:ascii="Times New Roman" w:hAnsi="Times New Roman" w:cs="Times New Roman"/>
        <w:sz w:val="20"/>
        <w:szCs w:val="20"/>
      </w:rPr>
      <w:t>A</w:t>
    </w:r>
    <w:r w:rsidR="00F92AA9">
      <w:rPr>
        <w:rFonts w:ascii="Times New Roman" w:hAnsi="Times New Roman" w:cs="Times New Roman"/>
        <w:sz w:val="20"/>
        <w:szCs w:val="20"/>
      </w:rPr>
      <w:t>not_</w:t>
    </w:r>
    <w:r>
      <w:rPr>
        <w:rFonts w:ascii="Times New Roman" w:hAnsi="Times New Roman" w:cs="Times New Roman"/>
        <w:sz w:val="20"/>
        <w:szCs w:val="20"/>
      </w:rPr>
      <w:t>10</w:t>
    </w:r>
    <w:r w:rsidR="00453BEC">
      <w:rPr>
        <w:rFonts w:ascii="Times New Roman" w:hAnsi="Times New Roman" w:cs="Times New Roman"/>
        <w:sz w:val="20"/>
        <w:szCs w:val="20"/>
      </w:rPr>
      <w:t>03</w:t>
    </w:r>
    <w:r w:rsidR="00F92AA9">
      <w:rPr>
        <w:rFonts w:ascii="Times New Roman" w:hAnsi="Times New Roman" w:cs="Times New Roman"/>
        <w:sz w:val="20"/>
        <w:szCs w:val="20"/>
      </w:rPr>
      <w:t>21_GrozArkartas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DAB51" w14:textId="172A8DBD" w:rsidR="007F499B" w:rsidRPr="00453BEC" w:rsidRDefault="00C132C6" w:rsidP="00453BEC">
    <w:pPr>
      <w:pStyle w:val="Footer"/>
    </w:pPr>
    <w:r>
      <w:rPr>
        <w:rFonts w:ascii="Times New Roman" w:hAnsi="Times New Roman" w:cs="Times New Roman"/>
        <w:sz w:val="20"/>
        <w:szCs w:val="20"/>
      </w:rPr>
      <w:t>MK</w:t>
    </w:r>
    <w:r w:rsidR="00453BEC">
      <w:rPr>
        <w:rFonts w:ascii="Times New Roman" w:hAnsi="Times New Roman" w:cs="Times New Roman"/>
        <w:sz w:val="20"/>
        <w:szCs w:val="20"/>
      </w:rPr>
      <w:t>Anot_</w:t>
    </w:r>
    <w:r>
      <w:rPr>
        <w:rFonts w:ascii="Times New Roman" w:hAnsi="Times New Roman" w:cs="Times New Roman"/>
        <w:sz w:val="20"/>
        <w:szCs w:val="20"/>
      </w:rPr>
      <w:t>10</w:t>
    </w:r>
    <w:r w:rsidR="00453BEC">
      <w:rPr>
        <w:rFonts w:ascii="Times New Roman" w:hAnsi="Times New Roman" w:cs="Times New Roman"/>
        <w:sz w:val="20"/>
        <w:szCs w:val="20"/>
      </w:rPr>
      <w:t>0321_GrozArkartas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6E981" w14:textId="77777777" w:rsidR="002F423A" w:rsidRDefault="002F423A" w:rsidP="00453BEC">
      <w:pPr>
        <w:spacing w:after="0" w:line="240" w:lineRule="auto"/>
      </w:pPr>
      <w:r>
        <w:separator/>
      </w:r>
    </w:p>
  </w:footnote>
  <w:footnote w:type="continuationSeparator" w:id="0">
    <w:p w14:paraId="22D25FA6" w14:textId="77777777" w:rsidR="002F423A" w:rsidRDefault="002F423A" w:rsidP="00453BEC">
      <w:pPr>
        <w:spacing w:after="0" w:line="240" w:lineRule="auto"/>
      </w:pPr>
      <w:r>
        <w:continuationSeparator/>
      </w:r>
    </w:p>
  </w:footnote>
  <w:footnote w:id="1">
    <w:p w14:paraId="0D8D33DD" w14:textId="77777777" w:rsidR="00BA7B1F" w:rsidRPr="00BA7B1F" w:rsidRDefault="00BA7B1F">
      <w:pPr>
        <w:pStyle w:val="FootnoteText"/>
        <w:rPr>
          <w:rFonts w:ascii="Times New Roman" w:hAnsi="Times New Roman" w:cs="Times New Roman"/>
        </w:rPr>
      </w:pPr>
      <w:r w:rsidRPr="00BA7B1F">
        <w:rPr>
          <w:rStyle w:val="FootnoteReference"/>
          <w:rFonts w:ascii="Times New Roman" w:hAnsi="Times New Roman" w:cs="Times New Roman"/>
        </w:rPr>
        <w:footnoteRef/>
      </w:r>
      <w:r w:rsidRPr="00BA7B1F">
        <w:rPr>
          <w:rFonts w:ascii="Times New Roman" w:hAnsi="Times New Roman" w:cs="Times New Roman"/>
        </w:rPr>
        <w:t xml:space="preserve"> Februāra beigās </w:t>
      </w:r>
      <w:r w:rsidRPr="00BA7B1F">
        <w:rPr>
          <w:rFonts w:ascii="Times New Roman" w:hAnsi="Times New Roman" w:cs="Times New Roman"/>
          <w:bCs/>
          <w:color w:val="2B292A"/>
          <w:shd w:val="clear" w:color="auto" w:fill="FAFAFA"/>
        </w:rPr>
        <w:t>no 1071 parauga vismaz 9,34% gadījumu konstatēts Covid-19 jaunais paveids. https://www.lsm.lv/raksts/zinas/latvija/vismaz-934-paraugu-pagajusaja-nedela-konstatets-covid-19-jaunais-paveids.a394986/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52419DF9" w14:textId="77777777" w:rsidR="00405892" w:rsidRPr="00405892" w:rsidRDefault="002F423A" w:rsidP="00405892">
        <w:pPr>
          <w:pStyle w:val="Header"/>
          <w:jc w:val="center"/>
          <w:rPr>
            <w:rFonts w:ascii="Times New Roman" w:hAnsi="Times New Roman" w:cs="Times New Roman"/>
          </w:rPr>
        </w:pPr>
      </w:p>
      <w:p w14:paraId="3A563266" w14:textId="15BE87B5" w:rsidR="007F499B" w:rsidRPr="00C25B49" w:rsidRDefault="00F92AA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4448C">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EC"/>
    <w:rsid w:val="00063A9D"/>
    <w:rsid w:val="000D4C07"/>
    <w:rsid w:val="001224E4"/>
    <w:rsid w:val="00127DDD"/>
    <w:rsid w:val="001E06CA"/>
    <w:rsid w:val="00200378"/>
    <w:rsid w:val="002174DC"/>
    <w:rsid w:val="00225C5A"/>
    <w:rsid w:val="00253BE3"/>
    <w:rsid w:val="00264181"/>
    <w:rsid w:val="0026553D"/>
    <w:rsid w:val="00290F12"/>
    <w:rsid w:val="002D2173"/>
    <w:rsid w:val="002F423A"/>
    <w:rsid w:val="00336EA0"/>
    <w:rsid w:val="0034448C"/>
    <w:rsid w:val="0037401F"/>
    <w:rsid w:val="003B07CB"/>
    <w:rsid w:val="003E138A"/>
    <w:rsid w:val="0040471A"/>
    <w:rsid w:val="00436456"/>
    <w:rsid w:val="00437676"/>
    <w:rsid w:val="00453BEC"/>
    <w:rsid w:val="004A12D8"/>
    <w:rsid w:val="004B3B15"/>
    <w:rsid w:val="004C5762"/>
    <w:rsid w:val="004D66D2"/>
    <w:rsid w:val="004F2086"/>
    <w:rsid w:val="005C074C"/>
    <w:rsid w:val="005D4069"/>
    <w:rsid w:val="00621A9A"/>
    <w:rsid w:val="0062466C"/>
    <w:rsid w:val="00690561"/>
    <w:rsid w:val="00694489"/>
    <w:rsid w:val="006D2E47"/>
    <w:rsid w:val="006E5EB3"/>
    <w:rsid w:val="007768F5"/>
    <w:rsid w:val="007A085B"/>
    <w:rsid w:val="007D727B"/>
    <w:rsid w:val="008A6E23"/>
    <w:rsid w:val="008C3994"/>
    <w:rsid w:val="008C7D9A"/>
    <w:rsid w:val="00924C0A"/>
    <w:rsid w:val="0096162F"/>
    <w:rsid w:val="00994C36"/>
    <w:rsid w:val="009B7171"/>
    <w:rsid w:val="009F513C"/>
    <w:rsid w:val="00A21B3A"/>
    <w:rsid w:val="00A30C71"/>
    <w:rsid w:val="00A34204"/>
    <w:rsid w:val="00A46EDA"/>
    <w:rsid w:val="00A86DC5"/>
    <w:rsid w:val="00AA0DC9"/>
    <w:rsid w:val="00AB4207"/>
    <w:rsid w:val="00AF09B1"/>
    <w:rsid w:val="00B206B1"/>
    <w:rsid w:val="00B31B7E"/>
    <w:rsid w:val="00B3658E"/>
    <w:rsid w:val="00B46B01"/>
    <w:rsid w:val="00B665E5"/>
    <w:rsid w:val="00B72FD5"/>
    <w:rsid w:val="00B82A54"/>
    <w:rsid w:val="00B83BF0"/>
    <w:rsid w:val="00BA7B1F"/>
    <w:rsid w:val="00BD747A"/>
    <w:rsid w:val="00C132C6"/>
    <w:rsid w:val="00CE226C"/>
    <w:rsid w:val="00D23600"/>
    <w:rsid w:val="00DB5EB0"/>
    <w:rsid w:val="00DC59CE"/>
    <w:rsid w:val="00E15B01"/>
    <w:rsid w:val="00E5341F"/>
    <w:rsid w:val="00E732B1"/>
    <w:rsid w:val="00ED2A7C"/>
    <w:rsid w:val="00ED4084"/>
    <w:rsid w:val="00ED463E"/>
    <w:rsid w:val="00ED4C73"/>
    <w:rsid w:val="00F14F49"/>
    <w:rsid w:val="00F30A62"/>
    <w:rsid w:val="00F4322D"/>
    <w:rsid w:val="00F77325"/>
    <w:rsid w:val="00F92AA9"/>
    <w:rsid w:val="00FA33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23400"/>
  <w15:chartTrackingRefBased/>
  <w15:docId w15:val="{1973E99F-A641-49BD-9138-4C627642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BEC"/>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BE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3BEC"/>
    <w:rPr>
      <w:rFonts w:asciiTheme="minorHAnsi" w:hAnsiTheme="minorHAnsi"/>
      <w:sz w:val="22"/>
    </w:rPr>
  </w:style>
  <w:style w:type="paragraph" w:styleId="Footer">
    <w:name w:val="footer"/>
    <w:basedOn w:val="Normal"/>
    <w:link w:val="FooterChar"/>
    <w:uiPriority w:val="99"/>
    <w:unhideWhenUsed/>
    <w:rsid w:val="00453B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3BEC"/>
    <w:rPr>
      <w:rFonts w:asciiTheme="minorHAnsi" w:hAnsiTheme="minorHAnsi"/>
      <w:sz w:val="22"/>
    </w:rPr>
  </w:style>
  <w:style w:type="paragraph" w:styleId="NormalWeb">
    <w:name w:val="Normal (Web)"/>
    <w:basedOn w:val="Normal"/>
    <w:uiPriority w:val="99"/>
    <w:unhideWhenUsed/>
    <w:rsid w:val="00453BEC"/>
    <w:pPr>
      <w:spacing w:before="75" w:after="75" w:line="240" w:lineRule="auto"/>
    </w:pPr>
    <w:rPr>
      <w:rFonts w:ascii="Times New Roman" w:eastAsia="Times New Roman" w:hAnsi="Times New Roman" w:cs="Times New Roman"/>
      <w:sz w:val="24"/>
      <w:szCs w:val="24"/>
      <w:lang w:eastAsia="lv-LV"/>
    </w:rPr>
  </w:style>
  <w:style w:type="character" w:customStyle="1" w:styleId="NoSpacingChar">
    <w:name w:val="No Spacing Char"/>
    <w:link w:val="NoSpacing"/>
    <w:uiPriority w:val="1"/>
    <w:locked/>
    <w:rsid w:val="00453BEC"/>
    <w:rPr>
      <w:sz w:val="24"/>
      <w:szCs w:val="24"/>
      <w:lang w:eastAsia="lv-LV"/>
    </w:rPr>
  </w:style>
  <w:style w:type="paragraph" w:styleId="NoSpacing">
    <w:name w:val="No Spacing"/>
    <w:link w:val="NoSpacingChar"/>
    <w:uiPriority w:val="1"/>
    <w:qFormat/>
    <w:rsid w:val="00453BEC"/>
    <w:pPr>
      <w:spacing w:after="0" w:line="240" w:lineRule="auto"/>
    </w:pPr>
    <w:rPr>
      <w:sz w:val="24"/>
      <w:szCs w:val="24"/>
      <w:lang w:eastAsia="lv-LV"/>
    </w:rPr>
  </w:style>
  <w:style w:type="paragraph" w:customStyle="1" w:styleId="paragraph">
    <w:name w:val="paragraph"/>
    <w:basedOn w:val="Normal"/>
    <w:rsid w:val="00453BE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453BEC"/>
  </w:style>
  <w:style w:type="paragraph" w:styleId="BodyText">
    <w:name w:val="Body Text"/>
    <w:basedOn w:val="Normal"/>
    <w:link w:val="BodyTextChar"/>
    <w:uiPriority w:val="99"/>
    <w:semiHidden/>
    <w:unhideWhenUsed/>
    <w:rsid w:val="00453BEC"/>
    <w:pPr>
      <w:spacing w:after="120" w:line="256" w:lineRule="auto"/>
    </w:pPr>
  </w:style>
  <w:style w:type="character" w:customStyle="1" w:styleId="BodyTextChar">
    <w:name w:val="Body Text Char"/>
    <w:basedOn w:val="DefaultParagraphFont"/>
    <w:link w:val="BodyText"/>
    <w:uiPriority w:val="99"/>
    <w:semiHidden/>
    <w:rsid w:val="00453BEC"/>
    <w:rPr>
      <w:rFonts w:asciiTheme="minorHAnsi" w:hAnsiTheme="minorHAnsi"/>
      <w:sz w:val="22"/>
    </w:rPr>
  </w:style>
  <w:style w:type="paragraph" w:styleId="BodyTextIndent">
    <w:name w:val="Body Text Indent"/>
    <w:basedOn w:val="Normal"/>
    <w:link w:val="BodyTextIndentChar"/>
    <w:rsid w:val="00453BEC"/>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53BEC"/>
    <w:rPr>
      <w:rFonts w:eastAsia="Times New Roman" w:cs="Times New Roman"/>
      <w:szCs w:val="20"/>
    </w:rPr>
  </w:style>
  <w:style w:type="character" w:styleId="CommentReference">
    <w:name w:val="annotation reference"/>
    <w:basedOn w:val="DefaultParagraphFont"/>
    <w:uiPriority w:val="99"/>
    <w:semiHidden/>
    <w:unhideWhenUsed/>
    <w:rsid w:val="004A12D8"/>
    <w:rPr>
      <w:sz w:val="16"/>
      <w:szCs w:val="16"/>
    </w:rPr>
  </w:style>
  <w:style w:type="paragraph" w:styleId="CommentText">
    <w:name w:val="annotation text"/>
    <w:basedOn w:val="Normal"/>
    <w:link w:val="CommentTextChar"/>
    <w:uiPriority w:val="99"/>
    <w:unhideWhenUsed/>
    <w:rsid w:val="004A12D8"/>
    <w:pPr>
      <w:spacing w:line="240" w:lineRule="auto"/>
    </w:pPr>
    <w:rPr>
      <w:sz w:val="20"/>
      <w:szCs w:val="20"/>
    </w:rPr>
  </w:style>
  <w:style w:type="character" w:customStyle="1" w:styleId="CommentTextChar">
    <w:name w:val="Comment Text Char"/>
    <w:basedOn w:val="DefaultParagraphFont"/>
    <w:link w:val="CommentText"/>
    <w:uiPriority w:val="99"/>
    <w:rsid w:val="004A12D8"/>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A12D8"/>
    <w:rPr>
      <w:b/>
      <w:bCs/>
    </w:rPr>
  </w:style>
  <w:style w:type="character" w:customStyle="1" w:styleId="CommentSubjectChar">
    <w:name w:val="Comment Subject Char"/>
    <w:basedOn w:val="CommentTextChar"/>
    <w:link w:val="CommentSubject"/>
    <w:uiPriority w:val="99"/>
    <w:semiHidden/>
    <w:rsid w:val="004A12D8"/>
    <w:rPr>
      <w:rFonts w:asciiTheme="minorHAnsi" w:hAnsiTheme="minorHAnsi"/>
      <w:b/>
      <w:bCs/>
      <w:sz w:val="20"/>
      <w:szCs w:val="20"/>
    </w:rPr>
  </w:style>
  <w:style w:type="paragraph" w:styleId="BalloonText">
    <w:name w:val="Balloon Text"/>
    <w:basedOn w:val="Normal"/>
    <w:link w:val="BalloonTextChar"/>
    <w:uiPriority w:val="99"/>
    <w:semiHidden/>
    <w:unhideWhenUsed/>
    <w:rsid w:val="004A1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2D8"/>
    <w:rPr>
      <w:rFonts w:ascii="Segoe UI" w:hAnsi="Segoe UI" w:cs="Segoe UI"/>
      <w:sz w:val="18"/>
      <w:szCs w:val="18"/>
    </w:rPr>
  </w:style>
  <w:style w:type="paragraph" w:styleId="FootnoteText">
    <w:name w:val="footnote text"/>
    <w:basedOn w:val="Normal"/>
    <w:link w:val="FootnoteTextChar"/>
    <w:uiPriority w:val="99"/>
    <w:semiHidden/>
    <w:unhideWhenUsed/>
    <w:rsid w:val="00BA7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7B1F"/>
    <w:rPr>
      <w:rFonts w:asciiTheme="minorHAnsi" w:hAnsiTheme="minorHAnsi"/>
      <w:sz w:val="20"/>
      <w:szCs w:val="20"/>
    </w:rPr>
  </w:style>
  <w:style w:type="character" w:styleId="FootnoteReference">
    <w:name w:val="footnote reference"/>
    <w:basedOn w:val="DefaultParagraphFont"/>
    <w:uiPriority w:val="99"/>
    <w:semiHidden/>
    <w:unhideWhenUsed/>
    <w:rsid w:val="00BA7B1F"/>
    <w:rPr>
      <w:vertAlign w:val="superscript"/>
    </w:rPr>
  </w:style>
  <w:style w:type="paragraph" w:styleId="ListParagraph">
    <w:name w:val="List Paragraph"/>
    <w:basedOn w:val="Normal"/>
    <w:uiPriority w:val="34"/>
    <w:qFormat/>
    <w:rsid w:val="003B07CB"/>
    <w:pPr>
      <w:suppressAutoHyphens/>
      <w:autoSpaceDN w:val="0"/>
      <w:spacing w:line="251" w:lineRule="auto"/>
      <w:ind w:left="720"/>
      <w:textAlignment w:val="baseline"/>
    </w:pPr>
    <w:rPr>
      <w:rFonts w:ascii="Calibri" w:eastAsia="Calibri" w:hAnsi="Calibri" w:cs="Times New Roman"/>
    </w:rPr>
  </w:style>
  <w:style w:type="paragraph" w:customStyle="1" w:styleId="tv213">
    <w:name w:val="tv213"/>
    <w:basedOn w:val="Normal"/>
    <w:rsid w:val="003B07C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6553D"/>
    <w:rPr>
      <w:color w:val="0563C1" w:themeColor="hyperlink"/>
      <w:u w:val="single"/>
    </w:rPr>
  </w:style>
  <w:style w:type="character" w:customStyle="1" w:styleId="eop">
    <w:name w:val="eop"/>
    <w:basedOn w:val="DefaultParagraphFont"/>
    <w:rsid w:val="00C13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548798">
      <w:bodyDiv w:val="1"/>
      <w:marLeft w:val="0"/>
      <w:marRight w:val="0"/>
      <w:marTop w:val="0"/>
      <w:marBottom w:val="0"/>
      <w:divBdr>
        <w:top w:val="none" w:sz="0" w:space="0" w:color="auto"/>
        <w:left w:val="none" w:sz="0" w:space="0" w:color="auto"/>
        <w:bottom w:val="none" w:sz="0" w:space="0" w:color="auto"/>
        <w:right w:val="none" w:sz="0" w:space="0" w:color="auto"/>
      </w:divBdr>
    </w:div>
    <w:div w:id="177092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kumi.lv/ta/id/255713-par-arkartejo-situaciju-un-iznemuma-stavokli" TargetMode="External"/><Relationship Id="rId18" Type="http://schemas.openxmlformats.org/officeDocument/2006/relationships/hyperlink" Target="https://likumi.lv/ta/id/52951-epidemiologiskas-drosibas-likum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likumi.lv/ta/id/255713-par-arkartejo-situaciju-un-iznemuma-stavokli" TargetMode="External"/><Relationship Id="rId17" Type="http://schemas.openxmlformats.org/officeDocument/2006/relationships/hyperlink" Target="https://likumi.lv/ta/id/52951-epidemiologiskas-drosibas-likums" TargetMode="External"/><Relationship Id="rId2" Type="http://schemas.openxmlformats.org/officeDocument/2006/relationships/customXml" Target="../customXml/item2.xml"/><Relationship Id="rId16" Type="http://schemas.openxmlformats.org/officeDocument/2006/relationships/hyperlink" Target="https://likumi.lv/ta/id/255713-par-arkartejo-situaciju-un-iznemuma-stavokl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255713-par-arkartejo-situaciju-un-iznemuma-stavokli"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likumi.lv/ta/id/255713-par-arkartejo-situaciju-un-iznemuma-stavokli" TargetMode="External"/><Relationship Id="rId23" Type="http://schemas.openxmlformats.org/officeDocument/2006/relationships/fontTable" Target="fontTable.xml"/><Relationship Id="rId10" Type="http://schemas.openxmlformats.org/officeDocument/2006/relationships/hyperlink" Target="https://likumi.lv/ta/id/313191" TargetMode="External"/><Relationship Id="rId19" Type="http://schemas.openxmlformats.org/officeDocument/2006/relationships/hyperlink" Target="https://likumi.lv/ta/id/26019-darba-likum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likumi.lv/ta/id/255713-par-arkartejo-situaciju-un-iznemuma-stavokli"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36ACD9C704BFDB43AB1FD13C464DBE95" ma:contentTypeVersion="12" ma:contentTypeDescription="Izveidot jaunu dokumentu." ma:contentTypeScope="" ma:versionID="fed976e3170ddac5d23d372c427ad2bc">
  <xsd:schema xmlns:xsd="http://www.w3.org/2001/XMLSchema" xmlns:xs="http://www.w3.org/2001/XMLSchema" xmlns:p="http://schemas.microsoft.com/office/2006/metadata/properties" xmlns:ns2="901c9f71-8e3b-46a5-af80-6338f783ef2d" xmlns:ns3="5eea2664-1934-46d1-8c8d-a6d2e508accd" targetNamespace="http://schemas.microsoft.com/office/2006/metadata/properties" ma:root="true" ma:fieldsID="56b813e2183b81f53aede715b68ec0cc" ns2:_="" ns3:_="">
    <xsd:import namespace="901c9f71-8e3b-46a5-af80-6338f783ef2d"/>
    <xsd:import namespace="5eea2664-1934-46d1-8c8d-a6d2e508ac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c9f71-8e3b-46a5-af80-6338f783e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a2664-1934-46d1-8c8d-a6d2e508accd"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C0530-C3CE-490A-9CE7-9D02DA803A94}">
  <ds:schemaRefs>
    <ds:schemaRef ds:uri="http://schemas.microsoft.com/sharepoint/v3/contenttype/forms"/>
  </ds:schemaRefs>
</ds:datastoreItem>
</file>

<file path=customXml/itemProps2.xml><?xml version="1.0" encoding="utf-8"?>
<ds:datastoreItem xmlns:ds="http://schemas.openxmlformats.org/officeDocument/2006/customXml" ds:itemID="{3DF95717-BA08-44A4-9825-DBA4422B7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c9f71-8e3b-46a5-af80-6338f783ef2d"/>
    <ds:schemaRef ds:uri="5eea2664-1934-46d1-8c8d-a6d2e508a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870BA1-2FD9-4973-B148-035C080DAA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B16995-C7D5-4194-969E-2C799DBF8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8155</Words>
  <Characters>4649</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Stone</dc:creator>
  <cp:keywords/>
  <dc:description/>
  <cp:lastModifiedBy>Kristīne Stone</cp:lastModifiedBy>
  <cp:revision>2</cp:revision>
  <dcterms:created xsi:type="dcterms:W3CDTF">2021-03-11T08:30:00Z</dcterms:created>
  <dcterms:modified xsi:type="dcterms:W3CDTF">2021-03-11T08:30:00Z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0x01010036ACD9C704BFDB43AB1FD13C464DBE95</vt:lpwstr>
  </property>
</Properties>
</file>