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85D6" w14:textId="77777777" w:rsidR="00DC4C40" w:rsidRPr="0058572F" w:rsidRDefault="00DC4C40" w:rsidP="0065690E">
      <w:pPr>
        <w:pStyle w:val="NormalWeb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572F">
        <w:rPr>
          <w:rFonts w:ascii="Times New Roman" w:hAnsi="Times New Roman" w:cs="Times New Roman"/>
          <w:sz w:val="28"/>
          <w:szCs w:val="28"/>
        </w:rPr>
        <w:t>Likumprojekts</w:t>
      </w:r>
    </w:p>
    <w:p w14:paraId="342A5F6B" w14:textId="77777777" w:rsidR="00A45F89" w:rsidRPr="00A45F89" w:rsidRDefault="00A45F89" w:rsidP="006569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B16D612" w14:textId="77777777" w:rsidR="00DC4C40" w:rsidRPr="0058572F" w:rsidRDefault="00DC4C40" w:rsidP="00A4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2F">
        <w:rPr>
          <w:rFonts w:ascii="Times New Roman" w:hAnsi="Times New Roman" w:cs="Times New Roman"/>
          <w:b/>
          <w:sz w:val="28"/>
          <w:szCs w:val="28"/>
        </w:rPr>
        <w:t>Grozījum</w:t>
      </w:r>
      <w:r w:rsidR="00060A9D" w:rsidRPr="0058572F">
        <w:rPr>
          <w:rFonts w:ascii="Times New Roman" w:hAnsi="Times New Roman" w:cs="Times New Roman"/>
          <w:b/>
          <w:sz w:val="28"/>
          <w:szCs w:val="28"/>
        </w:rPr>
        <w:t>i</w:t>
      </w:r>
      <w:r w:rsidRPr="0058572F">
        <w:rPr>
          <w:rFonts w:ascii="Times New Roman" w:hAnsi="Times New Roman" w:cs="Times New Roman"/>
          <w:b/>
          <w:sz w:val="28"/>
          <w:szCs w:val="28"/>
        </w:rPr>
        <w:t xml:space="preserve"> Pasta likumā</w:t>
      </w:r>
    </w:p>
    <w:p w14:paraId="661F61FA" w14:textId="77777777" w:rsidR="00DC4C40" w:rsidRPr="005C4D66" w:rsidRDefault="00DC4C40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FEB452" w14:textId="3EE02B65" w:rsidR="00DC4C40" w:rsidRPr="005C4D66" w:rsidRDefault="00DC4C40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D66">
        <w:rPr>
          <w:rFonts w:ascii="Times New Roman" w:hAnsi="Times New Roman" w:cs="Times New Roman"/>
          <w:sz w:val="28"/>
          <w:szCs w:val="28"/>
        </w:rPr>
        <w:t>Izdarīt Pasta likumā (Latvijas Republikas Saeimas un Ministru Kabineta Ziņotājs, 2009, 14.</w:t>
      </w:r>
      <w:r w:rsidR="00DA417B">
        <w:rPr>
          <w:rFonts w:ascii="Times New Roman" w:hAnsi="Times New Roman" w:cs="Times New Roman"/>
          <w:sz w:val="28"/>
          <w:szCs w:val="28"/>
        </w:rPr>
        <w:t xml:space="preserve"> </w:t>
      </w:r>
      <w:r w:rsidRPr="005C4D66">
        <w:rPr>
          <w:rFonts w:ascii="Times New Roman" w:hAnsi="Times New Roman" w:cs="Times New Roman"/>
          <w:sz w:val="28"/>
          <w:szCs w:val="28"/>
        </w:rPr>
        <w:t>nr.; Latvijas Vēstnesis, 2009, 190.</w:t>
      </w:r>
      <w:r w:rsidR="00DA417B">
        <w:rPr>
          <w:rFonts w:ascii="Times New Roman" w:hAnsi="Times New Roman" w:cs="Times New Roman"/>
          <w:sz w:val="28"/>
          <w:szCs w:val="28"/>
        </w:rPr>
        <w:t xml:space="preserve"> </w:t>
      </w:r>
      <w:r w:rsidRPr="005C4D66">
        <w:rPr>
          <w:rFonts w:ascii="Times New Roman" w:hAnsi="Times New Roman" w:cs="Times New Roman"/>
          <w:sz w:val="28"/>
          <w:szCs w:val="28"/>
        </w:rPr>
        <w:t>nr.; 2012, 100.</w:t>
      </w:r>
      <w:r w:rsidR="00DA417B">
        <w:rPr>
          <w:rFonts w:ascii="Times New Roman" w:hAnsi="Times New Roman" w:cs="Times New Roman"/>
          <w:sz w:val="28"/>
          <w:szCs w:val="28"/>
        </w:rPr>
        <w:t xml:space="preserve"> </w:t>
      </w:r>
      <w:r w:rsidRPr="005C4D66">
        <w:rPr>
          <w:rFonts w:ascii="Times New Roman" w:hAnsi="Times New Roman" w:cs="Times New Roman"/>
          <w:sz w:val="28"/>
          <w:szCs w:val="28"/>
        </w:rPr>
        <w:t>nr.; 2013, 69.</w:t>
      </w:r>
      <w:r w:rsidR="00DA417B">
        <w:rPr>
          <w:rFonts w:ascii="Times New Roman" w:hAnsi="Times New Roman" w:cs="Times New Roman"/>
          <w:sz w:val="28"/>
          <w:szCs w:val="28"/>
        </w:rPr>
        <w:t xml:space="preserve"> </w:t>
      </w:r>
      <w:r w:rsidRPr="005C4D66">
        <w:rPr>
          <w:rFonts w:ascii="Times New Roman" w:hAnsi="Times New Roman" w:cs="Times New Roman"/>
          <w:sz w:val="28"/>
          <w:szCs w:val="28"/>
        </w:rPr>
        <w:t>nr.; 2014, 98.</w:t>
      </w:r>
      <w:r w:rsidR="00DA417B">
        <w:rPr>
          <w:rFonts w:ascii="Times New Roman" w:hAnsi="Times New Roman" w:cs="Times New Roman"/>
          <w:sz w:val="28"/>
          <w:szCs w:val="28"/>
        </w:rPr>
        <w:t xml:space="preserve">, </w:t>
      </w:r>
      <w:r w:rsidRPr="005C4D66">
        <w:rPr>
          <w:rFonts w:ascii="Times New Roman" w:hAnsi="Times New Roman" w:cs="Times New Roman"/>
          <w:sz w:val="28"/>
          <w:szCs w:val="28"/>
        </w:rPr>
        <w:t>113.</w:t>
      </w:r>
      <w:r w:rsidR="00DA417B">
        <w:rPr>
          <w:rFonts w:ascii="Times New Roman" w:hAnsi="Times New Roman" w:cs="Times New Roman"/>
          <w:sz w:val="28"/>
          <w:szCs w:val="28"/>
        </w:rPr>
        <w:t xml:space="preserve"> </w:t>
      </w:r>
      <w:r w:rsidRPr="005C4D66">
        <w:rPr>
          <w:rFonts w:ascii="Times New Roman" w:hAnsi="Times New Roman" w:cs="Times New Roman"/>
          <w:sz w:val="28"/>
          <w:szCs w:val="28"/>
        </w:rPr>
        <w:t>nr.</w:t>
      </w:r>
      <w:r w:rsidR="00A959FE" w:rsidRPr="005C4D66">
        <w:rPr>
          <w:rFonts w:ascii="Times New Roman" w:hAnsi="Times New Roman" w:cs="Times New Roman"/>
          <w:sz w:val="28"/>
          <w:szCs w:val="28"/>
        </w:rPr>
        <w:t xml:space="preserve">; </w:t>
      </w:r>
      <w:r w:rsidR="00A959FE" w:rsidRPr="005C4D66">
        <w:rPr>
          <w:rFonts w:ascii="Times New Roman" w:eastAsia="Calibri" w:hAnsi="Times New Roman" w:cs="Times New Roman"/>
          <w:sz w:val="28"/>
          <w:szCs w:val="28"/>
        </w:rPr>
        <w:t>2015, 248. nr.; 2016, 223., 241. nr.; 2017, 242. nr.; 2018, 132. nr.; 2019, 192A. nr.; 2020, 21.</w:t>
      </w:r>
      <w:r w:rsidR="00F02669" w:rsidRPr="005C4D66">
        <w:rPr>
          <w:rFonts w:ascii="Times New Roman" w:eastAsia="Calibri" w:hAnsi="Times New Roman" w:cs="Times New Roman"/>
          <w:sz w:val="28"/>
          <w:szCs w:val="28"/>
        </w:rPr>
        <w:t>,</w:t>
      </w:r>
      <w:r w:rsidR="00A959FE" w:rsidRPr="005C4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740" w:rsidRPr="005C4D66">
        <w:rPr>
          <w:rFonts w:ascii="Times New Roman" w:eastAsia="Calibri" w:hAnsi="Times New Roman" w:cs="Times New Roman"/>
          <w:sz w:val="28"/>
          <w:szCs w:val="28"/>
        </w:rPr>
        <w:t>193.</w:t>
      </w:r>
      <w:r w:rsidR="00DA4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9FE" w:rsidRPr="005C4D66">
        <w:rPr>
          <w:rFonts w:ascii="Times New Roman" w:eastAsia="Calibri" w:hAnsi="Times New Roman" w:cs="Times New Roman"/>
          <w:sz w:val="28"/>
          <w:szCs w:val="28"/>
        </w:rPr>
        <w:t>nr.)</w:t>
      </w:r>
      <w:r w:rsidRPr="005C4D66">
        <w:rPr>
          <w:rFonts w:ascii="Times New Roman" w:hAnsi="Times New Roman" w:cs="Times New Roman"/>
          <w:sz w:val="28"/>
          <w:szCs w:val="28"/>
        </w:rPr>
        <w:t xml:space="preserve"> šādu</w:t>
      </w:r>
      <w:r w:rsidR="00060A9D" w:rsidRPr="005C4D66">
        <w:rPr>
          <w:rFonts w:ascii="Times New Roman" w:hAnsi="Times New Roman" w:cs="Times New Roman"/>
          <w:sz w:val="28"/>
          <w:szCs w:val="28"/>
        </w:rPr>
        <w:t>s</w:t>
      </w:r>
      <w:r w:rsidRPr="005C4D66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060A9D" w:rsidRPr="005C4D66">
        <w:rPr>
          <w:rFonts w:ascii="Times New Roman" w:hAnsi="Times New Roman" w:cs="Times New Roman"/>
          <w:sz w:val="28"/>
          <w:szCs w:val="28"/>
        </w:rPr>
        <w:t>s</w:t>
      </w:r>
      <w:r w:rsidRPr="005C4D66">
        <w:rPr>
          <w:rFonts w:ascii="Times New Roman" w:hAnsi="Times New Roman" w:cs="Times New Roman"/>
          <w:sz w:val="28"/>
          <w:szCs w:val="28"/>
        </w:rPr>
        <w:t>:</w:t>
      </w:r>
    </w:p>
    <w:p w14:paraId="0B186FC2" w14:textId="77777777" w:rsidR="00837B7B" w:rsidRPr="005C4D66" w:rsidRDefault="00837B7B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746E65" w14:textId="67BBE39E" w:rsidR="005C4D66" w:rsidRPr="005C4D66" w:rsidRDefault="00375409" w:rsidP="005C4D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66">
        <w:rPr>
          <w:rFonts w:ascii="Times New Roman" w:hAnsi="Times New Roman" w:cs="Times New Roman"/>
          <w:sz w:val="28"/>
          <w:szCs w:val="28"/>
        </w:rPr>
        <w:t>Iz</w:t>
      </w:r>
      <w:r w:rsidR="005C4D66" w:rsidRPr="005C4D66">
        <w:rPr>
          <w:rFonts w:ascii="Times New Roman" w:hAnsi="Times New Roman" w:cs="Times New Roman"/>
          <w:sz w:val="28"/>
          <w:szCs w:val="28"/>
        </w:rPr>
        <w:t>teikt</w:t>
      </w:r>
      <w:r w:rsidR="00837B7B" w:rsidRPr="005C4D66">
        <w:rPr>
          <w:rFonts w:ascii="Times New Roman" w:hAnsi="Times New Roman" w:cs="Times New Roman"/>
          <w:sz w:val="28"/>
          <w:szCs w:val="28"/>
        </w:rPr>
        <w:t xml:space="preserve"> 17.</w:t>
      </w:r>
      <w:r w:rsidR="003D7DE6" w:rsidRPr="005C4D66">
        <w:rPr>
          <w:rFonts w:ascii="Times New Roman" w:hAnsi="Times New Roman" w:cs="Times New Roman"/>
          <w:sz w:val="28"/>
          <w:szCs w:val="28"/>
        </w:rPr>
        <w:t xml:space="preserve"> </w:t>
      </w:r>
      <w:r w:rsidR="00837B7B" w:rsidRPr="005C4D66">
        <w:rPr>
          <w:rFonts w:ascii="Times New Roman" w:hAnsi="Times New Roman" w:cs="Times New Roman"/>
          <w:sz w:val="28"/>
          <w:szCs w:val="28"/>
        </w:rPr>
        <w:t>panta otrās daļas 1.</w:t>
      </w:r>
      <w:r w:rsidR="003D7DE6" w:rsidRPr="005C4D66">
        <w:rPr>
          <w:rFonts w:ascii="Times New Roman" w:hAnsi="Times New Roman" w:cs="Times New Roman"/>
          <w:sz w:val="28"/>
          <w:szCs w:val="28"/>
        </w:rPr>
        <w:t xml:space="preserve"> </w:t>
      </w:r>
      <w:r w:rsidR="00837B7B" w:rsidRPr="005C4D66">
        <w:rPr>
          <w:rFonts w:ascii="Times New Roman" w:hAnsi="Times New Roman" w:cs="Times New Roman"/>
          <w:sz w:val="28"/>
          <w:szCs w:val="28"/>
        </w:rPr>
        <w:t>punkt</w:t>
      </w:r>
      <w:r w:rsidR="005C4D66" w:rsidRPr="005C4D66">
        <w:rPr>
          <w:rFonts w:ascii="Times New Roman" w:hAnsi="Times New Roman" w:cs="Times New Roman"/>
          <w:sz w:val="28"/>
          <w:szCs w:val="28"/>
        </w:rPr>
        <w:t>u šādā redakcijā:</w:t>
      </w:r>
    </w:p>
    <w:p w14:paraId="1DB633FE" w14:textId="77777777" w:rsidR="005C4D66" w:rsidRPr="005C4D66" w:rsidRDefault="005C4D66" w:rsidP="005C4D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3F914DF" w14:textId="549ECD9C" w:rsidR="00837B7B" w:rsidRPr="005C4D66" w:rsidRDefault="005C4D66" w:rsidP="005C4D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4D66">
        <w:rPr>
          <w:rFonts w:ascii="Times New Roman" w:hAnsi="Times New Roman" w:cs="Times New Roman"/>
          <w:sz w:val="28"/>
          <w:szCs w:val="28"/>
        </w:rPr>
        <w:t>"</w:t>
      </w:r>
      <w:r w:rsidRPr="005C4D66">
        <w:rPr>
          <w:rFonts w:ascii="Times New Roman" w:hAnsi="Times New Roman" w:cs="Times New Roman"/>
          <w:sz w:val="28"/>
          <w:szCs w:val="28"/>
          <w:shd w:val="clear" w:color="auto" w:fill="FFFFFF"/>
        </w:rPr>
        <w:t>1) abonēt</w:t>
      </w:r>
      <w:r w:rsidR="00921FDA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5C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preses izdevum</w:t>
      </w:r>
      <w:r w:rsidR="00921FDA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5C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pakalpojumi (</w:t>
      </w:r>
      <w:hyperlink r:id="rId7" w:anchor="p19" w:history="1">
        <w:r w:rsidRPr="005C4D66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19.</w:t>
        </w:r>
        <w:r w:rsidR="00DA417B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r w:rsidRPr="005C4D66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pants</w:t>
        </w:r>
      </w:hyperlink>
      <w:r w:rsidRPr="005C4D66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="00A45F89" w:rsidRPr="005C4D66">
        <w:rPr>
          <w:rFonts w:ascii="Times New Roman" w:hAnsi="Times New Roman" w:cs="Times New Roman"/>
          <w:sz w:val="28"/>
          <w:szCs w:val="28"/>
        </w:rPr>
        <w:t>"</w:t>
      </w:r>
      <w:r w:rsidR="003D7DE6" w:rsidRPr="005C4D66">
        <w:rPr>
          <w:rFonts w:ascii="Times New Roman" w:hAnsi="Times New Roman" w:cs="Times New Roman"/>
          <w:sz w:val="28"/>
          <w:szCs w:val="28"/>
        </w:rPr>
        <w:t>.</w:t>
      </w:r>
    </w:p>
    <w:p w14:paraId="65A29224" w14:textId="77777777" w:rsidR="00837B7B" w:rsidRPr="005C4D66" w:rsidRDefault="00837B7B" w:rsidP="00837B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0EE252" w14:textId="6E1A4E95" w:rsidR="005C4D66" w:rsidRPr="005C4D66" w:rsidRDefault="005C4D66" w:rsidP="005C4D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66">
        <w:rPr>
          <w:rFonts w:ascii="Times New Roman" w:hAnsi="Times New Roman" w:cs="Times New Roman"/>
          <w:sz w:val="28"/>
          <w:szCs w:val="28"/>
        </w:rPr>
        <w:t>Izteikt 19. pant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C4D66">
        <w:rPr>
          <w:rFonts w:ascii="Times New Roman" w:hAnsi="Times New Roman" w:cs="Times New Roman"/>
          <w:sz w:val="28"/>
          <w:szCs w:val="28"/>
        </w:rPr>
        <w:t xml:space="preserve"> </w:t>
      </w:r>
      <w:r w:rsidR="00375409" w:rsidRPr="005C4D66">
        <w:rPr>
          <w:rFonts w:ascii="Times New Roman" w:hAnsi="Times New Roman" w:cs="Times New Roman"/>
          <w:sz w:val="28"/>
          <w:szCs w:val="28"/>
        </w:rPr>
        <w:t>nosaukum</w:t>
      </w:r>
      <w:r w:rsidRPr="005C4D66">
        <w:rPr>
          <w:rFonts w:ascii="Times New Roman" w:hAnsi="Times New Roman" w:cs="Times New Roman"/>
          <w:sz w:val="28"/>
          <w:szCs w:val="28"/>
        </w:rPr>
        <w:t>u</w:t>
      </w:r>
      <w:r w:rsidR="00375409" w:rsidRPr="005C4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 </w:t>
      </w:r>
      <w:r w:rsidRPr="00837B7B">
        <w:rPr>
          <w:rFonts w:ascii="Times New Roman" w:hAnsi="Times New Roman" w:cs="Times New Roman"/>
          <w:sz w:val="28"/>
          <w:szCs w:val="28"/>
        </w:rPr>
        <w:t xml:space="preserve">pirmo daļu </w:t>
      </w:r>
      <w:r w:rsidRPr="005C4D66">
        <w:rPr>
          <w:rFonts w:ascii="Times New Roman" w:hAnsi="Times New Roman" w:cs="Times New Roman"/>
          <w:sz w:val="28"/>
          <w:szCs w:val="28"/>
        </w:rPr>
        <w:t xml:space="preserve">šādā redakcijā: </w:t>
      </w:r>
    </w:p>
    <w:p w14:paraId="14E07A15" w14:textId="77777777" w:rsidR="005C4D66" w:rsidRDefault="005C4D66" w:rsidP="00837B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4BD2D1" w14:textId="700F8EE0" w:rsidR="005C4D66" w:rsidRPr="00997DED" w:rsidRDefault="005C4D66" w:rsidP="00837B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DED">
        <w:rPr>
          <w:rFonts w:ascii="Times New Roman" w:hAnsi="Times New Roman" w:cs="Times New Roman"/>
          <w:sz w:val="28"/>
          <w:szCs w:val="28"/>
        </w:rPr>
        <w:t>"</w:t>
      </w:r>
      <w:r w:rsidRPr="00997D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Abonēt</w:t>
      </w:r>
      <w:r w:rsidR="00921FDA" w:rsidRPr="00997D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</w:t>
      </w:r>
      <w:r w:rsidRPr="00997D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preses izdevum</w:t>
      </w:r>
      <w:r w:rsidR="00921FDA" w:rsidRPr="00997D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</w:t>
      </w:r>
      <w:r w:rsidRPr="00997D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pakalpojumi</w:t>
      </w:r>
    </w:p>
    <w:p w14:paraId="41092739" w14:textId="62006FA5" w:rsidR="00837B7B" w:rsidRPr="00997DED" w:rsidRDefault="00837B7B" w:rsidP="00837B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4377315"/>
      <w:r w:rsidRPr="00997DED">
        <w:rPr>
          <w:rFonts w:ascii="Times New Roman" w:hAnsi="Times New Roman" w:cs="Times New Roman"/>
          <w:sz w:val="28"/>
          <w:szCs w:val="28"/>
        </w:rPr>
        <w:t xml:space="preserve">(1) Sniedzot abonēto preses izdevumu pakalpojumus, pasta komersants savāc </w:t>
      </w:r>
      <w:r w:rsidR="00316478" w:rsidRPr="00997DED">
        <w:rPr>
          <w:rFonts w:ascii="Times New Roman" w:hAnsi="Times New Roman" w:cs="Times New Roman"/>
          <w:sz w:val="28"/>
          <w:szCs w:val="28"/>
        </w:rPr>
        <w:t xml:space="preserve">no sūtītāja </w:t>
      </w:r>
      <w:r w:rsidRPr="00997DED">
        <w:rPr>
          <w:rFonts w:ascii="Times New Roman" w:hAnsi="Times New Roman" w:cs="Times New Roman"/>
          <w:sz w:val="28"/>
          <w:szCs w:val="28"/>
        </w:rPr>
        <w:t xml:space="preserve">abonētos preses izdevumus pasta </w:t>
      </w:r>
      <w:r w:rsidR="00075320" w:rsidRPr="00997DED">
        <w:rPr>
          <w:rFonts w:ascii="Times New Roman" w:hAnsi="Times New Roman" w:cs="Times New Roman"/>
          <w:sz w:val="28"/>
          <w:szCs w:val="28"/>
        </w:rPr>
        <w:t>komersanta</w:t>
      </w:r>
      <w:r w:rsidR="00EE4AA1" w:rsidRPr="00997DED">
        <w:rPr>
          <w:rFonts w:ascii="Times New Roman" w:hAnsi="Times New Roman" w:cs="Times New Roman"/>
          <w:sz w:val="28"/>
          <w:szCs w:val="28"/>
        </w:rPr>
        <w:t xml:space="preserve"> </w:t>
      </w:r>
      <w:r w:rsidR="00997DED" w:rsidRPr="00997DED">
        <w:rPr>
          <w:rFonts w:ascii="Times New Roman" w:hAnsi="Times New Roman" w:cs="Times New Roman"/>
          <w:sz w:val="28"/>
          <w:szCs w:val="28"/>
        </w:rPr>
        <w:t>noteiktajā</w:t>
      </w:r>
      <w:r w:rsidRPr="00997DED">
        <w:rPr>
          <w:rFonts w:ascii="Times New Roman" w:hAnsi="Times New Roman" w:cs="Times New Roman"/>
          <w:sz w:val="28"/>
          <w:szCs w:val="28"/>
        </w:rPr>
        <w:t xml:space="preserve"> vietā</w:t>
      </w:r>
      <w:r w:rsidR="003D7DE6" w:rsidRPr="00997DED">
        <w:rPr>
          <w:rFonts w:ascii="Times New Roman" w:hAnsi="Times New Roman" w:cs="Times New Roman"/>
          <w:sz w:val="28"/>
          <w:szCs w:val="28"/>
        </w:rPr>
        <w:t xml:space="preserve"> vai vietā, </w:t>
      </w:r>
      <w:r w:rsidR="00997DED" w:rsidRPr="00997DED">
        <w:rPr>
          <w:rFonts w:ascii="Times New Roman" w:hAnsi="Times New Roman" w:cs="Times New Roman"/>
          <w:sz w:val="28"/>
          <w:szCs w:val="28"/>
        </w:rPr>
        <w:t>par kuru</w:t>
      </w:r>
      <w:r w:rsidR="003D7DE6" w:rsidRPr="00997DED">
        <w:rPr>
          <w:rFonts w:ascii="Times New Roman" w:hAnsi="Times New Roman" w:cs="Times New Roman"/>
          <w:sz w:val="28"/>
          <w:szCs w:val="28"/>
        </w:rPr>
        <w:t xml:space="preserve"> pasta komersants </w:t>
      </w:r>
      <w:r w:rsidR="00997DED" w:rsidRPr="00997DED">
        <w:rPr>
          <w:rFonts w:ascii="Times New Roman" w:hAnsi="Times New Roman" w:cs="Times New Roman"/>
          <w:sz w:val="28"/>
          <w:szCs w:val="28"/>
        </w:rPr>
        <w:t>ir vienojies ar sūtītāju</w:t>
      </w:r>
      <w:r w:rsidRPr="00997DED">
        <w:rPr>
          <w:rFonts w:ascii="Times New Roman" w:hAnsi="Times New Roman" w:cs="Times New Roman"/>
          <w:sz w:val="28"/>
          <w:szCs w:val="28"/>
        </w:rPr>
        <w:t>, šķiro, pārvadā un ievieto adresāta pastkastītē vai izsniedz adresātam personīgi.</w:t>
      </w:r>
      <w:r w:rsidR="00A45F89" w:rsidRPr="00997DED">
        <w:rPr>
          <w:rFonts w:ascii="Times New Roman" w:hAnsi="Times New Roman" w:cs="Times New Roman"/>
          <w:sz w:val="28"/>
          <w:szCs w:val="28"/>
        </w:rPr>
        <w:t>"</w:t>
      </w:r>
    </w:p>
    <w:bookmarkEnd w:id="0"/>
    <w:p w14:paraId="1268E4C8" w14:textId="165960F0" w:rsidR="007F370E" w:rsidRDefault="007F370E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AEAEA42" w14:textId="0645B2D3" w:rsidR="00837B7B" w:rsidRPr="00837B7B" w:rsidRDefault="00375409" w:rsidP="00837B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7B7B" w:rsidRPr="00837B7B">
        <w:rPr>
          <w:rFonts w:ascii="Times New Roman" w:hAnsi="Times New Roman" w:cs="Times New Roman"/>
          <w:sz w:val="28"/>
          <w:szCs w:val="28"/>
        </w:rPr>
        <w:t>.</w:t>
      </w:r>
      <w:r w:rsidR="003D7DE6">
        <w:rPr>
          <w:rFonts w:ascii="Times New Roman" w:hAnsi="Times New Roman" w:cs="Times New Roman"/>
          <w:sz w:val="28"/>
          <w:szCs w:val="28"/>
        </w:rPr>
        <w:t xml:space="preserve"> </w:t>
      </w:r>
      <w:r w:rsidR="00837B7B" w:rsidRPr="00837B7B">
        <w:rPr>
          <w:rFonts w:ascii="Times New Roman" w:hAnsi="Times New Roman" w:cs="Times New Roman"/>
          <w:sz w:val="28"/>
          <w:szCs w:val="28"/>
        </w:rPr>
        <w:t>Izteikt 27.</w:t>
      </w:r>
      <w:r w:rsidR="003D7DE6">
        <w:rPr>
          <w:rFonts w:ascii="Times New Roman" w:hAnsi="Times New Roman" w:cs="Times New Roman"/>
          <w:sz w:val="28"/>
          <w:szCs w:val="28"/>
        </w:rPr>
        <w:t xml:space="preserve"> </w:t>
      </w:r>
      <w:r w:rsidR="00837B7B" w:rsidRPr="00837B7B">
        <w:rPr>
          <w:rFonts w:ascii="Times New Roman" w:hAnsi="Times New Roman" w:cs="Times New Roman"/>
          <w:sz w:val="28"/>
          <w:szCs w:val="28"/>
        </w:rPr>
        <w:t>panta pirmās daļas 4.</w:t>
      </w:r>
      <w:r w:rsidR="003D7DE6">
        <w:rPr>
          <w:rFonts w:ascii="Times New Roman" w:hAnsi="Times New Roman" w:cs="Times New Roman"/>
          <w:sz w:val="28"/>
          <w:szCs w:val="28"/>
        </w:rPr>
        <w:t xml:space="preserve"> </w:t>
      </w:r>
      <w:r w:rsidR="00837B7B" w:rsidRPr="00837B7B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BB93EC6" w14:textId="77777777" w:rsidR="00A45F89" w:rsidRDefault="00A45F89" w:rsidP="00837B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29E1AF" w14:textId="04E85293" w:rsidR="00837B7B" w:rsidRDefault="00A45F89" w:rsidP="00837B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37B7B" w:rsidRPr="00837B7B">
        <w:rPr>
          <w:rFonts w:ascii="Times New Roman" w:hAnsi="Times New Roman" w:cs="Times New Roman"/>
          <w:sz w:val="28"/>
          <w:szCs w:val="28"/>
        </w:rPr>
        <w:t>4) abonēto preses izdevumu savākšana, šķirošana, pārvadāšana un piegāde.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7DE8A5DC" w14:textId="77777777" w:rsidR="00837B7B" w:rsidRPr="0058572F" w:rsidRDefault="00837B7B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4F94AC9" w14:textId="3BB14439" w:rsidR="004C7D52" w:rsidRPr="004C7D52" w:rsidRDefault="00375409" w:rsidP="004C7D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572F" w:rsidRPr="0058572F">
        <w:rPr>
          <w:rFonts w:ascii="Times New Roman" w:hAnsi="Times New Roman" w:cs="Times New Roman"/>
          <w:sz w:val="28"/>
          <w:szCs w:val="28"/>
        </w:rPr>
        <w:t xml:space="preserve">. </w:t>
      </w:r>
      <w:r w:rsidR="004C7D52" w:rsidRPr="003E504A">
        <w:rPr>
          <w:rFonts w:ascii="Times New Roman" w:eastAsia="Calibri" w:hAnsi="Times New Roman" w:cs="Times New Roman"/>
          <w:sz w:val="28"/>
          <w:szCs w:val="28"/>
          <w:lang w:eastAsia="ja-JP"/>
        </w:rPr>
        <w:t>P</w:t>
      </w:r>
      <w:r w:rsidR="004C7D52" w:rsidRPr="004C7D52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apildināt </w:t>
      </w:r>
      <w:bookmarkStart w:id="1" w:name="_Hlk58922631"/>
      <w:r w:rsidR="004C7D52" w:rsidRPr="004C7D52">
        <w:rPr>
          <w:rFonts w:ascii="Times New Roman" w:eastAsia="Calibri" w:hAnsi="Times New Roman" w:cs="Times New Roman"/>
          <w:sz w:val="28"/>
          <w:szCs w:val="28"/>
          <w:lang w:eastAsia="ja-JP"/>
        </w:rPr>
        <w:t>27.</w:t>
      </w:r>
      <w:r w:rsidR="004C7D52" w:rsidRPr="004C7D52">
        <w:rPr>
          <w:rFonts w:ascii="Times New Roman" w:eastAsia="Calibri" w:hAnsi="Times New Roman" w:cs="Times New Roman"/>
          <w:sz w:val="28"/>
          <w:szCs w:val="28"/>
          <w:vertAlign w:val="superscript"/>
          <w:lang w:eastAsia="ja-JP"/>
        </w:rPr>
        <w:t>2</w:t>
      </w:r>
      <w:r w:rsidR="004C7D52" w:rsidRPr="004C7D52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</w:t>
      </w:r>
      <w:bookmarkEnd w:id="1"/>
      <w:r w:rsidR="004C7D52" w:rsidRPr="004C7D52">
        <w:rPr>
          <w:rFonts w:ascii="Times New Roman" w:eastAsia="Calibri" w:hAnsi="Times New Roman" w:cs="Times New Roman"/>
          <w:sz w:val="28"/>
          <w:szCs w:val="28"/>
          <w:lang w:eastAsia="ja-JP"/>
        </w:rPr>
        <w:t>pantu ar 4</w:t>
      </w:r>
      <w:r w:rsidR="003E504A" w:rsidRPr="003E504A">
        <w:rPr>
          <w:rFonts w:ascii="Times New Roman" w:eastAsia="Calibri" w:hAnsi="Times New Roman" w:cs="Times New Roman"/>
          <w:sz w:val="28"/>
          <w:szCs w:val="28"/>
          <w:lang w:eastAsia="ja-JP"/>
        </w:rPr>
        <w:t>.</w:t>
      </w:r>
      <w:r w:rsidR="004C7D52" w:rsidRPr="004C7D52">
        <w:rPr>
          <w:rFonts w:ascii="Times New Roman" w:eastAsia="Calibri" w:hAnsi="Times New Roman" w:cs="Times New Roman"/>
          <w:sz w:val="28"/>
          <w:szCs w:val="28"/>
          <w:vertAlign w:val="superscript"/>
          <w:lang w:eastAsia="ja-JP"/>
        </w:rPr>
        <w:t>2</w:t>
      </w:r>
      <w:r w:rsidR="004C7D52" w:rsidRPr="004C7D52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un 4</w:t>
      </w:r>
      <w:r w:rsidR="003E504A" w:rsidRPr="003E504A">
        <w:rPr>
          <w:rFonts w:ascii="Times New Roman" w:eastAsia="Calibri" w:hAnsi="Times New Roman" w:cs="Times New Roman"/>
          <w:sz w:val="28"/>
          <w:szCs w:val="28"/>
          <w:lang w:eastAsia="ja-JP"/>
        </w:rPr>
        <w:t>.</w:t>
      </w:r>
      <w:r w:rsidR="004C7D52" w:rsidRPr="004C7D52">
        <w:rPr>
          <w:rFonts w:ascii="Times New Roman" w:eastAsia="Calibri" w:hAnsi="Times New Roman" w:cs="Times New Roman"/>
          <w:sz w:val="28"/>
          <w:szCs w:val="28"/>
          <w:vertAlign w:val="superscript"/>
          <w:lang w:eastAsia="ja-JP"/>
        </w:rPr>
        <w:t>3</w:t>
      </w:r>
      <w:r w:rsidR="004C7D52" w:rsidRPr="004C7D52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daļu šādā redakcijā:</w:t>
      </w:r>
    </w:p>
    <w:p w14:paraId="3CAA1C41" w14:textId="77777777" w:rsidR="00A45F89" w:rsidRDefault="00A45F89" w:rsidP="004C7D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14:paraId="0AB6B46D" w14:textId="3A0E8018" w:rsidR="004C7D52" w:rsidRPr="004C7D52" w:rsidRDefault="00A45F89" w:rsidP="004C7D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sz w:val="28"/>
          <w:szCs w:val="28"/>
          <w:lang w:eastAsia="ja-JP"/>
        </w:rPr>
        <w:t>"</w:t>
      </w:r>
      <w:r w:rsidR="004C7D52" w:rsidRPr="004C7D52">
        <w:rPr>
          <w:rFonts w:ascii="Times New Roman" w:eastAsia="Calibri" w:hAnsi="Times New Roman" w:cs="Times New Roman"/>
          <w:sz w:val="28"/>
          <w:szCs w:val="28"/>
          <w:lang w:eastAsia="ja-JP"/>
        </w:rPr>
        <w:t>(4</w:t>
      </w:r>
      <w:r w:rsidR="003E504A" w:rsidRPr="003E504A">
        <w:rPr>
          <w:rFonts w:ascii="Times New Roman" w:eastAsia="Calibri" w:hAnsi="Times New Roman" w:cs="Times New Roman"/>
          <w:sz w:val="28"/>
          <w:szCs w:val="28"/>
          <w:vertAlign w:val="superscript"/>
          <w:lang w:eastAsia="ja-JP"/>
        </w:rPr>
        <w:t>2</w:t>
      </w:r>
      <w:r w:rsidR="004C7D52" w:rsidRPr="004C7D52">
        <w:rPr>
          <w:rFonts w:ascii="Times New Roman" w:eastAsia="Calibri" w:hAnsi="Times New Roman" w:cs="Times New Roman"/>
          <w:sz w:val="28"/>
          <w:szCs w:val="28"/>
          <w:lang w:eastAsia="ja-JP"/>
        </w:rPr>
        <w:t>)</w:t>
      </w:r>
      <w:r w:rsidR="004C7D52" w:rsidRPr="004C7D52">
        <w:rPr>
          <w:rFonts w:ascii="Times New Roman" w:eastAsia="Calibri" w:hAnsi="Times New Roman" w:cs="Times New Roman"/>
          <w:sz w:val="28"/>
          <w:szCs w:val="28"/>
          <w:vertAlign w:val="superscript"/>
          <w:lang w:eastAsia="ja-JP"/>
        </w:rPr>
        <w:t xml:space="preserve"> </w:t>
      </w:r>
      <w:r w:rsidR="00004CFC" w:rsidRPr="001A4980">
        <w:rPr>
          <w:rFonts w:ascii="Times New Roman" w:eastAsia="Calibri" w:hAnsi="Times New Roman" w:cs="Times New Roman"/>
          <w:sz w:val="28"/>
          <w:szCs w:val="28"/>
          <w:lang w:eastAsia="ja-JP"/>
        </w:rPr>
        <w:t>J</w:t>
      </w:r>
      <w:r w:rsidR="004C7D52" w:rsidRPr="001A4980">
        <w:rPr>
          <w:rFonts w:ascii="Times New Roman" w:eastAsia="Calibri" w:hAnsi="Times New Roman" w:cs="Times New Roman"/>
          <w:sz w:val="28"/>
          <w:szCs w:val="28"/>
          <w:lang w:eastAsia="ja-JP"/>
        </w:rPr>
        <w:t>a</w:t>
      </w:r>
      <w:r w:rsidR="004C7D52" w:rsidRPr="00004CFC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konkursa vienīgais dalībnieks ir </w:t>
      </w:r>
      <w:r w:rsidR="00316478" w:rsidRPr="00004CFC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līdzšinējais </w:t>
      </w:r>
      <w:r w:rsidR="004C7D52" w:rsidRPr="00004CFC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universālā pasta pakalpojuma sniedzējs, </w:t>
      </w:r>
      <w:r w:rsidR="00004CFC" w:rsidRPr="00004CFC">
        <w:rPr>
          <w:rFonts w:ascii="Times New Roman" w:eastAsia="Calibri" w:hAnsi="Times New Roman" w:cs="Times New Roman"/>
          <w:sz w:val="28"/>
          <w:szCs w:val="28"/>
          <w:lang w:eastAsia="ja-JP"/>
        </w:rPr>
        <w:t>Regulators</w:t>
      </w:r>
      <w:r w:rsidR="00004CFC" w:rsidRPr="004C7D52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</w:t>
      </w:r>
      <w:r w:rsidR="004C7D52" w:rsidRPr="004C7D52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atzīst to par konkursa uzvarētāju un nosaka tam universālā pasta pakalpojuma saistības uz pieciem gadiem. </w:t>
      </w:r>
    </w:p>
    <w:p w14:paraId="1E345DF1" w14:textId="64415CD7" w:rsidR="004C7D52" w:rsidRPr="004C7D52" w:rsidRDefault="004C7D52" w:rsidP="004C7D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4C7D52">
        <w:rPr>
          <w:rFonts w:ascii="Times New Roman" w:eastAsia="Calibri" w:hAnsi="Times New Roman" w:cs="Times New Roman"/>
          <w:sz w:val="28"/>
          <w:szCs w:val="28"/>
          <w:lang w:eastAsia="ja-JP"/>
        </w:rPr>
        <w:t>(4</w:t>
      </w:r>
      <w:r w:rsidR="003E504A" w:rsidRPr="003E504A">
        <w:rPr>
          <w:rFonts w:ascii="Times New Roman" w:eastAsia="Calibri" w:hAnsi="Times New Roman" w:cs="Times New Roman"/>
          <w:sz w:val="28"/>
          <w:szCs w:val="28"/>
          <w:vertAlign w:val="superscript"/>
          <w:lang w:eastAsia="ja-JP"/>
        </w:rPr>
        <w:t>3</w:t>
      </w:r>
      <w:r w:rsidRPr="004C7D52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) Ja konkursa uzvarētājs, kas ir </w:t>
      </w:r>
      <w:bookmarkStart w:id="2" w:name="_Hlk64895225"/>
      <w:r w:rsidRPr="00316478">
        <w:rPr>
          <w:rFonts w:ascii="Times New Roman" w:eastAsia="Calibri" w:hAnsi="Times New Roman" w:cs="Times New Roman"/>
          <w:sz w:val="28"/>
          <w:szCs w:val="28"/>
          <w:lang w:eastAsia="ja-JP"/>
        </w:rPr>
        <w:t>līdzšinējais</w:t>
      </w:r>
      <w:r w:rsidRPr="004C7D52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</w:t>
      </w:r>
      <w:bookmarkEnd w:id="2"/>
      <w:r w:rsidRPr="004C7D52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universālā pasta pakalpojuma sniedzējs, saglabā spēkā esošos tarifus, Regulators nevērtē tarifu projektu un neapstiprina tarifus. Regulators apstiprina tarifus saskaņā ar likumu </w:t>
      </w:r>
      <w:r w:rsidR="00A45F89">
        <w:rPr>
          <w:rFonts w:ascii="Times New Roman" w:eastAsia="Calibri" w:hAnsi="Times New Roman" w:cs="Times New Roman"/>
          <w:sz w:val="28"/>
          <w:szCs w:val="28"/>
          <w:lang w:eastAsia="ja-JP"/>
        </w:rPr>
        <w:t>"</w:t>
      </w:r>
      <w:r w:rsidRPr="004C7D52">
        <w:rPr>
          <w:rFonts w:ascii="Times New Roman" w:eastAsia="Calibri" w:hAnsi="Times New Roman" w:cs="Times New Roman"/>
          <w:sz w:val="28"/>
          <w:szCs w:val="28"/>
          <w:lang w:eastAsia="ja-JP"/>
        </w:rPr>
        <w:t>Par sabiedrisko pakalpojumu regulatoriem</w:t>
      </w:r>
      <w:r w:rsidR="00A45F89">
        <w:rPr>
          <w:rFonts w:ascii="Times New Roman" w:eastAsia="Calibri" w:hAnsi="Times New Roman" w:cs="Times New Roman"/>
          <w:sz w:val="28"/>
          <w:szCs w:val="28"/>
          <w:lang w:eastAsia="ja-JP"/>
        </w:rPr>
        <w:t>"</w:t>
      </w:r>
      <w:r w:rsidRPr="004C7D52">
        <w:rPr>
          <w:rFonts w:ascii="Times New Roman" w:eastAsia="Calibri" w:hAnsi="Times New Roman" w:cs="Times New Roman"/>
          <w:sz w:val="28"/>
          <w:szCs w:val="28"/>
          <w:lang w:eastAsia="ja-JP"/>
        </w:rPr>
        <w:t>, ja konkursa uzvarētājs, kas ir līdzšinējais universālā pasta pakalpojuma sniedzējs, plāno no jauno saistību spēkā stāšanās datuma mainīt vai no jauna noteikt universālā pasta pakalpojuma tarifus.</w:t>
      </w:r>
      <w:r w:rsidR="00A45F89">
        <w:rPr>
          <w:rFonts w:ascii="Times New Roman" w:eastAsia="Calibri" w:hAnsi="Times New Roman" w:cs="Times New Roman"/>
          <w:sz w:val="28"/>
          <w:szCs w:val="28"/>
          <w:lang w:eastAsia="ja-JP"/>
        </w:rPr>
        <w:t>"</w:t>
      </w:r>
    </w:p>
    <w:p w14:paraId="77920248" w14:textId="376E7958" w:rsidR="00837B7B" w:rsidRDefault="00837B7B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F76A38" w14:textId="33C8B6D6" w:rsidR="0058572F" w:rsidRPr="0058572F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72F">
        <w:rPr>
          <w:rFonts w:ascii="Times New Roman" w:hAnsi="Times New Roman" w:cs="Times New Roman"/>
          <w:sz w:val="28"/>
          <w:szCs w:val="28"/>
        </w:rPr>
        <w:t>Likums stājas spēkā 202</w:t>
      </w:r>
      <w:r w:rsidR="00616624">
        <w:rPr>
          <w:rFonts w:ascii="Times New Roman" w:hAnsi="Times New Roman" w:cs="Times New Roman"/>
          <w:sz w:val="28"/>
          <w:szCs w:val="28"/>
        </w:rPr>
        <w:t>1</w:t>
      </w:r>
      <w:r w:rsidRPr="0058572F">
        <w:rPr>
          <w:rFonts w:ascii="Times New Roman" w:hAnsi="Times New Roman" w:cs="Times New Roman"/>
          <w:sz w:val="28"/>
          <w:szCs w:val="28"/>
        </w:rPr>
        <w:t>.</w:t>
      </w:r>
      <w:r w:rsidR="00690B76">
        <w:rPr>
          <w:rFonts w:ascii="Times New Roman" w:hAnsi="Times New Roman" w:cs="Times New Roman"/>
          <w:sz w:val="28"/>
          <w:szCs w:val="28"/>
        </w:rPr>
        <w:t xml:space="preserve"> </w:t>
      </w:r>
      <w:r w:rsidRPr="0058572F">
        <w:rPr>
          <w:rFonts w:ascii="Times New Roman" w:hAnsi="Times New Roman" w:cs="Times New Roman"/>
          <w:sz w:val="28"/>
          <w:szCs w:val="28"/>
        </w:rPr>
        <w:t xml:space="preserve">gada </w:t>
      </w:r>
      <w:r w:rsidR="00837B7B">
        <w:rPr>
          <w:rFonts w:ascii="Times New Roman" w:hAnsi="Times New Roman" w:cs="Times New Roman"/>
          <w:sz w:val="28"/>
          <w:szCs w:val="28"/>
        </w:rPr>
        <w:t>30.</w:t>
      </w:r>
      <w:r w:rsidR="003D7DE6">
        <w:rPr>
          <w:rFonts w:ascii="Times New Roman" w:hAnsi="Times New Roman" w:cs="Times New Roman"/>
          <w:sz w:val="28"/>
          <w:szCs w:val="28"/>
        </w:rPr>
        <w:t xml:space="preserve"> </w:t>
      </w:r>
      <w:r w:rsidR="00837B7B">
        <w:rPr>
          <w:rFonts w:ascii="Times New Roman" w:hAnsi="Times New Roman" w:cs="Times New Roman"/>
          <w:sz w:val="28"/>
          <w:szCs w:val="28"/>
        </w:rPr>
        <w:t>aprīlī</w:t>
      </w:r>
      <w:r w:rsidRPr="0058572F">
        <w:rPr>
          <w:rFonts w:ascii="Times New Roman" w:hAnsi="Times New Roman" w:cs="Times New Roman"/>
          <w:sz w:val="28"/>
          <w:szCs w:val="28"/>
        </w:rPr>
        <w:t>.</w:t>
      </w:r>
    </w:p>
    <w:p w14:paraId="7AB2BFA8" w14:textId="77777777" w:rsidR="0058572F" w:rsidRPr="0058572F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6F7DA7" w14:textId="77777777" w:rsidR="0058572F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444B32" w14:textId="77777777" w:rsidR="00A45F89" w:rsidRPr="0058572F" w:rsidRDefault="00A45F89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3C119C" w14:textId="6B6C921F" w:rsidR="005624E4" w:rsidRDefault="00A45F89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Satiksmes ministrs</w:t>
      </w:r>
    </w:p>
    <w:p w14:paraId="6E343F9D" w14:textId="3F2E8F18" w:rsidR="0058572F" w:rsidRPr="0058572F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72F">
        <w:rPr>
          <w:rFonts w:ascii="Times New Roman" w:hAnsi="Times New Roman" w:cs="Times New Roman"/>
          <w:sz w:val="28"/>
          <w:szCs w:val="28"/>
        </w:rPr>
        <w:t>T.</w:t>
      </w:r>
      <w:r w:rsidR="00A45F89">
        <w:rPr>
          <w:rFonts w:ascii="Times New Roman" w:hAnsi="Times New Roman" w:cs="Times New Roman"/>
          <w:sz w:val="28"/>
          <w:szCs w:val="28"/>
        </w:rPr>
        <w:t> </w:t>
      </w:r>
      <w:r w:rsidRPr="0058572F">
        <w:rPr>
          <w:rFonts w:ascii="Times New Roman" w:hAnsi="Times New Roman" w:cs="Times New Roman"/>
          <w:sz w:val="28"/>
          <w:szCs w:val="28"/>
        </w:rPr>
        <w:t>Linkaits</w:t>
      </w:r>
    </w:p>
    <w:sectPr w:rsidR="0058572F" w:rsidRPr="0058572F" w:rsidSect="00A45F8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431BB" w14:textId="77777777" w:rsidR="00125A44" w:rsidRDefault="00125A44">
      <w:pPr>
        <w:spacing w:after="0" w:line="240" w:lineRule="auto"/>
      </w:pPr>
      <w:r>
        <w:separator/>
      </w:r>
    </w:p>
  </w:endnote>
  <w:endnote w:type="continuationSeparator" w:id="0">
    <w:p w14:paraId="0CA64DA2" w14:textId="77777777" w:rsidR="00125A44" w:rsidRDefault="0012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E493" w14:textId="478D9F6B" w:rsidR="00205C4D" w:rsidRPr="00A959FE" w:rsidRDefault="005602B9" w:rsidP="005602B9">
    <w:pPr>
      <w:pStyle w:val="Footer"/>
      <w:rPr>
        <w:sz w:val="20"/>
        <w:szCs w:val="20"/>
      </w:rPr>
    </w:pPr>
    <w:r w:rsidRPr="00A959FE">
      <w:rPr>
        <w:sz w:val="20"/>
        <w:szCs w:val="20"/>
      </w:rPr>
      <w:t>SMLik_</w:t>
    </w:r>
    <w:r w:rsidR="00B51790">
      <w:rPr>
        <w:sz w:val="20"/>
        <w:szCs w:val="20"/>
      </w:rPr>
      <w:t>1</w:t>
    </w:r>
    <w:r w:rsidR="009A1225">
      <w:rPr>
        <w:sz w:val="20"/>
        <w:szCs w:val="20"/>
      </w:rPr>
      <w:t>6</w:t>
    </w:r>
    <w:r w:rsidR="00B51790">
      <w:rPr>
        <w:sz w:val="20"/>
        <w:szCs w:val="20"/>
      </w:rPr>
      <w:t>02</w:t>
    </w:r>
    <w:r w:rsidR="00305E29">
      <w:rPr>
        <w:sz w:val="20"/>
        <w:szCs w:val="20"/>
      </w:rPr>
      <w:t>21</w:t>
    </w:r>
    <w:r w:rsidRPr="00A959FE">
      <w:rPr>
        <w:sz w:val="20"/>
        <w:szCs w:val="20"/>
      </w:rPr>
      <w:t>_</w:t>
    </w:r>
    <w:r w:rsidR="00305E29">
      <w:rPr>
        <w:sz w:val="20"/>
        <w:szCs w:val="20"/>
      </w:rPr>
      <w:t>UP</w:t>
    </w:r>
    <w:r w:rsidR="007F370E">
      <w:rPr>
        <w:sz w:val="20"/>
        <w:szCs w:val="20"/>
      </w:rPr>
      <w:t>konk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5467" w14:textId="77777777" w:rsidR="00A45F89" w:rsidRPr="005A3098" w:rsidRDefault="00A45F89" w:rsidP="00A45F89">
    <w:pPr>
      <w:pStyle w:val="Footer"/>
      <w:rPr>
        <w:sz w:val="16"/>
        <w:szCs w:val="16"/>
      </w:rPr>
    </w:pPr>
    <w:r>
      <w:rPr>
        <w:sz w:val="16"/>
        <w:szCs w:val="16"/>
      </w:rPr>
      <w:t xml:space="preserve">L0533_1  </w:t>
    </w:r>
    <w:r w:rsidRPr="008709C1">
      <w:rPr>
        <w:sz w:val="16"/>
        <w:szCs w:val="16"/>
      </w:rPr>
      <w:t xml:space="preserve">v_sk.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>
      <w:rPr>
        <w:noProof/>
        <w:sz w:val="16"/>
        <w:szCs w:val="16"/>
      </w:rPr>
      <w:t>234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1E349" w14:textId="77777777" w:rsidR="00125A44" w:rsidRDefault="00125A44">
      <w:pPr>
        <w:spacing w:after="0" w:line="240" w:lineRule="auto"/>
      </w:pPr>
      <w:r>
        <w:separator/>
      </w:r>
    </w:p>
  </w:footnote>
  <w:footnote w:type="continuationSeparator" w:id="0">
    <w:p w14:paraId="607B5721" w14:textId="77777777" w:rsidR="00125A44" w:rsidRDefault="0012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4AF5" w14:textId="77777777" w:rsidR="00205C4D" w:rsidRDefault="00DC4C40" w:rsidP="009A08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1960E" w14:textId="77777777" w:rsidR="00205C4D" w:rsidRDefault="00997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208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54504F" w14:textId="5A70C052" w:rsidR="005602B9" w:rsidRDefault="005602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9C2E2" w14:textId="77777777" w:rsidR="00205C4D" w:rsidRDefault="00997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F70C9"/>
    <w:multiLevelType w:val="hybridMultilevel"/>
    <w:tmpl w:val="DEE47FB0"/>
    <w:lvl w:ilvl="0" w:tplc="5D8052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176D2F"/>
    <w:multiLevelType w:val="hybridMultilevel"/>
    <w:tmpl w:val="249E3F26"/>
    <w:lvl w:ilvl="0" w:tplc="0AD84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A2026"/>
    <w:multiLevelType w:val="hybridMultilevel"/>
    <w:tmpl w:val="584E4518"/>
    <w:lvl w:ilvl="0" w:tplc="2F8E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40"/>
    <w:rsid w:val="00004CFC"/>
    <w:rsid w:val="0006013B"/>
    <w:rsid w:val="00060A9D"/>
    <w:rsid w:val="000660DC"/>
    <w:rsid w:val="00075320"/>
    <w:rsid w:val="00096FE8"/>
    <w:rsid w:val="000B2CCC"/>
    <w:rsid w:val="00113D7A"/>
    <w:rsid w:val="00116235"/>
    <w:rsid w:val="00125A44"/>
    <w:rsid w:val="00134692"/>
    <w:rsid w:val="00136A88"/>
    <w:rsid w:val="00163EC6"/>
    <w:rsid w:val="001843EA"/>
    <w:rsid w:val="001A1194"/>
    <w:rsid w:val="001A4980"/>
    <w:rsid w:val="001B2563"/>
    <w:rsid w:val="001D7474"/>
    <w:rsid w:val="001F1624"/>
    <w:rsid w:val="001F634C"/>
    <w:rsid w:val="001F7B28"/>
    <w:rsid w:val="002934E9"/>
    <w:rsid w:val="002C50DD"/>
    <w:rsid w:val="002C6278"/>
    <w:rsid w:val="002E6900"/>
    <w:rsid w:val="002F0DF1"/>
    <w:rsid w:val="002F413D"/>
    <w:rsid w:val="002F7AB0"/>
    <w:rsid w:val="00305E29"/>
    <w:rsid w:val="00316478"/>
    <w:rsid w:val="00317162"/>
    <w:rsid w:val="0033716C"/>
    <w:rsid w:val="00340F76"/>
    <w:rsid w:val="00375409"/>
    <w:rsid w:val="00383927"/>
    <w:rsid w:val="003B7665"/>
    <w:rsid w:val="003C40BE"/>
    <w:rsid w:val="003C49E5"/>
    <w:rsid w:val="003D7DE6"/>
    <w:rsid w:val="003E504A"/>
    <w:rsid w:val="004A5C58"/>
    <w:rsid w:val="004B704F"/>
    <w:rsid w:val="004C2CE1"/>
    <w:rsid w:val="004C7D52"/>
    <w:rsid w:val="004E3C81"/>
    <w:rsid w:val="005250FA"/>
    <w:rsid w:val="005505B3"/>
    <w:rsid w:val="005602B9"/>
    <w:rsid w:val="005624E4"/>
    <w:rsid w:val="00577545"/>
    <w:rsid w:val="0058572F"/>
    <w:rsid w:val="005C4D66"/>
    <w:rsid w:val="005D17F2"/>
    <w:rsid w:val="005D48A6"/>
    <w:rsid w:val="005E3575"/>
    <w:rsid w:val="005E494A"/>
    <w:rsid w:val="005E5016"/>
    <w:rsid w:val="005E58F2"/>
    <w:rsid w:val="0060203B"/>
    <w:rsid w:val="00616624"/>
    <w:rsid w:val="0065690E"/>
    <w:rsid w:val="00682A3C"/>
    <w:rsid w:val="00690B76"/>
    <w:rsid w:val="0069164C"/>
    <w:rsid w:val="006955EB"/>
    <w:rsid w:val="006A373A"/>
    <w:rsid w:val="006C6EAE"/>
    <w:rsid w:val="00721740"/>
    <w:rsid w:val="00754C47"/>
    <w:rsid w:val="007B741F"/>
    <w:rsid w:val="007E12E0"/>
    <w:rsid w:val="007E58CA"/>
    <w:rsid w:val="007F370E"/>
    <w:rsid w:val="0080744E"/>
    <w:rsid w:val="0081769B"/>
    <w:rsid w:val="00832459"/>
    <w:rsid w:val="0083312B"/>
    <w:rsid w:val="00833D4D"/>
    <w:rsid w:val="00837B7B"/>
    <w:rsid w:val="00845195"/>
    <w:rsid w:val="0084621A"/>
    <w:rsid w:val="00864E12"/>
    <w:rsid w:val="008672AA"/>
    <w:rsid w:val="00875981"/>
    <w:rsid w:val="00886A2C"/>
    <w:rsid w:val="00894BB4"/>
    <w:rsid w:val="008A4671"/>
    <w:rsid w:val="008E1A68"/>
    <w:rsid w:val="00921FDA"/>
    <w:rsid w:val="00940DBC"/>
    <w:rsid w:val="00993025"/>
    <w:rsid w:val="00997DED"/>
    <w:rsid w:val="009A1225"/>
    <w:rsid w:val="009B414D"/>
    <w:rsid w:val="009D0E5D"/>
    <w:rsid w:val="00A045AB"/>
    <w:rsid w:val="00A112A7"/>
    <w:rsid w:val="00A371DD"/>
    <w:rsid w:val="00A45F89"/>
    <w:rsid w:val="00A75E38"/>
    <w:rsid w:val="00A81319"/>
    <w:rsid w:val="00A8382A"/>
    <w:rsid w:val="00A959FE"/>
    <w:rsid w:val="00AA4A31"/>
    <w:rsid w:val="00B00A21"/>
    <w:rsid w:val="00B34A6E"/>
    <w:rsid w:val="00B37F8C"/>
    <w:rsid w:val="00B51790"/>
    <w:rsid w:val="00BB6236"/>
    <w:rsid w:val="00BE7312"/>
    <w:rsid w:val="00C049F8"/>
    <w:rsid w:val="00C132D8"/>
    <w:rsid w:val="00C225C1"/>
    <w:rsid w:val="00C42334"/>
    <w:rsid w:val="00C62547"/>
    <w:rsid w:val="00C66F6D"/>
    <w:rsid w:val="00C827E4"/>
    <w:rsid w:val="00CB6BCA"/>
    <w:rsid w:val="00CE72EA"/>
    <w:rsid w:val="00CF2825"/>
    <w:rsid w:val="00CF7DE9"/>
    <w:rsid w:val="00D022CE"/>
    <w:rsid w:val="00D32819"/>
    <w:rsid w:val="00D42B99"/>
    <w:rsid w:val="00D455FB"/>
    <w:rsid w:val="00D7013E"/>
    <w:rsid w:val="00D82996"/>
    <w:rsid w:val="00DA417B"/>
    <w:rsid w:val="00DC4C40"/>
    <w:rsid w:val="00DE32A0"/>
    <w:rsid w:val="00E01B85"/>
    <w:rsid w:val="00E43022"/>
    <w:rsid w:val="00E46A87"/>
    <w:rsid w:val="00E667C5"/>
    <w:rsid w:val="00E914A5"/>
    <w:rsid w:val="00EB05F7"/>
    <w:rsid w:val="00EB13D3"/>
    <w:rsid w:val="00EC3B15"/>
    <w:rsid w:val="00EC46E8"/>
    <w:rsid w:val="00EE4AA1"/>
    <w:rsid w:val="00EF50EC"/>
    <w:rsid w:val="00F02669"/>
    <w:rsid w:val="00F200CF"/>
    <w:rsid w:val="00F3550F"/>
    <w:rsid w:val="00F37DE3"/>
    <w:rsid w:val="00F5672F"/>
    <w:rsid w:val="00F77787"/>
    <w:rsid w:val="00F8072D"/>
    <w:rsid w:val="00FA2E21"/>
    <w:rsid w:val="00FC2B83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80E52C"/>
  <w15:docId w15:val="{87344310-0F5D-4E71-9576-A6366FE5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4C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DC4C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C4C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C4C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DC4C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C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C4C40"/>
  </w:style>
  <w:style w:type="character" w:styleId="Hyperlink">
    <w:name w:val="Hyperlink"/>
    <w:rsid w:val="00DC4C40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C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2B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5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1935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Pasta likumā</vt:lpstr>
    </vt:vector>
  </TitlesOfParts>
  <Company>Satiksmes ministrija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Pasta likumā</dc:title>
  <dc:subject>likumprojekts</dc:subject>
  <dc:creator>Inese Pakule</dc:creator>
  <dc:description>inese.pakule@sam.gov.lv
tel. 67028115</dc:description>
  <cp:lastModifiedBy>Sandra Liniņa</cp:lastModifiedBy>
  <cp:revision>21</cp:revision>
  <cp:lastPrinted>2015-06-08T06:30:00Z</cp:lastPrinted>
  <dcterms:created xsi:type="dcterms:W3CDTF">2021-03-01T12:26:00Z</dcterms:created>
  <dcterms:modified xsi:type="dcterms:W3CDTF">2021-03-15T14:37:00Z</dcterms:modified>
</cp:coreProperties>
</file>