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EC67" w14:textId="745BA836" w:rsidR="003B767B" w:rsidRPr="007F3C23" w:rsidRDefault="003B767B" w:rsidP="003B76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bookmarkStart w:id="0" w:name="_Ref49159279"/>
      <w:r w:rsidRPr="007F3C23">
        <w:rPr>
          <w:rFonts w:ascii="Times New Roman" w:eastAsiaTheme="minorHAnsi" w:hAnsi="Times New Roman" w:cs="Times New Roman"/>
          <w:sz w:val="24"/>
          <w:szCs w:val="24"/>
        </w:rPr>
        <w:t>Likumprojekta “</w:t>
      </w:r>
      <w:r w:rsidR="000D276D" w:rsidRPr="007F3C23">
        <w:rPr>
          <w:rFonts w:ascii="Times New Roman" w:eastAsiaTheme="minorHAnsi" w:hAnsi="Times New Roman" w:cs="Times New Roman"/>
          <w:sz w:val="24"/>
          <w:szCs w:val="24"/>
        </w:rPr>
        <w:t>Plastmasu saturošu izstrādājumu likums</w:t>
      </w:r>
      <w:r w:rsidRPr="007F3C23">
        <w:rPr>
          <w:rFonts w:ascii="Times New Roman" w:eastAsiaTheme="minorHAnsi" w:hAnsi="Times New Roman" w:cs="Times New Roman"/>
          <w:sz w:val="24"/>
          <w:szCs w:val="24"/>
        </w:rPr>
        <w:t>” sākotnējās ietekmes novērtējuma ziņojuma (anotācija) pielikums</w:t>
      </w:r>
    </w:p>
    <w:p w14:paraId="591D0914" w14:textId="77777777" w:rsidR="003B767B" w:rsidRPr="007F3C23" w:rsidRDefault="003B767B" w:rsidP="003B767B">
      <w:pPr>
        <w:spacing w:after="0" w:line="240" w:lineRule="auto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14:paraId="49F2200D" w14:textId="77777777" w:rsidR="00EA5056" w:rsidRPr="003B767B" w:rsidRDefault="00B72D54" w:rsidP="003B76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67B">
        <w:rPr>
          <w:rFonts w:ascii="Times New Roman" w:eastAsia="Calibri" w:hAnsi="Times New Roman" w:cs="Times New Roman"/>
          <w:b/>
          <w:sz w:val="28"/>
          <w:szCs w:val="28"/>
        </w:rPr>
        <w:t>Vienreizlietojami plastmasu saturošie izstrādājumi</w:t>
      </w:r>
      <w:bookmarkStart w:id="1" w:name="_Hlk43454385"/>
      <w:bookmarkEnd w:id="0"/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" w:name="_Hlk43454699"/>
      <w:bookmarkEnd w:id="1"/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>un t</w:t>
      </w:r>
      <w:r w:rsidRPr="003B767B">
        <w:rPr>
          <w:rFonts w:ascii="Times New Roman" w:eastAsia="Calibri" w:hAnsi="Times New Roman" w:cs="Times New Roman"/>
          <w:b/>
          <w:sz w:val="28"/>
          <w:szCs w:val="28"/>
        </w:rPr>
        <w:t>iem</w:t>
      </w:r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 noteikt</w:t>
      </w:r>
      <w:r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ie </w:t>
      </w:r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>pasākumi</w:t>
      </w:r>
      <w:bookmarkEnd w:id="2"/>
    </w:p>
    <w:tbl>
      <w:tblPr>
        <w:tblStyle w:val="GridTable1Light-Accent31"/>
        <w:tblW w:w="9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701"/>
        <w:gridCol w:w="1052"/>
        <w:gridCol w:w="1052"/>
        <w:gridCol w:w="1052"/>
        <w:gridCol w:w="1052"/>
      </w:tblGrid>
      <w:tr w:rsidR="00EA5056" w:rsidRPr="00EA5056" w14:paraId="6E88D225" w14:textId="77777777" w:rsidTr="00E4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  <w:hideMark/>
          </w:tcPr>
          <w:p w14:paraId="68C4801E" w14:textId="77777777" w:rsidR="00EA5056" w:rsidRPr="00EA5056" w:rsidRDefault="00B72D54" w:rsidP="00B72D54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bookmarkStart w:id="3" w:name="_Hlk43454358"/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I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zstrādājumi/ 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br/>
            </w:r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P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asākumi</w:t>
            </w:r>
          </w:p>
        </w:tc>
        <w:tc>
          <w:tcPr>
            <w:tcW w:w="1276" w:type="dxa"/>
            <w:shd w:val="clear" w:color="auto" w:fill="8F9C00"/>
            <w:vAlign w:val="center"/>
            <w:hideMark/>
          </w:tcPr>
          <w:p w14:paraId="5573E03B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Patēriņa samazināšana</w:t>
            </w:r>
          </w:p>
        </w:tc>
        <w:tc>
          <w:tcPr>
            <w:tcW w:w="1701" w:type="dxa"/>
            <w:shd w:val="clear" w:color="auto" w:fill="8F9C00"/>
            <w:vAlign w:val="center"/>
            <w:hideMark/>
          </w:tcPr>
          <w:p w14:paraId="596E0F66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Aizliegums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6E519F55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Produktu dizaina noteikumi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4C5A7391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Obligātā marķēšana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45106CE6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Ražotāju paplašinātā atbildība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14:paraId="222E8AA0" w14:textId="77777777"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Dalītās savākšanas prasības</w:t>
            </w:r>
          </w:p>
        </w:tc>
      </w:tr>
      <w:tr w:rsidR="00EA5056" w:rsidRPr="00EA5056" w14:paraId="7022A945" w14:textId="77777777" w:rsidTr="00E42F35">
        <w:trPr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</w:tcPr>
          <w:p w14:paraId="11F2D439" w14:textId="77777777" w:rsidR="00EA5056" w:rsidRPr="00EA5056" w:rsidRDefault="00EA5056" w:rsidP="00633497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Pasākumu </w:t>
            </w:r>
            <w:r w:rsidR="00633497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īstenošanas </w:t>
            </w: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termiņi</w:t>
            </w:r>
          </w:p>
        </w:tc>
        <w:tc>
          <w:tcPr>
            <w:tcW w:w="1276" w:type="dxa"/>
            <w:shd w:val="clear" w:color="auto" w:fill="8F9C00"/>
            <w:vAlign w:val="center"/>
          </w:tcPr>
          <w:p w14:paraId="2BC44F12" w14:textId="295FDABA" w:rsidR="00EA5056" w:rsidRPr="00EA5056" w:rsidRDefault="00761BD7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761BD7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701" w:type="dxa"/>
            <w:shd w:val="clear" w:color="auto" w:fill="8F9C00"/>
            <w:vAlign w:val="center"/>
          </w:tcPr>
          <w:p w14:paraId="251A408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7B295BF8" w14:textId="77777777"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2024. un 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</w:t>
            </w: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/2030.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7CBA216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0B9FF38A" w14:textId="084F7BCD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</w:t>
            </w:r>
            <w:r w:rsidR="00761BD7">
              <w:rPr>
                <w:rFonts w:cs="Tahoma"/>
                <w:color w:val="000000"/>
                <w:sz w:val="14"/>
                <w:szCs w:val="14"/>
                <w:lang w:val="lv-LV"/>
              </w:rPr>
              <w:t>3</w:t>
            </w: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 un 2024.gads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14:paraId="124EB281" w14:textId="77777777"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 un 2029.gads</w:t>
            </w:r>
          </w:p>
        </w:tc>
      </w:tr>
      <w:tr w:rsidR="00EA5056" w:rsidRPr="00EA5056" w14:paraId="2630D8B6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7CC4B4EC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56AF9AEA" wp14:editId="29D6F98C">
                  <wp:extent cx="216000" cy="216000"/>
                  <wp:effectExtent l="0" t="0" r="0" b="0"/>
                  <wp:docPr id="373" name="Picture 373" descr="C:\Users\Sigggi G\Downloads\food-contai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igggi G\Downloads\food-contai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15DC17D" w14:textId="77777777" w:rsidR="00EA5056" w:rsidRPr="00EA5056" w:rsidRDefault="00EA5056" w:rsidP="001320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Pārtikas 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iepakojums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4D4A6B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0D0C66D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vAlign w:val="center"/>
            <w:hideMark/>
          </w:tcPr>
          <w:p w14:paraId="2FD20DF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286E77A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30F0062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0327BAA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7704F4BD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AF68680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73047FA" wp14:editId="52460CAC">
                  <wp:extent cx="216000" cy="216000"/>
                  <wp:effectExtent l="0" t="0" r="0" b="0"/>
                  <wp:docPr id="374" name="Picture 374" descr="C:\Users\Sigggi G\Downloads\chip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gggi G\Downloads\chip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E92B8D0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Pārtikas paciņas un iesaiņojumi no elastīga materiāla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8D502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0989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580A1A2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1699AFA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0F41B3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4FC5EC3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7F1EB53E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42DFE4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4610DEE" wp14:editId="7A604F6E">
                  <wp:extent cx="216000" cy="216000"/>
                  <wp:effectExtent l="0" t="0" r="0" b="0"/>
                  <wp:docPr id="375" name="Picture 375" descr="C:\Users\Sigggi G\Downloads\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igggi G\Downloads\b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380E14E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Vieglās plastmasas iepirkumu maisiņi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03C4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68DC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119AE1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1375A1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38788F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019D003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00DD7C36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581BF53F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39C62A7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Oksonoārdāmās plastmasas izstrādājumi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188A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64E67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6E9E44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5E7667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952A19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720D3CA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024F5CE5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4BF2E27B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5BD42559" wp14:editId="74A9A0DE">
                  <wp:extent cx="216000" cy="216000"/>
                  <wp:effectExtent l="0" t="0" r="0" b="0"/>
                  <wp:docPr id="376" name="Picture 376" descr="C:\Users\Sigggi G\Downloads\cutl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gggi G\Downloads\cutl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FE771BC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Galda piederumi (dakšas, naži, karotes, irbulīši); </w:t>
            </w:r>
          </w:p>
          <w:p w14:paraId="2D031190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Šķīvji</w:t>
            </w:r>
          </w:p>
        </w:tc>
        <w:tc>
          <w:tcPr>
            <w:tcW w:w="1276" w:type="dxa"/>
            <w:vAlign w:val="center"/>
            <w:hideMark/>
          </w:tcPr>
          <w:p w14:paraId="69C59A1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5CB5BAA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42C65F0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4F38588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3FA8E35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4D27936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447C91F3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39AB7BAF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2A8D672D" wp14:editId="0DBBED03">
                  <wp:extent cx="216000" cy="216000"/>
                  <wp:effectExtent l="0" t="0" r="0" b="0"/>
                  <wp:docPr id="378" name="Picture 378" descr="C:\Users\Sigggi G\Downloads\water-bot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gggi G\Downloads\water-bot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2B4AECA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iepakojums ar ietilpību līdz 3 litriem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2271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C18D0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F4CD5F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31B9E91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4430925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66BE6A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</w:tr>
      <w:tr w:rsidR="00EA5056" w:rsidRPr="00EA5056" w14:paraId="4AD9C755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79F7E5B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7D804063" wp14:editId="3C330DED">
                  <wp:extent cx="216000" cy="216000"/>
                  <wp:effectExtent l="0" t="0" r="0" b="0"/>
                  <wp:docPr id="377" name="Picture 377" descr="C:\Users\Sigggi G\Downloads\paper-c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gggi G\Downloads\paper-c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634F13B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glāzes, tostarp to vāciņi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172433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D4821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5902DE2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673D1C6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E778B7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B2D105E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513291E0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FC0D1E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3419CCE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Dzērienu maisāmkociņi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9576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180B496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40C1B1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5F76E71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F8C329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707EF2B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2019A3C0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C132328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53874C6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Salmiņi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48F1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38526A4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CC4087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786034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B38247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3DBBE2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216370D1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12ABB33A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0DAA0F99" wp14:editId="50251388">
                  <wp:extent cx="216000" cy="216000"/>
                  <wp:effectExtent l="0" t="0" r="0" b="0"/>
                  <wp:docPr id="381" name="Picture 381" descr="C:\Users\Sigggi G\Downloads\smo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gggi G\Downloads\smo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0076D91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Tabakas izstrādājumi ar filtriem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 un filtri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3480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EF84D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FC82AD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D1F26F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F26641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EDA8D1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14:paraId="486F32E3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7EEBC415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96B3607" wp14:editId="61047A6A">
                  <wp:extent cx="216000" cy="216000"/>
                  <wp:effectExtent l="0" t="0" r="0" b="0"/>
                  <wp:docPr id="379" name="Picture 379" descr="C:\Users\Sigggi G\Downloads\ballo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gggi G\Downloads\ballo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5CE68BE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Baloniem piestiprināmi un to turēšanai domāti kociņi</w:t>
            </w:r>
          </w:p>
        </w:tc>
        <w:tc>
          <w:tcPr>
            <w:tcW w:w="1276" w:type="dxa"/>
            <w:vAlign w:val="center"/>
          </w:tcPr>
          <w:p w14:paraId="4A95187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D8661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0CD190E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5EB0636D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FE33C5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3B8DC29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14:paraId="56741234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6CFFF6FE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03D9267A" wp14:editId="3CA5D45D">
                  <wp:extent cx="216000" cy="216000"/>
                  <wp:effectExtent l="0" t="0" r="0" b="0"/>
                  <wp:docPr id="380" name="Picture 380" descr="C:\Users\Sigggi G\Downloads\ball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gggi G\Downloads\ball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2B367E2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</w:t>
            </w:r>
          </w:p>
        </w:tc>
        <w:tc>
          <w:tcPr>
            <w:tcW w:w="1276" w:type="dxa"/>
            <w:vAlign w:val="center"/>
          </w:tcPr>
          <w:p w14:paraId="27A51B73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41AD62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14968C0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E86DE07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4700AB8D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7FC2278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14:paraId="2C518C1A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3DEB47E8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0D0B68C" wp14:editId="21F7ECA2">
                  <wp:extent cx="216000" cy="216000"/>
                  <wp:effectExtent l="0" t="0" r="0" b="0"/>
                  <wp:docPr id="382" name="Picture 382" descr="C:\Users\Sigggi G\Downloads\wi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gggi G\Downloads\wi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6326228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Mitrās salvetes</w:t>
            </w:r>
          </w:p>
        </w:tc>
        <w:tc>
          <w:tcPr>
            <w:tcW w:w="1276" w:type="dxa"/>
            <w:vAlign w:val="center"/>
            <w:hideMark/>
          </w:tcPr>
          <w:p w14:paraId="55EC47F6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91816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3D1D5E59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2AB95CB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2425BC6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14:paraId="56B9ADE8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459C8BED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4F788DB9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F3DB92D" wp14:editId="3DF5C146">
                  <wp:extent cx="216000" cy="216000"/>
                  <wp:effectExtent l="0" t="0" r="0" b="0"/>
                  <wp:docPr id="383" name="Picture 383" descr="C:\Users\Sigggi G\Downloads\na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gggi G\Downloads\nap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5EE1C899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Higiēnas preces</w:t>
            </w:r>
          </w:p>
        </w:tc>
        <w:tc>
          <w:tcPr>
            <w:tcW w:w="1276" w:type="dxa"/>
            <w:vAlign w:val="center"/>
            <w:hideMark/>
          </w:tcPr>
          <w:p w14:paraId="16D97FF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  <w:hideMark/>
          </w:tcPr>
          <w:p w14:paraId="310F9754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3E2D2E82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14:paraId="665E058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006A66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14:paraId="5A2B2E50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773BE74A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21B0ED46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180470AD" wp14:editId="7D6352F1">
                  <wp:extent cx="216000" cy="216000"/>
                  <wp:effectExtent l="0" t="0" r="0" b="0"/>
                  <wp:docPr id="384" name="Picture 384" descr="C:\Users\Sigggi G\Downloads\co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igggi G\Downloads\co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B8B58AB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Vates kociņi</w:t>
            </w:r>
          </w:p>
        </w:tc>
        <w:tc>
          <w:tcPr>
            <w:tcW w:w="1276" w:type="dxa"/>
            <w:vAlign w:val="center"/>
          </w:tcPr>
          <w:p w14:paraId="4BD5617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09587D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0594A51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328DB8C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1F73D5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04F99E55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14:paraId="4CB62535" w14:textId="77777777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14:paraId="5024EC7F" w14:textId="77777777"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671ED4C" wp14:editId="3BA95F4A">
                  <wp:extent cx="216000" cy="216000"/>
                  <wp:effectExtent l="0" t="0" r="0" b="0"/>
                  <wp:docPr id="385" name="Picture 385" descr="C:\Users\Sigggi G\Downloads\fis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igggi G\Downloads\fis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391A0F9" w14:textId="77777777"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Plastmasu saturoši zvejas rīki </w:t>
            </w:r>
          </w:p>
        </w:tc>
        <w:tc>
          <w:tcPr>
            <w:tcW w:w="1276" w:type="dxa"/>
            <w:vAlign w:val="center"/>
          </w:tcPr>
          <w:p w14:paraId="74D94C51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</w:tcPr>
          <w:p w14:paraId="4F51B3C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0C6B29AC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14:paraId="062A646F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35BAB9A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14:paraId="0ED2EC0B" w14:textId="77777777"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bookmarkEnd w:id="3"/>
    </w:tbl>
    <w:p w14:paraId="02BE3979" w14:textId="37928685" w:rsidR="009A1C18" w:rsidRDefault="009A1C18" w:rsidP="005E7E83"/>
    <w:p w14:paraId="084822B8" w14:textId="77777777" w:rsidR="00E56A7D" w:rsidRPr="00E56A7D" w:rsidRDefault="00E56A7D" w:rsidP="00E56A7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6A7D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5268A27E" w14:textId="77777777" w:rsidR="00E56A7D" w:rsidRPr="00E56A7D" w:rsidRDefault="00E56A7D" w:rsidP="007F3C23">
      <w:pPr>
        <w:tabs>
          <w:tab w:val="left" w:pos="652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6A7D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E56A7D">
        <w:rPr>
          <w:rFonts w:ascii="Times New Roman" w:hAnsi="Times New Roman" w:cs="Times New Roman"/>
          <w:sz w:val="24"/>
          <w:szCs w:val="24"/>
        </w:rPr>
        <w:tab/>
        <w:t>A. T. </w:t>
      </w:r>
      <w:proofErr w:type="spellStart"/>
      <w:r w:rsidRPr="00E56A7D">
        <w:rPr>
          <w:rFonts w:ascii="Times New Roman" w:hAnsi="Times New Roman" w:cs="Times New Roman"/>
          <w:sz w:val="24"/>
          <w:szCs w:val="24"/>
        </w:rPr>
        <w:t>Plešs</w:t>
      </w:r>
      <w:proofErr w:type="spellEnd"/>
    </w:p>
    <w:p w14:paraId="0B3F60CE" w14:textId="0E4A613D" w:rsidR="00E56A7D" w:rsidRPr="007F3C23" w:rsidRDefault="007F3C23" w:rsidP="00E56A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F3C23">
        <w:rPr>
          <w:rFonts w:ascii="Times New Roman" w:hAnsi="Times New Roman" w:cs="Times New Roman"/>
          <w:sz w:val="16"/>
          <w:szCs w:val="16"/>
        </w:rPr>
        <w:t>v_sk</w:t>
      </w:r>
      <w:proofErr w:type="spellEnd"/>
      <w:r w:rsidRPr="007F3C23">
        <w:rPr>
          <w:rFonts w:ascii="Times New Roman" w:hAnsi="Times New Roman" w:cs="Times New Roman"/>
          <w:sz w:val="16"/>
          <w:szCs w:val="16"/>
        </w:rPr>
        <w:t xml:space="preserve"> = 159</w:t>
      </w:r>
    </w:p>
    <w:sectPr w:rsidR="00E56A7D" w:rsidRPr="007F3C23" w:rsidSect="00E56A7D">
      <w:footerReference w:type="default" r:id="rId19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B094" w14:textId="77777777" w:rsidR="00942C54" w:rsidRDefault="00942C54" w:rsidP="00EA5056">
      <w:pPr>
        <w:spacing w:after="0" w:line="240" w:lineRule="auto"/>
      </w:pPr>
      <w:r>
        <w:separator/>
      </w:r>
    </w:p>
  </w:endnote>
  <w:endnote w:type="continuationSeparator" w:id="0">
    <w:p w14:paraId="286FA6BD" w14:textId="77777777" w:rsidR="00942C54" w:rsidRDefault="00942C54" w:rsidP="00EA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3F52" w14:textId="69E9E5DA" w:rsidR="00E56A7D" w:rsidRPr="00E56A7D" w:rsidRDefault="00E56A7D">
    <w:pPr>
      <w:pStyle w:val="Kjene"/>
      <w:rPr>
        <w:rFonts w:ascii="Times New Roman" w:hAnsi="Times New Roman" w:cs="Times New Roman"/>
        <w:sz w:val="16"/>
        <w:szCs w:val="16"/>
      </w:rPr>
    </w:pPr>
    <w:r w:rsidRPr="00E56A7D">
      <w:rPr>
        <w:rFonts w:ascii="Times New Roman" w:hAnsi="Times New Roman" w:cs="Times New Roman"/>
        <w:sz w:val="16"/>
        <w:szCs w:val="16"/>
      </w:rPr>
      <w:t>(TA-488)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AC74" w14:textId="77777777" w:rsidR="00942C54" w:rsidRDefault="00942C54" w:rsidP="00EA5056">
      <w:pPr>
        <w:spacing w:after="0" w:line="240" w:lineRule="auto"/>
      </w:pPr>
      <w:r>
        <w:separator/>
      </w:r>
    </w:p>
  </w:footnote>
  <w:footnote w:type="continuationSeparator" w:id="0">
    <w:p w14:paraId="77312819" w14:textId="77777777" w:rsidR="00942C54" w:rsidRDefault="00942C54" w:rsidP="00EA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056"/>
    <w:rsid w:val="00023841"/>
    <w:rsid w:val="00031313"/>
    <w:rsid w:val="000D276D"/>
    <w:rsid w:val="000E7AC0"/>
    <w:rsid w:val="00132010"/>
    <w:rsid w:val="001433F2"/>
    <w:rsid w:val="001E1466"/>
    <w:rsid w:val="001F759B"/>
    <w:rsid w:val="002A3DDE"/>
    <w:rsid w:val="003A0B83"/>
    <w:rsid w:val="003B767B"/>
    <w:rsid w:val="00484157"/>
    <w:rsid w:val="004A5DAE"/>
    <w:rsid w:val="004E6669"/>
    <w:rsid w:val="00500863"/>
    <w:rsid w:val="005E7E83"/>
    <w:rsid w:val="00633497"/>
    <w:rsid w:val="00761BD7"/>
    <w:rsid w:val="007D7E79"/>
    <w:rsid w:val="007F3C23"/>
    <w:rsid w:val="00840B78"/>
    <w:rsid w:val="00890DDE"/>
    <w:rsid w:val="009053AA"/>
    <w:rsid w:val="00923C9F"/>
    <w:rsid w:val="00924FCE"/>
    <w:rsid w:val="00942C54"/>
    <w:rsid w:val="00950C55"/>
    <w:rsid w:val="009A1C18"/>
    <w:rsid w:val="00A841D2"/>
    <w:rsid w:val="00AD56D3"/>
    <w:rsid w:val="00B32097"/>
    <w:rsid w:val="00B72D54"/>
    <w:rsid w:val="00C14A55"/>
    <w:rsid w:val="00CA777D"/>
    <w:rsid w:val="00DD4119"/>
    <w:rsid w:val="00DE40B3"/>
    <w:rsid w:val="00E00891"/>
    <w:rsid w:val="00E11E41"/>
    <w:rsid w:val="00E125E0"/>
    <w:rsid w:val="00E13CD3"/>
    <w:rsid w:val="00E43911"/>
    <w:rsid w:val="00E56A7D"/>
    <w:rsid w:val="00EA5056"/>
    <w:rsid w:val="00EB7283"/>
    <w:rsid w:val="00F00BD5"/>
    <w:rsid w:val="00F47BE0"/>
    <w:rsid w:val="00F74EA7"/>
    <w:rsid w:val="00F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8E248"/>
  <w15:docId w15:val="{7D646C4C-22FD-4A90-A12C-31D29C9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5056"/>
    <w:pPr>
      <w:spacing w:after="120" w:line="264" w:lineRule="auto"/>
      <w:jc w:val="both"/>
    </w:pPr>
    <w:rPr>
      <w:rFonts w:ascii="Tahoma" w:eastAsiaTheme="minorEastAsia" w:hAnsi="Tahoma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Footnote,Fußnote,Rakstz. Rakstz.,Footnote Text Char2 Char,Footnote Text Char1 Char2 Char,Footnote Text Char Char Char Char,Footnote Text Char1 Char Char Char Char,Footnote Text Char Char Char Char Char Char,Rakstz.,Char,o,Fußnotentext Char"/>
    <w:basedOn w:val="Parasts"/>
    <w:link w:val="VrestekstsRakstz"/>
    <w:uiPriority w:val="99"/>
    <w:unhideWhenUsed/>
    <w:qFormat/>
    <w:rsid w:val="00EA5056"/>
    <w:pPr>
      <w:spacing w:after="0" w:line="240" w:lineRule="auto"/>
    </w:pPr>
    <w:rPr>
      <w:rFonts w:eastAsia="SimSun" w:cs="Times New Roman"/>
      <w:color w:val="595959" w:themeColor="text1" w:themeTint="A6"/>
      <w:sz w:val="16"/>
      <w:lang w:val="en-GB" w:eastAsia="zh-CN"/>
    </w:rPr>
  </w:style>
  <w:style w:type="character" w:customStyle="1" w:styleId="VrestekstsRakstz">
    <w:name w:val="Vēres teksts Rakstz."/>
    <w:aliases w:val="Footnote Rakstz.,Fußnote Rakstz.,Rakstz. Rakstz. Rakstz.,Footnote Text Char2 Char Rakstz.,Footnote Text Char1 Char2 Char Rakstz.,Footnote Text Char Char Char Char Rakstz.,Footnote Text Char1 Char Char Char Char Rakstz.,Char Rakstz."/>
    <w:basedOn w:val="Noklusjumarindkopasfonts"/>
    <w:link w:val="Vresteksts"/>
    <w:uiPriority w:val="99"/>
    <w:qFormat/>
    <w:rsid w:val="00EA5056"/>
    <w:rPr>
      <w:rFonts w:ascii="Tahoma" w:eastAsia="SimSun" w:hAnsi="Tahoma" w:cs="Times New Roman"/>
      <w:color w:val="595959" w:themeColor="text1" w:themeTint="A6"/>
      <w:sz w:val="16"/>
      <w:szCs w:val="20"/>
      <w:lang w:val="en-GB" w:eastAsia="zh-CN"/>
    </w:rPr>
  </w:style>
  <w:style w:type="character" w:styleId="Vresatsauce">
    <w:name w:val="footnote reference"/>
    <w:aliases w:val="Footnote symbol,number,SUPERS,BVI fnr,Footnote symboFußnotenzeichen,Footnote sign,Footnote Reference Superscript,Footnote number,-E Fußnotenzeichen,EN Footnote Reference,-E Fuﬂnotenzeichen,-E Fuûnotenzeichen,stylish,(Footnote Referen"/>
    <w:basedOn w:val="Noklusjumarindkopasfonts"/>
    <w:link w:val="FootnoteRefernece"/>
    <w:uiPriority w:val="99"/>
    <w:unhideWhenUsed/>
    <w:qFormat/>
    <w:rsid w:val="00EA5056"/>
    <w:rPr>
      <w:vertAlign w:val="superscript"/>
    </w:rPr>
  </w:style>
  <w:style w:type="paragraph" w:styleId="Parakstszemobjekta">
    <w:name w:val="caption"/>
    <w:aliases w:val="Saspiestie"/>
    <w:basedOn w:val="Parasts"/>
    <w:next w:val="Parasts"/>
    <w:uiPriority w:val="35"/>
    <w:unhideWhenUsed/>
    <w:qFormat/>
    <w:rsid w:val="00EA5056"/>
    <w:pPr>
      <w:spacing w:line="240" w:lineRule="auto"/>
    </w:pPr>
    <w:rPr>
      <w:bCs/>
    </w:rPr>
  </w:style>
  <w:style w:type="paragraph" w:customStyle="1" w:styleId="FootnoteRefernece">
    <w:name w:val="Footnote Refernece"/>
    <w:aliases w:val="ftref,Odwołanie przypisu,Footnotes refss,Ref,de nota al pie,E,E FNZ"/>
    <w:basedOn w:val="Parasts"/>
    <w:next w:val="Parasts"/>
    <w:link w:val="Vresatsauce"/>
    <w:uiPriority w:val="99"/>
    <w:rsid w:val="00EA5056"/>
    <w:pPr>
      <w:spacing w:after="160" w:line="240" w:lineRule="exact"/>
      <w:textAlignment w:val="baseline"/>
    </w:pPr>
    <w:rPr>
      <w:rFonts w:asciiTheme="minorHAnsi" w:eastAsiaTheme="minorHAnsi" w:hAnsiTheme="minorHAnsi"/>
      <w:sz w:val="22"/>
      <w:szCs w:val="22"/>
      <w:vertAlign w:val="superscript"/>
    </w:rPr>
  </w:style>
  <w:style w:type="table" w:customStyle="1" w:styleId="GridTable1Light-Accent31">
    <w:name w:val="Grid Table 1 Light - Accent 31"/>
    <w:basedOn w:val="Parastatabula"/>
    <w:uiPriority w:val="46"/>
    <w:rsid w:val="00EA505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alvene">
    <w:name w:val="header"/>
    <w:basedOn w:val="Parasts"/>
    <w:link w:val="GalveneRakstz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2D54"/>
    <w:rPr>
      <w:rFonts w:ascii="Tahoma" w:eastAsiaTheme="minorEastAsia" w:hAnsi="Tahoma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2D54"/>
    <w:rPr>
      <w:rFonts w:ascii="Tahoma" w:eastAsiaTheme="minorEastAsia" w:hAnsi="Tahom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423E"/>
    <w:pPr>
      <w:spacing w:after="0" w:line="240" w:lineRule="auto"/>
    </w:pPr>
    <w:rPr>
      <w:rFonts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423E"/>
    <w:rPr>
      <w:rFonts w:ascii="Tahoma" w:eastAsiaTheme="minorEastAsia" w:hAnsi="Tahoma" w:cs="Tahoma"/>
      <w:sz w:val="16"/>
      <w:szCs w:val="16"/>
    </w:rPr>
  </w:style>
  <w:style w:type="paragraph" w:customStyle="1" w:styleId="naisf">
    <w:name w:val="naisf"/>
    <w:basedOn w:val="Parasts"/>
    <w:rsid w:val="00E56A7D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1146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“Plastmasu saturošu izstrādājumu likums” anotācijas pielikums</vt:lpstr>
    </vt:vector>
  </TitlesOfParts>
  <Company>VARAM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“Plastmasu saturošu izstrādājumu likums” anotācijas pielikums</dc:title>
  <dc:subject>Anotācijas pielikums</dc:subject>
  <dc:creator>Tatjana Alekse;Sanita Reinerte</dc:creator>
  <dc:description>67026490, sanita.reinerte@varam.gov.lv</dc:description>
  <cp:lastModifiedBy>Anna Putāne</cp:lastModifiedBy>
  <cp:revision>8</cp:revision>
  <dcterms:created xsi:type="dcterms:W3CDTF">2021-02-22T08:11:00Z</dcterms:created>
  <dcterms:modified xsi:type="dcterms:W3CDTF">2021-03-05T09:55:00Z</dcterms:modified>
  <cp:category>Vides politika</cp:category>
</cp:coreProperties>
</file>