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B103" w14:textId="5F209343" w:rsidR="00894C55" w:rsidRPr="000F3AB1" w:rsidRDefault="00931972" w:rsidP="000F3AB1">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2009737016"/>
          <w:placeholder>
            <w:docPart w:val="B2513C7936974E769D1103048039203D"/>
          </w:placeholder>
        </w:sdtPr>
        <w:sdtEndPr/>
        <w:sdtContent>
          <w:r w:rsidR="002533DC" w:rsidRPr="000F3AB1">
            <w:rPr>
              <w:rFonts w:ascii="Times New Roman" w:eastAsia="Times New Roman" w:hAnsi="Times New Roman" w:cs="Times New Roman"/>
              <w:b/>
              <w:bCs/>
              <w:sz w:val="24"/>
              <w:szCs w:val="24"/>
              <w:lang w:eastAsia="lv-LV"/>
            </w:rPr>
            <w:t>Par Pasaules Antidopinga aģentūras 20</w:t>
          </w:r>
          <w:r w:rsidR="00DD1539" w:rsidRPr="000F3AB1">
            <w:rPr>
              <w:rFonts w:ascii="Times New Roman" w:eastAsia="Times New Roman" w:hAnsi="Times New Roman" w:cs="Times New Roman"/>
              <w:b/>
              <w:bCs/>
              <w:sz w:val="24"/>
              <w:szCs w:val="24"/>
              <w:lang w:eastAsia="lv-LV"/>
            </w:rPr>
            <w:t>21</w:t>
          </w:r>
          <w:r w:rsidR="002533DC" w:rsidRPr="000F3AB1">
            <w:rPr>
              <w:rFonts w:ascii="Times New Roman" w:eastAsia="Times New Roman" w:hAnsi="Times New Roman" w:cs="Times New Roman"/>
              <w:b/>
              <w:bCs/>
              <w:sz w:val="24"/>
              <w:szCs w:val="24"/>
              <w:lang w:eastAsia="lv-LV"/>
            </w:rPr>
            <w:t xml:space="preserve">.gada </w:t>
          </w:r>
          <w:r w:rsidR="00AA2F44" w:rsidRPr="000F3AB1">
            <w:rPr>
              <w:rFonts w:ascii="Times New Roman" w:eastAsia="Times New Roman" w:hAnsi="Times New Roman" w:cs="Times New Roman"/>
              <w:b/>
              <w:bCs/>
              <w:sz w:val="24"/>
              <w:szCs w:val="24"/>
              <w:lang w:eastAsia="lv-LV"/>
            </w:rPr>
            <w:t xml:space="preserve">Pasaules Antidopinga </w:t>
          </w:r>
          <w:r w:rsidR="002533DC" w:rsidRPr="000F3AB1">
            <w:rPr>
              <w:rFonts w:ascii="Times New Roman" w:eastAsia="Times New Roman" w:hAnsi="Times New Roman" w:cs="Times New Roman"/>
              <w:b/>
              <w:bCs/>
              <w:sz w:val="24"/>
              <w:szCs w:val="24"/>
              <w:lang w:eastAsia="lv-LV"/>
            </w:rPr>
            <w:t>kodeksa pieņemšanu</w:t>
          </w:r>
          <w:r w:rsidR="006F65A0" w:rsidRPr="000F3AB1">
            <w:rPr>
              <w:rFonts w:ascii="Times New Roman" w:hAnsi="Times New Roman" w:cs="Times New Roman"/>
              <w:b/>
              <w:sz w:val="24"/>
              <w:szCs w:val="24"/>
            </w:rPr>
            <w:t xml:space="preserve"> </w:t>
          </w:r>
        </w:sdtContent>
      </w:sdt>
      <w:r w:rsidR="00A37ED9" w:rsidRPr="000F3AB1">
        <w:rPr>
          <w:rFonts w:ascii="Times New Roman" w:eastAsia="Times New Roman" w:hAnsi="Times New Roman" w:cs="Times New Roman"/>
          <w:b/>
          <w:bCs/>
          <w:sz w:val="24"/>
          <w:szCs w:val="24"/>
          <w:lang w:eastAsia="lv-LV"/>
        </w:rPr>
        <w:t>projekta</w:t>
      </w:r>
      <w:r w:rsidR="002533DC" w:rsidRPr="000F3AB1">
        <w:rPr>
          <w:rFonts w:ascii="Times New Roman" w:eastAsia="Times New Roman" w:hAnsi="Times New Roman" w:cs="Times New Roman"/>
          <w:b/>
          <w:bCs/>
          <w:sz w:val="24"/>
          <w:szCs w:val="24"/>
          <w:lang w:eastAsia="lv-LV"/>
        </w:rPr>
        <w:t xml:space="preserve"> </w:t>
      </w:r>
      <w:r w:rsidR="00A37ED9" w:rsidRPr="000F3AB1">
        <w:rPr>
          <w:rFonts w:ascii="Times New Roman" w:eastAsia="Times New Roman" w:hAnsi="Times New Roman" w:cs="Times New Roman"/>
          <w:b/>
          <w:bCs/>
          <w:sz w:val="24"/>
          <w:szCs w:val="24"/>
          <w:lang w:eastAsia="lv-LV"/>
        </w:rPr>
        <w:t>sākotnējās ietekmes novērtējuma ziņojums (anotācija)</w:t>
      </w:r>
      <w:r w:rsidR="006F65A0" w:rsidRPr="000F3AB1">
        <w:rPr>
          <w:rFonts w:ascii="Times New Roman" w:eastAsia="Times New Roman" w:hAnsi="Times New Roman" w:cs="Times New Roman"/>
          <w:b/>
          <w:bCs/>
          <w:sz w:val="24"/>
          <w:szCs w:val="24"/>
          <w:lang w:eastAsia="lv-LV"/>
        </w:rPr>
        <w:t xml:space="preserve"> </w:t>
      </w:r>
    </w:p>
    <w:p w14:paraId="03BBAAB8" w14:textId="77777777" w:rsidR="00E5323B" w:rsidRPr="000F3AB1" w:rsidRDefault="006C27B5" w:rsidP="000F3AB1">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0F3AB1">
        <w:rPr>
          <w:rFonts w:ascii="Times New Roman" w:eastAsia="Times New Roman" w:hAnsi="Times New Roman" w:cs="Times New Roman"/>
          <w:b/>
          <w:b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9"/>
        <w:gridCol w:w="6261"/>
      </w:tblGrid>
      <w:tr w:rsidR="00656C0D" w:rsidRPr="000F3AB1" w14:paraId="40F3C6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90F42A" w14:textId="77777777" w:rsidR="00CD526E" w:rsidRPr="000F3AB1" w:rsidRDefault="006C27B5" w:rsidP="000F3AB1">
            <w:pPr>
              <w:spacing w:after="0" w:line="240" w:lineRule="auto"/>
              <w:jc w:val="center"/>
              <w:rPr>
                <w:rFonts w:ascii="Times New Roman" w:eastAsia="Times New Roman" w:hAnsi="Times New Roman" w:cs="Times New Roman"/>
                <w:b/>
                <w:bCs/>
                <w:iCs/>
                <w:color w:val="414142"/>
                <w:sz w:val="24"/>
                <w:szCs w:val="24"/>
                <w:lang w:eastAsia="lv-LV"/>
              </w:rPr>
            </w:pPr>
            <w:r w:rsidRPr="000F3AB1">
              <w:rPr>
                <w:rFonts w:ascii="Times New Roman" w:eastAsia="Times New Roman" w:hAnsi="Times New Roman" w:cs="Times New Roman"/>
                <w:b/>
                <w:bCs/>
                <w:iCs/>
                <w:color w:val="414142"/>
                <w:sz w:val="24"/>
                <w:szCs w:val="24"/>
                <w:lang w:eastAsia="lv-LV"/>
              </w:rPr>
              <w:t>Tiesību akta projekta anotācijas kopsavilkums</w:t>
            </w:r>
          </w:p>
        </w:tc>
      </w:tr>
      <w:tr w:rsidR="00D46ACD" w:rsidRPr="00D46ACD" w14:paraId="7E52C96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95AAB" w14:textId="77777777" w:rsidR="00E5323B" w:rsidRPr="00D46ACD" w:rsidRDefault="006C27B5" w:rsidP="000F3AB1">
            <w:pPr>
              <w:spacing w:after="0" w:line="240" w:lineRule="auto"/>
              <w:rPr>
                <w:rFonts w:ascii="Times New Roman" w:eastAsia="Times New Roman" w:hAnsi="Times New Roman" w:cs="Times New Roman"/>
                <w:iCs/>
                <w:sz w:val="24"/>
                <w:szCs w:val="24"/>
                <w:lang w:eastAsia="lv-LV"/>
              </w:rPr>
            </w:pPr>
            <w:r w:rsidRPr="00D46AC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2080CEC" w14:textId="5F361A60" w:rsidR="002533DC" w:rsidRPr="00D46ACD" w:rsidRDefault="00CD6B1C" w:rsidP="000F3AB1">
            <w:pPr>
              <w:spacing w:after="0" w:line="240" w:lineRule="auto"/>
              <w:jc w:val="both"/>
              <w:rPr>
                <w:rFonts w:ascii="Times New Roman" w:eastAsia="Times New Roman" w:hAnsi="Times New Roman" w:cs="Times New Roman"/>
                <w:iCs/>
                <w:sz w:val="24"/>
                <w:szCs w:val="24"/>
                <w:lang w:eastAsia="lv-LV"/>
              </w:rPr>
            </w:pPr>
            <w:r w:rsidRPr="00D46ACD">
              <w:rPr>
                <w:rFonts w:ascii="Times New Roman" w:eastAsia="Times New Roman" w:hAnsi="Times New Roman" w:cs="Times New Roman"/>
                <w:iCs/>
                <w:sz w:val="24"/>
                <w:szCs w:val="24"/>
                <w:lang w:eastAsia="lv-LV"/>
              </w:rPr>
              <w:t xml:space="preserve">Noteikumu </w:t>
            </w:r>
            <w:r w:rsidR="006C27B5" w:rsidRPr="00D46ACD">
              <w:rPr>
                <w:rFonts w:ascii="Times New Roman" w:eastAsia="Times New Roman" w:hAnsi="Times New Roman" w:cs="Times New Roman"/>
                <w:iCs/>
                <w:sz w:val="24"/>
                <w:szCs w:val="24"/>
                <w:lang w:eastAsia="lv-LV"/>
              </w:rPr>
              <w:t>projekta mērķis ir</w:t>
            </w:r>
            <w:r w:rsidR="0005518B" w:rsidRPr="00D46ACD">
              <w:rPr>
                <w:rFonts w:ascii="Times New Roman" w:eastAsia="Times New Roman" w:hAnsi="Times New Roman" w:cs="Times New Roman"/>
                <w:iCs/>
                <w:sz w:val="24"/>
                <w:szCs w:val="24"/>
                <w:lang w:eastAsia="lv-LV"/>
              </w:rPr>
              <w:t xml:space="preserve"> </w:t>
            </w:r>
            <w:r w:rsidR="00A15293" w:rsidRPr="00D46ACD">
              <w:rPr>
                <w:rFonts w:ascii="Times New Roman" w:eastAsia="Times New Roman" w:hAnsi="Times New Roman" w:cs="Times New Roman"/>
                <w:iCs/>
                <w:sz w:val="24"/>
                <w:szCs w:val="24"/>
                <w:lang w:eastAsia="lv-LV"/>
              </w:rPr>
              <w:t>noteikt, ka</w:t>
            </w:r>
            <w:r w:rsidR="003F3EE8" w:rsidRPr="00D46ACD">
              <w:rPr>
                <w:rFonts w:ascii="Times New Roman" w:eastAsia="Times New Roman" w:hAnsi="Times New Roman" w:cs="Times New Roman"/>
                <w:iCs/>
                <w:sz w:val="24"/>
                <w:szCs w:val="24"/>
                <w:lang w:eastAsia="lv-LV"/>
              </w:rPr>
              <w:t xml:space="preserve"> Pasaules Antidopinga</w:t>
            </w:r>
            <w:r w:rsidR="00A15293" w:rsidRPr="00D46ACD">
              <w:rPr>
                <w:rFonts w:ascii="Times New Roman" w:eastAsia="Times New Roman" w:hAnsi="Times New Roman" w:cs="Times New Roman"/>
                <w:iCs/>
                <w:sz w:val="24"/>
                <w:szCs w:val="24"/>
                <w:lang w:eastAsia="lv-LV"/>
              </w:rPr>
              <w:t xml:space="preserve"> aģentūras</w:t>
            </w:r>
            <w:r w:rsidR="003F3EE8" w:rsidRPr="00D46ACD">
              <w:rPr>
                <w:rFonts w:ascii="Times New Roman" w:eastAsia="Times New Roman" w:hAnsi="Times New Roman" w:cs="Times New Roman"/>
                <w:iCs/>
                <w:sz w:val="24"/>
                <w:szCs w:val="24"/>
                <w:lang w:eastAsia="lv-LV"/>
              </w:rPr>
              <w:t xml:space="preserve"> 2021.gada kodekss (turpmāk – Kodekss), </w:t>
            </w:r>
            <w:r w:rsidR="002533DC" w:rsidRPr="00D46ACD">
              <w:rPr>
                <w:rFonts w:ascii="Times New Roman" w:eastAsia="Times New Roman" w:hAnsi="Times New Roman" w:cs="Times New Roman"/>
                <w:iCs/>
                <w:sz w:val="24"/>
                <w:szCs w:val="24"/>
                <w:lang w:eastAsia="lv-LV"/>
              </w:rPr>
              <w:t>ar šiem noteikumiem tiek pieņemts un apstiprināts. Kodeksa pieņemšanu nodrošina Latvijas Antidopinga birojs</w:t>
            </w:r>
            <w:r w:rsidR="003F3EE8" w:rsidRPr="00D46ACD">
              <w:rPr>
                <w:rFonts w:ascii="Times New Roman" w:eastAsia="Times New Roman" w:hAnsi="Times New Roman" w:cs="Times New Roman"/>
                <w:iCs/>
                <w:sz w:val="24"/>
                <w:szCs w:val="24"/>
                <w:lang w:eastAsia="lv-LV"/>
              </w:rPr>
              <w:t xml:space="preserve"> (turpmāk - Birojs)</w:t>
            </w:r>
            <w:r w:rsidR="002533DC" w:rsidRPr="00D46ACD">
              <w:rPr>
                <w:rFonts w:ascii="Times New Roman" w:eastAsia="Times New Roman" w:hAnsi="Times New Roman" w:cs="Times New Roman"/>
                <w:iCs/>
                <w:sz w:val="24"/>
                <w:szCs w:val="24"/>
                <w:lang w:eastAsia="lv-LV"/>
              </w:rPr>
              <w:t xml:space="preserve"> un tas koordinē Kodeksā paredzēto saistību izpildi</w:t>
            </w:r>
            <w:r w:rsidR="00F34B6E" w:rsidRPr="00D46ACD">
              <w:rPr>
                <w:rFonts w:ascii="Times New Roman" w:eastAsia="Times New Roman" w:hAnsi="Times New Roman" w:cs="Times New Roman"/>
                <w:iCs/>
                <w:sz w:val="24"/>
                <w:szCs w:val="24"/>
                <w:lang w:eastAsia="lv-LV"/>
              </w:rPr>
              <w:t xml:space="preserve">. Tāpat </w:t>
            </w:r>
            <w:r w:rsidRPr="00D46ACD">
              <w:rPr>
                <w:rFonts w:ascii="Times New Roman" w:eastAsia="Times New Roman" w:hAnsi="Times New Roman" w:cs="Times New Roman"/>
                <w:iCs/>
                <w:sz w:val="24"/>
                <w:szCs w:val="24"/>
                <w:lang w:eastAsia="lv-LV"/>
              </w:rPr>
              <w:t xml:space="preserve">noteikumu </w:t>
            </w:r>
            <w:r w:rsidR="00F34B6E" w:rsidRPr="00D46ACD">
              <w:rPr>
                <w:rFonts w:ascii="Times New Roman" w:eastAsia="Times New Roman" w:hAnsi="Times New Roman" w:cs="Times New Roman"/>
                <w:iCs/>
                <w:sz w:val="24"/>
                <w:szCs w:val="24"/>
                <w:lang w:eastAsia="lv-LV"/>
              </w:rPr>
              <w:t xml:space="preserve">projekts paredz, ka spēku zaudē </w:t>
            </w:r>
            <w:r w:rsidR="00F34B6E" w:rsidRPr="00D46ACD">
              <w:rPr>
                <w:rFonts w:ascii="Times New Roman" w:hAnsi="Times New Roman" w:cs="Times New Roman"/>
                <w:sz w:val="24"/>
                <w:szCs w:val="24"/>
              </w:rPr>
              <w:t>Ministru kabineta 2019.gada 24.septembra noteikumi Nr.447 “Par Pasaules Antidopinga aģentūras 2015.gada Pasaules Antidopinga kodeksa pieņemšanu”, ar kuriem tika pieņemts 2015.gada Kodekss.</w:t>
            </w:r>
            <w:r w:rsidR="00F712BF" w:rsidRPr="00D46ACD">
              <w:rPr>
                <w:rFonts w:ascii="Times New Roman" w:hAnsi="Times New Roman" w:cs="Times New Roman"/>
                <w:sz w:val="24"/>
                <w:szCs w:val="24"/>
              </w:rPr>
              <w:t xml:space="preserve"> Paredzēts, ka noteikumu projekts stāsies spēkā </w:t>
            </w:r>
            <w:r w:rsidR="00402B1A" w:rsidRPr="00D46ACD">
              <w:rPr>
                <w:rFonts w:ascii="Times New Roman" w:hAnsi="Times New Roman" w:cs="Times New Roman"/>
                <w:sz w:val="24"/>
                <w:szCs w:val="24"/>
              </w:rPr>
              <w:t xml:space="preserve"> vienlaicīgi ar 2021.gada Kodeksu </w:t>
            </w:r>
            <w:r w:rsidR="00EC497F" w:rsidRPr="00D46ACD">
              <w:rPr>
                <w:rFonts w:ascii="Times New Roman" w:hAnsi="Times New Roman" w:cs="Times New Roman"/>
                <w:sz w:val="24"/>
                <w:szCs w:val="24"/>
              </w:rPr>
              <w:t xml:space="preserve"> - </w:t>
            </w:r>
            <w:r w:rsidR="00402B1A" w:rsidRPr="00D46ACD">
              <w:rPr>
                <w:rFonts w:ascii="Times New Roman" w:hAnsi="Times New Roman" w:cs="Times New Roman"/>
                <w:sz w:val="24"/>
                <w:szCs w:val="24"/>
              </w:rPr>
              <w:t>2021.gada 1.janvārī.</w:t>
            </w:r>
          </w:p>
          <w:p w14:paraId="7CEEFF2F" w14:textId="77777777" w:rsidR="004509E5" w:rsidRPr="00D46ACD" w:rsidRDefault="004509E5" w:rsidP="000F3AB1">
            <w:pPr>
              <w:spacing w:after="0" w:line="240" w:lineRule="auto"/>
              <w:jc w:val="both"/>
              <w:rPr>
                <w:rFonts w:ascii="Times New Roman" w:eastAsia="Times New Roman" w:hAnsi="Times New Roman" w:cs="Times New Roman"/>
                <w:iCs/>
                <w:sz w:val="24"/>
                <w:szCs w:val="24"/>
                <w:lang w:eastAsia="lv-LV"/>
              </w:rPr>
            </w:pPr>
          </w:p>
          <w:p w14:paraId="78E82EA8" w14:textId="73EC79C2" w:rsidR="007D70B1" w:rsidRPr="00D46ACD" w:rsidRDefault="006C27B5" w:rsidP="000F3AB1">
            <w:pPr>
              <w:spacing w:after="0" w:line="240" w:lineRule="auto"/>
              <w:jc w:val="both"/>
              <w:rPr>
                <w:rFonts w:ascii="Times New Roman" w:eastAsia="Times New Roman" w:hAnsi="Times New Roman" w:cs="Times New Roman"/>
                <w:iCs/>
                <w:sz w:val="24"/>
                <w:szCs w:val="24"/>
                <w:lang w:eastAsia="lv-LV"/>
              </w:rPr>
            </w:pPr>
            <w:r w:rsidRPr="00D46ACD">
              <w:rPr>
                <w:rFonts w:ascii="Times New Roman" w:eastAsia="Times New Roman" w:hAnsi="Times New Roman" w:cs="Times New Roman"/>
                <w:iCs/>
                <w:sz w:val="24"/>
                <w:szCs w:val="24"/>
                <w:lang w:eastAsia="lv-LV"/>
              </w:rPr>
              <w:t>Projekts stāsies spēkā atbilstoši Oficiālo publikāciju un tiesiskās informācijas likuma 7.panta otrajai daļai.</w:t>
            </w:r>
          </w:p>
        </w:tc>
      </w:tr>
    </w:tbl>
    <w:p w14:paraId="4904933C"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5"/>
        <w:gridCol w:w="3542"/>
        <w:gridCol w:w="6243"/>
      </w:tblGrid>
      <w:tr w:rsidR="00656C0D" w:rsidRPr="000F3AB1" w14:paraId="147E2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914E85" w14:textId="77777777" w:rsidR="00CD526E" w:rsidRPr="000F3AB1" w:rsidRDefault="006C27B5" w:rsidP="000F3AB1">
            <w:pPr>
              <w:spacing w:after="0" w:line="240" w:lineRule="auto"/>
              <w:jc w:val="center"/>
              <w:rPr>
                <w:rFonts w:ascii="Times New Roman" w:eastAsia="Times New Roman" w:hAnsi="Times New Roman" w:cs="Times New Roman"/>
                <w:b/>
                <w:bCs/>
                <w:iCs/>
                <w:color w:val="414142"/>
                <w:sz w:val="24"/>
                <w:szCs w:val="24"/>
                <w:lang w:eastAsia="lv-LV"/>
              </w:rPr>
            </w:pPr>
            <w:r w:rsidRPr="000F3AB1">
              <w:rPr>
                <w:rFonts w:ascii="Times New Roman" w:eastAsia="Times New Roman" w:hAnsi="Times New Roman" w:cs="Times New Roman"/>
                <w:b/>
                <w:bCs/>
                <w:iCs/>
                <w:color w:val="414142"/>
                <w:sz w:val="24"/>
                <w:szCs w:val="24"/>
                <w:lang w:eastAsia="lv-LV"/>
              </w:rPr>
              <w:t>I. Tiesību akta projekta izstrādes nepieciešamība</w:t>
            </w:r>
          </w:p>
        </w:tc>
      </w:tr>
      <w:tr w:rsidR="00656C0D" w:rsidRPr="000F3AB1" w14:paraId="48AF91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9C2AD" w14:textId="77777777" w:rsidR="00CD526E"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7E37C5" w14:textId="77777777" w:rsidR="00E5323B" w:rsidRPr="000F3AB1" w:rsidRDefault="006C27B5" w:rsidP="000F3AB1">
            <w:pPr>
              <w:spacing w:after="0" w:line="240" w:lineRule="auto"/>
              <w:jc w:val="both"/>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FC4B70F" w14:textId="3C4E104B" w:rsidR="006F65A0" w:rsidRPr="000F3AB1" w:rsidRDefault="002533DC" w:rsidP="000F3AB1">
            <w:pPr>
              <w:spacing w:after="0" w:line="240" w:lineRule="auto"/>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Ministru kabineta iekārtas likuma</w:t>
            </w:r>
            <w:r w:rsidR="0028775A" w:rsidRPr="000F3AB1">
              <w:rPr>
                <w:rFonts w:ascii="Times New Roman" w:eastAsia="Times New Roman" w:hAnsi="Times New Roman" w:cs="Times New Roman"/>
                <w:iCs/>
                <w:sz w:val="24"/>
                <w:szCs w:val="24"/>
                <w:lang w:eastAsia="lv-LV"/>
              </w:rPr>
              <w:t xml:space="preserve"> </w:t>
            </w:r>
            <w:r w:rsidRPr="000F3AB1">
              <w:rPr>
                <w:rFonts w:ascii="Times New Roman" w:eastAsia="Times New Roman" w:hAnsi="Times New Roman" w:cs="Times New Roman"/>
                <w:iCs/>
                <w:sz w:val="24"/>
                <w:szCs w:val="24"/>
                <w:lang w:eastAsia="lv-LV"/>
              </w:rPr>
              <w:t>31. panta pirmās daļas 2.punktu</w:t>
            </w:r>
          </w:p>
        </w:tc>
      </w:tr>
      <w:tr w:rsidR="00656C0D" w:rsidRPr="000F3AB1" w14:paraId="4C50ED91" w14:textId="77777777" w:rsidTr="007F51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2D1DC" w14:textId="77777777" w:rsidR="00CD526E"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19A775"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C8F6831" w14:textId="77777777" w:rsidR="00332445" w:rsidRPr="000F3AB1" w:rsidRDefault="0028775A" w:rsidP="000F3AB1">
            <w:pPr>
              <w:spacing w:after="0" w:line="240" w:lineRule="auto"/>
              <w:jc w:val="both"/>
              <w:rPr>
                <w:rFonts w:ascii="Times New Roman" w:hAnsi="Times New Roman" w:cs="Times New Roman"/>
                <w:sz w:val="24"/>
                <w:szCs w:val="24"/>
              </w:rPr>
            </w:pPr>
            <w:r w:rsidRPr="000F3AB1">
              <w:rPr>
                <w:rFonts w:ascii="Times New Roman" w:hAnsi="Times New Roman" w:cs="Times New Roman"/>
                <w:sz w:val="24"/>
                <w:szCs w:val="24"/>
              </w:rPr>
              <w:t>Pasaules Antidopinga a</w:t>
            </w:r>
            <w:r w:rsidR="00F34B6E" w:rsidRPr="000F3AB1">
              <w:rPr>
                <w:rFonts w:ascii="Times New Roman" w:hAnsi="Times New Roman" w:cs="Times New Roman"/>
                <w:sz w:val="24"/>
                <w:szCs w:val="24"/>
              </w:rPr>
              <w:t xml:space="preserve">ģentūra Kodeksu pirmo reizi pieņēma 2003. gadā un tas stājās spēkā 2004. gadā. Līdz šim Kodekss ir grozīts četras reizes - 2009. gada 1. janvārī, 2015. gada 1. janvārī un 2018. gada 1. aprīlī un 2019.gada 1.jūnijā. 2017.gada 16.novembrī tika uzsākts 2015.gada Kodeksa un tā </w:t>
            </w:r>
            <w:r w:rsidR="00027286" w:rsidRPr="000F3AB1">
              <w:rPr>
                <w:rFonts w:ascii="Times New Roman" w:hAnsi="Times New Roman" w:cs="Times New Roman"/>
                <w:sz w:val="24"/>
                <w:szCs w:val="24"/>
              </w:rPr>
              <w:t xml:space="preserve">Starptautisko </w:t>
            </w:r>
            <w:r w:rsidR="00F34B6E" w:rsidRPr="000F3AB1">
              <w:rPr>
                <w:rFonts w:ascii="Times New Roman" w:hAnsi="Times New Roman" w:cs="Times New Roman"/>
                <w:sz w:val="24"/>
                <w:szCs w:val="24"/>
              </w:rPr>
              <w:t>standartu pārskatīšanas process. 2021.gada Kodeks</w:t>
            </w:r>
            <w:r w:rsidR="00AD11AF" w:rsidRPr="000F3AB1">
              <w:rPr>
                <w:rFonts w:ascii="Times New Roman" w:hAnsi="Times New Roman" w:cs="Times New Roman"/>
                <w:sz w:val="24"/>
                <w:szCs w:val="24"/>
              </w:rPr>
              <w:t>u</w:t>
            </w:r>
            <w:r w:rsidR="00F34B6E" w:rsidRPr="000F3AB1">
              <w:rPr>
                <w:rFonts w:ascii="Times New Roman" w:hAnsi="Times New Roman" w:cs="Times New Roman"/>
                <w:sz w:val="24"/>
                <w:szCs w:val="24"/>
              </w:rPr>
              <w:t xml:space="preserve"> </w:t>
            </w:r>
            <w:r w:rsidR="00AD11AF" w:rsidRPr="000F3AB1">
              <w:rPr>
                <w:rFonts w:ascii="Times New Roman" w:hAnsi="Times New Roman" w:cs="Times New Roman"/>
                <w:sz w:val="24"/>
                <w:szCs w:val="24"/>
              </w:rPr>
              <w:t xml:space="preserve">apstiprināja Pasaules Antidopinga aģentūras </w:t>
            </w:r>
            <w:r w:rsidR="00813CE3" w:rsidRPr="000F3AB1">
              <w:rPr>
                <w:rFonts w:ascii="Times New Roman" w:hAnsi="Times New Roman" w:cs="Times New Roman"/>
                <w:sz w:val="24"/>
                <w:szCs w:val="24"/>
              </w:rPr>
              <w:t xml:space="preserve">valde </w:t>
            </w:r>
            <w:r w:rsidR="00F34B6E" w:rsidRPr="000F3AB1">
              <w:rPr>
                <w:rFonts w:ascii="Times New Roman" w:hAnsi="Times New Roman" w:cs="Times New Roman"/>
                <w:sz w:val="24"/>
                <w:szCs w:val="24"/>
              </w:rPr>
              <w:t>2019.gada 7.novembrī</w:t>
            </w:r>
            <w:r w:rsidR="00AD11AF" w:rsidRPr="000F3AB1">
              <w:rPr>
                <w:rFonts w:ascii="Times New Roman" w:hAnsi="Times New Roman" w:cs="Times New Roman"/>
                <w:sz w:val="24"/>
                <w:szCs w:val="24"/>
              </w:rPr>
              <w:t xml:space="preserve"> </w:t>
            </w:r>
            <w:r w:rsidR="007911C9" w:rsidRPr="000F3AB1">
              <w:rPr>
                <w:rFonts w:ascii="Times New Roman" w:hAnsi="Times New Roman" w:cs="Times New Roman"/>
                <w:sz w:val="24"/>
                <w:szCs w:val="24"/>
              </w:rPr>
              <w:t xml:space="preserve">Pasaules Antidopinga aģentūras </w:t>
            </w:r>
            <w:r w:rsidR="00AD11AF" w:rsidRPr="000F3AB1">
              <w:rPr>
                <w:rFonts w:ascii="Times New Roman" w:hAnsi="Times New Roman" w:cs="Times New Roman"/>
                <w:sz w:val="24"/>
                <w:szCs w:val="24"/>
              </w:rPr>
              <w:t xml:space="preserve">organizētajā piektajā </w:t>
            </w:r>
            <w:r w:rsidR="007911C9" w:rsidRPr="000F3AB1">
              <w:rPr>
                <w:rFonts w:ascii="Times New Roman" w:hAnsi="Times New Roman" w:cs="Times New Roman"/>
                <w:sz w:val="24"/>
                <w:szCs w:val="24"/>
              </w:rPr>
              <w:t>pasaules konferenc</w:t>
            </w:r>
            <w:r w:rsidR="00AD11AF" w:rsidRPr="000F3AB1">
              <w:rPr>
                <w:rFonts w:ascii="Times New Roman" w:hAnsi="Times New Roman" w:cs="Times New Roman"/>
                <w:sz w:val="24"/>
                <w:szCs w:val="24"/>
              </w:rPr>
              <w:t xml:space="preserve">ē </w:t>
            </w:r>
            <w:r w:rsidR="007911C9" w:rsidRPr="000F3AB1">
              <w:rPr>
                <w:rFonts w:ascii="Times New Roman" w:hAnsi="Times New Roman" w:cs="Times New Roman"/>
                <w:sz w:val="24"/>
                <w:szCs w:val="24"/>
              </w:rPr>
              <w:t>par dopingu sportā</w:t>
            </w:r>
            <w:r w:rsidR="00565952" w:rsidRPr="000F3AB1">
              <w:rPr>
                <w:rFonts w:ascii="Times New Roman" w:hAnsi="Times New Roman" w:cs="Times New Roman"/>
                <w:sz w:val="24"/>
                <w:szCs w:val="24"/>
              </w:rPr>
              <w:t>. Kodeksa Preambulā ir minēts, ka p</w:t>
            </w:r>
            <w:r w:rsidR="00565952" w:rsidRPr="000F3AB1">
              <w:rPr>
                <w:rFonts w:ascii="Times New Roman" w:eastAsia="Times New Roman" w:hAnsi="Times New Roman" w:cs="Times New Roman"/>
                <w:sz w:val="24"/>
                <w:szCs w:val="24"/>
              </w:rPr>
              <w:t xml:space="preserve">ārskatītais 2021. gada </w:t>
            </w:r>
            <w:r w:rsidR="00565952" w:rsidRPr="000F3AB1">
              <w:rPr>
                <w:rFonts w:ascii="Times New Roman" w:hAnsi="Times New Roman" w:cs="Times New Roman"/>
                <w:sz w:val="24"/>
                <w:szCs w:val="24"/>
              </w:rPr>
              <w:t>K</w:t>
            </w:r>
            <w:r w:rsidR="00565952" w:rsidRPr="000F3AB1">
              <w:rPr>
                <w:rFonts w:ascii="Times New Roman" w:eastAsia="Times New Roman" w:hAnsi="Times New Roman" w:cs="Times New Roman"/>
                <w:sz w:val="24"/>
                <w:szCs w:val="24"/>
              </w:rPr>
              <w:t>odekss stājas spēkā 2021. gada 1. janvārī.</w:t>
            </w:r>
            <w:r w:rsidR="00565952" w:rsidRPr="000F3AB1">
              <w:rPr>
                <w:rFonts w:ascii="Times New Roman" w:hAnsi="Times New Roman" w:cs="Times New Roman"/>
                <w:sz w:val="24"/>
                <w:szCs w:val="24"/>
              </w:rPr>
              <w:t xml:space="preserve"> Saskaņā ar Kodeksa</w:t>
            </w:r>
          </w:p>
          <w:p w14:paraId="3DB940D3" w14:textId="756FB4A3" w:rsidR="00565952" w:rsidRPr="000F3AB1" w:rsidRDefault="00332445" w:rsidP="000F3AB1">
            <w:pPr>
              <w:shd w:val="clear" w:color="auto" w:fill="FFFFFF"/>
              <w:spacing w:after="0" w:line="240" w:lineRule="auto"/>
              <w:jc w:val="both"/>
              <w:rPr>
                <w:rFonts w:ascii="Times New Roman" w:hAnsi="Times New Roman" w:cs="Times New Roman"/>
                <w:color w:val="000000"/>
                <w:sz w:val="24"/>
                <w:szCs w:val="24"/>
              </w:rPr>
            </w:pPr>
            <w:r w:rsidRPr="00C52ED3">
              <w:rPr>
                <w:rFonts w:ascii="Times New Roman" w:hAnsi="Times New Roman" w:cs="Times New Roman"/>
                <w:color w:val="000000"/>
                <w:sz w:val="24"/>
                <w:szCs w:val="24"/>
              </w:rPr>
              <w:t>Kodeksa</w:t>
            </w:r>
            <w:r w:rsidRPr="000F3AB1">
              <w:rPr>
                <w:rFonts w:ascii="Times New Roman" w:hAnsi="Times New Roman" w:cs="Times New Roman"/>
                <w:color w:val="000000"/>
                <w:sz w:val="24"/>
                <w:szCs w:val="24"/>
              </w:rPr>
              <w:t xml:space="preserve"> </w:t>
            </w:r>
            <w:r w:rsidRPr="00C52ED3">
              <w:rPr>
                <w:rFonts w:ascii="Times New Roman" w:hAnsi="Times New Roman" w:cs="Times New Roman"/>
                <w:color w:val="000000"/>
                <w:sz w:val="24"/>
                <w:szCs w:val="24"/>
              </w:rPr>
              <w:t>27.1.punkt</w:t>
            </w:r>
            <w:r w:rsidRPr="000F3AB1">
              <w:rPr>
                <w:rFonts w:ascii="Times New Roman" w:hAnsi="Times New Roman" w:cs="Times New Roman"/>
                <w:color w:val="000000"/>
                <w:sz w:val="24"/>
                <w:szCs w:val="24"/>
              </w:rPr>
              <w:t>s K</w:t>
            </w:r>
            <w:r w:rsidRPr="00C52ED3">
              <w:rPr>
                <w:rFonts w:ascii="Times New Roman" w:hAnsi="Times New Roman" w:cs="Times New Roman"/>
                <w:color w:val="000000"/>
                <w:sz w:val="24"/>
                <w:szCs w:val="24"/>
              </w:rPr>
              <w:t>odeksu piemēro pilnībā no 2021. gada 1. janvāra ("Spēkā stāšanās datums").</w:t>
            </w:r>
            <w:r w:rsidRPr="000F3AB1">
              <w:rPr>
                <w:rFonts w:ascii="Times New Roman" w:hAnsi="Times New Roman" w:cs="Times New Roman"/>
                <w:color w:val="000000"/>
                <w:sz w:val="24"/>
                <w:szCs w:val="24"/>
              </w:rPr>
              <w:t xml:space="preserve"> Papildus </w:t>
            </w:r>
            <w:r w:rsidRPr="000F3AB1">
              <w:rPr>
                <w:rFonts w:ascii="Times New Roman" w:hAnsi="Times New Roman" w:cs="Times New Roman"/>
                <w:sz w:val="24"/>
                <w:szCs w:val="24"/>
              </w:rPr>
              <w:t xml:space="preserve">Kodeksa 25.1.4.pants nosaka, ka Kodeksa parakstītāji ne vēlāk kā līdz 2021. gada 1. janvārim groza savus noteikumus, lai iekļautu tajos 2021. gada Kodeksu, kas stājas spēkā 2021. gada 1. janvārī. Kodeksa parakstītāji visus turpmāk piemērojamos Kodeksa grozījumus īsteno viena (1) gada laikā pēc tam, kad tos ir apstiprinājusi Pasaules Antidopinga aģentūras dibināšanas valde. </w:t>
            </w:r>
            <w:r w:rsidR="00565952" w:rsidRPr="000F3AB1">
              <w:rPr>
                <w:rFonts w:ascii="Times New Roman" w:hAnsi="Times New Roman" w:cs="Times New Roman"/>
                <w:sz w:val="24"/>
                <w:szCs w:val="24"/>
              </w:rPr>
              <w:t xml:space="preserve">Savukārt </w:t>
            </w:r>
            <w:r w:rsidR="00565952" w:rsidRPr="000F3AB1">
              <w:rPr>
                <w:rFonts w:ascii="Times New Roman" w:eastAsia="Times New Roman" w:hAnsi="Times New Roman" w:cs="Times New Roman"/>
                <w:sz w:val="24"/>
                <w:szCs w:val="24"/>
              </w:rPr>
              <w:t xml:space="preserve">saskaņā ar </w:t>
            </w:r>
            <w:r w:rsidR="00565952" w:rsidRPr="000F3AB1">
              <w:rPr>
                <w:rFonts w:ascii="Times New Roman" w:hAnsi="Times New Roman" w:cs="Times New Roman"/>
                <w:sz w:val="24"/>
                <w:szCs w:val="24"/>
              </w:rPr>
              <w:t xml:space="preserve"> Kodeksa </w:t>
            </w:r>
            <w:r w:rsidR="00565952" w:rsidRPr="000F3AB1">
              <w:rPr>
                <w:rFonts w:ascii="Times New Roman" w:eastAsia="Times New Roman" w:hAnsi="Times New Roman" w:cs="Times New Roman"/>
                <w:sz w:val="24"/>
                <w:szCs w:val="24"/>
              </w:rPr>
              <w:t xml:space="preserve">25. panta 1. punkta 3. apakšpunktu jaunas vai mainītas saistības, kuras noteiktas </w:t>
            </w:r>
            <w:r w:rsidR="00565952" w:rsidRPr="000F3AB1">
              <w:rPr>
                <w:rFonts w:ascii="Times New Roman" w:hAnsi="Times New Roman" w:cs="Times New Roman"/>
                <w:sz w:val="24"/>
                <w:szCs w:val="24"/>
              </w:rPr>
              <w:t xml:space="preserve">Kodeksa </w:t>
            </w:r>
            <w:r w:rsidR="00565952" w:rsidRPr="000F3AB1">
              <w:rPr>
                <w:rFonts w:ascii="Times New Roman" w:eastAsia="Times New Roman" w:hAnsi="Times New Roman" w:cs="Times New Roman"/>
                <w:sz w:val="24"/>
                <w:szCs w:val="24"/>
              </w:rPr>
              <w:t xml:space="preserve">parakstītājiem, automātiski stājas spēkā trīs (3) mēnešus pēc to apstiprināšanas, ja vien nav noteikts citādi. Turpretī 25. panta 1. punkta 4. apakšpunkts attiecas uz jaunām vai izmainītām saistībām, kuras noteiktas sportistiem vai citām personām un kuras pret atsevišķiem sportistiem vai citām personām var izpildīt tikai, izmainot attiecīgā parakstītāja (piemēram, starptautiskās federācijas) antidopinga noteikumus. Šā iemesla dēļ 25. panta 1. punkta 4. apakšpunkts paredz ilgāku </w:t>
            </w:r>
            <w:r w:rsidR="00565952" w:rsidRPr="000F3AB1">
              <w:rPr>
                <w:rFonts w:ascii="Times New Roman" w:eastAsia="Times New Roman" w:hAnsi="Times New Roman" w:cs="Times New Roman"/>
                <w:sz w:val="24"/>
                <w:szCs w:val="24"/>
              </w:rPr>
              <w:lastRenderedPageBreak/>
              <w:t xml:space="preserve">laika posmu katram </w:t>
            </w:r>
            <w:r w:rsidR="00565952" w:rsidRPr="000F3AB1">
              <w:rPr>
                <w:rFonts w:ascii="Times New Roman" w:hAnsi="Times New Roman" w:cs="Times New Roman"/>
                <w:sz w:val="24"/>
                <w:szCs w:val="24"/>
              </w:rPr>
              <w:t xml:space="preserve">Kodeksa </w:t>
            </w:r>
            <w:r w:rsidR="00565952" w:rsidRPr="000F3AB1">
              <w:rPr>
                <w:rFonts w:ascii="Times New Roman" w:eastAsia="Times New Roman" w:hAnsi="Times New Roman" w:cs="Times New Roman"/>
                <w:sz w:val="24"/>
                <w:szCs w:val="24"/>
              </w:rPr>
              <w:t>parakstītājam, lai tas pielāgotu savus noteikumus 2021. gada Kodeksam un veiktu visus nepieciešamos pasākumus, lai nodrošinātu, ka šie noteikumi ir saistoši attiecīgajiem sportistiem un citām personām</w:t>
            </w:r>
            <w:r w:rsidR="00565952" w:rsidRPr="000F3AB1">
              <w:rPr>
                <w:rFonts w:ascii="Times New Roman" w:hAnsi="Times New Roman" w:cs="Times New Roman"/>
                <w:sz w:val="24"/>
                <w:szCs w:val="24"/>
              </w:rPr>
              <w:t xml:space="preserve">. </w:t>
            </w:r>
          </w:p>
          <w:p w14:paraId="1CC54FCB" w14:textId="56DA6793" w:rsidR="00B44E60" w:rsidRPr="000F3AB1" w:rsidRDefault="00AD11AF" w:rsidP="000F3AB1">
            <w:pPr>
              <w:spacing w:after="0" w:line="240" w:lineRule="auto"/>
              <w:jc w:val="both"/>
              <w:rPr>
                <w:rFonts w:ascii="Times New Roman" w:eastAsia="Times New Roman" w:hAnsi="Times New Roman" w:cs="Times New Roman"/>
                <w:iCs/>
                <w:sz w:val="24"/>
                <w:szCs w:val="24"/>
                <w:lang w:eastAsia="lv-LV"/>
              </w:rPr>
            </w:pPr>
            <w:r w:rsidRPr="000F3AB1">
              <w:rPr>
                <w:rFonts w:ascii="Times New Roman" w:hAnsi="Times New Roman" w:cs="Times New Roman"/>
                <w:sz w:val="24"/>
                <w:szCs w:val="24"/>
              </w:rPr>
              <w:t xml:space="preserve">Apstiprinātais 2021.gada </w:t>
            </w:r>
            <w:r w:rsidR="00F34B6E" w:rsidRPr="000F3AB1">
              <w:rPr>
                <w:rFonts w:ascii="Times New Roman" w:hAnsi="Times New Roman" w:cs="Times New Roman"/>
                <w:sz w:val="24"/>
                <w:szCs w:val="24"/>
              </w:rPr>
              <w:t>Kodeks</w:t>
            </w:r>
            <w:r w:rsidR="00D11279" w:rsidRPr="000F3AB1">
              <w:rPr>
                <w:rFonts w:ascii="Times New Roman" w:hAnsi="Times New Roman" w:cs="Times New Roman"/>
                <w:sz w:val="24"/>
                <w:szCs w:val="24"/>
              </w:rPr>
              <w:t xml:space="preserve">s </w:t>
            </w:r>
            <w:r w:rsidRPr="000F3AB1">
              <w:rPr>
                <w:rFonts w:ascii="Times New Roman" w:hAnsi="Times New Roman" w:cs="Times New Roman"/>
                <w:sz w:val="24"/>
                <w:szCs w:val="24"/>
              </w:rPr>
              <w:t xml:space="preserve">Pasaules Antidopinga </w:t>
            </w:r>
            <w:r w:rsidR="00EC497F" w:rsidRPr="000F3AB1">
              <w:rPr>
                <w:rFonts w:ascii="Times New Roman" w:hAnsi="Times New Roman" w:cs="Times New Roman"/>
                <w:sz w:val="24"/>
                <w:szCs w:val="24"/>
              </w:rPr>
              <w:t>a</w:t>
            </w:r>
            <w:r w:rsidRPr="000F3AB1">
              <w:rPr>
                <w:rFonts w:ascii="Times New Roman" w:hAnsi="Times New Roman" w:cs="Times New Roman"/>
                <w:sz w:val="24"/>
                <w:szCs w:val="24"/>
              </w:rPr>
              <w:t>ģentūras mājaslap</w:t>
            </w:r>
            <w:r w:rsidR="00F63C2E" w:rsidRPr="000F3AB1">
              <w:rPr>
                <w:rFonts w:ascii="Times New Roman" w:hAnsi="Times New Roman" w:cs="Times New Roman"/>
                <w:sz w:val="24"/>
                <w:szCs w:val="24"/>
              </w:rPr>
              <w:t>ā</w:t>
            </w:r>
            <w:r w:rsidRPr="000F3AB1">
              <w:rPr>
                <w:rFonts w:ascii="Times New Roman" w:hAnsi="Times New Roman" w:cs="Times New Roman"/>
                <w:sz w:val="24"/>
                <w:szCs w:val="24"/>
              </w:rPr>
              <w:t xml:space="preserve"> tika publicēts 2019.gada 26.novembrī</w:t>
            </w:r>
            <w:r w:rsidR="00D11279" w:rsidRPr="000F3AB1">
              <w:rPr>
                <w:rStyle w:val="FootnoteReference"/>
                <w:rFonts w:ascii="Times New Roman" w:hAnsi="Times New Roman" w:cs="Times New Roman"/>
                <w:sz w:val="24"/>
                <w:szCs w:val="24"/>
              </w:rPr>
              <w:footnoteReference w:id="2"/>
            </w:r>
            <w:r w:rsidR="00D11279" w:rsidRPr="000F3AB1">
              <w:rPr>
                <w:rFonts w:ascii="Times New Roman" w:hAnsi="Times New Roman" w:cs="Times New Roman"/>
                <w:sz w:val="24"/>
                <w:szCs w:val="24"/>
              </w:rPr>
              <w:t xml:space="preserve">, paredzot iespēju valstīm uzsākt nacionālās likumdošanas un normatīvā regulējuma pilnveidošanu un pielāgošanu, kā arī uzsākt nepieciešamo Kodeksa tulkošanu nacionālajā valodā. </w:t>
            </w:r>
            <w:r w:rsidR="008E4505" w:rsidRPr="000F3AB1">
              <w:rPr>
                <w:rFonts w:ascii="Times New Roman" w:hAnsi="Times New Roman" w:cs="Times New Roman"/>
                <w:sz w:val="24"/>
                <w:szCs w:val="24"/>
              </w:rPr>
              <w:t>B</w:t>
            </w:r>
            <w:r w:rsidR="00F63C2E" w:rsidRPr="000F3AB1">
              <w:rPr>
                <w:rFonts w:ascii="Times New Roman" w:eastAsia="Times New Roman" w:hAnsi="Times New Roman" w:cs="Times New Roman"/>
                <w:color w:val="000000"/>
                <w:sz w:val="24"/>
                <w:szCs w:val="24"/>
                <w:lang w:eastAsia="lv-LV"/>
              </w:rPr>
              <w:t xml:space="preserve">irojs </w:t>
            </w:r>
            <w:r w:rsidR="00F63C2E" w:rsidRPr="000F3AB1">
              <w:rPr>
                <w:rFonts w:ascii="Times New Roman" w:hAnsi="Times New Roman" w:cs="Times New Roman"/>
                <w:sz w:val="24"/>
                <w:szCs w:val="24"/>
              </w:rPr>
              <w:t xml:space="preserve">2020.gada 26.martā ar Izglītības un zinātnes ministrijas starpniecību pieteica 2021.gada Kodeksa oficiālo tulkojumu Valsts valoda centram, saskaņā ar otrā semestra tulkojumu pieteikšanas kārtu, </w:t>
            </w:r>
            <w:r w:rsidR="00D11279" w:rsidRPr="000F3AB1">
              <w:rPr>
                <w:rFonts w:ascii="Times New Roman" w:hAnsi="Times New Roman" w:cs="Times New Roman"/>
                <w:sz w:val="24"/>
                <w:szCs w:val="24"/>
              </w:rPr>
              <w:t>lai varētu nodrošināt tā pieņemšanu Latvijā. Pasaules Antidopinga aģentūra</w:t>
            </w:r>
            <w:r w:rsidR="00F63C2E" w:rsidRPr="000F3AB1">
              <w:rPr>
                <w:rFonts w:ascii="Times New Roman" w:hAnsi="Times New Roman" w:cs="Times New Roman"/>
                <w:sz w:val="24"/>
                <w:szCs w:val="24"/>
              </w:rPr>
              <w:t xml:space="preserve"> savā mājaslapā</w:t>
            </w:r>
            <w:r w:rsidR="00D11279" w:rsidRPr="000F3AB1">
              <w:rPr>
                <w:rFonts w:ascii="Times New Roman" w:hAnsi="Times New Roman" w:cs="Times New Roman"/>
                <w:sz w:val="24"/>
                <w:szCs w:val="24"/>
              </w:rPr>
              <w:t xml:space="preserve"> par oficiālo 2021.gada Kodeksa publicēšanas datumu norāda </w:t>
            </w:r>
            <w:r w:rsidRPr="000F3AB1">
              <w:rPr>
                <w:rFonts w:ascii="Times New Roman" w:hAnsi="Times New Roman" w:cs="Times New Roman"/>
                <w:sz w:val="24"/>
                <w:szCs w:val="24"/>
              </w:rPr>
              <w:t>2</w:t>
            </w:r>
            <w:r w:rsidR="00F34B6E" w:rsidRPr="000F3AB1">
              <w:rPr>
                <w:rFonts w:ascii="Times New Roman" w:hAnsi="Times New Roman" w:cs="Times New Roman"/>
                <w:sz w:val="24"/>
                <w:szCs w:val="24"/>
              </w:rPr>
              <w:t>020.gada 15.jūnij</w:t>
            </w:r>
            <w:r w:rsidR="00D11279" w:rsidRPr="000F3AB1">
              <w:rPr>
                <w:rFonts w:ascii="Times New Roman" w:hAnsi="Times New Roman" w:cs="Times New Roman"/>
                <w:sz w:val="24"/>
                <w:szCs w:val="24"/>
              </w:rPr>
              <w:t>u</w:t>
            </w:r>
            <w:r w:rsidR="00D11279" w:rsidRPr="000F3AB1">
              <w:rPr>
                <w:rStyle w:val="FootnoteReference"/>
                <w:rFonts w:ascii="Times New Roman" w:hAnsi="Times New Roman" w:cs="Times New Roman"/>
                <w:sz w:val="24"/>
                <w:szCs w:val="24"/>
              </w:rPr>
              <w:footnoteReference w:id="3"/>
            </w:r>
            <w:r w:rsidR="008E4505" w:rsidRPr="000F3AB1">
              <w:rPr>
                <w:rFonts w:ascii="Times New Roman" w:hAnsi="Times New Roman" w:cs="Times New Roman"/>
                <w:sz w:val="24"/>
                <w:szCs w:val="24"/>
              </w:rPr>
              <w:t xml:space="preserve">, tomēr </w:t>
            </w:r>
            <w:r w:rsidR="00F63C2E" w:rsidRPr="000F3AB1">
              <w:rPr>
                <w:rFonts w:ascii="Times New Roman" w:hAnsi="Times New Roman" w:cs="Times New Roman"/>
                <w:sz w:val="24"/>
                <w:szCs w:val="24"/>
              </w:rPr>
              <w:t xml:space="preserve">pēc Kodeksa apstiprināšanas 2019.gada 7.novembrī </w:t>
            </w:r>
            <w:r w:rsidR="00565952" w:rsidRPr="000F3AB1">
              <w:rPr>
                <w:rFonts w:ascii="Times New Roman" w:hAnsi="Times New Roman" w:cs="Times New Roman"/>
                <w:sz w:val="24"/>
                <w:szCs w:val="24"/>
              </w:rPr>
              <w:t>Pasaules Antidopinga aģentūra</w:t>
            </w:r>
            <w:r w:rsidR="008E4505" w:rsidRPr="000F3AB1">
              <w:rPr>
                <w:rFonts w:ascii="Times New Roman" w:hAnsi="Times New Roman" w:cs="Times New Roman"/>
                <w:sz w:val="24"/>
                <w:szCs w:val="24"/>
              </w:rPr>
              <w:t xml:space="preserve"> </w:t>
            </w:r>
            <w:r w:rsidR="00F63C2E" w:rsidRPr="000F3AB1">
              <w:rPr>
                <w:rFonts w:ascii="Times New Roman" w:hAnsi="Times New Roman" w:cs="Times New Roman"/>
                <w:sz w:val="24"/>
                <w:szCs w:val="24"/>
              </w:rPr>
              <w:t xml:space="preserve">veica vēl papildus labojumus un precizējumus 2021.gada Kodeksa tekstā 2020.gada 15.jūnijā un 24.septembrī. Informācija par 2020.gada 15.jūnijā veiktajiem grozījumiem </w:t>
            </w:r>
            <w:r w:rsidR="008E4505" w:rsidRPr="000F3AB1">
              <w:rPr>
                <w:rFonts w:ascii="Times New Roman" w:hAnsi="Times New Roman" w:cs="Times New Roman"/>
                <w:sz w:val="24"/>
                <w:szCs w:val="24"/>
              </w:rPr>
              <w:t>B</w:t>
            </w:r>
            <w:r w:rsidR="00F63C2E" w:rsidRPr="000F3AB1">
              <w:rPr>
                <w:rFonts w:ascii="Times New Roman" w:hAnsi="Times New Roman" w:cs="Times New Roman"/>
                <w:sz w:val="24"/>
                <w:szCs w:val="24"/>
              </w:rPr>
              <w:t>iroja rīcībā nonāca vien 2020.gada 23.oktobrī</w:t>
            </w:r>
            <w:r w:rsidR="008E4505" w:rsidRPr="000F3AB1">
              <w:rPr>
                <w:rFonts w:ascii="Times New Roman" w:hAnsi="Times New Roman" w:cs="Times New Roman"/>
                <w:sz w:val="24"/>
                <w:szCs w:val="24"/>
              </w:rPr>
              <w:t xml:space="preserve">, un pēc operatīvas, visu ar 2021.gada Kodeksa saistīto dokumentu un standartu pārbaudes, un pēc Biroja lūguma, Pasaules Antidopinga aģentūras 2021.gada Kodeksa tekstā veikto grozījumu redakcijas Valsts valodas centrā tika pieņemts 28.oktobrī. Valsts valodas centrā tulkojums tika apstiprināts tulkošanai ārpus kārtas. </w:t>
            </w:r>
            <w:r w:rsidR="00D11279" w:rsidRPr="000F3AB1">
              <w:rPr>
                <w:rFonts w:ascii="Times New Roman" w:eastAsia="Times New Roman" w:hAnsi="Times New Roman" w:cs="Times New Roman"/>
                <w:color w:val="000000"/>
                <w:sz w:val="24"/>
                <w:szCs w:val="24"/>
                <w:lang w:eastAsia="lv-LV"/>
              </w:rPr>
              <w:t xml:space="preserve">Lai arī šīs izmaiņas, ko veica Pasaules Antidopinga aģentūra ir nelielas </w:t>
            </w:r>
            <w:r w:rsidR="00FD689A" w:rsidRPr="000F3AB1">
              <w:rPr>
                <w:rFonts w:ascii="Times New Roman" w:eastAsia="Times New Roman" w:hAnsi="Times New Roman" w:cs="Times New Roman"/>
                <w:color w:val="000000"/>
                <w:sz w:val="24"/>
                <w:szCs w:val="24"/>
                <w:lang w:eastAsia="lv-LV"/>
              </w:rPr>
              <w:t xml:space="preserve">un pamatā domātas, lai </w:t>
            </w:r>
            <w:r w:rsidR="00D11279" w:rsidRPr="000F3AB1">
              <w:rPr>
                <w:rFonts w:ascii="Times New Roman" w:eastAsia="Times New Roman" w:hAnsi="Times New Roman" w:cs="Times New Roman"/>
                <w:color w:val="000000"/>
                <w:sz w:val="24"/>
                <w:szCs w:val="24"/>
                <w:lang w:eastAsia="lv-LV"/>
              </w:rPr>
              <w:t xml:space="preserve">2021.gada </w:t>
            </w:r>
            <w:r w:rsidR="00FD689A" w:rsidRPr="000F3AB1">
              <w:rPr>
                <w:rFonts w:ascii="Times New Roman" w:eastAsia="Times New Roman" w:hAnsi="Times New Roman" w:cs="Times New Roman"/>
                <w:color w:val="000000"/>
                <w:sz w:val="24"/>
                <w:szCs w:val="24"/>
                <w:lang w:eastAsia="lv-LV"/>
              </w:rPr>
              <w:t xml:space="preserve">Kodeksa un </w:t>
            </w:r>
            <w:r w:rsidR="008E4505" w:rsidRPr="000F3AB1">
              <w:rPr>
                <w:rFonts w:ascii="Times New Roman" w:eastAsia="Times New Roman" w:hAnsi="Times New Roman" w:cs="Times New Roman"/>
                <w:color w:val="000000"/>
                <w:sz w:val="24"/>
                <w:szCs w:val="24"/>
                <w:lang w:eastAsia="lv-LV"/>
              </w:rPr>
              <w:t>s</w:t>
            </w:r>
            <w:r w:rsidR="00FD689A" w:rsidRPr="000F3AB1">
              <w:rPr>
                <w:rFonts w:ascii="Times New Roman" w:eastAsia="Times New Roman" w:hAnsi="Times New Roman" w:cs="Times New Roman"/>
                <w:color w:val="000000"/>
                <w:sz w:val="24"/>
                <w:szCs w:val="24"/>
                <w:lang w:eastAsia="lv-LV"/>
              </w:rPr>
              <w:t>tarptautisko</w:t>
            </w:r>
            <w:r w:rsidR="00D11279" w:rsidRPr="000F3AB1">
              <w:rPr>
                <w:rFonts w:ascii="Times New Roman" w:eastAsia="Times New Roman" w:hAnsi="Times New Roman" w:cs="Times New Roman"/>
                <w:color w:val="000000"/>
                <w:sz w:val="24"/>
                <w:szCs w:val="24"/>
                <w:lang w:eastAsia="lv-LV"/>
              </w:rPr>
              <w:t>s</w:t>
            </w:r>
            <w:r w:rsidR="00FD689A" w:rsidRPr="000F3AB1">
              <w:rPr>
                <w:rFonts w:ascii="Times New Roman" w:eastAsia="Times New Roman" w:hAnsi="Times New Roman" w:cs="Times New Roman"/>
                <w:color w:val="000000"/>
                <w:sz w:val="24"/>
                <w:szCs w:val="24"/>
                <w:lang w:eastAsia="lv-LV"/>
              </w:rPr>
              <w:t xml:space="preserve"> standartu tekstus salāgotu savā starpā, mazinātu neprecizitātes starp tie</w:t>
            </w:r>
            <w:r w:rsidR="00D11279" w:rsidRPr="000F3AB1">
              <w:rPr>
                <w:rFonts w:ascii="Times New Roman" w:eastAsia="Times New Roman" w:hAnsi="Times New Roman" w:cs="Times New Roman"/>
                <w:color w:val="000000"/>
                <w:sz w:val="24"/>
                <w:szCs w:val="24"/>
                <w:lang w:eastAsia="lv-LV"/>
              </w:rPr>
              <w:t xml:space="preserve">m, tomēr tās ir radījušas </w:t>
            </w:r>
            <w:r w:rsidR="00402B1A" w:rsidRPr="000F3AB1">
              <w:rPr>
                <w:rFonts w:ascii="Times New Roman" w:eastAsia="Times New Roman" w:hAnsi="Times New Roman" w:cs="Times New Roman"/>
                <w:color w:val="000000"/>
                <w:sz w:val="24"/>
                <w:szCs w:val="24"/>
                <w:lang w:eastAsia="lv-LV"/>
              </w:rPr>
              <w:t>šķēršļu</w:t>
            </w:r>
            <w:r w:rsidR="00D11279" w:rsidRPr="000F3AB1">
              <w:rPr>
                <w:rFonts w:ascii="Times New Roman" w:eastAsia="Times New Roman" w:hAnsi="Times New Roman" w:cs="Times New Roman"/>
                <w:color w:val="000000"/>
                <w:sz w:val="24"/>
                <w:szCs w:val="24"/>
                <w:lang w:eastAsia="lv-LV"/>
              </w:rPr>
              <w:t xml:space="preserve">s </w:t>
            </w:r>
            <w:r w:rsidR="00351B14" w:rsidRPr="000F3AB1">
              <w:rPr>
                <w:rFonts w:ascii="Times New Roman" w:eastAsia="Times New Roman" w:hAnsi="Times New Roman" w:cs="Times New Roman"/>
                <w:color w:val="000000"/>
                <w:sz w:val="24"/>
                <w:szCs w:val="24"/>
                <w:lang w:eastAsia="lv-LV"/>
              </w:rPr>
              <w:t xml:space="preserve">Veselības ministrijai  un </w:t>
            </w:r>
            <w:r w:rsidR="007539CF" w:rsidRPr="000F3AB1">
              <w:rPr>
                <w:rFonts w:ascii="Times New Roman" w:eastAsia="Times New Roman" w:hAnsi="Times New Roman" w:cs="Times New Roman"/>
                <w:color w:val="000000"/>
                <w:sz w:val="24"/>
                <w:szCs w:val="24"/>
                <w:lang w:eastAsia="lv-LV"/>
              </w:rPr>
              <w:t>B</w:t>
            </w:r>
            <w:r w:rsidR="00D11279" w:rsidRPr="000F3AB1">
              <w:rPr>
                <w:rFonts w:ascii="Times New Roman" w:eastAsia="Times New Roman" w:hAnsi="Times New Roman" w:cs="Times New Roman"/>
                <w:color w:val="000000"/>
                <w:sz w:val="24"/>
                <w:szCs w:val="24"/>
                <w:lang w:eastAsia="lv-LV"/>
              </w:rPr>
              <w:t>irojam savlaicīgi nodrošināt</w:t>
            </w:r>
            <w:r w:rsidR="00402B1A" w:rsidRPr="000F3AB1">
              <w:rPr>
                <w:rFonts w:ascii="Times New Roman" w:eastAsia="Times New Roman" w:hAnsi="Times New Roman" w:cs="Times New Roman"/>
                <w:color w:val="000000"/>
                <w:sz w:val="24"/>
                <w:szCs w:val="24"/>
                <w:lang w:eastAsia="lv-LV"/>
              </w:rPr>
              <w:t xml:space="preserve"> normatīvā regulējuma izstrādi, kas paredzētu</w:t>
            </w:r>
            <w:r w:rsidR="00D11279" w:rsidRPr="000F3AB1">
              <w:rPr>
                <w:rFonts w:ascii="Times New Roman" w:eastAsia="Times New Roman" w:hAnsi="Times New Roman" w:cs="Times New Roman"/>
                <w:color w:val="000000"/>
                <w:sz w:val="24"/>
                <w:szCs w:val="24"/>
                <w:lang w:eastAsia="lv-LV"/>
              </w:rPr>
              <w:t xml:space="preserve"> 2021.gada Kodeksa apstiprināšanu, jo tā apstiprināšanai ir nepieciešams pilns </w:t>
            </w:r>
            <w:r w:rsidR="00351B14" w:rsidRPr="000F3AB1">
              <w:rPr>
                <w:rFonts w:ascii="Times New Roman" w:eastAsia="Times New Roman" w:hAnsi="Times New Roman" w:cs="Times New Roman"/>
                <w:color w:val="000000"/>
                <w:sz w:val="24"/>
                <w:szCs w:val="24"/>
                <w:lang w:eastAsia="lv-LV"/>
              </w:rPr>
              <w:t xml:space="preserve">2021.gada Kodeksa </w:t>
            </w:r>
            <w:r w:rsidR="00D11279" w:rsidRPr="000F3AB1">
              <w:rPr>
                <w:rFonts w:ascii="Times New Roman" w:eastAsia="Times New Roman" w:hAnsi="Times New Roman" w:cs="Times New Roman"/>
                <w:color w:val="000000"/>
                <w:sz w:val="24"/>
                <w:szCs w:val="24"/>
                <w:lang w:eastAsia="lv-LV"/>
              </w:rPr>
              <w:t xml:space="preserve">tulkojums </w:t>
            </w:r>
            <w:r w:rsidR="00351B14" w:rsidRPr="000F3AB1">
              <w:rPr>
                <w:rFonts w:ascii="Times New Roman" w:eastAsia="Times New Roman" w:hAnsi="Times New Roman" w:cs="Times New Roman"/>
                <w:color w:val="000000"/>
                <w:sz w:val="24"/>
                <w:szCs w:val="24"/>
                <w:lang w:eastAsia="lv-LV"/>
              </w:rPr>
              <w:t>nacionālajā valodā (</w:t>
            </w:r>
            <w:r w:rsidR="00D11279" w:rsidRPr="000F3AB1">
              <w:rPr>
                <w:rFonts w:ascii="Times New Roman" w:eastAsia="Times New Roman" w:hAnsi="Times New Roman" w:cs="Times New Roman"/>
                <w:color w:val="000000"/>
                <w:sz w:val="24"/>
                <w:szCs w:val="24"/>
                <w:lang w:eastAsia="lv-LV"/>
              </w:rPr>
              <w:t>latviešu valodā</w:t>
            </w:r>
            <w:r w:rsidR="00351B14" w:rsidRPr="000F3AB1">
              <w:rPr>
                <w:rFonts w:ascii="Times New Roman" w:eastAsia="Times New Roman" w:hAnsi="Times New Roman" w:cs="Times New Roman"/>
                <w:color w:val="000000"/>
                <w:sz w:val="24"/>
                <w:szCs w:val="24"/>
                <w:lang w:eastAsia="lv-LV"/>
              </w:rPr>
              <w:t>), kas atbilstu Pasaules Antidopinga aģentūras mājaslapā publicētājam tekstam angļu valod</w:t>
            </w:r>
            <w:r w:rsidR="00D060DF" w:rsidRPr="000F3AB1">
              <w:rPr>
                <w:rFonts w:ascii="Times New Roman" w:eastAsia="Times New Roman" w:hAnsi="Times New Roman" w:cs="Times New Roman"/>
                <w:color w:val="000000"/>
                <w:sz w:val="24"/>
                <w:szCs w:val="24"/>
                <w:lang w:eastAsia="lv-LV"/>
              </w:rPr>
              <w:t>ā</w:t>
            </w:r>
            <w:r w:rsidR="00351B14" w:rsidRPr="000F3AB1">
              <w:rPr>
                <w:rFonts w:ascii="Times New Roman" w:eastAsia="Times New Roman" w:hAnsi="Times New Roman" w:cs="Times New Roman"/>
                <w:color w:val="000000"/>
                <w:sz w:val="24"/>
                <w:szCs w:val="24"/>
                <w:lang w:eastAsia="lv-LV"/>
              </w:rPr>
              <w:t xml:space="preserve">. </w:t>
            </w:r>
            <w:r w:rsidR="00F63C2E" w:rsidRPr="000F3AB1">
              <w:rPr>
                <w:rFonts w:ascii="Times New Roman" w:hAnsi="Times New Roman" w:cs="Times New Roman"/>
                <w:sz w:val="24"/>
                <w:szCs w:val="24"/>
              </w:rPr>
              <w:t xml:space="preserve"> </w:t>
            </w:r>
            <w:r w:rsidR="00351B14" w:rsidRPr="000F3AB1">
              <w:rPr>
                <w:rFonts w:ascii="Times New Roman" w:eastAsia="Times New Roman" w:hAnsi="Times New Roman" w:cs="Times New Roman"/>
                <w:color w:val="000000"/>
                <w:sz w:val="24"/>
                <w:szCs w:val="24"/>
                <w:lang w:eastAsia="lv-LV"/>
              </w:rPr>
              <w:t>Valsts valodas centra oficiālo tulkojumu 2021.gada Kodeksam</w:t>
            </w:r>
            <w:r w:rsidR="00D060DF" w:rsidRPr="000F3AB1">
              <w:rPr>
                <w:rFonts w:ascii="Times New Roman" w:eastAsia="Times New Roman" w:hAnsi="Times New Roman" w:cs="Times New Roman"/>
                <w:color w:val="000000"/>
                <w:sz w:val="24"/>
                <w:szCs w:val="24"/>
                <w:lang w:eastAsia="lv-LV"/>
              </w:rPr>
              <w:t>,</w:t>
            </w:r>
            <w:r w:rsidR="00351B14" w:rsidRPr="000F3AB1">
              <w:rPr>
                <w:rFonts w:ascii="Times New Roman" w:eastAsia="Times New Roman" w:hAnsi="Times New Roman" w:cs="Times New Roman"/>
                <w:color w:val="000000"/>
                <w:sz w:val="24"/>
                <w:szCs w:val="24"/>
                <w:lang w:eastAsia="lv-LV"/>
              </w:rPr>
              <w:t xml:space="preserve"> iekļaujot visus Pasaules Antidopinga aģentūras veiktos precizējumus 2020.gada 15.jūnijā un 24.septembrī</w:t>
            </w:r>
            <w:r w:rsidR="00D060DF" w:rsidRPr="000F3AB1">
              <w:rPr>
                <w:rFonts w:ascii="Times New Roman" w:eastAsia="Times New Roman" w:hAnsi="Times New Roman" w:cs="Times New Roman"/>
                <w:color w:val="000000"/>
                <w:sz w:val="24"/>
                <w:szCs w:val="24"/>
                <w:lang w:eastAsia="lv-LV"/>
              </w:rPr>
              <w:t>,</w:t>
            </w:r>
            <w:r w:rsidR="00351B14" w:rsidRPr="000F3AB1">
              <w:rPr>
                <w:rFonts w:ascii="Times New Roman" w:eastAsia="Times New Roman" w:hAnsi="Times New Roman" w:cs="Times New Roman"/>
                <w:color w:val="000000"/>
                <w:sz w:val="24"/>
                <w:szCs w:val="24"/>
                <w:lang w:eastAsia="lv-LV"/>
              </w:rPr>
              <w:t xml:space="preserve"> </w:t>
            </w:r>
            <w:r w:rsidR="007539CF" w:rsidRPr="000F3AB1">
              <w:rPr>
                <w:rFonts w:ascii="Times New Roman" w:eastAsia="Times New Roman" w:hAnsi="Times New Roman" w:cs="Times New Roman"/>
                <w:color w:val="000000"/>
                <w:sz w:val="24"/>
                <w:szCs w:val="24"/>
                <w:lang w:eastAsia="lv-LV"/>
              </w:rPr>
              <w:t>B</w:t>
            </w:r>
            <w:r w:rsidR="00D060DF" w:rsidRPr="000F3AB1">
              <w:rPr>
                <w:rFonts w:ascii="Times New Roman" w:eastAsia="Times New Roman" w:hAnsi="Times New Roman" w:cs="Times New Roman"/>
                <w:color w:val="000000"/>
                <w:sz w:val="24"/>
                <w:szCs w:val="24"/>
                <w:lang w:eastAsia="lv-LV"/>
              </w:rPr>
              <w:t xml:space="preserve">irojs saņēma </w:t>
            </w:r>
            <w:r w:rsidR="00351B14" w:rsidRPr="000F3AB1">
              <w:rPr>
                <w:rFonts w:ascii="Times New Roman" w:eastAsia="Times New Roman" w:hAnsi="Times New Roman" w:cs="Times New Roman"/>
                <w:color w:val="000000"/>
                <w:sz w:val="24"/>
                <w:szCs w:val="24"/>
                <w:lang w:eastAsia="lv-LV"/>
              </w:rPr>
              <w:t>tikai š.g. 17.novembrī,</w:t>
            </w:r>
            <w:r w:rsidR="00D060DF" w:rsidRPr="000F3AB1">
              <w:rPr>
                <w:rFonts w:ascii="Times New Roman" w:eastAsia="Times New Roman" w:hAnsi="Times New Roman" w:cs="Times New Roman"/>
                <w:color w:val="000000"/>
                <w:sz w:val="24"/>
                <w:szCs w:val="24"/>
                <w:lang w:eastAsia="lv-LV"/>
              </w:rPr>
              <w:t xml:space="preserve"> kad </w:t>
            </w:r>
            <w:r w:rsidR="00351B14" w:rsidRPr="000F3AB1">
              <w:rPr>
                <w:rFonts w:ascii="Times New Roman" w:eastAsia="Times New Roman" w:hAnsi="Times New Roman" w:cs="Times New Roman"/>
                <w:color w:val="000000"/>
                <w:sz w:val="24"/>
                <w:szCs w:val="24"/>
                <w:lang w:eastAsia="lv-LV"/>
              </w:rPr>
              <w:t>tulkojums tika arī nopublicēts</w:t>
            </w:r>
            <w:r w:rsidR="00D060DF" w:rsidRPr="000F3AB1">
              <w:rPr>
                <w:rFonts w:ascii="Times New Roman" w:eastAsia="Times New Roman" w:hAnsi="Times New Roman" w:cs="Times New Roman"/>
                <w:color w:val="000000"/>
                <w:sz w:val="24"/>
                <w:szCs w:val="24"/>
                <w:lang w:eastAsia="lv-LV"/>
              </w:rPr>
              <w:t xml:space="preserve"> Valsts valodas centra mājaslapā</w:t>
            </w:r>
            <w:r w:rsidR="00351B14" w:rsidRPr="000F3AB1">
              <w:rPr>
                <w:rFonts w:ascii="Times New Roman" w:eastAsia="Times New Roman" w:hAnsi="Times New Roman" w:cs="Times New Roman"/>
                <w:color w:val="000000"/>
                <w:sz w:val="24"/>
                <w:szCs w:val="24"/>
                <w:lang w:eastAsia="lv-LV"/>
              </w:rPr>
              <w:t>.</w:t>
            </w:r>
            <w:r w:rsidR="00351B14" w:rsidRPr="000F3AB1">
              <w:rPr>
                <w:rStyle w:val="FootnoteReference"/>
                <w:rFonts w:ascii="Times New Roman" w:eastAsia="Times New Roman" w:hAnsi="Times New Roman" w:cs="Times New Roman"/>
                <w:color w:val="000000"/>
                <w:sz w:val="24"/>
                <w:szCs w:val="24"/>
                <w:lang w:eastAsia="lv-LV"/>
              </w:rPr>
              <w:footnoteReference w:id="4"/>
            </w:r>
            <w:r w:rsidR="00351B14" w:rsidRPr="000F3AB1">
              <w:rPr>
                <w:rFonts w:ascii="Times New Roman" w:eastAsia="Times New Roman" w:hAnsi="Times New Roman" w:cs="Times New Roman"/>
                <w:color w:val="000000"/>
                <w:sz w:val="24"/>
                <w:szCs w:val="24"/>
                <w:lang w:eastAsia="lv-LV"/>
              </w:rPr>
              <w:t xml:space="preserve"> Pēc oficiālā 2021.gada Kodeksa tulkojuma saņemšanas valsts valodā </w:t>
            </w:r>
            <w:r w:rsidR="007539CF" w:rsidRPr="000F3AB1">
              <w:rPr>
                <w:rFonts w:ascii="Times New Roman" w:eastAsia="Times New Roman" w:hAnsi="Times New Roman" w:cs="Times New Roman"/>
                <w:color w:val="000000"/>
                <w:sz w:val="24"/>
                <w:szCs w:val="24"/>
                <w:lang w:eastAsia="lv-LV"/>
              </w:rPr>
              <w:t xml:space="preserve">Veselības ministrija sadarbībā ar Biroju </w:t>
            </w:r>
            <w:r w:rsidR="00D060DF" w:rsidRPr="000F3AB1">
              <w:rPr>
                <w:rFonts w:ascii="Times New Roman" w:eastAsia="Times New Roman" w:hAnsi="Times New Roman" w:cs="Times New Roman"/>
                <w:color w:val="000000"/>
                <w:sz w:val="24"/>
                <w:szCs w:val="24"/>
                <w:lang w:eastAsia="lv-LV"/>
              </w:rPr>
              <w:t>sagatavo</w:t>
            </w:r>
            <w:r w:rsidR="007539CF" w:rsidRPr="000F3AB1">
              <w:rPr>
                <w:rFonts w:ascii="Times New Roman" w:eastAsia="Times New Roman" w:hAnsi="Times New Roman" w:cs="Times New Roman"/>
                <w:color w:val="000000"/>
                <w:sz w:val="24"/>
                <w:szCs w:val="24"/>
                <w:lang w:eastAsia="lv-LV"/>
              </w:rPr>
              <w:t>ja</w:t>
            </w:r>
            <w:r w:rsidR="00D060DF" w:rsidRPr="000F3AB1">
              <w:rPr>
                <w:rFonts w:ascii="Times New Roman" w:eastAsia="Times New Roman" w:hAnsi="Times New Roman" w:cs="Times New Roman"/>
                <w:color w:val="000000"/>
                <w:sz w:val="24"/>
                <w:szCs w:val="24"/>
                <w:lang w:eastAsia="lv-LV"/>
              </w:rPr>
              <w:t xml:space="preserve"> noteikumu projekt</w:t>
            </w:r>
            <w:r w:rsidR="007539CF" w:rsidRPr="000F3AB1">
              <w:rPr>
                <w:rFonts w:ascii="Times New Roman" w:eastAsia="Times New Roman" w:hAnsi="Times New Roman" w:cs="Times New Roman"/>
                <w:color w:val="000000"/>
                <w:sz w:val="24"/>
                <w:szCs w:val="24"/>
                <w:lang w:eastAsia="lv-LV"/>
              </w:rPr>
              <w:t>u</w:t>
            </w:r>
            <w:r w:rsidR="00D060DF" w:rsidRPr="000F3AB1">
              <w:rPr>
                <w:rFonts w:ascii="Times New Roman" w:eastAsia="Times New Roman" w:hAnsi="Times New Roman" w:cs="Times New Roman"/>
                <w:color w:val="000000"/>
                <w:sz w:val="24"/>
                <w:szCs w:val="24"/>
                <w:lang w:eastAsia="lv-LV"/>
              </w:rPr>
              <w:t>, lai nodrošinātu 2021.gada Kodeksa apstiprināšanu un tā stāšanos spēkā 2021.gada 1.janvārī.</w:t>
            </w:r>
            <w:r w:rsidR="007539CF" w:rsidRPr="000F3AB1">
              <w:rPr>
                <w:rFonts w:ascii="Times New Roman" w:eastAsia="Times New Roman" w:hAnsi="Times New Roman" w:cs="Times New Roman"/>
                <w:color w:val="000000"/>
                <w:sz w:val="24"/>
                <w:szCs w:val="24"/>
                <w:lang w:eastAsia="lv-LV"/>
              </w:rPr>
              <w:t xml:space="preserve"> </w:t>
            </w:r>
            <w:r w:rsidR="007539CF" w:rsidRPr="000F3AB1">
              <w:rPr>
                <w:rFonts w:ascii="Times New Roman" w:eastAsia="Times New Roman" w:hAnsi="Times New Roman" w:cs="Times New Roman"/>
                <w:iCs/>
                <w:sz w:val="24"/>
                <w:szCs w:val="24"/>
                <w:lang w:eastAsia="lv-LV"/>
              </w:rPr>
              <w:t xml:space="preserve">Izstrādātais </w:t>
            </w:r>
            <w:r w:rsidR="00CD6B1C" w:rsidRPr="000F3AB1">
              <w:rPr>
                <w:rFonts w:ascii="Times New Roman" w:eastAsia="Times New Roman" w:hAnsi="Times New Roman" w:cs="Times New Roman"/>
                <w:iCs/>
                <w:sz w:val="24"/>
                <w:szCs w:val="24"/>
                <w:lang w:eastAsia="lv-LV"/>
              </w:rPr>
              <w:t>noteikum</w:t>
            </w:r>
            <w:r w:rsidR="00813CE3" w:rsidRPr="000F3AB1">
              <w:rPr>
                <w:rFonts w:ascii="Times New Roman" w:eastAsia="Times New Roman" w:hAnsi="Times New Roman" w:cs="Times New Roman"/>
                <w:iCs/>
                <w:sz w:val="24"/>
                <w:szCs w:val="24"/>
                <w:lang w:eastAsia="lv-LV"/>
              </w:rPr>
              <w:t>u</w:t>
            </w:r>
            <w:r w:rsidR="00CD6B1C" w:rsidRPr="000F3AB1">
              <w:rPr>
                <w:rFonts w:ascii="Times New Roman" w:eastAsia="Times New Roman" w:hAnsi="Times New Roman" w:cs="Times New Roman"/>
                <w:iCs/>
                <w:sz w:val="24"/>
                <w:szCs w:val="24"/>
                <w:lang w:eastAsia="lv-LV"/>
              </w:rPr>
              <w:t xml:space="preserve"> projekts paredz, ka ar to tiks pieņemts un apstiprināts </w:t>
            </w:r>
            <w:r w:rsidR="007539CF" w:rsidRPr="000F3AB1">
              <w:rPr>
                <w:rFonts w:ascii="Times New Roman" w:eastAsia="Times New Roman" w:hAnsi="Times New Roman" w:cs="Times New Roman"/>
                <w:iCs/>
                <w:sz w:val="24"/>
                <w:szCs w:val="24"/>
                <w:lang w:eastAsia="lv-LV"/>
              </w:rPr>
              <w:t>2021.</w:t>
            </w:r>
            <w:r w:rsidR="007661A8" w:rsidRPr="000F3AB1">
              <w:rPr>
                <w:rFonts w:ascii="Times New Roman" w:eastAsia="Times New Roman" w:hAnsi="Times New Roman" w:cs="Times New Roman"/>
                <w:iCs/>
                <w:sz w:val="24"/>
                <w:szCs w:val="24"/>
                <w:lang w:eastAsia="lv-LV"/>
              </w:rPr>
              <w:t xml:space="preserve">gada </w:t>
            </w:r>
            <w:r w:rsidR="00CD6B1C" w:rsidRPr="000F3AB1">
              <w:rPr>
                <w:rFonts w:ascii="Times New Roman" w:eastAsia="Times New Roman" w:hAnsi="Times New Roman" w:cs="Times New Roman"/>
                <w:iCs/>
                <w:sz w:val="24"/>
                <w:szCs w:val="24"/>
                <w:lang w:eastAsia="lv-LV"/>
              </w:rPr>
              <w:t>Kodekss. Paredzēto saistību izpildi koordinē</w:t>
            </w:r>
            <w:r w:rsidR="00565952" w:rsidRPr="000F3AB1">
              <w:rPr>
                <w:rFonts w:ascii="Times New Roman" w:eastAsia="Times New Roman" w:hAnsi="Times New Roman" w:cs="Times New Roman"/>
                <w:iCs/>
                <w:sz w:val="24"/>
                <w:szCs w:val="24"/>
                <w:lang w:eastAsia="lv-LV"/>
              </w:rPr>
              <w:t>s</w:t>
            </w:r>
            <w:r w:rsidR="00333FEC" w:rsidRPr="000F3AB1">
              <w:rPr>
                <w:rFonts w:ascii="Times New Roman" w:eastAsia="Times New Roman" w:hAnsi="Times New Roman" w:cs="Times New Roman"/>
                <w:iCs/>
                <w:sz w:val="24"/>
                <w:szCs w:val="24"/>
                <w:lang w:eastAsia="lv-LV"/>
              </w:rPr>
              <w:t xml:space="preserve"> Birojs</w:t>
            </w:r>
            <w:r w:rsidR="00CD6B1C" w:rsidRPr="000F3AB1">
              <w:rPr>
                <w:rFonts w:ascii="Times New Roman" w:eastAsia="Times New Roman" w:hAnsi="Times New Roman" w:cs="Times New Roman"/>
                <w:iCs/>
                <w:sz w:val="24"/>
                <w:szCs w:val="24"/>
                <w:lang w:eastAsia="lv-LV"/>
              </w:rPr>
              <w:t xml:space="preserve">. </w:t>
            </w:r>
          </w:p>
          <w:p w14:paraId="75FA6189" w14:textId="35755968" w:rsidR="00B44E60" w:rsidRPr="00392F90" w:rsidRDefault="00B44E60" w:rsidP="00392F90">
            <w:pPr>
              <w:shd w:val="clear" w:color="auto" w:fill="FFFFFF"/>
              <w:spacing w:after="0" w:line="240" w:lineRule="auto"/>
              <w:jc w:val="both"/>
              <w:rPr>
                <w:rFonts w:ascii="Times New Roman" w:hAnsi="Times New Roman" w:cs="Times New Roman"/>
                <w:color w:val="000000"/>
                <w:sz w:val="24"/>
                <w:szCs w:val="24"/>
              </w:rPr>
            </w:pPr>
            <w:r w:rsidRPr="000F3AB1">
              <w:rPr>
                <w:rFonts w:ascii="Times New Roman" w:hAnsi="Times New Roman" w:cs="Times New Roman"/>
                <w:sz w:val="24"/>
                <w:szCs w:val="24"/>
              </w:rPr>
              <w:lastRenderedPageBreak/>
              <w:t xml:space="preserve">Kodekss, kā </w:t>
            </w:r>
            <w:r w:rsidRPr="000F3AB1">
              <w:rPr>
                <w:rFonts w:ascii="Times New Roman" w:hAnsi="Times New Roman" w:cs="Times New Roman"/>
                <w:color w:val="0D0D0D" w:themeColor="text1" w:themeTint="F2"/>
                <w:sz w:val="24"/>
                <w:szCs w:val="24"/>
              </w:rPr>
              <w:t xml:space="preserve">2005. gada 19. oktobra UNESCO Starptautiskās konvencijas pret dopingu sportā (turpmāk – </w:t>
            </w:r>
            <w:r w:rsidR="00B36CC1" w:rsidRPr="000F3AB1">
              <w:rPr>
                <w:rFonts w:ascii="Times New Roman" w:hAnsi="Times New Roman" w:cs="Times New Roman"/>
                <w:color w:val="0D0D0D" w:themeColor="text1" w:themeTint="F2"/>
                <w:sz w:val="24"/>
                <w:szCs w:val="24"/>
              </w:rPr>
              <w:t xml:space="preserve"> UNESCO </w:t>
            </w:r>
            <w:r w:rsidRPr="000F3AB1">
              <w:rPr>
                <w:rFonts w:ascii="Times New Roman" w:hAnsi="Times New Roman" w:cs="Times New Roman"/>
                <w:color w:val="0D0D0D" w:themeColor="text1" w:themeTint="F2"/>
                <w:sz w:val="24"/>
                <w:szCs w:val="24"/>
              </w:rPr>
              <w:t xml:space="preserve">Konvencija) </w:t>
            </w:r>
            <w:r w:rsidRPr="000F3AB1">
              <w:rPr>
                <w:rFonts w:ascii="Times New Roman" w:hAnsi="Times New Roman" w:cs="Times New Roman"/>
                <w:sz w:val="24"/>
                <w:szCs w:val="24"/>
              </w:rPr>
              <w:t>papildinājums, kā tāds nerada nekādas starptautisko tiesību saistības dalībvalstīm, tomēr ir būtiski ņemt vērā faktu, ka Konvencijā</w:t>
            </w:r>
            <w:r w:rsidR="00B7116E" w:rsidRPr="000F3AB1">
              <w:rPr>
                <w:rFonts w:ascii="Times New Roman" w:hAnsi="Times New Roman" w:cs="Times New Roman"/>
                <w:sz w:val="24"/>
                <w:szCs w:val="24"/>
              </w:rPr>
              <w:t xml:space="preserve"> minētā</w:t>
            </w:r>
            <w:r w:rsidR="00565952" w:rsidRPr="000F3AB1">
              <w:rPr>
                <w:rFonts w:ascii="Times New Roman" w:hAnsi="Times New Roman" w:cs="Times New Roman"/>
                <w:sz w:val="24"/>
                <w:szCs w:val="24"/>
              </w:rPr>
              <w:t>s</w:t>
            </w:r>
            <w:r w:rsidRPr="000F3AB1">
              <w:rPr>
                <w:rFonts w:ascii="Times New Roman" w:hAnsi="Times New Roman" w:cs="Times New Roman"/>
                <w:sz w:val="24"/>
                <w:szCs w:val="24"/>
              </w:rPr>
              <w:t xml:space="preserve"> definīcija</w:t>
            </w:r>
            <w:r w:rsidR="00565952" w:rsidRPr="000F3AB1">
              <w:rPr>
                <w:rFonts w:ascii="Times New Roman" w:hAnsi="Times New Roman" w:cs="Times New Roman"/>
                <w:sz w:val="24"/>
                <w:szCs w:val="24"/>
              </w:rPr>
              <w:t xml:space="preserve">s </w:t>
            </w:r>
            <w:r w:rsidR="00085417">
              <w:rPr>
                <w:rFonts w:ascii="Times New Roman" w:hAnsi="Times New Roman" w:cs="Times New Roman"/>
                <w:sz w:val="24"/>
                <w:szCs w:val="24"/>
              </w:rPr>
              <w:t xml:space="preserve">ir </w:t>
            </w:r>
            <w:r w:rsidRPr="000F3AB1">
              <w:rPr>
                <w:rFonts w:ascii="Times New Roman" w:hAnsi="Times New Roman" w:cs="Times New Roman"/>
                <w:sz w:val="24"/>
                <w:szCs w:val="24"/>
              </w:rPr>
              <w:t>jālieto Kodeksa ietvaros.</w:t>
            </w:r>
            <w:r w:rsidR="00973AAA" w:rsidRPr="000F3AB1">
              <w:rPr>
                <w:rFonts w:ascii="Times New Roman" w:hAnsi="Times New Roman" w:cs="Times New Roman"/>
                <w:sz w:val="24"/>
                <w:szCs w:val="24"/>
              </w:rPr>
              <w:t xml:space="preserve"> </w:t>
            </w:r>
            <w:r w:rsidRPr="000F3AB1">
              <w:rPr>
                <w:rFonts w:ascii="Times New Roman" w:hAnsi="Times New Roman" w:cs="Times New Roman"/>
                <w:sz w:val="24"/>
                <w:szCs w:val="24"/>
              </w:rPr>
              <w:t>Attiecīgi arī tādi tiesību aizsardzības līdzekļi, piemēram, kā lietas izskatīšana un apelācija</w:t>
            </w:r>
            <w:r w:rsidR="00B7116E" w:rsidRPr="000F3AB1">
              <w:rPr>
                <w:rFonts w:ascii="Times New Roman" w:hAnsi="Times New Roman" w:cs="Times New Roman"/>
                <w:sz w:val="24"/>
                <w:szCs w:val="24"/>
              </w:rPr>
              <w:t xml:space="preserve"> </w:t>
            </w:r>
            <w:r w:rsidRPr="000F3AB1">
              <w:rPr>
                <w:rFonts w:ascii="Times New Roman" w:hAnsi="Times New Roman" w:cs="Times New Roman"/>
                <w:sz w:val="24"/>
                <w:szCs w:val="24"/>
              </w:rPr>
              <w:t>tiek sasaistīta ar Kodeksu</w:t>
            </w:r>
            <w:r w:rsidR="00B7116E" w:rsidRPr="000F3AB1">
              <w:rPr>
                <w:rFonts w:ascii="Times New Roman" w:hAnsi="Times New Roman" w:cs="Times New Roman"/>
                <w:sz w:val="24"/>
                <w:szCs w:val="24"/>
              </w:rPr>
              <w:t xml:space="preserve">. </w:t>
            </w:r>
            <w:r w:rsidRPr="000F3AB1">
              <w:rPr>
                <w:rFonts w:ascii="Times New Roman" w:hAnsi="Times New Roman" w:cs="Times New Roman"/>
                <w:sz w:val="24"/>
                <w:szCs w:val="24"/>
              </w:rPr>
              <w:t xml:space="preserve">Tas nozīmē, ka UNESCO Konvencijas mērķi, tai skaitā tiesību aizsardzības līdzekļus, sasniegt iespējams vienīgi caur pašu Kodeksu, kā Konvencijas iztulkošanas līdzekli. </w:t>
            </w:r>
            <w:r w:rsidR="00973AAA" w:rsidRPr="000F3AB1">
              <w:rPr>
                <w:rFonts w:ascii="Times New Roman" w:hAnsi="Times New Roman" w:cs="Times New Roman"/>
                <w:sz w:val="24"/>
                <w:szCs w:val="24"/>
              </w:rPr>
              <w:t xml:space="preserve">Tādējādi Kodeksam nav tikai ieteikumu raksturs. </w:t>
            </w:r>
            <w:r w:rsidRPr="000F3AB1">
              <w:rPr>
                <w:rFonts w:ascii="Times New Roman" w:hAnsi="Times New Roman" w:cs="Times New Roman"/>
                <w:sz w:val="24"/>
                <w:szCs w:val="24"/>
              </w:rPr>
              <w:t>Kā redzams arī caur citiem UNESCO Konvencijas pantiem, tieši Kodeksa principi ir tie caur kuriem tiek koordinēta cīņa pret dopingu sportā</w:t>
            </w:r>
            <w:r w:rsidRPr="000F3AB1">
              <w:rPr>
                <w:rStyle w:val="FootnoteReference"/>
                <w:rFonts w:ascii="Times New Roman" w:hAnsi="Times New Roman" w:cs="Times New Roman"/>
                <w:sz w:val="24"/>
                <w:szCs w:val="24"/>
              </w:rPr>
              <w:footnoteReference w:id="5"/>
            </w:r>
            <w:r w:rsidRPr="000F3AB1">
              <w:rPr>
                <w:rFonts w:ascii="Times New Roman" w:hAnsi="Times New Roman" w:cs="Times New Roman"/>
                <w:sz w:val="24"/>
                <w:szCs w:val="24"/>
              </w:rPr>
              <w:t>, veiktas dopinga kontroles</w:t>
            </w:r>
            <w:r w:rsidRPr="000F3AB1">
              <w:rPr>
                <w:rStyle w:val="FootnoteReference"/>
                <w:rFonts w:ascii="Times New Roman" w:hAnsi="Times New Roman" w:cs="Times New Roman"/>
                <w:sz w:val="24"/>
                <w:szCs w:val="24"/>
              </w:rPr>
              <w:footnoteReference w:id="6"/>
            </w:r>
            <w:r w:rsidRPr="000F3AB1">
              <w:rPr>
                <w:rFonts w:ascii="Times New Roman" w:hAnsi="Times New Roman" w:cs="Times New Roman"/>
                <w:sz w:val="24"/>
                <w:szCs w:val="24"/>
              </w:rPr>
              <w:t>, tiek veidots izglītības programmas saturs</w:t>
            </w:r>
            <w:r w:rsidRPr="000F3AB1">
              <w:rPr>
                <w:rStyle w:val="FootnoteReference"/>
                <w:rFonts w:ascii="Times New Roman" w:hAnsi="Times New Roman" w:cs="Times New Roman"/>
                <w:sz w:val="24"/>
                <w:szCs w:val="24"/>
              </w:rPr>
              <w:footnoteReference w:id="7"/>
            </w:r>
            <w:r w:rsidRPr="000F3AB1">
              <w:rPr>
                <w:rFonts w:ascii="Times New Roman" w:hAnsi="Times New Roman" w:cs="Times New Roman"/>
                <w:sz w:val="24"/>
                <w:szCs w:val="24"/>
              </w:rPr>
              <w:t xml:space="preserve"> un īstenota pētniecība</w:t>
            </w:r>
            <w:r w:rsidRPr="000F3AB1">
              <w:rPr>
                <w:rStyle w:val="FootnoteReference"/>
                <w:rFonts w:ascii="Times New Roman" w:hAnsi="Times New Roman" w:cs="Times New Roman"/>
                <w:sz w:val="24"/>
                <w:szCs w:val="24"/>
              </w:rPr>
              <w:footnoteReference w:id="8"/>
            </w:r>
            <w:r w:rsidRPr="000F3AB1">
              <w:rPr>
                <w:rFonts w:ascii="Times New Roman" w:hAnsi="Times New Roman" w:cs="Times New Roman"/>
                <w:sz w:val="24"/>
                <w:szCs w:val="24"/>
              </w:rPr>
              <w:t xml:space="preserve">. Bez tam </w:t>
            </w:r>
            <w:r w:rsidR="008C2CD6">
              <w:rPr>
                <w:rFonts w:ascii="Times New Roman" w:hAnsi="Times New Roman" w:cs="Times New Roman"/>
                <w:sz w:val="24"/>
                <w:szCs w:val="24"/>
              </w:rPr>
              <w:t>,</w:t>
            </w:r>
            <w:r w:rsidRPr="000F3AB1">
              <w:rPr>
                <w:rFonts w:ascii="Times New Roman" w:hAnsi="Times New Roman" w:cs="Times New Roman"/>
                <w:sz w:val="24"/>
                <w:szCs w:val="24"/>
              </w:rPr>
              <w:t>ratificējot UNESCO Konvenciju</w:t>
            </w:r>
            <w:r w:rsidR="008C2CD6">
              <w:rPr>
                <w:rFonts w:ascii="Times New Roman" w:hAnsi="Times New Roman" w:cs="Times New Roman"/>
                <w:sz w:val="24"/>
                <w:szCs w:val="24"/>
              </w:rPr>
              <w:t>,</w:t>
            </w:r>
            <w:r w:rsidRPr="000F3AB1">
              <w:rPr>
                <w:rFonts w:ascii="Times New Roman" w:hAnsi="Times New Roman" w:cs="Times New Roman"/>
                <w:sz w:val="24"/>
                <w:szCs w:val="24"/>
              </w:rPr>
              <w:t xml:space="preserve"> dalībvalstis pievienojas Kodeksa principiem, kas pamato atbilstošu pasākumu</w:t>
            </w:r>
            <w:r w:rsidRPr="000F3AB1">
              <w:rPr>
                <w:rStyle w:val="FootnoteReference"/>
                <w:rFonts w:ascii="Times New Roman" w:hAnsi="Times New Roman" w:cs="Times New Roman"/>
                <w:sz w:val="24"/>
                <w:szCs w:val="24"/>
              </w:rPr>
              <w:footnoteReference w:id="9"/>
            </w:r>
            <w:r w:rsidRPr="000F3AB1">
              <w:rPr>
                <w:rFonts w:ascii="Times New Roman" w:hAnsi="Times New Roman" w:cs="Times New Roman"/>
                <w:sz w:val="24"/>
                <w:szCs w:val="24"/>
              </w:rPr>
              <w:t xml:space="preserve"> ieviešanu UNESCO Konvencijas mērķu sasniegšanai</w:t>
            </w:r>
            <w:r w:rsidRPr="000F3AB1">
              <w:rPr>
                <w:rStyle w:val="FootnoteReference"/>
                <w:rFonts w:ascii="Times New Roman" w:hAnsi="Times New Roman" w:cs="Times New Roman"/>
                <w:sz w:val="24"/>
                <w:szCs w:val="24"/>
              </w:rPr>
              <w:footnoteReference w:id="10"/>
            </w:r>
            <w:r w:rsidRPr="000F3AB1">
              <w:rPr>
                <w:rFonts w:ascii="Times New Roman" w:hAnsi="Times New Roman" w:cs="Times New Roman"/>
                <w:sz w:val="24"/>
                <w:szCs w:val="24"/>
              </w:rPr>
              <w:t xml:space="preserve">. </w:t>
            </w:r>
            <w:r w:rsidR="000F3AB1" w:rsidRPr="000F3AB1">
              <w:rPr>
                <w:rFonts w:ascii="Times New Roman" w:hAnsi="Times New Roman" w:cs="Times New Roman"/>
                <w:color w:val="000000"/>
                <w:sz w:val="24"/>
                <w:szCs w:val="24"/>
              </w:rPr>
              <w:t xml:space="preserve">Viens no Kodeksa </w:t>
            </w:r>
            <w:r w:rsidR="008E2B55">
              <w:rPr>
                <w:rFonts w:ascii="Times New Roman" w:hAnsi="Times New Roman" w:cs="Times New Roman"/>
                <w:color w:val="000000"/>
                <w:sz w:val="24"/>
                <w:szCs w:val="24"/>
              </w:rPr>
              <w:t>P</w:t>
            </w:r>
            <w:r w:rsidR="000F3AB1" w:rsidRPr="000F3AB1">
              <w:rPr>
                <w:rFonts w:ascii="Times New Roman" w:hAnsi="Times New Roman" w:cs="Times New Roman"/>
                <w:color w:val="000000"/>
                <w:sz w:val="24"/>
                <w:szCs w:val="24"/>
              </w:rPr>
              <w:t>reambulā ietvertajiem Kodeksa mērķiem ir nodrošināt, ka visas ieinteresētās puses piekrīt darboties atbilstoši Kodeksam un Starptautiskajiem standartiem un, ka jebkādi veiktie pasākumi antidopinga programmas ietvaros tiek veikti atbilstoši Kodeksam, Starptautiskajiem standartiem, proporcionalitātes principiem un cilvēktiesībām. Līdz ar to, arī Kodeksā ir noteikta daļa pantu, kuru pārņemšana nacionālā līmenī ir obligāta, kas tikai norāda uz to, ka pievienošanās Kodeksa principiem caur</w:t>
            </w:r>
            <w:r w:rsidR="000F3AB1" w:rsidRPr="000F3AB1">
              <w:rPr>
                <w:rFonts w:ascii="Times New Roman" w:hAnsi="Times New Roman" w:cs="Times New Roman"/>
                <w:color w:val="0D0D0D" w:themeColor="text1" w:themeTint="F2"/>
                <w:sz w:val="24"/>
                <w:szCs w:val="24"/>
              </w:rPr>
              <w:t xml:space="preserve"> UNESCO Konvencija</w:t>
            </w:r>
            <w:r w:rsidR="000F3AB1" w:rsidRPr="000F3AB1">
              <w:rPr>
                <w:rFonts w:ascii="Times New Roman" w:hAnsi="Times New Roman" w:cs="Times New Roman"/>
                <w:color w:val="000000"/>
                <w:sz w:val="24"/>
                <w:szCs w:val="24"/>
              </w:rPr>
              <w:t xml:space="preserve"> ratificēšanu nav pietiekama, lai noteiktu, ka valsts antidopinga sistēma ir atbilstoša Kodeksa prasībām.</w:t>
            </w:r>
            <w:r w:rsidR="008C2CD6">
              <w:rPr>
                <w:rFonts w:ascii="Times New Roman" w:hAnsi="Times New Roman" w:cs="Times New Roman"/>
                <w:color w:val="000000"/>
                <w:sz w:val="24"/>
                <w:szCs w:val="24"/>
              </w:rPr>
              <w:t xml:space="preserve"> </w:t>
            </w:r>
            <w:r w:rsidR="000F3AB1" w:rsidRPr="00C52ED3">
              <w:rPr>
                <w:rFonts w:ascii="Times New Roman" w:hAnsi="Times New Roman" w:cs="Times New Roman"/>
                <w:color w:val="000000"/>
                <w:sz w:val="24"/>
                <w:szCs w:val="24"/>
              </w:rPr>
              <w:t xml:space="preserve">UNESCO </w:t>
            </w:r>
            <w:r w:rsidR="000F3AB1" w:rsidRPr="000F3AB1">
              <w:rPr>
                <w:rFonts w:ascii="Times New Roman" w:hAnsi="Times New Roman" w:cs="Times New Roman"/>
                <w:color w:val="000000"/>
                <w:sz w:val="24"/>
                <w:szCs w:val="24"/>
              </w:rPr>
              <w:t>K</w:t>
            </w:r>
            <w:r w:rsidR="000F3AB1" w:rsidRPr="00C52ED3">
              <w:rPr>
                <w:rFonts w:ascii="Times New Roman" w:hAnsi="Times New Roman" w:cs="Times New Roman"/>
                <w:color w:val="000000"/>
                <w:sz w:val="24"/>
                <w:szCs w:val="24"/>
              </w:rPr>
              <w:t>onvencijā tiek noteikts, ka valstīm ir jāpievienojas Kodeksa principiem</w:t>
            </w:r>
            <w:r w:rsidR="000F3AB1" w:rsidRPr="000F3AB1">
              <w:rPr>
                <w:rFonts w:ascii="Times New Roman" w:hAnsi="Times New Roman" w:cs="Times New Roman"/>
                <w:color w:val="000000"/>
                <w:sz w:val="24"/>
                <w:szCs w:val="24"/>
              </w:rPr>
              <w:t xml:space="preserve"> un ka </w:t>
            </w:r>
            <w:r w:rsidR="000F3AB1" w:rsidRPr="00C52ED3">
              <w:rPr>
                <w:rFonts w:ascii="Times New Roman" w:hAnsi="Times New Roman" w:cs="Times New Roman"/>
                <w:color w:val="000000"/>
                <w:sz w:val="24"/>
                <w:szCs w:val="24"/>
              </w:rPr>
              <w:t xml:space="preserve">pats Kodekss ir tikai </w:t>
            </w:r>
            <w:r w:rsidR="000F3AB1" w:rsidRPr="000F3AB1">
              <w:rPr>
                <w:rFonts w:ascii="Times New Roman" w:hAnsi="Times New Roman" w:cs="Times New Roman"/>
                <w:color w:val="000000"/>
                <w:sz w:val="24"/>
                <w:szCs w:val="24"/>
              </w:rPr>
              <w:t>K</w:t>
            </w:r>
            <w:r w:rsidR="000F3AB1" w:rsidRPr="00C52ED3">
              <w:rPr>
                <w:rFonts w:ascii="Times New Roman" w:hAnsi="Times New Roman" w:cs="Times New Roman"/>
                <w:color w:val="000000"/>
                <w:sz w:val="24"/>
                <w:szCs w:val="24"/>
              </w:rPr>
              <w:t xml:space="preserve">onvencijas papildinājums un nerada saistošu spēku un tiešu piemērojamību. </w:t>
            </w:r>
            <w:r w:rsidR="00085417">
              <w:rPr>
                <w:rFonts w:ascii="Times New Roman" w:hAnsi="Times New Roman" w:cs="Times New Roman"/>
                <w:color w:val="000000"/>
                <w:sz w:val="24"/>
                <w:szCs w:val="24"/>
              </w:rPr>
              <w:t xml:space="preserve">Tomēr </w:t>
            </w:r>
            <w:r w:rsidR="000F3AB1" w:rsidRPr="00C52ED3">
              <w:rPr>
                <w:rFonts w:ascii="Times New Roman" w:hAnsi="Times New Roman" w:cs="Times New Roman"/>
                <w:color w:val="000000"/>
                <w:sz w:val="24"/>
                <w:szCs w:val="24"/>
              </w:rPr>
              <w:t xml:space="preserve">Pasaules Antidopinga aģentūra ir izstrādājusi </w:t>
            </w:r>
            <w:r w:rsidR="000F3AB1">
              <w:rPr>
                <w:rFonts w:ascii="Times New Roman" w:hAnsi="Times New Roman" w:cs="Times New Roman"/>
                <w:i/>
                <w:iCs/>
                <w:color w:val="000000"/>
                <w:sz w:val="24"/>
                <w:szCs w:val="24"/>
              </w:rPr>
              <w:t>“</w:t>
            </w:r>
            <w:proofErr w:type="spellStart"/>
            <w:r w:rsidR="000F3AB1" w:rsidRPr="000F3AB1">
              <w:rPr>
                <w:rFonts w:ascii="Times New Roman" w:hAnsi="Times New Roman" w:cs="Times New Roman"/>
                <w:i/>
                <w:iCs/>
                <w:color w:val="000000"/>
                <w:sz w:val="24"/>
                <w:szCs w:val="24"/>
              </w:rPr>
              <w:t>M</w:t>
            </w:r>
            <w:r w:rsidR="000F3AB1" w:rsidRPr="00C52ED3">
              <w:rPr>
                <w:rFonts w:ascii="Times New Roman" w:hAnsi="Times New Roman" w:cs="Times New Roman"/>
                <w:i/>
                <w:iCs/>
                <w:color w:val="000000"/>
                <w:sz w:val="24"/>
                <w:szCs w:val="24"/>
              </w:rPr>
              <w:t>odel</w:t>
            </w:r>
            <w:proofErr w:type="spellEnd"/>
            <w:r w:rsidR="000F3AB1" w:rsidRPr="00C52ED3">
              <w:rPr>
                <w:rFonts w:ascii="Times New Roman" w:hAnsi="Times New Roman" w:cs="Times New Roman"/>
                <w:i/>
                <w:iCs/>
                <w:color w:val="000000"/>
                <w:sz w:val="24"/>
                <w:szCs w:val="24"/>
              </w:rPr>
              <w:t xml:space="preserve"> </w:t>
            </w:r>
            <w:proofErr w:type="spellStart"/>
            <w:r w:rsidR="000F3AB1" w:rsidRPr="00C52ED3">
              <w:rPr>
                <w:rFonts w:ascii="Times New Roman" w:hAnsi="Times New Roman" w:cs="Times New Roman"/>
                <w:i/>
                <w:iCs/>
                <w:color w:val="000000"/>
                <w:sz w:val="24"/>
                <w:szCs w:val="24"/>
              </w:rPr>
              <w:t>rules</w:t>
            </w:r>
            <w:proofErr w:type="spellEnd"/>
            <w:r w:rsidR="000F3AB1">
              <w:rPr>
                <w:rFonts w:ascii="Times New Roman" w:hAnsi="Times New Roman" w:cs="Times New Roman"/>
                <w:color w:val="000000"/>
                <w:sz w:val="24"/>
                <w:szCs w:val="24"/>
              </w:rPr>
              <w:t>”</w:t>
            </w:r>
            <w:r w:rsidR="006F07CB">
              <w:rPr>
                <w:rStyle w:val="FootnoteReference"/>
                <w:rFonts w:ascii="Times New Roman" w:hAnsi="Times New Roman" w:cs="Times New Roman"/>
                <w:color w:val="000000"/>
                <w:sz w:val="24"/>
                <w:szCs w:val="24"/>
              </w:rPr>
              <w:footnoteReference w:id="11"/>
            </w:r>
            <w:r w:rsidR="000F3AB1" w:rsidRPr="00C52ED3">
              <w:rPr>
                <w:rFonts w:ascii="Times New Roman" w:hAnsi="Times New Roman" w:cs="Times New Roman"/>
                <w:color w:val="000000"/>
                <w:sz w:val="24"/>
                <w:szCs w:val="24"/>
              </w:rPr>
              <w:t xml:space="preserve">, kuri praktiski ir </w:t>
            </w:r>
            <w:r w:rsidR="000F3AB1" w:rsidRPr="000F3AB1">
              <w:rPr>
                <w:rFonts w:ascii="Times New Roman" w:hAnsi="Times New Roman" w:cs="Times New Roman"/>
                <w:color w:val="000000"/>
                <w:sz w:val="24"/>
                <w:szCs w:val="24"/>
              </w:rPr>
              <w:t>K</w:t>
            </w:r>
            <w:r w:rsidR="000F3AB1" w:rsidRPr="00C52ED3">
              <w:rPr>
                <w:rFonts w:ascii="Times New Roman" w:hAnsi="Times New Roman" w:cs="Times New Roman"/>
                <w:color w:val="000000"/>
                <w:sz w:val="24"/>
                <w:szCs w:val="24"/>
              </w:rPr>
              <w:t>odeksa sagatave pieņemšanai nacionālajā regulējumā, kur tiek norādīti</w:t>
            </w:r>
            <w:r w:rsidR="000F3AB1" w:rsidRPr="000F3AB1">
              <w:rPr>
                <w:rFonts w:ascii="Times New Roman" w:hAnsi="Times New Roman" w:cs="Times New Roman"/>
                <w:color w:val="000000"/>
                <w:sz w:val="24"/>
                <w:szCs w:val="24"/>
              </w:rPr>
              <w:t xml:space="preserve"> Kodeksa</w:t>
            </w:r>
            <w:r w:rsidR="000F3AB1" w:rsidRPr="00C52ED3">
              <w:rPr>
                <w:rFonts w:ascii="Times New Roman" w:hAnsi="Times New Roman" w:cs="Times New Roman"/>
                <w:color w:val="000000"/>
                <w:sz w:val="24"/>
                <w:szCs w:val="24"/>
              </w:rPr>
              <w:t xml:space="preserve"> panti, kuri nav grozāmi, kā arī panti, kuros katrai valstij tiek dota iespēja noteikt nedaudz savādāku regulējumu nekā to paredz Kodekss. Brīdī, kad tika konstatēts, ka </w:t>
            </w:r>
            <w:r w:rsidR="000F3AB1">
              <w:rPr>
                <w:rFonts w:ascii="Times New Roman" w:hAnsi="Times New Roman" w:cs="Times New Roman"/>
                <w:i/>
                <w:iCs/>
                <w:color w:val="000000"/>
                <w:sz w:val="24"/>
                <w:szCs w:val="24"/>
              </w:rPr>
              <w:t>“</w:t>
            </w:r>
            <w:proofErr w:type="spellStart"/>
            <w:r w:rsidR="000F3AB1" w:rsidRPr="00C52ED3">
              <w:rPr>
                <w:rFonts w:ascii="Times New Roman" w:hAnsi="Times New Roman" w:cs="Times New Roman"/>
                <w:i/>
                <w:iCs/>
                <w:color w:val="000000"/>
                <w:sz w:val="24"/>
                <w:szCs w:val="24"/>
              </w:rPr>
              <w:t>Model</w:t>
            </w:r>
            <w:proofErr w:type="spellEnd"/>
            <w:r w:rsidR="000F3AB1" w:rsidRPr="00C52ED3">
              <w:rPr>
                <w:rFonts w:ascii="Times New Roman" w:hAnsi="Times New Roman" w:cs="Times New Roman"/>
                <w:i/>
                <w:iCs/>
                <w:color w:val="000000"/>
                <w:sz w:val="24"/>
                <w:szCs w:val="24"/>
              </w:rPr>
              <w:t xml:space="preserve"> </w:t>
            </w:r>
            <w:proofErr w:type="spellStart"/>
            <w:r w:rsidR="000F3AB1" w:rsidRPr="00C52ED3">
              <w:rPr>
                <w:rFonts w:ascii="Times New Roman" w:hAnsi="Times New Roman" w:cs="Times New Roman"/>
                <w:i/>
                <w:iCs/>
                <w:color w:val="000000"/>
                <w:sz w:val="24"/>
                <w:szCs w:val="24"/>
              </w:rPr>
              <w:t>rules</w:t>
            </w:r>
            <w:proofErr w:type="spellEnd"/>
            <w:r w:rsidR="000F3AB1">
              <w:rPr>
                <w:rFonts w:ascii="Times New Roman" w:hAnsi="Times New Roman" w:cs="Times New Roman"/>
                <w:i/>
                <w:iCs/>
                <w:color w:val="000000"/>
                <w:sz w:val="24"/>
                <w:szCs w:val="24"/>
              </w:rPr>
              <w:t>”</w:t>
            </w:r>
            <w:r w:rsidR="000F3AB1" w:rsidRPr="00C52ED3">
              <w:rPr>
                <w:rFonts w:ascii="Times New Roman" w:hAnsi="Times New Roman" w:cs="Times New Roman"/>
                <w:color w:val="000000"/>
                <w:sz w:val="24"/>
                <w:szCs w:val="24"/>
              </w:rPr>
              <w:t xml:space="preserve"> neatbilst Latvijas juridiskajai </w:t>
            </w:r>
            <w:r w:rsidR="000F3AB1" w:rsidRPr="000F3AB1">
              <w:rPr>
                <w:rFonts w:ascii="Times New Roman" w:hAnsi="Times New Roman" w:cs="Times New Roman"/>
                <w:color w:val="000000"/>
                <w:sz w:val="24"/>
                <w:szCs w:val="24"/>
              </w:rPr>
              <w:t xml:space="preserve">sistēmai </w:t>
            </w:r>
            <w:r w:rsidR="000F3AB1" w:rsidRPr="00C52ED3">
              <w:rPr>
                <w:rFonts w:ascii="Times New Roman" w:hAnsi="Times New Roman" w:cs="Times New Roman"/>
                <w:color w:val="000000"/>
                <w:sz w:val="24"/>
                <w:szCs w:val="24"/>
              </w:rPr>
              <w:t>un šāda veida dokumentu</w:t>
            </w:r>
            <w:r w:rsidR="000F3AB1" w:rsidRPr="000F3AB1">
              <w:rPr>
                <w:rFonts w:ascii="Times New Roman" w:hAnsi="Times New Roman" w:cs="Times New Roman"/>
                <w:color w:val="000000"/>
                <w:sz w:val="24"/>
                <w:szCs w:val="24"/>
              </w:rPr>
              <w:t xml:space="preserve"> </w:t>
            </w:r>
            <w:r w:rsidR="000F3AB1" w:rsidRPr="00C52ED3">
              <w:rPr>
                <w:rFonts w:ascii="Times New Roman" w:hAnsi="Times New Roman" w:cs="Times New Roman"/>
                <w:color w:val="000000"/>
                <w:sz w:val="24"/>
                <w:szCs w:val="24"/>
              </w:rPr>
              <w:t>nacionālajā tiesību</w:t>
            </w:r>
            <w:r w:rsidR="000F3AB1" w:rsidRPr="000F3AB1">
              <w:rPr>
                <w:rFonts w:ascii="Times New Roman" w:hAnsi="Times New Roman" w:cs="Times New Roman"/>
                <w:color w:val="000000"/>
                <w:sz w:val="24"/>
                <w:szCs w:val="24"/>
              </w:rPr>
              <w:t xml:space="preserve"> </w:t>
            </w:r>
            <w:r w:rsidR="000F3AB1" w:rsidRPr="00C52ED3">
              <w:rPr>
                <w:rFonts w:ascii="Times New Roman" w:hAnsi="Times New Roman" w:cs="Times New Roman"/>
                <w:color w:val="000000"/>
                <w:sz w:val="24"/>
                <w:szCs w:val="24"/>
              </w:rPr>
              <w:t xml:space="preserve">sistēmā Latvijā nav iespējams pieņemt, tika meklēti un izvērtēti citi iespējamie varianti, kā nodrošināt būtisku Kodeksa prasību, lai atzītu Latvijas antidopinga sistēmu par </w:t>
            </w:r>
            <w:r w:rsidR="000F3AB1" w:rsidRPr="000F3AB1">
              <w:rPr>
                <w:rFonts w:ascii="Times New Roman" w:hAnsi="Times New Roman" w:cs="Times New Roman"/>
                <w:color w:val="000000"/>
                <w:sz w:val="24"/>
                <w:szCs w:val="24"/>
              </w:rPr>
              <w:t>K</w:t>
            </w:r>
            <w:r w:rsidR="000F3AB1" w:rsidRPr="00C52ED3">
              <w:rPr>
                <w:rFonts w:ascii="Times New Roman" w:hAnsi="Times New Roman" w:cs="Times New Roman"/>
                <w:color w:val="000000"/>
                <w:sz w:val="24"/>
                <w:szCs w:val="24"/>
              </w:rPr>
              <w:t>odeksam atbilstošu.</w:t>
            </w:r>
            <w:r w:rsidR="00085417" w:rsidRPr="000F3AB1">
              <w:rPr>
                <w:rFonts w:ascii="Times New Roman" w:hAnsi="Times New Roman" w:cs="Times New Roman"/>
                <w:sz w:val="24"/>
                <w:szCs w:val="24"/>
              </w:rPr>
              <w:t xml:space="preserve"> Latvijā pastāvošā tiesiskā sistēma neparedz iespēju antidopinga organizācijām pašām izdot normatīvos aktus, jo normatīvo aktu izdošana ir likumdošanas </w:t>
            </w:r>
            <w:r w:rsidR="00085417" w:rsidRPr="000F3AB1">
              <w:rPr>
                <w:rFonts w:ascii="Times New Roman" w:hAnsi="Times New Roman" w:cs="Times New Roman"/>
                <w:sz w:val="24"/>
                <w:szCs w:val="24"/>
              </w:rPr>
              <w:lastRenderedPageBreak/>
              <w:t>un izpildvaras kompetencē. Iespējas antidopinga noteikumus izdod antidopinga organizācijai ir tikai tādās sporta sistēmās, kurās starp antidopinga organizāciju un sportistiem, sporta organizācijām ir privāttiesiskas, līgumiskas saistības un sportists šos noteikumus apņemas ievērot uz civiltiesiskas vienošanās pamata, kā piemēram Vācijā</w:t>
            </w:r>
            <w:r w:rsidR="00085417" w:rsidRPr="000F3AB1">
              <w:rPr>
                <w:rStyle w:val="FootnoteReference"/>
                <w:rFonts w:ascii="Times New Roman" w:hAnsi="Times New Roman" w:cs="Times New Roman"/>
                <w:sz w:val="24"/>
                <w:szCs w:val="24"/>
              </w:rPr>
              <w:footnoteReference w:id="12"/>
            </w:r>
            <w:r w:rsidR="00085417" w:rsidRPr="000F3AB1">
              <w:rPr>
                <w:rFonts w:ascii="Times New Roman" w:hAnsi="Times New Roman" w:cs="Times New Roman"/>
                <w:sz w:val="24"/>
                <w:szCs w:val="24"/>
              </w:rPr>
              <w:t xml:space="preserve">. </w:t>
            </w:r>
            <w:r w:rsidR="006F07CB">
              <w:rPr>
                <w:rFonts w:ascii="Times New Roman" w:hAnsi="Times New Roman" w:cs="Times New Roman"/>
                <w:color w:val="000000"/>
                <w:sz w:val="24"/>
                <w:szCs w:val="24"/>
              </w:rPr>
              <w:t xml:space="preserve">Izvērtējot iespējamo Latvijas situācijai atbilstošāko risinājumu, </w:t>
            </w:r>
            <w:r w:rsidR="000F3AB1" w:rsidRPr="00C52ED3">
              <w:rPr>
                <w:rFonts w:ascii="Times New Roman" w:hAnsi="Times New Roman" w:cs="Times New Roman"/>
                <w:color w:val="000000"/>
                <w:sz w:val="24"/>
                <w:szCs w:val="24"/>
              </w:rPr>
              <w:t>tika pieņemts lēmums par Nacionālo antidopinga noteikumu izstrādi</w:t>
            </w:r>
            <w:r w:rsidR="006F07CB">
              <w:rPr>
                <w:rFonts w:ascii="Times New Roman" w:hAnsi="Times New Roman" w:cs="Times New Roman"/>
                <w:color w:val="000000"/>
                <w:sz w:val="24"/>
                <w:szCs w:val="24"/>
              </w:rPr>
              <w:t xml:space="preserve"> un pieņemšanu</w:t>
            </w:r>
            <w:r w:rsidR="006F07CB">
              <w:rPr>
                <w:rStyle w:val="FootnoteReference"/>
                <w:rFonts w:ascii="Times New Roman" w:hAnsi="Times New Roman" w:cs="Times New Roman"/>
                <w:color w:val="000000"/>
                <w:sz w:val="24"/>
                <w:szCs w:val="24"/>
              </w:rPr>
              <w:footnoteReference w:id="13"/>
            </w:r>
            <w:r w:rsidR="000F3AB1" w:rsidRPr="00C52ED3">
              <w:rPr>
                <w:rFonts w:ascii="Times New Roman" w:hAnsi="Times New Roman" w:cs="Times New Roman"/>
                <w:color w:val="000000"/>
                <w:sz w:val="24"/>
                <w:szCs w:val="24"/>
              </w:rPr>
              <w:t xml:space="preserve"> un paša Kodeksa apstiprināšanu</w:t>
            </w:r>
            <w:r w:rsidR="00D46ACD">
              <w:rPr>
                <w:rStyle w:val="FootnoteReference"/>
                <w:rFonts w:ascii="Times New Roman" w:hAnsi="Times New Roman" w:cs="Times New Roman"/>
                <w:color w:val="000000"/>
                <w:sz w:val="24"/>
                <w:szCs w:val="24"/>
              </w:rPr>
              <w:footnoteReference w:id="14"/>
            </w:r>
            <w:r w:rsidR="000F3AB1" w:rsidRPr="00C52ED3">
              <w:rPr>
                <w:rFonts w:ascii="Times New Roman" w:hAnsi="Times New Roman" w:cs="Times New Roman"/>
                <w:color w:val="000000"/>
                <w:sz w:val="24"/>
                <w:szCs w:val="24"/>
              </w:rPr>
              <w:t xml:space="preserve"> ar </w:t>
            </w:r>
            <w:r w:rsidR="000F3AB1" w:rsidRPr="000F3AB1">
              <w:rPr>
                <w:rFonts w:ascii="Times New Roman" w:hAnsi="Times New Roman" w:cs="Times New Roman"/>
                <w:color w:val="000000"/>
                <w:sz w:val="24"/>
                <w:szCs w:val="24"/>
              </w:rPr>
              <w:t>Ministru kabineta</w:t>
            </w:r>
            <w:r w:rsidR="000F3AB1" w:rsidRPr="00C52ED3">
              <w:rPr>
                <w:rFonts w:ascii="Times New Roman" w:hAnsi="Times New Roman" w:cs="Times New Roman"/>
                <w:color w:val="000000"/>
                <w:sz w:val="24"/>
                <w:szCs w:val="24"/>
              </w:rPr>
              <w:t xml:space="preserve"> noteikumiem, lai dotu tiešu piemērojamību Kodeksam un spētu </w:t>
            </w:r>
            <w:r w:rsidR="000F3AB1" w:rsidRPr="000F3AB1">
              <w:rPr>
                <w:rFonts w:ascii="Times New Roman" w:hAnsi="Times New Roman" w:cs="Times New Roman"/>
                <w:color w:val="000000"/>
                <w:sz w:val="24"/>
                <w:szCs w:val="24"/>
              </w:rPr>
              <w:t xml:space="preserve">nodrošināt </w:t>
            </w:r>
            <w:r w:rsidR="000F3AB1" w:rsidRPr="00C52ED3">
              <w:rPr>
                <w:rFonts w:ascii="Times New Roman" w:hAnsi="Times New Roman" w:cs="Times New Roman"/>
                <w:color w:val="000000"/>
                <w:sz w:val="24"/>
                <w:szCs w:val="24"/>
              </w:rPr>
              <w:t>atsauces uz Kodeksa pantiem nevis tos pārrakstītu Nacionālajos antidopinga noteikumos.</w:t>
            </w:r>
            <w:r w:rsidR="000F3AB1" w:rsidRPr="000F3AB1">
              <w:rPr>
                <w:rFonts w:ascii="Times New Roman" w:hAnsi="Times New Roman" w:cs="Times New Roman"/>
                <w:color w:val="000000"/>
                <w:sz w:val="24"/>
                <w:szCs w:val="24"/>
              </w:rPr>
              <w:t xml:space="preserve"> Vienlaikus </w:t>
            </w:r>
            <w:r w:rsidR="000F3AB1" w:rsidRPr="00C52ED3">
              <w:rPr>
                <w:rFonts w:ascii="Times New Roman" w:hAnsi="Times New Roman" w:cs="Times New Roman"/>
                <w:color w:val="000000"/>
                <w:sz w:val="24"/>
                <w:szCs w:val="24"/>
              </w:rPr>
              <w:t xml:space="preserve">arī Kodeksa </w:t>
            </w:r>
            <w:r w:rsidR="000F3AB1" w:rsidRPr="000F3AB1">
              <w:rPr>
                <w:rFonts w:ascii="Times New Roman" w:hAnsi="Times New Roman" w:cs="Times New Roman"/>
                <w:color w:val="000000"/>
                <w:sz w:val="24"/>
                <w:szCs w:val="24"/>
              </w:rPr>
              <w:t>P</w:t>
            </w:r>
            <w:r w:rsidR="000F3AB1" w:rsidRPr="00C52ED3">
              <w:rPr>
                <w:rFonts w:ascii="Times New Roman" w:hAnsi="Times New Roman" w:cs="Times New Roman"/>
                <w:color w:val="000000"/>
                <w:sz w:val="24"/>
                <w:szCs w:val="24"/>
              </w:rPr>
              <w:t>reambula uzliek par pienākumu ievērot Starptautiskos standartus un tehniskos dokumentus. UNESCO konvencijai pielikumos ir pievienot</w:t>
            </w:r>
            <w:r w:rsidR="009A13DD">
              <w:rPr>
                <w:rFonts w:ascii="Times New Roman" w:hAnsi="Times New Roman" w:cs="Times New Roman"/>
                <w:color w:val="000000"/>
                <w:sz w:val="24"/>
                <w:szCs w:val="24"/>
              </w:rPr>
              <w:t>i</w:t>
            </w:r>
            <w:r w:rsidR="000F3AB1" w:rsidRPr="00C52ED3">
              <w:rPr>
                <w:rFonts w:ascii="Times New Roman" w:hAnsi="Times New Roman" w:cs="Times New Roman"/>
                <w:color w:val="000000"/>
                <w:sz w:val="24"/>
                <w:szCs w:val="24"/>
              </w:rPr>
              <w:t> </w:t>
            </w:r>
            <w:r w:rsidR="000F3AB1" w:rsidRPr="00C52ED3">
              <w:rPr>
                <w:rFonts w:ascii="Times New Roman" w:hAnsi="Times New Roman" w:cs="Times New Roman"/>
                <w:color w:val="414142"/>
                <w:sz w:val="24"/>
                <w:szCs w:val="24"/>
              </w:rPr>
              <w:t>Terapeitiskās lietošanas izņēmumu noteikšanas standarti </w:t>
            </w:r>
            <w:r w:rsidR="000F3AB1" w:rsidRPr="00C52ED3">
              <w:rPr>
                <w:rFonts w:ascii="Times New Roman" w:hAnsi="Times New Roman" w:cs="Times New Roman"/>
                <w:color w:val="000000"/>
                <w:sz w:val="24"/>
                <w:szCs w:val="24"/>
              </w:rPr>
              <w:t xml:space="preserve">un Starptautiskais laboratorijas standarts un kā papildinājums ir pievienots Starptautiskais pārbaužu standarts, bet Pasaules Antidopinga aģentūra ir pieņēmusi vēl vairākus </w:t>
            </w:r>
            <w:r w:rsidR="000F3AB1" w:rsidRPr="000F3AB1">
              <w:rPr>
                <w:rFonts w:ascii="Times New Roman" w:hAnsi="Times New Roman" w:cs="Times New Roman"/>
                <w:color w:val="000000"/>
                <w:sz w:val="24"/>
                <w:szCs w:val="24"/>
              </w:rPr>
              <w:t xml:space="preserve">Starptautiskos </w:t>
            </w:r>
            <w:r w:rsidR="000F3AB1" w:rsidRPr="00C52ED3">
              <w:rPr>
                <w:rFonts w:ascii="Times New Roman" w:hAnsi="Times New Roman" w:cs="Times New Roman"/>
                <w:color w:val="000000"/>
                <w:sz w:val="24"/>
                <w:szCs w:val="24"/>
              </w:rPr>
              <w:t>standartus, kā arī tehniskos dokumentus, kuru ievērošana ir obligāta, bet UNESCO konvencija to neparedz, kā piemēram Starptautiskais rezultātu pārvaldības standarts, Starptautiskais izglītības standarts, Starptautiskais privātuma un personas datu aizsardzības standarts, Parakstītāju starptautiskais kodeksa ievērošanas standarts</w:t>
            </w:r>
            <w:r w:rsidR="000F3AB1" w:rsidRPr="00392F90">
              <w:rPr>
                <w:rStyle w:val="FootnoteTextChar"/>
                <w:rFonts w:ascii="Times New Roman" w:hAnsi="Times New Roman" w:cs="Times New Roman"/>
                <w:color w:val="000000"/>
                <w:sz w:val="24"/>
                <w:szCs w:val="24"/>
                <w:vertAlign w:val="superscript"/>
              </w:rPr>
              <w:footnoteReference w:id="15"/>
            </w:r>
            <w:r w:rsidR="000F3AB1" w:rsidRPr="000F3AB1">
              <w:rPr>
                <w:rFonts w:ascii="Times New Roman" w:hAnsi="Times New Roman" w:cs="Times New Roman"/>
                <w:color w:val="000000"/>
                <w:sz w:val="24"/>
                <w:szCs w:val="24"/>
              </w:rPr>
              <w:t xml:space="preserve"> u.c.</w:t>
            </w:r>
            <w:r w:rsidR="000F3AB1" w:rsidRPr="00C52ED3">
              <w:rPr>
                <w:rFonts w:ascii="Times New Roman" w:hAnsi="Times New Roman" w:cs="Times New Roman"/>
                <w:color w:val="000000"/>
                <w:sz w:val="24"/>
                <w:szCs w:val="24"/>
              </w:rPr>
              <w:t xml:space="preserve"> Līdz ar to, nav konstatējams, ka ar UNESCO konvencijas ratificēšanu Latvija ir izpildījusi pilnībā visas prasības, kuras saistītas ar antidopinga jomu</w:t>
            </w:r>
            <w:r w:rsidR="00D46ACD">
              <w:rPr>
                <w:rFonts w:ascii="Times New Roman" w:hAnsi="Times New Roman" w:cs="Times New Roman"/>
                <w:color w:val="000000"/>
                <w:sz w:val="24"/>
                <w:szCs w:val="24"/>
              </w:rPr>
              <w:t>, tādējādi ir nepieciešams Ministru kabinetā pieņemt Kodeksu, lai nodrošinātu, tā piemērojamību</w:t>
            </w:r>
            <w:r w:rsidR="0039780C">
              <w:rPr>
                <w:rFonts w:ascii="Times New Roman" w:hAnsi="Times New Roman" w:cs="Times New Roman"/>
                <w:color w:val="000000"/>
                <w:sz w:val="24"/>
                <w:szCs w:val="24"/>
              </w:rPr>
              <w:t>.</w:t>
            </w:r>
          </w:p>
          <w:p w14:paraId="40280374" w14:textId="1882475B" w:rsidR="00320226" w:rsidRPr="000F3AB1" w:rsidRDefault="00402B1A" w:rsidP="000F3AB1">
            <w:pPr>
              <w:spacing w:after="0" w:line="240" w:lineRule="auto"/>
              <w:jc w:val="both"/>
              <w:rPr>
                <w:rFonts w:ascii="Times New Roman" w:hAnsi="Times New Roman" w:cs="Times New Roman"/>
                <w:sz w:val="24"/>
                <w:szCs w:val="24"/>
              </w:rPr>
            </w:pPr>
            <w:r w:rsidRPr="000F3AB1">
              <w:rPr>
                <w:rFonts w:ascii="Times New Roman" w:hAnsi="Times New Roman" w:cs="Times New Roman"/>
                <w:sz w:val="24"/>
                <w:szCs w:val="24"/>
              </w:rPr>
              <w:t>Saskaņā ar 2021.gada Kodeksu un tajā veiktajiem papildinājumiem</w:t>
            </w:r>
            <w:r w:rsidR="008E4505" w:rsidRPr="000F3AB1">
              <w:rPr>
                <w:rFonts w:ascii="Times New Roman" w:hAnsi="Times New Roman" w:cs="Times New Roman"/>
                <w:sz w:val="24"/>
                <w:szCs w:val="24"/>
              </w:rPr>
              <w:t xml:space="preserve"> </w:t>
            </w:r>
            <w:r w:rsidRPr="000F3AB1">
              <w:rPr>
                <w:rFonts w:ascii="Times New Roman" w:hAnsi="Times New Roman" w:cs="Times New Roman"/>
                <w:sz w:val="24"/>
                <w:szCs w:val="24"/>
              </w:rPr>
              <w:t>ir konstatējamas vairākas izmaiņas</w:t>
            </w:r>
            <w:r w:rsidR="00BA13A2" w:rsidRPr="000F3AB1">
              <w:rPr>
                <w:rFonts w:ascii="Times New Roman" w:hAnsi="Times New Roman" w:cs="Times New Roman"/>
                <w:sz w:val="24"/>
                <w:szCs w:val="24"/>
              </w:rPr>
              <w:t xml:space="preserve">. </w:t>
            </w:r>
            <w:r w:rsidRPr="000F3AB1">
              <w:rPr>
                <w:rFonts w:ascii="Times New Roman" w:hAnsi="Times New Roman" w:cs="Times New Roman"/>
                <w:sz w:val="24"/>
                <w:szCs w:val="24"/>
              </w:rPr>
              <w:t>Veicot Kodeksa pārskatīšanu, tika pārskatīti arī Starptautiskie standarti. Klāt jau esošajiem Starptautiskajiem standartiem- Pārbaužu un izmeklējumu starptautiskais standarts, Terapeitiskās lietošanas atļaujas starptautiskais standarts, Aizliegto vielu un metožu starptautiskais standarts, Parakstītāju starptautiskais kodeksa ievērošanas standarts, Laboratoriju starptautiskais standarts, Starptautiskais privātuma un personas datu aizsardzības standarts, spēkā 2021.gada 1.janvārī stāsies divi jauni</w:t>
            </w:r>
            <w:r w:rsidR="00813CE3" w:rsidRPr="000F3AB1">
              <w:rPr>
                <w:rFonts w:ascii="Times New Roman" w:hAnsi="Times New Roman" w:cs="Times New Roman"/>
                <w:sz w:val="24"/>
                <w:szCs w:val="24"/>
              </w:rPr>
              <w:t xml:space="preserve"> standarti</w:t>
            </w:r>
            <w:r w:rsidRPr="000F3AB1">
              <w:rPr>
                <w:rFonts w:ascii="Times New Roman" w:hAnsi="Times New Roman" w:cs="Times New Roman"/>
                <w:sz w:val="24"/>
                <w:szCs w:val="24"/>
              </w:rPr>
              <w:t>– Starptautiskais izglītības standarts</w:t>
            </w:r>
            <w:r w:rsidRPr="000F3AB1">
              <w:rPr>
                <w:rFonts w:ascii="Times New Roman" w:hAnsi="Times New Roman" w:cs="Times New Roman"/>
                <w:sz w:val="24"/>
                <w:szCs w:val="24"/>
                <w:vertAlign w:val="superscript"/>
              </w:rPr>
              <w:footnoteReference w:id="16"/>
            </w:r>
            <w:r w:rsidRPr="000F3AB1">
              <w:rPr>
                <w:rFonts w:ascii="Times New Roman" w:hAnsi="Times New Roman" w:cs="Times New Roman"/>
                <w:sz w:val="24"/>
                <w:szCs w:val="24"/>
              </w:rPr>
              <w:t xml:space="preserve"> un Starptautiskais rezultātu pārvaldības standarts</w:t>
            </w:r>
            <w:r w:rsidRPr="000F3AB1">
              <w:rPr>
                <w:rFonts w:ascii="Times New Roman" w:hAnsi="Times New Roman" w:cs="Times New Roman"/>
                <w:sz w:val="24"/>
                <w:szCs w:val="24"/>
                <w:vertAlign w:val="superscript"/>
              </w:rPr>
              <w:footnoteReference w:id="17"/>
            </w:r>
            <w:r w:rsidRPr="000F3AB1">
              <w:rPr>
                <w:rFonts w:ascii="Times New Roman" w:hAnsi="Times New Roman" w:cs="Times New Roman"/>
                <w:sz w:val="24"/>
                <w:szCs w:val="24"/>
              </w:rPr>
              <w:t>.</w:t>
            </w:r>
            <w:r w:rsidR="00813CE3" w:rsidRPr="000F3AB1">
              <w:rPr>
                <w:rFonts w:ascii="Times New Roman" w:hAnsi="Times New Roman" w:cs="Times New Roman"/>
                <w:sz w:val="24"/>
                <w:szCs w:val="24"/>
              </w:rPr>
              <w:t xml:space="preserve"> </w:t>
            </w:r>
            <w:r w:rsidR="00051F74" w:rsidRPr="000F3AB1">
              <w:rPr>
                <w:rFonts w:ascii="Times New Roman" w:hAnsi="Times New Roman" w:cs="Times New Roman"/>
                <w:sz w:val="24"/>
                <w:szCs w:val="24"/>
              </w:rPr>
              <w:t>B</w:t>
            </w:r>
            <w:r w:rsidR="00813CE3" w:rsidRPr="000F3AB1">
              <w:rPr>
                <w:rFonts w:ascii="Times New Roman" w:hAnsi="Times New Roman" w:cs="Times New Roman"/>
                <w:sz w:val="24"/>
                <w:szCs w:val="24"/>
              </w:rPr>
              <w:t xml:space="preserve">ūtiskākās 2021.gada Kodeksa izmaiņas ir apkopotas </w:t>
            </w:r>
            <w:r w:rsidR="00051F74" w:rsidRPr="000F3AB1">
              <w:rPr>
                <w:rFonts w:ascii="Times New Roman" w:hAnsi="Times New Roman" w:cs="Times New Roman"/>
                <w:sz w:val="24"/>
                <w:szCs w:val="24"/>
              </w:rPr>
              <w:t>Pasaules Antidopinga a</w:t>
            </w:r>
            <w:r w:rsidR="00813CE3" w:rsidRPr="000F3AB1">
              <w:rPr>
                <w:rFonts w:ascii="Times New Roman" w:hAnsi="Times New Roman" w:cs="Times New Roman"/>
                <w:sz w:val="24"/>
                <w:szCs w:val="24"/>
              </w:rPr>
              <w:t xml:space="preserve">ģentūras izstrādātā 2021.gada Kodeksa un starptautisko standartu </w:t>
            </w:r>
            <w:r w:rsidR="00813CE3" w:rsidRPr="000F3AB1">
              <w:rPr>
                <w:rFonts w:ascii="Times New Roman" w:hAnsi="Times New Roman" w:cs="Times New Roman"/>
                <w:sz w:val="24"/>
                <w:szCs w:val="24"/>
              </w:rPr>
              <w:lastRenderedPageBreak/>
              <w:t>izstrādes un īstenošanas rokasgrāmatā</w:t>
            </w:r>
            <w:r w:rsidR="00813CE3" w:rsidRPr="000F3AB1">
              <w:rPr>
                <w:rStyle w:val="FootnoteReference"/>
                <w:rFonts w:ascii="Times New Roman" w:hAnsi="Times New Roman" w:cs="Times New Roman"/>
                <w:sz w:val="24"/>
                <w:szCs w:val="24"/>
              </w:rPr>
              <w:footnoteReference w:id="18"/>
            </w:r>
            <w:r w:rsidR="00320226" w:rsidRPr="000F3AB1">
              <w:rPr>
                <w:rFonts w:ascii="Times New Roman" w:hAnsi="Times New Roman" w:cs="Times New Roman"/>
                <w:sz w:val="24"/>
                <w:szCs w:val="24"/>
              </w:rPr>
              <w:t xml:space="preserve"> un paredz šādas izmaiņas:</w:t>
            </w:r>
          </w:p>
          <w:p w14:paraId="79A12C9C" w14:textId="77777777" w:rsidR="00320226" w:rsidRPr="000F3AB1" w:rsidRDefault="00813CE3" w:rsidP="000F3AB1">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mainīts fokuss no ētikas, godīgas spēles un godīguma, uzstādot kā galveno vērtību veselību, kas norāda arī uz kopējo antidopinga jomas prioritāro vērtību maiņu</w:t>
            </w:r>
            <w:r w:rsidR="00320226" w:rsidRPr="000F3AB1">
              <w:rPr>
                <w:rFonts w:ascii="Times New Roman" w:eastAsia="Times New Roman" w:hAnsi="Times New Roman" w:cs="Times New Roman"/>
                <w:iCs/>
                <w:sz w:val="24"/>
                <w:szCs w:val="24"/>
                <w:lang w:eastAsia="lv-LV"/>
              </w:rPr>
              <w:t>;</w:t>
            </w:r>
          </w:p>
          <w:p w14:paraId="08C59282" w14:textId="37395382" w:rsidR="00813CE3" w:rsidRPr="000F3AB1" w:rsidRDefault="00813CE3" w:rsidP="000F3AB1">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 xml:space="preserve">tiek </w:t>
            </w:r>
            <w:r w:rsidR="00320226" w:rsidRPr="000F3AB1">
              <w:rPr>
                <w:rFonts w:ascii="Times New Roman" w:eastAsia="Times New Roman" w:hAnsi="Times New Roman" w:cs="Times New Roman"/>
                <w:iCs/>
                <w:sz w:val="24"/>
                <w:szCs w:val="24"/>
                <w:lang w:eastAsia="lv-LV"/>
              </w:rPr>
              <w:t xml:space="preserve">noteikts, ka </w:t>
            </w:r>
            <w:r w:rsidRPr="000F3AB1">
              <w:rPr>
                <w:rFonts w:ascii="Times New Roman" w:eastAsia="Times New Roman" w:hAnsi="Times New Roman" w:cs="Times New Roman"/>
                <w:iCs/>
                <w:sz w:val="24"/>
                <w:szCs w:val="24"/>
                <w:lang w:eastAsia="lv-LV"/>
              </w:rPr>
              <w:t>ne tikai līdzdalība, bet arī līdzdalības mēģinājums ir uzskatāms kā antidopinga noteikumu pārkāpu</w:t>
            </w:r>
            <w:r w:rsidR="00320226" w:rsidRPr="000F3AB1">
              <w:rPr>
                <w:rFonts w:ascii="Times New Roman" w:eastAsia="Times New Roman" w:hAnsi="Times New Roman" w:cs="Times New Roman"/>
                <w:iCs/>
                <w:sz w:val="24"/>
                <w:szCs w:val="24"/>
                <w:lang w:eastAsia="lv-LV"/>
              </w:rPr>
              <w:t>mu;</w:t>
            </w:r>
          </w:p>
          <w:p w14:paraId="319A5150" w14:textId="5760251B" w:rsidR="00813CE3" w:rsidRPr="000F3AB1" w:rsidRDefault="00320226"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noteikts, ka</w:t>
            </w:r>
            <w:r w:rsidR="00027286" w:rsidRPr="000F3AB1">
              <w:rPr>
                <w:rFonts w:ascii="Times New Roman" w:eastAsia="Times New Roman" w:hAnsi="Times New Roman" w:cs="Times New Roman"/>
                <w:iCs/>
                <w:sz w:val="24"/>
                <w:szCs w:val="24"/>
                <w:lang w:eastAsia="lv-LV"/>
              </w:rPr>
              <w:t xml:space="preserve"> </w:t>
            </w:r>
            <w:r w:rsidR="00813CE3" w:rsidRPr="000F3AB1">
              <w:rPr>
                <w:rFonts w:ascii="Times New Roman" w:eastAsia="Times New Roman" w:hAnsi="Times New Roman" w:cs="Times New Roman"/>
                <w:iCs/>
                <w:sz w:val="24"/>
                <w:szCs w:val="24"/>
                <w:lang w:eastAsia="lv-LV"/>
              </w:rPr>
              <w:t xml:space="preserve">sākot ar 2021.gadu </w:t>
            </w:r>
            <w:r w:rsidR="00027286" w:rsidRPr="000F3AB1">
              <w:rPr>
                <w:rFonts w:ascii="Times New Roman" w:eastAsia="Times New Roman" w:hAnsi="Times New Roman" w:cs="Times New Roman"/>
                <w:iCs/>
                <w:sz w:val="24"/>
                <w:szCs w:val="24"/>
                <w:lang w:eastAsia="lv-LV"/>
              </w:rPr>
              <w:t xml:space="preserve">aizliegto vielu un metožu sarakstā norādītās aizliegtās metodes </w:t>
            </w:r>
            <w:r w:rsidR="00813CE3" w:rsidRPr="000F3AB1">
              <w:rPr>
                <w:rFonts w:ascii="Times New Roman" w:eastAsia="Times New Roman" w:hAnsi="Times New Roman" w:cs="Times New Roman"/>
                <w:iCs/>
                <w:sz w:val="24"/>
                <w:szCs w:val="24"/>
                <w:lang w:eastAsia="lv-LV"/>
              </w:rPr>
              <w:t xml:space="preserve">tiks izdalītas </w:t>
            </w:r>
            <w:r w:rsidR="00027286" w:rsidRPr="000F3AB1">
              <w:rPr>
                <w:rFonts w:ascii="Times New Roman" w:eastAsia="Times New Roman" w:hAnsi="Times New Roman" w:cs="Times New Roman"/>
                <w:iCs/>
                <w:sz w:val="24"/>
                <w:szCs w:val="24"/>
                <w:lang w:eastAsia="lv-LV"/>
              </w:rPr>
              <w:t>kā</w:t>
            </w:r>
            <w:r w:rsidR="00813CE3" w:rsidRPr="000F3AB1">
              <w:rPr>
                <w:rFonts w:ascii="Times New Roman" w:eastAsia="Times New Roman" w:hAnsi="Times New Roman" w:cs="Times New Roman"/>
                <w:iCs/>
                <w:sz w:val="24"/>
                <w:szCs w:val="24"/>
                <w:lang w:eastAsia="lv-LV"/>
              </w:rPr>
              <w:t xml:space="preserve"> īpašas metodes</w:t>
            </w:r>
            <w:r w:rsidR="00027286" w:rsidRPr="000F3AB1">
              <w:rPr>
                <w:rFonts w:ascii="Times New Roman" w:eastAsia="Times New Roman" w:hAnsi="Times New Roman" w:cs="Times New Roman"/>
                <w:iCs/>
                <w:sz w:val="24"/>
                <w:szCs w:val="24"/>
                <w:lang w:eastAsia="lv-LV"/>
              </w:rPr>
              <w:t>, kas līdz šim tika uzskatītas par metodēm, kuras nav īpašas;</w:t>
            </w:r>
          </w:p>
          <w:p w14:paraId="72CFFC80" w14:textId="75EC2E84" w:rsidR="00813CE3" w:rsidRPr="000F3AB1" w:rsidRDefault="00027286"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v</w:t>
            </w:r>
            <w:r w:rsidR="00813CE3" w:rsidRPr="000F3AB1">
              <w:rPr>
                <w:rFonts w:ascii="Times New Roman" w:eastAsia="Times New Roman" w:hAnsi="Times New Roman" w:cs="Times New Roman"/>
                <w:iCs/>
                <w:sz w:val="24"/>
                <w:szCs w:val="24"/>
                <w:lang w:eastAsia="lv-LV"/>
              </w:rPr>
              <w:t xml:space="preserve">eiktas vispārīgas izmaiņas rezultātu pārvaldības procesā, </w:t>
            </w:r>
            <w:r w:rsidRPr="000F3AB1">
              <w:rPr>
                <w:rFonts w:ascii="Times New Roman" w:eastAsia="Times New Roman" w:hAnsi="Times New Roman" w:cs="Times New Roman"/>
                <w:iCs/>
                <w:sz w:val="24"/>
                <w:szCs w:val="24"/>
                <w:lang w:eastAsia="lv-LV"/>
              </w:rPr>
              <w:t>saskaņā ar jauno</w:t>
            </w:r>
            <w:r w:rsidR="00813CE3" w:rsidRPr="000F3AB1">
              <w:rPr>
                <w:rFonts w:ascii="Times New Roman" w:eastAsia="Times New Roman" w:hAnsi="Times New Roman" w:cs="Times New Roman"/>
                <w:iCs/>
                <w:sz w:val="24"/>
                <w:szCs w:val="24"/>
                <w:lang w:eastAsia="lv-LV"/>
              </w:rPr>
              <w:t xml:space="preserve"> Starptautiskais rezultātu pārvaldības standart</w:t>
            </w:r>
            <w:r w:rsidRPr="000F3AB1">
              <w:rPr>
                <w:rFonts w:ascii="Times New Roman" w:eastAsia="Times New Roman" w:hAnsi="Times New Roman" w:cs="Times New Roman"/>
                <w:iCs/>
                <w:sz w:val="24"/>
                <w:szCs w:val="24"/>
                <w:lang w:eastAsia="lv-LV"/>
              </w:rPr>
              <w:t>u, kas arī stāsies spēkā 2021.gada 1.janvārī;</w:t>
            </w:r>
          </w:p>
          <w:p w14:paraId="70C67700" w14:textId="41803039" w:rsidR="00813CE3" w:rsidRPr="000F3AB1" w:rsidRDefault="00027286"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veicināta o</w:t>
            </w:r>
            <w:r w:rsidR="00813CE3" w:rsidRPr="000F3AB1">
              <w:rPr>
                <w:rFonts w:ascii="Times New Roman" w:eastAsia="Times New Roman" w:hAnsi="Times New Roman" w:cs="Times New Roman"/>
                <w:iCs/>
                <w:sz w:val="24"/>
                <w:szCs w:val="24"/>
                <w:lang w:eastAsia="lv-LV"/>
              </w:rPr>
              <w:t>peracionālās neatkarības nodrošināšana Disciplinārajai antidopinga komisijai un operacionālās/institucionālās neatkarības nodrošināšana Pārsūdzības komisijai, lai nodrošinātu rezultātu pārvaldītāja nepiedalīšanos lēmuma pieņemšanā, kā arī Pārsūdzības komisijas neatkarību no  rezultātu pārvaldītāja;</w:t>
            </w:r>
          </w:p>
          <w:p w14:paraId="08D02DF2" w14:textId="3F3FB777" w:rsidR="00813CE3" w:rsidRPr="000F3AB1" w:rsidRDefault="00027286"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noteikta ļ</w:t>
            </w:r>
            <w:r w:rsidR="00813CE3" w:rsidRPr="000F3AB1">
              <w:rPr>
                <w:rFonts w:ascii="Times New Roman" w:eastAsia="Times New Roman" w:hAnsi="Times New Roman" w:cs="Times New Roman"/>
                <w:iCs/>
                <w:sz w:val="24"/>
                <w:szCs w:val="24"/>
                <w:lang w:eastAsia="lv-LV"/>
              </w:rPr>
              <w:t xml:space="preserve">aunprātīgi lietotu vielu noteikšana (kokaīns, heroīns, THC un </w:t>
            </w:r>
            <w:proofErr w:type="spellStart"/>
            <w:r w:rsidR="00813CE3" w:rsidRPr="000F3AB1">
              <w:rPr>
                <w:rFonts w:ascii="Times New Roman" w:eastAsia="Times New Roman" w:hAnsi="Times New Roman" w:cs="Times New Roman"/>
                <w:iCs/>
                <w:sz w:val="24"/>
                <w:szCs w:val="24"/>
                <w:lang w:eastAsia="lv-LV"/>
              </w:rPr>
              <w:t>ekstazī</w:t>
            </w:r>
            <w:proofErr w:type="spellEnd"/>
            <w:r w:rsidR="00813CE3" w:rsidRPr="000F3AB1">
              <w:rPr>
                <w:rFonts w:ascii="Times New Roman" w:eastAsia="Times New Roman" w:hAnsi="Times New Roman" w:cs="Times New Roman"/>
                <w:iCs/>
                <w:sz w:val="24"/>
                <w:szCs w:val="24"/>
                <w:lang w:eastAsia="lv-LV"/>
              </w:rPr>
              <w:t>), kā arī  izstrādāts īpašs sankciju noteikšanas modelis;</w:t>
            </w:r>
          </w:p>
          <w:p w14:paraId="357F429B" w14:textId="6A24ED2F" w:rsidR="00813CE3" w:rsidRPr="000F3AB1" w:rsidRDefault="00813CE3"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paredzēta iespēja sportistam pierādīt ārkārtējus apstākļus, kas ietekmēja iespēju ierasties uz dopinga kontroli, diskvalifikācijas termiņu ir iespējams samazināt izvērtējot vainas pakāpi, u.c.</w:t>
            </w:r>
            <w:r w:rsidR="00D10647" w:rsidRPr="000F3AB1">
              <w:rPr>
                <w:rFonts w:ascii="Times New Roman" w:eastAsia="Times New Roman" w:hAnsi="Times New Roman" w:cs="Times New Roman"/>
                <w:iCs/>
                <w:sz w:val="24"/>
                <w:szCs w:val="24"/>
                <w:lang w:eastAsia="lv-LV"/>
              </w:rPr>
              <w:t xml:space="preserve"> apstākļus</w:t>
            </w:r>
            <w:r w:rsidRPr="000F3AB1">
              <w:rPr>
                <w:rFonts w:ascii="Times New Roman" w:eastAsia="Times New Roman" w:hAnsi="Times New Roman" w:cs="Times New Roman"/>
                <w:iCs/>
                <w:sz w:val="24"/>
                <w:szCs w:val="24"/>
                <w:lang w:eastAsia="lv-LV"/>
              </w:rPr>
              <w:t>;</w:t>
            </w:r>
          </w:p>
          <w:p w14:paraId="6E2AF5CB" w14:textId="137E49FC" w:rsidR="00813CE3" w:rsidRPr="000F3AB1" w:rsidRDefault="00D10647"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paplašināts f</w:t>
            </w:r>
            <w:r w:rsidR="00813CE3" w:rsidRPr="000F3AB1">
              <w:rPr>
                <w:rFonts w:ascii="Times New Roman" w:eastAsia="Times New Roman" w:hAnsi="Times New Roman" w:cs="Times New Roman"/>
                <w:iCs/>
                <w:sz w:val="24"/>
                <w:szCs w:val="24"/>
                <w:lang w:eastAsia="lv-LV"/>
              </w:rPr>
              <w:t>alsifikācijas pārkāpum</w:t>
            </w:r>
            <w:r w:rsidRPr="000F3AB1">
              <w:rPr>
                <w:rFonts w:ascii="Times New Roman" w:eastAsia="Times New Roman" w:hAnsi="Times New Roman" w:cs="Times New Roman"/>
                <w:iCs/>
                <w:sz w:val="24"/>
                <w:szCs w:val="24"/>
                <w:lang w:eastAsia="lv-LV"/>
              </w:rPr>
              <w:t>a definējums</w:t>
            </w:r>
            <w:r w:rsidR="00813CE3" w:rsidRPr="000F3AB1">
              <w:rPr>
                <w:rFonts w:ascii="Times New Roman" w:eastAsia="Times New Roman" w:hAnsi="Times New Roman" w:cs="Times New Roman"/>
                <w:iCs/>
                <w:sz w:val="24"/>
                <w:szCs w:val="24"/>
                <w:lang w:eastAsia="lv-LV"/>
              </w:rPr>
              <w:t xml:space="preserve"> nosakot, ka jebkādas krāpnieciskas darbības (liecību viltošana, viltotu dokumentu iesniegšana, u.c.) arī uzskatāmi par antidopinga noteikumu pārkāpumiem;</w:t>
            </w:r>
          </w:p>
          <w:p w14:paraId="66C5DEA0" w14:textId="77777777" w:rsidR="00D10647" w:rsidRPr="000F3AB1" w:rsidRDefault="00D10647"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paaugstināta l</w:t>
            </w:r>
            <w:r w:rsidR="00813CE3" w:rsidRPr="000F3AB1">
              <w:rPr>
                <w:rFonts w:ascii="Times New Roman" w:eastAsia="Times New Roman" w:hAnsi="Times New Roman" w:cs="Times New Roman"/>
                <w:iCs/>
                <w:sz w:val="24"/>
                <w:szCs w:val="24"/>
                <w:lang w:eastAsia="lv-LV"/>
              </w:rPr>
              <w:t>īdzdalības maksimālā soda sankcija līdz mūža diskvalifikācijai</w:t>
            </w:r>
            <w:r w:rsidRPr="000F3AB1">
              <w:rPr>
                <w:rFonts w:ascii="Times New Roman" w:eastAsia="Times New Roman" w:hAnsi="Times New Roman" w:cs="Times New Roman"/>
                <w:iCs/>
                <w:sz w:val="24"/>
                <w:szCs w:val="24"/>
                <w:lang w:eastAsia="lv-LV"/>
              </w:rPr>
              <w:t>, kā arī ietverti</w:t>
            </w:r>
            <w:r w:rsidR="00813CE3" w:rsidRPr="000F3AB1">
              <w:rPr>
                <w:rFonts w:ascii="Times New Roman" w:eastAsia="Times New Roman" w:hAnsi="Times New Roman" w:cs="Times New Roman"/>
                <w:iCs/>
                <w:sz w:val="24"/>
                <w:szCs w:val="24"/>
                <w:lang w:eastAsia="lv-LV"/>
              </w:rPr>
              <w:t xml:space="preserve"> atbildību pastiprinoši apstākļi, kuru konstatēšanas gadījumā ir iespējams palielināt diskvalifikācijas termiņu par</w:t>
            </w:r>
            <w:r w:rsidRPr="000F3AB1">
              <w:rPr>
                <w:rFonts w:ascii="Times New Roman" w:eastAsia="Times New Roman" w:hAnsi="Times New Roman" w:cs="Times New Roman"/>
                <w:iCs/>
                <w:sz w:val="24"/>
                <w:szCs w:val="24"/>
                <w:lang w:eastAsia="lv-LV"/>
              </w:rPr>
              <w:t xml:space="preserve"> </w:t>
            </w:r>
            <w:r w:rsidR="00813CE3" w:rsidRPr="000F3AB1">
              <w:rPr>
                <w:rFonts w:ascii="Times New Roman" w:eastAsia="Times New Roman" w:hAnsi="Times New Roman" w:cs="Times New Roman"/>
                <w:iCs/>
                <w:sz w:val="24"/>
                <w:szCs w:val="24"/>
                <w:lang w:eastAsia="lv-LV"/>
              </w:rPr>
              <w:t>2 gadiem;</w:t>
            </w:r>
          </w:p>
          <w:p w14:paraId="5001303A" w14:textId="0DAA76E8" w:rsidR="00813CE3" w:rsidRPr="000F3AB1" w:rsidRDefault="00D10647"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 xml:space="preserve">tiek </w:t>
            </w:r>
            <w:r w:rsidR="00813CE3" w:rsidRPr="000F3AB1">
              <w:rPr>
                <w:rFonts w:ascii="Times New Roman" w:eastAsia="Times New Roman" w:hAnsi="Times New Roman" w:cs="Times New Roman"/>
                <w:iCs/>
                <w:sz w:val="24"/>
                <w:szCs w:val="24"/>
                <w:lang w:eastAsia="lv-LV"/>
              </w:rPr>
              <w:t>paredzēta iespēja noslēgt vienošan</w:t>
            </w:r>
            <w:r w:rsidRPr="000F3AB1">
              <w:rPr>
                <w:rFonts w:ascii="Times New Roman" w:eastAsia="Times New Roman" w:hAnsi="Times New Roman" w:cs="Times New Roman"/>
                <w:iCs/>
                <w:sz w:val="24"/>
                <w:szCs w:val="24"/>
                <w:lang w:eastAsia="lv-LV"/>
              </w:rPr>
              <w:t>os</w:t>
            </w:r>
            <w:r w:rsidR="00813CE3" w:rsidRPr="000F3AB1">
              <w:rPr>
                <w:rFonts w:ascii="Times New Roman" w:eastAsia="Times New Roman" w:hAnsi="Times New Roman" w:cs="Times New Roman"/>
                <w:iCs/>
                <w:sz w:val="24"/>
                <w:szCs w:val="24"/>
                <w:lang w:eastAsia="lv-LV"/>
              </w:rPr>
              <w:t xml:space="preserve"> par rezultātu pārvaldību, atzīstot antidopinga noteikumu pārkāpumu, kā arī noteiktās sankcijas, kas do</w:t>
            </w:r>
            <w:r w:rsidRPr="000F3AB1">
              <w:rPr>
                <w:rFonts w:ascii="Times New Roman" w:eastAsia="Times New Roman" w:hAnsi="Times New Roman" w:cs="Times New Roman"/>
                <w:iCs/>
                <w:sz w:val="24"/>
                <w:szCs w:val="24"/>
                <w:lang w:eastAsia="lv-LV"/>
              </w:rPr>
              <w:t>d</w:t>
            </w:r>
            <w:r w:rsidR="00813CE3" w:rsidRPr="000F3AB1">
              <w:rPr>
                <w:rFonts w:ascii="Times New Roman" w:eastAsia="Times New Roman" w:hAnsi="Times New Roman" w:cs="Times New Roman"/>
                <w:iCs/>
                <w:sz w:val="24"/>
                <w:szCs w:val="24"/>
                <w:lang w:eastAsia="lv-LV"/>
              </w:rPr>
              <w:t xml:space="preserve"> tiesības iztikt bez lietu izskatīšanas komisijās. Noslēdzot vienošanos par rezultātu pārvaldību ti</w:t>
            </w:r>
            <w:r w:rsidR="00FE3766" w:rsidRPr="000F3AB1">
              <w:rPr>
                <w:rFonts w:ascii="Times New Roman" w:eastAsia="Times New Roman" w:hAnsi="Times New Roman" w:cs="Times New Roman"/>
                <w:iCs/>
                <w:sz w:val="24"/>
                <w:szCs w:val="24"/>
                <w:lang w:eastAsia="lv-LV"/>
              </w:rPr>
              <w:t>ek</w:t>
            </w:r>
            <w:r w:rsidR="00813CE3" w:rsidRPr="000F3AB1">
              <w:rPr>
                <w:rFonts w:ascii="Times New Roman" w:eastAsia="Times New Roman" w:hAnsi="Times New Roman" w:cs="Times New Roman"/>
                <w:iCs/>
                <w:sz w:val="24"/>
                <w:szCs w:val="24"/>
                <w:lang w:eastAsia="lv-LV"/>
              </w:rPr>
              <w:t xml:space="preserve"> atņemtas tiesības uz pārsūdzību;</w:t>
            </w:r>
          </w:p>
          <w:p w14:paraId="58A401E0" w14:textId="2922A3E5" w:rsidR="00813CE3" w:rsidRPr="000F3AB1" w:rsidRDefault="00D10647"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tiek paredzēts, ka k</w:t>
            </w:r>
            <w:r w:rsidR="00813CE3" w:rsidRPr="000F3AB1">
              <w:rPr>
                <w:rFonts w:ascii="Times New Roman" w:eastAsia="Times New Roman" w:hAnsi="Times New Roman" w:cs="Times New Roman"/>
                <w:iCs/>
                <w:sz w:val="24"/>
                <w:szCs w:val="24"/>
                <w:lang w:eastAsia="lv-LV"/>
              </w:rPr>
              <w:t>onstatējot sportistam antidopinga noteikumu pārkāpumu, kurš tika konstatēts sacensību laikā, saņemtā naudas balva ir jāatgriež;</w:t>
            </w:r>
          </w:p>
          <w:p w14:paraId="56A71F44" w14:textId="77777777" w:rsidR="00066CF2" w:rsidRPr="000F3AB1" w:rsidRDefault="00D10647"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lastRenderedPageBreak/>
              <w:t>t</w:t>
            </w:r>
            <w:r w:rsidR="00813CE3" w:rsidRPr="000F3AB1">
              <w:rPr>
                <w:rFonts w:ascii="Times New Roman" w:eastAsia="Times New Roman" w:hAnsi="Times New Roman" w:cs="Times New Roman"/>
                <w:iCs/>
                <w:sz w:val="24"/>
                <w:szCs w:val="24"/>
                <w:lang w:eastAsia="lv-LV"/>
              </w:rPr>
              <w:t>iek paredzēts, ka pārsūdzības procesā jebkura iesaistītā puse ir tiesīga sniegt juridiskus argumentus un prasības, kuras netika norādītas disciplinārajā procesā</w:t>
            </w:r>
            <w:r w:rsidR="00FE3766" w:rsidRPr="000F3AB1">
              <w:rPr>
                <w:rFonts w:ascii="Times New Roman" w:eastAsia="Times New Roman" w:hAnsi="Times New Roman" w:cs="Times New Roman"/>
                <w:iCs/>
                <w:sz w:val="24"/>
                <w:szCs w:val="24"/>
                <w:lang w:eastAsia="lv-LV"/>
              </w:rPr>
              <w:t>;</w:t>
            </w:r>
          </w:p>
          <w:p w14:paraId="0C950797" w14:textId="70F06E6B" w:rsidR="00FE3766" w:rsidRPr="000F3AB1" w:rsidRDefault="00FE3766" w:rsidP="000F3AB1">
            <w:pPr>
              <w:numPr>
                <w:ilvl w:val="0"/>
                <w:numId w:val="5"/>
              </w:numPr>
              <w:spacing w:after="0" w:line="240" w:lineRule="auto"/>
              <w:contextualSpacing/>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uz veikti citi papildinājumi.</w:t>
            </w:r>
          </w:p>
        </w:tc>
      </w:tr>
      <w:tr w:rsidR="00656C0D" w:rsidRPr="000F3AB1" w14:paraId="70B5A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6B8FA" w14:textId="3582688F" w:rsidR="00CD526E" w:rsidRPr="000F3AB1" w:rsidRDefault="00D517AE"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lastRenderedPageBreak/>
              <w:t xml:space="preserve"> </w:t>
            </w:r>
            <w:r w:rsidR="006C27B5" w:rsidRPr="000F3AB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E33ED7"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EE86CA" w14:textId="3196A1DC" w:rsidR="00E5323B" w:rsidRPr="000F3AB1" w:rsidRDefault="006B0A98" w:rsidP="000F3AB1">
            <w:pPr>
              <w:spacing w:after="0" w:line="240" w:lineRule="auto"/>
              <w:rPr>
                <w:rFonts w:ascii="Times New Roman" w:eastAsia="Times New Roman" w:hAnsi="Times New Roman" w:cs="Times New Roman"/>
                <w:iCs/>
                <w:color w:val="A6A6A6" w:themeColor="background1" w:themeShade="A6"/>
                <w:sz w:val="24"/>
                <w:szCs w:val="24"/>
                <w:lang w:eastAsia="lv-LV"/>
              </w:rPr>
            </w:pPr>
            <w:r w:rsidRPr="000F3AB1">
              <w:rPr>
                <w:rFonts w:ascii="Times New Roman" w:eastAsia="Times New Roman" w:hAnsi="Times New Roman" w:cs="Times New Roman"/>
                <w:iCs/>
                <w:sz w:val="24"/>
                <w:szCs w:val="24"/>
                <w:lang w:eastAsia="lv-LV"/>
              </w:rPr>
              <w:t xml:space="preserve">Latvijas Antidopinga birojs </w:t>
            </w:r>
          </w:p>
        </w:tc>
      </w:tr>
      <w:tr w:rsidR="00656C0D" w:rsidRPr="000F3AB1" w14:paraId="2DD67E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8CAEC" w14:textId="77777777" w:rsidR="00CD526E"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BD84E4"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66073" w14:textId="77777777" w:rsidR="00E5323B" w:rsidRPr="000F3AB1" w:rsidRDefault="006C27B5" w:rsidP="000F3AB1">
            <w:pPr>
              <w:spacing w:after="0" w:line="240" w:lineRule="auto"/>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Nav</w:t>
            </w:r>
          </w:p>
          <w:p w14:paraId="49731C77" w14:textId="77777777" w:rsidR="0067369D" w:rsidRPr="000F3AB1" w:rsidRDefault="0067369D" w:rsidP="000F3AB1">
            <w:pPr>
              <w:spacing w:after="0" w:line="240" w:lineRule="auto"/>
              <w:rPr>
                <w:rFonts w:ascii="Times New Roman" w:eastAsia="Times New Roman" w:hAnsi="Times New Roman" w:cs="Times New Roman"/>
                <w:iCs/>
                <w:color w:val="A6A6A6" w:themeColor="background1" w:themeShade="A6"/>
                <w:sz w:val="24"/>
                <w:szCs w:val="24"/>
                <w:lang w:eastAsia="lv-LV"/>
              </w:rPr>
            </w:pPr>
          </w:p>
          <w:p w14:paraId="0EA011C5" w14:textId="70CED29F" w:rsidR="0067369D" w:rsidRPr="000F3AB1" w:rsidRDefault="0067369D" w:rsidP="000F3AB1">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8C45B40"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5"/>
        <w:gridCol w:w="3542"/>
        <w:gridCol w:w="6243"/>
      </w:tblGrid>
      <w:tr w:rsidR="00656C0D" w:rsidRPr="000F3AB1" w14:paraId="13ED94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D76A6" w14:textId="25BDAF29" w:rsidR="00B55339" w:rsidRPr="000F3AB1" w:rsidRDefault="006C27B5" w:rsidP="000F3AB1">
            <w:pPr>
              <w:spacing w:after="0" w:line="240" w:lineRule="auto"/>
              <w:jc w:val="center"/>
              <w:rPr>
                <w:rFonts w:ascii="Times New Roman" w:eastAsia="Times New Roman" w:hAnsi="Times New Roman" w:cs="Times New Roman"/>
                <w:b/>
                <w:bCs/>
                <w:iCs/>
                <w:color w:val="414142"/>
                <w:sz w:val="24"/>
                <w:szCs w:val="24"/>
                <w:lang w:eastAsia="lv-LV"/>
              </w:rPr>
            </w:pPr>
            <w:r w:rsidRPr="000F3AB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p w14:paraId="78F57C60" w14:textId="7CB16FD3" w:rsidR="00B55339" w:rsidRPr="000F3AB1" w:rsidRDefault="00B55339" w:rsidP="000F3AB1">
            <w:pPr>
              <w:spacing w:after="0" w:line="240" w:lineRule="auto"/>
              <w:rPr>
                <w:rFonts w:ascii="Times New Roman" w:eastAsia="Times New Roman" w:hAnsi="Times New Roman" w:cs="Times New Roman"/>
                <w:sz w:val="24"/>
                <w:szCs w:val="24"/>
                <w:lang w:eastAsia="lv-LV"/>
              </w:rPr>
            </w:pPr>
          </w:p>
          <w:p w14:paraId="3E1BE2B8" w14:textId="77777777" w:rsidR="00CD526E" w:rsidRPr="000F3AB1" w:rsidRDefault="00CD526E" w:rsidP="000F3AB1">
            <w:pPr>
              <w:spacing w:after="0" w:line="240" w:lineRule="auto"/>
              <w:rPr>
                <w:rFonts w:ascii="Times New Roman" w:eastAsia="Times New Roman" w:hAnsi="Times New Roman" w:cs="Times New Roman"/>
                <w:sz w:val="24"/>
                <w:szCs w:val="24"/>
                <w:lang w:eastAsia="lv-LV"/>
              </w:rPr>
            </w:pPr>
          </w:p>
        </w:tc>
      </w:tr>
      <w:tr w:rsidR="00656C0D" w:rsidRPr="000F3AB1" w14:paraId="3A99801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FFBB6"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483A81"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Sabiedrības </w:t>
            </w:r>
            <w:proofErr w:type="spellStart"/>
            <w:r w:rsidRPr="000F3AB1">
              <w:rPr>
                <w:rFonts w:ascii="Times New Roman" w:eastAsia="Times New Roman" w:hAnsi="Times New Roman" w:cs="Times New Roman"/>
                <w:iCs/>
                <w:color w:val="414142"/>
                <w:sz w:val="24"/>
                <w:szCs w:val="24"/>
                <w:lang w:eastAsia="lv-LV"/>
              </w:rPr>
              <w:t>mērķgrupas</w:t>
            </w:r>
            <w:proofErr w:type="spellEnd"/>
            <w:r w:rsidRPr="000F3AB1">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F921FB" w14:textId="29EAB259" w:rsidR="00EE4EFF" w:rsidRPr="000F3AB1" w:rsidRDefault="00333FEC" w:rsidP="000F3AB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F3AB1">
              <w:rPr>
                <w:rFonts w:ascii="Times New Roman" w:eastAsia="Times New Roman" w:hAnsi="Times New Roman" w:cs="Times New Roman"/>
                <w:iCs/>
                <w:sz w:val="24"/>
                <w:szCs w:val="24"/>
                <w:lang w:eastAsia="lv-LV"/>
              </w:rPr>
              <w:t>Biroju</w:t>
            </w:r>
            <w:r w:rsidR="002533DC" w:rsidRPr="000F3AB1">
              <w:rPr>
                <w:rFonts w:ascii="Times New Roman" w:eastAsia="Times New Roman" w:hAnsi="Times New Roman" w:cs="Times New Roman"/>
                <w:iCs/>
                <w:sz w:val="24"/>
                <w:szCs w:val="24"/>
                <w:lang w:eastAsia="lv-LV"/>
              </w:rPr>
              <w:t>, kā arī s</w:t>
            </w:r>
            <w:r w:rsidR="006B0A98" w:rsidRPr="000F3AB1">
              <w:rPr>
                <w:rFonts w:ascii="Times New Roman" w:eastAsia="Times New Roman" w:hAnsi="Times New Roman" w:cs="Times New Roman"/>
                <w:iCs/>
                <w:sz w:val="24"/>
                <w:szCs w:val="24"/>
                <w:lang w:eastAsia="lv-LV"/>
              </w:rPr>
              <w:t>portist</w:t>
            </w:r>
            <w:r w:rsidR="002067C5" w:rsidRPr="000F3AB1">
              <w:rPr>
                <w:rFonts w:ascii="Times New Roman" w:eastAsia="Times New Roman" w:hAnsi="Times New Roman" w:cs="Times New Roman"/>
                <w:iCs/>
                <w:sz w:val="24"/>
                <w:szCs w:val="24"/>
                <w:lang w:eastAsia="lv-LV"/>
              </w:rPr>
              <w:t>us</w:t>
            </w:r>
            <w:r w:rsidR="006B0A98" w:rsidRPr="000F3AB1">
              <w:rPr>
                <w:rFonts w:ascii="Times New Roman" w:eastAsia="Times New Roman" w:hAnsi="Times New Roman" w:cs="Times New Roman"/>
                <w:iCs/>
                <w:sz w:val="24"/>
                <w:szCs w:val="24"/>
                <w:lang w:eastAsia="lv-LV"/>
              </w:rPr>
              <w:t>, sporta darbiniek</w:t>
            </w:r>
            <w:r w:rsidR="002067C5" w:rsidRPr="000F3AB1">
              <w:rPr>
                <w:rFonts w:ascii="Times New Roman" w:eastAsia="Times New Roman" w:hAnsi="Times New Roman" w:cs="Times New Roman"/>
                <w:iCs/>
                <w:sz w:val="24"/>
                <w:szCs w:val="24"/>
                <w:lang w:eastAsia="lv-LV"/>
              </w:rPr>
              <w:t>us</w:t>
            </w:r>
            <w:r w:rsidR="006B0A98" w:rsidRPr="000F3AB1">
              <w:rPr>
                <w:rFonts w:ascii="Times New Roman" w:eastAsia="Times New Roman" w:hAnsi="Times New Roman" w:cs="Times New Roman"/>
                <w:iCs/>
                <w:sz w:val="24"/>
                <w:szCs w:val="24"/>
                <w:lang w:eastAsia="lv-LV"/>
              </w:rPr>
              <w:t xml:space="preserve">, </w:t>
            </w:r>
            <w:r w:rsidR="0067369D" w:rsidRPr="000F3AB1">
              <w:rPr>
                <w:rFonts w:ascii="Times New Roman" w:eastAsia="Times New Roman" w:hAnsi="Times New Roman" w:cs="Times New Roman"/>
                <w:iCs/>
                <w:sz w:val="24"/>
                <w:szCs w:val="24"/>
                <w:lang w:eastAsia="lv-LV"/>
              </w:rPr>
              <w:t xml:space="preserve">sportista vai sporta darbinieka sporta organizācijas, </w:t>
            </w:r>
            <w:r w:rsidR="006B0A98" w:rsidRPr="000F3AB1">
              <w:rPr>
                <w:rFonts w:ascii="Times New Roman" w:eastAsia="Times New Roman" w:hAnsi="Times New Roman" w:cs="Times New Roman"/>
                <w:iCs/>
                <w:sz w:val="24"/>
                <w:szCs w:val="24"/>
                <w:lang w:eastAsia="lv-LV"/>
              </w:rPr>
              <w:t>nepilngadīgo sportistu likumisk</w:t>
            </w:r>
            <w:r w:rsidR="002067C5" w:rsidRPr="000F3AB1">
              <w:rPr>
                <w:rFonts w:ascii="Times New Roman" w:eastAsia="Times New Roman" w:hAnsi="Times New Roman" w:cs="Times New Roman"/>
                <w:iCs/>
                <w:sz w:val="24"/>
                <w:szCs w:val="24"/>
                <w:lang w:eastAsia="lv-LV"/>
              </w:rPr>
              <w:t>os</w:t>
            </w:r>
            <w:r w:rsidR="006B0A98" w:rsidRPr="000F3AB1">
              <w:rPr>
                <w:rFonts w:ascii="Times New Roman" w:eastAsia="Times New Roman" w:hAnsi="Times New Roman" w:cs="Times New Roman"/>
                <w:iCs/>
                <w:sz w:val="24"/>
                <w:szCs w:val="24"/>
                <w:lang w:eastAsia="lv-LV"/>
              </w:rPr>
              <w:t xml:space="preserve"> pārstāvj</w:t>
            </w:r>
            <w:r w:rsidR="002067C5" w:rsidRPr="000F3AB1">
              <w:rPr>
                <w:rFonts w:ascii="Times New Roman" w:eastAsia="Times New Roman" w:hAnsi="Times New Roman" w:cs="Times New Roman"/>
                <w:iCs/>
                <w:sz w:val="24"/>
                <w:szCs w:val="24"/>
                <w:lang w:eastAsia="lv-LV"/>
              </w:rPr>
              <w:t>us</w:t>
            </w:r>
            <w:r w:rsidR="002533DC" w:rsidRPr="000F3AB1">
              <w:rPr>
                <w:rFonts w:ascii="Times New Roman" w:eastAsia="Times New Roman" w:hAnsi="Times New Roman" w:cs="Times New Roman"/>
                <w:iCs/>
                <w:sz w:val="24"/>
                <w:szCs w:val="24"/>
                <w:lang w:eastAsia="lv-LV"/>
              </w:rPr>
              <w:t>.</w:t>
            </w:r>
          </w:p>
        </w:tc>
      </w:tr>
      <w:tr w:rsidR="00656C0D" w:rsidRPr="000F3AB1" w14:paraId="7431E400" w14:textId="77777777" w:rsidTr="006B0A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3A708"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BBBABFC"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9C1A05D" w14:textId="7DED1649" w:rsidR="00EE4EFF" w:rsidRPr="000F3AB1" w:rsidRDefault="009F2BE3" w:rsidP="000F3AB1">
            <w:pPr>
              <w:spacing w:after="0" w:line="240" w:lineRule="auto"/>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Noteikumu projektā paredzētās normas n</w:t>
            </w:r>
            <w:r w:rsidR="006B0A98" w:rsidRPr="000F3AB1">
              <w:rPr>
                <w:rFonts w:ascii="Times New Roman" w:eastAsia="Times New Roman" w:hAnsi="Times New Roman" w:cs="Times New Roman"/>
                <w:iCs/>
                <w:sz w:val="24"/>
                <w:szCs w:val="24"/>
                <w:lang w:eastAsia="lv-LV"/>
              </w:rPr>
              <w:t xml:space="preserve">emainīs līdzšinējo kārtību, </w:t>
            </w:r>
            <w:r w:rsidRPr="000F3AB1">
              <w:rPr>
                <w:rFonts w:ascii="Times New Roman" w:eastAsia="Times New Roman" w:hAnsi="Times New Roman" w:cs="Times New Roman"/>
                <w:iCs/>
                <w:sz w:val="24"/>
                <w:szCs w:val="24"/>
                <w:lang w:eastAsia="lv-LV"/>
              </w:rPr>
              <w:t xml:space="preserve">jo </w:t>
            </w:r>
            <w:r w:rsidR="006B0A98" w:rsidRPr="000F3AB1">
              <w:rPr>
                <w:rFonts w:ascii="Times New Roman" w:eastAsia="Times New Roman" w:hAnsi="Times New Roman" w:cs="Times New Roman"/>
                <w:iCs/>
                <w:sz w:val="24"/>
                <w:szCs w:val="24"/>
                <w:lang w:eastAsia="lv-LV"/>
              </w:rPr>
              <w:t>tiek</w:t>
            </w:r>
            <w:r w:rsidR="00A15293" w:rsidRPr="000F3AB1">
              <w:rPr>
                <w:rFonts w:ascii="Times New Roman" w:eastAsia="Times New Roman" w:hAnsi="Times New Roman" w:cs="Times New Roman"/>
                <w:iCs/>
                <w:sz w:val="24"/>
                <w:szCs w:val="24"/>
                <w:lang w:eastAsia="lv-LV"/>
              </w:rPr>
              <w:t xml:space="preserve"> </w:t>
            </w:r>
            <w:r w:rsidR="00333FEC" w:rsidRPr="000F3AB1">
              <w:rPr>
                <w:rFonts w:ascii="Times New Roman" w:hAnsi="Times New Roman" w:cs="Times New Roman"/>
                <w:sz w:val="24"/>
                <w:szCs w:val="24"/>
              </w:rPr>
              <w:t>pārņemtas 2021.gada Kodeksa normas attiecībā uz sportistu un sporta darbinieku antidopinga noteikumu pārkāpumu novēršanu un izmeklēšanu, kas tiek izmantot</w:t>
            </w:r>
            <w:r w:rsidR="00D109FE" w:rsidRPr="000F3AB1">
              <w:rPr>
                <w:rFonts w:ascii="Times New Roman" w:hAnsi="Times New Roman" w:cs="Times New Roman"/>
                <w:sz w:val="24"/>
                <w:szCs w:val="24"/>
              </w:rPr>
              <w:t>as</w:t>
            </w:r>
            <w:r w:rsidR="00333FEC" w:rsidRPr="000F3AB1">
              <w:rPr>
                <w:rFonts w:ascii="Times New Roman" w:hAnsi="Times New Roman" w:cs="Times New Roman"/>
                <w:sz w:val="24"/>
                <w:szCs w:val="24"/>
              </w:rPr>
              <w:t xml:space="preserve"> Biroja darbā. </w:t>
            </w:r>
          </w:p>
        </w:tc>
      </w:tr>
      <w:tr w:rsidR="00656C0D" w:rsidRPr="000F3AB1" w14:paraId="133ABB8B"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04DA7F"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3F15C7"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1332C64" w14:textId="4BAF407F" w:rsidR="00EE4EFF" w:rsidRPr="000F3AB1" w:rsidRDefault="006C27B5" w:rsidP="000F3AB1">
            <w:pPr>
              <w:spacing w:after="0" w:line="240" w:lineRule="auto"/>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Projekts šo jomu neskar.</w:t>
            </w:r>
          </w:p>
        </w:tc>
      </w:tr>
      <w:tr w:rsidR="00656C0D" w:rsidRPr="000F3AB1" w14:paraId="0F0B1F5F"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97459"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3164A7"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EF5135" w14:textId="68593590" w:rsidR="00EE4EFF" w:rsidRPr="000F3AB1" w:rsidRDefault="006C27B5" w:rsidP="000F3AB1">
            <w:pPr>
              <w:spacing w:after="0" w:line="240" w:lineRule="auto"/>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Projekts šo jomu neskar.</w:t>
            </w:r>
          </w:p>
        </w:tc>
      </w:tr>
      <w:tr w:rsidR="00656C0D" w:rsidRPr="000F3AB1" w14:paraId="2FB9228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F2D12"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30CFCD" w14:textId="77777777" w:rsidR="00EE4EFF"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A0B129" w14:textId="3D383D13" w:rsidR="00EE4EFF" w:rsidRPr="000F3AB1" w:rsidRDefault="006C27B5" w:rsidP="000F3AB1">
            <w:pPr>
              <w:spacing w:after="0" w:line="240" w:lineRule="auto"/>
              <w:rPr>
                <w:rFonts w:ascii="Times New Roman" w:eastAsia="Times New Roman" w:hAnsi="Times New Roman" w:cs="Times New Roman"/>
                <w:iCs/>
                <w:color w:val="A6A6A6" w:themeColor="background1" w:themeShade="A6"/>
                <w:sz w:val="24"/>
                <w:szCs w:val="24"/>
                <w:lang w:eastAsia="lv-LV"/>
              </w:rPr>
            </w:pPr>
            <w:r w:rsidRPr="000F3AB1">
              <w:rPr>
                <w:rFonts w:ascii="Times New Roman" w:eastAsia="Times New Roman" w:hAnsi="Times New Roman" w:cs="Times New Roman"/>
                <w:iCs/>
                <w:sz w:val="24"/>
                <w:szCs w:val="24"/>
                <w:lang w:eastAsia="lv-LV"/>
              </w:rPr>
              <w:t>Nav</w:t>
            </w:r>
          </w:p>
        </w:tc>
      </w:tr>
    </w:tbl>
    <w:p w14:paraId="6C6E4419"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50"/>
      </w:tblGrid>
      <w:tr w:rsidR="00656C0D" w:rsidRPr="000F3AB1" w14:paraId="2FAF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75B1E" w14:textId="77777777" w:rsidR="00CD526E" w:rsidRPr="000F3AB1" w:rsidRDefault="006C27B5" w:rsidP="000F3AB1">
            <w:pPr>
              <w:spacing w:after="0" w:line="240" w:lineRule="auto"/>
              <w:jc w:val="center"/>
              <w:rPr>
                <w:rFonts w:ascii="Times New Roman" w:eastAsia="Times New Roman" w:hAnsi="Times New Roman" w:cs="Times New Roman"/>
                <w:b/>
                <w:bCs/>
                <w:iCs/>
                <w:color w:val="414142"/>
                <w:sz w:val="24"/>
                <w:szCs w:val="24"/>
                <w:lang w:eastAsia="lv-LV"/>
              </w:rPr>
            </w:pPr>
            <w:r w:rsidRPr="000F3AB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56C0D" w:rsidRPr="000F3AB1" w14:paraId="294519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F6925" w14:textId="77777777" w:rsidR="001B6A66" w:rsidRPr="000F3AB1" w:rsidRDefault="006C27B5" w:rsidP="000F3AB1">
            <w:pPr>
              <w:spacing w:after="0" w:line="240" w:lineRule="auto"/>
              <w:jc w:val="center"/>
              <w:rPr>
                <w:rFonts w:ascii="Times New Roman" w:eastAsia="Times New Roman" w:hAnsi="Times New Roman" w:cs="Times New Roman"/>
                <w:bCs/>
                <w:iCs/>
                <w:color w:val="414142"/>
                <w:sz w:val="24"/>
                <w:szCs w:val="24"/>
                <w:lang w:eastAsia="lv-LV"/>
              </w:rPr>
            </w:pPr>
            <w:r w:rsidRPr="000F3AB1">
              <w:rPr>
                <w:rFonts w:ascii="Times New Roman" w:eastAsia="Times New Roman" w:hAnsi="Times New Roman" w:cs="Times New Roman"/>
                <w:bCs/>
                <w:iCs/>
                <w:color w:val="414142"/>
                <w:sz w:val="24"/>
                <w:szCs w:val="24"/>
                <w:lang w:eastAsia="lv-LV"/>
              </w:rPr>
              <w:t>Projekts šo jomu neskar</w:t>
            </w:r>
          </w:p>
          <w:p w14:paraId="7B41E041" w14:textId="27F2F3CB" w:rsidR="00593DD3" w:rsidRPr="000F3AB1" w:rsidRDefault="00593DD3" w:rsidP="000F3AB1">
            <w:pPr>
              <w:spacing w:after="0" w:line="240" w:lineRule="auto"/>
              <w:jc w:val="center"/>
              <w:rPr>
                <w:rFonts w:ascii="Times New Roman" w:eastAsia="Times New Roman" w:hAnsi="Times New Roman" w:cs="Times New Roman"/>
                <w:bCs/>
                <w:iCs/>
                <w:color w:val="414142"/>
                <w:sz w:val="24"/>
                <w:szCs w:val="24"/>
                <w:lang w:eastAsia="lv-LV"/>
              </w:rPr>
            </w:pPr>
          </w:p>
        </w:tc>
      </w:tr>
    </w:tbl>
    <w:p w14:paraId="5AEEF42C" w14:textId="1E5053ED"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  </w:t>
      </w:r>
    </w:p>
    <w:p w14:paraId="0AB06732" w14:textId="2C739034" w:rsidR="00593DD3" w:rsidRPr="000F3AB1" w:rsidRDefault="00593DD3" w:rsidP="000F3AB1">
      <w:pPr>
        <w:spacing w:after="0" w:line="240" w:lineRule="auto"/>
        <w:rPr>
          <w:rFonts w:ascii="Times New Roman" w:eastAsia="Times New Roman" w:hAnsi="Times New Roman" w:cs="Times New Roman"/>
          <w:iCs/>
          <w:color w:val="414142"/>
          <w:sz w:val="24"/>
          <w:szCs w:val="24"/>
          <w:lang w:eastAsia="lv-LV"/>
        </w:rPr>
      </w:pPr>
    </w:p>
    <w:p w14:paraId="686FE6B7" w14:textId="77777777" w:rsidR="00593DD3" w:rsidRPr="000F3AB1" w:rsidRDefault="00593DD3" w:rsidP="000F3AB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5"/>
        <w:gridCol w:w="3542"/>
        <w:gridCol w:w="6243"/>
      </w:tblGrid>
      <w:tr w:rsidR="008F2B6A" w:rsidRPr="000F3AB1" w14:paraId="7E2298D2" w14:textId="77777777" w:rsidTr="009671A5">
        <w:trPr>
          <w:trHeight w:val="83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6C9F28" w14:textId="77777777" w:rsidR="008F2B6A" w:rsidRPr="000F3AB1" w:rsidRDefault="008F2B6A" w:rsidP="000F3AB1">
            <w:pPr>
              <w:spacing w:after="0" w:line="240" w:lineRule="auto"/>
              <w:rPr>
                <w:rFonts w:ascii="Times New Roman" w:eastAsia="Times New Roman" w:hAnsi="Times New Roman" w:cs="Times New Roman"/>
                <w:b/>
                <w:bCs/>
                <w:iCs/>
                <w:color w:val="414142"/>
                <w:sz w:val="24"/>
                <w:szCs w:val="24"/>
                <w:lang w:eastAsia="lv-LV"/>
              </w:rPr>
            </w:pPr>
            <w:r w:rsidRPr="000F3AB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8F2B6A" w:rsidRPr="000F3AB1" w14:paraId="291BC5B6" w14:textId="77777777" w:rsidTr="000B008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DA195" w14:textId="77777777" w:rsidR="008F2B6A" w:rsidRPr="000F3AB1" w:rsidRDefault="008F2B6A"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3C9D2F" w14:textId="77777777" w:rsidR="008F2B6A" w:rsidRPr="000F3AB1" w:rsidRDefault="008F2B6A" w:rsidP="000F3AB1">
            <w:pPr>
              <w:spacing w:after="0" w:line="240" w:lineRule="auto"/>
              <w:rPr>
                <w:rFonts w:ascii="Times New Roman" w:eastAsia="Times New Roman" w:hAnsi="Times New Roman" w:cs="Times New Roman"/>
                <w:iCs/>
                <w:color w:val="000000" w:themeColor="text1"/>
                <w:sz w:val="24"/>
                <w:szCs w:val="24"/>
                <w:lang w:eastAsia="lv-LV"/>
              </w:rPr>
            </w:pPr>
            <w:r w:rsidRPr="000F3AB1">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186881" w14:textId="665A57CD" w:rsidR="00BE31F4" w:rsidRPr="000F3AB1" w:rsidRDefault="00BE31F4" w:rsidP="000F3AB1">
            <w:pPr>
              <w:spacing w:after="0" w:line="240" w:lineRule="auto"/>
              <w:jc w:val="both"/>
              <w:rPr>
                <w:rFonts w:ascii="Times New Roman" w:hAnsi="Times New Roman" w:cs="Times New Roman"/>
                <w:sz w:val="24"/>
                <w:szCs w:val="24"/>
              </w:rPr>
            </w:pPr>
            <w:r w:rsidRPr="000F3AB1">
              <w:rPr>
                <w:rFonts w:ascii="Times New Roman" w:hAnsi="Times New Roman" w:cs="Times New Roman"/>
                <w:sz w:val="24"/>
                <w:szCs w:val="24"/>
              </w:rPr>
              <w:t>Lai nodrošinātu pilnīgu 2021.gada Kodeksā noteikto prasību piemērošanu Latvijas nacionālajā likumdošanā un atzītu Latvijas</w:t>
            </w:r>
            <w:r w:rsidR="00813CE3" w:rsidRPr="000F3AB1">
              <w:rPr>
                <w:rFonts w:ascii="Times New Roman" w:hAnsi="Times New Roman" w:cs="Times New Roman"/>
                <w:sz w:val="24"/>
                <w:szCs w:val="24"/>
              </w:rPr>
              <w:t xml:space="preserve"> antidopinga sistēmas</w:t>
            </w:r>
            <w:r w:rsidRPr="000F3AB1">
              <w:rPr>
                <w:rFonts w:ascii="Times New Roman" w:hAnsi="Times New Roman" w:cs="Times New Roman"/>
                <w:sz w:val="24"/>
                <w:szCs w:val="24"/>
              </w:rPr>
              <w:t xml:space="preserve"> atbilstību 2021.gada Kodeksa prasībām, pēc Kodeksa pieņemšanas un apstiprināšanas</w:t>
            </w:r>
            <w:r w:rsidR="00813CE3" w:rsidRPr="000F3AB1">
              <w:rPr>
                <w:rFonts w:ascii="Times New Roman" w:hAnsi="Times New Roman" w:cs="Times New Roman"/>
                <w:sz w:val="24"/>
                <w:szCs w:val="24"/>
              </w:rPr>
              <w:t>,</w:t>
            </w:r>
            <w:r w:rsidRPr="000F3AB1">
              <w:rPr>
                <w:rFonts w:ascii="Times New Roman" w:hAnsi="Times New Roman" w:cs="Times New Roman"/>
                <w:sz w:val="24"/>
                <w:szCs w:val="24"/>
              </w:rPr>
              <w:t xml:space="preserve"> būs nepieciešams </w:t>
            </w:r>
            <w:r w:rsidR="00813CE3" w:rsidRPr="000F3AB1">
              <w:rPr>
                <w:rFonts w:ascii="Times New Roman" w:hAnsi="Times New Roman" w:cs="Times New Roman"/>
                <w:sz w:val="24"/>
                <w:szCs w:val="24"/>
              </w:rPr>
              <w:t xml:space="preserve">veikt grozījumus </w:t>
            </w:r>
            <w:r w:rsidRPr="000F3AB1">
              <w:rPr>
                <w:rFonts w:ascii="Times New Roman" w:hAnsi="Times New Roman" w:cs="Times New Roman"/>
                <w:sz w:val="24"/>
                <w:szCs w:val="24"/>
              </w:rPr>
              <w:t>atsevišķ</w:t>
            </w:r>
            <w:r w:rsidR="00813CE3" w:rsidRPr="000F3AB1">
              <w:rPr>
                <w:rFonts w:ascii="Times New Roman" w:hAnsi="Times New Roman" w:cs="Times New Roman"/>
                <w:sz w:val="24"/>
                <w:szCs w:val="24"/>
              </w:rPr>
              <w:t>os</w:t>
            </w:r>
            <w:r w:rsidRPr="000F3AB1">
              <w:rPr>
                <w:rFonts w:ascii="Times New Roman" w:hAnsi="Times New Roman" w:cs="Times New Roman"/>
                <w:sz w:val="24"/>
                <w:szCs w:val="24"/>
              </w:rPr>
              <w:t xml:space="preserve"> antidopinga jomas regulējošos tiesību akt</w:t>
            </w:r>
            <w:r w:rsidR="00813CE3" w:rsidRPr="000F3AB1">
              <w:rPr>
                <w:rFonts w:ascii="Times New Roman" w:hAnsi="Times New Roman" w:cs="Times New Roman"/>
                <w:sz w:val="24"/>
                <w:szCs w:val="24"/>
              </w:rPr>
              <w:t>o</w:t>
            </w:r>
            <w:r w:rsidRPr="000F3AB1">
              <w:rPr>
                <w:rFonts w:ascii="Times New Roman" w:hAnsi="Times New Roman" w:cs="Times New Roman"/>
                <w:sz w:val="24"/>
                <w:szCs w:val="24"/>
              </w:rPr>
              <w:t>s:</w:t>
            </w:r>
          </w:p>
          <w:p w14:paraId="066DD118" w14:textId="77777777" w:rsidR="00BE31F4" w:rsidRPr="000F3AB1" w:rsidRDefault="00BE31F4" w:rsidP="000F3AB1">
            <w:pPr>
              <w:pStyle w:val="ListParagraph"/>
              <w:numPr>
                <w:ilvl w:val="0"/>
                <w:numId w:val="4"/>
              </w:numPr>
              <w:spacing w:after="0" w:line="240" w:lineRule="auto"/>
              <w:jc w:val="both"/>
              <w:rPr>
                <w:rFonts w:ascii="Times New Roman" w:hAnsi="Times New Roman" w:cs="Times New Roman"/>
                <w:sz w:val="24"/>
                <w:szCs w:val="24"/>
              </w:rPr>
            </w:pPr>
            <w:r w:rsidRPr="000F3AB1">
              <w:rPr>
                <w:rFonts w:ascii="Times New Roman" w:hAnsi="Times New Roman" w:cs="Times New Roman"/>
                <w:sz w:val="24"/>
                <w:szCs w:val="24"/>
              </w:rPr>
              <w:t>Grozījumi “Sporta likumā”;</w:t>
            </w:r>
          </w:p>
          <w:p w14:paraId="3DFB29FC" w14:textId="4BB1D629" w:rsidR="00BE31F4" w:rsidRPr="000F3AB1" w:rsidRDefault="00BE31F4" w:rsidP="000F3AB1">
            <w:pPr>
              <w:pStyle w:val="ListParagraph"/>
              <w:numPr>
                <w:ilvl w:val="0"/>
                <w:numId w:val="4"/>
              </w:numPr>
              <w:spacing w:after="0" w:line="240" w:lineRule="auto"/>
              <w:jc w:val="both"/>
              <w:rPr>
                <w:rFonts w:ascii="Times New Roman" w:hAnsi="Times New Roman" w:cs="Times New Roman"/>
                <w:sz w:val="24"/>
                <w:szCs w:val="24"/>
              </w:rPr>
            </w:pPr>
            <w:r w:rsidRPr="000F3AB1">
              <w:rPr>
                <w:rFonts w:ascii="Times New Roman" w:eastAsia="Times New Roman" w:hAnsi="Times New Roman" w:cs="Times New Roman"/>
                <w:iCs/>
                <w:sz w:val="24"/>
                <w:szCs w:val="24"/>
                <w:lang w:eastAsia="lv-LV"/>
              </w:rPr>
              <w:t xml:space="preserve">Grozījumi Ministru kabineta 2019.gada 24.septembra noteikumosNr.448 </w:t>
            </w:r>
            <w:r w:rsidR="00813CE3" w:rsidRPr="000F3AB1">
              <w:rPr>
                <w:rFonts w:ascii="Times New Roman" w:eastAsia="Times New Roman" w:hAnsi="Times New Roman" w:cs="Times New Roman"/>
                <w:iCs/>
                <w:sz w:val="24"/>
                <w:szCs w:val="24"/>
                <w:lang w:eastAsia="lv-LV"/>
              </w:rPr>
              <w:t>“</w:t>
            </w:r>
            <w:r w:rsidRPr="000F3AB1">
              <w:rPr>
                <w:rFonts w:ascii="Times New Roman" w:eastAsia="Times New Roman" w:hAnsi="Times New Roman" w:cs="Times New Roman"/>
                <w:iCs/>
                <w:sz w:val="24"/>
                <w:szCs w:val="24"/>
                <w:lang w:eastAsia="lv-LV"/>
              </w:rPr>
              <w:t>Nacionālie antidopinga noteikumi”;</w:t>
            </w:r>
          </w:p>
          <w:p w14:paraId="67867F16" w14:textId="75DCD8F2" w:rsidR="00BE31F4" w:rsidRPr="000F3AB1" w:rsidRDefault="00BE31F4" w:rsidP="000F3AB1">
            <w:pPr>
              <w:pStyle w:val="CommentSubject"/>
              <w:numPr>
                <w:ilvl w:val="0"/>
                <w:numId w:val="4"/>
              </w:numPr>
              <w:spacing w:after="0"/>
              <w:contextualSpacing/>
              <w:rPr>
                <w:rFonts w:ascii="Times New Roman" w:eastAsia="Times New Roman" w:hAnsi="Times New Roman" w:cs="Times New Roman"/>
                <w:b w:val="0"/>
                <w:bCs w:val="0"/>
                <w:iCs/>
                <w:sz w:val="24"/>
                <w:szCs w:val="24"/>
                <w:lang w:eastAsia="lv-LV"/>
              </w:rPr>
            </w:pPr>
            <w:r w:rsidRPr="000F3AB1">
              <w:rPr>
                <w:rFonts w:ascii="Times New Roman" w:eastAsia="Times New Roman" w:hAnsi="Times New Roman" w:cs="Times New Roman"/>
                <w:b w:val="0"/>
                <w:bCs w:val="0"/>
                <w:iCs/>
                <w:sz w:val="24"/>
                <w:szCs w:val="24"/>
                <w:lang w:eastAsia="lv-LV"/>
              </w:rPr>
              <w:t xml:space="preserve">Grozījumi Ministru kabineta 2018.gada 26.jūnija noteikumos Nr.377 </w:t>
            </w:r>
            <w:r w:rsidR="00813CE3" w:rsidRPr="000F3AB1">
              <w:rPr>
                <w:rFonts w:ascii="Times New Roman" w:eastAsia="Times New Roman" w:hAnsi="Times New Roman" w:cs="Times New Roman"/>
                <w:b w:val="0"/>
                <w:bCs w:val="0"/>
                <w:iCs/>
                <w:sz w:val="24"/>
                <w:szCs w:val="24"/>
                <w:lang w:eastAsia="lv-LV"/>
              </w:rPr>
              <w:t>”</w:t>
            </w:r>
            <w:r w:rsidRPr="000F3AB1">
              <w:rPr>
                <w:rFonts w:ascii="Times New Roman" w:eastAsia="Times New Roman" w:hAnsi="Times New Roman" w:cs="Times New Roman"/>
                <w:b w:val="0"/>
                <w:bCs w:val="0"/>
                <w:iCs/>
                <w:sz w:val="24"/>
                <w:szCs w:val="24"/>
                <w:lang w:eastAsia="lv-LV"/>
              </w:rPr>
              <w:t>Latvijas Antidopinga biroja nolikums</w:t>
            </w:r>
            <w:r w:rsidR="00813CE3" w:rsidRPr="000F3AB1">
              <w:rPr>
                <w:rFonts w:ascii="Times New Roman" w:eastAsia="Times New Roman" w:hAnsi="Times New Roman" w:cs="Times New Roman"/>
                <w:b w:val="0"/>
                <w:bCs w:val="0"/>
                <w:iCs/>
                <w:sz w:val="24"/>
                <w:szCs w:val="24"/>
                <w:lang w:eastAsia="lv-LV"/>
              </w:rPr>
              <w:t>”</w:t>
            </w:r>
            <w:r w:rsidRPr="000F3AB1">
              <w:rPr>
                <w:rFonts w:ascii="Times New Roman" w:eastAsia="Times New Roman" w:hAnsi="Times New Roman" w:cs="Times New Roman"/>
                <w:b w:val="0"/>
                <w:bCs w:val="0"/>
                <w:iCs/>
                <w:sz w:val="24"/>
                <w:szCs w:val="24"/>
                <w:lang w:eastAsia="lv-LV"/>
              </w:rPr>
              <w:t>.</w:t>
            </w:r>
          </w:p>
          <w:p w14:paraId="0C1CF4E7" w14:textId="4093BE42" w:rsidR="00813CE3" w:rsidRPr="000F3AB1" w:rsidRDefault="00813CE3" w:rsidP="000F3AB1">
            <w:pPr>
              <w:pStyle w:val="CommentText"/>
              <w:spacing w:after="0"/>
              <w:jc w:val="both"/>
              <w:rPr>
                <w:rFonts w:ascii="Times New Roman" w:hAnsi="Times New Roman" w:cs="Times New Roman"/>
                <w:sz w:val="24"/>
                <w:szCs w:val="24"/>
              </w:rPr>
            </w:pPr>
            <w:r w:rsidRPr="000F3AB1">
              <w:rPr>
                <w:rFonts w:ascii="Times New Roman" w:hAnsi="Times New Roman" w:cs="Times New Roman"/>
                <w:sz w:val="24"/>
                <w:szCs w:val="24"/>
              </w:rPr>
              <w:lastRenderedPageBreak/>
              <w:t xml:space="preserve">Grozījumus “Sporta likumā” ir nepieciešams veikt, lai paplašinātu deleģētās funkcijas Birojam (iespēju pieņemt lēmumus bez lietu nodošanas komisijām izskatīšanai, no sportistiem pieprasāmās informācijas prasību noteikšana, u.c.), Disciplinārajai antidopinga komisijai (paplašināts tiesības pieņemt lēmumus par vairākiem antidopinga noteikumu pārkāpumu veidiem), Terapeitisko lietošanas izņēmumu komisijai (iespēju pieteikties terapeitiskās lietošanas atļaujai arī par aizliegto metožu lietošanu). Vienlaikus  </w:t>
            </w:r>
            <w:r w:rsidR="002C624C" w:rsidRPr="000F3AB1">
              <w:rPr>
                <w:rFonts w:ascii="Times New Roman" w:hAnsi="Times New Roman" w:cs="Times New Roman"/>
                <w:sz w:val="24"/>
                <w:szCs w:val="24"/>
              </w:rPr>
              <w:t>ar grozījumu veikšanu tiktu</w:t>
            </w:r>
            <w:r w:rsidRPr="000F3AB1">
              <w:rPr>
                <w:rFonts w:ascii="Times New Roman" w:hAnsi="Times New Roman" w:cs="Times New Roman"/>
                <w:sz w:val="24"/>
                <w:szCs w:val="24"/>
              </w:rPr>
              <w:t xml:space="preserve"> precizēts personu loks, kam ir</w:t>
            </w:r>
            <w:r w:rsidRPr="000F3AB1">
              <w:rPr>
                <w:rFonts w:ascii="Times New Roman" w:hAnsi="Times New Roman" w:cs="Times New Roman"/>
                <w:sz w:val="24"/>
                <w:szCs w:val="24"/>
                <w:lang w:eastAsia="lv-LV"/>
              </w:rPr>
              <w:t xml:space="preserve"> </w:t>
            </w:r>
            <w:r w:rsidRPr="000F3AB1">
              <w:rPr>
                <w:rFonts w:ascii="Times New Roman" w:hAnsi="Times New Roman" w:cs="Times New Roman"/>
                <w:sz w:val="24"/>
                <w:szCs w:val="24"/>
              </w:rPr>
              <w:t>tiesības pārsūdzēt pieņemtos lēmumus par antidopinga noteikumu pārkāpumiem.</w:t>
            </w:r>
          </w:p>
          <w:p w14:paraId="6BFE2DFF" w14:textId="075B0FF7" w:rsidR="00813CE3" w:rsidRPr="000F3AB1" w:rsidRDefault="00813CE3" w:rsidP="000F3AB1">
            <w:pPr>
              <w:pStyle w:val="CommentText"/>
              <w:spacing w:after="0"/>
              <w:jc w:val="both"/>
              <w:rPr>
                <w:rFonts w:ascii="Times New Roman" w:hAnsi="Times New Roman" w:cs="Times New Roman"/>
                <w:sz w:val="24"/>
                <w:szCs w:val="24"/>
              </w:rPr>
            </w:pPr>
            <w:r w:rsidRPr="000F3AB1">
              <w:rPr>
                <w:rFonts w:ascii="Times New Roman" w:hAnsi="Times New Roman" w:cs="Times New Roman"/>
                <w:sz w:val="24"/>
                <w:szCs w:val="24"/>
              </w:rPr>
              <w:t>Grozījum</w:t>
            </w:r>
            <w:r w:rsidR="002C624C" w:rsidRPr="000F3AB1">
              <w:rPr>
                <w:rFonts w:ascii="Times New Roman" w:hAnsi="Times New Roman" w:cs="Times New Roman"/>
                <w:sz w:val="24"/>
                <w:szCs w:val="24"/>
              </w:rPr>
              <w:t>us</w:t>
            </w:r>
            <w:r w:rsidRPr="000F3AB1">
              <w:rPr>
                <w:rFonts w:ascii="Times New Roman" w:hAnsi="Times New Roman" w:cs="Times New Roman"/>
                <w:sz w:val="24"/>
                <w:szCs w:val="24"/>
              </w:rPr>
              <w:t xml:space="preserve"> </w:t>
            </w:r>
            <w:r w:rsidRPr="000F3AB1">
              <w:rPr>
                <w:rFonts w:ascii="Times New Roman" w:eastAsia="Times New Roman" w:hAnsi="Times New Roman" w:cs="Times New Roman"/>
                <w:iCs/>
                <w:sz w:val="24"/>
                <w:szCs w:val="24"/>
                <w:lang w:eastAsia="lv-LV"/>
              </w:rPr>
              <w:t xml:space="preserve">Ministru kabineta 2019.gada 24.septembra noteikumos Nr.448 “Nacionālie antidopinga noteikumi” </w:t>
            </w:r>
            <w:r w:rsidR="002C624C" w:rsidRPr="000F3AB1">
              <w:rPr>
                <w:rFonts w:ascii="Times New Roman" w:eastAsia="Times New Roman" w:hAnsi="Times New Roman" w:cs="Times New Roman"/>
                <w:iCs/>
                <w:sz w:val="24"/>
                <w:szCs w:val="24"/>
                <w:lang w:eastAsia="lv-LV"/>
              </w:rPr>
              <w:t>ir nepieciešams</w:t>
            </w:r>
            <w:r w:rsidRPr="000F3AB1">
              <w:rPr>
                <w:rFonts w:ascii="Times New Roman" w:eastAsia="Times New Roman" w:hAnsi="Times New Roman" w:cs="Times New Roman"/>
                <w:iCs/>
                <w:sz w:val="24"/>
                <w:szCs w:val="24"/>
                <w:lang w:eastAsia="lv-LV"/>
              </w:rPr>
              <w:t xml:space="preserve"> veikt, lai Latvijas normatīvais regulējums atbilstu 2021.gada Kodeksa prasībā</w:t>
            </w:r>
            <w:r w:rsidR="002C624C" w:rsidRPr="000F3AB1">
              <w:rPr>
                <w:rFonts w:ascii="Times New Roman" w:eastAsia="Times New Roman" w:hAnsi="Times New Roman" w:cs="Times New Roman"/>
                <w:iCs/>
                <w:sz w:val="24"/>
                <w:szCs w:val="24"/>
                <w:lang w:eastAsia="lv-LV"/>
              </w:rPr>
              <w:t>m un t</w:t>
            </w:r>
            <w:r w:rsidRPr="000F3AB1">
              <w:rPr>
                <w:rFonts w:ascii="Times New Roman" w:eastAsia="Times New Roman" w:hAnsi="Times New Roman" w:cs="Times New Roman"/>
                <w:iCs/>
                <w:sz w:val="24"/>
                <w:szCs w:val="24"/>
                <w:lang w:eastAsia="lv-LV"/>
              </w:rPr>
              <w:t>ajos ti</w:t>
            </w:r>
            <w:r w:rsidR="002C624C" w:rsidRPr="000F3AB1">
              <w:rPr>
                <w:rFonts w:ascii="Times New Roman" w:eastAsia="Times New Roman" w:hAnsi="Times New Roman" w:cs="Times New Roman"/>
                <w:iCs/>
                <w:sz w:val="24"/>
                <w:szCs w:val="24"/>
                <w:lang w:eastAsia="lv-LV"/>
              </w:rPr>
              <w:t>ktu</w:t>
            </w:r>
            <w:r w:rsidRPr="000F3AB1">
              <w:rPr>
                <w:rFonts w:ascii="Times New Roman" w:eastAsia="Times New Roman" w:hAnsi="Times New Roman" w:cs="Times New Roman"/>
                <w:iCs/>
                <w:sz w:val="24"/>
                <w:szCs w:val="24"/>
                <w:lang w:eastAsia="lv-LV"/>
              </w:rPr>
              <w:t xml:space="preserve"> iekļautas atsauces uz 2021.gada Kodeksa punktiem, kuru iekļaušana nacionālajos antidopinga noteikumos ir </w:t>
            </w:r>
            <w:r w:rsidR="002C624C" w:rsidRPr="000F3AB1">
              <w:rPr>
                <w:rFonts w:ascii="Times New Roman" w:eastAsia="Times New Roman" w:hAnsi="Times New Roman" w:cs="Times New Roman"/>
                <w:iCs/>
                <w:sz w:val="24"/>
                <w:szCs w:val="24"/>
                <w:lang w:eastAsia="lv-LV"/>
              </w:rPr>
              <w:t xml:space="preserve">noteikta kā </w:t>
            </w:r>
            <w:r w:rsidRPr="000F3AB1">
              <w:rPr>
                <w:rFonts w:ascii="Times New Roman" w:eastAsia="Times New Roman" w:hAnsi="Times New Roman" w:cs="Times New Roman"/>
                <w:iCs/>
                <w:sz w:val="24"/>
                <w:szCs w:val="24"/>
                <w:lang w:eastAsia="lv-LV"/>
              </w:rPr>
              <w:t xml:space="preserve">obligāta, kā arī </w:t>
            </w:r>
            <w:r w:rsidR="002C624C" w:rsidRPr="000F3AB1">
              <w:rPr>
                <w:rFonts w:ascii="Times New Roman" w:eastAsia="Times New Roman" w:hAnsi="Times New Roman" w:cs="Times New Roman"/>
                <w:iCs/>
                <w:sz w:val="24"/>
                <w:szCs w:val="24"/>
                <w:lang w:eastAsia="lv-LV"/>
              </w:rPr>
              <w:t xml:space="preserve">atsauce uz 2021.gada Kodeksā izmantotajām </w:t>
            </w:r>
            <w:r w:rsidRPr="000F3AB1">
              <w:rPr>
                <w:rFonts w:ascii="Times New Roman" w:eastAsia="Times New Roman" w:hAnsi="Times New Roman" w:cs="Times New Roman"/>
                <w:iCs/>
                <w:sz w:val="24"/>
                <w:szCs w:val="24"/>
                <w:lang w:eastAsia="lv-LV"/>
              </w:rPr>
              <w:t>definīcijā</w:t>
            </w:r>
            <w:r w:rsidR="002C624C" w:rsidRPr="000F3AB1">
              <w:rPr>
                <w:rFonts w:ascii="Times New Roman" w:eastAsia="Times New Roman" w:hAnsi="Times New Roman" w:cs="Times New Roman"/>
                <w:iCs/>
                <w:sz w:val="24"/>
                <w:szCs w:val="24"/>
                <w:lang w:eastAsia="lv-LV"/>
              </w:rPr>
              <w:t xml:space="preserve">m. Vienlaikus </w:t>
            </w:r>
            <w:r w:rsidRPr="000F3AB1">
              <w:rPr>
                <w:rFonts w:ascii="Times New Roman" w:eastAsia="Times New Roman" w:hAnsi="Times New Roman" w:cs="Times New Roman"/>
                <w:iCs/>
                <w:sz w:val="24"/>
                <w:szCs w:val="24"/>
                <w:lang w:eastAsia="lv-LV"/>
              </w:rPr>
              <w:t xml:space="preserve"> </w:t>
            </w:r>
            <w:r w:rsidR="002C624C" w:rsidRPr="000F3AB1">
              <w:rPr>
                <w:rFonts w:ascii="Times New Roman" w:eastAsia="Times New Roman" w:hAnsi="Times New Roman" w:cs="Times New Roman"/>
                <w:iCs/>
                <w:sz w:val="24"/>
                <w:szCs w:val="24"/>
                <w:lang w:eastAsia="lv-LV"/>
              </w:rPr>
              <w:t xml:space="preserve">grozījumi paredzētu iekļaut prasības </w:t>
            </w:r>
            <w:r w:rsidRPr="000F3AB1">
              <w:rPr>
                <w:rFonts w:ascii="Times New Roman" w:eastAsia="Times New Roman" w:hAnsi="Times New Roman" w:cs="Times New Roman"/>
                <w:iCs/>
                <w:sz w:val="24"/>
                <w:szCs w:val="24"/>
                <w:lang w:eastAsia="lv-LV"/>
              </w:rPr>
              <w:t xml:space="preserve">saistībā ar dopinga kontroles veikšanu, Disciplinārās antidopinga komisijas un Pārsūdzības komisijas izskatāmo lietu </w:t>
            </w:r>
            <w:r w:rsidR="002C624C" w:rsidRPr="000F3AB1">
              <w:rPr>
                <w:rFonts w:ascii="Times New Roman" w:eastAsia="Times New Roman" w:hAnsi="Times New Roman" w:cs="Times New Roman"/>
                <w:iCs/>
                <w:sz w:val="24"/>
                <w:szCs w:val="24"/>
                <w:lang w:eastAsia="lv-LV"/>
              </w:rPr>
              <w:t xml:space="preserve">kārtības izmaiņām </w:t>
            </w:r>
            <w:r w:rsidRPr="000F3AB1">
              <w:rPr>
                <w:rFonts w:ascii="Times New Roman" w:eastAsia="Times New Roman" w:hAnsi="Times New Roman" w:cs="Times New Roman"/>
                <w:iCs/>
                <w:sz w:val="24"/>
                <w:szCs w:val="24"/>
                <w:lang w:eastAsia="lv-LV"/>
              </w:rPr>
              <w:t>un</w:t>
            </w:r>
            <w:r w:rsidR="002C624C" w:rsidRPr="000F3AB1">
              <w:rPr>
                <w:rFonts w:ascii="Times New Roman" w:eastAsia="Times New Roman" w:hAnsi="Times New Roman" w:cs="Times New Roman"/>
                <w:iCs/>
                <w:sz w:val="24"/>
                <w:szCs w:val="24"/>
                <w:lang w:eastAsia="lv-LV"/>
              </w:rPr>
              <w:t xml:space="preserve"> veikt</w:t>
            </w:r>
            <w:r w:rsidRPr="000F3AB1">
              <w:rPr>
                <w:rFonts w:ascii="Times New Roman" w:eastAsia="Times New Roman" w:hAnsi="Times New Roman" w:cs="Times New Roman"/>
                <w:iCs/>
                <w:sz w:val="24"/>
                <w:szCs w:val="24"/>
                <w:lang w:eastAsia="lv-LV"/>
              </w:rPr>
              <w:t xml:space="preserve"> citu</w:t>
            </w:r>
            <w:r w:rsidR="00051F74" w:rsidRPr="000F3AB1">
              <w:rPr>
                <w:rFonts w:ascii="Times New Roman" w:eastAsia="Times New Roman" w:hAnsi="Times New Roman" w:cs="Times New Roman"/>
                <w:iCs/>
                <w:sz w:val="24"/>
                <w:szCs w:val="24"/>
                <w:lang w:eastAsia="lv-LV"/>
              </w:rPr>
              <w:t>s</w:t>
            </w:r>
            <w:r w:rsidRPr="000F3AB1">
              <w:rPr>
                <w:rFonts w:ascii="Times New Roman" w:eastAsia="Times New Roman" w:hAnsi="Times New Roman" w:cs="Times New Roman"/>
                <w:iCs/>
                <w:sz w:val="24"/>
                <w:szCs w:val="24"/>
                <w:lang w:eastAsia="lv-LV"/>
              </w:rPr>
              <w:t xml:space="preserve"> grozījumus, kuru ir saistīt</w:t>
            </w:r>
            <w:r w:rsidR="00051F74" w:rsidRPr="000F3AB1">
              <w:rPr>
                <w:rFonts w:ascii="Times New Roman" w:eastAsia="Times New Roman" w:hAnsi="Times New Roman" w:cs="Times New Roman"/>
                <w:iCs/>
                <w:sz w:val="24"/>
                <w:szCs w:val="24"/>
                <w:lang w:eastAsia="lv-LV"/>
              </w:rPr>
              <w:t>i</w:t>
            </w:r>
            <w:r w:rsidRPr="000F3AB1">
              <w:rPr>
                <w:rFonts w:ascii="Times New Roman" w:eastAsia="Times New Roman" w:hAnsi="Times New Roman" w:cs="Times New Roman"/>
                <w:iCs/>
                <w:sz w:val="24"/>
                <w:szCs w:val="24"/>
                <w:lang w:eastAsia="lv-LV"/>
              </w:rPr>
              <w:t xml:space="preserve"> ar </w:t>
            </w:r>
            <w:r w:rsidR="00051F74" w:rsidRPr="000F3AB1">
              <w:rPr>
                <w:rFonts w:ascii="Times New Roman" w:eastAsia="Times New Roman" w:hAnsi="Times New Roman" w:cs="Times New Roman"/>
                <w:iCs/>
                <w:sz w:val="24"/>
                <w:szCs w:val="24"/>
                <w:lang w:eastAsia="lv-LV"/>
              </w:rPr>
              <w:t xml:space="preserve">2021.gada </w:t>
            </w:r>
            <w:r w:rsidRPr="000F3AB1">
              <w:rPr>
                <w:rFonts w:ascii="Times New Roman" w:eastAsia="Times New Roman" w:hAnsi="Times New Roman" w:cs="Times New Roman"/>
                <w:iCs/>
                <w:sz w:val="24"/>
                <w:szCs w:val="24"/>
                <w:lang w:eastAsia="lv-LV"/>
              </w:rPr>
              <w:t>Kodeksa ievērošanas prasībām.</w:t>
            </w:r>
          </w:p>
          <w:p w14:paraId="6966D58F" w14:textId="51F46687" w:rsidR="008F2B6A" w:rsidRPr="000F3AB1" w:rsidRDefault="00051F74" w:rsidP="000F3AB1">
            <w:pPr>
              <w:spacing w:after="0" w:line="240" w:lineRule="auto"/>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Savukārt g</w:t>
            </w:r>
            <w:r w:rsidR="00813CE3" w:rsidRPr="000F3AB1">
              <w:rPr>
                <w:rFonts w:ascii="Times New Roman" w:eastAsia="Times New Roman" w:hAnsi="Times New Roman" w:cs="Times New Roman"/>
                <w:iCs/>
                <w:sz w:val="24"/>
                <w:szCs w:val="24"/>
                <w:lang w:eastAsia="lv-LV"/>
              </w:rPr>
              <w:t>rozījum</w:t>
            </w:r>
            <w:r w:rsidRPr="000F3AB1">
              <w:rPr>
                <w:rFonts w:ascii="Times New Roman" w:eastAsia="Times New Roman" w:hAnsi="Times New Roman" w:cs="Times New Roman"/>
                <w:iCs/>
                <w:sz w:val="24"/>
                <w:szCs w:val="24"/>
                <w:lang w:eastAsia="lv-LV"/>
              </w:rPr>
              <w:t>us M</w:t>
            </w:r>
            <w:r w:rsidR="00813CE3" w:rsidRPr="000F3AB1">
              <w:rPr>
                <w:rFonts w:ascii="Times New Roman" w:eastAsia="Times New Roman" w:hAnsi="Times New Roman" w:cs="Times New Roman"/>
                <w:iCs/>
                <w:sz w:val="24"/>
                <w:szCs w:val="24"/>
                <w:lang w:eastAsia="lv-LV"/>
              </w:rPr>
              <w:t xml:space="preserve">inistru kabineta 2018.gada 26.jūnija noteikumos Nr.377 “Latvijas Antidopinga biroja nolikums” </w:t>
            </w:r>
            <w:r w:rsidRPr="000F3AB1">
              <w:rPr>
                <w:rFonts w:ascii="Times New Roman" w:eastAsia="Times New Roman" w:hAnsi="Times New Roman" w:cs="Times New Roman"/>
                <w:iCs/>
                <w:sz w:val="24"/>
                <w:szCs w:val="24"/>
                <w:lang w:eastAsia="lv-LV"/>
              </w:rPr>
              <w:t xml:space="preserve">nepieciešams </w:t>
            </w:r>
            <w:r w:rsidR="00813CE3" w:rsidRPr="000F3AB1">
              <w:rPr>
                <w:rFonts w:ascii="Times New Roman" w:eastAsia="Times New Roman" w:hAnsi="Times New Roman" w:cs="Times New Roman"/>
                <w:iCs/>
                <w:sz w:val="24"/>
                <w:szCs w:val="24"/>
                <w:lang w:eastAsia="lv-LV"/>
              </w:rPr>
              <w:t>veikt, lai norādītu, ka Birojs savā darbībā lēmumus pieņemšanā ir neatkarīgs no valdības un sporta jomas organizācijām.</w:t>
            </w:r>
          </w:p>
        </w:tc>
      </w:tr>
      <w:tr w:rsidR="008F2B6A" w:rsidRPr="000F3AB1" w14:paraId="3D971E0B" w14:textId="77777777" w:rsidTr="000B008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7CAD23" w14:textId="77777777" w:rsidR="008F2B6A" w:rsidRPr="000F3AB1" w:rsidRDefault="008F2B6A"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F0ADF46" w14:textId="77777777" w:rsidR="008F2B6A" w:rsidRPr="000F3AB1" w:rsidRDefault="008F2B6A" w:rsidP="000F3AB1">
            <w:pPr>
              <w:spacing w:after="0" w:line="240" w:lineRule="auto"/>
              <w:rPr>
                <w:rFonts w:ascii="Times New Roman" w:eastAsia="Times New Roman" w:hAnsi="Times New Roman" w:cs="Times New Roman"/>
                <w:iCs/>
                <w:color w:val="000000" w:themeColor="text1"/>
                <w:sz w:val="24"/>
                <w:szCs w:val="24"/>
                <w:lang w:eastAsia="lv-LV"/>
              </w:rPr>
            </w:pPr>
            <w:r w:rsidRPr="000F3AB1">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F2445D0" w14:textId="11581A9E" w:rsidR="008F2B6A" w:rsidRPr="000F3AB1" w:rsidRDefault="008F2B6A" w:rsidP="000F3AB1">
            <w:pPr>
              <w:spacing w:after="0" w:line="240" w:lineRule="auto"/>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Veselības ministrija</w:t>
            </w:r>
          </w:p>
        </w:tc>
      </w:tr>
      <w:tr w:rsidR="008F2B6A" w:rsidRPr="000F3AB1" w14:paraId="7F26D96C" w14:textId="77777777" w:rsidTr="000B008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6871E5" w14:textId="77777777" w:rsidR="008F2B6A" w:rsidRPr="000F3AB1" w:rsidRDefault="008F2B6A"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E65F97" w14:textId="77777777" w:rsidR="008F2B6A" w:rsidRPr="000F3AB1" w:rsidRDefault="008F2B6A" w:rsidP="000F3AB1">
            <w:pPr>
              <w:spacing w:after="0" w:line="240" w:lineRule="auto"/>
              <w:rPr>
                <w:rFonts w:ascii="Times New Roman" w:eastAsia="Times New Roman" w:hAnsi="Times New Roman" w:cs="Times New Roman"/>
                <w:iCs/>
                <w:color w:val="000000" w:themeColor="text1"/>
                <w:sz w:val="24"/>
                <w:szCs w:val="24"/>
                <w:lang w:eastAsia="lv-LV"/>
              </w:rPr>
            </w:pPr>
            <w:r w:rsidRPr="000F3AB1">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EE184C" w14:textId="07AA3D64" w:rsidR="008F2B6A" w:rsidRPr="000F3AB1" w:rsidRDefault="008F2B6A" w:rsidP="000F3AB1">
            <w:pPr>
              <w:spacing w:after="0" w:line="240" w:lineRule="auto"/>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Nav</w:t>
            </w:r>
          </w:p>
        </w:tc>
      </w:tr>
    </w:tbl>
    <w:p w14:paraId="4B147B9A"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  </w:t>
      </w:r>
    </w:p>
    <w:p w14:paraId="665CF194" w14:textId="77777777" w:rsidR="00593DD3"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2"/>
        <w:gridCol w:w="3031"/>
        <w:gridCol w:w="6897"/>
      </w:tblGrid>
      <w:tr w:rsidR="00593DD3" w:rsidRPr="000F3AB1" w14:paraId="7A799A2D" w14:textId="77777777" w:rsidTr="00B36FA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CB3C7" w14:textId="77777777" w:rsidR="00593DD3" w:rsidRPr="000F3AB1" w:rsidRDefault="00593DD3" w:rsidP="000F3AB1">
            <w:pPr>
              <w:spacing w:after="0" w:line="240" w:lineRule="auto"/>
              <w:jc w:val="center"/>
              <w:rPr>
                <w:rFonts w:ascii="Times New Roman" w:eastAsia="Times New Roman" w:hAnsi="Times New Roman" w:cs="Times New Roman"/>
                <w:b/>
                <w:bCs/>
                <w:sz w:val="24"/>
                <w:szCs w:val="24"/>
                <w:lang w:eastAsia="lv-LV"/>
              </w:rPr>
            </w:pPr>
            <w:r w:rsidRPr="000F3AB1">
              <w:rPr>
                <w:rFonts w:ascii="Times New Roman" w:eastAsia="Times New Roman" w:hAnsi="Times New Roman" w:cs="Times New Roman"/>
                <w:b/>
                <w:bCs/>
                <w:sz w:val="24"/>
                <w:szCs w:val="24"/>
                <w:lang w:eastAsia="lv-LV"/>
              </w:rPr>
              <w:t>V. Tiesību akta projekta atbilstība Latvijas Republikas starptautiskajām saistībām</w:t>
            </w:r>
          </w:p>
        </w:tc>
      </w:tr>
      <w:tr w:rsidR="00593DD3" w:rsidRPr="000F3AB1" w14:paraId="09107F79" w14:textId="77777777" w:rsidTr="00B36F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61CBC17" w14:textId="77777777" w:rsidR="00593DD3" w:rsidRPr="000F3AB1" w:rsidRDefault="00593DD3" w:rsidP="000F3AB1">
            <w:pPr>
              <w:spacing w:after="0" w:line="240" w:lineRule="auto"/>
              <w:rPr>
                <w:rFonts w:ascii="Times New Roman" w:hAnsi="Times New Roman" w:cs="Times New Roman"/>
                <w:sz w:val="24"/>
                <w:szCs w:val="24"/>
              </w:rPr>
            </w:pPr>
            <w:r w:rsidRPr="000F3AB1">
              <w:rPr>
                <w:rFonts w:ascii="Times New Roman" w:hAnsi="Times New Roman" w:cs="Times New Roman"/>
                <w:sz w:val="24"/>
                <w:szCs w:val="24"/>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37688F0E" w14:textId="77777777" w:rsidR="00593DD3" w:rsidRPr="000F3AB1" w:rsidRDefault="00593DD3" w:rsidP="000F3AB1">
            <w:pPr>
              <w:spacing w:after="0" w:line="240" w:lineRule="auto"/>
              <w:rPr>
                <w:rFonts w:ascii="Times New Roman" w:hAnsi="Times New Roman" w:cs="Times New Roman"/>
                <w:sz w:val="24"/>
                <w:szCs w:val="24"/>
              </w:rPr>
            </w:pPr>
            <w:r w:rsidRPr="000F3AB1">
              <w:rPr>
                <w:rFonts w:ascii="Times New Roman" w:hAnsi="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144D79D" w14:textId="77777777" w:rsidR="00593DD3" w:rsidRPr="000F3AB1" w:rsidRDefault="00593DD3" w:rsidP="000F3AB1">
            <w:pPr>
              <w:spacing w:after="0" w:line="240" w:lineRule="auto"/>
              <w:rPr>
                <w:rFonts w:ascii="Times New Roman" w:hAnsi="Times New Roman" w:cs="Times New Roman"/>
                <w:sz w:val="24"/>
                <w:szCs w:val="24"/>
              </w:rPr>
            </w:pPr>
            <w:r w:rsidRPr="000F3AB1">
              <w:rPr>
                <w:rFonts w:ascii="Times New Roman" w:hAnsi="Times New Roman" w:cs="Times New Roman"/>
                <w:bCs/>
                <w:sz w:val="24"/>
                <w:szCs w:val="24"/>
              </w:rPr>
              <w:t>Projekts šo jomu neskar.</w:t>
            </w:r>
          </w:p>
        </w:tc>
      </w:tr>
      <w:tr w:rsidR="00593DD3" w:rsidRPr="000F3AB1" w14:paraId="0203AEE5" w14:textId="77777777" w:rsidTr="00B36F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8F70BD7" w14:textId="77777777" w:rsidR="00593DD3" w:rsidRPr="000F3AB1" w:rsidRDefault="00593DD3" w:rsidP="000F3AB1">
            <w:pPr>
              <w:spacing w:after="0" w:line="240" w:lineRule="auto"/>
              <w:rPr>
                <w:rFonts w:ascii="Times New Roman" w:hAnsi="Times New Roman" w:cs="Times New Roman"/>
                <w:sz w:val="24"/>
                <w:szCs w:val="24"/>
              </w:rPr>
            </w:pPr>
            <w:r w:rsidRPr="000F3AB1">
              <w:rPr>
                <w:rFonts w:ascii="Times New Roman" w:hAnsi="Times New Roman" w:cs="Times New Roman"/>
                <w:sz w:val="24"/>
                <w:szCs w:val="24"/>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188E0A81" w14:textId="77777777" w:rsidR="00593DD3" w:rsidRPr="000F3AB1" w:rsidRDefault="00593DD3" w:rsidP="000F3AB1">
            <w:pPr>
              <w:spacing w:after="0" w:line="240" w:lineRule="auto"/>
              <w:rPr>
                <w:rFonts w:ascii="Times New Roman" w:hAnsi="Times New Roman" w:cs="Times New Roman"/>
                <w:sz w:val="24"/>
                <w:szCs w:val="24"/>
              </w:rPr>
            </w:pPr>
            <w:r w:rsidRPr="000F3AB1">
              <w:rPr>
                <w:rFonts w:ascii="Times New Roman" w:hAnsi="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C35B0B6" w14:textId="77777777" w:rsidR="00593DD3" w:rsidRPr="000F3AB1" w:rsidRDefault="00593DD3" w:rsidP="000F3AB1">
            <w:pPr>
              <w:spacing w:after="0" w:line="240" w:lineRule="auto"/>
              <w:jc w:val="both"/>
              <w:rPr>
                <w:rFonts w:ascii="Times New Roman" w:hAnsi="Times New Roman" w:cs="Times New Roman"/>
                <w:sz w:val="24"/>
                <w:szCs w:val="24"/>
              </w:rPr>
            </w:pPr>
            <w:r w:rsidRPr="000F3AB1">
              <w:rPr>
                <w:rFonts w:ascii="Times New Roman" w:hAnsi="Times New Roman" w:cs="Times New Roman"/>
                <w:sz w:val="24"/>
                <w:szCs w:val="24"/>
              </w:rPr>
              <w:t xml:space="preserve">2005.gada 19.oktobra Starptautiskā konvencijas pret dopingu sportā </w:t>
            </w:r>
          </w:p>
          <w:p w14:paraId="52C8F249" w14:textId="77777777" w:rsidR="00593DD3" w:rsidRPr="000F3AB1" w:rsidRDefault="00593DD3" w:rsidP="000F3AB1">
            <w:pPr>
              <w:spacing w:after="0" w:line="240" w:lineRule="auto"/>
              <w:jc w:val="both"/>
              <w:rPr>
                <w:rFonts w:ascii="Times New Roman" w:hAnsi="Times New Roman" w:cs="Times New Roman"/>
                <w:sz w:val="24"/>
                <w:szCs w:val="24"/>
              </w:rPr>
            </w:pPr>
            <w:r w:rsidRPr="000F3AB1">
              <w:rPr>
                <w:rFonts w:ascii="Times New Roman" w:hAnsi="Times New Roman" w:cs="Times New Roman"/>
                <w:sz w:val="24"/>
                <w:szCs w:val="24"/>
              </w:rPr>
              <w:t>1989. gada 16. novembra Eiropas Padomes Antidopinga konvencija Nr.135</w:t>
            </w:r>
          </w:p>
        </w:tc>
      </w:tr>
      <w:tr w:rsidR="00593DD3" w:rsidRPr="000F3AB1" w14:paraId="3C00A02B" w14:textId="77777777" w:rsidTr="00B36F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2592888" w14:textId="77777777" w:rsidR="00593DD3" w:rsidRPr="000F3AB1" w:rsidRDefault="00593DD3" w:rsidP="000F3AB1">
            <w:pPr>
              <w:spacing w:after="0" w:line="240" w:lineRule="auto"/>
              <w:rPr>
                <w:rFonts w:ascii="Times New Roman" w:hAnsi="Times New Roman" w:cs="Times New Roman"/>
                <w:sz w:val="24"/>
                <w:szCs w:val="24"/>
              </w:rPr>
            </w:pPr>
            <w:r w:rsidRPr="000F3AB1">
              <w:rPr>
                <w:rFonts w:ascii="Times New Roman" w:hAnsi="Times New Roman" w:cs="Times New Roman"/>
                <w:sz w:val="24"/>
                <w:szCs w:val="24"/>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1174E318" w14:textId="77777777" w:rsidR="00593DD3" w:rsidRPr="000F3AB1" w:rsidRDefault="00593DD3" w:rsidP="000F3AB1">
            <w:pPr>
              <w:spacing w:after="0" w:line="240" w:lineRule="auto"/>
              <w:rPr>
                <w:rFonts w:ascii="Times New Roman" w:hAnsi="Times New Roman" w:cs="Times New Roman"/>
                <w:sz w:val="24"/>
                <w:szCs w:val="24"/>
              </w:rPr>
            </w:pPr>
            <w:r w:rsidRPr="000F3AB1">
              <w:rPr>
                <w:rFonts w:ascii="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4C38D999" w14:textId="77777777" w:rsidR="00593DD3" w:rsidRPr="000F3AB1" w:rsidRDefault="00593DD3" w:rsidP="000F3AB1">
            <w:pPr>
              <w:spacing w:after="0" w:line="240" w:lineRule="auto"/>
              <w:jc w:val="both"/>
              <w:rPr>
                <w:rFonts w:ascii="Times New Roman" w:eastAsia="Times New Roman" w:hAnsi="Times New Roman" w:cs="Times New Roman"/>
                <w:sz w:val="24"/>
                <w:szCs w:val="24"/>
                <w:lang w:eastAsia="lv-LV"/>
              </w:rPr>
            </w:pPr>
            <w:r w:rsidRPr="000F3AB1">
              <w:rPr>
                <w:rFonts w:ascii="Times New Roman" w:eastAsia="Times New Roman" w:hAnsi="Times New Roman" w:cs="Times New Roman"/>
                <w:sz w:val="24"/>
                <w:szCs w:val="24"/>
                <w:lang w:eastAsia="lv-LV"/>
              </w:rPr>
              <w:t>Nav</w:t>
            </w:r>
          </w:p>
        </w:tc>
      </w:tr>
    </w:tbl>
    <w:p w14:paraId="6A19E301" w14:textId="77777777" w:rsidR="00593DD3" w:rsidRPr="000F3AB1" w:rsidRDefault="00593DD3" w:rsidP="000F3AB1">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3541"/>
        <w:gridCol w:w="6243"/>
      </w:tblGrid>
      <w:tr w:rsidR="00656C0D" w:rsidRPr="000F3AB1" w14:paraId="06E680A1" w14:textId="77777777" w:rsidTr="007F658E">
        <w:trPr>
          <w:trHeight w:val="58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C6E0B" w14:textId="77777777" w:rsidR="00CD526E" w:rsidRPr="000F3AB1" w:rsidRDefault="006C27B5" w:rsidP="000F3AB1">
            <w:pPr>
              <w:spacing w:after="0" w:line="240" w:lineRule="auto"/>
              <w:jc w:val="center"/>
              <w:rPr>
                <w:rFonts w:ascii="Times New Roman" w:eastAsia="Times New Roman" w:hAnsi="Times New Roman" w:cs="Times New Roman"/>
                <w:b/>
                <w:bCs/>
                <w:iCs/>
                <w:color w:val="414142"/>
                <w:sz w:val="24"/>
                <w:szCs w:val="24"/>
                <w:lang w:eastAsia="lv-LV"/>
              </w:rPr>
            </w:pPr>
            <w:r w:rsidRPr="000F3AB1">
              <w:rPr>
                <w:rFonts w:ascii="Times New Roman" w:eastAsia="Times New Roman" w:hAnsi="Times New Roman" w:cs="Times New Roman"/>
                <w:b/>
                <w:bCs/>
                <w:iCs/>
                <w:color w:val="414142"/>
                <w:sz w:val="24"/>
                <w:szCs w:val="24"/>
                <w:lang w:eastAsia="lv-LV"/>
              </w:rPr>
              <w:t>VI. Sabiedrības līdzdalība un komunikācijas aktivitātes</w:t>
            </w:r>
          </w:p>
        </w:tc>
      </w:tr>
      <w:tr w:rsidR="00684DCB" w:rsidRPr="000F3AB1" w14:paraId="6C1CC18B" w14:textId="77777777" w:rsidTr="00684DC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3E151CA" w14:textId="77777777" w:rsidR="00684DCB" w:rsidRPr="000F3AB1" w:rsidRDefault="00684DCB"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1.</w:t>
            </w:r>
          </w:p>
        </w:tc>
        <w:tc>
          <w:tcPr>
            <w:tcW w:w="1680" w:type="pct"/>
            <w:tcBorders>
              <w:top w:val="outset" w:sz="6" w:space="0" w:color="auto"/>
              <w:left w:val="outset" w:sz="6" w:space="0" w:color="auto"/>
              <w:bottom w:val="outset" w:sz="6" w:space="0" w:color="auto"/>
              <w:right w:val="outset" w:sz="6" w:space="0" w:color="auto"/>
            </w:tcBorders>
            <w:hideMark/>
          </w:tcPr>
          <w:p w14:paraId="060BA028" w14:textId="77777777" w:rsidR="00684DCB" w:rsidRPr="000F3AB1" w:rsidRDefault="00684DCB"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6" w:type="pct"/>
            <w:tcBorders>
              <w:top w:val="outset" w:sz="6" w:space="0" w:color="auto"/>
              <w:left w:val="outset" w:sz="6" w:space="0" w:color="auto"/>
              <w:bottom w:val="outset" w:sz="6" w:space="0" w:color="auto"/>
              <w:right w:val="outset" w:sz="6" w:space="0" w:color="auto"/>
            </w:tcBorders>
            <w:hideMark/>
          </w:tcPr>
          <w:p w14:paraId="51C28A24" w14:textId="1B348662" w:rsidR="00FE5435" w:rsidRPr="000F3AB1" w:rsidRDefault="00A15293" w:rsidP="000F3AB1">
            <w:pPr>
              <w:spacing w:after="0" w:line="240" w:lineRule="auto"/>
              <w:jc w:val="both"/>
              <w:rPr>
                <w:rFonts w:ascii="Times New Roman" w:eastAsia="Times New Roman" w:hAnsi="Times New Roman" w:cs="Times New Roman"/>
                <w:iCs/>
                <w:sz w:val="24"/>
                <w:szCs w:val="24"/>
                <w:lang w:eastAsia="lv-LV"/>
              </w:rPr>
            </w:pPr>
            <w:r w:rsidRPr="000F3AB1">
              <w:rPr>
                <w:rFonts w:ascii="Times New Roman" w:hAnsi="Times New Roman" w:cs="Times New Roman"/>
                <w:sz w:val="24"/>
                <w:szCs w:val="24"/>
              </w:rPr>
              <w:t xml:space="preserve">Noteikumu projektam </w:t>
            </w:r>
            <w:r w:rsidR="008333D8" w:rsidRPr="000F3AB1">
              <w:rPr>
                <w:rFonts w:ascii="Times New Roman" w:hAnsi="Times New Roman" w:cs="Times New Roman"/>
                <w:sz w:val="24"/>
                <w:szCs w:val="24"/>
              </w:rPr>
              <w:t xml:space="preserve">netika organizēta </w:t>
            </w:r>
            <w:r w:rsidRPr="000F3AB1">
              <w:rPr>
                <w:rFonts w:ascii="Times New Roman" w:hAnsi="Times New Roman" w:cs="Times New Roman"/>
                <w:sz w:val="24"/>
                <w:szCs w:val="24"/>
              </w:rPr>
              <w:t>sabiedrisk</w:t>
            </w:r>
            <w:r w:rsidR="008333D8" w:rsidRPr="000F3AB1">
              <w:rPr>
                <w:rFonts w:ascii="Times New Roman" w:hAnsi="Times New Roman" w:cs="Times New Roman"/>
                <w:sz w:val="24"/>
                <w:szCs w:val="24"/>
              </w:rPr>
              <w:t>ā</w:t>
            </w:r>
            <w:r w:rsidRPr="000F3AB1">
              <w:rPr>
                <w:rFonts w:ascii="Times New Roman" w:hAnsi="Times New Roman" w:cs="Times New Roman"/>
                <w:sz w:val="24"/>
                <w:szCs w:val="24"/>
              </w:rPr>
              <w:t xml:space="preserve"> </w:t>
            </w:r>
            <w:r w:rsidR="008333D8" w:rsidRPr="000F3AB1">
              <w:rPr>
                <w:rFonts w:ascii="Times New Roman" w:hAnsi="Times New Roman" w:cs="Times New Roman"/>
                <w:sz w:val="24"/>
                <w:szCs w:val="24"/>
              </w:rPr>
              <w:t xml:space="preserve">vai publiskā apspriešana, jo sporta jomas nevalstiskajām organizācijām tika nodrošināta iespēja sniegt savus priekšlikumus 2021.gada Kodeksa tekstam kopš 2017.gada </w:t>
            </w:r>
            <w:r w:rsidR="00FC5A49" w:rsidRPr="000F3AB1">
              <w:rPr>
                <w:rFonts w:ascii="Times New Roman" w:hAnsi="Times New Roman" w:cs="Times New Roman"/>
                <w:sz w:val="24"/>
                <w:szCs w:val="24"/>
              </w:rPr>
              <w:t>16.novembr</w:t>
            </w:r>
            <w:r w:rsidR="008333D8" w:rsidRPr="000F3AB1">
              <w:rPr>
                <w:rFonts w:ascii="Times New Roman" w:hAnsi="Times New Roman" w:cs="Times New Roman"/>
                <w:sz w:val="24"/>
                <w:szCs w:val="24"/>
              </w:rPr>
              <w:t>a, kad</w:t>
            </w:r>
            <w:r w:rsidR="00FC5A49" w:rsidRPr="000F3AB1">
              <w:rPr>
                <w:rFonts w:ascii="Times New Roman" w:hAnsi="Times New Roman" w:cs="Times New Roman"/>
                <w:sz w:val="24"/>
                <w:szCs w:val="24"/>
              </w:rPr>
              <w:t xml:space="preserve"> Pasaules Antidopinga aģentūra</w:t>
            </w:r>
            <w:r w:rsidR="008333D8" w:rsidRPr="000F3AB1">
              <w:rPr>
                <w:rFonts w:ascii="Times New Roman" w:hAnsi="Times New Roman" w:cs="Times New Roman"/>
                <w:sz w:val="24"/>
                <w:szCs w:val="24"/>
              </w:rPr>
              <w:t>s</w:t>
            </w:r>
            <w:r w:rsidR="00FC5A49" w:rsidRPr="000F3AB1">
              <w:rPr>
                <w:rFonts w:ascii="Times New Roman" w:hAnsi="Times New Roman" w:cs="Times New Roman"/>
                <w:sz w:val="24"/>
                <w:szCs w:val="24"/>
              </w:rPr>
              <w:t xml:space="preserve"> </w:t>
            </w:r>
            <w:r w:rsidR="003817D0" w:rsidRPr="000F3AB1">
              <w:rPr>
                <w:rFonts w:ascii="Times New Roman" w:hAnsi="Times New Roman" w:cs="Times New Roman"/>
                <w:sz w:val="24"/>
                <w:szCs w:val="24"/>
              </w:rPr>
              <w:t>valde</w:t>
            </w:r>
            <w:r w:rsidR="00FC5A49" w:rsidRPr="000F3AB1">
              <w:rPr>
                <w:rFonts w:ascii="Times New Roman" w:hAnsi="Times New Roman" w:cs="Times New Roman"/>
                <w:sz w:val="24"/>
                <w:szCs w:val="24"/>
              </w:rPr>
              <w:t xml:space="preserve"> izsludināja 2021.gada Kodeksa pārskatīšanas procesu. Divu gadu laikā tika nodrošināta konsultēšanās ar </w:t>
            </w:r>
            <w:r w:rsidR="003817D0" w:rsidRPr="000F3AB1">
              <w:rPr>
                <w:rFonts w:ascii="Times New Roman" w:hAnsi="Times New Roman" w:cs="Times New Roman"/>
                <w:sz w:val="24"/>
                <w:szCs w:val="24"/>
              </w:rPr>
              <w:t>visām ieinteresētajām p</w:t>
            </w:r>
            <w:r w:rsidR="008333D8" w:rsidRPr="000F3AB1">
              <w:rPr>
                <w:rFonts w:ascii="Times New Roman" w:hAnsi="Times New Roman" w:cs="Times New Roman"/>
                <w:sz w:val="24"/>
                <w:szCs w:val="24"/>
              </w:rPr>
              <w:t>usēm</w:t>
            </w:r>
            <w:r w:rsidR="00FC5A49" w:rsidRPr="000F3AB1">
              <w:rPr>
                <w:rFonts w:ascii="Times New Roman" w:hAnsi="Times New Roman" w:cs="Times New Roman"/>
                <w:sz w:val="24"/>
                <w:szCs w:val="24"/>
              </w:rPr>
              <w:t xml:space="preserve"> trīs fāzēs</w:t>
            </w:r>
            <w:r w:rsidR="00C14FEA" w:rsidRPr="000F3AB1">
              <w:rPr>
                <w:rFonts w:ascii="Times New Roman" w:hAnsi="Times New Roman" w:cs="Times New Roman"/>
                <w:sz w:val="24"/>
                <w:szCs w:val="24"/>
              </w:rPr>
              <w:t xml:space="preserve"> – 1. no </w:t>
            </w:r>
            <w:r w:rsidR="00C14FEA" w:rsidRPr="000F3AB1">
              <w:rPr>
                <w:rFonts w:ascii="Times New Roman" w:hAnsi="Times New Roman" w:cs="Times New Roman"/>
                <w:sz w:val="24"/>
                <w:szCs w:val="24"/>
              </w:rPr>
              <w:lastRenderedPageBreak/>
              <w:t xml:space="preserve">2017.gada 12.decembra līdz 2018.gada 31.martam, 2. 2018.gada 4.jūnija līdz 2018.gada 14.septembrim un 3. no 2018.gada 10.decembra līdz 2019.gada  4.martam. Pēc katras konsultēšanās fāzes izstrādāto Kodeksa grozījumu projektu izskatīja Pasaules Antidopinga aģentūras </w:t>
            </w:r>
            <w:r w:rsidR="003817D0" w:rsidRPr="000F3AB1">
              <w:rPr>
                <w:rFonts w:ascii="Times New Roman" w:hAnsi="Times New Roman" w:cs="Times New Roman"/>
                <w:sz w:val="24"/>
                <w:szCs w:val="24"/>
              </w:rPr>
              <w:t>valde</w:t>
            </w:r>
            <w:r w:rsidR="00C14FEA" w:rsidRPr="000F3AB1">
              <w:rPr>
                <w:rFonts w:ascii="Times New Roman" w:hAnsi="Times New Roman" w:cs="Times New Roman"/>
                <w:sz w:val="24"/>
                <w:szCs w:val="24"/>
              </w:rPr>
              <w:t xml:space="preserve"> kā arī izpildkomiteja un pēc tam Kodeksa projekts tika nodots </w:t>
            </w:r>
            <w:r w:rsidR="003817D0" w:rsidRPr="000F3AB1">
              <w:rPr>
                <w:rFonts w:ascii="Times New Roman" w:hAnsi="Times New Roman" w:cs="Times New Roman"/>
                <w:sz w:val="24"/>
                <w:szCs w:val="24"/>
              </w:rPr>
              <w:t>visām ieinteresētajām personām</w:t>
            </w:r>
            <w:r w:rsidR="00C14FEA" w:rsidRPr="000F3AB1">
              <w:rPr>
                <w:rFonts w:ascii="Times New Roman" w:hAnsi="Times New Roman" w:cs="Times New Roman"/>
                <w:sz w:val="24"/>
                <w:szCs w:val="24"/>
              </w:rPr>
              <w:t>, lai uzsāktu nākamo konsultāciju fāzi.</w:t>
            </w:r>
            <w:r w:rsidR="00FE5435" w:rsidRPr="000F3AB1">
              <w:rPr>
                <w:rFonts w:ascii="Times New Roman" w:hAnsi="Times New Roman" w:cs="Times New Roman"/>
                <w:sz w:val="24"/>
                <w:szCs w:val="24"/>
              </w:rPr>
              <w:t xml:space="preserve"> </w:t>
            </w:r>
            <w:r w:rsidR="00FE5435" w:rsidRPr="000F3AB1">
              <w:rPr>
                <w:rFonts w:ascii="Times New Roman" w:eastAsia="Times New Roman" w:hAnsi="Times New Roman" w:cs="Times New Roman"/>
                <w:iCs/>
                <w:sz w:val="24"/>
                <w:szCs w:val="24"/>
                <w:lang w:eastAsia="lv-LV"/>
              </w:rPr>
              <w:t xml:space="preserve">Šajā konsultēšanās procesā Kodeksa dalībniekiem tika dotas vairākas iespējas </w:t>
            </w:r>
            <w:r w:rsidR="003817D0" w:rsidRPr="000F3AB1">
              <w:rPr>
                <w:rFonts w:ascii="Times New Roman" w:eastAsia="Times New Roman" w:hAnsi="Times New Roman" w:cs="Times New Roman"/>
                <w:iCs/>
                <w:sz w:val="24"/>
                <w:szCs w:val="24"/>
                <w:lang w:eastAsia="lv-LV"/>
              </w:rPr>
              <w:t>sniegt</w:t>
            </w:r>
            <w:r w:rsidR="00FE5435" w:rsidRPr="000F3AB1">
              <w:rPr>
                <w:rFonts w:ascii="Times New Roman" w:eastAsia="Times New Roman" w:hAnsi="Times New Roman" w:cs="Times New Roman"/>
                <w:iCs/>
                <w:sz w:val="24"/>
                <w:szCs w:val="24"/>
                <w:lang w:eastAsia="lv-LV"/>
              </w:rPr>
              <w:t xml:space="preserve"> ieguldījumu</w:t>
            </w:r>
            <w:r w:rsidR="003817D0" w:rsidRPr="000F3AB1">
              <w:rPr>
                <w:rFonts w:ascii="Times New Roman" w:eastAsia="Times New Roman" w:hAnsi="Times New Roman" w:cs="Times New Roman"/>
                <w:iCs/>
                <w:sz w:val="24"/>
                <w:szCs w:val="24"/>
                <w:lang w:eastAsia="lv-LV"/>
              </w:rPr>
              <w:t>,</w:t>
            </w:r>
            <w:r w:rsidR="00FE5435" w:rsidRPr="000F3AB1">
              <w:rPr>
                <w:rFonts w:ascii="Times New Roman" w:eastAsia="Times New Roman" w:hAnsi="Times New Roman" w:cs="Times New Roman"/>
                <w:iCs/>
                <w:sz w:val="24"/>
                <w:szCs w:val="24"/>
                <w:lang w:eastAsia="lv-LV"/>
              </w:rPr>
              <w:t xml:space="preserve"> piedāvājot ieteikumus kā turpmāk stiprināt globālo antidopinga programmu. </w:t>
            </w:r>
            <w:r w:rsidR="003817D0" w:rsidRPr="000F3AB1">
              <w:rPr>
                <w:rFonts w:ascii="Times New Roman" w:eastAsia="Times New Roman" w:hAnsi="Times New Roman" w:cs="Times New Roman"/>
                <w:iCs/>
                <w:sz w:val="24"/>
                <w:szCs w:val="24"/>
                <w:lang w:eastAsia="lv-LV"/>
              </w:rPr>
              <w:t xml:space="preserve">Pēc pārskatīšanas procesa ieinteresētās personas tika aicinātas publiski iesaistīties Piektajā pasaules konferencē par dopingu sportā, kas bija iespēja, kuru izmantoja vairāk nekā 70 ieinteresēto personu organizācijas, pirms attiecīgi valde un izpildkomiteja apstiprināja Kodeksu un </w:t>
            </w:r>
            <w:r w:rsidR="000E76C6" w:rsidRPr="000F3AB1">
              <w:rPr>
                <w:rFonts w:ascii="Times New Roman" w:eastAsia="Times New Roman" w:hAnsi="Times New Roman" w:cs="Times New Roman"/>
                <w:iCs/>
                <w:sz w:val="24"/>
                <w:szCs w:val="24"/>
                <w:lang w:eastAsia="lv-LV"/>
              </w:rPr>
              <w:t>Starptautisko s</w:t>
            </w:r>
            <w:r w:rsidR="003817D0" w:rsidRPr="000F3AB1">
              <w:rPr>
                <w:rFonts w:ascii="Times New Roman" w:eastAsia="Times New Roman" w:hAnsi="Times New Roman" w:cs="Times New Roman"/>
                <w:iCs/>
                <w:sz w:val="24"/>
                <w:szCs w:val="24"/>
                <w:lang w:eastAsia="lv-LV"/>
              </w:rPr>
              <w:t>tandartu kopumu.</w:t>
            </w:r>
          </w:p>
          <w:p w14:paraId="350C34ED" w14:textId="76723115" w:rsidR="008333D8" w:rsidRPr="000F3AB1" w:rsidRDefault="008333D8" w:rsidP="000F3AB1">
            <w:pPr>
              <w:spacing w:after="0" w:line="240" w:lineRule="auto"/>
              <w:jc w:val="both"/>
              <w:rPr>
                <w:rFonts w:ascii="Times New Roman" w:hAnsi="Times New Roman" w:cs="Times New Roman"/>
                <w:sz w:val="24"/>
                <w:szCs w:val="24"/>
              </w:rPr>
            </w:pPr>
            <w:r w:rsidRPr="000F3AB1">
              <w:rPr>
                <w:rFonts w:ascii="Times New Roman" w:eastAsia="Times New Roman" w:hAnsi="Times New Roman" w:cs="Times New Roman"/>
                <w:iCs/>
                <w:sz w:val="24"/>
                <w:szCs w:val="24"/>
                <w:lang w:eastAsia="lv-LV"/>
              </w:rPr>
              <w:t xml:space="preserve">Ņemot vērā iepriekšminēto, sporta jomas nevalstiskajām organizācijām arī no Latvijas tika </w:t>
            </w:r>
            <w:r w:rsidRPr="000F3AB1">
              <w:rPr>
                <w:rFonts w:ascii="Times New Roman" w:hAnsi="Times New Roman" w:cs="Times New Roman"/>
                <w:sz w:val="24"/>
                <w:szCs w:val="24"/>
              </w:rPr>
              <w:t>nodrošināta iespēja sniegt savus priekšlikumus 2021.gada Kodeksa tekstam, uzskatām, ka sabiedrības  līdzdalība tika nodrošināta. Vienlaikus vēršam uzmanību,  kad pēc Kodeksa pieņemšanas tā teksts vairs nav maināms vai rediģējams, tāpēc atkārota sabiedriskās vai publiskā apspriešana netika organizēta.</w:t>
            </w:r>
          </w:p>
          <w:p w14:paraId="070BD5FB" w14:textId="5E2362CF" w:rsidR="003817D0" w:rsidRPr="000F3AB1" w:rsidRDefault="003817D0" w:rsidP="000F3AB1">
            <w:pPr>
              <w:spacing w:after="0" w:line="240" w:lineRule="auto"/>
              <w:jc w:val="both"/>
              <w:rPr>
                <w:rFonts w:ascii="Times New Roman" w:hAnsi="Times New Roman" w:cs="Times New Roman"/>
                <w:sz w:val="24"/>
                <w:szCs w:val="24"/>
              </w:rPr>
            </w:pPr>
          </w:p>
        </w:tc>
      </w:tr>
      <w:tr w:rsidR="008333D8" w:rsidRPr="000F3AB1" w14:paraId="2A9B86AE" w14:textId="77777777" w:rsidTr="00684DC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639D6A7" w14:textId="77777777" w:rsidR="008333D8" w:rsidRPr="000F3AB1" w:rsidRDefault="008333D8"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lastRenderedPageBreak/>
              <w:t>2.</w:t>
            </w:r>
          </w:p>
        </w:tc>
        <w:tc>
          <w:tcPr>
            <w:tcW w:w="1680" w:type="pct"/>
            <w:tcBorders>
              <w:top w:val="outset" w:sz="6" w:space="0" w:color="auto"/>
              <w:left w:val="outset" w:sz="6" w:space="0" w:color="auto"/>
              <w:bottom w:val="outset" w:sz="6" w:space="0" w:color="auto"/>
              <w:right w:val="outset" w:sz="6" w:space="0" w:color="auto"/>
            </w:tcBorders>
            <w:hideMark/>
          </w:tcPr>
          <w:p w14:paraId="13EC808A" w14:textId="77777777" w:rsidR="008333D8" w:rsidRPr="000F3AB1" w:rsidRDefault="008333D8"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Sabiedrības līdzdalība projekta izstrādē</w:t>
            </w:r>
          </w:p>
        </w:tc>
        <w:tc>
          <w:tcPr>
            <w:tcW w:w="2966" w:type="pct"/>
            <w:tcBorders>
              <w:top w:val="outset" w:sz="6" w:space="0" w:color="auto"/>
              <w:left w:val="outset" w:sz="6" w:space="0" w:color="auto"/>
              <w:bottom w:val="outset" w:sz="6" w:space="0" w:color="auto"/>
              <w:right w:val="outset" w:sz="6" w:space="0" w:color="auto"/>
            </w:tcBorders>
          </w:tcPr>
          <w:p w14:paraId="3981FA26" w14:textId="50F5D936" w:rsidR="008333D8" w:rsidRPr="000F3AB1" w:rsidRDefault="008333D8" w:rsidP="000F3AB1">
            <w:pPr>
              <w:spacing w:after="0" w:line="240" w:lineRule="auto"/>
              <w:jc w:val="both"/>
              <w:rPr>
                <w:rFonts w:ascii="Times New Roman" w:eastAsia="Times New Roman" w:hAnsi="Times New Roman" w:cs="Times New Roman"/>
                <w:iCs/>
                <w:sz w:val="24"/>
                <w:szCs w:val="24"/>
                <w:lang w:eastAsia="lv-LV"/>
              </w:rPr>
            </w:pPr>
            <w:r w:rsidRPr="000F3AB1">
              <w:rPr>
                <w:rFonts w:ascii="Times New Roman" w:hAnsi="Times New Roman" w:cs="Times New Roman"/>
                <w:sz w:val="24"/>
                <w:szCs w:val="24"/>
              </w:rPr>
              <w:t xml:space="preserve">Noteikumu projektam netika organizēta sabiedriskā vai publiskā apspriešana, jo sporta jomas nevalstiskajām organizācijām tika nodrošināta iespēja sniegt savus priekšlikumus 2021.gada Kodeksa tekstam kopš 2017.gada 16.novembra, kad Pasaules Antidopinga aģentūras valde izsludināja 2021.gada Kodeksa pārskatīšanas procesu. Divu gadu laikā tika nodrošināta konsultēšanās ar visām ieinteresētajām pusēm trīs fāzēs – 1. no 2017.gada 12.decembra līdz 2018.gada 31.martam, 2. 2018.gada 4.jūnija līdz 2018.gada 14.septembrim un 3. no 2018.gada 10.decembra līdz 2019.gada  4.martam. Pēc katras konsultēšanās fāzes izstrādāto Kodeksa grozījumu projektu izskatīja Pasaules Antidopinga aģentūras valde kā arī izpildkomiteja un pēc tam Kodeksa projekts tika nodots visām ieinteresētajām personām, lai uzsāktu nākamo konsultāciju fāzi. </w:t>
            </w:r>
            <w:r w:rsidRPr="000F3AB1">
              <w:rPr>
                <w:rFonts w:ascii="Times New Roman" w:eastAsia="Times New Roman" w:hAnsi="Times New Roman" w:cs="Times New Roman"/>
                <w:iCs/>
                <w:sz w:val="24"/>
                <w:szCs w:val="24"/>
                <w:lang w:eastAsia="lv-LV"/>
              </w:rPr>
              <w:t>Šajā konsultēšanās procesā Kodeksa dalībniekiem tika dotas vairākas iespējas sniegt ieguldījumu, piedāvājot ieteikumus kā turpmāk stiprināt globālo antidopinga programmu. Pēc pārskatīšanas procesa ieinteresētās personas tika aicinātas publiski iesaistīties Piektajā pasaules konferencē par dopingu sportā, kas bija iespēja, kuru izmantoja vairāk nekā 70 ieinteresēto personu organizācijas, pirms attiecīgi valde un izpildkomiteja apstiprināja Kodeksu un standartu kopumu.</w:t>
            </w:r>
          </w:p>
          <w:p w14:paraId="730BE6A0" w14:textId="08F84E72" w:rsidR="008333D8" w:rsidRPr="000F3AB1" w:rsidRDefault="008333D8" w:rsidP="000F3AB1">
            <w:pPr>
              <w:spacing w:after="0" w:line="240" w:lineRule="auto"/>
              <w:jc w:val="both"/>
              <w:rPr>
                <w:rFonts w:ascii="Times New Roman" w:hAnsi="Times New Roman" w:cs="Times New Roman"/>
                <w:sz w:val="24"/>
                <w:szCs w:val="24"/>
              </w:rPr>
            </w:pPr>
            <w:r w:rsidRPr="000F3AB1">
              <w:rPr>
                <w:rFonts w:ascii="Times New Roman" w:eastAsia="Times New Roman" w:hAnsi="Times New Roman" w:cs="Times New Roman"/>
                <w:iCs/>
                <w:sz w:val="24"/>
                <w:szCs w:val="24"/>
                <w:lang w:eastAsia="lv-LV"/>
              </w:rPr>
              <w:t xml:space="preserve">Ņemot vērā iepriekšminēto, sporta jomas nevalstiskajām organizācijām arī no Latvijas tika </w:t>
            </w:r>
            <w:r w:rsidRPr="000F3AB1">
              <w:rPr>
                <w:rFonts w:ascii="Times New Roman" w:hAnsi="Times New Roman" w:cs="Times New Roman"/>
                <w:sz w:val="24"/>
                <w:szCs w:val="24"/>
              </w:rPr>
              <w:t>nodrošināta iespēja sniegt savus priekšlikumus 2021.gada Kodeksa tekstam, uzskatām, ka sabiedrības  līdzdalība tika nodrošināta. Vienlaikus vēršam uzmanību,  kad pēc Kodeksa pieņemšanas tā teksts vairs nav maināms vai rediģējams, tāpēc atkārota sabiedriskās vai publiskā apspriešana netika organizēta.</w:t>
            </w:r>
          </w:p>
        </w:tc>
      </w:tr>
      <w:tr w:rsidR="00684DCB" w:rsidRPr="000F3AB1" w14:paraId="03223571" w14:textId="77777777" w:rsidTr="00684DC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8A931C" w14:textId="77777777" w:rsidR="00684DCB" w:rsidRPr="000F3AB1" w:rsidRDefault="00684DCB"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lastRenderedPageBreak/>
              <w:t>3.</w:t>
            </w:r>
          </w:p>
        </w:tc>
        <w:tc>
          <w:tcPr>
            <w:tcW w:w="1680" w:type="pct"/>
            <w:tcBorders>
              <w:top w:val="outset" w:sz="6" w:space="0" w:color="auto"/>
              <w:left w:val="outset" w:sz="6" w:space="0" w:color="auto"/>
              <w:bottom w:val="outset" w:sz="6" w:space="0" w:color="auto"/>
              <w:right w:val="outset" w:sz="6" w:space="0" w:color="auto"/>
            </w:tcBorders>
            <w:hideMark/>
          </w:tcPr>
          <w:p w14:paraId="7E3A6119" w14:textId="77777777" w:rsidR="00684DCB" w:rsidRPr="000F3AB1" w:rsidRDefault="00684DCB"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Sabiedrības līdzdalības rezultāti</w:t>
            </w:r>
          </w:p>
        </w:tc>
        <w:tc>
          <w:tcPr>
            <w:tcW w:w="2966" w:type="pct"/>
            <w:tcBorders>
              <w:top w:val="outset" w:sz="6" w:space="0" w:color="auto"/>
              <w:left w:val="outset" w:sz="6" w:space="0" w:color="auto"/>
              <w:bottom w:val="outset" w:sz="6" w:space="0" w:color="auto"/>
              <w:right w:val="outset" w:sz="6" w:space="0" w:color="auto"/>
            </w:tcBorders>
            <w:hideMark/>
          </w:tcPr>
          <w:p w14:paraId="20AC0AAC" w14:textId="480E3CE5" w:rsidR="00684DCB" w:rsidRPr="000F3AB1" w:rsidRDefault="007F658E" w:rsidP="000F3AB1">
            <w:pPr>
              <w:spacing w:after="0" w:line="240" w:lineRule="auto"/>
              <w:jc w:val="both"/>
              <w:rPr>
                <w:rFonts w:ascii="Times New Roman" w:eastAsia="Times New Roman" w:hAnsi="Times New Roman" w:cs="Times New Roman"/>
                <w:iCs/>
                <w:sz w:val="24"/>
                <w:szCs w:val="24"/>
                <w:lang w:eastAsia="lv-LV"/>
              </w:rPr>
            </w:pPr>
            <w:r w:rsidRPr="000F3AB1">
              <w:rPr>
                <w:rFonts w:ascii="Times New Roman" w:eastAsia="Times New Roman" w:hAnsi="Times New Roman" w:cs="Times New Roman"/>
                <w:iCs/>
                <w:sz w:val="24"/>
                <w:szCs w:val="24"/>
                <w:lang w:eastAsia="lv-LV"/>
              </w:rPr>
              <w:t xml:space="preserve">Sabiedriskā apspriede vai publiskā apspriešana noteikumu projektam netika veikta, jo noteikumu projekts paredz apstiprināt  2021.gada Kodeksu, kura teksts nav maināms vai rediģējams, jo to jau ir pieņēmusi </w:t>
            </w:r>
            <w:r w:rsidR="001933B1" w:rsidRPr="000F3AB1">
              <w:rPr>
                <w:rFonts w:ascii="Times New Roman" w:hAnsi="Times New Roman" w:cs="Times New Roman"/>
                <w:sz w:val="24"/>
                <w:szCs w:val="24"/>
              </w:rPr>
              <w:t xml:space="preserve">Pasaules Antidopinga aģentūra </w:t>
            </w:r>
            <w:r w:rsidRPr="000F3AB1">
              <w:rPr>
                <w:rFonts w:ascii="Times New Roman" w:eastAsia="Times New Roman" w:hAnsi="Times New Roman" w:cs="Times New Roman"/>
                <w:iCs/>
                <w:sz w:val="24"/>
                <w:szCs w:val="24"/>
                <w:lang w:eastAsia="lv-LV"/>
              </w:rPr>
              <w:t>un tas</w:t>
            </w:r>
            <w:r w:rsidR="008333D8" w:rsidRPr="000F3AB1">
              <w:rPr>
                <w:rFonts w:ascii="Times New Roman" w:eastAsia="Times New Roman" w:hAnsi="Times New Roman" w:cs="Times New Roman"/>
                <w:iCs/>
                <w:sz w:val="24"/>
                <w:szCs w:val="24"/>
                <w:lang w:eastAsia="lv-LV"/>
              </w:rPr>
              <w:t xml:space="preserve"> ir</w:t>
            </w:r>
            <w:r w:rsidRPr="000F3AB1">
              <w:rPr>
                <w:rFonts w:ascii="Times New Roman" w:eastAsia="Times New Roman" w:hAnsi="Times New Roman" w:cs="Times New Roman"/>
                <w:iCs/>
                <w:sz w:val="24"/>
                <w:szCs w:val="24"/>
                <w:lang w:eastAsia="lv-LV"/>
              </w:rPr>
              <w:t xml:space="preserve"> publicēts.</w:t>
            </w:r>
          </w:p>
        </w:tc>
      </w:tr>
      <w:tr w:rsidR="00684DCB" w:rsidRPr="000F3AB1" w14:paraId="433D9E4A" w14:textId="77777777" w:rsidTr="00684DC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268D211" w14:textId="77777777" w:rsidR="00684DCB" w:rsidRPr="000F3AB1" w:rsidRDefault="00684DCB"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4.</w:t>
            </w:r>
          </w:p>
        </w:tc>
        <w:tc>
          <w:tcPr>
            <w:tcW w:w="1680" w:type="pct"/>
            <w:tcBorders>
              <w:top w:val="outset" w:sz="6" w:space="0" w:color="auto"/>
              <w:left w:val="outset" w:sz="6" w:space="0" w:color="auto"/>
              <w:bottom w:val="outset" w:sz="6" w:space="0" w:color="auto"/>
              <w:right w:val="outset" w:sz="6" w:space="0" w:color="auto"/>
            </w:tcBorders>
            <w:hideMark/>
          </w:tcPr>
          <w:p w14:paraId="1A4FC1DA" w14:textId="77777777" w:rsidR="00684DCB" w:rsidRPr="000F3AB1" w:rsidRDefault="00684DCB"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Cita informācija</w:t>
            </w:r>
          </w:p>
        </w:tc>
        <w:tc>
          <w:tcPr>
            <w:tcW w:w="2966" w:type="pct"/>
            <w:tcBorders>
              <w:top w:val="outset" w:sz="6" w:space="0" w:color="auto"/>
              <w:left w:val="outset" w:sz="6" w:space="0" w:color="auto"/>
              <w:bottom w:val="outset" w:sz="6" w:space="0" w:color="auto"/>
              <w:right w:val="outset" w:sz="6" w:space="0" w:color="auto"/>
            </w:tcBorders>
            <w:hideMark/>
          </w:tcPr>
          <w:p w14:paraId="00CC935A" w14:textId="0FE198F8" w:rsidR="00684DCB" w:rsidRPr="000F3AB1" w:rsidRDefault="00684DCB" w:rsidP="000F3AB1">
            <w:pPr>
              <w:spacing w:after="0" w:line="240" w:lineRule="auto"/>
              <w:rPr>
                <w:rFonts w:ascii="Times New Roman" w:eastAsia="Times New Roman" w:hAnsi="Times New Roman" w:cs="Times New Roman"/>
                <w:iCs/>
                <w:color w:val="A6A6A6" w:themeColor="background1" w:themeShade="A6"/>
                <w:sz w:val="24"/>
                <w:szCs w:val="24"/>
                <w:lang w:eastAsia="lv-LV"/>
              </w:rPr>
            </w:pPr>
            <w:r w:rsidRPr="000F3AB1">
              <w:rPr>
                <w:rFonts w:ascii="Times New Roman" w:eastAsia="Times New Roman" w:hAnsi="Times New Roman" w:cs="Times New Roman"/>
                <w:iCs/>
                <w:sz w:val="24"/>
                <w:szCs w:val="24"/>
                <w:lang w:eastAsia="lv-LV"/>
              </w:rPr>
              <w:t>Nav</w:t>
            </w:r>
          </w:p>
        </w:tc>
      </w:tr>
    </w:tbl>
    <w:p w14:paraId="2DEE585F"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5"/>
        <w:gridCol w:w="3542"/>
        <w:gridCol w:w="6243"/>
      </w:tblGrid>
      <w:tr w:rsidR="00656C0D" w:rsidRPr="000F3AB1" w14:paraId="28C91E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11180" w14:textId="77777777" w:rsidR="00CD526E" w:rsidRPr="000F3AB1" w:rsidRDefault="006C27B5" w:rsidP="000F3AB1">
            <w:pPr>
              <w:spacing w:after="0" w:line="240" w:lineRule="auto"/>
              <w:jc w:val="center"/>
              <w:rPr>
                <w:rFonts w:ascii="Times New Roman" w:eastAsia="Times New Roman" w:hAnsi="Times New Roman" w:cs="Times New Roman"/>
                <w:b/>
                <w:bCs/>
                <w:iCs/>
                <w:color w:val="414142"/>
                <w:sz w:val="24"/>
                <w:szCs w:val="24"/>
                <w:lang w:eastAsia="lv-LV"/>
              </w:rPr>
            </w:pPr>
            <w:r w:rsidRPr="000F3AB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56C0D" w:rsidRPr="000F3AB1" w14:paraId="219350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4A2F2" w14:textId="77777777" w:rsidR="00CD526E"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DBFBE0"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5A91AD" w14:textId="3C64E1EC" w:rsidR="00E5323B" w:rsidRPr="000F3AB1" w:rsidRDefault="0067369D" w:rsidP="000F3AB1">
            <w:pPr>
              <w:spacing w:after="0" w:line="240" w:lineRule="auto"/>
              <w:rPr>
                <w:rFonts w:ascii="Times New Roman" w:eastAsia="Times New Roman" w:hAnsi="Times New Roman" w:cs="Times New Roman"/>
                <w:iCs/>
                <w:color w:val="A6A6A6" w:themeColor="background1" w:themeShade="A6"/>
                <w:sz w:val="24"/>
                <w:szCs w:val="24"/>
                <w:lang w:eastAsia="lv-LV"/>
              </w:rPr>
            </w:pPr>
            <w:r w:rsidRPr="000F3AB1">
              <w:rPr>
                <w:rFonts w:ascii="Times New Roman" w:eastAsia="Times New Roman" w:hAnsi="Times New Roman" w:cs="Times New Roman"/>
                <w:iCs/>
                <w:sz w:val="24"/>
                <w:szCs w:val="24"/>
                <w:lang w:eastAsia="lv-LV"/>
              </w:rPr>
              <w:t>Birojs</w:t>
            </w:r>
          </w:p>
        </w:tc>
      </w:tr>
      <w:tr w:rsidR="00656C0D" w:rsidRPr="000F3AB1" w14:paraId="795552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01586" w14:textId="77777777" w:rsidR="00CD526E"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C67F8E"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Projekta izpildes ietekme uz pārvaldes funkcijām un institucionālo struktūru.</w:t>
            </w:r>
            <w:r w:rsidRPr="000F3AB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186E89" w14:textId="13864E3E" w:rsidR="00E5323B" w:rsidRPr="000F3AB1" w:rsidRDefault="0028775A" w:rsidP="000F3AB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F3AB1">
              <w:rPr>
                <w:rFonts w:ascii="Times New Roman" w:eastAsia="Times New Roman" w:hAnsi="Times New Roman" w:cs="Times New Roman"/>
                <w:iCs/>
                <w:sz w:val="24"/>
                <w:szCs w:val="24"/>
                <w:lang w:eastAsia="lv-LV"/>
              </w:rPr>
              <w:t>Projekts šo jomu neskar</w:t>
            </w:r>
            <w:r w:rsidR="001B3CD8" w:rsidRPr="000F3AB1">
              <w:rPr>
                <w:rFonts w:ascii="Times New Roman" w:eastAsia="Times New Roman" w:hAnsi="Times New Roman" w:cs="Times New Roman"/>
                <w:iCs/>
                <w:sz w:val="24"/>
                <w:szCs w:val="24"/>
                <w:lang w:eastAsia="lv-LV"/>
              </w:rPr>
              <w:t xml:space="preserve">. </w:t>
            </w:r>
          </w:p>
        </w:tc>
      </w:tr>
      <w:tr w:rsidR="00656C0D" w:rsidRPr="000F3AB1" w14:paraId="314912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115E1" w14:textId="77777777" w:rsidR="00CD526E"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13594" w14:textId="77777777" w:rsidR="00E5323B" w:rsidRPr="000F3AB1" w:rsidRDefault="006C27B5" w:rsidP="000F3AB1">
            <w:pPr>
              <w:spacing w:after="0" w:line="240" w:lineRule="auto"/>
              <w:rPr>
                <w:rFonts w:ascii="Times New Roman" w:eastAsia="Times New Roman" w:hAnsi="Times New Roman" w:cs="Times New Roman"/>
                <w:iCs/>
                <w:color w:val="414142"/>
                <w:sz w:val="24"/>
                <w:szCs w:val="24"/>
                <w:lang w:eastAsia="lv-LV"/>
              </w:rPr>
            </w:pPr>
            <w:r w:rsidRPr="000F3AB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12445" w14:textId="066A0922" w:rsidR="00E5323B" w:rsidRPr="000F3AB1" w:rsidRDefault="00E5323B" w:rsidP="000F3AB1">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2403EE2B" w14:textId="34BD6E12" w:rsidR="00C63AB8" w:rsidRPr="000F3AB1" w:rsidRDefault="00C63AB8" w:rsidP="000F3AB1">
      <w:pPr>
        <w:spacing w:after="0" w:line="240" w:lineRule="auto"/>
        <w:jc w:val="both"/>
        <w:rPr>
          <w:rFonts w:ascii="Times New Roman" w:hAnsi="Times New Roman" w:cs="Times New Roman"/>
          <w:bCs/>
          <w:sz w:val="24"/>
          <w:szCs w:val="24"/>
        </w:rPr>
      </w:pPr>
    </w:p>
    <w:p w14:paraId="623489B8" w14:textId="77777777" w:rsidR="00707A48" w:rsidRPr="000F3AB1" w:rsidRDefault="00707A48" w:rsidP="000F3AB1">
      <w:pPr>
        <w:spacing w:after="0" w:line="240" w:lineRule="auto"/>
        <w:jc w:val="both"/>
        <w:rPr>
          <w:rFonts w:ascii="Times New Roman" w:hAnsi="Times New Roman" w:cs="Times New Roman"/>
          <w:bCs/>
          <w:sz w:val="24"/>
          <w:szCs w:val="24"/>
        </w:rPr>
      </w:pPr>
    </w:p>
    <w:p w14:paraId="59FD1B01" w14:textId="22530C5D" w:rsidR="00C63AB8" w:rsidRPr="000F3AB1" w:rsidRDefault="006C27B5" w:rsidP="000F3AB1">
      <w:pPr>
        <w:spacing w:after="0" w:line="240" w:lineRule="auto"/>
        <w:jc w:val="both"/>
        <w:rPr>
          <w:rFonts w:ascii="Times New Roman" w:hAnsi="Times New Roman" w:cs="Times New Roman"/>
          <w:bCs/>
          <w:sz w:val="24"/>
          <w:szCs w:val="24"/>
        </w:rPr>
      </w:pPr>
      <w:r w:rsidRPr="000F3AB1">
        <w:rPr>
          <w:rFonts w:ascii="Times New Roman" w:hAnsi="Times New Roman" w:cs="Times New Roman"/>
          <w:bCs/>
          <w:sz w:val="24"/>
          <w:szCs w:val="24"/>
        </w:rPr>
        <w:t>Veselības ministr</w:t>
      </w:r>
      <w:r w:rsidR="00852198" w:rsidRPr="000F3AB1">
        <w:rPr>
          <w:rFonts w:ascii="Times New Roman" w:hAnsi="Times New Roman" w:cs="Times New Roman"/>
          <w:bCs/>
          <w:sz w:val="24"/>
          <w:szCs w:val="24"/>
        </w:rPr>
        <w:t>e</w:t>
      </w:r>
      <w:r w:rsidR="00852198" w:rsidRPr="000F3AB1">
        <w:rPr>
          <w:rFonts w:ascii="Times New Roman" w:hAnsi="Times New Roman" w:cs="Times New Roman"/>
          <w:bCs/>
          <w:sz w:val="24"/>
          <w:szCs w:val="24"/>
        </w:rPr>
        <w:tab/>
      </w:r>
      <w:r w:rsidR="00852198" w:rsidRPr="000F3AB1">
        <w:rPr>
          <w:rFonts w:ascii="Times New Roman" w:hAnsi="Times New Roman" w:cs="Times New Roman"/>
          <w:bCs/>
          <w:sz w:val="24"/>
          <w:szCs w:val="24"/>
        </w:rPr>
        <w:tab/>
      </w:r>
      <w:r w:rsidR="00852198" w:rsidRPr="000F3AB1">
        <w:rPr>
          <w:rFonts w:ascii="Times New Roman" w:hAnsi="Times New Roman" w:cs="Times New Roman"/>
          <w:bCs/>
          <w:sz w:val="24"/>
          <w:szCs w:val="24"/>
        </w:rPr>
        <w:tab/>
      </w:r>
      <w:r w:rsidR="00852198" w:rsidRPr="000F3AB1">
        <w:rPr>
          <w:rFonts w:ascii="Times New Roman" w:hAnsi="Times New Roman" w:cs="Times New Roman"/>
          <w:bCs/>
          <w:sz w:val="24"/>
          <w:szCs w:val="24"/>
        </w:rPr>
        <w:tab/>
      </w:r>
      <w:r w:rsidR="00852198" w:rsidRPr="000F3AB1">
        <w:rPr>
          <w:rFonts w:ascii="Times New Roman" w:hAnsi="Times New Roman" w:cs="Times New Roman"/>
          <w:bCs/>
          <w:sz w:val="24"/>
          <w:szCs w:val="24"/>
        </w:rPr>
        <w:tab/>
      </w:r>
      <w:r w:rsidRPr="000F3AB1">
        <w:rPr>
          <w:rFonts w:ascii="Times New Roman" w:hAnsi="Times New Roman" w:cs="Times New Roman"/>
          <w:bCs/>
          <w:sz w:val="24"/>
          <w:szCs w:val="24"/>
        </w:rPr>
        <w:t xml:space="preserve"> </w:t>
      </w:r>
      <w:r w:rsidR="00852198" w:rsidRPr="000F3AB1">
        <w:rPr>
          <w:rFonts w:ascii="Times New Roman" w:hAnsi="Times New Roman" w:cs="Times New Roman"/>
          <w:bCs/>
          <w:sz w:val="24"/>
          <w:szCs w:val="24"/>
        </w:rPr>
        <w:tab/>
      </w:r>
      <w:r w:rsidR="00852198" w:rsidRPr="000F3AB1">
        <w:rPr>
          <w:rFonts w:ascii="Times New Roman" w:hAnsi="Times New Roman" w:cs="Times New Roman"/>
          <w:bCs/>
          <w:sz w:val="24"/>
          <w:szCs w:val="24"/>
        </w:rPr>
        <w:tab/>
      </w:r>
      <w:r w:rsidR="00EC2616" w:rsidRPr="000F3AB1">
        <w:rPr>
          <w:rFonts w:ascii="Times New Roman" w:hAnsi="Times New Roman" w:cs="Times New Roman"/>
          <w:bCs/>
          <w:sz w:val="24"/>
          <w:szCs w:val="24"/>
        </w:rPr>
        <w:t xml:space="preserve">I. </w:t>
      </w:r>
      <w:r w:rsidR="00852198" w:rsidRPr="000F3AB1">
        <w:rPr>
          <w:rFonts w:ascii="Times New Roman" w:hAnsi="Times New Roman" w:cs="Times New Roman"/>
          <w:bCs/>
          <w:sz w:val="24"/>
          <w:szCs w:val="24"/>
        </w:rPr>
        <w:t>Viņķele</w:t>
      </w:r>
    </w:p>
    <w:p w14:paraId="59B70734" w14:textId="62608AC1" w:rsidR="00C63AB8" w:rsidRPr="000F3AB1" w:rsidRDefault="00C63AB8" w:rsidP="000F3AB1">
      <w:pPr>
        <w:spacing w:after="0" w:line="240" w:lineRule="auto"/>
        <w:jc w:val="both"/>
        <w:rPr>
          <w:rFonts w:ascii="Times New Roman" w:hAnsi="Times New Roman" w:cs="Times New Roman"/>
          <w:bCs/>
          <w:sz w:val="24"/>
          <w:szCs w:val="24"/>
        </w:rPr>
      </w:pPr>
    </w:p>
    <w:p w14:paraId="2CB7F717" w14:textId="77777777" w:rsidR="007F658E" w:rsidRPr="000F3AB1" w:rsidRDefault="007F658E" w:rsidP="000F3AB1">
      <w:pPr>
        <w:spacing w:after="0" w:line="240" w:lineRule="auto"/>
        <w:jc w:val="both"/>
        <w:rPr>
          <w:rFonts w:ascii="Times New Roman" w:hAnsi="Times New Roman" w:cs="Times New Roman"/>
          <w:bCs/>
          <w:sz w:val="24"/>
          <w:szCs w:val="24"/>
        </w:rPr>
      </w:pPr>
    </w:p>
    <w:p w14:paraId="15697FD5" w14:textId="11457E01" w:rsidR="00916F99" w:rsidRPr="000F3AB1" w:rsidRDefault="006C27B5" w:rsidP="000F3AB1">
      <w:pPr>
        <w:tabs>
          <w:tab w:val="right" w:pos="9072"/>
        </w:tabs>
        <w:spacing w:after="0" w:line="240" w:lineRule="auto"/>
        <w:ind w:right="-766"/>
        <w:rPr>
          <w:rFonts w:ascii="Times New Roman" w:eastAsia="Calibri" w:hAnsi="Times New Roman" w:cs="Times New Roman"/>
          <w:noProof/>
          <w:color w:val="000000" w:themeColor="text1"/>
          <w:sz w:val="24"/>
          <w:szCs w:val="24"/>
        </w:rPr>
      </w:pPr>
      <w:r w:rsidRPr="000F3AB1">
        <w:rPr>
          <w:rFonts w:ascii="Times New Roman" w:eastAsia="Calibri" w:hAnsi="Times New Roman" w:cs="Times New Roman"/>
          <w:noProof/>
          <w:color w:val="000000" w:themeColor="text1"/>
          <w:sz w:val="24"/>
          <w:szCs w:val="24"/>
        </w:rPr>
        <w:t>Vīza: Valsts sekretār</w:t>
      </w:r>
      <w:r w:rsidR="00852198" w:rsidRPr="000F3AB1">
        <w:rPr>
          <w:rFonts w:ascii="Times New Roman" w:eastAsia="Calibri" w:hAnsi="Times New Roman" w:cs="Times New Roman"/>
          <w:noProof/>
          <w:color w:val="000000" w:themeColor="text1"/>
          <w:sz w:val="24"/>
          <w:szCs w:val="24"/>
        </w:rPr>
        <w:t>e</w:t>
      </w:r>
      <w:r w:rsidRPr="000F3AB1">
        <w:rPr>
          <w:rFonts w:ascii="Times New Roman" w:eastAsia="Calibri" w:hAnsi="Times New Roman" w:cs="Times New Roman"/>
          <w:noProof/>
          <w:color w:val="000000" w:themeColor="text1"/>
          <w:sz w:val="24"/>
          <w:szCs w:val="24"/>
        </w:rPr>
        <w:t xml:space="preserve">                            </w:t>
      </w:r>
      <w:r w:rsidR="00CA7696" w:rsidRPr="000F3AB1">
        <w:rPr>
          <w:rFonts w:ascii="Times New Roman" w:eastAsia="Calibri" w:hAnsi="Times New Roman" w:cs="Times New Roman"/>
          <w:noProof/>
          <w:color w:val="000000" w:themeColor="text1"/>
          <w:sz w:val="24"/>
          <w:szCs w:val="24"/>
        </w:rPr>
        <w:t xml:space="preserve">                           </w:t>
      </w:r>
      <w:r w:rsidRPr="000F3AB1">
        <w:rPr>
          <w:rFonts w:ascii="Times New Roman" w:eastAsia="Calibri" w:hAnsi="Times New Roman" w:cs="Times New Roman"/>
          <w:noProof/>
          <w:color w:val="000000" w:themeColor="text1"/>
          <w:sz w:val="24"/>
          <w:szCs w:val="24"/>
        </w:rPr>
        <w:t xml:space="preserve">  </w:t>
      </w:r>
      <w:r w:rsidR="00EC2616" w:rsidRPr="000F3AB1">
        <w:rPr>
          <w:rFonts w:ascii="Times New Roman" w:eastAsia="Calibri" w:hAnsi="Times New Roman" w:cs="Times New Roman"/>
          <w:noProof/>
          <w:color w:val="000000" w:themeColor="text1"/>
          <w:sz w:val="24"/>
          <w:szCs w:val="24"/>
        </w:rPr>
        <w:t xml:space="preserve">D. </w:t>
      </w:r>
      <w:r w:rsidR="00852198" w:rsidRPr="000F3AB1">
        <w:rPr>
          <w:rFonts w:ascii="Times New Roman" w:eastAsia="Calibri" w:hAnsi="Times New Roman" w:cs="Times New Roman"/>
          <w:noProof/>
          <w:color w:val="000000" w:themeColor="text1"/>
          <w:sz w:val="24"/>
          <w:szCs w:val="24"/>
        </w:rPr>
        <w:t>Mūrmane-Umbraško</w:t>
      </w:r>
    </w:p>
    <w:p w14:paraId="228AD80A" w14:textId="438ECED9" w:rsidR="007F658E" w:rsidRPr="000F3AB1" w:rsidRDefault="007F658E" w:rsidP="000F3AB1">
      <w:pPr>
        <w:spacing w:after="0" w:line="240" w:lineRule="auto"/>
        <w:rPr>
          <w:rFonts w:ascii="Times New Roman" w:hAnsi="Times New Roman" w:cs="Times New Roman"/>
          <w:sz w:val="24"/>
          <w:szCs w:val="24"/>
        </w:rPr>
      </w:pPr>
    </w:p>
    <w:p w14:paraId="58A24527" w14:textId="491419C5" w:rsidR="007F658E" w:rsidRPr="000F3AB1" w:rsidRDefault="007F658E" w:rsidP="000F3AB1">
      <w:pPr>
        <w:spacing w:after="0" w:line="240" w:lineRule="auto"/>
        <w:rPr>
          <w:rFonts w:ascii="Times New Roman" w:hAnsi="Times New Roman" w:cs="Times New Roman"/>
          <w:sz w:val="24"/>
          <w:szCs w:val="24"/>
        </w:rPr>
      </w:pPr>
    </w:p>
    <w:p w14:paraId="232D6EF0" w14:textId="2105B4E5" w:rsidR="000E76C6" w:rsidRPr="000F3AB1" w:rsidRDefault="000E76C6" w:rsidP="000F3AB1">
      <w:pPr>
        <w:spacing w:after="0" w:line="240" w:lineRule="auto"/>
        <w:rPr>
          <w:rFonts w:ascii="Times New Roman" w:hAnsi="Times New Roman" w:cs="Times New Roman"/>
          <w:sz w:val="24"/>
          <w:szCs w:val="24"/>
        </w:rPr>
      </w:pPr>
    </w:p>
    <w:p w14:paraId="72F98882" w14:textId="69F6E2D4" w:rsidR="000E76C6" w:rsidRPr="000F3AB1" w:rsidRDefault="000E76C6" w:rsidP="000F3AB1">
      <w:pPr>
        <w:spacing w:after="0" w:line="240" w:lineRule="auto"/>
        <w:rPr>
          <w:rFonts w:ascii="Times New Roman" w:hAnsi="Times New Roman" w:cs="Times New Roman"/>
          <w:sz w:val="24"/>
          <w:szCs w:val="24"/>
        </w:rPr>
      </w:pPr>
    </w:p>
    <w:p w14:paraId="3F68C5BE" w14:textId="3176E4FD" w:rsidR="000E76C6" w:rsidRPr="000F3AB1" w:rsidRDefault="000E76C6" w:rsidP="000F3AB1">
      <w:pPr>
        <w:spacing w:after="0" w:line="240" w:lineRule="auto"/>
        <w:rPr>
          <w:rFonts w:ascii="Times New Roman" w:hAnsi="Times New Roman" w:cs="Times New Roman"/>
          <w:sz w:val="24"/>
          <w:szCs w:val="24"/>
        </w:rPr>
      </w:pPr>
    </w:p>
    <w:p w14:paraId="393B8505" w14:textId="3B6AD2C1" w:rsidR="000E76C6" w:rsidRPr="000F3AB1" w:rsidRDefault="000E76C6" w:rsidP="000F3AB1">
      <w:pPr>
        <w:spacing w:after="0" w:line="240" w:lineRule="auto"/>
        <w:rPr>
          <w:rFonts w:ascii="Times New Roman" w:hAnsi="Times New Roman" w:cs="Times New Roman"/>
          <w:sz w:val="24"/>
          <w:szCs w:val="24"/>
        </w:rPr>
      </w:pPr>
    </w:p>
    <w:p w14:paraId="0C2409F6" w14:textId="5D9EDFA8" w:rsidR="000E76C6" w:rsidRPr="000F3AB1" w:rsidRDefault="000E76C6" w:rsidP="000F3AB1">
      <w:pPr>
        <w:spacing w:after="0" w:line="240" w:lineRule="auto"/>
        <w:rPr>
          <w:rFonts w:ascii="Times New Roman" w:hAnsi="Times New Roman" w:cs="Times New Roman"/>
          <w:sz w:val="24"/>
          <w:szCs w:val="24"/>
        </w:rPr>
      </w:pPr>
    </w:p>
    <w:p w14:paraId="32F72033" w14:textId="4D9B1B25" w:rsidR="000E76C6" w:rsidRPr="000F3AB1" w:rsidRDefault="000E76C6" w:rsidP="000F3AB1">
      <w:pPr>
        <w:spacing w:after="0" w:line="240" w:lineRule="auto"/>
        <w:rPr>
          <w:rFonts w:ascii="Times New Roman" w:hAnsi="Times New Roman" w:cs="Times New Roman"/>
          <w:sz w:val="24"/>
          <w:szCs w:val="24"/>
        </w:rPr>
      </w:pPr>
    </w:p>
    <w:p w14:paraId="526D3361" w14:textId="77777777" w:rsidR="000E76C6" w:rsidRPr="000F3AB1" w:rsidRDefault="000E76C6" w:rsidP="000F3AB1">
      <w:pPr>
        <w:spacing w:after="0" w:line="240" w:lineRule="auto"/>
        <w:rPr>
          <w:rFonts w:ascii="Times New Roman" w:hAnsi="Times New Roman" w:cs="Times New Roman"/>
          <w:sz w:val="24"/>
          <w:szCs w:val="24"/>
        </w:rPr>
      </w:pPr>
    </w:p>
    <w:p w14:paraId="4A263654" w14:textId="77777777" w:rsidR="00B4396D" w:rsidRPr="000F3AB1" w:rsidRDefault="00B4396D" w:rsidP="000F3AB1">
      <w:pPr>
        <w:tabs>
          <w:tab w:val="left" w:pos="6237"/>
        </w:tabs>
        <w:spacing w:after="0" w:line="240" w:lineRule="auto"/>
        <w:rPr>
          <w:rFonts w:ascii="Times New Roman" w:hAnsi="Times New Roman" w:cs="Times New Roman"/>
          <w:sz w:val="24"/>
          <w:szCs w:val="24"/>
        </w:rPr>
      </w:pPr>
      <w:proofErr w:type="spellStart"/>
      <w:r w:rsidRPr="000F3AB1">
        <w:rPr>
          <w:rFonts w:ascii="Times New Roman" w:hAnsi="Times New Roman" w:cs="Times New Roman"/>
          <w:sz w:val="24"/>
          <w:szCs w:val="24"/>
        </w:rPr>
        <w:t>S.Lazdiņa</w:t>
      </w:r>
      <w:proofErr w:type="spellEnd"/>
      <w:r w:rsidRPr="000F3AB1">
        <w:rPr>
          <w:rFonts w:ascii="Times New Roman" w:hAnsi="Times New Roman" w:cs="Times New Roman"/>
          <w:sz w:val="24"/>
          <w:szCs w:val="24"/>
        </w:rPr>
        <w:t>, 60005266</w:t>
      </w:r>
    </w:p>
    <w:p w14:paraId="36FF0BE2" w14:textId="3904DE17" w:rsidR="00B4396D" w:rsidRDefault="00931972" w:rsidP="000F3AB1">
      <w:pPr>
        <w:tabs>
          <w:tab w:val="left" w:pos="6237"/>
        </w:tabs>
        <w:spacing w:after="0" w:line="240" w:lineRule="auto"/>
        <w:rPr>
          <w:rFonts w:ascii="Times New Roman" w:hAnsi="Times New Roman" w:cs="Times New Roman"/>
          <w:color w:val="0000FF"/>
          <w:sz w:val="24"/>
          <w:szCs w:val="24"/>
          <w:u w:val="single"/>
        </w:rPr>
      </w:pPr>
      <w:hyperlink r:id="rId8" w:history="1">
        <w:r w:rsidR="00B4396D" w:rsidRPr="000F3AB1">
          <w:rPr>
            <w:rFonts w:ascii="Times New Roman" w:hAnsi="Times New Roman" w:cs="Times New Roman"/>
            <w:color w:val="0000FF"/>
            <w:sz w:val="24"/>
            <w:szCs w:val="24"/>
            <w:u w:val="single"/>
          </w:rPr>
          <w:t>sanita.lazdina@vm.gov.lv</w:t>
        </w:r>
      </w:hyperlink>
    </w:p>
    <w:p w14:paraId="0AC8EB88" w14:textId="77777777" w:rsidR="00681E96" w:rsidRPr="000F3AB1" w:rsidRDefault="00681E96" w:rsidP="000F3AB1">
      <w:pPr>
        <w:tabs>
          <w:tab w:val="left" w:pos="6237"/>
        </w:tabs>
        <w:spacing w:after="0" w:line="240" w:lineRule="auto"/>
        <w:rPr>
          <w:rFonts w:ascii="Times New Roman" w:hAnsi="Times New Roman" w:cs="Times New Roman"/>
          <w:sz w:val="24"/>
          <w:szCs w:val="24"/>
        </w:rPr>
      </w:pPr>
    </w:p>
    <w:p w14:paraId="7DAB984C" w14:textId="3AFE87A8" w:rsidR="007F658E" w:rsidRPr="000F3AB1" w:rsidRDefault="007F658E" w:rsidP="000F3AB1">
      <w:pPr>
        <w:spacing w:after="0" w:line="240" w:lineRule="auto"/>
        <w:rPr>
          <w:rFonts w:ascii="Times New Roman" w:hAnsi="Times New Roman" w:cs="Times New Roman"/>
          <w:sz w:val="24"/>
          <w:szCs w:val="24"/>
        </w:rPr>
      </w:pPr>
    </w:p>
    <w:p w14:paraId="1EEADABE" w14:textId="7457CD36" w:rsidR="00D70036" w:rsidRPr="000F3AB1" w:rsidRDefault="00D70036" w:rsidP="000F3AB1">
      <w:pPr>
        <w:tabs>
          <w:tab w:val="left" w:pos="6237"/>
        </w:tabs>
        <w:spacing w:after="0" w:line="240" w:lineRule="auto"/>
        <w:rPr>
          <w:rFonts w:ascii="Times New Roman" w:hAnsi="Times New Roman" w:cs="Times New Roman"/>
          <w:sz w:val="24"/>
          <w:szCs w:val="24"/>
        </w:rPr>
      </w:pPr>
      <w:proofErr w:type="spellStart"/>
      <w:r w:rsidRPr="000F3AB1">
        <w:rPr>
          <w:rFonts w:ascii="Times New Roman" w:hAnsi="Times New Roman" w:cs="Times New Roman"/>
          <w:sz w:val="24"/>
          <w:szCs w:val="24"/>
        </w:rPr>
        <w:t>R.Lauris</w:t>
      </w:r>
      <w:proofErr w:type="spellEnd"/>
      <w:r w:rsidRPr="000F3AB1">
        <w:rPr>
          <w:rFonts w:ascii="Times New Roman" w:hAnsi="Times New Roman" w:cs="Times New Roman"/>
          <w:sz w:val="24"/>
          <w:szCs w:val="24"/>
        </w:rPr>
        <w:t xml:space="preserve">, </w:t>
      </w:r>
      <w:r w:rsidRPr="000F3AB1">
        <w:rPr>
          <w:rFonts w:ascii="Times New Roman" w:hAnsi="Times New Roman" w:cs="Times New Roman"/>
          <w:color w:val="555555"/>
          <w:sz w:val="24"/>
          <w:szCs w:val="24"/>
          <w:shd w:val="clear" w:color="auto" w:fill="FFFFFF"/>
        </w:rPr>
        <w:t>67226164</w:t>
      </w:r>
    </w:p>
    <w:p w14:paraId="64ACE462" w14:textId="1494483D" w:rsidR="007F658E" w:rsidRPr="000F3AB1" w:rsidRDefault="00931972" w:rsidP="000F3AB1">
      <w:pPr>
        <w:tabs>
          <w:tab w:val="left" w:pos="6237"/>
        </w:tabs>
        <w:spacing w:after="0" w:line="240" w:lineRule="auto"/>
        <w:rPr>
          <w:rFonts w:ascii="Times New Roman" w:hAnsi="Times New Roman" w:cs="Times New Roman"/>
          <w:sz w:val="24"/>
          <w:szCs w:val="24"/>
        </w:rPr>
      </w:pPr>
      <w:hyperlink r:id="rId9" w:history="1">
        <w:r w:rsidR="00D70036" w:rsidRPr="000F3AB1">
          <w:rPr>
            <w:rStyle w:val="Hyperlink"/>
            <w:rFonts w:ascii="Times New Roman" w:hAnsi="Times New Roman" w:cs="Times New Roman"/>
            <w:sz w:val="24"/>
            <w:szCs w:val="24"/>
          </w:rPr>
          <w:t>roberts.lauris@antidopings.lv</w:t>
        </w:r>
      </w:hyperlink>
    </w:p>
    <w:sectPr w:rsidR="007F658E" w:rsidRPr="000F3AB1" w:rsidSect="00E81B2C">
      <w:headerReference w:type="default" r:id="rId10"/>
      <w:foot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93A9" w14:textId="77777777" w:rsidR="00BC17A3" w:rsidRDefault="00BC17A3">
      <w:pPr>
        <w:spacing w:after="0" w:line="240" w:lineRule="auto"/>
      </w:pPr>
      <w:r>
        <w:separator/>
      </w:r>
    </w:p>
  </w:endnote>
  <w:endnote w:type="continuationSeparator" w:id="0">
    <w:p w14:paraId="1509B2B3" w14:textId="77777777" w:rsidR="00BC17A3" w:rsidRDefault="00BC17A3">
      <w:pPr>
        <w:spacing w:after="0" w:line="240" w:lineRule="auto"/>
      </w:pPr>
      <w:r>
        <w:continuationSeparator/>
      </w:r>
    </w:p>
  </w:endnote>
  <w:endnote w:type="continuationNotice" w:id="1">
    <w:p w14:paraId="50BFDE09" w14:textId="77777777" w:rsidR="00BC17A3" w:rsidRDefault="00BC1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431B" w14:textId="77777777" w:rsidR="00681E96" w:rsidRDefault="00681E96" w:rsidP="00681E96">
    <w:pPr>
      <w:pStyle w:val="Footer"/>
      <w:rPr>
        <w:rFonts w:ascii="Times New Roman" w:hAnsi="Times New Roman" w:cs="Times New Roman"/>
        <w:sz w:val="20"/>
        <w:szCs w:val="20"/>
      </w:rPr>
    </w:pPr>
  </w:p>
  <w:p w14:paraId="2B95CBAE" w14:textId="2A1FE35D" w:rsidR="00681E96" w:rsidRPr="00681E96" w:rsidRDefault="002067C5" w:rsidP="00681E96">
    <w:pPr>
      <w:pStyle w:val="Footer"/>
      <w:rPr>
        <w:rFonts w:ascii="Times New Roman" w:hAnsi="Times New Roman" w:cs="Times New Roman"/>
        <w:sz w:val="20"/>
        <w:szCs w:val="20"/>
      </w:rPr>
    </w:pPr>
    <w:r>
      <w:rPr>
        <w:rFonts w:ascii="Times New Roman" w:hAnsi="Times New Roman" w:cs="Times New Roman"/>
        <w:sz w:val="20"/>
        <w:szCs w:val="20"/>
      </w:rPr>
      <w:t>VManot_</w:t>
    </w:r>
    <w:r w:rsidR="00B35557">
      <w:rPr>
        <w:rFonts w:ascii="Times New Roman" w:hAnsi="Times New Roman" w:cs="Times New Roman"/>
        <w:sz w:val="20"/>
        <w:szCs w:val="20"/>
      </w:rPr>
      <w:t>0</w:t>
    </w:r>
    <w:r w:rsidR="005E60F3">
      <w:rPr>
        <w:rFonts w:ascii="Times New Roman" w:hAnsi="Times New Roman" w:cs="Times New Roman"/>
        <w:sz w:val="20"/>
        <w:szCs w:val="20"/>
      </w:rPr>
      <w:t>7</w:t>
    </w:r>
    <w:r w:rsidR="00681E96">
      <w:rPr>
        <w:rFonts w:ascii="Times New Roman" w:hAnsi="Times New Roman" w:cs="Times New Roman"/>
        <w:sz w:val="20"/>
        <w:szCs w:val="20"/>
      </w:rPr>
      <w:t>12</w:t>
    </w:r>
    <w:r w:rsidR="007F658E">
      <w:rPr>
        <w:rFonts w:ascii="Times New Roman" w:hAnsi="Times New Roman" w:cs="Times New Roman"/>
        <w:sz w:val="20"/>
        <w:szCs w:val="20"/>
      </w:rPr>
      <w:t>20</w:t>
    </w:r>
    <w:r>
      <w:rPr>
        <w:rFonts w:ascii="Times New Roman" w:hAnsi="Times New Roman" w:cs="Times New Roman"/>
        <w:sz w:val="20"/>
        <w:szCs w:val="20"/>
      </w:rPr>
      <w:t>_kod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BF44" w14:textId="77777777" w:rsidR="00973AAA" w:rsidRDefault="00973AAA" w:rsidP="001822B4">
    <w:pPr>
      <w:pStyle w:val="Footer"/>
      <w:rPr>
        <w:rFonts w:ascii="Times New Roman" w:hAnsi="Times New Roman" w:cs="Times New Roman"/>
        <w:sz w:val="20"/>
        <w:szCs w:val="20"/>
      </w:rPr>
    </w:pPr>
  </w:p>
  <w:p w14:paraId="4C5F371E" w14:textId="2C97994C" w:rsidR="00973AAA" w:rsidRPr="00973AAA" w:rsidRDefault="002067C5" w:rsidP="001822B4">
    <w:pPr>
      <w:pStyle w:val="Footer"/>
      <w:rPr>
        <w:rFonts w:ascii="Times New Roman" w:hAnsi="Times New Roman" w:cs="Times New Roman"/>
        <w:sz w:val="20"/>
        <w:szCs w:val="20"/>
      </w:rPr>
    </w:pPr>
    <w:r>
      <w:rPr>
        <w:rFonts w:ascii="Times New Roman" w:hAnsi="Times New Roman" w:cs="Times New Roman"/>
        <w:sz w:val="20"/>
        <w:szCs w:val="20"/>
      </w:rPr>
      <w:t>VManot_</w:t>
    </w:r>
    <w:r w:rsidR="00B35557">
      <w:rPr>
        <w:rFonts w:ascii="Times New Roman" w:hAnsi="Times New Roman" w:cs="Times New Roman"/>
        <w:sz w:val="20"/>
        <w:szCs w:val="20"/>
      </w:rPr>
      <w:t>0</w:t>
    </w:r>
    <w:r w:rsidR="00931972">
      <w:rPr>
        <w:rFonts w:ascii="Times New Roman" w:hAnsi="Times New Roman" w:cs="Times New Roman"/>
        <w:sz w:val="20"/>
        <w:szCs w:val="20"/>
      </w:rPr>
      <w:t>7</w:t>
    </w:r>
    <w:r w:rsidR="0017345C">
      <w:rPr>
        <w:rFonts w:ascii="Times New Roman" w:hAnsi="Times New Roman" w:cs="Times New Roman"/>
        <w:sz w:val="20"/>
        <w:szCs w:val="20"/>
      </w:rPr>
      <w:t>1</w:t>
    </w:r>
    <w:r w:rsidR="00681E96">
      <w:rPr>
        <w:rFonts w:ascii="Times New Roman" w:hAnsi="Times New Roman" w:cs="Times New Roman"/>
        <w:sz w:val="20"/>
        <w:szCs w:val="20"/>
      </w:rPr>
      <w:t>2</w:t>
    </w:r>
    <w:r w:rsidR="00BA156F">
      <w:rPr>
        <w:rFonts w:ascii="Times New Roman" w:hAnsi="Times New Roman" w:cs="Times New Roman"/>
        <w:sz w:val="20"/>
        <w:szCs w:val="20"/>
      </w:rPr>
      <w:t>20</w:t>
    </w:r>
    <w:r>
      <w:rPr>
        <w:rFonts w:ascii="Times New Roman" w:hAnsi="Times New Roman" w:cs="Times New Roman"/>
        <w:sz w:val="20"/>
        <w:szCs w:val="20"/>
      </w:rPr>
      <w:t>_</w:t>
    </w:r>
    <w:r w:rsidR="008333D8">
      <w:rPr>
        <w:rFonts w:ascii="Times New Roman" w:hAnsi="Times New Roman" w:cs="Times New Roman"/>
        <w:sz w:val="20"/>
        <w:szCs w:val="20"/>
      </w:rPr>
      <w:t>kod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4208C" w14:textId="77777777" w:rsidR="00BC17A3" w:rsidRDefault="00BC17A3" w:rsidP="00894C55">
      <w:pPr>
        <w:spacing w:after="0" w:line="240" w:lineRule="auto"/>
      </w:pPr>
      <w:r>
        <w:separator/>
      </w:r>
    </w:p>
  </w:footnote>
  <w:footnote w:type="continuationSeparator" w:id="0">
    <w:p w14:paraId="3F966133" w14:textId="77777777" w:rsidR="00BC17A3" w:rsidRDefault="00BC17A3" w:rsidP="00894C55">
      <w:pPr>
        <w:spacing w:after="0" w:line="240" w:lineRule="auto"/>
      </w:pPr>
      <w:r>
        <w:continuationSeparator/>
      </w:r>
    </w:p>
  </w:footnote>
  <w:footnote w:type="continuationNotice" w:id="1">
    <w:p w14:paraId="4FAA82E7" w14:textId="77777777" w:rsidR="00BC17A3" w:rsidRDefault="00BC17A3">
      <w:pPr>
        <w:spacing w:after="0" w:line="240" w:lineRule="auto"/>
      </w:pPr>
    </w:p>
  </w:footnote>
  <w:footnote w:id="2">
    <w:p w14:paraId="08A42C86" w14:textId="703BBA61" w:rsidR="00D11279" w:rsidRPr="00115060" w:rsidRDefault="00D11279">
      <w:pPr>
        <w:pStyle w:val="FootnoteText"/>
        <w:rPr>
          <w:rFonts w:ascii="Times New Roman" w:hAnsi="Times New Roman" w:cs="Times New Roman"/>
        </w:rPr>
      </w:pPr>
      <w:r>
        <w:rPr>
          <w:rStyle w:val="FootnoteReference"/>
        </w:rPr>
        <w:footnoteRef/>
      </w:r>
      <w:r>
        <w:t xml:space="preserve"> </w:t>
      </w:r>
      <w:hyperlink r:id="rId1" w:history="1">
        <w:r w:rsidRPr="00115060">
          <w:rPr>
            <w:rStyle w:val="Hyperlink"/>
            <w:rFonts w:ascii="Times New Roman" w:hAnsi="Times New Roman" w:cs="Times New Roman"/>
          </w:rPr>
          <w:t>https://www.wada-ama.org/en/media/news/2019-11/wada-publishes-approved-2021-world-anti-doping-code-and-international-standards</w:t>
        </w:r>
      </w:hyperlink>
    </w:p>
  </w:footnote>
  <w:footnote w:id="3">
    <w:p w14:paraId="5203AF74" w14:textId="201B32D3" w:rsidR="00D11279" w:rsidRPr="00B307F8" w:rsidRDefault="00D11279">
      <w:pPr>
        <w:pStyle w:val="FootnoteText"/>
        <w:rPr>
          <w:rFonts w:ascii="Times New Roman" w:hAnsi="Times New Roman" w:cs="Times New Roman"/>
        </w:rPr>
      </w:pPr>
      <w:r w:rsidRPr="00115060">
        <w:rPr>
          <w:rStyle w:val="FootnoteReference"/>
          <w:rFonts w:ascii="Times New Roman" w:hAnsi="Times New Roman" w:cs="Times New Roman"/>
        </w:rPr>
        <w:footnoteRef/>
      </w:r>
      <w:r w:rsidRPr="00115060">
        <w:rPr>
          <w:rFonts w:ascii="Times New Roman" w:hAnsi="Times New Roman" w:cs="Times New Roman"/>
        </w:rPr>
        <w:t xml:space="preserve"> </w:t>
      </w:r>
      <w:hyperlink r:id="rId2" w:history="1">
        <w:r w:rsidRPr="00115060">
          <w:rPr>
            <w:rStyle w:val="Hyperlink"/>
            <w:rFonts w:ascii="Times New Roman" w:hAnsi="Times New Roman" w:cs="Times New Roman"/>
          </w:rPr>
          <w:t>https://www.wada-ama.org/en/resources/the-code/2021-world-anti-doping-code</w:t>
        </w:r>
      </w:hyperlink>
    </w:p>
  </w:footnote>
  <w:footnote w:id="4">
    <w:p w14:paraId="25CF8D56" w14:textId="3E894CFC" w:rsidR="00B307F8" w:rsidRPr="005E60F3" w:rsidRDefault="00351B14">
      <w:pPr>
        <w:pStyle w:val="FootnoteText"/>
        <w:rPr>
          <w:rFonts w:ascii="Times New Roman" w:hAnsi="Times New Roman" w:cs="Times New Roman"/>
          <w:color w:val="0000FF"/>
          <w:u w:val="single"/>
        </w:rPr>
      </w:pPr>
      <w:r w:rsidRPr="00027286">
        <w:rPr>
          <w:rStyle w:val="FootnoteReference"/>
          <w:rFonts w:ascii="Times New Roman" w:hAnsi="Times New Roman" w:cs="Times New Roman"/>
        </w:rPr>
        <w:footnoteRef/>
      </w:r>
      <w:r w:rsidRPr="00027286">
        <w:rPr>
          <w:rFonts w:ascii="Times New Roman" w:hAnsi="Times New Roman" w:cs="Times New Roman"/>
        </w:rPr>
        <w:t xml:space="preserve"> </w:t>
      </w:r>
      <w:hyperlink r:id="rId3" w:history="1">
        <w:r w:rsidR="00140307" w:rsidRPr="00027286">
          <w:rPr>
            <w:rStyle w:val="Hyperlink"/>
            <w:rFonts w:ascii="Times New Roman" w:hAnsi="Times New Roman" w:cs="Times New Roman"/>
          </w:rPr>
          <w:t>https://vvc.gov.lv/image/catalog/dokumenti/WADA%20Code%202021.docx</w:t>
        </w:r>
      </w:hyperlink>
    </w:p>
  </w:footnote>
  <w:footnote w:id="5">
    <w:p w14:paraId="6F188FC9" w14:textId="058E23ED" w:rsidR="00B44E60" w:rsidRPr="006F07CB" w:rsidRDefault="00B44E60" w:rsidP="00B44E60">
      <w:pPr>
        <w:pStyle w:val="FootnoteText"/>
        <w:jc w:val="both"/>
        <w:rPr>
          <w:rFonts w:ascii="Times New Roman" w:hAnsi="Times New Roman" w:cs="Times New Roman"/>
          <w:sz w:val="18"/>
          <w:szCs w:val="18"/>
        </w:rPr>
      </w:pPr>
      <w:r w:rsidRPr="006F07CB">
        <w:rPr>
          <w:rStyle w:val="FootnoteReference"/>
          <w:rFonts w:ascii="Times New Roman" w:hAnsi="Times New Roman" w:cs="Times New Roman"/>
          <w:sz w:val="18"/>
          <w:szCs w:val="18"/>
        </w:rPr>
        <w:footnoteRef/>
      </w:r>
      <w:r w:rsidR="00973AAA" w:rsidRPr="006F07CB">
        <w:rPr>
          <w:rFonts w:ascii="Times New Roman" w:hAnsi="Times New Roman" w:cs="Times New Roman"/>
          <w:sz w:val="18"/>
          <w:szCs w:val="18"/>
        </w:rPr>
        <w:t xml:space="preserve"> </w:t>
      </w:r>
      <w:r w:rsidR="00973AAA" w:rsidRPr="006F07CB">
        <w:rPr>
          <w:rFonts w:ascii="Times New Roman" w:hAnsi="Times New Roman" w:cs="Times New Roman"/>
          <w:sz w:val="18"/>
          <w:szCs w:val="18"/>
        </w:rPr>
        <w:t xml:space="preserve">Starptautiskā </w:t>
      </w:r>
      <w:r w:rsidR="00681E96">
        <w:rPr>
          <w:rFonts w:ascii="Times New Roman" w:hAnsi="Times New Roman" w:cs="Times New Roman"/>
          <w:sz w:val="18"/>
          <w:szCs w:val="18"/>
        </w:rPr>
        <w:t>K</w:t>
      </w:r>
      <w:r w:rsidR="00973AAA" w:rsidRPr="006F07CB">
        <w:rPr>
          <w:rFonts w:ascii="Times New Roman" w:hAnsi="Times New Roman" w:cs="Times New Roman"/>
          <w:sz w:val="18"/>
          <w:szCs w:val="18"/>
        </w:rPr>
        <w:t>onvencija pret Dopingu sportā</w:t>
      </w:r>
      <w:r w:rsidRPr="006F07CB">
        <w:rPr>
          <w:rFonts w:ascii="Times New Roman" w:hAnsi="Times New Roman" w:cs="Times New Roman"/>
          <w:sz w:val="18"/>
          <w:szCs w:val="18"/>
        </w:rPr>
        <w:t xml:space="preserve">. 4.panta 1.punkts. Pieejams: </w:t>
      </w:r>
      <w:hyperlink r:id="rId4" w:history="1">
        <w:r w:rsidRPr="006F07CB">
          <w:rPr>
            <w:rStyle w:val="Hyperlink"/>
            <w:rFonts w:ascii="Times New Roman" w:hAnsi="Times New Roman" w:cs="Times New Roman"/>
            <w:sz w:val="18"/>
            <w:szCs w:val="18"/>
          </w:rPr>
          <w:t>https://likumi.lv/ta/id/129939-par-starptautisko-konvenciju-pret-dopingu-sporta</w:t>
        </w:r>
      </w:hyperlink>
    </w:p>
  </w:footnote>
  <w:footnote w:id="6">
    <w:p w14:paraId="1C51002B" w14:textId="77777777" w:rsidR="00B44E60" w:rsidRPr="006F07CB" w:rsidRDefault="00B44E60" w:rsidP="00B44E60">
      <w:pPr>
        <w:pStyle w:val="FootnoteText"/>
        <w:jc w:val="both"/>
        <w:rPr>
          <w:rFonts w:ascii="Times New Roman" w:hAnsi="Times New Roman" w:cs="Times New Roman"/>
          <w:sz w:val="18"/>
          <w:szCs w:val="18"/>
        </w:rPr>
      </w:pPr>
      <w:r w:rsidRPr="006F07CB">
        <w:rPr>
          <w:rStyle w:val="FootnoteReference"/>
          <w:rFonts w:ascii="Times New Roman" w:hAnsi="Times New Roman" w:cs="Times New Roman"/>
          <w:sz w:val="18"/>
          <w:szCs w:val="18"/>
        </w:rPr>
        <w:footnoteRef/>
      </w:r>
      <w:r w:rsidRPr="006F07CB">
        <w:rPr>
          <w:rFonts w:ascii="Times New Roman" w:hAnsi="Times New Roman" w:cs="Times New Roman"/>
          <w:sz w:val="18"/>
          <w:szCs w:val="18"/>
        </w:rPr>
        <w:t xml:space="preserve"> </w:t>
      </w:r>
      <w:r w:rsidRPr="006F07CB">
        <w:rPr>
          <w:rFonts w:ascii="Times New Roman" w:hAnsi="Times New Roman" w:cs="Times New Roman"/>
          <w:sz w:val="18"/>
          <w:szCs w:val="18"/>
        </w:rPr>
        <w:t>Turpat. 12.panta (a) punkts</w:t>
      </w:r>
    </w:p>
  </w:footnote>
  <w:footnote w:id="7">
    <w:p w14:paraId="6A8025B2" w14:textId="77777777" w:rsidR="00B44E60" w:rsidRPr="006F07CB" w:rsidRDefault="00B44E60" w:rsidP="00B44E60">
      <w:pPr>
        <w:pStyle w:val="FootnoteText"/>
        <w:jc w:val="both"/>
        <w:rPr>
          <w:rFonts w:ascii="Times New Roman" w:hAnsi="Times New Roman" w:cs="Times New Roman"/>
          <w:sz w:val="18"/>
          <w:szCs w:val="18"/>
        </w:rPr>
      </w:pPr>
      <w:r w:rsidRPr="006F07CB">
        <w:rPr>
          <w:rStyle w:val="FootnoteReference"/>
          <w:rFonts w:ascii="Times New Roman" w:hAnsi="Times New Roman" w:cs="Times New Roman"/>
          <w:sz w:val="18"/>
          <w:szCs w:val="18"/>
        </w:rPr>
        <w:footnoteRef/>
      </w:r>
      <w:r w:rsidRPr="006F07CB">
        <w:rPr>
          <w:rFonts w:ascii="Times New Roman" w:hAnsi="Times New Roman" w:cs="Times New Roman"/>
          <w:sz w:val="18"/>
          <w:szCs w:val="18"/>
        </w:rPr>
        <w:t xml:space="preserve"> </w:t>
      </w:r>
      <w:r w:rsidRPr="006F07CB">
        <w:rPr>
          <w:rFonts w:ascii="Times New Roman" w:hAnsi="Times New Roman" w:cs="Times New Roman"/>
          <w:sz w:val="18"/>
          <w:szCs w:val="18"/>
        </w:rPr>
        <w:t>Turpat. 19.panta (b) punkts</w:t>
      </w:r>
    </w:p>
  </w:footnote>
  <w:footnote w:id="8">
    <w:p w14:paraId="513300B8" w14:textId="77777777" w:rsidR="00B44E60" w:rsidRPr="006F07CB" w:rsidRDefault="00B44E60" w:rsidP="00B44E60">
      <w:pPr>
        <w:pStyle w:val="FootnoteText"/>
        <w:jc w:val="both"/>
        <w:rPr>
          <w:rFonts w:ascii="Times New Roman" w:hAnsi="Times New Roman" w:cs="Times New Roman"/>
          <w:sz w:val="18"/>
          <w:szCs w:val="18"/>
        </w:rPr>
      </w:pPr>
      <w:r w:rsidRPr="006F07CB">
        <w:rPr>
          <w:rStyle w:val="FootnoteReference"/>
          <w:rFonts w:ascii="Times New Roman" w:hAnsi="Times New Roman" w:cs="Times New Roman"/>
          <w:sz w:val="18"/>
          <w:szCs w:val="18"/>
        </w:rPr>
        <w:footnoteRef/>
      </w:r>
      <w:r w:rsidRPr="006F07CB">
        <w:rPr>
          <w:rFonts w:ascii="Times New Roman" w:hAnsi="Times New Roman" w:cs="Times New Roman"/>
          <w:sz w:val="18"/>
          <w:szCs w:val="18"/>
        </w:rPr>
        <w:t xml:space="preserve"> </w:t>
      </w:r>
      <w:r w:rsidRPr="006F07CB">
        <w:rPr>
          <w:rFonts w:ascii="Times New Roman" w:hAnsi="Times New Roman" w:cs="Times New Roman"/>
          <w:sz w:val="18"/>
          <w:szCs w:val="18"/>
        </w:rPr>
        <w:t>Turpat. 27.pants</w:t>
      </w:r>
    </w:p>
  </w:footnote>
  <w:footnote w:id="9">
    <w:p w14:paraId="2CAF71A1" w14:textId="77777777" w:rsidR="00B44E60" w:rsidRPr="006F07CB" w:rsidRDefault="00B44E60" w:rsidP="00B44E60">
      <w:pPr>
        <w:pStyle w:val="FootnoteText"/>
        <w:jc w:val="both"/>
        <w:rPr>
          <w:rFonts w:ascii="Times New Roman" w:hAnsi="Times New Roman" w:cs="Times New Roman"/>
          <w:sz w:val="18"/>
          <w:szCs w:val="18"/>
        </w:rPr>
      </w:pPr>
      <w:r w:rsidRPr="006F07CB">
        <w:rPr>
          <w:rStyle w:val="FootnoteReference"/>
          <w:rFonts w:ascii="Times New Roman" w:hAnsi="Times New Roman" w:cs="Times New Roman"/>
          <w:sz w:val="18"/>
          <w:szCs w:val="18"/>
        </w:rPr>
        <w:footnoteRef/>
      </w:r>
      <w:r w:rsidRPr="006F07CB">
        <w:rPr>
          <w:rFonts w:ascii="Times New Roman" w:hAnsi="Times New Roman" w:cs="Times New Roman"/>
          <w:sz w:val="18"/>
          <w:szCs w:val="18"/>
        </w:rPr>
        <w:t xml:space="preserve"> </w:t>
      </w:r>
      <w:r w:rsidRPr="006F07CB">
        <w:rPr>
          <w:rFonts w:ascii="Times New Roman" w:hAnsi="Times New Roman" w:cs="Times New Roman"/>
          <w:sz w:val="18"/>
          <w:szCs w:val="18"/>
        </w:rPr>
        <w:t>Turpat. 4.panta 1.punkts</w:t>
      </w:r>
    </w:p>
  </w:footnote>
  <w:footnote w:id="10">
    <w:p w14:paraId="2FFF1F48" w14:textId="3FF2DCBF" w:rsidR="00B355E4" w:rsidRPr="006F07CB" w:rsidRDefault="00B44E60" w:rsidP="00B44E60">
      <w:pPr>
        <w:pStyle w:val="FootnoteText"/>
        <w:jc w:val="both"/>
        <w:rPr>
          <w:rFonts w:ascii="Times New Roman" w:hAnsi="Times New Roman" w:cs="Times New Roman"/>
          <w:sz w:val="18"/>
          <w:szCs w:val="18"/>
        </w:rPr>
      </w:pPr>
      <w:r w:rsidRPr="006F07CB">
        <w:rPr>
          <w:rStyle w:val="FootnoteReference"/>
          <w:rFonts w:ascii="Times New Roman" w:hAnsi="Times New Roman" w:cs="Times New Roman"/>
          <w:sz w:val="18"/>
          <w:szCs w:val="18"/>
        </w:rPr>
        <w:footnoteRef/>
      </w:r>
      <w:r w:rsidRPr="006F07CB">
        <w:rPr>
          <w:rFonts w:ascii="Times New Roman" w:hAnsi="Times New Roman" w:cs="Times New Roman"/>
          <w:sz w:val="18"/>
          <w:szCs w:val="18"/>
        </w:rPr>
        <w:t xml:space="preserve"> </w:t>
      </w:r>
      <w:r w:rsidRPr="006F07CB">
        <w:rPr>
          <w:rFonts w:ascii="Times New Roman" w:hAnsi="Times New Roman" w:cs="Times New Roman"/>
          <w:sz w:val="18"/>
          <w:szCs w:val="18"/>
        </w:rPr>
        <w:t>Turpat. 5.pants</w:t>
      </w:r>
    </w:p>
  </w:footnote>
  <w:footnote w:id="11">
    <w:p w14:paraId="752C4018" w14:textId="2CAE0349" w:rsidR="006F07CB" w:rsidRDefault="006F07CB">
      <w:pPr>
        <w:pStyle w:val="FootnoteText"/>
        <w:rPr>
          <w:rFonts w:ascii="Times New Roman" w:hAnsi="Times New Roman" w:cs="Times New Roman"/>
          <w:sz w:val="18"/>
          <w:szCs w:val="18"/>
        </w:rPr>
      </w:pPr>
      <w:r w:rsidRPr="006F07CB">
        <w:rPr>
          <w:rStyle w:val="FootnoteReference"/>
          <w:rFonts w:ascii="Times New Roman" w:hAnsi="Times New Roman" w:cs="Times New Roman"/>
          <w:sz w:val="18"/>
          <w:szCs w:val="18"/>
        </w:rPr>
        <w:footnoteRef/>
      </w:r>
      <w:r w:rsidRPr="006F07CB">
        <w:rPr>
          <w:rFonts w:ascii="Times New Roman" w:hAnsi="Times New Roman" w:cs="Times New Roman"/>
          <w:sz w:val="18"/>
          <w:szCs w:val="18"/>
        </w:rPr>
        <w:t xml:space="preserve"> </w:t>
      </w:r>
      <w:hyperlink r:id="rId5" w:history="1">
        <w:r w:rsidRPr="00E83464">
          <w:rPr>
            <w:rStyle w:val="Hyperlink"/>
            <w:rFonts w:ascii="Times New Roman" w:hAnsi="Times New Roman" w:cs="Times New Roman"/>
            <w:sz w:val="18"/>
            <w:szCs w:val="18"/>
          </w:rPr>
          <w:t>https://www.wada-ama.org/en/resources/world-anti-doping-program/2021-model-rules-for-national-anti-doping-organizations</w:t>
        </w:r>
      </w:hyperlink>
    </w:p>
    <w:p w14:paraId="08E01104" w14:textId="77777777" w:rsidR="006F07CB" w:rsidRDefault="006F07CB">
      <w:pPr>
        <w:pStyle w:val="FootnoteText"/>
      </w:pPr>
    </w:p>
  </w:footnote>
  <w:footnote w:id="12">
    <w:p w14:paraId="17E6C991" w14:textId="77777777" w:rsidR="00085417" w:rsidRPr="00D46ACD" w:rsidRDefault="00085417" w:rsidP="00085417">
      <w:pPr>
        <w:pStyle w:val="FootnoteText"/>
        <w:jc w:val="both"/>
        <w:rPr>
          <w:rFonts w:ascii="Times New Roman" w:hAnsi="Times New Roman" w:cs="Times New Roman"/>
          <w:sz w:val="18"/>
          <w:szCs w:val="18"/>
        </w:rPr>
      </w:pPr>
      <w:r w:rsidRPr="00D46ACD">
        <w:rPr>
          <w:rStyle w:val="FootnoteReference"/>
          <w:rFonts w:ascii="Times New Roman" w:hAnsi="Times New Roman" w:cs="Times New Roman"/>
          <w:sz w:val="18"/>
          <w:szCs w:val="18"/>
        </w:rPr>
        <w:footnoteRef/>
      </w:r>
      <w:r w:rsidRPr="00D46ACD">
        <w:rPr>
          <w:rFonts w:ascii="Times New Roman" w:hAnsi="Times New Roman" w:cs="Times New Roman"/>
          <w:sz w:val="18"/>
          <w:szCs w:val="18"/>
        </w:rPr>
        <w:t xml:space="preserve"> </w:t>
      </w:r>
      <w:r w:rsidRPr="00D46ACD">
        <w:rPr>
          <w:rFonts w:ascii="Times New Roman" w:hAnsi="Times New Roman" w:cs="Times New Roman"/>
          <w:sz w:val="18"/>
          <w:szCs w:val="18"/>
        </w:rPr>
        <w:t xml:space="preserve">Nacionālais antidopinga kodekss. Pieejams: </w:t>
      </w:r>
      <w:hyperlink r:id="rId6" w:history="1">
        <w:r w:rsidRPr="00D46ACD">
          <w:rPr>
            <w:rStyle w:val="Hyperlink"/>
            <w:rFonts w:ascii="Times New Roman" w:hAnsi="Times New Roman" w:cs="Times New Roman"/>
            <w:sz w:val="18"/>
            <w:szCs w:val="18"/>
          </w:rPr>
          <w:t>https://www.nada.de/en/legal-matters/anti-doping-code/national-anti-doping-code-nadc/</w:t>
        </w:r>
      </w:hyperlink>
      <w:r w:rsidRPr="00D46ACD">
        <w:rPr>
          <w:rFonts w:ascii="Times New Roman" w:hAnsi="Times New Roman" w:cs="Times New Roman"/>
          <w:sz w:val="18"/>
          <w:szCs w:val="18"/>
        </w:rPr>
        <w:t xml:space="preserve"> </w:t>
      </w:r>
    </w:p>
  </w:footnote>
  <w:footnote w:id="13">
    <w:p w14:paraId="780B68DF" w14:textId="0FC7743A" w:rsidR="006F07CB" w:rsidRPr="00D46ACD" w:rsidRDefault="006F07CB">
      <w:pPr>
        <w:pStyle w:val="FootnoteText"/>
        <w:rPr>
          <w:rFonts w:ascii="Times New Roman" w:hAnsi="Times New Roman" w:cs="Times New Roman"/>
          <w:sz w:val="18"/>
          <w:szCs w:val="18"/>
        </w:rPr>
      </w:pPr>
      <w:r w:rsidRPr="00D46ACD">
        <w:rPr>
          <w:rStyle w:val="FootnoteReference"/>
          <w:rFonts w:ascii="Times New Roman" w:hAnsi="Times New Roman" w:cs="Times New Roman"/>
          <w:sz w:val="18"/>
          <w:szCs w:val="18"/>
        </w:rPr>
        <w:footnoteRef/>
      </w:r>
      <w:r w:rsidRPr="00D46ACD">
        <w:rPr>
          <w:rFonts w:ascii="Times New Roman" w:hAnsi="Times New Roman" w:cs="Times New Roman"/>
          <w:sz w:val="18"/>
          <w:szCs w:val="18"/>
        </w:rPr>
        <w:t xml:space="preserve"> </w:t>
      </w:r>
      <w:r w:rsidRPr="00D46ACD">
        <w:rPr>
          <w:rFonts w:ascii="Times New Roman" w:eastAsia="Times New Roman" w:hAnsi="Times New Roman" w:cs="Times New Roman"/>
          <w:iCs/>
          <w:sz w:val="18"/>
          <w:szCs w:val="18"/>
          <w:lang w:eastAsia="lv-LV"/>
        </w:rPr>
        <w:t>2019.gada 24.septembra noteikumi Nr.448 “Nacionālie antidopinga noteikumi”. Pieejami:</w:t>
      </w:r>
      <w:r w:rsidRPr="00D46ACD">
        <w:rPr>
          <w:rFonts w:ascii="Times New Roman" w:hAnsi="Times New Roman" w:cs="Times New Roman"/>
          <w:sz w:val="18"/>
          <w:szCs w:val="18"/>
        </w:rPr>
        <w:t>https://likumi.lv/ta/id/309598-nacionalie-antidopinga-noteikumi</w:t>
      </w:r>
    </w:p>
  </w:footnote>
  <w:footnote w:id="14">
    <w:p w14:paraId="70CADE2E" w14:textId="31BA87C4" w:rsidR="00D46ACD" w:rsidRPr="00D46ACD" w:rsidRDefault="00D46ACD">
      <w:pPr>
        <w:pStyle w:val="FootnoteText"/>
        <w:rPr>
          <w:rFonts w:ascii="Times New Roman" w:hAnsi="Times New Roman" w:cs="Times New Roman"/>
          <w:color w:val="414142"/>
          <w:sz w:val="18"/>
          <w:szCs w:val="18"/>
        </w:rPr>
      </w:pPr>
      <w:r w:rsidRPr="00D46ACD">
        <w:rPr>
          <w:rStyle w:val="FootnoteReference"/>
          <w:rFonts w:ascii="Times New Roman" w:hAnsi="Times New Roman" w:cs="Times New Roman"/>
          <w:sz w:val="18"/>
          <w:szCs w:val="18"/>
        </w:rPr>
        <w:footnoteRef/>
      </w:r>
      <w:r w:rsidRPr="00D46ACD">
        <w:rPr>
          <w:rFonts w:ascii="Times New Roman" w:hAnsi="Times New Roman" w:cs="Times New Roman"/>
          <w:sz w:val="18"/>
          <w:szCs w:val="18"/>
        </w:rPr>
        <w:t xml:space="preserve"> </w:t>
      </w:r>
      <w:r w:rsidRPr="00D46ACD">
        <w:rPr>
          <w:rFonts w:ascii="Times New Roman" w:hAnsi="Times New Roman" w:cs="Times New Roman"/>
          <w:color w:val="414142"/>
          <w:sz w:val="18"/>
          <w:szCs w:val="18"/>
        </w:rPr>
        <w:t xml:space="preserve">2019.gada 24.septembra noteikumi Nr.447 “Par Pasaules Antidopinga aģentūras 2015.gada Pasaules Antidopinga kodeksa pieņemšanu”. Pieejami: </w:t>
      </w:r>
      <w:hyperlink r:id="rId7" w:history="1">
        <w:r w:rsidRPr="00D46ACD">
          <w:rPr>
            <w:rStyle w:val="Hyperlink"/>
            <w:rFonts w:ascii="Times New Roman" w:hAnsi="Times New Roman" w:cs="Times New Roman"/>
            <w:sz w:val="18"/>
            <w:szCs w:val="18"/>
          </w:rPr>
          <w:t>https://likumi.lv/ta/id/309602-par-pasaules-antidopinga-agenturas-2015-gada-pasaules-antidopinga-kodeksa-pienemsanu</w:t>
        </w:r>
      </w:hyperlink>
    </w:p>
  </w:footnote>
  <w:footnote w:id="15">
    <w:p w14:paraId="7B1B55BD" w14:textId="62B5319D" w:rsidR="006F07CB" w:rsidRPr="00D46ACD" w:rsidRDefault="000F3AB1" w:rsidP="00392F90">
      <w:pPr>
        <w:spacing w:after="0" w:line="240" w:lineRule="auto"/>
        <w:rPr>
          <w:rFonts w:ascii="Times New Roman" w:hAnsi="Times New Roman" w:cs="Times New Roman"/>
          <w:color w:val="000000"/>
          <w:sz w:val="18"/>
          <w:szCs w:val="18"/>
        </w:rPr>
      </w:pPr>
      <w:r w:rsidRPr="00D46ACD">
        <w:rPr>
          <w:rStyle w:val="FootnoteTextChar"/>
          <w:rFonts w:ascii="Times New Roman" w:hAnsi="Times New Roman" w:cs="Times New Roman"/>
          <w:sz w:val="18"/>
          <w:szCs w:val="18"/>
        </w:rPr>
        <w:footnoteRef/>
      </w:r>
      <w:r w:rsidRPr="00D46ACD">
        <w:rPr>
          <w:rFonts w:ascii="Times New Roman" w:hAnsi="Times New Roman" w:cs="Times New Roman"/>
          <w:sz w:val="18"/>
          <w:szCs w:val="18"/>
        </w:rPr>
        <w:t xml:space="preserve"> </w:t>
      </w:r>
      <w:hyperlink r:id="rId8" w:history="1">
        <w:r w:rsidRPr="00C52ED3">
          <w:rPr>
            <w:rStyle w:val="FootnoteTextChar"/>
            <w:rFonts w:ascii="Times New Roman" w:hAnsi="Times New Roman" w:cs="Times New Roman"/>
            <w:sz w:val="18"/>
            <w:szCs w:val="18"/>
          </w:rPr>
          <w:t>https://www.wada-ama.org/sites/default/files/resources/files/td2019_index_v4.0.pdf</w:t>
        </w:r>
      </w:hyperlink>
    </w:p>
  </w:footnote>
  <w:footnote w:id="16">
    <w:p w14:paraId="303E4162" w14:textId="77777777" w:rsidR="00402B1A" w:rsidRPr="00D46ACD" w:rsidRDefault="00402B1A" w:rsidP="00402B1A">
      <w:pPr>
        <w:pStyle w:val="FootnoteText"/>
        <w:rPr>
          <w:rFonts w:ascii="Times New Roman" w:hAnsi="Times New Roman" w:cs="Times New Roman"/>
          <w:sz w:val="18"/>
          <w:szCs w:val="18"/>
        </w:rPr>
      </w:pPr>
      <w:r w:rsidRPr="00D46ACD">
        <w:rPr>
          <w:rStyle w:val="FootnoteReference"/>
          <w:rFonts w:ascii="Times New Roman" w:hAnsi="Times New Roman" w:cs="Times New Roman"/>
          <w:sz w:val="18"/>
          <w:szCs w:val="18"/>
        </w:rPr>
        <w:footnoteRef/>
      </w:r>
      <w:r w:rsidRPr="00D46ACD">
        <w:rPr>
          <w:rFonts w:ascii="Times New Roman" w:hAnsi="Times New Roman" w:cs="Times New Roman"/>
          <w:sz w:val="18"/>
          <w:szCs w:val="18"/>
        </w:rPr>
        <w:t xml:space="preserve"> </w:t>
      </w:r>
      <w:hyperlink r:id="rId9" w:history="1">
        <w:r w:rsidRPr="00D46ACD">
          <w:rPr>
            <w:rStyle w:val="Hyperlink"/>
            <w:rFonts w:ascii="Times New Roman" w:hAnsi="Times New Roman" w:cs="Times New Roman"/>
            <w:sz w:val="18"/>
            <w:szCs w:val="18"/>
          </w:rPr>
          <w:t>https://www.wada-ama.org/en/resources/the-code/2021-international-standard-for-education-ise</w:t>
        </w:r>
      </w:hyperlink>
    </w:p>
  </w:footnote>
  <w:footnote w:id="17">
    <w:p w14:paraId="5F5F0AB7" w14:textId="4BF98C2D" w:rsidR="00402B1A" w:rsidRPr="00D46ACD" w:rsidRDefault="00402B1A" w:rsidP="00402B1A">
      <w:pPr>
        <w:pStyle w:val="FootnoteText"/>
        <w:rPr>
          <w:rStyle w:val="Hyperlink"/>
          <w:rFonts w:ascii="Times New Roman" w:hAnsi="Times New Roman" w:cs="Times New Roman"/>
          <w:sz w:val="18"/>
          <w:szCs w:val="18"/>
        </w:rPr>
      </w:pPr>
      <w:r w:rsidRPr="00D46ACD">
        <w:rPr>
          <w:rStyle w:val="FootnoteReference"/>
          <w:rFonts w:ascii="Times New Roman" w:hAnsi="Times New Roman" w:cs="Times New Roman"/>
          <w:sz w:val="18"/>
          <w:szCs w:val="18"/>
        </w:rPr>
        <w:footnoteRef/>
      </w:r>
      <w:r w:rsidRPr="00D46ACD">
        <w:rPr>
          <w:rFonts w:ascii="Times New Roman" w:hAnsi="Times New Roman" w:cs="Times New Roman"/>
          <w:sz w:val="18"/>
          <w:szCs w:val="18"/>
        </w:rPr>
        <w:t xml:space="preserve"> </w:t>
      </w:r>
      <w:hyperlink r:id="rId10" w:history="1">
        <w:r w:rsidRPr="00D46ACD">
          <w:rPr>
            <w:rStyle w:val="Hyperlink"/>
            <w:rFonts w:ascii="Times New Roman" w:hAnsi="Times New Roman" w:cs="Times New Roman"/>
            <w:sz w:val="18"/>
            <w:szCs w:val="18"/>
          </w:rPr>
          <w:t>https://www.wada-ama.org/en/resources/the-code/2021-international-standard-for-results-management-isrm</w:t>
        </w:r>
      </w:hyperlink>
    </w:p>
    <w:p w14:paraId="3F838A71" w14:textId="77777777" w:rsidR="00D46ACD" w:rsidRPr="006F07CB" w:rsidRDefault="00D46ACD" w:rsidP="00402B1A">
      <w:pPr>
        <w:pStyle w:val="FootnoteText"/>
        <w:rPr>
          <w:rFonts w:ascii="Times New Roman" w:hAnsi="Times New Roman" w:cs="Times New Roman"/>
          <w:sz w:val="18"/>
          <w:szCs w:val="18"/>
        </w:rPr>
      </w:pPr>
    </w:p>
  </w:footnote>
  <w:footnote w:id="18">
    <w:p w14:paraId="0DC15AE2" w14:textId="4DC846A6" w:rsidR="00027286" w:rsidRPr="006F07CB" w:rsidRDefault="00813CE3" w:rsidP="00813CE3">
      <w:pPr>
        <w:rPr>
          <w:rFonts w:ascii="Times New Roman" w:hAnsi="Times New Roman" w:cs="Times New Roman"/>
          <w:sz w:val="16"/>
          <w:szCs w:val="16"/>
        </w:rPr>
      </w:pPr>
      <w:r w:rsidRPr="006F07CB">
        <w:rPr>
          <w:rStyle w:val="FootnoteTextChar"/>
          <w:rFonts w:ascii="Times New Roman" w:hAnsi="Times New Roman" w:cs="Times New Roman"/>
          <w:sz w:val="18"/>
          <w:szCs w:val="18"/>
        </w:rPr>
        <w:footnoteRef/>
      </w:r>
      <w:r w:rsidRPr="006F07CB">
        <w:rPr>
          <w:rStyle w:val="FootnoteTextChar"/>
          <w:rFonts w:ascii="Times New Roman" w:hAnsi="Times New Roman" w:cs="Times New Roman"/>
          <w:sz w:val="18"/>
          <w:szCs w:val="18"/>
        </w:rPr>
        <w:t xml:space="preserve"> </w:t>
      </w:r>
      <w:hyperlink r:id="rId11" w:history="1">
        <w:r w:rsidR="00027286" w:rsidRPr="006F07CB">
          <w:rPr>
            <w:rStyle w:val="Hyperlink"/>
            <w:rFonts w:ascii="Times New Roman" w:hAnsi="Times New Roman" w:cs="Times New Roman"/>
            <w:sz w:val="18"/>
            <w:szCs w:val="18"/>
          </w:rPr>
          <w:t>https://www.wada-ama.org/en/resources/the-code/2021-world-anti-doping-code-and-international-standard-framework-development-and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24795"/>
      <w:docPartObj>
        <w:docPartGallery w:val="Page Numbers (Top of Page)"/>
        <w:docPartUnique/>
      </w:docPartObj>
    </w:sdtPr>
    <w:sdtEndPr>
      <w:rPr>
        <w:rFonts w:ascii="Times New Roman" w:hAnsi="Times New Roman" w:cs="Times New Roman"/>
        <w:noProof/>
        <w:sz w:val="24"/>
        <w:szCs w:val="20"/>
      </w:rPr>
    </w:sdtEndPr>
    <w:sdtContent>
      <w:p w14:paraId="20AF21FF" w14:textId="3CFFA292" w:rsidR="002067C5" w:rsidRPr="00C25B49" w:rsidRDefault="002067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w:t>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67C25"/>
    <w:multiLevelType w:val="hybridMultilevel"/>
    <w:tmpl w:val="0F186A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257602"/>
    <w:multiLevelType w:val="hybridMultilevel"/>
    <w:tmpl w:val="CBA89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5F2A2C"/>
    <w:multiLevelType w:val="hybridMultilevel"/>
    <w:tmpl w:val="0F186A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923D90"/>
    <w:multiLevelType w:val="hybridMultilevel"/>
    <w:tmpl w:val="DB1659E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DE2853"/>
    <w:multiLevelType w:val="hybridMultilevel"/>
    <w:tmpl w:val="2D8477E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F6"/>
    <w:rsid w:val="000118FF"/>
    <w:rsid w:val="00016E07"/>
    <w:rsid w:val="0002319C"/>
    <w:rsid w:val="00023B49"/>
    <w:rsid w:val="00027286"/>
    <w:rsid w:val="0003219C"/>
    <w:rsid w:val="00032B57"/>
    <w:rsid w:val="00035F19"/>
    <w:rsid w:val="00051F74"/>
    <w:rsid w:val="00053007"/>
    <w:rsid w:val="0005518B"/>
    <w:rsid w:val="00057777"/>
    <w:rsid w:val="00066CF2"/>
    <w:rsid w:val="00082ED6"/>
    <w:rsid w:val="00085417"/>
    <w:rsid w:val="0008700E"/>
    <w:rsid w:val="000877FF"/>
    <w:rsid w:val="0009203F"/>
    <w:rsid w:val="000937D0"/>
    <w:rsid w:val="00096B4C"/>
    <w:rsid w:val="000A0CE8"/>
    <w:rsid w:val="000A45B9"/>
    <w:rsid w:val="000A51A1"/>
    <w:rsid w:val="000A574F"/>
    <w:rsid w:val="000A64C1"/>
    <w:rsid w:val="000B1C2D"/>
    <w:rsid w:val="000B2BD2"/>
    <w:rsid w:val="000B5C9A"/>
    <w:rsid w:val="000C2EFE"/>
    <w:rsid w:val="000C50F2"/>
    <w:rsid w:val="000C77DA"/>
    <w:rsid w:val="000D48DC"/>
    <w:rsid w:val="000E0C77"/>
    <w:rsid w:val="000E1FAD"/>
    <w:rsid w:val="000E76C6"/>
    <w:rsid w:val="000E7A6C"/>
    <w:rsid w:val="000F001A"/>
    <w:rsid w:val="000F3AB1"/>
    <w:rsid w:val="000F5688"/>
    <w:rsid w:val="001000D4"/>
    <w:rsid w:val="00104560"/>
    <w:rsid w:val="001068C5"/>
    <w:rsid w:val="001133BB"/>
    <w:rsid w:val="00115060"/>
    <w:rsid w:val="001228D0"/>
    <w:rsid w:val="00124F21"/>
    <w:rsid w:val="0012655D"/>
    <w:rsid w:val="00133429"/>
    <w:rsid w:val="00140307"/>
    <w:rsid w:val="00144A49"/>
    <w:rsid w:val="001468EA"/>
    <w:rsid w:val="00151DBC"/>
    <w:rsid w:val="00164275"/>
    <w:rsid w:val="00167FEA"/>
    <w:rsid w:val="001726EA"/>
    <w:rsid w:val="0017345C"/>
    <w:rsid w:val="0017570D"/>
    <w:rsid w:val="00175E44"/>
    <w:rsid w:val="001805CF"/>
    <w:rsid w:val="001822B4"/>
    <w:rsid w:val="0018408E"/>
    <w:rsid w:val="001902FD"/>
    <w:rsid w:val="001933B1"/>
    <w:rsid w:val="001969E4"/>
    <w:rsid w:val="001A2BD2"/>
    <w:rsid w:val="001A415A"/>
    <w:rsid w:val="001A7E8A"/>
    <w:rsid w:val="001B0993"/>
    <w:rsid w:val="001B291D"/>
    <w:rsid w:val="001B3CD8"/>
    <w:rsid w:val="001B4E26"/>
    <w:rsid w:val="001B5F51"/>
    <w:rsid w:val="001B6291"/>
    <w:rsid w:val="001B6A66"/>
    <w:rsid w:val="001B6C40"/>
    <w:rsid w:val="001C29AC"/>
    <w:rsid w:val="001C48B4"/>
    <w:rsid w:val="001C5B5C"/>
    <w:rsid w:val="001C616E"/>
    <w:rsid w:val="001D2157"/>
    <w:rsid w:val="001D4851"/>
    <w:rsid w:val="001D4998"/>
    <w:rsid w:val="001D4E4F"/>
    <w:rsid w:val="001E235E"/>
    <w:rsid w:val="001E4426"/>
    <w:rsid w:val="001E4C69"/>
    <w:rsid w:val="001E5231"/>
    <w:rsid w:val="001E5802"/>
    <w:rsid w:val="002067C5"/>
    <w:rsid w:val="002074FD"/>
    <w:rsid w:val="00207E97"/>
    <w:rsid w:val="00214A79"/>
    <w:rsid w:val="00215BFA"/>
    <w:rsid w:val="002176F8"/>
    <w:rsid w:val="00225564"/>
    <w:rsid w:val="00227A3E"/>
    <w:rsid w:val="0023585B"/>
    <w:rsid w:val="00240898"/>
    <w:rsid w:val="002413D1"/>
    <w:rsid w:val="00243426"/>
    <w:rsid w:val="00244460"/>
    <w:rsid w:val="002472B1"/>
    <w:rsid w:val="002506D8"/>
    <w:rsid w:val="0025200E"/>
    <w:rsid w:val="002533DC"/>
    <w:rsid w:val="00256F05"/>
    <w:rsid w:val="00262B1C"/>
    <w:rsid w:val="00263492"/>
    <w:rsid w:val="00263FD6"/>
    <w:rsid w:val="00265076"/>
    <w:rsid w:val="00265FBA"/>
    <w:rsid w:val="00267E6F"/>
    <w:rsid w:val="0027424D"/>
    <w:rsid w:val="002749EB"/>
    <w:rsid w:val="0028775A"/>
    <w:rsid w:val="00291610"/>
    <w:rsid w:val="00295B4D"/>
    <w:rsid w:val="002975DF"/>
    <w:rsid w:val="002A1327"/>
    <w:rsid w:val="002A35F0"/>
    <w:rsid w:val="002A7486"/>
    <w:rsid w:val="002B545A"/>
    <w:rsid w:val="002B73DD"/>
    <w:rsid w:val="002C01EC"/>
    <w:rsid w:val="002C14C6"/>
    <w:rsid w:val="002C25AF"/>
    <w:rsid w:val="002C624C"/>
    <w:rsid w:val="002C6258"/>
    <w:rsid w:val="002D0BC9"/>
    <w:rsid w:val="002D6109"/>
    <w:rsid w:val="002D6B7F"/>
    <w:rsid w:val="002D7FCE"/>
    <w:rsid w:val="002E1159"/>
    <w:rsid w:val="002E1C05"/>
    <w:rsid w:val="002F74A4"/>
    <w:rsid w:val="002F7EBB"/>
    <w:rsid w:val="00306389"/>
    <w:rsid w:val="0031291C"/>
    <w:rsid w:val="0031493E"/>
    <w:rsid w:val="00314ED7"/>
    <w:rsid w:val="00316465"/>
    <w:rsid w:val="00320226"/>
    <w:rsid w:val="0032437A"/>
    <w:rsid w:val="0032619B"/>
    <w:rsid w:val="00326723"/>
    <w:rsid w:val="00332445"/>
    <w:rsid w:val="00333FEC"/>
    <w:rsid w:val="00337187"/>
    <w:rsid w:val="00341D15"/>
    <w:rsid w:val="00351B14"/>
    <w:rsid w:val="00362A06"/>
    <w:rsid w:val="0036546C"/>
    <w:rsid w:val="003766BF"/>
    <w:rsid w:val="003811FA"/>
    <w:rsid w:val="003817D0"/>
    <w:rsid w:val="00381816"/>
    <w:rsid w:val="00381DDC"/>
    <w:rsid w:val="00391C70"/>
    <w:rsid w:val="00392CB9"/>
    <w:rsid w:val="00392F90"/>
    <w:rsid w:val="00393CA7"/>
    <w:rsid w:val="00394119"/>
    <w:rsid w:val="0039780C"/>
    <w:rsid w:val="003A2B97"/>
    <w:rsid w:val="003A5C42"/>
    <w:rsid w:val="003B0BF9"/>
    <w:rsid w:val="003B3C6F"/>
    <w:rsid w:val="003B430B"/>
    <w:rsid w:val="003C30E5"/>
    <w:rsid w:val="003D08FC"/>
    <w:rsid w:val="003D330F"/>
    <w:rsid w:val="003D62BA"/>
    <w:rsid w:val="003E0791"/>
    <w:rsid w:val="003E6739"/>
    <w:rsid w:val="003E7676"/>
    <w:rsid w:val="003F097B"/>
    <w:rsid w:val="003F28AC"/>
    <w:rsid w:val="003F3011"/>
    <w:rsid w:val="003F3EE8"/>
    <w:rsid w:val="0040132D"/>
    <w:rsid w:val="00402B1A"/>
    <w:rsid w:val="004053BA"/>
    <w:rsid w:val="00406BBC"/>
    <w:rsid w:val="00411525"/>
    <w:rsid w:val="0041222B"/>
    <w:rsid w:val="00412833"/>
    <w:rsid w:val="00414982"/>
    <w:rsid w:val="00417D50"/>
    <w:rsid w:val="00422416"/>
    <w:rsid w:val="00424644"/>
    <w:rsid w:val="00424DFD"/>
    <w:rsid w:val="00441BB8"/>
    <w:rsid w:val="00442AA0"/>
    <w:rsid w:val="004454FE"/>
    <w:rsid w:val="00450670"/>
    <w:rsid w:val="004509E5"/>
    <w:rsid w:val="004513C9"/>
    <w:rsid w:val="00456E40"/>
    <w:rsid w:val="00462838"/>
    <w:rsid w:val="00462CB4"/>
    <w:rsid w:val="0046596C"/>
    <w:rsid w:val="00470B3D"/>
    <w:rsid w:val="00471F27"/>
    <w:rsid w:val="004754A6"/>
    <w:rsid w:val="004803F4"/>
    <w:rsid w:val="00481873"/>
    <w:rsid w:val="00482549"/>
    <w:rsid w:val="00485E7A"/>
    <w:rsid w:val="00487BB5"/>
    <w:rsid w:val="004928B6"/>
    <w:rsid w:val="00493438"/>
    <w:rsid w:val="0049769C"/>
    <w:rsid w:val="004A1542"/>
    <w:rsid w:val="004A161D"/>
    <w:rsid w:val="004A3B64"/>
    <w:rsid w:val="004A4D0B"/>
    <w:rsid w:val="004A5535"/>
    <w:rsid w:val="004A6CD6"/>
    <w:rsid w:val="004B4428"/>
    <w:rsid w:val="004C69CA"/>
    <w:rsid w:val="004D7846"/>
    <w:rsid w:val="004E33CF"/>
    <w:rsid w:val="004E49BD"/>
    <w:rsid w:val="004F3DF6"/>
    <w:rsid w:val="004F4A23"/>
    <w:rsid w:val="004F7AB1"/>
    <w:rsid w:val="0050178F"/>
    <w:rsid w:val="00506E8C"/>
    <w:rsid w:val="0050797F"/>
    <w:rsid w:val="0051317B"/>
    <w:rsid w:val="005172D9"/>
    <w:rsid w:val="00517FEB"/>
    <w:rsid w:val="00522243"/>
    <w:rsid w:val="00522E2C"/>
    <w:rsid w:val="005247FF"/>
    <w:rsid w:val="005350B0"/>
    <w:rsid w:val="00536A68"/>
    <w:rsid w:val="005458CA"/>
    <w:rsid w:val="00547B98"/>
    <w:rsid w:val="0055183A"/>
    <w:rsid w:val="00551D5E"/>
    <w:rsid w:val="00552249"/>
    <w:rsid w:val="00560A57"/>
    <w:rsid w:val="00565952"/>
    <w:rsid w:val="005665B7"/>
    <w:rsid w:val="00567507"/>
    <w:rsid w:val="00583681"/>
    <w:rsid w:val="005843A2"/>
    <w:rsid w:val="0058473B"/>
    <w:rsid w:val="00584DCC"/>
    <w:rsid w:val="00584EE3"/>
    <w:rsid w:val="00593DD3"/>
    <w:rsid w:val="0059696A"/>
    <w:rsid w:val="00596F3C"/>
    <w:rsid w:val="005A63A5"/>
    <w:rsid w:val="005B24C1"/>
    <w:rsid w:val="005B50EB"/>
    <w:rsid w:val="005C5832"/>
    <w:rsid w:val="005C6F30"/>
    <w:rsid w:val="005C7D44"/>
    <w:rsid w:val="005D7C1B"/>
    <w:rsid w:val="005D7EB0"/>
    <w:rsid w:val="005E6025"/>
    <w:rsid w:val="005E60F3"/>
    <w:rsid w:val="005F0454"/>
    <w:rsid w:val="005F1081"/>
    <w:rsid w:val="005F3600"/>
    <w:rsid w:val="005F413B"/>
    <w:rsid w:val="005F67FC"/>
    <w:rsid w:val="0060313E"/>
    <w:rsid w:val="00612420"/>
    <w:rsid w:val="006126F3"/>
    <w:rsid w:val="0061398B"/>
    <w:rsid w:val="00620270"/>
    <w:rsid w:val="00622757"/>
    <w:rsid w:val="0062561A"/>
    <w:rsid w:val="00625DFE"/>
    <w:rsid w:val="006314B6"/>
    <w:rsid w:val="00633381"/>
    <w:rsid w:val="00651742"/>
    <w:rsid w:val="00651D57"/>
    <w:rsid w:val="0065457B"/>
    <w:rsid w:val="00656C0D"/>
    <w:rsid w:val="00667464"/>
    <w:rsid w:val="0067369D"/>
    <w:rsid w:val="006778C1"/>
    <w:rsid w:val="006813DA"/>
    <w:rsid w:val="00681E96"/>
    <w:rsid w:val="00684860"/>
    <w:rsid w:val="00684D8B"/>
    <w:rsid w:val="00684DCB"/>
    <w:rsid w:val="006854D9"/>
    <w:rsid w:val="0068699C"/>
    <w:rsid w:val="00687ABC"/>
    <w:rsid w:val="00695CFD"/>
    <w:rsid w:val="006A08A3"/>
    <w:rsid w:val="006A0FD8"/>
    <w:rsid w:val="006A364E"/>
    <w:rsid w:val="006B0A98"/>
    <w:rsid w:val="006B29FD"/>
    <w:rsid w:val="006B3C4A"/>
    <w:rsid w:val="006B5629"/>
    <w:rsid w:val="006B76F8"/>
    <w:rsid w:val="006C2349"/>
    <w:rsid w:val="006C27B5"/>
    <w:rsid w:val="006C61AF"/>
    <w:rsid w:val="006D04BD"/>
    <w:rsid w:val="006D3845"/>
    <w:rsid w:val="006D46A8"/>
    <w:rsid w:val="006D4CB6"/>
    <w:rsid w:val="006E1081"/>
    <w:rsid w:val="006E38EA"/>
    <w:rsid w:val="006F07CB"/>
    <w:rsid w:val="006F2ED3"/>
    <w:rsid w:val="006F65A0"/>
    <w:rsid w:val="0070299D"/>
    <w:rsid w:val="00704716"/>
    <w:rsid w:val="00704B54"/>
    <w:rsid w:val="00707A48"/>
    <w:rsid w:val="00713310"/>
    <w:rsid w:val="00715734"/>
    <w:rsid w:val="00720585"/>
    <w:rsid w:val="00727E5B"/>
    <w:rsid w:val="00731D22"/>
    <w:rsid w:val="00736E47"/>
    <w:rsid w:val="00740089"/>
    <w:rsid w:val="00742868"/>
    <w:rsid w:val="00742D85"/>
    <w:rsid w:val="00744DC9"/>
    <w:rsid w:val="00746CC1"/>
    <w:rsid w:val="007539CF"/>
    <w:rsid w:val="0075463F"/>
    <w:rsid w:val="007579AE"/>
    <w:rsid w:val="00764080"/>
    <w:rsid w:val="007661A8"/>
    <w:rsid w:val="007708E8"/>
    <w:rsid w:val="00771740"/>
    <w:rsid w:val="00773AF6"/>
    <w:rsid w:val="007804BA"/>
    <w:rsid w:val="00791107"/>
    <w:rsid w:val="007911C9"/>
    <w:rsid w:val="00795F71"/>
    <w:rsid w:val="007A4846"/>
    <w:rsid w:val="007A57EB"/>
    <w:rsid w:val="007A7514"/>
    <w:rsid w:val="007A7EE3"/>
    <w:rsid w:val="007B342F"/>
    <w:rsid w:val="007B4FE1"/>
    <w:rsid w:val="007B6D5F"/>
    <w:rsid w:val="007C4799"/>
    <w:rsid w:val="007C79CE"/>
    <w:rsid w:val="007D0BA4"/>
    <w:rsid w:val="007D0DD3"/>
    <w:rsid w:val="007D239A"/>
    <w:rsid w:val="007D70B1"/>
    <w:rsid w:val="007E0324"/>
    <w:rsid w:val="007E08F4"/>
    <w:rsid w:val="007E4749"/>
    <w:rsid w:val="007E73AB"/>
    <w:rsid w:val="007F4A87"/>
    <w:rsid w:val="007F4E8C"/>
    <w:rsid w:val="007F5137"/>
    <w:rsid w:val="007F658E"/>
    <w:rsid w:val="00813CE3"/>
    <w:rsid w:val="00815710"/>
    <w:rsid w:val="00816C11"/>
    <w:rsid w:val="008213AC"/>
    <w:rsid w:val="008247A2"/>
    <w:rsid w:val="00827D84"/>
    <w:rsid w:val="00832EF1"/>
    <w:rsid w:val="008333D8"/>
    <w:rsid w:val="00834F2E"/>
    <w:rsid w:val="008366A3"/>
    <w:rsid w:val="00837991"/>
    <w:rsid w:val="008507F6"/>
    <w:rsid w:val="00852198"/>
    <w:rsid w:val="00853CA8"/>
    <w:rsid w:val="00855FE6"/>
    <w:rsid w:val="008621D7"/>
    <w:rsid w:val="00862DE6"/>
    <w:rsid w:val="008649E0"/>
    <w:rsid w:val="0086517F"/>
    <w:rsid w:val="0087089A"/>
    <w:rsid w:val="00871AB1"/>
    <w:rsid w:val="00871E39"/>
    <w:rsid w:val="00873FF3"/>
    <w:rsid w:val="00874FFF"/>
    <w:rsid w:val="00875263"/>
    <w:rsid w:val="00876711"/>
    <w:rsid w:val="0088637C"/>
    <w:rsid w:val="0089404E"/>
    <w:rsid w:val="00894581"/>
    <w:rsid w:val="00894C55"/>
    <w:rsid w:val="00895A43"/>
    <w:rsid w:val="00897D60"/>
    <w:rsid w:val="008B163D"/>
    <w:rsid w:val="008B37F2"/>
    <w:rsid w:val="008B4E6B"/>
    <w:rsid w:val="008C1284"/>
    <w:rsid w:val="008C13D1"/>
    <w:rsid w:val="008C2CD6"/>
    <w:rsid w:val="008D1A8C"/>
    <w:rsid w:val="008D1C6C"/>
    <w:rsid w:val="008D43CD"/>
    <w:rsid w:val="008E04E6"/>
    <w:rsid w:val="008E2B55"/>
    <w:rsid w:val="008E3B31"/>
    <w:rsid w:val="008E4505"/>
    <w:rsid w:val="008F283F"/>
    <w:rsid w:val="008F29A3"/>
    <w:rsid w:val="008F2B6A"/>
    <w:rsid w:val="008F793D"/>
    <w:rsid w:val="0090162A"/>
    <w:rsid w:val="00901FF4"/>
    <w:rsid w:val="00902541"/>
    <w:rsid w:val="00904E03"/>
    <w:rsid w:val="009074C2"/>
    <w:rsid w:val="0091054A"/>
    <w:rsid w:val="00915F8A"/>
    <w:rsid w:val="009162FE"/>
    <w:rsid w:val="00916F99"/>
    <w:rsid w:val="0092012C"/>
    <w:rsid w:val="00920E2A"/>
    <w:rsid w:val="00923C56"/>
    <w:rsid w:val="00923CFA"/>
    <w:rsid w:val="00925C66"/>
    <w:rsid w:val="00927CE0"/>
    <w:rsid w:val="009315CE"/>
    <w:rsid w:val="00931972"/>
    <w:rsid w:val="00932E4F"/>
    <w:rsid w:val="00934843"/>
    <w:rsid w:val="0094035B"/>
    <w:rsid w:val="00943D4E"/>
    <w:rsid w:val="00944333"/>
    <w:rsid w:val="0094490C"/>
    <w:rsid w:val="00952CD1"/>
    <w:rsid w:val="009671A5"/>
    <w:rsid w:val="00973AAA"/>
    <w:rsid w:val="009806A2"/>
    <w:rsid w:val="009853C9"/>
    <w:rsid w:val="00993E52"/>
    <w:rsid w:val="00997C6D"/>
    <w:rsid w:val="009A13DD"/>
    <w:rsid w:val="009A2654"/>
    <w:rsid w:val="009A402E"/>
    <w:rsid w:val="009A7475"/>
    <w:rsid w:val="009A76D9"/>
    <w:rsid w:val="009B0F84"/>
    <w:rsid w:val="009B3858"/>
    <w:rsid w:val="009B67A8"/>
    <w:rsid w:val="009C2311"/>
    <w:rsid w:val="009D761A"/>
    <w:rsid w:val="009E1AA1"/>
    <w:rsid w:val="009E1BE9"/>
    <w:rsid w:val="009E2DA9"/>
    <w:rsid w:val="009E35A5"/>
    <w:rsid w:val="009E4FBE"/>
    <w:rsid w:val="009F1233"/>
    <w:rsid w:val="009F1AEC"/>
    <w:rsid w:val="009F2BE3"/>
    <w:rsid w:val="00A10FC3"/>
    <w:rsid w:val="00A11563"/>
    <w:rsid w:val="00A15293"/>
    <w:rsid w:val="00A220AE"/>
    <w:rsid w:val="00A3186E"/>
    <w:rsid w:val="00A32CC7"/>
    <w:rsid w:val="00A37ED9"/>
    <w:rsid w:val="00A42288"/>
    <w:rsid w:val="00A42980"/>
    <w:rsid w:val="00A45B5B"/>
    <w:rsid w:val="00A47565"/>
    <w:rsid w:val="00A537AE"/>
    <w:rsid w:val="00A53B70"/>
    <w:rsid w:val="00A5493E"/>
    <w:rsid w:val="00A5720E"/>
    <w:rsid w:val="00A6073E"/>
    <w:rsid w:val="00A6247E"/>
    <w:rsid w:val="00A64394"/>
    <w:rsid w:val="00A658E3"/>
    <w:rsid w:val="00A672D6"/>
    <w:rsid w:val="00A73CBE"/>
    <w:rsid w:val="00A7755B"/>
    <w:rsid w:val="00A8012E"/>
    <w:rsid w:val="00A85E7A"/>
    <w:rsid w:val="00A86AA0"/>
    <w:rsid w:val="00A91781"/>
    <w:rsid w:val="00AA2F44"/>
    <w:rsid w:val="00AB1477"/>
    <w:rsid w:val="00AC4F19"/>
    <w:rsid w:val="00AC4F84"/>
    <w:rsid w:val="00AD11AF"/>
    <w:rsid w:val="00AD3045"/>
    <w:rsid w:val="00AD37E4"/>
    <w:rsid w:val="00AE2305"/>
    <w:rsid w:val="00AE3C8F"/>
    <w:rsid w:val="00AE5567"/>
    <w:rsid w:val="00AF0CAA"/>
    <w:rsid w:val="00AF3D7D"/>
    <w:rsid w:val="00AF76E6"/>
    <w:rsid w:val="00B00118"/>
    <w:rsid w:val="00B033D4"/>
    <w:rsid w:val="00B12CD2"/>
    <w:rsid w:val="00B14297"/>
    <w:rsid w:val="00B16209"/>
    <w:rsid w:val="00B16480"/>
    <w:rsid w:val="00B20342"/>
    <w:rsid w:val="00B2165C"/>
    <w:rsid w:val="00B24B2A"/>
    <w:rsid w:val="00B307F8"/>
    <w:rsid w:val="00B317B0"/>
    <w:rsid w:val="00B35557"/>
    <w:rsid w:val="00B355E4"/>
    <w:rsid w:val="00B36CC1"/>
    <w:rsid w:val="00B4278A"/>
    <w:rsid w:val="00B4396D"/>
    <w:rsid w:val="00B44E60"/>
    <w:rsid w:val="00B45460"/>
    <w:rsid w:val="00B55339"/>
    <w:rsid w:val="00B553F2"/>
    <w:rsid w:val="00B57370"/>
    <w:rsid w:val="00B62C3E"/>
    <w:rsid w:val="00B7116E"/>
    <w:rsid w:val="00B71DFA"/>
    <w:rsid w:val="00B900D7"/>
    <w:rsid w:val="00B9232C"/>
    <w:rsid w:val="00B93638"/>
    <w:rsid w:val="00B9483A"/>
    <w:rsid w:val="00BA0E0D"/>
    <w:rsid w:val="00BA13A2"/>
    <w:rsid w:val="00BA156F"/>
    <w:rsid w:val="00BA20AA"/>
    <w:rsid w:val="00BA2DE3"/>
    <w:rsid w:val="00BA38E4"/>
    <w:rsid w:val="00BB156B"/>
    <w:rsid w:val="00BB4B66"/>
    <w:rsid w:val="00BB52F8"/>
    <w:rsid w:val="00BB74E1"/>
    <w:rsid w:val="00BB778B"/>
    <w:rsid w:val="00BC08FB"/>
    <w:rsid w:val="00BC17A3"/>
    <w:rsid w:val="00BC3171"/>
    <w:rsid w:val="00BC4A17"/>
    <w:rsid w:val="00BD4425"/>
    <w:rsid w:val="00BE31F4"/>
    <w:rsid w:val="00BE3409"/>
    <w:rsid w:val="00BF0A43"/>
    <w:rsid w:val="00C01099"/>
    <w:rsid w:val="00C046D5"/>
    <w:rsid w:val="00C10DEB"/>
    <w:rsid w:val="00C14C94"/>
    <w:rsid w:val="00C14FEA"/>
    <w:rsid w:val="00C16B15"/>
    <w:rsid w:val="00C16B5F"/>
    <w:rsid w:val="00C178F4"/>
    <w:rsid w:val="00C22997"/>
    <w:rsid w:val="00C2525D"/>
    <w:rsid w:val="00C25B49"/>
    <w:rsid w:val="00C26A06"/>
    <w:rsid w:val="00C363A5"/>
    <w:rsid w:val="00C44AA7"/>
    <w:rsid w:val="00C524E6"/>
    <w:rsid w:val="00C52908"/>
    <w:rsid w:val="00C5387F"/>
    <w:rsid w:val="00C6216E"/>
    <w:rsid w:val="00C638FE"/>
    <w:rsid w:val="00C63AB8"/>
    <w:rsid w:val="00C6425C"/>
    <w:rsid w:val="00C65999"/>
    <w:rsid w:val="00C857A2"/>
    <w:rsid w:val="00C86EBB"/>
    <w:rsid w:val="00C87BE8"/>
    <w:rsid w:val="00C90094"/>
    <w:rsid w:val="00C94EA2"/>
    <w:rsid w:val="00C97BF5"/>
    <w:rsid w:val="00CA10EE"/>
    <w:rsid w:val="00CA48FC"/>
    <w:rsid w:val="00CA6877"/>
    <w:rsid w:val="00CA7696"/>
    <w:rsid w:val="00CB007D"/>
    <w:rsid w:val="00CB59EC"/>
    <w:rsid w:val="00CB7E9B"/>
    <w:rsid w:val="00CC2708"/>
    <w:rsid w:val="00CD4981"/>
    <w:rsid w:val="00CD526E"/>
    <w:rsid w:val="00CD600E"/>
    <w:rsid w:val="00CD6B1C"/>
    <w:rsid w:val="00CE059F"/>
    <w:rsid w:val="00CE5657"/>
    <w:rsid w:val="00CE7315"/>
    <w:rsid w:val="00CE7C08"/>
    <w:rsid w:val="00CF2707"/>
    <w:rsid w:val="00CF7155"/>
    <w:rsid w:val="00D02ADA"/>
    <w:rsid w:val="00D03447"/>
    <w:rsid w:val="00D060DF"/>
    <w:rsid w:val="00D0649A"/>
    <w:rsid w:val="00D10647"/>
    <w:rsid w:val="00D1065E"/>
    <w:rsid w:val="00D109FE"/>
    <w:rsid w:val="00D10A89"/>
    <w:rsid w:val="00D11279"/>
    <w:rsid w:val="00D133F8"/>
    <w:rsid w:val="00D14A3E"/>
    <w:rsid w:val="00D224CD"/>
    <w:rsid w:val="00D30927"/>
    <w:rsid w:val="00D35BFA"/>
    <w:rsid w:val="00D370B0"/>
    <w:rsid w:val="00D374E0"/>
    <w:rsid w:val="00D412A3"/>
    <w:rsid w:val="00D41BC1"/>
    <w:rsid w:val="00D46ACD"/>
    <w:rsid w:val="00D517AE"/>
    <w:rsid w:val="00D55C3A"/>
    <w:rsid w:val="00D56535"/>
    <w:rsid w:val="00D5763F"/>
    <w:rsid w:val="00D60AFB"/>
    <w:rsid w:val="00D64AF6"/>
    <w:rsid w:val="00D70036"/>
    <w:rsid w:val="00D74E3C"/>
    <w:rsid w:val="00D76898"/>
    <w:rsid w:val="00D801B2"/>
    <w:rsid w:val="00D80E86"/>
    <w:rsid w:val="00D81E7B"/>
    <w:rsid w:val="00D81F5B"/>
    <w:rsid w:val="00D81FA1"/>
    <w:rsid w:val="00D83E17"/>
    <w:rsid w:val="00D84C06"/>
    <w:rsid w:val="00D85BE2"/>
    <w:rsid w:val="00D87A49"/>
    <w:rsid w:val="00DA2C5F"/>
    <w:rsid w:val="00DB1A20"/>
    <w:rsid w:val="00DB74B7"/>
    <w:rsid w:val="00DC2993"/>
    <w:rsid w:val="00DC2DC6"/>
    <w:rsid w:val="00DC4C8F"/>
    <w:rsid w:val="00DC50E6"/>
    <w:rsid w:val="00DD1539"/>
    <w:rsid w:val="00DD1E26"/>
    <w:rsid w:val="00DD1FEE"/>
    <w:rsid w:val="00DE50B5"/>
    <w:rsid w:val="00DE6262"/>
    <w:rsid w:val="00DE7BFA"/>
    <w:rsid w:val="00DF7CDC"/>
    <w:rsid w:val="00E00D88"/>
    <w:rsid w:val="00E13080"/>
    <w:rsid w:val="00E152BB"/>
    <w:rsid w:val="00E24C2B"/>
    <w:rsid w:val="00E2707C"/>
    <w:rsid w:val="00E32544"/>
    <w:rsid w:val="00E3716B"/>
    <w:rsid w:val="00E426AC"/>
    <w:rsid w:val="00E5323B"/>
    <w:rsid w:val="00E54E94"/>
    <w:rsid w:val="00E5533A"/>
    <w:rsid w:val="00E61415"/>
    <w:rsid w:val="00E65CB5"/>
    <w:rsid w:val="00E70EA6"/>
    <w:rsid w:val="00E71DED"/>
    <w:rsid w:val="00E74F0C"/>
    <w:rsid w:val="00E81B2C"/>
    <w:rsid w:val="00E83DCD"/>
    <w:rsid w:val="00E8749E"/>
    <w:rsid w:val="00E87994"/>
    <w:rsid w:val="00E9035D"/>
    <w:rsid w:val="00E90C01"/>
    <w:rsid w:val="00E92884"/>
    <w:rsid w:val="00E92D61"/>
    <w:rsid w:val="00EA47E0"/>
    <w:rsid w:val="00EA486E"/>
    <w:rsid w:val="00EA5E4A"/>
    <w:rsid w:val="00EA6D4C"/>
    <w:rsid w:val="00EB1955"/>
    <w:rsid w:val="00EB1CA7"/>
    <w:rsid w:val="00EB4CCC"/>
    <w:rsid w:val="00EB7017"/>
    <w:rsid w:val="00EB72F9"/>
    <w:rsid w:val="00EB76D8"/>
    <w:rsid w:val="00EC0F43"/>
    <w:rsid w:val="00EC2616"/>
    <w:rsid w:val="00EC2853"/>
    <w:rsid w:val="00EC497F"/>
    <w:rsid w:val="00EC685E"/>
    <w:rsid w:val="00EC69F6"/>
    <w:rsid w:val="00ED6829"/>
    <w:rsid w:val="00EE270B"/>
    <w:rsid w:val="00EE38F2"/>
    <w:rsid w:val="00EE4EFF"/>
    <w:rsid w:val="00EF14B6"/>
    <w:rsid w:val="00EF1519"/>
    <w:rsid w:val="00EF6817"/>
    <w:rsid w:val="00EF6890"/>
    <w:rsid w:val="00EF6E3C"/>
    <w:rsid w:val="00F00AB4"/>
    <w:rsid w:val="00F03309"/>
    <w:rsid w:val="00F0531B"/>
    <w:rsid w:val="00F06149"/>
    <w:rsid w:val="00F10260"/>
    <w:rsid w:val="00F2398B"/>
    <w:rsid w:val="00F2457D"/>
    <w:rsid w:val="00F3100C"/>
    <w:rsid w:val="00F3148F"/>
    <w:rsid w:val="00F34B6E"/>
    <w:rsid w:val="00F3546C"/>
    <w:rsid w:val="00F42481"/>
    <w:rsid w:val="00F45B51"/>
    <w:rsid w:val="00F5767F"/>
    <w:rsid w:val="00F57B0C"/>
    <w:rsid w:val="00F60090"/>
    <w:rsid w:val="00F63C2E"/>
    <w:rsid w:val="00F712BF"/>
    <w:rsid w:val="00F7252C"/>
    <w:rsid w:val="00F74427"/>
    <w:rsid w:val="00F74DEB"/>
    <w:rsid w:val="00F75119"/>
    <w:rsid w:val="00F87422"/>
    <w:rsid w:val="00F90DC0"/>
    <w:rsid w:val="00F93543"/>
    <w:rsid w:val="00F96230"/>
    <w:rsid w:val="00FA1856"/>
    <w:rsid w:val="00FA3523"/>
    <w:rsid w:val="00FA453A"/>
    <w:rsid w:val="00FA4EE1"/>
    <w:rsid w:val="00FA5297"/>
    <w:rsid w:val="00FA63C0"/>
    <w:rsid w:val="00FA7F17"/>
    <w:rsid w:val="00FB610D"/>
    <w:rsid w:val="00FC15B1"/>
    <w:rsid w:val="00FC3FE2"/>
    <w:rsid w:val="00FC48D5"/>
    <w:rsid w:val="00FC51C8"/>
    <w:rsid w:val="00FC5A49"/>
    <w:rsid w:val="00FC6BFB"/>
    <w:rsid w:val="00FC7883"/>
    <w:rsid w:val="00FD05FF"/>
    <w:rsid w:val="00FD3290"/>
    <w:rsid w:val="00FD4B21"/>
    <w:rsid w:val="00FD60E7"/>
    <w:rsid w:val="00FD67EF"/>
    <w:rsid w:val="00FD689A"/>
    <w:rsid w:val="00FD722B"/>
    <w:rsid w:val="00FE16C6"/>
    <w:rsid w:val="00FE1A96"/>
    <w:rsid w:val="00FE20FB"/>
    <w:rsid w:val="00FE2180"/>
    <w:rsid w:val="00FE3766"/>
    <w:rsid w:val="00FE5435"/>
    <w:rsid w:val="00FF00B8"/>
    <w:rsid w:val="00FF350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EA2"/>
  <w15:docId w15:val="{7252FB30-2D60-4E73-86DA-AA0959C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E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FD67EF"/>
    <w:pPr>
      <w:spacing w:after="0" w:line="240" w:lineRule="auto"/>
    </w:pPr>
    <w:rPr>
      <w:sz w:val="20"/>
      <w:szCs w:val="20"/>
    </w:rPr>
  </w:style>
  <w:style w:type="character" w:customStyle="1" w:styleId="FootnoteTextChar">
    <w:name w:val="Footnote Text Char"/>
    <w:basedOn w:val="DefaultParagraphFont"/>
    <w:link w:val="FootnoteText"/>
    <w:uiPriority w:val="99"/>
    <w:rsid w:val="00FD67EF"/>
    <w:rPr>
      <w:sz w:val="20"/>
      <w:szCs w:val="20"/>
    </w:rPr>
  </w:style>
  <w:style w:type="character" w:styleId="FootnoteReference">
    <w:name w:val="footnote reference"/>
    <w:basedOn w:val="DefaultParagraphFont"/>
    <w:uiPriority w:val="99"/>
    <w:semiHidden/>
    <w:unhideWhenUsed/>
    <w:rsid w:val="00FD67EF"/>
    <w:rPr>
      <w:vertAlign w:val="superscript"/>
    </w:rPr>
  </w:style>
  <w:style w:type="paragraph" w:styleId="EndnoteText">
    <w:name w:val="endnote text"/>
    <w:basedOn w:val="Normal"/>
    <w:link w:val="EndnoteTextChar"/>
    <w:uiPriority w:val="99"/>
    <w:semiHidden/>
    <w:unhideWhenUsed/>
    <w:rsid w:val="005C5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32"/>
    <w:rPr>
      <w:sz w:val="20"/>
      <w:szCs w:val="20"/>
    </w:rPr>
  </w:style>
  <w:style w:type="character" w:styleId="EndnoteReference">
    <w:name w:val="endnote reference"/>
    <w:basedOn w:val="DefaultParagraphFont"/>
    <w:uiPriority w:val="99"/>
    <w:semiHidden/>
    <w:unhideWhenUsed/>
    <w:rsid w:val="005C5832"/>
    <w:rPr>
      <w:vertAlign w:val="superscript"/>
    </w:rPr>
  </w:style>
  <w:style w:type="character" w:styleId="CommentReference">
    <w:name w:val="annotation reference"/>
    <w:basedOn w:val="DefaultParagraphFont"/>
    <w:uiPriority w:val="99"/>
    <w:semiHidden/>
    <w:unhideWhenUsed/>
    <w:rsid w:val="00C16B15"/>
    <w:rPr>
      <w:sz w:val="16"/>
      <w:szCs w:val="16"/>
    </w:rPr>
  </w:style>
  <w:style w:type="paragraph" w:styleId="CommentText">
    <w:name w:val="annotation text"/>
    <w:basedOn w:val="Normal"/>
    <w:link w:val="CommentTextChar"/>
    <w:uiPriority w:val="99"/>
    <w:unhideWhenUsed/>
    <w:rsid w:val="00C16B15"/>
    <w:pPr>
      <w:spacing w:line="240" w:lineRule="auto"/>
    </w:pPr>
    <w:rPr>
      <w:sz w:val="20"/>
      <w:szCs w:val="20"/>
    </w:rPr>
  </w:style>
  <w:style w:type="character" w:customStyle="1" w:styleId="CommentTextChar">
    <w:name w:val="Comment Text Char"/>
    <w:basedOn w:val="DefaultParagraphFont"/>
    <w:link w:val="CommentText"/>
    <w:uiPriority w:val="99"/>
    <w:rsid w:val="00C16B15"/>
    <w:rPr>
      <w:sz w:val="20"/>
      <w:szCs w:val="20"/>
    </w:rPr>
  </w:style>
  <w:style w:type="paragraph" w:styleId="CommentSubject">
    <w:name w:val="annotation subject"/>
    <w:basedOn w:val="CommentText"/>
    <w:next w:val="CommentText"/>
    <w:link w:val="CommentSubjectChar"/>
    <w:uiPriority w:val="99"/>
    <w:semiHidden/>
    <w:unhideWhenUsed/>
    <w:rsid w:val="00C16B15"/>
    <w:rPr>
      <w:b/>
      <w:bCs/>
    </w:rPr>
  </w:style>
  <w:style w:type="character" w:customStyle="1" w:styleId="CommentSubjectChar">
    <w:name w:val="Comment Subject Char"/>
    <w:basedOn w:val="CommentTextChar"/>
    <w:link w:val="CommentSubject"/>
    <w:uiPriority w:val="99"/>
    <w:semiHidden/>
    <w:rsid w:val="00C16B15"/>
    <w:rPr>
      <w:b/>
      <w:bCs/>
      <w:sz w:val="20"/>
      <w:szCs w:val="20"/>
    </w:rPr>
  </w:style>
  <w:style w:type="paragraph" w:styleId="NoSpacing">
    <w:name w:val="No Spacing"/>
    <w:uiPriority w:val="1"/>
    <w:qFormat/>
    <w:rsid w:val="00BC3171"/>
    <w:pPr>
      <w:spacing w:after="0" w:line="240" w:lineRule="auto"/>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CD6B1C"/>
    <w:pPr>
      <w:ind w:left="720"/>
      <w:contextualSpacing/>
    </w:pPr>
  </w:style>
  <w:style w:type="paragraph" w:styleId="HTMLPreformatted">
    <w:name w:val="HTML Preformatted"/>
    <w:basedOn w:val="Normal"/>
    <w:link w:val="HTMLPreformattedChar"/>
    <w:uiPriority w:val="99"/>
    <w:semiHidden/>
    <w:unhideWhenUsed/>
    <w:rsid w:val="007911C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11C9"/>
    <w:rPr>
      <w:rFonts w:ascii="Consolas" w:hAnsi="Consolas"/>
      <w:sz w:val="20"/>
      <w:szCs w:val="20"/>
    </w:rPr>
  </w:style>
  <w:style w:type="character" w:styleId="UnresolvedMention">
    <w:name w:val="Unresolved Mention"/>
    <w:basedOn w:val="DefaultParagraphFont"/>
    <w:uiPriority w:val="99"/>
    <w:rsid w:val="00D11279"/>
    <w:rPr>
      <w:color w:val="605E5C"/>
      <w:shd w:val="clear" w:color="auto" w:fill="E1DFDD"/>
    </w:rPr>
  </w:style>
  <w:style w:type="paragraph" w:customStyle="1" w:styleId="naisc">
    <w:name w:val="naisc"/>
    <w:basedOn w:val="Normal"/>
    <w:rsid w:val="009074C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691">
      <w:bodyDiv w:val="1"/>
      <w:marLeft w:val="0"/>
      <w:marRight w:val="0"/>
      <w:marTop w:val="0"/>
      <w:marBottom w:val="0"/>
      <w:divBdr>
        <w:top w:val="none" w:sz="0" w:space="0" w:color="auto"/>
        <w:left w:val="none" w:sz="0" w:space="0" w:color="auto"/>
        <w:bottom w:val="none" w:sz="0" w:space="0" w:color="auto"/>
        <w:right w:val="none" w:sz="0" w:space="0" w:color="auto"/>
      </w:divBdr>
    </w:div>
    <w:div w:id="44720638">
      <w:bodyDiv w:val="1"/>
      <w:marLeft w:val="0"/>
      <w:marRight w:val="0"/>
      <w:marTop w:val="0"/>
      <w:marBottom w:val="0"/>
      <w:divBdr>
        <w:top w:val="none" w:sz="0" w:space="0" w:color="auto"/>
        <w:left w:val="none" w:sz="0" w:space="0" w:color="auto"/>
        <w:bottom w:val="none" w:sz="0" w:space="0" w:color="auto"/>
        <w:right w:val="none" w:sz="0" w:space="0" w:color="auto"/>
      </w:divBdr>
    </w:div>
    <w:div w:id="132334593">
      <w:bodyDiv w:val="1"/>
      <w:marLeft w:val="0"/>
      <w:marRight w:val="0"/>
      <w:marTop w:val="0"/>
      <w:marBottom w:val="0"/>
      <w:divBdr>
        <w:top w:val="none" w:sz="0" w:space="0" w:color="auto"/>
        <w:left w:val="none" w:sz="0" w:space="0" w:color="auto"/>
        <w:bottom w:val="none" w:sz="0" w:space="0" w:color="auto"/>
        <w:right w:val="none" w:sz="0" w:space="0" w:color="auto"/>
      </w:divBdr>
    </w:div>
    <w:div w:id="208612319">
      <w:bodyDiv w:val="1"/>
      <w:marLeft w:val="0"/>
      <w:marRight w:val="0"/>
      <w:marTop w:val="0"/>
      <w:marBottom w:val="0"/>
      <w:divBdr>
        <w:top w:val="none" w:sz="0" w:space="0" w:color="auto"/>
        <w:left w:val="none" w:sz="0" w:space="0" w:color="auto"/>
        <w:bottom w:val="none" w:sz="0" w:space="0" w:color="auto"/>
        <w:right w:val="none" w:sz="0" w:space="0" w:color="auto"/>
      </w:divBdr>
    </w:div>
    <w:div w:id="301233398">
      <w:bodyDiv w:val="1"/>
      <w:marLeft w:val="0"/>
      <w:marRight w:val="0"/>
      <w:marTop w:val="0"/>
      <w:marBottom w:val="0"/>
      <w:divBdr>
        <w:top w:val="none" w:sz="0" w:space="0" w:color="auto"/>
        <w:left w:val="none" w:sz="0" w:space="0" w:color="auto"/>
        <w:bottom w:val="none" w:sz="0" w:space="0" w:color="auto"/>
        <w:right w:val="none" w:sz="0" w:space="0" w:color="auto"/>
      </w:divBdr>
    </w:div>
    <w:div w:id="305009156">
      <w:bodyDiv w:val="1"/>
      <w:marLeft w:val="0"/>
      <w:marRight w:val="0"/>
      <w:marTop w:val="0"/>
      <w:marBottom w:val="0"/>
      <w:divBdr>
        <w:top w:val="none" w:sz="0" w:space="0" w:color="auto"/>
        <w:left w:val="none" w:sz="0" w:space="0" w:color="auto"/>
        <w:bottom w:val="none" w:sz="0" w:space="0" w:color="auto"/>
        <w:right w:val="none" w:sz="0" w:space="0" w:color="auto"/>
      </w:divBdr>
    </w:div>
    <w:div w:id="333413688">
      <w:bodyDiv w:val="1"/>
      <w:marLeft w:val="0"/>
      <w:marRight w:val="0"/>
      <w:marTop w:val="0"/>
      <w:marBottom w:val="0"/>
      <w:divBdr>
        <w:top w:val="none" w:sz="0" w:space="0" w:color="auto"/>
        <w:left w:val="none" w:sz="0" w:space="0" w:color="auto"/>
        <w:bottom w:val="none" w:sz="0" w:space="0" w:color="auto"/>
        <w:right w:val="none" w:sz="0" w:space="0" w:color="auto"/>
      </w:divBdr>
    </w:div>
    <w:div w:id="385878035">
      <w:bodyDiv w:val="1"/>
      <w:marLeft w:val="0"/>
      <w:marRight w:val="0"/>
      <w:marTop w:val="0"/>
      <w:marBottom w:val="0"/>
      <w:divBdr>
        <w:top w:val="none" w:sz="0" w:space="0" w:color="auto"/>
        <w:left w:val="none" w:sz="0" w:space="0" w:color="auto"/>
        <w:bottom w:val="none" w:sz="0" w:space="0" w:color="auto"/>
        <w:right w:val="none" w:sz="0" w:space="0" w:color="auto"/>
      </w:divBdr>
    </w:div>
    <w:div w:id="395322641">
      <w:bodyDiv w:val="1"/>
      <w:marLeft w:val="0"/>
      <w:marRight w:val="0"/>
      <w:marTop w:val="0"/>
      <w:marBottom w:val="0"/>
      <w:divBdr>
        <w:top w:val="none" w:sz="0" w:space="0" w:color="auto"/>
        <w:left w:val="none" w:sz="0" w:space="0" w:color="auto"/>
        <w:bottom w:val="none" w:sz="0" w:space="0" w:color="auto"/>
        <w:right w:val="none" w:sz="0" w:space="0" w:color="auto"/>
      </w:divBdr>
    </w:div>
    <w:div w:id="447966208">
      <w:bodyDiv w:val="1"/>
      <w:marLeft w:val="0"/>
      <w:marRight w:val="0"/>
      <w:marTop w:val="0"/>
      <w:marBottom w:val="0"/>
      <w:divBdr>
        <w:top w:val="none" w:sz="0" w:space="0" w:color="auto"/>
        <w:left w:val="none" w:sz="0" w:space="0" w:color="auto"/>
        <w:bottom w:val="none" w:sz="0" w:space="0" w:color="auto"/>
        <w:right w:val="none" w:sz="0" w:space="0" w:color="auto"/>
      </w:divBdr>
      <w:divsChild>
        <w:div w:id="1059717373">
          <w:marLeft w:val="0"/>
          <w:marRight w:val="0"/>
          <w:marTop w:val="0"/>
          <w:marBottom w:val="0"/>
          <w:divBdr>
            <w:top w:val="none" w:sz="0" w:space="0" w:color="auto"/>
            <w:left w:val="none" w:sz="0" w:space="0" w:color="auto"/>
            <w:bottom w:val="none" w:sz="0" w:space="0" w:color="auto"/>
            <w:right w:val="none" w:sz="0" w:space="0" w:color="auto"/>
          </w:divBdr>
        </w:div>
        <w:div w:id="2102984827">
          <w:marLeft w:val="0"/>
          <w:marRight w:val="0"/>
          <w:marTop w:val="0"/>
          <w:marBottom w:val="0"/>
          <w:divBdr>
            <w:top w:val="none" w:sz="0" w:space="0" w:color="auto"/>
            <w:left w:val="none" w:sz="0" w:space="0" w:color="auto"/>
            <w:bottom w:val="none" w:sz="0" w:space="0" w:color="auto"/>
            <w:right w:val="none" w:sz="0" w:space="0" w:color="auto"/>
          </w:divBdr>
        </w:div>
        <w:div w:id="1901283355">
          <w:marLeft w:val="0"/>
          <w:marRight w:val="0"/>
          <w:marTop w:val="0"/>
          <w:marBottom w:val="0"/>
          <w:divBdr>
            <w:top w:val="none" w:sz="0" w:space="0" w:color="auto"/>
            <w:left w:val="none" w:sz="0" w:space="0" w:color="auto"/>
            <w:bottom w:val="none" w:sz="0" w:space="0" w:color="auto"/>
            <w:right w:val="none" w:sz="0" w:space="0" w:color="auto"/>
          </w:divBdr>
        </w:div>
        <w:div w:id="1453282614">
          <w:marLeft w:val="0"/>
          <w:marRight w:val="0"/>
          <w:marTop w:val="0"/>
          <w:marBottom w:val="0"/>
          <w:divBdr>
            <w:top w:val="none" w:sz="0" w:space="0" w:color="auto"/>
            <w:left w:val="none" w:sz="0" w:space="0" w:color="auto"/>
            <w:bottom w:val="none" w:sz="0" w:space="0" w:color="auto"/>
            <w:right w:val="none" w:sz="0" w:space="0" w:color="auto"/>
          </w:divBdr>
        </w:div>
        <w:div w:id="164327372">
          <w:marLeft w:val="0"/>
          <w:marRight w:val="0"/>
          <w:marTop w:val="0"/>
          <w:marBottom w:val="0"/>
          <w:divBdr>
            <w:top w:val="none" w:sz="0" w:space="0" w:color="auto"/>
            <w:left w:val="none" w:sz="0" w:space="0" w:color="auto"/>
            <w:bottom w:val="none" w:sz="0" w:space="0" w:color="auto"/>
            <w:right w:val="none" w:sz="0" w:space="0" w:color="auto"/>
          </w:divBdr>
        </w:div>
        <w:div w:id="362635225">
          <w:marLeft w:val="0"/>
          <w:marRight w:val="0"/>
          <w:marTop w:val="0"/>
          <w:marBottom w:val="0"/>
          <w:divBdr>
            <w:top w:val="none" w:sz="0" w:space="0" w:color="auto"/>
            <w:left w:val="none" w:sz="0" w:space="0" w:color="auto"/>
            <w:bottom w:val="none" w:sz="0" w:space="0" w:color="auto"/>
            <w:right w:val="none" w:sz="0" w:space="0" w:color="auto"/>
          </w:divBdr>
        </w:div>
        <w:div w:id="683626417">
          <w:marLeft w:val="0"/>
          <w:marRight w:val="0"/>
          <w:marTop w:val="0"/>
          <w:marBottom w:val="0"/>
          <w:divBdr>
            <w:top w:val="none" w:sz="0" w:space="0" w:color="auto"/>
            <w:left w:val="none" w:sz="0" w:space="0" w:color="auto"/>
            <w:bottom w:val="none" w:sz="0" w:space="0" w:color="auto"/>
            <w:right w:val="none" w:sz="0" w:space="0" w:color="auto"/>
          </w:divBdr>
        </w:div>
        <w:div w:id="1687125221">
          <w:marLeft w:val="0"/>
          <w:marRight w:val="0"/>
          <w:marTop w:val="0"/>
          <w:marBottom w:val="0"/>
          <w:divBdr>
            <w:top w:val="none" w:sz="0" w:space="0" w:color="auto"/>
            <w:left w:val="none" w:sz="0" w:space="0" w:color="auto"/>
            <w:bottom w:val="none" w:sz="0" w:space="0" w:color="auto"/>
            <w:right w:val="none" w:sz="0" w:space="0" w:color="auto"/>
          </w:divBdr>
        </w:div>
      </w:divsChild>
    </w:div>
    <w:div w:id="471025226">
      <w:bodyDiv w:val="1"/>
      <w:marLeft w:val="0"/>
      <w:marRight w:val="0"/>
      <w:marTop w:val="0"/>
      <w:marBottom w:val="0"/>
      <w:divBdr>
        <w:top w:val="none" w:sz="0" w:space="0" w:color="auto"/>
        <w:left w:val="none" w:sz="0" w:space="0" w:color="auto"/>
        <w:bottom w:val="none" w:sz="0" w:space="0" w:color="auto"/>
        <w:right w:val="none" w:sz="0" w:space="0" w:color="auto"/>
      </w:divBdr>
    </w:div>
    <w:div w:id="542715291">
      <w:bodyDiv w:val="1"/>
      <w:marLeft w:val="0"/>
      <w:marRight w:val="0"/>
      <w:marTop w:val="0"/>
      <w:marBottom w:val="0"/>
      <w:divBdr>
        <w:top w:val="none" w:sz="0" w:space="0" w:color="auto"/>
        <w:left w:val="none" w:sz="0" w:space="0" w:color="auto"/>
        <w:bottom w:val="none" w:sz="0" w:space="0" w:color="auto"/>
        <w:right w:val="none" w:sz="0" w:space="0" w:color="auto"/>
      </w:divBdr>
    </w:div>
    <w:div w:id="637805754">
      <w:bodyDiv w:val="1"/>
      <w:marLeft w:val="0"/>
      <w:marRight w:val="0"/>
      <w:marTop w:val="0"/>
      <w:marBottom w:val="0"/>
      <w:divBdr>
        <w:top w:val="none" w:sz="0" w:space="0" w:color="auto"/>
        <w:left w:val="none" w:sz="0" w:space="0" w:color="auto"/>
        <w:bottom w:val="none" w:sz="0" w:space="0" w:color="auto"/>
        <w:right w:val="none" w:sz="0" w:space="0" w:color="auto"/>
      </w:divBdr>
    </w:div>
    <w:div w:id="839661261">
      <w:bodyDiv w:val="1"/>
      <w:marLeft w:val="0"/>
      <w:marRight w:val="0"/>
      <w:marTop w:val="0"/>
      <w:marBottom w:val="0"/>
      <w:divBdr>
        <w:top w:val="none" w:sz="0" w:space="0" w:color="auto"/>
        <w:left w:val="none" w:sz="0" w:space="0" w:color="auto"/>
        <w:bottom w:val="none" w:sz="0" w:space="0" w:color="auto"/>
        <w:right w:val="none" w:sz="0" w:space="0" w:color="auto"/>
      </w:divBdr>
    </w:div>
    <w:div w:id="855772046">
      <w:bodyDiv w:val="1"/>
      <w:marLeft w:val="0"/>
      <w:marRight w:val="0"/>
      <w:marTop w:val="0"/>
      <w:marBottom w:val="0"/>
      <w:divBdr>
        <w:top w:val="none" w:sz="0" w:space="0" w:color="auto"/>
        <w:left w:val="none" w:sz="0" w:space="0" w:color="auto"/>
        <w:bottom w:val="none" w:sz="0" w:space="0" w:color="auto"/>
        <w:right w:val="none" w:sz="0" w:space="0" w:color="auto"/>
      </w:divBdr>
    </w:div>
    <w:div w:id="1050347302">
      <w:bodyDiv w:val="1"/>
      <w:marLeft w:val="0"/>
      <w:marRight w:val="0"/>
      <w:marTop w:val="0"/>
      <w:marBottom w:val="0"/>
      <w:divBdr>
        <w:top w:val="none" w:sz="0" w:space="0" w:color="auto"/>
        <w:left w:val="none" w:sz="0" w:space="0" w:color="auto"/>
        <w:bottom w:val="none" w:sz="0" w:space="0" w:color="auto"/>
        <w:right w:val="none" w:sz="0" w:space="0" w:color="auto"/>
      </w:divBdr>
    </w:div>
    <w:div w:id="1108307469">
      <w:bodyDiv w:val="1"/>
      <w:marLeft w:val="0"/>
      <w:marRight w:val="0"/>
      <w:marTop w:val="0"/>
      <w:marBottom w:val="0"/>
      <w:divBdr>
        <w:top w:val="none" w:sz="0" w:space="0" w:color="auto"/>
        <w:left w:val="none" w:sz="0" w:space="0" w:color="auto"/>
        <w:bottom w:val="none" w:sz="0" w:space="0" w:color="auto"/>
        <w:right w:val="none" w:sz="0" w:space="0" w:color="auto"/>
      </w:divBdr>
    </w:div>
    <w:div w:id="1111626640">
      <w:bodyDiv w:val="1"/>
      <w:marLeft w:val="0"/>
      <w:marRight w:val="0"/>
      <w:marTop w:val="0"/>
      <w:marBottom w:val="0"/>
      <w:divBdr>
        <w:top w:val="none" w:sz="0" w:space="0" w:color="auto"/>
        <w:left w:val="none" w:sz="0" w:space="0" w:color="auto"/>
        <w:bottom w:val="none" w:sz="0" w:space="0" w:color="auto"/>
        <w:right w:val="none" w:sz="0" w:space="0" w:color="auto"/>
      </w:divBdr>
    </w:div>
    <w:div w:id="1376585170">
      <w:bodyDiv w:val="1"/>
      <w:marLeft w:val="0"/>
      <w:marRight w:val="0"/>
      <w:marTop w:val="0"/>
      <w:marBottom w:val="0"/>
      <w:divBdr>
        <w:top w:val="none" w:sz="0" w:space="0" w:color="auto"/>
        <w:left w:val="none" w:sz="0" w:space="0" w:color="auto"/>
        <w:bottom w:val="none" w:sz="0" w:space="0" w:color="auto"/>
        <w:right w:val="none" w:sz="0" w:space="0" w:color="auto"/>
      </w:divBdr>
    </w:div>
    <w:div w:id="1757172901">
      <w:bodyDiv w:val="1"/>
      <w:marLeft w:val="0"/>
      <w:marRight w:val="0"/>
      <w:marTop w:val="0"/>
      <w:marBottom w:val="0"/>
      <w:divBdr>
        <w:top w:val="none" w:sz="0" w:space="0" w:color="auto"/>
        <w:left w:val="none" w:sz="0" w:space="0" w:color="auto"/>
        <w:bottom w:val="none" w:sz="0" w:space="0" w:color="auto"/>
        <w:right w:val="none" w:sz="0" w:space="0" w:color="auto"/>
      </w:divBdr>
    </w:div>
    <w:div w:id="1892842122">
      <w:bodyDiv w:val="1"/>
      <w:marLeft w:val="0"/>
      <w:marRight w:val="0"/>
      <w:marTop w:val="0"/>
      <w:marBottom w:val="0"/>
      <w:divBdr>
        <w:top w:val="none" w:sz="0" w:space="0" w:color="auto"/>
        <w:left w:val="none" w:sz="0" w:space="0" w:color="auto"/>
        <w:bottom w:val="none" w:sz="0" w:space="0" w:color="auto"/>
        <w:right w:val="none" w:sz="0" w:space="0" w:color="auto"/>
      </w:divBdr>
    </w:div>
    <w:div w:id="1932810538">
      <w:bodyDiv w:val="1"/>
      <w:marLeft w:val="0"/>
      <w:marRight w:val="0"/>
      <w:marTop w:val="0"/>
      <w:marBottom w:val="0"/>
      <w:divBdr>
        <w:top w:val="none" w:sz="0" w:space="0" w:color="auto"/>
        <w:left w:val="none" w:sz="0" w:space="0" w:color="auto"/>
        <w:bottom w:val="none" w:sz="0" w:space="0" w:color="auto"/>
        <w:right w:val="none" w:sz="0" w:space="0" w:color="auto"/>
      </w:divBdr>
    </w:div>
    <w:div w:id="19925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lazd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s.lauris@antidopings.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wada-ama.org/sites/default/files/resources/files/td2019_index_v4.0.pdf" TargetMode="External"/><Relationship Id="rId3" Type="http://schemas.openxmlformats.org/officeDocument/2006/relationships/hyperlink" Target="https://vvc.gov.lv/image/catalog/dokumenti/WADA%20Code%202021.docx" TargetMode="External"/><Relationship Id="rId7" Type="http://schemas.openxmlformats.org/officeDocument/2006/relationships/hyperlink" Target="https://likumi.lv/ta/id/309602-par-pasaules-antidopinga-agenturas-2015-gada-pasaules-antidopinga-kodeksa-pienemsanu" TargetMode="External"/><Relationship Id="rId2" Type="http://schemas.openxmlformats.org/officeDocument/2006/relationships/hyperlink" Target="https://www.wada-ama.org/en/resources/the-code/2021-world-anti-doping-code" TargetMode="External"/><Relationship Id="rId1" Type="http://schemas.openxmlformats.org/officeDocument/2006/relationships/hyperlink" Target="https://www.wada-ama.org/en/media/news/2019-11/wada-publishes-approved-2021-world-anti-doping-code-and-international-standards" TargetMode="External"/><Relationship Id="rId6" Type="http://schemas.openxmlformats.org/officeDocument/2006/relationships/hyperlink" Target="https://www.nada.de/en/legal-matters/anti-doping-code/national-anti-doping-code-nadc/" TargetMode="External"/><Relationship Id="rId11" Type="http://schemas.openxmlformats.org/officeDocument/2006/relationships/hyperlink" Target="https://www.wada-ama.org/en/resources/the-code/2021-world-anti-doping-code-and-international-standard-framework-development-and" TargetMode="External"/><Relationship Id="rId5" Type="http://schemas.openxmlformats.org/officeDocument/2006/relationships/hyperlink" Target="https://www.wada-ama.org/en/resources/world-anti-doping-program/2021-model-rules-for-national-anti-doping-organizations" TargetMode="External"/><Relationship Id="rId10" Type="http://schemas.openxmlformats.org/officeDocument/2006/relationships/hyperlink" Target="https://www.wada-ama.org/en/resources/the-code/2021-international-standard-for-results-management-isrm" TargetMode="External"/><Relationship Id="rId4" Type="http://schemas.openxmlformats.org/officeDocument/2006/relationships/hyperlink" Target="https://likumi.lv/ta/id/129939-par-starptautisko-konvenciju-pret-dopingu-sporta" TargetMode="External"/><Relationship Id="rId9" Type="http://schemas.openxmlformats.org/officeDocument/2006/relationships/hyperlink" Target="https://www.wada-ama.org/en/resources/the-code/2021-international-standard-for-education-i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B81CB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20F"/>
    <w:rsid w:val="00114638"/>
    <w:rsid w:val="001F42D5"/>
    <w:rsid w:val="00344186"/>
    <w:rsid w:val="0046442B"/>
    <w:rsid w:val="00472F39"/>
    <w:rsid w:val="004C20D8"/>
    <w:rsid w:val="004C55EE"/>
    <w:rsid w:val="00523A63"/>
    <w:rsid w:val="00773C10"/>
    <w:rsid w:val="00782C4D"/>
    <w:rsid w:val="008B623B"/>
    <w:rsid w:val="008D39C9"/>
    <w:rsid w:val="00943CB7"/>
    <w:rsid w:val="00986F97"/>
    <w:rsid w:val="009C1B4C"/>
    <w:rsid w:val="00A9700E"/>
    <w:rsid w:val="00AD4A2F"/>
    <w:rsid w:val="00B01280"/>
    <w:rsid w:val="00B3767C"/>
    <w:rsid w:val="00B81CB1"/>
    <w:rsid w:val="00C00671"/>
    <w:rsid w:val="00CB783A"/>
    <w:rsid w:val="00DD1C33"/>
    <w:rsid w:val="00E01EAF"/>
    <w:rsid w:val="00E7624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45C5-8C50-4CBF-8F5C-0636BFE5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Pages>
  <Words>13820</Words>
  <Characters>7878</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Pasaules Antidopinga aģentūras 2015.gada Pasaules Antidopinga kodeksa pieņemšanu projekta sākotnējās ietekmes novērtējuma ziņojums (anotācija)</vt:lpstr>
      <vt:lpstr>„Grozījumi Ministru kabineta 2012.gada 13.marta noteikumos Nr.172 „Noteikumi par uztura normām izglītības iestāžu izglītojamiem, sociālās aprūpes un sociālās rehabilitācijas institūciju klientiem un ārstniecības iestāžu pacientiem” ”</vt:lpstr>
    </vt:vector>
  </TitlesOfParts>
  <Company>Veselības ministrija</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Pasaules Antidopinga aģentūras 2015.gada Pasaules Antidopinga kodeksa pieņemšanu projekta sākotnējās ietekmes novērtējuma ziņojums (anotācija)</dc:title>
  <dc:subject>Anotācija</dc:subject>
  <dc:creator>Lāsma Piķele</dc:creator>
  <dc:description>67876075, lasma.pikele@vm.gov.lv</dc:description>
  <cp:lastModifiedBy>Sanita Lazdiņa</cp:lastModifiedBy>
  <cp:revision>50</cp:revision>
  <cp:lastPrinted>2019-04-24T08:11:00Z</cp:lastPrinted>
  <dcterms:created xsi:type="dcterms:W3CDTF">2020-11-19T10:51:00Z</dcterms:created>
  <dcterms:modified xsi:type="dcterms:W3CDTF">2020-12-07T10:53:00Z</dcterms:modified>
</cp:coreProperties>
</file>