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53562BEF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FF6B4A">
              <w:rPr>
                <w:sz w:val="28"/>
                <w:szCs w:val="28"/>
              </w:rPr>
              <w:t>decembris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37CBB010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>Par informatīvo ziņojumu “Par epidemioloģiskās drošības draudiem saistībā ar Covid-19 infekcijas izplatību"</w:t>
      </w:r>
      <w:bookmarkEnd w:id="0"/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B44B799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19405808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Valsts kancelejai noformēt un nosūtīt ziņojumu </w:t>
      </w:r>
      <w:r w:rsidR="00F048B6">
        <w:rPr>
          <w:iCs/>
          <w:sz w:val="28"/>
          <w:szCs w:val="28"/>
        </w:rPr>
        <w:t xml:space="preserve">par epidemioloģiskās drošības draudiem saistībā ar Covid-19 infekcijas izplatību </w:t>
      </w:r>
      <w:r>
        <w:rPr>
          <w:iCs/>
          <w:sz w:val="28"/>
          <w:szCs w:val="28"/>
        </w:rPr>
        <w:t>Saeimai.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r w:rsidR="00100FF3">
        <w:rPr>
          <w:sz w:val="28"/>
          <w:szCs w:val="28"/>
        </w:rPr>
        <w:t>K.A.Kariņš</w:t>
      </w:r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r w:rsidR="0045171C">
        <w:rPr>
          <w:sz w:val="28"/>
          <w:szCs w:val="28"/>
        </w:rPr>
        <w:t>J.Citskovskis</w:t>
      </w:r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4FC165E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ministre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r w:rsidRPr="00601052">
        <w:rPr>
          <w:sz w:val="28"/>
          <w:szCs w:val="28"/>
          <w:lang w:val="lv-LV"/>
        </w:rPr>
        <w:t>I</w:t>
      </w:r>
      <w:r>
        <w:rPr>
          <w:sz w:val="28"/>
          <w:szCs w:val="28"/>
          <w:lang w:val="lv-LV"/>
        </w:rPr>
        <w:t xml:space="preserve">. </w:t>
      </w:r>
      <w:r w:rsidRPr="00601052">
        <w:rPr>
          <w:sz w:val="28"/>
          <w:szCs w:val="28"/>
          <w:lang w:val="lv-LV"/>
        </w:rPr>
        <w:t>Viņķele</w:t>
      </w:r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bookmarkStart w:id="1" w:name="_GoBack"/>
      <w:bookmarkEnd w:id="1"/>
    </w:p>
    <w:p w14:paraId="070562A1" w14:textId="1DD66881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D. Mūrmane-Umbraško</w:t>
      </w:r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11BBC43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576168C4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5D59E891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0617944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48AB1FBA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0A73B01F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70E6B0DB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0B725859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61E9C608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399D8257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4DC59CA1" w14:textId="77777777" w:rsidR="001A12D9" w:rsidRDefault="001A12D9" w:rsidP="00E80E84">
      <w:pPr>
        <w:keepNext/>
        <w:keepLines/>
        <w:widowControl w:val="0"/>
        <w:suppressAutoHyphens/>
        <w:rPr>
          <w:lang w:val="en-GB" w:eastAsia="en-US"/>
        </w:rPr>
      </w:pPr>
    </w:p>
    <w:p w14:paraId="122391D8" w14:textId="1F0303C8" w:rsidR="00E80E84" w:rsidRPr="001B67C6" w:rsidRDefault="00FF6B4A" w:rsidP="00E80E84">
      <w:pPr>
        <w:keepNext/>
        <w:keepLines/>
        <w:widowControl w:val="0"/>
        <w:suppressAutoHyphens/>
        <w:rPr>
          <w:lang w:val="en-GB" w:eastAsia="en-US"/>
        </w:rPr>
      </w:pPr>
      <w:r>
        <w:rPr>
          <w:lang w:val="en-GB" w:eastAsia="en-US"/>
        </w:rPr>
        <w:t>Būmane</w:t>
      </w:r>
      <w:r w:rsidR="00E80E84" w:rsidRPr="001B67C6">
        <w:rPr>
          <w:lang w:val="en-GB" w:eastAsia="en-US"/>
        </w:rPr>
        <w:t>, 67</w:t>
      </w:r>
      <w:r w:rsidR="001A12D9">
        <w:rPr>
          <w:lang w:val="en-GB" w:eastAsia="en-US"/>
        </w:rPr>
        <w:t>8761</w:t>
      </w:r>
      <w:r>
        <w:rPr>
          <w:lang w:val="en-GB" w:eastAsia="en-US"/>
        </w:rPr>
        <w:t>48</w:t>
      </w:r>
    </w:p>
    <w:p w14:paraId="122391D9" w14:textId="51618E43" w:rsidR="00E80E84" w:rsidRPr="001B67C6" w:rsidRDefault="00FF6B4A" w:rsidP="00E80E84">
      <w:pPr>
        <w:keepNext/>
        <w:keepLines/>
        <w:widowControl w:val="0"/>
        <w:suppressAutoHyphens/>
        <w:rPr>
          <w:lang w:val="en-GB" w:eastAsia="en-US"/>
        </w:rPr>
      </w:pPr>
      <w:r>
        <w:t>dace.bumane</w:t>
      </w:r>
      <w:r w:rsidR="00660B3E" w:rsidRPr="001B67C6">
        <w:t>@</w:t>
      </w:r>
      <w:r w:rsidR="001B67C6" w:rsidRPr="001B67C6">
        <w:t>vm</w:t>
      </w:r>
      <w:r w:rsidR="00660B3E" w:rsidRPr="001B67C6">
        <w:t>.gov.lv</w:t>
      </w:r>
    </w:p>
    <w:p w14:paraId="122391DA" w14:textId="77777777" w:rsidR="00580978" w:rsidRPr="00660B3E" w:rsidRDefault="00580978" w:rsidP="00E80E84">
      <w:pPr>
        <w:jc w:val="both"/>
        <w:rPr>
          <w:sz w:val="18"/>
          <w:szCs w:val="18"/>
          <w:lang w:val="en-GB"/>
        </w:rPr>
      </w:pPr>
    </w:p>
    <w:sectPr w:rsidR="00580978" w:rsidRPr="00660B3E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0E88158D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1B67C6">
      <w:rPr>
        <w:noProof/>
        <w:sz w:val="18"/>
        <w:szCs w:val="18"/>
      </w:rPr>
      <w:t>VM</w:t>
    </w:r>
    <w:r w:rsidR="00B25A45">
      <w:rPr>
        <w:noProof/>
        <w:sz w:val="18"/>
        <w:szCs w:val="18"/>
      </w:rPr>
      <w:t>prot_</w:t>
    </w:r>
    <w:r w:rsidR="00FF6B4A">
      <w:rPr>
        <w:noProof/>
        <w:sz w:val="18"/>
        <w:szCs w:val="18"/>
      </w:rPr>
      <w:t>0912</w:t>
    </w:r>
    <w:r w:rsidR="003D3DAE">
      <w:rPr>
        <w:noProof/>
        <w:sz w:val="18"/>
        <w:szCs w:val="18"/>
      </w:rPr>
      <w:t>20</w:t>
    </w:r>
    <w:r w:rsidRPr="00DE59D1">
      <w:rPr>
        <w:sz w:val="18"/>
        <w:szCs w:val="18"/>
      </w:rPr>
      <w:fldChar w:fldCharType="end"/>
    </w:r>
    <w:r w:rsidR="001B67C6">
      <w:rPr>
        <w:sz w:val="18"/>
        <w:szCs w:val="18"/>
      </w:rPr>
      <w:t>_</w:t>
    </w:r>
    <w:r w:rsidR="001A12D9">
      <w:rPr>
        <w:sz w:val="18"/>
        <w:szCs w:val="18"/>
      </w:rPr>
      <w:t>covid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782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Dace Būmane</cp:lastModifiedBy>
  <cp:revision>3</cp:revision>
  <cp:lastPrinted>2019-11-14T13:30:00Z</cp:lastPrinted>
  <dcterms:created xsi:type="dcterms:W3CDTF">2020-12-09T08:33:00Z</dcterms:created>
  <dcterms:modified xsi:type="dcterms:W3CDTF">2020-12-09T08:35:00Z</dcterms:modified>
</cp:coreProperties>
</file>