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6802" w14:textId="4990EC8C" w:rsidR="00A679A9" w:rsidRPr="00A679A9" w:rsidRDefault="00A679A9" w:rsidP="00A679A9">
      <w:pPr>
        <w:suppressAutoHyphens w:val="0"/>
        <w:ind w:firstLine="709"/>
        <w:jc w:val="right"/>
        <w:rPr>
          <w:rFonts w:eastAsia="Times New Roman"/>
          <w:sz w:val="28"/>
          <w:lang w:eastAsia="lv-LV"/>
        </w:rPr>
      </w:pPr>
      <w:r>
        <w:rPr>
          <w:rFonts w:eastAsia="Times New Roman"/>
          <w:sz w:val="28"/>
          <w:lang w:eastAsia="lv-LV"/>
        </w:rPr>
        <w:t>P</w:t>
      </w:r>
      <w:r w:rsidRPr="00A679A9">
        <w:rPr>
          <w:rFonts w:eastAsia="Times New Roman"/>
          <w:sz w:val="28"/>
          <w:lang w:eastAsia="lv-LV"/>
        </w:rPr>
        <w:t>ielikums</w:t>
      </w:r>
    </w:p>
    <w:p w14:paraId="7B6B11FE" w14:textId="77777777" w:rsidR="0047760D" w:rsidRPr="00CC2E35" w:rsidRDefault="0047760D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559E244D" w14:textId="4C425D37" w:rsidR="0047760D" w:rsidRPr="00CC2E35" w:rsidRDefault="0047760D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 xml:space="preserve">. gada </w:t>
      </w:r>
      <w:r w:rsidR="00E14F10">
        <w:rPr>
          <w:sz w:val="28"/>
          <w:szCs w:val="28"/>
        </w:rPr>
        <w:t>17. decembra</w:t>
      </w:r>
    </w:p>
    <w:p w14:paraId="2EE36E86" w14:textId="1E19604F" w:rsidR="0047760D" w:rsidRPr="00CC2E35" w:rsidRDefault="0047760D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E14F10">
        <w:rPr>
          <w:sz w:val="28"/>
          <w:szCs w:val="28"/>
        </w:rPr>
        <w:t>77</w:t>
      </w:r>
      <w:r w:rsidR="0086745C">
        <w:rPr>
          <w:sz w:val="28"/>
          <w:szCs w:val="28"/>
        </w:rPr>
        <w:t>4</w:t>
      </w:r>
      <w:bookmarkStart w:id="0" w:name="_GoBack"/>
      <w:bookmarkEnd w:id="0"/>
    </w:p>
    <w:p w14:paraId="2FA0D861" w14:textId="359DA260" w:rsidR="00A679A9" w:rsidRPr="00A679A9" w:rsidRDefault="00A679A9" w:rsidP="00A679A9">
      <w:pPr>
        <w:suppressAutoHyphens w:val="0"/>
        <w:jc w:val="right"/>
        <w:rPr>
          <w:rFonts w:eastAsia="Times New Roman"/>
          <w:sz w:val="28"/>
          <w:szCs w:val="28"/>
          <w:lang w:eastAsia="lv-LV"/>
        </w:rPr>
      </w:pPr>
    </w:p>
    <w:p w14:paraId="34612D24" w14:textId="64FA7DA3" w:rsidR="007C529F" w:rsidRPr="0047760D" w:rsidRDefault="007C529F" w:rsidP="007C529F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1" w:name="237855"/>
      <w:bookmarkStart w:id="2" w:name="n-237855"/>
      <w:bookmarkEnd w:id="1"/>
      <w:bookmarkEnd w:id="2"/>
      <w:r w:rsidRPr="0047760D">
        <w:rPr>
          <w:b/>
          <w:bCs/>
          <w:sz w:val="28"/>
          <w:szCs w:val="28"/>
        </w:rPr>
        <w:t xml:space="preserve">Koeficients atkarībā no mežaudzes valdošās koku sugas </w:t>
      </w:r>
    </w:p>
    <w:p w14:paraId="78B2B6F2" w14:textId="77777777" w:rsidR="0047760D" w:rsidRPr="00CA1E6F" w:rsidRDefault="0047760D" w:rsidP="007C529F">
      <w:pPr>
        <w:shd w:val="clear" w:color="auto" w:fill="FFFFFF"/>
        <w:jc w:val="center"/>
        <w:rPr>
          <w:bCs/>
          <w:sz w:val="27"/>
          <w:szCs w:val="27"/>
        </w:rPr>
      </w:pPr>
    </w:p>
    <w:tbl>
      <w:tblPr>
        <w:tblW w:w="9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905"/>
        <w:gridCol w:w="1417"/>
        <w:gridCol w:w="2835"/>
        <w:gridCol w:w="2410"/>
      </w:tblGrid>
      <w:tr w:rsidR="00CC5857" w:rsidRPr="00CA1E6F" w14:paraId="22F7E295" w14:textId="77777777" w:rsidTr="00CA1E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D857D" w14:textId="3C9EEDBC" w:rsidR="007C529F" w:rsidRPr="00CA1E6F" w:rsidRDefault="007C529F" w:rsidP="00CA1E6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Nr.</w:t>
            </w:r>
            <w:r w:rsidRPr="00CA1E6F">
              <w:rPr>
                <w:lang w:val="lv-LV"/>
              </w:rPr>
              <w:br/>
              <w:t>p.</w:t>
            </w:r>
            <w:r w:rsidR="00CA1E6F">
              <w:rPr>
                <w:lang w:val="lv-LV"/>
              </w:rPr>
              <w:t> </w:t>
            </w:r>
            <w:r w:rsidRPr="00CA1E6F">
              <w:rPr>
                <w:lang w:val="lv-LV"/>
              </w:rPr>
              <w:t>k.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3E877" w14:textId="77777777" w:rsidR="00CA1E6F" w:rsidRDefault="007C529F" w:rsidP="00CA1E6F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 xml:space="preserve">Valdošā </w:t>
            </w:r>
          </w:p>
          <w:p w14:paraId="14C6C3DC" w14:textId="76D96B3D" w:rsidR="007C529F" w:rsidRPr="00CA1E6F" w:rsidRDefault="007C529F" w:rsidP="00CA1E6F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koku suga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549249" w14:textId="77777777" w:rsidR="007C529F" w:rsidRPr="00CA1E6F" w:rsidRDefault="007C529F" w:rsidP="00CA1E6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Koeficients bojātai mežaudzei (platībai)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CB94F" w14:textId="4255CDA1" w:rsidR="007C529F" w:rsidRPr="00CA1E6F" w:rsidRDefault="007C529F" w:rsidP="006065BD">
            <w:pPr>
              <w:pStyle w:val="tvhtml"/>
              <w:spacing w:before="0" w:beforeAutospacing="0" w:after="0" w:afterAutospacing="0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Koeficients</w:t>
            </w:r>
            <w:r w:rsidR="00CC5857" w:rsidRPr="00CA1E6F">
              <w:rPr>
                <w:lang w:val="lv-LV"/>
              </w:rPr>
              <w:t>, ja</w:t>
            </w:r>
            <w:r w:rsidRPr="00CA1E6F">
              <w:rPr>
                <w:lang w:val="lv-LV"/>
              </w:rPr>
              <w:t xml:space="preserve"> mežaudze (platība)</w:t>
            </w:r>
            <w:r w:rsidR="0089649E" w:rsidRPr="00CA1E6F">
              <w:rPr>
                <w:lang w:val="lv-LV"/>
              </w:rPr>
              <w:t xml:space="preserve"> </w:t>
            </w:r>
            <w:r w:rsidR="00CC5857" w:rsidRPr="00CA1E6F">
              <w:rPr>
                <w:lang w:val="lv-LV"/>
              </w:rPr>
              <w:t xml:space="preserve">ir iznīcināta </w:t>
            </w:r>
            <w:r w:rsidR="0089649E" w:rsidRPr="00CA1E6F">
              <w:rPr>
                <w:lang w:val="lv-LV"/>
              </w:rPr>
              <w:t>vai ja kok</w:t>
            </w:r>
            <w:r w:rsidR="00CC5857" w:rsidRPr="00CA1E6F">
              <w:rPr>
                <w:lang w:val="lv-LV"/>
              </w:rPr>
              <w:t>i</w:t>
            </w:r>
            <w:r w:rsidR="0089649E" w:rsidRPr="00CA1E6F">
              <w:rPr>
                <w:lang w:val="lv-LV"/>
              </w:rPr>
              <w:t xml:space="preserve"> cir</w:t>
            </w:r>
            <w:r w:rsidR="00CC5857" w:rsidRPr="00CA1E6F">
              <w:rPr>
                <w:lang w:val="lv-LV"/>
              </w:rPr>
              <w:t>sti</w:t>
            </w:r>
            <w:r w:rsidR="0089649E" w:rsidRPr="00CA1E6F">
              <w:rPr>
                <w:lang w:val="lv-LV"/>
              </w:rPr>
              <w:t xml:space="preserve"> mežaudzē, kur</w:t>
            </w:r>
            <w:r w:rsidR="00CC5857" w:rsidRPr="00CA1E6F">
              <w:rPr>
                <w:lang w:val="lv-LV"/>
              </w:rPr>
              <w:t>ā</w:t>
            </w:r>
            <w:r w:rsidR="0089649E" w:rsidRPr="00CA1E6F">
              <w:rPr>
                <w:lang w:val="lv-LV"/>
              </w:rPr>
              <w:t xml:space="preserve"> aizliegta mežsaimnieciskā darbība, vai faktiskā</w:t>
            </w:r>
            <w:r w:rsidR="00CA1E6F">
              <w:rPr>
                <w:lang w:val="lv-LV"/>
              </w:rPr>
              <w:t>s</w:t>
            </w:r>
            <w:r w:rsidR="0089649E" w:rsidRPr="00CA1E6F">
              <w:rPr>
                <w:lang w:val="lv-LV"/>
              </w:rPr>
              <w:t xml:space="preserve"> situācija</w:t>
            </w:r>
            <w:r w:rsidR="00CA1E6F">
              <w:rPr>
                <w:lang w:val="lv-LV"/>
              </w:rPr>
              <w:t>s</w:t>
            </w:r>
            <w:r w:rsidR="0089649E" w:rsidRPr="00CA1E6F">
              <w:rPr>
                <w:lang w:val="lv-LV"/>
              </w:rPr>
              <w:t xml:space="preserve"> </w:t>
            </w:r>
            <w:r w:rsidR="00CA1E6F">
              <w:rPr>
                <w:lang w:val="lv-LV"/>
              </w:rPr>
              <w:t xml:space="preserve">dēļ </w:t>
            </w:r>
            <w:r w:rsidR="006065BD" w:rsidRPr="00CA1E6F">
              <w:rPr>
                <w:lang w:val="lv-LV"/>
              </w:rPr>
              <w:t>mežaudz</w:t>
            </w:r>
            <w:r w:rsidR="006065BD">
              <w:rPr>
                <w:lang w:val="lv-LV"/>
              </w:rPr>
              <w:t xml:space="preserve">ē </w:t>
            </w:r>
            <w:r w:rsidR="006065BD">
              <w:rPr>
                <w:lang w:val="lv-LV"/>
              </w:rPr>
              <w:br/>
            </w:r>
            <w:r w:rsidR="0089649E" w:rsidRPr="00CA1E6F">
              <w:rPr>
                <w:lang w:val="lv-LV"/>
              </w:rPr>
              <w:t>nav atļauta augošu koku nociršana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DEDC7" w14:textId="22C1AD5D" w:rsidR="007C529F" w:rsidRPr="00CA1E6F" w:rsidRDefault="007C529F" w:rsidP="00CA1E6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 xml:space="preserve">Koeficients, ja </w:t>
            </w:r>
            <w:r w:rsidR="00891FC9" w:rsidRPr="00CA1E6F">
              <w:rPr>
                <w:lang w:val="lv-LV"/>
              </w:rPr>
              <w:t xml:space="preserve">mežam nodarītos </w:t>
            </w:r>
            <w:r w:rsidRPr="00CA1E6F">
              <w:rPr>
                <w:lang w:val="lv-LV"/>
              </w:rPr>
              <w:t xml:space="preserve">zaudējumus aprēķina par </w:t>
            </w:r>
            <w:r w:rsidR="00891FC9" w:rsidRPr="00CA1E6F">
              <w:rPr>
                <w:lang w:val="lv-LV"/>
              </w:rPr>
              <w:t xml:space="preserve">pārsniegtu </w:t>
            </w:r>
            <w:r w:rsidR="00CC5857" w:rsidRPr="00CA1E6F">
              <w:rPr>
                <w:lang w:val="lv-LV"/>
              </w:rPr>
              <w:t xml:space="preserve">koksnes apjomu, ko atļauts </w:t>
            </w:r>
            <w:r w:rsidRPr="00CA1E6F">
              <w:rPr>
                <w:lang w:val="lv-LV"/>
              </w:rPr>
              <w:t>nocirst</w:t>
            </w:r>
          </w:p>
        </w:tc>
      </w:tr>
      <w:tr w:rsidR="00CC5857" w:rsidRPr="00CA1E6F" w14:paraId="5BB5E557" w14:textId="77777777" w:rsidTr="00CA1E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1ABC2833" w14:textId="77777777" w:rsidR="007C529F" w:rsidRPr="00CA1E6F" w:rsidRDefault="007C529F" w:rsidP="007C529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1.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F5EFD9A" w14:textId="77777777" w:rsidR="007C529F" w:rsidRPr="00CA1E6F" w:rsidRDefault="007C529F" w:rsidP="00CA1E6F">
            <w:pPr>
              <w:pStyle w:val="tvhtml"/>
              <w:spacing w:line="293" w:lineRule="atLeast"/>
              <w:ind w:left="44"/>
              <w:rPr>
                <w:lang w:val="lv-LV"/>
              </w:rPr>
            </w:pPr>
            <w:r w:rsidRPr="00CA1E6F">
              <w:rPr>
                <w:lang w:val="lv-LV"/>
              </w:rPr>
              <w:t>Ozols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A33C4F4" w14:textId="77777777" w:rsidR="007C529F" w:rsidRPr="00CA1E6F" w:rsidRDefault="000D6A04" w:rsidP="007C529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9</w:t>
            </w:r>
            <w:r w:rsidR="007C529F" w:rsidRPr="00CA1E6F">
              <w:rPr>
                <w:lang w:val="lv-LV"/>
              </w:rPr>
              <w:t>,0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8D78" w14:textId="77777777" w:rsidR="007C529F" w:rsidRPr="00CA1E6F" w:rsidRDefault="007C529F" w:rsidP="007C529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18,0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23B6" w14:textId="464A036C" w:rsidR="007C529F" w:rsidRPr="00CA1E6F" w:rsidRDefault="00891FC9" w:rsidP="007C529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13,5</w:t>
            </w:r>
          </w:p>
        </w:tc>
      </w:tr>
      <w:tr w:rsidR="00CC5857" w:rsidRPr="00CA1E6F" w14:paraId="555A812E" w14:textId="77777777" w:rsidTr="00CA1E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2C2DEB" w14:textId="77777777" w:rsidR="007C529F" w:rsidRPr="00CA1E6F" w:rsidRDefault="007C529F" w:rsidP="007C529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2.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EA7F1D" w14:textId="7B247BBC" w:rsidR="007C529F" w:rsidRPr="00CA1E6F" w:rsidRDefault="007C529F" w:rsidP="00CA1E6F">
            <w:pPr>
              <w:pStyle w:val="tvhtml"/>
              <w:spacing w:line="293" w:lineRule="atLeast"/>
              <w:ind w:left="44"/>
              <w:rPr>
                <w:lang w:val="lv-LV"/>
              </w:rPr>
            </w:pPr>
            <w:r w:rsidRPr="00CA1E6F">
              <w:rPr>
                <w:lang w:val="lv-LV"/>
              </w:rPr>
              <w:t>Priede, egle, bērzs, osis, lapegle un citi skujkoki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1B675B" w14:textId="77777777" w:rsidR="007C529F" w:rsidRPr="00CA1E6F" w:rsidRDefault="000D6A04" w:rsidP="007C529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4</w:t>
            </w:r>
            <w:r w:rsidR="007C529F" w:rsidRPr="00CA1E6F">
              <w:rPr>
                <w:lang w:val="lv-LV"/>
              </w:rPr>
              <w:t>,3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F695" w14:textId="77777777" w:rsidR="007C529F" w:rsidRPr="00CA1E6F" w:rsidRDefault="007C529F" w:rsidP="007C529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15,0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89AE1" w14:textId="24F2E104" w:rsidR="007C529F" w:rsidRPr="00CA1E6F" w:rsidRDefault="00891FC9" w:rsidP="007C529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9,6</w:t>
            </w:r>
          </w:p>
        </w:tc>
      </w:tr>
      <w:tr w:rsidR="007C529F" w:rsidRPr="00CA1E6F" w14:paraId="75DE1CC1" w14:textId="77777777" w:rsidTr="00CA1E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1A9A94" w14:textId="77777777" w:rsidR="007C529F" w:rsidRPr="00CA1E6F" w:rsidRDefault="007C529F" w:rsidP="007C529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3.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8E393" w14:textId="41ABC8EB" w:rsidR="007C529F" w:rsidRPr="00CA1E6F" w:rsidRDefault="007C529F" w:rsidP="00CA1E6F">
            <w:pPr>
              <w:pStyle w:val="tvhtml"/>
              <w:spacing w:line="293" w:lineRule="atLeast"/>
              <w:ind w:left="44"/>
              <w:rPr>
                <w:lang w:val="lv-LV"/>
              </w:rPr>
            </w:pPr>
            <w:r w:rsidRPr="00CA1E6F">
              <w:rPr>
                <w:lang w:val="lv-LV"/>
              </w:rPr>
              <w:t>Baltalksnis, apse, melnalksnis un citi lapkoki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2F6701" w14:textId="77777777" w:rsidR="007C529F" w:rsidRPr="00CA1E6F" w:rsidRDefault="00746900" w:rsidP="007C529F">
            <w:pPr>
              <w:pStyle w:val="tvhtml"/>
              <w:spacing w:line="293" w:lineRule="atLeast"/>
              <w:jc w:val="center"/>
              <w:rPr>
                <w:bCs/>
                <w:lang w:val="lv-LV"/>
              </w:rPr>
            </w:pPr>
            <w:r w:rsidRPr="00CA1E6F">
              <w:rPr>
                <w:bCs/>
                <w:lang w:val="lv-LV"/>
              </w:rPr>
              <w:t>3</w:t>
            </w:r>
            <w:r w:rsidR="007C529F" w:rsidRPr="00CA1E6F">
              <w:rPr>
                <w:bCs/>
                <w:lang w:val="lv-LV"/>
              </w:rPr>
              <w:t>,8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5AB9" w14:textId="77777777" w:rsidR="007C529F" w:rsidRPr="00CA1E6F" w:rsidRDefault="007C529F" w:rsidP="007C529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11,0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81803" w14:textId="78D088CE" w:rsidR="007C529F" w:rsidRPr="00CA1E6F" w:rsidRDefault="00891FC9" w:rsidP="007C529F">
            <w:pPr>
              <w:pStyle w:val="tvhtml"/>
              <w:spacing w:line="293" w:lineRule="atLeast"/>
              <w:jc w:val="center"/>
              <w:rPr>
                <w:lang w:val="lv-LV"/>
              </w:rPr>
            </w:pPr>
            <w:r w:rsidRPr="00CA1E6F">
              <w:rPr>
                <w:lang w:val="lv-LV"/>
              </w:rPr>
              <w:t>7,4</w:t>
            </w:r>
          </w:p>
        </w:tc>
      </w:tr>
    </w:tbl>
    <w:p w14:paraId="40FA6F14" w14:textId="77777777" w:rsidR="0047760D" w:rsidRDefault="0047760D" w:rsidP="008440AD">
      <w:pPr>
        <w:ind w:firstLine="709"/>
        <w:jc w:val="both"/>
        <w:rPr>
          <w:rFonts w:eastAsia="Times New Roman"/>
          <w:bCs/>
          <w:sz w:val="28"/>
          <w:szCs w:val="28"/>
        </w:rPr>
      </w:pPr>
      <w:bookmarkStart w:id="3" w:name="piel3"/>
      <w:bookmarkStart w:id="4" w:name="piel4"/>
      <w:bookmarkStart w:id="5" w:name="237863"/>
      <w:bookmarkStart w:id="6" w:name="n-237863"/>
      <w:bookmarkEnd w:id="3"/>
      <w:bookmarkEnd w:id="4"/>
      <w:bookmarkEnd w:id="5"/>
      <w:bookmarkEnd w:id="6"/>
    </w:p>
    <w:p w14:paraId="62842F40" w14:textId="77777777" w:rsidR="0047760D" w:rsidRPr="00CE5A36" w:rsidRDefault="0047760D" w:rsidP="008440AD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14:paraId="0415940D" w14:textId="77777777" w:rsidR="0047760D" w:rsidRPr="00CE5A36" w:rsidRDefault="0047760D" w:rsidP="008440AD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14:paraId="4ADD7C7B" w14:textId="77777777" w:rsidR="0047760D" w:rsidRPr="00CE5A36" w:rsidRDefault="0047760D" w:rsidP="00CA1E6F">
      <w:pPr>
        <w:tabs>
          <w:tab w:val="left" w:pos="6946"/>
        </w:tabs>
        <w:ind w:firstLine="709"/>
        <w:jc w:val="both"/>
        <w:rPr>
          <w:rFonts w:eastAsia="Times New Roman"/>
          <w:bCs/>
          <w:sz w:val="28"/>
          <w:szCs w:val="28"/>
        </w:rPr>
      </w:pPr>
      <w:r w:rsidRPr="00CE5A36">
        <w:rPr>
          <w:rFonts w:eastAsia="Times New Roman"/>
          <w:bCs/>
          <w:sz w:val="28"/>
          <w:szCs w:val="28"/>
        </w:rPr>
        <w:t>Zemkopības ministrs</w:t>
      </w:r>
      <w:r w:rsidRPr="00CE5A36">
        <w:rPr>
          <w:rFonts w:eastAsia="Times New Roman"/>
          <w:bCs/>
          <w:sz w:val="28"/>
          <w:szCs w:val="28"/>
        </w:rPr>
        <w:tab/>
        <w:t>K.</w:t>
      </w:r>
      <w:r>
        <w:rPr>
          <w:rFonts w:eastAsia="Times New Roman"/>
          <w:bCs/>
          <w:sz w:val="28"/>
          <w:szCs w:val="28"/>
        </w:rPr>
        <w:t> </w:t>
      </w:r>
      <w:r w:rsidRPr="00CE5A36">
        <w:rPr>
          <w:rFonts w:eastAsia="Times New Roman"/>
          <w:bCs/>
          <w:sz w:val="28"/>
          <w:szCs w:val="28"/>
        </w:rPr>
        <w:t>Gerhards</w:t>
      </w:r>
    </w:p>
    <w:sectPr w:rsidR="0047760D" w:rsidRPr="00CE5A36" w:rsidSect="0047760D">
      <w:footerReference w:type="first" r:id="rId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29F2C" w14:textId="77777777" w:rsidR="00374DBE" w:rsidRDefault="00374DBE" w:rsidP="009E1608">
      <w:r>
        <w:separator/>
      </w:r>
    </w:p>
  </w:endnote>
  <w:endnote w:type="continuationSeparator" w:id="0">
    <w:p w14:paraId="41EAEBB7" w14:textId="77777777" w:rsidR="00374DBE" w:rsidRDefault="00374DBE" w:rsidP="009E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036B" w14:textId="79E518EF" w:rsidR="0047760D" w:rsidRPr="0047760D" w:rsidRDefault="0047760D">
    <w:pPr>
      <w:pStyle w:val="Footer"/>
      <w:rPr>
        <w:sz w:val="16"/>
        <w:szCs w:val="16"/>
      </w:rPr>
    </w:pPr>
    <w:r>
      <w:rPr>
        <w:sz w:val="16"/>
        <w:szCs w:val="16"/>
      </w:rPr>
      <w:t>N2241_0p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EA21" w14:textId="77777777" w:rsidR="00374DBE" w:rsidRDefault="00374DBE" w:rsidP="009E1608">
      <w:r>
        <w:separator/>
      </w:r>
    </w:p>
  </w:footnote>
  <w:footnote w:type="continuationSeparator" w:id="0">
    <w:p w14:paraId="334B5213" w14:textId="77777777" w:rsidR="00374DBE" w:rsidRDefault="00374DBE" w:rsidP="009E1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4C4"/>
    <w:rsid w:val="00006C71"/>
    <w:rsid w:val="000138D8"/>
    <w:rsid w:val="00021885"/>
    <w:rsid w:val="00035E85"/>
    <w:rsid w:val="00046534"/>
    <w:rsid w:val="00097A4A"/>
    <w:rsid w:val="000C36DD"/>
    <w:rsid w:val="000C6C20"/>
    <w:rsid w:val="000D6A04"/>
    <w:rsid w:val="000E6501"/>
    <w:rsid w:val="00113C9F"/>
    <w:rsid w:val="00113D07"/>
    <w:rsid w:val="001523B5"/>
    <w:rsid w:val="001A01F0"/>
    <w:rsid w:val="001A2BC1"/>
    <w:rsid w:val="001A53AD"/>
    <w:rsid w:val="001B30A0"/>
    <w:rsid w:val="001C6471"/>
    <w:rsid w:val="001F43BB"/>
    <w:rsid w:val="00201755"/>
    <w:rsid w:val="002124A2"/>
    <w:rsid w:val="00220C7C"/>
    <w:rsid w:val="00222330"/>
    <w:rsid w:val="00257DCE"/>
    <w:rsid w:val="002702B6"/>
    <w:rsid w:val="002C44D2"/>
    <w:rsid w:val="002C6E80"/>
    <w:rsid w:val="002D5947"/>
    <w:rsid w:val="00374DBE"/>
    <w:rsid w:val="003753AB"/>
    <w:rsid w:val="00383BD9"/>
    <w:rsid w:val="003871A2"/>
    <w:rsid w:val="003C5542"/>
    <w:rsid w:val="003D3AFA"/>
    <w:rsid w:val="003E55F1"/>
    <w:rsid w:val="00454F63"/>
    <w:rsid w:val="0047760D"/>
    <w:rsid w:val="004A54E5"/>
    <w:rsid w:val="004C3798"/>
    <w:rsid w:val="004D373B"/>
    <w:rsid w:val="004E6AFF"/>
    <w:rsid w:val="004F66B5"/>
    <w:rsid w:val="00521F56"/>
    <w:rsid w:val="0052624A"/>
    <w:rsid w:val="00547EA9"/>
    <w:rsid w:val="0055708E"/>
    <w:rsid w:val="005573F8"/>
    <w:rsid w:val="005A0A75"/>
    <w:rsid w:val="005A6272"/>
    <w:rsid w:val="005B5F33"/>
    <w:rsid w:val="005B7308"/>
    <w:rsid w:val="005D39C9"/>
    <w:rsid w:val="005F0CB9"/>
    <w:rsid w:val="00606095"/>
    <w:rsid w:val="006065BD"/>
    <w:rsid w:val="006067B8"/>
    <w:rsid w:val="0062388B"/>
    <w:rsid w:val="00630C4B"/>
    <w:rsid w:val="00663A41"/>
    <w:rsid w:val="00664856"/>
    <w:rsid w:val="00670BFB"/>
    <w:rsid w:val="00672AEE"/>
    <w:rsid w:val="00685ED5"/>
    <w:rsid w:val="006A6502"/>
    <w:rsid w:val="006C5D04"/>
    <w:rsid w:val="006D01CD"/>
    <w:rsid w:val="006D7C6D"/>
    <w:rsid w:val="00746900"/>
    <w:rsid w:val="00756401"/>
    <w:rsid w:val="00782A25"/>
    <w:rsid w:val="00784BB1"/>
    <w:rsid w:val="007866EA"/>
    <w:rsid w:val="007A2C92"/>
    <w:rsid w:val="007A4DE4"/>
    <w:rsid w:val="007C529F"/>
    <w:rsid w:val="008142EE"/>
    <w:rsid w:val="00845FFE"/>
    <w:rsid w:val="0086745C"/>
    <w:rsid w:val="00872802"/>
    <w:rsid w:val="00891FC9"/>
    <w:rsid w:val="00895C45"/>
    <w:rsid w:val="0089649E"/>
    <w:rsid w:val="008D0349"/>
    <w:rsid w:val="008D222C"/>
    <w:rsid w:val="008D7EC0"/>
    <w:rsid w:val="008F329A"/>
    <w:rsid w:val="009049EB"/>
    <w:rsid w:val="00916E4B"/>
    <w:rsid w:val="00926BB7"/>
    <w:rsid w:val="00936BEB"/>
    <w:rsid w:val="00936EA6"/>
    <w:rsid w:val="0096321D"/>
    <w:rsid w:val="009B7BD1"/>
    <w:rsid w:val="009C6CA4"/>
    <w:rsid w:val="009E1608"/>
    <w:rsid w:val="00A02C71"/>
    <w:rsid w:val="00A34F53"/>
    <w:rsid w:val="00A358E9"/>
    <w:rsid w:val="00A55B87"/>
    <w:rsid w:val="00A679A9"/>
    <w:rsid w:val="00A77601"/>
    <w:rsid w:val="00A7762F"/>
    <w:rsid w:val="00A92176"/>
    <w:rsid w:val="00A95C30"/>
    <w:rsid w:val="00A96E32"/>
    <w:rsid w:val="00AB7459"/>
    <w:rsid w:val="00AD24F7"/>
    <w:rsid w:val="00AE74AE"/>
    <w:rsid w:val="00B028C4"/>
    <w:rsid w:val="00B36A92"/>
    <w:rsid w:val="00B415C3"/>
    <w:rsid w:val="00B62EA1"/>
    <w:rsid w:val="00B80FDA"/>
    <w:rsid w:val="00B953FA"/>
    <w:rsid w:val="00BE5D6E"/>
    <w:rsid w:val="00BE65ED"/>
    <w:rsid w:val="00BF3536"/>
    <w:rsid w:val="00C07E39"/>
    <w:rsid w:val="00C256C8"/>
    <w:rsid w:val="00C32002"/>
    <w:rsid w:val="00C4272F"/>
    <w:rsid w:val="00C474C4"/>
    <w:rsid w:val="00CA1E6F"/>
    <w:rsid w:val="00CC5857"/>
    <w:rsid w:val="00CC6589"/>
    <w:rsid w:val="00CE7F9D"/>
    <w:rsid w:val="00D054E4"/>
    <w:rsid w:val="00D559BC"/>
    <w:rsid w:val="00D67291"/>
    <w:rsid w:val="00D70CAA"/>
    <w:rsid w:val="00D8635C"/>
    <w:rsid w:val="00DA769F"/>
    <w:rsid w:val="00DB01EE"/>
    <w:rsid w:val="00DD5E95"/>
    <w:rsid w:val="00DF15A8"/>
    <w:rsid w:val="00E14F10"/>
    <w:rsid w:val="00E43192"/>
    <w:rsid w:val="00E5780B"/>
    <w:rsid w:val="00E6160A"/>
    <w:rsid w:val="00E91658"/>
    <w:rsid w:val="00EA6B1C"/>
    <w:rsid w:val="00EE7E2B"/>
    <w:rsid w:val="00EF1EB1"/>
    <w:rsid w:val="00EF2452"/>
    <w:rsid w:val="00F03B8E"/>
    <w:rsid w:val="00F10F3B"/>
    <w:rsid w:val="00F14CE8"/>
    <w:rsid w:val="00F747DC"/>
    <w:rsid w:val="00F9606B"/>
    <w:rsid w:val="00F97762"/>
    <w:rsid w:val="00F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E928"/>
  <w15:docId w15:val="{12FFFACA-844D-4131-BC35-C3118A6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74C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E1608"/>
    <w:pPr>
      <w:keepNext/>
      <w:suppressAutoHyphens w:val="0"/>
      <w:jc w:val="right"/>
      <w:outlineLvl w:val="0"/>
    </w:pPr>
    <w:rPr>
      <w:rFonts w:eastAsia="Times New Roman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474C4"/>
    <w:pPr>
      <w:suppressAutoHyphens w:val="0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474C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4C4"/>
    <w:rPr>
      <w:rFonts w:ascii="Tahoma" w:eastAsia="Calibri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E16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9E16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E1608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9E1608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E16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1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A2BC1"/>
    <w:pPr>
      <w:suppressAutoHyphens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A2BC1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efault">
    <w:name w:val="Default"/>
    <w:rsid w:val="00375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vhtml">
    <w:name w:val="tv_html"/>
    <w:basedOn w:val="Normal"/>
    <w:rsid w:val="007C529F"/>
    <w:pPr>
      <w:suppressAutoHyphens w:val="0"/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“Mežam nodarīto zaudējumu noteikšanas kārtība” (VSS-661)</dc:title>
  <dc:subject>pielikums</dc:subject>
  <dc:creator>lelda.pamovska</dc:creator>
  <dc:description>Pamovska 67027101 Lelda.Pamovska@zm.gov.lv</dc:description>
  <cp:lastModifiedBy>Leontine Babkina</cp:lastModifiedBy>
  <cp:revision>13</cp:revision>
  <cp:lastPrinted>2020-12-01T07:23:00Z</cp:lastPrinted>
  <dcterms:created xsi:type="dcterms:W3CDTF">2020-10-23T12:24:00Z</dcterms:created>
  <dcterms:modified xsi:type="dcterms:W3CDTF">2020-12-22T08:46:00Z</dcterms:modified>
</cp:coreProperties>
</file>