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3FC" w:rsidRPr="002C33FC" w:rsidRDefault="002C33FC" w:rsidP="002C33FC">
      <w:pPr>
        <w:rPr>
          <w:sz w:val="28"/>
          <w:lang w:eastAsia="lv-LV"/>
        </w:rPr>
      </w:pPr>
    </w:p>
    <w:p w:rsidR="002C33FC" w:rsidRPr="002C33FC" w:rsidRDefault="002C33FC" w:rsidP="002C33FC">
      <w:pPr>
        <w:rPr>
          <w:sz w:val="28"/>
          <w:lang w:eastAsia="lv-LV"/>
        </w:rPr>
      </w:pPr>
    </w:p>
    <w:tbl>
      <w:tblPr>
        <w:tblW w:w="9236" w:type="dxa"/>
        <w:tblInd w:w="108" w:type="dxa"/>
        <w:tblLook w:val="04A0" w:firstRow="1" w:lastRow="0" w:firstColumn="1" w:lastColumn="0" w:noHBand="0" w:noVBand="1"/>
      </w:tblPr>
      <w:tblGrid>
        <w:gridCol w:w="4040"/>
        <w:gridCol w:w="898"/>
        <w:gridCol w:w="4298"/>
      </w:tblGrid>
      <w:tr w:rsidR="002C33FC" w:rsidRPr="002C33FC" w:rsidTr="009674F9">
        <w:trPr>
          <w:cantSplit/>
        </w:trPr>
        <w:tc>
          <w:tcPr>
            <w:tcW w:w="4040" w:type="dxa"/>
            <w:hideMark/>
          </w:tcPr>
          <w:p w:rsidR="002C33FC" w:rsidRPr="002C33FC" w:rsidRDefault="002C33FC" w:rsidP="002C33FC">
            <w:pPr>
              <w:jc w:val="both"/>
              <w:rPr>
                <w:sz w:val="28"/>
                <w:szCs w:val="28"/>
                <w:lang w:eastAsia="lv-LV"/>
              </w:rPr>
            </w:pPr>
            <w:r w:rsidRPr="002C33FC">
              <w:rPr>
                <w:sz w:val="28"/>
                <w:szCs w:val="28"/>
                <w:lang w:eastAsia="lv-LV"/>
              </w:rPr>
              <w:t>Rīgā</w:t>
            </w:r>
          </w:p>
        </w:tc>
        <w:tc>
          <w:tcPr>
            <w:tcW w:w="898" w:type="dxa"/>
            <w:hideMark/>
          </w:tcPr>
          <w:p w:rsidR="002C33FC" w:rsidRPr="002C33FC" w:rsidRDefault="002C33FC" w:rsidP="002C33FC">
            <w:pPr>
              <w:rPr>
                <w:sz w:val="28"/>
                <w:szCs w:val="28"/>
                <w:lang w:eastAsia="lv-LV"/>
              </w:rPr>
            </w:pPr>
            <w:r w:rsidRPr="002C33FC">
              <w:rPr>
                <w:sz w:val="28"/>
                <w:szCs w:val="28"/>
                <w:lang w:eastAsia="lv-LV"/>
              </w:rPr>
              <w:t>Nr. </w:t>
            </w:r>
          </w:p>
        </w:tc>
        <w:tc>
          <w:tcPr>
            <w:tcW w:w="4298" w:type="dxa"/>
            <w:hideMark/>
          </w:tcPr>
          <w:p w:rsidR="002C33FC" w:rsidRPr="002C33FC" w:rsidRDefault="002C33FC" w:rsidP="002C33FC">
            <w:pPr>
              <w:jc w:val="right"/>
              <w:rPr>
                <w:sz w:val="28"/>
                <w:szCs w:val="28"/>
                <w:lang w:eastAsia="lv-LV"/>
              </w:rPr>
            </w:pPr>
            <w:r w:rsidRPr="002C33FC">
              <w:rPr>
                <w:sz w:val="28"/>
                <w:szCs w:val="28"/>
                <w:lang w:eastAsia="lv-LV"/>
              </w:rPr>
              <w:t>20</w:t>
            </w:r>
            <w:r>
              <w:rPr>
                <w:sz w:val="28"/>
                <w:szCs w:val="28"/>
                <w:lang w:eastAsia="lv-LV"/>
              </w:rPr>
              <w:t>20</w:t>
            </w:r>
            <w:r w:rsidRPr="002C33FC">
              <w:rPr>
                <w:sz w:val="28"/>
                <w:szCs w:val="28"/>
                <w:lang w:eastAsia="lv-LV"/>
              </w:rPr>
              <w:t>. gada …</w:t>
            </w:r>
          </w:p>
        </w:tc>
      </w:tr>
    </w:tbl>
    <w:p w:rsidR="002C33FC" w:rsidRPr="002C33FC" w:rsidRDefault="002C33FC" w:rsidP="002C33FC">
      <w:pPr>
        <w:jc w:val="both"/>
        <w:rPr>
          <w:sz w:val="28"/>
          <w:lang w:eastAsia="lv-LV"/>
        </w:rPr>
      </w:pPr>
    </w:p>
    <w:p w:rsidR="002C33FC" w:rsidRPr="002C33FC" w:rsidRDefault="002C33FC" w:rsidP="002C33FC">
      <w:pPr>
        <w:jc w:val="both"/>
        <w:rPr>
          <w:sz w:val="28"/>
          <w:lang w:eastAsia="lv-LV"/>
        </w:rPr>
      </w:pPr>
    </w:p>
    <w:p w:rsidR="002C33FC" w:rsidRPr="002C33FC" w:rsidRDefault="002C33FC" w:rsidP="002C33FC">
      <w:pPr>
        <w:jc w:val="center"/>
        <w:rPr>
          <w:sz w:val="28"/>
          <w:lang w:eastAsia="lv-LV"/>
        </w:rPr>
      </w:pPr>
      <w:r w:rsidRPr="002C33FC">
        <w:rPr>
          <w:b/>
          <w:bCs/>
          <w:sz w:val="28"/>
          <w:lang w:eastAsia="lv-LV"/>
        </w:rPr>
        <w:t> . §</w:t>
      </w:r>
    </w:p>
    <w:p w:rsidR="00914555" w:rsidRPr="00812685" w:rsidRDefault="00914555" w:rsidP="00914555">
      <w:pPr>
        <w:jc w:val="center"/>
        <w:rPr>
          <w:b/>
          <w:sz w:val="28"/>
          <w:szCs w:val="28"/>
        </w:rPr>
      </w:pPr>
    </w:p>
    <w:p w:rsidR="00914555" w:rsidRDefault="00BA7FF7" w:rsidP="0051187B">
      <w:pPr>
        <w:jc w:val="center"/>
        <w:rPr>
          <w:b/>
          <w:sz w:val="28"/>
          <w:szCs w:val="28"/>
          <w:lang w:eastAsia="lv-LV"/>
        </w:rPr>
      </w:pPr>
      <w:r>
        <w:rPr>
          <w:b/>
          <w:sz w:val="28"/>
          <w:szCs w:val="28"/>
          <w:lang w:eastAsia="lv-LV"/>
        </w:rPr>
        <w:t>Informatīvais ziņojums “</w:t>
      </w:r>
      <w:r w:rsidR="005533D0" w:rsidRPr="00346980">
        <w:rPr>
          <w:b/>
          <w:sz w:val="28"/>
          <w:szCs w:val="28"/>
          <w:lang w:eastAsia="lv-LV"/>
        </w:rPr>
        <w:t>Pa</w:t>
      </w:r>
      <w:r w:rsidR="000678C2">
        <w:rPr>
          <w:b/>
          <w:sz w:val="28"/>
          <w:szCs w:val="28"/>
          <w:lang w:eastAsia="lv-LV"/>
        </w:rPr>
        <w:t xml:space="preserve">r </w:t>
      </w:r>
      <w:r w:rsidR="002127B2" w:rsidRPr="002127B2">
        <w:rPr>
          <w:b/>
          <w:sz w:val="28"/>
          <w:szCs w:val="28"/>
          <w:lang w:eastAsia="lv-LV"/>
        </w:rPr>
        <w:t>Ministru kabineta 2020.</w:t>
      </w:r>
      <w:r w:rsidR="0051187B">
        <w:rPr>
          <w:b/>
          <w:sz w:val="28"/>
          <w:szCs w:val="28"/>
          <w:lang w:eastAsia="lv-LV"/>
        </w:rPr>
        <w:t> </w:t>
      </w:r>
      <w:r w:rsidR="002127B2" w:rsidRPr="002127B2">
        <w:rPr>
          <w:b/>
          <w:sz w:val="28"/>
          <w:szCs w:val="28"/>
          <w:lang w:eastAsia="lv-LV"/>
        </w:rPr>
        <w:t>gada 18.</w:t>
      </w:r>
      <w:r w:rsidR="0051187B">
        <w:rPr>
          <w:b/>
          <w:sz w:val="28"/>
          <w:szCs w:val="28"/>
          <w:lang w:eastAsia="lv-LV"/>
        </w:rPr>
        <w:t> </w:t>
      </w:r>
      <w:r w:rsidR="002127B2" w:rsidRPr="002127B2">
        <w:rPr>
          <w:b/>
          <w:sz w:val="28"/>
          <w:szCs w:val="28"/>
          <w:lang w:eastAsia="lv-LV"/>
        </w:rPr>
        <w:t>augusta sēdes</w:t>
      </w:r>
      <w:r w:rsidR="0051187B">
        <w:rPr>
          <w:b/>
          <w:sz w:val="28"/>
          <w:szCs w:val="28"/>
          <w:lang w:eastAsia="lv-LV"/>
        </w:rPr>
        <w:t xml:space="preserve"> </w:t>
      </w:r>
      <w:r w:rsidR="002127B2" w:rsidRPr="002127B2">
        <w:rPr>
          <w:b/>
          <w:sz w:val="28"/>
          <w:szCs w:val="28"/>
          <w:lang w:eastAsia="lv-LV"/>
        </w:rPr>
        <w:t>protokollēmuma (prot. Nr. 49 46.§)</w:t>
      </w:r>
      <w:r w:rsidR="005564C2" w:rsidRPr="005564C2">
        <w:t xml:space="preserve"> </w:t>
      </w:r>
      <w:r w:rsidR="005564C2" w:rsidRPr="005564C2">
        <w:rPr>
          <w:b/>
          <w:sz w:val="28"/>
          <w:szCs w:val="28"/>
          <w:lang w:eastAsia="lv-LV"/>
        </w:rPr>
        <w:t>"</w:t>
      </w:r>
      <w:r w:rsidR="002127B2" w:rsidRPr="002127B2">
        <w:rPr>
          <w:b/>
          <w:sz w:val="28"/>
          <w:szCs w:val="28"/>
          <w:lang w:eastAsia="lv-LV"/>
        </w:rPr>
        <w:t>Informatīvais ziņojums "Par valsts budžeta izdevumu pārskatīšanas rezultātiem un priekšlikumi par šo rezultātu izmantošanu likumprojekta "Par vidēja termiņa budžeta ietvaru 2021., 2022. un 2023.</w:t>
      </w:r>
      <w:r w:rsidR="0051187B">
        <w:rPr>
          <w:b/>
          <w:sz w:val="28"/>
          <w:szCs w:val="28"/>
          <w:lang w:eastAsia="lv-LV"/>
        </w:rPr>
        <w:t> </w:t>
      </w:r>
      <w:r w:rsidR="002127B2" w:rsidRPr="002127B2">
        <w:rPr>
          <w:b/>
          <w:sz w:val="28"/>
          <w:szCs w:val="28"/>
          <w:lang w:eastAsia="lv-LV"/>
        </w:rPr>
        <w:t>gadam" un likumprojekta "Par valsts budžetu 2021.</w:t>
      </w:r>
      <w:r w:rsidR="0051187B">
        <w:rPr>
          <w:b/>
          <w:sz w:val="28"/>
          <w:szCs w:val="28"/>
          <w:lang w:eastAsia="lv-LV"/>
        </w:rPr>
        <w:t> </w:t>
      </w:r>
      <w:r w:rsidR="002127B2" w:rsidRPr="002127B2">
        <w:rPr>
          <w:b/>
          <w:sz w:val="28"/>
          <w:szCs w:val="28"/>
          <w:lang w:eastAsia="lv-LV"/>
        </w:rPr>
        <w:t>gadam" izstrādes procesā"</w:t>
      </w:r>
      <w:r w:rsidR="005564C2" w:rsidRPr="005564C2">
        <w:rPr>
          <w:b/>
          <w:sz w:val="28"/>
          <w:szCs w:val="28"/>
          <w:lang w:eastAsia="lv-LV"/>
        </w:rPr>
        <w:t>"</w:t>
      </w:r>
      <w:r w:rsidR="005564C2">
        <w:rPr>
          <w:b/>
          <w:sz w:val="28"/>
          <w:szCs w:val="28"/>
          <w:lang w:eastAsia="lv-LV"/>
        </w:rPr>
        <w:t xml:space="preserve"> </w:t>
      </w:r>
      <w:r w:rsidR="007E093E" w:rsidRPr="007E093E">
        <w:rPr>
          <w:b/>
          <w:sz w:val="28"/>
          <w:szCs w:val="28"/>
          <w:lang w:eastAsia="lv-LV"/>
        </w:rPr>
        <w:t>4.</w:t>
      </w:r>
      <w:r w:rsidR="0051187B">
        <w:rPr>
          <w:b/>
          <w:sz w:val="28"/>
          <w:szCs w:val="28"/>
          <w:lang w:eastAsia="lv-LV"/>
        </w:rPr>
        <w:t> </w:t>
      </w:r>
      <w:r w:rsidR="007E093E" w:rsidRPr="007E093E">
        <w:rPr>
          <w:b/>
          <w:sz w:val="28"/>
          <w:szCs w:val="28"/>
          <w:lang w:eastAsia="lv-LV"/>
        </w:rPr>
        <w:t>punkt</w:t>
      </w:r>
      <w:r w:rsidR="000948E6">
        <w:rPr>
          <w:b/>
          <w:sz w:val="28"/>
          <w:szCs w:val="28"/>
          <w:lang w:eastAsia="lv-LV"/>
        </w:rPr>
        <w:t>ā Zemkopības ministrijai dotā uzdevuma izpildi</w:t>
      </w:r>
      <w:r>
        <w:rPr>
          <w:b/>
          <w:sz w:val="28"/>
          <w:szCs w:val="28"/>
          <w:lang w:eastAsia="lv-LV"/>
        </w:rPr>
        <w:t>”</w:t>
      </w:r>
    </w:p>
    <w:p w:rsidR="004B5CD8" w:rsidRDefault="004B5CD8" w:rsidP="000678C2">
      <w:pPr>
        <w:jc w:val="center"/>
        <w:rPr>
          <w:b/>
          <w:sz w:val="28"/>
          <w:szCs w:val="28"/>
          <w:lang w:eastAsia="lv-LV"/>
        </w:rPr>
      </w:pPr>
    </w:p>
    <w:p w:rsidR="004B5CD8" w:rsidRPr="00346980" w:rsidRDefault="004B5CD8" w:rsidP="004B5CD8">
      <w:pPr>
        <w:rPr>
          <w:b/>
          <w:sz w:val="28"/>
          <w:szCs w:val="28"/>
          <w:lang w:eastAsia="lv-LV"/>
        </w:rPr>
      </w:pPr>
      <w:r>
        <w:rPr>
          <w:b/>
          <w:sz w:val="28"/>
          <w:szCs w:val="28"/>
          <w:lang w:eastAsia="lv-LV"/>
        </w:rPr>
        <w:t>TA-</w:t>
      </w:r>
    </w:p>
    <w:p w:rsidR="00914555" w:rsidRPr="00433328" w:rsidRDefault="005533D0" w:rsidP="00914555">
      <w:pPr>
        <w:jc w:val="center"/>
        <w:rPr>
          <w:sz w:val="26"/>
          <w:szCs w:val="26"/>
        </w:rPr>
      </w:pPr>
      <w:r w:rsidRPr="00433328">
        <w:rPr>
          <w:sz w:val="26"/>
          <w:szCs w:val="26"/>
        </w:rPr>
        <w:t>_______________________</w:t>
      </w:r>
    </w:p>
    <w:p w:rsidR="00914555" w:rsidRPr="00433328" w:rsidRDefault="005533D0" w:rsidP="00914555">
      <w:pPr>
        <w:jc w:val="center"/>
        <w:rPr>
          <w:sz w:val="26"/>
          <w:szCs w:val="26"/>
        </w:rPr>
      </w:pPr>
      <w:r w:rsidRPr="00433328">
        <w:rPr>
          <w:sz w:val="26"/>
          <w:szCs w:val="26"/>
        </w:rPr>
        <w:t>(...)</w:t>
      </w:r>
    </w:p>
    <w:p w:rsidR="007E093E" w:rsidRPr="00B132FA" w:rsidRDefault="007E093E" w:rsidP="002127B2">
      <w:pPr>
        <w:jc w:val="both"/>
        <w:rPr>
          <w:sz w:val="28"/>
          <w:szCs w:val="28"/>
        </w:rPr>
      </w:pPr>
    </w:p>
    <w:p w:rsidR="00B132FA" w:rsidRDefault="00B132FA" w:rsidP="002127B2">
      <w:pPr>
        <w:ind w:firstLine="720"/>
        <w:jc w:val="both"/>
        <w:rPr>
          <w:color w:val="2A2A2A"/>
          <w:sz w:val="28"/>
          <w:szCs w:val="28"/>
          <w:shd w:val="clear" w:color="auto" w:fill="FFFFFF"/>
        </w:rPr>
      </w:pPr>
      <w:r>
        <w:rPr>
          <w:color w:val="2A2A2A"/>
          <w:sz w:val="28"/>
          <w:szCs w:val="28"/>
          <w:shd w:val="clear" w:color="auto" w:fill="FFFFFF"/>
        </w:rPr>
        <w:t xml:space="preserve">1. </w:t>
      </w:r>
      <w:r w:rsidRPr="008D6C9F">
        <w:rPr>
          <w:color w:val="2A2A2A"/>
          <w:sz w:val="28"/>
          <w:szCs w:val="28"/>
          <w:shd w:val="clear" w:color="auto" w:fill="FFFFFF"/>
        </w:rPr>
        <w:t>Pieņemt zināšanai iesniegto informatīvo ziņojumu.</w:t>
      </w:r>
    </w:p>
    <w:p w:rsidR="00B132FA" w:rsidRPr="00B132FA" w:rsidRDefault="00B132FA" w:rsidP="002127B2">
      <w:pPr>
        <w:ind w:firstLine="720"/>
        <w:jc w:val="both"/>
        <w:rPr>
          <w:sz w:val="28"/>
          <w:szCs w:val="28"/>
        </w:rPr>
      </w:pPr>
    </w:p>
    <w:p w:rsidR="00AB4218" w:rsidRDefault="00B132FA" w:rsidP="002127B2">
      <w:pPr>
        <w:ind w:firstLine="720"/>
        <w:jc w:val="both"/>
        <w:rPr>
          <w:sz w:val="28"/>
          <w:szCs w:val="28"/>
        </w:rPr>
      </w:pPr>
      <w:r>
        <w:rPr>
          <w:sz w:val="28"/>
          <w:szCs w:val="28"/>
        </w:rPr>
        <w:t>2. A</w:t>
      </w:r>
      <w:r w:rsidR="007E093E" w:rsidRPr="00B132FA">
        <w:rPr>
          <w:sz w:val="28"/>
          <w:szCs w:val="28"/>
        </w:rPr>
        <w:t>tzīt Ministru kabineta 2020.</w:t>
      </w:r>
      <w:r w:rsidR="004B5CD8" w:rsidRPr="00B132FA">
        <w:rPr>
          <w:sz w:val="28"/>
          <w:szCs w:val="28"/>
        </w:rPr>
        <w:t> </w:t>
      </w:r>
      <w:r w:rsidR="007E093E" w:rsidRPr="00B132FA">
        <w:rPr>
          <w:sz w:val="28"/>
          <w:szCs w:val="28"/>
        </w:rPr>
        <w:t>gada 18.</w:t>
      </w:r>
      <w:r w:rsidR="004B5CD8" w:rsidRPr="00B132FA">
        <w:rPr>
          <w:sz w:val="28"/>
          <w:szCs w:val="28"/>
        </w:rPr>
        <w:t> </w:t>
      </w:r>
      <w:r w:rsidR="007E093E" w:rsidRPr="00B132FA">
        <w:rPr>
          <w:sz w:val="28"/>
          <w:szCs w:val="28"/>
        </w:rPr>
        <w:t>augusta sēdes protokollēmum</w:t>
      </w:r>
      <w:r w:rsidR="002127B2" w:rsidRPr="00B132FA">
        <w:rPr>
          <w:sz w:val="28"/>
          <w:szCs w:val="28"/>
        </w:rPr>
        <w:t>a (prot.</w:t>
      </w:r>
      <w:r w:rsidR="00F018D6" w:rsidRPr="00B132FA">
        <w:rPr>
          <w:sz w:val="28"/>
          <w:szCs w:val="28"/>
        </w:rPr>
        <w:t> </w:t>
      </w:r>
      <w:r w:rsidR="002127B2" w:rsidRPr="00B132FA">
        <w:rPr>
          <w:sz w:val="28"/>
          <w:szCs w:val="28"/>
        </w:rPr>
        <w:t>Nr.</w:t>
      </w:r>
      <w:r w:rsidR="00F018D6" w:rsidRPr="00B132FA">
        <w:rPr>
          <w:sz w:val="28"/>
          <w:szCs w:val="28"/>
        </w:rPr>
        <w:t> </w:t>
      </w:r>
      <w:r w:rsidR="002127B2" w:rsidRPr="00B132FA">
        <w:rPr>
          <w:sz w:val="28"/>
          <w:szCs w:val="28"/>
        </w:rPr>
        <w:t>49 46.</w:t>
      </w:r>
      <w:r w:rsidR="00737EAB">
        <w:rPr>
          <w:sz w:val="28"/>
          <w:szCs w:val="28"/>
        </w:rPr>
        <w:t> </w:t>
      </w:r>
      <w:r w:rsidR="002127B2" w:rsidRPr="00B132FA">
        <w:rPr>
          <w:sz w:val="28"/>
          <w:szCs w:val="28"/>
        </w:rPr>
        <w:t>§) “Informatīvais ziņojums "Par valsts budžeta izdevumu pārskatīšanas rezultātiem un priekšlikumi par šo rezultātu izmantošanu likumprojekta "Par vidēja termiņa budžeta ietvaru 2021., 2022. un 2023.</w:t>
      </w:r>
      <w:r w:rsidR="0051187B" w:rsidRPr="00B132FA">
        <w:rPr>
          <w:sz w:val="28"/>
          <w:szCs w:val="28"/>
        </w:rPr>
        <w:t> </w:t>
      </w:r>
      <w:r w:rsidR="002127B2" w:rsidRPr="00B132FA">
        <w:rPr>
          <w:sz w:val="28"/>
          <w:szCs w:val="28"/>
        </w:rPr>
        <w:t>gadam" un likumprojekta</w:t>
      </w:r>
      <w:r w:rsidR="002127B2" w:rsidRPr="002127B2">
        <w:rPr>
          <w:sz w:val="28"/>
          <w:szCs w:val="28"/>
        </w:rPr>
        <w:t xml:space="preserve"> "Par valsts budžetu 2021.</w:t>
      </w:r>
      <w:r w:rsidR="0051187B">
        <w:rPr>
          <w:sz w:val="28"/>
          <w:szCs w:val="28"/>
        </w:rPr>
        <w:t> </w:t>
      </w:r>
      <w:r w:rsidR="002127B2" w:rsidRPr="002127B2">
        <w:rPr>
          <w:sz w:val="28"/>
          <w:szCs w:val="28"/>
        </w:rPr>
        <w:t xml:space="preserve">gadam" izstrādes procesā"” </w:t>
      </w:r>
      <w:r w:rsidR="007E093E" w:rsidRPr="007E093E">
        <w:rPr>
          <w:sz w:val="28"/>
          <w:szCs w:val="28"/>
        </w:rPr>
        <w:t>4.</w:t>
      </w:r>
      <w:r w:rsidR="004B5CD8">
        <w:rPr>
          <w:sz w:val="28"/>
          <w:szCs w:val="28"/>
        </w:rPr>
        <w:t> </w:t>
      </w:r>
      <w:r w:rsidR="007E093E" w:rsidRPr="007E093E">
        <w:rPr>
          <w:sz w:val="28"/>
          <w:szCs w:val="28"/>
        </w:rPr>
        <w:t>punktu daļā par Zemkopības ministrijai doto uzdevumu turpināt Ministru kabineta 2017.</w:t>
      </w:r>
      <w:r w:rsidR="004B5CD8">
        <w:rPr>
          <w:sz w:val="28"/>
          <w:szCs w:val="28"/>
        </w:rPr>
        <w:t> </w:t>
      </w:r>
      <w:r w:rsidR="007E093E" w:rsidRPr="007E093E">
        <w:rPr>
          <w:sz w:val="28"/>
          <w:szCs w:val="28"/>
        </w:rPr>
        <w:t>gada 28.</w:t>
      </w:r>
      <w:r w:rsidR="004B5CD8">
        <w:rPr>
          <w:sz w:val="28"/>
          <w:szCs w:val="28"/>
        </w:rPr>
        <w:t> </w:t>
      </w:r>
      <w:r w:rsidR="007E093E" w:rsidRPr="007E093E">
        <w:rPr>
          <w:sz w:val="28"/>
          <w:szCs w:val="28"/>
        </w:rPr>
        <w:t>augusta ārkārtas sēdes protokollēmuma (prot. Nr.41 1.§) "Informatīvais ziņojums "Par valsts budžeta izdevumu pārskatīšanas 2018., 2019. un 2020.</w:t>
      </w:r>
      <w:r w:rsidR="004B5CD8">
        <w:rPr>
          <w:sz w:val="28"/>
          <w:szCs w:val="28"/>
        </w:rPr>
        <w:t> </w:t>
      </w:r>
      <w:r w:rsidR="007E093E" w:rsidRPr="007E093E">
        <w:rPr>
          <w:sz w:val="28"/>
          <w:szCs w:val="28"/>
        </w:rPr>
        <w:t>gadam rezultātiem un priekšlikumi par šo rezultātu izmantošanu likumprojekta "Par vidēja termiņa budžeta ietvaru 2018., 2019. un 2020.</w:t>
      </w:r>
      <w:r w:rsidR="004B5CD8">
        <w:rPr>
          <w:sz w:val="28"/>
          <w:szCs w:val="28"/>
        </w:rPr>
        <w:t> </w:t>
      </w:r>
      <w:r w:rsidR="007E093E" w:rsidRPr="007E093E">
        <w:rPr>
          <w:sz w:val="28"/>
          <w:szCs w:val="28"/>
        </w:rPr>
        <w:t>gadam" un likumprojekta "Par valsts budžetu 2018.</w:t>
      </w:r>
      <w:r w:rsidR="004B5CD8">
        <w:rPr>
          <w:sz w:val="28"/>
          <w:szCs w:val="28"/>
        </w:rPr>
        <w:t> </w:t>
      </w:r>
      <w:r w:rsidR="007E093E" w:rsidRPr="007E093E">
        <w:rPr>
          <w:sz w:val="28"/>
          <w:szCs w:val="28"/>
        </w:rPr>
        <w:t>gadam" izstrādes procesā"" 18.</w:t>
      </w:r>
      <w:r w:rsidR="004B5CD8">
        <w:rPr>
          <w:sz w:val="28"/>
          <w:szCs w:val="28"/>
        </w:rPr>
        <w:t> </w:t>
      </w:r>
      <w:r w:rsidR="007E093E" w:rsidRPr="007E093E">
        <w:rPr>
          <w:sz w:val="28"/>
          <w:szCs w:val="28"/>
        </w:rPr>
        <w:t xml:space="preserve">punktā </w:t>
      </w:r>
      <w:r>
        <w:rPr>
          <w:sz w:val="28"/>
          <w:szCs w:val="28"/>
        </w:rPr>
        <w:t>doto</w:t>
      </w:r>
      <w:r w:rsidR="007E093E" w:rsidRPr="007E093E">
        <w:rPr>
          <w:sz w:val="28"/>
          <w:szCs w:val="28"/>
        </w:rPr>
        <w:t xml:space="preserve"> uzdevum</w:t>
      </w:r>
      <w:r>
        <w:rPr>
          <w:sz w:val="28"/>
          <w:szCs w:val="28"/>
        </w:rPr>
        <w:t>u</w:t>
      </w:r>
      <w:r w:rsidR="007E093E" w:rsidRPr="007E093E">
        <w:rPr>
          <w:sz w:val="28"/>
          <w:szCs w:val="28"/>
        </w:rPr>
        <w:t xml:space="preserve"> </w:t>
      </w:r>
      <w:r w:rsidRPr="00B132FA">
        <w:rPr>
          <w:sz w:val="28"/>
          <w:szCs w:val="28"/>
        </w:rPr>
        <w:t>par aktualitāti zaudējušu</w:t>
      </w:r>
      <w:r w:rsidR="007E093E" w:rsidRPr="007E093E">
        <w:rPr>
          <w:sz w:val="28"/>
          <w:szCs w:val="28"/>
        </w:rPr>
        <w:t>.</w:t>
      </w:r>
    </w:p>
    <w:p w:rsidR="002C33FC" w:rsidRDefault="002C33FC" w:rsidP="007E093E">
      <w:pPr>
        <w:rPr>
          <w:sz w:val="28"/>
          <w:szCs w:val="28"/>
        </w:rPr>
      </w:pPr>
    </w:p>
    <w:p w:rsidR="002C33FC" w:rsidRDefault="002C33FC" w:rsidP="007E093E">
      <w:pPr>
        <w:rPr>
          <w:sz w:val="28"/>
          <w:szCs w:val="28"/>
        </w:rPr>
      </w:pPr>
      <w:bookmarkStart w:id="0" w:name="_GoBack"/>
      <w:bookmarkEnd w:id="0"/>
    </w:p>
    <w:p w:rsidR="00914555" w:rsidRPr="008F04B1" w:rsidRDefault="005533D0" w:rsidP="002C33FC">
      <w:pPr>
        <w:ind w:firstLine="720"/>
        <w:rPr>
          <w:sz w:val="28"/>
          <w:szCs w:val="28"/>
        </w:rPr>
      </w:pPr>
      <w:r>
        <w:rPr>
          <w:sz w:val="28"/>
          <w:szCs w:val="28"/>
        </w:rPr>
        <w:t xml:space="preserve">Ministru prezidents </w:t>
      </w:r>
      <w:r>
        <w:rPr>
          <w:sz w:val="28"/>
          <w:szCs w:val="28"/>
        </w:rPr>
        <w:tab/>
      </w:r>
      <w:r>
        <w:rPr>
          <w:sz w:val="28"/>
          <w:szCs w:val="28"/>
        </w:rPr>
        <w:tab/>
      </w:r>
      <w:r>
        <w:rPr>
          <w:sz w:val="28"/>
          <w:szCs w:val="28"/>
        </w:rPr>
        <w:tab/>
      </w:r>
      <w:r w:rsidR="002C33FC">
        <w:rPr>
          <w:sz w:val="28"/>
          <w:szCs w:val="28"/>
        </w:rPr>
        <w:tab/>
      </w:r>
      <w:r>
        <w:rPr>
          <w:sz w:val="28"/>
          <w:szCs w:val="28"/>
        </w:rPr>
        <w:tab/>
      </w:r>
      <w:r>
        <w:rPr>
          <w:sz w:val="28"/>
          <w:szCs w:val="28"/>
        </w:rPr>
        <w:tab/>
      </w:r>
      <w:r w:rsidR="007E093E">
        <w:rPr>
          <w:sz w:val="28"/>
          <w:szCs w:val="28"/>
        </w:rPr>
        <w:t>A</w:t>
      </w:r>
      <w:r w:rsidR="002C33FC">
        <w:rPr>
          <w:sz w:val="28"/>
          <w:szCs w:val="28"/>
        </w:rPr>
        <w:t>.</w:t>
      </w:r>
      <w:r w:rsidR="007E093E">
        <w:rPr>
          <w:sz w:val="28"/>
          <w:szCs w:val="28"/>
        </w:rPr>
        <w:t xml:space="preserve"> K</w:t>
      </w:r>
      <w:r w:rsidR="002C33FC">
        <w:rPr>
          <w:sz w:val="28"/>
          <w:szCs w:val="28"/>
        </w:rPr>
        <w:t>.</w:t>
      </w:r>
      <w:r w:rsidR="007E093E">
        <w:rPr>
          <w:sz w:val="28"/>
          <w:szCs w:val="28"/>
        </w:rPr>
        <w:t xml:space="preserve"> Kariņš</w:t>
      </w:r>
    </w:p>
    <w:p w:rsidR="00914555" w:rsidRDefault="00914555" w:rsidP="002C33FC">
      <w:pPr>
        <w:ind w:firstLine="720"/>
        <w:rPr>
          <w:sz w:val="28"/>
          <w:szCs w:val="28"/>
        </w:rPr>
      </w:pPr>
    </w:p>
    <w:p w:rsidR="002C33FC" w:rsidRDefault="002C33FC" w:rsidP="002C33FC">
      <w:pPr>
        <w:ind w:firstLine="720"/>
        <w:rPr>
          <w:sz w:val="28"/>
          <w:szCs w:val="28"/>
        </w:rPr>
      </w:pPr>
    </w:p>
    <w:p w:rsidR="00914555" w:rsidRDefault="005533D0" w:rsidP="002C33FC">
      <w:pPr>
        <w:ind w:firstLine="720"/>
        <w:rPr>
          <w:sz w:val="28"/>
          <w:szCs w:val="28"/>
        </w:rPr>
      </w:pPr>
      <w:r>
        <w:rPr>
          <w:sz w:val="28"/>
          <w:szCs w:val="28"/>
        </w:rPr>
        <w:t xml:space="preserve">Valsts kancelejas direktors </w:t>
      </w:r>
      <w:r>
        <w:rPr>
          <w:sz w:val="28"/>
          <w:szCs w:val="28"/>
        </w:rPr>
        <w:tab/>
      </w:r>
      <w:r>
        <w:rPr>
          <w:sz w:val="28"/>
          <w:szCs w:val="28"/>
        </w:rPr>
        <w:tab/>
      </w:r>
      <w:r>
        <w:rPr>
          <w:sz w:val="28"/>
          <w:szCs w:val="28"/>
        </w:rPr>
        <w:tab/>
      </w:r>
      <w:r>
        <w:rPr>
          <w:sz w:val="28"/>
          <w:szCs w:val="28"/>
        </w:rPr>
        <w:tab/>
      </w:r>
      <w:r>
        <w:rPr>
          <w:sz w:val="28"/>
          <w:szCs w:val="28"/>
        </w:rPr>
        <w:tab/>
        <w:t>J</w:t>
      </w:r>
      <w:r w:rsidR="002C33FC">
        <w:rPr>
          <w:sz w:val="28"/>
          <w:szCs w:val="28"/>
        </w:rPr>
        <w:t>.</w:t>
      </w:r>
      <w:r>
        <w:rPr>
          <w:sz w:val="28"/>
          <w:szCs w:val="28"/>
        </w:rPr>
        <w:t xml:space="preserve"> </w:t>
      </w:r>
      <w:proofErr w:type="spellStart"/>
      <w:r>
        <w:rPr>
          <w:sz w:val="28"/>
          <w:szCs w:val="28"/>
        </w:rPr>
        <w:t>Citskovskis</w:t>
      </w:r>
      <w:proofErr w:type="spellEnd"/>
    </w:p>
    <w:p w:rsidR="00845807" w:rsidRDefault="00845807" w:rsidP="00845807">
      <w:pPr>
        <w:autoSpaceDE w:val="0"/>
        <w:autoSpaceDN w:val="0"/>
        <w:adjustRightInd w:val="0"/>
        <w:rPr>
          <w:sz w:val="28"/>
          <w:szCs w:val="28"/>
        </w:rPr>
      </w:pPr>
    </w:p>
    <w:sectPr w:rsidR="00845807" w:rsidSect="00433328">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4FC" w:rsidRDefault="008124FC">
      <w:r>
        <w:separator/>
      </w:r>
    </w:p>
  </w:endnote>
  <w:endnote w:type="continuationSeparator" w:id="0">
    <w:p w:rsidR="008124FC" w:rsidRDefault="0081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4A" w:rsidRPr="002C33FC" w:rsidRDefault="002C33FC" w:rsidP="002C33FC">
    <w:pPr>
      <w:pStyle w:val="Kjene"/>
    </w:pPr>
    <w:r w:rsidRPr="002C33FC">
      <w:rPr>
        <w:sz w:val="20"/>
        <w:szCs w:val="20"/>
      </w:rPr>
      <w:t>ZMprot_301120_zalrobez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4FC" w:rsidRDefault="008124FC">
      <w:r>
        <w:separator/>
      </w:r>
    </w:p>
  </w:footnote>
  <w:footnote w:type="continuationSeparator" w:id="0">
    <w:p w:rsidR="008124FC" w:rsidRDefault="0081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F5203"/>
    <w:multiLevelType w:val="hybridMultilevel"/>
    <w:tmpl w:val="89D2B8D6"/>
    <w:lvl w:ilvl="0" w:tplc="70609F0E">
      <w:start w:val="1"/>
      <w:numFmt w:val="decimal"/>
      <w:lvlText w:val="%1."/>
      <w:lvlJc w:val="left"/>
      <w:pPr>
        <w:ind w:left="1211" w:hanging="360"/>
      </w:pPr>
      <w:rPr>
        <w:rFonts w:hint="default"/>
      </w:rPr>
    </w:lvl>
    <w:lvl w:ilvl="1" w:tplc="5C1C1BE4" w:tentative="1">
      <w:start w:val="1"/>
      <w:numFmt w:val="lowerLetter"/>
      <w:lvlText w:val="%2."/>
      <w:lvlJc w:val="left"/>
      <w:pPr>
        <w:ind w:left="1931" w:hanging="360"/>
      </w:pPr>
    </w:lvl>
    <w:lvl w:ilvl="2" w:tplc="43CEA2EA" w:tentative="1">
      <w:start w:val="1"/>
      <w:numFmt w:val="lowerRoman"/>
      <w:lvlText w:val="%3."/>
      <w:lvlJc w:val="right"/>
      <w:pPr>
        <w:ind w:left="2651" w:hanging="180"/>
      </w:pPr>
    </w:lvl>
    <w:lvl w:ilvl="3" w:tplc="5FF0F30E" w:tentative="1">
      <w:start w:val="1"/>
      <w:numFmt w:val="decimal"/>
      <w:lvlText w:val="%4."/>
      <w:lvlJc w:val="left"/>
      <w:pPr>
        <w:ind w:left="3371" w:hanging="360"/>
      </w:pPr>
    </w:lvl>
    <w:lvl w:ilvl="4" w:tplc="1EDC3530" w:tentative="1">
      <w:start w:val="1"/>
      <w:numFmt w:val="lowerLetter"/>
      <w:lvlText w:val="%5."/>
      <w:lvlJc w:val="left"/>
      <w:pPr>
        <w:ind w:left="4091" w:hanging="360"/>
      </w:pPr>
    </w:lvl>
    <w:lvl w:ilvl="5" w:tplc="030A0480" w:tentative="1">
      <w:start w:val="1"/>
      <w:numFmt w:val="lowerRoman"/>
      <w:lvlText w:val="%6."/>
      <w:lvlJc w:val="right"/>
      <w:pPr>
        <w:ind w:left="4811" w:hanging="180"/>
      </w:pPr>
    </w:lvl>
    <w:lvl w:ilvl="6" w:tplc="DCB6BDD0" w:tentative="1">
      <w:start w:val="1"/>
      <w:numFmt w:val="decimal"/>
      <w:lvlText w:val="%7."/>
      <w:lvlJc w:val="left"/>
      <w:pPr>
        <w:ind w:left="5531" w:hanging="360"/>
      </w:pPr>
    </w:lvl>
    <w:lvl w:ilvl="7" w:tplc="694E67A4" w:tentative="1">
      <w:start w:val="1"/>
      <w:numFmt w:val="lowerLetter"/>
      <w:lvlText w:val="%8."/>
      <w:lvlJc w:val="left"/>
      <w:pPr>
        <w:ind w:left="6251" w:hanging="360"/>
      </w:pPr>
    </w:lvl>
    <w:lvl w:ilvl="8" w:tplc="7476377C"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555"/>
    <w:rsid w:val="000178E7"/>
    <w:rsid w:val="000273FE"/>
    <w:rsid w:val="00035D52"/>
    <w:rsid w:val="000678C2"/>
    <w:rsid w:val="000948E6"/>
    <w:rsid w:val="000E05A8"/>
    <w:rsid w:val="00140FA7"/>
    <w:rsid w:val="00141492"/>
    <w:rsid w:val="0019127B"/>
    <w:rsid w:val="00211C34"/>
    <w:rsid w:val="002127B2"/>
    <w:rsid w:val="00257184"/>
    <w:rsid w:val="00296619"/>
    <w:rsid w:val="002C33FC"/>
    <w:rsid w:val="00300454"/>
    <w:rsid w:val="00325D50"/>
    <w:rsid w:val="00346980"/>
    <w:rsid w:val="00393EAB"/>
    <w:rsid w:val="004009B8"/>
    <w:rsid w:val="0042693C"/>
    <w:rsid w:val="00433328"/>
    <w:rsid w:val="004B5CD8"/>
    <w:rsid w:val="0051187B"/>
    <w:rsid w:val="00525680"/>
    <w:rsid w:val="00525B65"/>
    <w:rsid w:val="005533D0"/>
    <w:rsid w:val="005564C2"/>
    <w:rsid w:val="00564343"/>
    <w:rsid w:val="00581ED2"/>
    <w:rsid w:val="005850CE"/>
    <w:rsid w:val="005E3250"/>
    <w:rsid w:val="005F05C5"/>
    <w:rsid w:val="005F2874"/>
    <w:rsid w:val="0063644A"/>
    <w:rsid w:val="00655853"/>
    <w:rsid w:val="0068232D"/>
    <w:rsid w:val="006B3D2E"/>
    <w:rsid w:val="0072515A"/>
    <w:rsid w:val="00735453"/>
    <w:rsid w:val="00737EAB"/>
    <w:rsid w:val="00783FEB"/>
    <w:rsid w:val="00786729"/>
    <w:rsid w:val="007A443D"/>
    <w:rsid w:val="007E093E"/>
    <w:rsid w:val="007E5BE0"/>
    <w:rsid w:val="008124FC"/>
    <w:rsid w:val="00812685"/>
    <w:rsid w:val="008237B2"/>
    <w:rsid w:val="00845807"/>
    <w:rsid w:val="008D6C9F"/>
    <w:rsid w:val="008E3DBA"/>
    <w:rsid w:val="008F04B1"/>
    <w:rsid w:val="008F20B9"/>
    <w:rsid w:val="008F3631"/>
    <w:rsid w:val="00903448"/>
    <w:rsid w:val="00914555"/>
    <w:rsid w:val="00926AAC"/>
    <w:rsid w:val="00967FCD"/>
    <w:rsid w:val="00990236"/>
    <w:rsid w:val="009D1156"/>
    <w:rsid w:val="00A6068D"/>
    <w:rsid w:val="00A83879"/>
    <w:rsid w:val="00A86A8A"/>
    <w:rsid w:val="00AB4218"/>
    <w:rsid w:val="00B132FA"/>
    <w:rsid w:val="00B21456"/>
    <w:rsid w:val="00B77C91"/>
    <w:rsid w:val="00BA7FF7"/>
    <w:rsid w:val="00C02E4D"/>
    <w:rsid w:val="00C03579"/>
    <w:rsid w:val="00C81D0B"/>
    <w:rsid w:val="00CF2B55"/>
    <w:rsid w:val="00D544D4"/>
    <w:rsid w:val="00DD72D4"/>
    <w:rsid w:val="00E22A1D"/>
    <w:rsid w:val="00E62681"/>
    <w:rsid w:val="00E674E3"/>
    <w:rsid w:val="00E94BD8"/>
    <w:rsid w:val="00EA26EF"/>
    <w:rsid w:val="00ED51CA"/>
    <w:rsid w:val="00F018D6"/>
    <w:rsid w:val="00F11448"/>
    <w:rsid w:val="00F131DC"/>
    <w:rsid w:val="00F25F00"/>
    <w:rsid w:val="00F74DFF"/>
    <w:rsid w:val="00F83D4E"/>
    <w:rsid w:val="00F91135"/>
    <w:rsid w:val="00FD2C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E645"/>
  <w15:docId w15:val="{B998A0EA-EE32-4ABA-AA7A-FB7489DF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14555"/>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14555"/>
    <w:pPr>
      <w:tabs>
        <w:tab w:val="center" w:pos="4153"/>
        <w:tab w:val="right" w:pos="8306"/>
      </w:tabs>
    </w:pPr>
  </w:style>
  <w:style w:type="character" w:customStyle="1" w:styleId="GalveneRakstz">
    <w:name w:val="Galvene Rakstz."/>
    <w:basedOn w:val="Noklusjumarindkopasfonts"/>
    <w:link w:val="Galvene"/>
    <w:uiPriority w:val="99"/>
    <w:rsid w:val="00914555"/>
    <w:rPr>
      <w:rFonts w:ascii="Times New Roman" w:eastAsia="Times New Roman" w:hAnsi="Times New Roman" w:cs="Times New Roman"/>
      <w:sz w:val="24"/>
      <w:szCs w:val="24"/>
    </w:rPr>
  </w:style>
  <w:style w:type="paragraph" w:styleId="Pamatteksts">
    <w:name w:val="Body Text"/>
    <w:basedOn w:val="Parasts"/>
    <w:link w:val="PamattekstsRakstz"/>
    <w:uiPriority w:val="99"/>
    <w:semiHidden/>
    <w:rsid w:val="00914555"/>
    <w:pPr>
      <w:tabs>
        <w:tab w:val="left" w:pos="1260"/>
      </w:tabs>
      <w:jc w:val="both"/>
    </w:pPr>
    <w:rPr>
      <w:sz w:val="28"/>
    </w:rPr>
  </w:style>
  <w:style w:type="character" w:customStyle="1" w:styleId="PamattekstsRakstz">
    <w:name w:val="Pamatteksts Rakstz."/>
    <w:basedOn w:val="Noklusjumarindkopasfonts"/>
    <w:link w:val="Pamatteksts"/>
    <w:uiPriority w:val="99"/>
    <w:semiHidden/>
    <w:rsid w:val="00914555"/>
    <w:rPr>
      <w:rFonts w:ascii="Times New Roman" w:eastAsia="Times New Roman" w:hAnsi="Times New Roman" w:cs="Times New Roman"/>
      <w:sz w:val="28"/>
      <w:szCs w:val="24"/>
    </w:rPr>
  </w:style>
  <w:style w:type="paragraph" w:styleId="Kjene">
    <w:name w:val="footer"/>
    <w:basedOn w:val="Parasts"/>
    <w:link w:val="KjeneRakstz"/>
    <w:uiPriority w:val="99"/>
    <w:rsid w:val="00914555"/>
    <w:pPr>
      <w:tabs>
        <w:tab w:val="center" w:pos="4153"/>
        <w:tab w:val="right" w:pos="8306"/>
      </w:tabs>
    </w:pPr>
  </w:style>
  <w:style w:type="character" w:customStyle="1" w:styleId="KjeneRakstz">
    <w:name w:val="Kājene Rakstz."/>
    <w:basedOn w:val="Noklusjumarindkopasfonts"/>
    <w:link w:val="Kjene"/>
    <w:uiPriority w:val="99"/>
    <w:rsid w:val="00914555"/>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914555"/>
    <w:rPr>
      <w:color w:val="0563C1" w:themeColor="hyperlink"/>
      <w:u w:val="single"/>
    </w:rPr>
  </w:style>
  <w:style w:type="paragraph" w:styleId="Bezatstarpm">
    <w:name w:val="No Spacing"/>
    <w:link w:val="BezatstarpmRakstz"/>
    <w:uiPriority w:val="1"/>
    <w:qFormat/>
    <w:rsid w:val="005F05C5"/>
    <w:pPr>
      <w:spacing w:after="0" w:line="240" w:lineRule="auto"/>
    </w:pPr>
    <w:rPr>
      <w:rFonts w:ascii="Calibri" w:eastAsia="Calibri" w:hAnsi="Calibri" w:cs="Times New Roman"/>
      <w:lang w:val="en-US"/>
    </w:rPr>
  </w:style>
  <w:style w:type="character" w:customStyle="1" w:styleId="BezatstarpmRakstz">
    <w:name w:val="Bez atstarpēm Rakstz."/>
    <w:link w:val="Bezatstarpm"/>
    <w:uiPriority w:val="1"/>
    <w:rsid w:val="005F05C5"/>
    <w:rPr>
      <w:rFonts w:ascii="Calibri" w:eastAsia="Calibri" w:hAnsi="Calibri" w:cs="Times New Roman"/>
      <w:lang w:val="en-US"/>
    </w:rPr>
  </w:style>
  <w:style w:type="paragraph" w:styleId="Sarakstarindkopa">
    <w:name w:val="List Paragraph"/>
    <w:basedOn w:val="Parasts"/>
    <w:uiPriority w:val="34"/>
    <w:qFormat/>
    <w:rsid w:val="00C03579"/>
    <w:pPr>
      <w:ind w:left="720"/>
      <w:contextualSpacing/>
    </w:pPr>
  </w:style>
  <w:style w:type="paragraph" w:styleId="Balonteksts">
    <w:name w:val="Balloon Text"/>
    <w:basedOn w:val="Parasts"/>
    <w:link w:val="BalontekstsRakstz"/>
    <w:uiPriority w:val="99"/>
    <w:semiHidden/>
    <w:unhideWhenUsed/>
    <w:rsid w:val="004B5CD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5CD8"/>
    <w:rPr>
      <w:rFonts w:ascii="Segoe UI" w:eastAsia="Times New Roman" w:hAnsi="Segoe UI" w:cs="Segoe UI"/>
      <w:sz w:val="18"/>
      <w:szCs w:val="18"/>
    </w:rPr>
  </w:style>
  <w:style w:type="character" w:styleId="Komentraatsauce">
    <w:name w:val="annotation reference"/>
    <w:basedOn w:val="Noklusjumarindkopasfonts"/>
    <w:uiPriority w:val="99"/>
    <w:semiHidden/>
    <w:unhideWhenUsed/>
    <w:rsid w:val="004B5CD8"/>
    <w:rPr>
      <w:sz w:val="16"/>
      <w:szCs w:val="16"/>
    </w:rPr>
  </w:style>
  <w:style w:type="paragraph" w:styleId="Komentrateksts">
    <w:name w:val="annotation text"/>
    <w:basedOn w:val="Parasts"/>
    <w:link w:val="KomentratekstsRakstz"/>
    <w:uiPriority w:val="99"/>
    <w:semiHidden/>
    <w:unhideWhenUsed/>
    <w:rsid w:val="004B5CD8"/>
    <w:rPr>
      <w:sz w:val="20"/>
      <w:szCs w:val="20"/>
    </w:rPr>
  </w:style>
  <w:style w:type="character" w:customStyle="1" w:styleId="KomentratekstsRakstz">
    <w:name w:val="Komentāra teksts Rakstz."/>
    <w:basedOn w:val="Noklusjumarindkopasfonts"/>
    <w:link w:val="Komentrateksts"/>
    <w:uiPriority w:val="99"/>
    <w:semiHidden/>
    <w:rsid w:val="004B5CD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B5CD8"/>
    <w:rPr>
      <w:b/>
      <w:bCs/>
    </w:rPr>
  </w:style>
  <w:style w:type="character" w:customStyle="1" w:styleId="KomentratmaRakstz">
    <w:name w:val="Komentāra tēma Rakstz."/>
    <w:basedOn w:val="KomentratekstsRakstz"/>
    <w:link w:val="Komentratma"/>
    <w:uiPriority w:val="99"/>
    <w:semiHidden/>
    <w:rsid w:val="004B5CD8"/>
    <w:rPr>
      <w:rFonts w:ascii="Times New Roman" w:eastAsia="Times New Roman" w:hAnsi="Times New Roman" w:cs="Times New Roman"/>
      <w:b/>
      <w:bCs/>
      <w:sz w:val="20"/>
      <w:szCs w:val="20"/>
    </w:rPr>
  </w:style>
  <w:style w:type="character" w:customStyle="1" w:styleId="highlight">
    <w:name w:val="highlight"/>
    <w:basedOn w:val="Noklusjumarindkopasfonts"/>
    <w:rsid w:val="00B1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972</Words>
  <Characters>555</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situāciju cilvēkiem paredzēto zāļu ievešanas un izvešanas kontrolē un uzraudzībā"</vt:lpstr>
      <vt:lpstr>Par informatīvo ziņojumu "Par situāciju cilvēkiem paredzēto zāļu ievešanas un izvešanas kontrolē un uzraudzībā"</vt:lpstr>
    </vt:vector>
  </TitlesOfParts>
  <Company>Zemkopības ministrija</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Ministru kabineta 2020. gada 18. augusta sēdes protokollēmuma (prot. Nr. 49 46.§) “Informatīvais ziņojums "Par valsts budžeta izdevumu pārskatīšanas rezultātiem un priekšlikumi par šo rezultātu izmantošanu likumprojekta "Par vidēja termiņa budžeta ietvaru 2021., 2022. un 2023. gadam" un</dc:title>
  <dc:subject>MK sēdes prokollēmuma projekts</dc:subject>
  <dc:creator>Inta Krauja</dc:creator>
  <dc:description>Krauja 67027099 Inta.Krauja@zm.gov.lv</dc:description>
  <cp:lastModifiedBy>Sanita Papinova</cp:lastModifiedBy>
  <cp:revision>4</cp:revision>
  <cp:lastPrinted>2020-10-30T08:44:00Z</cp:lastPrinted>
  <dcterms:created xsi:type="dcterms:W3CDTF">2020-11-27T10:16:00Z</dcterms:created>
  <dcterms:modified xsi:type="dcterms:W3CDTF">2020-11-30T08:31:00Z</dcterms:modified>
</cp:coreProperties>
</file>