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76E40" w14:textId="01572594" w:rsidR="00390D1C" w:rsidRPr="009C4F6E" w:rsidRDefault="0072040A" w:rsidP="00390D1C">
      <w:pPr>
        <w:spacing w:after="0" w:line="240" w:lineRule="auto"/>
        <w:jc w:val="center"/>
        <w:outlineLvl w:val="2"/>
        <w:rPr>
          <w:rFonts w:ascii="Times New Roman" w:eastAsia="Times New Roman" w:hAnsi="Times New Roman" w:cs="Times New Roman"/>
          <w:b/>
          <w:bCs/>
          <w:color w:val="000000" w:themeColor="text1"/>
          <w:sz w:val="28"/>
          <w:szCs w:val="28"/>
        </w:rPr>
      </w:pPr>
      <w:bookmarkStart w:id="0" w:name="OLE_LINK2"/>
      <w:bookmarkStart w:id="1" w:name="OLE_LINK1"/>
      <w:r w:rsidRPr="009C4F6E">
        <w:rPr>
          <w:rFonts w:ascii="Times New Roman" w:hAnsi="Times New Roman" w:cs="Times New Roman"/>
          <w:b/>
          <w:bCs/>
          <w:sz w:val="28"/>
          <w:szCs w:val="28"/>
        </w:rPr>
        <w:t>Ministru kabineta r</w:t>
      </w:r>
      <w:r w:rsidR="00CE4C60" w:rsidRPr="009C4F6E">
        <w:rPr>
          <w:rFonts w:ascii="Times New Roman" w:hAnsi="Times New Roman" w:cs="Times New Roman"/>
          <w:b/>
          <w:bCs/>
          <w:sz w:val="28"/>
          <w:szCs w:val="28"/>
        </w:rPr>
        <w:t>īkojuma projekt</w:t>
      </w:r>
      <w:r w:rsidR="002218B8" w:rsidRPr="009C4F6E">
        <w:rPr>
          <w:rFonts w:ascii="Times New Roman" w:hAnsi="Times New Roman" w:cs="Times New Roman"/>
          <w:b/>
          <w:bCs/>
          <w:sz w:val="28"/>
          <w:szCs w:val="28"/>
        </w:rPr>
        <w:t>u</w:t>
      </w:r>
      <w:r w:rsidR="00390D1C" w:rsidRPr="009C4F6E">
        <w:rPr>
          <w:rFonts w:ascii="Times New Roman" w:hAnsi="Times New Roman" w:cs="Times New Roman"/>
          <w:b/>
          <w:bCs/>
          <w:sz w:val="28"/>
          <w:szCs w:val="28"/>
        </w:rPr>
        <w:t xml:space="preserve"> </w:t>
      </w:r>
      <w:r w:rsidR="00790BC5" w:rsidRPr="009C4F6E">
        <w:rPr>
          <w:rFonts w:ascii="Times New Roman" w:hAnsi="Times New Roman" w:cs="Times New Roman"/>
          <w:b/>
          <w:bCs/>
          <w:sz w:val="28"/>
          <w:szCs w:val="28"/>
        </w:rPr>
        <w:t>“</w:t>
      </w:r>
      <w:r w:rsidR="00905786" w:rsidRPr="009C4F6E">
        <w:rPr>
          <w:rFonts w:ascii="Times New Roman" w:hAnsi="Times New Roman" w:cs="Times New Roman"/>
          <w:b/>
          <w:bCs/>
          <w:sz w:val="28"/>
          <w:szCs w:val="28"/>
        </w:rPr>
        <w:t>Par prioritāri vakcinējamām personu grupām energoapgādes, informācijas un tehnoloģiju jomā un uzraudzības iestādēs</w:t>
      </w:r>
      <w:r w:rsidR="00790BC5" w:rsidRPr="009C4F6E">
        <w:rPr>
          <w:rFonts w:ascii="Times New Roman" w:hAnsi="Times New Roman" w:cs="Times New Roman"/>
          <w:b/>
          <w:bCs/>
          <w:sz w:val="28"/>
          <w:szCs w:val="28"/>
        </w:rPr>
        <w:t>”</w:t>
      </w:r>
      <w:r w:rsidR="00390D1C" w:rsidRPr="009C4F6E">
        <w:rPr>
          <w:rFonts w:ascii="Times New Roman" w:hAnsi="Times New Roman" w:cs="Times New Roman"/>
          <w:b/>
          <w:bCs/>
          <w:sz w:val="28"/>
          <w:szCs w:val="28"/>
        </w:rPr>
        <w:t xml:space="preserve"> </w:t>
      </w:r>
      <w:r w:rsidR="002218B8" w:rsidRPr="009C4F6E">
        <w:rPr>
          <w:rFonts w:ascii="Times New Roman" w:hAnsi="Times New Roman" w:cs="Times New Roman"/>
          <w:b/>
          <w:bCs/>
          <w:sz w:val="28"/>
          <w:szCs w:val="28"/>
        </w:rPr>
        <w:t xml:space="preserve">un </w:t>
      </w:r>
      <w:r w:rsidR="002218B8" w:rsidRPr="009C4F6E">
        <w:rPr>
          <w:rFonts w:ascii="Times New Roman" w:hAnsi="Times New Roman"/>
          <w:b/>
          <w:bCs/>
          <w:sz w:val="28"/>
          <w:szCs w:val="28"/>
        </w:rPr>
        <w:t>“</w:t>
      </w:r>
      <w:r w:rsidR="002218B8" w:rsidRPr="009C4F6E">
        <w:rPr>
          <w:rFonts w:ascii="Times New Roman" w:eastAsia="Times New Roman" w:hAnsi="Times New Roman"/>
          <w:b/>
          <w:bCs/>
          <w:sz w:val="28"/>
          <w:szCs w:val="28"/>
        </w:rPr>
        <w:t xml:space="preserve">Grozījums Ministru kabineta 2021.gada 23.aprīļa rīkojumā Nr.272 </w:t>
      </w:r>
      <w:r w:rsidR="00F70CE3" w:rsidRPr="009C4F6E">
        <w:rPr>
          <w:rFonts w:ascii="Times New Roman" w:eastAsia="Times New Roman" w:hAnsi="Times New Roman"/>
          <w:b/>
          <w:bCs/>
          <w:color w:val="000000" w:themeColor="text1"/>
          <w:sz w:val="28"/>
          <w:szCs w:val="28"/>
        </w:rPr>
        <w:t>“</w:t>
      </w:r>
      <w:r w:rsidR="002218B8" w:rsidRPr="009C4F6E">
        <w:rPr>
          <w:rFonts w:ascii="Times New Roman" w:eastAsia="Times New Roman" w:hAnsi="Times New Roman"/>
          <w:b/>
          <w:bCs/>
          <w:color w:val="000000" w:themeColor="text1"/>
          <w:sz w:val="28"/>
          <w:szCs w:val="28"/>
          <w:lang w:eastAsia="lv-LV"/>
        </w:rPr>
        <w:t>Par Valsts ieņēmumu dienesta operatīvo darbinieku un finanšu sektora kritiski svarīgo darbinieku vakcināciju</w:t>
      </w:r>
      <w:r w:rsidR="00F70CE3" w:rsidRPr="009C4F6E">
        <w:rPr>
          <w:rFonts w:ascii="Times New Roman" w:eastAsia="Times New Roman" w:hAnsi="Times New Roman"/>
          <w:b/>
          <w:bCs/>
          <w:color w:val="000000" w:themeColor="text1"/>
          <w:sz w:val="28"/>
          <w:szCs w:val="28"/>
        </w:rPr>
        <w:t>”</w:t>
      </w:r>
      <w:r w:rsidR="002218B8" w:rsidRPr="009C4F6E">
        <w:rPr>
          <w:rFonts w:ascii="Times New Roman" w:hAnsi="Times New Roman"/>
          <w:b/>
          <w:bCs/>
          <w:color w:val="000000" w:themeColor="text1"/>
          <w:sz w:val="28"/>
          <w:szCs w:val="28"/>
        </w:rPr>
        <w:t xml:space="preserve">” kopējā </w:t>
      </w:r>
      <w:r w:rsidR="00390D1C" w:rsidRPr="009C4F6E">
        <w:rPr>
          <w:rFonts w:ascii="Times New Roman" w:eastAsia="Times New Roman" w:hAnsi="Times New Roman" w:cs="Times New Roman"/>
          <w:b/>
          <w:bCs/>
          <w:color w:val="000000" w:themeColor="text1"/>
          <w:sz w:val="28"/>
          <w:szCs w:val="28"/>
        </w:rPr>
        <w:t>sākotnējās ietekmes novērtējuma ziņojums (anotācija)</w:t>
      </w:r>
      <w:bookmarkEnd w:id="0"/>
      <w:bookmarkEnd w:id="1"/>
    </w:p>
    <w:p w14:paraId="6FC5B433" w14:textId="48A3DCB3" w:rsidR="00F45ED0" w:rsidRPr="009C4F6E" w:rsidRDefault="00F45ED0" w:rsidP="00FB4449">
      <w:pPr>
        <w:shd w:val="clear" w:color="auto" w:fill="FFFFFF"/>
        <w:spacing w:after="0" w:line="240" w:lineRule="auto"/>
        <w:rPr>
          <w:rFonts w:ascii="Times New Roman" w:eastAsia="Times New Roman" w:hAnsi="Times New Roman" w:cs="Times New Roman"/>
          <w:bCs/>
          <w:sz w:val="28"/>
          <w:szCs w:val="24"/>
          <w:lang w:eastAsia="lv-LV"/>
        </w:rPr>
      </w:pPr>
    </w:p>
    <w:p w14:paraId="5156A514" w14:textId="77777777" w:rsidR="009D3D48" w:rsidRPr="009C4F6E" w:rsidRDefault="009D3D48" w:rsidP="00FB4449">
      <w:pPr>
        <w:shd w:val="clear" w:color="auto" w:fill="FFFFFF"/>
        <w:spacing w:after="0" w:line="240" w:lineRule="auto"/>
        <w:rPr>
          <w:rFonts w:ascii="Times New Roman" w:eastAsia="Times New Roman" w:hAnsi="Times New Roman" w:cs="Times New Roman"/>
          <w:bCs/>
          <w:sz w:val="28"/>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390D1C" w:rsidRPr="009C4F6E" w14:paraId="02086EC2" w14:textId="77777777" w:rsidTr="00466A68">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E9EED76" w14:textId="77777777" w:rsidR="00390D1C" w:rsidRPr="009C4F6E" w:rsidRDefault="00390D1C" w:rsidP="00390D1C">
            <w:pPr>
              <w:pStyle w:val="tvhtml"/>
              <w:spacing w:before="0" w:beforeAutospacing="0" w:after="0" w:afterAutospacing="0"/>
              <w:jc w:val="center"/>
              <w:rPr>
                <w:b/>
                <w:bCs/>
                <w:sz w:val="28"/>
                <w:szCs w:val="28"/>
              </w:rPr>
            </w:pPr>
            <w:r w:rsidRPr="009C4F6E">
              <w:rPr>
                <w:b/>
                <w:bCs/>
                <w:sz w:val="28"/>
                <w:szCs w:val="28"/>
              </w:rPr>
              <w:t>Tiesību akta projekta anotācijas kopsavilkums</w:t>
            </w:r>
          </w:p>
        </w:tc>
      </w:tr>
      <w:tr w:rsidR="00390D1C" w:rsidRPr="009C4F6E" w14:paraId="2027D942" w14:textId="77777777" w:rsidTr="0072040A">
        <w:trPr>
          <w:trHeight w:val="2072"/>
        </w:trPr>
        <w:tc>
          <w:tcPr>
            <w:tcW w:w="2000" w:type="pct"/>
            <w:tcBorders>
              <w:top w:val="outset" w:sz="6" w:space="0" w:color="414142"/>
              <w:left w:val="outset" w:sz="6" w:space="0" w:color="414142"/>
              <w:bottom w:val="outset" w:sz="6" w:space="0" w:color="414142"/>
              <w:right w:val="outset" w:sz="6" w:space="0" w:color="414142"/>
            </w:tcBorders>
            <w:hideMark/>
          </w:tcPr>
          <w:p w14:paraId="188DC65F" w14:textId="77777777" w:rsidR="00390D1C" w:rsidRPr="009C4F6E" w:rsidRDefault="00390D1C" w:rsidP="00390D1C">
            <w:pPr>
              <w:spacing w:after="0" w:line="240" w:lineRule="auto"/>
              <w:rPr>
                <w:rFonts w:ascii="Times New Roman" w:hAnsi="Times New Roman" w:cs="Times New Roman"/>
                <w:sz w:val="28"/>
                <w:szCs w:val="28"/>
              </w:rPr>
            </w:pPr>
            <w:r w:rsidRPr="009C4F6E">
              <w:rPr>
                <w:rFonts w:ascii="Times New Roman" w:hAnsi="Times New Roman" w:cs="Times New Roman"/>
                <w:sz w:val="28"/>
                <w:szCs w:val="28"/>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751E5858" w14:textId="4EC24945" w:rsidR="00425CB6" w:rsidRPr="00CB3362" w:rsidRDefault="00425CB6" w:rsidP="00CB3362">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Lai Nodrošinātu valstī</w:t>
            </w:r>
            <w:r w:rsidR="00CB3362" w:rsidRPr="00CB3362">
              <w:rPr>
                <w:rFonts w:ascii="Times New Roman" w:eastAsia="Times New Roman" w:hAnsi="Times New Roman" w:cs="Times New Roman"/>
                <w:sz w:val="28"/>
                <w:szCs w:val="28"/>
                <w:lang w:eastAsia="lv-LV"/>
              </w:rPr>
              <w:t xml:space="preserve"> drošu un nepārtrauktu energoapgādi, balss un interneta pakalpojumus,  drošu un kvalitatīvu būvuzraudzību publiskajām ēkām, tirgus uzraudzību un kontroli nepārtikas preču tirdzniecībā un pakalpojumu sniegšanas jomā</w:t>
            </w:r>
            <w:r>
              <w:rPr>
                <w:rFonts w:ascii="Times New Roman" w:eastAsia="Times New Roman" w:hAnsi="Times New Roman" w:cs="Times New Roman"/>
                <w:sz w:val="28"/>
                <w:szCs w:val="28"/>
                <w:lang w:eastAsia="lv-LV"/>
              </w:rPr>
              <w:t>,</w:t>
            </w:r>
            <w:r w:rsidR="00CB3362" w:rsidRPr="00CB3362">
              <w:rPr>
                <w:rFonts w:ascii="Times New Roman" w:eastAsia="Times New Roman" w:hAnsi="Times New Roman" w:cs="Times New Roman"/>
                <w:sz w:val="28"/>
                <w:szCs w:val="28"/>
                <w:lang w:eastAsia="lv-LV"/>
              </w:rPr>
              <w:t xml:space="preserve"> atbilstoši Ministru kabineta 2021. gada 16. februāra sēdes </w:t>
            </w:r>
            <w:proofErr w:type="spellStart"/>
            <w:r w:rsidR="00CB3362" w:rsidRPr="00CB3362">
              <w:rPr>
                <w:rFonts w:ascii="Times New Roman" w:eastAsia="Times New Roman" w:hAnsi="Times New Roman" w:cs="Times New Roman"/>
                <w:sz w:val="28"/>
                <w:szCs w:val="28"/>
                <w:lang w:eastAsia="lv-LV"/>
              </w:rPr>
              <w:t>protokollēmuma</w:t>
            </w:r>
            <w:proofErr w:type="spellEnd"/>
            <w:r w:rsidR="00CB3362" w:rsidRPr="00CB3362">
              <w:rPr>
                <w:rFonts w:ascii="Times New Roman" w:eastAsia="Times New Roman" w:hAnsi="Times New Roman" w:cs="Times New Roman"/>
                <w:sz w:val="28"/>
                <w:szCs w:val="28"/>
                <w:lang w:eastAsia="lv-LV"/>
              </w:rPr>
              <w:t xml:space="preserve"> (prot Nr. 17 3. §) “Informatīvais ziņojums “Par prioritāri vakcinējamām personu grupām”” 4. punktā dotajam uzdevumam, vakcinēt kritiski svarīgos darbiniekus pret</w:t>
            </w:r>
            <w:r>
              <w:rPr>
                <w:rFonts w:ascii="Times New Roman" w:eastAsia="Times New Roman" w:hAnsi="Times New Roman" w:cs="Times New Roman"/>
                <w:sz w:val="28"/>
                <w:szCs w:val="28"/>
                <w:lang w:eastAsia="lv-LV"/>
              </w:rPr>
              <w:t xml:space="preserve"> </w:t>
            </w:r>
            <w:proofErr w:type="spellStart"/>
            <w:r w:rsidR="00CB3362" w:rsidRPr="00CB3362">
              <w:rPr>
                <w:rFonts w:ascii="Times New Roman" w:eastAsia="Times New Roman" w:hAnsi="Times New Roman" w:cs="Times New Roman"/>
                <w:sz w:val="28"/>
                <w:szCs w:val="28"/>
                <w:lang w:eastAsia="lv-LV"/>
              </w:rPr>
              <w:t>koronavīrusa</w:t>
            </w:r>
            <w:proofErr w:type="spellEnd"/>
            <w:r w:rsidR="00CB3362" w:rsidRPr="00CB3362">
              <w:rPr>
                <w:rFonts w:ascii="Times New Roman" w:eastAsia="Times New Roman" w:hAnsi="Times New Roman" w:cs="Times New Roman"/>
                <w:sz w:val="28"/>
                <w:szCs w:val="28"/>
                <w:lang w:eastAsia="lv-LV"/>
              </w:rPr>
              <w:t xml:space="preserve"> SARS-CoV-2  Covid-19 infekcijas slimību.</w:t>
            </w:r>
            <w:r>
              <w:rPr>
                <w:rFonts w:ascii="Times New Roman" w:eastAsia="Times New Roman" w:hAnsi="Times New Roman" w:cs="Times New Roman"/>
                <w:sz w:val="28"/>
                <w:szCs w:val="28"/>
                <w:lang w:eastAsia="lv-LV"/>
              </w:rPr>
              <w:t xml:space="preserve"> Projekts stājas spēkā </w:t>
            </w:r>
            <w:r w:rsidR="00451ABD">
              <w:rPr>
                <w:rFonts w:ascii="Times New Roman" w:eastAsia="Times New Roman" w:hAnsi="Times New Roman" w:cs="Times New Roman"/>
                <w:sz w:val="28"/>
                <w:szCs w:val="28"/>
                <w:lang w:eastAsia="lv-LV"/>
              </w:rPr>
              <w:t>pēc tā parakstīšanas.</w:t>
            </w:r>
            <w:bookmarkStart w:id="2" w:name="_GoBack"/>
            <w:bookmarkEnd w:id="2"/>
          </w:p>
          <w:p w14:paraId="11FFDF57" w14:textId="7DC534C6" w:rsidR="008E5484" w:rsidRPr="009C4F6E" w:rsidRDefault="008E5484" w:rsidP="00711428">
            <w:pPr>
              <w:spacing w:after="0" w:line="240" w:lineRule="auto"/>
              <w:jc w:val="both"/>
              <w:rPr>
                <w:rFonts w:ascii="Times New Roman" w:hAnsi="Times New Roman" w:cs="Times New Roman"/>
                <w:bCs/>
                <w:sz w:val="28"/>
                <w:szCs w:val="28"/>
                <w:lang w:eastAsia="lv-LV"/>
              </w:rPr>
            </w:pPr>
          </w:p>
        </w:tc>
      </w:tr>
    </w:tbl>
    <w:p w14:paraId="33C68BD9" w14:textId="77777777" w:rsidR="00E5323B" w:rsidRPr="009C4F6E" w:rsidRDefault="00E5323B" w:rsidP="00390D1C">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0D1C" w:rsidRPr="009C4F6E" w14:paraId="267CA82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EFD9A0" w14:textId="77777777" w:rsidR="00655F2C" w:rsidRPr="009C4F6E" w:rsidRDefault="00E5323B" w:rsidP="00BA28F3">
            <w:pPr>
              <w:spacing w:after="0" w:line="240" w:lineRule="auto"/>
              <w:jc w:val="center"/>
              <w:rPr>
                <w:rFonts w:ascii="Times New Roman" w:eastAsia="Times New Roman" w:hAnsi="Times New Roman" w:cs="Times New Roman"/>
                <w:b/>
                <w:bCs/>
                <w:iCs/>
                <w:sz w:val="28"/>
                <w:szCs w:val="28"/>
                <w:lang w:eastAsia="lv-LV"/>
              </w:rPr>
            </w:pPr>
            <w:r w:rsidRPr="009C4F6E">
              <w:rPr>
                <w:rFonts w:ascii="Times New Roman" w:eastAsia="Times New Roman" w:hAnsi="Times New Roman" w:cs="Times New Roman"/>
                <w:b/>
                <w:bCs/>
                <w:iCs/>
                <w:sz w:val="28"/>
                <w:szCs w:val="28"/>
                <w:lang w:eastAsia="lv-LV"/>
              </w:rPr>
              <w:t>I. Tiesību akta projekta izstrādes nepieciešamība</w:t>
            </w:r>
          </w:p>
        </w:tc>
      </w:tr>
      <w:tr w:rsidR="00390D1C" w:rsidRPr="009C4F6E" w14:paraId="2D8C604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4B3ED4" w14:textId="77777777" w:rsidR="00655F2C" w:rsidRPr="009C4F6E" w:rsidRDefault="00E5323B" w:rsidP="00524B8E">
            <w:pPr>
              <w:spacing w:after="0" w:line="240" w:lineRule="auto"/>
              <w:jc w:val="center"/>
              <w:rPr>
                <w:rFonts w:ascii="Times New Roman" w:eastAsia="Times New Roman" w:hAnsi="Times New Roman" w:cs="Times New Roman"/>
                <w:iCs/>
                <w:sz w:val="28"/>
                <w:szCs w:val="28"/>
                <w:lang w:eastAsia="lv-LV"/>
              </w:rPr>
            </w:pPr>
            <w:r w:rsidRPr="009C4F6E">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CB60503" w14:textId="77777777" w:rsidR="00E5323B" w:rsidRPr="009C4F6E" w:rsidRDefault="00E5323B" w:rsidP="00E5323B">
            <w:pPr>
              <w:spacing w:after="0" w:line="240" w:lineRule="auto"/>
              <w:rPr>
                <w:rFonts w:ascii="Times New Roman" w:eastAsia="Times New Roman" w:hAnsi="Times New Roman" w:cs="Times New Roman"/>
                <w:iCs/>
                <w:sz w:val="28"/>
                <w:szCs w:val="28"/>
                <w:lang w:eastAsia="lv-LV"/>
              </w:rPr>
            </w:pPr>
            <w:r w:rsidRPr="009C4F6E">
              <w:rPr>
                <w:rFonts w:ascii="Times New Roman" w:eastAsia="Times New Roman" w:hAnsi="Times New Roman" w:cs="Times New Roman"/>
                <w:iCs/>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DEB0E32" w14:textId="78091847" w:rsidR="00E5323B" w:rsidRPr="009C4F6E" w:rsidRDefault="00C9338D" w:rsidP="0081484F">
            <w:pPr>
              <w:spacing w:after="0" w:line="240" w:lineRule="auto"/>
              <w:jc w:val="both"/>
              <w:rPr>
                <w:rFonts w:ascii="Times New Roman" w:eastAsia="Times New Roman" w:hAnsi="Times New Roman" w:cs="Times New Roman"/>
                <w:iCs/>
                <w:sz w:val="28"/>
                <w:szCs w:val="28"/>
                <w:lang w:eastAsia="lv-LV"/>
              </w:rPr>
            </w:pPr>
            <w:r w:rsidRPr="009C4F6E">
              <w:rPr>
                <w:rFonts w:ascii="Times New Roman" w:hAnsi="Times New Roman" w:cs="Times New Roman"/>
                <w:sz w:val="28"/>
                <w:szCs w:val="28"/>
              </w:rPr>
              <w:t>Ministru kabineta r</w:t>
            </w:r>
            <w:r w:rsidR="009357AA" w:rsidRPr="009C4F6E">
              <w:rPr>
                <w:rFonts w:ascii="Times New Roman" w:hAnsi="Times New Roman" w:cs="Times New Roman"/>
                <w:sz w:val="28"/>
                <w:szCs w:val="28"/>
              </w:rPr>
              <w:t>īkojuma projekts</w:t>
            </w:r>
            <w:r w:rsidRPr="009C4F6E">
              <w:rPr>
                <w:rFonts w:ascii="Times New Roman" w:hAnsi="Times New Roman" w:cs="Times New Roman"/>
                <w:sz w:val="28"/>
                <w:szCs w:val="28"/>
              </w:rPr>
              <w:t xml:space="preserve"> “</w:t>
            </w:r>
            <w:r w:rsidR="00905786" w:rsidRPr="009C4F6E">
              <w:rPr>
                <w:rFonts w:ascii="Times New Roman" w:hAnsi="Times New Roman" w:cs="Times New Roman"/>
                <w:sz w:val="28"/>
                <w:szCs w:val="28"/>
              </w:rPr>
              <w:t>Par prioritāri vakcinējamām personu grupām energoapgādes, informācijas un tehnoloģiju jomā un uzraudzības iestādēs</w:t>
            </w:r>
            <w:r w:rsidRPr="009C4F6E">
              <w:rPr>
                <w:rFonts w:ascii="Times New Roman" w:hAnsi="Times New Roman" w:cs="Times New Roman"/>
                <w:sz w:val="28"/>
                <w:szCs w:val="28"/>
              </w:rPr>
              <w:t>” (turpmāk –</w:t>
            </w:r>
            <w:r w:rsidR="003D673C" w:rsidRPr="009C4F6E">
              <w:rPr>
                <w:rFonts w:ascii="Times New Roman" w:hAnsi="Times New Roman" w:cs="Times New Roman"/>
                <w:sz w:val="28"/>
                <w:szCs w:val="28"/>
              </w:rPr>
              <w:t xml:space="preserve"> </w:t>
            </w:r>
            <w:r w:rsidRPr="009C4F6E">
              <w:rPr>
                <w:rFonts w:ascii="Times New Roman" w:hAnsi="Times New Roman" w:cs="Times New Roman"/>
                <w:sz w:val="28"/>
                <w:szCs w:val="28"/>
              </w:rPr>
              <w:t>projekts)</w:t>
            </w:r>
            <w:r w:rsidR="009357AA" w:rsidRPr="009C4F6E">
              <w:rPr>
                <w:rFonts w:ascii="Times New Roman" w:hAnsi="Times New Roman" w:cs="Times New Roman"/>
                <w:sz w:val="28"/>
                <w:szCs w:val="28"/>
              </w:rPr>
              <w:t xml:space="preserve"> izstrādāts</w:t>
            </w:r>
            <w:r w:rsidRPr="009C4F6E">
              <w:rPr>
                <w:rFonts w:ascii="Times New Roman" w:hAnsi="Times New Roman" w:cs="Times New Roman"/>
                <w:sz w:val="28"/>
                <w:szCs w:val="28"/>
              </w:rPr>
              <w:t>,</w:t>
            </w:r>
            <w:r w:rsidR="009357AA" w:rsidRPr="009C4F6E">
              <w:rPr>
                <w:rFonts w:ascii="Times New Roman" w:hAnsi="Times New Roman" w:cs="Times New Roman"/>
                <w:sz w:val="28"/>
                <w:szCs w:val="28"/>
              </w:rPr>
              <w:t xml:space="preserve"> pamatojoties uz </w:t>
            </w:r>
            <w:r w:rsidR="0081484F" w:rsidRPr="009C4F6E">
              <w:rPr>
                <w:rFonts w:ascii="Times New Roman" w:hAnsi="Times New Roman" w:cs="Times New Roman"/>
                <w:sz w:val="28"/>
                <w:szCs w:val="28"/>
              </w:rPr>
              <w:t xml:space="preserve">Ministru kabineta 2021. gada 16. februāra sēdes </w:t>
            </w:r>
            <w:proofErr w:type="spellStart"/>
            <w:r w:rsidR="0081484F" w:rsidRPr="009C4F6E">
              <w:rPr>
                <w:rFonts w:ascii="Times New Roman" w:hAnsi="Times New Roman" w:cs="Times New Roman"/>
                <w:sz w:val="28"/>
                <w:szCs w:val="28"/>
              </w:rPr>
              <w:t>protokollēmuma</w:t>
            </w:r>
            <w:proofErr w:type="spellEnd"/>
            <w:r w:rsidR="0081484F" w:rsidRPr="009C4F6E">
              <w:rPr>
                <w:rFonts w:ascii="Times New Roman" w:hAnsi="Times New Roman" w:cs="Times New Roman"/>
                <w:sz w:val="28"/>
                <w:szCs w:val="28"/>
              </w:rPr>
              <w:t xml:space="preserve"> (prot. Nr. 17 3. §) “</w:t>
            </w:r>
            <w:r w:rsidR="0081484F" w:rsidRPr="009C4F6E">
              <w:rPr>
                <w:rFonts w:ascii="Times New Roman" w:hAnsi="Times New Roman" w:cs="Times New Roman"/>
                <w:sz w:val="28"/>
                <w:szCs w:val="28"/>
                <w:shd w:val="clear" w:color="auto" w:fill="FFFFFF"/>
              </w:rPr>
              <w:t>Informatīvais ziņojums “Par prioritāri vakcinējamām personu grupām”</w:t>
            </w:r>
            <w:r w:rsidR="0081484F" w:rsidRPr="009C4F6E">
              <w:rPr>
                <w:rFonts w:ascii="Times New Roman" w:hAnsi="Times New Roman" w:cs="Times New Roman"/>
                <w:sz w:val="28"/>
                <w:szCs w:val="28"/>
              </w:rPr>
              <w:t xml:space="preserve">” 4. punktā </w:t>
            </w:r>
            <w:r w:rsidRPr="009C4F6E">
              <w:rPr>
                <w:rFonts w:ascii="Times New Roman" w:hAnsi="Times New Roman" w:cs="Times New Roman"/>
                <w:sz w:val="28"/>
                <w:szCs w:val="28"/>
              </w:rPr>
              <w:t>uzdoto – p</w:t>
            </w:r>
            <w:r w:rsidR="009357AA" w:rsidRPr="009C4F6E">
              <w:rPr>
                <w:rFonts w:ascii="Times New Roman" w:hAnsi="Times New Roman" w:cs="Times New Roman"/>
                <w:sz w:val="28"/>
                <w:szCs w:val="28"/>
              </w:rPr>
              <w:t>irms V un VII prioritāri vakcinējamās grupās iekļauto sabiedrības grupu vakcinācijas uzsākšanas nozaru ministrijām nodrošināt atbilstošo organizāciju vai uzņēmumu un profesiju vai amatu sarakstu sagatavošanu un iesniegšanu apstiprināšanai Ministru kabinetā.</w:t>
            </w:r>
          </w:p>
        </w:tc>
      </w:tr>
      <w:tr w:rsidR="00390D1C" w:rsidRPr="009C4F6E" w14:paraId="7202880F" w14:textId="77777777" w:rsidTr="003D162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56E5B3" w14:textId="77777777" w:rsidR="00655F2C" w:rsidRPr="009C4F6E" w:rsidRDefault="00E5323B" w:rsidP="00524B8E">
            <w:pPr>
              <w:spacing w:after="0" w:line="240" w:lineRule="auto"/>
              <w:jc w:val="center"/>
              <w:rPr>
                <w:rFonts w:ascii="Times New Roman" w:eastAsia="Times New Roman" w:hAnsi="Times New Roman" w:cs="Times New Roman"/>
                <w:iCs/>
                <w:sz w:val="28"/>
                <w:szCs w:val="28"/>
                <w:lang w:eastAsia="lv-LV"/>
              </w:rPr>
            </w:pPr>
            <w:r w:rsidRPr="009C4F6E">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9B6F6AC" w14:textId="2685CAC1" w:rsidR="002A60EA" w:rsidRPr="009C4F6E" w:rsidRDefault="00E5323B" w:rsidP="00E5323B">
            <w:pPr>
              <w:spacing w:after="0" w:line="240" w:lineRule="auto"/>
              <w:rPr>
                <w:rFonts w:ascii="Times New Roman" w:eastAsia="Times New Roman" w:hAnsi="Times New Roman" w:cs="Times New Roman"/>
                <w:iCs/>
                <w:sz w:val="28"/>
                <w:szCs w:val="28"/>
                <w:lang w:eastAsia="lv-LV"/>
              </w:rPr>
            </w:pPr>
            <w:r w:rsidRPr="009C4F6E">
              <w:rPr>
                <w:rFonts w:ascii="Times New Roman" w:eastAsia="Times New Roman" w:hAnsi="Times New Roman" w:cs="Times New Roman"/>
                <w:iCs/>
                <w:sz w:val="28"/>
                <w:szCs w:val="28"/>
                <w:lang w:eastAsia="lv-LV"/>
              </w:rPr>
              <w:t xml:space="preserve">Pašreizējā situācija un problēmas, kuru risināšanai tiesību akta </w:t>
            </w:r>
            <w:r w:rsidRPr="009C4F6E">
              <w:rPr>
                <w:rFonts w:ascii="Times New Roman" w:eastAsia="Times New Roman" w:hAnsi="Times New Roman" w:cs="Times New Roman"/>
                <w:iCs/>
                <w:sz w:val="28"/>
                <w:szCs w:val="28"/>
                <w:lang w:eastAsia="lv-LV"/>
              </w:rPr>
              <w:lastRenderedPageBreak/>
              <w:t>projekts izstrādāts, tiesiskā regulējuma mērķis un būtība</w:t>
            </w:r>
          </w:p>
          <w:p w14:paraId="6DC32801" w14:textId="77777777" w:rsidR="002A60EA" w:rsidRPr="009C4F6E" w:rsidRDefault="002A60EA" w:rsidP="002A60EA">
            <w:pPr>
              <w:rPr>
                <w:rFonts w:ascii="Times New Roman" w:eastAsia="Times New Roman" w:hAnsi="Times New Roman" w:cs="Times New Roman"/>
                <w:sz w:val="28"/>
                <w:szCs w:val="28"/>
                <w:lang w:eastAsia="lv-LV"/>
              </w:rPr>
            </w:pPr>
          </w:p>
          <w:p w14:paraId="78E0556E" w14:textId="77777777" w:rsidR="002A60EA" w:rsidRPr="009C4F6E" w:rsidRDefault="002A60EA" w:rsidP="002A60EA">
            <w:pPr>
              <w:rPr>
                <w:rFonts w:ascii="Times New Roman" w:eastAsia="Times New Roman" w:hAnsi="Times New Roman" w:cs="Times New Roman"/>
                <w:sz w:val="28"/>
                <w:szCs w:val="28"/>
                <w:lang w:eastAsia="lv-LV"/>
              </w:rPr>
            </w:pPr>
          </w:p>
          <w:p w14:paraId="43C20C49" w14:textId="77777777" w:rsidR="002A60EA" w:rsidRPr="009C4F6E" w:rsidRDefault="002A60EA" w:rsidP="002A60EA">
            <w:pPr>
              <w:rPr>
                <w:rFonts w:ascii="Times New Roman" w:eastAsia="Times New Roman" w:hAnsi="Times New Roman" w:cs="Times New Roman"/>
                <w:sz w:val="28"/>
                <w:szCs w:val="28"/>
                <w:lang w:eastAsia="lv-LV"/>
              </w:rPr>
            </w:pPr>
          </w:p>
          <w:p w14:paraId="64C18B4A" w14:textId="77777777" w:rsidR="002A60EA" w:rsidRPr="009C4F6E" w:rsidRDefault="002A60EA" w:rsidP="002A60EA">
            <w:pPr>
              <w:rPr>
                <w:rFonts w:ascii="Times New Roman" w:eastAsia="Times New Roman" w:hAnsi="Times New Roman" w:cs="Times New Roman"/>
                <w:sz w:val="28"/>
                <w:szCs w:val="28"/>
                <w:lang w:eastAsia="lv-LV"/>
              </w:rPr>
            </w:pPr>
          </w:p>
          <w:p w14:paraId="75C01B49" w14:textId="065E2517" w:rsidR="00E5323B" w:rsidRPr="009C4F6E" w:rsidRDefault="00E5323B" w:rsidP="002A60EA">
            <w:pPr>
              <w:ind w:firstLine="720"/>
              <w:rPr>
                <w:rFonts w:ascii="Times New Roman" w:eastAsia="Times New Roman" w:hAnsi="Times New Roman" w:cs="Times New Roman"/>
                <w:sz w:val="28"/>
                <w:szCs w:val="28"/>
                <w:lang w:eastAsia="lv-LV"/>
              </w:rPr>
            </w:pPr>
          </w:p>
        </w:tc>
        <w:tc>
          <w:tcPr>
            <w:tcW w:w="3000" w:type="pct"/>
            <w:tcBorders>
              <w:top w:val="outset" w:sz="6" w:space="0" w:color="auto"/>
              <w:left w:val="outset" w:sz="6" w:space="0" w:color="auto"/>
              <w:bottom w:val="outset" w:sz="6" w:space="0" w:color="auto"/>
              <w:right w:val="outset" w:sz="6" w:space="0" w:color="auto"/>
            </w:tcBorders>
          </w:tcPr>
          <w:p w14:paraId="5E75BD1B" w14:textId="15CF8FAE" w:rsidR="009A10C3" w:rsidRPr="009C4F6E" w:rsidRDefault="00334A23" w:rsidP="001241C7">
            <w:pPr>
              <w:spacing w:after="0" w:line="240" w:lineRule="auto"/>
              <w:ind w:right="79" w:firstLine="252"/>
              <w:jc w:val="both"/>
              <w:rPr>
                <w:rFonts w:ascii="Times New Roman" w:eastAsia="Times New Roman" w:hAnsi="Times New Roman" w:cs="Times New Roman"/>
                <w:iCs/>
                <w:color w:val="000000" w:themeColor="text1"/>
                <w:sz w:val="28"/>
                <w:szCs w:val="28"/>
                <w:lang w:eastAsia="lv-LV"/>
              </w:rPr>
            </w:pPr>
            <w:r w:rsidRPr="009C4F6E">
              <w:rPr>
                <w:rFonts w:ascii="Times New Roman" w:eastAsia="Times New Roman" w:hAnsi="Times New Roman" w:cs="Times New Roman"/>
                <w:iCs/>
                <w:sz w:val="28"/>
                <w:szCs w:val="28"/>
                <w:lang w:eastAsia="lv-LV"/>
              </w:rPr>
              <w:lastRenderedPageBreak/>
              <w:t xml:space="preserve">Atbilstoši Ministru kabineta 2020.gada 22.septembera noteikumu Nr.588 “Ekonomikas ministrijas nolikums” </w:t>
            </w:r>
            <w:r w:rsidR="00D838DC" w:rsidRPr="009C4F6E">
              <w:rPr>
                <w:rFonts w:ascii="Times New Roman" w:eastAsia="Times New Roman" w:hAnsi="Times New Roman" w:cs="Times New Roman"/>
                <w:iCs/>
                <w:sz w:val="28"/>
                <w:szCs w:val="28"/>
                <w:lang w:eastAsia="lv-LV"/>
              </w:rPr>
              <w:lastRenderedPageBreak/>
              <w:t>4.1.3.apakšpunkt</w:t>
            </w:r>
            <w:r w:rsidR="00836EFC" w:rsidRPr="009C4F6E">
              <w:rPr>
                <w:rFonts w:ascii="Times New Roman" w:eastAsia="Times New Roman" w:hAnsi="Times New Roman" w:cs="Times New Roman"/>
                <w:iCs/>
                <w:sz w:val="28"/>
                <w:szCs w:val="28"/>
                <w:lang w:eastAsia="lv-LV"/>
              </w:rPr>
              <w:t>am</w:t>
            </w:r>
            <w:r w:rsidR="00D838DC" w:rsidRPr="009C4F6E">
              <w:rPr>
                <w:rFonts w:ascii="Times New Roman" w:eastAsia="Times New Roman" w:hAnsi="Times New Roman" w:cs="Times New Roman"/>
                <w:iCs/>
                <w:sz w:val="28"/>
                <w:szCs w:val="28"/>
                <w:lang w:eastAsia="lv-LV"/>
              </w:rPr>
              <w:t xml:space="preserve"> Ekonomikas ministrija </w:t>
            </w:r>
            <w:r w:rsidR="00D838DC" w:rsidRPr="009C4F6E">
              <w:rPr>
                <w:rFonts w:ascii="Times New Roman" w:eastAsia="Times New Roman" w:hAnsi="Times New Roman" w:cs="Times New Roman"/>
                <w:iCs/>
                <w:color w:val="000000" w:themeColor="text1"/>
                <w:sz w:val="28"/>
                <w:szCs w:val="28"/>
                <w:lang w:eastAsia="lv-LV"/>
              </w:rPr>
              <w:t>i</w:t>
            </w:r>
            <w:r w:rsidR="00D838DC" w:rsidRPr="009C4F6E">
              <w:rPr>
                <w:rFonts w:ascii="Times New Roman" w:hAnsi="Times New Roman" w:cs="Times New Roman"/>
                <w:color w:val="000000" w:themeColor="text1"/>
                <w:sz w:val="28"/>
                <w:szCs w:val="28"/>
                <w:shd w:val="clear" w:color="auto" w:fill="FFFFFF"/>
              </w:rPr>
              <w:t>zstrādā, organizē un koordinē</w:t>
            </w:r>
            <w:r w:rsidRPr="009C4F6E">
              <w:rPr>
                <w:rFonts w:ascii="Times New Roman" w:eastAsia="Times New Roman" w:hAnsi="Times New Roman" w:cs="Times New Roman"/>
                <w:iCs/>
                <w:color w:val="000000" w:themeColor="text1"/>
                <w:sz w:val="28"/>
                <w:szCs w:val="28"/>
                <w:lang w:eastAsia="lv-LV"/>
              </w:rPr>
              <w:t xml:space="preserve"> </w:t>
            </w:r>
            <w:r w:rsidR="00D838DC" w:rsidRPr="009C4F6E">
              <w:rPr>
                <w:rFonts w:ascii="Times New Roman" w:eastAsia="Times New Roman" w:hAnsi="Times New Roman" w:cs="Times New Roman"/>
                <w:iCs/>
                <w:color w:val="000000" w:themeColor="text1"/>
                <w:sz w:val="28"/>
                <w:szCs w:val="28"/>
                <w:lang w:eastAsia="lv-LV"/>
              </w:rPr>
              <w:t>e</w:t>
            </w:r>
            <w:r w:rsidR="00B475F7" w:rsidRPr="009C4F6E">
              <w:rPr>
                <w:rFonts w:ascii="Times New Roman" w:eastAsia="Times New Roman" w:hAnsi="Times New Roman" w:cs="Times New Roman"/>
                <w:iCs/>
                <w:color w:val="000000" w:themeColor="text1"/>
                <w:sz w:val="28"/>
                <w:szCs w:val="28"/>
                <w:lang w:eastAsia="lv-LV"/>
              </w:rPr>
              <w:t>nerģētikas nozar</w:t>
            </w:r>
            <w:r w:rsidR="00D838DC" w:rsidRPr="009C4F6E">
              <w:rPr>
                <w:rFonts w:ascii="Times New Roman" w:eastAsia="Times New Roman" w:hAnsi="Times New Roman" w:cs="Times New Roman"/>
                <w:iCs/>
                <w:color w:val="000000" w:themeColor="text1"/>
                <w:sz w:val="28"/>
                <w:szCs w:val="28"/>
                <w:lang w:eastAsia="lv-LV"/>
              </w:rPr>
              <w:t>ē</w:t>
            </w:r>
            <w:r w:rsidR="00B475F7" w:rsidRPr="009C4F6E">
              <w:rPr>
                <w:rFonts w:ascii="Times New Roman" w:hAnsi="Times New Roman" w:cs="Times New Roman"/>
                <w:color w:val="000000" w:themeColor="text1"/>
                <w:sz w:val="28"/>
                <w:szCs w:val="28"/>
                <w:shd w:val="clear" w:color="auto" w:fill="FFFFFF"/>
              </w:rPr>
              <w:t>.</w:t>
            </w:r>
            <w:r w:rsidR="003D1620" w:rsidRPr="009C4F6E">
              <w:rPr>
                <w:rFonts w:ascii="Times New Roman" w:eastAsia="Times New Roman" w:hAnsi="Times New Roman" w:cs="Times New Roman"/>
                <w:iCs/>
                <w:color w:val="000000" w:themeColor="text1"/>
                <w:sz w:val="28"/>
                <w:szCs w:val="28"/>
                <w:lang w:eastAsia="lv-LV"/>
              </w:rPr>
              <w:t xml:space="preserve"> </w:t>
            </w:r>
          </w:p>
          <w:p w14:paraId="499E0A6B" w14:textId="77777777" w:rsidR="00D14232" w:rsidRPr="009C4F6E" w:rsidRDefault="00B475F7" w:rsidP="004C263C">
            <w:pPr>
              <w:spacing w:after="0" w:line="240" w:lineRule="auto"/>
              <w:ind w:right="79" w:firstLine="252"/>
              <w:jc w:val="both"/>
              <w:rPr>
                <w:rFonts w:ascii="Times New Roman" w:eastAsia="Times New Roman" w:hAnsi="Times New Roman" w:cs="Times New Roman"/>
                <w:iCs/>
                <w:sz w:val="28"/>
                <w:szCs w:val="28"/>
                <w:lang w:eastAsia="lv-LV"/>
              </w:rPr>
            </w:pPr>
            <w:r w:rsidRPr="009C4F6E">
              <w:rPr>
                <w:rFonts w:ascii="Times New Roman" w:eastAsia="Calibri" w:hAnsi="Times New Roman" w:cs="Times New Roman"/>
                <w:color w:val="000000" w:themeColor="text1"/>
                <w:sz w:val="28"/>
                <w:szCs w:val="28"/>
              </w:rPr>
              <w:t xml:space="preserve">Droša un </w:t>
            </w:r>
            <w:r w:rsidRPr="009C4F6E">
              <w:rPr>
                <w:rFonts w:ascii="Times New Roman" w:eastAsia="Calibri" w:hAnsi="Times New Roman" w:cs="Times New Roman"/>
                <w:sz w:val="28"/>
                <w:szCs w:val="28"/>
              </w:rPr>
              <w:t xml:space="preserve">nepārtraukta energoapgāde ir </w:t>
            </w:r>
            <w:r w:rsidR="0033445C" w:rsidRPr="009C4F6E">
              <w:rPr>
                <w:rFonts w:ascii="Times New Roman" w:eastAsia="Calibri" w:hAnsi="Times New Roman" w:cs="Times New Roman"/>
                <w:sz w:val="28"/>
                <w:szCs w:val="28"/>
              </w:rPr>
              <w:t>vitāli svarīga, lai nodrošinātu iedzīvotāju pamatfunkcijas,</w:t>
            </w:r>
            <w:r w:rsidR="0008726D" w:rsidRPr="009C4F6E">
              <w:rPr>
                <w:rFonts w:ascii="Times New Roman" w:eastAsia="Calibri" w:hAnsi="Times New Roman" w:cs="Times New Roman"/>
                <w:sz w:val="28"/>
                <w:szCs w:val="28"/>
              </w:rPr>
              <w:t xml:space="preserve"> valsts drošību, veselību un uzņēmējdarbību,</w:t>
            </w:r>
            <w:r w:rsidRPr="009C4F6E">
              <w:rPr>
                <w:rFonts w:ascii="Times New Roman" w:eastAsia="Calibri" w:hAnsi="Times New Roman" w:cs="Times New Roman"/>
                <w:sz w:val="28"/>
                <w:szCs w:val="28"/>
              </w:rPr>
              <w:t xml:space="preserve"> t</w:t>
            </w:r>
            <w:r w:rsidR="0008726D" w:rsidRPr="009C4F6E">
              <w:rPr>
                <w:rFonts w:ascii="Times New Roman" w:eastAsia="Calibri" w:hAnsi="Times New Roman" w:cs="Times New Roman"/>
                <w:sz w:val="28"/>
                <w:szCs w:val="28"/>
              </w:rPr>
              <w:t>ādejādi</w:t>
            </w:r>
            <w:r w:rsidRPr="009C4F6E">
              <w:rPr>
                <w:rFonts w:ascii="Times New Roman" w:eastAsia="Calibri" w:hAnsi="Times New Roman" w:cs="Times New Roman"/>
                <w:sz w:val="28"/>
                <w:szCs w:val="28"/>
              </w:rPr>
              <w:t xml:space="preserve"> nedrīkstētu pieļaut situāciju iestāšanās enerģētikas sektorā, kas </w:t>
            </w:r>
            <w:r w:rsidR="0008726D" w:rsidRPr="009C4F6E">
              <w:rPr>
                <w:rFonts w:ascii="Times New Roman" w:eastAsia="Calibri" w:hAnsi="Times New Roman" w:cs="Times New Roman"/>
                <w:sz w:val="28"/>
                <w:szCs w:val="28"/>
              </w:rPr>
              <w:t>var radīt apdraudējumu enerģētikas nozarei un sliktākajā</w:t>
            </w:r>
            <w:r w:rsidRPr="009C4F6E">
              <w:rPr>
                <w:rFonts w:ascii="Times New Roman" w:eastAsia="Calibri" w:hAnsi="Times New Roman" w:cs="Times New Roman"/>
                <w:sz w:val="28"/>
                <w:szCs w:val="28"/>
              </w:rPr>
              <w:t xml:space="preserve"> scenārijā novestu līdz enerģētiskās krīzes situācijai, kuras rezultātā tiktu traucēta elektrības, gāzes un siltuma apgāde valstī.</w:t>
            </w:r>
            <w:r w:rsidR="00FC31A7" w:rsidRPr="009C4F6E">
              <w:rPr>
                <w:rFonts w:ascii="Times New Roman" w:eastAsia="Times New Roman" w:hAnsi="Times New Roman" w:cs="Times New Roman"/>
                <w:iCs/>
                <w:sz w:val="28"/>
                <w:szCs w:val="28"/>
                <w:lang w:eastAsia="lv-LV"/>
              </w:rPr>
              <w:t xml:space="preserve"> </w:t>
            </w:r>
            <w:r w:rsidR="0008726D" w:rsidRPr="009C4F6E">
              <w:rPr>
                <w:rFonts w:ascii="Times New Roman" w:eastAsia="Times New Roman" w:hAnsi="Times New Roman" w:cs="Times New Roman"/>
                <w:iCs/>
                <w:sz w:val="28"/>
                <w:szCs w:val="28"/>
                <w:lang w:eastAsia="lv-LV"/>
              </w:rPr>
              <w:t>Projekta mērķis ir vakcinēt kritiski svarīgās amata kategorijas darbiniekus, kas nodrošina nepārtrauktu energoapgādi.</w:t>
            </w:r>
          </w:p>
          <w:p w14:paraId="42EB14D5" w14:textId="7408A36A" w:rsidR="00836EFC" w:rsidRPr="009C4F6E" w:rsidRDefault="00836EFC" w:rsidP="00836EFC">
            <w:pPr>
              <w:spacing w:after="0" w:line="240" w:lineRule="auto"/>
              <w:ind w:right="79"/>
              <w:jc w:val="both"/>
              <w:rPr>
                <w:rFonts w:ascii="Times New Roman" w:eastAsia="Times New Roman" w:hAnsi="Times New Roman"/>
                <w:color w:val="000000" w:themeColor="text1"/>
                <w:sz w:val="28"/>
                <w:szCs w:val="28"/>
              </w:rPr>
            </w:pPr>
            <w:r w:rsidRPr="009C4F6E">
              <w:rPr>
                <w:rFonts w:ascii="Times New Roman" w:eastAsia="Times New Roman" w:hAnsi="Times New Roman"/>
                <w:sz w:val="28"/>
                <w:szCs w:val="28"/>
              </w:rPr>
              <w:t>Vienlaicīgi ir sagatavots Ministru kabineta rīkojuma projekts “</w:t>
            </w:r>
            <w:r w:rsidRPr="009C4F6E">
              <w:rPr>
                <w:rFonts w:ascii="Times New Roman" w:hAnsi="Times New Roman"/>
                <w:sz w:val="28"/>
                <w:szCs w:val="28"/>
              </w:rPr>
              <w:t>projektu “</w:t>
            </w:r>
            <w:r w:rsidRPr="009C4F6E">
              <w:rPr>
                <w:rFonts w:ascii="Times New Roman" w:eastAsia="Times New Roman" w:hAnsi="Times New Roman"/>
                <w:sz w:val="28"/>
                <w:szCs w:val="28"/>
              </w:rPr>
              <w:t xml:space="preserve">Grozījums Ministru kabineta 2021.gada 23.aprīļa rīkojumā </w:t>
            </w:r>
            <w:r w:rsidRPr="009C4F6E">
              <w:rPr>
                <w:rFonts w:ascii="Times New Roman" w:eastAsia="Times New Roman" w:hAnsi="Times New Roman"/>
                <w:color w:val="000000" w:themeColor="text1"/>
                <w:sz w:val="28"/>
                <w:szCs w:val="28"/>
              </w:rPr>
              <w:t xml:space="preserve">Nr.272 </w:t>
            </w:r>
            <w:r w:rsidR="00F70CE3" w:rsidRPr="009C4F6E">
              <w:rPr>
                <w:rFonts w:ascii="Times New Roman" w:eastAsia="Times New Roman" w:hAnsi="Times New Roman"/>
                <w:color w:val="000000" w:themeColor="text1"/>
                <w:sz w:val="28"/>
                <w:szCs w:val="28"/>
              </w:rPr>
              <w:t>“</w:t>
            </w:r>
            <w:r w:rsidRPr="009C4F6E">
              <w:rPr>
                <w:rFonts w:ascii="Times New Roman" w:eastAsia="Times New Roman" w:hAnsi="Times New Roman"/>
                <w:color w:val="000000" w:themeColor="text1"/>
                <w:sz w:val="28"/>
                <w:szCs w:val="28"/>
                <w:lang w:eastAsia="lv-LV"/>
              </w:rPr>
              <w:t>Par Valsts ieņēmumu dienesta operatīvo darbinieku un finanšu sektora kritiski svarīgo darbinieku vakcināciju</w:t>
            </w:r>
            <w:r w:rsidR="00F70CE3" w:rsidRPr="009C4F6E">
              <w:rPr>
                <w:rFonts w:ascii="Times New Roman" w:eastAsia="Times New Roman" w:hAnsi="Times New Roman"/>
                <w:color w:val="000000" w:themeColor="text1"/>
                <w:sz w:val="28"/>
                <w:szCs w:val="28"/>
                <w:lang w:eastAsia="lv-LV"/>
              </w:rPr>
              <w:t>”</w:t>
            </w:r>
            <w:r w:rsidRPr="009C4F6E">
              <w:rPr>
                <w:rFonts w:ascii="Times New Roman" w:hAnsi="Times New Roman"/>
                <w:color w:val="000000" w:themeColor="text1"/>
                <w:sz w:val="28"/>
                <w:szCs w:val="28"/>
              </w:rPr>
              <w:t xml:space="preserve">”, </w:t>
            </w:r>
            <w:r w:rsidRPr="009C4F6E">
              <w:rPr>
                <w:rFonts w:ascii="Times New Roman" w:eastAsia="Times New Roman" w:hAnsi="Times New Roman"/>
                <w:color w:val="000000" w:themeColor="text1"/>
                <w:sz w:val="28"/>
                <w:szCs w:val="28"/>
              </w:rPr>
              <w:t>lai novērstu pretrunas par akciju sabiedrības “Augstspriegumu tīkli” un akciju sabiedrības “</w:t>
            </w:r>
            <w:proofErr w:type="spellStart"/>
            <w:r w:rsidRPr="009C4F6E">
              <w:rPr>
                <w:rFonts w:ascii="Times New Roman" w:eastAsia="Times New Roman" w:hAnsi="Times New Roman"/>
                <w:color w:val="000000" w:themeColor="text1"/>
                <w:sz w:val="28"/>
                <w:szCs w:val="28"/>
              </w:rPr>
              <w:t>Conexus</w:t>
            </w:r>
            <w:proofErr w:type="spellEnd"/>
            <w:r w:rsidRPr="009C4F6E">
              <w:rPr>
                <w:rFonts w:ascii="Times New Roman" w:eastAsia="Times New Roman" w:hAnsi="Times New Roman"/>
                <w:color w:val="000000" w:themeColor="text1"/>
                <w:sz w:val="28"/>
                <w:szCs w:val="28"/>
              </w:rPr>
              <w:t xml:space="preserve"> </w:t>
            </w:r>
            <w:proofErr w:type="spellStart"/>
            <w:r w:rsidRPr="009C4F6E">
              <w:rPr>
                <w:rFonts w:ascii="Times New Roman" w:eastAsia="Times New Roman" w:hAnsi="Times New Roman"/>
                <w:color w:val="000000" w:themeColor="text1"/>
                <w:sz w:val="28"/>
                <w:szCs w:val="28"/>
              </w:rPr>
              <w:t>Baltic</w:t>
            </w:r>
            <w:proofErr w:type="spellEnd"/>
            <w:r w:rsidRPr="009C4F6E">
              <w:rPr>
                <w:rFonts w:ascii="Times New Roman" w:eastAsia="Times New Roman" w:hAnsi="Times New Roman"/>
                <w:color w:val="000000" w:themeColor="text1"/>
                <w:sz w:val="28"/>
                <w:szCs w:val="28"/>
              </w:rPr>
              <w:t xml:space="preserve"> Grid” vakcinējamo darbinieku prioritārajām grupām, kur projektā tos ir paredzēts noteikt citā prioritārā grupā.</w:t>
            </w:r>
          </w:p>
          <w:p w14:paraId="2180A26B" w14:textId="7DC0EB79" w:rsidR="00B57DF3" w:rsidRPr="009C4F6E" w:rsidRDefault="006147C2" w:rsidP="00836EFC">
            <w:pPr>
              <w:spacing w:after="0" w:line="240" w:lineRule="auto"/>
              <w:ind w:right="79"/>
              <w:jc w:val="both"/>
              <w:rPr>
                <w:rFonts w:ascii="Times New Roman" w:eastAsia="Calibri" w:hAnsi="Times New Roman" w:cs="Times New Roman"/>
                <w:sz w:val="28"/>
                <w:szCs w:val="28"/>
              </w:rPr>
            </w:pPr>
            <w:r w:rsidRPr="009C4F6E">
              <w:rPr>
                <w:rFonts w:ascii="Times New Roman" w:eastAsia="Calibri" w:hAnsi="Times New Roman" w:cs="Times New Roman"/>
                <w:sz w:val="28"/>
                <w:szCs w:val="28"/>
              </w:rPr>
              <w:t xml:space="preserve">     Lai nodrošinātu drošu un nepārtrauktu darbību tādām kritiski svarīgiem objektiem kā Aizsardzības ministrijai, Nacionālo bruņoto spēkiem, Latvijas Republikas Prokuratūrai, Saeimai, SPKC, RAKUS, NMPD, valsts pārvaldības iestādēm (tostarp Valsts ieņēmumu dienests un Valsts sociālās apdrošināšanas aģentūra), kredītiestādēm, nodrošinātu nepārtrauktu balss un interneta pakalpojuma piegādi (kas ir sevišķi būtiski tiem iedzīvotājiem, kas veic darbu attālināti, uzņēmumiem savu funkciju veikšanai un iestādēm publisko funkciju veikšanai), uzturētu datu centru iekārtu nepārtrauktu darbību (datu centri, kuros glabājas informācija tostarp no valsts iestādēm un kredītiestādēm) kā arī valsts kritiskās </w:t>
            </w:r>
            <w:r w:rsidRPr="009C4F6E">
              <w:rPr>
                <w:rFonts w:ascii="Times New Roman" w:eastAsia="Calibri" w:hAnsi="Times New Roman" w:cs="Times New Roman"/>
                <w:sz w:val="28"/>
                <w:szCs w:val="28"/>
              </w:rPr>
              <w:lastRenderedPageBreak/>
              <w:t xml:space="preserve">infrastruktūras objektu un valsts noslēpuma objektu apkalpošanu. </w:t>
            </w:r>
            <w:r w:rsidRPr="009C4F6E">
              <w:rPr>
                <w:rFonts w:ascii="Times New Roman" w:eastAsia="Times New Roman" w:hAnsi="Times New Roman" w:cs="Times New Roman"/>
                <w:iCs/>
                <w:sz w:val="28"/>
                <w:szCs w:val="28"/>
                <w:lang w:eastAsia="lv-LV"/>
              </w:rPr>
              <w:t xml:space="preserve">Projekta mērķis ir vakcinēt </w:t>
            </w:r>
            <w:r w:rsidRPr="009C4F6E">
              <w:rPr>
                <w:rFonts w:ascii="Times New Roman" w:eastAsia="Calibri" w:hAnsi="Times New Roman" w:cs="Times New Roman"/>
                <w:sz w:val="28"/>
                <w:szCs w:val="28"/>
              </w:rPr>
              <w:t xml:space="preserve">Informācijas un komunikācijas tehnoloģiju (turpmāk – IKT) </w:t>
            </w:r>
            <w:r w:rsidR="00DD6731" w:rsidRPr="009C4F6E">
              <w:rPr>
                <w:rFonts w:ascii="Times New Roman" w:eastAsia="Calibri" w:hAnsi="Times New Roman" w:cs="Times New Roman"/>
                <w:sz w:val="28"/>
                <w:szCs w:val="28"/>
              </w:rPr>
              <w:t xml:space="preserve">nozares uzņēmumu, kuros Ekonomikas ministrija tieši vai pastarpināti ir kapitāla daļu turētāja, </w:t>
            </w:r>
            <w:r w:rsidRPr="009C4F6E">
              <w:rPr>
                <w:rFonts w:ascii="Times New Roman" w:eastAsia="Calibri" w:hAnsi="Times New Roman" w:cs="Times New Roman"/>
                <w:sz w:val="28"/>
                <w:szCs w:val="28"/>
              </w:rPr>
              <w:t>kritiski svarīgos darbiniekus</w:t>
            </w:r>
            <w:r w:rsidRPr="009C4F6E">
              <w:rPr>
                <w:rFonts w:ascii="Times New Roman" w:eastAsia="Times New Roman" w:hAnsi="Times New Roman" w:cs="Times New Roman"/>
                <w:iCs/>
                <w:sz w:val="28"/>
                <w:szCs w:val="28"/>
                <w:lang w:eastAsia="lv-LV"/>
              </w:rPr>
              <w:t>, kas nodrošina nepārtrauktu IKT pakalpojumu sniegšanu</w:t>
            </w:r>
            <w:r w:rsidRPr="009C4F6E">
              <w:rPr>
                <w:rFonts w:ascii="Times New Roman" w:eastAsia="Calibri" w:hAnsi="Times New Roman" w:cs="Times New Roman"/>
                <w:sz w:val="28"/>
                <w:szCs w:val="28"/>
              </w:rPr>
              <w:t>.</w:t>
            </w:r>
          </w:p>
          <w:p w14:paraId="0E00421B" w14:textId="77777777" w:rsidR="00B57DF3" w:rsidRPr="009C4F6E" w:rsidRDefault="00921454" w:rsidP="00836EFC">
            <w:pPr>
              <w:spacing w:after="0" w:line="240" w:lineRule="auto"/>
              <w:ind w:right="79"/>
              <w:jc w:val="both"/>
              <w:rPr>
                <w:rFonts w:ascii="Times New Roman" w:eastAsia="Times New Roman" w:hAnsi="Times New Roman" w:cs="Times New Roman"/>
                <w:iCs/>
                <w:sz w:val="28"/>
                <w:szCs w:val="28"/>
                <w:lang w:eastAsia="lv-LV"/>
              </w:rPr>
            </w:pPr>
            <w:r w:rsidRPr="009C4F6E">
              <w:rPr>
                <w:rFonts w:ascii="Times New Roman" w:eastAsia="Calibri" w:hAnsi="Times New Roman" w:cs="Times New Roman"/>
                <w:sz w:val="20"/>
                <w:szCs w:val="20"/>
              </w:rPr>
              <w:t xml:space="preserve">     </w:t>
            </w:r>
            <w:r w:rsidRPr="009C4F6E">
              <w:rPr>
                <w:rFonts w:ascii="Times New Roman" w:eastAsia="Calibri" w:hAnsi="Times New Roman" w:cs="Times New Roman"/>
                <w:sz w:val="28"/>
                <w:szCs w:val="28"/>
              </w:rPr>
              <w:t xml:space="preserve">Lai nodrošinātu drošu un kvalitatīvu būvuzraudzību publisko ēku, (tai skaitā Nacionālo bruņoto spēku, Aizsardzības ministrijas un tās padotības iestāžu būvobjektos) un </w:t>
            </w:r>
            <w:r w:rsidRPr="009C4F6E">
              <w:rPr>
                <w:rFonts w:ascii="Times New Roman" w:eastAsia="Times New Roman" w:hAnsi="Times New Roman" w:cs="Times New Roman"/>
                <w:color w:val="000000"/>
                <w:sz w:val="28"/>
                <w:szCs w:val="28"/>
                <w:lang w:eastAsia="lv-LV"/>
              </w:rPr>
              <w:t xml:space="preserve">nodrošina tirgus uzraudzību un kontroli nepārtikas preču tirdzniecībā un pakalpojumu sniegšanas jomā, nedrīkst pieļaut uzraudzības funkciju pārtraukšanu un attiecīgo darbinieku apdraudēšanu. </w:t>
            </w:r>
            <w:r w:rsidRPr="009C4F6E">
              <w:rPr>
                <w:rFonts w:ascii="Times New Roman" w:eastAsia="Times New Roman" w:hAnsi="Times New Roman" w:cs="Times New Roman"/>
                <w:iCs/>
                <w:sz w:val="28"/>
                <w:szCs w:val="28"/>
                <w:lang w:eastAsia="lv-LV"/>
              </w:rPr>
              <w:t>Projekta mērķis ir vakcinēt kritiski svarīgos Būvniecības valsts kontroles biroja un Patērētāju tiesību aizsardzības centra darbiniekus.</w:t>
            </w:r>
          </w:p>
          <w:p w14:paraId="3AF4B072" w14:textId="77777777" w:rsidR="00B36824" w:rsidRPr="009C4F6E" w:rsidRDefault="00B36824" w:rsidP="00B36824">
            <w:pPr>
              <w:ind w:right="79" w:firstLine="720"/>
              <w:jc w:val="both"/>
              <w:rPr>
                <w:rFonts w:ascii="Times New Roman" w:hAnsi="Times New Roman" w:cs="Times New Roman"/>
                <w:color w:val="000000"/>
                <w:sz w:val="28"/>
                <w:szCs w:val="28"/>
              </w:rPr>
            </w:pPr>
            <w:r w:rsidRPr="009C4F6E">
              <w:rPr>
                <w:rFonts w:ascii="Times New Roman" w:hAnsi="Times New Roman" w:cs="Times New Roman"/>
                <w:sz w:val="28"/>
                <w:szCs w:val="28"/>
              </w:rPr>
              <w:t xml:space="preserve">Vienlaikus ir sagatavots Ministru kabineta rīkojuma projekts “Grozījums Ministru kabineta 2021.gada 23.aprīļa rīkojumā </w:t>
            </w:r>
            <w:r w:rsidRPr="009C4F6E">
              <w:rPr>
                <w:rFonts w:ascii="Times New Roman" w:hAnsi="Times New Roman" w:cs="Times New Roman"/>
                <w:color w:val="000000"/>
                <w:sz w:val="28"/>
                <w:szCs w:val="28"/>
              </w:rPr>
              <w:t xml:space="preserve">Nr.272 “Par Valsts ieņēmumu dienesta operatīvo darbinieku un finanšu sektora kritiski svarīgo darbinieku vakcināciju””.  </w:t>
            </w:r>
          </w:p>
          <w:p w14:paraId="6A163BD7" w14:textId="5821C673" w:rsidR="00B36824" w:rsidRPr="009C4F6E" w:rsidRDefault="00B36824" w:rsidP="00B36824">
            <w:pPr>
              <w:spacing w:after="0" w:line="240" w:lineRule="auto"/>
              <w:ind w:right="79"/>
              <w:jc w:val="both"/>
              <w:rPr>
                <w:rFonts w:ascii="Times New Roman" w:eastAsia="Times New Roman" w:hAnsi="Times New Roman"/>
                <w:iCs/>
                <w:sz w:val="28"/>
                <w:szCs w:val="28"/>
                <w:lang w:eastAsia="lv-LV"/>
              </w:rPr>
            </w:pPr>
            <w:r w:rsidRPr="009C4F6E">
              <w:rPr>
                <w:rFonts w:ascii="Times New Roman" w:hAnsi="Times New Roman" w:cs="Times New Roman"/>
                <w:sz w:val="28"/>
                <w:szCs w:val="28"/>
              </w:rPr>
              <w:t xml:space="preserve">Ministru kabineta 2021.gada 23.aprīļa rīkojumā </w:t>
            </w:r>
            <w:r w:rsidRPr="009C4F6E">
              <w:rPr>
                <w:rFonts w:ascii="Times New Roman" w:hAnsi="Times New Roman" w:cs="Times New Roman"/>
                <w:color w:val="000000"/>
                <w:sz w:val="28"/>
                <w:szCs w:val="28"/>
              </w:rPr>
              <w:t>Nr.272 “Par Valsts ieņēmumu dienesta operatīvo darbinieku un finanšu sektora kritiski svarīgo darbinieku vakcināciju” iekļautā informācija sagatavota, pamatojoties uz informatīvajā ziņojumā “Par prioritāri vakcinējamām personu grupām”, kur  Finanšu ministrija bija iesniegusi informāciju par akciju sabiedrības “Augstspriegumu tīkli” un akciju sabiedrības “</w:t>
            </w:r>
            <w:proofErr w:type="spellStart"/>
            <w:r w:rsidRPr="009C4F6E">
              <w:rPr>
                <w:rFonts w:ascii="Times New Roman" w:hAnsi="Times New Roman" w:cs="Times New Roman"/>
                <w:color w:val="000000"/>
                <w:sz w:val="28"/>
                <w:szCs w:val="28"/>
              </w:rPr>
              <w:t>Conexus</w:t>
            </w:r>
            <w:proofErr w:type="spellEnd"/>
            <w:r w:rsidRPr="009C4F6E">
              <w:rPr>
                <w:rFonts w:ascii="Times New Roman" w:hAnsi="Times New Roman" w:cs="Times New Roman"/>
                <w:color w:val="000000"/>
                <w:sz w:val="28"/>
                <w:szCs w:val="28"/>
              </w:rPr>
              <w:t xml:space="preserve"> </w:t>
            </w:r>
            <w:proofErr w:type="spellStart"/>
            <w:r w:rsidRPr="009C4F6E">
              <w:rPr>
                <w:rFonts w:ascii="Times New Roman" w:hAnsi="Times New Roman" w:cs="Times New Roman"/>
                <w:color w:val="000000"/>
                <w:sz w:val="28"/>
                <w:szCs w:val="28"/>
              </w:rPr>
              <w:t>Baltic</w:t>
            </w:r>
            <w:proofErr w:type="spellEnd"/>
            <w:r w:rsidRPr="009C4F6E">
              <w:rPr>
                <w:rFonts w:ascii="Times New Roman" w:hAnsi="Times New Roman" w:cs="Times New Roman"/>
                <w:color w:val="000000"/>
                <w:sz w:val="28"/>
                <w:szCs w:val="28"/>
              </w:rPr>
              <w:t xml:space="preserve"> Grid” kā  kapitālsabiedrībām, kur </w:t>
            </w:r>
            <w:r w:rsidRPr="009C4F6E">
              <w:rPr>
                <w:rFonts w:ascii="Times New Roman" w:hAnsi="Times New Roman" w:cs="Times New Roman"/>
                <w:sz w:val="28"/>
                <w:szCs w:val="28"/>
              </w:rPr>
              <w:t xml:space="preserve">ministrija ir valsts kapitāla daļu turētāja, </w:t>
            </w:r>
            <w:r w:rsidRPr="009C4F6E">
              <w:rPr>
                <w:rFonts w:ascii="Times New Roman" w:hAnsi="Times New Roman" w:cs="Times New Roman"/>
                <w:color w:val="000000"/>
                <w:sz w:val="28"/>
                <w:szCs w:val="28"/>
              </w:rPr>
              <w:t xml:space="preserve">un atbilstoši informatīvajam ziņojumam informācija (vakcinējamo personu skaits) tika iekļauta finanšu sektora kritiski svarīgo darbinieku skaitā. Izvērtējot situāciju kopumā, </w:t>
            </w:r>
            <w:r w:rsidRPr="009C4F6E">
              <w:rPr>
                <w:rFonts w:ascii="Times New Roman" w:hAnsi="Times New Roman" w:cs="Times New Roman"/>
                <w:color w:val="000000"/>
                <w:sz w:val="28"/>
                <w:szCs w:val="28"/>
              </w:rPr>
              <w:lastRenderedPageBreak/>
              <w:t>un, lai nodrošinātu vienotu pieeju kritiski svarīgo energoapgādes darbinieku vakcinācijas procesā, rīkojuma projekts paredz akciju sabiedrības “Augstspriegumu tīkli” un akciju sabiedrības “</w:t>
            </w:r>
            <w:proofErr w:type="spellStart"/>
            <w:r w:rsidRPr="009C4F6E">
              <w:rPr>
                <w:rFonts w:ascii="Times New Roman" w:hAnsi="Times New Roman" w:cs="Times New Roman"/>
                <w:color w:val="000000"/>
                <w:sz w:val="28"/>
                <w:szCs w:val="28"/>
              </w:rPr>
              <w:t>Conexus</w:t>
            </w:r>
            <w:proofErr w:type="spellEnd"/>
            <w:r w:rsidRPr="009C4F6E">
              <w:rPr>
                <w:rFonts w:ascii="Times New Roman" w:hAnsi="Times New Roman" w:cs="Times New Roman"/>
                <w:color w:val="000000"/>
                <w:sz w:val="28"/>
                <w:szCs w:val="28"/>
              </w:rPr>
              <w:t xml:space="preserve"> </w:t>
            </w:r>
            <w:proofErr w:type="spellStart"/>
            <w:r w:rsidRPr="009C4F6E">
              <w:rPr>
                <w:rFonts w:ascii="Times New Roman" w:hAnsi="Times New Roman" w:cs="Times New Roman"/>
                <w:color w:val="000000"/>
                <w:sz w:val="28"/>
                <w:szCs w:val="28"/>
              </w:rPr>
              <w:t>Baltic</w:t>
            </w:r>
            <w:proofErr w:type="spellEnd"/>
            <w:r w:rsidRPr="009C4F6E">
              <w:rPr>
                <w:rFonts w:ascii="Times New Roman" w:hAnsi="Times New Roman" w:cs="Times New Roman"/>
                <w:color w:val="000000"/>
                <w:sz w:val="28"/>
                <w:szCs w:val="28"/>
              </w:rPr>
              <w:t xml:space="preserve"> Grid” vakcinējamo darbinieku iekļaušanu V prioritāri vakcinējamo personu grupā.</w:t>
            </w:r>
          </w:p>
        </w:tc>
      </w:tr>
      <w:tr w:rsidR="00390D1C" w:rsidRPr="009C4F6E" w14:paraId="6177483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2AA94C" w14:textId="77777777" w:rsidR="00655F2C" w:rsidRPr="009C4F6E" w:rsidRDefault="00E5323B" w:rsidP="00524B8E">
            <w:pPr>
              <w:spacing w:after="0" w:line="240" w:lineRule="auto"/>
              <w:jc w:val="center"/>
              <w:rPr>
                <w:rFonts w:ascii="Times New Roman" w:eastAsia="Times New Roman" w:hAnsi="Times New Roman" w:cs="Times New Roman"/>
                <w:iCs/>
                <w:sz w:val="28"/>
                <w:szCs w:val="28"/>
                <w:lang w:eastAsia="lv-LV"/>
              </w:rPr>
            </w:pPr>
            <w:r w:rsidRPr="009C4F6E">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DADC093" w14:textId="77777777" w:rsidR="00E5323B" w:rsidRPr="009C4F6E" w:rsidRDefault="00E5323B" w:rsidP="00E5323B">
            <w:pPr>
              <w:spacing w:after="0" w:line="240" w:lineRule="auto"/>
              <w:rPr>
                <w:rFonts w:ascii="Times New Roman" w:eastAsia="Times New Roman" w:hAnsi="Times New Roman" w:cs="Times New Roman"/>
                <w:iCs/>
                <w:sz w:val="28"/>
                <w:szCs w:val="28"/>
                <w:lang w:eastAsia="lv-LV"/>
              </w:rPr>
            </w:pPr>
            <w:r w:rsidRPr="009C4F6E">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DC17375" w14:textId="77777777" w:rsidR="00E5323B" w:rsidRPr="009C4F6E" w:rsidRDefault="001241C7" w:rsidP="00633D41">
            <w:pPr>
              <w:spacing w:after="0" w:line="240" w:lineRule="auto"/>
              <w:rPr>
                <w:rFonts w:ascii="Times New Roman" w:eastAsia="Times New Roman" w:hAnsi="Times New Roman" w:cs="Times New Roman"/>
                <w:iCs/>
                <w:sz w:val="28"/>
                <w:szCs w:val="28"/>
                <w:lang w:eastAsia="lv-LV"/>
              </w:rPr>
            </w:pPr>
            <w:r w:rsidRPr="009C4F6E">
              <w:rPr>
                <w:rFonts w:ascii="Times New Roman" w:eastAsia="Times New Roman" w:hAnsi="Times New Roman" w:cs="Times New Roman"/>
                <w:iCs/>
                <w:sz w:val="28"/>
                <w:szCs w:val="28"/>
                <w:lang w:eastAsia="lv-LV"/>
              </w:rPr>
              <w:t>Projekts šo jomu neskar.</w:t>
            </w:r>
          </w:p>
        </w:tc>
      </w:tr>
      <w:tr w:rsidR="00390D1C" w:rsidRPr="009C4F6E" w14:paraId="661A139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1A315C" w14:textId="77777777" w:rsidR="00655F2C" w:rsidRPr="009C4F6E" w:rsidRDefault="00E5323B" w:rsidP="00524B8E">
            <w:pPr>
              <w:spacing w:after="0" w:line="240" w:lineRule="auto"/>
              <w:jc w:val="center"/>
              <w:rPr>
                <w:rFonts w:ascii="Times New Roman" w:eastAsia="Times New Roman" w:hAnsi="Times New Roman" w:cs="Times New Roman"/>
                <w:iCs/>
                <w:sz w:val="28"/>
                <w:szCs w:val="28"/>
                <w:lang w:eastAsia="lv-LV"/>
              </w:rPr>
            </w:pPr>
            <w:r w:rsidRPr="009C4F6E">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FE465EB" w14:textId="77777777" w:rsidR="00E5323B" w:rsidRPr="009C4F6E" w:rsidRDefault="00E5323B" w:rsidP="00E5323B">
            <w:pPr>
              <w:spacing w:after="0" w:line="240" w:lineRule="auto"/>
              <w:rPr>
                <w:rFonts w:ascii="Times New Roman" w:eastAsia="Times New Roman" w:hAnsi="Times New Roman" w:cs="Times New Roman"/>
                <w:iCs/>
                <w:sz w:val="28"/>
                <w:szCs w:val="28"/>
                <w:lang w:eastAsia="lv-LV"/>
              </w:rPr>
            </w:pPr>
            <w:r w:rsidRPr="009C4F6E">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826DDDC" w14:textId="77777777" w:rsidR="00E5323B" w:rsidRPr="009C4F6E" w:rsidRDefault="00E5323B" w:rsidP="00E41CB0">
            <w:pPr>
              <w:spacing w:after="0" w:line="240" w:lineRule="auto"/>
              <w:rPr>
                <w:rFonts w:ascii="Times New Roman" w:eastAsia="Times New Roman" w:hAnsi="Times New Roman" w:cs="Times New Roman"/>
                <w:iCs/>
                <w:sz w:val="28"/>
                <w:szCs w:val="28"/>
                <w:lang w:eastAsia="lv-LV"/>
              </w:rPr>
            </w:pPr>
            <w:r w:rsidRPr="009C4F6E">
              <w:rPr>
                <w:rFonts w:ascii="Times New Roman" w:eastAsia="Times New Roman" w:hAnsi="Times New Roman" w:cs="Times New Roman"/>
                <w:iCs/>
                <w:sz w:val="28"/>
                <w:szCs w:val="28"/>
                <w:lang w:eastAsia="lv-LV"/>
              </w:rPr>
              <w:t>Nav</w:t>
            </w:r>
            <w:r w:rsidR="00633D41" w:rsidRPr="009C4F6E">
              <w:rPr>
                <w:rFonts w:ascii="Times New Roman" w:eastAsia="Times New Roman" w:hAnsi="Times New Roman" w:cs="Times New Roman"/>
                <w:iCs/>
                <w:sz w:val="28"/>
                <w:szCs w:val="28"/>
                <w:lang w:eastAsia="lv-LV"/>
              </w:rPr>
              <w:t>.</w:t>
            </w:r>
          </w:p>
        </w:tc>
      </w:tr>
    </w:tbl>
    <w:p w14:paraId="116D88EE" w14:textId="77777777" w:rsidR="00E5323B" w:rsidRPr="009C4F6E" w:rsidRDefault="00E5323B"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0D1C" w:rsidRPr="009C4F6E" w14:paraId="2FB305F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2AD17A" w14:textId="77777777" w:rsidR="00655F2C" w:rsidRPr="009C4F6E" w:rsidRDefault="00E5323B" w:rsidP="00633D41">
            <w:pPr>
              <w:spacing w:after="0" w:line="240" w:lineRule="auto"/>
              <w:jc w:val="center"/>
              <w:rPr>
                <w:rFonts w:ascii="Times New Roman" w:eastAsia="Times New Roman" w:hAnsi="Times New Roman" w:cs="Times New Roman"/>
                <w:b/>
                <w:bCs/>
                <w:iCs/>
                <w:sz w:val="28"/>
                <w:szCs w:val="28"/>
                <w:lang w:eastAsia="lv-LV"/>
              </w:rPr>
            </w:pPr>
            <w:r w:rsidRPr="009C4F6E">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390D1C" w:rsidRPr="009C4F6E" w14:paraId="3EF5CAC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F7D97A" w14:textId="77777777" w:rsidR="00655F2C" w:rsidRPr="009C4F6E" w:rsidRDefault="00E5323B" w:rsidP="00524B8E">
            <w:pPr>
              <w:spacing w:after="0" w:line="240" w:lineRule="auto"/>
              <w:jc w:val="center"/>
              <w:rPr>
                <w:rFonts w:ascii="Times New Roman" w:eastAsia="Times New Roman" w:hAnsi="Times New Roman" w:cs="Times New Roman"/>
                <w:iCs/>
                <w:sz w:val="28"/>
                <w:szCs w:val="28"/>
                <w:lang w:eastAsia="lv-LV"/>
              </w:rPr>
            </w:pPr>
            <w:r w:rsidRPr="009C4F6E">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C5ED884" w14:textId="5548CFB0" w:rsidR="00E5323B" w:rsidRPr="009C4F6E" w:rsidRDefault="00E5323B" w:rsidP="00E5323B">
            <w:pPr>
              <w:spacing w:after="0" w:line="240" w:lineRule="auto"/>
              <w:rPr>
                <w:rFonts w:ascii="Times New Roman" w:eastAsia="Times New Roman" w:hAnsi="Times New Roman" w:cs="Times New Roman"/>
                <w:iCs/>
                <w:sz w:val="28"/>
                <w:szCs w:val="28"/>
                <w:lang w:eastAsia="lv-LV"/>
              </w:rPr>
            </w:pPr>
            <w:r w:rsidRPr="009C4F6E">
              <w:rPr>
                <w:rFonts w:ascii="Times New Roman" w:eastAsia="Times New Roman" w:hAnsi="Times New Roman" w:cs="Times New Roman"/>
                <w:iCs/>
                <w:sz w:val="28"/>
                <w:szCs w:val="28"/>
                <w:lang w:eastAsia="lv-LV"/>
              </w:rPr>
              <w:t xml:space="preserve">Sabiedrības </w:t>
            </w:r>
            <w:proofErr w:type="spellStart"/>
            <w:r w:rsidRPr="009C4F6E">
              <w:rPr>
                <w:rFonts w:ascii="Times New Roman" w:eastAsia="Times New Roman" w:hAnsi="Times New Roman" w:cs="Times New Roman"/>
                <w:iCs/>
                <w:sz w:val="28"/>
                <w:szCs w:val="28"/>
                <w:lang w:eastAsia="lv-LV"/>
              </w:rPr>
              <w:t>mēr</w:t>
            </w:r>
            <w:r w:rsidR="00F70CE3" w:rsidRPr="009C4F6E">
              <w:rPr>
                <w:rFonts w:ascii="Times New Roman" w:eastAsia="Times New Roman" w:hAnsi="Times New Roman" w:cs="Times New Roman"/>
                <w:iCs/>
                <w:sz w:val="28"/>
                <w:szCs w:val="28"/>
                <w:lang w:eastAsia="lv-LV"/>
              </w:rPr>
              <w:t>ķ</w:t>
            </w:r>
            <w:r w:rsidRPr="009C4F6E">
              <w:rPr>
                <w:rFonts w:ascii="Times New Roman" w:eastAsia="Times New Roman" w:hAnsi="Times New Roman" w:cs="Times New Roman"/>
                <w:iCs/>
                <w:sz w:val="28"/>
                <w:szCs w:val="28"/>
                <w:lang w:eastAsia="lv-LV"/>
              </w:rPr>
              <w:t>grupas</w:t>
            </w:r>
            <w:proofErr w:type="spellEnd"/>
            <w:r w:rsidRPr="009C4F6E">
              <w:rPr>
                <w:rFonts w:ascii="Times New Roman" w:eastAsia="Times New Roman" w:hAnsi="Times New Roman" w:cs="Times New Roman"/>
                <w:iCs/>
                <w:sz w:val="28"/>
                <w:szCs w:val="28"/>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DA50676" w14:textId="384C1105" w:rsidR="00E5323B" w:rsidRPr="009C4F6E" w:rsidRDefault="00D81C12" w:rsidP="00892BAE">
            <w:pPr>
              <w:spacing w:after="0" w:line="240" w:lineRule="auto"/>
              <w:jc w:val="both"/>
              <w:rPr>
                <w:rFonts w:ascii="Times New Roman" w:eastAsia="Times New Roman" w:hAnsi="Times New Roman" w:cs="Times New Roman"/>
                <w:iCs/>
                <w:sz w:val="28"/>
                <w:szCs w:val="28"/>
                <w:lang w:eastAsia="lv-LV"/>
              </w:rPr>
            </w:pPr>
            <w:r w:rsidRPr="009C4F6E">
              <w:rPr>
                <w:rFonts w:ascii="Times New Roman" w:hAnsi="Times New Roman" w:cs="Times New Roman"/>
                <w:sz w:val="28"/>
                <w:szCs w:val="28"/>
              </w:rPr>
              <w:t xml:space="preserve">Projekts attiecas uz </w:t>
            </w:r>
            <w:r w:rsidR="00A945B4" w:rsidRPr="009C4F6E">
              <w:rPr>
                <w:rFonts w:ascii="Times New Roman" w:hAnsi="Times New Roman" w:cs="Times New Roman"/>
                <w:sz w:val="28"/>
                <w:szCs w:val="28"/>
              </w:rPr>
              <w:t>valsts nozīmes enerģētikas kompānijām, kas n</w:t>
            </w:r>
            <w:r w:rsidR="00B475F7" w:rsidRPr="009C4F6E">
              <w:rPr>
                <w:rFonts w:ascii="Times New Roman" w:hAnsi="Times New Roman" w:cs="Times New Roman"/>
                <w:sz w:val="28"/>
                <w:szCs w:val="28"/>
              </w:rPr>
              <w:t>odrošina nepārtrauktu energoapgādi</w:t>
            </w:r>
            <w:r w:rsidR="00B57DF3" w:rsidRPr="009C4F6E">
              <w:rPr>
                <w:rFonts w:ascii="Times New Roman" w:hAnsi="Times New Roman" w:cs="Times New Roman"/>
                <w:sz w:val="28"/>
                <w:szCs w:val="28"/>
              </w:rPr>
              <w:t xml:space="preserve">, uz informāciju un tehnoloģiju uzņēmumiem, </w:t>
            </w:r>
            <w:r w:rsidR="00DD6731" w:rsidRPr="009C4F6E">
              <w:rPr>
                <w:rFonts w:ascii="Times New Roman" w:hAnsi="Times New Roman" w:cs="Times New Roman"/>
                <w:sz w:val="28"/>
                <w:szCs w:val="28"/>
              </w:rPr>
              <w:t xml:space="preserve">kuros Ekonomikas ministrija tieši vai pastarpināti ir kapitāla daļu turētāja un </w:t>
            </w:r>
            <w:r w:rsidR="00B57DF3" w:rsidRPr="009C4F6E">
              <w:rPr>
                <w:rFonts w:ascii="Times New Roman" w:hAnsi="Times New Roman" w:cs="Times New Roman"/>
                <w:sz w:val="28"/>
                <w:szCs w:val="28"/>
              </w:rPr>
              <w:t xml:space="preserve">kuri nodrošina </w:t>
            </w:r>
            <w:r w:rsidR="00DD6731" w:rsidRPr="009C4F6E">
              <w:rPr>
                <w:rFonts w:ascii="Times New Roman" w:hAnsi="Times New Roman" w:cs="Times New Roman"/>
                <w:sz w:val="28"/>
                <w:szCs w:val="28"/>
              </w:rPr>
              <w:t>IKT pakalpojumus</w:t>
            </w:r>
            <w:r w:rsidR="00B57DF3" w:rsidRPr="009C4F6E">
              <w:rPr>
                <w:rFonts w:ascii="Times New Roman" w:hAnsi="Times New Roman" w:cs="Times New Roman"/>
                <w:sz w:val="28"/>
                <w:szCs w:val="28"/>
              </w:rPr>
              <w:t>, kā arī uzraugošajām iestādēm.</w:t>
            </w:r>
          </w:p>
        </w:tc>
      </w:tr>
      <w:tr w:rsidR="00390D1C" w:rsidRPr="009C4F6E" w14:paraId="0044D26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716CD7" w14:textId="77777777" w:rsidR="00655F2C" w:rsidRPr="009C4F6E" w:rsidRDefault="00E5323B" w:rsidP="00524B8E">
            <w:pPr>
              <w:spacing w:after="0" w:line="240" w:lineRule="auto"/>
              <w:jc w:val="center"/>
              <w:rPr>
                <w:rFonts w:ascii="Times New Roman" w:eastAsia="Times New Roman" w:hAnsi="Times New Roman" w:cs="Times New Roman"/>
                <w:iCs/>
                <w:sz w:val="28"/>
                <w:szCs w:val="28"/>
                <w:lang w:eastAsia="lv-LV"/>
              </w:rPr>
            </w:pPr>
            <w:r w:rsidRPr="009C4F6E">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8695C8D" w14:textId="77777777" w:rsidR="00E5323B" w:rsidRPr="009C4F6E" w:rsidRDefault="00E5323B" w:rsidP="00E5323B">
            <w:pPr>
              <w:spacing w:after="0" w:line="240" w:lineRule="auto"/>
              <w:rPr>
                <w:rFonts w:ascii="Times New Roman" w:eastAsia="Times New Roman" w:hAnsi="Times New Roman" w:cs="Times New Roman"/>
                <w:iCs/>
                <w:sz w:val="28"/>
                <w:szCs w:val="28"/>
                <w:lang w:eastAsia="lv-LV"/>
              </w:rPr>
            </w:pPr>
            <w:r w:rsidRPr="009C4F6E">
              <w:rPr>
                <w:rFonts w:ascii="Times New Roman" w:eastAsia="Times New Roman" w:hAnsi="Times New Roman" w:cs="Times New Roman"/>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D109584" w14:textId="77777777" w:rsidR="00260A4A" w:rsidRPr="009C4F6E" w:rsidRDefault="00CA7603" w:rsidP="004C1F27">
            <w:pPr>
              <w:spacing w:after="0" w:line="240" w:lineRule="auto"/>
              <w:jc w:val="both"/>
              <w:rPr>
                <w:rFonts w:ascii="Times New Roman" w:eastAsia="Times New Roman" w:hAnsi="Times New Roman" w:cs="Times New Roman"/>
                <w:iCs/>
                <w:sz w:val="28"/>
                <w:szCs w:val="28"/>
                <w:lang w:eastAsia="lv-LV"/>
              </w:rPr>
            </w:pPr>
            <w:r w:rsidRPr="009C4F6E">
              <w:rPr>
                <w:rFonts w:ascii="Times New Roman" w:eastAsia="Times New Roman" w:hAnsi="Times New Roman" w:cs="Times New Roman"/>
                <w:iCs/>
                <w:sz w:val="28"/>
                <w:szCs w:val="28"/>
                <w:lang w:eastAsia="lv-LV"/>
              </w:rPr>
              <w:t>Projekts šo jomu neskar.</w:t>
            </w:r>
          </w:p>
        </w:tc>
      </w:tr>
      <w:tr w:rsidR="00390D1C" w:rsidRPr="009C4F6E" w14:paraId="31DA378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479C97" w14:textId="77777777" w:rsidR="00655F2C" w:rsidRPr="009C4F6E" w:rsidRDefault="00E5323B" w:rsidP="00524B8E">
            <w:pPr>
              <w:spacing w:after="0" w:line="240" w:lineRule="auto"/>
              <w:jc w:val="center"/>
              <w:rPr>
                <w:rFonts w:ascii="Times New Roman" w:eastAsia="Times New Roman" w:hAnsi="Times New Roman" w:cs="Times New Roman"/>
                <w:iCs/>
                <w:sz w:val="28"/>
                <w:szCs w:val="28"/>
                <w:lang w:eastAsia="lv-LV"/>
              </w:rPr>
            </w:pPr>
            <w:r w:rsidRPr="009C4F6E">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54F4664" w14:textId="77777777" w:rsidR="00E5323B" w:rsidRPr="009C4F6E" w:rsidRDefault="00E5323B" w:rsidP="00E5323B">
            <w:pPr>
              <w:spacing w:after="0" w:line="240" w:lineRule="auto"/>
              <w:rPr>
                <w:rFonts w:ascii="Times New Roman" w:eastAsia="Times New Roman" w:hAnsi="Times New Roman" w:cs="Times New Roman"/>
                <w:iCs/>
                <w:sz w:val="28"/>
                <w:szCs w:val="28"/>
                <w:lang w:eastAsia="lv-LV"/>
              </w:rPr>
            </w:pPr>
            <w:r w:rsidRPr="009C4F6E">
              <w:rPr>
                <w:rFonts w:ascii="Times New Roman" w:eastAsia="Times New Roman" w:hAnsi="Times New Roman" w:cs="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D4C4405" w14:textId="77777777" w:rsidR="008E5A01" w:rsidRPr="009C4F6E" w:rsidRDefault="00CA7603" w:rsidP="00054089">
            <w:pPr>
              <w:spacing w:after="0" w:line="240" w:lineRule="auto"/>
              <w:jc w:val="both"/>
              <w:rPr>
                <w:rFonts w:ascii="Times New Roman" w:hAnsi="Times New Roman" w:cs="Times New Roman"/>
                <w:sz w:val="28"/>
                <w:szCs w:val="28"/>
              </w:rPr>
            </w:pPr>
            <w:r w:rsidRPr="009C4F6E">
              <w:rPr>
                <w:rFonts w:ascii="Times New Roman" w:eastAsia="Times New Roman" w:hAnsi="Times New Roman" w:cs="Times New Roman"/>
                <w:iCs/>
                <w:sz w:val="28"/>
                <w:szCs w:val="28"/>
                <w:lang w:eastAsia="lv-LV"/>
              </w:rPr>
              <w:t>Projekts šo jomu neskar.</w:t>
            </w:r>
          </w:p>
        </w:tc>
      </w:tr>
      <w:tr w:rsidR="00390D1C" w:rsidRPr="009C4F6E" w14:paraId="4E741F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91FDDB" w14:textId="77777777" w:rsidR="00655F2C" w:rsidRPr="009C4F6E" w:rsidRDefault="00E5323B" w:rsidP="00524B8E">
            <w:pPr>
              <w:spacing w:after="0" w:line="240" w:lineRule="auto"/>
              <w:jc w:val="center"/>
              <w:rPr>
                <w:rFonts w:ascii="Times New Roman" w:eastAsia="Times New Roman" w:hAnsi="Times New Roman" w:cs="Times New Roman"/>
                <w:iCs/>
                <w:sz w:val="28"/>
                <w:szCs w:val="28"/>
                <w:lang w:eastAsia="lv-LV"/>
              </w:rPr>
            </w:pPr>
            <w:r w:rsidRPr="009C4F6E">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AC48809" w14:textId="77777777" w:rsidR="00E5323B" w:rsidRPr="009C4F6E" w:rsidRDefault="00E5323B" w:rsidP="00E5323B">
            <w:pPr>
              <w:spacing w:after="0" w:line="240" w:lineRule="auto"/>
              <w:rPr>
                <w:rFonts w:ascii="Times New Roman" w:eastAsia="Times New Roman" w:hAnsi="Times New Roman" w:cs="Times New Roman"/>
                <w:iCs/>
                <w:sz w:val="28"/>
                <w:szCs w:val="28"/>
                <w:lang w:eastAsia="lv-LV"/>
              </w:rPr>
            </w:pPr>
            <w:r w:rsidRPr="009C4F6E">
              <w:rPr>
                <w:rFonts w:ascii="Times New Roman" w:eastAsia="Times New Roman" w:hAnsi="Times New Roman" w:cs="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0A39410" w14:textId="77777777" w:rsidR="00E5323B" w:rsidRPr="009C4F6E" w:rsidRDefault="003B07D3" w:rsidP="00E5323B">
            <w:pPr>
              <w:spacing w:after="0" w:line="240" w:lineRule="auto"/>
              <w:rPr>
                <w:rFonts w:ascii="Times New Roman" w:eastAsia="Times New Roman" w:hAnsi="Times New Roman" w:cs="Times New Roman"/>
                <w:iCs/>
                <w:sz w:val="28"/>
                <w:szCs w:val="28"/>
                <w:lang w:eastAsia="lv-LV"/>
              </w:rPr>
            </w:pPr>
            <w:r w:rsidRPr="009C4F6E">
              <w:rPr>
                <w:rFonts w:ascii="Times New Roman" w:eastAsia="Times New Roman" w:hAnsi="Times New Roman" w:cs="Times New Roman"/>
                <w:iCs/>
                <w:sz w:val="28"/>
                <w:szCs w:val="28"/>
                <w:lang w:eastAsia="lv-LV"/>
              </w:rPr>
              <w:t>Projekts šo jomu neskar</w:t>
            </w:r>
            <w:r w:rsidR="00CA7603" w:rsidRPr="009C4F6E">
              <w:rPr>
                <w:rFonts w:ascii="Times New Roman" w:eastAsia="Times New Roman" w:hAnsi="Times New Roman" w:cs="Times New Roman"/>
                <w:iCs/>
                <w:sz w:val="28"/>
                <w:szCs w:val="28"/>
                <w:lang w:eastAsia="lv-LV"/>
              </w:rPr>
              <w:t>.</w:t>
            </w:r>
          </w:p>
        </w:tc>
      </w:tr>
      <w:tr w:rsidR="00390D1C" w:rsidRPr="009C4F6E" w14:paraId="3E368C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D62022" w14:textId="77777777" w:rsidR="00655F2C" w:rsidRPr="009C4F6E" w:rsidRDefault="00E5323B" w:rsidP="00524B8E">
            <w:pPr>
              <w:spacing w:after="0" w:line="240" w:lineRule="auto"/>
              <w:jc w:val="center"/>
              <w:rPr>
                <w:rFonts w:ascii="Times New Roman" w:eastAsia="Times New Roman" w:hAnsi="Times New Roman" w:cs="Times New Roman"/>
                <w:iCs/>
                <w:sz w:val="28"/>
                <w:szCs w:val="28"/>
                <w:lang w:eastAsia="lv-LV"/>
              </w:rPr>
            </w:pPr>
            <w:r w:rsidRPr="009C4F6E">
              <w:rPr>
                <w:rFonts w:ascii="Times New Roman" w:eastAsia="Times New Roman" w:hAnsi="Times New Roman" w:cs="Times New Roman"/>
                <w:iCs/>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C9BB016" w14:textId="77777777" w:rsidR="00E5323B" w:rsidRPr="009C4F6E" w:rsidRDefault="00E5323B" w:rsidP="00E5323B">
            <w:pPr>
              <w:spacing w:after="0" w:line="240" w:lineRule="auto"/>
              <w:rPr>
                <w:rFonts w:ascii="Times New Roman" w:eastAsia="Times New Roman" w:hAnsi="Times New Roman" w:cs="Times New Roman"/>
                <w:iCs/>
                <w:sz w:val="28"/>
                <w:szCs w:val="28"/>
                <w:lang w:eastAsia="lv-LV"/>
              </w:rPr>
            </w:pPr>
            <w:r w:rsidRPr="009C4F6E">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BBF1FE0" w14:textId="77777777" w:rsidR="00E5323B" w:rsidRPr="009C4F6E" w:rsidRDefault="005F4E4B" w:rsidP="005F4E4B">
            <w:pPr>
              <w:spacing w:after="0" w:line="240" w:lineRule="auto"/>
              <w:rPr>
                <w:rFonts w:ascii="Times New Roman" w:eastAsia="Times New Roman" w:hAnsi="Times New Roman" w:cs="Times New Roman"/>
                <w:iCs/>
                <w:sz w:val="28"/>
                <w:szCs w:val="28"/>
                <w:lang w:eastAsia="lv-LV"/>
              </w:rPr>
            </w:pPr>
            <w:r w:rsidRPr="009C4F6E">
              <w:rPr>
                <w:rFonts w:ascii="Times New Roman" w:eastAsia="Times New Roman" w:hAnsi="Times New Roman" w:cs="Times New Roman"/>
                <w:iCs/>
                <w:sz w:val="28"/>
                <w:szCs w:val="28"/>
                <w:lang w:eastAsia="lv-LV"/>
              </w:rPr>
              <w:t>Nav</w:t>
            </w:r>
            <w:r w:rsidR="00CA7603" w:rsidRPr="009C4F6E">
              <w:rPr>
                <w:rFonts w:ascii="Times New Roman" w:eastAsia="Times New Roman" w:hAnsi="Times New Roman" w:cs="Times New Roman"/>
                <w:iCs/>
                <w:sz w:val="28"/>
                <w:szCs w:val="28"/>
                <w:lang w:eastAsia="lv-LV"/>
              </w:rPr>
              <w:t>.</w:t>
            </w:r>
          </w:p>
        </w:tc>
      </w:tr>
    </w:tbl>
    <w:p w14:paraId="4DC15F76" w14:textId="77777777" w:rsidR="00E5323B" w:rsidRPr="009C4F6E" w:rsidRDefault="00E5323B"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81C12" w:rsidRPr="009C4F6E" w14:paraId="2E6E900A" w14:textId="77777777" w:rsidTr="00B274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780BEF" w14:textId="77777777" w:rsidR="00D81C12" w:rsidRPr="009C4F6E" w:rsidRDefault="00D81C12" w:rsidP="00B27429">
            <w:pPr>
              <w:spacing w:after="0" w:line="240" w:lineRule="auto"/>
              <w:jc w:val="center"/>
              <w:rPr>
                <w:rFonts w:ascii="Times New Roman" w:eastAsia="Times New Roman" w:hAnsi="Times New Roman" w:cs="Times New Roman"/>
                <w:b/>
                <w:bCs/>
                <w:iCs/>
                <w:sz w:val="28"/>
                <w:szCs w:val="28"/>
                <w:lang w:eastAsia="lv-LV"/>
              </w:rPr>
            </w:pPr>
            <w:r w:rsidRPr="009C4F6E">
              <w:rPr>
                <w:rFonts w:ascii="Times New Roman" w:eastAsia="Times New Roman" w:hAnsi="Times New Roman" w:cs="Times New Roman"/>
                <w:b/>
                <w:bCs/>
                <w:iCs/>
                <w:sz w:val="28"/>
                <w:szCs w:val="28"/>
                <w:lang w:eastAsia="lv-LV"/>
              </w:rPr>
              <w:t>III. Tiesību akta projekta ietekme uz valsts budžetu un pašvaldību budžetiem</w:t>
            </w:r>
          </w:p>
        </w:tc>
      </w:tr>
      <w:tr w:rsidR="00D81C12" w:rsidRPr="009C4F6E" w14:paraId="13BECEBF" w14:textId="77777777" w:rsidTr="00B274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989CA8" w14:textId="77777777" w:rsidR="00D81C12" w:rsidRPr="009C4F6E" w:rsidRDefault="00D81C12" w:rsidP="00B27429">
            <w:pPr>
              <w:spacing w:after="0" w:line="240" w:lineRule="auto"/>
              <w:jc w:val="center"/>
              <w:rPr>
                <w:rFonts w:ascii="Times New Roman" w:eastAsia="Times New Roman" w:hAnsi="Times New Roman" w:cs="Times New Roman"/>
                <w:bCs/>
                <w:iCs/>
                <w:color w:val="414142"/>
                <w:sz w:val="28"/>
                <w:szCs w:val="28"/>
                <w:lang w:eastAsia="lv-LV"/>
              </w:rPr>
            </w:pPr>
            <w:r w:rsidRPr="009C4F6E">
              <w:rPr>
                <w:rFonts w:ascii="Times New Roman" w:eastAsia="Times New Roman" w:hAnsi="Times New Roman" w:cs="Times New Roman"/>
                <w:bCs/>
                <w:iCs/>
                <w:sz w:val="28"/>
                <w:szCs w:val="28"/>
                <w:lang w:eastAsia="lv-LV"/>
              </w:rPr>
              <w:t>Projekts šo jomu neskar</w:t>
            </w:r>
          </w:p>
        </w:tc>
      </w:tr>
    </w:tbl>
    <w:p w14:paraId="1A0E3694" w14:textId="77777777" w:rsidR="00E5323B" w:rsidRPr="009C4F6E" w:rsidRDefault="00E5323B"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81C12" w:rsidRPr="009C4F6E" w14:paraId="61567D62" w14:textId="77777777" w:rsidTr="00B274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50804B" w14:textId="77777777" w:rsidR="00D81C12" w:rsidRPr="009C4F6E" w:rsidRDefault="00D81C12" w:rsidP="00B27429">
            <w:pPr>
              <w:spacing w:after="0" w:line="240" w:lineRule="auto"/>
              <w:jc w:val="center"/>
              <w:rPr>
                <w:rFonts w:ascii="Times New Roman" w:eastAsia="Times New Roman" w:hAnsi="Times New Roman" w:cs="Times New Roman"/>
                <w:b/>
                <w:bCs/>
                <w:iCs/>
                <w:sz w:val="28"/>
                <w:szCs w:val="28"/>
                <w:lang w:eastAsia="lv-LV"/>
              </w:rPr>
            </w:pPr>
            <w:r w:rsidRPr="009C4F6E">
              <w:rPr>
                <w:rFonts w:ascii="Times New Roman" w:eastAsia="Times New Roman" w:hAnsi="Times New Roman" w:cs="Times New Roman"/>
                <w:b/>
                <w:bCs/>
                <w:iCs/>
                <w:sz w:val="28"/>
                <w:szCs w:val="28"/>
                <w:lang w:eastAsia="lv-LV"/>
              </w:rPr>
              <w:t>IV. Tiesību akta projekta ietekme uz spēkā esošo tiesību normu sistēmu</w:t>
            </w:r>
          </w:p>
        </w:tc>
      </w:tr>
      <w:tr w:rsidR="00D81C12" w:rsidRPr="009C4F6E" w14:paraId="176E8AA7" w14:textId="77777777" w:rsidTr="00B274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150506" w14:textId="77777777" w:rsidR="00D81C12" w:rsidRPr="009C4F6E" w:rsidRDefault="00D81C12" w:rsidP="00B27429">
            <w:pPr>
              <w:spacing w:after="0" w:line="240" w:lineRule="auto"/>
              <w:jc w:val="center"/>
              <w:rPr>
                <w:rFonts w:ascii="Times New Roman" w:eastAsia="Times New Roman" w:hAnsi="Times New Roman" w:cs="Times New Roman"/>
                <w:bCs/>
                <w:iCs/>
                <w:color w:val="414142"/>
                <w:sz w:val="28"/>
                <w:szCs w:val="28"/>
                <w:lang w:eastAsia="lv-LV"/>
              </w:rPr>
            </w:pPr>
            <w:r w:rsidRPr="009C4F6E">
              <w:rPr>
                <w:rFonts w:ascii="Times New Roman" w:eastAsia="Times New Roman" w:hAnsi="Times New Roman" w:cs="Times New Roman"/>
                <w:bCs/>
                <w:iCs/>
                <w:sz w:val="28"/>
                <w:szCs w:val="28"/>
                <w:lang w:eastAsia="lv-LV"/>
              </w:rPr>
              <w:t>Projekts šo jomu neskar</w:t>
            </w:r>
          </w:p>
        </w:tc>
      </w:tr>
    </w:tbl>
    <w:p w14:paraId="06C9E97C" w14:textId="77777777" w:rsidR="00E5323B" w:rsidRPr="009C4F6E" w:rsidRDefault="00E5323B" w:rsidP="00E5323B">
      <w:pPr>
        <w:spacing w:after="0" w:line="240" w:lineRule="auto"/>
        <w:rPr>
          <w:rFonts w:ascii="Times New Roman" w:eastAsia="Times New Roman" w:hAnsi="Times New Roman" w:cs="Times New Roman"/>
          <w:iCs/>
          <w:sz w:val="28"/>
          <w:szCs w:val="28"/>
          <w:lang w:eastAsia="lv-LV"/>
        </w:rPr>
      </w:pPr>
      <w:r w:rsidRPr="009C4F6E">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90D1C" w:rsidRPr="009C4F6E" w14:paraId="576A577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0EF219" w14:textId="77777777" w:rsidR="00655F2C" w:rsidRPr="009C4F6E" w:rsidRDefault="00E5323B" w:rsidP="00A5151F">
            <w:pPr>
              <w:spacing w:after="0" w:line="240" w:lineRule="auto"/>
              <w:jc w:val="center"/>
              <w:rPr>
                <w:rFonts w:ascii="Times New Roman" w:eastAsia="Times New Roman" w:hAnsi="Times New Roman" w:cs="Times New Roman"/>
                <w:b/>
                <w:bCs/>
                <w:iCs/>
                <w:sz w:val="28"/>
                <w:szCs w:val="28"/>
                <w:lang w:eastAsia="lv-LV"/>
              </w:rPr>
            </w:pPr>
            <w:r w:rsidRPr="009C4F6E">
              <w:rPr>
                <w:rFonts w:ascii="Times New Roman" w:eastAsia="Times New Roman" w:hAnsi="Times New Roman" w:cs="Times New Roman"/>
                <w:b/>
                <w:bCs/>
                <w:iCs/>
                <w:sz w:val="28"/>
                <w:szCs w:val="28"/>
                <w:lang w:eastAsia="lv-LV"/>
              </w:rPr>
              <w:lastRenderedPageBreak/>
              <w:t>V. Tiesību akta projekta atbilstība Latvijas Republikas starptautiskajām saistībām</w:t>
            </w:r>
          </w:p>
        </w:tc>
      </w:tr>
      <w:tr w:rsidR="00390D1C" w:rsidRPr="009C4F6E" w14:paraId="0DA9AB97" w14:textId="77777777" w:rsidTr="00B26675">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25AA346B" w14:textId="77777777" w:rsidR="00B26675" w:rsidRPr="009C4F6E" w:rsidRDefault="00B26675" w:rsidP="00B26675">
            <w:pPr>
              <w:spacing w:after="0" w:line="240" w:lineRule="auto"/>
              <w:jc w:val="center"/>
              <w:rPr>
                <w:rFonts w:ascii="Times New Roman" w:eastAsia="Times New Roman" w:hAnsi="Times New Roman" w:cs="Times New Roman"/>
                <w:iCs/>
                <w:sz w:val="28"/>
                <w:szCs w:val="28"/>
                <w:lang w:eastAsia="lv-LV"/>
              </w:rPr>
            </w:pPr>
            <w:r w:rsidRPr="009C4F6E">
              <w:rPr>
                <w:rFonts w:ascii="Times New Roman" w:eastAsia="Times New Roman" w:hAnsi="Times New Roman" w:cs="Times New Roman"/>
                <w:iCs/>
                <w:sz w:val="28"/>
                <w:szCs w:val="28"/>
                <w:lang w:eastAsia="lv-LV"/>
              </w:rPr>
              <w:t>Projekts šo jomu neskar</w:t>
            </w:r>
          </w:p>
        </w:tc>
      </w:tr>
    </w:tbl>
    <w:p w14:paraId="4128749B" w14:textId="77777777" w:rsidR="00E5323B" w:rsidRPr="009C4F6E" w:rsidRDefault="00E5323B" w:rsidP="00E5323B">
      <w:pPr>
        <w:spacing w:after="0" w:line="240" w:lineRule="auto"/>
        <w:rPr>
          <w:rFonts w:ascii="Times New Roman" w:eastAsia="Times New Roman" w:hAnsi="Times New Roman" w:cs="Times New Roman"/>
          <w:iCs/>
          <w:sz w:val="28"/>
          <w:szCs w:val="28"/>
          <w:lang w:eastAsia="lv-LV"/>
        </w:rPr>
      </w:pPr>
      <w:r w:rsidRPr="009C4F6E">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0D1C" w:rsidRPr="009C4F6E" w14:paraId="63D4E3C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0E335A" w14:textId="77777777" w:rsidR="00655F2C" w:rsidRPr="009C4F6E" w:rsidRDefault="00E5323B" w:rsidP="00A5151F">
            <w:pPr>
              <w:spacing w:after="0" w:line="240" w:lineRule="auto"/>
              <w:jc w:val="center"/>
              <w:rPr>
                <w:rFonts w:ascii="Times New Roman" w:eastAsia="Times New Roman" w:hAnsi="Times New Roman" w:cs="Times New Roman"/>
                <w:b/>
                <w:bCs/>
                <w:iCs/>
                <w:sz w:val="28"/>
                <w:szCs w:val="28"/>
                <w:lang w:eastAsia="lv-LV"/>
              </w:rPr>
            </w:pPr>
            <w:r w:rsidRPr="009C4F6E">
              <w:rPr>
                <w:rFonts w:ascii="Times New Roman" w:eastAsia="Times New Roman" w:hAnsi="Times New Roman" w:cs="Times New Roman"/>
                <w:b/>
                <w:bCs/>
                <w:iCs/>
                <w:sz w:val="28"/>
                <w:szCs w:val="28"/>
                <w:lang w:eastAsia="lv-LV"/>
              </w:rPr>
              <w:t>VI. Sabiedrības līdzdalība un komunikācijas aktivitātes</w:t>
            </w:r>
          </w:p>
        </w:tc>
      </w:tr>
      <w:tr w:rsidR="00390D1C" w:rsidRPr="009C4F6E" w14:paraId="3A051E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3237B4" w14:textId="77777777" w:rsidR="00655F2C" w:rsidRPr="009C4F6E" w:rsidRDefault="00E5323B" w:rsidP="00A67D44">
            <w:pPr>
              <w:spacing w:after="0" w:line="240" w:lineRule="auto"/>
              <w:jc w:val="center"/>
              <w:rPr>
                <w:rFonts w:ascii="Times New Roman" w:eastAsia="Times New Roman" w:hAnsi="Times New Roman" w:cs="Times New Roman"/>
                <w:iCs/>
                <w:sz w:val="28"/>
                <w:szCs w:val="28"/>
                <w:lang w:eastAsia="lv-LV"/>
              </w:rPr>
            </w:pPr>
            <w:r w:rsidRPr="009C4F6E">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68FF75E" w14:textId="77777777" w:rsidR="00E5323B" w:rsidRPr="009C4F6E" w:rsidRDefault="00E5323B" w:rsidP="00E5323B">
            <w:pPr>
              <w:spacing w:after="0" w:line="240" w:lineRule="auto"/>
              <w:rPr>
                <w:rFonts w:ascii="Times New Roman" w:eastAsia="Times New Roman" w:hAnsi="Times New Roman" w:cs="Times New Roman"/>
                <w:iCs/>
                <w:sz w:val="28"/>
                <w:szCs w:val="28"/>
                <w:lang w:eastAsia="lv-LV"/>
              </w:rPr>
            </w:pPr>
            <w:r w:rsidRPr="009C4F6E">
              <w:rPr>
                <w:rFonts w:ascii="Times New Roman" w:eastAsia="Times New Roman" w:hAnsi="Times New Roman" w:cs="Times New Roman"/>
                <w:iCs/>
                <w:sz w:val="28"/>
                <w:szCs w:val="28"/>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2C11981B" w14:textId="77777777" w:rsidR="001B3456" w:rsidRPr="009C4F6E" w:rsidRDefault="00A5151F" w:rsidP="00027E0E">
            <w:pPr>
              <w:spacing w:after="0" w:line="240" w:lineRule="auto"/>
              <w:jc w:val="both"/>
              <w:rPr>
                <w:rFonts w:ascii="Times New Roman" w:eastAsia="Times New Roman" w:hAnsi="Times New Roman" w:cs="Times New Roman"/>
                <w:iCs/>
                <w:sz w:val="28"/>
                <w:szCs w:val="28"/>
                <w:lang w:eastAsia="lv-LV"/>
              </w:rPr>
            </w:pPr>
            <w:r w:rsidRPr="009C4F6E">
              <w:rPr>
                <w:rFonts w:ascii="Times New Roman" w:eastAsia="Times New Roman" w:hAnsi="Times New Roman" w:cs="Times New Roman"/>
                <w:sz w:val="28"/>
                <w:szCs w:val="28"/>
                <w:lang w:eastAsia="lv-LV"/>
              </w:rPr>
              <w:t>Sabiedrības līdzdalība nav plānota, jo projektā ietvertais tiesiskais regulējums sabiedrību kopumā neietekmēs</w:t>
            </w:r>
            <w:r w:rsidR="001B3456" w:rsidRPr="009C4F6E">
              <w:rPr>
                <w:rFonts w:ascii="Times New Roman" w:hAnsi="Times New Roman" w:cs="Times New Roman"/>
                <w:sz w:val="28"/>
                <w:szCs w:val="28"/>
              </w:rPr>
              <w:t>.</w:t>
            </w:r>
          </w:p>
        </w:tc>
      </w:tr>
      <w:tr w:rsidR="00390D1C" w:rsidRPr="009C4F6E" w14:paraId="539530C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635A12" w14:textId="77777777" w:rsidR="00655F2C" w:rsidRPr="009C4F6E" w:rsidRDefault="00E5323B" w:rsidP="00A67D44">
            <w:pPr>
              <w:spacing w:after="0" w:line="240" w:lineRule="auto"/>
              <w:jc w:val="center"/>
              <w:rPr>
                <w:rFonts w:ascii="Times New Roman" w:eastAsia="Times New Roman" w:hAnsi="Times New Roman" w:cs="Times New Roman"/>
                <w:iCs/>
                <w:sz w:val="28"/>
                <w:szCs w:val="28"/>
                <w:lang w:eastAsia="lv-LV"/>
              </w:rPr>
            </w:pPr>
            <w:r w:rsidRPr="009C4F6E">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B834773" w14:textId="77777777" w:rsidR="00E5323B" w:rsidRPr="009C4F6E" w:rsidRDefault="00E5323B" w:rsidP="00E5323B">
            <w:pPr>
              <w:spacing w:after="0" w:line="240" w:lineRule="auto"/>
              <w:rPr>
                <w:rFonts w:ascii="Times New Roman" w:eastAsia="Times New Roman" w:hAnsi="Times New Roman" w:cs="Times New Roman"/>
                <w:iCs/>
                <w:sz w:val="28"/>
                <w:szCs w:val="28"/>
                <w:lang w:eastAsia="lv-LV"/>
              </w:rPr>
            </w:pPr>
            <w:r w:rsidRPr="009C4F6E">
              <w:rPr>
                <w:rFonts w:ascii="Times New Roman" w:eastAsia="Times New Roman" w:hAnsi="Times New Roman" w:cs="Times New Roman"/>
                <w:iCs/>
                <w:sz w:val="28"/>
                <w:szCs w:val="28"/>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658B143" w14:textId="77777777" w:rsidR="009611D2" w:rsidRPr="009C4F6E" w:rsidRDefault="00A5151F" w:rsidP="00980B12">
            <w:pPr>
              <w:spacing w:after="0" w:line="240" w:lineRule="auto"/>
              <w:jc w:val="both"/>
              <w:rPr>
                <w:rFonts w:ascii="Times New Roman" w:hAnsi="Times New Roman" w:cs="Times New Roman"/>
                <w:sz w:val="28"/>
                <w:szCs w:val="28"/>
              </w:rPr>
            </w:pPr>
            <w:r w:rsidRPr="009C4F6E">
              <w:rPr>
                <w:rFonts w:ascii="Times New Roman" w:eastAsia="Times New Roman" w:hAnsi="Times New Roman" w:cs="Times New Roman"/>
                <w:sz w:val="28"/>
                <w:szCs w:val="28"/>
                <w:lang w:eastAsia="lv-LV"/>
              </w:rPr>
              <w:t>Projekts šo jomu neskar</w:t>
            </w:r>
            <w:r w:rsidR="00CC127F" w:rsidRPr="009C4F6E">
              <w:rPr>
                <w:rFonts w:ascii="Times New Roman" w:hAnsi="Times New Roman" w:cs="Times New Roman"/>
                <w:sz w:val="28"/>
                <w:szCs w:val="28"/>
              </w:rPr>
              <w:t xml:space="preserve">. </w:t>
            </w:r>
          </w:p>
        </w:tc>
      </w:tr>
      <w:tr w:rsidR="00390D1C" w:rsidRPr="009C4F6E" w14:paraId="4F86C2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7E2408" w14:textId="77777777" w:rsidR="00655F2C" w:rsidRPr="009C4F6E" w:rsidRDefault="00E5323B" w:rsidP="00A67D44">
            <w:pPr>
              <w:spacing w:after="0" w:line="240" w:lineRule="auto"/>
              <w:jc w:val="center"/>
              <w:rPr>
                <w:rFonts w:ascii="Times New Roman" w:eastAsia="Times New Roman" w:hAnsi="Times New Roman" w:cs="Times New Roman"/>
                <w:iCs/>
                <w:sz w:val="28"/>
                <w:szCs w:val="28"/>
                <w:lang w:eastAsia="lv-LV"/>
              </w:rPr>
            </w:pPr>
            <w:r w:rsidRPr="009C4F6E">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B390E8B" w14:textId="77777777" w:rsidR="00E5323B" w:rsidRPr="009C4F6E" w:rsidRDefault="00E5323B" w:rsidP="00E5323B">
            <w:pPr>
              <w:spacing w:after="0" w:line="240" w:lineRule="auto"/>
              <w:rPr>
                <w:rFonts w:ascii="Times New Roman" w:eastAsia="Times New Roman" w:hAnsi="Times New Roman" w:cs="Times New Roman"/>
                <w:iCs/>
                <w:sz w:val="28"/>
                <w:szCs w:val="28"/>
                <w:lang w:eastAsia="lv-LV"/>
              </w:rPr>
            </w:pPr>
            <w:r w:rsidRPr="009C4F6E">
              <w:rPr>
                <w:rFonts w:ascii="Times New Roman" w:eastAsia="Times New Roman" w:hAnsi="Times New Roman" w:cs="Times New Roman"/>
                <w:iCs/>
                <w:sz w:val="28"/>
                <w:szCs w:val="28"/>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6EF907D" w14:textId="77777777" w:rsidR="00E5323B" w:rsidRPr="009C4F6E" w:rsidRDefault="00A5151F" w:rsidP="003B49C5">
            <w:pPr>
              <w:spacing w:after="0" w:line="240" w:lineRule="auto"/>
              <w:jc w:val="both"/>
              <w:rPr>
                <w:rFonts w:ascii="Times New Roman" w:eastAsia="Times New Roman" w:hAnsi="Times New Roman" w:cs="Times New Roman"/>
                <w:iCs/>
                <w:sz w:val="28"/>
                <w:szCs w:val="28"/>
                <w:lang w:eastAsia="lv-LV"/>
              </w:rPr>
            </w:pPr>
            <w:r w:rsidRPr="009C4F6E">
              <w:rPr>
                <w:rFonts w:ascii="Times New Roman" w:eastAsia="Times New Roman" w:hAnsi="Times New Roman" w:cs="Times New Roman"/>
                <w:sz w:val="28"/>
                <w:szCs w:val="28"/>
                <w:lang w:eastAsia="lv-LV"/>
              </w:rPr>
              <w:t>Projekts šo jomu neskar</w:t>
            </w:r>
            <w:r w:rsidR="001B3456" w:rsidRPr="009C4F6E">
              <w:rPr>
                <w:rFonts w:ascii="Times New Roman" w:eastAsia="Times New Roman" w:hAnsi="Times New Roman" w:cs="Times New Roman"/>
                <w:iCs/>
                <w:sz w:val="28"/>
                <w:szCs w:val="28"/>
                <w:lang w:eastAsia="lv-LV"/>
              </w:rPr>
              <w:t>.</w:t>
            </w:r>
            <w:r w:rsidR="00FB08BC" w:rsidRPr="009C4F6E">
              <w:rPr>
                <w:rFonts w:ascii="Times New Roman" w:eastAsia="Times New Roman" w:hAnsi="Times New Roman" w:cs="Times New Roman"/>
                <w:iCs/>
                <w:sz w:val="28"/>
                <w:szCs w:val="28"/>
                <w:lang w:eastAsia="lv-LV"/>
              </w:rPr>
              <w:t xml:space="preserve"> </w:t>
            </w:r>
          </w:p>
        </w:tc>
      </w:tr>
      <w:tr w:rsidR="00390D1C" w:rsidRPr="009C4F6E" w14:paraId="118B055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DCF60E" w14:textId="77777777" w:rsidR="00655F2C" w:rsidRPr="009C4F6E" w:rsidRDefault="00E5323B" w:rsidP="00A67D44">
            <w:pPr>
              <w:spacing w:after="0" w:line="240" w:lineRule="auto"/>
              <w:jc w:val="center"/>
              <w:rPr>
                <w:rFonts w:ascii="Times New Roman" w:eastAsia="Times New Roman" w:hAnsi="Times New Roman" w:cs="Times New Roman"/>
                <w:iCs/>
                <w:sz w:val="28"/>
                <w:szCs w:val="28"/>
                <w:lang w:eastAsia="lv-LV"/>
              </w:rPr>
            </w:pPr>
            <w:r w:rsidRPr="009C4F6E">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AD874F7" w14:textId="77777777" w:rsidR="00E5323B" w:rsidRPr="009C4F6E" w:rsidRDefault="00E5323B" w:rsidP="00E5323B">
            <w:pPr>
              <w:spacing w:after="0" w:line="240" w:lineRule="auto"/>
              <w:rPr>
                <w:rFonts w:ascii="Times New Roman" w:eastAsia="Times New Roman" w:hAnsi="Times New Roman" w:cs="Times New Roman"/>
                <w:iCs/>
                <w:sz w:val="28"/>
                <w:szCs w:val="28"/>
                <w:lang w:eastAsia="lv-LV"/>
              </w:rPr>
            </w:pPr>
            <w:r w:rsidRPr="009C4F6E">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D0C0790" w14:textId="77777777" w:rsidR="00E5323B" w:rsidRPr="009C4F6E" w:rsidRDefault="00E5323B" w:rsidP="00C73EE0">
            <w:pPr>
              <w:spacing w:after="0" w:line="240" w:lineRule="auto"/>
              <w:jc w:val="both"/>
              <w:rPr>
                <w:rFonts w:ascii="Times New Roman" w:eastAsia="Times New Roman" w:hAnsi="Times New Roman" w:cs="Times New Roman"/>
                <w:iCs/>
                <w:sz w:val="28"/>
                <w:szCs w:val="28"/>
                <w:lang w:eastAsia="lv-LV"/>
              </w:rPr>
            </w:pPr>
            <w:r w:rsidRPr="009C4F6E">
              <w:rPr>
                <w:rFonts w:ascii="Times New Roman" w:eastAsia="Times New Roman" w:hAnsi="Times New Roman" w:cs="Times New Roman"/>
                <w:iCs/>
                <w:sz w:val="28"/>
                <w:szCs w:val="28"/>
                <w:lang w:eastAsia="lv-LV"/>
              </w:rPr>
              <w:t>Nav</w:t>
            </w:r>
          </w:p>
        </w:tc>
      </w:tr>
    </w:tbl>
    <w:p w14:paraId="1D59A9C3" w14:textId="58019BC3" w:rsidR="00E5323B" w:rsidRPr="009C4F6E" w:rsidRDefault="00E5323B" w:rsidP="00E5323B">
      <w:pPr>
        <w:spacing w:after="0" w:line="240" w:lineRule="auto"/>
        <w:rPr>
          <w:rFonts w:ascii="Times New Roman" w:eastAsia="Times New Roman" w:hAnsi="Times New Roman" w:cs="Times New Roman"/>
          <w:iCs/>
          <w:sz w:val="28"/>
          <w:szCs w:val="28"/>
          <w:lang w:eastAsia="lv-LV"/>
        </w:rPr>
      </w:pPr>
      <w:r w:rsidRPr="009C4F6E">
        <w:rPr>
          <w:rFonts w:ascii="Times New Roman" w:eastAsia="Times New Roman" w:hAnsi="Times New Roman" w:cs="Times New Roman"/>
          <w:iCs/>
          <w:sz w:val="28"/>
          <w:szCs w:val="28"/>
          <w:lang w:eastAsia="lv-LV"/>
        </w:rPr>
        <w:t xml:space="preserve">  </w:t>
      </w:r>
    </w:p>
    <w:p w14:paraId="50C16B58" w14:textId="77777777" w:rsidR="009D3D48" w:rsidRPr="009C4F6E" w:rsidRDefault="009D3D48"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0D1C" w:rsidRPr="009C4F6E" w14:paraId="0946A26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3D263AD" w14:textId="77777777" w:rsidR="00655F2C" w:rsidRPr="009C4F6E" w:rsidRDefault="00E5323B" w:rsidP="00E5323B">
            <w:pPr>
              <w:spacing w:after="0" w:line="240" w:lineRule="auto"/>
              <w:rPr>
                <w:rFonts w:ascii="Times New Roman" w:eastAsia="Times New Roman" w:hAnsi="Times New Roman" w:cs="Times New Roman"/>
                <w:b/>
                <w:bCs/>
                <w:iCs/>
                <w:sz w:val="28"/>
                <w:szCs w:val="28"/>
                <w:lang w:eastAsia="lv-LV"/>
              </w:rPr>
            </w:pPr>
            <w:r w:rsidRPr="009C4F6E">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390D1C" w:rsidRPr="009C4F6E" w14:paraId="4AB7A0F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D189AE" w14:textId="77777777" w:rsidR="00655F2C" w:rsidRPr="009C4F6E" w:rsidRDefault="00E5323B" w:rsidP="00A67D44">
            <w:pPr>
              <w:spacing w:after="0" w:line="240" w:lineRule="auto"/>
              <w:jc w:val="center"/>
              <w:rPr>
                <w:rFonts w:ascii="Times New Roman" w:eastAsia="Times New Roman" w:hAnsi="Times New Roman" w:cs="Times New Roman"/>
                <w:iCs/>
                <w:sz w:val="28"/>
                <w:szCs w:val="28"/>
                <w:lang w:eastAsia="lv-LV"/>
              </w:rPr>
            </w:pPr>
            <w:r w:rsidRPr="009C4F6E">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29BDBDD" w14:textId="77777777" w:rsidR="00E5323B" w:rsidRPr="009C4F6E" w:rsidRDefault="00E5323B" w:rsidP="00E5323B">
            <w:pPr>
              <w:spacing w:after="0" w:line="240" w:lineRule="auto"/>
              <w:rPr>
                <w:rFonts w:ascii="Times New Roman" w:eastAsia="Times New Roman" w:hAnsi="Times New Roman" w:cs="Times New Roman"/>
                <w:iCs/>
                <w:sz w:val="28"/>
                <w:szCs w:val="28"/>
                <w:lang w:eastAsia="lv-LV"/>
              </w:rPr>
            </w:pPr>
            <w:r w:rsidRPr="009C4F6E">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99E2A78" w14:textId="77777777" w:rsidR="00E5323B" w:rsidRPr="009C4F6E" w:rsidRDefault="00A945B4" w:rsidP="00AA2BE7">
            <w:pPr>
              <w:tabs>
                <w:tab w:val="left" w:pos="1785"/>
              </w:tabs>
              <w:spacing w:after="0" w:line="240" w:lineRule="auto"/>
              <w:jc w:val="both"/>
              <w:rPr>
                <w:rFonts w:ascii="Times New Roman" w:hAnsi="Times New Roman" w:cs="Times New Roman"/>
                <w:sz w:val="28"/>
                <w:szCs w:val="28"/>
              </w:rPr>
            </w:pPr>
            <w:r w:rsidRPr="009C4F6E">
              <w:rPr>
                <w:rFonts w:ascii="Times New Roman" w:hAnsi="Times New Roman" w:cs="Times New Roman"/>
                <w:sz w:val="28"/>
                <w:szCs w:val="28"/>
              </w:rPr>
              <w:t>AS “Augstsprieguma tīkls”</w:t>
            </w:r>
          </w:p>
          <w:p w14:paraId="1FCDB94A" w14:textId="77777777" w:rsidR="00A945B4" w:rsidRPr="009C4F6E" w:rsidRDefault="00A945B4" w:rsidP="00AA2BE7">
            <w:pPr>
              <w:tabs>
                <w:tab w:val="left" w:pos="1785"/>
              </w:tabs>
              <w:spacing w:after="0" w:line="240" w:lineRule="auto"/>
              <w:jc w:val="both"/>
              <w:rPr>
                <w:rFonts w:ascii="Times New Roman" w:eastAsia="Times New Roman" w:hAnsi="Times New Roman" w:cs="Times New Roman"/>
                <w:iCs/>
                <w:sz w:val="28"/>
                <w:szCs w:val="28"/>
                <w:lang w:eastAsia="lv-LV"/>
              </w:rPr>
            </w:pPr>
            <w:r w:rsidRPr="009C4F6E">
              <w:rPr>
                <w:rFonts w:ascii="Times New Roman" w:eastAsia="Times New Roman" w:hAnsi="Times New Roman" w:cs="Times New Roman"/>
                <w:iCs/>
                <w:sz w:val="28"/>
                <w:szCs w:val="28"/>
                <w:lang w:eastAsia="lv-LV"/>
              </w:rPr>
              <w:t>AS “Sadales tīkls”</w:t>
            </w:r>
          </w:p>
          <w:p w14:paraId="6BA4D56A" w14:textId="77777777" w:rsidR="00A945B4" w:rsidRPr="009C4F6E" w:rsidRDefault="00A945B4" w:rsidP="00AA2BE7">
            <w:pPr>
              <w:tabs>
                <w:tab w:val="left" w:pos="1785"/>
              </w:tabs>
              <w:spacing w:after="0" w:line="240" w:lineRule="auto"/>
              <w:jc w:val="both"/>
              <w:rPr>
                <w:rFonts w:ascii="Times New Roman" w:eastAsia="Times New Roman" w:hAnsi="Times New Roman" w:cs="Times New Roman"/>
                <w:iCs/>
                <w:sz w:val="28"/>
                <w:szCs w:val="28"/>
                <w:lang w:eastAsia="lv-LV"/>
              </w:rPr>
            </w:pPr>
            <w:r w:rsidRPr="009C4F6E">
              <w:rPr>
                <w:rFonts w:ascii="Times New Roman" w:eastAsia="Times New Roman" w:hAnsi="Times New Roman" w:cs="Times New Roman"/>
                <w:iCs/>
                <w:sz w:val="28"/>
                <w:szCs w:val="28"/>
                <w:lang w:eastAsia="lv-LV"/>
              </w:rPr>
              <w:t>AS “Latvenergo”</w:t>
            </w:r>
          </w:p>
          <w:p w14:paraId="4038A65D" w14:textId="77777777" w:rsidR="00A945B4" w:rsidRPr="009C4F6E" w:rsidRDefault="00A945B4" w:rsidP="00AA2BE7">
            <w:pPr>
              <w:tabs>
                <w:tab w:val="left" w:pos="1785"/>
              </w:tabs>
              <w:spacing w:after="0" w:line="240" w:lineRule="auto"/>
              <w:jc w:val="both"/>
              <w:rPr>
                <w:rFonts w:ascii="Times New Roman" w:eastAsia="Times New Roman" w:hAnsi="Times New Roman" w:cs="Times New Roman"/>
                <w:iCs/>
                <w:sz w:val="28"/>
                <w:szCs w:val="28"/>
                <w:lang w:eastAsia="lv-LV"/>
              </w:rPr>
            </w:pPr>
            <w:r w:rsidRPr="009C4F6E">
              <w:rPr>
                <w:rFonts w:ascii="Times New Roman" w:eastAsia="Times New Roman" w:hAnsi="Times New Roman" w:cs="Times New Roman"/>
                <w:iCs/>
                <w:sz w:val="28"/>
                <w:szCs w:val="28"/>
                <w:lang w:eastAsia="lv-LV"/>
              </w:rPr>
              <w:t>AS “</w:t>
            </w:r>
            <w:proofErr w:type="spellStart"/>
            <w:r w:rsidRPr="009C4F6E">
              <w:rPr>
                <w:rFonts w:ascii="Times New Roman" w:eastAsia="Times New Roman" w:hAnsi="Times New Roman" w:cs="Times New Roman"/>
                <w:iCs/>
                <w:sz w:val="28"/>
                <w:szCs w:val="28"/>
                <w:lang w:eastAsia="lv-LV"/>
              </w:rPr>
              <w:t>Conexus</w:t>
            </w:r>
            <w:proofErr w:type="spellEnd"/>
            <w:r w:rsidRPr="009C4F6E">
              <w:rPr>
                <w:rFonts w:ascii="Times New Roman" w:eastAsia="Times New Roman" w:hAnsi="Times New Roman" w:cs="Times New Roman"/>
                <w:iCs/>
                <w:sz w:val="28"/>
                <w:szCs w:val="28"/>
                <w:lang w:eastAsia="lv-LV"/>
              </w:rPr>
              <w:t xml:space="preserve"> </w:t>
            </w:r>
            <w:proofErr w:type="spellStart"/>
            <w:r w:rsidRPr="009C4F6E">
              <w:rPr>
                <w:rFonts w:ascii="Times New Roman" w:eastAsia="Times New Roman" w:hAnsi="Times New Roman" w:cs="Times New Roman"/>
                <w:iCs/>
                <w:sz w:val="28"/>
                <w:szCs w:val="28"/>
                <w:lang w:eastAsia="lv-LV"/>
              </w:rPr>
              <w:t>Baltic</w:t>
            </w:r>
            <w:proofErr w:type="spellEnd"/>
            <w:r w:rsidRPr="009C4F6E">
              <w:rPr>
                <w:rFonts w:ascii="Times New Roman" w:eastAsia="Times New Roman" w:hAnsi="Times New Roman" w:cs="Times New Roman"/>
                <w:iCs/>
                <w:sz w:val="28"/>
                <w:szCs w:val="28"/>
                <w:lang w:eastAsia="lv-LV"/>
              </w:rPr>
              <w:t xml:space="preserve"> Grid”</w:t>
            </w:r>
          </w:p>
          <w:p w14:paraId="78B2115D" w14:textId="77777777" w:rsidR="00A945B4" w:rsidRPr="009C4F6E" w:rsidRDefault="00A945B4" w:rsidP="00AA2BE7">
            <w:pPr>
              <w:tabs>
                <w:tab w:val="left" w:pos="1785"/>
              </w:tabs>
              <w:spacing w:after="0" w:line="240" w:lineRule="auto"/>
              <w:jc w:val="both"/>
              <w:rPr>
                <w:rFonts w:ascii="Times New Roman" w:eastAsia="Times New Roman" w:hAnsi="Times New Roman" w:cs="Times New Roman"/>
                <w:iCs/>
                <w:sz w:val="28"/>
                <w:szCs w:val="28"/>
                <w:lang w:eastAsia="lv-LV"/>
              </w:rPr>
            </w:pPr>
            <w:r w:rsidRPr="009C4F6E">
              <w:rPr>
                <w:rFonts w:ascii="Times New Roman" w:eastAsia="Times New Roman" w:hAnsi="Times New Roman" w:cs="Times New Roman"/>
                <w:iCs/>
                <w:sz w:val="28"/>
                <w:szCs w:val="28"/>
                <w:lang w:eastAsia="lv-LV"/>
              </w:rPr>
              <w:t>AS “</w:t>
            </w:r>
            <w:proofErr w:type="spellStart"/>
            <w:r w:rsidRPr="009C4F6E">
              <w:rPr>
                <w:rFonts w:ascii="Times New Roman" w:eastAsia="Times New Roman" w:hAnsi="Times New Roman" w:cs="Times New Roman"/>
                <w:iCs/>
                <w:sz w:val="28"/>
                <w:szCs w:val="28"/>
                <w:lang w:eastAsia="lv-LV"/>
              </w:rPr>
              <w:t>Gaso</w:t>
            </w:r>
            <w:proofErr w:type="spellEnd"/>
            <w:r w:rsidRPr="009C4F6E">
              <w:rPr>
                <w:rFonts w:ascii="Times New Roman" w:eastAsia="Times New Roman" w:hAnsi="Times New Roman" w:cs="Times New Roman"/>
                <w:iCs/>
                <w:sz w:val="28"/>
                <w:szCs w:val="28"/>
                <w:lang w:eastAsia="lv-LV"/>
              </w:rPr>
              <w:t>”</w:t>
            </w:r>
          </w:p>
          <w:p w14:paraId="7A517996" w14:textId="77777777" w:rsidR="00A945B4" w:rsidRPr="009C4F6E" w:rsidRDefault="00A945B4" w:rsidP="00AA2BE7">
            <w:pPr>
              <w:tabs>
                <w:tab w:val="left" w:pos="1785"/>
              </w:tabs>
              <w:spacing w:after="0" w:line="240" w:lineRule="auto"/>
              <w:jc w:val="both"/>
              <w:rPr>
                <w:rFonts w:ascii="Times New Roman" w:eastAsia="Times New Roman" w:hAnsi="Times New Roman" w:cs="Times New Roman"/>
                <w:iCs/>
                <w:sz w:val="28"/>
                <w:szCs w:val="28"/>
                <w:lang w:eastAsia="lv-LV"/>
              </w:rPr>
            </w:pPr>
            <w:r w:rsidRPr="009C4F6E">
              <w:rPr>
                <w:rFonts w:ascii="Times New Roman" w:eastAsia="Times New Roman" w:hAnsi="Times New Roman" w:cs="Times New Roman"/>
                <w:iCs/>
                <w:sz w:val="28"/>
                <w:szCs w:val="28"/>
                <w:lang w:eastAsia="lv-LV"/>
              </w:rPr>
              <w:t>AS “Rīgas siltums”</w:t>
            </w:r>
          </w:p>
          <w:p w14:paraId="5FF4F148" w14:textId="77777777" w:rsidR="00B57DF3" w:rsidRPr="009C4F6E" w:rsidRDefault="00B57DF3" w:rsidP="00AA2BE7">
            <w:pPr>
              <w:tabs>
                <w:tab w:val="left" w:pos="1785"/>
              </w:tabs>
              <w:spacing w:after="0" w:line="240" w:lineRule="auto"/>
              <w:jc w:val="both"/>
              <w:rPr>
                <w:rFonts w:ascii="Times New Roman" w:eastAsia="Times New Roman" w:hAnsi="Times New Roman" w:cs="Times New Roman"/>
                <w:iCs/>
                <w:sz w:val="28"/>
                <w:szCs w:val="28"/>
                <w:lang w:eastAsia="lv-LV"/>
              </w:rPr>
            </w:pPr>
            <w:r w:rsidRPr="009C4F6E">
              <w:rPr>
                <w:rFonts w:ascii="Times New Roman" w:eastAsia="Times New Roman" w:hAnsi="Times New Roman" w:cs="Times New Roman"/>
                <w:iCs/>
                <w:sz w:val="28"/>
                <w:szCs w:val="28"/>
                <w:lang w:eastAsia="lv-LV"/>
              </w:rPr>
              <w:t>SIA “</w:t>
            </w:r>
            <w:proofErr w:type="spellStart"/>
            <w:r w:rsidRPr="009C4F6E">
              <w:rPr>
                <w:rFonts w:ascii="Times New Roman" w:eastAsia="Times New Roman" w:hAnsi="Times New Roman" w:cs="Times New Roman"/>
                <w:iCs/>
                <w:sz w:val="28"/>
                <w:szCs w:val="28"/>
                <w:lang w:eastAsia="lv-LV"/>
              </w:rPr>
              <w:t>Tet</w:t>
            </w:r>
            <w:proofErr w:type="spellEnd"/>
            <w:r w:rsidRPr="009C4F6E">
              <w:rPr>
                <w:rFonts w:ascii="Times New Roman" w:eastAsia="Times New Roman" w:hAnsi="Times New Roman" w:cs="Times New Roman"/>
                <w:iCs/>
                <w:sz w:val="28"/>
                <w:szCs w:val="28"/>
                <w:lang w:eastAsia="lv-LV"/>
              </w:rPr>
              <w:t>”</w:t>
            </w:r>
          </w:p>
          <w:p w14:paraId="3F981EF4" w14:textId="77777777" w:rsidR="00B57DF3" w:rsidRPr="009C4F6E" w:rsidRDefault="00523F9D" w:rsidP="00AA2BE7">
            <w:pPr>
              <w:tabs>
                <w:tab w:val="left" w:pos="1785"/>
              </w:tabs>
              <w:spacing w:after="0" w:line="240" w:lineRule="auto"/>
              <w:jc w:val="both"/>
              <w:rPr>
                <w:rFonts w:ascii="Times New Roman" w:eastAsia="Times New Roman" w:hAnsi="Times New Roman" w:cs="Times New Roman"/>
                <w:iCs/>
                <w:sz w:val="28"/>
                <w:szCs w:val="28"/>
                <w:lang w:eastAsia="lv-LV"/>
              </w:rPr>
            </w:pPr>
            <w:r w:rsidRPr="009C4F6E">
              <w:rPr>
                <w:rFonts w:ascii="Times New Roman" w:eastAsia="Times New Roman" w:hAnsi="Times New Roman" w:cs="Times New Roman"/>
                <w:iCs/>
                <w:sz w:val="28"/>
                <w:szCs w:val="28"/>
                <w:lang w:eastAsia="lv-LV"/>
              </w:rPr>
              <w:t>SIA “</w:t>
            </w:r>
            <w:proofErr w:type="spellStart"/>
            <w:r w:rsidRPr="009C4F6E">
              <w:rPr>
                <w:rFonts w:ascii="Times New Roman" w:eastAsia="Times New Roman" w:hAnsi="Times New Roman" w:cs="Times New Roman"/>
                <w:iCs/>
                <w:sz w:val="28"/>
                <w:szCs w:val="28"/>
                <w:lang w:eastAsia="lv-LV"/>
              </w:rPr>
              <w:t>Citrus</w:t>
            </w:r>
            <w:proofErr w:type="spellEnd"/>
            <w:r w:rsidRPr="009C4F6E">
              <w:rPr>
                <w:rFonts w:ascii="Times New Roman" w:eastAsia="Times New Roman" w:hAnsi="Times New Roman" w:cs="Times New Roman"/>
                <w:iCs/>
                <w:sz w:val="28"/>
                <w:szCs w:val="28"/>
                <w:lang w:eastAsia="lv-LV"/>
              </w:rPr>
              <w:t xml:space="preserve"> Solutions”</w:t>
            </w:r>
          </w:p>
          <w:p w14:paraId="49FB36CD" w14:textId="77777777" w:rsidR="00523F9D" w:rsidRPr="009C4F6E" w:rsidRDefault="00523F9D" w:rsidP="00AA2BE7">
            <w:pPr>
              <w:tabs>
                <w:tab w:val="left" w:pos="1785"/>
              </w:tabs>
              <w:spacing w:after="0" w:line="240" w:lineRule="auto"/>
              <w:jc w:val="both"/>
              <w:rPr>
                <w:rFonts w:ascii="Times New Roman" w:eastAsia="Times New Roman" w:hAnsi="Times New Roman" w:cs="Times New Roman"/>
                <w:iCs/>
                <w:sz w:val="28"/>
                <w:szCs w:val="28"/>
                <w:lang w:eastAsia="lv-LV"/>
              </w:rPr>
            </w:pPr>
            <w:r w:rsidRPr="009C4F6E">
              <w:rPr>
                <w:rFonts w:ascii="Times New Roman" w:eastAsia="Times New Roman" w:hAnsi="Times New Roman" w:cs="Times New Roman"/>
                <w:iCs/>
                <w:sz w:val="28"/>
                <w:szCs w:val="28"/>
                <w:lang w:eastAsia="lv-LV"/>
              </w:rPr>
              <w:t>SIA “</w:t>
            </w:r>
            <w:proofErr w:type="spellStart"/>
            <w:r w:rsidRPr="009C4F6E">
              <w:rPr>
                <w:rFonts w:ascii="Times New Roman" w:eastAsia="Times New Roman" w:hAnsi="Times New Roman" w:cs="Times New Roman"/>
                <w:iCs/>
                <w:sz w:val="28"/>
                <w:szCs w:val="28"/>
                <w:lang w:eastAsia="lv-LV"/>
              </w:rPr>
              <w:t>Data</w:t>
            </w:r>
            <w:proofErr w:type="spellEnd"/>
            <w:r w:rsidRPr="009C4F6E">
              <w:rPr>
                <w:rFonts w:ascii="Times New Roman" w:eastAsia="Times New Roman" w:hAnsi="Times New Roman" w:cs="Times New Roman"/>
                <w:iCs/>
                <w:sz w:val="28"/>
                <w:szCs w:val="28"/>
                <w:lang w:eastAsia="lv-LV"/>
              </w:rPr>
              <w:t xml:space="preserve"> </w:t>
            </w:r>
            <w:proofErr w:type="spellStart"/>
            <w:r w:rsidRPr="009C4F6E">
              <w:rPr>
                <w:rFonts w:ascii="Times New Roman" w:eastAsia="Times New Roman" w:hAnsi="Times New Roman" w:cs="Times New Roman"/>
                <w:iCs/>
                <w:sz w:val="28"/>
                <w:szCs w:val="28"/>
                <w:lang w:eastAsia="lv-LV"/>
              </w:rPr>
              <w:t>Experts</w:t>
            </w:r>
            <w:proofErr w:type="spellEnd"/>
            <w:r w:rsidRPr="009C4F6E">
              <w:rPr>
                <w:rFonts w:ascii="Times New Roman" w:eastAsia="Times New Roman" w:hAnsi="Times New Roman" w:cs="Times New Roman"/>
                <w:iCs/>
                <w:sz w:val="28"/>
                <w:szCs w:val="28"/>
                <w:lang w:eastAsia="lv-LV"/>
              </w:rPr>
              <w:t>”</w:t>
            </w:r>
          </w:p>
          <w:p w14:paraId="7D6F64D2" w14:textId="77777777" w:rsidR="00523F9D" w:rsidRPr="009C4F6E" w:rsidRDefault="00523F9D" w:rsidP="00AA2BE7">
            <w:pPr>
              <w:tabs>
                <w:tab w:val="left" w:pos="1785"/>
              </w:tabs>
              <w:spacing w:after="0" w:line="240" w:lineRule="auto"/>
              <w:jc w:val="both"/>
              <w:rPr>
                <w:rFonts w:ascii="Times New Roman" w:eastAsia="Times New Roman" w:hAnsi="Times New Roman" w:cs="Times New Roman"/>
                <w:iCs/>
                <w:sz w:val="28"/>
                <w:szCs w:val="28"/>
                <w:lang w:eastAsia="lv-LV"/>
              </w:rPr>
            </w:pPr>
            <w:r w:rsidRPr="009C4F6E">
              <w:rPr>
                <w:rFonts w:ascii="Times New Roman" w:eastAsia="Times New Roman" w:hAnsi="Times New Roman" w:cs="Times New Roman"/>
                <w:iCs/>
                <w:sz w:val="28"/>
                <w:szCs w:val="28"/>
                <w:lang w:eastAsia="lv-LV"/>
              </w:rPr>
              <w:t>SIA LMT</w:t>
            </w:r>
          </w:p>
          <w:p w14:paraId="12321759" w14:textId="77777777" w:rsidR="00523F9D" w:rsidRPr="009C4F6E" w:rsidRDefault="00523F9D" w:rsidP="00AA2BE7">
            <w:pPr>
              <w:tabs>
                <w:tab w:val="left" w:pos="1785"/>
              </w:tabs>
              <w:spacing w:after="0" w:line="240" w:lineRule="auto"/>
              <w:jc w:val="both"/>
              <w:rPr>
                <w:rFonts w:ascii="Times New Roman" w:eastAsia="Times New Roman" w:hAnsi="Times New Roman" w:cs="Times New Roman"/>
                <w:iCs/>
                <w:sz w:val="28"/>
                <w:szCs w:val="28"/>
                <w:lang w:eastAsia="lv-LV"/>
              </w:rPr>
            </w:pPr>
            <w:r w:rsidRPr="009C4F6E">
              <w:rPr>
                <w:rFonts w:ascii="Times New Roman" w:eastAsia="Times New Roman" w:hAnsi="Times New Roman" w:cs="Times New Roman"/>
                <w:iCs/>
                <w:sz w:val="28"/>
                <w:szCs w:val="28"/>
                <w:lang w:eastAsia="lv-LV"/>
              </w:rPr>
              <w:t>Patērētāju tiesību aizsardzības centru</w:t>
            </w:r>
          </w:p>
          <w:p w14:paraId="304E664F" w14:textId="57A1E60B" w:rsidR="00523F9D" w:rsidRPr="009C4F6E" w:rsidRDefault="00523F9D" w:rsidP="00AA2BE7">
            <w:pPr>
              <w:tabs>
                <w:tab w:val="left" w:pos="1785"/>
              </w:tabs>
              <w:spacing w:after="0" w:line="240" w:lineRule="auto"/>
              <w:jc w:val="both"/>
              <w:rPr>
                <w:rFonts w:ascii="Times New Roman" w:eastAsia="Times New Roman" w:hAnsi="Times New Roman" w:cs="Times New Roman"/>
                <w:iCs/>
                <w:sz w:val="28"/>
                <w:szCs w:val="28"/>
                <w:lang w:eastAsia="lv-LV"/>
              </w:rPr>
            </w:pPr>
            <w:r w:rsidRPr="009C4F6E">
              <w:rPr>
                <w:rFonts w:ascii="Times New Roman" w:eastAsia="Times New Roman" w:hAnsi="Times New Roman" w:cs="Times New Roman"/>
                <w:iCs/>
                <w:sz w:val="28"/>
                <w:szCs w:val="28"/>
                <w:lang w:eastAsia="lv-LV"/>
              </w:rPr>
              <w:t>Būvniecības valsts kontroles biroju</w:t>
            </w:r>
          </w:p>
        </w:tc>
      </w:tr>
      <w:tr w:rsidR="00390D1C" w:rsidRPr="009C4F6E" w14:paraId="4AEE8DE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A62FE5" w14:textId="77777777" w:rsidR="00655F2C" w:rsidRPr="009C4F6E" w:rsidRDefault="00E5323B" w:rsidP="00A67D44">
            <w:pPr>
              <w:spacing w:after="0" w:line="240" w:lineRule="auto"/>
              <w:jc w:val="center"/>
              <w:rPr>
                <w:rFonts w:ascii="Times New Roman" w:eastAsia="Times New Roman" w:hAnsi="Times New Roman" w:cs="Times New Roman"/>
                <w:iCs/>
                <w:sz w:val="28"/>
                <w:szCs w:val="28"/>
                <w:lang w:eastAsia="lv-LV"/>
              </w:rPr>
            </w:pPr>
            <w:r w:rsidRPr="009C4F6E">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F881EB5" w14:textId="77777777" w:rsidR="00E5323B" w:rsidRPr="009C4F6E" w:rsidRDefault="00E5323B" w:rsidP="00E5323B">
            <w:pPr>
              <w:spacing w:after="0" w:line="240" w:lineRule="auto"/>
              <w:rPr>
                <w:rFonts w:ascii="Times New Roman" w:eastAsia="Times New Roman" w:hAnsi="Times New Roman" w:cs="Times New Roman"/>
                <w:iCs/>
                <w:sz w:val="28"/>
                <w:szCs w:val="28"/>
                <w:lang w:eastAsia="lv-LV"/>
              </w:rPr>
            </w:pPr>
            <w:r w:rsidRPr="009C4F6E">
              <w:rPr>
                <w:rFonts w:ascii="Times New Roman" w:eastAsia="Times New Roman" w:hAnsi="Times New Roman" w:cs="Times New Roman"/>
                <w:iCs/>
                <w:sz w:val="28"/>
                <w:szCs w:val="28"/>
                <w:lang w:eastAsia="lv-LV"/>
              </w:rPr>
              <w:t>Projekta izpildes ietekme uz pārvaldes funkcijām un institucionālo struktūru.</w:t>
            </w:r>
            <w:r w:rsidRPr="009C4F6E">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F1DF28B" w14:textId="0AE0A04C" w:rsidR="00D81C12" w:rsidRPr="009C4F6E" w:rsidRDefault="000030FE" w:rsidP="00BF15B2">
            <w:pPr>
              <w:tabs>
                <w:tab w:val="center" w:pos="4153"/>
                <w:tab w:val="right" w:pos="8306"/>
              </w:tabs>
              <w:spacing w:after="0" w:line="240" w:lineRule="auto"/>
              <w:contextualSpacing/>
              <w:jc w:val="both"/>
              <w:rPr>
                <w:rFonts w:ascii="Times New Roman" w:hAnsi="Times New Roman" w:cs="Times New Roman"/>
                <w:sz w:val="28"/>
                <w:szCs w:val="28"/>
              </w:rPr>
            </w:pPr>
            <w:r w:rsidRPr="009C4F6E">
              <w:rPr>
                <w:rFonts w:ascii="Times New Roman" w:eastAsia="Calibri" w:hAnsi="Times New Roman" w:cs="Times New Roman"/>
                <w:sz w:val="28"/>
                <w:szCs w:val="28"/>
                <w:lang w:eastAsia="lv-LV"/>
              </w:rPr>
              <w:t>Projekts neparedz jaunu institūciju veidošanu, kā arī neparedz esošo institūciju funkciju paplašināšanu. Ar noteikumu projektu noteiktā funkcija tiks īstenota esošo cilvēkresursu ietvaros.</w:t>
            </w:r>
          </w:p>
        </w:tc>
      </w:tr>
      <w:tr w:rsidR="00E5323B" w:rsidRPr="009C4F6E" w14:paraId="78D456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C75EE4" w14:textId="77777777" w:rsidR="00655F2C" w:rsidRPr="009C4F6E" w:rsidRDefault="00E5323B" w:rsidP="00A67D44">
            <w:pPr>
              <w:spacing w:after="0" w:line="240" w:lineRule="auto"/>
              <w:jc w:val="center"/>
              <w:rPr>
                <w:rFonts w:ascii="Times New Roman" w:eastAsia="Times New Roman" w:hAnsi="Times New Roman" w:cs="Times New Roman"/>
                <w:iCs/>
                <w:sz w:val="28"/>
                <w:szCs w:val="28"/>
                <w:lang w:eastAsia="lv-LV"/>
              </w:rPr>
            </w:pPr>
            <w:r w:rsidRPr="009C4F6E">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7902798" w14:textId="77777777" w:rsidR="00E5323B" w:rsidRPr="009C4F6E" w:rsidRDefault="00E5323B" w:rsidP="00E5323B">
            <w:pPr>
              <w:spacing w:after="0" w:line="240" w:lineRule="auto"/>
              <w:rPr>
                <w:rFonts w:ascii="Times New Roman" w:eastAsia="Times New Roman" w:hAnsi="Times New Roman" w:cs="Times New Roman"/>
                <w:iCs/>
                <w:sz w:val="28"/>
                <w:szCs w:val="28"/>
                <w:lang w:eastAsia="lv-LV"/>
              </w:rPr>
            </w:pPr>
            <w:r w:rsidRPr="009C4F6E">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04BD919" w14:textId="77777777" w:rsidR="00E5323B" w:rsidRPr="009C4F6E" w:rsidRDefault="00E5323B" w:rsidP="002F663C">
            <w:pPr>
              <w:spacing w:after="0" w:line="240" w:lineRule="auto"/>
              <w:rPr>
                <w:rFonts w:ascii="Times New Roman" w:eastAsia="Times New Roman" w:hAnsi="Times New Roman" w:cs="Times New Roman"/>
                <w:iCs/>
                <w:sz w:val="28"/>
                <w:szCs w:val="28"/>
                <w:lang w:eastAsia="lv-LV"/>
              </w:rPr>
            </w:pPr>
            <w:r w:rsidRPr="009C4F6E">
              <w:rPr>
                <w:rFonts w:ascii="Times New Roman" w:eastAsia="Times New Roman" w:hAnsi="Times New Roman" w:cs="Times New Roman"/>
                <w:iCs/>
                <w:sz w:val="28"/>
                <w:szCs w:val="28"/>
                <w:lang w:eastAsia="lv-LV"/>
              </w:rPr>
              <w:t>Nav</w:t>
            </w:r>
            <w:r w:rsidR="000F50F0" w:rsidRPr="009C4F6E">
              <w:rPr>
                <w:rFonts w:ascii="Times New Roman" w:eastAsia="Times New Roman" w:hAnsi="Times New Roman" w:cs="Times New Roman"/>
                <w:iCs/>
                <w:sz w:val="28"/>
                <w:szCs w:val="28"/>
                <w:lang w:eastAsia="lv-LV"/>
              </w:rPr>
              <w:t>.</w:t>
            </w:r>
          </w:p>
        </w:tc>
      </w:tr>
    </w:tbl>
    <w:p w14:paraId="6BCECA0A" w14:textId="77777777" w:rsidR="009D3D48" w:rsidRPr="009C4F6E" w:rsidRDefault="009D3D48" w:rsidP="00AC492D">
      <w:pPr>
        <w:spacing w:after="0" w:line="240" w:lineRule="auto"/>
        <w:rPr>
          <w:rFonts w:ascii="Times New Roman" w:hAnsi="Times New Roman" w:cs="Times New Roman"/>
          <w:sz w:val="28"/>
          <w:szCs w:val="28"/>
        </w:rPr>
      </w:pPr>
    </w:p>
    <w:p w14:paraId="522D1930" w14:textId="609C58D3" w:rsidR="00404C1D" w:rsidRPr="009C4F6E" w:rsidRDefault="00A945B4" w:rsidP="00404C1D">
      <w:pPr>
        <w:pStyle w:val="naisf"/>
        <w:tabs>
          <w:tab w:val="right" w:pos="8931"/>
        </w:tabs>
        <w:spacing w:before="0" w:after="0"/>
        <w:rPr>
          <w:b/>
          <w:bCs/>
          <w:sz w:val="28"/>
          <w:szCs w:val="28"/>
        </w:rPr>
      </w:pPr>
      <w:r w:rsidRPr="009C4F6E">
        <w:rPr>
          <w:b/>
          <w:bCs/>
          <w:sz w:val="28"/>
          <w:szCs w:val="28"/>
        </w:rPr>
        <w:t>Ekonomikas ministrs</w:t>
      </w:r>
      <w:r w:rsidR="00404C1D" w:rsidRPr="009C4F6E">
        <w:rPr>
          <w:b/>
          <w:bCs/>
          <w:sz w:val="28"/>
          <w:szCs w:val="28"/>
        </w:rPr>
        <w:tab/>
      </w:r>
      <w:r w:rsidRPr="009C4F6E">
        <w:rPr>
          <w:b/>
          <w:bCs/>
          <w:sz w:val="28"/>
          <w:szCs w:val="28"/>
        </w:rPr>
        <w:t>J</w:t>
      </w:r>
      <w:r w:rsidR="00F70CE3" w:rsidRPr="009C4F6E">
        <w:rPr>
          <w:b/>
          <w:bCs/>
          <w:sz w:val="28"/>
          <w:szCs w:val="28"/>
        </w:rPr>
        <w:t>.</w:t>
      </w:r>
      <w:r w:rsidRPr="009C4F6E">
        <w:rPr>
          <w:b/>
          <w:bCs/>
          <w:sz w:val="28"/>
          <w:szCs w:val="28"/>
        </w:rPr>
        <w:t xml:space="preserve"> Vitenbergs</w:t>
      </w:r>
    </w:p>
    <w:p w14:paraId="0F26BC67" w14:textId="77777777" w:rsidR="009D3D48" w:rsidRPr="009C4F6E" w:rsidRDefault="009D3D48" w:rsidP="00404C1D">
      <w:pPr>
        <w:pStyle w:val="naisf"/>
        <w:tabs>
          <w:tab w:val="right" w:pos="8931"/>
        </w:tabs>
        <w:spacing w:before="0" w:after="0"/>
        <w:rPr>
          <w:b/>
          <w:bCs/>
          <w:sz w:val="28"/>
          <w:szCs w:val="28"/>
        </w:rPr>
      </w:pPr>
    </w:p>
    <w:p w14:paraId="368A7279" w14:textId="6E1CE80D" w:rsidR="00404C1D" w:rsidRPr="009C4F6E" w:rsidRDefault="00404C1D" w:rsidP="00404C1D">
      <w:pPr>
        <w:pStyle w:val="naisf"/>
        <w:tabs>
          <w:tab w:val="right" w:pos="8931"/>
        </w:tabs>
        <w:spacing w:before="0" w:after="0"/>
        <w:rPr>
          <w:b/>
          <w:bCs/>
          <w:sz w:val="28"/>
          <w:szCs w:val="28"/>
        </w:rPr>
      </w:pPr>
      <w:r w:rsidRPr="009C4F6E">
        <w:rPr>
          <w:b/>
          <w:bCs/>
          <w:sz w:val="28"/>
          <w:szCs w:val="28"/>
        </w:rPr>
        <w:t>Vīza: valsts sekretārs</w:t>
      </w:r>
      <w:r w:rsidR="00F70CE3" w:rsidRPr="009C4F6E">
        <w:rPr>
          <w:b/>
          <w:bCs/>
          <w:sz w:val="28"/>
          <w:szCs w:val="28"/>
        </w:rPr>
        <w:t xml:space="preserve">                                                                    </w:t>
      </w:r>
      <w:r w:rsidR="00A945B4" w:rsidRPr="009C4F6E">
        <w:rPr>
          <w:b/>
          <w:bCs/>
          <w:sz w:val="28"/>
          <w:szCs w:val="28"/>
        </w:rPr>
        <w:t>E</w:t>
      </w:r>
      <w:r w:rsidR="00F70CE3" w:rsidRPr="009C4F6E">
        <w:rPr>
          <w:b/>
          <w:bCs/>
          <w:sz w:val="28"/>
          <w:szCs w:val="28"/>
        </w:rPr>
        <w:t>.</w:t>
      </w:r>
      <w:r w:rsidR="00A945B4" w:rsidRPr="009C4F6E">
        <w:rPr>
          <w:b/>
          <w:bCs/>
          <w:sz w:val="28"/>
          <w:szCs w:val="28"/>
        </w:rPr>
        <w:t xml:space="preserve"> Valantis</w:t>
      </w:r>
      <w:r w:rsidRPr="009C4F6E">
        <w:rPr>
          <w:b/>
          <w:bCs/>
          <w:sz w:val="28"/>
          <w:szCs w:val="28"/>
        </w:rPr>
        <w:t xml:space="preserve"> </w:t>
      </w:r>
    </w:p>
    <w:sectPr w:rsidR="00404C1D" w:rsidRPr="009C4F6E" w:rsidSect="008A4E2E">
      <w:headerReference w:type="default" r:id="rId7"/>
      <w:footerReference w:type="default" r:id="rId8"/>
      <w:footerReference w:type="first" r:id="rId9"/>
      <w:pgSz w:w="11906" w:h="16838"/>
      <w:pgMar w:top="992"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BAD9D" w14:textId="77777777" w:rsidR="008B4ABD" w:rsidRDefault="008B4ABD" w:rsidP="00894C55">
      <w:pPr>
        <w:spacing w:after="0" w:line="240" w:lineRule="auto"/>
      </w:pPr>
      <w:r>
        <w:separator/>
      </w:r>
    </w:p>
  </w:endnote>
  <w:endnote w:type="continuationSeparator" w:id="0">
    <w:p w14:paraId="7B7E9338" w14:textId="77777777" w:rsidR="008B4ABD" w:rsidRDefault="008B4AB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BA75F" w14:textId="24B20342" w:rsidR="00466A68" w:rsidRPr="00F45ED0" w:rsidRDefault="002A60EA" w:rsidP="00F45ED0">
    <w:pPr>
      <w:pStyle w:val="Footer"/>
      <w:jc w:val="both"/>
      <w:rPr>
        <w:rFonts w:ascii="Times New Roman" w:hAnsi="Times New Roman" w:cs="Times New Roman"/>
        <w:sz w:val="20"/>
        <w:szCs w:val="20"/>
      </w:rPr>
    </w:pPr>
    <w:r>
      <w:rPr>
        <w:rFonts w:ascii="Times New Roman" w:hAnsi="Times New Roman" w:cs="Times New Roman"/>
        <w:noProof/>
        <w:sz w:val="20"/>
        <w:szCs w:val="20"/>
      </w:rPr>
      <w:t>EMAnot_</w:t>
    </w:r>
    <w:r w:rsidR="0008726D">
      <w:rPr>
        <w:rFonts w:ascii="Times New Roman" w:hAnsi="Times New Roman" w:cs="Times New Roman"/>
        <w:sz w:val="20"/>
        <w:szCs w:val="20"/>
      </w:rPr>
      <w:t>22</w:t>
    </w:r>
    <w:r w:rsidR="004E3F53">
      <w:rPr>
        <w:rFonts w:ascii="Times New Roman" w:hAnsi="Times New Roman" w:cs="Times New Roman"/>
        <w:sz w:val="20"/>
        <w:szCs w:val="20"/>
      </w:rPr>
      <w:t>04</w:t>
    </w:r>
    <w:r w:rsidR="0025688A">
      <w:rPr>
        <w:rFonts w:ascii="Times New Roman" w:hAnsi="Times New Roman" w:cs="Times New Roman"/>
        <w:sz w:val="20"/>
        <w:szCs w:val="20"/>
      </w:rPr>
      <w:t>2021</w:t>
    </w:r>
    <w:r w:rsidR="0008461C">
      <w:rPr>
        <w:rFonts w:ascii="Times New Roman" w:hAnsi="Times New Roman" w:cs="Times New Roman"/>
        <w:sz w:val="20"/>
        <w:szCs w:val="20"/>
      </w:rPr>
      <w:t>_</w:t>
    </w:r>
    <w:r w:rsidR="00523EBF">
      <w:rPr>
        <w:rFonts w:ascii="Times New Roman" w:hAnsi="Times New Roman" w:cs="Times New Roman"/>
        <w:sz w:val="20"/>
        <w:szCs w:val="20"/>
      </w:rPr>
      <w:t>prior_energo</w:t>
    </w:r>
  </w:p>
  <w:p w14:paraId="21D0B0CB" w14:textId="77777777" w:rsidR="00466A68" w:rsidRPr="00F45ED0" w:rsidRDefault="00466A68" w:rsidP="00F45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DB780" w14:textId="77777777" w:rsidR="0008726D" w:rsidRPr="00F45ED0" w:rsidRDefault="0008726D" w:rsidP="0008726D">
    <w:pPr>
      <w:pStyle w:val="Footer"/>
      <w:jc w:val="both"/>
      <w:rPr>
        <w:rFonts w:ascii="Times New Roman" w:hAnsi="Times New Roman" w:cs="Times New Roman"/>
        <w:sz w:val="20"/>
        <w:szCs w:val="20"/>
      </w:rPr>
    </w:pPr>
    <w:r>
      <w:rPr>
        <w:rFonts w:ascii="Times New Roman" w:hAnsi="Times New Roman" w:cs="Times New Roman"/>
        <w:noProof/>
        <w:sz w:val="20"/>
        <w:szCs w:val="20"/>
      </w:rPr>
      <w:t>EMAnot_</w:t>
    </w:r>
    <w:r>
      <w:rPr>
        <w:rFonts w:ascii="Times New Roman" w:hAnsi="Times New Roman" w:cs="Times New Roman"/>
        <w:sz w:val="20"/>
        <w:szCs w:val="20"/>
      </w:rPr>
      <w:t>22042021_vakcinacija</w:t>
    </w:r>
  </w:p>
  <w:p w14:paraId="52D864B3" w14:textId="68ADEBF5" w:rsidR="00466A68" w:rsidRPr="00F45ED0" w:rsidRDefault="00466A68" w:rsidP="00B72EE0">
    <w:pPr>
      <w:pStyle w:val="Footer"/>
      <w:jc w:val="both"/>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DE564" w14:textId="77777777" w:rsidR="008B4ABD" w:rsidRDefault="008B4ABD" w:rsidP="00894C55">
      <w:pPr>
        <w:spacing w:after="0" w:line="240" w:lineRule="auto"/>
      </w:pPr>
      <w:r>
        <w:separator/>
      </w:r>
    </w:p>
  </w:footnote>
  <w:footnote w:type="continuationSeparator" w:id="0">
    <w:p w14:paraId="736CC94E" w14:textId="77777777" w:rsidR="008B4ABD" w:rsidRDefault="008B4AB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8A4218C" w14:textId="4E01AE6E" w:rsidR="00466A68" w:rsidRPr="00C25B49" w:rsidRDefault="00466A6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D3D48">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7671"/>
    <w:multiLevelType w:val="hybridMultilevel"/>
    <w:tmpl w:val="0DD8548E"/>
    <w:lvl w:ilvl="0" w:tplc="9448FFF6">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AEF56B6"/>
    <w:multiLevelType w:val="hybridMultilevel"/>
    <w:tmpl w:val="680E7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DA71164"/>
    <w:multiLevelType w:val="hybridMultilevel"/>
    <w:tmpl w:val="656C62F4"/>
    <w:lvl w:ilvl="0" w:tplc="CD688AE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0FE"/>
    <w:rsid w:val="00010E81"/>
    <w:rsid w:val="000120F6"/>
    <w:rsid w:val="000149C5"/>
    <w:rsid w:val="00016FA0"/>
    <w:rsid w:val="00017344"/>
    <w:rsid w:val="00027E0E"/>
    <w:rsid w:val="00031963"/>
    <w:rsid w:val="00035ACC"/>
    <w:rsid w:val="00041B28"/>
    <w:rsid w:val="00054089"/>
    <w:rsid w:val="00072346"/>
    <w:rsid w:val="00072881"/>
    <w:rsid w:val="00072C6C"/>
    <w:rsid w:val="00074B55"/>
    <w:rsid w:val="00082A08"/>
    <w:rsid w:val="0008461C"/>
    <w:rsid w:val="000861A8"/>
    <w:rsid w:val="0008726D"/>
    <w:rsid w:val="00096576"/>
    <w:rsid w:val="000976D6"/>
    <w:rsid w:val="00097C33"/>
    <w:rsid w:val="000A0646"/>
    <w:rsid w:val="000A280C"/>
    <w:rsid w:val="000A554B"/>
    <w:rsid w:val="000C02D2"/>
    <w:rsid w:val="000C0A05"/>
    <w:rsid w:val="000C0CD3"/>
    <w:rsid w:val="000C18CB"/>
    <w:rsid w:val="000C1BFB"/>
    <w:rsid w:val="000C3D7D"/>
    <w:rsid w:val="000C4EE8"/>
    <w:rsid w:val="000C50BA"/>
    <w:rsid w:val="000D3667"/>
    <w:rsid w:val="000F50F0"/>
    <w:rsid w:val="000F7484"/>
    <w:rsid w:val="00115F0A"/>
    <w:rsid w:val="00116B12"/>
    <w:rsid w:val="00117BA3"/>
    <w:rsid w:val="00123926"/>
    <w:rsid w:val="001241C7"/>
    <w:rsid w:val="0012566D"/>
    <w:rsid w:val="00133F9E"/>
    <w:rsid w:val="00135148"/>
    <w:rsid w:val="00136E11"/>
    <w:rsid w:val="00137278"/>
    <w:rsid w:val="0014450E"/>
    <w:rsid w:val="00154CED"/>
    <w:rsid w:val="0015662B"/>
    <w:rsid w:val="0016048C"/>
    <w:rsid w:val="00172FDC"/>
    <w:rsid w:val="0017727C"/>
    <w:rsid w:val="001803BF"/>
    <w:rsid w:val="00181F25"/>
    <w:rsid w:val="00193DDD"/>
    <w:rsid w:val="0019723F"/>
    <w:rsid w:val="00197EEB"/>
    <w:rsid w:val="001A3FD6"/>
    <w:rsid w:val="001A641D"/>
    <w:rsid w:val="001B3456"/>
    <w:rsid w:val="001B7567"/>
    <w:rsid w:val="001C5336"/>
    <w:rsid w:val="001C5B93"/>
    <w:rsid w:val="001D20FE"/>
    <w:rsid w:val="001D306F"/>
    <w:rsid w:val="001E0538"/>
    <w:rsid w:val="001E49E2"/>
    <w:rsid w:val="001E6F3F"/>
    <w:rsid w:val="001F0308"/>
    <w:rsid w:val="001F3CD4"/>
    <w:rsid w:val="001F5D1A"/>
    <w:rsid w:val="001F7CDB"/>
    <w:rsid w:val="00202358"/>
    <w:rsid w:val="00214DB7"/>
    <w:rsid w:val="00215686"/>
    <w:rsid w:val="00220952"/>
    <w:rsid w:val="00220C6E"/>
    <w:rsid w:val="002218B8"/>
    <w:rsid w:val="00223829"/>
    <w:rsid w:val="002302F1"/>
    <w:rsid w:val="00230F65"/>
    <w:rsid w:val="002325B1"/>
    <w:rsid w:val="00236AD2"/>
    <w:rsid w:val="002409A9"/>
    <w:rsid w:val="00241F46"/>
    <w:rsid w:val="002420E0"/>
    <w:rsid w:val="00243426"/>
    <w:rsid w:val="00253159"/>
    <w:rsid w:val="0025688A"/>
    <w:rsid w:val="00260A4A"/>
    <w:rsid w:val="00271A94"/>
    <w:rsid w:val="00271AA2"/>
    <w:rsid w:val="0027281C"/>
    <w:rsid w:val="00282BC7"/>
    <w:rsid w:val="00290D95"/>
    <w:rsid w:val="002952FC"/>
    <w:rsid w:val="002A3BC2"/>
    <w:rsid w:val="002A5C61"/>
    <w:rsid w:val="002A60EA"/>
    <w:rsid w:val="002A7D55"/>
    <w:rsid w:val="002B772A"/>
    <w:rsid w:val="002C390F"/>
    <w:rsid w:val="002D6715"/>
    <w:rsid w:val="002D7BB5"/>
    <w:rsid w:val="002E1C05"/>
    <w:rsid w:val="002F3996"/>
    <w:rsid w:val="002F663C"/>
    <w:rsid w:val="00300903"/>
    <w:rsid w:val="0030321C"/>
    <w:rsid w:val="00303C65"/>
    <w:rsid w:val="0030439E"/>
    <w:rsid w:val="00305420"/>
    <w:rsid w:val="00311BB7"/>
    <w:rsid w:val="00312702"/>
    <w:rsid w:val="003225B3"/>
    <w:rsid w:val="00324ADF"/>
    <w:rsid w:val="00325DF5"/>
    <w:rsid w:val="0032669A"/>
    <w:rsid w:val="0033445C"/>
    <w:rsid w:val="00334A23"/>
    <w:rsid w:val="00347295"/>
    <w:rsid w:val="0035005F"/>
    <w:rsid w:val="0035124A"/>
    <w:rsid w:val="00352503"/>
    <w:rsid w:val="00355E93"/>
    <w:rsid w:val="00363C98"/>
    <w:rsid w:val="00372230"/>
    <w:rsid w:val="003722B3"/>
    <w:rsid w:val="00384832"/>
    <w:rsid w:val="003850B7"/>
    <w:rsid w:val="00387819"/>
    <w:rsid w:val="00390D1C"/>
    <w:rsid w:val="003A1A7F"/>
    <w:rsid w:val="003B07D3"/>
    <w:rsid w:val="003B0BF9"/>
    <w:rsid w:val="003B1047"/>
    <w:rsid w:val="003B49C5"/>
    <w:rsid w:val="003B6FE4"/>
    <w:rsid w:val="003C06D3"/>
    <w:rsid w:val="003C4C58"/>
    <w:rsid w:val="003D1620"/>
    <w:rsid w:val="003D1FA6"/>
    <w:rsid w:val="003D201C"/>
    <w:rsid w:val="003D5499"/>
    <w:rsid w:val="003D673C"/>
    <w:rsid w:val="003E0791"/>
    <w:rsid w:val="003F28AC"/>
    <w:rsid w:val="003F2E3F"/>
    <w:rsid w:val="003F45C1"/>
    <w:rsid w:val="003F6268"/>
    <w:rsid w:val="003F6EF1"/>
    <w:rsid w:val="003F7D26"/>
    <w:rsid w:val="00404C1D"/>
    <w:rsid w:val="0040589D"/>
    <w:rsid w:val="00425CB6"/>
    <w:rsid w:val="00427C57"/>
    <w:rsid w:val="00427E5C"/>
    <w:rsid w:val="0043226B"/>
    <w:rsid w:val="0043508F"/>
    <w:rsid w:val="0043652A"/>
    <w:rsid w:val="00437AF4"/>
    <w:rsid w:val="00440040"/>
    <w:rsid w:val="004454FE"/>
    <w:rsid w:val="00451ABD"/>
    <w:rsid w:val="00456E40"/>
    <w:rsid w:val="0046161D"/>
    <w:rsid w:val="0046244F"/>
    <w:rsid w:val="004657C7"/>
    <w:rsid w:val="00466A68"/>
    <w:rsid w:val="00470E74"/>
    <w:rsid w:val="00471F27"/>
    <w:rsid w:val="004748D8"/>
    <w:rsid w:val="004758FF"/>
    <w:rsid w:val="00482E91"/>
    <w:rsid w:val="00483409"/>
    <w:rsid w:val="00485998"/>
    <w:rsid w:val="00492744"/>
    <w:rsid w:val="00496EAF"/>
    <w:rsid w:val="004A4387"/>
    <w:rsid w:val="004A4C99"/>
    <w:rsid w:val="004A5874"/>
    <w:rsid w:val="004A7B1B"/>
    <w:rsid w:val="004B3F8C"/>
    <w:rsid w:val="004B6C4E"/>
    <w:rsid w:val="004C1F27"/>
    <w:rsid w:val="004C263C"/>
    <w:rsid w:val="004E2AAC"/>
    <w:rsid w:val="004E342B"/>
    <w:rsid w:val="004E3F53"/>
    <w:rsid w:val="004E78AB"/>
    <w:rsid w:val="004F0EC6"/>
    <w:rsid w:val="004F7661"/>
    <w:rsid w:val="0050178F"/>
    <w:rsid w:val="005075D0"/>
    <w:rsid w:val="00523EBF"/>
    <w:rsid w:val="00523F9D"/>
    <w:rsid w:val="005240F9"/>
    <w:rsid w:val="00524B8E"/>
    <w:rsid w:val="00530F7C"/>
    <w:rsid w:val="00530FC6"/>
    <w:rsid w:val="00531F51"/>
    <w:rsid w:val="00550E72"/>
    <w:rsid w:val="00552952"/>
    <w:rsid w:val="0055604C"/>
    <w:rsid w:val="00556501"/>
    <w:rsid w:val="00556A68"/>
    <w:rsid w:val="00562426"/>
    <w:rsid w:val="005638D6"/>
    <w:rsid w:val="0057073B"/>
    <w:rsid w:val="00577A71"/>
    <w:rsid w:val="00580532"/>
    <w:rsid w:val="00580929"/>
    <w:rsid w:val="005819D5"/>
    <w:rsid w:val="00581F07"/>
    <w:rsid w:val="00582929"/>
    <w:rsid w:val="00582CE0"/>
    <w:rsid w:val="00590108"/>
    <w:rsid w:val="00595DED"/>
    <w:rsid w:val="005A1AC7"/>
    <w:rsid w:val="005A6710"/>
    <w:rsid w:val="005D0A2A"/>
    <w:rsid w:val="005D4874"/>
    <w:rsid w:val="005D4A64"/>
    <w:rsid w:val="005D51AF"/>
    <w:rsid w:val="005E0330"/>
    <w:rsid w:val="005E238F"/>
    <w:rsid w:val="005F0AC1"/>
    <w:rsid w:val="005F4E4B"/>
    <w:rsid w:val="006049C8"/>
    <w:rsid w:val="00605746"/>
    <w:rsid w:val="00605EF8"/>
    <w:rsid w:val="00610B88"/>
    <w:rsid w:val="006147C2"/>
    <w:rsid w:val="00624415"/>
    <w:rsid w:val="00625814"/>
    <w:rsid w:val="00632AAF"/>
    <w:rsid w:val="00633D41"/>
    <w:rsid w:val="00635311"/>
    <w:rsid w:val="00637399"/>
    <w:rsid w:val="00641BEF"/>
    <w:rsid w:val="006474FD"/>
    <w:rsid w:val="00652F2A"/>
    <w:rsid w:val="00653EC2"/>
    <w:rsid w:val="00655F2C"/>
    <w:rsid w:val="0066251D"/>
    <w:rsid w:val="006640FE"/>
    <w:rsid w:val="00665BDA"/>
    <w:rsid w:val="006663B6"/>
    <w:rsid w:val="006669CA"/>
    <w:rsid w:val="006734F5"/>
    <w:rsid w:val="006802F3"/>
    <w:rsid w:val="006812FE"/>
    <w:rsid w:val="006834CC"/>
    <w:rsid w:val="00684E8C"/>
    <w:rsid w:val="00687C00"/>
    <w:rsid w:val="0069079C"/>
    <w:rsid w:val="00695A5C"/>
    <w:rsid w:val="006A1F85"/>
    <w:rsid w:val="006A53F3"/>
    <w:rsid w:val="006A74A4"/>
    <w:rsid w:val="006B050A"/>
    <w:rsid w:val="006C6536"/>
    <w:rsid w:val="006D06D0"/>
    <w:rsid w:val="006D4C1C"/>
    <w:rsid w:val="006E023D"/>
    <w:rsid w:val="006E1081"/>
    <w:rsid w:val="006E5CB7"/>
    <w:rsid w:val="006F1093"/>
    <w:rsid w:val="007017BD"/>
    <w:rsid w:val="00705F05"/>
    <w:rsid w:val="00706705"/>
    <w:rsid w:val="007074C1"/>
    <w:rsid w:val="00711428"/>
    <w:rsid w:val="0072040A"/>
    <w:rsid w:val="00720585"/>
    <w:rsid w:val="007248CB"/>
    <w:rsid w:val="00725815"/>
    <w:rsid w:val="007502A8"/>
    <w:rsid w:val="00754273"/>
    <w:rsid w:val="007544FC"/>
    <w:rsid w:val="00761528"/>
    <w:rsid w:val="00762340"/>
    <w:rsid w:val="00762A70"/>
    <w:rsid w:val="007651D8"/>
    <w:rsid w:val="007700C7"/>
    <w:rsid w:val="00770217"/>
    <w:rsid w:val="00770E0C"/>
    <w:rsid w:val="007735D4"/>
    <w:rsid w:val="00773AF6"/>
    <w:rsid w:val="007762FE"/>
    <w:rsid w:val="00777EB1"/>
    <w:rsid w:val="00787347"/>
    <w:rsid w:val="00790BC5"/>
    <w:rsid w:val="007912B9"/>
    <w:rsid w:val="00795F71"/>
    <w:rsid w:val="007A195D"/>
    <w:rsid w:val="007A66A0"/>
    <w:rsid w:val="007A7E13"/>
    <w:rsid w:val="007B06C1"/>
    <w:rsid w:val="007B6E40"/>
    <w:rsid w:val="007C23AC"/>
    <w:rsid w:val="007C7354"/>
    <w:rsid w:val="007D174C"/>
    <w:rsid w:val="007D4FFA"/>
    <w:rsid w:val="007D5154"/>
    <w:rsid w:val="007D5F1C"/>
    <w:rsid w:val="007D7102"/>
    <w:rsid w:val="007E1649"/>
    <w:rsid w:val="007E56B9"/>
    <w:rsid w:val="007E5F7A"/>
    <w:rsid w:val="007E73AB"/>
    <w:rsid w:val="007E7781"/>
    <w:rsid w:val="007F1E33"/>
    <w:rsid w:val="008020E5"/>
    <w:rsid w:val="00804532"/>
    <w:rsid w:val="00805ED8"/>
    <w:rsid w:val="00807F46"/>
    <w:rsid w:val="0081484F"/>
    <w:rsid w:val="00816C11"/>
    <w:rsid w:val="00835247"/>
    <w:rsid w:val="00836EFC"/>
    <w:rsid w:val="0084402E"/>
    <w:rsid w:val="008443A7"/>
    <w:rsid w:val="008476FB"/>
    <w:rsid w:val="00851455"/>
    <w:rsid w:val="008545B5"/>
    <w:rsid w:val="00860534"/>
    <w:rsid w:val="00861B77"/>
    <w:rsid w:val="00863841"/>
    <w:rsid w:val="008656D1"/>
    <w:rsid w:val="008671F0"/>
    <w:rsid w:val="00873710"/>
    <w:rsid w:val="008746A4"/>
    <w:rsid w:val="008748C4"/>
    <w:rsid w:val="00882894"/>
    <w:rsid w:val="00887BF0"/>
    <w:rsid w:val="00892974"/>
    <w:rsid w:val="00892BAE"/>
    <w:rsid w:val="00894C55"/>
    <w:rsid w:val="00897FEA"/>
    <w:rsid w:val="008A4E2E"/>
    <w:rsid w:val="008B11B4"/>
    <w:rsid w:val="008B4ABD"/>
    <w:rsid w:val="008B665C"/>
    <w:rsid w:val="008C12FB"/>
    <w:rsid w:val="008C5EDC"/>
    <w:rsid w:val="008D4636"/>
    <w:rsid w:val="008D495B"/>
    <w:rsid w:val="008D535A"/>
    <w:rsid w:val="008D6073"/>
    <w:rsid w:val="008D6761"/>
    <w:rsid w:val="008D7B7E"/>
    <w:rsid w:val="008E03E7"/>
    <w:rsid w:val="008E5027"/>
    <w:rsid w:val="008E5484"/>
    <w:rsid w:val="008E5A01"/>
    <w:rsid w:val="008E6472"/>
    <w:rsid w:val="008F155D"/>
    <w:rsid w:val="008F30CB"/>
    <w:rsid w:val="008F4C54"/>
    <w:rsid w:val="0090025E"/>
    <w:rsid w:val="009002D8"/>
    <w:rsid w:val="009005C0"/>
    <w:rsid w:val="00902188"/>
    <w:rsid w:val="00905786"/>
    <w:rsid w:val="0090619C"/>
    <w:rsid w:val="00921454"/>
    <w:rsid w:val="00922A40"/>
    <w:rsid w:val="00926B9B"/>
    <w:rsid w:val="009357AA"/>
    <w:rsid w:val="00935C7B"/>
    <w:rsid w:val="00936775"/>
    <w:rsid w:val="0095050F"/>
    <w:rsid w:val="009509A0"/>
    <w:rsid w:val="00953344"/>
    <w:rsid w:val="009553C2"/>
    <w:rsid w:val="00955A18"/>
    <w:rsid w:val="00956AD2"/>
    <w:rsid w:val="009606AC"/>
    <w:rsid w:val="009611D2"/>
    <w:rsid w:val="009637B1"/>
    <w:rsid w:val="00965B11"/>
    <w:rsid w:val="00980B12"/>
    <w:rsid w:val="00983C7B"/>
    <w:rsid w:val="00993518"/>
    <w:rsid w:val="0099466E"/>
    <w:rsid w:val="00997C19"/>
    <w:rsid w:val="009A10C3"/>
    <w:rsid w:val="009A2654"/>
    <w:rsid w:val="009A673E"/>
    <w:rsid w:val="009B16B6"/>
    <w:rsid w:val="009C0CCC"/>
    <w:rsid w:val="009C4F6E"/>
    <w:rsid w:val="009D31C4"/>
    <w:rsid w:val="009D3BB9"/>
    <w:rsid w:val="009D3D48"/>
    <w:rsid w:val="009D527C"/>
    <w:rsid w:val="009D6060"/>
    <w:rsid w:val="009D71D1"/>
    <w:rsid w:val="009D7ED5"/>
    <w:rsid w:val="009F2948"/>
    <w:rsid w:val="009F3FE5"/>
    <w:rsid w:val="009F6551"/>
    <w:rsid w:val="00A00DB1"/>
    <w:rsid w:val="00A10FC3"/>
    <w:rsid w:val="00A11E54"/>
    <w:rsid w:val="00A132FC"/>
    <w:rsid w:val="00A14352"/>
    <w:rsid w:val="00A1696B"/>
    <w:rsid w:val="00A20482"/>
    <w:rsid w:val="00A2337D"/>
    <w:rsid w:val="00A4345C"/>
    <w:rsid w:val="00A5151F"/>
    <w:rsid w:val="00A559B4"/>
    <w:rsid w:val="00A5618A"/>
    <w:rsid w:val="00A563A5"/>
    <w:rsid w:val="00A6073E"/>
    <w:rsid w:val="00A6277C"/>
    <w:rsid w:val="00A67058"/>
    <w:rsid w:val="00A67D44"/>
    <w:rsid w:val="00A72879"/>
    <w:rsid w:val="00A748E3"/>
    <w:rsid w:val="00A74AE8"/>
    <w:rsid w:val="00A766D1"/>
    <w:rsid w:val="00A773B4"/>
    <w:rsid w:val="00A77DA8"/>
    <w:rsid w:val="00A8569B"/>
    <w:rsid w:val="00A945B4"/>
    <w:rsid w:val="00A94FE0"/>
    <w:rsid w:val="00AA1A2A"/>
    <w:rsid w:val="00AA1B81"/>
    <w:rsid w:val="00AA2BE7"/>
    <w:rsid w:val="00AA68A6"/>
    <w:rsid w:val="00AB0933"/>
    <w:rsid w:val="00AC492D"/>
    <w:rsid w:val="00AC5561"/>
    <w:rsid w:val="00AD0786"/>
    <w:rsid w:val="00AD340E"/>
    <w:rsid w:val="00AD515A"/>
    <w:rsid w:val="00AE0E46"/>
    <w:rsid w:val="00AE5097"/>
    <w:rsid w:val="00AE5567"/>
    <w:rsid w:val="00AE6E1F"/>
    <w:rsid w:val="00AF1239"/>
    <w:rsid w:val="00B01E95"/>
    <w:rsid w:val="00B02A44"/>
    <w:rsid w:val="00B038BE"/>
    <w:rsid w:val="00B03A71"/>
    <w:rsid w:val="00B04B8F"/>
    <w:rsid w:val="00B07FCC"/>
    <w:rsid w:val="00B1165C"/>
    <w:rsid w:val="00B11811"/>
    <w:rsid w:val="00B16480"/>
    <w:rsid w:val="00B17FBB"/>
    <w:rsid w:val="00B2165C"/>
    <w:rsid w:val="00B23438"/>
    <w:rsid w:val="00B24431"/>
    <w:rsid w:val="00B26675"/>
    <w:rsid w:val="00B30981"/>
    <w:rsid w:val="00B31B3D"/>
    <w:rsid w:val="00B31B88"/>
    <w:rsid w:val="00B36824"/>
    <w:rsid w:val="00B40D13"/>
    <w:rsid w:val="00B43139"/>
    <w:rsid w:val="00B46AE6"/>
    <w:rsid w:val="00B475F7"/>
    <w:rsid w:val="00B54F42"/>
    <w:rsid w:val="00B57309"/>
    <w:rsid w:val="00B57DF3"/>
    <w:rsid w:val="00B67B46"/>
    <w:rsid w:val="00B72EE0"/>
    <w:rsid w:val="00B73C70"/>
    <w:rsid w:val="00B771C6"/>
    <w:rsid w:val="00B805E6"/>
    <w:rsid w:val="00B83FC4"/>
    <w:rsid w:val="00B855C5"/>
    <w:rsid w:val="00B92D22"/>
    <w:rsid w:val="00BA20AA"/>
    <w:rsid w:val="00BA27D7"/>
    <w:rsid w:val="00BA28F3"/>
    <w:rsid w:val="00BA6C28"/>
    <w:rsid w:val="00BA6E86"/>
    <w:rsid w:val="00BB05FB"/>
    <w:rsid w:val="00BB35DD"/>
    <w:rsid w:val="00BB6C0C"/>
    <w:rsid w:val="00BC0B94"/>
    <w:rsid w:val="00BC114A"/>
    <w:rsid w:val="00BC1D82"/>
    <w:rsid w:val="00BC3A07"/>
    <w:rsid w:val="00BC740D"/>
    <w:rsid w:val="00BD1F9B"/>
    <w:rsid w:val="00BD4425"/>
    <w:rsid w:val="00BE2EFE"/>
    <w:rsid w:val="00BF15B2"/>
    <w:rsid w:val="00BF1F29"/>
    <w:rsid w:val="00BF4B24"/>
    <w:rsid w:val="00C025C6"/>
    <w:rsid w:val="00C053DD"/>
    <w:rsid w:val="00C13AF8"/>
    <w:rsid w:val="00C16CE2"/>
    <w:rsid w:val="00C1715B"/>
    <w:rsid w:val="00C22E1A"/>
    <w:rsid w:val="00C22E83"/>
    <w:rsid w:val="00C24C9C"/>
    <w:rsid w:val="00C25B49"/>
    <w:rsid w:val="00C334BE"/>
    <w:rsid w:val="00C33880"/>
    <w:rsid w:val="00C359EB"/>
    <w:rsid w:val="00C42167"/>
    <w:rsid w:val="00C42F30"/>
    <w:rsid w:val="00C436D3"/>
    <w:rsid w:val="00C51668"/>
    <w:rsid w:val="00C54671"/>
    <w:rsid w:val="00C66A7C"/>
    <w:rsid w:val="00C70049"/>
    <w:rsid w:val="00C70386"/>
    <w:rsid w:val="00C7324C"/>
    <w:rsid w:val="00C73EE0"/>
    <w:rsid w:val="00C7631D"/>
    <w:rsid w:val="00C815D0"/>
    <w:rsid w:val="00C9338D"/>
    <w:rsid w:val="00C94E54"/>
    <w:rsid w:val="00C950C5"/>
    <w:rsid w:val="00CA1E14"/>
    <w:rsid w:val="00CA61D0"/>
    <w:rsid w:val="00CA71BD"/>
    <w:rsid w:val="00CA7603"/>
    <w:rsid w:val="00CB03BD"/>
    <w:rsid w:val="00CB06B4"/>
    <w:rsid w:val="00CB1060"/>
    <w:rsid w:val="00CB161B"/>
    <w:rsid w:val="00CB3362"/>
    <w:rsid w:val="00CB49C0"/>
    <w:rsid w:val="00CC0D2D"/>
    <w:rsid w:val="00CC127F"/>
    <w:rsid w:val="00CC13C8"/>
    <w:rsid w:val="00CC394F"/>
    <w:rsid w:val="00CD5CB5"/>
    <w:rsid w:val="00CD6C89"/>
    <w:rsid w:val="00CE27E2"/>
    <w:rsid w:val="00CE2F85"/>
    <w:rsid w:val="00CE3A03"/>
    <w:rsid w:val="00CE448F"/>
    <w:rsid w:val="00CE4C60"/>
    <w:rsid w:val="00CE5657"/>
    <w:rsid w:val="00CE7A58"/>
    <w:rsid w:val="00CF1AA0"/>
    <w:rsid w:val="00CF31D7"/>
    <w:rsid w:val="00CF514E"/>
    <w:rsid w:val="00CF6EA3"/>
    <w:rsid w:val="00D03520"/>
    <w:rsid w:val="00D068A8"/>
    <w:rsid w:val="00D11D00"/>
    <w:rsid w:val="00D1238C"/>
    <w:rsid w:val="00D133F8"/>
    <w:rsid w:val="00D14232"/>
    <w:rsid w:val="00D143E7"/>
    <w:rsid w:val="00D14A3E"/>
    <w:rsid w:val="00D15021"/>
    <w:rsid w:val="00D15D12"/>
    <w:rsid w:val="00D31A4D"/>
    <w:rsid w:val="00D33243"/>
    <w:rsid w:val="00D46A9A"/>
    <w:rsid w:val="00D4792A"/>
    <w:rsid w:val="00D677D8"/>
    <w:rsid w:val="00D7085F"/>
    <w:rsid w:val="00D70B81"/>
    <w:rsid w:val="00D73A5A"/>
    <w:rsid w:val="00D81C12"/>
    <w:rsid w:val="00D8275D"/>
    <w:rsid w:val="00D83825"/>
    <w:rsid w:val="00D838DC"/>
    <w:rsid w:val="00D86087"/>
    <w:rsid w:val="00D9030E"/>
    <w:rsid w:val="00D92FF8"/>
    <w:rsid w:val="00DA2807"/>
    <w:rsid w:val="00DA7461"/>
    <w:rsid w:val="00DB4318"/>
    <w:rsid w:val="00DB5611"/>
    <w:rsid w:val="00DD2187"/>
    <w:rsid w:val="00DD2483"/>
    <w:rsid w:val="00DD3571"/>
    <w:rsid w:val="00DD531D"/>
    <w:rsid w:val="00DD6731"/>
    <w:rsid w:val="00DE3143"/>
    <w:rsid w:val="00DF0081"/>
    <w:rsid w:val="00DF3867"/>
    <w:rsid w:val="00DF519A"/>
    <w:rsid w:val="00E0047F"/>
    <w:rsid w:val="00E125D7"/>
    <w:rsid w:val="00E1666F"/>
    <w:rsid w:val="00E178A5"/>
    <w:rsid w:val="00E2103C"/>
    <w:rsid w:val="00E22699"/>
    <w:rsid w:val="00E30F8B"/>
    <w:rsid w:val="00E33B54"/>
    <w:rsid w:val="00E353AD"/>
    <w:rsid w:val="00E37037"/>
    <w:rsid w:val="00E3716B"/>
    <w:rsid w:val="00E41081"/>
    <w:rsid w:val="00E41112"/>
    <w:rsid w:val="00E41CB0"/>
    <w:rsid w:val="00E42B38"/>
    <w:rsid w:val="00E4758D"/>
    <w:rsid w:val="00E5323B"/>
    <w:rsid w:val="00E54716"/>
    <w:rsid w:val="00E5735F"/>
    <w:rsid w:val="00E574CF"/>
    <w:rsid w:val="00E71CFA"/>
    <w:rsid w:val="00E81FDC"/>
    <w:rsid w:val="00E85F87"/>
    <w:rsid w:val="00E86A93"/>
    <w:rsid w:val="00E8749E"/>
    <w:rsid w:val="00E8776F"/>
    <w:rsid w:val="00E8779E"/>
    <w:rsid w:val="00E9042F"/>
    <w:rsid w:val="00E90C01"/>
    <w:rsid w:val="00E92851"/>
    <w:rsid w:val="00E94927"/>
    <w:rsid w:val="00EA486E"/>
    <w:rsid w:val="00EB1122"/>
    <w:rsid w:val="00EB157F"/>
    <w:rsid w:val="00EC7DD9"/>
    <w:rsid w:val="00EF3BD1"/>
    <w:rsid w:val="00EF62FD"/>
    <w:rsid w:val="00EF673C"/>
    <w:rsid w:val="00EF7E2A"/>
    <w:rsid w:val="00F01D2E"/>
    <w:rsid w:val="00F027E5"/>
    <w:rsid w:val="00F17239"/>
    <w:rsid w:val="00F21421"/>
    <w:rsid w:val="00F21D1F"/>
    <w:rsid w:val="00F23583"/>
    <w:rsid w:val="00F4121B"/>
    <w:rsid w:val="00F42210"/>
    <w:rsid w:val="00F45ED0"/>
    <w:rsid w:val="00F5228B"/>
    <w:rsid w:val="00F52747"/>
    <w:rsid w:val="00F5776E"/>
    <w:rsid w:val="00F57B0C"/>
    <w:rsid w:val="00F70CE3"/>
    <w:rsid w:val="00F72421"/>
    <w:rsid w:val="00F80491"/>
    <w:rsid w:val="00F83761"/>
    <w:rsid w:val="00F86E0F"/>
    <w:rsid w:val="00F91D7D"/>
    <w:rsid w:val="00F94AC8"/>
    <w:rsid w:val="00FA24A1"/>
    <w:rsid w:val="00FA27A0"/>
    <w:rsid w:val="00FA337B"/>
    <w:rsid w:val="00FA4218"/>
    <w:rsid w:val="00FB08BC"/>
    <w:rsid w:val="00FB4449"/>
    <w:rsid w:val="00FC0B8E"/>
    <w:rsid w:val="00FC31A7"/>
    <w:rsid w:val="00FE409B"/>
    <w:rsid w:val="00FE6366"/>
    <w:rsid w:val="00FE72B3"/>
    <w:rsid w:val="00FE734C"/>
    <w:rsid w:val="00FE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2727E7"/>
  <w15:docId w15:val="{05F6DC1C-F875-49E0-AEEC-AC91279A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uiPriority w:val="99"/>
    <w:rsid w:val="00D86087"/>
    <w:pPr>
      <w:spacing w:before="100" w:after="100" w:line="240" w:lineRule="auto"/>
    </w:pPr>
    <w:rPr>
      <w:rFonts w:ascii="Times New Roman" w:eastAsia="Times New Roman" w:hAnsi="Times New Roman" w:cs="Times New Roman"/>
      <w:sz w:val="24"/>
      <w:szCs w:val="20"/>
      <w:lang w:eastAsia="lv-LV"/>
    </w:rPr>
  </w:style>
  <w:style w:type="table" w:styleId="TableGrid">
    <w:name w:val="Table Grid"/>
    <w:basedOn w:val="TableNormal"/>
    <w:uiPriority w:val="39"/>
    <w:rsid w:val="00D8608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02188"/>
    <w:rPr>
      <w:sz w:val="16"/>
      <w:szCs w:val="16"/>
    </w:rPr>
  </w:style>
  <w:style w:type="paragraph" w:styleId="CommentText">
    <w:name w:val="annotation text"/>
    <w:basedOn w:val="Normal"/>
    <w:link w:val="CommentTextChar"/>
    <w:semiHidden/>
    <w:unhideWhenUsed/>
    <w:rsid w:val="00902188"/>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semiHidden/>
    <w:rsid w:val="00902188"/>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3B07D3"/>
    <w:pPr>
      <w:ind w:left="720"/>
      <w:contextualSpacing/>
    </w:pPr>
  </w:style>
  <w:style w:type="paragraph" w:styleId="CommentSubject">
    <w:name w:val="annotation subject"/>
    <w:basedOn w:val="CommentText"/>
    <w:next w:val="CommentText"/>
    <w:link w:val="CommentSubjectChar"/>
    <w:uiPriority w:val="99"/>
    <w:semiHidden/>
    <w:unhideWhenUsed/>
    <w:rsid w:val="00D03520"/>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03520"/>
    <w:rPr>
      <w:rFonts w:ascii="Times New Roman" w:eastAsia="Times New Roman" w:hAnsi="Times New Roman" w:cs="Times New Roman"/>
      <w:b/>
      <w:bCs/>
      <w:sz w:val="20"/>
      <w:szCs w:val="20"/>
      <w:lang w:eastAsia="lv-LV"/>
    </w:rPr>
  </w:style>
  <w:style w:type="paragraph" w:styleId="BodyText">
    <w:name w:val="Body Text"/>
    <w:basedOn w:val="Normal"/>
    <w:link w:val="BodyTextChar"/>
    <w:rsid w:val="00AC492D"/>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AC492D"/>
    <w:rPr>
      <w:rFonts w:ascii="Times New Roman" w:eastAsia="Times New Roman" w:hAnsi="Times New Roman" w:cs="Times New Roman"/>
      <w:sz w:val="20"/>
      <w:szCs w:val="20"/>
    </w:rPr>
  </w:style>
  <w:style w:type="paragraph" w:styleId="NoSpacing">
    <w:name w:val="No Spacing"/>
    <w:uiPriority w:val="1"/>
    <w:qFormat/>
    <w:rsid w:val="00790BC5"/>
    <w:pPr>
      <w:widowControl w:val="0"/>
      <w:spacing w:after="0" w:line="240" w:lineRule="auto"/>
    </w:pPr>
    <w:rPr>
      <w:rFonts w:ascii="Calibri" w:eastAsia="Calibri" w:hAnsi="Calibri" w:cs="Times New Roman"/>
      <w:lang w:val="en-US"/>
    </w:rPr>
  </w:style>
  <w:style w:type="paragraph" w:customStyle="1" w:styleId="tv213">
    <w:name w:val="tv213"/>
    <w:basedOn w:val="Normal"/>
    <w:rsid w:val="00790BC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D81C12"/>
    <w:rPr>
      <w:i/>
      <w:iCs/>
    </w:rPr>
  </w:style>
  <w:style w:type="character" w:customStyle="1" w:styleId="st">
    <w:name w:val="st"/>
    <w:basedOn w:val="DefaultParagraphFont"/>
    <w:rsid w:val="00D81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84524714">
      <w:bodyDiv w:val="1"/>
      <w:marLeft w:val="0"/>
      <w:marRight w:val="0"/>
      <w:marTop w:val="0"/>
      <w:marBottom w:val="0"/>
      <w:divBdr>
        <w:top w:val="none" w:sz="0" w:space="0" w:color="auto"/>
        <w:left w:val="none" w:sz="0" w:space="0" w:color="auto"/>
        <w:bottom w:val="none" w:sz="0" w:space="0" w:color="auto"/>
        <w:right w:val="none" w:sz="0" w:space="0" w:color="auto"/>
      </w:divBdr>
    </w:div>
    <w:div w:id="1283338183">
      <w:bodyDiv w:val="1"/>
      <w:marLeft w:val="0"/>
      <w:marRight w:val="0"/>
      <w:marTop w:val="0"/>
      <w:marBottom w:val="0"/>
      <w:divBdr>
        <w:top w:val="none" w:sz="0" w:space="0" w:color="auto"/>
        <w:left w:val="none" w:sz="0" w:space="0" w:color="auto"/>
        <w:bottom w:val="none" w:sz="0" w:space="0" w:color="auto"/>
        <w:right w:val="none" w:sz="0" w:space="0" w:color="auto"/>
      </w:divBdr>
      <w:divsChild>
        <w:div w:id="87703602">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86124223">
      <w:bodyDiv w:val="1"/>
      <w:marLeft w:val="0"/>
      <w:marRight w:val="0"/>
      <w:marTop w:val="0"/>
      <w:marBottom w:val="0"/>
      <w:divBdr>
        <w:top w:val="none" w:sz="0" w:space="0" w:color="auto"/>
        <w:left w:val="none" w:sz="0" w:space="0" w:color="auto"/>
        <w:bottom w:val="none" w:sz="0" w:space="0" w:color="auto"/>
        <w:right w:val="none" w:sz="0" w:space="0" w:color="auto"/>
      </w:divBdr>
    </w:div>
    <w:div w:id="1793590826">
      <w:bodyDiv w:val="1"/>
      <w:marLeft w:val="0"/>
      <w:marRight w:val="0"/>
      <w:marTop w:val="0"/>
      <w:marBottom w:val="0"/>
      <w:divBdr>
        <w:top w:val="none" w:sz="0" w:space="0" w:color="auto"/>
        <w:left w:val="none" w:sz="0" w:space="0" w:color="auto"/>
        <w:bottom w:val="none" w:sz="0" w:space="0" w:color="auto"/>
        <w:right w:val="none" w:sz="0" w:space="0" w:color="auto"/>
      </w:divBdr>
    </w:div>
    <w:div w:id="182939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5347</Words>
  <Characters>3048</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MK noteikumu projekta anotācija</vt:lpstr>
    </vt:vector>
  </TitlesOfParts>
  <Manager>Valsts policija</Manager>
  <Company>Iekšlietu ministrija</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anotācija</dc:title>
  <dc:subject>Anotācija</dc:subject>
  <dc:creator>Nadežda Lazukova</dc:creator>
  <dc:description>N.Lazukova-Šejanova, 67219777
nadezda.lazukova@iem.gov.lv
G.Ķestere, 67209064
gita.kestere@idb.gov.lv</dc:description>
  <cp:lastModifiedBy>Kaspars Lore</cp:lastModifiedBy>
  <cp:revision>9</cp:revision>
  <cp:lastPrinted>2018-10-22T07:41:00Z</cp:lastPrinted>
  <dcterms:created xsi:type="dcterms:W3CDTF">2021-04-26T08:43:00Z</dcterms:created>
  <dcterms:modified xsi:type="dcterms:W3CDTF">2021-04-26T12:19:00Z</dcterms:modified>
</cp:coreProperties>
</file>