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99FA" w14:textId="14DEDA86" w:rsidR="005E1AF0" w:rsidRPr="00B914E9" w:rsidRDefault="005E1AF0" w:rsidP="00E61A7B">
      <w:pPr>
        <w:spacing w:after="0" w:line="240" w:lineRule="auto"/>
        <w:rPr>
          <w:rFonts w:ascii="Times New Roman" w:hAnsi="Times New Roman" w:cs="Times New Roman"/>
          <w:sz w:val="28"/>
          <w:szCs w:val="28"/>
        </w:rPr>
      </w:pPr>
    </w:p>
    <w:p w14:paraId="4471F2D0" w14:textId="627CEEE0" w:rsidR="00C01D6D" w:rsidRPr="00B914E9" w:rsidRDefault="00C01D6D" w:rsidP="00E61A7B">
      <w:pPr>
        <w:spacing w:after="0" w:line="240" w:lineRule="auto"/>
        <w:rPr>
          <w:rFonts w:ascii="Times New Roman" w:hAnsi="Times New Roman" w:cs="Times New Roman"/>
          <w:sz w:val="28"/>
          <w:szCs w:val="28"/>
        </w:rPr>
      </w:pPr>
    </w:p>
    <w:p w14:paraId="6DE4F4FE" w14:textId="77777777" w:rsidR="00C01D6D" w:rsidRPr="00B914E9" w:rsidRDefault="00C01D6D" w:rsidP="00E61A7B">
      <w:pPr>
        <w:spacing w:after="0" w:line="240" w:lineRule="auto"/>
        <w:rPr>
          <w:rFonts w:ascii="Times New Roman" w:hAnsi="Times New Roman" w:cs="Times New Roman"/>
          <w:sz w:val="28"/>
          <w:szCs w:val="28"/>
        </w:rPr>
      </w:pPr>
    </w:p>
    <w:p w14:paraId="554C511B" w14:textId="69C3E424" w:rsidR="00150A65" w:rsidRPr="00B914E9" w:rsidRDefault="00150A65" w:rsidP="00E61A7B">
      <w:pPr>
        <w:tabs>
          <w:tab w:val="left" w:pos="6663"/>
        </w:tabs>
        <w:spacing w:after="0" w:line="240" w:lineRule="auto"/>
        <w:rPr>
          <w:rFonts w:ascii="Times New Roman" w:hAnsi="Times New Roman" w:cs="Times New Roman"/>
          <w:b/>
          <w:sz w:val="28"/>
          <w:szCs w:val="28"/>
        </w:rPr>
      </w:pPr>
      <w:r w:rsidRPr="00B914E9">
        <w:rPr>
          <w:rFonts w:ascii="Times New Roman" w:hAnsi="Times New Roman" w:cs="Times New Roman"/>
          <w:sz w:val="28"/>
          <w:szCs w:val="28"/>
        </w:rPr>
        <w:t xml:space="preserve">2021. gada </w:t>
      </w:r>
      <w:r w:rsidR="008A03E2">
        <w:rPr>
          <w:rFonts w:ascii="Times New Roman" w:hAnsi="Times New Roman" w:cs="Times New Roman"/>
          <w:sz w:val="28"/>
          <w:szCs w:val="28"/>
        </w:rPr>
        <w:t>8. aprīlī</w:t>
      </w:r>
      <w:r w:rsidRPr="00B914E9">
        <w:rPr>
          <w:rFonts w:ascii="Times New Roman" w:hAnsi="Times New Roman" w:cs="Times New Roman"/>
          <w:sz w:val="28"/>
          <w:szCs w:val="28"/>
        </w:rPr>
        <w:tab/>
        <w:t>Noteikumi Nr.</w:t>
      </w:r>
      <w:r w:rsidR="008A03E2">
        <w:rPr>
          <w:rFonts w:ascii="Times New Roman" w:hAnsi="Times New Roman" w:cs="Times New Roman"/>
          <w:sz w:val="28"/>
          <w:szCs w:val="28"/>
        </w:rPr>
        <w:t> 222</w:t>
      </w:r>
    </w:p>
    <w:p w14:paraId="6BD056B1" w14:textId="72EE4B48" w:rsidR="00150A65" w:rsidRPr="00B914E9" w:rsidRDefault="00150A65" w:rsidP="00E61A7B">
      <w:pPr>
        <w:tabs>
          <w:tab w:val="left" w:pos="6663"/>
        </w:tabs>
        <w:spacing w:after="0" w:line="240" w:lineRule="auto"/>
        <w:rPr>
          <w:rFonts w:ascii="Times New Roman" w:hAnsi="Times New Roman" w:cs="Times New Roman"/>
          <w:sz w:val="28"/>
          <w:szCs w:val="28"/>
        </w:rPr>
      </w:pPr>
      <w:r w:rsidRPr="00B914E9">
        <w:rPr>
          <w:rFonts w:ascii="Times New Roman" w:hAnsi="Times New Roman" w:cs="Times New Roman"/>
          <w:sz w:val="28"/>
          <w:szCs w:val="28"/>
        </w:rPr>
        <w:t>Rīgā</w:t>
      </w:r>
      <w:r w:rsidRPr="00B914E9">
        <w:rPr>
          <w:rFonts w:ascii="Times New Roman" w:hAnsi="Times New Roman" w:cs="Times New Roman"/>
          <w:sz w:val="28"/>
          <w:szCs w:val="28"/>
        </w:rPr>
        <w:tab/>
        <w:t>(prot. Nr.</w:t>
      </w:r>
      <w:r w:rsidR="008A03E2">
        <w:rPr>
          <w:rFonts w:ascii="Times New Roman" w:hAnsi="Times New Roman" w:cs="Times New Roman"/>
          <w:sz w:val="28"/>
          <w:szCs w:val="28"/>
        </w:rPr>
        <w:t> 32 27</w:t>
      </w:r>
      <w:r w:rsidRPr="00B914E9">
        <w:rPr>
          <w:rFonts w:ascii="Times New Roman" w:hAnsi="Times New Roman" w:cs="Times New Roman"/>
          <w:sz w:val="28"/>
          <w:szCs w:val="28"/>
        </w:rPr>
        <w:t>. §)</w:t>
      </w:r>
    </w:p>
    <w:p w14:paraId="3900A835" w14:textId="4B2B403D" w:rsidR="008818FF" w:rsidRPr="00B914E9" w:rsidRDefault="008818FF" w:rsidP="00E61A7B">
      <w:pPr>
        <w:spacing w:after="0" w:line="240" w:lineRule="auto"/>
        <w:rPr>
          <w:rFonts w:ascii="Times New Roman" w:hAnsi="Times New Roman" w:cs="Times New Roman"/>
          <w:sz w:val="28"/>
          <w:szCs w:val="28"/>
        </w:rPr>
      </w:pPr>
    </w:p>
    <w:p w14:paraId="70D5335C" w14:textId="48860CF2" w:rsidR="008818FF" w:rsidRPr="00B914E9" w:rsidRDefault="008818FF" w:rsidP="00E61A7B">
      <w:pPr>
        <w:shd w:val="clear" w:color="auto" w:fill="FFFFFF"/>
        <w:spacing w:after="0" w:line="240" w:lineRule="auto"/>
        <w:jc w:val="center"/>
        <w:rPr>
          <w:rFonts w:ascii="Times New Roman" w:hAnsi="Times New Roman" w:cs="Times New Roman"/>
          <w:b/>
          <w:bCs/>
          <w:sz w:val="28"/>
          <w:szCs w:val="28"/>
          <w:lang w:eastAsia="lv-LV"/>
        </w:rPr>
      </w:pPr>
      <w:r w:rsidRPr="00B914E9">
        <w:rPr>
          <w:rFonts w:ascii="Times New Roman" w:hAnsi="Times New Roman" w:cs="Times New Roman"/>
          <w:b/>
          <w:bCs/>
          <w:sz w:val="28"/>
          <w:szCs w:val="28"/>
          <w:lang w:eastAsia="lv-LV"/>
        </w:rPr>
        <w:t>Ēk</w:t>
      </w:r>
      <w:r w:rsidR="00743B18" w:rsidRPr="00B914E9">
        <w:rPr>
          <w:rFonts w:ascii="Times New Roman" w:hAnsi="Times New Roman" w:cs="Times New Roman"/>
          <w:b/>
          <w:bCs/>
          <w:sz w:val="28"/>
          <w:szCs w:val="28"/>
          <w:lang w:eastAsia="lv-LV"/>
        </w:rPr>
        <w:t>u</w:t>
      </w:r>
      <w:r w:rsidRPr="00B914E9">
        <w:rPr>
          <w:rFonts w:ascii="Times New Roman" w:hAnsi="Times New Roman" w:cs="Times New Roman"/>
          <w:b/>
          <w:bCs/>
          <w:sz w:val="28"/>
          <w:szCs w:val="28"/>
          <w:lang w:eastAsia="lv-LV"/>
        </w:rPr>
        <w:t xml:space="preserve"> energoefektivitātes aprēķina metodes</w:t>
      </w:r>
      <w:r w:rsidR="00743B18" w:rsidRPr="00B914E9">
        <w:rPr>
          <w:rFonts w:ascii="Times New Roman" w:hAnsi="Times New Roman" w:cs="Times New Roman"/>
          <w:b/>
          <w:bCs/>
          <w:sz w:val="28"/>
          <w:szCs w:val="28"/>
          <w:lang w:eastAsia="lv-LV"/>
        </w:rPr>
        <w:t xml:space="preserve"> un </w:t>
      </w:r>
      <w:r w:rsidR="000F7615" w:rsidRPr="00B914E9">
        <w:rPr>
          <w:rFonts w:ascii="Times New Roman" w:hAnsi="Times New Roman" w:cs="Times New Roman"/>
          <w:b/>
          <w:bCs/>
          <w:sz w:val="28"/>
          <w:szCs w:val="28"/>
          <w:lang w:eastAsia="lv-LV"/>
        </w:rPr>
        <w:br/>
      </w:r>
      <w:r w:rsidR="00743B18" w:rsidRPr="00B914E9">
        <w:rPr>
          <w:rFonts w:ascii="Times New Roman" w:hAnsi="Times New Roman" w:cs="Times New Roman"/>
          <w:b/>
          <w:bCs/>
          <w:sz w:val="28"/>
          <w:szCs w:val="28"/>
          <w:lang w:eastAsia="lv-LV"/>
        </w:rPr>
        <w:t>ēku energosertifikācijas noteikumi</w:t>
      </w:r>
      <w:r w:rsidRPr="00B914E9">
        <w:rPr>
          <w:rFonts w:ascii="Times New Roman" w:hAnsi="Times New Roman" w:cs="Times New Roman"/>
          <w:b/>
          <w:bCs/>
          <w:sz w:val="28"/>
          <w:szCs w:val="28"/>
          <w:lang w:eastAsia="lv-LV"/>
        </w:rPr>
        <w:t xml:space="preserve"> </w:t>
      </w:r>
    </w:p>
    <w:p w14:paraId="225FB9B7" w14:textId="77777777" w:rsidR="00150A65" w:rsidRPr="00B914E9" w:rsidRDefault="00150A65" w:rsidP="00E61A7B">
      <w:pPr>
        <w:spacing w:after="0" w:line="240" w:lineRule="auto"/>
        <w:rPr>
          <w:rFonts w:ascii="Times New Roman" w:hAnsi="Times New Roman" w:cs="Times New Roman"/>
          <w:sz w:val="28"/>
          <w:szCs w:val="28"/>
        </w:rPr>
      </w:pPr>
    </w:p>
    <w:p w14:paraId="2A5E0FB4" w14:textId="77777777" w:rsidR="00C01D6D" w:rsidRPr="00B914E9" w:rsidRDefault="00523FBD" w:rsidP="00E61A7B">
      <w:pPr>
        <w:shd w:val="clear" w:color="auto" w:fill="FFFFFF"/>
        <w:spacing w:after="0" w:line="240" w:lineRule="auto"/>
        <w:jc w:val="right"/>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Izdoti saskaņā ar</w:t>
      </w:r>
    </w:p>
    <w:p w14:paraId="6C755D6C" w14:textId="7C0A1895" w:rsidR="00B73289" w:rsidRPr="00B914E9" w:rsidRDefault="008A03E2" w:rsidP="00E61A7B">
      <w:pPr>
        <w:shd w:val="clear" w:color="auto" w:fill="FFFFFF"/>
        <w:spacing w:after="0" w:line="240" w:lineRule="auto"/>
        <w:jc w:val="right"/>
        <w:rPr>
          <w:rFonts w:ascii="Times New Roman" w:eastAsia="Times New Roman" w:hAnsi="Times New Roman" w:cs="Times New Roman"/>
          <w:sz w:val="28"/>
          <w:szCs w:val="28"/>
          <w:lang w:eastAsia="lv-LV"/>
        </w:rPr>
      </w:pPr>
      <w:hyperlink r:id="rId13" w:tgtFrame="_blank" w:history="1">
        <w:r w:rsidR="00523FBD" w:rsidRPr="00B914E9">
          <w:rPr>
            <w:rFonts w:ascii="Times New Roman" w:eastAsia="Times New Roman" w:hAnsi="Times New Roman" w:cs="Times New Roman"/>
            <w:sz w:val="28"/>
            <w:szCs w:val="28"/>
            <w:lang w:eastAsia="lv-LV"/>
          </w:rPr>
          <w:t>Ēku energoefektivitātes likuma</w:t>
        </w:r>
      </w:hyperlink>
    </w:p>
    <w:p w14:paraId="5861A05F" w14:textId="01AC0743" w:rsidR="00B73289" w:rsidRPr="00B914E9" w:rsidRDefault="00B73289" w:rsidP="00E61A7B">
      <w:pPr>
        <w:shd w:val="clear" w:color="auto" w:fill="FFFFFF"/>
        <w:spacing w:after="0" w:line="240" w:lineRule="auto"/>
        <w:jc w:val="right"/>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 xml:space="preserve"> </w:t>
      </w:r>
      <w:r w:rsidR="0086088A" w:rsidRPr="00B914E9">
        <w:rPr>
          <w:rFonts w:ascii="Times New Roman" w:hAnsi="Times New Roman" w:cs="Times New Roman"/>
          <w:sz w:val="28"/>
          <w:szCs w:val="28"/>
        </w:rPr>
        <w:t>6</w:t>
      </w:r>
      <w:r w:rsidR="00422D2E" w:rsidRPr="00B914E9">
        <w:rPr>
          <w:rFonts w:ascii="Times New Roman" w:hAnsi="Times New Roman" w:cs="Times New Roman"/>
          <w:sz w:val="28"/>
          <w:szCs w:val="28"/>
        </w:rPr>
        <w:t>. p</w:t>
      </w:r>
      <w:r w:rsidR="0086088A" w:rsidRPr="00B914E9">
        <w:rPr>
          <w:rFonts w:ascii="Times New Roman" w:hAnsi="Times New Roman" w:cs="Times New Roman"/>
          <w:sz w:val="28"/>
          <w:szCs w:val="28"/>
        </w:rPr>
        <w:t xml:space="preserve">anta piekto daļu, </w:t>
      </w:r>
      <w:hyperlink r:id="rId14" w:anchor="p7" w:tgtFrame="_blank" w:history="1">
        <w:r w:rsidR="00523FBD" w:rsidRPr="00B914E9">
          <w:rPr>
            <w:rFonts w:ascii="Times New Roman" w:eastAsia="Times New Roman" w:hAnsi="Times New Roman" w:cs="Times New Roman"/>
            <w:sz w:val="28"/>
            <w:szCs w:val="28"/>
            <w:lang w:eastAsia="lv-LV"/>
          </w:rPr>
          <w:t>7</w:t>
        </w:r>
        <w:r w:rsidR="00422D2E" w:rsidRPr="00B914E9">
          <w:rPr>
            <w:rFonts w:ascii="Times New Roman" w:eastAsia="Times New Roman" w:hAnsi="Times New Roman" w:cs="Times New Roman"/>
            <w:sz w:val="28"/>
            <w:szCs w:val="28"/>
            <w:lang w:eastAsia="lv-LV"/>
          </w:rPr>
          <w:t>. p</w:t>
        </w:r>
        <w:r w:rsidR="00523FBD" w:rsidRPr="00B914E9">
          <w:rPr>
            <w:rFonts w:ascii="Times New Roman" w:eastAsia="Times New Roman" w:hAnsi="Times New Roman" w:cs="Times New Roman"/>
            <w:sz w:val="28"/>
            <w:szCs w:val="28"/>
            <w:lang w:eastAsia="lv-LV"/>
          </w:rPr>
          <w:t>anta</w:t>
        </w:r>
      </w:hyperlink>
      <w:r w:rsidR="00C01D6D" w:rsidRPr="00B914E9">
        <w:rPr>
          <w:rFonts w:ascii="Times New Roman" w:eastAsia="Times New Roman" w:hAnsi="Times New Roman" w:cs="Times New Roman"/>
          <w:sz w:val="28"/>
          <w:szCs w:val="28"/>
          <w:lang w:eastAsia="lv-LV"/>
        </w:rPr>
        <w:t xml:space="preserve"> </w:t>
      </w:r>
      <w:r w:rsidR="00523FBD" w:rsidRPr="00B914E9">
        <w:rPr>
          <w:rFonts w:ascii="Times New Roman" w:eastAsia="Times New Roman" w:hAnsi="Times New Roman" w:cs="Times New Roman"/>
          <w:sz w:val="28"/>
          <w:szCs w:val="28"/>
          <w:lang w:eastAsia="lv-LV"/>
        </w:rPr>
        <w:t>trešo daļu,</w:t>
      </w:r>
    </w:p>
    <w:p w14:paraId="128907D3" w14:textId="37AFBECE" w:rsidR="00C01D6D" w:rsidRPr="00B914E9" w:rsidRDefault="008A03E2" w:rsidP="00E61A7B">
      <w:pPr>
        <w:shd w:val="clear" w:color="auto" w:fill="FFFFFF"/>
        <w:spacing w:after="0" w:line="240" w:lineRule="auto"/>
        <w:jc w:val="right"/>
        <w:rPr>
          <w:rFonts w:ascii="Times New Roman" w:eastAsia="Times New Roman" w:hAnsi="Times New Roman" w:cs="Times New Roman"/>
          <w:sz w:val="28"/>
          <w:szCs w:val="28"/>
          <w:lang w:eastAsia="lv-LV"/>
        </w:rPr>
      </w:pPr>
      <w:hyperlink r:id="rId15" w:anchor="p8" w:tgtFrame="_blank" w:history="1">
        <w:r w:rsidR="00523FBD" w:rsidRPr="00B914E9">
          <w:rPr>
            <w:rFonts w:ascii="Times New Roman" w:eastAsia="Times New Roman" w:hAnsi="Times New Roman" w:cs="Times New Roman"/>
            <w:sz w:val="28"/>
            <w:szCs w:val="28"/>
            <w:lang w:eastAsia="lv-LV"/>
          </w:rPr>
          <w:t>8</w:t>
        </w:r>
        <w:r w:rsidR="00422D2E" w:rsidRPr="00B914E9">
          <w:rPr>
            <w:rFonts w:ascii="Times New Roman" w:eastAsia="Times New Roman" w:hAnsi="Times New Roman" w:cs="Times New Roman"/>
            <w:sz w:val="28"/>
            <w:szCs w:val="28"/>
            <w:lang w:eastAsia="lv-LV"/>
          </w:rPr>
          <w:t>. p</w:t>
        </w:r>
        <w:r w:rsidR="00523FBD" w:rsidRPr="00B914E9">
          <w:rPr>
            <w:rFonts w:ascii="Times New Roman" w:eastAsia="Times New Roman" w:hAnsi="Times New Roman" w:cs="Times New Roman"/>
            <w:sz w:val="28"/>
            <w:szCs w:val="28"/>
            <w:lang w:eastAsia="lv-LV"/>
          </w:rPr>
          <w:t>anta</w:t>
        </w:r>
      </w:hyperlink>
      <w:r w:rsidR="00C01D6D" w:rsidRPr="00B914E9">
        <w:rPr>
          <w:rFonts w:ascii="Times New Roman" w:eastAsia="Times New Roman" w:hAnsi="Times New Roman" w:cs="Times New Roman"/>
          <w:sz w:val="28"/>
          <w:szCs w:val="28"/>
          <w:lang w:eastAsia="lv-LV"/>
        </w:rPr>
        <w:t xml:space="preserve"> </w:t>
      </w:r>
      <w:r w:rsidR="00523FBD" w:rsidRPr="00B914E9">
        <w:rPr>
          <w:rFonts w:ascii="Times New Roman" w:eastAsia="Times New Roman" w:hAnsi="Times New Roman" w:cs="Times New Roman"/>
          <w:sz w:val="28"/>
          <w:szCs w:val="28"/>
          <w:lang w:eastAsia="lv-LV"/>
        </w:rPr>
        <w:t>astoto daļu,</w:t>
      </w:r>
      <w:r w:rsidR="004A3C70" w:rsidRPr="00B914E9" w:rsidDel="004A3C70">
        <w:rPr>
          <w:rFonts w:ascii="Times New Roman" w:hAnsi="Times New Roman" w:cs="Times New Roman"/>
          <w:sz w:val="28"/>
          <w:szCs w:val="28"/>
        </w:rPr>
        <w:t xml:space="preserve"> </w:t>
      </w:r>
      <w:hyperlink r:id="rId16" w:anchor="p9" w:tgtFrame="_blank" w:history="1">
        <w:r w:rsidR="00523FBD" w:rsidRPr="00B914E9">
          <w:rPr>
            <w:rFonts w:ascii="Times New Roman" w:eastAsia="Times New Roman" w:hAnsi="Times New Roman" w:cs="Times New Roman"/>
            <w:sz w:val="28"/>
            <w:szCs w:val="28"/>
            <w:lang w:eastAsia="lv-LV"/>
          </w:rPr>
          <w:t>9</w:t>
        </w:r>
        <w:r w:rsidR="00422D2E" w:rsidRPr="00B914E9">
          <w:rPr>
            <w:rFonts w:ascii="Times New Roman" w:eastAsia="Times New Roman" w:hAnsi="Times New Roman" w:cs="Times New Roman"/>
            <w:sz w:val="28"/>
            <w:szCs w:val="28"/>
            <w:lang w:eastAsia="lv-LV"/>
          </w:rPr>
          <w:t>. p</w:t>
        </w:r>
        <w:r w:rsidR="00523FBD" w:rsidRPr="00B914E9">
          <w:rPr>
            <w:rFonts w:ascii="Times New Roman" w:eastAsia="Times New Roman" w:hAnsi="Times New Roman" w:cs="Times New Roman"/>
            <w:sz w:val="28"/>
            <w:szCs w:val="28"/>
            <w:lang w:eastAsia="lv-LV"/>
          </w:rPr>
          <w:t>anta</w:t>
        </w:r>
      </w:hyperlink>
      <w:r w:rsidR="00C01D6D" w:rsidRPr="00B914E9">
        <w:rPr>
          <w:rFonts w:ascii="Times New Roman" w:eastAsia="Times New Roman" w:hAnsi="Times New Roman" w:cs="Times New Roman"/>
          <w:sz w:val="28"/>
          <w:szCs w:val="28"/>
          <w:lang w:eastAsia="lv-LV"/>
        </w:rPr>
        <w:t xml:space="preserve"> </w:t>
      </w:r>
      <w:r w:rsidR="004A3C70" w:rsidRPr="00B914E9">
        <w:rPr>
          <w:rFonts w:ascii="Times New Roman" w:eastAsia="Times New Roman" w:hAnsi="Times New Roman" w:cs="Times New Roman"/>
          <w:sz w:val="28"/>
          <w:szCs w:val="28"/>
          <w:lang w:eastAsia="lv-LV"/>
        </w:rPr>
        <w:t>trešo</w:t>
      </w:r>
      <w:r w:rsidR="00523FBD" w:rsidRPr="00B914E9">
        <w:rPr>
          <w:rFonts w:ascii="Times New Roman" w:eastAsia="Times New Roman" w:hAnsi="Times New Roman" w:cs="Times New Roman"/>
          <w:sz w:val="28"/>
          <w:szCs w:val="28"/>
          <w:lang w:eastAsia="lv-LV"/>
        </w:rPr>
        <w:t xml:space="preserve"> daļu</w:t>
      </w:r>
    </w:p>
    <w:p w14:paraId="547FAEAC" w14:textId="228D4357" w:rsidR="00523FBD" w:rsidRPr="00B914E9" w:rsidRDefault="00523FBD" w:rsidP="00E61A7B">
      <w:pPr>
        <w:shd w:val="clear" w:color="auto" w:fill="FFFFFF"/>
        <w:spacing w:after="0" w:line="240" w:lineRule="auto"/>
        <w:jc w:val="right"/>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un</w:t>
      </w:r>
      <w:r w:rsidR="00C01D6D" w:rsidRPr="00B914E9">
        <w:rPr>
          <w:rFonts w:ascii="Times New Roman" w:eastAsia="Times New Roman" w:hAnsi="Times New Roman" w:cs="Times New Roman"/>
          <w:sz w:val="28"/>
          <w:szCs w:val="28"/>
          <w:lang w:eastAsia="lv-LV"/>
        </w:rPr>
        <w:t xml:space="preserve"> </w:t>
      </w:r>
      <w:hyperlink r:id="rId17" w:anchor="p11" w:tgtFrame="_blank" w:history="1">
        <w:r w:rsidRPr="00B914E9">
          <w:rPr>
            <w:rFonts w:ascii="Times New Roman" w:eastAsia="Times New Roman" w:hAnsi="Times New Roman" w:cs="Times New Roman"/>
            <w:sz w:val="28"/>
            <w:szCs w:val="28"/>
            <w:lang w:eastAsia="lv-LV"/>
          </w:rPr>
          <w:t>11</w:t>
        </w:r>
        <w:r w:rsidR="00422D2E" w:rsidRPr="00B914E9">
          <w:rPr>
            <w:rFonts w:ascii="Times New Roman" w:eastAsia="Times New Roman" w:hAnsi="Times New Roman" w:cs="Times New Roman"/>
            <w:sz w:val="28"/>
            <w:szCs w:val="28"/>
            <w:lang w:eastAsia="lv-LV"/>
          </w:rPr>
          <w:t>. p</w:t>
        </w:r>
        <w:r w:rsidRPr="00B914E9">
          <w:rPr>
            <w:rFonts w:ascii="Times New Roman" w:eastAsia="Times New Roman" w:hAnsi="Times New Roman" w:cs="Times New Roman"/>
            <w:sz w:val="28"/>
            <w:szCs w:val="28"/>
            <w:lang w:eastAsia="lv-LV"/>
          </w:rPr>
          <w:t>anta</w:t>
        </w:r>
      </w:hyperlink>
      <w:r w:rsidR="00C01D6D" w:rsidRPr="00B914E9">
        <w:rPr>
          <w:rFonts w:ascii="Times New Roman" w:eastAsia="Times New Roman" w:hAnsi="Times New Roman" w:cs="Times New Roman"/>
          <w:sz w:val="28"/>
          <w:szCs w:val="28"/>
          <w:lang w:eastAsia="lv-LV"/>
        </w:rPr>
        <w:t xml:space="preserve"> </w:t>
      </w:r>
      <w:r w:rsidRPr="00B914E9">
        <w:rPr>
          <w:rFonts w:ascii="Times New Roman" w:eastAsia="Times New Roman" w:hAnsi="Times New Roman" w:cs="Times New Roman"/>
          <w:sz w:val="28"/>
          <w:szCs w:val="28"/>
          <w:lang w:eastAsia="lv-LV"/>
        </w:rPr>
        <w:t>trešo daļu</w:t>
      </w:r>
    </w:p>
    <w:p w14:paraId="79ECB909" w14:textId="77777777" w:rsidR="00150A65" w:rsidRPr="00B914E9" w:rsidRDefault="00150A65" w:rsidP="00E61A7B">
      <w:pPr>
        <w:spacing w:after="0" w:line="240" w:lineRule="auto"/>
        <w:rPr>
          <w:rFonts w:ascii="Times New Roman" w:hAnsi="Times New Roman" w:cs="Times New Roman"/>
          <w:sz w:val="28"/>
          <w:szCs w:val="28"/>
        </w:rPr>
      </w:pPr>
    </w:p>
    <w:p w14:paraId="415CD2E0" w14:textId="07C9E37C" w:rsidR="00523FBD" w:rsidRPr="00B914E9" w:rsidRDefault="00292548" w:rsidP="00E61A7B">
      <w:pPr>
        <w:pStyle w:val="Heading1"/>
        <w:numPr>
          <w:ilvl w:val="0"/>
          <w:numId w:val="0"/>
        </w:numPr>
        <w:spacing w:before="0" w:after="0"/>
        <w:rPr>
          <w:rFonts w:ascii="Times New Roman" w:hAnsi="Times New Roman" w:cs="Times New Roman"/>
        </w:rPr>
      </w:pPr>
      <w:r w:rsidRPr="00B914E9">
        <w:rPr>
          <w:rFonts w:ascii="Times New Roman" w:hAnsi="Times New Roman" w:cs="Times New Roman"/>
        </w:rPr>
        <w:t xml:space="preserve">I. </w:t>
      </w:r>
      <w:r w:rsidR="00523FBD" w:rsidRPr="00B914E9">
        <w:rPr>
          <w:rFonts w:ascii="Times New Roman" w:hAnsi="Times New Roman" w:cs="Times New Roman"/>
        </w:rPr>
        <w:t>Vispārīgais jautājums</w:t>
      </w:r>
    </w:p>
    <w:p w14:paraId="2075C3A2"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0" w:name="p1"/>
      <w:bookmarkStart w:id="1" w:name="p-475398"/>
      <w:bookmarkEnd w:id="0"/>
      <w:bookmarkEnd w:id="1"/>
    </w:p>
    <w:p w14:paraId="2112C5C6" w14:textId="5DA51078" w:rsidR="00523FBD" w:rsidRPr="00B914E9" w:rsidRDefault="00523FB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 Noteikumi nosaka:</w:t>
      </w:r>
    </w:p>
    <w:p w14:paraId="3B8F7731" w14:textId="6E9AFD63" w:rsidR="000814EE" w:rsidRPr="00B914E9" w:rsidRDefault="00FA3B8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1.1. </w:t>
      </w:r>
      <w:r w:rsidR="00294F0C" w:rsidRPr="00B914E9">
        <w:rPr>
          <w:rFonts w:ascii="Times New Roman" w:eastAsia="Times New Roman" w:hAnsi="Times New Roman" w:cs="Times New Roman"/>
          <w:sz w:val="28"/>
          <w:szCs w:val="28"/>
          <w:lang w:eastAsia="lv-LV"/>
        </w:rPr>
        <w:t>ē</w:t>
      </w:r>
      <w:r w:rsidR="000814EE" w:rsidRPr="00B914E9">
        <w:rPr>
          <w:rFonts w:ascii="Times New Roman" w:eastAsia="Times New Roman" w:hAnsi="Times New Roman" w:cs="Times New Roman"/>
          <w:sz w:val="28"/>
          <w:szCs w:val="28"/>
          <w:lang w:eastAsia="lv-LV"/>
        </w:rPr>
        <w:t>ku energosertifikācijas kārtību;</w:t>
      </w:r>
    </w:p>
    <w:p w14:paraId="2C27BA52" w14:textId="2E508A6A" w:rsidR="005C1A3E" w:rsidRPr="00B914E9" w:rsidRDefault="00FA3B8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1.2. </w:t>
      </w:r>
      <w:r w:rsidR="005C1A3E" w:rsidRPr="00B914E9">
        <w:rPr>
          <w:rFonts w:ascii="Times New Roman" w:eastAsia="Times New Roman" w:hAnsi="Times New Roman" w:cs="Times New Roman"/>
          <w:sz w:val="28"/>
          <w:szCs w:val="28"/>
          <w:lang w:eastAsia="lv-LV"/>
        </w:rPr>
        <w:t>ēku energoefektivitātes klasifikācijas sistēmu</w:t>
      </w:r>
      <w:r w:rsidR="00B52A17" w:rsidRPr="00B914E9">
        <w:rPr>
          <w:rFonts w:ascii="Times New Roman" w:eastAsia="Times New Roman" w:hAnsi="Times New Roman" w:cs="Times New Roman"/>
          <w:sz w:val="28"/>
          <w:szCs w:val="28"/>
          <w:lang w:eastAsia="lv-LV"/>
        </w:rPr>
        <w:t xml:space="preserve"> </w:t>
      </w:r>
      <w:r w:rsidR="00564784" w:rsidRPr="00B914E9">
        <w:rPr>
          <w:rFonts w:ascii="Times New Roman" w:eastAsia="Times New Roman" w:hAnsi="Times New Roman" w:cs="Times New Roman"/>
          <w:sz w:val="28"/>
          <w:szCs w:val="28"/>
          <w:lang w:eastAsia="lv-LV"/>
        </w:rPr>
        <w:t>(</w:t>
      </w:r>
      <w:r w:rsidR="00B52A17" w:rsidRPr="00B914E9">
        <w:rPr>
          <w:rFonts w:ascii="Times New Roman" w:hAnsi="Times New Roman" w:cs="Times New Roman"/>
          <w:sz w:val="28"/>
          <w:szCs w:val="28"/>
        </w:rPr>
        <w:t>tai skaitā energoefektivitātes un augstas efektivitātes sistēmu</w:t>
      </w:r>
      <w:r w:rsidR="00564784" w:rsidRPr="00B914E9">
        <w:rPr>
          <w:rFonts w:ascii="Times New Roman" w:hAnsi="Times New Roman" w:cs="Times New Roman"/>
          <w:sz w:val="28"/>
          <w:szCs w:val="28"/>
        </w:rPr>
        <w:t xml:space="preserve">) </w:t>
      </w:r>
      <w:r w:rsidR="00B52A17" w:rsidRPr="00B914E9">
        <w:rPr>
          <w:rFonts w:ascii="Times New Roman" w:hAnsi="Times New Roman" w:cs="Times New Roman"/>
          <w:sz w:val="28"/>
          <w:szCs w:val="28"/>
        </w:rPr>
        <w:t>izmantošanas prasības</w:t>
      </w:r>
      <w:r w:rsidR="005C1A3E" w:rsidRPr="00B914E9">
        <w:rPr>
          <w:rFonts w:ascii="Times New Roman" w:eastAsia="Times New Roman" w:hAnsi="Times New Roman" w:cs="Times New Roman"/>
          <w:sz w:val="28"/>
          <w:szCs w:val="28"/>
          <w:lang w:eastAsia="lv-LV"/>
        </w:rPr>
        <w:t>;</w:t>
      </w:r>
    </w:p>
    <w:p w14:paraId="3B09673A" w14:textId="301161B2" w:rsidR="00167CC7" w:rsidRPr="00B914E9" w:rsidRDefault="00FA3B8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1.3</w:t>
      </w:r>
      <w:r w:rsidR="00422D2E" w:rsidRPr="00B914E9">
        <w:rPr>
          <w:rFonts w:ascii="Times New Roman" w:eastAsia="Times New Roman" w:hAnsi="Times New Roman" w:cs="Times New Roman"/>
          <w:sz w:val="28"/>
          <w:szCs w:val="28"/>
          <w:lang w:eastAsia="lv-LV"/>
        </w:rPr>
        <w:t>. p</w:t>
      </w:r>
      <w:r w:rsidR="00167CC7" w:rsidRPr="00B914E9">
        <w:rPr>
          <w:rFonts w:ascii="Times New Roman" w:hAnsi="Times New Roman" w:cs="Times New Roman"/>
          <w:sz w:val="28"/>
          <w:szCs w:val="28"/>
          <w:shd w:val="clear" w:color="auto" w:fill="FFFFFF"/>
        </w:rPr>
        <w:t>rasības gandrīz nulles enerģijas ēkai</w:t>
      </w:r>
      <w:r w:rsidR="00FA6760" w:rsidRPr="00B914E9">
        <w:rPr>
          <w:rFonts w:ascii="Times New Roman" w:hAnsi="Times New Roman" w:cs="Times New Roman"/>
          <w:sz w:val="28"/>
          <w:szCs w:val="28"/>
          <w:shd w:val="clear" w:color="auto" w:fill="FFFFFF"/>
        </w:rPr>
        <w:t>;</w:t>
      </w:r>
    </w:p>
    <w:p w14:paraId="203F7678" w14:textId="442034C2" w:rsidR="00167CC7" w:rsidRPr="00B914E9" w:rsidRDefault="00FA3B8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1.4. </w:t>
      </w:r>
      <w:r w:rsidR="00AF2EC6" w:rsidRPr="00B914E9">
        <w:rPr>
          <w:rFonts w:ascii="Times New Roman" w:eastAsia="Times New Roman" w:hAnsi="Times New Roman" w:cs="Times New Roman"/>
          <w:sz w:val="28"/>
          <w:szCs w:val="28"/>
          <w:lang w:eastAsia="lv-LV"/>
        </w:rPr>
        <w:t>ēku energoefektivitātes salīdzinošo vērtēšanas sistēmu</w:t>
      </w:r>
      <w:r w:rsidR="00593A44" w:rsidRPr="00B914E9">
        <w:rPr>
          <w:rFonts w:ascii="Times New Roman" w:eastAsia="Times New Roman" w:hAnsi="Times New Roman" w:cs="Times New Roman"/>
          <w:sz w:val="28"/>
          <w:szCs w:val="28"/>
          <w:lang w:eastAsia="lv-LV"/>
        </w:rPr>
        <w:t>;</w:t>
      </w:r>
    </w:p>
    <w:p w14:paraId="646243B4" w14:textId="62DAC9D1" w:rsidR="00167CC7" w:rsidRPr="00B914E9" w:rsidRDefault="00FA3B8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1.5. </w:t>
      </w:r>
      <w:r w:rsidR="00523FBD" w:rsidRPr="00B914E9">
        <w:rPr>
          <w:rFonts w:ascii="Times New Roman" w:eastAsia="Times New Roman" w:hAnsi="Times New Roman" w:cs="Times New Roman"/>
          <w:sz w:val="28"/>
          <w:szCs w:val="28"/>
          <w:lang w:eastAsia="lv-LV"/>
        </w:rPr>
        <w:t xml:space="preserve">ēkas energosertifikāta un ēkas pagaidu energosertifikāta paraugu </w:t>
      </w:r>
      <w:r w:rsidR="00564784" w:rsidRPr="00B914E9">
        <w:rPr>
          <w:rFonts w:ascii="Times New Roman" w:eastAsia="Times New Roman" w:hAnsi="Times New Roman" w:cs="Times New Roman"/>
          <w:sz w:val="28"/>
          <w:szCs w:val="28"/>
          <w:lang w:eastAsia="lv-LV"/>
        </w:rPr>
        <w:t xml:space="preserve">un </w:t>
      </w:r>
      <w:r w:rsidR="00523FBD" w:rsidRPr="00B914E9">
        <w:rPr>
          <w:rFonts w:ascii="Times New Roman" w:eastAsia="Times New Roman" w:hAnsi="Times New Roman" w:cs="Times New Roman"/>
          <w:sz w:val="28"/>
          <w:szCs w:val="28"/>
          <w:lang w:eastAsia="lv-LV"/>
        </w:rPr>
        <w:t>reģistrācijas kārtību</w:t>
      </w:r>
      <w:r w:rsidR="00AF2EC6" w:rsidRPr="00B914E9">
        <w:rPr>
          <w:rFonts w:ascii="Times New Roman" w:eastAsia="Times New Roman" w:hAnsi="Times New Roman" w:cs="Times New Roman"/>
          <w:sz w:val="28"/>
          <w:szCs w:val="28"/>
          <w:lang w:eastAsia="lv-LV"/>
        </w:rPr>
        <w:t>;</w:t>
      </w:r>
    </w:p>
    <w:p w14:paraId="483BE0DA" w14:textId="48841D4B" w:rsidR="00CD1930" w:rsidRPr="00B914E9" w:rsidRDefault="00FA3B8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1.6. </w:t>
      </w:r>
      <w:r w:rsidR="0056436B" w:rsidRPr="00B914E9">
        <w:rPr>
          <w:rFonts w:ascii="Times New Roman" w:eastAsia="Times New Roman" w:hAnsi="Times New Roman" w:cs="Times New Roman"/>
          <w:sz w:val="28"/>
          <w:szCs w:val="28"/>
          <w:lang w:eastAsia="lv-LV"/>
        </w:rPr>
        <w:t>apkures sistēmas un gaisa kondicionēšanas sistēmas pārbaudes kārtību un termiņus</w:t>
      </w:r>
      <w:r w:rsidR="00CD1930" w:rsidRPr="00B914E9">
        <w:rPr>
          <w:rFonts w:ascii="Times New Roman" w:eastAsia="Times New Roman" w:hAnsi="Times New Roman" w:cs="Times New Roman"/>
          <w:sz w:val="28"/>
          <w:szCs w:val="28"/>
          <w:lang w:eastAsia="lv-LV"/>
        </w:rPr>
        <w:t>;</w:t>
      </w:r>
    </w:p>
    <w:p w14:paraId="54604CC0" w14:textId="2224C041" w:rsidR="00523FBD" w:rsidRPr="00B914E9" w:rsidRDefault="00FA3B8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1.7. </w:t>
      </w:r>
      <w:r w:rsidR="00D34744" w:rsidRPr="00B914E9">
        <w:rPr>
          <w:rFonts w:ascii="Times New Roman" w:eastAsia="Times New Roman" w:hAnsi="Times New Roman" w:cs="Times New Roman"/>
          <w:sz w:val="28"/>
          <w:szCs w:val="28"/>
          <w:lang w:eastAsia="lv-LV"/>
        </w:rPr>
        <w:t>ē</w:t>
      </w:r>
      <w:r w:rsidR="00CD1930" w:rsidRPr="00B914E9">
        <w:rPr>
          <w:rFonts w:ascii="Times New Roman" w:eastAsia="Times New Roman" w:hAnsi="Times New Roman" w:cs="Times New Roman"/>
          <w:sz w:val="28"/>
          <w:szCs w:val="28"/>
          <w:lang w:eastAsia="lv-LV"/>
        </w:rPr>
        <w:t>kas energoefektivitātes aprēķina metodi</w:t>
      </w:r>
      <w:r w:rsidR="00665C85" w:rsidRPr="00B914E9">
        <w:rPr>
          <w:rFonts w:ascii="Times New Roman" w:eastAsia="Times New Roman" w:hAnsi="Times New Roman" w:cs="Times New Roman"/>
          <w:sz w:val="28"/>
          <w:szCs w:val="28"/>
          <w:lang w:eastAsia="lv-LV"/>
        </w:rPr>
        <w:t>.</w:t>
      </w:r>
    </w:p>
    <w:p w14:paraId="43377172" w14:textId="77777777" w:rsidR="00122CAB" w:rsidRPr="00B914E9" w:rsidRDefault="00122CAB" w:rsidP="00E61A7B">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p>
    <w:p w14:paraId="53F93065" w14:textId="1A76176B" w:rsidR="005D762C" w:rsidRPr="00B914E9" w:rsidRDefault="00292548" w:rsidP="00324984">
      <w:pPr>
        <w:pStyle w:val="Heading1"/>
        <w:numPr>
          <w:ilvl w:val="0"/>
          <w:numId w:val="0"/>
        </w:numPr>
        <w:spacing w:before="0" w:after="0"/>
        <w:rPr>
          <w:rFonts w:ascii="Times New Roman" w:hAnsi="Times New Roman" w:cs="Times New Roman"/>
        </w:rPr>
      </w:pPr>
      <w:bookmarkStart w:id="2" w:name="n2"/>
      <w:bookmarkStart w:id="3" w:name="n-475399"/>
      <w:bookmarkEnd w:id="2"/>
      <w:bookmarkEnd w:id="3"/>
      <w:r w:rsidRPr="00B914E9">
        <w:rPr>
          <w:rFonts w:ascii="Times New Roman" w:hAnsi="Times New Roman" w:cs="Times New Roman"/>
        </w:rPr>
        <w:t xml:space="preserve">II. </w:t>
      </w:r>
      <w:r w:rsidR="009B0D65" w:rsidRPr="00B914E9">
        <w:rPr>
          <w:rFonts w:ascii="Times New Roman" w:hAnsi="Times New Roman" w:cs="Times New Roman"/>
        </w:rPr>
        <w:t>Ēku energosertifikācijas kārtība</w:t>
      </w:r>
    </w:p>
    <w:p w14:paraId="5F0015F6" w14:textId="77777777" w:rsidR="00150A65" w:rsidRPr="00B914E9" w:rsidRDefault="00150A65" w:rsidP="00E61A7B">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56B4DBD4" w14:textId="515A9C72" w:rsidR="0072673E" w:rsidRPr="00B914E9" w:rsidRDefault="00531C3E" w:rsidP="00E61A7B">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w:t>
      </w:r>
      <w:r w:rsidR="00FA3B8B" w:rsidRPr="00B914E9">
        <w:rPr>
          <w:rFonts w:ascii="Times New Roman" w:eastAsia="Times New Roman" w:hAnsi="Times New Roman" w:cs="Times New Roman"/>
          <w:sz w:val="28"/>
          <w:szCs w:val="28"/>
          <w:lang w:eastAsia="lv-LV"/>
        </w:rPr>
        <w:t> </w:t>
      </w:r>
      <w:r w:rsidR="003E416A" w:rsidRPr="00B914E9">
        <w:rPr>
          <w:rFonts w:ascii="Times New Roman" w:eastAsia="Times New Roman" w:hAnsi="Times New Roman" w:cs="Times New Roman"/>
          <w:sz w:val="28"/>
          <w:szCs w:val="28"/>
          <w:lang w:eastAsia="lv-LV"/>
        </w:rPr>
        <w:t xml:space="preserve">Ēku </w:t>
      </w:r>
      <w:r w:rsidR="0072673E" w:rsidRPr="00B914E9">
        <w:rPr>
          <w:rFonts w:ascii="Times New Roman" w:eastAsia="Times New Roman" w:hAnsi="Times New Roman" w:cs="Times New Roman"/>
          <w:sz w:val="28"/>
          <w:szCs w:val="28"/>
          <w:lang w:eastAsia="lv-LV"/>
        </w:rPr>
        <w:t xml:space="preserve">energosertifikāciju </w:t>
      </w:r>
      <w:r w:rsidR="009B0D65" w:rsidRPr="00B914E9">
        <w:rPr>
          <w:rFonts w:ascii="Times New Roman" w:eastAsia="Times New Roman" w:hAnsi="Times New Roman" w:cs="Times New Roman"/>
          <w:sz w:val="28"/>
          <w:szCs w:val="28"/>
          <w:lang w:eastAsia="lv-LV"/>
        </w:rPr>
        <w:t>piemēro</w:t>
      </w:r>
      <w:r w:rsidR="0072673E" w:rsidRPr="00B914E9">
        <w:rPr>
          <w:rFonts w:ascii="Times New Roman" w:eastAsia="Times New Roman" w:hAnsi="Times New Roman" w:cs="Times New Roman"/>
          <w:sz w:val="28"/>
          <w:szCs w:val="28"/>
          <w:lang w:eastAsia="lv-LV"/>
        </w:rPr>
        <w:t>:</w:t>
      </w:r>
      <w:r w:rsidR="009B0D65" w:rsidRPr="00B914E9">
        <w:rPr>
          <w:rFonts w:ascii="Times New Roman" w:eastAsia="Times New Roman" w:hAnsi="Times New Roman" w:cs="Times New Roman"/>
          <w:sz w:val="28"/>
          <w:szCs w:val="28"/>
          <w:lang w:eastAsia="lv-LV"/>
        </w:rPr>
        <w:t xml:space="preserve"> </w:t>
      </w:r>
    </w:p>
    <w:p w14:paraId="1BF87488" w14:textId="46041028" w:rsidR="0072673E" w:rsidRPr="00B914E9" w:rsidRDefault="00FA3B8B" w:rsidP="00E61A7B">
      <w:pPr>
        <w:shd w:val="clear" w:color="auto" w:fill="FFFFFF"/>
        <w:spacing w:after="0" w:line="240" w:lineRule="auto"/>
        <w:ind w:left="709"/>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2.1</w:t>
      </w:r>
      <w:r w:rsidR="00422D2E" w:rsidRPr="00B914E9">
        <w:rPr>
          <w:rFonts w:ascii="Times New Roman" w:eastAsia="Times New Roman" w:hAnsi="Times New Roman" w:cs="Times New Roman"/>
          <w:sz w:val="28"/>
          <w:szCs w:val="28"/>
          <w:lang w:eastAsia="lv-LV"/>
        </w:rPr>
        <w:t>. p</w:t>
      </w:r>
      <w:r w:rsidR="0072673E" w:rsidRPr="00B914E9">
        <w:rPr>
          <w:rFonts w:ascii="Times New Roman" w:eastAsia="Times New Roman" w:hAnsi="Times New Roman" w:cs="Times New Roman"/>
          <w:sz w:val="28"/>
          <w:szCs w:val="28"/>
          <w:lang w:eastAsia="lv-LV"/>
        </w:rPr>
        <w:t>rojektējamām</w:t>
      </w:r>
      <w:r w:rsidR="00BB68CD" w:rsidRPr="00B914E9">
        <w:rPr>
          <w:rFonts w:ascii="Times New Roman" w:eastAsia="Times New Roman" w:hAnsi="Times New Roman" w:cs="Times New Roman"/>
          <w:sz w:val="28"/>
          <w:szCs w:val="28"/>
          <w:lang w:eastAsia="lv-LV"/>
        </w:rPr>
        <w:t>,</w:t>
      </w:r>
      <w:r w:rsidR="00B1585E" w:rsidRPr="00B914E9">
        <w:rPr>
          <w:rFonts w:ascii="Times New Roman" w:eastAsia="Times New Roman" w:hAnsi="Times New Roman" w:cs="Times New Roman"/>
          <w:sz w:val="28"/>
          <w:szCs w:val="28"/>
          <w:lang w:eastAsia="lv-LV"/>
        </w:rPr>
        <w:t xml:space="preserve"> </w:t>
      </w:r>
      <w:r w:rsidR="0072673E" w:rsidRPr="00B914E9">
        <w:rPr>
          <w:rFonts w:ascii="Times New Roman" w:eastAsia="Times New Roman" w:hAnsi="Times New Roman" w:cs="Times New Roman"/>
          <w:sz w:val="28"/>
          <w:szCs w:val="28"/>
          <w:lang w:eastAsia="lv-LV"/>
        </w:rPr>
        <w:t>pārbūvējamām</w:t>
      </w:r>
      <w:r w:rsidR="00256858" w:rsidRPr="00B914E9">
        <w:rPr>
          <w:rFonts w:ascii="Times New Roman" w:eastAsia="Times New Roman" w:hAnsi="Times New Roman" w:cs="Times New Roman"/>
          <w:sz w:val="28"/>
          <w:szCs w:val="28"/>
          <w:lang w:eastAsia="lv-LV"/>
        </w:rPr>
        <w:t xml:space="preserve"> un</w:t>
      </w:r>
      <w:r w:rsidR="0072673E" w:rsidRPr="00B914E9">
        <w:rPr>
          <w:rFonts w:ascii="Times New Roman" w:eastAsia="Times New Roman" w:hAnsi="Times New Roman" w:cs="Times New Roman"/>
          <w:sz w:val="28"/>
          <w:szCs w:val="28"/>
          <w:lang w:eastAsia="lv-LV"/>
        </w:rPr>
        <w:t xml:space="preserve"> atjaunojamām ēkām;</w:t>
      </w:r>
    </w:p>
    <w:p w14:paraId="689C2281" w14:textId="5B3D39E5" w:rsidR="006F77CD" w:rsidRPr="00B914E9" w:rsidRDefault="00FA3B8B" w:rsidP="00E61A7B">
      <w:pPr>
        <w:shd w:val="clear" w:color="auto" w:fill="FFFFFF"/>
        <w:tabs>
          <w:tab w:val="left" w:pos="1843"/>
        </w:tabs>
        <w:spacing w:after="0" w:line="240" w:lineRule="auto"/>
        <w:ind w:left="709"/>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2.2. </w:t>
      </w:r>
      <w:r w:rsidR="005C1A3E" w:rsidRPr="00B914E9">
        <w:rPr>
          <w:rFonts w:ascii="Times New Roman" w:eastAsia="Times New Roman" w:hAnsi="Times New Roman" w:cs="Times New Roman"/>
          <w:sz w:val="28"/>
          <w:szCs w:val="28"/>
          <w:lang w:eastAsia="lv-LV"/>
        </w:rPr>
        <w:t xml:space="preserve">ekspluatācijā </w:t>
      </w:r>
      <w:r w:rsidR="00EE2D46" w:rsidRPr="00B914E9">
        <w:rPr>
          <w:rFonts w:ascii="Times New Roman" w:eastAsia="Times New Roman" w:hAnsi="Times New Roman" w:cs="Times New Roman"/>
          <w:sz w:val="28"/>
          <w:szCs w:val="28"/>
          <w:lang w:eastAsia="lv-LV"/>
        </w:rPr>
        <w:t>e</w:t>
      </w:r>
      <w:r w:rsidR="0072673E" w:rsidRPr="00B914E9">
        <w:rPr>
          <w:rFonts w:ascii="Times New Roman" w:eastAsia="Times New Roman" w:hAnsi="Times New Roman" w:cs="Times New Roman"/>
          <w:sz w:val="28"/>
          <w:szCs w:val="28"/>
          <w:lang w:eastAsia="lv-LV"/>
        </w:rPr>
        <w:t>sošām ēkām</w:t>
      </w:r>
      <w:r w:rsidR="00852C98" w:rsidRPr="00B914E9">
        <w:rPr>
          <w:rFonts w:ascii="Times New Roman" w:eastAsia="Times New Roman" w:hAnsi="Times New Roman" w:cs="Times New Roman"/>
          <w:sz w:val="28"/>
          <w:szCs w:val="28"/>
          <w:lang w:eastAsia="lv-LV"/>
        </w:rPr>
        <w:t>.</w:t>
      </w:r>
    </w:p>
    <w:p w14:paraId="79D13885" w14:textId="77777777" w:rsidR="00150A65" w:rsidRPr="00B914E9" w:rsidRDefault="00150A65" w:rsidP="00E61A7B">
      <w:pPr>
        <w:pStyle w:val="ListParagraph"/>
        <w:shd w:val="clear" w:color="auto" w:fill="FFFFFF"/>
        <w:tabs>
          <w:tab w:val="left" w:pos="1843"/>
        </w:tabs>
        <w:spacing w:after="0" w:line="240" w:lineRule="auto"/>
        <w:ind w:left="709"/>
        <w:jc w:val="both"/>
        <w:rPr>
          <w:rFonts w:ascii="Times New Roman" w:eastAsia="Times New Roman" w:hAnsi="Times New Roman" w:cs="Times New Roman"/>
          <w:sz w:val="28"/>
          <w:szCs w:val="28"/>
          <w:lang w:eastAsia="lv-LV"/>
        </w:rPr>
      </w:pPr>
    </w:p>
    <w:p w14:paraId="7D1669C4" w14:textId="23DE7FB7" w:rsidR="001F793F" w:rsidRPr="00B914E9" w:rsidRDefault="00FA3B8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3. </w:t>
      </w:r>
      <w:r w:rsidR="006F77CD" w:rsidRPr="00B914E9">
        <w:rPr>
          <w:rFonts w:ascii="Times New Roman" w:eastAsia="Times New Roman" w:hAnsi="Times New Roman" w:cs="Times New Roman"/>
          <w:sz w:val="28"/>
          <w:szCs w:val="28"/>
          <w:lang w:eastAsia="lv-LV"/>
        </w:rPr>
        <w:t>Lai veiktu projektējamas</w:t>
      </w:r>
      <w:r w:rsidR="00F842F0" w:rsidRPr="00B914E9">
        <w:rPr>
          <w:rFonts w:ascii="Times New Roman" w:eastAsia="Times New Roman" w:hAnsi="Times New Roman" w:cs="Times New Roman"/>
          <w:sz w:val="28"/>
          <w:szCs w:val="28"/>
          <w:lang w:eastAsia="lv-LV"/>
        </w:rPr>
        <w:t xml:space="preserve">, pārbūvējamas vai atjaunojamas </w:t>
      </w:r>
      <w:r w:rsidR="006F77CD" w:rsidRPr="00B914E9">
        <w:rPr>
          <w:rFonts w:ascii="Times New Roman" w:eastAsia="Times New Roman" w:hAnsi="Times New Roman" w:cs="Times New Roman"/>
          <w:sz w:val="28"/>
          <w:szCs w:val="28"/>
          <w:lang w:eastAsia="lv-LV"/>
        </w:rPr>
        <w:t>ēkas energosertifikāciju</w:t>
      </w:r>
      <w:r w:rsidR="005E1AF0" w:rsidRPr="00B914E9">
        <w:rPr>
          <w:rFonts w:ascii="Times New Roman" w:eastAsia="Times New Roman" w:hAnsi="Times New Roman" w:cs="Times New Roman"/>
          <w:sz w:val="28"/>
          <w:szCs w:val="28"/>
          <w:lang w:eastAsia="lv-LV"/>
        </w:rPr>
        <w:t>,</w:t>
      </w:r>
      <w:r w:rsidR="006F77CD" w:rsidRPr="00B914E9">
        <w:rPr>
          <w:rFonts w:ascii="Times New Roman" w:eastAsia="Times New Roman" w:hAnsi="Times New Roman" w:cs="Times New Roman"/>
          <w:sz w:val="28"/>
          <w:szCs w:val="28"/>
          <w:lang w:eastAsia="lv-LV"/>
        </w:rPr>
        <w:t xml:space="preserve"> neatkarīgs eksperts:</w:t>
      </w:r>
    </w:p>
    <w:p w14:paraId="0C340C02" w14:textId="28A4B7EC" w:rsidR="001F793F" w:rsidRPr="00B914E9" w:rsidRDefault="00FA3B8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3.1</w:t>
      </w:r>
      <w:r w:rsidR="00422D2E" w:rsidRPr="00B914E9">
        <w:rPr>
          <w:rFonts w:ascii="Times New Roman" w:eastAsia="Times New Roman" w:hAnsi="Times New Roman" w:cs="Times New Roman"/>
          <w:sz w:val="28"/>
          <w:szCs w:val="28"/>
          <w:lang w:eastAsia="lv-LV"/>
        </w:rPr>
        <w:t>. p</w:t>
      </w:r>
      <w:r w:rsidR="006F77CD" w:rsidRPr="00B914E9">
        <w:rPr>
          <w:rFonts w:ascii="Times New Roman" w:eastAsia="Times New Roman" w:hAnsi="Times New Roman" w:cs="Times New Roman"/>
          <w:sz w:val="28"/>
          <w:szCs w:val="28"/>
          <w:lang w:eastAsia="lv-LV"/>
        </w:rPr>
        <w:t>ārbauda aprēķiniem nepieciešamo</w:t>
      </w:r>
      <w:r w:rsidR="0072673E" w:rsidRPr="00B914E9">
        <w:rPr>
          <w:rFonts w:ascii="Times New Roman" w:eastAsia="Times New Roman" w:hAnsi="Times New Roman" w:cs="Times New Roman"/>
          <w:sz w:val="28"/>
          <w:szCs w:val="28"/>
          <w:lang w:eastAsia="lv-LV"/>
        </w:rPr>
        <w:t xml:space="preserve"> projekta</w:t>
      </w:r>
      <w:r w:rsidR="006F77CD" w:rsidRPr="00B914E9">
        <w:rPr>
          <w:rFonts w:ascii="Times New Roman" w:eastAsia="Times New Roman" w:hAnsi="Times New Roman" w:cs="Times New Roman"/>
          <w:sz w:val="28"/>
          <w:szCs w:val="28"/>
          <w:lang w:eastAsia="lv-LV"/>
        </w:rPr>
        <w:t xml:space="preserve"> izejas datu kvalitāti un nosaka to piemērojamību;</w:t>
      </w:r>
    </w:p>
    <w:p w14:paraId="6480BCD8" w14:textId="1BF60120" w:rsidR="001F793F" w:rsidRPr="00B914E9" w:rsidRDefault="00FA3B8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3.2. </w:t>
      </w:r>
      <w:r w:rsidR="006F77CD" w:rsidRPr="00B914E9">
        <w:rPr>
          <w:rFonts w:ascii="Times New Roman" w:eastAsia="Times New Roman" w:hAnsi="Times New Roman" w:cs="Times New Roman"/>
          <w:sz w:val="28"/>
          <w:szCs w:val="28"/>
          <w:lang w:eastAsia="lv-LV"/>
        </w:rPr>
        <w:t xml:space="preserve">aprēķina </w:t>
      </w:r>
      <w:r w:rsidR="00E76EE9" w:rsidRPr="00B914E9">
        <w:rPr>
          <w:rFonts w:ascii="Times New Roman" w:eastAsia="Times New Roman" w:hAnsi="Times New Roman" w:cs="Times New Roman"/>
          <w:sz w:val="28"/>
          <w:szCs w:val="28"/>
          <w:lang w:eastAsia="lv-LV"/>
        </w:rPr>
        <w:t>projektējam</w:t>
      </w:r>
      <w:r w:rsidR="007828C8" w:rsidRPr="00B914E9">
        <w:rPr>
          <w:rFonts w:ascii="Times New Roman" w:eastAsia="Times New Roman" w:hAnsi="Times New Roman" w:cs="Times New Roman"/>
          <w:sz w:val="28"/>
          <w:szCs w:val="28"/>
          <w:lang w:eastAsia="lv-LV"/>
        </w:rPr>
        <w:t>a</w:t>
      </w:r>
      <w:r w:rsidR="00E76EE9" w:rsidRPr="00B914E9">
        <w:rPr>
          <w:rFonts w:ascii="Times New Roman" w:eastAsia="Times New Roman" w:hAnsi="Times New Roman" w:cs="Times New Roman"/>
          <w:sz w:val="28"/>
          <w:szCs w:val="28"/>
          <w:lang w:eastAsia="lv-LV"/>
        </w:rPr>
        <w:t>s</w:t>
      </w:r>
      <w:r w:rsidR="00F842F0" w:rsidRPr="00B914E9">
        <w:rPr>
          <w:rFonts w:ascii="Times New Roman" w:eastAsia="Times New Roman" w:hAnsi="Times New Roman" w:cs="Times New Roman"/>
          <w:sz w:val="28"/>
          <w:szCs w:val="28"/>
          <w:lang w:eastAsia="lv-LV"/>
        </w:rPr>
        <w:t>, pārbūvējam</w:t>
      </w:r>
      <w:r w:rsidR="007828C8" w:rsidRPr="00B914E9">
        <w:rPr>
          <w:rFonts w:ascii="Times New Roman" w:eastAsia="Times New Roman" w:hAnsi="Times New Roman" w:cs="Times New Roman"/>
          <w:sz w:val="28"/>
          <w:szCs w:val="28"/>
          <w:lang w:eastAsia="lv-LV"/>
        </w:rPr>
        <w:t>a</w:t>
      </w:r>
      <w:r w:rsidR="00F842F0" w:rsidRPr="00B914E9">
        <w:rPr>
          <w:rFonts w:ascii="Times New Roman" w:eastAsia="Times New Roman" w:hAnsi="Times New Roman" w:cs="Times New Roman"/>
          <w:sz w:val="28"/>
          <w:szCs w:val="28"/>
          <w:lang w:eastAsia="lv-LV"/>
        </w:rPr>
        <w:t>s vai atjaunojam</w:t>
      </w:r>
      <w:r w:rsidR="007828C8" w:rsidRPr="00B914E9">
        <w:rPr>
          <w:rFonts w:ascii="Times New Roman" w:eastAsia="Times New Roman" w:hAnsi="Times New Roman" w:cs="Times New Roman"/>
          <w:sz w:val="28"/>
          <w:szCs w:val="28"/>
          <w:lang w:eastAsia="lv-LV"/>
        </w:rPr>
        <w:t>a</w:t>
      </w:r>
      <w:r w:rsidR="00F842F0" w:rsidRPr="00B914E9">
        <w:rPr>
          <w:rFonts w:ascii="Times New Roman" w:eastAsia="Times New Roman" w:hAnsi="Times New Roman" w:cs="Times New Roman"/>
          <w:sz w:val="28"/>
          <w:szCs w:val="28"/>
          <w:lang w:eastAsia="lv-LV"/>
        </w:rPr>
        <w:t>s</w:t>
      </w:r>
      <w:r w:rsidR="00E76EE9" w:rsidRPr="00B914E9">
        <w:rPr>
          <w:rFonts w:ascii="Times New Roman" w:eastAsia="Times New Roman" w:hAnsi="Times New Roman" w:cs="Times New Roman"/>
          <w:sz w:val="28"/>
          <w:szCs w:val="28"/>
          <w:lang w:eastAsia="lv-LV"/>
        </w:rPr>
        <w:t xml:space="preserve"> </w:t>
      </w:r>
      <w:r w:rsidR="00FB6E26" w:rsidRPr="00B914E9">
        <w:rPr>
          <w:rFonts w:ascii="Times New Roman" w:eastAsia="Times New Roman" w:hAnsi="Times New Roman" w:cs="Times New Roman"/>
          <w:sz w:val="28"/>
          <w:szCs w:val="28"/>
          <w:lang w:eastAsia="lv-LV"/>
        </w:rPr>
        <w:t>ēkas</w:t>
      </w:r>
      <w:r w:rsidR="00166B04" w:rsidRPr="00B914E9">
        <w:rPr>
          <w:rFonts w:ascii="Times New Roman" w:eastAsia="Times New Roman" w:hAnsi="Times New Roman" w:cs="Times New Roman"/>
          <w:sz w:val="28"/>
          <w:szCs w:val="28"/>
          <w:lang w:eastAsia="lv-LV"/>
        </w:rPr>
        <w:t xml:space="preserve"> </w:t>
      </w:r>
      <w:r w:rsidR="006F77CD" w:rsidRPr="00B914E9">
        <w:rPr>
          <w:rFonts w:ascii="Times New Roman" w:eastAsia="Times New Roman" w:hAnsi="Times New Roman" w:cs="Times New Roman"/>
          <w:sz w:val="28"/>
          <w:szCs w:val="28"/>
          <w:lang w:eastAsia="lv-LV"/>
        </w:rPr>
        <w:t xml:space="preserve">energoefektivitātes rādītājus saskaņā ar </w:t>
      </w:r>
      <w:r w:rsidR="00885EA7" w:rsidRPr="00B914E9">
        <w:rPr>
          <w:rFonts w:ascii="Times New Roman" w:eastAsia="Times New Roman" w:hAnsi="Times New Roman" w:cs="Times New Roman"/>
          <w:sz w:val="28"/>
          <w:szCs w:val="28"/>
          <w:lang w:eastAsia="lv-LV"/>
        </w:rPr>
        <w:t xml:space="preserve">šo noteikumu </w:t>
      </w:r>
      <w:r w:rsidR="00B26533" w:rsidRPr="00B914E9">
        <w:rPr>
          <w:rFonts w:ascii="Times New Roman" w:eastAsia="Times New Roman" w:hAnsi="Times New Roman" w:cs="Times New Roman"/>
          <w:sz w:val="28"/>
          <w:szCs w:val="28"/>
          <w:lang w:eastAsia="lv-LV"/>
        </w:rPr>
        <w:t>VII</w:t>
      </w:r>
      <w:r w:rsidR="00DA4DF6" w:rsidRPr="00B914E9">
        <w:rPr>
          <w:rFonts w:ascii="Times New Roman" w:eastAsia="Times New Roman" w:hAnsi="Times New Roman" w:cs="Times New Roman"/>
          <w:sz w:val="28"/>
          <w:szCs w:val="28"/>
          <w:lang w:eastAsia="lv-LV"/>
        </w:rPr>
        <w:t> </w:t>
      </w:r>
      <w:r w:rsidR="00885EA7" w:rsidRPr="00B914E9">
        <w:rPr>
          <w:rFonts w:ascii="Times New Roman" w:eastAsia="Times New Roman" w:hAnsi="Times New Roman" w:cs="Times New Roman"/>
          <w:sz w:val="28"/>
          <w:szCs w:val="28"/>
          <w:lang w:eastAsia="lv-LV"/>
        </w:rPr>
        <w:t>nodaļu</w:t>
      </w:r>
      <w:r w:rsidR="00294F0C" w:rsidRPr="00B914E9">
        <w:rPr>
          <w:rFonts w:ascii="Times New Roman" w:eastAsia="Times New Roman" w:hAnsi="Times New Roman" w:cs="Times New Roman"/>
          <w:sz w:val="28"/>
          <w:szCs w:val="28"/>
          <w:lang w:eastAsia="lv-LV"/>
        </w:rPr>
        <w:t>;</w:t>
      </w:r>
    </w:p>
    <w:p w14:paraId="3AD1E79E" w14:textId="0E3500B4" w:rsidR="00150A65" w:rsidRPr="00B914E9" w:rsidRDefault="00FA3B8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pacing w:val="-2"/>
          <w:sz w:val="28"/>
          <w:szCs w:val="28"/>
          <w:lang w:eastAsia="lv-LV"/>
        </w:rPr>
        <w:lastRenderedPageBreak/>
        <w:t>3.3. </w:t>
      </w:r>
      <w:r w:rsidR="009C3B3F" w:rsidRPr="00B914E9">
        <w:rPr>
          <w:rFonts w:ascii="Times New Roman" w:eastAsia="Times New Roman" w:hAnsi="Times New Roman" w:cs="Times New Roman"/>
          <w:spacing w:val="-2"/>
          <w:sz w:val="28"/>
          <w:szCs w:val="28"/>
          <w:lang w:eastAsia="lv-LV"/>
        </w:rPr>
        <w:t xml:space="preserve">izstrādā ēkas </w:t>
      </w:r>
      <w:r w:rsidR="00C74AA6" w:rsidRPr="00B914E9">
        <w:rPr>
          <w:rFonts w:ascii="Times New Roman" w:eastAsia="Times New Roman" w:hAnsi="Times New Roman" w:cs="Times New Roman"/>
          <w:spacing w:val="-2"/>
          <w:sz w:val="28"/>
          <w:szCs w:val="28"/>
          <w:lang w:eastAsia="lv-LV"/>
        </w:rPr>
        <w:t xml:space="preserve">pagaidu </w:t>
      </w:r>
      <w:r w:rsidR="009C3B3F" w:rsidRPr="00B914E9">
        <w:rPr>
          <w:rFonts w:ascii="Times New Roman" w:eastAsia="Times New Roman" w:hAnsi="Times New Roman" w:cs="Times New Roman"/>
          <w:spacing w:val="-2"/>
          <w:sz w:val="28"/>
          <w:szCs w:val="28"/>
          <w:lang w:eastAsia="lv-LV"/>
        </w:rPr>
        <w:t>energosertifikātu</w:t>
      </w:r>
      <w:r w:rsidR="009F6355" w:rsidRPr="00B914E9">
        <w:rPr>
          <w:rFonts w:ascii="Times New Roman" w:eastAsia="Times New Roman" w:hAnsi="Times New Roman" w:cs="Times New Roman"/>
          <w:spacing w:val="-2"/>
          <w:sz w:val="28"/>
          <w:szCs w:val="28"/>
          <w:lang w:eastAsia="lv-LV"/>
        </w:rPr>
        <w:t xml:space="preserve">, </w:t>
      </w:r>
      <w:r w:rsidR="00A76BED" w:rsidRPr="00B914E9">
        <w:rPr>
          <w:rFonts w:ascii="Times New Roman" w:eastAsia="Times New Roman" w:hAnsi="Times New Roman" w:cs="Times New Roman"/>
          <w:sz w:val="28"/>
          <w:szCs w:val="28"/>
          <w:lang w:eastAsia="lv-LV"/>
        </w:rPr>
        <w:t xml:space="preserve">saskaņā ar šo noteikumu VIII nodaļu </w:t>
      </w:r>
      <w:r w:rsidR="001907E1" w:rsidRPr="00B914E9">
        <w:rPr>
          <w:rFonts w:ascii="Times New Roman" w:eastAsia="Times New Roman" w:hAnsi="Times New Roman" w:cs="Times New Roman"/>
          <w:spacing w:val="-2"/>
          <w:sz w:val="28"/>
          <w:szCs w:val="28"/>
          <w:lang w:eastAsia="lv-LV"/>
        </w:rPr>
        <w:t xml:space="preserve">to </w:t>
      </w:r>
      <w:r w:rsidR="009C3B3F" w:rsidRPr="00B914E9">
        <w:rPr>
          <w:rFonts w:ascii="Times New Roman" w:eastAsia="Times New Roman" w:hAnsi="Times New Roman" w:cs="Times New Roman"/>
          <w:spacing w:val="-2"/>
          <w:sz w:val="28"/>
          <w:szCs w:val="28"/>
          <w:lang w:eastAsia="lv-LV"/>
        </w:rPr>
        <w:t>reģistrē ēku energosertifikātu</w:t>
      </w:r>
      <w:r w:rsidR="009C3B3F" w:rsidRPr="00B914E9">
        <w:rPr>
          <w:rFonts w:ascii="Times New Roman" w:eastAsia="Times New Roman" w:hAnsi="Times New Roman" w:cs="Times New Roman"/>
          <w:sz w:val="28"/>
          <w:szCs w:val="28"/>
          <w:lang w:eastAsia="lv-LV"/>
        </w:rPr>
        <w:t xml:space="preserve"> reģistrā un pievieno būvniecības ieceres dokumentācijai.</w:t>
      </w:r>
    </w:p>
    <w:p w14:paraId="26227DC3"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BCCD40A" w14:textId="27131403" w:rsidR="00BB7E69" w:rsidRPr="00B914E9" w:rsidRDefault="00FA3B8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pacing w:val="-2"/>
          <w:sz w:val="28"/>
          <w:szCs w:val="28"/>
          <w:lang w:eastAsia="lv-LV"/>
        </w:rPr>
        <w:t>4. </w:t>
      </w:r>
      <w:r w:rsidR="006F77CD" w:rsidRPr="00B914E9">
        <w:rPr>
          <w:rFonts w:ascii="Times New Roman" w:eastAsia="Times New Roman" w:hAnsi="Times New Roman" w:cs="Times New Roman"/>
          <w:spacing w:val="-2"/>
          <w:sz w:val="28"/>
          <w:szCs w:val="28"/>
          <w:lang w:eastAsia="lv-LV"/>
        </w:rPr>
        <w:t>Lai v</w:t>
      </w:r>
      <w:r w:rsidR="0054653B" w:rsidRPr="00B914E9">
        <w:rPr>
          <w:rFonts w:ascii="Times New Roman" w:eastAsia="Times New Roman" w:hAnsi="Times New Roman" w:cs="Times New Roman"/>
          <w:spacing w:val="-2"/>
          <w:sz w:val="28"/>
          <w:szCs w:val="28"/>
          <w:lang w:eastAsia="lv-LV"/>
        </w:rPr>
        <w:t>e</w:t>
      </w:r>
      <w:r w:rsidR="006F77CD" w:rsidRPr="00B914E9">
        <w:rPr>
          <w:rFonts w:ascii="Times New Roman" w:eastAsia="Times New Roman" w:hAnsi="Times New Roman" w:cs="Times New Roman"/>
          <w:spacing w:val="-2"/>
          <w:sz w:val="28"/>
          <w:szCs w:val="28"/>
          <w:lang w:eastAsia="lv-LV"/>
        </w:rPr>
        <w:t xml:space="preserve">iktu </w:t>
      </w:r>
      <w:r w:rsidR="00CB041D" w:rsidRPr="00B914E9">
        <w:rPr>
          <w:rFonts w:ascii="Times New Roman" w:eastAsia="Times New Roman" w:hAnsi="Times New Roman" w:cs="Times New Roman"/>
          <w:spacing w:val="-2"/>
          <w:sz w:val="28"/>
          <w:szCs w:val="28"/>
          <w:lang w:eastAsia="lv-LV"/>
        </w:rPr>
        <w:t xml:space="preserve">projektētas </w:t>
      </w:r>
      <w:r w:rsidR="00CB041D" w:rsidRPr="00F43A6F">
        <w:rPr>
          <w:rFonts w:ascii="Times New Roman" w:hAnsi="Times New Roman" w:cs="Times New Roman"/>
          <w:sz w:val="28"/>
          <w:szCs w:val="28"/>
          <w:shd w:val="clear" w:color="auto" w:fill="FFFFFF"/>
        </w:rPr>
        <w:t>(jaunbūves)</w:t>
      </w:r>
      <w:r w:rsidR="006F77CD" w:rsidRPr="00F43A6F">
        <w:rPr>
          <w:rFonts w:ascii="Times New Roman" w:eastAsia="Times New Roman" w:hAnsi="Times New Roman" w:cs="Times New Roman"/>
          <w:spacing w:val="-2"/>
          <w:sz w:val="28"/>
          <w:szCs w:val="28"/>
          <w:lang w:eastAsia="lv-LV"/>
        </w:rPr>
        <w:t>,</w:t>
      </w:r>
      <w:r w:rsidR="006F77CD" w:rsidRPr="00B914E9">
        <w:rPr>
          <w:rFonts w:ascii="Times New Roman" w:eastAsia="Times New Roman" w:hAnsi="Times New Roman" w:cs="Times New Roman"/>
          <w:spacing w:val="-2"/>
          <w:sz w:val="28"/>
          <w:szCs w:val="28"/>
          <w:lang w:eastAsia="lv-LV"/>
        </w:rPr>
        <w:t xml:space="preserve"> </w:t>
      </w:r>
      <w:r w:rsidR="000C57B2" w:rsidRPr="00B914E9">
        <w:rPr>
          <w:rFonts w:ascii="Times New Roman" w:eastAsia="Times New Roman" w:hAnsi="Times New Roman" w:cs="Times New Roman"/>
          <w:spacing w:val="-2"/>
          <w:sz w:val="28"/>
          <w:szCs w:val="28"/>
          <w:lang w:eastAsia="lv-LV"/>
        </w:rPr>
        <w:t xml:space="preserve">pārbūvētas </w:t>
      </w:r>
      <w:r w:rsidR="006F77CD" w:rsidRPr="00B914E9">
        <w:rPr>
          <w:rFonts w:ascii="Times New Roman" w:eastAsia="Times New Roman" w:hAnsi="Times New Roman" w:cs="Times New Roman"/>
          <w:spacing w:val="-2"/>
          <w:sz w:val="28"/>
          <w:szCs w:val="28"/>
          <w:lang w:eastAsia="lv-LV"/>
        </w:rPr>
        <w:t xml:space="preserve">vai </w:t>
      </w:r>
      <w:r w:rsidR="000C57B2" w:rsidRPr="00B914E9">
        <w:rPr>
          <w:rFonts w:ascii="Times New Roman" w:eastAsia="Times New Roman" w:hAnsi="Times New Roman" w:cs="Times New Roman"/>
          <w:spacing w:val="-2"/>
          <w:sz w:val="28"/>
          <w:szCs w:val="28"/>
          <w:lang w:eastAsia="lv-LV"/>
        </w:rPr>
        <w:t xml:space="preserve">atjaunotas </w:t>
      </w:r>
      <w:r w:rsidR="006F77CD" w:rsidRPr="00B914E9">
        <w:rPr>
          <w:rFonts w:ascii="Times New Roman" w:eastAsia="Times New Roman" w:hAnsi="Times New Roman" w:cs="Times New Roman"/>
          <w:spacing w:val="-2"/>
          <w:sz w:val="28"/>
          <w:szCs w:val="28"/>
          <w:lang w:eastAsia="lv-LV"/>
        </w:rPr>
        <w:t>ēkas</w:t>
      </w:r>
      <w:r w:rsidR="0057335D" w:rsidRPr="00B914E9">
        <w:rPr>
          <w:rFonts w:ascii="Times New Roman" w:eastAsia="Times New Roman" w:hAnsi="Times New Roman" w:cs="Times New Roman"/>
          <w:spacing w:val="-2"/>
          <w:sz w:val="28"/>
          <w:szCs w:val="28"/>
          <w:lang w:eastAsia="lv-LV"/>
        </w:rPr>
        <w:t xml:space="preserve"> energosertifikāciju</w:t>
      </w:r>
      <w:r w:rsidR="00C61E87" w:rsidRPr="00B914E9">
        <w:rPr>
          <w:rFonts w:ascii="Times New Roman" w:eastAsia="Times New Roman" w:hAnsi="Times New Roman" w:cs="Times New Roman"/>
          <w:spacing w:val="-2"/>
          <w:sz w:val="28"/>
          <w:szCs w:val="28"/>
          <w:lang w:eastAsia="lv-LV"/>
        </w:rPr>
        <w:t>,</w:t>
      </w:r>
      <w:r w:rsidR="00C61E87" w:rsidRPr="00B914E9">
        <w:rPr>
          <w:rFonts w:ascii="Times New Roman" w:eastAsia="Times New Roman" w:hAnsi="Times New Roman" w:cs="Times New Roman"/>
          <w:sz w:val="28"/>
          <w:szCs w:val="28"/>
          <w:lang w:eastAsia="lv-LV"/>
        </w:rPr>
        <w:t xml:space="preserve"> nododot</w:t>
      </w:r>
      <w:r w:rsidR="006F77CD" w:rsidRPr="00B914E9">
        <w:rPr>
          <w:rFonts w:ascii="Times New Roman" w:eastAsia="Times New Roman" w:hAnsi="Times New Roman" w:cs="Times New Roman"/>
          <w:sz w:val="28"/>
          <w:szCs w:val="28"/>
          <w:lang w:eastAsia="lv-LV"/>
        </w:rPr>
        <w:t xml:space="preserve"> </w:t>
      </w:r>
      <w:r w:rsidR="00C61E87" w:rsidRPr="00B914E9">
        <w:rPr>
          <w:rFonts w:ascii="Times New Roman" w:eastAsia="Times New Roman" w:hAnsi="Times New Roman" w:cs="Times New Roman"/>
          <w:sz w:val="28"/>
          <w:szCs w:val="28"/>
          <w:lang w:eastAsia="lv-LV"/>
        </w:rPr>
        <w:t xml:space="preserve">ēku </w:t>
      </w:r>
      <w:r w:rsidR="001F092B" w:rsidRPr="00B914E9">
        <w:rPr>
          <w:rFonts w:ascii="Times New Roman" w:eastAsia="Times New Roman" w:hAnsi="Times New Roman" w:cs="Times New Roman"/>
          <w:sz w:val="28"/>
          <w:szCs w:val="28"/>
          <w:lang w:eastAsia="lv-LV"/>
        </w:rPr>
        <w:t>ekspluatācijā</w:t>
      </w:r>
      <w:r w:rsidR="00C61E87" w:rsidRPr="00B914E9">
        <w:rPr>
          <w:rFonts w:ascii="Times New Roman" w:eastAsia="Times New Roman" w:hAnsi="Times New Roman" w:cs="Times New Roman"/>
          <w:sz w:val="28"/>
          <w:szCs w:val="28"/>
          <w:lang w:eastAsia="lv-LV"/>
        </w:rPr>
        <w:t>,</w:t>
      </w:r>
      <w:r w:rsidR="001F092B" w:rsidRPr="00B914E9">
        <w:rPr>
          <w:rFonts w:ascii="Times New Roman" w:eastAsia="Times New Roman" w:hAnsi="Times New Roman" w:cs="Times New Roman"/>
          <w:sz w:val="28"/>
          <w:szCs w:val="28"/>
          <w:lang w:eastAsia="lv-LV"/>
        </w:rPr>
        <w:t xml:space="preserve"> </w:t>
      </w:r>
      <w:r w:rsidR="006F77CD" w:rsidRPr="00B914E9">
        <w:rPr>
          <w:rFonts w:ascii="Times New Roman" w:eastAsia="Times New Roman" w:hAnsi="Times New Roman" w:cs="Times New Roman"/>
          <w:sz w:val="28"/>
          <w:szCs w:val="28"/>
          <w:lang w:eastAsia="lv-LV"/>
        </w:rPr>
        <w:t>neatkarīgs eksperts:</w:t>
      </w:r>
    </w:p>
    <w:p w14:paraId="036C7999" w14:textId="5DA528B0" w:rsidR="00BB7E69" w:rsidRPr="00B914E9" w:rsidRDefault="00FA3B8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4.1. </w:t>
      </w:r>
      <w:r w:rsidR="00BC1DAF" w:rsidRPr="00B914E9">
        <w:rPr>
          <w:rFonts w:ascii="Times New Roman" w:eastAsia="Times New Roman" w:hAnsi="Times New Roman" w:cs="Times New Roman"/>
          <w:sz w:val="28"/>
          <w:szCs w:val="28"/>
          <w:lang w:eastAsia="lv-LV"/>
        </w:rPr>
        <w:t xml:space="preserve">pamatojoties uz aprēķiniem un uz faktisko būvniecības rezultātu, </w:t>
      </w:r>
      <w:r w:rsidR="00757B43" w:rsidRPr="00B914E9">
        <w:rPr>
          <w:rFonts w:ascii="Times New Roman" w:eastAsia="Times New Roman" w:hAnsi="Times New Roman" w:cs="Times New Roman"/>
          <w:sz w:val="28"/>
          <w:szCs w:val="28"/>
          <w:lang w:eastAsia="lv-LV"/>
        </w:rPr>
        <w:t xml:space="preserve">novērtē </w:t>
      </w:r>
      <w:r w:rsidR="00BC1DAF" w:rsidRPr="00B914E9">
        <w:rPr>
          <w:rFonts w:ascii="Times New Roman" w:eastAsia="Times New Roman" w:hAnsi="Times New Roman" w:cs="Times New Roman"/>
          <w:sz w:val="28"/>
          <w:szCs w:val="28"/>
          <w:lang w:eastAsia="lv-LV"/>
        </w:rPr>
        <w:t xml:space="preserve">ēkas </w:t>
      </w:r>
      <w:r w:rsidR="00D34744" w:rsidRPr="00B914E9">
        <w:rPr>
          <w:rFonts w:ascii="Times New Roman" w:eastAsia="Times New Roman" w:hAnsi="Times New Roman" w:cs="Times New Roman"/>
          <w:sz w:val="28"/>
          <w:szCs w:val="28"/>
          <w:lang w:eastAsia="lv-LV"/>
        </w:rPr>
        <w:t>būvelementu</w:t>
      </w:r>
      <w:r w:rsidR="00757B43" w:rsidRPr="00B914E9">
        <w:rPr>
          <w:rFonts w:ascii="Times New Roman" w:eastAsia="Times New Roman" w:hAnsi="Times New Roman" w:cs="Times New Roman"/>
          <w:sz w:val="28"/>
          <w:szCs w:val="28"/>
          <w:lang w:eastAsia="lv-LV"/>
        </w:rPr>
        <w:t xml:space="preserve"> un uzstādīto inženiersistēmu energoefektivitātes faktiskos rādītājus un to atbilstību projekta dokumentācijai un sākotnēji izvirzītajiem nosacījumiem energoefektivitātes jomā;</w:t>
      </w:r>
    </w:p>
    <w:p w14:paraId="136D3A7A" w14:textId="386318F0" w:rsidR="00BB7E69" w:rsidRPr="00B914E9" w:rsidRDefault="00FA3B8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4.2. </w:t>
      </w:r>
      <w:r w:rsidR="0072673E" w:rsidRPr="00B914E9">
        <w:rPr>
          <w:rFonts w:ascii="Times New Roman" w:eastAsia="Times New Roman" w:hAnsi="Times New Roman" w:cs="Times New Roman"/>
          <w:sz w:val="28"/>
          <w:szCs w:val="28"/>
          <w:lang w:eastAsia="lv-LV"/>
        </w:rPr>
        <w:t xml:space="preserve">ņem vērā </w:t>
      </w:r>
      <w:r w:rsidR="00290657" w:rsidRPr="00B914E9">
        <w:rPr>
          <w:rFonts w:ascii="Times New Roman" w:eastAsia="Times New Roman" w:hAnsi="Times New Roman" w:cs="Times New Roman"/>
          <w:sz w:val="28"/>
          <w:szCs w:val="28"/>
          <w:lang w:eastAsia="lv-LV"/>
        </w:rPr>
        <w:t>ēkas</w:t>
      </w:r>
      <w:r w:rsidR="0072673E" w:rsidRPr="00B914E9">
        <w:rPr>
          <w:rFonts w:ascii="Times New Roman" w:eastAsia="Times New Roman" w:hAnsi="Times New Roman" w:cs="Times New Roman"/>
          <w:sz w:val="28"/>
          <w:szCs w:val="28"/>
          <w:lang w:eastAsia="lv-LV"/>
        </w:rPr>
        <w:t>, tās</w:t>
      </w:r>
      <w:r w:rsidR="009E1873" w:rsidRPr="00B914E9">
        <w:rPr>
          <w:rFonts w:ascii="Times New Roman" w:eastAsia="Times New Roman" w:hAnsi="Times New Roman" w:cs="Times New Roman"/>
          <w:sz w:val="28"/>
          <w:szCs w:val="28"/>
          <w:lang w:eastAsia="lv-LV"/>
        </w:rPr>
        <w:t xml:space="preserve"> ārējo norobežojošo</w:t>
      </w:r>
      <w:r w:rsidR="00290657" w:rsidRPr="00B914E9">
        <w:rPr>
          <w:rFonts w:ascii="Times New Roman" w:eastAsia="Times New Roman" w:hAnsi="Times New Roman" w:cs="Times New Roman"/>
          <w:sz w:val="28"/>
          <w:szCs w:val="28"/>
          <w:lang w:eastAsia="lv-LV"/>
        </w:rPr>
        <w:t xml:space="preserve"> konstrukciju un inženiersistēmu </w:t>
      </w:r>
      <w:r w:rsidR="0072673E" w:rsidRPr="00B914E9">
        <w:rPr>
          <w:rFonts w:ascii="Times New Roman" w:eastAsia="Times New Roman" w:hAnsi="Times New Roman" w:cs="Times New Roman"/>
          <w:sz w:val="28"/>
          <w:szCs w:val="28"/>
          <w:lang w:eastAsia="lv-LV"/>
        </w:rPr>
        <w:t xml:space="preserve">pārbaužu rezultātus </w:t>
      </w:r>
      <w:r w:rsidR="00DF42A2" w:rsidRPr="00B914E9">
        <w:rPr>
          <w:rFonts w:ascii="Times New Roman" w:eastAsia="Times New Roman" w:hAnsi="Times New Roman" w:cs="Times New Roman"/>
          <w:sz w:val="28"/>
          <w:szCs w:val="28"/>
          <w:lang w:eastAsia="lv-LV"/>
        </w:rPr>
        <w:t>(ja tādi ir)</w:t>
      </w:r>
      <w:r w:rsidR="00443D59" w:rsidRPr="00B914E9">
        <w:rPr>
          <w:rFonts w:ascii="Times New Roman" w:eastAsia="Times New Roman" w:hAnsi="Times New Roman" w:cs="Times New Roman"/>
          <w:sz w:val="28"/>
          <w:szCs w:val="28"/>
          <w:lang w:eastAsia="lv-LV"/>
        </w:rPr>
        <w:t>;</w:t>
      </w:r>
    </w:p>
    <w:p w14:paraId="69DB64CE" w14:textId="19CDE52B" w:rsidR="009C3B3F" w:rsidRPr="00B914E9" w:rsidRDefault="00FA3B8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4.3</w:t>
      </w:r>
      <w:r w:rsidR="00422D2E" w:rsidRPr="00B914E9">
        <w:rPr>
          <w:rFonts w:ascii="Times New Roman" w:eastAsia="Times New Roman" w:hAnsi="Times New Roman" w:cs="Times New Roman"/>
          <w:sz w:val="28"/>
          <w:szCs w:val="28"/>
          <w:lang w:eastAsia="lv-LV"/>
        </w:rPr>
        <w:t>. p</w:t>
      </w:r>
      <w:r w:rsidR="009C3B3F" w:rsidRPr="00B914E9">
        <w:rPr>
          <w:rFonts w:ascii="Times New Roman" w:eastAsia="Times New Roman" w:hAnsi="Times New Roman" w:cs="Times New Roman"/>
          <w:sz w:val="28"/>
          <w:szCs w:val="28"/>
          <w:lang w:eastAsia="lv-LV"/>
        </w:rPr>
        <w:t xml:space="preserve">recizē ēkas </w:t>
      </w:r>
      <w:r w:rsidR="00001D5D" w:rsidRPr="00B914E9">
        <w:rPr>
          <w:rFonts w:ascii="Times New Roman" w:eastAsia="Times New Roman" w:hAnsi="Times New Roman" w:cs="Times New Roman"/>
          <w:sz w:val="28"/>
          <w:szCs w:val="28"/>
          <w:lang w:eastAsia="lv-LV"/>
        </w:rPr>
        <w:t xml:space="preserve">faktiskos </w:t>
      </w:r>
      <w:r w:rsidR="009C3B3F" w:rsidRPr="00B914E9">
        <w:rPr>
          <w:rFonts w:ascii="Times New Roman" w:eastAsia="Times New Roman" w:hAnsi="Times New Roman" w:cs="Times New Roman"/>
          <w:sz w:val="28"/>
          <w:szCs w:val="28"/>
          <w:lang w:eastAsia="lv-LV"/>
        </w:rPr>
        <w:t>energoefektivitātes rādītājus un ēkas pagaidu energosertifikātu</w:t>
      </w:r>
      <w:r w:rsidR="00530EAD" w:rsidRPr="00B914E9">
        <w:rPr>
          <w:rFonts w:ascii="Times New Roman" w:eastAsia="Times New Roman" w:hAnsi="Times New Roman" w:cs="Times New Roman"/>
          <w:sz w:val="28"/>
          <w:szCs w:val="28"/>
          <w:lang w:eastAsia="lv-LV"/>
        </w:rPr>
        <w:t xml:space="preserve"> (</w:t>
      </w:r>
      <w:r w:rsidR="000F7615" w:rsidRPr="00B914E9">
        <w:rPr>
          <w:rFonts w:ascii="Times New Roman" w:eastAsia="Times New Roman" w:hAnsi="Times New Roman" w:cs="Times New Roman"/>
          <w:sz w:val="28"/>
          <w:szCs w:val="28"/>
          <w:lang w:eastAsia="lv-LV"/>
        </w:rPr>
        <w:t xml:space="preserve">tai </w:t>
      </w:r>
      <w:r w:rsidR="00530EAD" w:rsidRPr="00B914E9">
        <w:rPr>
          <w:rFonts w:ascii="Times New Roman" w:eastAsia="Times New Roman" w:hAnsi="Times New Roman" w:cs="Times New Roman"/>
          <w:sz w:val="28"/>
          <w:szCs w:val="28"/>
          <w:lang w:eastAsia="lv-LV"/>
        </w:rPr>
        <w:t>skaitā veic atzīmi</w:t>
      </w:r>
      <w:r w:rsidR="00BC1DAF" w:rsidRPr="00B914E9">
        <w:rPr>
          <w:rFonts w:ascii="Times New Roman" w:eastAsia="Times New Roman" w:hAnsi="Times New Roman" w:cs="Times New Roman"/>
          <w:sz w:val="28"/>
          <w:szCs w:val="28"/>
          <w:lang w:eastAsia="lv-LV"/>
        </w:rPr>
        <w:t xml:space="preserve"> par to</w:t>
      </w:r>
      <w:r w:rsidR="00530EAD" w:rsidRPr="00B914E9">
        <w:rPr>
          <w:rFonts w:ascii="Times New Roman" w:eastAsia="Times New Roman" w:hAnsi="Times New Roman" w:cs="Times New Roman"/>
          <w:sz w:val="28"/>
          <w:szCs w:val="28"/>
          <w:lang w:eastAsia="lv-LV"/>
        </w:rPr>
        <w:t xml:space="preserve">, vai </w:t>
      </w:r>
      <w:r w:rsidR="00BC1DAF" w:rsidRPr="00B914E9">
        <w:rPr>
          <w:rFonts w:ascii="Times New Roman" w:eastAsia="Times New Roman" w:hAnsi="Times New Roman" w:cs="Times New Roman"/>
          <w:sz w:val="28"/>
          <w:szCs w:val="28"/>
          <w:lang w:eastAsia="lv-LV"/>
        </w:rPr>
        <w:t xml:space="preserve">ir </w:t>
      </w:r>
      <w:r w:rsidR="00530EAD" w:rsidRPr="00B914E9">
        <w:rPr>
          <w:rFonts w:ascii="Times New Roman" w:eastAsia="Times New Roman" w:hAnsi="Times New Roman" w:cs="Times New Roman"/>
          <w:sz w:val="28"/>
          <w:szCs w:val="28"/>
          <w:lang w:eastAsia="lv-LV"/>
        </w:rPr>
        <w:t xml:space="preserve">veikta ēkas rādītāju pārbaude, pamatojoties uz faktisko būvniecības rezultātu) </w:t>
      </w:r>
      <w:r w:rsidR="009C3B3F" w:rsidRPr="00B914E9">
        <w:rPr>
          <w:rFonts w:ascii="Times New Roman" w:eastAsia="Times New Roman" w:hAnsi="Times New Roman" w:cs="Times New Roman"/>
          <w:sz w:val="28"/>
          <w:szCs w:val="28"/>
          <w:lang w:eastAsia="lv-LV"/>
        </w:rPr>
        <w:t>un pievieno</w:t>
      </w:r>
      <w:r w:rsidR="00AF6A70" w:rsidRPr="00B914E9">
        <w:rPr>
          <w:rFonts w:ascii="Times New Roman" w:eastAsia="Times New Roman" w:hAnsi="Times New Roman" w:cs="Times New Roman"/>
          <w:sz w:val="28"/>
          <w:szCs w:val="28"/>
          <w:lang w:eastAsia="lv-LV"/>
        </w:rPr>
        <w:t xml:space="preserve"> pārbaudēs veikto mērījumu un novērtējuma </w:t>
      </w:r>
      <w:r w:rsidR="009C3B3F" w:rsidRPr="00B914E9">
        <w:rPr>
          <w:rFonts w:ascii="Times New Roman" w:eastAsia="Times New Roman" w:hAnsi="Times New Roman" w:cs="Times New Roman"/>
          <w:sz w:val="28"/>
          <w:szCs w:val="28"/>
          <w:lang w:eastAsia="lv-LV"/>
        </w:rPr>
        <w:t>dokumentāciju</w:t>
      </w:r>
      <w:r w:rsidR="00297501" w:rsidRPr="00B914E9">
        <w:rPr>
          <w:rFonts w:ascii="Times New Roman" w:eastAsia="Times New Roman" w:hAnsi="Times New Roman" w:cs="Times New Roman"/>
          <w:sz w:val="28"/>
          <w:szCs w:val="28"/>
          <w:lang w:eastAsia="lv-LV"/>
        </w:rPr>
        <w:t xml:space="preserve"> </w:t>
      </w:r>
      <w:r w:rsidR="00A76BED" w:rsidRPr="00B914E9">
        <w:rPr>
          <w:rFonts w:ascii="Times New Roman" w:eastAsia="Times New Roman" w:hAnsi="Times New Roman" w:cs="Times New Roman"/>
          <w:sz w:val="28"/>
          <w:szCs w:val="28"/>
          <w:lang w:eastAsia="lv-LV"/>
        </w:rPr>
        <w:t xml:space="preserve">ēku </w:t>
      </w:r>
      <w:r w:rsidR="00297501" w:rsidRPr="00B914E9">
        <w:rPr>
          <w:rFonts w:ascii="Times New Roman" w:eastAsia="Times New Roman" w:hAnsi="Times New Roman" w:cs="Times New Roman"/>
          <w:sz w:val="28"/>
          <w:szCs w:val="28"/>
          <w:lang w:eastAsia="lv-LV"/>
        </w:rPr>
        <w:t>energosertifikātu reģistrā</w:t>
      </w:r>
      <w:r w:rsidR="009C3B3F" w:rsidRPr="00B914E9">
        <w:rPr>
          <w:rFonts w:ascii="Times New Roman" w:eastAsia="Times New Roman" w:hAnsi="Times New Roman" w:cs="Times New Roman"/>
          <w:sz w:val="28"/>
          <w:szCs w:val="28"/>
          <w:lang w:eastAsia="lv-LV"/>
        </w:rPr>
        <w:t>.</w:t>
      </w:r>
    </w:p>
    <w:p w14:paraId="5F98B4FD"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5B67F7B" w14:textId="0ADD6E01" w:rsidR="00BB7E69" w:rsidRPr="00B914E9" w:rsidRDefault="0017150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5. </w:t>
      </w:r>
      <w:r w:rsidR="001F092B" w:rsidRPr="00B914E9">
        <w:rPr>
          <w:rFonts w:ascii="Times New Roman" w:eastAsia="Times New Roman" w:hAnsi="Times New Roman" w:cs="Times New Roman"/>
          <w:sz w:val="28"/>
          <w:szCs w:val="28"/>
          <w:lang w:eastAsia="lv-LV"/>
        </w:rPr>
        <w:t xml:space="preserve">Lai veiktu </w:t>
      </w:r>
      <w:r w:rsidR="00526087" w:rsidRPr="00B914E9">
        <w:rPr>
          <w:rFonts w:ascii="Times New Roman" w:eastAsia="Times New Roman" w:hAnsi="Times New Roman" w:cs="Times New Roman"/>
          <w:sz w:val="28"/>
          <w:szCs w:val="28"/>
          <w:lang w:eastAsia="lv-LV"/>
        </w:rPr>
        <w:t xml:space="preserve">ekspluatācijā </w:t>
      </w:r>
      <w:r w:rsidR="00BC1DAF" w:rsidRPr="00B914E9">
        <w:rPr>
          <w:rFonts w:ascii="Times New Roman" w:eastAsia="Times New Roman" w:hAnsi="Times New Roman" w:cs="Times New Roman"/>
          <w:sz w:val="28"/>
          <w:szCs w:val="28"/>
          <w:lang w:eastAsia="lv-LV"/>
        </w:rPr>
        <w:t xml:space="preserve">esošas </w:t>
      </w:r>
      <w:r w:rsidR="001F092B" w:rsidRPr="00B914E9">
        <w:rPr>
          <w:rFonts w:ascii="Times New Roman" w:eastAsia="Times New Roman" w:hAnsi="Times New Roman" w:cs="Times New Roman"/>
          <w:sz w:val="28"/>
          <w:szCs w:val="28"/>
          <w:lang w:eastAsia="lv-LV"/>
        </w:rPr>
        <w:t>ēkas energosertifikāciju</w:t>
      </w:r>
      <w:r w:rsidR="00BC1DAF" w:rsidRPr="00B914E9">
        <w:rPr>
          <w:rFonts w:ascii="Times New Roman" w:eastAsia="Times New Roman" w:hAnsi="Times New Roman" w:cs="Times New Roman"/>
          <w:sz w:val="28"/>
          <w:szCs w:val="28"/>
          <w:lang w:eastAsia="lv-LV"/>
        </w:rPr>
        <w:t>,</w:t>
      </w:r>
      <w:r w:rsidR="001F092B" w:rsidRPr="00B914E9">
        <w:rPr>
          <w:rFonts w:ascii="Times New Roman" w:eastAsia="Times New Roman" w:hAnsi="Times New Roman" w:cs="Times New Roman"/>
          <w:sz w:val="28"/>
          <w:szCs w:val="28"/>
          <w:lang w:eastAsia="lv-LV"/>
        </w:rPr>
        <w:t xml:space="preserve"> neatkarīgs eksperts:</w:t>
      </w:r>
    </w:p>
    <w:p w14:paraId="30004DD3" w14:textId="1524C110" w:rsidR="00BB7E69" w:rsidRPr="00B914E9" w:rsidRDefault="0017150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5.1</w:t>
      </w:r>
      <w:r w:rsidR="00422D2E" w:rsidRPr="00B914E9">
        <w:rPr>
          <w:rFonts w:ascii="Times New Roman" w:eastAsia="Times New Roman" w:hAnsi="Times New Roman" w:cs="Times New Roman"/>
          <w:sz w:val="28"/>
          <w:szCs w:val="28"/>
          <w:lang w:eastAsia="lv-LV"/>
        </w:rPr>
        <w:t>. p</w:t>
      </w:r>
      <w:r w:rsidR="002048FC" w:rsidRPr="00B914E9">
        <w:rPr>
          <w:rFonts w:ascii="Times New Roman" w:eastAsia="Times New Roman" w:hAnsi="Times New Roman" w:cs="Times New Roman"/>
          <w:sz w:val="28"/>
          <w:szCs w:val="28"/>
          <w:lang w:eastAsia="lv-LV"/>
        </w:rPr>
        <w:t>ārbauda ēkas konstrukciju un inž</w:t>
      </w:r>
      <w:r w:rsidR="00294F0C" w:rsidRPr="00B914E9">
        <w:rPr>
          <w:rFonts w:ascii="Times New Roman" w:eastAsia="Times New Roman" w:hAnsi="Times New Roman" w:cs="Times New Roman"/>
          <w:sz w:val="28"/>
          <w:szCs w:val="28"/>
          <w:lang w:eastAsia="lv-LV"/>
        </w:rPr>
        <w:t>e</w:t>
      </w:r>
      <w:r w:rsidR="002048FC" w:rsidRPr="00B914E9">
        <w:rPr>
          <w:rFonts w:ascii="Times New Roman" w:eastAsia="Times New Roman" w:hAnsi="Times New Roman" w:cs="Times New Roman"/>
          <w:sz w:val="28"/>
          <w:szCs w:val="28"/>
          <w:lang w:eastAsia="lv-LV"/>
        </w:rPr>
        <w:t>niersistēmu teh</w:t>
      </w:r>
      <w:r w:rsidR="00294F0C" w:rsidRPr="00B914E9">
        <w:rPr>
          <w:rFonts w:ascii="Times New Roman" w:eastAsia="Times New Roman" w:hAnsi="Times New Roman" w:cs="Times New Roman"/>
          <w:sz w:val="28"/>
          <w:szCs w:val="28"/>
          <w:lang w:eastAsia="lv-LV"/>
        </w:rPr>
        <w:t>n</w:t>
      </w:r>
      <w:r w:rsidR="002048FC" w:rsidRPr="00B914E9">
        <w:rPr>
          <w:rFonts w:ascii="Times New Roman" w:eastAsia="Times New Roman" w:hAnsi="Times New Roman" w:cs="Times New Roman"/>
          <w:sz w:val="28"/>
          <w:szCs w:val="28"/>
          <w:lang w:eastAsia="lv-LV"/>
        </w:rPr>
        <w:t>isko stāvokli</w:t>
      </w:r>
      <w:r w:rsidR="00294F0C" w:rsidRPr="00B914E9">
        <w:rPr>
          <w:rFonts w:ascii="Times New Roman" w:eastAsia="Times New Roman" w:hAnsi="Times New Roman" w:cs="Times New Roman"/>
          <w:sz w:val="28"/>
          <w:szCs w:val="28"/>
          <w:lang w:eastAsia="lv-LV"/>
        </w:rPr>
        <w:t>,</w:t>
      </w:r>
      <w:r w:rsidR="002048FC" w:rsidRPr="00B914E9">
        <w:rPr>
          <w:rFonts w:ascii="Times New Roman" w:eastAsia="Times New Roman" w:hAnsi="Times New Roman" w:cs="Times New Roman"/>
          <w:sz w:val="28"/>
          <w:szCs w:val="28"/>
          <w:lang w:eastAsia="lv-LV"/>
        </w:rPr>
        <w:t xml:space="preserve"> </w:t>
      </w:r>
      <w:r w:rsidR="0099287E" w:rsidRPr="00B914E9">
        <w:rPr>
          <w:rFonts w:ascii="Times New Roman" w:eastAsia="Times New Roman" w:hAnsi="Times New Roman" w:cs="Times New Roman"/>
          <w:sz w:val="28"/>
          <w:szCs w:val="28"/>
          <w:lang w:eastAsia="lv-LV"/>
        </w:rPr>
        <w:t xml:space="preserve">kas ietekmē </w:t>
      </w:r>
      <w:r w:rsidR="002048FC" w:rsidRPr="00B914E9">
        <w:rPr>
          <w:rFonts w:ascii="Times New Roman" w:eastAsia="Times New Roman" w:hAnsi="Times New Roman" w:cs="Times New Roman"/>
          <w:sz w:val="28"/>
          <w:szCs w:val="28"/>
          <w:lang w:eastAsia="lv-LV"/>
        </w:rPr>
        <w:t>enerģijas patēriņ</w:t>
      </w:r>
      <w:r w:rsidR="0099287E" w:rsidRPr="00B914E9">
        <w:rPr>
          <w:rFonts w:ascii="Times New Roman" w:eastAsia="Times New Roman" w:hAnsi="Times New Roman" w:cs="Times New Roman"/>
          <w:sz w:val="28"/>
          <w:szCs w:val="28"/>
          <w:lang w:eastAsia="lv-LV"/>
        </w:rPr>
        <w:t>u</w:t>
      </w:r>
      <w:r w:rsidR="002048FC" w:rsidRPr="00B914E9">
        <w:rPr>
          <w:rFonts w:ascii="Times New Roman" w:eastAsia="Times New Roman" w:hAnsi="Times New Roman" w:cs="Times New Roman"/>
          <w:sz w:val="28"/>
          <w:szCs w:val="28"/>
          <w:lang w:eastAsia="lv-LV"/>
        </w:rPr>
        <w:t xml:space="preserve"> un ēkas energoefektiv</w:t>
      </w:r>
      <w:r w:rsidR="00294F0C" w:rsidRPr="00B914E9">
        <w:rPr>
          <w:rFonts w:ascii="Times New Roman" w:eastAsia="Times New Roman" w:hAnsi="Times New Roman" w:cs="Times New Roman"/>
          <w:sz w:val="28"/>
          <w:szCs w:val="28"/>
          <w:lang w:eastAsia="lv-LV"/>
        </w:rPr>
        <w:t>i</w:t>
      </w:r>
      <w:r w:rsidR="002048FC" w:rsidRPr="00B914E9">
        <w:rPr>
          <w:rFonts w:ascii="Times New Roman" w:eastAsia="Times New Roman" w:hAnsi="Times New Roman" w:cs="Times New Roman"/>
          <w:sz w:val="28"/>
          <w:szCs w:val="28"/>
          <w:lang w:eastAsia="lv-LV"/>
        </w:rPr>
        <w:t>tātes prasīb</w:t>
      </w:r>
      <w:r w:rsidR="0099287E" w:rsidRPr="00B914E9">
        <w:rPr>
          <w:rFonts w:ascii="Times New Roman" w:eastAsia="Times New Roman" w:hAnsi="Times New Roman" w:cs="Times New Roman"/>
          <w:sz w:val="28"/>
          <w:szCs w:val="28"/>
          <w:lang w:eastAsia="lv-LV"/>
        </w:rPr>
        <w:t>u izpildi</w:t>
      </w:r>
      <w:r w:rsidR="002048FC" w:rsidRPr="00B914E9">
        <w:rPr>
          <w:rFonts w:ascii="Times New Roman" w:eastAsia="Times New Roman" w:hAnsi="Times New Roman" w:cs="Times New Roman"/>
          <w:sz w:val="28"/>
          <w:szCs w:val="28"/>
          <w:lang w:eastAsia="lv-LV"/>
        </w:rPr>
        <w:t>;</w:t>
      </w:r>
    </w:p>
    <w:p w14:paraId="2D579B12" w14:textId="6889754F" w:rsidR="00115A45" w:rsidRPr="00B914E9" w:rsidRDefault="0017150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5.2. </w:t>
      </w:r>
      <w:r w:rsidR="00115A45" w:rsidRPr="00B914E9">
        <w:rPr>
          <w:rFonts w:ascii="Times New Roman" w:eastAsia="Times New Roman" w:hAnsi="Times New Roman" w:cs="Times New Roman"/>
          <w:sz w:val="28"/>
          <w:szCs w:val="28"/>
          <w:lang w:eastAsia="lv-LV"/>
        </w:rPr>
        <w:t>nosaka energoresursu faktisko patēriņu, ja ēkā ir atbilstoša energoresursu uzskaite</w:t>
      </w:r>
      <w:r w:rsidR="00BC1DAF" w:rsidRPr="00B914E9">
        <w:rPr>
          <w:rFonts w:ascii="Times New Roman" w:eastAsia="Times New Roman" w:hAnsi="Times New Roman" w:cs="Times New Roman"/>
          <w:sz w:val="28"/>
          <w:szCs w:val="28"/>
          <w:lang w:eastAsia="lv-LV"/>
        </w:rPr>
        <w:t>,</w:t>
      </w:r>
      <w:r w:rsidR="00115A45" w:rsidRPr="00B914E9">
        <w:rPr>
          <w:rFonts w:ascii="Times New Roman" w:eastAsia="Times New Roman" w:hAnsi="Times New Roman" w:cs="Times New Roman"/>
          <w:sz w:val="28"/>
          <w:szCs w:val="28"/>
          <w:lang w:eastAsia="lv-LV"/>
        </w:rPr>
        <w:t xml:space="preserve"> vai veic mērījumus, ja šādas uzskaites nav;</w:t>
      </w:r>
    </w:p>
    <w:p w14:paraId="41B777FD" w14:textId="2EE73834" w:rsidR="007F1E42" w:rsidRPr="00B914E9" w:rsidRDefault="0017150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5.3</w:t>
      </w:r>
      <w:r w:rsidR="00422D2E" w:rsidRPr="00B914E9">
        <w:rPr>
          <w:rFonts w:ascii="Times New Roman" w:eastAsia="Times New Roman" w:hAnsi="Times New Roman" w:cs="Times New Roman"/>
          <w:sz w:val="28"/>
          <w:szCs w:val="28"/>
          <w:lang w:eastAsia="lv-LV"/>
        </w:rPr>
        <w:t>. p</w:t>
      </w:r>
      <w:r w:rsidR="001F092B" w:rsidRPr="00B914E9">
        <w:rPr>
          <w:rFonts w:ascii="Times New Roman" w:eastAsia="Times New Roman" w:hAnsi="Times New Roman" w:cs="Times New Roman"/>
          <w:sz w:val="28"/>
          <w:szCs w:val="28"/>
          <w:lang w:eastAsia="lv-LV"/>
        </w:rPr>
        <w:t>amatojoties uz aprēķiniem un uz faktisko</w:t>
      </w:r>
      <w:r w:rsidR="004739B5" w:rsidRPr="00B914E9">
        <w:rPr>
          <w:rFonts w:ascii="Times New Roman" w:eastAsia="Times New Roman" w:hAnsi="Times New Roman" w:cs="Times New Roman"/>
          <w:sz w:val="28"/>
          <w:szCs w:val="28"/>
          <w:lang w:eastAsia="lv-LV"/>
        </w:rPr>
        <w:t xml:space="preserve"> enerģijas</w:t>
      </w:r>
      <w:r w:rsidR="001F092B" w:rsidRPr="00B914E9">
        <w:rPr>
          <w:rFonts w:ascii="Times New Roman" w:eastAsia="Times New Roman" w:hAnsi="Times New Roman" w:cs="Times New Roman"/>
          <w:sz w:val="28"/>
          <w:szCs w:val="28"/>
          <w:lang w:eastAsia="lv-LV"/>
        </w:rPr>
        <w:t xml:space="preserve"> patēriņu</w:t>
      </w:r>
      <w:r w:rsidR="00BC1DAF" w:rsidRPr="00B914E9">
        <w:rPr>
          <w:rFonts w:ascii="Times New Roman" w:eastAsia="Times New Roman" w:hAnsi="Times New Roman" w:cs="Times New Roman"/>
          <w:sz w:val="28"/>
          <w:szCs w:val="28"/>
          <w:lang w:eastAsia="lv-LV"/>
        </w:rPr>
        <w:t>,</w:t>
      </w:r>
      <w:r w:rsidR="001F092B" w:rsidRPr="00B914E9">
        <w:rPr>
          <w:rFonts w:ascii="Times New Roman" w:eastAsia="Times New Roman" w:hAnsi="Times New Roman" w:cs="Times New Roman"/>
          <w:sz w:val="28"/>
          <w:szCs w:val="28"/>
          <w:lang w:eastAsia="lv-LV"/>
        </w:rPr>
        <w:t xml:space="preserve"> aprēķina ēkas energoefektivitātes rādītājus saskaņā ar </w:t>
      </w:r>
      <w:r w:rsidR="00787550" w:rsidRPr="00B914E9">
        <w:rPr>
          <w:rFonts w:ascii="Times New Roman" w:eastAsia="Times New Roman" w:hAnsi="Times New Roman" w:cs="Times New Roman"/>
          <w:sz w:val="28"/>
          <w:szCs w:val="28"/>
          <w:lang w:eastAsia="lv-LV"/>
        </w:rPr>
        <w:t xml:space="preserve">šo noteikumu </w:t>
      </w:r>
      <w:r w:rsidR="009D3AA7" w:rsidRPr="00B914E9">
        <w:rPr>
          <w:rFonts w:ascii="Times New Roman" w:eastAsia="Times New Roman" w:hAnsi="Times New Roman" w:cs="Times New Roman"/>
          <w:sz w:val="28"/>
          <w:szCs w:val="28"/>
          <w:lang w:eastAsia="lv-LV"/>
        </w:rPr>
        <w:t>VII</w:t>
      </w:r>
      <w:r w:rsidR="00DA4DF6" w:rsidRPr="00B914E9">
        <w:rPr>
          <w:rFonts w:ascii="Times New Roman" w:eastAsia="Times New Roman" w:hAnsi="Times New Roman" w:cs="Times New Roman"/>
          <w:sz w:val="28"/>
          <w:szCs w:val="28"/>
          <w:lang w:eastAsia="lv-LV"/>
        </w:rPr>
        <w:t> </w:t>
      </w:r>
      <w:r w:rsidR="00787550" w:rsidRPr="00B914E9">
        <w:rPr>
          <w:rFonts w:ascii="Times New Roman" w:eastAsia="Times New Roman" w:hAnsi="Times New Roman" w:cs="Times New Roman"/>
          <w:sz w:val="28"/>
          <w:szCs w:val="28"/>
          <w:lang w:eastAsia="lv-LV"/>
        </w:rPr>
        <w:t>nodaļu</w:t>
      </w:r>
      <w:r w:rsidR="00602772" w:rsidRPr="00B914E9">
        <w:rPr>
          <w:rFonts w:ascii="Times New Roman" w:eastAsia="Times New Roman" w:hAnsi="Times New Roman" w:cs="Times New Roman"/>
          <w:sz w:val="28"/>
          <w:szCs w:val="28"/>
          <w:lang w:eastAsia="lv-LV"/>
        </w:rPr>
        <w:t xml:space="preserve"> un</w:t>
      </w:r>
      <w:r w:rsidR="007F1E42" w:rsidRPr="00B914E9">
        <w:rPr>
          <w:rFonts w:ascii="Times New Roman" w:eastAsia="Times New Roman" w:hAnsi="Times New Roman" w:cs="Times New Roman"/>
          <w:sz w:val="28"/>
          <w:szCs w:val="28"/>
          <w:lang w:eastAsia="lv-LV"/>
        </w:rPr>
        <w:t xml:space="preserve"> nosaka: </w:t>
      </w:r>
    </w:p>
    <w:p w14:paraId="2EB4A145" w14:textId="6BD1C57F" w:rsidR="007F1E42" w:rsidRPr="00B914E9" w:rsidRDefault="0017150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5.3.1. </w:t>
      </w:r>
      <w:r w:rsidR="007F1E42" w:rsidRPr="00B914E9">
        <w:rPr>
          <w:rFonts w:ascii="Times New Roman" w:eastAsia="Times New Roman" w:hAnsi="Times New Roman" w:cs="Times New Roman"/>
          <w:sz w:val="28"/>
          <w:szCs w:val="28"/>
          <w:lang w:eastAsia="lv-LV"/>
        </w:rPr>
        <w:t xml:space="preserve">ēkas izmērītās energoefektivitātes novērtējumu, kas iegūts, pamatojoties uz </w:t>
      </w:r>
      <w:r w:rsidR="00B160EF" w:rsidRPr="00B914E9">
        <w:rPr>
          <w:rFonts w:ascii="Times New Roman" w:eastAsia="Times New Roman" w:hAnsi="Times New Roman" w:cs="Times New Roman"/>
          <w:sz w:val="28"/>
          <w:szCs w:val="28"/>
          <w:lang w:eastAsia="lv-LV"/>
        </w:rPr>
        <w:t xml:space="preserve">izmērītajiem </w:t>
      </w:r>
      <w:r w:rsidR="007F1E42" w:rsidRPr="00B914E9">
        <w:rPr>
          <w:rFonts w:ascii="Times New Roman" w:eastAsia="Times New Roman" w:hAnsi="Times New Roman" w:cs="Times New Roman"/>
          <w:sz w:val="28"/>
          <w:szCs w:val="28"/>
          <w:lang w:eastAsia="lv-LV"/>
        </w:rPr>
        <w:t>piegādātās un eksportētās enerģijas daudzumiem;</w:t>
      </w:r>
    </w:p>
    <w:p w14:paraId="7D4D9C02" w14:textId="21B54ECD" w:rsidR="00BB7E69" w:rsidRPr="00B914E9" w:rsidRDefault="0017150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5.3.2. </w:t>
      </w:r>
      <w:r w:rsidR="007F1E42" w:rsidRPr="00B914E9">
        <w:rPr>
          <w:rFonts w:ascii="Times New Roman" w:eastAsia="Times New Roman" w:hAnsi="Times New Roman" w:cs="Times New Roman"/>
          <w:sz w:val="28"/>
          <w:szCs w:val="28"/>
          <w:lang w:eastAsia="lv-LV"/>
        </w:rPr>
        <w:t>ēkas aprēķinātās energoefektivitātes novērtējumu, kas iegūts, pamatojoties uz aprēķiniem par enerģijas patēriņu ēkas apkures, dzesēšanas, ventilācijas, karstā ūdens sagatavošanas un apgaismojuma vajadzībām, un validēts pret ēkas izmērītās energoefektivitātes novērtējum</w:t>
      </w:r>
      <w:r w:rsidR="001927C4" w:rsidRPr="00B914E9">
        <w:rPr>
          <w:rFonts w:ascii="Times New Roman" w:eastAsia="Times New Roman" w:hAnsi="Times New Roman" w:cs="Times New Roman"/>
          <w:sz w:val="28"/>
          <w:szCs w:val="28"/>
          <w:lang w:eastAsia="lv-LV"/>
        </w:rPr>
        <w:t>u</w:t>
      </w:r>
      <w:r w:rsidR="00A97336" w:rsidRPr="00B914E9">
        <w:rPr>
          <w:rFonts w:ascii="Times New Roman" w:eastAsia="Times New Roman" w:hAnsi="Times New Roman" w:cs="Times New Roman"/>
          <w:sz w:val="28"/>
          <w:szCs w:val="28"/>
          <w:lang w:eastAsia="lv-LV"/>
        </w:rPr>
        <w:t xml:space="preserve">. Ja </w:t>
      </w:r>
      <w:r w:rsidR="006D49E2" w:rsidRPr="00B914E9">
        <w:rPr>
          <w:rFonts w:ascii="Times New Roman" w:eastAsia="Times New Roman" w:hAnsi="Times New Roman" w:cs="Times New Roman"/>
          <w:sz w:val="28"/>
          <w:szCs w:val="28"/>
          <w:lang w:eastAsia="lv-LV"/>
        </w:rPr>
        <w:t xml:space="preserve">ēkas </w:t>
      </w:r>
      <w:r w:rsidR="00A97336" w:rsidRPr="00B914E9">
        <w:rPr>
          <w:rFonts w:ascii="Times New Roman" w:eastAsia="Times New Roman" w:hAnsi="Times New Roman" w:cs="Times New Roman"/>
          <w:sz w:val="28"/>
          <w:szCs w:val="28"/>
          <w:lang w:eastAsia="lv-LV"/>
        </w:rPr>
        <w:t xml:space="preserve">izmērītās energoefektivitātes novērtējuma un </w:t>
      </w:r>
      <w:r w:rsidR="006D49E2" w:rsidRPr="00B914E9">
        <w:rPr>
          <w:rFonts w:ascii="Times New Roman" w:eastAsia="Times New Roman" w:hAnsi="Times New Roman" w:cs="Times New Roman"/>
          <w:sz w:val="28"/>
          <w:szCs w:val="28"/>
          <w:lang w:eastAsia="lv-LV"/>
        </w:rPr>
        <w:t xml:space="preserve">ēkas </w:t>
      </w:r>
      <w:r w:rsidR="00A97336" w:rsidRPr="00B914E9">
        <w:rPr>
          <w:rFonts w:ascii="Times New Roman" w:eastAsia="Times New Roman" w:hAnsi="Times New Roman" w:cs="Times New Roman"/>
          <w:sz w:val="28"/>
          <w:szCs w:val="28"/>
          <w:lang w:eastAsia="lv-LV"/>
        </w:rPr>
        <w:t xml:space="preserve">aprēķinātās energoefektivitātes novērtējuma salīdzinājums pie vienādiem iekštelpu temperatūras nosacījumiem ir pieņemams (atšķiras </w:t>
      </w:r>
      <w:r w:rsidR="005332E6" w:rsidRPr="00B914E9">
        <w:rPr>
          <w:rFonts w:ascii="Times New Roman" w:eastAsia="Times New Roman" w:hAnsi="Times New Roman" w:cs="Times New Roman"/>
          <w:sz w:val="28"/>
          <w:szCs w:val="28"/>
          <w:lang w:eastAsia="lv-LV"/>
        </w:rPr>
        <w:t xml:space="preserve">par </w:t>
      </w:r>
      <w:r w:rsidR="00A97336" w:rsidRPr="00B914E9">
        <w:rPr>
          <w:rFonts w:ascii="Times New Roman" w:eastAsia="Times New Roman" w:hAnsi="Times New Roman" w:cs="Times New Roman"/>
          <w:sz w:val="28"/>
          <w:szCs w:val="28"/>
          <w:lang w:eastAsia="lv-LV"/>
        </w:rPr>
        <w:t>mazāk nekā 10</w:t>
      </w:r>
      <w:r w:rsidR="00B160EF" w:rsidRPr="00B914E9">
        <w:rPr>
          <w:rFonts w:ascii="Times New Roman" w:eastAsia="Times New Roman" w:hAnsi="Times New Roman" w:cs="Times New Roman"/>
          <w:sz w:val="28"/>
          <w:szCs w:val="28"/>
          <w:lang w:eastAsia="lv-LV"/>
        </w:rPr>
        <w:t> </w:t>
      </w:r>
      <w:r w:rsidR="00A97336" w:rsidRPr="00B914E9">
        <w:rPr>
          <w:rFonts w:ascii="Times New Roman" w:eastAsia="Times New Roman" w:hAnsi="Times New Roman" w:cs="Times New Roman"/>
          <w:sz w:val="28"/>
          <w:szCs w:val="28"/>
          <w:lang w:eastAsia="lv-LV"/>
        </w:rPr>
        <w:t xml:space="preserve"> </w:t>
      </w:r>
      <w:r w:rsidR="00B160EF" w:rsidRPr="00B914E9">
        <w:rPr>
          <w:rFonts w:ascii="Times New Roman" w:eastAsia="Times New Roman" w:hAnsi="Times New Roman" w:cs="Times New Roman"/>
          <w:sz w:val="28"/>
          <w:szCs w:val="28"/>
          <w:lang w:eastAsia="lv-LV"/>
        </w:rPr>
        <w:t xml:space="preserve">% </w:t>
      </w:r>
      <w:r w:rsidR="00A97336" w:rsidRPr="00B914E9">
        <w:rPr>
          <w:rFonts w:ascii="Times New Roman" w:eastAsia="Times New Roman" w:hAnsi="Times New Roman" w:cs="Times New Roman"/>
          <w:sz w:val="28"/>
          <w:szCs w:val="28"/>
          <w:lang w:eastAsia="lv-LV"/>
        </w:rPr>
        <w:t>un ne vairāk kā par 10 kWh/m</w:t>
      </w:r>
      <w:r w:rsidR="00A97336" w:rsidRPr="00B914E9">
        <w:rPr>
          <w:rFonts w:ascii="Times New Roman" w:eastAsia="Times New Roman" w:hAnsi="Times New Roman" w:cs="Times New Roman"/>
          <w:sz w:val="28"/>
          <w:szCs w:val="28"/>
          <w:vertAlign w:val="superscript"/>
          <w:lang w:eastAsia="lv-LV"/>
        </w:rPr>
        <w:t>2</w:t>
      </w:r>
      <w:r w:rsidR="00A97336" w:rsidRPr="00B914E9">
        <w:rPr>
          <w:rFonts w:ascii="Times New Roman" w:eastAsia="Times New Roman" w:hAnsi="Times New Roman" w:cs="Times New Roman"/>
          <w:sz w:val="28"/>
          <w:szCs w:val="28"/>
          <w:lang w:eastAsia="lv-LV"/>
        </w:rPr>
        <w:t> gadā), uzskata, ka ēkas energoefektivitātes novērtējums ir ticams</w:t>
      </w:r>
      <w:r w:rsidR="007073D7" w:rsidRPr="00B914E9">
        <w:rPr>
          <w:rFonts w:ascii="Times New Roman" w:eastAsia="Times New Roman" w:hAnsi="Times New Roman" w:cs="Times New Roman"/>
          <w:sz w:val="28"/>
          <w:szCs w:val="28"/>
          <w:lang w:eastAsia="lv-LV"/>
        </w:rPr>
        <w:t>;</w:t>
      </w:r>
    </w:p>
    <w:p w14:paraId="3AB2247E" w14:textId="5FCD674D" w:rsidR="00BB7E69" w:rsidRPr="00B914E9" w:rsidRDefault="0017150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5.4</w:t>
      </w:r>
      <w:r w:rsidR="00422D2E" w:rsidRPr="00B914E9">
        <w:rPr>
          <w:rFonts w:ascii="Times New Roman" w:eastAsia="Times New Roman" w:hAnsi="Times New Roman" w:cs="Times New Roman"/>
          <w:sz w:val="28"/>
          <w:szCs w:val="28"/>
          <w:lang w:eastAsia="lv-LV"/>
        </w:rPr>
        <w:t>. </w:t>
      </w:r>
      <w:r w:rsidR="00CB041D" w:rsidRPr="00B914E9">
        <w:rPr>
          <w:rFonts w:ascii="Times New Roman" w:eastAsia="Times New Roman" w:hAnsi="Times New Roman" w:cs="Times New Roman"/>
          <w:sz w:val="28"/>
          <w:szCs w:val="28"/>
          <w:lang w:eastAsia="lv-LV"/>
        </w:rPr>
        <w:t>sagatavo</w:t>
      </w:r>
      <w:r w:rsidR="007A531A" w:rsidRPr="00B914E9">
        <w:rPr>
          <w:rFonts w:ascii="Times New Roman" w:eastAsia="Times New Roman" w:hAnsi="Times New Roman" w:cs="Times New Roman"/>
          <w:sz w:val="28"/>
          <w:szCs w:val="28"/>
          <w:lang w:eastAsia="lv-LV"/>
        </w:rPr>
        <w:t xml:space="preserve"> </w:t>
      </w:r>
      <w:r w:rsidR="00870F65" w:rsidRPr="00B914E9">
        <w:rPr>
          <w:rFonts w:ascii="Times New Roman" w:eastAsia="Times New Roman" w:hAnsi="Times New Roman" w:cs="Times New Roman"/>
          <w:sz w:val="28"/>
          <w:szCs w:val="28"/>
          <w:lang w:eastAsia="lv-LV"/>
        </w:rPr>
        <w:t>pārskatu</w:t>
      </w:r>
      <w:r w:rsidR="007A531A" w:rsidRPr="00B914E9">
        <w:rPr>
          <w:rFonts w:ascii="Times New Roman" w:eastAsia="Times New Roman" w:hAnsi="Times New Roman" w:cs="Times New Roman"/>
          <w:sz w:val="28"/>
          <w:szCs w:val="28"/>
          <w:lang w:eastAsia="lv-LV"/>
        </w:rPr>
        <w:t xml:space="preserve"> par</w:t>
      </w:r>
      <w:r w:rsidR="00281CE6" w:rsidRPr="00B914E9">
        <w:rPr>
          <w:rFonts w:ascii="Times New Roman" w:eastAsia="Times New Roman" w:hAnsi="Times New Roman" w:cs="Times New Roman"/>
          <w:sz w:val="28"/>
          <w:szCs w:val="28"/>
          <w:lang w:eastAsia="lv-LV"/>
        </w:rPr>
        <w:t xml:space="preserve"> </w:t>
      </w:r>
      <w:r w:rsidR="00F45D9F" w:rsidRPr="00B914E9">
        <w:rPr>
          <w:rFonts w:ascii="Times New Roman" w:eastAsia="Times New Roman" w:hAnsi="Times New Roman" w:cs="Times New Roman"/>
          <w:sz w:val="28"/>
          <w:szCs w:val="28"/>
          <w:lang w:eastAsia="lv-LV"/>
        </w:rPr>
        <w:t xml:space="preserve">ekonomiski pamatotiem </w:t>
      </w:r>
      <w:r w:rsidR="00281CE6" w:rsidRPr="00B914E9">
        <w:rPr>
          <w:rFonts w:ascii="Times New Roman" w:eastAsia="Times New Roman" w:hAnsi="Times New Roman" w:cs="Times New Roman"/>
          <w:sz w:val="28"/>
          <w:szCs w:val="28"/>
          <w:lang w:eastAsia="lv-LV"/>
        </w:rPr>
        <w:t xml:space="preserve">ēkas </w:t>
      </w:r>
      <w:r w:rsidR="00F164A9" w:rsidRPr="00B914E9">
        <w:rPr>
          <w:rFonts w:ascii="Times New Roman" w:eastAsia="Times New Roman" w:hAnsi="Times New Roman" w:cs="Times New Roman"/>
          <w:sz w:val="28"/>
          <w:szCs w:val="28"/>
          <w:lang w:eastAsia="lv-LV"/>
        </w:rPr>
        <w:t xml:space="preserve">norobežojošo konstrukciju </w:t>
      </w:r>
      <w:r w:rsidR="00281CE6" w:rsidRPr="00B914E9">
        <w:rPr>
          <w:rFonts w:ascii="Times New Roman" w:eastAsia="Times New Roman" w:hAnsi="Times New Roman" w:cs="Times New Roman"/>
          <w:sz w:val="28"/>
          <w:szCs w:val="28"/>
          <w:lang w:eastAsia="lv-LV"/>
        </w:rPr>
        <w:t xml:space="preserve">un </w:t>
      </w:r>
      <w:r w:rsidR="00F164A9" w:rsidRPr="00B914E9">
        <w:rPr>
          <w:rFonts w:ascii="Times New Roman" w:eastAsia="Times New Roman" w:hAnsi="Times New Roman" w:cs="Times New Roman"/>
          <w:sz w:val="28"/>
          <w:szCs w:val="28"/>
          <w:lang w:eastAsia="lv-LV"/>
        </w:rPr>
        <w:t xml:space="preserve">inženiersistēmu </w:t>
      </w:r>
      <w:r w:rsidR="00870F65" w:rsidRPr="00B914E9">
        <w:rPr>
          <w:rFonts w:ascii="Times New Roman" w:eastAsia="Times New Roman" w:hAnsi="Times New Roman" w:cs="Times New Roman"/>
          <w:sz w:val="28"/>
          <w:szCs w:val="28"/>
          <w:lang w:eastAsia="lv-LV"/>
        </w:rPr>
        <w:t>energoefektivitāti uzlabojošiem pasākumiem, kuru īstenošanas izmaksas ir rentablas paredzamajā (plānotajā) kalpošanas laikā</w:t>
      </w:r>
      <w:r w:rsidR="005E1AF0" w:rsidRPr="00B914E9">
        <w:rPr>
          <w:rFonts w:ascii="Times New Roman" w:eastAsia="Times New Roman" w:hAnsi="Times New Roman" w:cs="Times New Roman"/>
          <w:sz w:val="28"/>
          <w:szCs w:val="28"/>
          <w:lang w:eastAsia="lv-LV"/>
        </w:rPr>
        <w:t>,</w:t>
      </w:r>
      <w:r w:rsidR="00870F65" w:rsidRPr="00B914E9">
        <w:rPr>
          <w:rFonts w:ascii="Times New Roman" w:eastAsia="Times New Roman" w:hAnsi="Times New Roman" w:cs="Times New Roman"/>
          <w:sz w:val="28"/>
          <w:szCs w:val="28"/>
          <w:lang w:eastAsia="lv-LV"/>
        </w:rPr>
        <w:t xml:space="preserve"> </w:t>
      </w:r>
      <w:r w:rsidR="005332E6" w:rsidRPr="00B914E9">
        <w:rPr>
          <w:rFonts w:ascii="Times New Roman" w:eastAsia="Times New Roman" w:hAnsi="Times New Roman" w:cs="Times New Roman"/>
          <w:sz w:val="28"/>
          <w:szCs w:val="28"/>
          <w:lang w:eastAsia="lv-LV"/>
        </w:rPr>
        <w:t xml:space="preserve">iekļaujot aprēķinus </w:t>
      </w:r>
      <w:r w:rsidR="00870F65" w:rsidRPr="00B914E9">
        <w:rPr>
          <w:rFonts w:ascii="Times New Roman" w:eastAsia="Times New Roman" w:hAnsi="Times New Roman" w:cs="Times New Roman"/>
          <w:sz w:val="28"/>
          <w:szCs w:val="28"/>
          <w:lang w:eastAsia="lv-LV"/>
        </w:rPr>
        <w:t xml:space="preserve">par ēkas energoefektivitāti uzlabojošu pasākumu atmaksāšanās termiņiem saskaņā ar šo noteikumu </w:t>
      </w:r>
      <w:r w:rsidR="00B67965" w:rsidRPr="00B914E9">
        <w:rPr>
          <w:rFonts w:ascii="Times New Roman" w:eastAsia="Times New Roman" w:hAnsi="Times New Roman" w:cs="Times New Roman"/>
          <w:sz w:val="28"/>
          <w:szCs w:val="28"/>
          <w:lang w:eastAsia="lv-LV"/>
        </w:rPr>
        <w:t>1</w:t>
      </w:r>
      <w:r w:rsidR="00422D2E" w:rsidRPr="00B914E9">
        <w:rPr>
          <w:rFonts w:ascii="Times New Roman" w:eastAsia="Times New Roman" w:hAnsi="Times New Roman" w:cs="Times New Roman"/>
          <w:sz w:val="28"/>
          <w:szCs w:val="28"/>
          <w:lang w:eastAsia="lv-LV"/>
        </w:rPr>
        <w:t>. p</w:t>
      </w:r>
      <w:r w:rsidR="00870F65" w:rsidRPr="00B914E9">
        <w:rPr>
          <w:rFonts w:ascii="Times New Roman" w:eastAsia="Times New Roman" w:hAnsi="Times New Roman" w:cs="Times New Roman"/>
          <w:sz w:val="28"/>
          <w:szCs w:val="28"/>
          <w:lang w:eastAsia="lv-LV"/>
        </w:rPr>
        <w:t>ielikumu</w:t>
      </w:r>
      <w:r w:rsidR="007073D7" w:rsidRPr="00B914E9">
        <w:rPr>
          <w:rFonts w:ascii="Times New Roman" w:eastAsia="Times New Roman" w:hAnsi="Times New Roman" w:cs="Times New Roman"/>
          <w:sz w:val="28"/>
          <w:szCs w:val="28"/>
          <w:lang w:eastAsia="lv-LV"/>
        </w:rPr>
        <w:t>;</w:t>
      </w:r>
    </w:p>
    <w:p w14:paraId="014B4E1C" w14:textId="554070DB" w:rsidR="00B20AFD" w:rsidRPr="00B914E9" w:rsidRDefault="0017150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5.5. </w:t>
      </w:r>
      <w:r w:rsidR="00D50547" w:rsidRPr="00B914E9">
        <w:rPr>
          <w:rFonts w:ascii="Times New Roman" w:eastAsia="Times New Roman" w:hAnsi="Times New Roman" w:cs="Times New Roman"/>
          <w:sz w:val="28"/>
          <w:szCs w:val="28"/>
          <w:lang w:eastAsia="lv-LV"/>
        </w:rPr>
        <w:t xml:space="preserve">saskaņā ar šo noteikumu VIII nodaļu </w:t>
      </w:r>
      <w:r w:rsidR="002048FC" w:rsidRPr="00B914E9">
        <w:rPr>
          <w:rFonts w:ascii="Times New Roman" w:eastAsia="Times New Roman" w:hAnsi="Times New Roman" w:cs="Times New Roman"/>
          <w:sz w:val="28"/>
          <w:szCs w:val="28"/>
          <w:lang w:eastAsia="lv-LV"/>
        </w:rPr>
        <w:t xml:space="preserve">reģistrē </w:t>
      </w:r>
      <w:r w:rsidR="001907E1" w:rsidRPr="00B914E9">
        <w:rPr>
          <w:rFonts w:ascii="Times New Roman" w:eastAsia="Times New Roman" w:hAnsi="Times New Roman" w:cs="Times New Roman"/>
          <w:sz w:val="28"/>
          <w:szCs w:val="28"/>
          <w:lang w:eastAsia="lv-LV"/>
        </w:rPr>
        <w:t xml:space="preserve">ēku </w:t>
      </w:r>
      <w:r w:rsidR="002048FC" w:rsidRPr="00B914E9">
        <w:rPr>
          <w:rFonts w:ascii="Times New Roman" w:eastAsia="Times New Roman" w:hAnsi="Times New Roman" w:cs="Times New Roman"/>
          <w:sz w:val="28"/>
          <w:szCs w:val="28"/>
          <w:lang w:eastAsia="lv-LV"/>
        </w:rPr>
        <w:t>energosertifikātu reģistrā</w:t>
      </w:r>
      <w:r w:rsidR="00115A45" w:rsidRPr="00B914E9">
        <w:rPr>
          <w:rFonts w:ascii="Times New Roman" w:eastAsia="Times New Roman" w:hAnsi="Times New Roman" w:cs="Times New Roman"/>
          <w:sz w:val="28"/>
          <w:szCs w:val="28"/>
          <w:lang w:eastAsia="lv-LV"/>
        </w:rPr>
        <w:t xml:space="preserve"> un izsniedz ēkas energosertifikātu</w:t>
      </w:r>
      <w:r w:rsidR="00663388" w:rsidRPr="00B914E9">
        <w:rPr>
          <w:rFonts w:ascii="Times New Roman" w:eastAsia="Times New Roman" w:hAnsi="Times New Roman" w:cs="Times New Roman"/>
          <w:sz w:val="28"/>
          <w:szCs w:val="28"/>
          <w:lang w:eastAsia="lv-LV"/>
        </w:rPr>
        <w:t>.</w:t>
      </w:r>
    </w:p>
    <w:p w14:paraId="20246218"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2F6636E" w14:textId="79BEAEDD" w:rsidR="00150A65" w:rsidRPr="00B914E9" w:rsidRDefault="0017150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lastRenderedPageBreak/>
        <w:t>6. </w:t>
      </w:r>
      <w:r w:rsidR="00C13F3A" w:rsidRPr="00B914E9">
        <w:rPr>
          <w:rFonts w:ascii="Times New Roman" w:eastAsia="Times New Roman" w:hAnsi="Times New Roman" w:cs="Times New Roman"/>
          <w:sz w:val="28"/>
          <w:szCs w:val="28"/>
          <w:lang w:eastAsia="lv-LV"/>
        </w:rPr>
        <w:t>Ē</w:t>
      </w:r>
      <w:r w:rsidR="00F33CCD" w:rsidRPr="00B914E9">
        <w:rPr>
          <w:rFonts w:ascii="Times New Roman" w:eastAsia="Times New Roman" w:hAnsi="Times New Roman" w:cs="Times New Roman"/>
          <w:sz w:val="28"/>
          <w:szCs w:val="28"/>
          <w:lang w:eastAsia="lv-LV"/>
        </w:rPr>
        <w:t>kas energosertifikātu var izsniegt</w:t>
      </w:r>
      <w:r w:rsidR="00EF6634" w:rsidRPr="00B914E9">
        <w:rPr>
          <w:rFonts w:ascii="Times New Roman" w:eastAsia="Times New Roman" w:hAnsi="Times New Roman" w:cs="Times New Roman"/>
          <w:sz w:val="28"/>
          <w:szCs w:val="28"/>
          <w:lang w:eastAsia="lv-LV"/>
        </w:rPr>
        <w:t>,</w:t>
      </w:r>
      <w:r w:rsidR="00F33CCD" w:rsidRPr="00B914E9">
        <w:rPr>
          <w:rFonts w:ascii="Times New Roman" w:eastAsia="Times New Roman" w:hAnsi="Times New Roman" w:cs="Times New Roman"/>
          <w:sz w:val="28"/>
          <w:szCs w:val="28"/>
          <w:lang w:eastAsia="lv-LV"/>
        </w:rPr>
        <w:t xml:space="preserve"> </w:t>
      </w:r>
      <w:r w:rsidR="00714383" w:rsidRPr="00B914E9">
        <w:rPr>
          <w:rFonts w:ascii="Times New Roman" w:eastAsia="Times New Roman" w:hAnsi="Times New Roman" w:cs="Times New Roman"/>
          <w:sz w:val="28"/>
          <w:szCs w:val="28"/>
          <w:lang w:eastAsia="lv-LV"/>
        </w:rPr>
        <w:t xml:space="preserve">arī </w:t>
      </w:r>
      <w:r w:rsidR="00C13F3A" w:rsidRPr="00B914E9">
        <w:rPr>
          <w:rFonts w:ascii="Times New Roman" w:eastAsia="Times New Roman" w:hAnsi="Times New Roman" w:cs="Times New Roman"/>
          <w:sz w:val="28"/>
          <w:szCs w:val="28"/>
          <w:lang w:eastAsia="lv-LV"/>
        </w:rPr>
        <w:t xml:space="preserve">pamatojoties uz </w:t>
      </w:r>
      <w:r w:rsidR="006D49E2" w:rsidRPr="00B914E9">
        <w:rPr>
          <w:rFonts w:ascii="Times New Roman" w:eastAsia="Times New Roman" w:hAnsi="Times New Roman" w:cs="Times New Roman"/>
          <w:sz w:val="28"/>
          <w:szCs w:val="28"/>
          <w:lang w:eastAsia="lv-LV"/>
        </w:rPr>
        <w:t xml:space="preserve">ēkas </w:t>
      </w:r>
      <w:r w:rsidR="00C13F3A" w:rsidRPr="00B914E9">
        <w:rPr>
          <w:rFonts w:ascii="Times New Roman" w:eastAsia="Times New Roman" w:hAnsi="Times New Roman" w:cs="Times New Roman"/>
          <w:sz w:val="28"/>
          <w:szCs w:val="28"/>
          <w:lang w:eastAsia="lv-LV"/>
        </w:rPr>
        <w:t>izmērītās energoefektivitātes novērtējumu</w:t>
      </w:r>
      <w:r w:rsidR="009F6355" w:rsidRPr="00B914E9">
        <w:rPr>
          <w:rFonts w:ascii="Times New Roman" w:eastAsia="Times New Roman" w:hAnsi="Times New Roman" w:cs="Times New Roman"/>
          <w:sz w:val="28"/>
          <w:szCs w:val="28"/>
          <w:lang w:eastAsia="lv-LV"/>
        </w:rPr>
        <w:t xml:space="preserve"> </w:t>
      </w:r>
      <w:r w:rsidR="00B67965" w:rsidRPr="00B914E9">
        <w:rPr>
          <w:rFonts w:ascii="Times New Roman" w:eastAsia="Times New Roman" w:hAnsi="Times New Roman" w:cs="Times New Roman"/>
          <w:sz w:val="28"/>
          <w:szCs w:val="28"/>
          <w:lang w:eastAsia="lv-LV"/>
        </w:rPr>
        <w:t xml:space="preserve">atbilstoši </w:t>
      </w:r>
      <w:r w:rsidR="009F6355" w:rsidRPr="00B914E9">
        <w:rPr>
          <w:rFonts w:ascii="Times New Roman" w:eastAsia="Times New Roman" w:hAnsi="Times New Roman" w:cs="Times New Roman"/>
          <w:sz w:val="28"/>
          <w:szCs w:val="28"/>
          <w:lang w:eastAsia="lv-LV"/>
        </w:rPr>
        <w:t xml:space="preserve">šo noteikumu </w:t>
      </w:r>
      <w:r w:rsidR="00B67965" w:rsidRPr="00B914E9">
        <w:rPr>
          <w:rFonts w:ascii="Times New Roman" w:eastAsia="Times New Roman" w:hAnsi="Times New Roman" w:cs="Times New Roman"/>
          <w:sz w:val="28"/>
          <w:szCs w:val="28"/>
          <w:lang w:eastAsia="lv-LV"/>
        </w:rPr>
        <w:t>2</w:t>
      </w:r>
      <w:r w:rsidR="00422D2E" w:rsidRPr="00B914E9">
        <w:rPr>
          <w:rFonts w:ascii="Times New Roman" w:eastAsia="Times New Roman" w:hAnsi="Times New Roman" w:cs="Times New Roman"/>
          <w:sz w:val="28"/>
          <w:szCs w:val="28"/>
          <w:lang w:eastAsia="lv-LV"/>
        </w:rPr>
        <w:t>. p</w:t>
      </w:r>
      <w:r w:rsidR="009F6355" w:rsidRPr="00B914E9">
        <w:rPr>
          <w:rFonts w:ascii="Times New Roman" w:eastAsia="Times New Roman" w:hAnsi="Times New Roman" w:cs="Times New Roman"/>
          <w:sz w:val="28"/>
          <w:szCs w:val="28"/>
          <w:lang w:eastAsia="lv-LV"/>
        </w:rPr>
        <w:t>ielikum</w:t>
      </w:r>
      <w:r w:rsidR="00B67965" w:rsidRPr="00B914E9">
        <w:rPr>
          <w:rFonts w:ascii="Times New Roman" w:eastAsia="Times New Roman" w:hAnsi="Times New Roman" w:cs="Times New Roman"/>
          <w:sz w:val="28"/>
          <w:szCs w:val="28"/>
          <w:lang w:eastAsia="lv-LV"/>
        </w:rPr>
        <w:t>am</w:t>
      </w:r>
      <w:r w:rsidR="00D72512" w:rsidRPr="00B914E9">
        <w:rPr>
          <w:rFonts w:ascii="Times New Roman" w:eastAsia="Times New Roman" w:hAnsi="Times New Roman" w:cs="Times New Roman"/>
          <w:sz w:val="28"/>
          <w:szCs w:val="28"/>
          <w:lang w:eastAsia="lv-LV"/>
        </w:rPr>
        <w:t>,</w:t>
      </w:r>
      <w:r w:rsidR="002F6BC4" w:rsidRPr="00B914E9">
        <w:rPr>
          <w:rFonts w:ascii="Times New Roman" w:eastAsia="Times New Roman" w:hAnsi="Times New Roman" w:cs="Times New Roman"/>
          <w:sz w:val="28"/>
          <w:szCs w:val="28"/>
          <w:lang w:eastAsia="lv-LV"/>
        </w:rPr>
        <w:t xml:space="preserve"> tādām ekspluatācijā esošām </w:t>
      </w:r>
      <w:r w:rsidR="00F33CCD" w:rsidRPr="00B914E9">
        <w:rPr>
          <w:rFonts w:ascii="Times New Roman" w:eastAsia="Times New Roman" w:hAnsi="Times New Roman" w:cs="Times New Roman"/>
          <w:sz w:val="28"/>
          <w:szCs w:val="28"/>
          <w:lang w:eastAsia="lv-LV"/>
        </w:rPr>
        <w:t>ēkām, kurām</w:t>
      </w:r>
      <w:r w:rsidR="00C00DA5" w:rsidRPr="00B914E9">
        <w:rPr>
          <w:rFonts w:ascii="Times New Roman" w:eastAsia="Times New Roman" w:hAnsi="Times New Roman" w:cs="Times New Roman"/>
          <w:sz w:val="28"/>
          <w:szCs w:val="28"/>
          <w:lang w:eastAsia="lv-LV"/>
        </w:rPr>
        <w:t xml:space="preserve"> ir</w:t>
      </w:r>
      <w:r w:rsidR="00F33CCD" w:rsidRPr="00B914E9">
        <w:rPr>
          <w:rFonts w:ascii="Times New Roman" w:eastAsia="Times New Roman" w:hAnsi="Times New Roman" w:cs="Times New Roman"/>
          <w:sz w:val="28"/>
          <w:szCs w:val="28"/>
          <w:lang w:eastAsia="lv-LV"/>
        </w:rPr>
        <w:t xml:space="preserve"> individuāla </w:t>
      </w:r>
      <w:r w:rsidR="00C00DA5" w:rsidRPr="00B914E9">
        <w:rPr>
          <w:rFonts w:ascii="Times New Roman" w:eastAsia="Times New Roman" w:hAnsi="Times New Roman" w:cs="Times New Roman"/>
          <w:sz w:val="28"/>
          <w:szCs w:val="28"/>
          <w:lang w:eastAsia="lv-LV"/>
        </w:rPr>
        <w:t>enerģijas patēriņa uzskaite</w:t>
      </w:r>
      <w:r w:rsidR="00F33CCD" w:rsidRPr="00B914E9">
        <w:rPr>
          <w:rFonts w:ascii="Times New Roman" w:eastAsia="Times New Roman" w:hAnsi="Times New Roman" w:cs="Times New Roman"/>
          <w:sz w:val="28"/>
          <w:szCs w:val="28"/>
          <w:lang w:eastAsia="lv-LV"/>
        </w:rPr>
        <w:t xml:space="preserve"> </w:t>
      </w:r>
      <w:r w:rsidR="00C00DA5" w:rsidRPr="00B914E9">
        <w:rPr>
          <w:rFonts w:ascii="Times New Roman" w:eastAsia="Times New Roman" w:hAnsi="Times New Roman" w:cs="Times New Roman"/>
          <w:sz w:val="28"/>
          <w:szCs w:val="28"/>
          <w:lang w:eastAsia="lv-LV"/>
        </w:rPr>
        <w:t xml:space="preserve">un </w:t>
      </w:r>
      <w:r w:rsidR="00F33CCD" w:rsidRPr="00B914E9">
        <w:rPr>
          <w:rFonts w:ascii="Times New Roman" w:eastAsia="Times New Roman" w:hAnsi="Times New Roman" w:cs="Times New Roman"/>
          <w:sz w:val="28"/>
          <w:szCs w:val="28"/>
          <w:lang w:eastAsia="lv-LV"/>
        </w:rPr>
        <w:t xml:space="preserve">ir pieejami enerģijas patēriņa </w:t>
      </w:r>
      <w:r w:rsidR="006B74C6" w:rsidRPr="00B914E9">
        <w:rPr>
          <w:rFonts w:ascii="Times New Roman" w:eastAsia="Times New Roman" w:hAnsi="Times New Roman" w:cs="Times New Roman"/>
          <w:sz w:val="28"/>
          <w:szCs w:val="28"/>
          <w:lang w:eastAsia="lv-LV"/>
        </w:rPr>
        <w:t>dati</w:t>
      </w:r>
      <w:r w:rsidR="005E1AF0" w:rsidRPr="00B914E9">
        <w:rPr>
          <w:rFonts w:ascii="Times New Roman" w:eastAsia="Times New Roman" w:hAnsi="Times New Roman" w:cs="Times New Roman"/>
          <w:sz w:val="28"/>
          <w:szCs w:val="28"/>
          <w:lang w:eastAsia="lv-LV"/>
        </w:rPr>
        <w:t>,</w:t>
      </w:r>
      <w:r w:rsidR="006B74C6" w:rsidRPr="00B914E9">
        <w:rPr>
          <w:rFonts w:ascii="Times New Roman" w:eastAsia="Times New Roman" w:hAnsi="Times New Roman" w:cs="Times New Roman"/>
          <w:sz w:val="28"/>
          <w:szCs w:val="28"/>
          <w:lang w:eastAsia="lv-LV"/>
        </w:rPr>
        <w:t xml:space="preserve"> </w:t>
      </w:r>
      <w:r w:rsidR="00E82D6F" w:rsidRPr="00B914E9">
        <w:rPr>
          <w:rFonts w:ascii="Times New Roman" w:eastAsia="Times New Roman" w:hAnsi="Times New Roman" w:cs="Times New Roman"/>
          <w:sz w:val="28"/>
          <w:szCs w:val="28"/>
          <w:lang w:eastAsia="lv-LV"/>
        </w:rPr>
        <w:t xml:space="preserve">kas pamatoti ar </w:t>
      </w:r>
      <w:r w:rsidR="00407719" w:rsidRPr="00B914E9">
        <w:rPr>
          <w:rFonts w:ascii="Times New Roman" w:eastAsia="Times New Roman" w:hAnsi="Times New Roman" w:cs="Times New Roman"/>
          <w:sz w:val="28"/>
          <w:szCs w:val="28"/>
          <w:lang w:eastAsia="lv-LV"/>
        </w:rPr>
        <w:t xml:space="preserve">izmērītajiem </w:t>
      </w:r>
      <w:r w:rsidR="006B74C6" w:rsidRPr="00B914E9">
        <w:rPr>
          <w:rFonts w:ascii="Times New Roman" w:eastAsia="Times New Roman" w:hAnsi="Times New Roman" w:cs="Times New Roman"/>
          <w:sz w:val="28"/>
          <w:szCs w:val="28"/>
          <w:lang w:eastAsia="lv-LV"/>
        </w:rPr>
        <w:t>piegādātās un eksportētās enerģijas daudzumiem</w:t>
      </w:r>
      <w:r w:rsidR="00C75341" w:rsidRPr="00B914E9">
        <w:rPr>
          <w:rFonts w:ascii="Times New Roman" w:eastAsia="Times New Roman" w:hAnsi="Times New Roman" w:cs="Times New Roman"/>
          <w:sz w:val="28"/>
          <w:szCs w:val="28"/>
          <w:lang w:eastAsia="lv-LV"/>
        </w:rPr>
        <w:t>,</w:t>
      </w:r>
      <w:r w:rsidR="006B74C6" w:rsidRPr="00B914E9">
        <w:rPr>
          <w:rFonts w:ascii="Times New Roman" w:eastAsia="Times New Roman" w:hAnsi="Times New Roman" w:cs="Times New Roman"/>
          <w:sz w:val="28"/>
          <w:szCs w:val="28"/>
          <w:lang w:eastAsia="lv-LV"/>
        </w:rPr>
        <w:t xml:space="preserve"> </w:t>
      </w:r>
      <w:r w:rsidR="00F33CCD" w:rsidRPr="00B914E9">
        <w:rPr>
          <w:rFonts w:ascii="Times New Roman" w:eastAsia="Times New Roman" w:hAnsi="Times New Roman" w:cs="Times New Roman"/>
          <w:sz w:val="28"/>
          <w:szCs w:val="28"/>
          <w:lang w:eastAsia="lv-LV"/>
        </w:rPr>
        <w:t xml:space="preserve">par vismaz pēdējo </w:t>
      </w:r>
      <w:r w:rsidR="00E17362" w:rsidRPr="00B914E9">
        <w:rPr>
          <w:rFonts w:ascii="Times New Roman" w:eastAsia="Times New Roman" w:hAnsi="Times New Roman" w:cs="Times New Roman"/>
          <w:sz w:val="28"/>
          <w:szCs w:val="28"/>
          <w:lang w:eastAsia="lv-LV"/>
        </w:rPr>
        <w:t xml:space="preserve">triju </w:t>
      </w:r>
      <w:r w:rsidR="00F33CCD" w:rsidRPr="00B914E9">
        <w:rPr>
          <w:rFonts w:ascii="Times New Roman" w:eastAsia="Times New Roman" w:hAnsi="Times New Roman" w:cs="Times New Roman"/>
          <w:sz w:val="28"/>
          <w:szCs w:val="28"/>
          <w:lang w:eastAsia="lv-LV"/>
        </w:rPr>
        <w:t>gadu periodu, kur</w:t>
      </w:r>
      <w:r w:rsidR="00C00DA5" w:rsidRPr="00B914E9">
        <w:rPr>
          <w:rFonts w:ascii="Times New Roman" w:eastAsia="Times New Roman" w:hAnsi="Times New Roman" w:cs="Times New Roman"/>
          <w:sz w:val="28"/>
          <w:szCs w:val="28"/>
          <w:lang w:eastAsia="lv-LV"/>
        </w:rPr>
        <w:t>a laikā</w:t>
      </w:r>
      <w:r w:rsidR="00F33CCD" w:rsidRPr="00B914E9">
        <w:rPr>
          <w:rFonts w:ascii="Times New Roman" w:eastAsia="Times New Roman" w:hAnsi="Times New Roman" w:cs="Times New Roman"/>
          <w:sz w:val="28"/>
          <w:szCs w:val="28"/>
          <w:lang w:eastAsia="lv-LV"/>
        </w:rPr>
        <w:t xml:space="preserve"> ēka ir pastāvīgi </w:t>
      </w:r>
      <w:r w:rsidR="00F20567" w:rsidRPr="00B914E9">
        <w:rPr>
          <w:rFonts w:ascii="Times New Roman" w:eastAsia="Times New Roman" w:hAnsi="Times New Roman" w:cs="Times New Roman"/>
          <w:sz w:val="28"/>
          <w:szCs w:val="28"/>
          <w:lang w:eastAsia="lv-LV"/>
        </w:rPr>
        <w:t xml:space="preserve">ekspluatēta </w:t>
      </w:r>
      <w:r w:rsidR="00C00DA5" w:rsidRPr="00B914E9">
        <w:rPr>
          <w:rFonts w:ascii="Times New Roman" w:eastAsia="Times New Roman" w:hAnsi="Times New Roman" w:cs="Times New Roman"/>
          <w:sz w:val="28"/>
          <w:szCs w:val="28"/>
          <w:lang w:eastAsia="lv-LV"/>
        </w:rPr>
        <w:t>un</w:t>
      </w:r>
      <w:r w:rsidR="00F33CCD" w:rsidRPr="00B914E9">
        <w:rPr>
          <w:rFonts w:ascii="Times New Roman" w:eastAsia="Times New Roman" w:hAnsi="Times New Roman" w:cs="Times New Roman"/>
          <w:sz w:val="28"/>
          <w:szCs w:val="28"/>
          <w:lang w:eastAsia="lv-LV"/>
        </w:rPr>
        <w:t xml:space="preserve"> ēka</w:t>
      </w:r>
      <w:r w:rsidR="00C00DA5" w:rsidRPr="00B914E9">
        <w:rPr>
          <w:rFonts w:ascii="Times New Roman" w:eastAsia="Times New Roman" w:hAnsi="Times New Roman" w:cs="Times New Roman"/>
          <w:sz w:val="28"/>
          <w:szCs w:val="28"/>
          <w:lang w:eastAsia="lv-LV"/>
        </w:rPr>
        <w:t>i</w:t>
      </w:r>
      <w:r w:rsidR="00F33CCD" w:rsidRPr="00B914E9">
        <w:rPr>
          <w:rFonts w:ascii="Times New Roman" w:eastAsia="Times New Roman" w:hAnsi="Times New Roman" w:cs="Times New Roman"/>
          <w:sz w:val="28"/>
          <w:szCs w:val="28"/>
          <w:lang w:eastAsia="lv-LV"/>
        </w:rPr>
        <w:t xml:space="preserve"> nav veiktas pārbūves vai funkciju maiņas</w:t>
      </w:r>
      <w:r w:rsidR="007C093B" w:rsidRPr="00B914E9">
        <w:rPr>
          <w:rFonts w:ascii="Times New Roman" w:eastAsia="Times New Roman" w:hAnsi="Times New Roman" w:cs="Times New Roman"/>
          <w:sz w:val="28"/>
          <w:szCs w:val="28"/>
          <w:lang w:eastAsia="lv-LV"/>
        </w:rPr>
        <w:t>, kas ietekmē ēkas</w:t>
      </w:r>
      <w:r w:rsidR="00511C60" w:rsidRPr="00B914E9">
        <w:rPr>
          <w:rFonts w:ascii="Times New Roman" w:eastAsia="Times New Roman" w:hAnsi="Times New Roman" w:cs="Times New Roman"/>
          <w:sz w:val="28"/>
          <w:szCs w:val="28"/>
          <w:lang w:eastAsia="lv-LV"/>
        </w:rPr>
        <w:t xml:space="preserve"> </w:t>
      </w:r>
      <w:r w:rsidR="006B74C6" w:rsidRPr="00B914E9">
        <w:rPr>
          <w:rFonts w:ascii="Times New Roman" w:eastAsia="Times New Roman" w:hAnsi="Times New Roman" w:cs="Times New Roman"/>
          <w:sz w:val="28"/>
          <w:szCs w:val="28"/>
          <w:lang w:eastAsia="lv-LV"/>
        </w:rPr>
        <w:t>enerģijas patēriņu apkurei un</w:t>
      </w:r>
      <w:r w:rsidR="00511C60" w:rsidRPr="00B914E9">
        <w:rPr>
          <w:rFonts w:ascii="Times New Roman" w:eastAsia="Times New Roman" w:hAnsi="Times New Roman" w:cs="Times New Roman"/>
          <w:sz w:val="28"/>
          <w:szCs w:val="28"/>
          <w:lang w:eastAsia="lv-LV"/>
        </w:rPr>
        <w:t xml:space="preserve"> sasniedzamos primārās neatjaunojamās enerģijas</w:t>
      </w:r>
      <w:r w:rsidR="007C093B" w:rsidRPr="00B914E9">
        <w:rPr>
          <w:rFonts w:ascii="Times New Roman" w:eastAsia="Times New Roman" w:hAnsi="Times New Roman" w:cs="Times New Roman"/>
          <w:sz w:val="28"/>
          <w:szCs w:val="28"/>
          <w:lang w:eastAsia="lv-LV"/>
        </w:rPr>
        <w:t xml:space="preserve"> energoefektivitātes novērtējuma rādītājus. </w:t>
      </w:r>
    </w:p>
    <w:p w14:paraId="5A98EBF8"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F228892" w14:textId="020296DA" w:rsidR="00401E97" w:rsidRPr="00B914E9" w:rsidRDefault="0017150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7</w:t>
      </w:r>
      <w:r w:rsidR="00422D2E" w:rsidRPr="00B914E9">
        <w:rPr>
          <w:rFonts w:ascii="Times New Roman" w:eastAsia="Times New Roman" w:hAnsi="Times New Roman" w:cs="Times New Roman"/>
          <w:sz w:val="28"/>
          <w:szCs w:val="28"/>
          <w:lang w:eastAsia="lv-LV"/>
        </w:rPr>
        <w:t>. </w:t>
      </w:r>
      <w:r w:rsidR="00EF6634" w:rsidRPr="00B914E9">
        <w:rPr>
          <w:rFonts w:ascii="Times New Roman" w:eastAsia="Times New Roman" w:hAnsi="Times New Roman" w:cs="Times New Roman"/>
          <w:sz w:val="28"/>
          <w:szCs w:val="28"/>
          <w:lang w:eastAsia="lv-LV"/>
        </w:rPr>
        <w:t xml:space="preserve">Pārbūvējamām </w:t>
      </w:r>
      <w:r w:rsidR="00511C60" w:rsidRPr="00B914E9">
        <w:rPr>
          <w:rFonts w:ascii="Times New Roman" w:eastAsia="Times New Roman" w:hAnsi="Times New Roman" w:cs="Times New Roman"/>
          <w:sz w:val="28"/>
          <w:szCs w:val="28"/>
          <w:lang w:eastAsia="lv-LV"/>
        </w:rPr>
        <w:t xml:space="preserve">un atjaunojamām ēkām energosertifikāciju </w:t>
      </w:r>
      <w:r w:rsidR="003F0D65" w:rsidRPr="00B914E9">
        <w:rPr>
          <w:rFonts w:ascii="Times New Roman" w:eastAsia="Times New Roman" w:hAnsi="Times New Roman" w:cs="Times New Roman"/>
          <w:sz w:val="28"/>
          <w:szCs w:val="28"/>
          <w:lang w:eastAsia="lv-LV"/>
        </w:rPr>
        <w:t>var neveikt</w:t>
      </w:r>
      <w:r w:rsidR="00511C60" w:rsidRPr="00B914E9">
        <w:rPr>
          <w:rFonts w:ascii="Times New Roman" w:eastAsia="Times New Roman" w:hAnsi="Times New Roman" w:cs="Times New Roman"/>
          <w:sz w:val="28"/>
          <w:szCs w:val="28"/>
          <w:lang w:eastAsia="lv-LV"/>
        </w:rPr>
        <w:t xml:space="preserve">, </w:t>
      </w:r>
      <w:r w:rsidR="00511C60" w:rsidRPr="00B914E9">
        <w:rPr>
          <w:rFonts w:ascii="Times New Roman" w:eastAsia="Times New Roman" w:hAnsi="Times New Roman" w:cs="Times New Roman"/>
          <w:spacing w:val="-2"/>
          <w:sz w:val="28"/>
          <w:szCs w:val="28"/>
          <w:lang w:eastAsia="lv-LV"/>
        </w:rPr>
        <w:t>ja</w:t>
      </w:r>
      <w:r w:rsidR="00166854" w:rsidRPr="00B914E9">
        <w:rPr>
          <w:rFonts w:ascii="Times New Roman" w:eastAsia="Times New Roman" w:hAnsi="Times New Roman" w:cs="Times New Roman"/>
          <w:spacing w:val="-2"/>
          <w:sz w:val="28"/>
          <w:szCs w:val="28"/>
          <w:lang w:eastAsia="lv-LV"/>
        </w:rPr>
        <w:t xml:space="preserve"> </w:t>
      </w:r>
      <w:r w:rsidR="00D901BA" w:rsidRPr="00B914E9">
        <w:rPr>
          <w:rFonts w:ascii="Times New Roman" w:eastAsia="Times New Roman" w:hAnsi="Times New Roman" w:cs="Times New Roman"/>
          <w:spacing w:val="-2"/>
          <w:sz w:val="28"/>
          <w:szCs w:val="28"/>
          <w:lang w:eastAsia="lv-LV"/>
        </w:rPr>
        <w:t>ē</w:t>
      </w:r>
      <w:r w:rsidR="006830D4" w:rsidRPr="00B914E9">
        <w:rPr>
          <w:rFonts w:ascii="Times New Roman" w:eastAsia="Times New Roman" w:hAnsi="Times New Roman" w:cs="Times New Roman"/>
          <w:spacing w:val="-2"/>
          <w:sz w:val="28"/>
          <w:szCs w:val="28"/>
          <w:lang w:eastAsia="lv-LV"/>
        </w:rPr>
        <w:t>kai</w:t>
      </w:r>
      <w:r w:rsidR="00D901BA" w:rsidRPr="00B914E9">
        <w:rPr>
          <w:rFonts w:ascii="Times New Roman" w:eastAsia="Times New Roman" w:hAnsi="Times New Roman" w:cs="Times New Roman"/>
          <w:spacing w:val="-2"/>
          <w:sz w:val="28"/>
          <w:szCs w:val="28"/>
          <w:lang w:eastAsia="lv-LV"/>
        </w:rPr>
        <w:t xml:space="preserve"> ir spēkā esošs </w:t>
      </w:r>
      <w:r w:rsidR="00F9131F" w:rsidRPr="00B914E9">
        <w:rPr>
          <w:rFonts w:ascii="Times New Roman" w:eastAsia="Times New Roman" w:hAnsi="Times New Roman" w:cs="Times New Roman"/>
          <w:spacing w:val="-2"/>
          <w:sz w:val="28"/>
          <w:szCs w:val="28"/>
          <w:lang w:eastAsia="lv-LV"/>
        </w:rPr>
        <w:t xml:space="preserve">ēkas </w:t>
      </w:r>
      <w:r w:rsidR="00D901BA" w:rsidRPr="00B914E9">
        <w:rPr>
          <w:rFonts w:ascii="Times New Roman" w:eastAsia="Times New Roman" w:hAnsi="Times New Roman" w:cs="Times New Roman"/>
          <w:spacing w:val="-2"/>
          <w:sz w:val="28"/>
          <w:szCs w:val="28"/>
          <w:lang w:eastAsia="lv-LV"/>
        </w:rPr>
        <w:t>energosertifikāts</w:t>
      </w:r>
      <w:r w:rsidR="00166854" w:rsidRPr="00B914E9">
        <w:rPr>
          <w:rFonts w:ascii="Times New Roman" w:eastAsia="Times New Roman" w:hAnsi="Times New Roman" w:cs="Times New Roman"/>
          <w:spacing w:val="-2"/>
          <w:sz w:val="28"/>
          <w:szCs w:val="28"/>
          <w:lang w:eastAsia="lv-LV"/>
        </w:rPr>
        <w:t xml:space="preserve"> un</w:t>
      </w:r>
      <w:r w:rsidR="00511C60" w:rsidRPr="00B914E9">
        <w:rPr>
          <w:rFonts w:ascii="Times New Roman" w:eastAsia="Times New Roman" w:hAnsi="Times New Roman" w:cs="Times New Roman"/>
          <w:spacing w:val="-2"/>
          <w:sz w:val="28"/>
          <w:szCs w:val="28"/>
          <w:lang w:eastAsia="lv-LV"/>
        </w:rPr>
        <w:t xml:space="preserve"> ēkai pārbūves un atjaunošanas laikā </w:t>
      </w:r>
      <w:r w:rsidR="00EF6634" w:rsidRPr="00B914E9">
        <w:rPr>
          <w:rFonts w:ascii="Times New Roman" w:eastAsia="Times New Roman" w:hAnsi="Times New Roman" w:cs="Times New Roman"/>
          <w:spacing w:val="-2"/>
          <w:sz w:val="28"/>
          <w:szCs w:val="28"/>
          <w:lang w:eastAsia="lv-LV"/>
        </w:rPr>
        <w:t xml:space="preserve">ir </w:t>
      </w:r>
      <w:r w:rsidR="00511C60" w:rsidRPr="00B914E9">
        <w:rPr>
          <w:rFonts w:ascii="Times New Roman" w:eastAsia="Times New Roman" w:hAnsi="Times New Roman" w:cs="Times New Roman"/>
          <w:spacing w:val="-2"/>
          <w:sz w:val="28"/>
          <w:szCs w:val="28"/>
          <w:lang w:eastAsia="lv-LV"/>
        </w:rPr>
        <w:t xml:space="preserve">veikti </w:t>
      </w:r>
      <w:r w:rsidR="00EF6634" w:rsidRPr="00B914E9">
        <w:rPr>
          <w:rFonts w:ascii="Times New Roman" w:eastAsia="Times New Roman" w:hAnsi="Times New Roman" w:cs="Times New Roman"/>
          <w:spacing w:val="-2"/>
          <w:sz w:val="28"/>
          <w:szCs w:val="28"/>
          <w:lang w:eastAsia="lv-LV"/>
        </w:rPr>
        <w:t xml:space="preserve">tādi </w:t>
      </w:r>
      <w:r w:rsidR="00511C60" w:rsidRPr="00B914E9">
        <w:rPr>
          <w:rFonts w:ascii="Times New Roman" w:eastAsia="Times New Roman" w:hAnsi="Times New Roman" w:cs="Times New Roman"/>
          <w:spacing w:val="-2"/>
          <w:sz w:val="28"/>
          <w:szCs w:val="28"/>
          <w:lang w:eastAsia="lv-LV"/>
        </w:rPr>
        <w:t>darbi</w:t>
      </w:r>
      <w:r w:rsidR="00EF6634" w:rsidRPr="00B914E9">
        <w:rPr>
          <w:rFonts w:ascii="Times New Roman" w:eastAsia="Times New Roman" w:hAnsi="Times New Roman" w:cs="Times New Roman"/>
          <w:spacing w:val="-2"/>
          <w:sz w:val="28"/>
          <w:szCs w:val="28"/>
          <w:lang w:eastAsia="lv-LV"/>
        </w:rPr>
        <w:t>,</w:t>
      </w:r>
      <w:r w:rsidR="00511C60" w:rsidRPr="00B914E9">
        <w:rPr>
          <w:rFonts w:ascii="Times New Roman" w:eastAsia="Times New Roman" w:hAnsi="Times New Roman" w:cs="Times New Roman"/>
          <w:spacing w:val="-2"/>
          <w:sz w:val="28"/>
          <w:szCs w:val="28"/>
          <w:lang w:eastAsia="lv-LV"/>
        </w:rPr>
        <w:t xml:space="preserve"> </w:t>
      </w:r>
      <w:r w:rsidR="002823BD" w:rsidRPr="00B914E9">
        <w:rPr>
          <w:rFonts w:ascii="Times New Roman" w:eastAsia="Times New Roman" w:hAnsi="Times New Roman" w:cs="Times New Roman"/>
          <w:spacing w:val="-2"/>
          <w:sz w:val="28"/>
          <w:szCs w:val="28"/>
          <w:lang w:eastAsia="lv-LV"/>
        </w:rPr>
        <w:t xml:space="preserve">nomainītas </w:t>
      </w:r>
      <w:r w:rsidR="00511C60" w:rsidRPr="00B914E9">
        <w:rPr>
          <w:rFonts w:ascii="Times New Roman" w:eastAsia="Times New Roman" w:hAnsi="Times New Roman" w:cs="Times New Roman"/>
          <w:spacing w:val="-2"/>
          <w:sz w:val="28"/>
          <w:szCs w:val="28"/>
          <w:lang w:eastAsia="lv-LV"/>
        </w:rPr>
        <w:t>inženier</w:t>
      </w:r>
      <w:r w:rsidR="00D317B8" w:rsidRPr="00B914E9">
        <w:rPr>
          <w:rFonts w:ascii="Times New Roman" w:eastAsia="Times New Roman" w:hAnsi="Times New Roman" w:cs="Times New Roman"/>
          <w:spacing w:val="-2"/>
          <w:sz w:val="28"/>
          <w:szCs w:val="28"/>
          <w:lang w:eastAsia="lv-LV"/>
        </w:rPr>
        <w:t>sistēmas</w:t>
      </w:r>
      <w:r w:rsidR="00511C60" w:rsidRPr="00B914E9">
        <w:rPr>
          <w:rFonts w:ascii="Times New Roman" w:eastAsia="Times New Roman" w:hAnsi="Times New Roman" w:cs="Times New Roman"/>
          <w:spacing w:val="-2"/>
          <w:sz w:val="28"/>
          <w:szCs w:val="28"/>
          <w:lang w:eastAsia="lv-LV"/>
        </w:rPr>
        <w:t xml:space="preserve"> vai</w:t>
      </w:r>
      <w:r w:rsidR="002823BD" w:rsidRPr="00B914E9">
        <w:rPr>
          <w:rFonts w:ascii="Times New Roman" w:eastAsia="Times New Roman" w:hAnsi="Times New Roman" w:cs="Times New Roman"/>
          <w:spacing w:val="-2"/>
          <w:sz w:val="28"/>
          <w:szCs w:val="28"/>
          <w:lang w:eastAsia="lv-LV"/>
        </w:rPr>
        <w:t xml:space="preserve"> veikta to</w:t>
      </w:r>
      <w:r w:rsidR="00511C60" w:rsidRPr="00B914E9">
        <w:rPr>
          <w:rFonts w:ascii="Times New Roman" w:eastAsia="Times New Roman" w:hAnsi="Times New Roman" w:cs="Times New Roman"/>
          <w:spacing w:val="-2"/>
          <w:sz w:val="28"/>
          <w:szCs w:val="28"/>
          <w:lang w:eastAsia="lv-LV"/>
        </w:rPr>
        <w:t xml:space="preserve"> atjaunošana, kas ietekmē ēkas </w:t>
      </w:r>
      <w:r w:rsidR="00D317B8" w:rsidRPr="00B914E9">
        <w:rPr>
          <w:rFonts w:ascii="Times New Roman" w:eastAsia="Times New Roman" w:hAnsi="Times New Roman" w:cs="Times New Roman"/>
          <w:spacing w:val="-2"/>
          <w:sz w:val="28"/>
          <w:szCs w:val="28"/>
          <w:lang w:eastAsia="lv-LV"/>
        </w:rPr>
        <w:t xml:space="preserve">enerģijas </w:t>
      </w:r>
      <w:r w:rsidR="00EF6634" w:rsidRPr="00B914E9">
        <w:rPr>
          <w:rFonts w:ascii="Times New Roman" w:eastAsia="Times New Roman" w:hAnsi="Times New Roman" w:cs="Times New Roman"/>
          <w:spacing w:val="-2"/>
          <w:sz w:val="28"/>
          <w:szCs w:val="28"/>
          <w:lang w:eastAsia="lv-LV"/>
        </w:rPr>
        <w:t xml:space="preserve">patēriņu </w:t>
      </w:r>
      <w:r w:rsidR="00D317B8" w:rsidRPr="00B914E9">
        <w:rPr>
          <w:rFonts w:ascii="Times New Roman" w:eastAsia="Times New Roman" w:hAnsi="Times New Roman" w:cs="Times New Roman"/>
          <w:spacing w:val="-2"/>
          <w:sz w:val="28"/>
          <w:szCs w:val="28"/>
          <w:lang w:eastAsia="lv-LV"/>
        </w:rPr>
        <w:t xml:space="preserve">apkurei un </w:t>
      </w:r>
      <w:r w:rsidR="00511C60" w:rsidRPr="00B914E9">
        <w:rPr>
          <w:rFonts w:ascii="Times New Roman" w:eastAsia="Times New Roman" w:hAnsi="Times New Roman" w:cs="Times New Roman"/>
          <w:spacing w:val="-2"/>
          <w:sz w:val="28"/>
          <w:szCs w:val="28"/>
          <w:lang w:eastAsia="lv-LV"/>
        </w:rPr>
        <w:t xml:space="preserve">sasniedzamos primārās neatjaunojamās enerģijas energoefektivitātes novērtējuma rādītājus </w:t>
      </w:r>
      <w:r w:rsidR="00D317B8" w:rsidRPr="00B914E9">
        <w:rPr>
          <w:rFonts w:ascii="Times New Roman" w:eastAsia="Times New Roman" w:hAnsi="Times New Roman" w:cs="Times New Roman"/>
          <w:spacing w:val="-2"/>
          <w:sz w:val="28"/>
          <w:szCs w:val="28"/>
          <w:lang w:eastAsia="lv-LV"/>
        </w:rPr>
        <w:t xml:space="preserve">ne vairāk </w:t>
      </w:r>
      <w:r w:rsidR="00511C60" w:rsidRPr="00B914E9">
        <w:rPr>
          <w:rFonts w:ascii="Times New Roman" w:eastAsia="Times New Roman" w:hAnsi="Times New Roman" w:cs="Times New Roman"/>
          <w:spacing w:val="-2"/>
          <w:sz w:val="28"/>
          <w:szCs w:val="28"/>
          <w:lang w:eastAsia="lv-LV"/>
        </w:rPr>
        <w:t>par 5</w:t>
      </w:r>
      <w:r w:rsidR="00663388" w:rsidRPr="00B914E9">
        <w:rPr>
          <w:rFonts w:ascii="Times New Roman" w:eastAsia="Times New Roman" w:hAnsi="Times New Roman" w:cs="Times New Roman"/>
          <w:spacing w:val="-2"/>
          <w:sz w:val="28"/>
          <w:szCs w:val="28"/>
          <w:lang w:eastAsia="lv-LV"/>
        </w:rPr>
        <w:t> </w:t>
      </w:r>
      <w:r w:rsidR="00511C60" w:rsidRPr="00B914E9">
        <w:rPr>
          <w:rFonts w:ascii="Times New Roman" w:eastAsia="Times New Roman" w:hAnsi="Times New Roman" w:cs="Times New Roman"/>
          <w:spacing w:val="-2"/>
          <w:sz w:val="28"/>
          <w:szCs w:val="28"/>
          <w:lang w:eastAsia="lv-LV"/>
        </w:rPr>
        <w:t>%.</w:t>
      </w:r>
      <w:r w:rsidR="00511C60" w:rsidRPr="00B914E9">
        <w:rPr>
          <w:rFonts w:ascii="Times New Roman" w:eastAsia="Times New Roman" w:hAnsi="Times New Roman" w:cs="Times New Roman"/>
          <w:sz w:val="28"/>
          <w:szCs w:val="28"/>
          <w:lang w:eastAsia="lv-LV"/>
        </w:rPr>
        <w:t xml:space="preserve"> </w:t>
      </w:r>
    </w:p>
    <w:p w14:paraId="26A9486B" w14:textId="77777777" w:rsidR="00CC596F" w:rsidRPr="00B914E9" w:rsidRDefault="00CC596F"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2060F56" w14:textId="1CC32B04" w:rsidR="00042238" w:rsidRPr="00B914E9" w:rsidRDefault="00292548" w:rsidP="00324984">
      <w:pPr>
        <w:pStyle w:val="Heading1"/>
        <w:numPr>
          <w:ilvl w:val="0"/>
          <w:numId w:val="0"/>
        </w:numPr>
        <w:spacing w:before="0" w:after="0"/>
        <w:rPr>
          <w:rFonts w:ascii="Times New Roman" w:hAnsi="Times New Roman" w:cs="Times New Roman"/>
        </w:rPr>
      </w:pPr>
      <w:r w:rsidRPr="00B914E9">
        <w:rPr>
          <w:rFonts w:ascii="Times New Roman" w:hAnsi="Times New Roman" w:cs="Times New Roman"/>
        </w:rPr>
        <w:t>III</w:t>
      </w:r>
      <w:r w:rsidR="00422D2E" w:rsidRPr="00B914E9">
        <w:rPr>
          <w:rFonts w:ascii="Times New Roman" w:hAnsi="Times New Roman" w:cs="Times New Roman"/>
        </w:rPr>
        <w:t>. </w:t>
      </w:r>
      <w:r w:rsidR="00B65D47" w:rsidRPr="00B914E9">
        <w:rPr>
          <w:rFonts w:ascii="Times New Roman" w:hAnsi="Times New Roman" w:cs="Times New Roman"/>
        </w:rPr>
        <w:t xml:space="preserve">Prasības </w:t>
      </w:r>
      <w:r w:rsidR="00042238" w:rsidRPr="00B914E9">
        <w:rPr>
          <w:rFonts w:ascii="Times New Roman" w:hAnsi="Times New Roman" w:cs="Times New Roman"/>
        </w:rPr>
        <w:t xml:space="preserve">gandrīz nulles enerģijas ēkai un </w:t>
      </w:r>
      <w:r w:rsidR="00B65D47" w:rsidRPr="00B914E9">
        <w:rPr>
          <w:rFonts w:ascii="Times New Roman" w:hAnsi="Times New Roman" w:cs="Times New Roman"/>
        </w:rPr>
        <w:br/>
      </w:r>
      <w:r w:rsidR="00042238" w:rsidRPr="00B914E9">
        <w:rPr>
          <w:rFonts w:ascii="Times New Roman" w:hAnsi="Times New Roman" w:cs="Times New Roman"/>
        </w:rPr>
        <w:t>augstas efektivitātes sistēmu izmantošanai</w:t>
      </w:r>
    </w:p>
    <w:p w14:paraId="4703C97C"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9B24E3D" w14:textId="0655F6B9" w:rsidR="009F14BF" w:rsidRPr="00B914E9" w:rsidRDefault="0017150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8. </w:t>
      </w:r>
      <w:r w:rsidR="00042238" w:rsidRPr="00B914E9">
        <w:rPr>
          <w:rFonts w:ascii="Times New Roman" w:eastAsia="Times New Roman" w:hAnsi="Times New Roman" w:cs="Times New Roman"/>
          <w:sz w:val="28"/>
          <w:szCs w:val="28"/>
          <w:lang w:eastAsia="lv-LV"/>
        </w:rPr>
        <w:t>Ēka klasificējama kā gandrīz nulles enerģijas ēka, ja</w:t>
      </w:r>
      <w:r w:rsidR="009818DE" w:rsidRPr="00B914E9">
        <w:rPr>
          <w:rFonts w:ascii="Times New Roman" w:eastAsia="Times New Roman" w:hAnsi="Times New Roman" w:cs="Times New Roman"/>
          <w:sz w:val="28"/>
          <w:szCs w:val="28"/>
          <w:lang w:eastAsia="lv-LV"/>
        </w:rPr>
        <w:t xml:space="preserve"> tā atbilst visām </w:t>
      </w:r>
      <w:r w:rsidR="00B65D47" w:rsidRPr="00B914E9">
        <w:rPr>
          <w:rFonts w:ascii="Times New Roman" w:eastAsia="Times New Roman" w:hAnsi="Times New Roman" w:cs="Times New Roman"/>
          <w:sz w:val="28"/>
          <w:szCs w:val="28"/>
          <w:lang w:eastAsia="lv-LV"/>
        </w:rPr>
        <w:t xml:space="preserve">šādām </w:t>
      </w:r>
      <w:r w:rsidR="009818DE" w:rsidRPr="00B914E9">
        <w:rPr>
          <w:rFonts w:ascii="Times New Roman" w:eastAsia="Times New Roman" w:hAnsi="Times New Roman" w:cs="Times New Roman"/>
          <w:sz w:val="28"/>
          <w:szCs w:val="28"/>
          <w:lang w:eastAsia="lv-LV"/>
        </w:rPr>
        <w:t>prasībām</w:t>
      </w:r>
      <w:r w:rsidR="00244539" w:rsidRPr="00B914E9">
        <w:rPr>
          <w:rFonts w:ascii="Times New Roman" w:eastAsia="Times New Roman" w:hAnsi="Times New Roman" w:cs="Times New Roman"/>
          <w:sz w:val="28"/>
          <w:szCs w:val="28"/>
          <w:lang w:eastAsia="lv-LV"/>
        </w:rPr>
        <w:t>:</w:t>
      </w:r>
    </w:p>
    <w:p w14:paraId="30F3E539" w14:textId="72A710FE" w:rsidR="008C7690" w:rsidRPr="00B914E9" w:rsidRDefault="0017150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4" w:name="_Hlk67048149"/>
      <w:r w:rsidRPr="00B914E9">
        <w:rPr>
          <w:rFonts w:ascii="Times New Roman" w:eastAsia="Times New Roman" w:hAnsi="Times New Roman" w:cs="Times New Roman"/>
          <w:sz w:val="28"/>
          <w:szCs w:val="28"/>
          <w:lang w:eastAsia="lv-LV"/>
        </w:rPr>
        <w:t>8.1. </w:t>
      </w:r>
      <w:r w:rsidR="00BD5705" w:rsidRPr="00B914E9">
        <w:rPr>
          <w:rFonts w:ascii="Times New Roman" w:eastAsia="Times New Roman" w:hAnsi="Times New Roman" w:cs="Times New Roman"/>
          <w:sz w:val="28"/>
          <w:szCs w:val="28"/>
          <w:lang w:eastAsia="lv-LV"/>
        </w:rPr>
        <w:t>ē</w:t>
      </w:r>
      <w:r w:rsidR="00244539" w:rsidRPr="00B914E9">
        <w:rPr>
          <w:rFonts w:ascii="Times New Roman" w:eastAsia="Times New Roman" w:hAnsi="Times New Roman" w:cs="Times New Roman"/>
          <w:sz w:val="28"/>
          <w:szCs w:val="28"/>
          <w:lang w:eastAsia="lv-LV"/>
        </w:rPr>
        <w:t>kas enerģijas patēriņš apkurei</w:t>
      </w:r>
      <w:r w:rsidR="00042238" w:rsidRPr="00B914E9">
        <w:rPr>
          <w:rFonts w:ascii="Times New Roman" w:eastAsia="Times New Roman" w:hAnsi="Times New Roman" w:cs="Times New Roman"/>
          <w:sz w:val="28"/>
          <w:szCs w:val="28"/>
          <w:lang w:eastAsia="lv-LV"/>
        </w:rPr>
        <w:t xml:space="preserve"> </w:t>
      </w:r>
      <w:r w:rsidR="005B1D89" w:rsidRPr="00B914E9">
        <w:rPr>
          <w:rFonts w:ascii="Times New Roman" w:eastAsia="Times New Roman" w:hAnsi="Times New Roman" w:cs="Times New Roman"/>
          <w:sz w:val="28"/>
          <w:szCs w:val="28"/>
          <w:lang w:eastAsia="lv-LV"/>
        </w:rPr>
        <w:t xml:space="preserve">nepārsniedz </w:t>
      </w:r>
      <w:r w:rsidR="00244539" w:rsidRPr="00B914E9">
        <w:rPr>
          <w:rFonts w:ascii="Times New Roman" w:eastAsia="Times New Roman" w:hAnsi="Times New Roman" w:cs="Times New Roman"/>
          <w:sz w:val="28"/>
          <w:szCs w:val="28"/>
          <w:lang w:eastAsia="lv-LV"/>
        </w:rPr>
        <w:t xml:space="preserve">šo noteikumu </w:t>
      </w:r>
      <w:r w:rsidR="00B67965" w:rsidRPr="00B914E9">
        <w:rPr>
          <w:rFonts w:ascii="Times New Roman" w:eastAsia="Times New Roman" w:hAnsi="Times New Roman" w:cs="Times New Roman"/>
          <w:sz w:val="28"/>
          <w:szCs w:val="28"/>
          <w:lang w:eastAsia="lv-LV"/>
        </w:rPr>
        <w:t>3</w:t>
      </w:r>
      <w:r w:rsidR="00422D2E" w:rsidRPr="00B914E9">
        <w:rPr>
          <w:rFonts w:ascii="Times New Roman" w:eastAsia="Times New Roman" w:hAnsi="Times New Roman" w:cs="Times New Roman"/>
          <w:sz w:val="28"/>
          <w:szCs w:val="28"/>
          <w:lang w:eastAsia="lv-LV"/>
        </w:rPr>
        <w:t>. p</w:t>
      </w:r>
      <w:r w:rsidR="00244539" w:rsidRPr="00B914E9">
        <w:rPr>
          <w:rFonts w:ascii="Times New Roman" w:eastAsia="Times New Roman" w:hAnsi="Times New Roman" w:cs="Times New Roman"/>
          <w:sz w:val="28"/>
          <w:szCs w:val="28"/>
          <w:lang w:eastAsia="lv-LV"/>
        </w:rPr>
        <w:t xml:space="preserve">ielikumā </w:t>
      </w:r>
      <w:r w:rsidR="00C45A8C" w:rsidRPr="00B914E9">
        <w:rPr>
          <w:rFonts w:ascii="Times New Roman" w:eastAsia="Times New Roman" w:hAnsi="Times New Roman" w:cs="Times New Roman"/>
          <w:sz w:val="28"/>
          <w:szCs w:val="28"/>
          <w:lang w:eastAsia="lv-LV"/>
        </w:rPr>
        <w:t xml:space="preserve">norādīto </w:t>
      </w:r>
      <w:r w:rsidR="00244539" w:rsidRPr="00B914E9">
        <w:rPr>
          <w:rFonts w:ascii="Times New Roman" w:eastAsia="Times New Roman" w:hAnsi="Times New Roman" w:cs="Times New Roman"/>
          <w:sz w:val="28"/>
          <w:szCs w:val="28"/>
          <w:lang w:eastAsia="lv-LV"/>
        </w:rPr>
        <w:t>līmeni A klases ēkai;</w:t>
      </w:r>
    </w:p>
    <w:p w14:paraId="76E5ECBA" w14:textId="309C3EDB" w:rsidR="008C7690" w:rsidRPr="00B914E9" w:rsidRDefault="0017150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8.2. </w:t>
      </w:r>
      <w:r w:rsidR="00BD5705" w:rsidRPr="00B914E9">
        <w:rPr>
          <w:rFonts w:ascii="Times New Roman" w:eastAsia="Times New Roman" w:hAnsi="Times New Roman" w:cs="Times New Roman"/>
          <w:sz w:val="28"/>
          <w:szCs w:val="28"/>
          <w:lang w:eastAsia="lv-LV"/>
        </w:rPr>
        <w:t>ē</w:t>
      </w:r>
      <w:r w:rsidR="00244539" w:rsidRPr="00B914E9">
        <w:rPr>
          <w:rFonts w:ascii="Times New Roman" w:eastAsia="Times New Roman" w:hAnsi="Times New Roman" w:cs="Times New Roman"/>
          <w:sz w:val="28"/>
          <w:szCs w:val="28"/>
          <w:lang w:eastAsia="lv-LV"/>
        </w:rPr>
        <w:t xml:space="preserve">kas </w:t>
      </w:r>
      <w:r w:rsidR="00A64C60" w:rsidRPr="00B914E9">
        <w:rPr>
          <w:rFonts w:ascii="Times New Roman" w:eastAsia="Times New Roman" w:hAnsi="Times New Roman" w:cs="Times New Roman"/>
          <w:sz w:val="28"/>
          <w:szCs w:val="28"/>
          <w:lang w:eastAsia="lv-LV"/>
        </w:rPr>
        <w:t xml:space="preserve">primārās </w:t>
      </w:r>
      <w:r w:rsidR="00244539" w:rsidRPr="00B914E9">
        <w:rPr>
          <w:rFonts w:ascii="Times New Roman" w:eastAsia="Times New Roman" w:hAnsi="Times New Roman" w:cs="Times New Roman"/>
          <w:sz w:val="28"/>
          <w:szCs w:val="28"/>
          <w:lang w:eastAsia="lv-LV"/>
        </w:rPr>
        <w:t xml:space="preserve">neatjaunojamās </w:t>
      </w:r>
      <w:r w:rsidR="00A64C60" w:rsidRPr="00B914E9">
        <w:rPr>
          <w:rFonts w:ascii="Times New Roman" w:eastAsia="Times New Roman" w:hAnsi="Times New Roman" w:cs="Times New Roman"/>
          <w:sz w:val="28"/>
          <w:szCs w:val="28"/>
          <w:lang w:eastAsia="lv-LV"/>
        </w:rPr>
        <w:t>enerģijas patēriņš apkurei, karstā ūdens apgādei, mehāniskajai ventilācijai, dzesēšanai</w:t>
      </w:r>
      <w:r w:rsidR="00B65D47" w:rsidRPr="00B914E9">
        <w:rPr>
          <w:rFonts w:ascii="Times New Roman" w:eastAsia="Times New Roman" w:hAnsi="Times New Roman" w:cs="Times New Roman"/>
          <w:sz w:val="28"/>
          <w:szCs w:val="28"/>
          <w:lang w:eastAsia="lv-LV"/>
        </w:rPr>
        <w:t xml:space="preserve"> un </w:t>
      </w:r>
      <w:r w:rsidR="00A64C60" w:rsidRPr="00B914E9">
        <w:rPr>
          <w:rFonts w:ascii="Times New Roman" w:eastAsia="Times New Roman" w:hAnsi="Times New Roman" w:cs="Times New Roman"/>
          <w:sz w:val="28"/>
          <w:szCs w:val="28"/>
          <w:lang w:eastAsia="lv-LV"/>
        </w:rPr>
        <w:t>apgaismojumam</w:t>
      </w:r>
      <w:r w:rsidR="00376D16" w:rsidRPr="00B914E9">
        <w:rPr>
          <w:rFonts w:ascii="Times New Roman" w:eastAsia="Times New Roman" w:hAnsi="Times New Roman" w:cs="Times New Roman"/>
          <w:sz w:val="28"/>
          <w:szCs w:val="28"/>
          <w:lang w:eastAsia="lv-LV"/>
        </w:rPr>
        <w:t xml:space="preserve"> </w:t>
      </w:r>
      <w:r w:rsidR="00566611" w:rsidRPr="00B914E9">
        <w:rPr>
          <w:rFonts w:ascii="Times New Roman" w:eastAsia="Times New Roman" w:hAnsi="Times New Roman" w:cs="Times New Roman"/>
          <w:sz w:val="28"/>
          <w:szCs w:val="28"/>
          <w:lang w:eastAsia="lv-LV"/>
        </w:rPr>
        <w:t xml:space="preserve">(piemēro </w:t>
      </w:r>
      <w:r w:rsidR="00B65D47" w:rsidRPr="00B914E9">
        <w:rPr>
          <w:rFonts w:ascii="Times New Roman" w:eastAsia="Times New Roman" w:hAnsi="Times New Roman" w:cs="Times New Roman"/>
          <w:sz w:val="28"/>
          <w:szCs w:val="28"/>
          <w:lang w:eastAsia="lv-LV"/>
        </w:rPr>
        <w:t xml:space="preserve">nedzīvojamām </w:t>
      </w:r>
      <w:r w:rsidR="00566611" w:rsidRPr="00B914E9">
        <w:rPr>
          <w:rFonts w:ascii="Times New Roman" w:eastAsia="Times New Roman" w:hAnsi="Times New Roman" w:cs="Times New Roman"/>
          <w:sz w:val="28"/>
          <w:szCs w:val="28"/>
          <w:lang w:eastAsia="lv-LV"/>
        </w:rPr>
        <w:t xml:space="preserve">ēkām) </w:t>
      </w:r>
      <w:r w:rsidR="00514EAD" w:rsidRPr="00B914E9">
        <w:rPr>
          <w:rFonts w:ascii="Times New Roman" w:eastAsia="Times New Roman" w:hAnsi="Times New Roman" w:cs="Times New Roman"/>
          <w:sz w:val="28"/>
          <w:szCs w:val="28"/>
          <w:lang w:eastAsia="lv-LV"/>
        </w:rPr>
        <w:t xml:space="preserve">nepārsniedz </w:t>
      </w:r>
      <w:r w:rsidR="00FE2CBE" w:rsidRPr="00B914E9">
        <w:rPr>
          <w:rFonts w:ascii="Times New Roman" w:eastAsia="Times New Roman" w:hAnsi="Times New Roman" w:cs="Times New Roman"/>
          <w:sz w:val="28"/>
          <w:szCs w:val="28"/>
          <w:lang w:eastAsia="lv-LV"/>
        </w:rPr>
        <w:t>šo noteikumu</w:t>
      </w:r>
      <w:r w:rsidR="00A64C60" w:rsidRPr="00B914E9">
        <w:rPr>
          <w:rFonts w:ascii="Times New Roman" w:eastAsia="Times New Roman" w:hAnsi="Times New Roman" w:cs="Times New Roman"/>
          <w:sz w:val="28"/>
          <w:szCs w:val="28"/>
          <w:lang w:eastAsia="lv-LV"/>
        </w:rPr>
        <w:t xml:space="preserve"> </w:t>
      </w:r>
      <w:r w:rsidR="00B67965" w:rsidRPr="00B914E9">
        <w:rPr>
          <w:rFonts w:ascii="Times New Roman" w:eastAsia="Times New Roman" w:hAnsi="Times New Roman" w:cs="Times New Roman"/>
          <w:sz w:val="28"/>
          <w:szCs w:val="28"/>
          <w:lang w:eastAsia="lv-LV"/>
        </w:rPr>
        <w:t>3</w:t>
      </w:r>
      <w:r w:rsidR="00422D2E" w:rsidRPr="00B914E9">
        <w:rPr>
          <w:rFonts w:ascii="Times New Roman" w:eastAsia="Times New Roman" w:hAnsi="Times New Roman" w:cs="Times New Roman"/>
          <w:sz w:val="28"/>
          <w:szCs w:val="28"/>
          <w:lang w:eastAsia="lv-LV"/>
        </w:rPr>
        <w:t>. p</w:t>
      </w:r>
      <w:r w:rsidR="00866CBC" w:rsidRPr="00B914E9">
        <w:rPr>
          <w:rFonts w:ascii="Times New Roman" w:eastAsia="Times New Roman" w:hAnsi="Times New Roman" w:cs="Times New Roman"/>
          <w:sz w:val="28"/>
          <w:szCs w:val="28"/>
          <w:lang w:eastAsia="lv-LV"/>
        </w:rPr>
        <w:t>ielikum</w:t>
      </w:r>
      <w:r w:rsidR="005E1AF0" w:rsidRPr="00B914E9">
        <w:rPr>
          <w:rFonts w:ascii="Times New Roman" w:eastAsia="Times New Roman" w:hAnsi="Times New Roman" w:cs="Times New Roman"/>
          <w:sz w:val="28"/>
          <w:szCs w:val="28"/>
          <w:lang w:eastAsia="lv-LV"/>
        </w:rPr>
        <w:t>a</w:t>
      </w:r>
      <w:r w:rsidR="00866CBC" w:rsidRPr="00B914E9">
        <w:rPr>
          <w:rFonts w:ascii="Times New Roman" w:eastAsia="Times New Roman" w:hAnsi="Times New Roman" w:cs="Times New Roman"/>
          <w:sz w:val="28"/>
          <w:szCs w:val="28"/>
          <w:lang w:eastAsia="lv-LV"/>
        </w:rPr>
        <w:t xml:space="preserve"> 2</w:t>
      </w:r>
      <w:r w:rsidR="00A64C60" w:rsidRPr="00B914E9">
        <w:rPr>
          <w:rFonts w:ascii="Times New Roman" w:eastAsia="Times New Roman" w:hAnsi="Times New Roman" w:cs="Times New Roman"/>
          <w:sz w:val="28"/>
          <w:szCs w:val="28"/>
          <w:lang w:eastAsia="lv-LV"/>
        </w:rPr>
        <w:t>.</w:t>
      </w:r>
      <w:r w:rsidR="002B140D" w:rsidRPr="00B914E9">
        <w:rPr>
          <w:rFonts w:ascii="Times New Roman" w:eastAsia="Times New Roman" w:hAnsi="Times New Roman" w:cs="Times New Roman"/>
          <w:sz w:val="28"/>
          <w:szCs w:val="28"/>
          <w:lang w:eastAsia="lv-LV"/>
        </w:rPr>
        <w:t xml:space="preserve"> </w:t>
      </w:r>
      <w:r w:rsidR="00866CBC" w:rsidRPr="00B914E9">
        <w:rPr>
          <w:rFonts w:ascii="Times New Roman" w:eastAsia="Times New Roman" w:hAnsi="Times New Roman" w:cs="Times New Roman"/>
          <w:sz w:val="28"/>
          <w:szCs w:val="28"/>
          <w:lang w:eastAsia="lv-LV"/>
        </w:rPr>
        <w:t>un 3</w:t>
      </w:r>
      <w:r w:rsidR="00422D2E" w:rsidRPr="00B914E9">
        <w:rPr>
          <w:rFonts w:ascii="Times New Roman" w:eastAsia="Times New Roman" w:hAnsi="Times New Roman" w:cs="Times New Roman"/>
          <w:sz w:val="28"/>
          <w:szCs w:val="28"/>
          <w:lang w:eastAsia="lv-LV"/>
        </w:rPr>
        <w:t>. t</w:t>
      </w:r>
      <w:r w:rsidR="00A64C60" w:rsidRPr="00B914E9">
        <w:rPr>
          <w:rFonts w:ascii="Times New Roman" w:eastAsia="Times New Roman" w:hAnsi="Times New Roman" w:cs="Times New Roman"/>
          <w:sz w:val="28"/>
          <w:szCs w:val="28"/>
          <w:lang w:eastAsia="lv-LV"/>
        </w:rPr>
        <w:t xml:space="preserve">abulā norādītās vērtības </w:t>
      </w:r>
      <w:r w:rsidR="004731C8" w:rsidRPr="00B914E9">
        <w:rPr>
          <w:rFonts w:ascii="Times New Roman" w:eastAsia="Times New Roman" w:hAnsi="Times New Roman" w:cs="Times New Roman"/>
          <w:sz w:val="28"/>
          <w:szCs w:val="28"/>
          <w:lang w:eastAsia="lv-LV"/>
        </w:rPr>
        <w:t xml:space="preserve">A </w:t>
      </w:r>
      <w:r w:rsidR="00376D16" w:rsidRPr="00B914E9">
        <w:rPr>
          <w:rFonts w:ascii="Times New Roman" w:eastAsia="Times New Roman" w:hAnsi="Times New Roman" w:cs="Times New Roman"/>
          <w:sz w:val="28"/>
          <w:szCs w:val="28"/>
          <w:lang w:eastAsia="lv-LV"/>
        </w:rPr>
        <w:t xml:space="preserve">klases </w:t>
      </w:r>
      <w:r w:rsidR="004731C8" w:rsidRPr="00B914E9">
        <w:rPr>
          <w:rFonts w:ascii="Times New Roman" w:eastAsia="Times New Roman" w:hAnsi="Times New Roman" w:cs="Times New Roman"/>
          <w:sz w:val="28"/>
          <w:szCs w:val="28"/>
          <w:lang w:eastAsia="lv-LV"/>
        </w:rPr>
        <w:t>ēkām</w:t>
      </w:r>
      <w:r w:rsidR="000E1406" w:rsidRPr="00B914E9">
        <w:rPr>
          <w:rFonts w:ascii="Times New Roman" w:eastAsia="Times New Roman" w:hAnsi="Times New Roman" w:cs="Times New Roman"/>
          <w:sz w:val="28"/>
          <w:szCs w:val="28"/>
          <w:lang w:eastAsia="lv-LV"/>
        </w:rPr>
        <w:t>;</w:t>
      </w:r>
    </w:p>
    <w:p w14:paraId="7718B6E8" w14:textId="000A6418" w:rsidR="008C7690" w:rsidRPr="00B914E9" w:rsidRDefault="0017150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8.3. </w:t>
      </w:r>
      <w:r w:rsidR="006D24F1" w:rsidRPr="00B914E9">
        <w:rPr>
          <w:rFonts w:ascii="Times New Roman" w:eastAsia="Times New Roman" w:hAnsi="Times New Roman" w:cs="Times New Roman"/>
          <w:sz w:val="28"/>
          <w:szCs w:val="28"/>
          <w:lang w:eastAsia="lv-LV"/>
        </w:rPr>
        <w:t>ēkā</w:t>
      </w:r>
      <w:r w:rsidR="004602B7" w:rsidRPr="00B914E9">
        <w:rPr>
          <w:rFonts w:ascii="Times New Roman" w:eastAsia="Times New Roman" w:hAnsi="Times New Roman" w:cs="Times New Roman"/>
          <w:sz w:val="28"/>
          <w:szCs w:val="28"/>
          <w:lang w:eastAsia="lv-LV"/>
        </w:rPr>
        <w:t xml:space="preserve"> ir</w:t>
      </w:r>
      <w:r w:rsidR="006D24F1" w:rsidRPr="00B914E9">
        <w:rPr>
          <w:rFonts w:ascii="Times New Roman" w:eastAsia="Times New Roman" w:hAnsi="Times New Roman" w:cs="Times New Roman"/>
          <w:sz w:val="28"/>
          <w:szCs w:val="28"/>
          <w:lang w:eastAsia="lv-LV"/>
        </w:rPr>
        <w:t xml:space="preserve"> </w:t>
      </w:r>
      <w:r w:rsidR="00E82D6F" w:rsidRPr="00B914E9">
        <w:rPr>
          <w:rFonts w:ascii="Times New Roman" w:eastAsia="Times New Roman" w:hAnsi="Times New Roman" w:cs="Times New Roman"/>
          <w:sz w:val="28"/>
          <w:szCs w:val="28"/>
          <w:lang w:eastAsia="lv-LV"/>
        </w:rPr>
        <w:t xml:space="preserve">uzstādīto </w:t>
      </w:r>
      <w:r w:rsidR="006D24F1" w:rsidRPr="00B914E9">
        <w:rPr>
          <w:rFonts w:ascii="Times New Roman" w:eastAsia="Times New Roman" w:hAnsi="Times New Roman" w:cs="Times New Roman"/>
          <w:sz w:val="28"/>
          <w:szCs w:val="28"/>
          <w:lang w:eastAsia="lv-LV"/>
        </w:rPr>
        <w:t>inženiersistēmu enerģiju patērējošas iekārtas, ku</w:t>
      </w:r>
      <w:r w:rsidR="00AD1B48" w:rsidRPr="00B914E9">
        <w:rPr>
          <w:rFonts w:ascii="Times New Roman" w:eastAsia="Times New Roman" w:hAnsi="Times New Roman" w:cs="Times New Roman"/>
          <w:sz w:val="28"/>
          <w:szCs w:val="28"/>
          <w:lang w:eastAsia="lv-LV"/>
        </w:rPr>
        <w:t>ras</w:t>
      </w:r>
      <w:r w:rsidR="006D24F1" w:rsidRPr="00B914E9">
        <w:rPr>
          <w:rFonts w:ascii="Times New Roman" w:eastAsia="Times New Roman" w:hAnsi="Times New Roman" w:cs="Times New Roman"/>
          <w:sz w:val="28"/>
          <w:szCs w:val="28"/>
          <w:lang w:eastAsia="lv-LV"/>
        </w:rPr>
        <w:t xml:space="preserve"> </w:t>
      </w:r>
      <w:r w:rsidR="00AD1B48" w:rsidRPr="00B914E9">
        <w:rPr>
          <w:rFonts w:ascii="Times New Roman" w:eastAsia="Times New Roman" w:hAnsi="Times New Roman" w:cs="Times New Roman"/>
          <w:sz w:val="28"/>
          <w:szCs w:val="28"/>
          <w:lang w:eastAsia="lv-LV"/>
        </w:rPr>
        <w:t xml:space="preserve">atbilst </w:t>
      </w:r>
      <w:r w:rsidR="006D24F1" w:rsidRPr="00B914E9">
        <w:rPr>
          <w:rFonts w:ascii="Times New Roman" w:eastAsia="Times New Roman" w:hAnsi="Times New Roman" w:cs="Times New Roman"/>
          <w:sz w:val="28"/>
          <w:szCs w:val="28"/>
          <w:lang w:eastAsia="lv-LV"/>
        </w:rPr>
        <w:t>ekodizaina</w:t>
      </w:r>
      <w:r w:rsidR="00A114EA" w:rsidRPr="00B914E9">
        <w:rPr>
          <w:rFonts w:ascii="Times New Roman" w:eastAsia="Times New Roman" w:hAnsi="Times New Roman" w:cs="Times New Roman"/>
          <w:sz w:val="28"/>
          <w:szCs w:val="28"/>
          <w:lang w:eastAsia="lv-LV"/>
        </w:rPr>
        <w:t xml:space="preserve"> prasībā</w:t>
      </w:r>
      <w:r w:rsidR="008356BA" w:rsidRPr="00B914E9">
        <w:rPr>
          <w:rFonts w:ascii="Times New Roman" w:eastAsia="Times New Roman" w:hAnsi="Times New Roman" w:cs="Times New Roman"/>
          <w:sz w:val="28"/>
          <w:szCs w:val="28"/>
          <w:lang w:eastAsia="lv-LV"/>
        </w:rPr>
        <w:t>m</w:t>
      </w:r>
      <w:r w:rsidR="0071243E" w:rsidRPr="00B914E9">
        <w:rPr>
          <w:rFonts w:ascii="Times New Roman" w:eastAsia="Times New Roman" w:hAnsi="Times New Roman" w:cs="Times New Roman"/>
          <w:sz w:val="28"/>
          <w:szCs w:val="28"/>
          <w:lang w:eastAsia="lv-LV"/>
        </w:rPr>
        <w:t xml:space="preserve"> </w:t>
      </w:r>
      <w:r w:rsidR="006D24F1" w:rsidRPr="00B914E9">
        <w:rPr>
          <w:rFonts w:ascii="Times New Roman" w:eastAsia="Times New Roman" w:hAnsi="Times New Roman" w:cs="Times New Roman"/>
          <w:sz w:val="28"/>
          <w:szCs w:val="28"/>
          <w:lang w:eastAsia="lv-LV"/>
        </w:rPr>
        <w:t xml:space="preserve">un </w:t>
      </w:r>
      <w:r w:rsidR="004602B7" w:rsidRPr="00B914E9">
        <w:rPr>
          <w:rFonts w:ascii="Times New Roman" w:eastAsia="Times New Roman" w:hAnsi="Times New Roman" w:cs="Times New Roman"/>
          <w:sz w:val="28"/>
          <w:szCs w:val="28"/>
          <w:lang w:eastAsia="lv-LV"/>
        </w:rPr>
        <w:t xml:space="preserve">kuru energomarķējums – vismaz </w:t>
      </w:r>
      <w:r w:rsidR="006D24F1" w:rsidRPr="00B914E9">
        <w:rPr>
          <w:rFonts w:ascii="Times New Roman" w:eastAsia="Times New Roman" w:hAnsi="Times New Roman" w:cs="Times New Roman"/>
          <w:sz w:val="28"/>
          <w:szCs w:val="28"/>
          <w:lang w:eastAsia="lv-LV"/>
        </w:rPr>
        <w:t>A klasei</w:t>
      </w:r>
      <w:r w:rsidR="00E806B7" w:rsidRPr="00B914E9">
        <w:rPr>
          <w:rFonts w:ascii="Times New Roman" w:eastAsia="Times New Roman" w:hAnsi="Times New Roman" w:cs="Times New Roman"/>
          <w:sz w:val="28"/>
          <w:szCs w:val="28"/>
          <w:lang w:eastAsia="lv-LV"/>
        </w:rPr>
        <w:t xml:space="preserve">, </w:t>
      </w:r>
      <w:r w:rsidR="006B3750" w:rsidRPr="00B914E9">
        <w:rPr>
          <w:rFonts w:ascii="Times New Roman" w:eastAsia="Times New Roman" w:hAnsi="Times New Roman" w:cs="Times New Roman"/>
          <w:sz w:val="28"/>
          <w:szCs w:val="28"/>
          <w:lang w:eastAsia="lv-LV"/>
        </w:rPr>
        <w:t xml:space="preserve">ja atbilstošas energomarķējuma prasības </w:t>
      </w:r>
      <w:r w:rsidR="004602B7" w:rsidRPr="00B914E9">
        <w:rPr>
          <w:rFonts w:ascii="Times New Roman" w:eastAsia="Times New Roman" w:hAnsi="Times New Roman" w:cs="Times New Roman"/>
          <w:sz w:val="28"/>
          <w:szCs w:val="28"/>
          <w:lang w:eastAsia="lv-LV"/>
        </w:rPr>
        <w:t xml:space="preserve">ir </w:t>
      </w:r>
      <w:r w:rsidR="006B3750" w:rsidRPr="00B914E9">
        <w:rPr>
          <w:rFonts w:ascii="Times New Roman" w:eastAsia="Times New Roman" w:hAnsi="Times New Roman" w:cs="Times New Roman"/>
          <w:sz w:val="28"/>
          <w:szCs w:val="28"/>
          <w:lang w:eastAsia="lv-LV"/>
        </w:rPr>
        <w:t>noteiktas normatīvajos aktos</w:t>
      </w:r>
      <w:r w:rsidR="009818DE" w:rsidRPr="00B914E9">
        <w:rPr>
          <w:rFonts w:ascii="Times New Roman" w:eastAsia="Times New Roman" w:hAnsi="Times New Roman" w:cs="Times New Roman"/>
          <w:sz w:val="28"/>
          <w:szCs w:val="28"/>
          <w:lang w:eastAsia="lv-LV"/>
        </w:rPr>
        <w:t>;</w:t>
      </w:r>
    </w:p>
    <w:p w14:paraId="29F0F617" w14:textId="1CD6F5B9" w:rsidR="007C093B" w:rsidRPr="00B914E9" w:rsidRDefault="0017150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8.4. </w:t>
      </w:r>
      <w:r w:rsidR="00D31D7E" w:rsidRPr="00B914E9">
        <w:rPr>
          <w:rFonts w:ascii="Times New Roman" w:eastAsia="Times New Roman" w:hAnsi="Times New Roman" w:cs="Times New Roman"/>
          <w:sz w:val="28"/>
          <w:szCs w:val="28"/>
          <w:lang w:eastAsia="lv-LV"/>
        </w:rPr>
        <w:t>ēkā</w:t>
      </w:r>
      <w:r w:rsidR="009818DE" w:rsidRPr="00B914E9">
        <w:rPr>
          <w:rFonts w:ascii="Times New Roman" w:eastAsia="Times New Roman" w:hAnsi="Times New Roman" w:cs="Times New Roman"/>
          <w:sz w:val="28"/>
          <w:szCs w:val="28"/>
          <w:lang w:eastAsia="lv-LV"/>
        </w:rPr>
        <w:t xml:space="preserve"> </w:t>
      </w:r>
      <w:r w:rsidR="00736696" w:rsidRPr="00B914E9">
        <w:rPr>
          <w:rFonts w:ascii="Times New Roman" w:eastAsia="Times New Roman" w:hAnsi="Times New Roman" w:cs="Times New Roman"/>
          <w:sz w:val="28"/>
          <w:szCs w:val="28"/>
          <w:lang w:eastAsia="lv-LV"/>
        </w:rPr>
        <w:t xml:space="preserve">ir </w:t>
      </w:r>
      <w:r w:rsidR="009818DE" w:rsidRPr="00B914E9">
        <w:rPr>
          <w:rFonts w:ascii="Times New Roman" w:eastAsia="Times New Roman" w:hAnsi="Times New Roman" w:cs="Times New Roman"/>
          <w:sz w:val="28"/>
          <w:szCs w:val="28"/>
          <w:lang w:eastAsia="lv-LV"/>
        </w:rPr>
        <w:t xml:space="preserve">nodrošināta </w:t>
      </w:r>
      <w:r w:rsidR="00973B60" w:rsidRPr="00B914E9">
        <w:rPr>
          <w:rFonts w:ascii="Times New Roman" w:eastAsia="Times New Roman" w:hAnsi="Times New Roman" w:cs="Times New Roman"/>
          <w:sz w:val="28"/>
          <w:szCs w:val="28"/>
          <w:lang w:eastAsia="lv-LV"/>
        </w:rPr>
        <w:t xml:space="preserve">atbilstība </w:t>
      </w:r>
      <w:r w:rsidR="009818DE" w:rsidRPr="00B914E9">
        <w:rPr>
          <w:rFonts w:ascii="Times New Roman" w:eastAsia="Times New Roman" w:hAnsi="Times New Roman" w:cs="Times New Roman"/>
          <w:sz w:val="28"/>
          <w:szCs w:val="28"/>
          <w:lang w:eastAsia="lv-LV"/>
        </w:rPr>
        <w:t>šo noteikumu</w:t>
      </w:r>
      <w:r w:rsidR="008B5923" w:rsidRPr="00B914E9">
        <w:rPr>
          <w:rFonts w:ascii="Times New Roman" w:eastAsia="Times New Roman" w:hAnsi="Times New Roman" w:cs="Times New Roman"/>
          <w:sz w:val="28"/>
          <w:szCs w:val="28"/>
          <w:lang w:eastAsia="lv-LV"/>
        </w:rPr>
        <w:t xml:space="preserve"> </w:t>
      </w:r>
      <w:r w:rsidR="00AB1857" w:rsidRPr="00B914E9">
        <w:rPr>
          <w:rFonts w:ascii="Times New Roman" w:eastAsia="Times New Roman" w:hAnsi="Times New Roman" w:cs="Times New Roman"/>
          <w:sz w:val="28"/>
          <w:szCs w:val="28"/>
          <w:lang w:eastAsia="lv-LV"/>
        </w:rPr>
        <w:t>9.</w:t>
      </w:r>
      <w:r w:rsidR="005E1AF0" w:rsidRPr="00B914E9">
        <w:rPr>
          <w:rFonts w:ascii="Times New Roman" w:eastAsia="Times New Roman" w:hAnsi="Times New Roman" w:cs="Times New Roman"/>
          <w:sz w:val="28"/>
          <w:szCs w:val="28"/>
          <w:lang w:eastAsia="lv-LV"/>
        </w:rPr>
        <w:t xml:space="preserve">, 10., 11., 12., 13., 14., </w:t>
      </w:r>
      <w:r w:rsidR="005E1AF0" w:rsidRPr="00B914E9">
        <w:rPr>
          <w:rFonts w:ascii="Times New Roman" w:eastAsia="Times New Roman" w:hAnsi="Times New Roman" w:cs="Times New Roman"/>
          <w:spacing w:val="-2"/>
          <w:sz w:val="28"/>
          <w:szCs w:val="28"/>
          <w:lang w:eastAsia="lv-LV"/>
        </w:rPr>
        <w:t>15</w:t>
      </w:r>
      <w:r w:rsidR="00973B60" w:rsidRPr="00B914E9">
        <w:rPr>
          <w:rFonts w:ascii="Times New Roman" w:eastAsia="Times New Roman" w:hAnsi="Times New Roman" w:cs="Times New Roman"/>
          <w:spacing w:val="-2"/>
          <w:sz w:val="28"/>
          <w:szCs w:val="28"/>
          <w:lang w:eastAsia="lv-LV"/>
        </w:rPr>
        <w:t>. </w:t>
      </w:r>
      <w:r w:rsidR="005E1AF0" w:rsidRPr="00B914E9">
        <w:rPr>
          <w:rFonts w:ascii="Times New Roman" w:eastAsia="Times New Roman" w:hAnsi="Times New Roman" w:cs="Times New Roman"/>
          <w:spacing w:val="-2"/>
          <w:sz w:val="28"/>
          <w:szCs w:val="28"/>
          <w:lang w:eastAsia="lv-LV"/>
        </w:rPr>
        <w:t xml:space="preserve">un </w:t>
      </w:r>
      <w:r w:rsidR="00AB1857" w:rsidRPr="00B914E9">
        <w:rPr>
          <w:rFonts w:ascii="Times New Roman" w:eastAsia="Times New Roman" w:hAnsi="Times New Roman" w:cs="Times New Roman"/>
          <w:spacing w:val="-2"/>
          <w:sz w:val="28"/>
          <w:szCs w:val="28"/>
          <w:lang w:eastAsia="lv-LV"/>
        </w:rPr>
        <w:t>1</w:t>
      </w:r>
      <w:r w:rsidR="00A83A2F" w:rsidRPr="00B914E9">
        <w:rPr>
          <w:rFonts w:ascii="Times New Roman" w:eastAsia="Times New Roman" w:hAnsi="Times New Roman" w:cs="Times New Roman"/>
          <w:spacing w:val="-2"/>
          <w:sz w:val="28"/>
          <w:szCs w:val="28"/>
          <w:lang w:eastAsia="lv-LV"/>
        </w:rPr>
        <w:t>6</w:t>
      </w:r>
      <w:r w:rsidR="00422D2E" w:rsidRPr="00B914E9">
        <w:rPr>
          <w:rFonts w:ascii="Times New Roman" w:eastAsia="Times New Roman" w:hAnsi="Times New Roman" w:cs="Times New Roman"/>
          <w:spacing w:val="-2"/>
          <w:sz w:val="28"/>
          <w:szCs w:val="28"/>
          <w:lang w:eastAsia="lv-LV"/>
        </w:rPr>
        <w:t>. p</w:t>
      </w:r>
      <w:r w:rsidR="008B5923" w:rsidRPr="00B914E9">
        <w:rPr>
          <w:rFonts w:ascii="Times New Roman" w:eastAsia="Times New Roman" w:hAnsi="Times New Roman" w:cs="Times New Roman"/>
          <w:spacing w:val="-2"/>
          <w:sz w:val="28"/>
          <w:szCs w:val="28"/>
          <w:lang w:eastAsia="lv-LV"/>
        </w:rPr>
        <w:t>unkt</w:t>
      </w:r>
      <w:r w:rsidR="005E1AF0" w:rsidRPr="00B914E9">
        <w:rPr>
          <w:rFonts w:ascii="Times New Roman" w:eastAsia="Times New Roman" w:hAnsi="Times New Roman" w:cs="Times New Roman"/>
          <w:spacing w:val="-2"/>
          <w:sz w:val="28"/>
          <w:szCs w:val="28"/>
          <w:lang w:eastAsia="lv-LV"/>
        </w:rPr>
        <w:t>ā</w:t>
      </w:r>
      <w:r w:rsidR="009818DE" w:rsidRPr="00B914E9">
        <w:rPr>
          <w:rFonts w:ascii="Times New Roman" w:eastAsia="Times New Roman" w:hAnsi="Times New Roman" w:cs="Times New Roman"/>
          <w:spacing w:val="-2"/>
          <w:sz w:val="28"/>
          <w:szCs w:val="28"/>
          <w:lang w:eastAsia="lv-LV"/>
        </w:rPr>
        <w:t xml:space="preserve"> </w:t>
      </w:r>
      <w:r w:rsidR="00C0446D" w:rsidRPr="00B914E9">
        <w:rPr>
          <w:rFonts w:ascii="Times New Roman" w:eastAsia="Times New Roman" w:hAnsi="Times New Roman" w:cs="Times New Roman"/>
          <w:spacing w:val="-2"/>
          <w:sz w:val="28"/>
          <w:szCs w:val="28"/>
          <w:lang w:eastAsia="lv-LV"/>
        </w:rPr>
        <w:t>minēt</w:t>
      </w:r>
      <w:r w:rsidR="00973B60" w:rsidRPr="00B914E9">
        <w:rPr>
          <w:rFonts w:ascii="Times New Roman" w:eastAsia="Times New Roman" w:hAnsi="Times New Roman" w:cs="Times New Roman"/>
          <w:spacing w:val="-2"/>
          <w:sz w:val="28"/>
          <w:szCs w:val="28"/>
          <w:lang w:eastAsia="lv-LV"/>
        </w:rPr>
        <w:t>ajām</w:t>
      </w:r>
      <w:r w:rsidR="00C0446D" w:rsidRPr="00B914E9">
        <w:rPr>
          <w:rFonts w:ascii="Times New Roman" w:eastAsia="Times New Roman" w:hAnsi="Times New Roman" w:cs="Times New Roman"/>
          <w:spacing w:val="-2"/>
          <w:sz w:val="28"/>
          <w:szCs w:val="28"/>
          <w:lang w:eastAsia="lv-LV"/>
        </w:rPr>
        <w:t xml:space="preserve"> </w:t>
      </w:r>
      <w:r w:rsidR="00973B60" w:rsidRPr="00B914E9">
        <w:rPr>
          <w:rFonts w:ascii="Times New Roman" w:eastAsia="Times New Roman" w:hAnsi="Times New Roman" w:cs="Times New Roman"/>
          <w:spacing w:val="-2"/>
          <w:sz w:val="28"/>
          <w:szCs w:val="28"/>
          <w:lang w:eastAsia="lv-LV"/>
        </w:rPr>
        <w:t xml:space="preserve">prasībām </w:t>
      </w:r>
      <w:r w:rsidR="00166B04" w:rsidRPr="00B914E9">
        <w:rPr>
          <w:rFonts w:ascii="Times New Roman" w:eastAsia="Times New Roman" w:hAnsi="Times New Roman" w:cs="Times New Roman"/>
          <w:spacing w:val="-2"/>
          <w:sz w:val="28"/>
          <w:szCs w:val="28"/>
          <w:lang w:eastAsia="lv-LV"/>
        </w:rPr>
        <w:t xml:space="preserve">un </w:t>
      </w:r>
      <w:r w:rsidR="009818DE" w:rsidRPr="00B914E9">
        <w:rPr>
          <w:rFonts w:ascii="Times New Roman" w:eastAsia="Times New Roman" w:hAnsi="Times New Roman" w:cs="Times New Roman"/>
          <w:spacing w:val="-2"/>
          <w:sz w:val="28"/>
          <w:szCs w:val="28"/>
          <w:lang w:eastAsia="lv-LV"/>
        </w:rPr>
        <w:t>telpu mikroklimata atbilstība būvniecības</w:t>
      </w:r>
      <w:r w:rsidR="009818DE" w:rsidRPr="00B914E9">
        <w:rPr>
          <w:rFonts w:ascii="Times New Roman" w:eastAsia="Times New Roman" w:hAnsi="Times New Roman" w:cs="Times New Roman"/>
          <w:sz w:val="28"/>
          <w:szCs w:val="28"/>
          <w:lang w:eastAsia="lv-LV"/>
        </w:rPr>
        <w:t xml:space="preserve"> </w:t>
      </w:r>
      <w:r w:rsidR="004602B7" w:rsidRPr="00B914E9">
        <w:rPr>
          <w:rFonts w:ascii="Times New Roman" w:eastAsia="Times New Roman" w:hAnsi="Times New Roman" w:cs="Times New Roman"/>
          <w:sz w:val="28"/>
          <w:szCs w:val="28"/>
          <w:lang w:eastAsia="lv-LV"/>
        </w:rPr>
        <w:t xml:space="preserve">normatīvajiem aktiem un prasībām </w:t>
      </w:r>
      <w:r w:rsidR="009818DE" w:rsidRPr="00B914E9">
        <w:rPr>
          <w:rFonts w:ascii="Times New Roman" w:eastAsia="Times New Roman" w:hAnsi="Times New Roman" w:cs="Times New Roman"/>
          <w:sz w:val="28"/>
          <w:szCs w:val="28"/>
          <w:lang w:eastAsia="lv-LV"/>
        </w:rPr>
        <w:t xml:space="preserve">higiēnas un darba aizsardzības </w:t>
      </w:r>
      <w:r w:rsidR="004602B7" w:rsidRPr="00B914E9">
        <w:rPr>
          <w:rFonts w:ascii="Times New Roman" w:eastAsia="Times New Roman" w:hAnsi="Times New Roman" w:cs="Times New Roman"/>
          <w:sz w:val="28"/>
          <w:szCs w:val="28"/>
          <w:lang w:eastAsia="lv-LV"/>
        </w:rPr>
        <w:t>jomā</w:t>
      </w:r>
      <w:r w:rsidR="009818DE" w:rsidRPr="00B914E9">
        <w:rPr>
          <w:rFonts w:ascii="Times New Roman" w:eastAsia="Times New Roman" w:hAnsi="Times New Roman" w:cs="Times New Roman"/>
          <w:sz w:val="28"/>
          <w:szCs w:val="28"/>
          <w:lang w:eastAsia="lv-LV"/>
        </w:rPr>
        <w:t>.</w:t>
      </w:r>
    </w:p>
    <w:p w14:paraId="256DF014"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bookmarkEnd w:id="4"/>
    <w:p w14:paraId="3C2B2E50" w14:textId="01D84D4B" w:rsidR="00E45507" w:rsidRPr="00B914E9" w:rsidRDefault="001B3F3E"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9. </w:t>
      </w:r>
      <w:r w:rsidR="00D76A8D" w:rsidRPr="00B914E9">
        <w:rPr>
          <w:rFonts w:ascii="Times New Roman" w:eastAsia="Times New Roman" w:hAnsi="Times New Roman" w:cs="Times New Roman"/>
          <w:sz w:val="28"/>
          <w:szCs w:val="28"/>
          <w:lang w:eastAsia="lv-LV"/>
        </w:rPr>
        <w:t xml:space="preserve">Gandrīz nulles enerģijas </w:t>
      </w:r>
      <w:r w:rsidR="00AC2668" w:rsidRPr="00B914E9">
        <w:rPr>
          <w:rFonts w:ascii="Times New Roman" w:hAnsi="Times New Roman" w:cs="Times New Roman"/>
          <w:sz w:val="28"/>
          <w:szCs w:val="28"/>
        </w:rPr>
        <w:t xml:space="preserve">ēkas novērtējumā jāpieņem, ka </w:t>
      </w:r>
      <w:r w:rsidR="00D76A8D" w:rsidRPr="00B914E9">
        <w:rPr>
          <w:rFonts w:ascii="Times New Roman" w:eastAsia="Times New Roman" w:hAnsi="Times New Roman" w:cs="Times New Roman"/>
          <w:sz w:val="28"/>
          <w:szCs w:val="28"/>
          <w:lang w:eastAsia="lv-LV"/>
        </w:rPr>
        <w:t xml:space="preserve">iekštelpas temperatūras nosacījumi apkures periodā </w:t>
      </w:r>
      <w:r w:rsidR="00A15CE7" w:rsidRPr="00B914E9">
        <w:rPr>
          <w:rFonts w:ascii="Times New Roman" w:eastAsia="Times New Roman" w:hAnsi="Times New Roman" w:cs="Times New Roman"/>
          <w:sz w:val="28"/>
          <w:szCs w:val="28"/>
          <w:lang w:eastAsia="lv-LV"/>
        </w:rPr>
        <w:t xml:space="preserve">ir </w:t>
      </w:r>
      <w:r w:rsidR="00D76A8D" w:rsidRPr="00B914E9">
        <w:rPr>
          <w:rFonts w:ascii="Times New Roman" w:eastAsia="Times New Roman" w:hAnsi="Times New Roman" w:cs="Times New Roman"/>
          <w:sz w:val="28"/>
          <w:szCs w:val="28"/>
          <w:lang w:eastAsia="lv-LV"/>
        </w:rPr>
        <w:t>vismaz II kategorijas līmenī</w:t>
      </w:r>
      <w:r w:rsidR="003B2710" w:rsidRPr="00B914E9">
        <w:rPr>
          <w:rFonts w:ascii="Times New Roman" w:eastAsia="Times New Roman" w:hAnsi="Times New Roman" w:cs="Times New Roman"/>
          <w:sz w:val="28"/>
          <w:szCs w:val="28"/>
          <w:lang w:eastAsia="lv-LV"/>
        </w:rPr>
        <w:t xml:space="preserve"> un </w:t>
      </w:r>
      <w:r w:rsidR="00D76A8D" w:rsidRPr="00B914E9">
        <w:rPr>
          <w:rFonts w:ascii="Times New Roman" w:eastAsia="Times New Roman" w:hAnsi="Times New Roman" w:cs="Times New Roman"/>
          <w:sz w:val="28"/>
          <w:szCs w:val="28"/>
          <w:lang w:eastAsia="lv-LV"/>
        </w:rPr>
        <w:t xml:space="preserve">bezapkures </w:t>
      </w:r>
      <w:r w:rsidR="003B2710" w:rsidRPr="00B914E9">
        <w:rPr>
          <w:rFonts w:ascii="Times New Roman" w:eastAsia="Times New Roman" w:hAnsi="Times New Roman" w:cs="Times New Roman"/>
          <w:sz w:val="28"/>
          <w:szCs w:val="28"/>
          <w:lang w:eastAsia="lv-LV"/>
        </w:rPr>
        <w:t xml:space="preserve">periodā </w:t>
      </w:r>
      <w:r w:rsidR="00A15CE7" w:rsidRPr="00B914E9">
        <w:rPr>
          <w:rFonts w:ascii="Times New Roman" w:eastAsia="Times New Roman" w:hAnsi="Times New Roman" w:cs="Times New Roman"/>
          <w:sz w:val="28"/>
          <w:szCs w:val="28"/>
          <w:lang w:eastAsia="lv-LV"/>
        </w:rPr>
        <w:t xml:space="preserve">– </w:t>
      </w:r>
      <w:r w:rsidR="00D76A8D" w:rsidRPr="00B914E9">
        <w:rPr>
          <w:rFonts w:ascii="Times New Roman" w:eastAsia="Times New Roman" w:hAnsi="Times New Roman" w:cs="Times New Roman"/>
          <w:sz w:val="28"/>
          <w:szCs w:val="28"/>
          <w:lang w:eastAsia="lv-LV"/>
        </w:rPr>
        <w:t xml:space="preserve">vismaz III kategorijas līmenī saskaņā ar standarta LVS EN </w:t>
      </w:r>
      <w:r w:rsidR="00D76A8D" w:rsidRPr="00B914E9">
        <w:rPr>
          <w:rFonts w:ascii="Times New Roman" w:eastAsia="Times New Roman" w:hAnsi="Times New Roman" w:cs="Times New Roman"/>
          <w:spacing w:val="-3"/>
          <w:sz w:val="28"/>
          <w:szCs w:val="28"/>
          <w:lang w:eastAsia="lv-LV"/>
        </w:rPr>
        <w:t xml:space="preserve">16798-1:2019 </w:t>
      </w:r>
      <w:r w:rsidR="00150A65" w:rsidRPr="00B914E9">
        <w:rPr>
          <w:rFonts w:ascii="Times New Roman" w:eastAsia="Times New Roman" w:hAnsi="Times New Roman" w:cs="Times New Roman"/>
          <w:spacing w:val="-3"/>
          <w:sz w:val="28"/>
          <w:szCs w:val="28"/>
          <w:lang w:eastAsia="lv-LV"/>
        </w:rPr>
        <w:t>"</w:t>
      </w:r>
      <w:r w:rsidR="00D76A8D" w:rsidRPr="00B914E9">
        <w:rPr>
          <w:rFonts w:ascii="Times New Roman" w:eastAsia="Times New Roman" w:hAnsi="Times New Roman" w:cs="Times New Roman"/>
          <w:spacing w:val="-3"/>
          <w:sz w:val="28"/>
          <w:szCs w:val="28"/>
          <w:lang w:eastAsia="lv-LV"/>
        </w:rPr>
        <w:t>Ēku energoefektivitāte. Ēku ventilācija. 1</w:t>
      </w:r>
      <w:r w:rsidR="00422D2E" w:rsidRPr="00B914E9">
        <w:rPr>
          <w:rFonts w:ascii="Times New Roman" w:eastAsia="Times New Roman" w:hAnsi="Times New Roman" w:cs="Times New Roman"/>
          <w:spacing w:val="-3"/>
          <w:sz w:val="28"/>
          <w:szCs w:val="28"/>
          <w:lang w:eastAsia="lv-LV"/>
        </w:rPr>
        <w:t>. d</w:t>
      </w:r>
      <w:r w:rsidR="00D76A8D" w:rsidRPr="00B914E9">
        <w:rPr>
          <w:rFonts w:ascii="Times New Roman" w:eastAsia="Times New Roman" w:hAnsi="Times New Roman" w:cs="Times New Roman"/>
          <w:spacing w:val="-3"/>
          <w:sz w:val="28"/>
          <w:szCs w:val="28"/>
          <w:lang w:eastAsia="lv-LV"/>
        </w:rPr>
        <w:t>aļa: Telpu mikroklimata ievades parametri ēku energoefektivitātes projektēšanai un novērtēšanai,</w:t>
      </w:r>
      <w:r w:rsidR="00D76A8D" w:rsidRPr="00B914E9">
        <w:rPr>
          <w:rFonts w:ascii="Times New Roman" w:eastAsia="Times New Roman" w:hAnsi="Times New Roman" w:cs="Times New Roman"/>
          <w:sz w:val="28"/>
          <w:szCs w:val="28"/>
          <w:lang w:eastAsia="lv-LV"/>
        </w:rPr>
        <w:t xml:space="preserve"> ņemot vērā telpu gaisa kvalitāti, temperatūras režīmu, apgaismojumu un akustiku. M1-6 modulis</w:t>
      </w:r>
      <w:r w:rsidR="00150A65" w:rsidRPr="00B914E9">
        <w:rPr>
          <w:rFonts w:ascii="Times New Roman" w:eastAsia="Times New Roman" w:hAnsi="Times New Roman" w:cs="Times New Roman"/>
          <w:sz w:val="28"/>
          <w:szCs w:val="28"/>
          <w:lang w:eastAsia="lv-LV"/>
        </w:rPr>
        <w:t>"</w:t>
      </w:r>
      <w:r w:rsidR="00D76A8D" w:rsidRPr="00B914E9">
        <w:rPr>
          <w:rFonts w:ascii="Times New Roman" w:eastAsia="Times New Roman" w:hAnsi="Times New Roman" w:cs="Times New Roman"/>
          <w:sz w:val="28"/>
          <w:szCs w:val="28"/>
          <w:lang w:eastAsia="lv-LV"/>
        </w:rPr>
        <w:t xml:space="preserve"> </w:t>
      </w:r>
      <w:r w:rsidR="00C45A8C" w:rsidRPr="00B914E9">
        <w:rPr>
          <w:rFonts w:ascii="Times New Roman" w:eastAsia="Times New Roman" w:hAnsi="Times New Roman" w:cs="Times New Roman"/>
          <w:sz w:val="28"/>
          <w:szCs w:val="28"/>
          <w:lang w:eastAsia="lv-LV"/>
        </w:rPr>
        <w:t>B </w:t>
      </w:r>
      <w:r w:rsidR="00D76A8D" w:rsidRPr="00B914E9">
        <w:rPr>
          <w:rFonts w:ascii="Times New Roman" w:eastAsia="Times New Roman" w:hAnsi="Times New Roman" w:cs="Times New Roman"/>
          <w:sz w:val="28"/>
          <w:szCs w:val="28"/>
          <w:lang w:eastAsia="lv-LV"/>
        </w:rPr>
        <w:t>pielikuma prasībām.</w:t>
      </w:r>
    </w:p>
    <w:p w14:paraId="70137061"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9C09ED6" w14:textId="4F9B93C8" w:rsidR="00DB4DCE" w:rsidRPr="00B914E9" w:rsidRDefault="001B3F3E"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10. </w:t>
      </w:r>
      <w:r w:rsidR="007C093B" w:rsidRPr="00B914E9">
        <w:rPr>
          <w:rFonts w:ascii="Times New Roman" w:eastAsia="Times New Roman" w:hAnsi="Times New Roman" w:cs="Times New Roman"/>
          <w:sz w:val="28"/>
          <w:szCs w:val="28"/>
          <w:lang w:eastAsia="lv-LV"/>
        </w:rPr>
        <w:t xml:space="preserve">Gandrīz nulles enerģijas </w:t>
      </w:r>
      <w:r w:rsidR="00AC2668" w:rsidRPr="00B914E9">
        <w:rPr>
          <w:rFonts w:ascii="Times New Roman" w:hAnsi="Times New Roman" w:cs="Times New Roman"/>
          <w:sz w:val="28"/>
          <w:szCs w:val="28"/>
        </w:rPr>
        <w:t>ēkas novērtējumā jāpieņem</w:t>
      </w:r>
      <w:r w:rsidR="00CC50C6" w:rsidRPr="00B914E9">
        <w:rPr>
          <w:rFonts w:ascii="Times New Roman" w:eastAsia="Times New Roman" w:hAnsi="Times New Roman" w:cs="Times New Roman"/>
          <w:sz w:val="28"/>
          <w:szCs w:val="28"/>
          <w:lang w:eastAsia="lv-LV"/>
        </w:rPr>
        <w:t>, ka ventilācijas gaisa apmaiņa ir pietiekama, lai nodrošinātu svaiga gaisa padevi</w:t>
      </w:r>
      <w:r w:rsidR="006D24F1" w:rsidRPr="00B914E9">
        <w:rPr>
          <w:rFonts w:ascii="Times New Roman" w:eastAsia="Times New Roman" w:hAnsi="Times New Roman" w:cs="Times New Roman"/>
          <w:sz w:val="28"/>
          <w:szCs w:val="28"/>
          <w:lang w:eastAsia="lv-LV"/>
        </w:rPr>
        <w:t xml:space="preserve"> </w:t>
      </w:r>
      <w:r w:rsidR="00CC50C6" w:rsidRPr="00B914E9">
        <w:rPr>
          <w:rFonts w:ascii="Times New Roman" w:eastAsia="Times New Roman" w:hAnsi="Times New Roman" w:cs="Times New Roman"/>
          <w:sz w:val="28"/>
          <w:szCs w:val="28"/>
          <w:lang w:eastAsia="lv-LV"/>
        </w:rPr>
        <w:t xml:space="preserve">vai tehnoloģiskos apstākļus </w:t>
      </w:r>
      <w:r w:rsidR="00CC50C6" w:rsidRPr="00B914E9">
        <w:rPr>
          <w:rFonts w:ascii="Times New Roman" w:eastAsia="Times New Roman" w:hAnsi="Times New Roman" w:cs="Times New Roman"/>
          <w:spacing w:val="-2"/>
          <w:sz w:val="28"/>
          <w:szCs w:val="28"/>
          <w:lang w:eastAsia="lv-LV"/>
        </w:rPr>
        <w:t>apkalpojamā zonā atbilstoši būvniecības normatīv</w:t>
      </w:r>
      <w:r w:rsidR="00532C87" w:rsidRPr="00B914E9">
        <w:rPr>
          <w:rFonts w:ascii="Times New Roman" w:eastAsia="Times New Roman" w:hAnsi="Times New Roman" w:cs="Times New Roman"/>
          <w:spacing w:val="-2"/>
          <w:sz w:val="28"/>
          <w:szCs w:val="28"/>
          <w:lang w:eastAsia="lv-LV"/>
        </w:rPr>
        <w:t>aj</w:t>
      </w:r>
      <w:r w:rsidR="00CC50C6" w:rsidRPr="00B914E9">
        <w:rPr>
          <w:rFonts w:ascii="Times New Roman" w:eastAsia="Times New Roman" w:hAnsi="Times New Roman" w:cs="Times New Roman"/>
          <w:spacing w:val="-2"/>
          <w:sz w:val="28"/>
          <w:szCs w:val="28"/>
          <w:lang w:eastAsia="lv-LV"/>
        </w:rPr>
        <w:t>os aktos noteikt</w:t>
      </w:r>
      <w:r w:rsidR="00660DE4" w:rsidRPr="00B914E9">
        <w:rPr>
          <w:rFonts w:ascii="Times New Roman" w:eastAsia="Times New Roman" w:hAnsi="Times New Roman" w:cs="Times New Roman"/>
          <w:spacing w:val="-2"/>
          <w:sz w:val="28"/>
          <w:szCs w:val="28"/>
          <w:lang w:eastAsia="lv-LV"/>
        </w:rPr>
        <w:t>aj</w:t>
      </w:r>
      <w:r w:rsidR="00CC50C6" w:rsidRPr="00B914E9">
        <w:rPr>
          <w:rFonts w:ascii="Times New Roman" w:eastAsia="Times New Roman" w:hAnsi="Times New Roman" w:cs="Times New Roman"/>
          <w:spacing w:val="-2"/>
          <w:sz w:val="28"/>
          <w:szCs w:val="28"/>
          <w:lang w:eastAsia="lv-LV"/>
        </w:rPr>
        <w:t xml:space="preserve">ām </w:t>
      </w:r>
      <w:r w:rsidR="00CC50C6" w:rsidRPr="00B914E9">
        <w:rPr>
          <w:rFonts w:ascii="Times New Roman" w:eastAsia="Times New Roman" w:hAnsi="Times New Roman" w:cs="Times New Roman"/>
          <w:spacing w:val="-2"/>
          <w:sz w:val="28"/>
          <w:szCs w:val="28"/>
          <w:lang w:eastAsia="lv-LV"/>
        </w:rPr>
        <w:lastRenderedPageBreak/>
        <w:t>prasībām.</w:t>
      </w:r>
      <w:r w:rsidR="00CC50C6" w:rsidRPr="00B914E9">
        <w:rPr>
          <w:rFonts w:ascii="Times New Roman" w:eastAsia="Times New Roman" w:hAnsi="Times New Roman" w:cs="Times New Roman"/>
          <w:sz w:val="28"/>
          <w:szCs w:val="28"/>
          <w:lang w:eastAsia="lv-LV"/>
        </w:rPr>
        <w:t xml:space="preserve"> </w:t>
      </w:r>
      <w:r w:rsidR="00AC2668" w:rsidRPr="00B914E9">
        <w:rPr>
          <w:rFonts w:ascii="Times New Roman" w:hAnsi="Times New Roman" w:cs="Times New Roman"/>
          <w:sz w:val="28"/>
          <w:szCs w:val="28"/>
        </w:rPr>
        <w:t>Energoefektivitātes novērtējumā jāpieņem</w:t>
      </w:r>
      <w:r w:rsidR="00FC3501" w:rsidRPr="00B914E9">
        <w:rPr>
          <w:rFonts w:ascii="Times New Roman" w:eastAsia="Times New Roman" w:hAnsi="Times New Roman" w:cs="Times New Roman"/>
          <w:sz w:val="28"/>
          <w:szCs w:val="28"/>
          <w:lang w:eastAsia="lv-LV"/>
        </w:rPr>
        <w:t>,</w:t>
      </w:r>
      <w:r w:rsidR="009620E4" w:rsidRPr="00B914E9">
        <w:rPr>
          <w:rFonts w:ascii="Times New Roman" w:eastAsia="Times New Roman" w:hAnsi="Times New Roman" w:cs="Times New Roman"/>
          <w:sz w:val="28"/>
          <w:szCs w:val="28"/>
          <w:lang w:eastAsia="lv-LV"/>
        </w:rPr>
        <w:t xml:space="preserve"> ka gaisa apmaiņas nosacījumi </w:t>
      </w:r>
      <w:r w:rsidR="006D24F1" w:rsidRPr="00B914E9">
        <w:rPr>
          <w:rFonts w:ascii="Times New Roman" w:eastAsia="Times New Roman" w:hAnsi="Times New Roman" w:cs="Times New Roman"/>
          <w:sz w:val="28"/>
          <w:szCs w:val="28"/>
          <w:lang w:eastAsia="lv-LV"/>
        </w:rPr>
        <w:t>telpās</w:t>
      </w:r>
      <w:r w:rsidR="00C653BA" w:rsidRPr="00B914E9">
        <w:rPr>
          <w:rFonts w:ascii="Times New Roman" w:eastAsia="Times New Roman" w:hAnsi="Times New Roman" w:cs="Times New Roman"/>
          <w:sz w:val="28"/>
          <w:szCs w:val="28"/>
          <w:lang w:eastAsia="lv-LV"/>
        </w:rPr>
        <w:t xml:space="preserve">, kad tajās </w:t>
      </w:r>
      <w:r w:rsidR="00B2179F" w:rsidRPr="00B914E9">
        <w:rPr>
          <w:rFonts w:ascii="Times New Roman" w:eastAsia="Times New Roman" w:hAnsi="Times New Roman" w:cs="Times New Roman"/>
          <w:sz w:val="28"/>
          <w:szCs w:val="28"/>
          <w:lang w:eastAsia="lv-LV"/>
        </w:rPr>
        <w:t>uzturas</w:t>
      </w:r>
      <w:r w:rsidR="00C653BA" w:rsidRPr="00B914E9">
        <w:rPr>
          <w:rFonts w:ascii="Times New Roman" w:eastAsia="Times New Roman" w:hAnsi="Times New Roman" w:cs="Times New Roman"/>
          <w:sz w:val="28"/>
          <w:szCs w:val="28"/>
          <w:lang w:eastAsia="lv-LV"/>
        </w:rPr>
        <w:t xml:space="preserve"> cilvēki,</w:t>
      </w:r>
      <w:r w:rsidR="006D24F1" w:rsidRPr="00B914E9">
        <w:rPr>
          <w:rFonts w:ascii="Times New Roman" w:eastAsia="Times New Roman" w:hAnsi="Times New Roman" w:cs="Times New Roman"/>
          <w:sz w:val="28"/>
          <w:szCs w:val="28"/>
          <w:lang w:eastAsia="lv-LV"/>
        </w:rPr>
        <w:t xml:space="preserve"> nav</w:t>
      </w:r>
      <w:r w:rsidR="009620E4" w:rsidRPr="00B914E9">
        <w:rPr>
          <w:rFonts w:ascii="Times New Roman" w:eastAsia="Times New Roman" w:hAnsi="Times New Roman" w:cs="Times New Roman"/>
          <w:sz w:val="28"/>
          <w:szCs w:val="28"/>
          <w:lang w:eastAsia="lv-LV"/>
        </w:rPr>
        <w:t xml:space="preserve"> mazāki par III kategorijas līmen</w:t>
      </w:r>
      <w:r w:rsidR="006D24F1" w:rsidRPr="00B914E9">
        <w:rPr>
          <w:rFonts w:ascii="Times New Roman" w:eastAsia="Times New Roman" w:hAnsi="Times New Roman" w:cs="Times New Roman"/>
          <w:sz w:val="28"/>
          <w:szCs w:val="28"/>
          <w:lang w:eastAsia="lv-LV"/>
        </w:rPr>
        <w:t>i</w:t>
      </w:r>
      <w:r w:rsidR="009620E4" w:rsidRPr="00B914E9">
        <w:rPr>
          <w:rFonts w:ascii="Times New Roman" w:eastAsia="Times New Roman" w:hAnsi="Times New Roman" w:cs="Times New Roman"/>
          <w:sz w:val="28"/>
          <w:szCs w:val="28"/>
          <w:lang w:eastAsia="lv-LV"/>
        </w:rPr>
        <w:t xml:space="preserve"> saskaņā ar </w:t>
      </w:r>
      <w:r w:rsidR="0062209D" w:rsidRPr="00B914E9">
        <w:rPr>
          <w:rFonts w:ascii="Times New Roman" w:eastAsia="Times New Roman" w:hAnsi="Times New Roman" w:cs="Times New Roman"/>
          <w:sz w:val="28"/>
          <w:szCs w:val="28"/>
          <w:lang w:eastAsia="lv-LV"/>
        </w:rPr>
        <w:t xml:space="preserve">standarta LVS EN 16798-1:2019 </w:t>
      </w:r>
      <w:r w:rsidR="00150A65" w:rsidRPr="00B914E9">
        <w:rPr>
          <w:rFonts w:ascii="Times New Roman" w:eastAsia="Times New Roman" w:hAnsi="Times New Roman" w:cs="Times New Roman"/>
          <w:sz w:val="28"/>
          <w:szCs w:val="28"/>
          <w:lang w:eastAsia="lv-LV"/>
        </w:rPr>
        <w:t>"</w:t>
      </w:r>
      <w:r w:rsidR="0062209D" w:rsidRPr="00B914E9">
        <w:rPr>
          <w:rFonts w:ascii="Times New Roman" w:eastAsia="Times New Roman" w:hAnsi="Times New Roman" w:cs="Times New Roman"/>
          <w:sz w:val="28"/>
          <w:szCs w:val="28"/>
          <w:lang w:eastAsia="lv-LV"/>
        </w:rPr>
        <w:t>Ēku energoefektivitāte. Ēku ventilācija. 1</w:t>
      </w:r>
      <w:r w:rsidR="00422D2E" w:rsidRPr="00B914E9">
        <w:rPr>
          <w:rFonts w:ascii="Times New Roman" w:eastAsia="Times New Roman" w:hAnsi="Times New Roman" w:cs="Times New Roman"/>
          <w:sz w:val="28"/>
          <w:szCs w:val="28"/>
          <w:lang w:eastAsia="lv-LV"/>
        </w:rPr>
        <w:t>. d</w:t>
      </w:r>
      <w:r w:rsidR="0062209D" w:rsidRPr="00B914E9">
        <w:rPr>
          <w:rFonts w:ascii="Times New Roman" w:eastAsia="Times New Roman" w:hAnsi="Times New Roman" w:cs="Times New Roman"/>
          <w:sz w:val="28"/>
          <w:szCs w:val="28"/>
          <w:lang w:eastAsia="lv-LV"/>
        </w:rPr>
        <w:t>aļa: Telpu mikroklimata ievades parametri ēku energoefektivitātes projektēšanai un novērtēšanai, ņemot vērā telpu gaisa kvalitāti, temperatūras režīmu, apgaismojumu un akustiku. M1-6 modulis</w:t>
      </w:r>
      <w:r w:rsidR="00150A65" w:rsidRPr="00B914E9">
        <w:rPr>
          <w:rFonts w:ascii="Times New Roman" w:eastAsia="Times New Roman" w:hAnsi="Times New Roman" w:cs="Times New Roman"/>
          <w:sz w:val="28"/>
          <w:szCs w:val="28"/>
          <w:lang w:eastAsia="lv-LV"/>
        </w:rPr>
        <w:t>"</w:t>
      </w:r>
      <w:r w:rsidR="0062209D" w:rsidRPr="00B914E9">
        <w:rPr>
          <w:rFonts w:ascii="Times New Roman" w:eastAsia="Times New Roman" w:hAnsi="Times New Roman" w:cs="Times New Roman"/>
          <w:sz w:val="28"/>
          <w:szCs w:val="28"/>
          <w:lang w:eastAsia="lv-LV"/>
        </w:rPr>
        <w:t xml:space="preserve"> </w:t>
      </w:r>
      <w:r w:rsidR="009620E4" w:rsidRPr="00B914E9">
        <w:rPr>
          <w:rFonts w:ascii="Times New Roman" w:eastAsia="Times New Roman" w:hAnsi="Times New Roman" w:cs="Times New Roman"/>
          <w:sz w:val="28"/>
          <w:szCs w:val="28"/>
          <w:lang w:eastAsia="lv-LV"/>
        </w:rPr>
        <w:t>prasībām.</w:t>
      </w:r>
    </w:p>
    <w:p w14:paraId="6BA4234A"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A61B6C4" w14:textId="0B0903E2" w:rsidR="00DB4DCE" w:rsidRPr="00B914E9" w:rsidRDefault="001B3F3E"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11. </w:t>
      </w:r>
      <w:r w:rsidR="00FD2042" w:rsidRPr="00B914E9">
        <w:rPr>
          <w:rFonts w:ascii="Times New Roman" w:eastAsia="Times New Roman" w:hAnsi="Times New Roman" w:cs="Times New Roman"/>
          <w:sz w:val="28"/>
          <w:szCs w:val="28"/>
          <w:lang w:eastAsia="lv-LV"/>
        </w:rPr>
        <w:t>J</w:t>
      </w:r>
      <w:r w:rsidR="00A11539" w:rsidRPr="00B914E9">
        <w:rPr>
          <w:rFonts w:ascii="Times New Roman" w:eastAsia="Times New Roman" w:hAnsi="Times New Roman" w:cs="Times New Roman"/>
          <w:sz w:val="28"/>
          <w:szCs w:val="28"/>
          <w:lang w:eastAsia="lv-LV"/>
        </w:rPr>
        <w:t>a</w:t>
      </w:r>
      <w:r w:rsidR="00C471CC" w:rsidRPr="00B914E9">
        <w:rPr>
          <w:rFonts w:ascii="Times New Roman" w:eastAsia="Times New Roman" w:hAnsi="Times New Roman" w:cs="Times New Roman"/>
          <w:sz w:val="28"/>
          <w:szCs w:val="28"/>
          <w:lang w:eastAsia="lv-LV"/>
        </w:rPr>
        <w:t xml:space="preserve"> gandrīz nulles enerģijas ēkā </w:t>
      </w:r>
      <w:r w:rsidR="00A11539" w:rsidRPr="00B914E9">
        <w:rPr>
          <w:rFonts w:ascii="Times New Roman" w:eastAsia="Times New Roman" w:hAnsi="Times New Roman" w:cs="Times New Roman"/>
          <w:sz w:val="28"/>
          <w:szCs w:val="28"/>
          <w:lang w:eastAsia="lv-LV"/>
        </w:rPr>
        <w:t xml:space="preserve">netiek paredzēta dzesēšanas sistēma, kas </w:t>
      </w:r>
      <w:r w:rsidR="00025515" w:rsidRPr="00B914E9">
        <w:rPr>
          <w:rFonts w:ascii="Times New Roman" w:eastAsia="Times New Roman" w:hAnsi="Times New Roman" w:cs="Times New Roman"/>
          <w:sz w:val="28"/>
          <w:szCs w:val="28"/>
          <w:lang w:eastAsia="lv-LV"/>
        </w:rPr>
        <w:t>iekštelp</w:t>
      </w:r>
      <w:r w:rsidR="002A7F1B" w:rsidRPr="00B914E9">
        <w:rPr>
          <w:rFonts w:ascii="Times New Roman" w:eastAsia="Times New Roman" w:hAnsi="Times New Roman" w:cs="Times New Roman"/>
          <w:sz w:val="28"/>
          <w:szCs w:val="28"/>
          <w:lang w:eastAsia="lv-LV"/>
        </w:rPr>
        <w:t>ā</w:t>
      </w:r>
      <w:r w:rsidR="00025515" w:rsidRPr="00B914E9">
        <w:rPr>
          <w:rFonts w:ascii="Times New Roman" w:eastAsia="Times New Roman" w:hAnsi="Times New Roman" w:cs="Times New Roman"/>
          <w:sz w:val="28"/>
          <w:szCs w:val="28"/>
          <w:lang w:eastAsia="lv-LV"/>
        </w:rPr>
        <w:t>s</w:t>
      </w:r>
      <w:r w:rsidR="00EF7EA5" w:rsidRPr="00B914E9">
        <w:rPr>
          <w:rFonts w:ascii="Times New Roman" w:eastAsia="Times New Roman" w:hAnsi="Times New Roman" w:cs="Times New Roman"/>
          <w:sz w:val="28"/>
          <w:szCs w:val="28"/>
          <w:lang w:eastAsia="lv-LV"/>
        </w:rPr>
        <w:t>, kurās ēkas ekspluatācijas laikā uzturas cilvēki</w:t>
      </w:r>
      <w:r w:rsidR="00C471CC" w:rsidRPr="00B914E9">
        <w:rPr>
          <w:rFonts w:ascii="Times New Roman" w:eastAsia="Times New Roman" w:hAnsi="Times New Roman" w:cs="Times New Roman"/>
          <w:sz w:val="28"/>
          <w:szCs w:val="28"/>
          <w:lang w:eastAsia="lv-LV"/>
        </w:rPr>
        <w:t>,</w:t>
      </w:r>
      <w:r w:rsidR="00025515" w:rsidRPr="00B914E9">
        <w:rPr>
          <w:rFonts w:ascii="Times New Roman" w:eastAsia="Times New Roman" w:hAnsi="Times New Roman" w:cs="Times New Roman"/>
          <w:sz w:val="28"/>
          <w:szCs w:val="28"/>
          <w:lang w:eastAsia="lv-LV"/>
        </w:rPr>
        <w:t xml:space="preserve"> </w:t>
      </w:r>
      <w:r w:rsidR="002A7F1B" w:rsidRPr="00B914E9">
        <w:rPr>
          <w:rFonts w:ascii="Times New Roman" w:eastAsia="Times New Roman" w:hAnsi="Times New Roman" w:cs="Times New Roman"/>
          <w:sz w:val="28"/>
          <w:szCs w:val="28"/>
          <w:lang w:eastAsia="lv-LV"/>
        </w:rPr>
        <w:t xml:space="preserve">nodrošina </w:t>
      </w:r>
      <w:r w:rsidR="00025515" w:rsidRPr="00B914E9">
        <w:rPr>
          <w:rFonts w:ascii="Times New Roman" w:eastAsia="Times New Roman" w:hAnsi="Times New Roman" w:cs="Times New Roman"/>
          <w:sz w:val="28"/>
          <w:szCs w:val="28"/>
          <w:lang w:eastAsia="lv-LV"/>
        </w:rPr>
        <w:t xml:space="preserve">mikroklimata parametrus atbilstoši </w:t>
      </w:r>
      <w:r w:rsidR="0093204F" w:rsidRPr="00B914E9">
        <w:rPr>
          <w:rFonts w:ascii="Times New Roman" w:eastAsia="Times New Roman" w:hAnsi="Times New Roman" w:cs="Times New Roman"/>
          <w:sz w:val="28"/>
          <w:szCs w:val="28"/>
          <w:lang w:eastAsia="lv-LV"/>
        </w:rPr>
        <w:t xml:space="preserve">šo noteikumu </w:t>
      </w:r>
      <w:r w:rsidR="00892AA9" w:rsidRPr="00B914E9">
        <w:rPr>
          <w:rFonts w:ascii="Times New Roman" w:eastAsia="Times New Roman" w:hAnsi="Times New Roman" w:cs="Times New Roman"/>
          <w:sz w:val="28"/>
          <w:szCs w:val="28"/>
          <w:lang w:eastAsia="lv-LV"/>
        </w:rPr>
        <w:t>1</w:t>
      </w:r>
      <w:r w:rsidR="00E94481" w:rsidRPr="00B914E9">
        <w:rPr>
          <w:rFonts w:ascii="Times New Roman" w:eastAsia="Times New Roman" w:hAnsi="Times New Roman" w:cs="Times New Roman"/>
          <w:sz w:val="28"/>
          <w:szCs w:val="28"/>
          <w:lang w:eastAsia="lv-LV"/>
        </w:rPr>
        <w:t>0</w:t>
      </w:r>
      <w:r w:rsidR="00422D2E" w:rsidRPr="00B914E9">
        <w:rPr>
          <w:rFonts w:ascii="Times New Roman" w:eastAsia="Times New Roman" w:hAnsi="Times New Roman" w:cs="Times New Roman"/>
          <w:sz w:val="28"/>
          <w:szCs w:val="28"/>
          <w:lang w:eastAsia="lv-LV"/>
        </w:rPr>
        <w:t>. </w:t>
      </w:r>
      <w:r w:rsidR="00C0446D" w:rsidRPr="00B914E9">
        <w:rPr>
          <w:rFonts w:ascii="Times New Roman" w:eastAsia="Times New Roman" w:hAnsi="Times New Roman" w:cs="Times New Roman"/>
          <w:sz w:val="28"/>
          <w:szCs w:val="28"/>
          <w:lang w:eastAsia="lv-LV"/>
        </w:rPr>
        <w:t xml:space="preserve">punktā minētajiem </w:t>
      </w:r>
      <w:r w:rsidR="00025515" w:rsidRPr="00B914E9">
        <w:rPr>
          <w:rFonts w:ascii="Times New Roman" w:eastAsia="Times New Roman" w:hAnsi="Times New Roman" w:cs="Times New Roman"/>
          <w:sz w:val="28"/>
          <w:szCs w:val="28"/>
          <w:lang w:eastAsia="lv-LV"/>
        </w:rPr>
        <w:t>nosacījumiem</w:t>
      </w:r>
      <w:r w:rsidR="00A11539" w:rsidRPr="00B914E9">
        <w:rPr>
          <w:rFonts w:ascii="Times New Roman" w:eastAsia="Times New Roman" w:hAnsi="Times New Roman" w:cs="Times New Roman"/>
          <w:sz w:val="28"/>
          <w:szCs w:val="28"/>
          <w:lang w:eastAsia="lv-LV"/>
        </w:rPr>
        <w:t xml:space="preserve">, </w:t>
      </w:r>
      <w:r w:rsidR="006F7A3B" w:rsidRPr="00B914E9">
        <w:rPr>
          <w:rFonts w:ascii="Times New Roman" w:eastAsia="Times New Roman" w:hAnsi="Times New Roman" w:cs="Times New Roman"/>
          <w:sz w:val="28"/>
          <w:szCs w:val="28"/>
          <w:lang w:eastAsia="lv-LV"/>
        </w:rPr>
        <w:t>tad gandrīz nulles enerģijas ēkai</w:t>
      </w:r>
      <w:r w:rsidR="00410CA5" w:rsidRPr="00B914E9">
        <w:rPr>
          <w:rFonts w:ascii="Times New Roman" w:eastAsia="Times New Roman" w:hAnsi="Times New Roman" w:cs="Times New Roman"/>
          <w:sz w:val="28"/>
          <w:szCs w:val="28"/>
          <w:lang w:eastAsia="lv-LV"/>
        </w:rPr>
        <w:t xml:space="preserve"> jābūt novērtētam</w:t>
      </w:r>
      <w:r w:rsidR="00E01D5D" w:rsidRPr="00B914E9">
        <w:rPr>
          <w:rFonts w:ascii="Times New Roman" w:eastAsia="Times New Roman" w:hAnsi="Times New Roman" w:cs="Times New Roman"/>
          <w:sz w:val="28"/>
          <w:szCs w:val="28"/>
          <w:lang w:eastAsia="lv-LV"/>
        </w:rPr>
        <w:t xml:space="preserve"> pārkarša</w:t>
      </w:r>
      <w:r w:rsidR="00410CA5" w:rsidRPr="00B914E9">
        <w:rPr>
          <w:rFonts w:ascii="Times New Roman" w:eastAsia="Times New Roman" w:hAnsi="Times New Roman" w:cs="Times New Roman"/>
          <w:sz w:val="28"/>
          <w:szCs w:val="28"/>
          <w:lang w:eastAsia="lv-LV"/>
        </w:rPr>
        <w:t>n</w:t>
      </w:r>
      <w:r w:rsidR="00E01D5D" w:rsidRPr="00B914E9">
        <w:rPr>
          <w:rFonts w:ascii="Times New Roman" w:eastAsia="Times New Roman" w:hAnsi="Times New Roman" w:cs="Times New Roman"/>
          <w:sz w:val="28"/>
          <w:szCs w:val="28"/>
          <w:lang w:eastAsia="lv-LV"/>
        </w:rPr>
        <w:t>as riska</w:t>
      </w:r>
      <w:r w:rsidR="00410CA5" w:rsidRPr="00B914E9">
        <w:rPr>
          <w:rFonts w:ascii="Times New Roman" w:eastAsia="Times New Roman" w:hAnsi="Times New Roman" w:cs="Times New Roman"/>
          <w:sz w:val="28"/>
          <w:szCs w:val="28"/>
          <w:lang w:eastAsia="lv-LV"/>
        </w:rPr>
        <w:t xml:space="preserve"> </w:t>
      </w:r>
      <w:r w:rsidR="00A11539" w:rsidRPr="00B914E9">
        <w:rPr>
          <w:rFonts w:ascii="Times New Roman" w:eastAsia="Times New Roman" w:hAnsi="Times New Roman" w:cs="Times New Roman"/>
          <w:sz w:val="28"/>
          <w:szCs w:val="28"/>
          <w:lang w:eastAsia="lv-LV"/>
        </w:rPr>
        <w:t xml:space="preserve">indikatoram saskaņā ar </w:t>
      </w:r>
      <w:r w:rsidR="009620E4" w:rsidRPr="00B914E9">
        <w:rPr>
          <w:rFonts w:ascii="Times New Roman" w:eastAsia="Times New Roman" w:hAnsi="Times New Roman" w:cs="Times New Roman"/>
          <w:sz w:val="28"/>
          <w:szCs w:val="28"/>
          <w:lang w:eastAsia="lv-LV"/>
        </w:rPr>
        <w:t xml:space="preserve">standarta </w:t>
      </w:r>
      <w:r w:rsidR="00A11539" w:rsidRPr="00B914E9">
        <w:rPr>
          <w:rFonts w:ascii="Times New Roman" w:eastAsia="Times New Roman" w:hAnsi="Times New Roman" w:cs="Times New Roman"/>
          <w:sz w:val="28"/>
          <w:szCs w:val="28"/>
          <w:lang w:eastAsia="lv-LV"/>
        </w:rPr>
        <w:t>LVS EN ISO 52016-1:2017</w:t>
      </w:r>
      <w:r w:rsidR="0062209D" w:rsidRPr="00B914E9">
        <w:rPr>
          <w:rFonts w:ascii="Times New Roman" w:eastAsia="Times New Roman" w:hAnsi="Times New Roman" w:cs="Times New Roman"/>
          <w:sz w:val="28"/>
          <w:szCs w:val="28"/>
          <w:lang w:eastAsia="lv-LV"/>
        </w:rPr>
        <w:t xml:space="preserve"> </w:t>
      </w:r>
      <w:r w:rsidR="00150A65" w:rsidRPr="00B914E9">
        <w:rPr>
          <w:rFonts w:ascii="Times New Roman" w:eastAsia="Times New Roman" w:hAnsi="Times New Roman" w:cs="Times New Roman"/>
          <w:sz w:val="28"/>
          <w:szCs w:val="28"/>
          <w:lang w:eastAsia="lv-LV"/>
        </w:rPr>
        <w:t>"</w:t>
      </w:r>
      <w:r w:rsidR="0062209D" w:rsidRPr="00B914E9">
        <w:rPr>
          <w:rFonts w:ascii="Times New Roman" w:eastAsia="Times New Roman" w:hAnsi="Times New Roman" w:cs="Times New Roman"/>
          <w:sz w:val="28"/>
          <w:szCs w:val="28"/>
          <w:lang w:eastAsia="lv-LV"/>
        </w:rPr>
        <w:t>Ēku energoefektivitāte. Apkurei un dzesēšanai nepieciešamās enerģijas, iekšējās temperatūras un sajūtamā un latentā siltuma slodz</w:t>
      </w:r>
      <w:r w:rsidR="005E1AF0" w:rsidRPr="00B914E9">
        <w:rPr>
          <w:rFonts w:ascii="Times New Roman" w:eastAsia="Times New Roman" w:hAnsi="Times New Roman" w:cs="Times New Roman"/>
          <w:sz w:val="28"/>
          <w:szCs w:val="28"/>
          <w:lang w:eastAsia="lv-LV"/>
        </w:rPr>
        <w:t>es. 1</w:t>
      </w:r>
      <w:r w:rsidR="00422D2E" w:rsidRPr="00B914E9">
        <w:rPr>
          <w:rFonts w:ascii="Times New Roman" w:eastAsia="Times New Roman" w:hAnsi="Times New Roman" w:cs="Times New Roman"/>
          <w:sz w:val="28"/>
          <w:szCs w:val="28"/>
          <w:lang w:eastAsia="lv-LV"/>
        </w:rPr>
        <w:t>. d</w:t>
      </w:r>
      <w:r w:rsidR="005E1AF0" w:rsidRPr="00B914E9">
        <w:rPr>
          <w:rFonts w:ascii="Times New Roman" w:eastAsia="Times New Roman" w:hAnsi="Times New Roman" w:cs="Times New Roman"/>
          <w:sz w:val="28"/>
          <w:szCs w:val="28"/>
          <w:lang w:eastAsia="lv-LV"/>
        </w:rPr>
        <w:t>aļa:</w:t>
      </w:r>
      <w:r w:rsidR="005E1AF0" w:rsidRPr="00B914E9">
        <w:rPr>
          <w:rFonts w:ascii="Times New Roman" w:hAnsi="Times New Roman" w:cs="Times New Roman"/>
          <w:sz w:val="28"/>
          <w:szCs w:val="28"/>
        </w:rPr>
        <w:t xml:space="preserve"> Aprēķina procedūras</w:t>
      </w:r>
      <w:r w:rsidR="0062209D" w:rsidRPr="00B914E9">
        <w:rPr>
          <w:rFonts w:ascii="Times New Roman" w:hAnsi="Times New Roman" w:cs="Times New Roman"/>
          <w:sz w:val="28"/>
          <w:szCs w:val="28"/>
        </w:rPr>
        <w:t xml:space="preserve"> (ISO 52016-1:2017)</w:t>
      </w:r>
      <w:r w:rsidR="00150A65" w:rsidRPr="00B914E9">
        <w:rPr>
          <w:rFonts w:ascii="Times New Roman" w:hAnsi="Times New Roman" w:cs="Times New Roman"/>
          <w:sz w:val="28"/>
          <w:szCs w:val="28"/>
        </w:rPr>
        <w:t>"</w:t>
      </w:r>
      <w:r w:rsidR="009620E4" w:rsidRPr="00B914E9">
        <w:rPr>
          <w:rFonts w:ascii="Times New Roman" w:hAnsi="Times New Roman" w:cs="Times New Roman"/>
          <w:sz w:val="28"/>
          <w:szCs w:val="28"/>
        </w:rPr>
        <w:t xml:space="preserve"> prasībām.</w:t>
      </w:r>
      <w:r w:rsidR="00463AC0" w:rsidRPr="00B914E9">
        <w:rPr>
          <w:rFonts w:ascii="Times New Roman" w:hAnsi="Times New Roman" w:cs="Times New Roman"/>
          <w:sz w:val="28"/>
          <w:szCs w:val="28"/>
        </w:rPr>
        <w:t xml:space="preserve"> Novērtējums veicams telpām, kurās</w:t>
      </w:r>
      <w:r w:rsidR="00740410" w:rsidRPr="00B914E9">
        <w:rPr>
          <w:rFonts w:ascii="Times New Roman" w:hAnsi="Times New Roman" w:cs="Times New Roman"/>
          <w:sz w:val="28"/>
          <w:szCs w:val="28"/>
        </w:rPr>
        <w:t xml:space="preserve"> pastāvīgi ēkas ekspluatācijas laikā uzturas cilvēki</w:t>
      </w:r>
      <w:r w:rsidR="00740410" w:rsidRPr="00B914E9" w:rsidDel="00740410">
        <w:rPr>
          <w:rFonts w:ascii="Times New Roman" w:hAnsi="Times New Roman" w:cs="Times New Roman"/>
          <w:sz w:val="28"/>
          <w:szCs w:val="28"/>
        </w:rPr>
        <w:t xml:space="preserve"> </w:t>
      </w:r>
      <w:r w:rsidR="00463AC0" w:rsidRPr="00B914E9">
        <w:rPr>
          <w:rFonts w:ascii="Times New Roman" w:hAnsi="Times New Roman" w:cs="Times New Roman"/>
          <w:sz w:val="28"/>
          <w:szCs w:val="28"/>
        </w:rPr>
        <w:t xml:space="preserve">un kuras ir orientētas </w:t>
      </w:r>
      <w:r w:rsidR="00740410" w:rsidRPr="00B914E9">
        <w:rPr>
          <w:rFonts w:ascii="Times New Roman" w:hAnsi="Times New Roman" w:cs="Times New Roman"/>
          <w:sz w:val="28"/>
          <w:szCs w:val="28"/>
        </w:rPr>
        <w:t>austrumu</w:t>
      </w:r>
      <w:r w:rsidR="008A7587" w:rsidRPr="00B914E9">
        <w:rPr>
          <w:rFonts w:ascii="Times New Roman" w:hAnsi="Times New Roman" w:cs="Times New Roman"/>
          <w:sz w:val="28"/>
          <w:szCs w:val="28"/>
        </w:rPr>
        <w:t>–</w:t>
      </w:r>
      <w:r w:rsidR="00463AC0" w:rsidRPr="00B914E9">
        <w:rPr>
          <w:rFonts w:ascii="Times New Roman" w:hAnsi="Times New Roman" w:cs="Times New Roman"/>
          <w:sz w:val="28"/>
          <w:szCs w:val="28"/>
        </w:rPr>
        <w:t>dienvidu–rietumu virzienā</w:t>
      </w:r>
      <w:r w:rsidR="005E1AF0" w:rsidRPr="00B914E9">
        <w:rPr>
          <w:rFonts w:ascii="Times New Roman" w:hAnsi="Times New Roman" w:cs="Times New Roman"/>
          <w:sz w:val="28"/>
          <w:szCs w:val="28"/>
        </w:rPr>
        <w:t>,</w:t>
      </w:r>
      <w:r w:rsidR="008A7587" w:rsidRPr="00B914E9">
        <w:rPr>
          <w:rFonts w:ascii="Times New Roman" w:hAnsi="Times New Roman" w:cs="Times New Roman"/>
          <w:sz w:val="28"/>
          <w:szCs w:val="28"/>
        </w:rPr>
        <w:t xml:space="preserve"> </w:t>
      </w:r>
      <w:r w:rsidR="005E1AF0" w:rsidRPr="00B914E9">
        <w:rPr>
          <w:rFonts w:ascii="Times New Roman" w:hAnsi="Times New Roman" w:cs="Times New Roman"/>
          <w:sz w:val="28"/>
          <w:szCs w:val="28"/>
        </w:rPr>
        <w:t>u</w:t>
      </w:r>
      <w:r w:rsidR="008A7587" w:rsidRPr="00B914E9">
        <w:rPr>
          <w:rFonts w:ascii="Times New Roman" w:hAnsi="Times New Roman" w:cs="Times New Roman"/>
          <w:sz w:val="28"/>
          <w:szCs w:val="28"/>
        </w:rPr>
        <w:t>n telpā</w:t>
      </w:r>
      <w:r w:rsidR="003609E1" w:rsidRPr="00B914E9">
        <w:rPr>
          <w:rFonts w:ascii="Times New Roman" w:hAnsi="Times New Roman" w:cs="Times New Roman"/>
          <w:sz w:val="28"/>
          <w:szCs w:val="28"/>
        </w:rPr>
        <w:t xml:space="preserve">m ar </w:t>
      </w:r>
      <w:r w:rsidR="008A7587" w:rsidRPr="00B914E9">
        <w:rPr>
          <w:rFonts w:ascii="Times New Roman" w:hAnsi="Times New Roman" w:cs="Times New Roman"/>
          <w:sz w:val="28"/>
          <w:szCs w:val="28"/>
        </w:rPr>
        <w:t>virsgaismas</w:t>
      </w:r>
      <w:r w:rsidR="003609E1" w:rsidRPr="00B914E9">
        <w:rPr>
          <w:rFonts w:ascii="Times New Roman" w:hAnsi="Times New Roman" w:cs="Times New Roman"/>
          <w:sz w:val="28"/>
          <w:szCs w:val="28"/>
        </w:rPr>
        <w:t xml:space="preserve"> risinājumiem. </w:t>
      </w:r>
    </w:p>
    <w:p w14:paraId="2D67F8A3"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E020682" w14:textId="15E0E775" w:rsidR="00DB4DCE" w:rsidRPr="00B914E9" w:rsidRDefault="001B3F3E"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12. </w:t>
      </w:r>
      <w:r w:rsidR="0055098A" w:rsidRPr="00B914E9">
        <w:rPr>
          <w:rFonts w:ascii="Times New Roman" w:eastAsia="Times New Roman" w:hAnsi="Times New Roman" w:cs="Times New Roman"/>
          <w:sz w:val="28"/>
          <w:szCs w:val="28"/>
          <w:lang w:eastAsia="lv-LV"/>
        </w:rPr>
        <w:t xml:space="preserve">Atjaunojamām vai pārbūvējamām ēkām telpu pārkaršanas prasības piemēro, ja </w:t>
      </w:r>
      <w:r w:rsidR="00D11376" w:rsidRPr="00B914E9">
        <w:rPr>
          <w:rFonts w:ascii="Times New Roman" w:eastAsia="Times New Roman" w:hAnsi="Times New Roman" w:cs="Times New Roman"/>
          <w:sz w:val="28"/>
          <w:szCs w:val="28"/>
          <w:lang w:eastAsia="lv-LV"/>
        </w:rPr>
        <w:t xml:space="preserve">ēkas īpatnējais siltumenerģijas patēriņš apkurei atbilstoši šo noteikumu </w:t>
      </w:r>
      <w:r w:rsidR="00B67965" w:rsidRPr="00B914E9">
        <w:rPr>
          <w:rFonts w:ascii="Times New Roman" w:eastAsia="Times New Roman" w:hAnsi="Times New Roman" w:cs="Times New Roman"/>
          <w:sz w:val="28"/>
          <w:szCs w:val="28"/>
          <w:lang w:eastAsia="lv-LV"/>
        </w:rPr>
        <w:t>3</w:t>
      </w:r>
      <w:r w:rsidR="00422D2E" w:rsidRPr="00B914E9">
        <w:rPr>
          <w:rFonts w:ascii="Times New Roman" w:eastAsia="Times New Roman" w:hAnsi="Times New Roman" w:cs="Times New Roman"/>
          <w:sz w:val="28"/>
          <w:szCs w:val="28"/>
          <w:lang w:eastAsia="lv-LV"/>
        </w:rPr>
        <w:t>. p</w:t>
      </w:r>
      <w:r w:rsidR="00D11376" w:rsidRPr="00B914E9">
        <w:rPr>
          <w:rFonts w:ascii="Times New Roman" w:eastAsia="Times New Roman" w:hAnsi="Times New Roman" w:cs="Times New Roman"/>
          <w:sz w:val="28"/>
          <w:szCs w:val="28"/>
          <w:lang w:eastAsia="lv-LV"/>
        </w:rPr>
        <w:t>ielikuma 1</w:t>
      </w:r>
      <w:r w:rsidR="00422D2E" w:rsidRPr="00B914E9">
        <w:rPr>
          <w:rFonts w:ascii="Times New Roman" w:eastAsia="Times New Roman" w:hAnsi="Times New Roman" w:cs="Times New Roman"/>
          <w:sz w:val="28"/>
          <w:szCs w:val="28"/>
          <w:lang w:eastAsia="lv-LV"/>
        </w:rPr>
        <w:t>. </w:t>
      </w:r>
      <w:r w:rsidR="00C45A8C" w:rsidRPr="00B914E9">
        <w:rPr>
          <w:rFonts w:ascii="Times New Roman" w:eastAsia="Times New Roman" w:hAnsi="Times New Roman" w:cs="Times New Roman"/>
          <w:sz w:val="28"/>
          <w:szCs w:val="28"/>
          <w:lang w:eastAsia="lv-LV"/>
        </w:rPr>
        <w:t xml:space="preserve">tabulā norādītajiem </w:t>
      </w:r>
      <w:r w:rsidR="00D11376" w:rsidRPr="00B914E9">
        <w:rPr>
          <w:rFonts w:ascii="Times New Roman" w:eastAsia="Times New Roman" w:hAnsi="Times New Roman" w:cs="Times New Roman"/>
          <w:sz w:val="28"/>
          <w:szCs w:val="28"/>
          <w:lang w:eastAsia="lv-LV"/>
        </w:rPr>
        <w:t xml:space="preserve">nosacījumiem </w:t>
      </w:r>
      <w:r w:rsidR="00FC4A08" w:rsidRPr="00B914E9">
        <w:rPr>
          <w:rFonts w:ascii="Times New Roman" w:eastAsia="Times New Roman" w:hAnsi="Times New Roman" w:cs="Times New Roman"/>
          <w:sz w:val="28"/>
          <w:szCs w:val="28"/>
          <w:lang w:eastAsia="lv-LV"/>
        </w:rPr>
        <w:t xml:space="preserve">pēc atjaunošanas vai pārbūves pabeigšanas </w:t>
      </w:r>
      <w:r w:rsidR="00314F73" w:rsidRPr="00B914E9">
        <w:rPr>
          <w:rFonts w:ascii="Times New Roman" w:eastAsia="Times New Roman" w:hAnsi="Times New Roman" w:cs="Times New Roman"/>
          <w:sz w:val="28"/>
          <w:szCs w:val="28"/>
          <w:lang w:eastAsia="lv-LV"/>
        </w:rPr>
        <w:t xml:space="preserve">būs atbilstošs </w:t>
      </w:r>
      <w:r w:rsidR="00D11376" w:rsidRPr="00B914E9">
        <w:rPr>
          <w:rFonts w:ascii="Times New Roman" w:eastAsia="Times New Roman" w:hAnsi="Times New Roman" w:cs="Times New Roman"/>
          <w:sz w:val="28"/>
          <w:szCs w:val="28"/>
          <w:lang w:eastAsia="lv-LV"/>
        </w:rPr>
        <w:t xml:space="preserve">vismaz B ēku energoefektivitātes klasei. </w:t>
      </w:r>
    </w:p>
    <w:p w14:paraId="25B7C555"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1508485" w14:textId="1432BADA" w:rsidR="00DB4DCE" w:rsidRPr="00B914E9" w:rsidRDefault="001B3F3E"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13. </w:t>
      </w:r>
      <w:r w:rsidR="00025515" w:rsidRPr="00B914E9">
        <w:rPr>
          <w:rFonts w:ascii="Times New Roman" w:eastAsia="Times New Roman" w:hAnsi="Times New Roman" w:cs="Times New Roman"/>
          <w:sz w:val="28"/>
          <w:szCs w:val="28"/>
          <w:lang w:eastAsia="lv-LV"/>
        </w:rPr>
        <w:t>Ja</w:t>
      </w:r>
      <w:r w:rsidR="0093204F" w:rsidRPr="00B914E9">
        <w:rPr>
          <w:rFonts w:ascii="Times New Roman" w:eastAsia="Times New Roman" w:hAnsi="Times New Roman" w:cs="Times New Roman"/>
          <w:sz w:val="28"/>
          <w:szCs w:val="28"/>
          <w:lang w:eastAsia="lv-LV"/>
        </w:rPr>
        <w:t xml:space="preserve"> šo noteikumu</w:t>
      </w:r>
      <w:r w:rsidR="00025515" w:rsidRPr="00B914E9">
        <w:rPr>
          <w:rFonts w:ascii="Times New Roman" w:eastAsia="Times New Roman" w:hAnsi="Times New Roman" w:cs="Times New Roman"/>
          <w:sz w:val="28"/>
          <w:szCs w:val="28"/>
          <w:lang w:eastAsia="lv-LV"/>
        </w:rPr>
        <w:t xml:space="preserve"> </w:t>
      </w:r>
      <w:r w:rsidR="00275657" w:rsidRPr="00B914E9">
        <w:rPr>
          <w:rFonts w:ascii="Times New Roman" w:eastAsia="Times New Roman" w:hAnsi="Times New Roman" w:cs="Times New Roman"/>
          <w:sz w:val="28"/>
          <w:szCs w:val="28"/>
          <w:lang w:eastAsia="lv-LV"/>
        </w:rPr>
        <w:t>1</w:t>
      </w:r>
      <w:r w:rsidR="00E94481" w:rsidRPr="00B914E9">
        <w:rPr>
          <w:rFonts w:ascii="Times New Roman" w:eastAsia="Times New Roman" w:hAnsi="Times New Roman" w:cs="Times New Roman"/>
          <w:sz w:val="28"/>
          <w:szCs w:val="28"/>
          <w:lang w:eastAsia="lv-LV"/>
        </w:rPr>
        <w:t>1.</w:t>
      </w:r>
      <w:r w:rsidR="00A83A2F" w:rsidRPr="00B914E9">
        <w:rPr>
          <w:rFonts w:ascii="Times New Roman" w:eastAsia="Times New Roman" w:hAnsi="Times New Roman" w:cs="Times New Roman"/>
          <w:sz w:val="28"/>
          <w:szCs w:val="28"/>
          <w:lang w:eastAsia="lv-LV"/>
        </w:rPr>
        <w:t xml:space="preserve"> un</w:t>
      </w:r>
      <w:r w:rsidR="00E94481" w:rsidRPr="00B914E9">
        <w:rPr>
          <w:rFonts w:ascii="Times New Roman" w:eastAsia="Times New Roman" w:hAnsi="Times New Roman" w:cs="Times New Roman"/>
          <w:sz w:val="28"/>
          <w:szCs w:val="28"/>
          <w:lang w:eastAsia="lv-LV"/>
        </w:rPr>
        <w:t xml:space="preserve"> 12</w:t>
      </w:r>
      <w:r w:rsidR="00422D2E" w:rsidRPr="00B914E9">
        <w:rPr>
          <w:rFonts w:ascii="Times New Roman" w:eastAsia="Times New Roman" w:hAnsi="Times New Roman" w:cs="Times New Roman"/>
          <w:sz w:val="28"/>
          <w:szCs w:val="28"/>
          <w:lang w:eastAsia="lv-LV"/>
        </w:rPr>
        <w:t>. </w:t>
      </w:r>
      <w:r w:rsidR="00C0446D" w:rsidRPr="00B914E9">
        <w:rPr>
          <w:rFonts w:ascii="Times New Roman" w:eastAsia="Times New Roman" w:hAnsi="Times New Roman" w:cs="Times New Roman"/>
          <w:sz w:val="28"/>
          <w:szCs w:val="28"/>
          <w:lang w:eastAsia="lv-LV"/>
        </w:rPr>
        <w:t xml:space="preserve">punktā minētās </w:t>
      </w:r>
      <w:r w:rsidR="00025515" w:rsidRPr="00B914E9">
        <w:rPr>
          <w:rFonts w:ascii="Times New Roman" w:eastAsia="Times New Roman" w:hAnsi="Times New Roman" w:cs="Times New Roman"/>
          <w:sz w:val="28"/>
          <w:szCs w:val="28"/>
          <w:lang w:eastAsia="lv-LV"/>
        </w:rPr>
        <w:t>prasības netiek izpildītas, tad ēkas energobilances dzesēšanas</w:t>
      </w:r>
      <w:r w:rsidR="00BD7AE9" w:rsidRPr="00B914E9">
        <w:rPr>
          <w:rFonts w:ascii="Times New Roman" w:eastAsia="Times New Roman" w:hAnsi="Times New Roman" w:cs="Times New Roman"/>
          <w:sz w:val="28"/>
          <w:szCs w:val="28"/>
          <w:lang w:eastAsia="lv-LV"/>
        </w:rPr>
        <w:t xml:space="preserve"> sistēmai </w:t>
      </w:r>
      <w:r w:rsidR="00025515" w:rsidRPr="00B914E9">
        <w:rPr>
          <w:rFonts w:ascii="Times New Roman" w:eastAsia="Times New Roman" w:hAnsi="Times New Roman" w:cs="Times New Roman"/>
          <w:sz w:val="28"/>
          <w:szCs w:val="28"/>
          <w:lang w:eastAsia="lv-LV"/>
        </w:rPr>
        <w:t xml:space="preserve">piemēro </w:t>
      </w:r>
      <w:r w:rsidR="00150A65" w:rsidRPr="00B914E9">
        <w:rPr>
          <w:rFonts w:ascii="Times New Roman" w:eastAsia="Times New Roman" w:hAnsi="Times New Roman" w:cs="Times New Roman"/>
          <w:sz w:val="28"/>
          <w:szCs w:val="28"/>
          <w:lang w:eastAsia="lv-LV"/>
        </w:rPr>
        <w:t>"</w:t>
      </w:r>
      <w:r w:rsidR="00025515" w:rsidRPr="00B914E9">
        <w:rPr>
          <w:rFonts w:ascii="Times New Roman" w:eastAsia="Times New Roman" w:hAnsi="Times New Roman" w:cs="Times New Roman"/>
          <w:sz w:val="28"/>
          <w:szCs w:val="28"/>
          <w:lang w:eastAsia="lv-LV"/>
        </w:rPr>
        <w:t>pieņemtās sistēmas</w:t>
      </w:r>
      <w:r w:rsidR="00150A65" w:rsidRPr="00B914E9">
        <w:rPr>
          <w:rFonts w:ascii="Times New Roman" w:eastAsia="Times New Roman" w:hAnsi="Times New Roman" w:cs="Times New Roman"/>
          <w:sz w:val="28"/>
          <w:szCs w:val="28"/>
          <w:lang w:eastAsia="lv-LV"/>
        </w:rPr>
        <w:t>"</w:t>
      </w:r>
      <w:r w:rsidR="00025515" w:rsidRPr="00B914E9">
        <w:rPr>
          <w:rFonts w:ascii="Times New Roman" w:eastAsia="Times New Roman" w:hAnsi="Times New Roman" w:cs="Times New Roman"/>
          <w:sz w:val="28"/>
          <w:szCs w:val="28"/>
          <w:lang w:eastAsia="lv-LV"/>
        </w:rPr>
        <w:t xml:space="preserve"> prasības un biroja ēk</w:t>
      </w:r>
      <w:r w:rsidR="00E06F36" w:rsidRPr="00B914E9">
        <w:rPr>
          <w:rFonts w:ascii="Times New Roman" w:eastAsia="Times New Roman" w:hAnsi="Times New Roman" w:cs="Times New Roman"/>
          <w:sz w:val="28"/>
          <w:szCs w:val="28"/>
          <w:lang w:eastAsia="lv-LV"/>
        </w:rPr>
        <w:t>u kategorijas ēkām</w:t>
      </w:r>
      <w:r w:rsidR="00025515" w:rsidRPr="00B914E9">
        <w:rPr>
          <w:rFonts w:ascii="Times New Roman" w:eastAsia="Times New Roman" w:hAnsi="Times New Roman" w:cs="Times New Roman"/>
          <w:sz w:val="28"/>
          <w:szCs w:val="28"/>
          <w:lang w:eastAsia="lv-LV"/>
        </w:rPr>
        <w:t xml:space="preserve"> paredz </w:t>
      </w:r>
      <w:r w:rsidR="00314F73" w:rsidRPr="00B914E9">
        <w:rPr>
          <w:rFonts w:ascii="Times New Roman" w:eastAsia="Times New Roman" w:hAnsi="Times New Roman" w:cs="Times New Roman"/>
          <w:sz w:val="28"/>
          <w:szCs w:val="28"/>
          <w:lang w:eastAsia="lv-LV"/>
        </w:rPr>
        <w:t>dzesēšanas enerģijas patēriņu</w:t>
      </w:r>
      <w:r w:rsidR="00314F73" w:rsidRPr="00B914E9" w:rsidDel="00663388">
        <w:rPr>
          <w:rFonts w:ascii="Times New Roman" w:eastAsia="Times New Roman" w:hAnsi="Times New Roman" w:cs="Times New Roman"/>
          <w:sz w:val="28"/>
          <w:szCs w:val="28"/>
          <w:lang w:eastAsia="lv-LV"/>
        </w:rPr>
        <w:t xml:space="preserve"> </w:t>
      </w:r>
      <w:r w:rsidR="00663388" w:rsidRPr="00B914E9">
        <w:rPr>
          <w:rFonts w:ascii="Times New Roman" w:eastAsia="Times New Roman" w:hAnsi="Times New Roman" w:cs="Times New Roman"/>
          <w:sz w:val="28"/>
          <w:szCs w:val="28"/>
          <w:lang w:eastAsia="lv-LV"/>
        </w:rPr>
        <w:t>30 </w:t>
      </w:r>
      <w:r w:rsidR="00025515" w:rsidRPr="00B914E9">
        <w:rPr>
          <w:rFonts w:ascii="Times New Roman" w:eastAsia="Times New Roman" w:hAnsi="Times New Roman" w:cs="Times New Roman"/>
          <w:sz w:val="28"/>
          <w:szCs w:val="28"/>
          <w:lang w:eastAsia="lv-LV"/>
        </w:rPr>
        <w:t>kWh/m</w:t>
      </w:r>
      <w:r w:rsidR="00025515" w:rsidRPr="00B914E9">
        <w:rPr>
          <w:rFonts w:ascii="Times New Roman" w:eastAsia="Times New Roman" w:hAnsi="Times New Roman" w:cs="Times New Roman"/>
          <w:sz w:val="28"/>
          <w:szCs w:val="28"/>
          <w:vertAlign w:val="superscript"/>
          <w:lang w:eastAsia="lv-LV"/>
        </w:rPr>
        <w:t>2</w:t>
      </w:r>
      <w:r w:rsidR="000A1DE4" w:rsidRPr="00B914E9">
        <w:rPr>
          <w:rFonts w:ascii="Times New Roman" w:eastAsia="Times New Roman" w:hAnsi="Times New Roman" w:cs="Times New Roman"/>
          <w:sz w:val="28"/>
          <w:szCs w:val="28"/>
          <w:lang w:eastAsia="lv-LV"/>
        </w:rPr>
        <w:t xml:space="preserve"> </w:t>
      </w:r>
      <w:r w:rsidR="00314F73" w:rsidRPr="00B914E9">
        <w:rPr>
          <w:rFonts w:ascii="Times New Roman" w:eastAsia="Times New Roman" w:hAnsi="Times New Roman" w:cs="Times New Roman"/>
          <w:sz w:val="28"/>
          <w:szCs w:val="28"/>
          <w:lang w:eastAsia="lv-LV"/>
        </w:rPr>
        <w:t xml:space="preserve">gadā </w:t>
      </w:r>
      <w:r w:rsidR="000A1DE4" w:rsidRPr="00B914E9">
        <w:rPr>
          <w:rFonts w:ascii="Times New Roman" w:eastAsia="Times New Roman" w:hAnsi="Times New Roman" w:cs="Times New Roman"/>
          <w:sz w:val="28"/>
          <w:szCs w:val="28"/>
          <w:lang w:eastAsia="lv-LV"/>
        </w:rPr>
        <w:t>(</w:t>
      </w:r>
      <w:r w:rsidR="00C75341" w:rsidRPr="00B914E9">
        <w:rPr>
          <w:rFonts w:ascii="Times New Roman" w:eastAsia="Times New Roman" w:hAnsi="Times New Roman" w:cs="Times New Roman"/>
          <w:sz w:val="28"/>
          <w:szCs w:val="28"/>
          <w:lang w:eastAsia="lv-LV"/>
        </w:rPr>
        <w:t>ar nosacījumu</w:t>
      </w:r>
      <w:r w:rsidR="000A1DE4" w:rsidRPr="00B914E9">
        <w:rPr>
          <w:rFonts w:ascii="Times New Roman" w:eastAsia="Times New Roman" w:hAnsi="Times New Roman" w:cs="Times New Roman"/>
          <w:sz w:val="28"/>
          <w:szCs w:val="28"/>
          <w:lang w:eastAsia="lv-LV"/>
        </w:rPr>
        <w:t>, ka gaismu caurlaidīgo virsmu īpatsvars pārsniedz 20</w:t>
      </w:r>
      <w:r w:rsidR="00663388" w:rsidRPr="00B914E9">
        <w:rPr>
          <w:rFonts w:ascii="Times New Roman" w:eastAsia="Times New Roman" w:hAnsi="Times New Roman" w:cs="Times New Roman"/>
          <w:sz w:val="28"/>
          <w:szCs w:val="28"/>
          <w:lang w:eastAsia="lv-LV"/>
        </w:rPr>
        <w:t> </w:t>
      </w:r>
      <w:r w:rsidR="000A1DE4" w:rsidRPr="00B914E9">
        <w:rPr>
          <w:rFonts w:ascii="Times New Roman" w:eastAsia="Times New Roman" w:hAnsi="Times New Roman" w:cs="Times New Roman"/>
          <w:sz w:val="28"/>
          <w:szCs w:val="28"/>
          <w:lang w:eastAsia="lv-LV"/>
        </w:rPr>
        <w:t xml:space="preserve">% </w:t>
      </w:r>
      <w:r w:rsidR="00547833" w:rsidRPr="00B914E9">
        <w:rPr>
          <w:rFonts w:ascii="Times New Roman" w:eastAsia="Times New Roman" w:hAnsi="Times New Roman" w:cs="Times New Roman"/>
          <w:sz w:val="28"/>
          <w:szCs w:val="28"/>
          <w:lang w:eastAsia="lv-LV"/>
        </w:rPr>
        <w:t xml:space="preserve">no </w:t>
      </w:r>
      <w:r w:rsidR="000A1DE4" w:rsidRPr="00B914E9">
        <w:rPr>
          <w:rFonts w:ascii="Times New Roman" w:eastAsia="Times New Roman" w:hAnsi="Times New Roman" w:cs="Times New Roman"/>
          <w:sz w:val="28"/>
          <w:szCs w:val="28"/>
          <w:lang w:eastAsia="lv-LV"/>
        </w:rPr>
        <w:t>katra stāva apkurināmās grīdas platības)</w:t>
      </w:r>
      <w:r w:rsidR="00E06F36" w:rsidRPr="00B914E9">
        <w:rPr>
          <w:rFonts w:ascii="Times New Roman" w:eastAsia="Times New Roman" w:hAnsi="Times New Roman" w:cs="Times New Roman"/>
          <w:sz w:val="28"/>
          <w:szCs w:val="28"/>
          <w:lang w:eastAsia="lv-LV"/>
        </w:rPr>
        <w:t>,</w:t>
      </w:r>
      <w:r w:rsidR="00025515" w:rsidRPr="00B914E9">
        <w:rPr>
          <w:rFonts w:ascii="Times New Roman" w:eastAsia="Times New Roman" w:hAnsi="Times New Roman" w:cs="Times New Roman"/>
          <w:sz w:val="28"/>
          <w:szCs w:val="28"/>
          <w:lang w:eastAsia="lv-LV"/>
        </w:rPr>
        <w:t xml:space="preserve"> bet pārējām ēk</w:t>
      </w:r>
      <w:r w:rsidR="00496184" w:rsidRPr="00B914E9">
        <w:rPr>
          <w:rFonts w:ascii="Times New Roman" w:eastAsia="Times New Roman" w:hAnsi="Times New Roman" w:cs="Times New Roman"/>
          <w:sz w:val="28"/>
          <w:szCs w:val="28"/>
          <w:lang w:eastAsia="lv-LV"/>
        </w:rPr>
        <w:t>u kategorijām</w:t>
      </w:r>
      <w:r w:rsidR="00025515" w:rsidRPr="00B914E9">
        <w:rPr>
          <w:rFonts w:ascii="Times New Roman" w:eastAsia="Times New Roman" w:hAnsi="Times New Roman" w:cs="Times New Roman"/>
          <w:sz w:val="28"/>
          <w:szCs w:val="28"/>
          <w:lang w:eastAsia="lv-LV"/>
        </w:rPr>
        <w:t xml:space="preserve"> </w:t>
      </w:r>
      <w:r w:rsidR="00314F73" w:rsidRPr="00B914E9">
        <w:rPr>
          <w:rFonts w:ascii="Times New Roman" w:hAnsi="Times New Roman" w:cs="Times New Roman"/>
          <w:sz w:val="28"/>
          <w:szCs w:val="28"/>
        </w:rPr>
        <w:t xml:space="preserve">– </w:t>
      </w:r>
      <w:r w:rsidR="00663388" w:rsidRPr="00B914E9">
        <w:rPr>
          <w:rFonts w:ascii="Times New Roman" w:eastAsia="Times New Roman" w:hAnsi="Times New Roman" w:cs="Times New Roman"/>
          <w:sz w:val="28"/>
          <w:szCs w:val="28"/>
          <w:lang w:eastAsia="lv-LV"/>
        </w:rPr>
        <w:t>20 </w:t>
      </w:r>
      <w:r w:rsidR="00025515" w:rsidRPr="00B914E9">
        <w:rPr>
          <w:rFonts w:ascii="Times New Roman" w:eastAsia="Times New Roman" w:hAnsi="Times New Roman" w:cs="Times New Roman"/>
          <w:sz w:val="28"/>
          <w:szCs w:val="28"/>
          <w:lang w:eastAsia="lv-LV"/>
        </w:rPr>
        <w:t>kWh/m</w:t>
      </w:r>
      <w:r w:rsidR="00025515" w:rsidRPr="00B914E9">
        <w:rPr>
          <w:rFonts w:ascii="Times New Roman" w:eastAsia="Times New Roman" w:hAnsi="Times New Roman" w:cs="Times New Roman"/>
          <w:sz w:val="28"/>
          <w:szCs w:val="28"/>
          <w:vertAlign w:val="superscript"/>
          <w:lang w:eastAsia="lv-LV"/>
        </w:rPr>
        <w:t>2</w:t>
      </w:r>
      <w:r w:rsidR="000A1DE4" w:rsidRPr="00B914E9">
        <w:rPr>
          <w:rFonts w:ascii="Times New Roman" w:eastAsia="Times New Roman" w:hAnsi="Times New Roman" w:cs="Times New Roman"/>
          <w:sz w:val="28"/>
          <w:szCs w:val="28"/>
          <w:lang w:eastAsia="lv-LV"/>
        </w:rPr>
        <w:t xml:space="preserve"> </w:t>
      </w:r>
      <w:r w:rsidR="00314F73" w:rsidRPr="00B914E9">
        <w:rPr>
          <w:rFonts w:ascii="Times New Roman" w:eastAsia="Times New Roman" w:hAnsi="Times New Roman" w:cs="Times New Roman"/>
          <w:sz w:val="28"/>
          <w:szCs w:val="28"/>
          <w:lang w:eastAsia="lv-LV"/>
        </w:rPr>
        <w:t xml:space="preserve">gadā </w:t>
      </w:r>
      <w:r w:rsidR="00547833" w:rsidRPr="00B914E9">
        <w:rPr>
          <w:rFonts w:ascii="Times New Roman" w:eastAsia="Times New Roman" w:hAnsi="Times New Roman" w:cs="Times New Roman"/>
          <w:sz w:val="28"/>
          <w:szCs w:val="28"/>
          <w:lang w:eastAsia="lv-LV"/>
        </w:rPr>
        <w:t>(</w:t>
      </w:r>
      <w:r w:rsidR="00C75341" w:rsidRPr="00B914E9">
        <w:rPr>
          <w:rFonts w:ascii="Times New Roman" w:eastAsia="Times New Roman" w:hAnsi="Times New Roman" w:cs="Times New Roman"/>
          <w:sz w:val="28"/>
          <w:szCs w:val="28"/>
          <w:lang w:eastAsia="lv-LV"/>
        </w:rPr>
        <w:t>ar nosacījumu</w:t>
      </w:r>
      <w:r w:rsidR="000A1DE4" w:rsidRPr="00B914E9">
        <w:rPr>
          <w:rFonts w:ascii="Times New Roman" w:eastAsia="Times New Roman" w:hAnsi="Times New Roman" w:cs="Times New Roman"/>
          <w:sz w:val="28"/>
          <w:szCs w:val="28"/>
          <w:lang w:eastAsia="lv-LV"/>
        </w:rPr>
        <w:t xml:space="preserve">, ka gaismu caurlaidīgo virsmu īpatsvars </w:t>
      </w:r>
      <w:r w:rsidR="007A4FDA" w:rsidRPr="00B914E9">
        <w:rPr>
          <w:rFonts w:ascii="Times New Roman" w:eastAsia="Times New Roman" w:hAnsi="Times New Roman" w:cs="Times New Roman"/>
          <w:sz w:val="28"/>
          <w:szCs w:val="28"/>
          <w:lang w:eastAsia="lv-LV"/>
        </w:rPr>
        <w:t>pārsniedz 15</w:t>
      </w:r>
      <w:r w:rsidR="00663388" w:rsidRPr="00B914E9">
        <w:rPr>
          <w:rFonts w:ascii="Times New Roman" w:eastAsia="Times New Roman" w:hAnsi="Times New Roman" w:cs="Times New Roman"/>
          <w:sz w:val="28"/>
          <w:szCs w:val="28"/>
          <w:lang w:eastAsia="lv-LV"/>
        </w:rPr>
        <w:t> </w:t>
      </w:r>
      <w:r w:rsidR="007A4FDA" w:rsidRPr="00B914E9">
        <w:rPr>
          <w:rFonts w:ascii="Times New Roman" w:eastAsia="Times New Roman" w:hAnsi="Times New Roman" w:cs="Times New Roman"/>
          <w:sz w:val="28"/>
          <w:szCs w:val="28"/>
          <w:lang w:eastAsia="lv-LV"/>
        </w:rPr>
        <w:t>%</w:t>
      </w:r>
      <w:r w:rsidR="00547833" w:rsidRPr="00B914E9">
        <w:rPr>
          <w:rFonts w:ascii="Times New Roman" w:eastAsia="Times New Roman" w:hAnsi="Times New Roman" w:cs="Times New Roman"/>
          <w:sz w:val="28"/>
          <w:szCs w:val="28"/>
          <w:lang w:eastAsia="lv-LV"/>
        </w:rPr>
        <w:t xml:space="preserve"> no katra stāva apkurināmās grīdas platības)</w:t>
      </w:r>
      <w:r w:rsidR="00FE2CBE" w:rsidRPr="00B914E9">
        <w:rPr>
          <w:rFonts w:ascii="Times New Roman" w:eastAsia="Times New Roman" w:hAnsi="Times New Roman" w:cs="Times New Roman"/>
          <w:sz w:val="28"/>
          <w:szCs w:val="28"/>
          <w:lang w:eastAsia="lv-LV"/>
        </w:rPr>
        <w:t>.</w:t>
      </w:r>
    </w:p>
    <w:p w14:paraId="0D11CE65"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F5099A5" w14:textId="7936EA00" w:rsidR="00DB4DCE" w:rsidRPr="00B914E9" w:rsidRDefault="001B3F3E"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14. </w:t>
      </w:r>
      <w:r w:rsidR="00FE2CBE" w:rsidRPr="00B914E9">
        <w:rPr>
          <w:rFonts w:ascii="Times New Roman" w:eastAsia="Times New Roman" w:hAnsi="Times New Roman" w:cs="Times New Roman"/>
          <w:sz w:val="28"/>
          <w:szCs w:val="28"/>
          <w:lang w:eastAsia="lv-LV"/>
        </w:rPr>
        <w:t xml:space="preserve">Šo noteikumu </w:t>
      </w:r>
      <w:r w:rsidR="00C050C7" w:rsidRPr="00B914E9">
        <w:rPr>
          <w:rFonts w:ascii="Times New Roman" w:eastAsia="Times New Roman" w:hAnsi="Times New Roman" w:cs="Times New Roman"/>
          <w:sz w:val="28"/>
          <w:szCs w:val="28"/>
          <w:lang w:eastAsia="lv-LV"/>
        </w:rPr>
        <w:t>1</w:t>
      </w:r>
      <w:r w:rsidR="00E94481" w:rsidRPr="00B914E9">
        <w:rPr>
          <w:rFonts w:ascii="Times New Roman" w:eastAsia="Times New Roman" w:hAnsi="Times New Roman" w:cs="Times New Roman"/>
          <w:sz w:val="28"/>
          <w:szCs w:val="28"/>
          <w:lang w:eastAsia="lv-LV"/>
        </w:rPr>
        <w:t>3</w:t>
      </w:r>
      <w:r w:rsidR="00422D2E" w:rsidRPr="00B914E9">
        <w:rPr>
          <w:rFonts w:ascii="Times New Roman" w:eastAsia="Times New Roman" w:hAnsi="Times New Roman" w:cs="Times New Roman"/>
          <w:sz w:val="28"/>
          <w:szCs w:val="28"/>
          <w:lang w:eastAsia="lv-LV"/>
        </w:rPr>
        <w:t>. p</w:t>
      </w:r>
      <w:r w:rsidR="00496184" w:rsidRPr="00B914E9">
        <w:rPr>
          <w:rFonts w:ascii="Times New Roman" w:eastAsia="Times New Roman" w:hAnsi="Times New Roman" w:cs="Times New Roman"/>
          <w:sz w:val="28"/>
          <w:szCs w:val="28"/>
          <w:lang w:eastAsia="lv-LV"/>
        </w:rPr>
        <w:t xml:space="preserve">unktā </w:t>
      </w:r>
      <w:r w:rsidR="00C0446D" w:rsidRPr="00B914E9">
        <w:rPr>
          <w:rFonts w:ascii="Times New Roman" w:eastAsia="Times New Roman" w:hAnsi="Times New Roman" w:cs="Times New Roman"/>
          <w:sz w:val="28"/>
          <w:szCs w:val="28"/>
          <w:lang w:eastAsia="lv-LV"/>
        </w:rPr>
        <w:t>minēt</w:t>
      </w:r>
      <w:r w:rsidR="00FE2CBE" w:rsidRPr="00B914E9">
        <w:rPr>
          <w:rFonts w:ascii="Times New Roman" w:eastAsia="Times New Roman" w:hAnsi="Times New Roman" w:cs="Times New Roman"/>
          <w:sz w:val="28"/>
          <w:szCs w:val="28"/>
          <w:lang w:eastAsia="lv-LV"/>
        </w:rPr>
        <w:t>ā</w:t>
      </w:r>
      <w:r w:rsidR="00496184" w:rsidRPr="00B914E9">
        <w:rPr>
          <w:rFonts w:ascii="Times New Roman" w:eastAsia="Times New Roman" w:hAnsi="Times New Roman" w:cs="Times New Roman"/>
          <w:sz w:val="28"/>
          <w:szCs w:val="28"/>
          <w:lang w:eastAsia="lv-LV"/>
        </w:rPr>
        <w:t xml:space="preserve">s </w:t>
      </w:r>
      <w:r w:rsidR="002A438B" w:rsidRPr="00B914E9">
        <w:rPr>
          <w:rFonts w:ascii="Times New Roman" w:eastAsia="Times New Roman" w:hAnsi="Times New Roman" w:cs="Times New Roman"/>
          <w:sz w:val="28"/>
          <w:szCs w:val="28"/>
          <w:lang w:eastAsia="lv-LV"/>
        </w:rPr>
        <w:t>dzesēšanas enerģijas</w:t>
      </w:r>
      <w:r w:rsidR="00496184" w:rsidRPr="00B914E9">
        <w:rPr>
          <w:rFonts w:ascii="Times New Roman" w:eastAsia="Times New Roman" w:hAnsi="Times New Roman" w:cs="Times New Roman"/>
          <w:sz w:val="28"/>
          <w:szCs w:val="28"/>
          <w:lang w:eastAsia="lv-LV"/>
        </w:rPr>
        <w:t xml:space="preserve"> patēriņa vērtības var nepiemērot, ja</w:t>
      </w:r>
      <w:r w:rsidR="00314F73" w:rsidRPr="00B914E9">
        <w:rPr>
          <w:rFonts w:ascii="Times New Roman" w:eastAsia="Times New Roman" w:hAnsi="Times New Roman" w:cs="Times New Roman"/>
          <w:sz w:val="28"/>
          <w:szCs w:val="28"/>
          <w:lang w:eastAsia="lv-LV"/>
        </w:rPr>
        <w:t>,</w:t>
      </w:r>
      <w:r w:rsidR="00496184" w:rsidRPr="00B914E9">
        <w:rPr>
          <w:rFonts w:ascii="Times New Roman" w:eastAsia="Times New Roman" w:hAnsi="Times New Roman" w:cs="Times New Roman"/>
          <w:sz w:val="28"/>
          <w:szCs w:val="28"/>
          <w:lang w:eastAsia="lv-LV"/>
        </w:rPr>
        <w:t xml:space="preserve"> izmantojot </w:t>
      </w:r>
      <w:r w:rsidR="000D6118" w:rsidRPr="00B914E9">
        <w:rPr>
          <w:rFonts w:ascii="Times New Roman" w:eastAsia="Times New Roman" w:hAnsi="Times New Roman" w:cs="Times New Roman"/>
          <w:sz w:val="28"/>
          <w:szCs w:val="28"/>
          <w:lang w:eastAsia="lv-LV"/>
        </w:rPr>
        <w:t>stund</w:t>
      </w:r>
      <w:r w:rsidR="00496184" w:rsidRPr="00B914E9">
        <w:rPr>
          <w:rFonts w:ascii="Times New Roman" w:eastAsia="Times New Roman" w:hAnsi="Times New Roman" w:cs="Times New Roman"/>
          <w:sz w:val="28"/>
          <w:szCs w:val="28"/>
          <w:lang w:eastAsia="lv-LV"/>
        </w:rPr>
        <w:t>as aprēķina</w:t>
      </w:r>
      <w:r w:rsidR="000D6118" w:rsidRPr="00B914E9">
        <w:rPr>
          <w:rFonts w:ascii="Times New Roman" w:eastAsia="Times New Roman" w:hAnsi="Times New Roman" w:cs="Times New Roman"/>
          <w:sz w:val="28"/>
          <w:szCs w:val="28"/>
          <w:lang w:eastAsia="lv-LV"/>
        </w:rPr>
        <w:t xml:space="preserve"> </w:t>
      </w:r>
      <w:r w:rsidR="00496184" w:rsidRPr="00B914E9">
        <w:rPr>
          <w:rFonts w:ascii="Times New Roman" w:eastAsia="Times New Roman" w:hAnsi="Times New Roman" w:cs="Times New Roman"/>
          <w:sz w:val="28"/>
          <w:szCs w:val="28"/>
          <w:lang w:eastAsia="lv-LV"/>
        </w:rPr>
        <w:t>metodi</w:t>
      </w:r>
      <w:r w:rsidR="00314F73" w:rsidRPr="00B914E9">
        <w:rPr>
          <w:rFonts w:ascii="Times New Roman" w:eastAsia="Times New Roman" w:hAnsi="Times New Roman" w:cs="Times New Roman"/>
          <w:sz w:val="28"/>
          <w:szCs w:val="28"/>
          <w:lang w:eastAsia="lv-LV"/>
        </w:rPr>
        <w:t>,</w:t>
      </w:r>
      <w:r w:rsidR="00EF0DE6" w:rsidRPr="00B914E9">
        <w:rPr>
          <w:rFonts w:ascii="Times New Roman" w:eastAsia="Times New Roman" w:hAnsi="Times New Roman" w:cs="Times New Roman"/>
          <w:sz w:val="28"/>
          <w:szCs w:val="28"/>
          <w:lang w:eastAsia="lv-LV"/>
        </w:rPr>
        <w:t xml:space="preserve"> ir noteikt</w:t>
      </w:r>
      <w:r w:rsidR="004C33B6" w:rsidRPr="00B914E9">
        <w:rPr>
          <w:rFonts w:ascii="Times New Roman" w:eastAsia="Times New Roman" w:hAnsi="Times New Roman" w:cs="Times New Roman"/>
          <w:sz w:val="28"/>
          <w:szCs w:val="28"/>
          <w:lang w:eastAsia="lv-LV"/>
        </w:rPr>
        <w:t>s</w:t>
      </w:r>
      <w:r w:rsidR="00EF0DE6" w:rsidRPr="00B914E9">
        <w:rPr>
          <w:rFonts w:ascii="Times New Roman" w:eastAsia="Times New Roman" w:hAnsi="Times New Roman" w:cs="Times New Roman"/>
          <w:sz w:val="28"/>
          <w:szCs w:val="28"/>
          <w:lang w:eastAsia="lv-LV"/>
        </w:rPr>
        <w:t>, ka:</w:t>
      </w:r>
    </w:p>
    <w:p w14:paraId="7A01A248" w14:textId="073E1CBF" w:rsidR="00DB4DCE" w:rsidRPr="00B914E9" w:rsidRDefault="001B3F3E"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14.1. </w:t>
      </w:r>
      <w:r w:rsidR="00DD6553" w:rsidRPr="00B914E9">
        <w:rPr>
          <w:rFonts w:ascii="Times New Roman" w:eastAsia="Times New Roman" w:hAnsi="Times New Roman" w:cs="Times New Roman"/>
          <w:sz w:val="28"/>
          <w:szCs w:val="28"/>
          <w:lang w:eastAsia="lv-LV"/>
        </w:rPr>
        <w:t xml:space="preserve">dažādu veidu </w:t>
      </w:r>
      <w:r w:rsidR="00314F73" w:rsidRPr="00B914E9">
        <w:rPr>
          <w:rFonts w:ascii="Times New Roman" w:eastAsia="Times New Roman" w:hAnsi="Times New Roman" w:cs="Times New Roman"/>
          <w:sz w:val="28"/>
          <w:szCs w:val="28"/>
          <w:lang w:eastAsia="lv-LV"/>
        </w:rPr>
        <w:t xml:space="preserve">vienģimenes </w:t>
      </w:r>
      <w:r w:rsidR="00DD6553" w:rsidRPr="00B914E9">
        <w:rPr>
          <w:rFonts w:ascii="Times New Roman" w:eastAsia="Times New Roman" w:hAnsi="Times New Roman" w:cs="Times New Roman"/>
          <w:sz w:val="28"/>
          <w:szCs w:val="28"/>
          <w:lang w:eastAsia="lv-LV"/>
        </w:rPr>
        <w:t>mājām, daudzdzīvokļu ēkām</w:t>
      </w:r>
      <w:r w:rsidR="00326B41" w:rsidRPr="00B914E9">
        <w:rPr>
          <w:rFonts w:ascii="Times New Roman" w:eastAsia="Times New Roman" w:hAnsi="Times New Roman" w:cs="Times New Roman"/>
          <w:sz w:val="28"/>
          <w:szCs w:val="28"/>
          <w:lang w:eastAsia="lv-LV"/>
        </w:rPr>
        <w:t xml:space="preserve"> un</w:t>
      </w:r>
      <w:r w:rsidR="00A26DFF" w:rsidRPr="00B914E9">
        <w:rPr>
          <w:rFonts w:ascii="Times New Roman" w:eastAsia="Times New Roman" w:hAnsi="Times New Roman" w:cs="Times New Roman"/>
          <w:sz w:val="28"/>
          <w:szCs w:val="28"/>
          <w:lang w:eastAsia="lv-LV"/>
        </w:rPr>
        <w:t xml:space="preserve"> </w:t>
      </w:r>
      <w:r w:rsidR="00DD6553" w:rsidRPr="00B914E9">
        <w:rPr>
          <w:rFonts w:ascii="Times New Roman" w:eastAsia="Times New Roman" w:hAnsi="Times New Roman" w:cs="Times New Roman"/>
          <w:sz w:val="28"/>
          <w:szCs w:val="28"/>
          <w:lang w:eastAsia="lv-LV"/>
        </w:rPr>
        <w:t>biroju ēk</w:t>
      </w:r>
      <w:r w:rsidR="00EF0DE6" w:rsidRPr="00B914E9">
        <w:rPr>
          <w:rFonts w:ascii="Times New Roman" w:eastAsia="Times New Roman" w:hAnsi="Times New Roman" w:cs="Times New Roman"/>
          <w:sz w:val="28"/>
          <w:szCs w:val="28"/>
          <w:lang w:eastAsia="lv-LV"/>
        </w:rPr>
        <w:t>ā</w:t>
      </w:r>
      <w:r w:rsidR="002911CE" w:rsidRPr="00B914E9">
        <w:rPr>
          <w:rFonts w:ascii="Times New Roman" w:eastAsia="Times New Roman" w:hAnsi="Times New Roman" w:cs="Times New Roman"/>
          <w:sz w:val="28"/>
          <w:szCs w:val="28"/>
          <w:lang w:eastAsia="lv-LV"/>
        </w:rPr>
        <w:t>m</w:t>
      </w:r>
      <w:r w:rsidR="002A2A3D" w:rsidRPr="00B914E9">
        <w:rPr>
          <w:rFonts w:ascii="Times New Roman" w:eastAsia="Times New Roman" w:hAnsi="Times New Roman" w:cs="Times New Roman"/>
          <w:sz w:val="28"/>
          <w:szCs w:val="28"/>
          <w:lang w:eastAsia="lv-LV"/>
        </w:rPr>
        <w:t xml:space="preserve"> </w:t>
      </w:r>
      <w:r w:rsidR="00FC15D6" w:rsidRPr="00B914E9">
        <w:rPr>
          <w:rFonts w:ascii="Times New Roman" w:eastAsia="Times New Roman" w:hAnsi="Times New Roman" w:cs="Times New Roman"/>
          <w:sz w:val="28"/>
          <w:szCs w:val="28"/>
          <w:lang w:eastAsia="lv-LV"/>
        </w:rPr>
        <w:t xml:space="preserve">telpu </w:t>
      </w:r>
      <w:r w:rsidR="00814340" w:rsidRPr="00B914E9">
        <w:rPr>
          <w:rFonts w:ascii="Times New Roman" w:eastAsia="Times New Roman" w:hAnsi="Times New Roman" w:cs="Times New Roman"/>
          <w:sz w:val="28"/>
          <w:szCs w:val="28"/>
          <w:lang w:eastAsia="lv-LV"/>
        </w:rPr>
        <w:t xml:space="preserve">operatīvā </w:t>
      </w:r>
      <w:r w:rsidR="00FC15D6" w:rsidRPr="00B914E9">
        <w:rPr>
          <w:rFonts w:ascii="Times New Roman" w:eastAsia="Times New Roman" w:hAnsi="Times New Roman" w:cs="Times New Roman"/>
          <w:sz w:val="28"/>
          <w:szCs w:val="28"/>
          <w:lang w:eastAsia="lv-LV"/>
        </w:rPr>
        <w:t xml:space="preserve">temperatūra virs </w:t>
      </w:r>
      <w:r w:rsidR="00A26DFF" w:rsidRPr="00B914E9">
        <w:rPr>
          <w:rFonts w:ascii="Times New Roman" w:eastAsia="Times New Roman" w:hAnsi="Times New Roman" w:cs="Times New Roman"/>
          <w:sz w:val="28"/>
          <w:szCs w:val="28"/>
          <w:lang w:eastAsia="lv-LV"/>
        </w:rPr>
        <w:t>27 °</w:t>
      </w:r>
      <w:r w:rsidR="00FC15D6" w:rsidRPr="00B914E9">
        <w:rPr>
          <w:rFonts w:ascii="Times New Roman" w:eastAsia="Times New Roman" w:hAnsi="Times New Roman" w:cs="Times New Roman"/>
          <w:sz w:val="28"/>
          <w:szCs w:val="28"/>
          <w:lang w:eastAsia="lv-LV"/>
        </w:rPr>
        <w:t xml:space="preserve">C nav ilgāk par 150 </w:t>
      </w:r>
      <w:r w:rsidR="005E1AF0" w:rsidRPr="00B914E9">
        <w:rPr>
          <w:rFonts w:ascii="Times New Roman" w:eastAsia="Times New Roman" w:hAnsi="Times New Roman" w:cs="Times New Roman"/>
          <w:sz w:val="28"/>
          <w:szCs w:val="28"/>
          <w:lang w:eastAsia="lv-LV"/>
        </w:rPr>
        <w:t>k</w:t>
      </w:r>
      <w:r w:rsidR="006C6BF4" w:rsidRPr="00B914E9">
        <w:rPr>
          <w:rFonts w:ascii="Times New Roman" w:eastAsia="Times New Roman" w:hAnsi="Times New Roman" w:cs="Times New Roman"/>
          <w:sz w:val="28"/>
          <w:szCs w:val="28"/>
          <w:lang w:eastAsia="lv-LV"/>
        </w:rPr>
        <w:t>elvin</w:t>
      </w:r>
      <w:r w:rsidR="005E1AF0" w:rsidRPr="00B914E9">
        <w:rPr>
          <w:rFonts w:ascii="Times New Roman" w:eastAsia="Times New Roman" w:hAnsi="Times New Roman" w:cs="Times New Roman"/>
          <w:sz w:val="28"/>
          <w:szCs w:val="28"/>
          <w:lang w:eastAsia="lv-LV"/>
        </w:rPr>
        <w:t>a stundām</w:t>
      </w:r>
      <w:r w:rsidR="006C6BF4" w:rsidRPr="00B914E9">
        <w:rPr>
          <w:rFonts w:ascii="Times New Roman" w:eastAsia="Times New Roman" w:hAnsi="Times New Roman" w:cs="Times New Roman"/>
          <w:sz w:val="28"/>
          <w:szCs w:val="28"/>
          <w:lang w:eastAsia="lv-LV"/>
        </w:rPr>
        <w:t xml:space="preserve"> (K</w:t>
      </w:r>
      <w:r w:rsidR="006C6BF4" w:rsidRPr="00B914E9">
        <w:rPr>
          <w:rFonts w:ascii="Times New Roman" w:eastAsia="Times New Roman" w:hAnsi="Times New Roman" w:cs="Times New Roman"/>
          <w:sz w:val="28"/>
          <w:szCs w:val="28"/>
          <w:lang w:eastAsia="lv-LV"/>
        </w:rPr>
        <w:sym w:font="Symbol" w:char="F0D7"/>
      </w:r>
      <w:r w:rsidR="006C6BF4" w:rsidRPr="00B914E9">
        <w:rPr>
          <w:rFonts w:ascii="Times New Roman" w:eastAsia="Times New Roman" w:hAnsi="Times New Roman" w:cs="Times New Roman"/>
          <w:sz w:val="28"/>
          <w:szCs w:val="28"/>
          <w:lang w:eastAsia="lv-LV"/>
        </w:rPr>
        <w:t>h) laikposmā no 1.</w:t>
      </w:r>
      <w:r w:rsidR="00663388" w:rsidRPr="00B914E9">
        <w:rPr>
          <w:rFonts w:ascii="Times New Roman" w:eastAsia="Times New Roman" w:hAnsi="Times New Roman" w:cs="Times New Roman"/>
          <w:sz w:val="28"/>
          <w:szCs w:val="28"/>
          <w:lang w:eastAsia="lv-LV"/>
        </w:rPr>
        <w:t> </w:t>
      </w:r>
      <w:r w:rsidR="006C6BF4" w:rsidRPr="00B914E9">
        <w:rPr>
          <w:rFonts w:ascii="Times New Roman" w:eastAsia="Times New Roman" w:hAnsi="Times New Roman" w:cs="Times New Roman"/>
          <w:sz w:val="28"/>
          <w:szCs w:val="28"/>
          <w:lang w:eastAsia="lv-LV"/>
        </w:rPr>
        <w:t>maija līdz 30.</w:t>
      </w:r>
      <w:r w:rsidR="00663388" w:rsidRPr="00B914E9">
        <w:rPr>
          <w:rFonts w:ascii="Times New Roman" w:eastAsia="Times New Roman" w:hAnsi="Times New Roman" w:cs="Times New Roman"/>
          <w:sz w:val="28"/>
          <w:szCs w:val="28"/>
          <w:lang w:eastAsia="lv-LV"/>
        </w:rPr>
        <w:t> </w:t>
      </w:r>
      <w:r w:rsidR="006C6BF4" w:rsidRPr="00B914E9">
        <w:rPr>
          <w:rFonts w:ascii="Times New Roman" w:eastAsia="Times New Roman" w:hAnsi="Times New Roman" w:cs="Times New Roman"/>
          <w:sz w:val="28"/>
          <w:szCs w:val="28"/>
          <w:lang w:eastAsia="lv-LV"/>
        </w:rPr>
        <w:t>septembrim;</w:t>
      </w:r>
    </w:p>
    <w:p w14:paraId="15089206" w14:textId="627673D3" w:rsidR="00DB4DCE" w:rsidRPr="00B914E9" w:rsidRDefault="001B3F3E"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14.2. </w:t>
      </w:r>
      <w:r w:rsidR="00CD04B9" w:rsidRPr="00B914E9">
        <w:rPr>
          <w:rFonts w:ascii="Times New Roman" w:eastAsia="Times New Roman" w:hAnsi="Times New Roman" w:cs="Times New Roman"/>
          <w:sz w:val="28"/>
          <w:szCs w:val="28"/>
          <w:lang w:eastAsia="lv-LV"/>
        </w:rPr>
        <w:t>d</w:t>
      </w:r>
      <w:r w:rsidR="00EF7EA5" w:rsidRPr="00B914E9">
        <w:rPr>
          <w:rFonts w:ascii="Times New Roman" w:eastAsia="Times New Roman" w:hAnsi="Times New Roman" w:cs="Times New Roman"/>
          <w:sz w:val="28"/>
          <w:szCs w:val="28"/>
          <w:lang w:eastAsia="lv-LV"/>
        </w:rPr>
        <w:t>ažādu sociālo grupu kopdzīv</w:t>
      </w:r>
      <w:r w:rsidR="0054658E" w:rsidRPr="00B914E9">
        <w:rPr>
          <w:rFonts w:ascii="Times New Roman" w:eastAsia="Times New Roman" w:hAnsi="Times New Roman" w:cs="Times New Roman"/>
          <w:sz w:val="28"/>
          <w:szCs w:val="28"/>
          <w:lang w:eastAsia="lv-LV"/>
        </w:rPr>
        <w:t>ojamās</w:t>
      </w:r>
      <w:r w:rsidR="00EF7EA5" w:rsidRPr="00B914E9">
        <w:rPr>
          <w:rFonts w:ascii="Times New Roman" w:eastAsia="Times New Roman" w:hAnsi="Times New Roman" w:cs="Times New Roman"/>
          <w:sz w:val="28"/>
          <w:szCs w:val="28"/>
          <w:lang w:eastAsia="lv-LV"/>
        </w:rPr>
        <w:t xml:space="preserve"> mājās</w:t>
      </w:r>
      <w:r w:rsidR="004255E3" w:rsidRPr="00B914E9">
        <w:rPr>
          <w:rFonts w:ascii="Times New Roman" w:eastAsia="Times New Roman" w:hAnsi="Times New Roman" w:cs="Times New Roman"/>
          <w:sz w:val="28"/>
          <w:szCs w:val="28"/>
          <w:lang w:eastAsia="lv-LV"/>
        </w:rPr>
        <w:t xml:space="preserve"> un </w:t>
      </w:r>
      <w:r w:rsidR="00EF0DE6" w:rsidRPr="00B914E9">
        <w:rPr>
          <w:rFonts w:ascii="Times New Roman" w:eastAsia="Times New Roman" w:hAnsi="Times New Roman" w:cs="Times New Roman"/>
          <w:sz w:val="28"/>
          <w:szCs w:val="28"/>
          <w:lang w:eastAsia="lv-LV"/>
        </w:rPr>
        <w:t xml:space="preserve">slimnīcās </w:t>
      </w:r>
      <w:r w:rsidR="00FC15D6" w:rsidRPr="00B914E9">
        <w:rPr>
          <w:rFonts w:ascii="Times New Roman" w:eastAsia="Times New Roman" w:hAnsi="Times New Roman" w:cs="Times New Roman"/>
          <w:sz w:val="28"/>
          <w:szCs w:val="28"/>
          <w:lang w:eastAsia="lv-LV"/>
        </w:rPr>
        <w:t>telpu</w:t>
      </w:r>
      <w:r w:rsidR="00814340" w:rsidRPr="00B914E9">
        <w:rPr>
          <w:rFonts w:ascii="Times New Roman" w:eastAsia="Times New Roman" w:hAnsi="Times New Roman" w:cs="Times New Roman"/>
          <w:sz w:val="28"/>
          <w:szCs w:val="28"/>
          <w:lang w:eastAsia="lv-LV"/>
        </w:rPr>
        <w:t xml:space="preserve"> operatīvā</w:t>
      </w:r>
      <w:r w:rsidR="00FC15D6" w:rsidRPr="00B914E9">
        <w:rPr>
          <w:rFonts w:ascii="Times New Roman" w:eastAsia="Times New Roman" w:hAnsi="Times New Roman" w:cs="Times New Roman"/>
          <w:sz w:val="28"/>
          <w:szCs w:val="28"/>
          <w:lang w:eastAsia="lv-LV"/>
        </w:rPr>
        <w:t xml:space="preserve"> temperatūra virs 25</w:t>
      </w:r>
      <w:r w:rsidR="00A26DFF" w:rsidRPr="00B914E9">
        <w:rPr>
          <w:rFonts w:ascii="Times New Roman" w:eastAsia="Times New Roman" w:hAnsi="Times New Roman" w:cs="Times New Roman"/>
          <w:sz w:val="28"/>
          <w:szCs w:val="28"/>
          <w:lang w:eastAsia="lv-LV"/>
        </w:rPr>
        <w:t> °</w:t>
      </w:r>
      <w:r w:rsidR="00FC15D6" w:rsidRPr="00B914E9">
        <w:rPr>
          <w:rFonts w:ascii="Times New Roman" w:eastAsia="Times New Roman" w:hAnsi="Times New Roman" w:cs="Times New Roman"/>
          <w:sz w:val="28"/>
          <w:szCs w:val="28"/>
          <w:lang w:eastAsia="lv-LV"/>
        </w:rPr>
        <w:t xml:space="preserve">C nav ilgāk par 100 </w:t>
      </w:r>
      <w:r w:rsidR="005E1AF0" w:rsidRPr="00B914E9">
        <w:rPr>
          <w:rFonts w:ascii="Times New Roman" w:eastAsia="Times New Roman" w:hAnsi="Times New Roman" w:cs="Times New Roman"/>
          <w:sz w:val="28"/>
          <w:szCs w:val="28"/>
          <w:lang w:eastAsia="lv-LV"/>
        </w:rPr>
        <w:t>k</w:t>
      </w:r>
      <w:r w:rsidR="006C6BF4" w:rsidRPr="00B914E9">
        <w:rPr>
          <w:rFonts w:ascii="Times New Roman" w:eastAsia="Times New Roman" w:hAnsi="Times New Roman" w:cs="Times New Roman"/>
          <w:sz w:val="28"/>
          <w:szCs w:val="28"/>
          <w:lang w:eastAsia="lv-LV"/>
        </w:rPr>
        <w:t>elvin</w:t>
      </w:r>
      <w:r w:rsidR="005E1AF0" w:rsidRPr="00B914E9">
        <w:rPr>
          <w:rFonts w:ascii="Times New Roman" w:eastAsia="Times New Roman" w:hAnsi="Times New Roman" w:cs="Times New Roman"/>
          <w:sz w:val="28"/>
          <w:szCs w:val="28"/>
          <w:lang w:eastAsia="lv-LV"/>
        </w:rPr>
        <w:t>a stundām</w:t>
      </w:r>
      <w:r w:rsidR="006C6BF4" w:rsidRPr="00B914E9">
        <w:rPr>
          <w:rFonts w:ascii="Times New Roman" w:eastAsia="Times New Roman" w:hAnsi="Times New Roman" w:cs="Times New Roman"/>
          <w:sz w:val="28"/>
          <w:szCs w:val="28"/>
          <w:lang w:eastAsia="lv-LV"/>
        </w:rPr>
        <w:t xml:space="preserve"> (K</w:t>
      </w:r>
      <w:r w:rsidR="006C6BF4" w:rsidRPr="00B914E9">
        <w:rPr>
          <w:rFonts w:ascii="Times New Roman" w:eastAsia="Times New Roman" w:hAnsi="Times New Roman" w:cs="Times New Roman"/>
          <w:sz w:val="28"/>
          <w:szCs w:val="28"/>
          <w:lang w:eastAsia="lv-LV"/>
        </w:rPr>
        <w:sym w:font="Symbol" w:char="F0D7"/>
      </w:r>
      <w:r w:rsidR="006C6BF4" w:rsidRPr="00B914E9">
        <w:rPr>
          <w:rFonts w:ascii="Times New Roman" w:eastAsia="Times New Roman" w:hAnsi="Times New Roman" w:cs="Times New Roman"/>
          <w:sz w:val="28"/>
          <w:szCs w:val="28"/>
          <w:lang w:eastAsia="lv-LV"/>
        </w:rPr>
        <w:t xml:space="preserve">h) </w:t>
      </w:r>
      <w:r w:rsidR="00E06F36" w:rsidRPr="00B914E9">
        <w:rPr>
          <w:rFonts w:ascii="Times New Roman" w:eastAsia="Times New Roman" w:hAnsi="Times New Roman" w:cs="Times New Roman"/>
          <w:sz w:val="28"/>
          <w:szCs w:val="28"/>
          <w:lang w:eastAsia="lv-LV"/>
        </w:rPr>
        <w:t xml:space="preserve">laikposmā no </w:t>
      </w:r>
      <w:r w:rsidR="006C6BF4" w:rsidRPr="00B914E9">
        <w:rPr>
          <w:rFonts w:ascii="Times New Roman" w:eastAsia="Times New Roman" w:hAnsi="Times New Roman" w:cs="Times New Roman"/>
          <w:sz w:val="28"/>
          <w:szCs w:val="28"/>
          <w:lang w:eastAsia="lv-LV"/>
        </w:rPr>
        <w:t>1.</w:t>
      </w:r>
      <w:r w:rsidR="00663388" w:rsidRPr="00B914E9">
        <w:rPr>
          <w:rFonts w:ascii="Times New Roman" w:eastAsia="Times New Roman" w:hAnsi="Times New Roman" w:cs="Times New Roman"/>
          <w:sz w:val="28"/>
          <w:szCs w:val="28"/>
          <w:lang w:eastAsia="lv-LV"/>
        </w:rPr>
        <w:t> </w:t>
      </w:r>
      <w:r w:rsidR="006C6BF4" w:rsidRPr="00B914E9">
        <w:rPr>
          <w:rFonts w:ascii="Times New Roman" w:eastAsia="Times New Roman" w:hAnsi="Times New Roman" w:cs="Times New Roman"/>
          <w:sz w:val="28"/>
          <w:szCs w:val="28"/>
          <w:lang w:eastAsia="lv-LV"/>
        </w:rPr>
        <w:t>maija līdz 30.</w:t>
      </w:r>
      <w:r w:rsidR="00663388" w:rsidRPr="00B914E9">
        <w:rPr>
          <w:rFonts w:ascii="Times New Roman" w:eastAsia="Times New Roman" w:hAnsi="Times New Roman" w:cs="Times New Roman"/>
          <w:sz w:val="28"/>
          <w:szCs w:val="28"/>
          <w:lang w:eastAsia="lv-LV"/>
        </w:rPr>
        <w:t> </w:t>
      </w:r>
      <w:r w:rsidR="006C6BF4" w:rsidRPr="00B914E9">
        <w:rPr>
          <w:rFonts w:ascii="Times New Roman" w:eastAsia="Times New Roman" w:hAnsi="Times New Roman" w:cs="Times New Roman"/>
          <w:sz w:val="28"/>
          <w:szCs w:val="28"/>
          <w:lang w:eastAsia="lv-LV"/>
        </w:rPr>
        <w:t>septembrim</w:t>
      </w:r>
      <w:r w:rsidR="004C33B6" w:rsidRPr="00B914E9">
        <w:rPr>
          <w:rFonts w:ascii="Times New Roman" w:eastAsia="Times New Roman" w:hAnsi="Times New Roman" w:cs="Times New Roman"/>
          <w:sz w:val="28"/>
          <w:szCs w:val="28"/>
          <w:lang w:eastAsia="lv-LV"/>
        </w:rPr>
        <w:t>;</w:t>
      </w:r>
    </w:p>
    <w:p w14:paraId="493C320C" w14:textId="58298183" w:rsidR="00F563B9" w:rsidRPr="00B914E9" w:rsidRDefault="001B3F3E"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14.3. </w:t>
      </w:r>
      <w:r w:rsidR="00EF0DE6" w:rsidRPr="00B914E9">
        <w:rPr>
          <w:rFonts w:ascii="Times New Roman" w:eastAsia="Times New Roman" w:hAnsi="Times New Roman" w:cs="Times New Roman"/>
          <w:sz w:val="28"/>
          <w:szCs w:val="28"/>
          <w:lang w:eastAsia="lv-LV"/>
        </w:rPr>
        <w:t>izglītības iestāžu ēkās telpu operatīvā temperatūra virs 25</w:t>
      </w:r>
      <w:r w:rsidR="00A26DFF" w:rsidRPr="00B914E9">
        <w:rPr>
          <w:rFonts w:ascii="Times New Roman" w:eastAsia="Times New Roman" w:hAnsi="Times New Roman" w:cs="Times New Roman"/>
          <w:sz w:val="28"/>
          <w:szCs w:val="28"/>
          <w:lang w:eastAsia="lv-LV"/>
        </w:rPr>
        <w:t> °</w:t>
      </w:r>
      <w:r w:rsidR="00EF0DE6" w:rsidRPr="00B914E9">
        <w:rPr>
          <w:rFonts w:ascii="Times New Roman" w:eastAsia="Times New Roman" w:hAnsi="Times New Roman" w:cs="Times New Roman"/>
          <w:sz w:val="28"/>
          <w:szCs w:val="28"/>
          <w:lang w:eastAsia="lv-LV"/>
        </w:rPr>
        <w:t xml:space="preserve">C </w:t>
      </w:r>
      <w:r w:rsidR="00E06F36" w:rsidRPr="00B914E9">
        <w:rPr>
          <w:rFonts w:ascii="Times New Roman" w:eastAsia="Times New Roman" w:hAnsi="Times New Roman" w:cs="Times New Roman"/>
          <w:sz w:val="28"/>
          <w:szCs w:val="28"/>
          <w:lang w:eastAsia="lv-LV"/>
        </w:rPr>
        <w:t xml:space="preserve">nav ilgāk par 150 </w:t>
      </w:r>
      <w:r w:rsidR="005E1AF0" w:rsidRPr="00B914E9">
        <w:rPr>
          <w:rFonts w:ascii="Times New Roman" w:eastAsia="Times New Roman" w:hAnsi="Times New Roman" w:cs="Times New Roman"/>
          <w:sz w:val="28"/>
          <w:szCs w:val="28"/>
          <w:lang w:eastAsia="lv-LV"/>
        </w:rPr>
        <w:t>k</w:t>
      </w:r>
      <w:r w:rsidR="006C6BF4" w:rsidRPr="00B914E9">
        <w:rPr>
          <w:rFonts w:ascii="Times New Roman" w:eastAsia="Times New Roman" w:hAnsi="Times New Roman" w:cs="Times New Roman"/>
          <w:sz w:val="28"/>
          <w:szCs w:val="28"/>
          <w:lang w:eastAsia="lv-LV"/>
        </w:rPr>
        <w:t>elvin</w:t>
      </w:r>
      <w:r w:rsidR="005E1AF0" w:rsidRPr="00B914E9">
        <w:rPr>
          <w:rFonts w:ascii="Times New Roman" w:eastAsia="Times New Roman" w:hAnsi="Times New Roman" w:cs="Times New Roman"/>
          <w:sz w:val="28"/>
          <w:szCs w:val="28"/>
          <w:lang w:eastAsia="lv-LV"/>
        </w:rPr>
        <w:t>a</w:t>
      </w:r>
      <w:r w:rsidR="006C6BF4" w:rsidRPr="00B914E9">
        <w:rPr>
          <w:rFonts w:ascii="Times New Roman" w:eastAsia="Times New Roman" w:hAnsi="Times New Roman" w:cs="Times New Roman"/>
          <w:sz w:val="28"/>
          <w:szCs w:val="28"/>
          <w:lang w:eastAsia="lv-LV"/>
        </w:rPr>
        <w:t xml:space="preserve"> stund</w:t>
      </w:r>
      <w:r w:rsidR="005E1AF0" w:rsidRPr="00B914E9">
        <w:rPr>
          <w:rFonts w:ascii="Times New Roman" w:eastAsia="Times New Roman" w:hAnsi="Times New Roman" w:cs="Times New Roman"/>
          <w:sz w:val="28"/>
          <w:szCs w:val="28"/>
          <w:lang w:eastAsia="lv-LV"/>
        </w:rPr>
        <w:t>ām</w:t>
      </w:r>
      <w:r w:rsidR="006C6BF4" w:rsidRPr="00B914E9">
        <w:rPr>
          <w:rFonts w:ascii="Times New Roman" w:eastAsia="Times New Roman" w:hAnsi="Times New Roman" w:cs="Times New Roman"/>
          <w:sz w:val="28"/>
          <w:szCs w:val="28"/>
          <w:lang w:eastAsia="lv-LV"/>
        </w:rPr>
        <w:t xml:space="preserve"> (K</w:t>
      </w:r>
      <w:r w:rsidR="006C6BF4" w:rsidRPr="00B914E9">
        <w:rPr>
          <w:rFonts w:ascii="Times New Roman" w:eastAsia="Times New Roman" w:hAnsi="Times New Roman" w:cs="Times New Roman"/>
          <w:sz w:val="28"/>
          <w:szCs w:val="28"/>
          <w:lang w:eastAsia="lv-LV"/>
        </w:rPr>
        <w:sym w:font="Symbol" w:char="F0D7"/>
      </w:r>
      <w:r w:rsidR="006C6BF4" w:rsidRPr="00B914E9">
        <w:rPr>
          <w:rFonts w:ascii="Times New Roman" w:eastAsia="Times New Roman" w:hAnsi="Times New Roman" w:cs="Times New Roman"/>
          <w:sz w:val="28"/>
          <w:szCs w:val="28"/>
          <w:lang w:eastAsia="lv-LV"/>
        </w:rPr>
        <w:t>h)</w:t>
      </w:r>
      <w:r w:rsidR="00E06F36" w:rsidRPr="00B914E9">
        <w:rPr>
          <w:rFonts w:ascii="Times New Roman" w:eastAsia="Times New Roman" w:hAnsi="Times New Roman" w:cs="Times New Roman"/>
          <w:sz w:val="28"/>
          <w:szCs w:val="28"/>
          <w:lang w:eastAsia="lv-LV"/>
        </w:rPr>
        <w:t xml:space="preserve"> laikposmā </w:t>
      </w:r>
      <w:r w:rsidR="006D259B" w:rsidRPr="00B914E9">
        <w:rPr>
          <w:rFonts w:ascii="Times New Roman" w:eastAsia="Times New Roman" w:hAnsi="Times New Roman" w:cs="Times New Roman"/>
          <w:sz w:val="28"/>
          <w:szCs w:val="28"/>
          <w:lang w:eastAsia="lv-LV"/>
        </w:rPr>
        <w:t xml:space="preserve">no </w:t>
      </w:r>
      <w:r w:rsidR="006C6BF4" w:rsidRPr="00B914E9">
        <w:rPr>
          <w:rFonts w:ascii="Times New Roman" w:eastAsia="Times New Roman" w:hAnsi="Times New Roman" w:cs="Times New Roman"/>
          <w:sz w:val="28"/>
          <w:szCs w:val="28"/>
          <w:lang w:eastAsia="lv-LV"/>
        </w:rPr>
        <w:t>1.</w:t>
      </w:r>
      <w:r w:rsidR="00663388" w:rsidRPr="00B914E9">
        <w:rPr>
          <w:rFonts w:ascii="Times New Roman" w:eastAsia="Times New Roman" w:hAnsi="Times New Roman" w:cs="Times New Roman"/>
          <w:sz w:val="28"/>
          <w:szCs w:val="28"/>
          <w:lang w:eastAsia="lv-LV"/>
        </w:rPr>
        <w:t> </w:t>
      </w:r>
      <w:r w:rsidR="006C6BF4" w:rsidRPr="00B914E9">
        <w:rPr>
          <w:rFonts w:ascii="Times New Roman" w:eastAsia="Times New Roman" w:hAnsi="Times New Roman" w:cs="Times New Roman"/>
          <w:sz w:val="28"/>
          <w:szCs w:val="28"/>
          <w:lang w:eastAsia="lv-LV"/>
        </w:rPr>
        <w:t xml:space="preserve">maija </w:t>
      </w:r>
      <w:r w:rsidR="006D259B" w:rsidRPr="00B914E9">
        <w:rPr>
          <w:rFonts w:ascii="Times New Roman" w:eastAsia="Times New Roman" w:hAnsi="Times New Roman" w:cs="Times New Roman"/>
          <w:sz w:val="28"/>
          <w:szCs w:val="28"/>
          <w:lang w:eastAsia="lv-LV"/>
        </w:rPr>
        <w:t>līdz 15.</w:t>
      </w:r>
      <w:r w:rsidR="00663388" w:rsidRPr="00B914E9">
        <w:rPr>
          <w:rFonts w:ascii="Times New Roman" w:eastAsia="Times New Roman" w:hAnsi="Times New Roman" w:cs="Times New Roman"/>
          <w:sz w:val="28"/>
          <w:szCs w:val="28"/>
          <w:lang w:eastAsia="lv-LV"/>
        </w:rPr>
        <w:t> </w:t>
      </w:r>
      <w:r w:rsidR="006C6BF4" w:rsidRPr="00B914E9">
        <w:rPr>
          <w:rFonts w:ascii="Times New Roman" w:eastAsia="Times New Roman" w:hAnsi="Times New Roman" w:cs="Times New Roman"/>
          <w:sz w:val="28"/>
          <w:szCs w:val="28"/>
          <w:lang w:eastAsia="lv-LV"/>
        </w:rPr>
        <w:t>jūnijam</w:t>
      </w:r>
      <w:r w:rsidR="006D259B" w:rsidRPr="00B914E9">
        <w:rPr>
          <w:rFonts w:ascii="Times New Roman" w:eastAsia="Times New Roman" w:hAnsi="Times New Roman" w:cs="Times New Roman"/>
          <w:sz w:val="28"/>
          <w:szCs w:val="28"/>
          <w:lang w:eastAsia="lv-LV"/>
        </w:rPr>
        <w:t xml:space="preserve"> un no 15.</w:t>
      </w:r>
      <w:r w:rsidR="00663388" w:rsidRPr="00B914E9">
        <w:rPr>
          <w:rFonts w:ascii="Times New Roman" w:eastAsia="Times New Roman" w:hAnsi="Times New Roman" w:cs="Times New Roman"/>
          <w:sz w:val="28"/>
          <w:szCs w:val="28"/>
          <w:lang w:eastAsia="lv-LV"/>
        </w:rPr>
        <w:t> </w:t>
      </w:r>
      <w:r w:rsidR="006C6BF4" w:rsidRPr="00B914E9">
        <w:rPr>
          <w:rFonts w:ascii="Times New Roman" w:eastAsia="Times New Roman" w:hAnsi="Times New Roman" w:cs="Times New Roman"/>
          <w:sz w:val="28"/>
          <w:szCs w:val="28"/>
          <w:lang w:eastAsia="lv-LV"/>
        </w:rPr>
        <w:t>augusta</w:t>
      </w:r>
      <w:r w:rsidR="006D259B" w:rsidRPr="00B914E9">
        <w:rPr>
          <w:rFonts w:ascii="Times New Roman" w:eastAsia="Times New Roman" w:hAnsi="Times New Roman" w:cs="Times New Roman"/>
          <w:sz w:val="28"/>
          <w:szCs w:val="28"/>
          <w:lang w:eastAsia="lv-LV"/>
        </w:rPr>
        <w:t xml:space="preserve"> līdz 30.</w:t>
      </w:r>
      <w:r w:rsidR="00663388" w:rsidRPr="00B914E9">
        <w:rPr>
          <w:rFonts w:ascii="Times New Roman" w:eastAsia="Times New Roman" w:hAnsi="Times New Roman" w:cs="Times New Roman"/>
          <w:sz w:val="28"/>
          <w:szCs w:val="28"/>
          <w:lang w:eastAsia="lv-LV"/>
        </w:rPr>
        <w:t> </w:t>
      </w:r>
      <w:r w:rsidR="006C6BF4" w:rsidRPr="00B914E9">
        <w:rPr>
          <w:rFonts w:ascii="Times New Roman" w:eastAsia="Times New Roman" w:hAnsi="Times New Roman" w:cs="Times New Roman"/>
          <w:sz w:val="28"/>
          <w:szCs w:val="28"/>
          <w:lang w:eastAsia="lv-LV"/>
        </w:rPr>
        <w:t>septembrim</w:t>
      </w:r>
      <w:r w:rsidR="006D259B" w:rsidRPr="00B914E9">
        <w:rPr>
          <w:rFonts w:ascii="Times New Roman" w:eastAsia="Times New Roman" w:hAnsi="Times New Roman" w:cs="Times New Roman"/>
          <w:sz w:val="28"/>
          <w:szCs w:val="28"/>
          <w:lang w:eastAsia="lv-LV"/>
        </w:rPr>
        <w:t xml:space="preserve">. </w:t>
      </w:r>
    </w:p>
    <w:p w14:paraId="7E1FC8BD"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7630236" w14:textId="344293E7" w:rsidR="00814340" w:rsidRPr="00B914E9" w:rsidRDefault="001B3F3E"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lastRenderedPageBreak/>
        <w:t>15. </w:t>
      </w:r>
      <w:r w:rsidR="00BC1DAF" w:rsidRPr="00B914E9">
        <w:rPr>
          <w:rFonts w:ascii="Times New Roman" w:eastAsia="Times New Roman" w:hAnsi="Times New Roman" w:cs="Times New Roman"/>
          <w:sz w:val="28"/>
          <w:szCs w:val="28"/>
          <w:lang w:eastAsia="lv-LV"/>
        </w:rPr>
        <w:t>Ja</w:t>
      </w:r>
      <w:r w:rsidR="009C6961" w:rsidRPr="00B914E9">
        <w:rPr>
          <w:rFonts w:ascii="Times New Roman" w:eastAsia="Times New Roman" w:hAnsi="Times New Roman" w:cs="Times New Roman"/>
          <w:sz w:val="28"/>
          <w:szCs w:val="28"/>
          <w:lang w:eastAsia="lv-LV"/>
        </w:rPr>
        <w:t>,</w:t>
      </w:r>
      <w:r w:rsidR="00BC1DAF" w:rsidRPr="00B914E9">
        <w:rPr>
          <w:rFonts w:ascii="Times New Roman" w:eastAsia="Times New Roman" w:hAnsi="Times New Roman" w:cs="Times New Roman"/>
          <w:sz w:val="28"/>
          <w:szCs w:val="28"/>
          <w:lang w:eastAsia="lv-LV"/>
        </w:rPr>
        <w:t xml:space="preserve"> </w:t>
      </w:r>
      <w:r w:rsidR="009C6961" w:rsidRPr="00B914E9">
        <w:rPr>
          <w:rFonts w:ascii="Times New Roman" w:eastAsia="Times New Roman" w:hAnsi="Times New Roman" w:cs="Times New Roman"/>
          <w:sz w:val="28"/>
          <w:szCs w:val="28"/>
          <w:lang w:eastAsia="lv-LV"/>
        </w:rPr>
        <w:t>veicot energosertifikāciju</w:t>
      </w:r>
      <w:r w:rsidR="009C6961" w:rsidRPr="00B914E9" w:rsidDel="00BC1DAF">
        <w:rPr>
          <w:rFonts w:ascii="Times New Roman" w:eastAsia="Times New Roman" w:hAnsi="Times New Roman" w:cs="Times New Roman"/>
          <w:sz w:val="28"/>
          <w:szCs w:val="28"/>
          <w:lang w:eastAsia="lv-LV"/>
        </w:rPr>
        <w:t xml:space="preserve"> </w:t>
      </w:r>
      <w:r w:rsidR="00BC1DAF" w:rsidRPr="00B914E9">
        <w:rPr>
          <w:rFonts w:ascii="Times New Roman" w:eastAsia="Times New Roman" w:hAnsi="Times New Roman" w:cs="Times New Roman"/>
          <w:sz w:val="28"/>
          <w:szCs w:val="28"/>
          <w:lang w:eastAsia="lv-LV"/>
        </w:rPr>
        <w:t xml:space="preserve">būvprojekta </w:t>
      </w:r>
      <w:r w:rsidR="007930DE" w:rsidRPr="00B914E9">
        <w:rPr>
          <w:rFonts w:ascii="Times New Roman" w:eastAsia="Times New Roman" w:hAnsi="Times New Roman" w:cs="Times New Roman"/>
          <w:sz w:val="28"/>
          <w:szCs w:val="28"/>
          <w:lang w:eastAsia="lv-LV"/>
        </w:rPr>
        <w:t>stadijā vai</w:t>
      </w:r>
      <w:r w:rsidR="00E85FB0" w:rsidRPr="00B914E9">
        <w:rPr>
          <w:rFonts w:ascii="Times New Roman" w:eastAsia="Times New Roman" w:hAnsi="Times New Roman" w:cs="Times New Roman"/>
          <w:sz w:val="28"/>
          <w:szCs w:val="28"/>
          <w:lang w:eastAsia="lv-LV"/>
        </w:rPr>
        <w:t xml:space="preserve"> </w:t>
      </w:r>
      <w:r w:rsidR="004A470E" w:rsidRPr="00B914E9">
        <w:rPr>
          <w:rFonts w:ascii="Times New Roman" w:eastAsia="Times New Roman" w:hAnsi="Times New Roman" w:cs="Times New Roman"/>
          <w:sz w:val="28"/>
          <w:szCs w:val="28"/>
          <w:lang w:eastAsia="lv-LV"/>
        </w:rPr>
        <w:t>ekspluatācijā esošai ēkai</w:t>
      </w:r>
      <w:r w:rsidR="00E85FB0" w:rsidRPr="00B914E9">
        <w:rPr>
          <w:rFonts w:ascii="Times New Roman" w:eastAsia="Times New Roman" w:hAnsi="Times New Roman" w:cs="Times New Roman"/>
          <w:sz w:val="28"/>
          <w:szCs w:val="28"/>
          <w:lang w:eastAsia="lv-LV"/>
        </w:rPr>
        <w:t>,</w:t>
      </w:r>
      <w:r w:rsidR="00463AC0" w:rsidRPr="00B914E9">
        <w:rPr>
          <w:rFonts w:ascii="Times New Roman" w:eastAsia="Times New Roman" w:hAnsi="Times New Roman" w:cs="Times New Roman"/>
          <w:sz w:val="28"/>
          <w:szCs w:val="28"/>
          <w:lang w:eastAsia="lv-LV"/>
        </w:rPr>
        <w:t xml:space="preserve"> </w:t>
      </w:r>
      <w:r w:rsidR="007930DE" w:rsidRPr="00B914E9">
        <w:rPr>
          <w:rFonts w:ascii="Times New Roman" w:eastAsia="Times New Roman" w:hAnsi="Times New Roman" w:cs="Times New Roman"/>
          <w:sz w:val="28"/>
          <w:szCs w:val="28"/>
          <w:lang w:eastAsia="lv-LV"/>
        </w:rPr>
        <w:t xml:space="preserve">nav zināmi </w:t>
      </w:r>
      <w:r w:rsidR="00101363" w:rsidRPr="00B914E9">
        <w:rPr>
          <w:rFonts w:ascii="Times New Roman" w:eastAsia="Times New Roman" w:hAnsi="Times New Roman" w:cs="Times New Roman"/>
          <w:sz w:val="28"/>
          <w:szCs w:val="28"/>
          <w:lang w:eastAsia="lv-LV"/>
        </w:rPr>
        <w:t xml:space="preserve">sadzīves </w:t>
      </w:r>
      <w:r w:rsidR="007930DE" w:rsidRPr="00B914E9">
        <w:rPr>
          <w:rFonts w:ascii="Times New Roman" w:eastAsia="Times New Roman" w:hAnsi="Times New Roman" w:cs="Times New Roman"/>
          <w:sz w:val="28"/>
          <w:szCs w:val="28"/>
          <w:lang w:eastAsia="lv-LV"/>
        </w:rPr>
        <w:t>karstā ūdens patēriņa dati, tos</w:t>
      </w:r>
      <w:r w:rsidR="007930DE" w:rsidRPr="00B914E9">
        <w:rPr>
          <w:rFonts w:ascii="Times New Roman" w:hAnsi="Times New Roman" w:cs="Times New Roman"/>
          <w:sz w:val="28"/>
          <w:szCs w:val="28"/>
        </w:rPr>
        <w:t xml:space="preserve"> </w:t>
      </w:r>
      <w:r w:rsidR="00101363" w:rsidRPr="00B914E9">
        <w:rPr>
          <w:rFonts w:ascii="Times New Roman" w:hAnsi="Times New Roman" w:cs="Times New Roman"/>
          <w:sz w:val="28"/>
          <w:szCs w:val="28"/>
        </w:rPr>
        <w:t>nosaka</w:t>
      </w:r>
      <w:r w:rsidR="007930DE" w:rsidRPr="00B914E9">
        <w:rPr>
          <w:rFonts w:ascii="Times New Roman" w:hAnsi="Times New Roman" w:cs="Times New Roman"/>
          <w:sz w:val="28"/>
          <w:szCs w:val="28"/>
        </w:rPr>
        <w:t xml:space="preserve"> saskaņā ar </w:t>
      </w:r>
      <w:r w:rsidR="00326B41" w:rsidRPr="00B914E9">
        <w:rPr>
          <w:rFonts w:ascii="Times New Roman" w:hAnsi="Times New Roman" w:cs="Times New Roman"/>
          <w:sz w:val="28"/>
          <w:szCs w:val="28"/>
        </w:rPr>
        <w:t xml:space="preserve">standarta </w:t>
      </w:r>
      <w:r w:rsidR="007930DE" w:rsidRPr="00B914E9">
        <w:rPr>
          <w:rFonts w:ascii="Times New Roman" w:hAnsi="Times New Roman" w:cs="Times New Roman"/>
          <w:sz w:val="28"/>
          <w:szCs w:val="28"/>
        </w:rPr>
        <w:t xml:space="preserve">LVS </w:t>
      </w:r>
      <w:r w:rsidR="0062209D" w:rsidRPr="00B914E9">
        <w:rPr>
          <w:rFonts w:ascii="Times New Roman" w:hAnsi="Times New Roman" w:cs="Times New Roman"/>
          <w:sz w:val="28"/>
          <w:szCs w:val="28"/>
        </w:rPr>
        <w:t xml:space="preserve">EN </w:t>
      </w:r>
      <w:r w:rsidR="007930DE" w:rsidRPr="00B914E9">
        <w:rPr>
          <w:rFonts w:ascii="Times New Roman" w:hAnsi="Times New Roman" w:cs="Times New Roman"/>
          <w:sz w:val="28"/>
          <w:szCs w:val="28"/>
        </w:rPr>
        <w:t>12831-3:2020</w:t>
      </w:r>
      <w:r w:rsidR="007E0679" w:rsidRPr="00B914E9">
        <w:rPr>
          <w:rFonts w:ascii="Times New Roman" w:hAnsi="Times New Roman" w:cs="Times New Roman"/>
          <w:sz w:val="28"/>
          <w:szCs w:val="28"/>
        </w:rPr>
        <w:t xml:space="preserve"> </w:t>
      </w:r>
      <w:r w:rsidR="00150A65" w:rsidRPr="00B914E9">
        <w:rPr>
          <w:rFonts w:ascii="Times New Roman" w:hAnsi="Times New Roman" w:cs="Times New Roman"/>
          <w:sz w:val="28"/>
          <w:szCs w:val="28"/>
        </w:rPr>
        <w:t>"</w:t>
      </w:r>
      <w:r w:rsidR="003F6EC3" w:rsidRPr="00B914E9">
        <w:rPr>
          <w:rFonts w:ascii="Times New Roman" w:hAnsi="Times New Roman" w:cs="Times New Roman"/>
          <w:sz w:val="28"/>
          <w:szCs w:val="28"/>
        </w:rPr>
        <w:t xml:space="preserve">Ēku energoefektivitāte. </w:t>
      </w:r>
      <w:r w:rsidR="003F6EC3" w:rsidRPr="00B914E9">
        <w:rPr>
          <w:rFonts w:ascii="Times New Roman" w:eastAsia="Times New Roman" w:hAnsi="Times New Roman" w:cs="Times New Roman"/>
          <w:sz w:val="28"/>
          <w:szCs w:val="28"/>
          <w:lang w:eastAsia="lv-LV"/>
        </w:rPr>
        <w:t>Siltumslodzes projektēšanas aprēķina metode. 3</w:t>
      </w:r>
      <w:r w:rsidR="00422D2E" w:rsidRPr="00B914E9">
        <w:rPr>
          <w:rFonts w:ascii="Times New Roman" w:eastAsia="Times New Roman" w:hAnsi="Times New Roman" w:cs="Times New Roman"/>
          <w:sz w:val="28"/>
          <w:szCs w:val="28"/>
          <w:lang w:eastAsia="lv-LV"/>
        </w:rPr>
        <w:t>. d</w:t>
      </w:r>
      <w:r w:rsidR="003F6EC3" w:rsidRPr="00B914E9">
        <w:rPr>
          <w:rFonts w:ascii="Times New Roman" w:eastAsia="Times New Roman" w:hAnsi="Times New Roman" w:cs="Times New Roman"/>
          <w:sz w:val="28"/>
          <w:szCs w:val="28"/>
          <w:lang w:eastAsia="lv-LV"/>
        </w:rPr>
        <w:t>aļa: Sadzīves karstā ūdens sistēmu siltumslodzes un prasību raksturošana. M8-2 un M8-3 moduļi</w:t>
      </w:r>
      <w:r w:rsidR="00150A65" w:rsidRPr="00B914E9">
        <w:rPr>
          <w:rFonts w:ascii="Times New Roman" w:eastAsia="Times New Roman" w:hAnsi="Times New Roman" w:cs="Times New Roman"/>
          <w:sz w:val="28"/>
          <w:szCs w:val="28"/>
          <w:lang w:eastAsia="lv-LV"/>
        </w:rPr>
        <w:t>"</w:t>
      </w:r>
      <w:r w:rsidR="003F6EC3" w:rsidRPr="00B914E9" w:rsidDel="003F6EC3">
        <w:rPr>
          <w:rFonts w:ascii="Times New Roman" w:eastAsia="Times New Roman" w:hAnsi="Times New Roman" w:cs="Times New Roman"/>
          <w:sz w:val="28"/>
          <w:szCs w:val="28"/>
          <w:lang w:eastAsia="lv-LV"/>
        </w:rPr>
        <w:t xml:space="preserve"> </w:t>
      </w:r>
      <w:r w:rsidR="007C093B" w:rsidRPr="00B914E9">
        <w:rPr>
          <w:rFonts w:ascii="Times New Roman" w:eastAsia="Times New Roman" w:hAnsi="Times New Roman" w:cs="Times New Roman"/>
          <w:sz w:val="28"/>
          <w:szCs w:val="28"/>
          <w:lang w:eastAsia="lv-LV"/>
        </w:rPr>
        <w:t>B.</w:t>
      </w:r>
      <w:r w:rsidR="005D0337" w:rsidRPr="00B914E9">
        <w:rPr>
          <w:rFonts w:ascii="Times New Roman" w:eastAsia="Times New Roman" w:hAnsi="Times New Roman" w:cs="Times New Roman"/>
          <w:sz w:val="28"/>
          <w:szCs w:val="28"/>
          <w:lang w:eastAsia="lv-LV"/>
        </w:rPr>
        <w:t>2 </w:t>
      </w:r>
      <w:r w:rsidR="009C6961" w:rsidRPr="00B914E9">
        <w:rPr>
          <w:rFonts w:ascii="Times New Roman" w:eastAsia="Times New Roman" w:hAnsi="Times New Roman" w:cs="Times New Roman"/>
          <w:sz w:val="28"/>
          <w:szCs w:val="28"/>
          <w:lang w:eastAsia="lv-LV"/>
        </w:rPr>
        <w:t>pielikumu</w:t>
      </w:r>
      <w:r w:rsidR="007C093B" w:rsidRPr="00B914E9">
        <w:rPr>
          <w:rFonts w:ascii="Times New Roman" w:eastAsia="Times New Roman" w:hAnsi="Times New Roman" w:cs="Times New Roman"/>
          <w:sz w:val="28"/>
          <w:szCs w:val="28"/>
          <w:lang w:eastAsia="lv-LV"/>
        </w:rPr>
        <w:t xml:space="preserve">. </w:t>
      </w:r>
    </w:p>
    <w:p w14:paraId="73D0B2E2"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AA9451C" w14:textId="5EACCA1B" w:rsidR="009067A6" w:rsidRPr="00B914E9" w:rsidRDefault="001B3F3E"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16. </w:t>
      </w:r>
      <w:r w:rsidR="00BC1DAF" w:rsidRPr="00B914E9">
        <w:rPr>
          <w:rFonts w:ascii="Times New Roman" w:eastAsia="Times New Roman" w:hAnsi="Times New Roman" w:cs="Times New Roman"/>
          <w:sz w:val="28"/>
          <w:szCs w:val="28"/>
          <w:lang w:eastAsia="lv-LV"/>
        </w:rPr>
        <w:t>Ja</w:t>
      </w:r>
      <w:r w:rsidR="009C6961" w:rsidRPr="00B914E9">
        <w:rPr>
          <w:rFonts w:ascii="Times New Roman" w:eastAsia="Times New Roman" w:hAnsi="Times New Roman" w:cs="Times New Roman"/>
          <w:sz w:val="28"/>
          <w:szCs w:val="28"/>
          <w:lang w:eastAsia="lv-LV"/>
        </w:rPr>
        <w:t>,</w:t>
      </w:r>
      <w:r w:rsidR="00BC1DAF" w:rsidRPr="00B914E9">
        <w:rPr>
          <w:rFonts w:ascii="Times New Roman" w:eastAsia="Times New Roman" w:hAnsi="Times New Roman" w:cs="Times New Roman"/>
          <w:sz w:val="28"/>
          <w:szCs w:val="28"/>
          <w:lang w:eastAsia="lv-LV"/>
        </w:rPr>
        <w:t xml:space="preserve"> </w:t>
      </w:r>
      <w:r w:rsidR="009C6961" w:rsidRPr="00B914E9">
        <w:rPr>
          <w:rFonts w:ascii="Times New Roman" w:eastAsia="Times New Roman" w:hAnsi="Times New Roman" w:cs="Times New Roman"/>
          <w:sz w:val="28"/>
          <w:szCs w:val="28"/>
          <w:lang w:eastAsia="lv-LV"/>
        </w:rPr>
        <w:t xml:space="preserve">veicot energosertifikāciju </w:t>
      </w:r>
      <w:r w:rsidR="00BC1DAF" w:rsidRPr="00B914E9">
        <w:rPr>
          <w:rFonts w:ascii="Times New Roman" w:eastAsia="Times New Roman" w:hAnsi="Times New Roman" w:cs="Times New Roman"/>
          <w:sz w:val="28"/>
          <w:szCs w:val="28"/>
          <w:lang w:eastAsia="lv-LV"/>
        </w:rPr>
        <w:t xml:space="preserve">būvprojekta </w:t>
      </w:r>
      <w:r w:rsidR="00F425AF" w:rsidRPr="00B914E9">
        <w:rPr>
          <w:rFonts w:ascii="Times New Roman" w:eastAsia="Times New Roman" w:hAnsi="Times New Roman" w:cs="Times New Roman"/>
          <w:sz w:val="28"/>
          <w:szCs w:val="28"/>
          <w:lang w:eastAsia="lv-LV"/>
        </w:rPr>
        <w:t xml:space="preserve">stadijā vai </w:t>
      </w:r>
      <w:r w:rsidR="004A470E" w:rsidRPr="00B914E9">
        <w:rPr>
          <w:rFonts w:ascii="Times New Roman" w:eastAsia="Times New Roman" w:hAnsi="Times New Roman" w:cs="Times New Roman"/>
          <w:sz w:val="28"/>
          <w:szCs w:val="28"/>
          <w:lang w:eastAsia="lv-LV"/>
        </w:rPr>
        <w:t>ekspluatācijā esošai ēkai</w:t>
      </w:r>
      <w:r w:rsidR="00E85FB0" w:rsidRPr="00B914E9">
        <w:rPr>
          <w:rFonts w:ascii="Times New Roman" w:eastAsia="Times New Roman" w:hAnsi="Times New Roman" w:cs="Times New Roman"/>
          <w:sz w:val="28"/>
          <w:szCs w:val="28"/>
          <w:lang w:eastAsia="lv-LV"/>
        </w:rPr>
        <w:t>,</w:t>
      </w:r>
      <w:r w:rsidR="00F425AF" w:rsidRPr="00B914E9">
        <w:rPr>
          <w:rFonts w:ascii="Times New Roman" w:eastAsia="Times New Roman" w:hAnsi="Times New Roman" w:cs="Times New Roman"/>
          <w:sz w:val="28"/>
          <w:szCs w:val="28"/>
          <w:lang w:eastAsia="lv-LV"/>
        </w:rPr>
        <w:t xml:space="preserve"> nav zināmi apgaismojuma parametri, tad </w:t>
      </w:r>
      <w:r w:rsidR="008067A7" w:rsidRPr="00B914E9">
        <w:rPr>
          <w:rFonts w:ascii="Times New Roman" w:eastAsia="Times New Roman" w:hAnsi="Times New Roman" w:cs="Times New Roman"/>
          <w:sz w:val="28"/>
          <w:szCs w:val="28"/>
          <w:lang w:eastAsia="lv-LV"/>
        </w:rPr>
        <w:t xml:space="preserve">apgaismojuma izmantošanas laiku un </w:t>
      </w:r>
      <w:r w:rsidR="0036346B" w:rsidRPr="00B914E9">
        <w:rPr>
          <w:rFonts w:ascii="Times New Roman" w:eastAsia="Times New Roman" w:hAnsi="Times New Roman" w:cs="Times New Roman"/>
          <w:sz w:val="28"/>
          <w:szCs w:val="28"/>
          <w:lang w:eastAsia="lv-LV"/>
        </w:rPr>
        <w:t xml:space="preserve">nepieciešamo apgaismojuma līmeni (lx) </w:t>
      </w:r>
      <w:r w:rsidR="008067A7" w:rsidRPr="00B914E9">
        <w:rPr>
          <w:rFonts w:ascii="Times New Roman" w:eastAsia="Times New Roman" w:hAnsi="Times New Roman" w:cs="Times New Roman"/>
          <w:sz w:val="28"/>
          <w:szCs w:val="28"/>
          <w:lang w:eastAsia="lv-LV"/>
        </w:rPr>
        <w:t>telpu grupās pieņem</w:t>
      </w:r>
      <w:r w:rsidR="00F425AF" w:rsidRPr="00B914E9">
        <w:rPr>
          <w:rFonts w:ascii="Times New Roman" w:eastAsia="Times New Roman" w:hAnsi="Times New Roman" w:cs="Times New Roman"/>
          <w:sz w:val="28"/>
          <w:szCs w:val="28"/>
          <w:lang w:eastAsia="lv-LV"/>
        </w:rPr>
        <w:t xml:space="preserve"> saskaņā ar </w:t>
      </w:r>
      <w:r w:rsidR="00F425AF" w:rsidRPr="00B914E9">
        <w:rPr>
          <w:rFonts w:ascii="Times New Roman" w:eastAsia="Times New Roman" w:hAnsi="Times New Roman" w:cs="Times New Roman"/>
          <w:spacing w:val="-2"/>
          <w:sz w:val="28"/>
          <w:szCs w:val="28"/>
          <w:lang w:eastAsia="lv-LV"/>
        </w:rPr>
        <w:t>standart</w:t>
      </w:r>
      <w:r w:rsidR="00D72ED2" w:rsidRPr="00B914E9">
        <w:rPr>
          <w:rFonts w:ascii="Times New Roman" w:eastAsia="Times New Roman" w:hAnsi="Times New Roman" w:cs="Times New Roman"/>
          <w:spacing w:val="-2"/>
          <w:sz w:val="28"/>
          <w:szCs w:val="28"/>
          <w:lang w:eastAsia="lv-LV"/>
        </w:rPr>
        <w:t>a</w:t>
      </w:r>
      <w:r w:rsidR="00F425AF" w:rsidRPr="00B914E9">
        <w:rPr>
          <w:rFonts w:ascii="Times New Roman" w:eastAsia="Times New Roman" w:hAnsi="Times New Roman" w:cs="Times New Roman"/>
          <w:spacing w:val="-2"/>
          <w:sz w:val="28"/>
          <w:szCs w:val="28"/>
          <w:lang w:eastAsia="lv-LV"/>
        </w:rPr>
        <w:t xml:space="preserve"> LVS EN 16798-1:2019</w:t>
      </w:r>
      <w:r w:rsidR="003F6EC3" w:rsidRPr="00B914E9">
        <w:rPr>
          <w:rFonts w:ascii="Times New Roman" w:eastAsia="Times New Roman" w:hAnsi="Times New Roman" w:cs="Times New Roman"/>
          <w:spacing w:val="-2"/>
          <w:sz w:val="28"/>
          <w:szCs w:val="28"/>
          <w:lang w:eastAsia="lv-LV"/>
        </w:rPr>
        <w:t xml:space="preserve"> </w:t>
      </w:r>
      <w:r w:rsidR="00150A65" w:rsidRPr="00B914E9">
        <w:rPr>
          <w:rFonts w:ascii="Times New Roman" w:eastAsia="Times New Roman" w:hAnsi="Times New Roman" w:cs="Times New Roman"/>
          <w:spacing w:val="-2"/>
          <w:sz w:val="28"/>
          <w:szCs w:val="28"/>
          <w:lang w:eastAsia="lv-LV"/>
        </w:rPr>
        <w:t>"</w:t>
      </w:r>
      <w:r w:rsidR="003F6EC3" w:rsidRPr="00B914E9">
        <w:rPr>
          <w:rFonts w:ascii="Times New Roman" w:eastAsia="Times New Roman" w:hAnsi="Times New Roman" w:cs="Times New Roman"/>
          <w:spacing w:val="-2"/>
          <w:sz w:val="28"/>
          <w:szCs w:val="28"/>
          <w:lang w:eastAsia="lv-LV"/>
        </w:rPr>
        <w:t>Ēku energoefektivitāte. Ēku ventilācija. 1</w:t>
      </w:r>
      <w:r w:rsidR="00422D2E" w:rsidRPr="00B914E9">
        <w:rPr>
          <w:rFonts w:ascii="Times New Roman" w:eastAsia="Times New Roman" w:hAnsi="Times New Roman" w:cs="Times New Roman"/>
          <w:spacing w:val="-2"/>
          <w:sz w:val="28"/>
          <w:szCs w:val="28"/>
          <w:lang w:eastAsia="lv-LV"/>
        </w:rPr>
        <w:t>. d</w:t>
      </w:r>
      <w:r w:rsidR="003F6EC3" w:rsidRPr="00B914E9">
        <w:rPr>
          <w:rFonts w:ascii="Times New Roman" w:eastAsia="Times New Roman" w:hAnsi="Times New Roman" w:cs="Times New Roman"/>
          <w:spacing w:val="-2"/>
          <w:sz w:val="28"/>
          <w:szCs w:val="28"/>
          <w:lang w:eastAsia="lv-LV"/>
        </w:rPr>
        <w:t>aļa:</w:t>
      </w:r>
      <w:r w:rsidR="003F6EC3" w:rsidRPr="00B914E9">
        <w:rPr>
          <w:rFonts w:ascii="Times New Roman" w:eastAsia="Times New Roman" w:hAnsi="Times New Roman" w:cs="Times New Roman"/>
          <w:sz w:val="28"/>
          <w:szCs w:val="28"/>
          <w:lang w:eastAsia="lv-LV"/>
        </w:rPr>
        <w:t xml:space="preserve"> Telpu mikroklimata ievades parametri ēku energoefektivitātes projektēšanai un </w:t>
      </w:r>
      <w:r w:rsidR="003F6EC3" w:rsidRPr="00B914E9">
        <w:rPr>
          <w:rFonts w:ascii="Times New Roman" w:eastAsia="Times New Roman" w:hAnsi="Times New Roman" w:cs="Times New Roman"/>
          <w:spacing w:val="-2"/>
          <w:sz w:val="28"/>
          <w:szCs w:val="28"/>
          <w:lang w:eastAsia="lv-LV"/>
        </w:rPr>
        <w:t xml:space="preserve">novērtēšanai, ņemot vērā telpu gaisa kvalitāti, temperatūras režīmu, apgaismojumu </w:t>
      </w:r>
      <w:r w:rsidR="003F6EC3" w:rsidRPr="00B914E9">
        <w:rPr>
          <w:rFonts w:ascii="Times New Roman" w:eastAsia="Times New Roman" w:hAnsi="Times New Roman" w:cs="Times New Roman"/>
          <w:sz w:val="28"/>
          <w:szCs w:val="28"/>
          <w:lang w:eastAsia="lv-LV"/>
        </w:rPr>
        <w:t>un akustiku. M1-6 modulis</w:t>
      </w:r>
      <w:r w:rsidR="00150A65" w:rsidRPr="00B914E9">
        <w:rPr>
          <w:rFonts w:ascii="Times New Roman" w:eastAsia="Times New Roman" w:hAnsi="Times New Roman" w:cs="Times New Roman"/>
          <w:sz w:val="28"/>
          <w:szCs w:val="28"/>
          <w:lang w:eastAsia="lv-LV"/>
        </w:rPr>
        <w:t>"</w:t>
      </w:r>
      <w:r w:rsidR="003F6EC3" w:rsidRPr="00B914E9">
        <w:rPr>
          <w:rFonts w:ascii="Times New Roman" w:eastAsia="Times New Roman" w:hAnsi="Times New Roman" w:cs="Times New Roman"/>
          <w:sz w:val="28"/>
          <w:szCs w:val="28"/>
          <w:lang w:eastAsia="lv-LV"/>
        </w:rPr>
        <w:t xml:space="preserve"> nosacījumiem.</w:t>
      </w:r>
    </w:p>
    <w:p w14:paraId="342876C8" w14:textId="77777777" w:rsidR="00EC76A2" w:rsidRPr="00B914E9" w:rsidRDefault="00EC76A2"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8632F87" w14:textId="76E6E04D" w:rsidR="00150A65" w:rsidRPr="00B914E9" w:rsidRDefault="00292548" w:rsidP="00324984">
      <w:pPr>
        <w:pStyle w:val="Heading1"/>
        <w:numPr>
          <w:ilvl w:val="0"/>
          <w:numId w:val="0"/>
        </w:numPr>
        <w:spacing w:before="0" w:after="0"/>
        <w:rPr>
          <w:rFonts w:ascii="Times New Roman" w:hAnsi="Times New Roman" w:cs="Times New Roman"/>
        </w:rPr>
      </w:pPr>
      <w:r w:rsidRPr="00B914E9">
        <w:rPr>
          <w:rFonts w:ascii="Times New Roman" w:hAnsi="Times New Roman" w:cs="Times New Roman"/>
        </w:rPr>
        <w:t xml:space="preserve">IV. </w:t>
      </w:r>
      <w:r w:rsidR="00814340" w:rsidRPr="00B914E9">
        <w:rPr>
          <w:rFonts w:ascii="Times New Roman" w:hAnsi="Times New Roman" w:cs="Times New Roman"/>
        </w:rPr>
        <w:t xml:space="preserve">Ēku energoefektivitātes salīdzinošā vērtēšanas un </w:t>
      </w:r>
      <w:r w:rsidR="009C6961" w:rsidRPr="00B914E9">
        <w:rPr>
          <w:rFonts w:ascii="Times New Roman" w:hAnsi="Times New Roman" w:cs="Times New Roman"/>
        </w:rPr>
        <w:br/>
      </w:r>
      <w:r w:rsidR="00814340" w:rsidRPr="00B914E9">
        <w:rPr>
          <w:rFonts w:ascii="Times New Roman" w:hAnsi="Times New Roman" w:cs="Times New Roman"/>
        </w:rPr>
        <w:t xml:space="preserve">klasificēšanas sistēma </w:t>
      </w:r>
    </w:p>
    <w:p w14:paraId="59E12FB2"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3AC7649" w14:textId="6FBCE9F8" w:rsidR="002E48A8" w:rsidRPr="00B914E9" w:rsidRDefault="00891BF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17. </w:t>
      </w:r>
      <w:r w:rsidR="00814340" w:rsidRPr="00B914E9">
        <w:rPr>
          <w:rFonts w:ascii="Times New Roman" w:eastAsia="Times New Roman" w:hAnsi="Times New Roman" w:cs="Times New Roman"/>
          <w:sz w:val="28"/>
          <w:szCs w:val="28"/>
          <w:lang w:eastAsia="lv-LV"/>
        </w:rPr>
        <w:t xml:space="preserve">Salīdzinošajā vērtēšanas </w:t>
      </w:r>
      <w:r w:rsidR="00793139" w:rsidRPr="00B914E9">
        <w:rPr>
          <w:rFonts w:ascii="Times New Roman" w:eastAsia="Times New Roman" w:hAnsi="Times New Roman" w:cs="Times New Roman"/>
          <w:sz w:val="28"/>
          <w:szCs w:val="28"/>
          <w:lang w:eastAsia="lv-LV"/>
        </w:rPr>
        <w:t xml:space="preserve">un klasificēšanas </w:t>
      </w:r>
      <w:r w:rsidR="00EE340E" w:rsidRPr="00B914E9">
        <w:rPr>
          <w:rFonts w:ascii="Times New Roman" w:eastAsia="Times New Roman" w:hAnsi="Times New Roman" w:cs="Times New Roman"/>
          <w:sz w:val="28"/>
          <w:szCs w:val="28"/>
          <w:lang w:eastAsia="lv-LV"/>
        </w:rPr>
        <w:t xml:space="preserve">sistēmā </w:t>
      </w:r>
      <w:r w:rsidR="00814340" w:rsidRPr="00B914E9">
        <w:rPr>
          <w:rFonts w:ascii="Times New Roman" w:eastAsia="Times New Roman" w:hAnsi="Times New Roman" w:cs="Times New Roman"/>
          <w:sz w:val="28"/>
          <w:szCs w:val="28"/>
          <w:lang w:eastAsia="lv-LV"/>
        </w:rPr>
        <w:t>izmanto ēku energoefektivitātes klases</w:t>
      </w:r>
      <w:r w:rsidR="00C102E8" w:rsidRPr="00B914E9">
        <w:rPr>
          <w:rFonts w:ascii="Times New Roman" w:eastAsia="Times New Roman" w:hAnsi="Times New Roman" w:cs="Times New Roman"/>
          <w:sz w:val="28"/>
          <w:szCs w:val="28"/>
          <w:lang w:eastAsia="lv-LV"/>
        </w:rPr>
        <w:t>, kas raksturo</w:t>
      </w:r>
      <w:r w:rsidR="007057DA" w:rsidRPr="00B914E9">
        <w:rPr>
          <w:rFonts w:ascii="Times New Roman" w:eastAsia="Times New Roman" w:hAnsi="Times New Roman" w:cs="Times New Roman"/>
          <w:sz w:val="28"/>
          <w:szCs w:val="28"/>
          <w:lang w:eastAsia="lv-LV"/>
        </w:rPr>
        <w:t>:</w:t>
      </w:r>
    </w:p>
    <w:p w14:paraId="1F2976E8" w14:textId="1E8BF811" w:rsidR="002E48A8" w:rsidRPr="00B914E9" w:rsidRDefault="00891BF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5" w:name="_Hlk64367467"/>
      <w:r w:rsidRPr="00B914E9">
        <w:rPr>
          <w:rFonts w:ascii="Times New Roman" w:eastAsia="Times New Roman" w:hAnsi="Times New Roman" w:cs="Times New Roman"/>
          <w:sz w:val="28"/>
          <w:szCs w:val="28"/>
          <w:lang w:eastAsia="lv-LV"/>
        </w:rPr>
        <w:t>17.1. </w:t>
      </w:r>
      <w:r w:rsidR="00C102E8" w:rsidRPr="00B914E9">
        <w:rPr>
          <w:rFonts w:ascii="Times New Roman" w:eastAsia="Times New Roman" w:hAnsi="Times New Roman" w:cs="Times New Roman"/>
          <w:sz w:val="28"/>
          <w:szCs w:val="28"/>
          <w:lang w:eastAsia="lv-LV"/>
        </w:rPr>
        <w:t>ēkas īpatnējo siltumenerģijas patēriņu</w:t>
      </w:r>
      <w:r w:rsidR="00A303F3" w:rsidRPr="00B914E9">
        <w:rPr>
          <w:rFonts w:ascii="Times New Roman" w:eastAsia="Times New Roman" w:hAnsi="Times New Roman" w:cs="Times New Roman"/>
          <w:sz w:val="28"/>
          <w:szCs w:val="28"/>
          <w:lang w:eastAsia="lv-LV"/>
        </w:rPr>
        <w:t xml:space="preserve"> apkurei</w:t>
      </w:r>
      <w:r w:rsidR="007F2242" w:rsidRPr="00B914E9">
        <w:rPr>
          <w:rFonts w:ascii="Times New Roman" w:eastAsia="Times New Roman" w:hAnsi="Times New Roman" w:cs="Times New Roman"/>
          <w:sz w:val="28"/>
          <w:szCs w:val="28"/>
          <w:lang w:eastAsia="lv-LV"/>
        </w:rPr>
        <w:t xml:space="preserve"> atbilstoši</w:t>
      </w:r>
      <w:r w:rsidR="00FE2CBE" w:rsidRPr="00B914E9">
        <w:rPr>
          <w:rFonts w:ascii="Times New Roman" w:eastAsia="Times New Roman" w:hAnsi="Times New Roman" w:cs="Times New Roman"/>
          <w:sz w:val="28"/>
          <w:szCs w:val="28"/>
          <w:lang w:eastAsia="lv-LV"/>
        </w:rPr>
        <w:t xml:space="preserve"> šo noteikumu</w:t>
      </w:r>
      <w:r w:rsidR="007F2242" w:rsidRPr="00B914E9">
        <w:rPr>
          <w:rFonts w:ascii="Times New Roman" w:eastAsia="Times New Roman" w:hAnsi="Times New Roman" w:cs="Times New Roman"/>
          <w:sz w:val="28"/>
          <w:szCs w:val="28"/>
          <w:lang w:eastAsia="lv-LV"/>
        </w:rPr>
        <w:t xml:space="preserve"> </w:t>
      </w:r>
      <w:r w:rsidR="005D0ECB" w:rsidRPr="00B914E9">
        <w:rPr>
          <w:rFonts w:ascii="Times New Roman" w:eastAsia="Times New Roman" w:hAnsi="Times New Roman" w:cs="Times New Roman"/>
          <w:sz w:val="28"/>
          <w:szCs w:val="28"/>
          <w:lang w:eastAsia="lv-LV"/>
        </w:rPr>
        <w:t>3</w:t>
      </w:r>
      <w:r w:rsidR="00422D2E" w:rsidRPr="00B914E9">
        <w:rPr>
          <w:rFonts w:ascii="Times New Roman" w:eastAsia="Times New Roman" w:hAnsi="Times New Roman" w:cs="Times New Roman"/>
          <w:sz w:val="28"/>
          <w:szCs w:val="28"/>
          <w:lang w:eastAsia="lv-LV"/>
        </w:rPr>
        <w:t>. p</w:t>
      </w:r>
      <w:r w:rsidR="00FE2CBE" w:rsidRPr="00B914E9">
        <w:rPr>
          <w:rFonts w:ascii="Times New Roman" w:eastAsia="Times New Roman" w:hAnsi="Times New Roman" w:cs="Times New Roman"/>
          <w:sz w:val="28"/>
          <w:szCs w:val="28"/>
          <w:lang w:eastAsia="lv-LV"/>
        </w:rPr>
        <w:t xml:space="preserve">ielikuma </w:t>
      </w:r>
      <w:r w:rsidR="00B022FE" w:rsidRPr="00B914E9">
        <w:rPr>
          <w:rFonts w:ascii="Times New Roman" w:eastAsia="Times New Roman" w:hAnsi="Times New Roman" w:cs="Times New Roman"/>
          <w:sz w:val="28"/>
          <w:szCs w:val="28"/>
          <w:lang w:eastAsia="lv-LV"/>
        </w:rPr>
        <w:t>1</w:t>
      </w:r>
      <w:r w:rsidR="00422D2E" w:rsidRPr="00B914E9">
        <w:rPr>
          <w:rFonts w:ascii="Times New Roman" w:eastAsia="Times New Roman" w:hAnsi="Times New Roman" w:cs="Times New Roman"/>
          <w:sz w:val="28"/>
          <w:szCs w:val="28"/>
          <w:lang w:eastAsia="lv-LV"/>
        </w:rPr>
        <w:t>. </w:t>
      </w:r>
      <w:r w:rsidR="00C45A8C" w:rsidRPr="00B914E9">
        <w:rPr>
          <w:rFonts w:ascii="Times New Roman" w:eastAsia="Times New Roman" w:hAnsi="Times New Roman" w:cs="Times New Roman"/>
          <w:sz w:val="28"/>
          <w:szCs w:val="28"/>
          <w:lang w:eastAsia="lv-LV"/>
        </w:rPr>
        <w:t>tabul</w:t>
      </w:r>
      <w:r w:rsidR="009C6961" w:rsidRPr="00B914E9">
        <w:rPr>
          <w:rFonts w:ascii="Times New Roman" w:eastAsia="Times New Roman" w:hAnsi="Times New Roman" w:cs="Times New Roman"/>
          <w:sz w:val="28"/>
          <w:szCs w:val="28"/>
          <w:lang w:eastAsia="lv-LV"/>
        </w:rPr>
        <w:t>ai</w:t>
      </w:r>
      <w:bookmarkEnd w:id="5"/>
      <w:r w:rsidR="00633F67" w:rsidRPr="00B914E9">
        <w:rPr>
          <w:rFonts w:ascii="Times New Roman" w:eastAsia="Times New Roman" w:hAnsi="Times New Roman" w:cs="Times New Roman"/>
          <w:sz w:val="28"/>
          <w:szCs w:val="28"/>
          <w:lang w:eastAsia="lv-LV"/>
        </w:rPr>
        <w:t>;</w:t>
      </w:r>
    </w:p>
    <w:p w14:paraId="139B644D" w14:textId="7BD3BAA2" w:rsidR="007057DA" w:rsidRPr="00B914E9" w:rsidRDefault="00891BF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17.2. </w:t>
      </w:r>
      <w:r w:rsidR="007057DA" w:rsidRPr="00B914E9">
        <w:rPr>
          <w:rFonts w:ascii="Times New Roman" w:eastAsia="Times New Roman" w:hAnsi="Times New Roman" w:cs="Times New Roman"/>
          <w:sz w:val="28"/>
          <w:szCs w:val="28"/>
          <w:lang w:eastAsia="lv-LV"/>
        </w:rPr>
        <w:t xml:space="preserve">ēkas īpatnējo primārās neatjaunojamās enerģijas novērtējumu atbilstoši šo noteikumu </w:t>
      </w:r>
      <w:r w:rsidR="005D0ECB" w:rsidRPr="00B914E9">
        <w:rPr>
          <w:rFonts w:ascii="Times New Roman" w:eastAsia="Times New Roman" w:hAnsi="Times New Roman" w:cs="Times New Roman"/>
          <w:sz w:val="28"/>
          <w:szCs w:val="28"/>
          <w:lang w:eastAsia="lv-LV"/>
        </w:rPr>
        <w:t>3</w:t>
      </w:r>
      <w:r w:rsidR="00422D2E" w:rsidRPr="00B914E9">
        <w:rPr>
          <w:rFonts w:ascii="Times New Roman" w:eastAsia="Times New Roman" w:hAnsi="Times New Roman" w:cs="Times New Roman"/>
          <w:sz w:val="28"/>
          <w:szCs w:val="28"/>
          <w:lang w:eastAsia="lv-LV"/>
        </w:rPr>
        <w:t>. p</w:t>
      </w:r>
      <w:r w:rsidR="007057DA" w:rsidRPr="00B914E9">
        <w:rPr>
          <w:rFonts w:ascii="Times New Roman" w:eastAsia="Times New Roman" w:hAnsi="Times New Roman" w:cs="Times New Roman"/>
          <w:sz w:val="28"/>
          <w:szCs w:val="28"/>
          <w:lang w:eastAsia="lv-LV"/>
        </w:rPr>
        <w:t>ielikuma 2. un 3</w:t>
      </w:r>
      <w:r w:rsidR="00422D2E" w:rsidRPr="00B914E9">
        <w:rPr>
          <w:rFonts w:ascii="Times New Roman" w:eastAsia="Times New Roman" w:hAnsi="Times New Roman" w:cs="Times New Roman"/>
          <w:sz w:val="28"/>
          <w:szCs w:val="28"/>
          <w:lang w:eastAsia="lv-LV"/>
        </w:rPr>
        <w:t>. </w:t>
      </w:r>
      <w:r w:rsidR="00C45A8C" w:rsidRPr="00B914E9">
        <w:rPr>
          <w:rFonts w:ascii="Times New Roman" w:eastAsia="Times New Roman" w:hAnsi="Times New Roman" w:cs="Times New Roman"/>
          <w:sz w:val="28"/>
          <w:szCs w:val="28"/>
          <w:lang w:eastAsia="lv-LV"/>
        </w:rPr>
        <w:t>tabul</w:t>
      </w:r>
      <w:r w:rsidR="009C6961" w:rsidRPr="00B914E9">
        <w:rPr>
          <w:rFonts w:ascii="Times New Roman" w:eastAsia="Times New Roman" w:hAnsi="Times New Roman" w:cs="Times New Roman"/>
          <w:sz w:val="28"/>
          <w:szCs w:val="28"/>
          <w:lang w:eastAsia="lv-LV"/>
        </w:rPr>
        <w:t>ai</w:t>
      </w:r>
      <w:r w:rsidR="007057DA" w:rsidRPr="00B914E9">
        <w:rPr>
          <w:rFonts w:ascii="Times New Roman" w:eastAsia="Times New Roman" w:hAnsi="Times New Roman" w:cs="Times New Roman"/>
          <w:sz w:val="28"/>
          <w:szCs w:val="28"/>
          <w:lang w:eastAsia="lv-LV"/>
        </w:rPr>
        <w:t>.</w:t>
      </w:r>
    </w:p>
    <w:p w14:paraId="39D5108B"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10E66DF" w14:textId="0342D92F" w:rsidR="00027097" w:rsidRPr="00B914E9" w:rsidRDefault="00891BF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6" w:name="p4"/>
      <w:bookmarkStart w:id="7" w:name="p-568415"/>
      <w:bookmarkEnd w:id="6"/>
      <w:bookmarkEnd w:id="7"/>
      <w:r w:rsidRPr="00B914E9">
        <w:rPr>
          <w:rFonts w:ascii="Times New Roman" w:eastAsia="Times New Roman" w:hAnsi="Times New Roman" w:cs="Times New Roman"/>
          <w:sz w:val="28"/>
          <w:szCs w:val="28"/>
          <w:lang w:eastAsia="lv-LV"/>
        </w:rPr>
        <w:t>18. </w:t>
      </w:r>
      <w:r w:rsidR="00027097" w:rsidRPr="00B914E9">
        <w:rPr>
          <w:rFonts w:ascii="Times New Roman" w:eastAsia="Times New Roman" w:hAnsi="Times New Roman" w:cs="Times New Roman"/>
          <w:sz w:val="28"/>
          <w:szCs w:val="28"/>
          <w:lang w:eastAsia="lv-LV"/>
        </w:rPr>
        <w:t xml:space="preserve">Ēkas energoefektivitātes vērtējuma </w:t>
      </w:r>
      <w:r w:rsidR="009C6961" w:rsidRPr="00B914E9">
        <w:rPr>
          <w:rFonts w:ascii="Times New Roman" w:eastAsia="Times New Roman" w:hAnsi="Times New Roman" w:cs="Times New Roman"/>
          <w:sz w:val="28"/>
          <w:szCs w:val="28"/>
          <w:lang w:eastAsia="lv-LV"/>
        </w:rPr>
        <w:t xml:space="preserve">veidus </w:t>
      </w:r>
      <w:r w:rsidR="00027097" w:rsidRPr="00B914E9">
        <w:rPr>
          <w:rFonts w:ascii="Times New Roman" w:eastAsia="Times New Roman" w:hAnsi="Times New Roman" w:cs="Times New Roman"/>
          <w:sz w:val="28"/>
          <w:szCs w:val="28"/>
          <w:lang w:eastAsia="lv-LV"/>
        </w:rPr>
        <w:t>no</w:t>
      </w:r>
      <w:r w:rsidR="009C6961" w:rsidRPr="00B914E9">
        <w:rPr>
          <w:rFonts w:ascii="Times New Roman" w:eastAsia="Times New Roman" w:hAnsi="Times New Roman" w:cs="Times New Roman"/>
          <w:sz w:val="28"/>
          <w:szCs w:val="28"/>
          <w:lang w:eastAsia="lv-LV"/>
        </w:rPr>
        <w:t>saka</w:t>
      </w:r>
      <w:r w:rsidR="00027097" w:rsidRPr="00B914E9">
        <w:rPr>
          <w:rFonts w:ascii="Times New Roman" w:eastAsia="Times New Roman" w:hAnsi="Times New Roman" w:cs="Times New Roman"/>
          <w:sz w:val="28"/>
          <w:szCs w:val="28"/>
          <w:lang w:eastAsia="lv-LV"/>
        </w:rPr>
        <w:t xml:space="preserve"> saskaņā ar </w:t>
      </w:r>
      <w:r w:rsidR="005E1AF0" w:rsidRPr="00B914E9">
        <w:rPr>
          <w:rFonts w:ascii="Times New Roman" w:eastAsia="Times New Roman" w:hAnsi="Times New Roman" w:cs="Times New Roman"/>
          <w:sz w:val="28"/>
          <w:szCs w:val="28"/>
          <w:lang w:eastAsia="lv-LV"/>
        </w:rPr>
        <w:t xml:space="preserve">standarta </w:t>
      </w:r>
      <w:r w:rsidR="00027097" w:rsidRPr="00B914E9">
        <w:rPr>
          <w:rFonts w:ascii="Times New Roman" w:eastAsia="Times New Roman" w:hAnsi="Times New Roman" w:cs="Times New Roman"/>
          <w:sz w:val="28"/>
          <w:szCs w:val="28"/>
          <w:lang w:eastAsia="lv-LV"/>
        </w:rPr>
        <w:t xml:space="preserve">LVS EN ISO 52000-1:2017/NA:2020 </w:t>
      </w:r>
      <w:r w:rsidR="00150A65" w:rsidRPr="00B914E9">
        <w:rPr>
          <w:rFonts w:ascii="Times New Roman" w:eastAsia="Times New Roman" w:hAnsi="Times New Roman" w:cs="Times New Roman"/>
          <w:sz w:val="28"/>
          <w:szCs w:val="28"/>
          <w:lang w:eastAsia="lv-LV"/>
        </w:rPr>
        <w:t>"</w:t>
      </w:r>
      <w:r w:rsidR="00027097" w:rsidRPr="00B914E9">
        <w:rPr>
          <w:rFonts w:ascii="Times New Roman" w:eastAsia="Times New Roman" w:hAnsi="Times New Roman" w:cs="Times New Roman"/>
          <w:sz w:val="28"/>
          <w:szCs w:val="28"/>
          <w:lang w:eastAsia="lv-LV"/>
        </w:rPr>
        <w:t xml:space="preserve">Ēku energoefektivitāte. Vispārējs ēku </w:t>
      </w:r>
      <w:r w:rsidR="00027097" w:rsidRPr="00B914E9">
        <w:rPr>
          <w:rFonts w:ascii="Times New Roman" w:eastAsia="Times New Roman" w:hAnsi="Times New Roman" w:cs="Times New Roman"/>
          <w:spacing w:val="-2"/>
          <w:sz w:val="28"/>
          <w:szCs w:val="28"/>
          <w:lang w:eastAsia="lv-LV"/>
        </w:rPr>
        <w:t>energoefektivitātes novērtējums. 1</w:t>
      </w:r>
      <w:r w:rsidR="00422D2E" w:rsidRPr="00B914E9">
        <w:rPr>
          <w:rFonts w:ascii="Times New Roman" w:eastAsia="Times New Roman" w:hAnsi="Times New Roman" w:cs="Times New Roman"/>
          <w:spacing w:val="-2"/>
          <w:sz w:val="28"/>
          <w:szCs w:val="28"/>
          <w:lang w:eastAsia="lv-LV"/>
        </w:rPr>
        <w:t>. d</w:t>
      </w:r>
      <w:r w:rsidR="00027097" w:rsidRPr="00B914E9">
        <w:rPr>
          <w:rFonts w:ascii="Times New Roman" w:eastAsia="Times New Roman" w:hAnsi="Times New Roman" w:cs="Times New Roman"/>
          <w:spacing w:val="-2"/>
          <w:sz w:val="28"/>
          <w:szCs w:val="28"/>
          <w:lang w:eastAsia="lv-LV"/>
        </w:rPr>
        <w:t>aļa: Vispārīgas pamatnostādnes un procedūras</w:t>
      </w:r>
      <w:r w:rsidR="00027097" w:rsidRPr="00B914E9">
        <w:rPr>
          <w:rFonts w:ascii="Times New Roman" w:eastAsia="Times New Roman" w:hAnsi="Times New Roman" w:cs="Times New Roman"/>
          <w:sz w:val="28"/>
          <w:szCs w:val="28"/>
          <w:lang w:eastAsia="lv-LV"/>
        </w:rPr>
        <w:t xml:space="preserve"> (ISO 52000-1:2017). Nacionālais pielikums</w:t>
      </w:r>
      <w:r w:rsidR="00150A65" w:rsidRPr="00B914E9">
        <w:rPr>
          <w:rFonts w:ascii="Times New Roman" w:eastAsia="Times New Roman" w:hAnsi="Times New Roman" w:cs="Times New Roman"/>
          <w:sz w:val="28"/>
          <w:szCs w:val="28"/>
          <w:lang w:eastAsia="lv-LV"/>
        </w:rPr>
        <w:t>"</w:t>
      </w:r>
      <w:r w:rsidR="00027097" w:rsidRPr="00B914E9">
        <w:rPr>
          <w:rFonts w:ascii="Times New Roman" w:eastAsia="Times New Roman" w:hAnsi="Times New Roman" w:cs="Times New Roman"/>
          <w:sz w:val="28"/>
          <w:szCs w:val="28"/>
          <w:lang w:eastAsia="lv-LV"/>
        </w:rPr>
        <w:t xml:space="preserve"> </w:t>
      </w:r>
      <w:r w:rsidR="005D0337" w:rsidRPr="00B914E9">
        <w:rPr>
          <w:rFonts w:ascii="Times New Roman" w:eastAsia="Times New Roman" w:hAnsi="Times New Roman" w:cs="Times New Roman"/>
          <w:sz w:val="28"/>
          <w:szCs w:val="28"/>
          <w:lang w:eastAsia="lv-LV"/>
        </w:rPr>
        <w:t>NA </w:t>
      </w:r>
      <w:r w:rsidR="00027097" w:rsidRPr="00B914E9">
        <w:rPr>
          <w:rFonts w:ascii="Times New Roman" w:eastAsia="Times New Roman" w:hAnsi="Times New Roman" w:cs="Times New Roman"/>
          <w:sz w:val="28"/>
          <w:szCs w:val="28"/>
          <w:lang w:eastAsia="lv-LV"/>
        </w:rPr>
        <w:t>pielikuma NA.8</w:t>
      </w:r>
      <w:r w:rsidR="009C6961" w:rsidRPr="00B914E9">
        <w:rPr>
          <w:rFonts w:ascii="Times New Roman" w:eastAsia="Times New Roman" w:hAnsi="Times New Roman" w:cs="Times New Roman"/>
          <w:sz w:val="28"/>
          <w:szCs w:val="28"/>
          <w:lang w:eastAsia="lv-LV"/>
        </w:rPr>
        <w:t xml:space="preserve">. tabulu </w:t>
      </w:r>
      <w:r w:rsidR="00150A65" w:rsidRPr="00B914E9">
        <w:rPr>
          <w:rFonts w:ascii="Times New Roman" w:eastAsia="Times New Roman" w:hAnsi="Times New Roman" w:cs="Times New Roman"/>
          <w:sz w:val="28"/>
          <w:szCs w:val="28"/>
          <w:lang w:eastAsia="lv-LV"/>
        </w:rPr>
        <w:t>"</w:t>
      </w:r>
      <w:r w:rsidR="00027097" w:rsidRPr="00B914E9">
        <w:rPr>
          <w:rFonts w:ascii="Times New Roman" w:eastAsia="Times New Roman" w:hAnsi="Times New Roman" w:cs="Times New Roman"/>
          <w:sz w:val="28"/>
          <w:szCs w:val="28"/>
          <w:lang w:eastAsia="lv-LV"/>
        </w:rPr>
        <w:t>Pielietojuma veidi</w:t>
      </w:r>
      <w:r w:rsidR="00150A65" w:rsidRPr="00B914E9">
        <w:rPr>
          <w:rFonts w:ascii="Times New Roman" w:eastAsia="Times New Roman" w:hAnsi="Times New Roman" w:cs="Times New Roman"/>
          <w:sz w:val="28"/>
          <w:szCs w:val="28"/>
          <w:lang w:eastAsia="lv-LV"/>
        </w:rPr>
        <w:t>"</w:t>
      </w:r>
      <w:r w:rsidR="002E48A8" w:rsidRPr="00B914E9">
        <w:rPr>
          <w:rFonts w:ascii="Times New Roman" w:eastAsia="Times New Roman" w:hAnsi="Times New Roman" w:cs="Times New Roman"/>
          <w:sz w:val="28"/>
          <w:szCs w:val="28"/>
          <w:lang w:eastAsia="lv-LV"/>
        </w:rPr>
        <w:t>.</w:t>
      </w:r>
    </w:p>
    <w:p w14:paraId="1A71A45C"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52FD1E" w14:textId="1D529005" w:rsidR="00027097" w:rsidRPr="00B914E9" w:rsidRDefault="00891BF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19. </w:t>
      </w:r>
      <w:r w:rsidR="00027097" w:rsidRPr="00B914E9">
        <w:rPr>
          <w:rFonts w:ascii="Times New Roman" w:eastAsia="Times New Roman" w:hAnsi="Times New Roman" w:cs="Times New Roman"/>
          <w:sz w:val="28"/>
          <w:szCs w:val="28"/>
          <w:lang w:eastAsia="lv-LV"/>
        </w:rPr>
        <w:t xml:space="preserve">Ēkas energoefektivitātes rādītāju aprēķinā </w:t>
      </w:r>
      <w:r w:rsidR="002E48A8" w:rsidRPr="00B914E9">
        <w:rPr>
          <w:rFonts w:ascii="Times New Roman" w:eastAsia="Times New Roman" w:hAnsi="Times New Roman" w:cs="Times New Roman"/>
          <w:sz w:val="28"/>
          <w:szCs w:val="28"/>
          <w:lang w:eastAsia="lv-LV"/>
        </w:rPr>
        <w:t>iekļauj</w:t>
      </w:r>
      <w:r w:rsidR="00027097" w:rsidRPr="00B914E9">
        <w:rPr>
          <w:rFonts w:ascii="Times New Roman" w:eastAsia="Times New Roman" w:hAnsi="Times New Roman" w:cs="Times New Roman"/>
          <w:sz w:val="28"/>
          <w:szCs w:val="28"/>
          <w:lang w:eastAsia="lv-LV"/>
        </w:rPr>
        <w:t xml:space="preserve"> </w:t>
      </w:r>
      <w:r w:rsidR="00730353" w:rsidRPr="00B914E9">
        <w:rPr>
          <w:rFonts w:ascii="Times New Roman" w:eastAsia="Times New Roman" w:hAnsi="Times New Roman" w:cs="Times New Roman"/>
          <w:sz w:val="28"/>
          <w:szCs w:val="28"/>
          <w:lang w:eastAsia="lv-LV"/>
        </w:rPr>
        <w:t xml:space="preserve">šādus </w:t>
      </w:r>
      <w:r w:rsidR="00027097" w:rsidRPr="00B914E9">
        <w:rPr>
          <w:rFonts w:ascii="Times New Roman" w:eastAsia="Times New Roman" w:hAnsi="Times New Roman" w:cs="Times New Roman"/>
          <w:sz w:val="28"/>
          <w:szCs w:val="28"/>
          <w:lang w:eastAsia="lv-LV"/>
        </w:rPr>
        <w:t>pakalpojumu veid</w:t>
      </w:r>
      <w:r w:rsidR="000D588D" w:rsidRPr="00B914E9">
        <w:rPr>
          <w:rFonts w:ascii="Times New Roman" w:eastAsia="Times New Roman" w:hAnsi="Times New Roman" w:cs="Times New Roman"/>
          <w:sz w:val="28"/>
          <w:szCs w:val="28"/>
          <w:lang w:eastAsia="lv-LV"/>
        </w:rPr>
        <w:t>us</w:t>
      </w:r>
      <w:r w:rsidR="00027097" w:rsidRPr="00B914E9">
        <w:rPr>
          <w:rFonts w:ascii="Times New Roman" w:eastAsia="Times New Roman" w:hAnsi="Times New Roman" w:cs="Times New Roman"/>
          <w:sz w:val="28"/>
          <w:szCs w:val="28"/>
          <w:lang w:eastAsia="lv-LV"/>
        </w:rPr>
        <w:t>:</w:t>
      </w:r>
    </w:p>
    <w:p w14:paraId="3BA1780E" w14:textId="36928889" w:rsidR="001C5317" w:rsidRPr="00B914E9" w:rsidRDefault="00891BF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19.1. </w:t>
      </w:r>
      <w:r w:rsidR="000F3069" w:rsidRPr="00B914E9">
        <w:rPr>
          <w:rFonts w:ascii="Times New Roman" w:eastAsia="Times New Roman" w:hAnsi="Times New Roman" w:cs="Times New Roman"/>
          <w:sz w:val="28"/>
          <w:szCs w:val="28"/>
          <w:lang w:eastAsia="lv-LV"/>
        </w:rPr>
        <w:t>d</w:t>
      </w:r>
      <w:r w:rsidR="00027097" w:rsidRPr="00B914E9">
        <w:rPr>
          <w:rFonts w:ascii="Times New Roman" w:eastAsia="Times New Roman" w:hAnsi="Times New Roman" w:cs="Times New Roman"/>
          <w:sz w:val="28"/>
          <w:szCs w:val="28"/>
          <w:lang w:eastAsia="lv-LV"/>
        </w:rPr>
        <w:t xml:space="preserve">zīvojamām ēkām – apkure, </w:t>
      </w:r>
      <w:r w:rsidR="009D4EE7" w:rsidRPr="00B914E9">
        <w:rPr>
          <w:rFonts w:ascii="Times New Roman" w:eastAsia="Times New Roman" w:hAnsi="Times New Roman" w:cs="Times New Roman"/>
          <w:sz w:val="28"/>
          <w:szCs w:val="28"/>
          <w:lang w:eastAsia="lv-LV"/>
        </w:rPr>
        <w:t xml:space="preserve">sadzīves </w:t>
      </w:r>
      <w:r w:rsidR="00027097" w:rsidRPr="00B914E9">
        <w:rPr>
          <w:rFonts w:ascii="Times New Roman" w:eastAsia="Times New Roman" w:hAnsi="Times New Roman" w:cs="Times New Roman"/>
          <w:sz w:val="28"/>
          <w:szCs w:val="28"/>
          <w:lang w:eastAsia="lv-LV"/>
        </w:rPr>
        <w:t>karstā ūdens sagatavošana, mehāniskā ventilācija un dzesēšana;</w:t>
      </w:r>
    </w:p>
    <w:p w14:paraId="12F6081F" w14:textId="2E8CCCE9" w:rsidR="001C5317" w:rsidRPr="00B914E9" w:rsidRDefault="00891BF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19.2. </w:t>
      </w:r>
      <w:r w:rsidR="000F3069" w:rsidRPr="00B914E9">
        <w:rPr>
          <w:rFonts w:ascii="Times New Roman" w:eastAsia="Times New Roman" w:hAnsi="Times New Roman" w:cs="Times New Roman"/>
          <w:sz w:val="28"/>
          <w:szCs w:val="28"/>
          <w:lang w:eastAsia="lv-LV"/>
        </w:rPr>
        <w:t>n</w:t>
      </w:r>
      <w:r w:rsidR="001C5317" w:rsidRPr="00B914E9">
        <w:rPr>
          <w:rFonts w:ascii="Times New Roman" w:eastAsia="Times New Roman" w:hAnsi="Times New Roman" w:cs="Times New Roman"/>
          <w:sz w:val="28"/>
          <w:szCs w:val="28"/>
          <w:lang w:eastAsia="lv-LV"/>
        </w:rPr>
        <w:t xml:space="preserve">edzīvojamām ēkām </w:t>
      </w:r>
      <w:r w:rsidR="00E97ED0" w:rsidRPr="00B914E9">
        <w:rPr>
          <w:rFonts w:ascii="Times New Roman" w:eastAsia="Times New Roman" w:hAnsi="Times New Roman" w:cs="Times New Roman"/>
          <w:sz w:val="28"/>
          <w:szCs w:val="28"/>
          <w:lang w:eastAsia="lv-LV"/>
        </w:rPr>
        <w:t xml:space="preserve">– </w:t>
      </w:r>
      <w:r w:rsidR="001C5317" w:rsidRPr="00B914E9">
        <w:rPr>
          <w:rFonts w:ascii="Times New Roman" w:eastAsia="Times New Roman" w:hAnsi="Times New Roman" w:cs="Times New Roman"/>
          <w:sz w:val="28"/>
          <w:szCs w:val="28"/>
          <w:lang w:eastAsia="lv-LV"/>
        </w:rPr>
        <w:t>apkure, sadzīves karstā ūdens sagatavošana, mehāniskā ventilācija, apgaismojums un dzesēšana.</w:t>
      </w:r>
    </w:p>
    <w:p w14:paraId="253A9E99"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B3BBE1B" w14:textId="6A9DC8A7" w:rsidR="006F3C37"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pacing w:val="-3"/>
          <w:sz w:val="28"/>
          <w:szCs w:val="28"/>
          <w:lang w:eastAsia="lv-LV"/>
        </w:rPr>
        <w:t>20. </w:t>
      </w:r>
      <w:r w:rsidR="00523FBD" w:rsidRPr="00B914E9">
        <w:rPr>
          <w:rFonts w:ascii="Times New Roman" w:eastAsia="Times New Roman" w:hAnsi="Times New Roman" w:cs="Times New Roman"/>
          <w:spacing w:val="-3"/>
          <w:sz w:val="28"/>
          <w:szCs w:val="28"/>
          <w:lang w:eastAsia="lv-LV"/>
        </w:rPr>
        <w:t>Ēkas energoefektivitātes novērtēšanai pasūtītājs nodrošina neatkarīgam</w:t>
      </w:r>
      <w:r w:rsidR="00523FBD" w:rsidRPr="00B914E9">
        <w:rPr>
          <w:rFonts w:ascii="Times New Roman" w:eastAsia="Times New Roman" w:hAnsi="Times New Roman" w:cs="Times New Roman"/>
          <w:sz w:val="28"/>
          <w:szCs w:val="28"/>
          <w:lang w:eastAsia="lv-LV"/>
        </w:rPr>
        <w:t xml:space="preserve"> ekspertam iekļūšanu ēkā vai tās telpās un piekļuvi ēkas inženiersistēmām, kā arī pieeju šādiem dokumentiem un informācijai par ēku:</w:t>
      </w:r>
    </w:p>
    <w:p w14:paraId="301946BB" w14:textId="07C118D4" w:rsidR="006F3C37"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20.1. </w:t>
      </w:r>
      <w:r w:rsidR="00523FBD" w:rsidRPr="00B914E9">
        <w:rPr>
          <w:rFonts w:ascii="Times New Roman" w:eastAsia="Times New Roman" w:hAnsi="Times New Roman" w:cs="Times New Roman"/>
          <w:sz w:val="28"/>
          <w:szCs w:val="28"/>
          <w:lang w:eastAsia="lv-LV"/>
        </w:rPr>
        <w:t>ēkas būvprojekts vai būves kadastrālās uzmērīšanas lieta;</w:t>
      </w:r>
    </w:p>
    <w:p w14:paraId="16ED63A6" w14:textId="15211B3D" w:rsidR="006F3C37"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20.2. </w:t>
      </w:r>
      <w:r w:rsidR="00523FBD" w:rsidRPr="00B914E9">
        <w:rPr>
          <w:rFonts w:ascii="Times New Roman" w:eastAsia="Times New Roman" w:hAnsi="Times New Roman" w:cs="Times New Roman"/>
          <w:sz w:val="28"/>
          <w:szCs w:val="28"/>
          <w:lang w:eastAsia="lv-LV"/>
        </w:rPr>
        <w:t xml:space="preserve">ēkas </w:t>
      </w:r>
      <w:r w:rsidR="004D1044" w:rsidRPr="00B914E9">
        <w:rPr>
          <w:rFonts w:ascii="Times New Roman" w:eastAsia="Times New Roman" w:hAnsi="Times New Roman" w:cs="Times New Roman"/>
          <w:sz w:val="28"/>
          <w:szCs w:val="28"/>
          <w:lang w:eastAsia="lv-LV"/>
        </w:rPr>
        <w:t>inženiersistēmu</w:t>
      </w:r>
      <w:r w:rsidR="004D1044" w:rsidRPr="00B914E9" w:rsidDel="004D1044">
        <w:rPr>
          <w:rFonts w:ascii="Times New Roman" w:eastAsia="Times New Roman" w:hAnsi="Times New Roman" w:cs="Times New Roman"/>
          <w:sz w:val="28"/>
          <w:szCs w:val="28"/>
          <w:lang w:eastAsia="lv-LV"/>
        </w:rPr>
        <w:t xml:space="preserve"> </w:t>
      </w:r>
      <w:r w:rsidR="00523FBD" w:rsidRPr="00B914E9">
        <w:rPr>
          <w:rFonts w:ascii="Times New Roman" w:eastAsia="Times New Roman" w:hAnsi="Times New Roman" w:cs="Times New Roman"/>
          <w:sz w:val="28"/>
          <w:szCs w:val="28"/>
          <w:lang w:eastAsia="lv-LV"/>
        </w:rPr>
        <w:t>projekti vai shēm</w:t>
      </w:r>
      <w:r w:rsidR="00A25F56" w:rsidRPr="00B914E9">
        <w:rPr>
          <w:rFonts w:ascii="Times New Roman" w:eastAsia="Times New Roman" w:hAnsi="Times New Roman" w:cs="Times New Roman"/>
          <w:sz w:val="28"/>
          <w:szCs w:val="28"/>
          <w:lang w:eastAsia="lv-LV"/>
        </w:rPr>
        <w:t>as</w:t>
      </w:r>
      <w:r w:rsidR="00523FBD" w:rsidRPr="00B914E9">
        <w:rPr>
          <w:rFonts w:ascii="Times New Roman" w:eastAsia="Times New Roman" w:hAnsi="Times New Roman" w:cs="Times New Roman"/>
          <w:sz w:val="28"/>
          <w:szCs w:val="28"/>
          <w:lang w:eastAsia="lv-LV"/>
        </w:rPr>
        <w:t>;</w:t>
      </w:r>
    </w:p>
    <w:p w14:paraId="463B453D" w14:textId="6032E71F" w:rsidR="006F3C37"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20.3. </w:t>
      </w:r>
      <w:r w:rsidR="00523FBD" w:rsidRPr="00B914E9">
        <w:rPr>
          <w:rFonts w:ascii="Times New Roman" w:eastAsia="Times New Roman" w:hAnsi="Times New Roman" w:cs="Times New Roman"/>
          <w:sz w:val="28"/>
          <w:szCs w:val="28"/>
          <w:lang w:eastAsia="lv-LV"/>
        </w:rPr>
        <w:t xml:space="preserve">ēkas </w:t>
      </w:r>
      <w:r w:rsidR="004D1044" w:rsidRPr="00B914E9">
        <w:rPr>
          <w:rFonts w:ascii="Times New Roman" w:eastAsia="Times New Roman" w:hAnsi="Times New Roman" w:cs="Times New Roman"/>
          <w:sz w:val="28"/>
          <w:szCs w:val="28"/>
          <w:lang w:eastAsia="lv-LV"/>
        </w:rPr>
        <w:t>inženiersistēmu</w:t>
      </w:r>
      <w:r w:rsidR="004D1044" w:rsidRPr="00B914E9" w:rsidDel="004D1044">
        <w:rPr>
          <w:rFonts w:ascii="Times New Roman" w:eastAsia="Times New Roman" w:hAnsi="Times New Roman" w:cs="Times New Roman"/>
          <w:sz w:val="28"/>
          <w:szCs w:val="28"/>
          <w:lang w:eastAsia="lv-LV"/>
        </w:rPr>
        <w:t xml:space="preserve"> </w:t>
      </w:r>
      <w:r w:rsidR="00523FBD" w:rsidRPr="00B914E9">
        <w:rPr>
          <w:rFonts w:ascii="Times New Roman" w:eastAsia="Times New Roman" w:hAnsi="Times New Roman" w:cs="Times New Roman"/>
          <w:sz w:val="28"/>
          <w:szCs w:val="28"/>
          <w:lang w:eastAsia="lv-LV"/>
        </w:rPr>
        <w:t>instrukcijas;</w:t>
      </w:r>
    </w:p>
    <w:p w14:paraId="1D0550ED" w14:textId="025A4FFF" w:rsidR="006F3C37"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lastRenderedPageBreak/>
        <w:t>20.4. </w:t>
      </w:r>
      <w:r w:rsidR="00523FBD" w:rsidRPr="00B914E9">
        <w:rPr>
          <w:rFonts w:ascii="Times New Roman" w:eastAsia="Times New Roman" w:hAnsi="Times New Roman" w:cs="Times New Roman"/>
          <w:sz w:val="28"/>
          <w:szCs w:val="28"/>
          <w:lang w:eastAsia="lv-LV"/>
        </w:rPr>
        <w:t>ēkas inženiertehnisko sistēmu ekspluatācijas un apkopes žurnāli vai pārskati;</w:t>
      </w:r>
    </w:p>
    <w:p w14:paraId="65DBA792" w14:textId="008A3E98" w:rsidR="006F3C37"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20.5. </w:t>
      </w:r>
      <w:r w:rsidR="00523FBD" w:rsidRPr="00B914E9">
        <w:rPr>
          <w:rFonts w:ascii="Times New Roman" w:eastAsia="Times New Roman" w:hAnsi="Times New Roman" w:cs="Times New Roman"/>
          <w:sz w:val="28"/>
          <w:szCs w:val="28"/>
          <w:lang w:eastAsia="lv-LV"/>
        </w:rPr>
        <w:t>faktiskais telpu izmantošanas mērķis un temperatūra telpās;</w:t>
      </w:r>
    </w:p>
    <w:p w14:paraId="0BC392C4" w14:textId="79B3DB9E" w:rsidR="006F3C37"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20.6. </w:t>
      </w:r>
      <w:r w:rsidR="00523FBD" w:rsidRPr="00B914E9">
        <w:rPr>
          <w:rFonts w:ascii="Times New Roman" w:eastAsia="Times New Roman" w:hAnsi="Times New Roman" w:cs="Times New Roman"/>
          <w:sz w:val="28"/>
          <w:szCs w:val="28"/>
          <w:lang w:eastAsia="lv-LV"/>
        </w:rPr>
        <w:t>komunālo pakalpojumu sniedzēju pārskati vai rēķini par faktiski uzskaitītās patērētās enerģijas daudzumu ēkā vai ēkas inženiersistēmās;</w:t>
      </w:r>
    </w:p>
    <w:p w14:paraId="6729C420" w14:textId="2538AFA0" w:rsidR="006F3C37"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20.7. </w:t>
      </w:r>
      <w:r w:rsidR="00523FBD" w:rsidRPr="00B914E9">
        <w:rPr>
          <w:rFonts w:ascii="Times New Roman" w:eastAsia="Times New Roman" w:hAnsi="Times New Roman" w:cs="Times New Roman"/>
          <w:sz w:val="28"/>
          <w:szCs w:val="28"/>
          <w:lang w:eastAsia="lv-LV"/>
        </w:rPr>
        <w:t>dati par ēkas nodošanu ekspluatācijā;</w:t>
      </w:r>
    </w:p>
    <w:p w14:paraId="59F530B3" w14:textId="0F7127BF" w:rsidR="006F3C37"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20.8. </w:t>
      </w:r>
      <w:r w:rsidR="00523FBD" w:rsidRPr="00B914E9">
        <w:rPr>
          <w:rFonts w:ascii="Times New Roman" w:eastAsia="Times New Roman" w:hAnsi="Times New Roman" w:cs="Times New Roman"/>
          <w:sz w:val="28"/>
          <w:szCs w:val="28"/>
          <w:lang w:eastAsia="lv-LV"/>
        </w:rPr>
        <w:t xml:space="preserve">dati par ēkas </w:t>
      </w:r>
      <w:r w:rsidR="00660192" w:rsidRPr="00B914E9">
        <w:rPr>
          <w:rFonts w:ascii="Times New Roman" w:eastAsia="Times New Roman" w:hAnsi="Times New Roman" w:cs="Times New Roman"/>
          <w:sz w:val="28"/>
          <w:szCs w:val="28"/>
          <w:lang w:eastAsia="lv-LV"/>
        </w:rPr>
        <w:t>inženiersistēmu</w:t>
      </w:r>
      <w:r w:rsidR="004D1044" w:rsidRPr="00B914E9" w:rsidDel="004D1044">
        <w:rPr>
          <w:rFonts w:ascii="Times New Roman" w:eastAsia="Times New Roman" w:hAnsi="Times New Roman" w:cs="Times New Roman"/>
          <w:sz w:val="28"/>
          <w:szCs w:val="28"/>
          <w:lang w:eastAsia="lv-LV"/>
        </w:rPr>
        <w:t xml:space="preserve"> </w:t>
      </w:r>
      <w:r w:rsidR="00523FBD" w:rsidRPr="00B914E9">
        <w:rPr>
          <w:rFonts w:ascii="Times New Roman" w:eastAsia="Times New Roman" w:hAnsi="Times New Roman" w:cs="Times New Roman"/>
          <w:sz w:val="28"/>
          <w:szCs w:val="28"/>
          <w:lang w:eastAsia="lv-LV"/>
        </w:rPr>
        <w:t>uzstādīšanu vai nomaiņu ēkas ekspluatācijas laikā;</w:t>
      </w:r>
    </w:p>
    <w:p w14:paraId="79F49441" w14:textId="5EFF2D72" w:rsidR="006F3C37"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20.9. </w:t>
      </w:r>
      <w:r w:rsidR="00523FBD" w:rsidRPr="00B914E9">
        <w:rPr>
          <w:rFonts w:ascii="Times New Roman" w:eastAsia="Times New Roman" w:hAnsi="Times New Roman" w:cs="Times New Roman"/>
          <w:sz w:val="28"/>
          <w:szCs w:val="28"/>
          <w:lang w:eastAsia="lv-LV"/>
        </w:rPr>
        <w:t>enerģijas aprēķini (ja tādi ir);</w:t>
      </w:r>
    </w:p>
    <w:p w14:paraId="38C45B73" w14:textId="7E7F58A9" w:rsidR="006F3C37"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20.10. </w:t>
      </w:r>
      <w:r w:rsidR="00523FBD" w:rsidRPr="00B914E9">
        <w:rPr>
          <w:rFonts w:ascii="Times New Roman" w:eastAsia="Times New Roman" w:hAnsi="Times New Roman" w:cs="Times New Roman"/>
          <w:sz w:val="28"/>
          <w:szCs w:val="28"/>
          <w:lang w:eastAsia="lv-LV"/>
        </w:rPr>
        <w:t>iepriekšējie pārbaudes atzinumi (ja tādi ir);</w:t>
      </w:r>
    </w:p>
    <w:p w14:paraId="7BF50F31" w14:textId="767951F6" w:rsidR="000511C8"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pacing w:val="-2"/>
          <w:sz w:val="28"/>
          <w:szCs w:val="28"/>
          <w:lang w:eastAsia="lv-LV"/>
        </w:rPr>
        <w:t>20.11. </w:t>
      </w:r>
      <w:r w:rsidR="00F6085A" w:rsidRPr="00B914E9">
        <w:rPr>
          <w:rFonts w:ascii="Times New Roman" w:eastAsia="Times New Roman" w:hAnsi="Times New Roman" w:cs="Times New Roman"/>
          <w:spacing w:val="-2"/>
          <w:sz w:val="28"/>
          <w:szCs w:val="28"/>
          <w:lang w:eastAsia="lv-LV"/>
        </w:rPr>
        <w:t>c</w:t>
      </w:r>
      <w:r w:rsidR="00523FBD" w:rsidRPr="00B914E9">
        <w:rPr>
          <w:rFonts w:ascii="Times New Roman" w:eastAsia="Times New Roman" w:hAnsi="Times New Roman" w:cs="Times New Roman"/>
          <w:spacing w:val="-2"/>
          <w:sz w:val="28"/>
          <w:szCs w:val="28"/>
          <w:lang w:eastAsia="lv-LV"/>
        </w:rPr>
        <w:t>ita nepieciešamā informācija, kas saistīta ar ēkas energoefektivitātes</w:t>
      </w:r>
      <w:r w:rsidR="00523FBD" w:rsidRPr="00B914E9">
        <w:rPr>
          <w:rFonts w:ascii="Times New Roman" w:eastAsia="Times New Roman" w:hAnsi="Times New Roman" w:cs="Times New Roman"/>
          <w:sz w:val="28"/>
          <w:szCs w:val="28"/>
          <w:lang w:eastAsia="lv-LV"/>
        </w:rPr>
        <w:t xml:space="preserve"> </w:t>
      </w:r>
      <w:r w:rsidR="00523FBD" w:rsidRPr="00B914E9">
        <w:rPr>
          <w:rFonts w:ascii="Times New Roman" w:eastAsia="Times New Roman" w:hAnsi="Times New Roman" w:cs="Times New Roman"/>
          <w:spacing w:val="-2"/>
          <w:sz w:val="28"/>
          <w:szCs w:val="28"/>
          <w:lang w:eastAsia="lv-LV"/>
        </w:rPr>
        <w:t>novērtējuma, apkures sistēmas un apkures katla vai gaisa kondicionēšanas sistēmas</w:t>
      </w:r>
      <w:r w:rsidR="00523FBD" w:rsidRPr="00B914E9">
        <w:rPr>
          <w:rFonts w:ascii="Times New Roman" w:eastAsia="Times New Roman" w:hAnsi="Times New Roman" w:cs="Times New Roman"/>
          <w:sz w:val="28"/>
          <w:szCs w:val="28"/>
          <w:lang w:eastAsia="lv-LV"/>
        </w:rPr>
        <w:t xml:space="preserve"> pārbaudes sekmīgu norisi.</w:t>
      </w:r>
    </w:p>
    <w:p w14:paraId="272D7E1F"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E56C9D6" w14:textId="660B96F2" w:rsidR="00483AB4"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21. </w:t>
      </w:r>
      <w:r w:rsidR="00401E97" w:rsidRPr="00B914E9">
        <w:rPr>
          <w:rFonts w:ascii="Times New Roman" w:eastAsia="Times New Roman" w:hAnsi="Times New Roman" w:cs="Times New Roman"/>
          <w:sz w:val="28"/>
          <w:szCs w:val="28"/>
          <w:lang w:eastAsia="lv-LV"/>
        </w:rPr>
        <w:t xml:space="preserve">Ēku </w:t>
      </w:r>
      <w:r w:rsidR="00F26FDF" w:rsidRPr="00B914E9">
        <w:rPr>
          <w:rFonts w:ascii="Times New Roman" w:eastAsia="Times New Roman" w:hAnsi="Times New Roman" w:cs="Times New Roman"/>
          <w:sz w:val="28"/>
          <w:szCs w:val="28"/>
          <w:lang w:eastAsia="lv-LV"/>
        </w:rPr>
        <w:t>kategorijām</w:t>
      </w:r>
      <w:r w:rsidR="00A932B1" w:rsidRPr="00B914E9">
        <w:rPr>
          <w:rFonts w:ascii="Times New Roman" w:eastAsia="Times New Roman" w:hAnsi="Times New Roman" w:cs="Times New Roman"/>
          <w:sz w:val="28"/>
          <w:szCs w:val="28"/>
          <w:lang w:eastAsia="lv-LV"/>
        </w:rPr>
        <w:t>, kur</w:t>
      </w:r>
      <w:r w:rsidR="00F26FDF" w:rsidRPr="00B914E9">
        <w:rPr>
          <w:rFonts w:ascii="Times New Roman" w:eastAsia="Times New Roman" w:hAnsi="Times New Roman" w:cs="Times New Roman"/>
          <w:sz w:val="28"/>
          <w:szCs w:val="28"/>
          <w:lang w:eastAsia="lv-LV"/>
        </w:rPr>
        <w:t>as</w:t>
      </w:r>
      <w:r w:rsidR="00D419A5" w:rsidRPr="00B914E9">
        <w:rPr>
          <w:rFonts w:ascii="Times New Roman" w:eastAsia="Times New Roman" w:hAnsi="Times New Roman" w:cs="Times New Roman"/>
          <w:sz w:val="28"/>
          <w:szCs w:val="28"/>
          <w:lang w:eastAsia="lv-LV"/>
        </w:rPr>
        <w:t xml:space="preserve"> </w:t>
      </w:r>
      <w:r w:rsidR="00F26FDF" w:rsidRPr="00B914E9">
        <w:rPr>
          <w:rFonts w:ascii="Times New Roman" w:eastAsia="Times New Roman" w:hAnsi="Times New Roman" w:cs="Times New Roman"/>
          <w:sz w:val="28"/>
          <w:szCs w:val="28"/>
          <w:lang w:eastAsia="lv-LV"/>
        </w:rPr>
        <w:t xml:space="preserve">norādītas </w:t>
      </w:r>
      <w:r w:rsidR="00D419A5" w:rsidRPr="00B914E9">
        <w:rPr>
          <w:rFonts w:ascii="Times New Roman" w:eastAsia="Times New Roman" w:hAnsi="Times New Roman" w:cs="Times New Roman"/>
          <w:sz w:val="28"/>
          <w:szCs w:val="28"/>
          <w:lang w:eastAsia="lv-LV"/>
        </w:rPr>
        <w:t>standart</w:t>
      </w:r>
      <w:r w:rsidR="003349B9" w:rsidRPr="00B914E9">
        <w:rPr>
          <w:rFonts w:ascii="Times New Roman" w:eastAsia="Times New Roman" w:hAnsi="Times New Roman" w:cs="Times New Roman"/>
          <w:sz w:val="28"/>
          <w:szCs w:val="28"/>
          <w:lang w:eastAsia="lv-LV"/>
        </w:rPr>
        <w:t>a</w:t>
      </w:r>
      <w:r w:rsidR="00D419A5" w:rsidRPr="00B914E9">
        <w:rPr>
          <w:rFonts w:ascii="Times New Roman" w:eastAsia="Times New Roman" w:hAnsi="Times New Roman" w:cs="Times New Roman"/>
          <w:sz w:val="28"/>
          <w:szCs w:val="28"/>
          <w:lang w:eastAsia="lv-LV"/>
        </w:rPr>
        <w:t xml:space="preserve"> LVS EN ISO 52000-1:2017/NA:2020 </w:t>
      </w:r>
      <w:r w:rsidR="00150A65" w:rsidRPr="00B914E9">
        <w:rPr>
          <w:rFonts w:ascii="Times New Roman" w:eastAsia="Times New Roman" w:hAnsi="Times New Roman" w:cs="Times New Roman"/>
          <w:sz w:val="28"/>
          <w:szCs w:val="28"/>
          <w:lang w:eastAsia="lv-LV"/>
        </w:rPr>
        <w:t>"</w:t>
      </w:r>
      <w:r w:rsidR="00D419A5" w:rsidRPr="00B914E9">
        <w:rPr>
          <w:rFonts w:ascii="Times New Roman" w:eastAsia="Times New Roman" w:hAnsi="Times New Roman" w:cs="Times New Roman"/>
          <w:sz w:val="28"/>
          <w:szCs w:val="28"/>
          <w:lang w:eastAsia="lv-LV"/>
        </w:rPr>
        <w:t>Ēku energoefektivitāte. Vispārējs ēku energoefektivitātes novērtējums. 1</w:t>
      </w:r>
      <w:r w:rsidR="00422D2E" w:rsidRPr="00B914E9">
        <w:rPr>
          <w:rFonts w:ascii="Times New Roman" w:eastAsia="Times New Roman" w:hAnsi="Times New Roman" w:cs="Times New Roman"/>
          <w:sz w:val="28"/>
          <w:szCs w:val="28"/>
          <w:lang w:eastAsia="lv-LV"/>
        </w:rPr>
        <w:t>. d</w:t>
      </w:r>
      <w:r w:rsidR="00D419A5" w:rsidRPr="00B914E9">
        <w:rPr>
          <w:rFonts w:ascii="Times New Roman" w:eastAsia="Times New Roman" w:hAnsi="Times New Roman" w:cs="Times New Roman"/>
          <w:sz w:val="28"/>
          <w:szCs w:val="28"/>
          <w:lang w:eastAsia="lv-LV"/>
        </w:rPr>
        <w:t>aļa: Vispārīgas pamatnostādnes un procedūras (ISO 52000-1:2017). Nacionālais pielikums</w:t>
      </w:r>
      <w:r w:rsidR="00150A65" w:rsidRPr="00B914E9">
        <w:rPr>
          <w:rFonts w:ascii="Times New Roman" w:eastAsia="Times New Roman" w:hAnsi="Times New Roman" w:cs="Times New Roman"/>
          <w:sz w:val="28"/>
          <w:szCs w:val="28"/>
          <w:lang w:eastAsia="lv-LV"/>
        </w:rPr>
        <w:t>"</w:t>
      </w:r>
      <w:r w:rsidR="00D419A5" w:rsidRPr="00B914E9">
        <w:rPr>
          <w:rFonts w:ascii="Times New Roman" w:eastAsia="Times New Roman" w:hAnsi="Times New Roman" w:cs="Times New Roman"/>
          <w:sz w:val="28"/>
          <w:szCs w:val="28"/>
          <w:lang w:eastAsia="lv-LV"/>
        </w:rPr>
        <w:t xml:space="preserve"> NA</w:t>
      </w:r>
      <w:r w:rsidR="00106B6F" w:rsidRPr="00B914E9">
        <w:rPr>
          <w:rFonts w:ascii="Times New Roman" w:eastAsia="Times New Roman" w:hAnsi="Times New Roman" w:cs="Times New Roman"/>
          <w:sz w:val="28"/>
          <w:szCs w:val="28"/>
          <w:lang w:eastAsia="lv-LV"/>
        </w:rPr>
        <w:t> </w:t>
      </w:r>
      <w:r w:rsidR="00D419A5" w:rsidRPr="00B914E9">
        <w:rPr>
          <w:rFonts w:ascii="Times New Roman" w:eastAsia="Times New Roman" w:hAnsi="Times New Roman" w:cs="Times New Roman"/>
          <w:sz w:val="28"/>
          <w:szCs w:val="28"/>
          <w:lang w:eastAsia="lv-LV"/>
        </w:rPr>
        <w:t>pielikuma NA.4</w:t>
      </w:r>
      <w:r w:rsidR="00422D2E" w:rsidRPr="00B914E9">
        <w:rPr>
          <w:rFonts w:ascii="Times New Roman" w:eastAsia="Times New Roman" w:hAnsi="Times New Roman" w:cs="Times New Roman"/>
          <w:sz w:val="28"/>
          <w:szCs w:val="28"/>
          <w:lang w:eastAsia="lv-LV"/>
        </w:rPr>
        <w:t>. t</w:t>
      </w:r>
      <w:r w:rsidR="00D419A5" w:rsidRPr="00B914E9">
        <w:rPr>
          <w:rFonts w:ascii="Times New Roman" w:eastAsia="Times New Roman" w:hAnsi="Times New Roman" w:cs="Times New Roman"/>
          <w:sz w:val="28"/>
          <w:szCs w:val="28"/>
          <w:lang w:eastAsia="lv-LV"/>
        </w:rPr>
        <w:t>abul</w:t>
      </w:r>
      <w:r w:rsidR="00F26FDF" w:rsidRPr="00B914E9">
        <w:rPr>
          <w:rFonts w:ascii="Times New Roman" w:eastAsia="Times New Roman" w:hAnsi="Times New Roman" w:cs="Times New Roman"/>
          <w:sz w:val="28"/>
          <w:szCs w:val="28"/>
          <w:lang w:eastAsia="lv-LV"/>
        </w:rPr>
        <w:t>ā</w:t>
      </w:r>
      <w:r w:rsidR="00D419A5" w:rsidRPr="00B914E9">
        <w:rPr>
          <w:rFonts w:ascii="Times New Roman" w:eastAsia="Times New Roman" w:hAnsi="Times New Roman" w:cs="Times New Roman"/>
          <w:sz w:val="28"/>
          <w:szCs w:val="28"/>
          <w:lang w:eastAsia="lv-LV"/>
        </w:rPr>
        <w:t xml:space="preserve"> </w:t>
      </w:r>
      <w:r w:rsidR="00150A65" w:rsidRPr="00B914E9">
        <w:rPr>
          <w:rFonts w:ascii="Times New Roman" w:eastAsia="Times New Roman" w:hAnsi="Times New Roman" w:cs="Times New Roman"/>
          <w:sz w:val="28"/>
          <w:szCs w:val="28"/>
          <w:lang w:eastAsia="lv-LV"/>
        </w:rPr>
        <w:t>"</w:t>
      </w:r>
      <w:r w:rsidR="00D419A5" w:rsidRPr="00B914E9">
        <w:rPr>
          <w:rFonts w:ascii="Times New Roman" w:eastAsia="Times New Roman" w:hAnsi="Times New Roman" w:cs="Times New Roman"/>
          <w:sz w:val="28"/>
          <w:szCs w:val="28"/>
          <w:lang w:eastAsia="lv-LV"/>
        </w:rPr>
        <w:t>Ēku kategorijas (veidi)</w:t>
      </w:r>
      <w:r w:rsidR="00150A65" w:rsidRPr="00B914E9">
        <w:rPr>
          <w:rFonts w:ascii="Times New Roman" w:eastAsia="Times New Roman" w:hAnsi="Times New Roman" w:cs="Times New Roman"/>
          <w:sz w:val="28"/>
          <w:szCs w:val="28"/>
          <w:lang w:eastAsia="lv-LV"/>
        </w:rPr>
        <w:t>"</w:t>
      </w:r>
      <w:r w:rsidR="00F26FDF" w:rsidRPr="00B914E9">
        <w:rPr>
          <w:rFonts w:ascii="Times New Roman" w:eastAsia="Times New Roman" w:hAnsi="Times New Roman" w:cs="Times New Roman"/>
          <w:sz w:val="28"/>
          <w:szCs w:val="28"/>
          <w:lang w:eastAsia="lv-LV"/>
        </w:rPr>
        <w:t xml:space="preserve"> un </w:t>
      </w:r>
      <w:r w:rsidR="00736696" w:rsidRPr="00B914E9">
        <w:rPr>
          <w:rFonts w:ascii="Times New Roman" w:eastAsia="Times New Roman" w:hAnsi="Times New Roman" w:cs="Times New Roman"/>
          <w:sz w:val="28"/>
          <w:szCs w:val="28"/>
          <w:lang w:eastAsia="lv-LV"/>
        </w:rPr>
        <w:t xml:space="preserve">kurām </w:t>
      </w:r>
      <w:r w:rsidR="00D419A5" w:rsidRPr="00B914E9">
        <w:rPr>
          <w:rFonts w:ascii="Times New Roman" w:eastAsia="Times New Roman" w:hAnsi="Times New Roman" w:cs="Times New Roman"/>
          <w:sz w:val="28"/>
          <w:szCs w:val="28"/>
          <w:lang w:eastAsia="lv-LV"/>
        </w:rPr>
        <w:t xml:space="preserve">netiek noteiktas </w:t>
      </w:r>
      <w:r w:rsidR="00B2179F" w:rsidRPr="00B914E9">
        <w:rPr>
          <w:rFonts w:ascii="Times New Roman" w:eastAsia="Times New Roman" w:hAnsi="Times New Roman" w:cs="Times New Roman"/>
          <w:sz w:val="28"/>
          <w:szCs w:val="28"/>
          <w:lang w:eastAsia="lv-LV"/>
        </w:rPr>
        <w:t xml:space="preserve">sasniedzamās </w:t>
      </w:r>
      <w:r w:rsidR="00074037" w:rsidRPr="00B914E9">
        <w:rPr>
          <w:rFonts w:ascii="Times New Roman" w:eastAsia="Times New Roman" w:hAnsi="Times New Roman" w:cs="Times New Roman"/>
          <w:sz w:val="28"/>
          <w:szCs w:val="28"/>
          <w:lang w:eastAsia="lv-LV"/>
        </w:rPr>
        <w:t xml:space="preserve">energoefektivitātes </w:t>
      </w:r>
      <w:r w:rsidR="00D419A5" w:rsidRPr="00B914E9">
        <w:rPr>
          <w:rFonts w:ascii="Times New Roman" w:eastAsia="Times New Roman" w:hAnsi="Times New Roman" w:cs="Times New Roman"/>
          <w:sz w:val="28"/>
          <w:szCs w:val="28"/>
          <w:lang w:eastAsia="lv-LV"/>
        </w:rPr>
        <w:t xml:space="preserve">prasības </w:t>
      </w:r>
      <w:r w:rsidR="00B2179F" w:rsidRPr="00B914E9">
        <w:rPr>
          <w:rFonts w:ascii="Times New Roman" w:eastAsia="Times New Roman" w:hAnsi="Times New Roman" w:cs="Times New Roman"/>
          <w:sz w:val="28"/>
          <w:szCs w:val="28"/>
          <w:lang w:eastAsia="lv-LV"/>
        </w:rPr>
        <w:t>saskaņā ar šo noteikumu</w:t>
      </w:r>
      <w:r w:rsidR="00152899" w:rsidRPr="00B914E9">
        <w:rPr>
          <w:rFonts w:ascii="Times New Roman" w:eastAsia="Times New Roman" w:hAnsi="Times New Roman" w:cs="Times New Roman"/>
          <w:sz w:val="28"/>
          <w:szCs w:val="28"/>
          <w:lang w:eastAsia="lv-LV"/>
        </w:rPr>
        <w:t xml:space="preserve"> </w:t>
      </w:r>
      <w:r w:rsidR="00DD33B6" w:rsidRPr="00B914E9">
        <w:rPr>
          <w:rFonts w:ascii="Times New Roman" w:eastAsia="Times New Roman" w:hAnsi="Times New Roman" w:cs="Times New Roman"/>
          <w:sz w:val="28"/>
          <w:szCs w:val="28"/>
          <w:lang w:eastAsia="lv-LV"/>
        </w:rPr>
        <w:t>8</w:t>
      </w:r>
      <w:r w:rsidR="00C050C7" w:rsidRPr="00B914E9">
        <w:rPr>
          <w:rFonts w:ascii="Times New Roman" w:eastAsia="Times New Roman" w:hAnsi="Times New Roman" w:cs="Times New Roman"/>
          <w:sz w:val="28"/>
          <w:szCs w:val="28"/>
          <w:lang w:eastAsia="lv-LV"/>
        </w:rPr>
        <w:t>.1.</w:t>
      </w:r>
      <w:r w:rsidR="00B2179F" w:rsidRPr="00B914E9">
        <w:rPr>
          <w:rFonts w:ascii="Times New Roman" w:eastAsia="Times New Roman" w:hAnsi="Times New Roman" w:cs="Times New Roman"/>
          <w:sz w:val="28"/>
          <w:szCs w:val="28"/>
          <w:lang w:eastAsia="lv-LV"/>
        </w:rPr>
        <w:t xml:space="preserve"> un </w:t>
      </w:r>
      <w:r w:rsidR="00DD33B6" w:rsidRPr="00B914E9">
        <w:rPr>
          <w:rFonts w:ascii="Times New Roman" w:eastAsia="Times New Roman" w:hAnsi="Times New Roman" w:cs="Times New Roman"/>
          <w:sz w:val="28"/>
          <w:szCs w:val="28"/>
          <w:lang w:eastAsia="lv-LV"/>
        </w:rPr>
        <w:t>8</w:t>
      </w:r>
      <w:r w:rsidR="00C050C7" w:rsidRPr="00B914E9">
        <w:rPr>
          <w:rFonts w:ascii="Times New Roman" w:eastAsia="Times New Roman" w:hAnsi="Times New Roman" w:cs="Times New Roman"/>
          <w:sz w:val="28"/>
          <w:szCs w:val="28"/>
          <w:lang w:eastAsia="lv-LV"/>
        </w:rPr>
        <w:t>.</w:t>
      </w:r>
      <w:r w:rsidR="00B2179F" w:rsidRPr="00B914E9">
        <w:rPr>
          <w:rFonts w:ascii="Times New Roman" w:eastAsia="Times New Roman" w:hAnsi="Times New Roman" w:cs="Times New Roman"/>
          <w:sz w:val="28"/>
          <w:szCs w:val="28"/>
          <w:lang w:eastAsia="lv-LV"/>
        </w:rPr>
        <w:t>2</w:t>
      </w:r>
      <w:r w:rsidR="00EA5A26" w:rsidRPr="00B914E9">
        <w:rPr>
          <w:rFonts w:ascii="Times New Roman" w:eastAsia="Times New Roman" w:hAnsi="Times New Roman" w:cs="Times New Roman"/>
          <w:sz w:val="28"/>
          <w:szCs w:val="28"/>
          <w:lang w:eastAsia="lv-LV"/>
        </w:rPr>
        <w:t>. </w:t>
      </w:r>
      <w:r w:rsidR="001D00E8" w:rsidRPr="00B914E9">
        <w:rPr>
          <w:rFonts w:ascii="Times New Roman" w:eastAsia="Times New Roman" w:hAnsi="Times New Roman" w:cs="Times New Roman"/>
          <w:sz w:val="28"/>
          <w:szCs w:val="28"/>
          <w:lang w:eastAsia="lv-LV"/>
        </w:rPr>
        <w:t>apakš</w:t>
      </w:r>
      <w:r w:rsidR="00B2179F" w:rsidRPr="00B914E9">
        <w:rPr>
          <w:rFonts w:ascii="Times New Roman" w:eastAsia="Times New Roman" w:hAnsi="Times New Roman" w:cs="Times New Roman"/>
          <w:sz w:val="28"/>
          <w:szCs w:val="28"/>
          <w:lang w:eastAsia="lv-LV"/>
        </w:rPr>
        <w:t>punkt</w:t>
      </w:r>
      <w:r w:rsidR="00AD3900" w:rsidRPr="00B914E9">
        <w:rPr>
          <w:rFonts w:ascii="Times New Roman" w:eastAsia="Times New Roman" w:hAnsi="Times New Roman" w:cs="Times New Roman"/>
          <w:sz w:val="28"/>
          <w:szCs w:val="28"/>
          <w:lang w:eastAsia="lv-LV"/>
        </w:rPr>
        <w:t>u,</w:t>
      </w:r>
      <w:r w:rsidR="00B2179F" w:rsidRPr="00B914E9">
        <w:rPr>
          <w:rFonts w:ascii="Times New Roman" w:eastAsia="Times New Roman" w:hAnsi="Times New Roman" w:cs="Times New Roman"/>
          <w:sz w:val="28"/>
          <w:szCs w:val="28"/>
          <w:lang w:eastAsia="lv-LV"/>
        </w:rPr>
        <w:t xml:space="preserve"> </w:t>
      </w:r>
      <w:r w:rsidR="008D4C52" w:rsidRPr="00B914E9">
        <w:rPr>
          <w:rFonts w:ascii="Times New Roman" w:eastAsia="Times New Roman" w:hAnsi="Times New Roman" w:cs="Times New Roman"/>
          <w:sz w:val="28"/>
          <w:szCs w:val="28"/>
          <w:lang w:eastAsia="lv-LV"/>
        </w:rPr>
        <w:t>e</w:t>
      </w:r>
      <w:r w:rsidR="00401E97" w:rsidRPr="00B914E9">
        <w:rPr>
          <w:rFonts w:ascii="Times New Roman" w:eastAsia="Times New Roman" w:hAnsi="Times New Roman" w:cs="Times New Roman"/>
          <w:sz w:val="28"/>
          <w:szCs w:val="28"/>
          <w:lang w:eastAsia="lv-LV"/>
        </w:rPr>
        <w:t>nergoefektivitātes prasīb</w:t>
      </w:r>
      <w:r w:rsidR="00B2179F" w:rsidRPr="00B914E9">
        <w:rPr>
          <w:rFonts w:ascii="Times New Roman" w:eastAsia="Times New Roman" w:hAnsi="Times New Roman" w:cs="Times New Roman"/>
          <w:sz w:val="28"/>
          <w:szCs w:val="28"/>
          <w:lang w:eastAsia="lv-LV"/>
        </w:rPr>
        <w:t>u izpilde jānodrošina ēkas</w:t>
      </w:r>
      <w:r w:rsidR="00401E97" w:rsidRPr="00B914E9">
        <w:rPr>
          <w:rFonts w:ascii="Times New Roman" w:eastAsia="Times New Roman" w:hAnsi="Times New Roman" w:cs="Times New Roman"/>
          <w:sz w:val="28"/>
          <w:szCs w:val="28"/>
          <w:lang w:eastAsia="lv-LV"/>
        </w:rPr>
        <w:t xml:space="preserve"> siltumtehniskajām</w:t>
      </w:r>
      <w:r w:rsidR="008D4C52" w:rsidRPr="00B914E9">
        <w:rPr>
          <w:rFonts w:ascii="Times New Roman" w:eastAsia="Times New Roman" w:hAnsi="Times New Roman" w:cs="Times New Roman"/>
          <w:sz w:val="28"/>
          <w:szCs w:val="28"/>
          <w:lang w:eastAsia="lv-LV"/>
        </w:rPr>
        <w:t>,</w:t>
      </w:r>
      <w:r w:rsidR="00401E97" w:rsidRPr="00B914E9">
        <w:rPr>
          <w:rFonts w:ascii="Times New Roman" w:eastAsia="Times New Roman" w:hAnsi="Times New Roman" w:cs="Times New Roman"/>
          <w:sz w:val="28"/>
          <w:szCs w:val="28"/>
          <w:lang w:eastAsia="lv-LV"/>
        </w:rPr>
        <w:t xml:space="preserve"> gaisa caurlaidības </w:t>
      </w:r>
      <w:r w:rsidR="008D4C52" w:rsidRPr="00B914E9">
        <w:rPr>
          <w:rFonts w:ascii="Times New Roman" w:eastAsia="Times New Roman" w:hAnsi="Times New Roman" w:cs="Times New Roman"/>
          <w:sz w:val="28"/>
          <w:szCs w:val="28"/>
          <w:lang w:eastAsia="lv-LV"/>
        </w:rPr>
        <w:t>un inženier</w:t>
      </w:r>
      <w:r w:rsidR="00B873C9" w:rsidRPr="00B914E9">
        <w:rPr>
          <w:rFonts w:ascii="Times New Roman" w:eastAsia="Times New Roman" w:hAnsi="Times New Roman" w:cs="Times New Roman"/>
          <w:sz w:val="28"/>
          <w:szCs w:val="28"/>
          <w:lang w:eastAsia="lv-LV"/>
        </w:rPr>
        <w:t>tehniskajām</w:t>
      </w:r>
      <w:r w:rsidR="00B2179F" w:rsidRPr="00B914E9">
        <w:rPr>
          <w:rFonts w:ascii="Times New Roman" w:eastAsia="Times New Roman" w:hAnsi="Times New Roman" w:cs="Times New Roman"/>
          <w:sz w:val="28"/>
          <w:szCs w:val="28"/>
          <w:lang w:eastAsia="lv-LV"/>
        </w:rPr>
        <w:t xml:space="preserve"> sistēmām </w:t>
      </w:r>
      <w:r w:rsidR="00F26FDF" w:rsidRPr="00B914E9">
        <w:rPr>
          <w:rFonts w:ascii="Times New Roman" w:eastAsia="Times New Roman" w:hAnsi="Times New Roman" w:cs="Times New Roman"/>
          <w:sz w:val="28"/>
          <w:szCs w:val="28"/>
          <w:lang w:eastAsia="lv-LV"/>
        </w:rPr>
        <w:t>atbilstoši</w:t>
      </w:r>
      <w:r w:rsidR="008D4C52" w:rsidRPr="00B914E9">
        <w:rPr>
          <w:rFonts w:ascii="Times New Roman" w:eastAsia="Times New Roman" w:hAnsi="Times New Roman" w:cs="Times New Roman"/>
          <w:sz w:val="28"/>
          <w:szCs w:val="28"/>
          <w:lang w:eastAsia="lv-LV"/>
        </w:rPr>
        <w:t xml:space="preserve"> būvniecības </w:t>
      </w:r>
      <w:r w:rsidR="00736696" w:rsidRPr="00B914E9">
        <w:rPr>
          <w:rFonts w:ascii="Times New Roman" w:eastAsia="Times New Roman" w:hAnsi="Times New Roman" w:cs="Times New Roman"/>
          <w:sz w:val="28"/>
          <w:szCs w:val="28"/>
          <w:lang w:eastAsia="lv-LV"/>
        </w:rPr>
        <w:t>normatīvajiem aktiem</w:t>
      </w:r>
      <w:r w:rsidR="008D4C52" w:rsidRPr="00B914E9">
        <w:rPr>
          <w:rFonts w:ascii="Times New Roman" w:eastAsia="Times New Roman" w:hAnsi="Times New Roman" w:cs="Times New Roman"/>
          <w:sz w:val="28"/>
          <w:szCs w:val="28"/>
          <w:lang w:eastAsia="lv-LV"/>
        </w:rPr>
        <w:t>.</w:t>
      </w:r>
    </w:p>
    <w:p w14:paraId="75E2C1D1"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690B462" w14:textId="65AA9EE6" w:rsidR="00483AB4"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22. </w:t>
      </w:r>
      <w:r w:rsidR="00483AB4" w:rsidRPr="00B914E9">
        <w:rPr>
          <w:rFonts w:ascii="Times New Roman" w:eastAsia="Times New Roman" w:hAnsi="Times New Roman" w:cs="Times New Roman"/>
          <w:sz w:val="28"/>
          <w:szCs w:val="28"/>
          <w:lang w:eastAsia="lv-LV"/>
        </w:rPr>
        <w:t xml:space="preserve">Ēka klasificējama kā A+ energoefektivitātes klases ēka, ja tā atbilst visām </w:t>
      </w:r>
      <w:r w:rsidR="00736696" w:rsidRPr="00B914E9">
        <w:rPr>
          <w:rFonts w:ascii="Times New Roman" w:eastAsia="Times New Roman" w:hAnsi="Times New Roman" w:cs="Times New Roman"/>
          <w:sz w:val="28"/>
          <w:szCs w:val="28"/>
          <w:lang w:eastAsia="lv-LV"/>
        </w:rPr>
        <w:t xml:space="preserve">šādām </w:t>
      </w:r>
      <w:r w:rsidR="00483AB4" w:rsidRPr="00B914E9">
        <w:rPr>
          <w:rFonts w:ascii="Times New Roman" w:eastAsia="Times New Roman" w:hAnsi="Times New Roman" w:cs="Times New Roman"/>
          <w:sz w:val="28"/>
          <w:szCs w:val="28"/>
          <w:lang w:eastAsia="lv-LV"/>
        </w:rPr>
        <w:t xml:space="preserve">prasībām: </w:t>
      </w:r>
    </w:p>
    <w:p w14:paraId="6BD88266" w14:textId="5D9EC75A" w:rsidR="00483AB4"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pacing w:val="-2"/>
          <w:sz w:val="28"/>
          <w:szCs w:val="28"/>
          <w:lang w:eastAsia="lv-LV"/>
        </w:rPr>
        <w:t>22.1. </w:t>
      </w:r>
      <w:r w:rsidR="00483AB4" w:rsidRPr="00B914E9">
        <w:rPr>
          <w:rFonts w:ascii="Times New Roman" w:eastAsia="Times New Roman" w:hAnsi="Times New Roman" w:cs="Times New Roman"/>
          <w:spacing w:val="-2"/>
          <w:sz w:val="28"/>
          <w:szCs w:val="28"/>
          <w:lang w:eastAsia="lv-LV"/>
        </w:rPr>
        <w:t xml:space="preserve">ēkas enerģijas patēriņš apkurei nepārsniedz šo noteikumu </w:t>
      </w:r>
      <w:r w:rsidR="005D0ECB" w:rsidRPr="00B914E9">
        <w:rPr>
          <w:rFonts w:ascii="Times New Roman" w:eastAsia="Times New Roman" w:hAnsi="Times New Roman" w:cs="Times New Roman"/>
          <w:spacing w:val="-2"/>
          <w:sz w:val="28"/>
          <w:szCs w:val="28"/>
          <w:lang w:eastAsia="lv-LV"/>
        </w:rPr>
        <w:t>3</w:t>
      </w:r>
      <w:r w:rsidR="00422D2E" w:rsidRPr="00B914E9">
        <w:rPr>
          <w:rFonts w:ascii="Times New Roman" w:eastAsia="Times New Roman" w:hAnsi="Times New Roman" w:cs="Times New Roman"/>
          <w:spacing w:val="-2"/>
          <w:sz w:val="28"/>
          <w:szCs w:val="28"/>
          <w:lang w:eastAsia="lv-LV"/>
        </w:rPr>
        <w:t>. p</w:t>
      </w:r>
      <w:r w:rsidR="00483AB4" w:rsidRPr="00B914E9">
        <w:rPr>
          <w:rFonts w:ascii="Times New Roman" w:eastAsia="Times New Roman" w:hAnsi="Times New Roman" w:cs="Times New Roman"/>
          <w:spacing w:val="-2"/>
          <w:sz w:val="28"/>
          <w:szCs w:val="28"/>
          <w:lang w:eastAsia="lv-LV"/>
        </w:rPr>
        <w:t>ielikumā</w:t>
      </w:r>
      <w:r w:rsidR="00483AB4" w:rsidRPr="00B914E9">
        <w:rPr>
          <w:rFonts w:ascii="Times New Roman" w:eastAsia="Times New Roman" w:hAnsi="Times New Roman" w:cs="Times New Roman"/>
          <w:sz w:val="28"/>
          <w:szCs w:val="28"/>
          <w:lang w:eastAsia="lv-LV"/>
        </w:rPr>
        <w:t xml:space="preserve"> </w:t>
      </w:r>
      <w:r w:rsidR="00C45A8C" w:rsidRPr="00B914E9">
        <w:rPr>
          <w:rFonts w:ascii="Times New Roman" w:eastAsia="Times New Roman" w:hAnsi="Times New Roman" w:cs="Times New Roman"/>
          <w:sz w:val="28"/>
          <w:szCs w:val="28"/>
          <w:lang w:eastAsia="lv-LV"/>
        </w:rPr>
        <w:t>norādī</w:t>
      </w:r>
      <w:r w:rsidR="00483AB4" w:rsidRPr="00B914E9">
        <w:rPr>
          <w:rFonts w:ascii="Times New Roman" w:eastAsia="Times New Roman" w:hAnsi="Times New Roman" w:cs="Times New Roman"/>
          <w:sz w:val="28"/>
          <w:szCs w:val="28"/>
          <w:lang w:eastAsia="lv-LV"/>
        </w:rPr>
        <w:t>t</w:t>
      </w:r>
      <w:r w:rsidR="00AD3900" w:rsidRPr="00B914E9">
        <w:rPr>
          <w:rFonts w:ascii="Times New Roman" w:eastAsia="Times New Roman" w:hAnsi="Times New Roman" w:cs="Times New Roman"/>
          <w:sz w:val="28"/>
          <w:szCs w:val="28"/>
          <w:lang w:eastAsia="lv-LV"/>
        </w:rPr>
        <w:t>o līmeni</w:t>
      </w:r>
      <w:r w:rsidR="00483AB4" w:rsidRPr="00B914E9">
        <w:rPr>
          <w:rFonts w:ascii="Times New Roman" w:eastAsia="Times New Roman" w:hAnsi="Times New Roman" w:cs="Times New Roman"/>
          <w:sz w:val="28"/>
          <w:szCs w:val="28"/>
          <w:lang w:eastAsia="lv-LV"/>
        </w:rPr>
        <w:t xml:space="preserve"> A+ klases ēkai;</w:t>
      </w:r>
    </w:p>
    <w:p w14:paraId="6C0F7565" w14:textId="4C4B73C3" w:rsidR="00483AB4"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22.2. </w:t>
      </w:r>
      <w:r w:rsidR="00483AB4" w:rsidRPr="00B914E9">
        <w:rPr>
          <w:rFonts w:ascii="Times New Roman" w:eastAsia="Times New Roman" w:hAnsi="Times New Roman" w:cs="Times New Roman"/>
          <w:sz w:val="28"/>
          <w:szCs w:val="28"/>
          <w:lang w:eastAsia="lv-LV"/>
        </w:rPr>
        <w:t>ēkas primārās neatjaunojamās enerģijas patēriņš apkurei, karstā ūdens apgādei, mehāniskajai ventilācijai, dzesēšanai</w:t>
      </w:r>
      <w:r w:rsidR="00514EAD" w:rsidRPr="00B914E9">
        <w:rPr>
          <w:rFonts w:ascii="Times New Roman" w:eastAsia="Times New Roman" w:hAnsi="Times New Roman" w:cs="Times New Roman"/>
          <w:sz w:val="28"/>
          <w:szCs w:val="28"/>
          <w:lang w:eastAsia="lv-LV"/>
        </w:rPr>
        <w:t xml:space="preserve"> un </w:t>
      </w:r>
      <w:r w:rsidR="00483AB4" w:rsidRPr="00B914E9">
        <w:rPr>
          <w:rFonts w:ascii="Times New Roman" w:eastAsia="Times New Roman" w:hAnsi="Times New Roman" w:cs="Times New Roman"/>
          <w:sz w:val="28"/>
          <w:szCs w:val="28"/>
          <w:lang w:eastAsia="lv-LV"/>
        </w:rPr>
        <w:t>apgaismojumam</w:t>
      </w:r>
      <w:r w:rsidR="00023425" w:rsidRPr="00B914E9">
        <w:rPr>
          <w:rFonts w:ascii="Times New Roman" w:eastAsia="Times New Roman" w:hAnsi="Times New Roman" w:cs="Times New Roman"/>
          <w:sz w:val="28"/>
          <w:szCs w:val="28"/>
          <w:lang w:eastAsia="lv-LV"/>
        </w:rPr>
        <w:t xml:space="preserve"> (piemēro </w:t>
      </w:r>
      <w:r w:rsidR="00E0578D" w:rsidRPr="00B914E9">
        <w:rPr>
          <w:rFonts w:ascii="Times New Roman" w:eastAsia="Times New Roman" w:hAnsi="Times New Roman" w:cs="Times New Roman"/>
          <w:sz w:val="28"/>
          <w:szCs w:val="28"/>
          <w:lang w:eastAsia="lv-LV"/>
        </w:rPr>
        <w:t xml:space="preserve">nedzīvojamām </w:t>
      </w:r>
      <w:r w:rsidR="00023425" w:rsidRPr="00B914E9">
        <w:rPr>
          <w:rFonts w:ascii="Times New Roman" w:eastAsia="Times New Roman" w:hAnsi="Times New Roman" w:cs="Times New Roman"/>
          <w:sz w:val="28"/>
          <w:szCs w:val="28"/>
          <w:lang w:eastAsia="lv-LV"/>
        </w:rPr>
        <w:t>ēkām)</w:t>
      </w:r>
      <w:r w:rsidR="00483AB4" w:rsidRPr="00B914E9">
        <w:rPr>
          <w:rFonts w:ascii="Times New Roman" w:eastAsia="Times New Roman" w:hAnsi="Times New Roman" w:cs="Times New Roman"/>
          <w:sz w:val="28"/>
          <w:szCs w:val="28"/>
          <w:lang w:eastAsia="lv-LV"/>
        </w:rPr>
        <w:t xml:space="preserve"> </w:t>
      </w:r>
      <w:r w:rsidR="00514EAD" w:rsidRPr="00B914E9">
        <w:rPr>
          <w:rFonts w:ascii="Times New Roman" w:eastAsia="Times New Roman" w:hAnsi="Times New Roman" w:cs="Times New Roman"/>
          <w:sz w:val="28"/>
          <w:szCs w:val="28"/>
          <w:lang w:eastAsia="lv-LV"/>
        </w:rPr>
        <w:t xml:space="preserve">nepārsniedz </w:t>
      </w:r>
      <w:r w:rsidR="00483AB4" w:rsidRPr="00B914E9">
        <w:rPr>
          <w:rFonts w:ascii="Times New Roman" w:eastAsia="Times New Roman" w:hAnsi="Times New Roman" w:cs="Times New Roman"/>
          <w:sz w:val="28"/>
          <w:szCs w:val="28"/>
          <w:lang w:eastAsia="lv-LV"/>
        </w:rPr>
        <w:t xml:space="preserve">šo noteikumu </w:t>
      </w:r>
      <w:r w:rsidR="005D0ECB" w:rsidRPr="00B914E9">
        <w:rPr>
          <w:rFonts w:ascii="Times New Roman" w:eastAsia="Times New Roman" w:hAnsi="Times New Roman" w:cs="Times New Roman"/>
          <w:sz w:val="28"/>
          <w:szCs w:val="28"/>
          <w:lang w:eastAsia="lv-LV"/>
        </w:rPr>
        <w:t>3</w:t>
      </w:r>
      <w:r w:rsidR="00422D2E" w:rsidRPr="00B914E9">
        <w:rPr>
          <w:rFonts w:ascii="Times New Roman" w:eastAsia="Times New Roman" w:hAnsi="Times New Roman" w:cs="Times New Roman"/>
          <w:sz w:val="28"/>
          <w:szCs w:val="28"/>
          <w:lang w:eastAsia="lv-LV"/>
        </w:rPr>
        <w:t>. p</w:t>
      </w:r>
      <w:r w:rsidR="00AD3900" w:rsidRPr="00B914E9">
        <w:rPr>
          <w:rFonts w:ascii="Times New Roman" w:eastAsia="Times New Roman" w:hAnsi="Times New Roman" w:cs="Times New Roman"/>
          <w:sz w:val="28"/>
          <w:szCs w:val="28"/>
          <w:lang w:eastAsia="lv-LV"/>
        </w:rPr>
        <w:t>ielikuma</w:t>
      </w:r>
      <w:r w:rsidR="00483AB4" w:rsidRPr="00B914E9">
        <w:rPr>
          <w:rFonts w:ascii="Times New Roman" w:eastAsia="Times New Roman" w:hAnsi="Times New Roman" w:cs="Times New Roman"/>
          <w:sz w:val="28"/>
          <w:szCs w:val="28"/>
          <w:lang w:eastAsia="lv-LV"/>
        </w:rPr>
        <w:t xml:space="preserve"> 2. un 3</w:t>
      </w:r>
      <w:r w:rsidR="00422D2E" w:rsidRPr="00B914E9">
        <w:rPr>
          <w:rFonts w:ascii="Times New Roman" w:eastAsia="Times New Roman" w:hAnsi="Times New Roman" w:cs="Times New Roman"/>
          <w:sz w:val="28"/>
          <w:szCs w:val="28"/>
          <w:lang w:eastAsia="lv-LV"/>
        </w:rPr>
        <w:t>. t</w:t>
      </w:r>
      <w:r w:rsidR="00483AB4" w:rsidRPr="00B914E9">
        <w:rPr>
          <w:rFonts w:ascii="Times New Roman" w:eastAsia="Times New Roman" w:hAnsi="Times New Roman" w:cs="Times New Roman"/>
          <w:sz w:val="28"/>
          <w:szCs w:val="28"/>
          <w:lang w:eastAsia="lv-LV"/>
        </w:rPr>
        <w:t>abulā norādītās vērtības A+ klases ēkām;</w:t>
      </w:r>
    </w:p>
    <w:p w14:paraId="281784BA" w14:textId="7C0185F4" w:rsidR="00483AB4"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22.3. </w:t>
      </w:r>
      <w:r w:rsidR="00483AB4" w:rsidRPr="00B914E9">
        <w:rPr>
          <w:rFonts w:ascii="Times New Roman" w:eastAsia="Times New Roman" w:hAnsi="Times New Roman" w:cs="Times New Roman"/>
          <w:sz w:val="28"/>
          <w:szCs w:val="28"/>
          <w:lang w:eastAsia="lv-LV"/>
        </w:rPr>
        <w:t>ēkā</w:t>
      </w:r>
      <w:r w:rsidR="00736696" w:rsidRPr="00B914E9">
        <w:rPr>
          <w:rFonts w:ascii="Times New Roman" w:eastAsia="Times New Roman" w:hAnsi="Times New Roman" w:cs="Times New Roman"/>
          <w:sz w:val="28"/>
          <w:szCs w:val="28"/>
          <w:lang w:eastAsia="lv-LV"/>
        </w:rPr>
        <w:t xml:space="preserve"> ir</w:t>
      </w:r>
      <w:r w:rsidR="00483AB4" w:rsidRPr="00B914E9">
        <w:rPr>
          <w:rFonts w:ascii="Times New Roman" w:eastAsia="Times New Roman" w:hAnsi="Times New Roman" w:cs="Times New Roman"/>
          <w:sz w:val="28"/>
          <w:szCs w:val="28"/>
          <w:lang w:eastAsia="lv-LV"/>
        </w:rPr>
        <w:t xml:space="preserve"> uzstādīto inženiersistēmu enerģiju patērējošas iekārtas, kurām </w:t>
      </w:r>
      <w:r w:rsidR="00736696" w:rsidRPr="00B914E9">
        <w:rPr>
          <w:rFonts w:ascii="Times New Roman" w:eastAsia="Times New Roman" w:hAnsi="Times New Roman" w:cs="Times New Roman"/>
          <w:sz w:val="28"/>
          <w:szCs w:val="28"/>
          <w:lang w:eastAsia="lv-LV"/>
        </w:rPr>
        <w:t xml:space="preserve">ir </w:t>
      </w:r>
      <w:r w:rsidR="00483AB4" w:rsidRPr="00B914E9">
        <w:rPr>
          <w:rFonts w:ascii="Times New Roman" w:eastAsia="Times New Roman" w:hAnsi="Times New Roman" w:cs="Times New Roman"/>
          <w:sz w:val="28"/>
          <w:szCs w:val="28"/>
          <w:lang w:eastAsia="lv-LV"/>
        </w:rPr>
        <w:t xml:space="preserve">noteiktas ekodizaina </w:t>
      </w:r>
      <w:r w:rsidR="00736696" w:rsidRPr="00B914E9">
        <w:rPr>
          <w:rFonts w:ascii="Times New Roman" w:eastAsia="Times New Roman" w:hAnsi="Times New Roman" w:cs="Times New Roman"/>
          <w:sz w:val="28"/>
          <w:szCs w:val="28"/>
          <w:lang w:eastAsia="lv-LV"/>
        </w:rPr>
        <w:t xml:space="preserve">prasības </w:t>
      </w:r>
      <w:r w:rsidR="00483AB4" w:rsidRPr="00B914E9">
        <w:rPr>
          <w:rFonts w:ascii="Times New Roman" w:eastAsia="Times New Roman" w:hAnsi="Times New Roman" w:cs="Times New Roman"/>
          <w:sz w:val="28"/>
          <w:szCs w:val="28"/>
          <w:lang w:eastAsia="lv-LV"/>
        </w:rPr>
        <w:t xml:space="preserve">un </w:t>
      </w:r>
      <w:r w:rsidR="00736696" w:rsidRPr="00B914E9">
        <w:rPr>
          <w:rFonts w:ascii="Times New Roman" w:eastAsia="Times New Roman" w:hAnsi="Times New Roman" w:cs="Times New Roman"/>
          <w:sz w:val="28"/>
          <w:szCs w:val="28"/>
          <w:lang w:eastAsia="lv-LV"/>
        </w:rPr>
        <w:t>kuru energo</w:t>
      </w:r>
      <w:r w:rsidR="00483AB4" w:rsidRPr="00B914E9">
        <w:rPr>
          <w:rFonts w:ascii="Times New Roman" w:eastAsia="Times New Roman" w:hAnsi="Times New Roman" w:cs="Times New Roman"/>
          <w:sz w:val="28"/>
          <w:szCs w:val="28"/>
          <w:lang w:eastAsia="lv-LV"/>
        </w:rPr>
        <w:t>marķējum</w:t>
      </w:r>
      <w:r w:rsidR="00736696" w:rsidRPr="00B914E9">
        <w:rPr>
          <w:rFonts w:ascii="Times New Roman" w:eastAsia="Times New Roman" w:hAnsi="Times New Roman" w:cs="Times New Roman"/>
          <w:sz w:val="28"/>
          <w:szCs w:val="28"/>
          <w:lang w:eastAsia="lv-LV"/>
        </w:rPr>
        <w:t>s</w:t>
      </w:r>
      <w:r w:rsidR="00483AB4" w:rsidRPr="00B914E9">
        <w:rPr>
          <w:rFonts w:ascii="Times New Roman" w:eastAsia="Times New Roman" w:hAnsi="Times New Roman" w:cs="Times New Roman"/>
          <w:sz w:val="28"/>
          <w:szCs w:val="28"/>
          <w:lang w:eastAsia="lv-LV"/>
        </w:rPr>
        <w:t xml:space="preserve"> atbilst vismaz A klasei;</w:t>
      </w:r>
    </w:p>
    <w:p w14:paraId="294B8FBD" w14:textId="017B6F77" w:rsidR="00483AB4"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22.4. </w:t>
      </w:r>
      <w:r w:rsidR="005E1AF0" w:rsidRPr="00B914E9">
        <w:rPr>
          <w:rFonts w:ascii="Times New Roman" w:eastAsia="Times New Roman" w:hAnsi="Times New Roman" w:cs="Times New Roman"/>
          <w:sz w:val="28"/>
          <w:szCs w:val="28"/>
          <w:lang w:eastAsia="lv-LV"/>
        </w:rPr>
        <w:t xml:space="preserve">ēkā </w:t>
      </w:r>
      <w:r w:rsidR="00736696" w:rsidRPr="00B914E9">
        <w:rPr>
          <w:rFonts w:ascii="Times New Roman" w:eastAsia="Times New Roman" w:hAnsi="Times New Roman" w:cs="Times New Roman"/>
          <w:sz w:val="28"/>
          <w:szCs w:val="28"/>
          <w:lang w:eastAsia="lv-LV"/>
        </w:rPr>
        <w:t xml:space="preserve">ir </w:t>
      </w:r>
      <w:r w:rsidR="005E1AF0" w:rsidRPr="00B914E9">
        <w:rPr>
          <w:rFonts w:ascii="Times New Roman" w:eastAsia="Times New Roman" w:hAnsi="Times New Roman" w:cs="Times New Roman"/>
          <w:sz w:val="28"/>
          <w:szCs w:val="28"/>
          <w:lang w:eastAsia="lv-LV"/>
        </w:rPr>
        <w:t xml:space="preserve">nodrošināta </w:t>
      </w:r>
      <w:r w:rsidR="00756F82" w:rsidRPr="00B914E9">
        <w:rPr>
          <w:rFonts w:ascii="Times New Roman" w:eastAsia="Times New Roman" w:hAnsi="Times New Roman" w:cs="Times New Roman"/>
          <w:sz w:val="28"/>
          <w:szCs w:val="28"/>
          <w:lang w:eastAsia="lv-LV"/>
        </w:rPr>
        <w:t xml:space="preserve">atbilstība </w:t>
      </w:r>
      <w:r w:rsidR="005E1AF0" w:rsidRPr="00B914E9">
        <w:rPr>
          <w:rFonts w:ascii="Times New Roman" w:eastAsia="Times New Roman" w:hAnsi="Times New Roman" w:cs="Times New Roman"/>
          <w:sz w:val="28"/>
          <w:szCs w:val="28"/>
          <w:lang w:eastAsia="lv-LV"/>
        </w:rPr>
        <w:t xml:space="preserve">šo noteikumu 9., 10., 11., 12., 13., 14., </w:t>
      </w:r>
      <w:r w:rsidR="005E1AF0" w:rsidRPr="00B914E9">
        <w:rPr>
          <w:rFonts w:ascii="Times New Roman" w:eastAsia="Times New Roman" w:hAnsi="Times New Roman" w:cs="Times New Roman"/>
          <w:spacing w:val="-2"/>
          <w:sz w:val="28"/>
          <w:szCs w:val="28"/>
          <w:lang w:eastAsia="lv-LV"/>
        </w:rPr>
        <w:t>15</w:t>
      </w:r>
      <w:r w:rsidR="00756F82" w:rsidRPr="00B914E9">
        <w:rPr>
          <w:rFonts w:ascii="Times New Roman" w:eastAsia="Times New Roman" w:hAnsi="Times New Roman" w:cs="Times New Roman"/>
          <w:spacing w:val="-2"/>
          <w:sz w:val="28"/>
          <w:szCs w:val="28"/>
          <w:lang w:eastAsia="lv-LV"/>
        </w:rPr>
        <w:t>. </w:t>
      </w:r>
      <w:r w:rsidR="005E1AF0" w:rsidRPr="00B914E9">
        <w:rPr>
          <w:rFonts w:ascii="Times New Roman" w:eastAsia="Times New Roman" w:hAnsi="Times New Roman" w:cs="Times New Roman"/>
          <w:spacing w:val="-2"/>
          <w:sz w:val="28"/>
          <w:szCs w:val="28"/>
          <w:lang w:eastAsia="lv-LV"/>
        </w:rPr>
        <w:t>un 16</w:t>
      </w:r>
      <w:r w:rsidR="00422D2E" w:rsidRPr="00B914E9">
        <w:rPr>
          <w:rFonts w:ascii="Times New Roman" w:eastAsia="Times New Roman" w:hAnsi="Times New Roman" w:cs="Times New Roman"/>
          <w:spacing w:val="-2"/>
          <w:sz w:val="28"/>
          <w:szCs w:val="28"/>
          <w:lang w:eastAsia="lv-LV"/>
        </w:rPr>
        <w:t>. p</w:t>
      </w:r>
      <w:r w:rsidR="005E1AF0" w:rsidRPr="00B914E9">
        <w:rPr>
          <w:rFonts w:ascii="Times New Roman" w:eastAsia="Times New Roman" w:hAnsi="Times New Roman" w:cs="Times New Roman"/>
          <w:spacing w:val="-2"/>
          <w:sz w:val="28"/>
          <w:szCs w:val="28"/>
          <w:lang w:eastAsia="lv-LV"/>
        </w:rPr>
        <w:t xml:space="preserve">unktā </w:t>
      </w:r>
      <w:r w:rsidR="00756F82" w:rsidRPr="00B914E9">
        <w:rPr>
          <w:rFonts w:ascii="Times New Roman" w:eastAsia="Times New Roman" w:hAnsi="Times New Roman" w:cs="Times New Roman"/>
          <w:spacing w:val="-2"/>
          <w:sz w:val="28"/>
          <w:szCs w:val="28"/>
          <w:lang w:eastAsia="lv-LV"/>
        </w:rPr>
        <w:t>minētajām prasībām</w:t>
      </w:r>
      <w:r w:rsidR="00756F82" w:rsidRPr="00B914E9" w:rsidDel="00C0446D">
        <w:rPr>
          <w:rFonts w:ascii="Times New Roman" w:eastAsia="Times New Roman" w:hAnsi="Times New Roman" w:cs="Times New Roman"/>
          <w:spacing w:val="-2"/>
          <w:sz w:val="28"/>
          <w:szCs w:val="28"/>
          <w:lang w:eastAsia="lv-LV"/>
        </w:rPr>
        <w:t xml:space="preserve"> </w:t>
      </w:r>
      <w:r w:rsidR="005E1AF0" w:rsidRPr="00B914E9">
        <w:rPr>
          <w:rFonts w:ascii="Times New Roman" w:eastAsia="Times New Roman" w:hAnsi="Times New Roman" w:cs="Times New Roman"/>
          <w:spacing w:val="-2"/>
          <w:sz w:val="28"/>
          <w:szCs w:val="28"/>
          <w:lang w:eastAsia="lv-LV"/>
        </w:rPr>
        <w:t>un telpu mikroklimata atbilstība būvniecības</w:t>
      </w:r>
      <w:r w:rsidR="005E1AF0" w:rsidRPr="00B914E9">
        <w:rPr>
          <w:rFonts w:ascii="Times New Roman" w:eastAsia="Times New Roman" w:hAnsi="Times New Roman" w:cs="Times New Roman"/>
          <w:sz w:val="28"/>
          <w:szCs w:val="28"/>
          <w:lang w:eastAsia="lv-LV"/>
        </w:rPr>
        <w:t xml:space="preserve"> </w:t>
      </w:r>
      <w:r w:rsidR="00736696" w:rsidRPr="00B914E9">
        <w:rPr>
          <w:rFonts w:ascii="Times New Roman" w:eastAsia="Times New Roman" w:hAnsi="Times New Roman" w:cs="Times New Roman"/>
          <w:sz w:val="28"/>
          <w:szCs w:val="28"/>
          <w:lang w:eastAsia="lv-LV"/>
        </w:rPr>
        <w:t>normatīvajiem aktiem un</w:t>
      </w:r>
      <w:r w:rsidR="005E1AF0" w:rsidRPr="00B914E9">
        <w:rPr>
          <w:rFonts w:ascii="Times New Roman" w:eastAsia="Times New Roman" w:hAnsi="Times New Roman" w:cs="Times New Roman"/>
          <w:sz w:val="28"/>
          <w:szCs w:val="28"/>
          <w:lang w:eastAsia="lv-LV"/>
        </w:rPr>
        <w:t xml:space="preserve"> </w:t>
      </w:r>
      <w:r w:rsidR="00736696" w:rsidRPr="00B914E9">
        <w:rPr>
          <w:rFonts w:ascii="Times New Roman" w:eastAsia="Times New Roman" w:hAnsi="Times New Roman" w:cs="Times New Roman"/>
          <w:sz w:val="28"/>
          <w:szCs w:val="28"/>
          <w:lang w:eastAsia="lv-LV"/>
        </w:rPr>
        <w:t xml:space="preserve">prasībām </w:t>
      </w:r>
      <w:r w:rsidR="005E1AF0" w:rsidRPr="00B914E9">
        <w:rPr>
          <w:rFonts w:ascii="Times New Roman" w:eastAsia="Times New Roman" w:hAnsi="Times New Roman" w:cs="Times New Roman"/>
          <w:sz w:val="28"/>
          <w:szCs w:val="28"/>
          <w:lang w:eastAsia="lv-LV"/>
        </w:rPr>
        <w:t xml:space="preserve">higiēnas un darba aizsardzības </w:t>
      </w:r>
      <w:r w:rsidR="00736696" w:rsidRPr="00B914E9">
        <w:rPr>
          <w:rFonts w:ascii="Times New Roman" w:eastAsia="Times New Roman" w:hAnsi="Times New Roman" w:cs="Times New Roman"/>
          <w:sz w:val="28"/>
          <w:szCs w:val="28"/>
          <w:lang w:eastAsia="lv-LV"/>
        </w:rPr>
        <w:t>jomā</w:t>
      </w:r>
      <w:r w:rsidR="005E1AF0" w:rsidRPr="00B914E9">
        <w:rPr>
          <w:rFonts w:ascii="Times New Roman" w:eastAsia="Times New Roman" w:hAnsi="Times New Roman" w:cs="Times New Roman"/>
          <w:sz w:val="28"/>
          <w:szCs w:val="28"/>
          <w:lang w:eastAsia="lv-LV"/>
        </w:rPr>
        <w:t>.</w:t>
      </w:r>
      <w:r w:rsidR="00483AB4" w:rsidRPr="00B914E9">
        <w:rPr>
          <w:rFonts w:ascii="Times New Roman" w:eastAsia="Times New Roman" w:hAnsi="Times New Roman" w:cs="Times New Roman"/>
          <w:sz w:val="28"/>
          <w:szCs w:val="28"/>
          <w:lang w:eastAsia="lv-LV"/>
        </w:rPr>
        <w:t xml:space="preserve"> </w:t>
      </w:r>
    </w:p>
    <w:p w14:paraId="327BA085" w14:textId="77777777" w:rsidR="00736696" w:rsidRPr="00B914E9" w:rsidRDefault="00736696" w:rsidP="004445CD">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1B17F5A" w14:textId="4312680D" w:rsidR="000B0363" w:rsidRPr="00B914E9" w:rsidRDefault="00292548" w:rsidP="00324984">
      <w:pPr>
        <w:pStyle w:val="Heading1"/>
        <w:numPr>
          <w:ilvl w:val="0"/>
          <w:numId w:val="0"/>
        </w:numPr>
        <w:spacing w:before="0" w:after="0"/>
        <w:rPr>
          <w:rFonts w:ascii="Times New Roman" w:hAnsi="Times New Roman" w:cs="Times New Roman"/>
        </w:rPr>
      </w:pPr>
      <w:bookmarkStart w:id="8" w:name="n3"/>
      <w:bookmarkStart w:id="9" w:name="n-475403"/>
      <w:bookmarkEnd w:id="8"/>
      <w:bookmarkEnd w:id="9"/>
      <w:r w:rsidRPr="00B914E9">
        <w:rPr>
          <w:rFonts w:ascii="Times New Roman" w:hAnsi="Times New Roman" w:cs="Times New Roman"/>
        </w:rPr>
        <w:t xml:space="preserve">V. </w:t>
      </w:r>
      <w:r w:rsidR="00523FBD" w:rsidRPr="00B914E9">
        <w:rPr>
          <w:rFonts w:ascii="Times New Roman" w:hAnsi="Times New Roman" w:cs="Times New Roman"/>
        </w:rPr>
        <w:t>Ēkas energo</w:t>
      </w:r>
      <w:r w:rsidR="00AD3900" w:rsidRPr="00B914E9">
        <w:rPr>
          <w:rFonts w:ascii="Times New Roman" w:hAnsi="Times New Roman" w:cs="Times New Roman"/>
        </w:rPr>
        <w:t>sertifikāts</w:t>
      </w:r>
      <w:r w:rsidR="00982D23" w:rsidRPr="00B914E9">
        <w:rPr>
          <w:rFonts w:ascii="Times New Roman" w:hAnsi="Times New Roman" w:cs="Times New Roman"/>
        </w:rPr>
        <w:t xml:space="preserve"> un ēkas pagaidu</w:t>
      </w:r>
      <w:r w:rsidR="00523FBD" w:rsidRPr="00B914E9">
        <w:rPr>
          <w:rFonts w:ascii="Times New Roman" w:hAnsi="Times New Roman" w:cs="Times New Roman"/>
        </w:rPr>
        <w:t xml:space="preserve"> </w:t>
      </w:r>
      <w:r w:rsidR="00674834" w:rsidRPr="00B914E9">
        <w:rPr>
          <w:rFonts w:ascii="Times New Roman" w:hAnsi="Times New Roman" w:cs="Times New Roman"/>
        </w:rPr>
        <w:t>energo</w:t>
      </w:r>
      <w:r w:rsidR="00523FBD" w:rsidRPr="00B914E9">
        <w:rPr>
          <w:rFonts w:ascii="Times New Roman" w:hAnsi="Times New Roman" w:cs="Times New Roman"/>
        </w:rPr>
        <w:t>sertifikāts</w:t>
      </w:r>
      <w:bookmarkStart w:id="10" w:name="p5"/>
      <w:bookmarkStart w:id="11" w:name="p-568474"/>
      <w:bookmarkEnd w:id="10"/>
      <w:bookmarkEnd w:id="11"/>
    </w:p>
    <w:p w14:paraId="061D2875"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E2E0156" w14:textId="509E85C9" w:rsidR="00E263DF"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2" w:name="_Hlk66933628"/>
      <w:r w:rsidRPr="00B914E9">
        <w:rPr>
          <w:rFonts w:ascii="Times New Roman" w:eastAsia="Times New Roman" w:hAnsi="Times New Roman" w:cs="Times New Roman"/>
          <w:sz w:val="28"/>
          <w:szCs w:val="28"/>
          <w:lang w:eastAsia="lv-LV"/>
        </w:rPr>
        <w:t>23. </w:t>
      </w:r>
      <w:r w:rsidR="00DD33B6" w:rsidRPr="00B914E9">
        <w:rPr>
          <w:rFonts w:ascii="Times New Roman" w:eastAsia="Times New Roman" w:hAnsi="Times New Roman" w:cs="Times New Roman"/>
          <w:sz w:val="28"/>
          <w:szCs w:val="28"/>
          <w:lang w:eastAsia="lv-LV"/>
        </w:rPr>
        <w:t>Ē</w:t>
      </w:r>
      <w:r w:rsidR="00776B70" w:rsidRPr="00B914E9">
        <w:rPr>
          <w:rFonts w:ascii="Times New Roman" w:eastAsia="Times New Roman" w:hAnsi="Times New Roman" w:cs="Times New Roman"/>
          <w:sz w:val="28"/>
          <w:szCs w:val="28"/>
          <w:lang w:eastAsia="lv-LV"/>
        </w:rPr>
        <w:t>kas pagaidu energosertifikātu</w:t>
      </w:r>
      <w:r w:rsidR="00523FBD" w:rsidRPr="00B914E9">
        <w:rPr>
          <w:rFonts w:ascii="Times New Roman" w:eastAsia="Times New Roman" w:hAnsi="Times New Roman" w:cs="Times New Roman"/>
          <w:sz w:val="28"/>
          <w:szCs w:val="28"/>
          <w:lang w:eastAsia="lv-LV"/>
        </w:rPr>
        <w:t xml:space="preserve"> sagatavo ēkām un to daļām saskaņā ar šo noteikumu</w:t>
      </w:r>
      <w:r w:rsidR="004F734C" w:rsidRPr="00B914E9">
        <w:rPr>
          <w:rFonts w:ascii="Times New Roman" w:eastAsia="Times New Roman" w:hAnsi="Times New Roman" w:cs="Times New Roman"/>
          <w:sz w:val="28"/>
          <w:szCs w:val="28"/>
          <w:lang w:eastAsia="lv-LV"/>
        </w:rPr>
        <w:t xml:space="preserve"> </w:t>
      </w:r>
      <w:hyperlink r:id="rId18" w:anchor="piel1" w:history="1">
        <w:r w:rsidR="00810048" w:rsidRPr="00B914E9">
          <w:rPr>
            <w:rFonts w:ascii="Times New Roman" w:eastAsia="Times New Roman" w:hAnsi="Times New Roman" w:cs="Times New Roman"/>
            <w:sz w:val="28"/>
            <w:szCs w:val="28"/>
            <w:lang w:eastAsia="lv-LV"/>
          </w:rPr>
          <w:t>4</w:t>
        </w:r>
        <w:r w:rsidR="00422D2E" w:rsidRPr="00B914E9">
          <w:rPr>
            <w:rFonts w:ascii="Times New Roman" w:eastAsia="Times New Roman" w:hAnsi="Times New Roman" w:cs="Times New Roman"/>
            <w:sz w:val="28"/>
            <w:szCs w:val="28"/>
            <w:lang w:eastAsia="lv-LV"/>
          </w:rPr>
          <w:t>. p</w:t>
        </w:r>
        <w:r w:rsidR="000B779A" w:rsidRPr="00B914E9">
          <w:rPr>
            <w:rFonts w:ascii="Times New Roman" w:eastAsia="Times New Roman" w:hAnsi="Times New Roman" w:cs="Times New Roman"/>
            <w:sz w:val="28"/>
            <w:szCs w:val="28"/>
            <w:lang w:eastAsia="lv-LV"/>
          </w:rPr>
          <w:t>ielikumu</w:t>
        </w:r>
      </w:hyperlink>
      <w:bookmarkEnd w:id="12"/>
      <w:r w:rsidR="00DD33B6" w:rsidRPr="00B914E9">
        <w:rPr>
          <w:rFonts w:ascii="Times New Roman" w:eastAsia="Times New Roman" w:hAnsi="Times New Roman" w:cs="Times New Roman"/>
          <w:sz w:val="28"/>
          <w:szCs w:val="28"/>
          <w:lang w:eastAsia="lv-LV"/>
        </w:rPr>
        <w:t xml:space="preserve">, bet ēkas energosertifikātu sagatavo ēkām un to daļām saskaņā ar šo noteikumu </w:t>
      </w:r>
      <w:hyperlink r:id="rId19" w:anchor="piel1" w:history="1">
        <w:r w:rsidR="00810048" w:rsidRPr="00B914E9">
          <w:rPr>
            <w:rFonts w:ascii="Times New Roman" w:eastAsia="Times New Roman" w:hAnsi="Times New Roman" w:cs="Times New Roman"/>
            <w:sz w:val="28"/>
            <w:szCs w:val="28"/>
            <w:lang w:eastAsia="lv-LV"/>
          </w:rPr>
          <w:t>5</w:t>
        </w:r>
        <w:r w:rsidR="00422D2E" w:rsidRPr="00B914E9">
          <w:rPr>
            <w:rFonts w:ascii="Times New Roman" w:eastAsia="Times New Roman" w:hAnsi="Times New Roman" w:cs="Times New Roman"/>
            <w:sz w:val="28"/>
            <w:szCs w:val="28"/>
            <w:lang w:eastAsia="lv-LV"/>
          </w:rPr>
          <w:t>. p</w:t>
        </w:r>
        <w:r w:rsidR="00DD33B6" w:rsidRPr="00B914E9">
          <w:rPr>
            <w:rFonts w:ascii="Times New Roman" w:eastAsia="Times New Roman" w:hAnsi="Times New Roman" w:cs="Times New Roman"/>
            <w:sz w:val="28"/>
            <w:szCs w:val="28"/>
            <w:lang w:eastAsia="lv-LV"/>
          </w:rPr>
          <w:t>ielikumu</w:t>
        </w:r>
      </w:hyperlink>
      <w:r w:rsidR="00DD33B6" w:rsidRPr="00B914E9">
        <w:rPr>
          <w:rFonts w:ascii="Times New Roman" w:eastAsia="Times New Roman" w:hAnsi="Times New Roman" w:cs="Times New Roman"/>
          <w:sz w:val="28"/>
          <w:szCs w:val="28"/>
          <w:lang w:eastAsia="lv-LV"/>
        </w:rPr>
        <w:t>.</w:t>
      </w:r>
    </w:p>
    <w:p w14:paraId="2CD3F4E3"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ADBC53F" w14:textId="53CC1D18" w:rsidR="00E263DF" w:rsidRPr="00B914E9" w:rsidRDefault="00EC660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3" w:name="p6"/>
      <w:bookmarkStart w:id="14" w:name="p-568417"/>
      <w:bookmarkStart w:id="15" w:name="p7"/>
      <w:bookmarkStart w:id="16" w:name="p-568418"/>
      <w:bookmarkEnd w:id="13"/>
      <w:bookmarkEnd w:id="14"/>
      <w:bookmarkEnd w:id="15"/>
      <w:bookmarkEnd w:id="16"/>
      <w:r w:rsidRPr="00B914E9">
        <w:rPr>
          <w:rFonts w:ascii="Times New Roman" w:eastAsia="Times New Roman" w:hAnsi="Times New Roman" w:cs="Times New Roman"/>
          <w:sz w:val="28"/>
          <w:szCs w:val="28"/>
          <w:lang w:eastAsia="lv-LV"/>
        </w:rPr>
        <w:lastRenderedPageBreak/>
        <w:t>24. </w:t>
      </w:r>
      <w:r w:rsidR="00523FBD" w:rsidRPr="00B914E9">
        <w:rPr>
          <w:rFonts w:ascii="Times New Roman" w:eastAsia="Times New Roman" w:hAnsi="Times New Roman" w:cs="Times New Roman"/>
          <w:sz w:val="28"/>
          <w:szCs w:val="28"/>
          <w:lang w:eastAsia="lv-LV"/>
        </w:rPr>
        <w:t>Ēkas energosertifikātam</w:t>
      </w:r>
      <w:r w:rsidR="0084723E" w:rsidRPr="00B914E9">
        <w:rPr>
          <w:rFonts w:ascii="Times New Roman" w:eastAsia="Times New Roman" w:hAnsi="Times New Roman" w:cs="Times New Roman"/>
          <w:sz w:val="28"/>
          <w:szCs w:val="28"/>
          <w:lang w:eastAsia="lv-LV"/>
        </w:rPr>
        <w:t>, kas izsniegts, pamatojoties uz aprēķinātās energoefektivitātes novērtējumu,</w:t>
      </w:r>
      <w:r w:rsidR="00523FBD" w:rsidRPr="00B914E9">
        <w:rPr>
          <w:rFonts w:ascii="Times New Roman" w:eastAsia="Times New Roman" w:hAnsi="Times New Roman" w:cs="Times New Roman"/>
          <w:sz w:val="28"/>
          <w:szCs w:val="28"/>
          <w:lang w:eastAsia="lv-LV"/>
        </w:rPr>
        <w:t xml:space="preserve"> pievieno:</w:t>
      </w:r>
    </w:p>
    <w:p w14:paraId="7AE8C21A" w14:textId="1347406E" w:rsidR="00EF6ABE" w:rsidRPr="00B914E9" w:rsidRDefault="00EC660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pacing w:val="-2"/>
          <w:sz w:val="28"/>
          <w:szCs w:val="28"/>
          <w:lang w:eastAsia="lv-LV"/>
        </w:rPr>
        <w:t>24.1</w:t>
      </w:r>
      <w:r w:rsidR="00422D2E" w:rsidRPr="00B914E9">
        <w:rPr>
          <w:rFonts w:ascii="Times New Roman" w:eastAsia="Times New Roman" w:hAnsi="Times New Roman" w:cs="Times New Roman"/>
          <w:spacing w:val="-2"/>
          <w:sz w:val="28"/>
          <w:szCs w:val="28"/>
          <w:lang w:eastAsia="lv-LV"/>
        </w:rPr>
        <w:t>. p</w:t>
      </w:r>
      <w:r w:rsidR="00523FBD" w:rsidRPr="00B914E9">
        <w:rPr>
          <w:rFonts w:ascii="Times New Roman" w:eastAsia="Times New Roman" w:hAnsi="Times New Roman" w:cs="Times New Roman"/>
          <w:spacing w:val="-2"/>
          <w:sz w:val="28"/>
          <w:szCs w:val="28"/>
          <w:lang w:eastAsia="lv-LV"/>
        </w:rPr>
        <w:t xml:space="preserve">ārskatu par </w:t>
      </w:r>
      <w:r w:rsidR="00F45D9F" w:rsidRPr="00B914E9">
        <w:rPr>
          <w:rFonts w:ascii="Times New Roman" w:eastAsia="Times New Roman" w:hAnsi="Times New Roman" w:cs="Times New Roman"/>
          <w:spacing w:val="-2"/>
          <w:sz w:val="28"/>
          <w:szCs w:val="28"/>
          <w:lang w:eastAsia="lv-LV"/>
        </w:rPr>
        <w:t xml:space="preserve">ekonomiski pamatotiem </w:t>
      </w:r>
      <w:r w:rsidR="00F164A9" w:rsidRPr="00B914E9">
        <w:rPr>
          <w:rFonts w:ascii="Times New Roman" w:eastAsia="Times New Roman" w:hAnsi="Times New Roman" w:cs="Times New Roman"/>
          <w:spacing w:val="-2"/>
          <w:sz w:val="28"/>
          <w:szCs w:val="28"/>
          <w:lang w:eastAsia="lv-LV"/>
        </w:rPr>
        <w:t xml:space="preserve">ēkas norobežojošo konstrukciju un inženiersistēmu </w:t>
      </w:r>
      <w:r w:rsidR="00523FBD" w:rsidRPr="00B914E9">
        <w:rPr>
          <w:rFonts w:ascii="Times New Roman" w:eastAsia="Times New Roman" w:hAnsi="Times New Roman" w:cs="Times New Roman"/>
          <w:spacing w:val="-2"/>
          <w:sz w:val="28"/>
          <w:szCs w:val="28"/>
          <w:lang w:eastAsia="lv-LV"/>
        </w:rPr>
        <w:t>energoefektivitāti uzlabojošiem pasākumiem, kuru īstenošanas izmaksas ir rentablas paredzamajā (plānotajā) kalpošanas laikā</w:t>
      </w:r>
      <w:r w:rsidR="00AD3900" w:rsidRPr="00B914E9">
        <w:rPr>
          <w:rFonts w:ascii="Times New Roman" w:eastAsia="Times New Roman" w:hAnsi="Times New Roman" w:cs="Times New Roman"/>
          <w:spacing w:val="-2"/>
          <w:sz w:val="28"/>
          <w:szCs w:val="28"/>
          <w:lang w:eastAsia="lv-LV"/>
        </w:rPr>
        <w:t>,</w:t>
      </w:r>
      <w:r w:rsidR="008C25D5" w:rsidRPr="00B914E9">
        <w:rPr>
          <w:rFonts w:ascii="Times New Roman" w:eastAsia="Times New Roman" w:hAnsi="Times New Roman" w:cs="Times New Roman"/>
          <w:spacing w:val="-2"/>
          <w:sz w:val="28"/>
          <w:szCs w:val="28"/>
          <w:lang w:eastAsia="lv-LV"/>
        </w:rPr>
        <w:t xml:space="preserve"> </w:t>
      </w:r>
      <w:r w:rsidR="005332E6" w:rsidRPr="00B914E9">
        <w:rPr>
          <w:rFonts w:ascii="Times New Roman" w:eastAsia="Times New Roman" w:hAnsi="Times New Roman" w:cs="Times New Roman"/>
          <w:spacing w:val="-2"/>
          <w:sz w:val="28"/>
          <w:szCs w:val="28"/>
          <w:lang w:eastAsia="lv-LV"/>
        </w:rPr>
        <w:t xml:space="preserve">iekļaujot </w:t>
      </w:r>
      <w:r w:rsidR="008C25D5" w:rsidRPr="00B914E9">
        <w:rPr>
          <w:rFonts w:ascii="Times New Roman" w:eastAsia="Times New Roman" w:hAnsi="Times New Roman" w:cs="Times New Roman"/>
          <w:spacing w:val="-2"/>
          <w:sz w:val="28"/>
          <w:szCs w:val="28"/>
          <w:lang w:eastAsia="lv-LV"/>
        </w:rPr>
        <w:t>aprēķin</w:t>
      </w:r>
      <w:r w:rsidR="005332E6" w:rsidRPr="00B914E9">
        <w:rPr>
          <w:rFonts w:ascii="Times New Roman" w:eastAsia="Times New Roman" w:hAnsi="Times New Roman" w:cs="Times New Roman"/>
          <w:spacing w:val="-2"/>
          <w:sz w:val="28"/>
          <w:szCs w:val="28"/>
          <w:lang w:eastAsia="lv-LV"/>
        </w:rPr>
        <w:t>us</w:t>
      </w:r>
      <w:r w:rsidR="008C25D5" w:rsidRPr="00B914E9">
        <w:rPr>
          <w:rFonts w:ascii="Times New Roman" w:eastAsia="Times New Roman" w:hAnsi="Times New Roman" w:cs="Times New Roman"/>
          <w:spacing w:val="-2"/>
          <w:sz w:val="28"/>
          <w:szCs w:val="28"/>
          <w:lang w:eastAsia="lv-LV"/>
        </w:rPr>
        <w:t xml:space="preserve"> par ēkas energoefektivitāti uzlabojošu pasākumu atmaksāšanās termiņiem</w:t>
      </w:r>
      <w:r w:rsidR="0074059C" w:rsidRPr="00B914E9">
        <w:rPr>
          <w:rFonts w:ascii="Times New Roman" w:eastAsia="Times New Roman" w:hAnsi="Times New Roman" w:cs="Times New Roman"/>
          <w:spacing w:val="-2"/>
          <w:sz w:val="28"/>
          <w:szCs w:val="28"/>
          <w:lang w:eastAsia="lv-LV"/>
        </w:rPr>
        <w:t xml:space="preserve"> saskaņā ar šo noteikumu</w:t>
      </w:r>
      <w:r w:rsidR="0074059C" w:rsidRPr="00B914E9">
        <w:rPr>
          <w:rFonts w:ascii="Times New Roman" w:eastAsia="Times New Roman" w:hAnsi="Times New Roman" w:cs="Times New Roman"/>
          <w:sz w:val="28"/>
          <w:szCs w:val="28"/>
          <w:lang w:eastAsia="lv-LV"/>
        </w:rPr>
        <w:t xml:space="preserve"> </w:t>
      </w:r>
      <w:r w:rsidR="00734A79" w:rsidRPr="00B914E9">
        <w:rPr>
          <w:rFonts w:ascii="Times New Roman" w:eastAsia="Times New Roman" w:hAnsi="Times New Roman" w:cs="Times New Roman"/>
          <w:sz w:val="28"/>
          <w:szCs w:val="28"/>
          <w:lang w:eastAsia="lv-LV"/>
        </w:rPr>
        <w:t>1</w:t>
      </w:r>
      <w:r w:rsidR="00422D2E" w:rsidRPr="00B914E9">
        <w:rPr>
          <w:rFonts w:ascii="Times New Roman" w:eastAsia="Times New Roman" w:hAnsi="Times New Roman" w:cs="Times New Roman"/>
          <w:sz w:val="28"/>
          <w:szCs w:val="28"/>
          <w:lang w:eastAsia="lv-LV"/>
        </w:rPr>
        <w:t>. p</w:t>
      </w:r>
      <w:r w:rsidR="0074059C" w:rsidRPr="00B914E9">
        <w:rPr>
          <w:rFonts w:ascii="Times New Roman" w:eastAsia="Times New Roman" w:hAnsi="Times New Roman" w:cs="Times New Roman"/>
          <w:sz w:val="28"/>
          <w:szCs w:val="28"/>
          <w:lang w:eastAsia="lv-LV"/>
        </w:rPr>
        <w:t>ielikumu</w:t>
      </w:r>
      <w:r w:rsidR="00F80FB3" w:rsidRPr="00B914E9">
        <w:rPr>
          <w:rFonts w:ascii="Times New Roman" w:eastAsia="Times New Roman" w:hAnsi="Times New Roman" w:cs="Times New Roman"/>
          <w:sz w:val="28"/>
          <w:szCs w:val="28"/>
          <w:lang w:eastAsia="lv-LV"/>
        </w:rPr>
        <w:t>;</w:t>
      </w:r>
    </w:p>
    <w:p w14:paraId="79298D8A" w14:textId="19D68689" w:rsidR="0056565F" w:rsidRPr="00B914E9" w:rsidRDefault="00EC660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24.2. </w:t>
      </w:r>
      <w:r w:rsidR="00523FBD" w:rsidRPr="00B914E9">
        <w:rPr>
          <w:rFonts w:ascii="Times New Roman" w:eastAsia="Times New Roman" w:hAnsi="Times New Roman" w:cs="Times New Roman"/>
          <w:sz w:val="28"/>
          <w:szCs w:val="28"/>
          <w:lang w:eastAsia="lv-LV"/>
        </w:rPr>
        <w:t>apkures sistēmu un gaisa kondicionēšanas sistēmu pārbaudes aktus</w:t>
      </w:r>
      <w:r w:rsidR="001F24F4" w:rsidRPr="00B914E9">
        <w:rPr>
          <w:rFonts w:ascii="Times New Roman" w:eastAsia="Times New Roman" w:hAnsi="Times New Roman" w:cs="Times New Roman"/>
          <w:sz w:val="28"/>
          <w:szCs w:val="28"/>
          <w:lang w:eastAsia="lv-LV"/>
        </w:rPr>
        <w:t xml:space="preserve"> (ja attiecināms)</w:t>
      </w:r>
      <w:r w:rsidR="00523FBD" w:rsidRPr="00B914E9">
        <w:rPr>
          <w:rFonts w:ascii="Times New Roman" w:eastAsia="Times New Roman" w:hAnsi="Times New Roman" w:cs="Times New Roman"/>
          <w:sz w:val="28"/>
          <w:szCs w:val="28"/>
          <w:lang w:eastAsia="lv-LV"/>
        </w:rPr>
        <w:t>;</w:t>
      </w:r>
    </w:p>
    <w:p w14:paraId="4C05B592" w14:textId="01F8FEEE" w:rsidR="0056565F"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24.3</w:t>
      </w:r>
      <w:r w:rsidR="00422D2E" w:rsidRPr="00B914E9">
        <w:rPr>
          <w:rFonts w:ascii="Times New Roman" w:eastAsia="Times New Roman" w:hAnsi="Times New Roman" w:cs="Times New Roman"/>
          <w:sz w:val="28"/>
          <w:szCs w:val="28"/>
          <w:lang w:eastAsia="lv-LV"/>
        </w:rPr>
        <w:t>. p</w:t>
      </w:r>
      <w:r w:rsidR="00523FBD" w:rsidRPr="00B914E9">
        <w:rPr>
          <w:rFonts w:ascii="Times New Roman" w:eastAsia="Times New Roman" w:hAnsi="Times New Roman" w:cs="Times New Roman"/>
          <w:sz w:val="28"/>
          <w:szCs w:val="28"/>
          <w:lang w:eastAsia="lv-LV"/>
        </w:rPr>
        <w:t>ielikumu, kurā norāda aprēķinos izmantotās ievaddatu vērtības, norādot datu iegūšanas veidu un datu avotu:</w:t>
      </w:r>
    </w:p>
    <w:p w14:paraId="658158D3" w14:textId="7882B145" w:rsidR="004218C4"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24.3.1</w:t>
      </w:r>
      <w:r w:rsidR="00422D2E" w:rsidRPr="00B914E9">
        <w:rPr>
          <w:rFonts w:ascii="Times New Roman" w:eastAsia="Times New Roman" w:hAnsi="Times New Roman" w:cs="Times New Roman"/>
          <w:sz w:val="28"/>
          <w:szCs w:val="28"/>
          <w:lang w:eastAsia="lv-LV"/>
        </w:rPr>
        <w:t>. t</w:t>
      </w:r>
      <w:r w:rsidR="00523FBD" w:rsidRPr="00B914E9">
        <w:rPr>
          <w:rFonts w:ascii="Times New Roman" w:eastAsia="Times New Roman" w:hAnsi="Times New Roman" w:cs="Times New Roman"/>
          <w:sz w:val="28"/>
          <w:szCs w:val="28"/>
          <w:lang w:eastAsia="lv-LV"/>
        </w:rPr>
        <w:t>elpu vai zonu nosaukumus</w:t>
      </w:r>
      <w:r w:rsidR="00776B70" w:rsidRPr="00B914E9">
        <w:rPr>
          <w:rFonts w:ascii="Times New Roman" w:eastAsia="Times New Roman" w:hAnsi="Times New Roman" w:cs="Times New Roman"/>
          <w:sz w:val="28"/>
          <w:szCs w:val="28"/>
          <w:lang w:eastAsia="lv-LV"/>
        </w:rPr>
        <w:t>, izmantošanas veidus</w:t>
      </w:r>
      <w:r w:rsidR="00523FBD" w:rsidRPr="00B914E9">
        <w:rPr>
          <w:rFonts w:ascii="Times New Roman" w:eastAsia="Times New Roman" w:hAnsi="Times New Roman" w:cs="Times New Roman"/>
          <w:sz w:val="28"/>
          <w:szCs w:val="28"/>
          <w:lang w:eastAsia="lv-LV"/>
        </w:rPr>
        <w:t>, platības un temperatūras</w:t>
      </w:r>
      <w:r w:rsidR="00776B70" w:rsidRPr="00B914E9">
        <w:rPr>
          <w:rFonts w:ascii="Times New Roman" w:eastAsia="Times New Roman" w:hAnsi="Times New Roman" w:cs="Times New Roman"/>
          <w:sz w:val="28"/>
          <w:szCs w:val="28"/>
          <w:lang w:eastAsia="lv-LV"/>
        </w:rPr>
        <w:t xml:space="preserve"> apkures u</w:t>
      </w:r>
      <w:r w:rsidR="003C4DCF" w:rsidRPr="00B914E9">
        <w:rPr>
          <w:rFonts w:ascii="Times New Roman" w:eastAsia="Times New Roman" w:hAnsi="Times New Roman" w:cs="Times New Roman"/>
          <w:sz w:val="28"/>
          <w:szCs w:val="28"/>
          <w:lang w:eastAsia="lv-LV"/>
        </w:rPr>
        <w:t>n</w:t>
      </w:r>
      <w:r w:rsidR="00776B70" w:rsidRPr="00B914E9">
        <w:rPr>
          <w:rFonts w:ascii="Times New Roman" w:eastAsia="Times New Roman" w:hAnsi="Times New Roman" w:cs="Times New Roman"/>
          <w:sz w:val="28"/>
          <w:szCs w:val="28"/>
          <w:lang w:eastAsia="lv-LV"/>
        </w:rPr>
        <w:t xml:space="preserve"> dzesēšanas periodos, pieprasītās gaisa apmaiņas rādītāju, </w:t>
      </w:r>
      <w:r w:rsidR="00326B41" w:rsidRPr="00B914E9">
        <w:rPr>
          <w:rFonts w:ascii="Times New Roman" w:eastAsia="Times New Roman" w:hAnsi="Times New Roman" w:cs="Times New Roman"/>
          <w:sz w:val="28"/>
          <w:szCs w:val="28"/>
          <w:lang w:eastAsia="lv-LV"/>
        </w:rPr>
        <w:t xml:space="preserve">apgaismojuma </w:t>
      </w:r>
      <w:r w:rsidR="00776B70" w:rsidRPr="00B914E9">
        <w:rPr>
          <w:rFonts w:ascii="Times New Roman" w:eastAsia="Times New Roman" w:hAnsi="Times New Roman" w:cs="Times New Roman"/>
          <w:sz w:val="28"/>
          <w:szCs w:val="28"/>
          <w:lang w:eastAsia="lv-LV"/>
        </w:rPr>
        <w:t>rādītāju</w:t>
      </w:r>
      <w:r w:rsidR="00523FBD" w:rsidRPr="00B914E9">
        <w:rPr>
          <w:rFonts w:ascii="Times New Roman" w:eastAsia="Times New Roman" w:hAnsi="Times New Roman" w:cs="Times New Roman"/>
          <w:sz w:val="28"/>
          <w:szCs w:val="28"/>
          <w:lang w:eastAsia="lv-LV"/>
        </w:rPr>
        <w:t>;</w:t>
      </w:r>
    </w:p>
    <w:p w14:paraId="581B02CA" w14:textId="007B2C6D" w:rsidR="004218C4"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24.3.2. </w:t>
      </w:r>
      <w:r w:rsidR="00523FBD" w:rsidRPr="00B914E9">
        <w:rPr>
          <w:rFonts w:ascii="Times New Roman" w:eastAsia="Times New Roman" w:hAnsi="Times New Roman" w:cs="Times New Roman"/>
          <w:sz w:val="28"/>
          <w:szCs w:val="28"/>
          <w:lang w:eastAsia="lv-LV"/>
        </w:rPr>
        <w:t>norobežojošo konstrukciju laukumus</w:t>
      </w:r>
      <w:r w:rsidR="003C4DCF" w:rsidRPr="00B914E9">
        <w:rPr>
          <w:rFonts w:ascii="Times New Roman" w:eastAsia="Times New Roman" w:hAnsi="Times New Roman" w:cs="Times New Roman"/>
          <w:sz w:val="28"/>
          <w:szCs w:val="28"/>
          <w:lang w:eastAsia="lv-LV"/>
        </w:rPr>
        <w:t xml:space="preserve">, </w:t>
      </w:r>
      <w:r w:rsidR="00523FBD" w:rsidRPr="00B914E9">
        <w:rPr>
          <w:rFonts w:ascii="Times New Roman" w:eastAsia="Times New Roman" w:hAnsi="Times New Roman" w:cs="Times New Roman"/>
          <w:sz w:val="28"/>
          <w:szCs w:val="28"/>
          <w:lang w:eastAsia="lv-LV"/>
        </w:rPr>
        <w:t>siltuma zuduma</w:t>
      </w:r>
      <w:r w:rsidR="003C4DCF" w:rsidRPr="00B914E9">
        <w:rPr>
          <w:rFonts w:ascii="Times New Roman" w:eastAsia="Times New Roman" w:hAnsi="Times New Roman" w:cs="Times New Roman"/>
          <w:sz w:val="28"/>
          <w:szCs w:val="28"/>
          <w:lang w:eastAsia="lv-LV"/>
        </w:rPr>
        <w:t xml:space="preserve"> un siltuma caurlaidības</w:t>
      </w:r>
      <w:r w:rsidR="00523FBD" w:rsidRPr="00B914E9">
        <w:rPr>
          <w:rFonts w:ascii="Times New Roman" w:eastAsia="Times New Roman" w:hAnsi="Times New Roman" w:cs="Times New Roman"/>
          <w:sz w:val="28"/>
          <w:szCs w:val="28"/>
          <w:lang w:eastAsia="lv-LV"/>
        </w:rPr>
        <w:t xml:space="preserve"> koeficientus;</w:t>
      </w:r>
    </w:p>
    <w:p w14:paraId="7D4FA202" w14:textId="6942EEA4" w:rsidR="004218C4"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24.3.3. </w:t>
      </w:r>
      <w:r w:rsidR="003C4DCF" w:rsidRPr="00B914E9">
        <w:rPr>
          <w:rFonts w:ascii="Times New Roman" w:eastAsia="Times New Roman" w:hAnsi="Times New Roman" w:cs="Times New Roman"/>
          <w:sz w:val="28"/>
          <w:szCs w:val="28"/>
          <w:lang w:eastAsia="lv-LV"/>
        </w:rPr>
        <w:t xml:space="preserve">lineāro </w:t>
      </w:r>
      <w:r w:rsidR="00523FBD" w:rsidRPr="00B914E9">
        <w:rPr>
          <w:rFonts w:ascii="Times New Roman" w:eastAsia="Times New Roman" w:hAnsi="Times New Roman" w:cs="Times New Roman"/>
          <w:sz w:val="28"/>
          <w:szCs w:val="28"/>
          <w:lang w:eastAsia="lv-LV"/>
        </w:rPr>
        <w:t>termisko tiltu garumus</w:t>
      </w:r>
      <w:r w:rsidR="003C4DCF" w:rsidRPr="00B914E9">
        <w:rPr>
          <w:rFonts w:ascii="Times New Roman" w:eastAsia="Times New Roman" w:hAnsi="Times New Roman" w:cs="Times New Roman"/>
          <w:sz w:val="28"/>
          <w:szCs w:val="28"/>
          <w:lang w:eastAsia="lv-LV"/>
        </w:rPr>
        <w:t xml:space="preserve">, </w:t>
      </w:r>
      <w:r w:rsidR="00523FBD" w:rsidRPr="00B914E9">
        <w:rPr>
          <w:rFonts w:ascii="Times New Roman" w:eastAsia="Times New Roman" w:hAnsi="Times New Roman" w:cs="Times New Roman"/>
          <w:sz w:val="28"/>
          <w:szCs w:val="28"/>
          <w:lang w:eastAsia="lv-LV"/>
        </w:rPr>
        <w:t xml:space="preserve">siltuma zuduma </w:t>
      </w:r>
      <w:r w:rsidR="003C4DCF" w:rsidRPr="00B914E9">
        <w:rPr>
          <w:rFonts w:ascii="Times New Roman" w:eastAsia="Times New Roman" w:hAnsi="Times New Roman" w:cs="Times New Roman"/>
          <w:sz w:val="28"/>
          <w:szCs w:val="28"/>
          <w:lang w:eastAsia="lv-LV"/>
        </w:rPr>
        <w:t xml:space="preserve">un siltuma caurlaidības </w:t>
      </w:r>
      <w:r w:rsidR="00523FBD" w:rsidRPr="00B914E9">
        <w:rPr>
          <w:rFonts w:ascii="Times New Roman" w:eastAsia="Times New Roman" w:hAnsi="Times New Roman" w:cs="Times New Roman"/>
          <w:sz w:val="28"/>
          <w:szCs w:val="28"/>
          <w:lang w:eastAsia="lv-LV"/>
        </w:rPr>
        <w:t>koeficientus;</w:t>
      </w:r>
    </w:p>
    <w:p w14:paraId="78166FD3" w14:textId="2A49BD6F" w:rsidR="004218C4"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24.3.4. </w:t>
      </w:r>
      <w:r w:rsidR="00523FBD" w:rsidRPr="00B914E9">
        <w:rPr>
          <w:rFonts w:ascii="Times New Roman" w:eastAsia="Times New Roman" w:hAnsi="Times New Roman" w:cs="Times New Roman"/>
          <w:sz w:val="28"/>
          <w:szCs w:val="28"/>
          <w:lang w:eastAsia="lv-LV"/>
        </w:rPr>
        <w:t>ēkā izmantoto inženiersistēmu novērtējumā izmantotās vērtības;</w:t>
      </w:r>
    </w:p>
    <w:p w14:paraId="07C479C3" w14:textId="7CF00A4E" w:rsidR="004218C4"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24.3.5. </w:t>
      </w:r>
      <w:r w:rsidR="00523FBD" w:rsidRPr="00B914E9">
        <w:rPr>
          <w:rFonts w:ascii="Times New Roman" w:eastAsia="Times New Roman" w:hAnsi="Times New Roman" w:cs="Times New Roman"/>
          <w:sz w:val="28"/>
          <w:szCs w:val="28"/>
          <w:lang w:eastAsia="lv-LV"/>
        </w:rPr>
        <w:t>vērtības, kas pieņemtas, lai ievērotu ēkas energoefektivitāti ietekmējošus faktorus;</w:t>
      </w:r>
    </w:p>
    <w:p w14:paraId="7D4AC90C" w14:textId="62F68B2C" w:rsidR="004218C4"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24.3.6. </w:t>
      </w:r>
      <w:r w:rsidR="00523FBD" w:rsidRPr="00B914E9">
        <w:rPr>
          <w:rFonts w:ascii="Times New Roman" w:eastAsia="Times New Roman" w:hAnsi="Times New Roman" w:cs="Times New Roman"/>
          <w:sz w:val="28"/>
          <w:szCs w:val="28"/>
          <w:lang w:eastAsia="lv-LV"/>
        </w:rPr>
        <w:t>klimatisko apstākļu korekcijai un aprēķinu precizēšanai izmantotos koeficientus;</w:t>
      </w:r>
    </w:p>
    <w:p w14:paraId="36A45B6D" w14:textId="48D7ADB6" w:rsidR="004218C4"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24.3.7. </w:t>
      </w:r>
      <w:r w:rsidR="00523FBD" w:rsidRPr="00B914E9">
        <w:rPr>
          <w:rFonts w:ascii="Times New Roman" w:eastAsia="Times New Roman" w:hAnsi="Times New Roman" w:cs="Times New Roman"/>
          <w:sz w:val="28"/>
          <w:szCs w:val="28"/>
          <w:lang w:eastAsia="lv-LV"/>
        </w:rPr>
        <w:t>energoefektivitātes novērtējuma ticamības intervālu</w:t>
      </w:r>
      <w:r w:rsidR="00407719" w:rsidRPr="00B914E9">
        <w:rPr>
          <w:rFonts w:ascii="Times New Roman" w:eastAsia="Times New Roman" w:hAnsi="Times New Roman" w:cs="Times New Roman"/>
          <w:sz w:val="28"/>
          <w:szCs w:val="28"/>
          <w:lang w:eastAsia="lv-LV"/>
        </w:rPr>
        <w:t xml:space="preserve"> (</w:t>
      </w:r>
      <w:r w:rsidR="00523FBD" w:rsidRPr="00B914E9">
        <w:rPr>
          <w:rFonts w:ascii="Times New Roman" w:eastAsia="Times New Roman" w:hAnsi="Times New Roman" w:cs="Times New Roman"/>
          <w:sz w:val="28"/>
          <w:szCs w:val="28"/>
          <w:lang w:eastAsia="lv-LV"/>
        </w:rPr>
        <w:t>ja tas ir noteikts</w:t>
      </w:r>
      <w:r w:rsidR="00407719" w:rsidRPr="00B914E9">
        <w:rPr>
          <w:rFonts w:ascii="Times New Roman" w:eastAsia="Times New Roman" w:hAnsi="Times New Roman" w:cs="Times New Roman"/>
          <w:sz w:val="28"/>
          <w:szCs w:val="28"/>
          <w:lang w:eastAsia="lv-LV"/>
        </w:rPr>
        <w:t>)</w:t>
      </w:r>
      <w:r w:rsidR="00523FBD" w:rsidRPr="00B914E9">
        <w:rPr>
          <w:rFonts w:ascii="Times New Roman" w:eastAsia="Times New Roman" w:hAnsi="Times New Roman" w:cs="Times New Roman"/>
          <w:sz w:val="28"/>
          <w:szCs w:val="28"/>
          <w:lang w:eastAsia="lv-LV"/>
        </w:rPr>
        <w:t>;</w:t>
      </w:r>
    </w:p>
    <w:p w14:paraId="7A91519F" w14:textId="3CDBF111" w:rsidR="00A13591" w:rsidRPr="00B914E9" w:rsidRDefault="00BE6324"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24.3.8. </w:t>
      </w:r>
      <w:r w:rsidR="00523FBD" w:rsidRPr="00B914E9">
        <w:rPr>
          <w:rFonts w:ascii="Times New Roman" w:eastAsia="Times New Roman" w:hAnsi="Times New Roman" w:cs="Times New Roman"/>
          <w:sz w:val="28"/>
          <w:szCs w:val="28"/>
          <w:lang w:eastAsia="lv-LV"/>
        </w:rPr>
        <w:t>citus dokumentus, kas sniedz papildu informāciju par ēkas energoefektivitātes novērtējumu, vērtēšanas apstākļiem vai nosacījumiem.</w:t>
      </w:r>
      <w:bookmarkStart w:id="17" w:name="p8"/>
      <w:bookmarkStart w:id="18" w:name="p-568475"/>
      <w:bookmarkEnd w:id="17"/>
      <w:bookmarkEnd w:id="18"/>
    </w:p>
    <w:p w14:paraId="6E7CFA59"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A9784AF" w14:textId="6628F189" w:rsidR="0056565F"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25. </w:t>
      </w:r>
      <w:r w:rsidR="008E6737" w:rsidRPr="00B914E9">
        <w:rPr>
          <w:rFonts w:ascii="Times New Roman" w:eastAsia="Times New Roman" w:hAnsi="Times New Roman" w:cs="Times New Roman"/>
          <w:sz w:val="28"/>
          <w:szCs w:val="28"/>
          <w:lang w:eastAsia="lv-LV"/>
        </w:rPr>
        <w:t xml:space="preserve">Ēkas energosertifikātam, kas izsniegts, pamatojoties </w:t>
      </w:r>
      <w:r w:rsidR="00D419A5" w:rsidRPr="00B914E9">
        <w:rPr>
          <w:rFonts w:ascii="Times New Roman" w:eastAsia="Times New Roman" w:hAnsi="Times New Roman" w:cs="Times New Roman"/>
          <w:sz w:val="28"/>
          <w:szCs w:val="28"/>
          <w:lang w:eastAsia="lv-LV"/>
        </w:rPr>
        <w:t xml:space="preserve">tikai </w:t>
      </w:r>
      <w:r w:rsidR="008E6737" w:rsidRPr="00B914E9">
        <w:rPr>
          <w:rFonts w:ascii="Times New Roman" w:eastAsia="Times New Roman" w:hAnsi="Times New Roman" w:cs="Times New Roman"/>
          <w:sz w:val="28"/>
          <w:szCs w:val="28"/>
          <w:lang w:eastAsia="lv-LV"/>
        </w:rPr>
        <w:t xml:space="preserve">uz </w:t>
      </w:r>
      <w:r w:rsidR="006D49E2" w:rsidRPr="00B914E9">
        <w:rPr>
          <w:rFonts w:ascii="Times New Roman" w:eastAsia="Times New Roman" w:hAnsi="Times New Roman" w:cs="Times New Roman"/>
          <w:sz w:val="28"/>
          <w:szCs w:val="28"/>
          <w:lang w:eastAsia="lv-LV"/>
        </w:rPr>
        <w:t xml:space="preserve">ēkas </w:t>
      </w:r>
      <w:r w:rsidR="008E6737" w:rsidRPr="00B914E9">
        <w:rPr>
          <w:rFonts w:ascii="Times New Roman" w:eastAsia="Times New Roman" w:hAnsi="Times New Roman" w:cs="Times New Roman"/>
          <w:sz w:val="28"/>
          <w:szCs w:val="28"/>
          <w:lang w:eastAsia="lv-LV"/>
        </w:rPr>
        <w:t>izmērītās energoefektivitātes novērtējumu, pievieno</w:t>
      </w:r>
      <w:r w:rsidR="00CD04B9" w:rsidRPr="00B914E9">
        <w:rPr>
          <w:rFonts w:ascii="Times New Roman" w:eastAsia="Times New Roman" w:hAnsi="Times New Roman" w:cs="Times New Roman"/>
          <w:sz w:val="28"/>
          <w:szCs w:val="28"/>
          <w:lang w:eastAsia="lv-LV"/>
        </w:rPr>
        <w:t>:</w:t>
      </w:r>
    </w:p>
    <w:p w14:paraId="2D22E8BA" w14:textId="450F7EBA" w:rsidR="0056565F"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25.1. </w:t>
      </w:r>
      <w:r w:rsidR="00CD04B9" w:rsidRPr="00B914E9">
        <w:rPr>
          <w:rFonts w:ascii="Times New Roman" w:eastAsia="Times New Roman" w:hAnsi="Times New Roman" w:cs="Times New Roman"/>
          <w:sz w:val="28"/>
          <w:szCs w:val="28"/>
          <w:lang w:eastAsia="lv-LV"/>
        </w:rPr>
        <w:t>enerģijas patēriņa datus</w:t>
      </w:r>
      <w:r w:rsidR="00407719" w:rsidRPr="00B914E9">
        <w:rPr>
          <w:rFonts w:ascii="Times New Roman" w:eastAsia="Times New Roman" w:hAnsi="Times New Roman" w:cs="Times New Roman"/>
          <w:sz w:val="28"/>
          <w:szCs w:val="28"/>
          <w:lang w:eastAsia="lv-LV"/>
        </w:rPr>
        <w:t>,</w:t>
      </w:r>
      <w:r w:rsidR="00CD04B9" w:rsidRPr="00B914E9">
        <w:rPr>
          <w:rFonts w:ascii="Times New Roman" w:eastAsia="Times New Roman" w:hAnsi="Times New Roman" w:cs="Times New Roman"/>
          <w:sz w:val="28"/>
          <w:szCs w:val="28"/>
          <w:lang w:eastAsia="lv-LV"/>
        </w:rPr>
        <w:t xml:space="preserve"> </w:t>
      </w:r>
      <w:r w:rsidR="00531818" w:rsidRPr="00B914E9">
        <w:rPr>
          <w:rFonts w:ascii="Times New Roman" w:eastAsia="Times New Roman" w:hAnsi="Times New Roman" w:cs="Times New Roman"/>
          <w:sz w:val="28"/>
          <w:szCs w:val="28"/>
          <w:lang w:eastAsia="lv-LV"/>
        </w:rPr>
        <w:t xml:space="preserve">kas </w:t>
      </w:r>
      <w:r w:rsidR="00CD04B9" w:rsidRPr="00B914E9">
        <w:rPr>
          <w:rFonts w:ascii="Times New Roman" w:eastAsia="Times New Roman" w:hAnsi="Times New Roman" w:cs="Times New Roman"/>
          <w:sz w:val="28"/>
          <w:szCs w:val="28"/>
          <w:lang w:eastAsia="lv-LV"/>
        </w:rPr>
        <w:t xml:space="preserve">pamatoti </w:t>
      </w:r>
      <w:r w:rsidR="00E82D6F" w:rsidRPr="00B914E9">
        <w:rPr>
          <w:rFonts w:ascii="Times New Roman" w:eastAsia="Times New Roman" w:hAnsi="Times New Roman" w:cs="Times New Roman"/>
          <w:sz w:val="28"/>
          <w:szCs w:val="28"/>
          <w:lang w:eastAsia="lv-LV"/>
        </w:rPr>
        <w:t xml:space="preserve">ar </w:t>
      </w:r>
      <w:r w:rsidR="00407719" w:rsidRPr="00B914E9">
        <w:rPr>
          <w:rFonts w:ascii="Times New Roman" w:eastAsia="Times New Roman" w:hAnsi="Times New Roman" w:cs="Times New Roman"/>
          <w:sz w:val="28"/>
          <w:szCs w:val="28"/>
          <w:lang w:eastAsia="lv-LV"/>
        </w:rPr>
        <w:t xml:space="preserve">izmērītajiem </w:t>
      </w:r>
      <w:r w:rsidR="00CD04B9" w:rsidRPr="00B914E9">
        <w:rPr>
          <w:rFonts w:ascii="Times New Roman" w:eastAsia="Times New Roman" w:hAnsi="Times New Roman" w:cs="Times New Roman"/>
          <w:sz w:val="28"/>
          <w:szCs w:val="28"/>
          <w:lang w:eastAsia="lv-LV"/>
        </w:rPr>
        <w:t>piegādātās un eksportētās enerģijas daudzumiem;</w:t>
      </w:r>
    </w:p>
    <w:p w14:paraId="22D15C0A" w14:textId="7B9DCE87" w:rsidR="0056565F"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pacing w:val="-2"/>
          <w:sz w:val="28"/>
          <w:szCs w:val="28"/>
          <w:lang w:eastAsia="lv-LV"/>
        </w:rPr>
        <w:t>25.2</w:t>
      </w:r>
      <w:r w:rsidR="00422D2E" w:rsidRPr="00B914E9">
        <w:rPr>
          <w:rFonts w:ascii="Times New Roman" w:eastAsia="Times New Roman" w:hAnsi="Times New Roman" w:cs="Times New Roman"/>
          <w:spacing w:val="-2"/>
          <w:sz w:val="28"/>
          <w:szCs w:val="28"/>
          <w:lang w:eastAsia="lv-LV"/>
        </w:rPr>
        <w:t>. p</w:t>
      </w:r>
      <w:r w:rsidR="008E6737" w:rsidRPr="00B914E9">
        <w:rPr>
          <w:rFonts w:ascii="Times New Roman" w:eastAsia="Times New Roman" w:hAnsi="Times New Roman" w:cs="Times New Roman"/>
          <w:spacing w:val="-2"/>
          <w:sz w:val="28"/>
          <w:szCs w:val="28"/>
          <w:lang w:eastAsia="lv-LV"/>
        </w:rPr>
        <w:t xml:space="preserve">ārskatu </w:t>
      </w:r>
      <w:r w:rsidR="00370C92" w:rsidRPr="00B914E9">
        <w:rPr>
          <w:rFonts w:ascii="Times New Roman" w:eastAsia="Times New Roman" w:hAnsi="Times New Roman" w:cs="Times New Roman"/>
          <w:spacing w:val="-2"/>
          <w:sz w:val="28"/>
          <w:szCs w:val="28"/>
          <w:lang w:eastAsia="lv-LV"/>
        </w:rPr>
        <w:t xml:space="preserve">par </w:t>
      </w:r>
      <w:r w:rsidR="00F45D9F" w:rsidRPr="00B914E9">
        <w:rPr>
          <w:rFonts w:ascii="Times New Roman" w:eastAsia="Times New Roman" w:hAnsi="Times New Roman" w:cs="Times New Roman"/>
          <w:spacing w:val="-2"/>
          <w:sz w:val="28"/>
          <w:szCs w:val="28"/>
          <w:lang w:eastAsia="lv-LV"/>
        </w:rPr>
        <w:t xml:space="preserve">ekonomiski pamatotiem </w:t>
      </w:r>
      <w:r w:rsidR="00F164A9" w:rsidRPr="00B914E9">
        <w:rPr>
          <w:rFonts w:ascii="Times New Roman" w:eastAsia="Times New Roman" w:hAnsi="Times New Roman" w:cs="Times New Roman"/>
          <w:spacing w:val="-2"/>
          <w:sz w:val="28"/>
          <w:szCs w:val="28"/>
          <w:lang w:eastAsia="lv-LV"/>
        </w:rPr>
        <w:t xml:space="preserve">ēkas norobežojošo konstrukciju un inženiersistēmu </w:t>
      </w:r>
      <w:r w:rsidR="00370C92" w:rsidRPr="00B914E9">
        <w:rPr>
          <w:rFonts w:ascii="Times New Roman" w:eastAsia="Times New Roman" w:hAnsi="Times New Roman" w:cs="Times New Roman"/>
          <w:spacing w:val="-2"/>
          <w:sz w:val="28"/>
          <w:szCs w:val="28"/>
          <w:lang w:eastAsia="lv-LV"/>
        </w:rPr>
        <w:t>energoefektivitāti uzlabojošiem pasākumiem,</w:t>
      </w:r>
      <w:r w:rsidR="00370C92" w:rsidRPr="00B914E9">
        <w:rPr>
          <w:rFonts w:ascii="Times New Roman" w:eastAsia="Times New Roman" w:hAnsi="Times New Roman" w:cs="Times New Roman"/>
          <w:sz w:val="28"/>
          <w:szCs w:val="28"/>
          <w:lang w:eastAsia="lv-LV"/>
        </w:rPr>
        <w:t xml:space="preserve"> kuru īstenošanas izmaksas ir rentablas paredzamajā (plānotajā) kalpošanas laikā</w:t>
      </w:r>
      <w:r w:rsidR="00AD3900" w:rsidRPr="00B914E9">
        <w:rPr>
          <w:rFonts w:ascii="Times New Roman" w:eastAsia="Times New Roman" w:hAnsi="Times New Roman" w:cs="Times New Roman"/>
          <w:sz w:val="28"/>
          <w:szCs w:val="28"/>
          <w:lang w:eastAsia="lv-LV"/>
        </w:rPr>
        <w:t>,</w:t>
      </w:r>
      <w:r w:rsidR="00370C92" w:rsidRPr="00B914E9">
        <w:rPr>
          <w:rFonts w:ascii="Times New Roman" w:eastAsia="Times New Roman" w:hAnsi="Times New Roman" w:cs="Times New Roman"/>
          <w:sz w:val="28"/>
          <w:szCs w:val="28"/>
          <w:lang w:eastAsia="lv-LV"/>
        </w:rPr>
        <w:t xml:space="preserve"> </w:t>
      </w:r>
      <w:r w:rsidR="00E92888" w:rsidRPr="00B914E9">
        <w:rPr>
          <w:rFonts w:ascii="Times New Roman" w:eastAsia="Times New Roman" w:hAnsi="Times New Roman" w:cs="Times New Roman"/>
          <w:spacing w:val="-2"/>
          <w:sz w:val="28"/>
          <w:szCs w:val="28"/>
          <w:lang w:eastAsia="lv-LV"/>
        </w:rPr>
        <w:t xml:space="preserve">iekļaujot aprēķinus </w:t>
      </w:r>
      <w:r w:rsidR="00370C92" w:rsidRPr="00B914E9">
        <w:rPr>
          <w:rFonts w:ascii="Times New Roman" w:eastAsia="Times New Roman" w:hAnsi="Times New Roman" w:cs="Times New Roman"/>
          <w:spacing w:val="-2"/>
          <w:sz w:val="28"/>
          <w:szCs w:val="28"/>
          <w:lang w:eastAsia="lv-LV"/>
        </w:rPr>
        <w:t>par ēkas energoefektivitāti uzlabojošu pasākumu atmaksāšanās</w:t>
      </w:r>
      <w:r w:rsidR="00370C92" w:rsidRPr="00B914E9">
        <w:rPr>
          <w:rFonts w:ascii="Times New Roman" w:eastAsia="Times New Roman" w:hAnsi="Times New Roman" w:cs="Times New Roman"/>
          <w:sz w:val="28"/>
          <w:szCs w:val="28"/>
          <w:lang w:eastAsia="lv-LV"/>
        </w:rPr>
        <w:t xml:space="preserve"> termiņiem saskaņā ar šo noteikumu </w:t>
      </w:r>
      <w:r w:rsidR="00734A79" w:rsidRPr="00B914E9">
        <w:rPr>
          <w:rFonts w:ascii="Times New Roman" w:eastAsia="Times New Roman" w:hAnsi="Times New Roman" w:cs="Times New Roman"/>
          <w:sz w:val="28"/>
          <w:szCs w:val="28"/>
          <w:lang w:eastAsia="lv-LV"/>
        </w:rPr>
        <w:t>1</w:t>
      </w:r>
      <w:r w:rsidR="00422D2E" w:rsidRPr="00B914E9">
        <w:rPr>
          <w:rFonts w:ascii="Times New Roman" w:eastAsia="Times New Roman" w:hAnsi="Times New Roman" w:cs="Times New Roman"/>
          <w:sz w:val="28"/>
          <w:szCs w:val="28"/>
          <w:lang w:eastAsia="lv-LV"/>
        </w:rPr>
        <w:t>. p</w:t>
      </w:r>
      <w:r w:rsidR="00370C92" w:rsidRPr="00B914E9">
        <w:rPr>
          <w:rFonts w:ascii="Times New Roman" w:eastAsia="Times New Roman" w:hAnsi="Times New Roman" w:cs="Times New Roman"/>
          <w:sz w:val="28"/>
          <w:szCs w:val="28"/>
          <w:lang w:eastAsia="lv-LV"/>
        </w:rPr>
        <w:t xml:space="preserve">ielikumu </w:t>
      </w:r>
      <w:r w:rsidR="00CD04B9" w:rsidRPr="00B914E9">
        <w:rPr>
          <w:rFonts w:ascii="Times New Roman" w:eastAsia="Times New Roman" w:hAnsi="Times New Roman" w:cs="Times New Roman"/>
          <w:sz w:val="28"/>
          <w:szCs w:val="28"/>
          <w:lang w:eastAsia="lv-LV"/>
        </w:rPr>
        <w:t>(pēc pasūtītāja pieprasījuma)</w:t>
      </w:r>
      <w:r w:rsidR="008E6737" w:rsidRPr="00B914E9">
        <w:rPr>
          <w:rFonts w:ascii="Times New Roman" w:eastAsia="Times New Roman" w:hAnsi="Times New Roman" w:cs="Times New Roman"/>
          <w:sz w:val="28"/>
          <w:szCs w:val="28"/>
          <w:lang w:eastAsia="lv-LV"/>
        </w:rPr>
        <w:t>;</w:t>
      </w:r>
    </w:p>
    <w:p w14:paraId="1AA5C43D" w14:textId="4A82AC23" w:rsidR="00EF6ABE"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25.3. </w:t>
      </w:r>
      <w:r w:rsidR="008E6737" w:rsidRPr="00B914E9">
        <w:rPr>
          <w:rFonts w:ascii="Times New Roman" w:eastAsia="Times New Roman" w:hAnsi="Times New Roman" w:cs="Times New Roman"/>
          <w:sz w:val="28"/>
          <w:szCs w:val="28"/>
          <w:lang w:eastAsia="lv-LV"/>
        </w:rPr>
        <w:t>apkures sistēmu un gaisa kondicionēšanas sistēmu pārbaudes aktus</w:t>
      </w:r>
      <w:r w:rsidR="00CD04B9" w:rsidRPr="00B914E9">
        <w:rPr>
          <w:rFonts w:ascii="Times New Roman" w:eastAsia="Times New Roman" w:hAnsi="Times New Roman" w:cs="Times New Roman"/>
          <w:sz w:val="28"/>
          <w:szCs w:val="28"/>
          <w:lang w:eastAsia="lv-LV"/>
        </w:rPr>
        <w:t xml:space="preserve"> (</w:t>
      </w:r>
      <w:r w:rsidR="00BB6147" w:rsidRPr="00B914E9">
        <w:rPr>
          <w:rFonts w:ascii="Times New Roman" w:eastAsia="Times New Roman" w:hAnsi="Times New Roman" w:cs="Times New Roman"/>
          <w:sz w:val="28"/>
          <w:szCs w:val="28"/>
          <w:lang w:eastAsia="lv-LV"/>
        </w:rPr>
        <w:t>ja attiecināms</w:t>
      </w:r>
      <w:r w:rsidR="00CD04B9" w:rsidRPr="00B914E9">
        <w:rPr>
          <w:rFonts w:ascii="Times New Roman" w:eastAsia="Times New Roman" w:hAnsi="Times New Roman" w:cs="Times New Roman"/>
          <w:sz w:val="28"/>
          <w:szCs w:val="28"/>
          <w:lang w:eastAsia="lv-LV"/>
        </w:rPr>
        <w:t>);</w:t>
      </w:r>
    </w:p>
    <w:p w14:paraId="0B9318E5" w14:textId="178B1458" w:rsidR="008E6737"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25.4</w:t>
      </w:r>
      <w:r w:rsidR="00422D2E" w:rsidRPr="00B914E9">
        <w:rPr>
          <w:rFonts w:ascii="Times New Roman" w:eastAsia="Times New Roman" w:hAnsi="Times New Roman" w:cs="Times New Roman"/>
          <w:sz w:val="28"/>
          <w:szCs w:val="28"/>
          <w:lang w:eastAsia="lv-LV"/>
        </w:rPr>
        <w:t>. p</w:t>
      </w:r>
      <w:r w:rsidR="008E6737" w:rsidRPr="00B914E9">
        <w:rPr>
          <w:rFonts w:ascii="Times New Roman" w:eastAsia="Times New Roman" w:hAnsi="Times New Roman" w:cs="Times New Roman"/>
          <w:sz w:val="28"/>
          <w:szCs w:val="28"/>
          <w:lang w:eastAsia="lv-LV"/>
        </w:rPr>
        <w:t>ielikumu, kurā norāda aprēķinos izmantotās ievaddatu vērtības, norādot datu iegūšanas veidu un datu avotu</w:t>
      </w:r>
      <w:r w:rsidR="00CD04B9" w:rsidRPr="00B914E9">
        <w:rPr>
          <w:rFonts w:ascii="Times New Roman" w:eastAsia="Times New Roman" w:hAnsi="Times New Roman" w:cs="Times New Roman"/>
          <w:sz w:val="28"/>
          <w:szCs w:val="28"/>
          <w:lang w:eastAsia="lv-LV"/>
        </w:rPr>
        <w:t xml:space="preserve"> (</w:t>
      </w:r>
      <w:r w:rsidR="00BB6147" w:rsidRPr="00B914E9">
        <w:rPr>
          <w:rFonts w:ascii="Times New Roman" w:eastAsia="Times New Roman" w:hAnsi="Times New Roman" w:cs="Times New Roman"/>
          <w:sz w:val="28"/>
          <w:szCs w:val="28"/>
          <w:lang w:eastAsia="lv-LV"/>
        </w:rPr>
        <w:t>ja attiecināms</w:t>
      </w:r>
      <w:r w:rsidR="00CD04B9" w:rsidRPr="00B914E9">
        <w:rPr>
          <w:rFonts w:ascii="Times New Roman" w:eastAsia="Times New Roman" w:hAnsi="Times New Roman" w:cs="Times New Roman"/>
          <w:sz w:val="28"/>
          <w:szCs w:val="28"/>
          <w:lang w:eastAsia="lv-LV"/>
        </w:rPr>
        <w:t>):</w:t>
      </w:r>
    </w:p>
    <w:p w14:paraId="252EBC5F" w14:textId="27350C38" w:rsidR="008E6737"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25.4.1</w:t>
      </w:r>
      <w:r w:rsidR="00422D2E" w:rsidRPr="00B914E9">
        <w:rPr>
          <w:rFonts w:ascii="Times New Roman" w:eastAsia="Times New Roman" w:hAnsi="Times New Roman" w:cs="Times New Roman"/>
          <w:sz w:val="28"/>
          <w:szCs w:val="28"/>
          <w:lang w:eastAsia="lv-LV"/>
        </w:rPr>
        <w:t>. t</w:t>
      </w:r>
      <w:r w:rsidR="008E6737" w:rsidRPr="00B914E9">
        <w:rPr>
          <w:rFonts w:ascii="Times New Roman" w:eastAsia="Times New Roman" w:hAnsi="Times New Roman" w:cs="Times New Roman"/>
          <w:sz w:val="28"/>
          <w:szCs w:val="28"/>
          <w:lang w:eastAsia="lv-LV"/>
        </w:rPr>
        <w:t xml:space="preserve">elpu vai zonu nosaukumus, izmantošanas veidus, platības un temperatūras apkures </w:t>
      </w:r>
      <w:r w:rsidR="00E82D6F" w:rsidRPr="00B914E9">
        <w:rPr>
          <w:rFonts w:ascii="Times New Roman" w:eastAsia="Times New Roman" w:hAnsi="Times New Roman" w:cs="Times New Roman"/>
          <w:sz w:val="28"/>
          <w:szCs w:val="28"/>
          <w:lang w:eastAsia="lv-LV"/>
        </w:rPr>
        <w:t xml:space="preserve">un </w:t>
      </w:r>
      <w:r w:rsidR="008E6737" w:rsidRPr="00B914E9">
        <w:rPr>
          <w:rFonts w:ascii="Times New Roman" w:eastAsia="Times New Roman" w:hAnsi="Times New Roman" w:cs="Times New Roman"/>
          <w:sz w:val="28"/>
          <w:szCs w:val="28"/>
          <w:lang w:eastAsia="lv-LV"/>
        </w:rPr>
        <w:t>dzesēšanas periodos, pieprasītās gaisa apmaiņas rādītāju, apgaismojum</w:t>
      </w:r>
      <w:r w:rsidR="00EF69FC" w:rsidRPr="00B914E9">
        <w:rPr>
          <w:rFonts w:ascii="Times New Roman" w:eastAsia="Times New Roman" w:hAnsi="Times New Roman" w:cs="Times New Roman"/>
          <w:sz w:val="28"/>
          <w:szCs w:val="28"/>
          <w:lang w:eastAsia="lv-LV"/>
        </w:rPr>
        <w:t>a</w:t>
      </w:r>
      <w:r w:rsidR="008E6737" w:rsidRPr="00B914E9">
        <w:rPr>
          <w:rFonts w:ascii="Times New Roman" w:eastAsia="Times New Roman" w:hAnsi="Times New Roman" w:cs="Times New Roman"/>
          <w:sz w:val="28"/>
          <w:szCs w:val="28"/>
          <w:lang w:eastAsia="lv-LV"/>
        </w:rPr>
        <w:t xml:space="preserve"> rādītāju;</w:t>
      </w:r>
    </w:p>
    <w:p w14:paraId="0CFD3E50" w14:textId="75134F68" w:rsidR="008E6737"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lastRenderedPageBreak/>
        <w:t>25.4.2. </w:t>
      </w:r>
      <w:r w:rsidR="008E6737" w:rsidRPr="00B914E9">
        <w:rPr>
          <w:rFonts w:ascii="Times New Roman" w:eastAsia="Times New Roman" w:hAnsi="Times New Roman" w:cs="Times New Roman"/>
          <w:sz w:val="28"/>
          <w:szCs w:val="28"/>
          <w:lang w:eastAsia="lv-LV"/>
        </w:rPr>
        <w:t>ēkā izmantoto inženiersistēmu novērtējumā izmantotās vērtības;</w:t>
      </w:r>
    </w:p>
    <w:p w14:paraId="6A4C4692" w14:textId="18D45B8C" w:rsidR="008E6737"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25.4.3. </w:t>
      </w:r>
      <w:r w:rsidR="008E6737" w:rsidRPr="00B914E9">
        <w:rPr>
          <w:rFonts w:ascii="Times New Roman" w:eastAsia="Times New Roman" w:hAnsi="Times New Roman" w:cs="Times New Roman"/>
          <w:sz w:val="28"/>
          <w:szCs w:val="28"/>
          <w:lang w:eastAsia="lv-LV"/>
        </w:rPr>
        <w:t>vērtības, kas pieņemtas, lai ievērotu ēkas energoefektivitāti ietekmējošus faktorus;</w:t>
      </w:r>
    </w:p>
    <w:p w14:paraId="0B3C4222" w14:textId="66380852" w:rsidR="008E6737"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25.4.4. </w:t>
      </w:r>
      <w:r w:rsidR="008E6737" w:rsidRPr="00B914E9">
        <w:rPr>
          <w:rFonts w:ascii="Times New Roman" w:eastAsia="Times New Roman" w:hAnsi="Times New Roman" w:cs="Times New Roman"/>
          <w:sz w:val="28"/>
          <w:szCs w:val="28"/>
          <w:lang w:eastAsia="lv-LV"/>
        </w:rPr>
        <w:t>klimatisko apstākļu korekcijai un aprēķinu precizēšanai izmantotos koeficientus;</w:t>
      </w:r>
    </w:p>
    <w:p w14:paraId="24219034" w14:textId="39228534" w:rsidR="006872D3"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25.4.5. </w:t>
      </w:r>
      <w:r w:rsidR="008E6737" w:rsidRPr="00B914E9">
        <w:rPr>
          <w:rFonts w:ascii="Times New Roman" w:eastAsia="Times New Roman" w:hAnsi="Times New Roman" w:cs="Times New Roman"/>
          <w:sz w:val="28"/>
          <w:szCs w:val="28"/>
          <w:lang w:eastAsia="lv-LV"/>
        </w:rPr>
        <w:t>energoefektivitātes novērtējuma ticamības intervālu</w:t>
      </w:r>
      <w:r w:rsidR="00407719" w:rsidRPr="00B914E9">
        <w:rPr>
          <w:rFonts w:ascii="Times New Roman" w:eastAsia="Times New Roman" w:hAnsi="Times New Roman" w:cs="Times New Roman"/>
          <w:sz w:val="28"/>
          <w:szCs w:val="28"/>
          <w:lang w:eastAsia="lv-LV"/>
        </w:rPr>
        <w:t xml:space="preserve"> (</w:t>
      </w:r>
      <w:r w:rsidR="008E6737" w:rsidRPr="00B914E9">
        <w:rPr>
          <w:rFonts w:ascii="Times New Roman" w:eastAsia="Times New Roman" w:hAnsi="Times New Roman" w:cs="Times New Roman"/>
          <w:sz w:val="28"/>
          <w:szCs w:val="28"/>
          <w:lang w:eastAsia="lv-LV"/>
        </w:rPr>
        <w:t>ja tas ir noteikts</w:t>
      </w:r>
      <w:r w:rsidR="00407719" w:rsidRPr="00B914E9">
        <w:rPr>
          <w:rFonts w:ascii="Times New Roman" w:eastAsia="Times New Roman" w:hAnsi="Times New Roman" w:cs="Times New Roman"/>
          <w:sz w:val="28"/>
          <w:szCs w:val="28"/>
          <w:lang w:eastAsia="lv-LV"/>
        </w:rPr>
        <w:t>)</w:t>
      </w:r>
      <w:r w:rsidR="008E6737" w:rsidRPr="00B914E9">
        <w:rPr>
          <w:rFonts w:ascii="Times New Roman" w:eastAsia="Times New Roman" w:hAnsi="Times New Roman" w:cs="Times New Roman"/>
          <w:sz w:val="28"/>
          <w:szCs w:val="28"/>
          <w:lang w:eastAsia="lv-LV"/>
        </w:rPr>
        <w:t>;</w:t>
      </w:r>
    </w:p>
    <w:p w14:paraId="493CE0AE" w14:textId="340EE8BB" w:rsidR="00465447"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25.4.6. </w:t>
      </w:r>
      <w:r w:rsidR="008E6737" w:rsidRPr="00B914E9">
        <w:rPr>
          <w:rFonts w:ascii="Times New Roman" w:eastAsia="Times New Roman" w:hAnsi="Times New Roman" w:cs="Times New Roman"/>
          <w:sz w:val="28"/>
          <w:szCs w:val="28"/>
          <w:lang w:eastAsia="lv-LV"/>
        </w:rPr>
        <w:t>citus dokumentus, kas sniedz papildu informāciju par ēkas energoefektivitātes novērtējumu, vērtēšanas apstākļiem vai nosacījumiem.</w:t>
      </w:r>
    </w:p>
    <w:p w14:paraId="63CD681C"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33AD133" w14:textId="69249A4C" w:rsidR="0056565F"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26. </w:t>
      </w:r>
      <w:r w:rsidR="00523FBD" w:rsidRPr="00B914E9">
        <w:rPr>
          <w:rFonts w:ascii="Times New Roman" w:eastAsia="Times New Roman" w:hAnsi="Times New Roman" w:cs="Times New Roman"/>
          <w:sz w:val="28"/>
          <w:szCs w:val="28"/>
          <w:lang w:eastAsia="lv-LV"/>
        </w:rPr>
        <w:t>Ēkas pagaidu energosertifikātam pievieno pielikumu, kurā norāda šo noteikumu</w:t>
      </w:r>
      <w:r w:rsidR="00220B38" w:rsidRPr="00B914E9">
        <w:rPr>
          <w:rFonts w:ascii="Times New Roman" w:eastAsia="Times New Roman" w:hAnsi="Times New Roman" w:cs="Times New Roman"/>
          <w:sz w:val="28"/>
          <w:szCs w:val="28"/>
          <w:lang w:eastAsia="lv-LV"/>
        </w:rPr>
        <w:t xml:space="preserve"> </w:t>
      </w:r>
      <w:r w:rsidR="0067105F" w:rsidRPr="00B914E9">
        <w:rPr>
          <w:rFonts w:ascii="Times New Roman" w:eastAsia="Times New Roman" w:hAnsi="Times New Roman" w:cs="Times New Roman"/>
          <w:sz w:val="28"/>
          <w:szCs w:val="28"/>
          <w:lang w:eastAsia="lv-LV"/>
        </w:rPr>
        <w:t>2</w:t>
      </w:r>
      <w:r w:rsidR="00524359" w:rsidRPr="00B914E9">
        <w:rPr>
          <w:rFonts w:ascii="Times New Roman" w:eastAsia="Times New Roman" w:hAnsi="Times New Roman" w:cs="Times New Roman"/>
          <w:sz w:val="28"/>
          <w:szCs w:val="28"/>
          <w:lang w:eastAsia="lv-LV"/>
        </w:rPr>
        <w:t>5</w:t>
      </w:r>
      <w:r w:rsidR="00523FBD" w:rsidRPr="00B914E9">
        <w:rPr>
          <w:rFonts w:ascii="Times New Roman" w:eastAsia="Times New Roman" w:hAnsi="Times New Roman" w:cs="Times New Roman"/>
          <w:sz w:val="28"/>
          <w:szCs w:val="28"/>
          <w:lang w:eastAsia="lv-LV"/>
        </w:rPr>
        <w:t>.</w:t>
      </w:r>
      <w:r w:rsidR="002C520B" w:rsidRPr="00B914E9">
        <w:rPr>
          <w:rFonts w:ascii="Times New Roman" w:eastAsia="Times New Roman" w:hAnsi="Times New Roman" w:cs="Times New Roman"/>
          <w:sz w:val="28"/>
          <w:szCs w:val="28"/>
          <w:lang w:eastAsia="lv-LV"/>
        </w:rPr>
        <w:t>4</w:t>
      </w:r>
      <w:r w:rsidR="00EA5A26" w:rsidRPr="00B914E9">
        <w:rPr>
          <w:rFonts w:ascii="Times New Roman" w:eastAsia="Times New Roman" w:hAnsi="Times New Roman" w:cs="Times New Roman"/>
          <w:sz w:val="28"/>
          <w:szCs w:val="28"/>
          <w:lang w:eastAsia="lv-LV"/>
        </w:rPr>
        <w:t>. </w:t>
      </w:r>
      <w:r w:rsidR="00523FBD" w:rsidRPr="00B914E9">
        <w:rPr>
          <w:rFonts w:ascii="Times New Roman" w:eastAsia="Times New Roman" w:hAnsi="Times New Roman" w:cs="Times New Roman"/>
          <w:sz w:val="28"/>
          <w:szCs w:val="28"/>
          <w:lang w:eastAsia="lv-LV"/>
        </w:rPr>
        <w:t>apakšpunktā minētās aprēķinos izmantotās ievaddatu vērtības</w:t>
      </w:r>
      <w:r w:rsidR="009143FD" w:rsidRPr="00B914E9">
        <w:rPr>
          <w:rFonts w:ascii="Times New Roman" w:eastAsia="Times New Roman" w:hAnsi="Times New Roman" w:cs="Times New Roman"/>
          <w:sz w:val="28"/>
          <w:szCs w:val="28"/>
          <w:lang w:eastAsia="lv-LV"/>
        </w:rPr>
        <w:t>.</w:t>
      </w:r>
      <w:bookmarkStart w:id="19" w:name="n5"/>
      <w:bookmarkStart w:id="20" w:name="n-475413"/>
      <w:bookmarkStart w:id="21" w:name="p13"/>
      <w:bookmarkStart w:id="22" w:name="p-568428"/>
      <w:bookmarkStart w:id="23" w:name="p14"/>
      <w:bookmarkStart w:id="24" w:name="p-568437"/>
      <w:bookmarkStart w:id="25" w:name="p15"/>
      <w:bookmarkStart w:id="26" w:name="p-475416"/>
      <w:bookmarkStart w:id="27" w:name="p15.1"/>
      <w:bookmarkStart w:id="28" w:name="p-568441"/>
      <w:bookmarkStart w:id="29" w:name="p17"/>
      <w:bookmarkStart w:id="30" w:name="p-568447"/>
      <w:bookmarkStart w:id="31" w:name="n6"/>
      <w:bookmarkStart w:id="32" w:name="n-475419"/>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6B5FA38"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161E750" w14:textId="6569C154" w:rsidR="00D025F1"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27. </w:t>
      </w:r>
      <w:r w:rsidR="00D025F1" w:rsidRPr="00B914E9">
        <w:rPr>
          <w:rFonts w:ascii="Times New Roman" w:eastAsia="Times New Roman" w:hAnsi="Times New Roman" w:cs="Times New Roman"/>
          <w:sz w:val="28"/>
          <w:szCs w:val="28"/>
          <w:lang w:eastAsia="lv-LV"/>
        </w:rPr>
        <w:t>Ēkas energoefek</w:t>
      </w:r>
      <w:r w:rsidR="00CD04B9" w:rsidRPr="00B914E9">
        <w:rPr>
          <w:rFonts w:ascii="Times New Roman" w:eastAsia="Times New Roman" w:hAnsi="Times New Roman" w:cs="Times New Roman"/>
          <w:sz w:val="28"/>
          <w:szCs w:val="28"/>
          <w:lang w:eastAsia="lv-LV"/>
        </w:rPr>
        <w:t>ti</w:t>
      </w:r>
      <w:r w:rsidR="00D025F1" w:rsidRPr="00B914E9">
        <w:rPr>
          <w:rFonts w:ascii="Times New Roman" w:eastAsia="Times New Roman" w:hAnsi="Times New Roman" w:cs="Times New Roman"/>
          <w:sz w:val="28"/>
          <w:szCs w:val="28"/>
          <w:lang w:eastAsia="lv-LV"/>
        </w:rPr>
        <w:t>vitātes novērtējuma rādītāju aprēķināšanai piemēro primārās enerģijas faktoru, primārās neatjaunojamās enerģijas faktoru un oglekļa dioksīda (CO</w:t>
      </w:r>
      <w:r w:rsidR="00D025F1" w:rsidRPr="00B914E9">
        <w:rPr>
          <w:rFonts w:ascii="Times New Roman" w:eastAsia="Times New Roman" w:hAnsi="Times New Roman" w:cs="Times New Roman"/>
          <w:sz w:val="28"/>
          <w:szCs w:val="28"/>
          <w:vertAlign w:val="subscript"/>
          <w:lang w:eastAsia="lv-LV"/>
        </w:rPr>
        <w:t>2</w:t>
      </w:r>
      <w:r w:rsidR="00D025F1" w:rsidRPr="00B914E9">
        <w:rPr>
          <w:rFonts w:ascii="Times New Roman" w:eastAsia="Times New Roman" w:hAnsi="Times New Roman" w:cs="Times New Roman"/>
          <w:sz w:val="28"/>
          <w:szCs w:val="28"/>
          <w:lang w:eastAsia="lv-LV"/>
        </w:rPr>
        <w:t>) emisijas faktoru vērtības</w:t>
      </w:r>
      <w:r w:rsidR="00C800DB" w:rsidRPr="00B914E9">
        <w:rPr>
          <w:rFonts w:ascii="Times New Roman" w:eastAsia="Times New Roman" w:hAnsi="Times New Roman" w:cs="Times New Roman"/>
          <w:sz w:val="28"/>
          <w:szCs w:val="28"/>
          <w:lang w:eastAsia="lv-LV"/>
        </w:rPr>
        <w:t xml:space="preserve"> </w:t>
      </w:r>
      <w:r w:rsidR="00D025F1" w:rsidRPr="00B914E9">
        <w:rPr>
          <w:rFonts w:ascii="Times New Roman" w:eastAsia="Times New Roman" w:hAnsi="Times New Roman" w:cs="Times New Roman"/>
          <w:sz w:val="28"/>
          <w:szCs w:val="28"/>
          <w:lang w:eastAsia="lv-LV"/>
        </w:rPr>
        <w:t>saskaņā ar</w:t>
      </w:r>
      <w:r w:rsidR="00C800DB" w:rsidRPr="00B914E9">
        <w:rPr>
          <w:rFonts w:ascii="Times New Roman" w:eastAsia="Times New Roman" w:hAnsi="Times New Roman" w:cs="Times New Roman"/>
          <w:sz w:val="28"/>
          <w:szCs w:val="28"/>
          <w:lang w:eastAsia="lv-LV"/>
        </w:rPr>
        <w:t xml:space="preserve"> šo noteikumu </w:t>
      </w:r>
      <w:r w:rsidR="00734A79" w:rsidRPr="00B914E9">
        <w:rPr>
          <w:rFonts w:ascii="Times New Roman" w:eastAsia="Times New Roman" w:hAnsi="Times New Roman" w:cs="Times New Roman"/>
          <w:sz w:val="28"/>
          <w:szCs w:val="28"/>
          <w:lang w:eastAsia="lv-LV"/>
        </w:rPr>
        <w:t>6</w:t>
      </w:r>
      <w:r w:rsidR="00422D2E" w:rsidRPr="00B914E9">
        <w:rPr>
          <w:rFonts w:ascii="Times New Roman" w:eastAsia="Times New Roman" w:hAnsi="Times New Roman" w:cs="Times New Roman"/>
          <w:sz w:val="28"/>
          <w:szCs w:val="28"/>
          <w:lang w:eastAsia="lv-LV"/>
        </w:rPr>
        <w:t>. p</w:t>
      </w:r>
      <w:r w:rsidR="00C800DB" w:rsidRPr="00B914E9">
        <w:rPr>
          <w:rFonts w:ascii="Times New Roman" w:eastAsia="Times New Roman" w:hAnsi="Times New Roman" w:cs="Times New Roman"/>
          <w:sz w:val="28"/>
          <w:szCs w:val="28"/>
          <w:lang w:eastAsia="lv-LV"/>
        </w:rPr>
        <w:t>ielikumu</w:t>
      </w:r>
      <w:r w:rsidR="007D441D" w:rsidRPr="00B914E9">
        <w:rPr>
          <w:rFonts w:ascii="Times New Roman" w:eastAsia="Times New Roman" w:hAnsi="Times New Roman" w:cs="Times New Roman"/>
          <w:sz w:val="28"/>
          <w:szCs w:val="28"/>
          <w:lang w:eastAsia="lv-LV"/>
        </w:rPr>
        <w:t xml:space="preserve">. </w:t>
      </w:r>
    </w:p>
    <w:p w14:paraId="3940E4BE" w14:textId="77777777" w:rsidR="00EF6ABE" w:rsidRPr="00B914E9" w:rsidRDefault="00EF6ABE"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9E0D9D0" w14:textId="0ACF7824" w:rsidR="00543998" w:rsidRPr="00B914E9" w:rsidRDefault="00292548" w:rsidP="00324984">
      <w:pPr>
        <w:pStyle w:val="Heading1"/>
        <w:numPr>
          <w:ilvl w:val="0"/>
          <w:numId w:val="0"/>
        </w:numPr>
        <w:spacing w:before="0" w:after="0"/>
        <w:rPr>
          <w:rFonts w:ascii="Times New Roman" w:hAnsi="Times New Roman" w:cs="Times New Roman"/>
        </w:rPr>
      </w:pPr>
      <w:r w:rsidRPr="00B914E9">
        <w:rPr>
          <w:rFonts w:ascii="Times New Roman" w:hAnsi="Times New Roman" w:cs="Times New Roman"/>
        </w:rPr>
        <w:t xml:space="preserve">VI. </w:t>
      </w:r>
      <w:r w:rsidR="00A6763C" w:rsidRPr="00B914E9">
        <w:rPr>
          <w:rFonts w:ascii="Times New Roman" w:hAnsi="Times New Roman" w:cs="Times New Roman"/>
        </w:rPr>
        <w:t>Apkures sistēmu un gaisa kondicionēšanas sistēmu pārbaude</w:t>
      </w:r>
    </w:p>
    <w:p w14:paraId="390BDF71"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0CAFD23" w14:textId="33FD7865" w:rsidR="0056565F"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33" w:name="_Hlk68779151"/>
      <w:r w:rsidRPr="00B914E9">
        <w:rPr>
          <w:rFonts w:ascii="Times New Roman" w:eastAsia="Times New Roman" w:hAnsi="Times New Roman" w:cs="Times New Roman"/>
          <w:sz w:val="28"/>
          <w:szCs w:val="28"/>
          <w:lang w:eastAsia="lv-LV"/>
        </w:rPr>
        <w:t>28. </w:t>
      </w:r>
      <w:r w:rsidR="00B826D2" w:rsidRPr="00B914E9">
        <w:rPr>
          <w:rFonts w:ascii="Times New Roman" w:eastAsia="Times New Roman" w:hAnsi="Times New Roman" w:cs="Times New Roman"/>
          <w:sz w:val="28"/>
          <w:szCs w:val="28"/>
          <w:lang w:eastAsia="lv-LV"/>
        </w:rPr>
        <w:t>A</w:t>
      </w:r>
      <w:r w:rsidR="00407719" w:rsidRPr="00B914E9">
        <w:rPr>
          <w:rFonts w:ascii="Times New Roman" w:eastAsia="Times New Roman" w:hAnsi="Times New Roman" w:cs="Times New Roman"/>
          <w:sz w:val="28"/>
          <w:szCs w:val="28"/>
          <w:lang w:eastAsia="lv-LV"/>
        </w:rPr>
        <w:t xml:space="preserve">pkures </w:t>
      </w:r>
      <w:r w:rsidR="001426F7" w:rsidRPr="00B914E9">
        <w:rPr>
          <w:rFonts w:ascii="Times New Roman" w:eastAsia="Times New Roman" w:hAnsi="Times New Roman" w:cs="Times New Roman"/>
          <w:sz w:val="28"/>
          <w:szCs w:val="28"/>
          <w:lang w:eastAsia="lv-LV"/>
        </w:rPr>
        <w:t xml:space="preserve">sistēmai </w:t>
      </w:r>
      <w:r w:rsidR="00A6763C" w:rsidRPr="00B914E9">
        <w:rPr>
          <w:rFonts w:ascii="Times New Roman" w:eastAsia="Times New Roman" w:hAnsi="Times New Roman" w:cs="Times New Roman"/>
          <w:sz w:val="28"/>
          <w:szCs w:val="28"/>
          <w:lang w:eastAsia="lv-LV"/>
        </w:rPr>
        <w:t xml:space="preserve">un apkures </w:t>
      </w:r>
      <w:r w:rsidR="001426F7" w:rsidRPr="00B914E9">
        <w:rPr>
          <w:rFonts w:ascii="Times New Roman" w:eastAsia="Times New Roman" w:hAnsi="Times New Roman" w:cs="Times New Roman"/>
          <w:sz w:val="28"/>
          <w:szCs w:val="28"/>
          <w:lang w:eastAsia="lv-LV"/>
        </w:rPr>
        <w:t>sistēmai</w:t>
      </w:r>
      <w:r w:rsidR="00A6763C" w:rsidRPr="00B914E9">
        <w:rPr>
          <w:rFonts w:ascii="Times New Roman" w:eastAsia="Times New Roman" w:hAnsi="Times New Roman" w:cs="Times New Roman"/>
          <w:sz w:val="28"/>
          <w:szCs w:val="28"/>
          <w:lang w:eastAsia="lv-LV"/>
        </w:rPr>
        <w:t xml:space="preserve">, kas apvienota ar ventilācijas </w:t>
      </w:r>
      <w:r w:rsidR="00A6763C" w:rsidRPr="00B914E9">
        <w:rPr>
          <w:rFonts w:ascii="Times New Roman" w:eastAsia="Times New Roman" w:hAnsi="Times New Roman" w:cs="Times New Roman"/>
          <w:spacing w:val="-2"/>
          <w:sz w:val="28"/>
          <w:szCs w:val="28"/>
          <w:lang w:eastAsia="lv-LV"/>
        </w:rPr>
        <w:t xml:space="preserve">sistēmu, </w:t>
      </w:r>
      <w:r w:rsidR="00B826D2" w:rsidRPr="00B914E9">
        <w:rPr>
          <w:rFonts w:ascii="Times New Roman" w:eastAsia="Times New Roman" w:hAnsi="Times New Roman" w:cs="Times New Roman"/>
          <w:spacing w:val="-2"/>
          <w:sz w:val="28"/>
          <w:szCs w:val="28"/>
          <w:lang w:eastAsia="lv-LV"/>
        </w:rPr>
        <w:t xml:space="preserve">ja </w:t>
      </w:r>
      <w:r w:rsidR="00A6763C" w:rsidRPr="00B914E9">
        <w:rPr>
          <w:rFonts w:ascii="Times New Roman" w:eastAsia="Times New Roman" w:hAnsi="Times New Roman" w:cs="Times New Roman"/>
          <w:spacing w:val="-2"/>
          <w:sz w:val="28"/>
          <w:szCs w:val="28"/>
          <w:lang w:eastAsia="lv-LV"/>
        </w:rPr>
        <w:t xml:space="preserve">kopējā lietderīgā nominālā jauda ir lielāka par </w:t>
      </w:r>
      <w:r w:rsidR="005D0337" w:rsidRPr="00B914E9">
        <w:rPr>
          <w:rFonts w:ascii="Times New Roman" w:eastAsia="Times New Roman" w:hAnsi="Times New Roman" w:cs="Times New Roman"/>
          <w:spacing w:val="-2"/>
          <w:sz w:val="28"/>
          <w:szCs w:val="28"/>
          <w:lang w:eastAsia="lv-LV"/>
        </w:rPr>
        <w:t>70 </w:t>
      </w:r>
      <w:r w:rsidR="00A6763C" w:rsidRPr="00B914E9">
        <w:rPr>
          <w:rFonts w:ascii="Times New Roman" w:eastAsia="Times New Roman" w:hAnsi="Times New Roman" w:cs="Times New Roman"/>
          <w:spacing w:val="-2"/>
          <w:sz w:val="28"/>
          <w:szCs w:val="28"/>
          <w:lang w:eastAsia="lv-LV"/>
        </w:rPr>
        <w:t xml:space="preserve">kilovatiem, </w:t>
      </w:r>
      <w:r w:rsidR="000E00CA" w:rsidRPr="00B914E9">
        <w:rPr>
          <w:rFonts w:ascii="Times New Roman" w:eastAsia="Times New Roman" w:hAnsi="Times New Roman" w:cs="Times New Roman"/>
          <w:spacing w:val="-2"/>
          <w:sz w:val="28"/>
          <w:szCs w:val="28"/>
          <w:lang w:eastAsia="lv-LV"/>
        </w:rPr>
        <w:t>neatkarīgs</w:t>
      </w:r>
      <w:r w:rsidR="000E00CA" w:rsidRPr="00B914E9">
        <w:rPr>
          <w:rFonts w:ascii="Times New Roman" w:eastAsia="Times New Roman" w:hAnsi="Times New Roman" w:cs="Times New Roman"/>
          <w:sz w:val="28"/>
          <w:szCs w:val="28"/>
          <w:lang w:eastAsia="lv-LV"/>
        </w:rPr>
        <w:t xml:space="preserve"> eksperts </w:t>
      </w:r>
      <w:r w:rsidR="00B826D2" w:rsidRPr="00B914E9">
        <w:rPr>
          <w:rFonts w:ascii="Times New Roman" w:eastAsia="Times New Roman" w:hAnsi="Times New Roman" w:cs="Times New Roman"/>
          <w:sz w:val="28"/>
          <w:szCs w:val="28"/>
          <w:lang w:eastAsia="lv-LV"/>
        </w:rPr>
        <w:t>pārbaud</w:t>
      </w:r>
      <w:r w:rsidR="001426F7" w:rsidRPr="00B914E9">
        <w:rPr>
          <w:rFonts w:ascii="Times New Roman" w:eastAsia="Times New Roman" w:hAnsi="Times New Roman" w:cs="Times New Roman"/>
          <w:sz w:val="28"/>
          <w:szCs w:val="28"/>
          <w:lang w:eastAsia="lv-LV"/>
        </w:rPr>
        <w:t>i</w:t>
      </w:r>
      <w:r w:rsidR="00B826D2" w:rsidRPr="00B914E9">
        <w:rPr>
          <w:rFonts w:ascii="Times New Roman" w:eastAsia="Times New Roman" w:hAnsi="Times New Roman" w:cs="Times New Roman"/>
          <w:sz w:val="28"/>
          <w:szCs w:val="28"/>
          <w:lang w:eastAsia="lv-LV"/>
        </w:rPr>
        <w:t xml:space="preserve"> </w:t>
      </w:r>
      <w:r w:rsidR="00A6763C" w:rsidRPr="00B914E9">
        <w:rPr>
          <w:rFonts w:ascii="Times New Roman" w:eastAsia="Times New Roman" w:hAnsi="Times New Roman" w:cs="Times New Roman"/>
          <w:sz w:val="28"/>
          <w:szCs w:val="28"/>
          <w:lang w:eastAsia="lv-LV"/>
        </w:rPr>
        <w:t>veic</w:t>
      </w:r>
      <w:r w:rsidR="001426F7" w:rsidRPr="00B914E9">
        <w:rPr>
          <w:rFonts w:ascii="Times New Roman" w:eastAsia="Times New Roman" w:hAnsi="Times New Roman" w:cs="Times New Roman"/>
          <w:sz w:val="28"/>
          <w:szCs w:val="28"/>
          <w:lang w:eastAsia="lv-LV"/>
        </w:rPr>
        <w:t>, pārbaud</w:t>
      </w:r>
      <w:r w:rsidR="00B826D2" w:rsidRPr="00B914E9">
        <w:rPr>
          <w:rFonts w:ascii="Times New Roman" w:eastAsia="Times New Roman" w:hAnsi="Times New Roman" w:cs="Times New Roman"/>
          <w:sz w:val="28"/>
          <w:szCs w:val="28"/>
          <w:lang w:eastAsia="lv-LV"/>
        </w:rPr>
        <w:t>ot</w:t>
      </w:r>
      <w:r w:rsidR="00A6763C" w:rsidRPr="00B914E9">
        <w:rPr>
          <w:rFonts w:ascii="Times New Roman" w:eastAsia="Times New Roman" w:hAnsi="Times New Roman" w:cs="Times New Roman"/>
          <w:sz w:val="28"/>
          <w:szCs w:val="28"/>
          <w:lang w:eastAsia="lv-LV"/>
        </w:rPr>
        <w:t xml:space="preserve"> šo sistēmu </w:t>
      </w:r>
      <w:r w:rsidR="001426F7" w:rsidRPr="00B914E9">
        <w:rPr>
          <w:rFonts w:ascii="Times New Roman" w:eastAsia="Times New Roman" w:hAnsi="Times New Roman" w:cs="Times New Roman"/>
          <w:sz w:val="28"/>
          <w:szCs w:val="28"/>
          <w:lang w:eastAsia="lv-LV"/>
        </w:rPr>
        <w:t xml:space="preserve">pieejamās daļas </w:t>
      </w:r>
      <w:r w:rsidR="00A6763C" w:rsidRPr="00B914E9">
        <w:rPr>
          <w:rFonts w:ascii="Times New Roman" w:eastAsia="Times New Roman" w:hAnsi="Times New Roman" w:cs="Times New Roman"/>
          <w:sz w:val="28"/>
          <w:szCs w:val="28"/>
          <w:lang w:eastAsia="lv-LV"/>
        </w:rPr>
        <w:t>(piemēram, siltuma avota (apkures katla vai citas ierīces</w:t>
      </w:r>
      <w:r w:rsidR="00326B41" w:rsidRPr="00B914E9">
        <w:rPr>
          <w:rFonts w:ascii="Times New Roman" w:eastAsia="Times New Roman" w:hAnsi="Times New Roman" w:cs="Times New Roman"/>
          <w:sz w:val="28"/>
          <w:szCs w:val="28"/>
          <w:lang w:eastAsia="lv-LV"/>
        </w:rPr>
        <w:t xml:space="preserve">)  </w:t>
      </w:r>
      <w:r w:rsidR="00A6763C" w:rsidRPr="00B914E9">
        <w:rPr>
          <w:rFonts w:ascii="Times New Roman" w:eastAsia="Times New Roman" w:hAnsi="Times New Roman" w:cs="Times New Roman"/>
          <w:sz w:val="28"/>
          <w:szCs w:val="28"/>
          <w:lang w:eastAsia="lv-LV"/>
        </w:rPr>
        <w:t xml:space="preserve">vadības </w:t>
      </w:r>
      <w:r w:rsidR="001426F7" w:rsidRPr="00B914E9">
        <w:rPr>
          <w:rFonts w:ascii="Times New Roman" w:eastAsia="Times New Roman" w:hAnsi="Times New Roman" w:cs="Times New Roman"/>
          <w:sz w:val="28"/>
          <w:szCs w:val="28"/>
          <w:lang w:eastAsia="lv-LV"/>
        </w:rPr>
        <w:t xml:space="preserve">sistēmas </w:t>
      </w:r>
      <w:r w:rsidR="00A6763C" w:rsidRPr="00B914E9">
        <w:rPr>
          <w:rFonts w:ascii="Times New Roman" w:eastAsia="Times New Roman" w:hAnsi="Times New Roman" w:cs="Times New Roman"/>
          <w:sz w:val="28"/>
          <w:szCs w:val="28"/>
          <w:lang w:eastAsia="lv-LV"/>
        </w:rPr>
        <w:t xml:space="preserve">un cirkulācijas </w:t>
      </w:r>
      <w:r w:rsidR="001426F7" w:rsidRPr="00B914E9">
        <w:rPr>
          <w:rFonts w:ascii="Times New Roman" w:eastAsia="Times New Roman" w:hAnsi="Times New Roman" w:cs="Times New Roman"/>
          <w:sz w:val="28"/>
          <w:szCs w:val="28"/>
          <w:lang w:eastAsia="lv-LV"/>
        </w:rPr>
        <w:t>sūkņus</w:t>
      </w:r>
      <w:r w:rsidR="00A6763C" w:rsidRPr="00B914E9">
        <w:rPr>
          <w:rFonts w:ascii="Times New Roman" w:eastAsia="Times New Roman" w:hAnsi="Times New Roman" w:cs="Times New Roman"/>
          <w:sz w:val="28"/>
          <w:szCs w:val="28"/>
          <w:lang w:eastAsia="lv-LV"/>
        </w:rPr>
        <w:t>).</w:t>
      </w:r>
    </w:p>
    <w:bookmarkEnd w:id="33"/>
    <w:p w14:paraId="17747A27"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3C868B3" w14:textId="24730FAA" w:rsidR="009A7BE3"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29. </w:t>
      </w:r>
      <w:r w:rsidR="009A7BE3" w:rsidRPr="00B914E9">
        <w:rPr>
          <w:rFonts w:ascii="Times New Roman" w:eastAsia="Times New Roman" w:hAnsi="Times New Roman" w:cs="Times New Roman"/>
          <w:sz w:val="28"/>
          <w:szCs w:val="28"/>
          <w:lang w:eastAsia="lv-LV"/>
        </w:rPr>
        <w:t>Šo noteikumu 2</w:t>
      </w:r>
      <w:r w:rsidR="00CE71AA" w:rsidRPr="00B914E9">
        <w:rPr>
          <w:rFonts w:ascii="Times New Roman" w:eastAsia="Times New Roman" w:hAnsi="Times New Roman" w:cs="Times New Roman"/>
          <w:sz w:val="28"/>
          <w:szCs w:val="28"/>
          <w:lang w:eastAsia="lv-LV"/>
        </w:rPr>
        <w:t>8</w:t>
      </w:r>
      <w:r w:rsidR="00422D2E" w:rsidRPr="00B914E9">
        <w:rPr>
          <w:rFonts w:ascii="Times New Roman" w:eastAsia="Times New Roman" w:hAnsi="Times New Roman" w:cs="Times New Roman"/>
          <w:sz w:val="28"/>
          <w:szCs w:val="28"/>
          <w:lang w:eastAsia="lv-LV"/>
        </w:rPr>
        <w:t>. </w:t>
      </w:r>
      <w:r w:rsidR="00C0446D" w:rsidRPr="00B914E9">
        <w:rPr>
          <w:rFonts w:ascii="Times New Roman" w:eastAsia="Times New Roman" w:hAnsi="Times New Roman" w:cs="Times New Roman"/>
          <w:sz w:val="28"/>
          <w:szCs w:val="28"/>
          <w:lang w:eastAsia="lv-LV"/>
        </w:rPr>
        <w:t xml:space="preserve">punktā minētās </w:t>
      </w:r>
      <w:r w:rsidR="009A7BE3" w:rsidRPr="00B914E9">
        <w:rPr>
          <w:rFonts w:ascii="Times New Roman" w:eastAsia="Times New Roman" w:hAnsi="Times New Roman" w:cs="Times New Roman"/>
          <w:sz w:val="28"/>
          <w:szCs w:val="28"/>
          <w:lang w:eastAsia="lv-LV"/>
        </w:rPr>
        <w:t>prasības nav attiecināmas</w:t>
      </w:r>
      <w:r w:rsidR="00D11D71" w:rsidRPr="00B914E9">
        <w:rPr>
          <w:rFonts w:ascii="Times New Roman" w:eastAsia="Times New Roman" w:hAnsi="Times New Roman" w:cs="Times New Roman"/>
          <w:sz w:val="28"/>
          <w:szCs w:val="28"/>
          <w:lang w:eastAsia="lv-LV"/>
        </w:rPr>
        <w:t xml:space="preserve"> uz</w:t>
      </w:r>
      <w:r w:rsidR="009A7BE3" w:rsidRPr="00B914E9">
        <w:rPr>
          <w:rFonts w:ascii="Times New Roman" w:eastAsia="Times New Roman" w:hAnsi="Times New Roman" w:cs="Times New Roman"/>
          <w:sz w:val="28"/>
          <w:szCs w:val="28"/>
          <w:lang w:eastAsia="lv-LV"/>
        </w:rPr>
        <w:t>:</w:t>
      </w:r>
    </w:p>
    <w:p w14:paraId="5F82B94B" w14:textId="6D2CAC12" w:rsidR="009A7BE3"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29.1. </w:t>
      </w:r>
      <w:r w:rsidR="009A7BE3" w:rsidRPr="00B914E9">
        <w:rPr>
          <w:rFonts w:ascii="Times New Roman" w:eastAsia="Times New Roman" w:hAnsi="Times New Roman" w:cs="Times New Roman"/>
          <w:sz w:val="28"/>
          <w:szCs w:val="28"/>
          <w:lang w:eastAsia="lv-LV"/>
        </w:rPr>
        <w:t xml:space="preserve">nedzīvojamām ēkām, kuru apkures </w:t>
      </w:r>
      <w:r w:rsidR="00D11D71" w:rsidRPr="00B914E9">
        <w:rPr>
          <w:rFonts w:ascii="Times New Roman" w:eastAsia="Times New Roman" w:hAnsi="Times New Roman" w:cs="Times New Roman"/>
          <w:sz w:val="28"/>
          <w:szCs w:val="28"/>
          <w:lang w:eastAsia="lv-LV"/>
        </w:rPr>
        <w:t xml:space="preserve">sistēma </w:t>
      </w:r>
      <w:r w:rsidR="009A7BE3" w:rsidRPr="00B914E9">
        <w:rPr>
          <w:rFonts w:ascii="Times New Roman" w:eastAsia="Times New Roman" w:hAnsi="Times New Roman" w:cs="Times New Roman"/>
          <w:sz w:val="28"/>
          <w:szCs w:val="28"/>
          <w:lang w:eastAsia="lv-LV"/>
        </w:rPr>
        <w:t xml:space="preserve">vai apvienotas telpu apkures un ventilācijas sistēmas </w:t>
      </w:r>
      <w:r w:rsidR="00D11D71" w:rsidRPr="00B914E9">
        <w:rPr>
          <w:rFonts w:ascii="Times New Roman" w:eastAsia="Times New Roman" w:hAnsi="Times New Roman" w:cs="Times New Roman"/>
          <w:sz w:val="28"/>
          <w:szCs w:val="28"/>
          <w:lang w:eastAsia="lv-LV"/>
        </w:rPr>
        <w:t xml:space="preserve">ir </w:t>
      </w:r>
      <w:r w:rsidR="009A7BE3" w:rsidRPr="00B914E9">
        <w:rPr>
          <w:rFonts w:ascii="Times New Roman" w:eastAsia="Times New Roman" w:hAnsi="Times New Roman" w:cs="Times New Roman"/>
          <w:sz w:val="28"/>
          <w:szCs w:val="28"/>
          <w:lang w:eastAsia="lv-LV"/>
        </w:rPr>
        <w:t>aprīkotas ar ēku automatizācijas un vadības sistēmām, kuras spēj:</w:t>
      </w:r>
    </w:p>
    <w:p w14:paraId="430F549C" w14:textId="65D21B09" w:rsidR="00512796"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pacing w:val="-2"/>
          <w:sz w:val="28"/>
          <w:szCs w:val="28"/>
          <w:lang w:eastAsia="lv-LV"/>
        </w:rPr>
        <w:t>29.1.1</w:t>
      </w:r>
      <w:r w:rsidR="00422D2E" w:rsidRPr="00B914E9">
        <w:rPr>
          <w:rFonts w:ascii="Times New Roman" w:eastAsia="Times New Roman" w:hAnsi="Times New Roman" w:cs="Times New Roman"/>
          <w:spacing w:val="-2"/>
          <w:sz w:val="28"/>
          <w:szCs w:val="28"/>
          <w:lang w:eastAsia="lv-LV"/>
        </w:rPr>
        <w:t>. p</w:t>
      </w:r>
      <w:r w:rsidR="009A7BE3" w:rsidRPr="00B914E9">
        <w:rPr>
          <w:rFonts w:ascii="Times New Roman" w:eastAsia="Times New Roman" w:hAnsi="Times New Roman" w:cs="Times New Roman"/>
          <w:spacing w:val="-2"/>
          <w:sz w:val="28"/>
          <w:szCs w:val="28"/>
          <w:lang w:eastAsia="lv-LV"/>
        </w:rPr>
        <w:t xml:space="preserve">astāvīgi uzraudzīt, reģistrēt, analizēt un dot </w:t>
      </w:r>
      <w:r w:rsidR="00D11D71" w:rsidRPr="00B914E9">
        <w:rPr>
          <w:rFonts w:ascii="Times New Roman" w:eastAsia="Times New Roman" w:hAnsi="Times New Roman" w:cs="Times New Roman"/>
          <w:spacing w:val="-2"/>
          <w:sz w:val="28"/>
          <w:szCs w:val="28"/>
          <w:lang w:eastAsia="lv-LV"/>
        </w:rPr>
        <w:t xml:space="preserve">iespēju </w:t>
      </w:r>
      <w:r w:rsidR="009A7BE3" w:rsidRPr="00B914E9">
        <w:rPr>
          <w:rFonts w:ascii="Times New Roman" w:eastAsia="Times New Roman" w:hAnsi="Times New Roman" w:cs="Times New Roman"/>
          <w:spacing w:val="-2"/>
          <w:sz w:val="28"/>
          <w:szCs w:val="28"/>
          <w:lang w:eastAsia="lv-LV"/>
        </w:rPr>
        <w:t>koriģēt enerģijas</w:t>
      </w:r>
      <w:r w:rsidR="009A7BE3" w:rsidRPr="00B914E9">
        <w:rPr>
          <w:rFonts w:ascii="Times New Roman" w:eastAsia="Times New Roman" w:hAnsi="Times New Roman" w:cs="Times New Roman"/>
          <w:sz w:val="28"/>
          <w:szCs w:val="28"/>
          <w:lang w:eastAsia="lv-LV"/>
        </w:rPr>
        <w:t xml:space="preserve"> izmantošanu;</w:t>
      </w:r>
    </w:p>
    <w:p w14:paraId="57AC77FD" w14:textId="13002FFD" w:rsidR="00512796"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29.1.2. </w:t>
      </w:r>
      <w:r w:rsidR="009A7BE3" w:rsidRPr="00B914E9">
        <w:rPr>
          <w:rFonts w:ascii="Times New Roman" w:eastAsia="Times New Roman" w:hAnsi="Times New Roman" w:cs="Times New Roman"/>
          <w:sz w:val="28"/>
          <w:szCs w:val="28"/>
          <w:lang w:eastAsia="lv-LV"/>
        </w:rPr>
        <w:t>salīdzinoši novērtēt ēkas energoefektivitāti, atklāt ēkas inženiertehnisko sistēmu efektivitātes zudumus un informēt ēk</w:t>
      </w:r>
      <w:r w:rsidR="00D11D71" w:rsidRPr="00B914E9">
        <w:rPr>
          <w:rFonts w:ascii="Times New Roman" w:eastAsia="Times New Roman" w:hAnsi="Times New Roman" w:cs="Times New Roman"/>
          <w:sz w:val="28"/>
          <w:szCs w:val="28"/>
          <w:lang w:eastAsia="lv-LV"/>
        </w:rPr>
        <w:t>as</w:t>
      </w:r>
      <w:r w:rsidR="009A7BE3" w:rsidRPr="00B914E9">
        <w:rPr>
          <w:rFonts w:ascii="Times New Roman" w:eastAsia="Times New Roman" w:hAnsi="Times New Roman" w:cs="Times New Roman"/>
          <w:sz w:val="28"/>
          <w:szCs w:val="28"/>
          <w:lang w:eastAsia="lv-LV"/>
        </w:rPr>
        <w:t xml:space="preserve"> atbildīgo </w:t>
      </w:r>
      <w:r w:rsidR="009A7BE3" w:rsidRPr="00B914E9">
        <w:rPr>
          <w:rFonts w:ascii="Times New Roman" w:eastAsia="Times New Roman" w:hAnsi="Times New Roman" w:cs="Times New Roman"/>
          <w:spacing w:val="-2"/>
          <w:sz w:val="28"/>
          <w:szCs w:val="28"/>
          <w:lang w:eastAsia="lv-LV"/>
        </w:rPr>
        <w:t>personu vai ēkas inženiertehnisko sistēmu apsaimniekotāju par energoefektivitātes</w:t>
      </w:r>
      <w:r w:rsidR="009A7BE3" w:rsidRPr="00B914E9">
        <w:rPr>
          <w:rFonts w:ascii="Times New Roman" w:eastAsia="Times New Roman" w:hAnsi="Times New Roman" w:cs="Times New Roman"/>
          <w:sz w:val="28"/>
          <w:szCs w:val="28"/>
          <w:lang w:eastAsia="lv-LV"/>
        </w:rPr>
        <w:t xml:space="preserve"> uzlabošanas iespējām;</w:t>
      </w:r>
    </w:p>
    <w:p w14:paraId="20942F1D" w14:textId="093DA7C6" w:rsidR="009A7BE3"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29.1.3. </w:t>
      </w:r>
      <w:r w:rsidR="009A7BE3" w:rsidRPr="00B914E9">
        <w:rPr>
          <w:rFonts w:ascii="Times New Roman" w:eastAsia="Times New Roman" w:hAnsi="Times New Roman" w:cs="Times New Roman"/>
          <w:sz w:val="28"/>
          <w:szCs w:val="28"/>
          <w:lang w:eastAsia="lv-LV"/>
        </w:rPr>
        <w:t>nodrošināt komunikāciju ar pieslēgtajām ēkas inženiertehniskajām sistēmām un citām ierīcēm ēkas iekšienē un būt sadarbspējīgas ar ēkas inženiertehniskajām sistēmām neatkarīgi no autortehnoloģiju, ierīču un ražotāju dažādības</w:t>
      </w:r>
      <w:r w:rsidR="00D11D71" w:rsidRPr="00B914E9">
        <w:rPr>
          <w:rFonts w:ascii="Times New Roman" w:eastAsia="Times New Roman" w:hAnsi="Times New Roman" w:cs="Times New Roman"/>
          <w:sz w:val="28"/>
          <w:szCs w:val="28"/>
          <w:lang w:eastAsia="lv-LV"/>
        </w:rPr>
        <w:t>;</w:t>
      </w:r>
    </w:p>
    <w:p w14:paraId="5D5C0EA8" w14:textId="1723E01F" w:rsidR="00512796"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29.2. </w:t>
      </w:r>
      <w:r w:rsidR="009A7BE3" w:rsidRPr="00B914E9">
        <w:rPr>
          <w:rFonts w:ascii="Times New Roman" w:eastAsia="Times New Roman" w:hAnsi="Times New Roman" w:cs="Times New Roman"/>
          <w:sz w:val="28"/>
          <w:szCs w:val="28"/>
          <w:lang w:eastAsia="lv-LV"/>
        </w:rPr>
        <w:t>dzīvojamām ēkām, kuras ir aprīkotas ar:</w:t>
      </w:r>
    </w:p>
    <w:p w14:paraId="3E3F8BD4" w14:textId="09486517" w:rsidR="00512796" w:rsidRPr="00B914E9" w:rsidRDefault="003870D3" w:rsidP="00E61A7B">
      <w:pPr>
        <w:shd w:val="clear" w:color="auto" w:fill="FFFFFF"/>
        <w:spacing w:after="0" w:line="240" w:lineRule="auto"/>
        <w:ind w:firstLine="720"/>
        <w:jc w:val="both"/>
        <w:rPr>
          <w:rFonts w:ascii="Times New Roman" w:hAnsi="Times New Roman" w:cs="Times New Roman"/>
          <w:sz w:val="28"/>
          <w:szCs w:val="28"/>
          <w:u w:color="000000"/>
        </w:rPr>
      </w:pPr>
      <w:r w:rsidRPr="00B914E9">
        <w:rPr>
          <w:rFonts w:ascii="Times New Roman" w:eastAsia="Times New Roman" w:hAnsi="Times New Roman" w:cs="Times New Roman"/>
          <w:sz w:val="28"/>
          <w:szCs w:val="28"/>
          <w:lang w:eastAsia="lv-LV"/>
        </w:rPr>
        <w:t>29.2.1. </w:t>
      </w:r>
      <w:r w:rsidR="005972DD" w:rsidRPr="00B914E9">
        <w:rPr>
          <w:rFonts w:ascii="Times New Roman" w:eastAsia="Times New Roman" w:hAnsi="Times New Roman" w:cs="Times New Roman"/>
          <w:sz w:val="28"/>
          <w:szCs w:val="28"/>
          <w:lang w:eastAsia="lv-LV"/>
        </w:rPr>
        <w:t xml:space="preserve">nepārtrauktas elektroniskas </w:t>
      </w:r>
      <w:r w:rsidR="009A7BE3" w:rsidRPr="00B914E9">
        <w:rPr>
          <w:rFonts w:ascii="Times New Roman" w:eastAsia="Times New Roman" w:hAnsi="Times New Roman" w:cs="Times New Roman"/>
          <w:sz w:val="28"/>
          <w:szCs w:val="28"/>
          <w:lang w:eastAsia="lv-LV"/>
        </w:rPr>
        <w:t>uzraudzības funkciju, kas mēra sistēmu</w:t>
      </w:r>
      <w:r w:rsidR="009A7BE3" w:rsidRPr="00B914E9">
        <w:rPr>
          <w:rFonts w:ascii="Times New Roman" w:hAnsi="Times New Roman" w:cs="Times New Roman"/>
          <w:sz w:val="28"/>
          <w:szCs w:val="28"/>
          <w:u w:color="000000"/>
        </w:rPr>
        <w:t xml:space="preserve"> efektivitāti un informē ēkas īpašniekus vai apsaimniekotājus, ja tā ir ievērojami mazinājusies </w:t>
      </w:r>
      <w:r w:rsidR="00D11D71" w:rsidRPr="00B914E9">
        <w:rPr>
          <w:rFonts w:ascii="Times New Roman" w:hAnsi="Times New Roman" w:cs="Times New Roman"/>
          <w:sz w:val="28"/>
          <w:szCs w:val="28"/>
          <w:u w:color="000000"/>
        </w:rPr>
        <w:t>vai</w:t>
      </w:r>
      <w:r w:rsidR="009A7BE3" w:rsidRPr="00B914E9">
        <w:rPr>
          <w:rFonts w:ascii="Times New Roman" w:hAnsi="Times New Roman" w:cs="Times New Roman"/>
          <w:sz w:val="28"/>
          <w:szCs w:val="28"/>
          <w:u w:color="000000"/>
        </w:rPr>
        <w:t xml:space="preserve"> ir vajadzīga sistēmas apkope; </w:t>
      </w:r>
    </w:p>
    <w:p w14:paraId="795E5AA5" w14:textId="1A63C9BE" w:rsidR="009A7BE3" w:rsidRPr="00B914E9" w:rsidRDefault="003870D3"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29.2.2. </w:t>
      </w:r>
      <w:r w:rsidR="009A7BE3" w:rsidRPr="00B914E9">
        <w:rPr>
          <w:rFonts w:ascii="Times New Roman" w:eastAsia="Times New Roman" w:hAnsi="Times New Roman" w:cs="Times New Roman"/>
          <w:sz w:val="28"/>
          <w:szCs w:val="28"/>
          <w:lang w:eastAsia="lv-LV"/>
        </w:rPr>
        <w:t>efektīvas vadības funkcijām, kas nodrošina enerģijas optimālu ražošanu, sadali, uzglabāšanu un izmantošanu.</w:t>
      </w:r>
    </w:p>
    <w:p w14:paraId="51E90370"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7EAECD1" w14:textId="395AE66B" w:rsidR="0056565F" w:rsidRPr="00B914E9" w:rsidRDefault="00D91A5D" w:rsidP="00E61A7B">
      <w:pPr>
        <w:shd w:val="clear" w:color="auto" w:fill="FFFFFF"/>
        <w:spacing w:after="0" w:line="240" w:lineRule="auto"/>
        <w:ind w:firstLine="720"/>
        <w:jc w:val="both"/>
        <w:rPr>
          <w:rFonts w:ascii="Times New Roman" w:eastAsia="Times New Roman" w:hAnsi="Times New Roman" w:cs="Times New Roman"/>
          <w:spacing w:val="-2"/>
          <w:sz w:val="28"/>
          <w:szCs w:val="28"/>
          <w:lang w:eastAsia="lv-LV"/>
        </w:rPr>
      </w:pPr>
      <w:r w:rsidRPr="00B914E9">
        <w:rPr>
          <w:rFonts w:ascii="Times New Roman" w:eastAsia="Times New Roman" w:hAnsi="Times New Roman" w:cs="Times New Roman"/>
          <w:spacing w:val="-2"/>
          <w:sz w:val="28"/>
          <w:szCs w:val="28"/>
          <w:lang w:eastAsia="lv-LV"/>
        </w:rPr>
        <w:t>30</w:t>
      </w:r>
      <w:r w:rsidR="00422D2E" w:rsidRPr="00B914E9">
        <w:rPr>
          <w:rFonts w:ascii="Times New Roman" w:eastAsia="Times New Roman" w:hAnsi="Times New Roman" w:cs="Times New Roman"/>
          <w:spacing w:val="-2"/>
          <w:sz w:val="28"/>
          <w:szCs w:val="28"/>
          <w:lang w:eastAsia="lv-LV"/>
        </w:rPr>
        <w:t>. </w:t>
      </w:r>
      <w:r w:rsidR="00663388" w:rsidRPr="00B914E9">
        <w:rPr>
          <w:rFonts w:ascii="Times New Roman" w:eastAsia="Times New Roman" w:hAnsi="Times New Roman" w:cs="Times New Roman"/>
          <w:spacing w:val="-2"/>
          <w:sz w:val="28"/>
          <w:szCs w:val="28"/>
          <w:lang w:eastAsia="lv-LV"/>
        </w:rPr>
        <w:t xml:space="preserve">Pārbaudes </w:t>
      </w:r>
      <w:r w:rsidR="00A6763C" w:rsidRPr="00B914E9">
        <w:rPr>
          <w:rFonts w:ascii="Times New Roman" w:eastAsia="Times New Roman" w:hAnsi="Times New Roman" w:cs="Times New Roman"/>
          <w:spacing w:val="-2"/>
          <w:sz w:val="28"/>
          <w:szCs w:val="28"/>
          <w:lang w:eastAsia="lv-LV"/>
        </w:rPr>
        <w:t xml:space="preserve">gaitā novērtē siltuma avota efektivitāti un </w:t>
      </w:r>
      <w:r w:rsidR="002C57FB" w:rsidRPr="00B914E9">
        <w:rPr>
          <w:rFonts w:ascii="Times New Roman" w:eastAsia="Times New Roman" w:hAnsi="Times New Roman" w:cs="Times New Roman"/>
          <w:spacing w:val="-2"/>
          <w:sz w:val="28"/>
          <w:szCs w:val="28"/>
          <w:lang w:eastAsia="lv-LV"/>
        </w:rPr>
        <w:t xml:space="preserve">jaudu </w:t>
      </w:r>
      <w:r w:rsidR="00A6763C" w:rsidRPr="00B914E9">
        <w:rPr>
          <w:rFonts w:ascii="Times New Roman" w:eastAsia="Times New Roman" w:hAnsi="Times New Roman" w:cs="Times New Roman"/>
          <w:spacing w:val="-2"/>
          <w:sz w:val="28"/>
          <w:szCs w:val="28"/>
          <w:lang w:eastAsia="lv-LV"/>
        </w:rPr>
        <w:t>salīdzinājumā ar ēkas apkures vajadzībām un apsver apkures sistēmas vai apvienotas telpu apkures un ventilācijas sistēmas optimizācijas iespējas atbilstoši ēkas ekspluatācijas apstākļiem.</w:t>
      </w:r>
      <w:r w:rsidR="00FD20DA" w:rsidRPr="00B914E9">
        <w:rPr>
          <w:rFonts w:ascii="Times New Roman" w:eastAsia="Times New Roman" w:hAnsi="Times New Roman" w:cs="Times New Roman"/>
          <w:spacing w:val="-2"/>
          <w:sz w:val="28"/>
          <w:szCs w:val="28"/>
          <w:lang w:eastAsia="lv-LV"/>
        </w:rPr>
        <w:t xml:space="preserve"> </w:t>
      </w:r>
      <w:r w:rsidR="00182B2C" w:rsidRPr="00B914E9">
        <w:rPr>
          <w:rFonts w:ascii="Times New Roman" w:eastAsia="Times New Roman" w:hAnsi="Times New Roman" w:cs="Times New Roman"/>
          <w:spacing w:val="-2"/>
          <w:sz w:val="28"/>
          <w:szCs w:val="28"/>
          <w:lang w:eastAsia="lv-LV"/>
        </w:rPr>
        <w:t xml:space="preserve">Siltuma avots ir ar </w:t>
      </w:r>
      <w:r w:rsidR="00724985" w:rsidRPr="00B914E9">
        <w:rPr>
          <w:rFonts w:ascii="Times New Roman" w:eastAsia="Times New Roman" w:hAnsi="Times New Roman" w:cs="Times New Roman"/>
          <w:spacing w:val="-2"/>
          <w:sz w:val="28"/>
          <w:szCs w:val="28"/>
          <w:lang w:eastAsia="lv-LV"/>
        </w:rPr>
        <w:t xml:space="preserve">centralizētu </w:t>
      </w:r>
      <w:r w:rsidR="00182B2C" w:rsidRPr="00B914E9">
        <w:rPr>
          <w:rFonts w:ascii="Times New Roman" w:eastAsia="Times New Roman" w:hAnsi="Times New Roman" w:cs="Times New Roman"/>
          <w:spacing w:val="-2"/>
          <w:sz w:val="28"/>
          <w:szCs w:val="28"/>
          <w:lang w:eastAsia="lv-LV"/>
        </w:rPr>
        <w:t>siltumapgādes sistēmu savienots siltummainis</w:t>
      </w:r>
      <w:r w:rsidR="00133BAC" w:rsidRPr="00B914E9">
        <w:rPr>
          <w:rFonts w:ascii="Times New Roman" w:eastAsia="Times New Roman" w:hAnsi="Times New Roman" w:cs="Times New Roman"/>
          <w:spacing w:val="-2"/>
          <w:sz w:val="28"/>
          <w:szCs w:val="28"/>
          <w:lang w:eastAsia="lv-LV"/>
        </w:rPr>
        <w:t>.</w:t>
      </w:r>
      <w:r w:rsidR="00182B2C" w:rsidRPr="00B914E9">
        <w:rPr>
          <w:rFonts w:ascii="Times New Roman" w:eastAsia="Times New Roman" w:hAnsi="Times New Roman" w:cs="Times New Roman"/>
          <w:spacing w:val="-2"/>
          <w:sz w:val="28"/>
          <w:szCs w:val="28"/>
          <w:lang w:eastAsia="lv-LV"/>
        </w:rPr>
        <w:t xml:space="preserve"> </w:t>
      </w:r>
      <w:r w:rsidR="00133BAC" w:rsidRPr="00B914E9">
        <w:rPr>
          <w:rFonts w:ascii="Times New Roman" w:eastAsia="Times New Roman" w:hAnsi="Times New Roman" w:cs="Times New Roman"/>
          <w:spacing w:val="-2"/>
          <w:sz w:val="28"/>
          <w:szCs w:val="28"/>
          <w:lang w:eastAsia="lv-LV"/>
        </w:rPr>
        <w:t xml:space="preserve">Siltuma avots var būt arī </w:t>
      </w:r>
      <w:r w:rsidR="00182B2C" w:rsidRPr="00B914E9">
        <w:rPr>
          <w:rFonts w:ascii="Times New Roman" w:eastAsia="Times New Roman" w:hAnsi="Times New Roman" w:cs="Times New Roman"/>
          <w:spacing w:val="-2"/>
          <w:sz w:val="28"/>
          <w:szCs w:val="28"/>
          <w:lang w:eastAsia="lv-LV"/>
        </w:rPr>
        <w:t>siltumģenerators, kas pārvada vai ražo lietderīgu siltumu vienā vai vairākos šādos procesos:</w:t>
      </w:r>
    </w:p>
    <w:p w14:paraId="1F3F4D66" w14:textId="6F466026" w:rsidR="0056565F"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30.1. </w:t>
      </w:r>
      <w:r w:rsidR="00182B2C" w:rsidRPr="00B914E9">
        <w:rPr>
          <w:rFonts w:ascii="Times New Roman" w:eastAsia="Times New Roman" w:hAnsi="Times New Roman" w:cs="Times New Roman"/>
          <w:sz w:val="28"/>
          <w:szCs w:val="28"/>
          <w:lang w:eastAsia="lv-LV"/>
        </w:rPr>
        <w:t>kurināmā sadedzināšana</w:t>
      </w:r>
      <w:r w:rsidR="00133BAC" w:rsidRPr="00B914E9">
        <w:rPr>
          <w:rFonts w:ascii="Times New Roman" w:eastAsia="Times New Roman" w:hAnsi="Times New Roman" w:cs="Times New Roman"/>
          <w:sz w:val="28"/>
          <w:szCs w:val="28"/>
          <w:lang w:eastAsia="lv-LV"/>
        </w:rPr>
        <w:t xml:space="preserve"> (</w:t>
      </w:r>
      <w:r w:rsidR="00182B2C" w:rsidRPr="00B914E9">
        <w:rPr>
          <w:rFonts w:ascii="Times New Roman" w:eastAsia="Times New Roman" w:hAnsi="Times New Roman" w:cs="Times New Roman"/>
          <w:sz w:val="28"/>
          <w:szCs w:val="28"/>
          <w:lang w:eastAsia="lv-LV"/>
        </w:rPr>
        <w:t>piemēram, apkures katlā</w:t>
      </w:r>
      <w:r w:rsidR="00133BAC" w:rsidRPr="00B914E9">
        <w:rPr>
          <w:rFonts w:ascii="Times New Roman" w:eastAsia="Times New Roman" w:hAnsi="Times New Roman" w:cs="Times New Roman"/>
          <w:sz w:val="28"/>
          <w:szCs w:val="28"/>
          <w:lang w:eastAsia="lv-LV"/>
        </w:rPr>
        <w:t>)</w:t>
      </w:r>
      <w:r w:rsidR="00182B2C" w:rsidRPr="00B914E9">
        <w:rPr>
          <w:rFonts w:ascii="Times New Roman" w:eastAsia="Times New Roman" w:hAnsi="Times New Roman" w:cs="Times New Roman"/>
          <w:sz w:val="28"/>
          <w:szCs w:val="28"/>
          <w:lang w:eastAsia="lv-LV"/>
        </w:rPr>
        <w:t>;</w:t>
      </w:r>
    </w:p>
    <w:p w14:paraId="414FD123" w14:textId="79E3845E" w:rsidR="0056565F"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30.2. </w:t>
      </w:r>
      <w:r w:rsidR="00E66C3E" w:rsidRPr="00B914E9">
        <w:rPr>
          <w:rFonts w:ascii="Times New Roman" w:eastAsia="Times New Roman" w:hAnsi="Times New Roman" w:cs="Times New Roman"/>
          <w:sz w:val="28"/>
          <w:szCs w:val="28"/>
          <w:lang w:eastAsia="lv-LV"/>
        </w:rPr>
        <w:t>D</w:t>
      </w:r>
      <w:r w:rsidR="00182B2C" w:rsidRPr="00B914E9">
        <w:rPr>
          <w:rFonts w:ascii="Times New Roman" w:eastAsia="Times New Roman" w:hAnsi="Times New Roman" w:cs="Times New Roman"/>
          <w:sz w:val="28"/>
          <w:szCs w:val="28"/>
          <w:lang w:eastAsia="lv-LV"/>
        </w:rPr>
        <w:t>žoula efekts elektriskās pretestības apkures sistēmas sildelementos;</w:t>
      </w:r>
    </w:p>
    <w:p w14:paraId="49D6AE2D" w14:textId="4E196212" w:rsidR="00A6763C"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30.3. </w:t>
      </w:r>
      <w:r w:rsidR="00182B2C" w:rsidRPr="00B914E9">
        <w:rPr>
          <w:rFonts w:ascii="Times New Roman" w:eastAsia="Times New Roman" w:hAnsi="Times New Roman" w:cs="Times New Roman"/>
          <w:sz w:val="28"/>
          <w:szCs w:val="28"/>
          <w:lang w:eastAsia="lv-LV"/>
        </w:rPr>
        <w:t>siltuma uztveršana no apkārtējā gaisa, ventilācijas izplūdes gaisa vai ūdens vai zemes siltuma avota, izmantojot siltumsūkni.</w:t>
      </w:r>
    </w:p>
    <w:p w14:paraId="6634DCCB"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D55ACA9" w14:textId="69476CDD" w:rsidR="0056565F"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31. </w:t>
      </w:r>
      <w:r w:rsidR="00A6763C" w:rsidRPr="00B914E9">
        <w:rPr>
          <w:rFonts w:ascii="Times New Roman" w:eastAsia="Times New Roman" w:hAnsi="Times New Roman" w:cs="Times New Roman"/>
          <w:sz w:val="28"/>
          <w:szCs w:val="28"/>
          <w:lang w:eastAsia="lv-LV"/>
        </w:rPr>
        <w:t>Apkures sistēmu pārbauda:</w:t>
      </w:r>
    </w:p>
    <w:p w14:paraId="5DF02839" w14:textId="6E58EED2" w:rsidR="009824D2"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31.1. </w:t>
      </w:r>
      <w:r w:rsidR="00A6763C" w:rsidRPr="00B914E9">
        <w:rPr>
          <w:rFonts w:ascii="Times New Roman" w:eastAsia="Times New Roman" w:hAnsi="Times New Roman" w:cs="Times New Roman"/>
          <w:sz w:val="28"/>
          <w:szCs w:val="28"/>
          <w:lang w:eastAsia="lv-LV"/>
        </w:rPr>
        <w:t>veicot ēkas energosertifikāciju;</w:t>
      </w:r>
    </w:p>
    <w:p w14:paraId="4EAB073B" w14:textId="3F14CAA7" w:rsidR="009824D2"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31.2. </w:t>
      </w:r>
      <w:r w:rsidR="00A6763C" w:rsidRPr="00B914E9">
        <w:rPr>
          <w:rFonts w:ascii="Times New Roman" w:eastAsia="Times New Roman" w:hAnsi="Times New Roman" w:cs="Times New Roman"/>
          <w:sz w:val="28"/>
          <w:szCs w:val="28"/>
          <w:lang w:eastAsia="lv-LV"/>
        </w:rPr>
        <w:t xml:space="preserve">ja veikta ēkas atjaunošana vai pārbūve, kuras ietvaros nav veikta pilnīga apkures sistēmas un apkures avotu pārbūve; </w:t>
      </w:r>
    </w:p>
    <w:p w14:paraId="20E9F79B" w14:textId="1C9719E2" w:rsidR="009824D2"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31.3. </w:t>
      </w:r>
      <w:r w:rsidR="00A6763C" w:rsidRPr="00B914E9">
        <w:rPr>
          <w:rFonts w:ascii="Times New Roman" w:eastAsia="Times New Roman" w:hAnsi="Times New Roman" w:cs="Times New Roman"/>
          <w:sz w:val="28"/>
          <w:szCs w:val="28"/>
          <w:lang w:eastAsia="lv-LV"/>
        </w:rPr>
        <w:t>ja veikta apkures sistēmas pārbūve</w:t>
      </w:r>
      <w:bookmarkStart w:id="34" w:name="_Hlk68781117"/>
      <w:r w:rsidR="00133BAC" w:rsidRPr="00B914E9">
        <w:rPr>
          <w:rFonts w:ascii="Times New Roman" w:eastAsia="Times New Roman" w:hAnsi="Times New Roman" w:cs="Times New Roman"/>
          <w:sz w:val="28"/>
          <w:szCs w:val="28"/>
          <w:lang w:eastAsia="lv-LV"/>
        </w:rPr>
        <w:t>, –</w:t>
      </w:r>
      <w:r w:rsidR="002635AE" w:rsidRPr="00B914E9">
        <w:rPr>
          <w:rFonts w:ascii="Times New Roman" w:eastAsia="Times New Roman" w:hAnsi="Times New Roman" w:cs="Times New Roman"/>
          <w:sz w:val="28"/>
          <w:szCs w:val="28"/>
          <w:lang w:eastAsia="lv-LV"/>
        </w:rPr>
        <w:t xml:space="preserve"> </w:t>
      </w:r>
      <w:bookmarkEnd w:id="34"/>
      <w:r w:rsidR="00A6763C" w:rsidRPr="00B914E9">
        <w:rPr>
          <w:rFonts w:ascii="Times New Roman" w:eastAsia="Times New Roman" w:hAnsi="Times New Roman" w:cs="Times New Roman"/>
          <w:sz w:val="28"/>
          <w:szCs w:val="28"/>
          <w:lang w:eastAsia="lv-LV"/>
        </w:rPr>
        <w:t>divu gadu laikā no pārbūves pabeigšanas brīža;</w:t>
      </w:r>
    </w:p>
    <w:p w14:paraId="23A92D7F" w14:textId="68C4AC52" w:rsidR="00A6763C"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31.4. </w:t>
      </w:r>
      <w:r w:rsidR="00A6763C" w:rsidRPr="00B914E9">
        <w:rPr>
          <w:rFonts w:ascii="Times New Roman" w:eastAsia="Times New Roman" w:hAnsi="Times New Roman" w:cs="Times New Roman"/>
          <w:sz w:val="28"/>
          <w:szCs w:val="28"/>
          <w:lang w:eastAsia="lv-LV"/>
        </w:rPr>
        <w:t>ja pagājuši pieci gadi kopš pēdējās pārbaudes.</w:t>
      </w:r>
    </w:p>
    <w:p w14:paraId="17ABE642"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92C27BC" w14:textId="3AFE689B" w:rsidR="00A6315F"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32. </w:t>
      </w:r>
      <w:r w:rsidR="00A6763C" w:rsidRPr="00B914E9">
        <w:rPr>
          <w:rFonts w:ascii="Times New Roman" w:eastAsia="Times New Roman" w:hAnsi="Times New Roman" w:cs="Times New Roman"/>
          <w:sz w:val="28"/>
          <w:szCs w:val="28"/>
          <w:lang w:eastAsia="lv-LV"/>
        </w:rPr>
        <w:t xml:space="preserve">Apkures sistēmu un apkures sistēmu, kas apvienota ar ventilācijas sistēmu, pārbauda saskaņā ar standartiem LVS EN 15378-1:2020 </w:t>
      </w:r>
      <w:r w:rsidR="00150A65" w:rsidRPr="00B914E9">
        <w:rPr>
          <w:rFonts w:ascii="Times New Roman" w:eastAsia="Times New Roman" w:hAnsi="Times New Roman" w:cs="Times New Roman"/>
          <w:sz w:val="28"/>
          <w:szCs w:val="28"/>
          <w:lang w:eastAsia="lv-LV"/>
        </w:rPr>
        <w:t>"</w:t>
      </w:r>
      <w:r w:rsidR="00A6763C" w:rsidRPr="00B914E9">
        <w:rPr>
          <w:rFonts w:ascii="Times New Roman" w:eastAsia="Times New Roman" w:hAnsi="Times New Roman" w:cs="Times New Roman"/>
          <w:sz w:val="28"/>
          <w:szCs w:val="28"/>
          <w:lang w:eastAsia="lv-LV"/>
        </w:rPr>
        <w:t>Ēku energoefektivitāte. Ēku apkures sistēmas un SKŪ. 1</w:t>
      </w:r>
      <w:r w:rsidR="00422D2E" w:rsidRPr="00B914E9">
        <w:rPr>
          <w:rFonts w:ascii="Times New Roman" w:eastAsia="Times New Roman" w:hAnsi="Times New Roman" w:cs="Times New Roman"/>
          <w:sz w:val="28"/>
          <w:szCs w:val="28"/>
          <w:lang w:eastAsia="lv-LV"/>
        </w:rPr>
        <w:t>. d</w:t>
      </w:r>
      <w:r w:rsidR="00A6763C" w:rsidRPr="00B914E9">
        <w:rPr>
          <w:rFonts w:ascii="Times New Roman" w:eastAsia="Times New Roman" w:hAnsi="Times New Roman" w:cs="Times New Roman"/>
          <w:sz w:val="28"/>
          <w:szCs w:val="28"/>
          <w:lang w:eastAsia="lv-LV"/>
        </w:rPr>
        <w:t>aļa: Apkures katlu, sistēmu un SKŪ inspicēšana, M3-11 un M8-11 moduļi</w:t>
      </w:r>
      <w:r w:rsidR="00150A65" w:rsidRPr="00B914E9">
        <w:rPr>
          <w:rFonts w:ascii="Times New Roman" w:eastAsia="Times New Roman" w:hAnsi="Times New Roman" w:cs="Times New Roman"/>
          <w:sz w:val="28"/>
          <w:szCs w:val="28"/>
          <w:lang w:eastAsia="lv-LV"/>
        </w:rPr>
        <w:t>"</w:t>
      </w:r>
      <w:r w:rsidR="00A6763C" w:rsidRPr="00B914E9">
        <w:rPr>
          <w:rFonts w:ascii="Times New Roman" w:eastAsia="Times New Roman" w:hAnsi="Times New Roman" w:cs="Times New Roman"/>
          <w:sz w:val="28"/>
          <w:szCs w:val="28"/>
          <w:lang w:eastAsia="lv-LV"/>
        </w:rPr>
        <w:t xml:space="preserve"> (turpmāk – standarts LVS EN 15378-1:2020</w:t>
      </w:r>
      <w:r w:rsidR="00133BAC" w:rsidRPr="00B914E9">
        <w:rPr>
          <w:rFonts w:ascii="Times New Roman" w:eastAsia="Times New Roman" w:hAnsi="Times New Roman" w:cs="Times New Roman"/>
          <w:sz w:val="28"/>
          <w:szCs w:val="28"/>
          <w:lang w:eastAsia="lv-LV"/>
        </w:rPr>
        <w:t xml:space="preserve">) un </w:t>
      </w:r>
      <w:r w:rsidR="00A6763C" w:rsidRPr="00B914E9">
        <w:rPr>
          <w:rFonts w:ascii="Times New Roman" w:eastAsia="Times New Roman" w:hAnsi="Times New Roman" w:cs="Times New Roman"/>
          <w:sz w:val="28"/>
          <w:szCs w:val="28"/>
          <w:lang w:eastAsia="lv-LV"/>
        </w:rPr>
        <w:t xml:space="preserve">LVS EN 15378-1:2017/NA:2020 </w:t>
      </w:r>
      <w:r w:rsidR="00150A65" w:rsidRPr="00B914E9">
        <w:rPr>
          <w:rFonts w:ascii="Times New Roman" w:eastAsia="Times New Roman" w:hAnsi="Times New Roman" w:cs="Times New Roman"/>
          <w:sz w:val="28"/>
          <w:szCs w:val="28"/>
          <w:lang w:eastAsia="lv-LV"/>
        </w:rPr>
        <w:t>"</w:t>
      </w:r>
      <w:r w:rsidR="00A6763C" w:rsidRPr="00B914E9">
        <w:rPr>
          <w:rFonts w:ascii="Times New Roman" w:eastAsia="Times New Roman" w:hAnsi="Times New Roman" w:cs="Times New Roman"/>
          <w:sz w:val="28"/>
          <w:szCs w:val="28"/>
          <w:lang w:eastAsia="lv-LV"/>
        </w:rPr>
        <w:t>Ēku energoefektivitāte. Ēku apkures sistēmas un SKŪ. 1</w:t>
      </w:r>
      <w:r w:rsidR="00422D2E" w:rsidRPr="00B914E9">
        <w:rPr>
          <w:rFonts w:ascii="Times New Roman" w:eastAsia="Times New Roman" w:hAnsi="Times New Roman" w:cs="Times New Roman"/>
          <w:sz w:val="28"/>
          <w:szCs w:val="28"/>
          <w:lang w:eastAsia="lv-LV"/>
        </w:rPr>
        <w:t>. d</w:t>
      </w:r>
      <w:r w:rsidR="00A6763C" w:rsidRPr="00B914E9">
        <w:rPr>
          <w:rFonts w:ascii="Times New Roman" w:eastAsia="Times New Roman" w:hAnsi="Times New Roman" w:cs="Times New Roman"/>
          <w:sz w:val="28"/>
          <w:szCs w:val="28"/>
          <w:lang w:eastAsia="lv-LV"/>
        </w:rPr>
        <w:t>aļa: Apkures katlu, sistēmu un SKŪ inspicēšana, M3-11 un M8-11 moduļi. Nacionālais pielikums</w:t>
      </w:r>
      <w:r w:rsidR="00150A65" w:rsidRPr="00B914E9">
        <w:rPr>
          <w:rFonts w:ascii="Times New Roman" w:eastAsia="Times New Roman" w:hAnsi="Times New Roman" w:cs="Times New Roman"/>
          <w:sz w:val="28"/>
          <w:szCs w:val="28"/>
          <w:lang w:eastAsia="lv-LV"/>
        </w:rPr>
        <w:t>"</w:t>
      </w:r>
      <w:r w:rsidR="00A6763C" w:rsidRPr="00B914E9">
        <w:rPr>
          <w:rFonts w:ascii="Times New Roman" w:eastAsia="Times New Roman" w:hAnsi="Times New Roman" w:cs="Times New Roman"/>
          <w:sz w:val="28"/>
          <w:szCs w:val="28"/>
          <w:lang w:eastAsia="lv-LV"/>
        </w:rPr>
        <w:t xml:space="preserve">. </w:t>
      </w:r>
    </w:p>
    <w:p w14:paraId="4C6B9412"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5AB4F00" w14:textId="0E26558F" w:rsidR="00A6763C"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rPr>
      </w:pPr>
      <w:r w:rsidRPr="00B914E9">
        <w:rPr>
          <w:rFonts w:ascii="Times New Roman" w:eastAsia="Times New Roman" w:hAnsi="Times New Roman" w:cs="Times New Roman"/>
          <w:sz w:val="28"/>
          <w:szCs w:val="28"/>
          <w:lang w:eastAsia="lv-LV"/>
        </w:rPr>
        <w:t>33</w:t>
      </w:r>
      <w:r w:rsidR="00422D2E" w:rsidRPr="00B914E9">
        <w:rPr>
          <w:rFonts w:ascii="Times New Roman" w:eastAsia="Times New Roman" w:hAnsi="Times New Roman" w:cs="Times New Roman"/>
          <w:sz w:val="28"/>
          <w:szCs w:val="28"/>
          <w:lang w:eastAsia="lv-LV"/>
        </w:rPr>
        <w:t>. P</w:t>
      </w:r>
      <w:r w:rsidR="00A6763C" w:rsidRPr="00B914E9">
        <w:rPr>
          <w:rFonts w:ascii="Times New Roman" w:eastAsia="Times New Roman" w:hAnsi="Times New Roman" w:cs="Times New Roman"/>
          <w:sz w:val="28"/>
          <w:szCs w:val="28"/>
          <w:lang w:eastAsia="lv-LV"/>
        </w:rPr>
        <w:t>ar apkures sistēmas pārbaudi neatkarīgs eksperts sastāda</w:t>
      </w:r>
      <w:r w:rsidR="00A6315F" w:rsidRPr="00B914E9">
        <w:rPr>
          <w:rFonts w:ascii="Times New Roman" w:eastAsia="Times New Roman" w:hAnsi="Times New Roman" w:cs="Times New Roman"/>
          <w:sz w:val="28"/>
          <w:szCs w:val="28"/>
          <w:lang w:eastAsia="lv-LV"/>
        </w:rPr>
        <w:t xml:space="preserve"> </w:t>
      </w:r>
      <w:r w:rsidR="00281C0C" w:rsidRPr="00B914E9">
        <w:rPr>
          <w:rFonts w:ascii="Times New Roman" w:eastAsia="Times New Roman" w:hAnsi="Times New Roman" w:cs="Times New Roman"/>
          <w:sz w:val="28"/>
          <w:szCs w:val="28"/>
          <w:lang w:eastAsia="lv-LV"/>
        </w:rPr>
        <w:t xml:space="preserve">attiecīgu </w:t>
      </w:r>
      <w:r w:rsidR="00A6763C" w:rsidRPr="00B914E9">
        <w:rPr>
          <w:rFonts w:ascii="Times New Roman" w:eastAsia="Times New Roman" w:hAnsi="Times New Roman" w:cs="Times New Roman"/>
          <w:spacing w:val="-2"/>
          <w:sz w:val="28"/>
          <w:szCs w:val="28"/>
          <w:lang w:eastAsia="lv-LV"/>
        </w:rPr>
        <w:t xml:space="preserve">aktu saskaņā ar standarta LVS EN 15378-1:2020 </w:t>
      </w:r>
      <w:r w:rsidR="005D0337" w:rsidRPr="00B914E9">
        <w:rPr>
          <w:rFonts w:ascii="Times New Roman" w:eastAsia="Times New Roman" w:hAnsi="Times New Roman" w:cs="Times New Roman"/>
          <w:spacing w:val="-2"/>
          <w:sz w:val="28"/>
          <w:szCs w:val="28"/>
          <w:lang w:eastAsia="lv-LV"/>
        </w:rPr>
        <w:t>C</w:t>
      </w:r>
      <w:r w:rsidR="005D0337" w:rsidRPr="00B914E9">
        <w:rPr>
          <w:rFonts w:ascii="Times New Roman" w:eastAsia="Times New Roman" w:hAnsi="Times New Roman" w:cs="Times New Roman"/>
          <w:spacing w:val="-2"/>
          <w:sz w:val="28"/>
          <w:szCs w:val="28"/>
        </w:rPr>
        <w:t> </w:t>
      </w:r>
      <w:r w:rsidR="00A6763C" w:rsidRPr="00B914E9">
        <w:rPr>
          <w:rFonts w:ascii="Times New Roman" w:eastAsia="Times New Roman" w:hAnsi="Times New Roman" w:cs="Times New Roman"/>
          <w:spacing w:val="-2"/>
          <w:sz w:val="28"/>
          <w:szCs w:val="28"/>
        </w:rPr>
        <w:t>pielikumu.</w:t>
      </w:r>
    </w:p>
    <w:p w14:paraId="6297EEEC"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8027D8E" w14:textId="14D815EF" w:rsidR="00A6763C"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34. </w:t>
      </w:r>
      <w:r w:rsidR="00A6763C" w:rsidRPr="00B914E9">
        <w:rPr>
          <w:rFonts w:ascii="Times New Roman" w:eastAsia="Times New Roman" w:hAnsi="Times New Roman" w:cs="Times New Roman"/>
          <w:sz w:val="28"/>
          <w:szCs w:val="28"/>
          <w:lang w:eastAsia="lv-LV"/>
        </w:rPr>
        <w:t xml:space="preserve">Gaisa kondicionēšanas </w:t>
      </w:r>
      <w:r w:rsidR="00887602" w:rsidRPr="00B914E9">
        <w:rPr>
          <w:rFonts w:ascii="Times New Roman" w:eastAsia="Times New Roman" w:hAnsi="Times New Roman" w:cs="Times New Roman"/>
          <w:sz w:val="28"/>
          <w:szCs w:val="28"/>
          <w:lang w:eastAsia="lv-LV"/>
        </w:rPr>
        <w:t>sistēm</w:t>
      </w:r>
      <w:r w:rsidR="00AA2464" w:rsidRPr="00B914E9">
        <w:rPr>
          <w:rFonts w:ascii="Times New Roman" w:eastAsia="Times New Roman" w:hAnsi="Times New Roman" w:cs="Times New Roman"/>
          <w:sz w:val="28"/>
          <w:szCs w:val="28"/>
          <w:lang w:eastAsia="lv-LV"/>
        </w:rPr>
        <w:t>ai</w:t>
      </w:r>
      <w:r w:rsidR="00887602" w:rsidRPr="00B914E9">
        <w:rPr>
          <w:rFonts w:ascii="Times New Roman" w:eastAsia="Times New Roman" w:hAnsi="Times New Roman" w:cs="Times New Roman"/>
          <w:sz w:val="28"/>
          <w:szCs w:val="28"/>
          <w:lang w:eastAsia="lv-LV"/>
        </w:rPr>
        <w:t xml:space="preserve"> </w:t>
      </w:r>
      <w:r w:rsidR="00A6763C" w:rsidRPr="00B914E9">
        <w:rPr>
          <w:rFonts w:ascii="Times New Roman" w:eastAsia="Times New Roman" w:hAnsi="Times New Roman" w:cs="Times New Roman"/>
          <w:sz w:val="28"/>
          <w:szCs w:val="28"/>
          <w:lang w:eastAsia="lv-LV"/>
        </w:rPr>
        <w:t xml:space="preserve">un gaisa kondicionēšanas </w:t>
      </w:r>
      <w:r w:rsidR="00887602" w:rsidRPr="00B914E9">
        <w:rPr>
          <w:rFonts w:ascii="Times New Roman" w:eastAsia="Times New Roman" w:hAnsi="Times New Roman" w:cs="Times New Roman"/>
          <w:sz w:val="28"/>
          <w:szCs w:val="28"/>
          <w:lang w:eastAsia="lv-LV"/>
        </w:rPr>
        <w:t>sistēm</w:t>
      </w:r>
      <w:r w:rsidR="00AA2464" w:rsidRPr="00B914E9">
        <w:rPr>
          <w:rFonts w:ascii="Times New Roman" w:eastAsia="Times New Roman" w:hAnsi="Times New Roman" w:cs="Times New Roman"/>
          <w:sz w:val="28"/>
          <w:szCs w:val="28"/>
          <w:lang w:eastAsia="lv-LV"/>
        </w:rPr>
        <w:t>ai</w:t>
      </w:r>
      <w:r w:rsidR="00A6763C" w:rsidRPr="00B914E9">
        <w:rPr>
          <w:rFonts w:ascii="Times New Roman" w:eastAsia="Times New Roman" w:hAnsi="Times New Roman" w:cs="Times New Roman"/>
          <w:sz w:val="28"/>
          <w:szCs w:val="28"/>
          <w:lang w:eastAsia="lv-LV"/>
        </w:rPr>
        <w:t xml:space="preserve">, kas apvienota ar ventilācijas sistēmu, </w:t>
      </w:r>
      <w:r w:rsidR="00887602" w:rsidRPr="00B914E9">
        <w:rPr>
          <w:rFonts w:ascii="Times New Roman" w:eastAsia="Times New Roman" w:hAnsi="Times New Roman" w:cs="Times New Roman"/>
          <w:sz w:val="28"/>
          <w:szCs w:val="28"/>
          <w:lang w:eastAsia="lv-LV"/>
        </w:rPr>
        <w:t xml:space="preserve">ja </w:t>
      </w:r>
      <w:r w:rsidR="00A6763C" w:rsidRPr="00B914E9">
        <w:rPr>
          <w:rFonts w:ascii="Times New Roman" w:eastAsia="Times New Roman" w:hAnsi="Times New Roman" w:cs="Times New Roman"/>
          <w:sz w:val="28"/>
          <w:szCs w:val="28"/>
          <w:lang w:eastAsia="lv-LV"/>
        </w:rPr>
        <w:t xml:space="preserve">kopējā lietderīgā nominālā jauda ir lielāka par </w:t>
      </w:r>
      <w:r w:rsidR="00887602" w:rsidRPr="00B914E9">
        <w:rPr>
          <w:rFonts w:ascii="Times New Roman" w:eastAsia="Times New Roman" w:hAnsi="Times New Roman" w:cs="Times New Roman"/>
          <w:spacing w:val="-2"/>
          <w:sz w:val="28"/>
          <w:szCs w:val="28"/>
          <w:lang w:eastAsia="lv-LV"/>
        </w:rPr>
        <w:t>70 </w:t>
      </w:r>
      <w:r w:rsidR="00A6763C" w:rsidRPr="00B914E9">
        <w:rPr>
          <w:rFonts w:ascii="Times New Roman" w:eastAsia="Times New Roman" w:hAnsi="Times New Roman" w:cs="Times New Roman"/>
          <w:spacing w:val="-2"/>
          <w:sz w:val="28"/>
          <w:szCs w:val="28"/>
          <w:lang w:eastAsia="lv-LV"/>
        </w:rPr>
        <w:t xml:space="preserve">kilovatiem, </w:t>
      </w:r>
      <w:r w:rsidR="00887602" w:rsidRPr="00B914E9">
        <w:rPr>
          <w:rFonts w:ascii="Times New Roman" w:eastAsia="Times New Roman" w:hAnsi="Times New Roman" w:cs="Times New Roman"/>
          <w:spacing w:val="-2"/>
          <w:sz w:val="28"/>
          <w:szCs w:val="28"/>
          <w:lang w:eastAsia="lv-LV"/>
        </w:rPr>
        <w:t xml:space="preserve">neatkarīgs eksperts </w:t>
      </w:r>
      <w:r w:rsidR="00A6763C" w:rsidRPr="00B914E9">
        <w:rPr>
          <w:rFonts w:ascii="Times New Roman" w:eastAsia="Times New Roman" w:hAnsi="Times New Roman" w:cs="Times New Roman"/>
          <w:spacing w:val="-2"/>
          <w:sz w:val="28"/>
          <w:szCs w:val="28"/>
          <w:lang w:eastAsia="lv-LV"/>
        </w:rPr>
        <w:t>pārbaudi veic</w:t>
      </w:r>
      <w:r w:rsidR="00AA2464" w:rsidRPr="00B914E9">
        <w:rPr>
          <w:rFonts w:ascii="Times New Roman" w:eastAsia="Times New Roman" w:hAnsi="Times New Roman" w:cs="Times New Roman"/>
          <w:spacing w:val="-2"/>
          <w:sz w:val="28"/>
          <w:szCs w:val="28"/>
          <w:lang w:eastAsia="lv-LV"/>
        </w:rPr>
        <w:t>, pārbaudot</w:t>
      </w:r>
      <w:r w:rsidR="00AA2464" w:rsidRPr="00B914E9" w:rsidDel="00AA2464">
        <w:rPr>
          <w:rFonts w:ascii="Times New Roman" w:eastAsia="Times New Roman" w:hAnsi="Times New Roman" w:cs="Times New Roman"/>
          <w:spacing w:val="-2"/>
          <w:sz w:val="28"/>
          <w:szCs w:val="28"/>
          <w:lang w:eastAsia="lv-LV"/>
        </w:rPr>
        <w:t xml:space="preserve"> </w:t>
      </w:r>
      <w:r w:rsidR="00A6763C" w:rsidRPr="00B914E9">
        <w:rPr>
          <w:rFonts w:ascii="Times New Roman" w:eastAsia="Times New Roman" w:hAnsi="Times New Roman" w:cs="Times New Roman"/>
          <w:spacing w:val="-2"/>
          <w:sz w:val="28"/>
          <w:szCs w:val="28"/>
          <w:lang w:eastAsia="lv-LV"/>
        </w:rPr>
        <w:t xml:space="preserve">šo sistēmu </w:t>
      </w:r>
      <w:r w:rsidR="00AA2464" w:rsidRPr="00B914E9">
        <w:rPr>
          <w:rFonts w:ascii="Times New Roman" w:eastAsia="Times New Roman" w:hAnsi="Times New Roman" w:cs="Times New Roman"/>
          <w:spacing w:val="-2"/>
          <w:sz w:val="28"/>
          <w:szCs w:val="28"/>
          <w:lang w:eastAsia="lv-LV"/>
        </w:rPr>
        <w:t>pieejamās</w:t>
      </w:r>
      <w:r w:rsidR="00AA2464" w:rsidRPr="00B914E9">
        <w:rPr>
          <w:rFonts w:ascii="Times New Roman" w:eastAsia="Times New Roman" w:hAnsi="Times New Roman" w:cs="Times New Roman"/>
          <w:sz w:val="28"/>
          <w:szCs w:val="28"/>
          <w:lang w:eastAsia="lv-LV"/>
        </w:rPr>
        <w:t xml:space="preserve"> daļas</w:t>
      </w:r>
      <w:r w:rsidR="00A6763C" w:rsidRPr="00B914E9">
        <w:rPr>
          <w:rFonts w:ascii="Times New Roman" w:eastAsia="Times New Roman" w:hAnsi="Times New Roman" w:cs="Times New Roman"/>
          <w:sz w:val="28"/>
          <w:szCs w:val="28"/>
          <w:lang w:eastAsia="lv-LV"/>
        </w:rPr>
        <w:t>.</w:t>
      </w:r>
    </w:p>
    <w:p w14:paraId="7EDED550" w14:textId="77777777" w:rsidR="00D91A5D"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711F400" w14:textId="145FB2F2" w:rsidR="00355348"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35. </w:t>
      </w:r>
      <w:r w:rsidR="00DC04C6" w:rsidRPr="00B914E9">
        <w:rPr>
          <w:rFonts w:ascii="Times New Roman" w:eastAsia="Times New Roman" w:hAnsi="Times New Roman" w:cs="Times New Roman"/>
          <w:sz w:val="28"/>
          <w:szCs w:val="28"/>
          <w:lang w:eastAsia="lv-LV"/>
        </w:rPr>
        <w:t xml:space="preserve">Šo noteikumu </w:t>
      </w:r>
      <w:r w:rsidR="00C67879" w:rsidRPr="00323393">
        <w:rPr>
          <w:rFonts w:ascii="Times New Roman" w:eastAsia="Times New Roman" w:hAnsi="Times New Roman" w:cs="Times New Roman"/>
          <w:sz w:val="28"/>
          <w:szCs w:val="28"/>
          <w:lang w:eastAsia="lv-LV"/>
        </w:rPr>
        <w:t>34</w:t>
      </w:r>
      <w:r w:rsidR="00422D2E" w:rsidRPr="00323393">
        <w:rPr>
          <w:rFonts w:ascii="Times New Roman" w:eastAsia="Times New Roman" w:hAnsi="Times New Roman" w:cs="Times New Roman"/>
          <w:sz w:val="28"/>
          <w:szCs w:val="28"/>
          <w:lang w:eastAsia="lv-LV"/>
        </w:rPr>
        <w:t>. </w:t>
      </w:r>
      <w:r w:rsidR="00C0446D" w:rsidRPr="00323393">
        <w:rPr>
          <w:rFonts w:ascii="Times New Roman" w:eastAsia="Times New Roman" w:hAnsi="Times New Roman" w:cs="Times New Roman"/>
          <w:sz w:val="28"/>
          <w:szCs w:val="28"/>
          <w:lang w:eastAsia="lv-LV"/>
        </w:rPr>
        <w:t xml:space="preserve">punktā </w:t>
      </w:r>
      <w:r w:rsidR="00C0446D" w:rsidRPr="00B914E9">
        <w:rPr>
          <w:rFonts w:ascii="Times New Roman" w:eastAsia="Times New Roman" w:hAnsi="Times New Roman" w:cs="Times New Roman"/>
          <w:sz w:val="28"/>
          <w:szCs w:val="28"/>
          <w:lang w:eastAsia="lv-LV"/>
        </w:rPr>
        <w:t xml:space="preserve">minētās </w:t>
      </w:r>
      <w:r w:rsidR="00DC04C6" w:rsidRPr="00B914E9">
        <w:rPr>
          <w:rFonts w:ascii="Times New Roman" w:eastAsia="Times New Roman" w:hAnsi="Times New Roman" w:cs="Times New Roman"/>
          <w:sz w:val="28"/>
          <w:szCs w:val="28"/>
          <w:lang w:eastAsia="lv-LV"/>
        </w:rPr>
        <w:t xml:space="preserve">prasības nav attiecināmas, ja </w:t>
      </w:r>
      <w:r w:rsidR="00EF3962" w:rsidRPr="00B914E9">
        <w:rPr>
          <w:rFonts w:ascii="Times New Roman" w:eastAsia="Times New Roman" w:hAnsi="Times New Roman" w:cs="Times New Roman"/>
          <w:sz w:val="28"/>
          <w:szCs w:val="28"/>
          <w:lang w:eastAsia="lv-LV"/>
        </w:rPr>
        <w:t xml:space="preserve">ir </w:t>
      </w:r>
      <w:r w:rsidR="00AD3900" w:rsidRPr="00B914E9">
        <w:rPr>
          <w:rFonts w:ascii="Times New Roman" w:eastAsia="Times New Roman" w:hAnsi="Times New Roman" w:cs="Times New Roman"/>
          <w:sz w:val="28"/>
          <w:szCs w:val="28"/>
          <w:lang w:eastAsia="lv-LV"/>
        </w:rPr>
        <w:t>piemērojamas</w:t>
      </w:r>
      <w:r w:rsidR="00DC04C6" w:rsidRPr="00B914E9">
        <w:rPr>
          <w:rFonts w:ascii="Times New Roman" w:eastAsia="Times New Roman" w:hAnsi="Times New Roman" w:cs="Times New Roman"/>
          <w:sz w:val="28"/>
          <w:szCs w:val="28"/>
          <w:lang w:eastAsia="lv-LV"/>
        </w:rPr>
        <w:t xml:space="preserve"> </w:t>
      </w:r>
      <w:r w:rsidR="00517402" w:rsidRPr="00B914E9">
        <w:rPr>
          <w:rFonts w:ascii="Times New Roman" w:eastAsia="Times New Roman" w:hAnsi="Times New Roman" w:cs="Times New Roman"/>
          <w:sz w:val="28"/>
          <w:szCs w:val="28"/>
          <w:lang w:eastAsia="lv-LV"/>
        </w:rPr>
        <w:t>šo noteikumu</w:t>
      </w:r>
      <w:r w:rsidR="00220B38" w:rsidRPr="00B914E9">
        <w:rPr>
          <w:rFonts w:ascii="Times New Roman" w:eastAsia="Times New Roman" w:hAnsi="Times New Roman" w:cs="Times New Roman"/>
          <w:sz w:val="28"/>
          <w:szCs w:val="28"/>
          <w:lang w:eastAsia="lv-LV"/>
        </w:rPr>
        <w:t xml:space="preserve"> </w:t>
      </w:r>
      <w:r w:rsidR="00DC04C6" w:rsidRPr="00B914E9">
        <w:rPr>
          <w:rFonts w:ascii="Times New Roman" w:eastAsia="Times New Roman" w:hAnsi="Times New Roman" w:cs="Times New Roman"/>
          <w:sz w:val="28"/>
          <w:szCs w:val="28"/>
          <w:lang w:eastAsia="lv-LV"/>
        </w:rPr>
        <w:t>2</w:t>
      </w:r>
      <w:r w:rsidR="00524359" w:rsidRPr="00B914E9">
        <w:rPr>
          <w:rFonts w:ascii="Times New Roman" w:eastAsia="Times New Roman" w:hAnsi="Times New Roman" w:cs="Times New Roman"/>
          <w:sz w:val="28"/>
          <w:szCs w:val="28"/>
          <w:lang w:eastAsia="lv-LV"/>
        </w:rPr>
        <w:t>9</w:t>
      </w:r>
      <w:r w:rsidR="00DC04C6" w:rsidRPr="00B914E9">
        <w:rPr>
          <w:rFonts w:ascii="Times New Roman" w:eastAsia="Times New Roman" w:hAnsi="Times New Roman" w:cs="Times New Roman"/>
          <w:sz w:val="28"/>
          <w:szCs w:val="28"/>
          <w:lang w:eastAsia="lv-LV"/>
        </w:rPr>
        <w:t>.1</w:t>
      </w:r>
      <w:r w:rsidR="00220B38" w:rsidRPr="00B914E9">
        <w:rPr>
          <w:rFonts w:ascii="Times New Roman" w:eastAsia="Times New Roman" w:hAnsi="Times New Roman" w:cs="Times New Roman"/>
          <w:sz w:val="28"/>
          <w:szCs w:val="28"/>
          <w:lang w:eastAsia="lv-LV"/>
        </w:rPr>
        <w:t>.</w:t>
      </w:r>
      <w:r w:rsidR="00DC04C6" w:rsidRPr="00B914E9">
        <w:rPr>
          <w:rFonts w:ascii="Times New Roman" w:eastAsia="Times New Roman" w:hAnsi="Times New Roman" w:cs="Times New Roman"/>
          <w:sz w:val="28"/>
          <w:szCs w:val="28"/>
          <w:lang w:eastAsia="lv-LV"/>
        </w:rPr>
        <w:t xml:space="preserve"> </w:t>
      </w:r>
      <w:r w:rsidR="00AD3900" w:rsidRPr="00B914E9">
        <w:rPr>
          <w:rFonts w:ascii="Times New Roman" w:eastAsia="Times New Roman" w:hAnsi="Times New Roman" w:cs="Times New Roman"/>
          <w:sz w:val="28"/>
          <w:szCs w:val="28"/>
          <w:lang w:eastAsia="lv-LV"/>
        </w:rPr>
        <w:t>vai</w:t>
      </w:r>
      <w:r w:rsidR="00DC04C6" w:rsidRPr="00B914E9">
        <w:rPr>
          <w:rFonts w:ascii="Times New Roman" w:eastAsia="Times New Roman" w:hAnsi="Times New Roman" w:cs="Times New Roman"/>
          <w:sz w:val="28"/>
          <w:szCs w:val="28"/>
          <w:lang w:eastAsia="lv-LV"/>
        </w:rPr>
        <w:t xml:space="preserve"> 2</w:t>
      </w:r>
      <w:r w:rsidR="00524359" w:rsidRPr="00B914E9">
        <w:rPr>
          <w:rFonts w:ascii="Times New Roman" w:eastAsia="Times New Roman" w:hAnsi="Times New Roman" w:cs="Times New Roman"/>
          <w:sz w:val="28"/>
          <w:szCs w:val="28"/>
          <w:lang w:eastAsia="lv-LV"/>
        </w:rPr>
        <w:t>9</w:t>
      </w:r>
      <w:r w:rsidR="00DC04C6" w:rsidRPr="00B914E9">
        <w:rPr>
          <w:rFonts w:ascii="Times New Roman" w:eastAsia="Times New Roman" w:hAnsi="Times New Roman" w:cs="Times New Roman"/>
          <w:sz w:val="28"/>
          <w:szCs w:val="28"/>
          <w:lang w:eastAsia="lv-LV"/>
        </w:rPr>
        <w:t>.2</w:t>
      </w:r>
      <w:r w:rsidR="00EA5A26" w:rsidRPr="00B914E9">
        <w:rPr>
          <w:rFonts w:ascii="Times New Roman" w:eastAsia="Times New Roman" w:hAnsi="Times New Roman" w:cs="Times New Roman"/>
          <w:sz w:val="28"/>
          <w:szCs w:val="28"/>
          <w:lang w:eastAsia="lv-LV"/>
        </w:rPr>
        <w:t>. </w:t>
      </w:r>
      <w:r w:rsidR="00C0446D" w:rsidRPr="00B914E9">
        <w:rPr>
          <w:rFonts w:ascii="Times New Roman" w:eastAsia="Times New Roman" w:hAnsi="Times New Roman" w:cs="Times New Roman"/>
          <w:sz w:val="28"/>
          <w:szCs w:val="28"/>
          <w:lang w:eastAsia="lv-LV"/>
        </w:rPr>
        <w:t xml:space="preserve">apakšpunktā minētās </w:t>
      </w:r>
      <w:r w:rsidR="00DC04C6" w:rsidRPr="00B914E9">
        <w:rPr>
          <w:rFonts w:ascii="Times New Roman" w:eastAsia="Times New Roman" w:hAnsi="Times New Roman" w:cs="Times New Roman"/>
          <w:sz w:val="28"/>
          <w:szCs w:val="28"/>
          <w:lang w:eastAsia="lv-LV"/>
        </w:rPr>
        <w:t>prasības.</w:t>
      </w:r>
    </w:p>
    <w:p w14:paraId="1DAC267D"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AAAAC47" w14:textId="274FA562" w:rsidR="005C4985"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36. </w:t>
      </w:r>
      <w:r w:rsidR="00A6763C" w:rsidRPr="00B914E9">
        <w:rPr>
          <w:rFonts w:ascii="Times New Roman" w:eastAsia="Times New Roman" w:hAnsi="Times New Roman" w:cs="Times New Roman"/>
          <w:sz w:val="28"/>
          <w:szCs w:val="28"/>
          <w:lang w:eastAsia="lv-LV"/>
        </w:rPr>
        <w:t>Gaisa kondicionēšanas sistēmu pārbauda</w:t>
      </w:r>
      <w:r w:rsidR="002D1F94" w:rsidRPr="00B914E9">
        <w:rPr>
          <w:rFonts w:ascii="Times New Roman" w:eastAsia="Times New Roman" w:hAnsi="Times New Roman" w:cs="Times New Roman"/>
          <w:sz w:val="28"/>
          <w:szCs w:val="28"/>
          <w:lang w:eastAsia="lv-LV"/>
        </w:rPr>
        <w:t>:</w:t>
      </w:r>
    </w:p>
    <w:p w14:paraId="6179C436" w14:textId="115A4C45" w:rsidR="005C4985"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36.1. </w:t>
      </w:r>
      <w:r w:rsidR="00A6763C" w:rsidRPr="00B914E9">
        <w:rPr>
          <w:rFonts w:ascii="Times New Roman" w:eastAsia="Times New Roman" w:hAnsi="Times New Roman" w:cs="Times New Roman"/>
          <w:sz w:val="28"/>
          <w:szCs w:val="28"/>
          <w:lang w:eastAsia="lv-LV"/>
        </w:rPr>
        <w:t xml:space="preserve">veicot ēkas energosertifikāciju; </w:t>
      </w:r>
    </w:p>
    <w:p w14:paraId="4B493B0F" w14:textId="2ACE2833" w:rsidR="005C4985"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36.2. </w:t>
      </w:r>
      <w:r w:rsidR="00A6763C" w:rsidRPr="00B914E9">
        <w:rPr>
          <w:rFonts w:ascii="Times New Roman" w:eastAsia="Times New Roman" w:hAnsi="Times New Roman" w:cs="Times New Roman"/>
          <w:sz w:val="28"/>
          <w:szCs w:val="28"/>
          <w:lang w:eastAsia="lv-LV"/>
        </w:rPr>
        <w:t xml:space="preserve">ja veikta ēkas atjaunošana vai pārbūve, kuras ietvaros nav veikta pilnīga </w:t>
      </w:r>
      <w:r w:rsidR="00A307C1" w:rsidRPr="00B914E9">
        <w:rPr>
          <w:rFonts w:ascii="Times New Roman" w:eastAsia="Times New Roman" w:hAnsi="Times New Roman" w:cs="Times New Roman"/>
          <w:sz w:val="28"/>
          <w:szCs w:val="28"/>
          <w:lang w:eastAsia="lv-LV"/>
        </w:rPr>
        <w:t xml:space="preserve">dzesēšanas </w:t>
      </w:r>
      <w:r w:rsidR="00A6763C" w:rsidRPr="00B914E9">
        <w:rPr>
          <w:rFonts w:ascii="Times New Roman" w:eastAsia="Times New Roman" w:hAnsi="Times New Roman" w:cs="Times New Roman"/>
          <w:sz w:val="28"/>
          <w:szCs w:val="28"/>
          <w:lang w:eastAsia="lv-LV"/>
        </w:rPr>
        <w:t xml:space="preserve">sistēmas un </w:t>
      </w:r>
      <w:r w:rsidR="00A307C1" w:rsidRPr="00B914E9">
        <w:rPr>
          <w:rFonts w:ascii="Times New Roman" w:eastAsia="Times New Roman" w:hAnsi="Times New Roman" w:cs="Times New Roman"/>
          <w:sz w:val="28"/>
          <w:szCs w:val="28"/>
          <w:lang w:eastAsia="lv-LV"/>
        </w:rPr>
        <w:t xml:space="preserve">aukstumenerģijas </w:t>
      </w:r>
      <w:r w:rsidR="00A6763C" w:rsidRPr="00B914E9">
        <w:rPr>
          <w:rFonts w:ascii="Times New Roman" w:eastAsia="Times New Roman" w:hAnsi="Times New Roman" w:cs="Times New Roman"/>
          <w:sz w:val="28"/>
          <w:szCs w:val="28"/>
          <w:lang w:eastAsia="lv-LV"/>
        </w:rPr>
        <w:t xml:space="preserve">avotu pārbūve; </w:t>
      </w:r>
    </w:p>
    <w:p w14:paraId="53C2C7C3" w14:textId="2916FE60" w:rsidR="005C4985"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lastRenderedPageBreak/>
        <w:t>36.3. </w:t>
      </w:r>
      <w:r w:rsidR="00A6763C" w:rsidRPr="00B914E9">
        <w:rPr>
          <w:rFonts w:ascii="Times New Roman" w:eastAsia="Times New Roman" w:hAnsi="Times New Roman" w:cs="Times New Roman"/>
          <w:sz w:val="28"/>
          <w:szCs w:val="28"/>
          <w:lang w:eastAsia="lv-LV"/>
        </w:rPr>
        <w:t xml:space="preserve">ja veikta </w:t>
      </w:r>
      <w:r w:rsidR="00145D5F" w:rsidRPr="00B914E9">
        <w:rPr>
          <w:rFonts w:ascii="Times New Roman" w:eastAsia="Times New Roman" w:hAnsi="Times New Roman" w:cs="Times New Roman"/>
          <w:sz w:val="28"/>
          <w:szCs w:val="28"/>
          <w:lang w:eastAsia="lv-LV"/>
        </w:rPr>
        <w:t xml:space="preserve">gaisa kondicionēšanas </w:t>
      </w:r>
      <w:r w:rsidR="00A6763C" w:rsidRPr="00B914E9">
        <w:rPr>
          <w:rFonts w:ascii="Times New Roman" w:eastAsia="Times New Roman" w:hAnsi="Times New Roman" w:cs="Times New Roman"/>
          <w:sz w:val="28"/>
          <w:szCs w:val="28"/>
          <w:lang w:eastAsia="lv-LV"/>
        </w:rPr>
        <w:t>sistēmas pārbūve</w:t>
      </w:r>
      <w:r w:rsidR="00EF3962" w:rsidRPr="00B914E9">
        <w:rPr>
          <w:rFonts w:ascii="Times New Roman" w:eastAsia="Times New Roman" w:hAnsi="Times New Roman" w:cs="Times New Roman"/>
          <w:sz w:val="28"/>
          <w:szCs w:val="28"/>
          <w:lang w:eastAsia="lv-LV"/>
        </w:rPr>
        <w:t xml:space="preserve">, – </w:t>
      </w:r>
      <w:r w:rsidR="00A6763C" w:rsidRPr="00B914E9">
        <w:rPr>
          <w:rFonts w:ascii="Times New Roman" w:eastAsia="Times New Roman" w:hAnsi="Times New Roman" w:cs="Times New Roman"/>
          <w:sz w:val="28"/>
          <w:szCs w:val="28"/>
          <w:lang w:eastAsia="lv-LV"/>
        </w:rPr>
        <w:t>divu gadu laikā no pārbūves pabeigšanas brīža;</w:t>
      </w:r>
    </w:p>
    <w:p w14:paraId="21AE399B" w14:textId="2AFA10B5" w:rsidR="00A6763C"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36.4. </w:t>
      </w:r>
      <w:r w:rsidR="00A6763C" w:rsidRPr="00B914E9">
        <w:rPr>
          <w:rFonts w:ascii="Times New Roman" w:eastAsia="Times New Roman" w:hAnsi="Times New Roman" w:cs="Times New Roman"/>
          <w:sz w:val="28"/>
          <w:szCs w:val="28"/>
          <w:lang w:eastAsia="lv-LV"/>
        </w:rPr>
        <w:t>ja pagājuši pieci gadi kopš pēdējās pārbaudes.</w:t>
      </w:r>
    </w:p>
    <w:p w14:paraId="12A0E439"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3A62A62" w14:textId="77777777" w:rsidR="00BB784B" w:rsidRPr="00B914E9" w:rsidRDefault="00D91A5D"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37. </w:t>
      </w:r>
      <w:r w:rsidR="00A6763C" w:rsidRPr="00B914E9">
        <w:rPr>
          <w:rFonts w:ascii="Times New Roman" w:eastAsia="Times New Roman" w:hAnsi="Times New Roman" w:cs="Times New Roman"/>
          <w:sz w:val="28"/>
          <w:szCs w:val="28"/>
          <w:lang w:eastAsia="lv-LV"/>
        </w:rPr>
        <w:t>Gaisa kondicionēšanas sistēmas pārbauda saskaņā ar standartiem LVS EN 16798-17:2020 "Ēku energoefektivitāte. Ēku ventilācija. 17</w:t>
      </w:r>
      <w:r w:rsidR="00422D2E" w:rsidRPr="00B914E9">
        <w:rPr>
          <w:rFonts w:ascii="Times New Roman" w:eastAsia="Times New Roman" w:hAnsi="Times New Roman" w:cs="Times New Roman"/>
          <w:sz w:val="28"/>
          <w:szCs w:val="28"/>
          <w:lang w:eastAsia="lv-LV"/>
        </w:rPr>
        <w:t>. d</w:t>
      </w:r>
      <w:r w:rsidR="00A6763C" w:rsidRPr="00B914E9">
        <w:rPr>
          <w:rFonts w:ascii="Times New Roman" w:eastAsia="Times New Roman" w:hAnsi="Times New Roman" w:cs="Times New Roman"/>
          <w:sz w:val="28"/>
          <w:szCs w:val="28"/>
          <w:lang w:eastAsia="lv-LV"/>
        </w:rPr>
        <w:t>aļa: Vadlīnijas ventilācijas un gaisa kondicionēšanas sistēmu inspicēšanai (M4-11, M5-11, M6-11 un M7-11 moduļi)</w:t>
      </w:r>
      <w:r w:rsidR="00150A65" w:rsidRPr="00B914E9">
        <w:rPr>
          <w:rFonts w:ascii="Times New Roman" w:eastAsia="Times New Roman" w:hAnsi="Times New Roman" w:cs="Times New Roman"/>
          <w:sz w:val="28"/>
          <w:szCs w:val="28"/>
          <w:lang w:eastAsia="lv-LV"/>
        </w:rPr>
        <w:t>"</w:t>
      </w:r>
      <w:r w:rsidR="00A6763C" w:rsidRPr="00B914E9">
        <w:rPr>
          <w:rFonts w:ascii="Times New Roman" w:eastAsia="Times New Roman" w:hAnsi="Times New Roman" w:cs="Times New Roman"/>
          <w:sz w:val="28"/>
          <w:szCs w:val="28"/>
          <w:lang w:eastAsia="lv-LV"/>
        </w:rPr>
        <w:t xml:space="preserve"> (turpmāk – standarts LVS EN 16798-17:20</w:t>
      </w:r>
      <w:r w:rsidR="00A31BC5" w:rsidRPr="00B914E9">
        <w:rPr>
          <w:rFonts w:ascii="Times New Roman" w:eastAsia="Times New Roman" w:hAnsi="Times New Roman" w:cs="Times New Roman"/>
          <w:sz w:val="28"/>
          <w:szCs w:val="28"/>
          <w:lang w:eastAsia="lv-LV"/>
        </w:rPr>
        <w:t>20</w:t>
      </w:r>
      <w:r w:rsidR="00AD3900" w:rsidRPr="00B914E9">
        <w:rPr>
          <w:rFonts w:ascii="Times New Roman" w:eastAsia="Times New Roman" w:hAnsi="Times New Roman" w:cs="Times New Roman"/>
          <w:sz w:val="28"/>
          <w:szCs w:val="28"/>
          <w:lang w:eastAsia="lv-LV"/>
        </w:rPr>
        <w:t>) un</w:t>
      </w:r>
      <w:r w:rsidR="00A6763C" w:rsidRPr="00B914E9">
        <w:rPr>
          <w:rFonts w:ascii="Times New Roman" w:eastAsia="Times New Roman" w:hAnsi="Times New Roman" w:cs="Times New Roman"/>
          <w:sz w:val="28"/>
          <w:szCs w:val="28"/>
          <w:lang w:eastAsia="lv-LV"/>
        </w:rPr>
        <w:t xml:space="preserve"> LVS EN 16798-17:2017/NA:2020 </w:t>
      </w:r>
      <w:r w:rsidR="00150A65" w:rsidRPr="00B914E9">
        <w:rPr>
          <w:rFonts w:ascii="Times New Roman" w:eastAsia="Times New Roman" w:hAnsi="Times New Roman" w:cs="Times New Roman"/>
          <w:sz w:val="28"/>
          <w:szCs w:val="28"/>
          <w:lang w:eastAsia="lv-LV"/>
        </w:rPr>
        <w:t>"</w:t>
      </w:r>
      <w:r w:rsidR="00A6763C" w:rsidRPr="00B914E9">
        <w:rPr>
          <w:rFonts w:ascii="Times New Roman" w:eastAsia="Times New Roman" w:hAnsi="Times New Roman" w:cs="Times New Roman"/>
          <w:sz w:val="28"/>
          <w:szCs w:val="28"/>
          <w:lang w:eastAsia="lv-LV"/>
        </w:rPr>
        <w:t>Ēku energoefektivitāte. Ēku ventilācija. 17</w:t>
      </w:r>
      <w:r w:rsidR="00422D2E" w:rsidRPr="00B914E9">
        <w:rPr>
          <w:rFonts w:ascii="Times New Roman" w:eastAsia="Times New Roman" w:hAnsi="Times New Roman" w:cs="Times New Roman"/>
          <w:sz w:val="28"/>
          <w:szCs w:val="28"/>
          <w:lang w:eastAsia="lv-LV"/>
        </w:rPr>
        <w:t>. d</w:t>
      </w:r>
      <w:r w:rsidR="00A6763C" w:rsidRPr="00B914E9">
        <w:rPr>
          <w:rFonts w:ascii="Times New Roman" w:eastAsia="Times New Roman" w:hAnsi="Times New Roman" w:cs="Times New Roman"/>
          <w:sz w:val="28"/>
          <w:szCs w:val="28"/>
          <w:lang w:eastAsia="lv-LV"/>
        </w:rPr>
        <w:t>aļa: Vadlīnijas ventilācijas un gaisa kondicionēšanas sistēmu inspicēšanai (M4-11, M5-11, M6-11 un M7-11 moduļi). Nacionālais pielikums</w:t>
      </w:r>
      <w:r w:rsidR="00150A65" w:rsidRPr="00B914E9">
        <w:rPr>
          <w:rFonts w:ascii="Times New Roman" w:eastAsia="Times New Roman" w:hAnsi="Times New Roman" w:cs="Times New Roman"/>
          <w:sz w:val="28"/>
          <w:szCs w:val="28"/>
          <w:lang w:eastAsia="lv-LV"/>
        </w:rPr>
        <w:t>"</w:t>
      </w:r>
      <w:r w:rsidR="00422D2E" w:rsidRPr="00B914E9">
        <w:rPr>
          <w:rFonts w:ascii="Times New Roman" w:eastAsia="Times New Roman" w:hAnsi="Times New Roman" w:cs="Times New Roman"/>
          <w:sz w:val="28"/>
          <w:szCs w:val="28"/>
          <w:lang w:eastAsia="lv-LV"/>
        </w:rPr>
        <w:t xml:space="preserve">. </w:t>
      </w:r>
    </w:p>
    <w:p w14:paraId="41B3D0A4" w14:textId="77777777" w:rsidR="00BB784B" w:rsidRPr="00B914E9" w:rsidRDefault="00BB784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47D0438" w14:textId="758A724B" w:rsidR="002919C9" w:rsidRPr="00B914E9" w:rsidRDefault="00BB784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38. </w:t>
      </w:r>
      <w:r w:rsidR="00422D2E" w:rsidRPr="00B914E9">
        <w:rPr>
          <w:rFonts w:ascii="Times New Roman" w:eastAsia="Times New Roman" w:hAnsi="Times New Roman" w:cs="Times New Roman"/>
          <w:sz w:val="28"/>
          <w:szCs w:val="28"/>
          <w:lang w:eastAsia="lv-LV"/>
        </w:rPr>
        <w:t>P</w:t>
      </w:r>
      <w:r w:rsidR="00A6763C" w:rsidRPr="00B914E9">
        <w:rPr>
          <w:rFonts w:ascii="Times New Roman" w:eastAsia="Times New Roman" w:hAnsi="Times New Roman" w:cs="Times New Roman"/>
          <w:sz w:val="28"/>
          <w:szCs w:val="28"/>
          <w:lang w:eastAsia="lv-LV"/>
        </w:rPr>
        <w:t xml:space="preserve">ar gaisa kondicionēšanas sistēmas pārbaudi neatkarīgs eksperts sastāda </w:t>
      </w:r>
      <w:r w:rsidR="00281C0C" w:rsidRPr="00B914E9">
        <w:rPr>
          <w:rFonts w:ascii="Times New Roman" w:eastAsia="Times New Roman" w:hAnsi="Times New Roman" w:cs="Times New Roman"/>
          <w:sz w:val="28"/>
          <w:szCs w:val="28"/>
          <w:lang w:eastAsia="lv-LV"/>
        </w:rPr>
        <w:t xml:space="preserve">attiecīgu </w:t>
      </w:r>
      <w:r w:rsidR="00A6763C" w:rsidRPr="00B914E9">
        <w:rPr>
          <w:rFonts w:ascii="Times New Roman" w:eastAsia="Times New Roman" w:hAnsi="Times New Roman" w:cs="Times New Roman"/>
          <w:sz w:val="28"/>
          <w:szCs w:val="28"/>
          <w:lang w:eastAsia="lv-LV"/>
        </w:rPr>
        <w:t>aktu saskaņā ar standarta LVS EN 16798-17:2020 8</w:t>
      </w:r>
      <w:r w:rsidR="00422D2E" w:rsidRPr="00B914E9">
        <w:rPr>
          <w:rFonts w:ascii="Times New Roman" w:eastAsia="Times New Roman" w:hAnsi="Times New Roman" w:cs="Times New Roman"/>
          <w:sz w:val="28"/>
          <w:szCs w:val="28"/>
          <w:lang w:eastAsia="lv-LV"/>
        </w:rPr>
        <w:t>. p</w:t>
      </w:r>
      <w:r w:rsidR="00A6763C" w:rsidRPr="00B914E9">
        <w:rPr>
          <w:rFonts w:ascii="Times New Roman" w:eastAsia="Times New Roman" w:hAnsi="Times New Roman" w:cs="Times New Roman"/>
          <w:sz w:val="28"/>
          <w:szCs w:val="28"/>
          <w:lang w:eastAsia="lv-LV"/>
        </w:rPr>
        <w:t>unkta 3</w:t>
      </w:r>
      <w:r w:rsidR="00422D2E" w:rsidRPr="00B914E9">
        <w:rPr>
          <w:rFonts w:ascii="Times New Roman" w:eastAsia="Times New Roman" w:hAnsi="Times New Roman" w:cs="Times New Roman"/>
          <w:sz w:val="28"/>
          <w:szCs w:val="28"/>
          <w:lang w:eastAsia="lv-LV"/>
        </w:rPr>
        <w:t>. t</w:t>
      </w:r>
      <w:r w:rsidR="00A6763C" w:rsidRPr="00B914E9">
        <w:rPr>
          <w:rFonts w:ascii="Times New Roman" w:eastAsia="Times New Roman" w:hAnsi="Times New Roman" w:cs="Times New Roman"/>
          <w:sz w:val="28"/>
          <w:szCs w:val="28"/>
          <w:lang w:eastAsia="lv-LV"/>
        </w:rPr>
        <w:t>abulu.</w:t>
      </w:r>
    </w:p>
    <w:p w14:paraId="40B49CA5"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816966E" w14:textId="72297227" w:rsidR="00613189" w:rsidRPr="00B914E9" w:rsidRDefault="00BB784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39</w:t>
      </w:r>
      <w:r w:rsidR="00D91A5D" w:rsidRPr="00B914E9">
        <w:rPr>
          <w:rFonts w:ascii="Times New Roman" w:eastAsia="Times New Roman" w:hAnsi="Times New Roman" w:cs="Times New Roman"/>
          <w:sz w:val="28"/>
          <w:szCs w:val="28"/>
          <w:lang w:eastAsia="lv-LV"/>
        </w:rPr>
        <w:t>. </w:t>
      </w:r>
      <w:r w:rsidR="00AD3900" w:rsidRPr="00B914E9">
        <w:rPr>
          <w:rFonts w:ascii="Times New Roman" w:eastAsia="Times New Roman" w:hAnsi="Times New Roman" w:cs="Times New Roman"/>
          <w:sz w:val="28"/>
          <w:szCs w:val="28"/>
          <w:lang w:eastAsia="lv-LV"/>
        </w:rPr>
        <w:t>J</w:t>
      </w:r>
      <w:r w:rsidR="00A6763C" w:rsidRPr="00B914E9">
        <w:rPr>
          <w:rFonts w:ascii="Times New Roman" w:eastAsia="Times New Roman" w:hAnsi="Times New Roman" w:cs="Times New Roman"/>
          <w:sz w:val="28"/>
          <w:szCs w:val="28"/>
          <w:lang w:eastAsia="lv-LV"/>
        </w:rPr>
        <w:t>a apkures sistēmas vai gaisa kondicionēšanas sistēmas</w:t>
      </w:r>
      <w:r w:rsidR="00F306CF" w:rsidRPr="00B914E9">
        <w:rPr>
          <w:rFonts w:ascii="Times New Roman" w:eastAsia="Times New Roman" w:hAnsi="Times New Roman" w:cs="Times New Roman"/>
          <w:sz w:val="28"/>
          <w:szCs w:val="28"/>
          <w:lang w:eastAsia="lv-LV"/>
        </w:rPr>
        <w:t>,</w:t>
      </w:r>
      <w:r w:rsidR="00A6763C" w:rsidRPr="00B914E9">
        <w:rPr>
          <w:rFonts w:ascii="Times New Roman" w:eastAsia="Times New Roman" w:hAnsi="Times New Roman" w:cs="Times New Roman"/>
          <w:sz w:val="28"/>
          <w:szCs w:val="28"/>
          <w:lang w:eastAsia="lv-LV"/>
        </w:rPr>
        <w:t xml:space="preserve"> vai šīs sistēmas apvienojumā ar ventilācijas sistēmu kopējā lietderīgā nominālā jauda ir lielāka par 290 kilovatiem, </w:t>
      </w:r>
      <w:r w:rsidR="00F306CF" w:rsidRPr="00B914E9">
        <w:rPr>
          <w:rFonts w:ascii="Times New Roman" w:eastAsia="Times New Roman" w:hAnsi="Times New Roman" w:cs="Times New Roman"/>
          <w:sz w:val="28"/>
          <w:szCs w:val="28"/>
          <w:lang w:eastAsia="lv-LV"/>
        </w:rPr>
        <w:t xml:space="preserve">tad </w:t>
      </w:r>
      <w:r w:rsidR="00A6763C" w:rsidRPr="00B914E9">
        <w:rPr>
          <w:rFonts w:ascii="Times New Roman" w:eastAsia="Times New Roman" w:hAnsi="Times New Roman" w:cs="Times New Roman"/>
          <w:sz w:val="28"/>
          <w:szCs w:val="28"/>
          <w:lang w:eastAsia="lv-LV"/>
        </w:rPr>
        <w:t xml:space="preserve">apkures sistēmas vai gaisa kondicionēšanas sistēmas pārbaude jāpapildina </w:t>
      </w:r>
      <w:r w:rsidR="0069290E" w:rsidRPr="00B914E9">
        <w:rPr>
          <w:rFonts w:ascii="Times New Roman" w:eastAsia="Times New Roman" w:hAnsi="Times New Roman" w:cs="Times New Roman"/>
          <w:sz w:val="28"/>
          <w:szCs w:val="28"/>
          <w:lang w:eastAsia="lv-LV"/>
        </w:rPr>
        <w:t xml:space="preserve">ar </w:t>
      </w:r>
      <w:r w:rsidR="00A6763C" w:rsidRPr="00B914E9">
        <w:rPr>
          <w:rFonts w:ascii="Times New Roman" w:eastAsia="Times New Roman" w:hAnsi="Times New Roman" w:cs="Times New Roman"/>
          <w:sz w:val="28"/>
          <w:szCs w:val="28"/>
          <w:lang w:eastAsia="lv-LV"/>
        </w:rPr>
        <w:t xml:space="preserve">ēkas automatizācijas, kontroles un tehniskās vadības izvērtējumu saskaņā ar standartu LVS EN 16946-1:2021 </w:t>
      </w:r>
      <w:r w:rsidR="00150A65" w:rsidRPr="00B914E9">
        <w:rPr>
          <w:rFonts w:ascii="Times New Roman" w:eastAsia="Times New Roman" w:hAnsi="Times New Roman" w:cs="Times New Roman"/>
          <w:sz w:val="28"/>
          <w:szCs w:val="28"/>
          <w:lang w:eastAsia="lv-LV"/>
        </w:rPr>
        <w:t>"</w:t>
      </w:r>
      <w:r w:rsidR="00A6763C" w:rsidRPr="00B914E9">
        <w:rPr>
          <w:rFonts w:ascii="Times New Roman" w:eastAsia="Times New Roman" w:hAnsi="Times New Roman" w:cs="Times New Roman"/>
          <w:sz w:val="28"/>
          <w:szCs w:val="28"/>
          <w:lang w:eastAsia="lv-LV"/>
        </w:rPr>
        <w:t>Ēku energoefektivitāte. Automatizācijas, kontroles un ēkas tehniskās vadības inspicēšana. 1</w:t>
      </w:r>
      <w:r w:rsidR="00422D2E" w:rsidRPr="00B914E9">
        <w:rPr>
          <w:rFonts w:ascii="Times New Roman" w:eastAsia="Times New Roman" w:hAnsi="Times New Roman" w:cs="Times New Roman"/>
          <w:sz w:val="28"/>
          <w:szCs w:val="28"/>
          <w:lang w:eastAsia="lv-LV"/>
        </w:rPr>
        <w:t>. d</w:t>
      </w:r>
      <w:r w:rsidR="00A6763C" w:rsidRPr="00B914E9">
        <w:rPr>
          <w:rFonts w:ascii="Times New Roman" w:eastAsia="Times New Roman" w:hAnsi="Times New Roman" w:cs="Times New Roman"/>
          <w:sz w:val="28"/>
          <w:szCs w:val="28"/>
          <w:lang w:eastAsia="lv-LV"/>
        </w:rPr>
        <w:t>aļa. Modulis M10-11</w:t>
      </w:r>
      <w:r w:rsidR="00150A65" w:rsidRPr="00B914E9">
        <w:rPr>
          <w:rFonts w:ascii="Times New Roman" w:eastAsia="Times New Roman" w:hAnsi="Times New Roman" w:cs="Times New Roman"/>
          <w:sz w:val="28"/>
          <w:szCs w:val="28"/>
          <w:lang w:eastAsia="lv-LV"/>
        </w:rPr>
        <w:t>"</w:t>
      </w:r>
      <w:r w:rsidR="00A6763C" w:rsidRPr="00B914E9">
        <w:rPr>
          <w:rFonts w:ascii="Times New Roman" w:eastAsia="Times New Roman" w:hAnsi="Times New Roman" w:cs="Times New Roman"/>
          <w:sz w:val="28"/>
          <w:szCs w:val="28"/>
          <w:lang w:eastAsia="lv-LV"/>
        </w:rPr>
        <w:t>.</w:t>
      </w:r>
    </w:p>
    <w:p w14:paraId="44F4709D"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51A3FC0" w14:textId="3B0D34BC" w:rsidR="00613189" w:rsidRPr="00B914E9" w:rsidRDefault="00BB784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40</w:t>
      </w:r>
      <w:r w:rsidR="00D91A5D" w:rsidRPr="00B914E9">
        <w:rPr>
          <w:rFonts w:ascii="Times New Roman" w:eastAsia="Times New Roman" w:hAnsi="Times New Roman" w:cs="Times New Roman"/>
          <w:sz w:val="28"/>
          <w:szCs w:val="28"/>
          <w:lang w:eastAsia="lv-LV"/>
        </w:rPr>
        <w:t>. </w:t>
      </w:r>
      <w:r w:rsidR="00A6763C" w:rsidRPr="00B914E9">
        <w:rPr>
          <w:rFonts w:ascii="Times New Roman" w:eastAsia="Times New Roman" w:hAnsi="Times New Roman" w:cs="Times New Roman"/>
          <w:sz w:val="28"/>
          <w:szCs w:val="28"/>
          <w:lang w:eastAsia="lv-LV"/>
        </w:rPr>
        <w:t>Apkures sistēmas vai gaisa kondicionēšanas sistēmas pārbaudes pasūtītājs neatkarīgu ekspertu nodrošina ar pārbaudāmās sistēmas dokumentāciju (projektu vai apsekošanas shēmu), iepriekšējiem pārbaudes aktiem, ekspluatācijas laikā veiktajiem pierakstiem vai pārskatiem, kā arī nodrošina piekļuvi pārbaudāmajai sistēmai un tās sastāvdaļām un iespēju veikt uzmērījumus.</w:t>
      </w:r>
    </w:p>
    <w:p w14:paraId="047DF46A"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07D0B9D" w14:textId="7712643B" w:rsidR="00A07541" w:rsidRPr="00B914E9" w:rsidRDefault="00BB784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41</w:t>
      </w:r>
      <w:r w:rsidR="00D91A5D" w:rsidRPr="00B914E9">
        <w:rPr>
          <w:rFonts w:ascii="Times New Roman" w:eastAsia="Times New Roman" w:hAnsi="Times New Roman" w:cs="Times New Roman"/>
          <w:sz w:val="28"/>
          <w:szCs w:val="28"/>
          <w:lang w:eastAsia="lv-LV"/>
        </w:rPr>
        <w:t>. </w:t>
      </w:r>
      <w:r w:rsidR="00A6763C" w:rsidRPr="00B914E9">
        <w:rPr>
          <w:rFonts w:ascii="Times New Roman" w:eastAsia="Times New Roman" w:hAnsi="Times New Roman" w:cs="Times New Roman"/>
          <w:sz w:val="28"/>
          <w:szCs w:val="28"/>
          <w:lang w:eastAsia="lv-LV"/>
        </w:rPr>
        <w:t>Apkures sistēmu pārbaudes aktus un gaisa kondicionēšanas sistēmu pārbaudes aktus neatkarīgs eksperts saskaņā ar šo noteikumu</w:t>
      </w:r>
      <w:r w:rsidR="00DA4DF6" w:rsidRPr="00B914E9">
        <w:rPr>
          <w:rFonts w:ascii="Times New Roman" w:eastAsia="Times New Roman" w:hAnsi="Times New Roman" w:cs="Times New Roman"/>
          <w:sz w:val="28"/>
          <w:szCs w:val="28"/>
          <w:lang w:eastAsia="lv-LV"/>
        </w:rPr>
        <w:t xml:space="preserve"> </w:t>
      </w:r>
      <w:r w:rsidR="00623684" w:rsidRPr="00B914E9">
        <w:rPr>
          <w:rFonts w:ascii="Times New Roman" w:eastAsia="Times New Roman" w:hAnsi="Times New Roman" w:cs="Times New Roman"/>
          <w:sz w:val="28"/>
          <w:szCs w:val="28"/>
          <w:lang w:eastAsia="lv-LV"/>
        </w:rPr>
        <w:t>VIII</w:t>
      </w:r>
      <w:r w:rsidR="00DA4DF6" w:rsidRPr="00B914E9">
        <w:rPr>
          <w:rFonts w:ascii="Times New Roman" w:eastAsia="Times New Roman" w:hAnsi="Times New Roman" w:cs="Times New Roman"/>
          <w:sz w:val="28"/>
          <w:szCs w:val="28"/>
          <w:lang w:eastAsia="lv-LV"/>
        </w:rPr>
        <w:t> </w:t>
      </w:r>
      <w:r w:rsidR="00623684" w:rsidRPr="00B914E9">
        <w:rPr>
          <w:rFonts w:ascii="Times New Roman" w:eastAsia="Times New Roman" w:hAnsi="Times New Roman" w:cs="Times New Roman"/>
          <w:sz w:val="28"/>
          <w:szCs w:val="28"/>
          <w:lang w:eastAsia="lv-LV"/>
        </w:rPr>
        <w:t>nodaļu</w:t>
      </w:r>
      <w:r w:rsidR="00A76BED" w:rsidRPr="00B914E9">
        <w:rPr>
          <w:rFonts w:ascii="Times New Roman" w:eastAsia="Times New Roman" w:hAnsi="Times New Roman" w:cs="Times New Roman"/>
          <w:sz w:val="28"/>
          <w:szCs w:val="28"/>
          <w:lang w:eastAsia="lv-LV"/>
        </w:rPr>
        <w:t xml:space="preserve"> reģistrē ēku energosertifikātu reģistrā</w:t>
      </w:r>
      <w:r w:rsidR="00623684" w:rsidRPr="00B914E9">
        <w:rPr>
          <w:rFonts w:ascii="Times New Roman" w:eastAsia="Times New Roman" w:hAnsi="Times New Roman" w:cs="Times New Roman"/>
          <w:sz w:val="28"/>
          <w:szCs w:val="28"/>
          <w:lang w:eastAsia="lv-LV"/>
        </w:rPr>
        <w:t>.</w:t>
      </w:r>
      <w:r w:rsidR="00F7028D" w:rsidRPr="00B914E9">
        <w:rPr>
          <w:rFonts w:ascii="Times New Roman" w:eastAsia="Times New Roman" w:hAnsi="Times New Roman" w:cs="Times New Roman"/>
          <w:sz w:val="28"/>
          <w:szCs w:val="28"/>
          <w:lang w:eastAsia="lv-LV"/>
        </w:rPr>
        <w:t xml:space="preserve"> </w:t>
      </w:r>
    </w:p>
    <w:p w14:paraId="2F46D940" w14:textId="77777777" w:rsidR="004247B9" w:rsidRPr="00B914E9" w:rsidRDefault="004247B9"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E51F547" w14:textId="60BAAF5C" w:rsidR="00C2009A" w:rsidRPr="00B914E9" w:rsidRDefault="00292548" w:rsidP="00324984">
      <w:pPr>
        <w:pStyle w:val="Heading1"/>
        <w:numPr>
          <w:ilvl w:val="0"/>
          <w:numId w:val="0"/>
        </w:numPr>
        <w:spacing w:before="0" w:after="0"/>
        <w:rPr>
          <w:rFonts w:ascii="Times New Roman" w:hAnsi="Times New Roman" w:cs="Times New Roman"/>
        </w:rPr>
      </w:pPr>
      <w:r w:rsidRPr="00B914E9">
        <w:rPr>
          <w:rFonts w:ascii="Times New Roman" w:hAnsi="Times New Roman" w:cs="Times New Roman"/>
        </w:rPr>
        <w:t xml:space="preserve">VII. </w:t>
      </w:r>
      <w:r w:rsidR="00885EA7" w:rsidRPr="00B914E9">
        <w:rPr>
          <w:rFonts w:ascii="Times New Roman" w:hAnsi="Times New Roman" w:cs="Times New Roman"/>
        </w:rPr>
        <w:t>Ēkas energoefektivitātes a</w:t>
      </w:r>
      <w:r w:rsidR="00A6763C" w:rsidRPr="00B914E9">
        <w:rPr>
          <w:rFonts w:ascii="Times New Roman" w:hAnsi="Times New Roman" w:cs="Times New Roman"/>
        </w:rPr>
        <w:t>prēķina metode</w:t>
      </w:r>
    </w:p>
    <w:p w14:paraId="5DB44BCA"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DA44A4A" w14:textId="179C2472" w:rsidR="000B31F7" w:rsidRPr="00B914E9" w:rsidRDefault="00BB784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42</w:t>
      </w:r>
      <w:r w:rsidR="005F543C" w:rsidRPr="00B914E9">
        <w:rPr>
          <w:rFonts w:ascii="Times New Roman" w:eastAsia="Times New Roman" w:hAnsi="Times New Roman" w:cs="Times New Roman"/>
          <w:sz w:val="28"/>
          <w:szCs w:val="28"/>
          <w:lang w:eastAsia="lv-LV"/>
        </w:rPr>
        <w:t>. </w:t>
      </w:r>
      <w:r w:rsidR="000B31F7" w:rsidRPr="00B914E9">
        <w:rPr>
          <w:rFonts w:ascii="Times New Roman" w:eastAsia="Times New Roman" w:hAnsi="Times New Roman" w:cs="Times New Roman"/>
          <w:sz w:val="28"/>
          <w:szCs w:val="28"/>
          <w:lang w:eastAsia="lv-LV"/>
        </w:rPr>
        <w:t xml:space="preserve">Ēkas energosertifikāciju veic saskaņā ar šo noteikumu </w:t>
      </w:r>
      <w:r w:rsidR="00071020" w:rsidRPr="00B914E9">
        <w:rPr>
          <w:rFonts w:ascii="Times New Roman" w:eastAsia="Times New Roman" w:hAnsi="Times New Roman" w:cs="Times New Roman"/>
          <w:sz w:val="28"/>
          <w:szCs w:val="28"/>
          <w:lang w:eastAsia="lv-LV"/>
        </w:rPr>
        <w:t>7</w:t>
      </w:r>
      <w:r w:rsidR="00422D2E" w:rsidRPr="00B914E9">
        <w:rPr>
          <w:rFonts w:ascii="Times New Roman" w:eastAsia="Times New Roman" w:hAnsi="Times New Roman" w:cs="Times New Roman"/>
          <w:sz w:val="28"/>
          <w:szCs w:val="28"/>
          <w:lang w:eastAsia="lv-LV"/>
        </w:rPr>
        <w:t>. p</w:t>
      </w:r>
      <w:r w:rsidR="000B31F7" w:rsidRPr="00B914E9">
        <w:rPr>
          <w:rFonts w:ascii="Times New Roman" w:eastAsia="Times New Roman" w:hAnsi="Times New Roman" w:cs="Times New Roman"/>
          <w:sz w:val="28"/>
          <w:szCs w:val="28"/>
          <w:lang w:eastAsia="lv-LV"/>
        </w:rPr>
        <w:t>ielikumā norādītajiem</w:t>
      </w:r>
      <w:r w:rsidR="00F6085A" w:rsidRPr="00B914E9">
        <w:rPr>
          <w:rFonts w:ascii="Times New Roman" w:eastAsia="Times New Roman" w:hAnsi="Times New Roman" w:cs="Times New Roman"/>
          <w:sz w:val="28"/>
          <w:szCs w:val="28"/>
          <w:lang w:eastAsia="lv-LV"/>
        </w:rPr>
        <w:t xml:space="preserve"> </w:t>
      </w:r>
      <w:r w:rsidR="000B31F7" w:rsidRPr="00B914E9">
        <w:rPr>
          <w:rFonts w:ascii="Times New Roman" w:eastAsia="Times New Roman" w:hAnsi="Times New Roman" w:cs="Times New Roman"/>
          <w:sz w:val="28"/>
          <w:szCs w:val="28"/>
          <w:lang w:eastAsia="lv-LV"/>
        </w:rPr>
        <w:t xml:space="preserve">ēku energoefektivitātes </w:t>
      </w:r>
      <w:r w:rsidR="00283D8C" w:rsidRPr="00B914E9">
        <w:rPr>
          <w:rFonts w:ascii="Times New Roman" w:eastAsia="Times New Roman" w:hAnsi="Times New Roman" w:cs="Times New Roman"/>
          <w:sz w:val="28"/>
          <w:szCs w:val="28"/>
          <w:lang w:eastAsia="lv-LV"/>
        </w:rPr>
        <w:t xml:space="preserve">visaptverošajiem </w:t>
      </w:r>
      <w:r w:rsidR="000B31F7" w:rsidRPr="00B914E9">
        <w:rPr>
          <w:rFonts w:ascii="Times New Roman" w:eastAsia="Times New Roman" w:hAnsi="Times New Roman" w:cs="Times New Roman"/>
          <w:sz w:val="28"/>
          <w:szCs w:val="28"/>
          <w:lang w:eastAsia="lv-LV"/>
        </w:rPr>
        <w:t>standartiem.</w:t>
      </w:r>
    </w:p>
    <w:p w14:paraId="54CB4912"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CA3BF45" w14:textId="5C2EEA60" w:rsidR="00283D8C" w:rsidRPr="00B914E9" w:rsidRDefault="00BB784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43</w:t>
      </w:r>
      <w:r w:rsidR="005F543C" w:rsidRPr="00B914E9">
        <w:rPr>
          <w:rFonts w:ascii="Times New Roman" w:eastAsia="Times New Roman" w:hAnsi="Times New Roman" w:cs="Times New Roman"/>
          <w:sz w:val="28"/>
          <w:szCs w:val="28"/>
          <w:lang w:eastAsia="lv-LV"/>
        </w:rPr>
        <w:t>. </w:t>
      </w:r>
      <w:r w:rsidR="00283D8C" w:rsidRPr="00B914E9">
        <w:rPr>
          <w:rFonts w:ascii="Times New Roman" w:eastAsia="Times New Roman" w:hAnsi="Times New Roman" w:cs="Times New Roman"/>
          <w:sz w:val="28"/>
          <w:szCs w:val="28"/>
          <w:lang w:eastAsia="lv-LV"/>
        </w:rPr>
        <w:t>Ekonomikas ministrija sadarbībā ar standartizācijas tehnisko komiteju iesniedz nacionālajai standartizācijas institūcijai publicēšanai tās tīmekļvietnē to piemērojamo standartu sarakstu, kurus var piemērot šo noteikumu prasību izpildei.</w:t>
      </w:r>
    </w:p>
    <w:p w14:paraId="75F890A0" w14:textId="0EE2513A" w:rsidR="00281C0C" w:rsidRPr="00B914E9" w:rsidRDefault="00281C0C" w:rsidP="00B914E9">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28E8982" w14:textId="195BE8A4" w:rsidR="000B779A" w:rsidRPr="00B914E9" w:rsidRDefault="00292548" w:rsidP="00324984">
      <w:pPr>
        <w:pStyle w:val="Heading1"/>
        <w:numPr>
          <w:ilvl w:val="0"/>
          <w:numId w:val="0"/>
        </w:numPr>
        <w:spacing w:before="0" w:after="0"/>
        <w:rPr>
          <w:rFonts w:ascii="Times New Roman" w:hAnsi="Times New Roman" w:cs="Times New Roman"/>
        </w:rPr>
      </w:pPr>
      <w:r w:rsidRPr="00B914E9">
        <w:rPr>
          <w:rFonts w:ascii="Times New Roman" w:hAnsi="Times New Roman" w:cs="Times New Roman"/>
        </w:rPr>
        <w:lastRenderedPageBreak/>
        <w:t xml:space="preserve">VIII. </w:t>
      </w:r>
      <w:r w:rsidR="000B779A" w:rsidRPr="00B914E9">
        <w:rPr>
          <w:rFonts w:ascii="Times New Roman" w:hAnsi="Times New Roman" w:cs="Times New Roman"/>
        </w:rPr>
        <w:t>Ēku energosertifikātu reģistrācijas kārtība</w:t>
      </w:r>
    </w:p>
    <w:p w14:paraId="3E9E1B6F" w14:textId="77777777" w:rsidR="0027538E" w:rsidRPr="00B914E9" w:rsidRDefault="0027538E"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13E1DE4" w14:textId="550DCF42" w:rsidR="000B779A" w:rsidRPr="00B914E9" w:rsidRDefault="00BB784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44</w:t>
      </w:r>
      <w:r w:rsidR="0027538E" w:rsidRPr="00B914E9">
        <w:rPr>
          <w:rFonts w:ascii="Times New Roman" w:eastAsia="Times New Roman" w:hAnsi="Times New Roman" w:cs="Times New Roman"/>
          <w:sz w:val="28"/>
          <w:szCs w:val="28"/>
          <w:lang w:eastAsia="lv-LV"/>
        </w:rPr>
        <w:t>. </w:t>
      </w:r>
      <w:r w:rsidR="00A572D4" w:rsidRPr="00B914E9">
        <w:rPr>
          <w:rFonts w:ascii="Times New Roman" w:eastAsia="Times New Roman" w:hAnsi="Times New Roman" w:cs="Times New Roman"/>
          <w:sz w:val="28"/>
          <w:szCs w:val="28"/>
          <w:lang w:eastAsia="lv-LV"/>
        </w:rPr>
        <w:t>Ē</w:t>
      </w:r>
      <w:r w:rsidR="000B779A" w:rsidRPr="00B914E9">
        <w:rPr>
          <w:rFonts w:ascii="Times New Roman" w:eastAsia="Times New Roman" w:hAnsi="Times New Roman" w:cs="Times New Roman"/>
          <w:sz w:val="28"/>
          <w:szCs w:val="28"/>
          <w:lang w:eastAsia="lv-LV"/>
        </w:rPr>
        <w:t xml:space="preserve">kas energosertifikātu vai </w:t>
      </w:r>
      <w:r w:rsidR="00550288" w:rsidRPr="00B914E9">
        <w:rPr>
          <w:rFonts w:ascii="Times New Roman" w:eastAsia="Times New Roman" w:hAnsi="Times New Roman" w:cs="Times New Roman"/>
          <w:sz w:val="28"/>
          <w:szCs w:val="28"/>
          <w:lang w:eastAsia="lv-LV"/>
        </w:rPr>
        <w:t xml:space="preserve">ēkas </w:t>
      </w:r>
      <w:r w:rsidR="000B779A" w:rsidRPr="00B914E9">
        <w:rPr>
          <w:rFonts w:ascii="Times New Roman" w:eastAsia="Times New Roman" w:hAnsi="Times New Roman" w:cs="Times New Roman"/>
          <w:sz w:val="28"/>
          <w:szCs w:val="28"/>
          <w:lang w:eastAsia="lv-LV"/>
        </w:rPr>
        <w:t xml:space="preserve">pagaidu energosertifikātu </w:t>
      </w:r>
      <w:r w:rsidR="00A572D4" w:rsidRPr="00B914E9">
        <w:rPr>
          <w:rFonts w:ascii="Times New Roman" w:eastAsia="Times New Roman" w:hAnsi="Times New Roman" w:cs="Times New Roman"/>
          <w:sz w:val="28"/>
          <w:szCs w:val="28"/>
          <w:lang w:eastAsia="lv-LV"/>
        </w:rPr>
        <w:t xml:space="preserve">neatkarīgs eksperts </w:t>
      </w:r>
      <w:r w:rsidR="000B779A" w:rsidRPr="00B914E9">
        <w:rPr>
          <w:rFonts w:ascii="Times New Roman" w:eastAsia="Times New Roman" w:hAnsi="Times New Roman" w:cs="Times New Roman"/>
          <w:sz w:val="28"/>
          <w:szCs w:val="28"/>
          <w:lang w:eastAsia="lv-LV"/>
        </w:rPr>
        <w:t>reģistrē ēku energosertifikātu reģistrā.</w:t>
      </w:r>
    </w:p>
    <w:p w14:paraId="2B50F4D3"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70D6941" w14:textId="0DD4EF3F" w:rsidR="000B779A" w:rsidRPr="00B914E9" w:rsidRDefault="00BB784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45</w:t>
      </w:r>
      <w:r w:rsidR="0027538E" w:rsidRPr="00B914E9">
        <w:rPr>
          <w:rFonts w:ascii="Times New Roman" w:eastAsia="Times New Roman" w:hAnsi="Times New Roman" w:cs="Times New Roman"/>
          <w:sz w:val="28"/>
          <w:szCs w:val="28"/>
          <w:lang w:eastAsia="lv-LV"/>
        </w:rPr>
        <w:t>. </w:t>
      </w:r>
      <w:r w:rsidR="000B779A" w:rsidRPr="00B914E9">
        <w:rPr>
          <w:rFonts w:ascii="Times New Roman" w:eastAsia="Times New Roman" w:hAnsi="Times New Roman" w:cs="Times New Roman"/>
          <w:sz w:val="28"/>
          <w:szCs w:val="28"/>
          <w:lang w:eastAsia="lv-LV"/>
        </w:rPr>
        <w:t>Ēku energosertifikātu reģistru uztur Būvniecības valsts kontroles birojs.</w:t>
      </w:r>
    </w:p>
    <w:p w14:paraId="314E9CFE"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88BA9A4" w14:textId="3CEAF650" w:rsidR="000B779A" w:rsidRPr="00B914E9" w:rsidRDefault="00BB784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46</w:t>
      </w:r>
      <w:r w:rsidR="0027538E" w:rsidRPr="00B914E9">
        <w:rPr>
          <w:rFonts w:ascii="Times New Roman" w:eastAsia="Times New Roman" w:hAnsi="Times New Roman" w:cs="Times New Roman"/>
          <w:sz w:val="28"/>
          <w:szCs w:val="28"/>
          <w:lang w:eastAsia="lv-LV"/>
        </w:rPr>
        <w:t>. </w:t>
      </w:r>
      <w:r w:rsidR="000B779A" w:rsidRPr="00B914E9">
        <w:rPr>
          <w:rFonts w:ascii="Times New Roman" w:eastAsia="Times New Roman" w:hAnsi="Times New Roman" w:cs="Times New Roman"/>
          <w:sz w:val="28"/>
          <w:szCs w:val="28"/>
          <w:lang w:eastAsia="lv-LV"/>
        </w:rPr>
        <w:t>Ēku energosertifikātu reģistrā iekļauj datus, kas saskaņā ar šiem noteikumiem iekļauti ēkas energosertifikātā, ēkas pagaidu energosertifikātā un šo dokumentu pielikumos, kā arī apkures sistēmu</w:t>
      </w:r>
      <w:r w:rsidR="00AA1715" w:rsidRPr="00B914E9">
        <w:rPr>
          <w:rFonts w:ascii="Times New Roman" w:eastAsia="Times New Roman" w:hAnsi="Times New Roman" w:cs="Times New Roman"/>
          <w:sz w:val="28"/>
          <w:szCs w:val="28"/>
          <w:lang w:eastAsia="lv-LV"/>
        </w:rPr>
        <w:t xml:space="preserve"> </w:t>
      </w:r>
      <w:r w:rsidR="000B779A" w:rsidRPr="00B914E9">
        <w:rPr>
          <w:rFonts w:ascii="Times New Roman" w:eastAsia="Times New Roman" w:hAnsi="Times New Roman" w:cs="Times New Roman"/>
          <w:sz w:val="28"/>
          <w:szCs w:val="28"/>
          <w:lang w:eastAsia="lv-LV"/>
        </w:rPr>
        <w:t>un gaisa kondicionēšanas sistēmu pārbaudes aktos.</w:t>
      </w:r>
    </w:p>
    <w:p w14:paraId="7B8C577D" w14:textId="77777777"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3CE32C5" w14:textId="1CF83E45" w:rsidR="00D652D8" w:rsidRPr="00B914E9" w:rsidRDefault="00BB784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47</w:t>
      </w:r>
      <w:r w:rsidR="0027538E" w:rsidRPr="00B914E9">
        <w:rPr>
          <w:rFonts w:ascii="Times New Roman" w:eastAsia="Times New Roman" w:hAnsi="Times New Roman" w:cs="Times New Roman"/>
          <w:sz w:val="28"/>
          <w:szCs w:val="28"/>
          <w:lang w:eastAsia="lv-LV"/>
        </w:rPr>
        <w:t>. </w:t>
      </w:r>
      <w:r w:rsidR="000B779A" w:rsidRPr="00B914E9">
        <w:rPr>
          <w:rFonts w:ascii="Times New Roman" w:eastAsia="Times New Roman" w:hAnsi="Times New Roman" w:cs="Times New Roman"/>
          <w:sz w:val="28"/>
          <w:szCs w:val="28"/>
          <w:lang w:eastAsia="lv-LV"/>
        </w:rPr>
        <w:t>Katram ēku energosertifikātu reģistrā reģistrēt</w:t>
      </w:r>
      <w:r w:rsidR="00281C0C" w:rsidRPr="00B914E9">
        <w:rPr>
          <w:rFonts w:ascii="Times New Roman" w:eastAsia="Times New Roman" w:hAnsi="Times New Roman" w:cs="Times New Roman"/>
          <w:sz w:val="28"/>
          <w:szCs w:val="28"/>
          <w:lang w:eastAsia="lv-LV"/>
        </w:rPr>
        <w:t>aj</w:t>
      </w:r>
      <w:r w:rsidR="000B779A" w:rsidRPr="00B914E9">
        <w:rPr>
          <w:rFonts w:ascii="Times New Roman" w:eastAsia="Times New Roman" w:hAnsi="Times New Roman" w:cs="Times New Roman"/>
          <w:sz w:val="28"/>
          <w:szCs w:val="28"/>
          <w:lang w:eastAsia="lv-LV"/>
        </w:rPr>
        <w:t>am dokumentam Būvniecības valsts kontroles birojs piešķir reģistrācijas numuru.</w:t>
      </w:r>
    </w:p>
    <w:p w14:paraId="43FF9D42" w14:textId="7515BAEF" w:rsidR="00897624" w:rsidRPr="00B914E9" w:rsidRDefault="00897624" w:rsidP="00E61A7B">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6810AED9" w14:textId="56A0BDE3" w:rsidR="00A6315F" w:rsidRPr="00B914E9" w:rsidRDefault="00292548" w:rsidP="00324984">
      <w:pPr>
        <w:pStyle w:val="Heading1"/>
        <w:numPr>
          <w:ilvl w:val="0"/>
          <w:numId w:val="0"/>
        </w:numPr>
        <w:spacing w:before="0" w:after="0"/>
        <w:rPr>
          <w:rFonts w:ascii="Times New Roman" w:hAnsi="Times New Roman" w:cs="Times New Roman"/>
        </w:rPr>
      </w:pPr>
      <w:r w:rsidRPr="00B914E9">
        <w:rPr>
          <w:rFonts w:ascii="Times New Roman" w:hAnsi="Times New Roman" w:cs="Times New Roman"/>
        </w:rPr>
        <w:t xml:space="preserve">IX. </w:t>
      </w:r>
      <w:r w:rsidR="00A6763C" w:rsidRPr="00B914E9">
        <w:rPr>
          <w:rFonts w:ascii="Times New Roman" w:hAnsi="Times New Roman" w:cs="Times New Roman"/>
        </w:rPr>
        <w:t>Noslēguma jautājumi</w:t>
      </w:r>
    </w:p>
    <w:p w14:paraId="5A508D19" w14:textId="26DD8586"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4B683FC" w14:textId="277F5594" w:rsidR="00AD03E7" w:rsidRPr="00B914E9" w:rsidRDefault="00BB784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48</w:t>
      </w:r>
      <w:r w:rsidR="0027538E" w:rsidRPr="00B914E9">
        <w:rPr>
          <w:rFonts w:ascii="Times New Roman" w:eastAsia="Times New Roman" w:hAnsi="Times New Roman" w:cs="Times New Roman"/>
          <w:sz w:val="28"/>
          <w:szCs w:val="28"/>
          <w:lang w:eastAsia="lv-LV"/>
        </w:rPr>
        <w:t>. </w:t>
      </w:r>
      <w:r w:rsidR="00AD03E7" w:rsidRPr="00B914E9">
        <w:rPr>
          <w:rFonts w:ascii="Times New Roman" w:eastAsia="Times New Roman" w:hAnsi="Times New Roman" w:cs="Times New Roman"/>
          <w:sz w:val="28"/>
          <w:szCs w:val="28"/>
          <w:lang w:eastAsia="lv-LV"/>
        </w:rPr>
        <w:t xml:space="preserve">Atzīt par spēku zaudējušiem Ministru kabineta 2013. gada 25. jūnija noteikumus Nr. 348 </w:t>
      </w:r>
      <w:r w:rsidR="00150A65" w:rsidRPr="00B914E9">
        <w:rPr>
          <w:rFonts w:ascii="Times New Roman" w:eastAsia="Times New Roman" w:hAnsi="Times New Roman" w:cs="Times New Roman"/>
          <w:sz w:val="28"/>
          <w:szCs w:val="28"/>
          <w:lang w:eastAsia="lv-LV"/>
        </w:rPr>
        <w:t>"</w:t>
      </w:r>
      <w:hyperlink r:id="rId20" w:tgtFrame="_blank" w:history="1">
        <w:r w:rsidR="00AD03E7" w:rsidRPr="00B914E9">
          <w:rPr>
            <w:rFonts w:ascii="Times New Roman" w:eastAsia="Times New Roman" w:hAnsi="Times New Roman" w:cs="Times New Roman"/>
            <w:sz w:val="28"/>
            <w:szCs w:val="28"/>
            <w:lang w:eastAsia="lv-LV"/>
          </w:rPr>
          <w:t>Ēkas energoefektivitātes aprēķina metode</w:t>
        </w:r>
      </w:hyperlink>
      <w:r w:rsidR="00150A65" w:rsidRPr="00B914E9">
        <w:rPr>
          <w:rFonts w:ascii="Times New Roman" w:eastAsia="Times New Roman" w:hAnsi="Times New Roman" w:cs="Times New Roman"/>
          <w:sz w:val="28"/>
          <w:szCs w:val="28"/>
          <w:lang w:eastAsia="lv-LV"/>
        </w:rPr>
        <w:t>"</w:t>
      </w:r>
      <w:r w:rsidR="00AD03E7" w:rsidRPr="00B914E9">
        <w:rPr>
          <w:rFonts w:ascii="Times New Roman" w:eastAsia="Times New Roman" w:hAnsi="Times New Roman" w:cs="Times New Roman"/>
          <w:sz w:val="28"/>
          <w:szCs w:val="28"/>
          <w:lang w:eastAsia="lv-LV"/>
        </w:rPr>
        <w:t xml:space="preserve"> (Latvijas Vēstnesis, 2013, 132. nr.; 2015, 140. nr.).</w:t>
      </w:r>
    </w:p>
    <w:p w14:paraId="6B1ACEAF" w14:textId="5E29E2A5"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0121C9D" w14:textId="192F5928" w:rsidR="007141AC" w:rsidRPr="00B914E9" w:rsidRDefault="00BB784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49</w:t>
      </w:r>
      <w:r w:rsidR="0027538E" w:rsidRPr="00B914E9">
        <w:rPr>
          <w:rFonts w:ascii="Times New Roman" w:eastAsia="Times New Roman" w:hAnsi="Times New Roman" w:cs="Times New Roman"/>
          <w:sz w:val="28"/>
          <w:szCs w:val="28"/>
          <w:lang w:eastAsia="lv-LV"/>
        </w:rPr>
        <w:t>. </w:t>
      </w:r>
      <w:r w:rsidR="00AD03E7" w:rsidRPr="00B914E9">
        <w:rPr>
          <w:rFonts w:ascii="Times New Roman" w:eastAsia="Times New Roman" w:hAnsi="Times New Roman" w:cs="Times New Roman"/>
          <w:sz w:val="28"/>
          <w:szCs w:val="28"/>
          <w:lang w:eastAsia="lv-LV"/>
        </w:rPr>
        <w:t>Atzīt par spēku zaudējušiem Ministru kabineta 2013. gada 9. jūlija noteikumus Nr. 383 "</w:t>
      </w:r>
      <w:hyperlink r:id="rId21" w:tgtFrame="_blank" w:history="1">
        <w:r w:rsidR="00AD03E7" w:rsidRPr="00B914E9">
          <w:rPr>
            <w:rFonts w:ascii="Times New Roman" w:eastAsia="Times New Roman" w:hAnsi="Times New Roman" w:cs="Times New Roman"/>
            <w:sz w:val="28"/>
            <w:szCs w:val="28"/>
            <w:lang w:eastAsia="lv-LV"/>
          </w:rPr>
          <w:t>Noteikumi par ēku energosertifikāciju</w:t>
        </w:r>
      </w:hyperlink>
      <w:r w:rsidR="00AD03E7" w:rsidRPr="00B914E9">
        <w:rPr>
          <w:rFonts w:ascii="Times New Roman" w:eastAsia="Times New Roman" w:hAnsi="Times New Roman" w:cs="Times New Roman"/>
          <w:sz w:val="28"/>
          <w:szCs w:val="28"/>
          <w:lang w:eastAsia="lv-LV"/>
        </w:rPr>
        <w:t>" (Latvijas Vēstnesis, 2013, 138.</w:t>
      </w:r>
      <w:r w:rsidR="00BE7FE4" w:rsidRPr="00B914E9">
        <w:rPr>
          <w:rFonts w:ascii="Times New Roman" w:eastAsia="Times New Roman" w:hAnsi="Times New Roman" w:cs="Times New Roman"/>
          <w:sz w:val="28"/>
          <w:szCs w:val="28"/>
          <w:lang w:eastAsia="lv-LV"/>
        </w:rPr>
        <w:t xml:space="preserve"> </w:t>
      </w:r>
      <w:r w:rsidR="00AD03E7" w:rsidRPr="00B914E9">
        <w:rPr>
          <w:rFonts w:ascii="Times New Roman" w:eastAsia="Times New Roman" w:hAnsi="Times New Roman" w:cs="Times New Roman"/>
          <w:sz w:val="28"/>
          <w:szCs w:val="28"/>
          <w:lang w:eastAsia="lv-LV"/>
        </w:rPr>
        <w:t>nr.; 2015, 228. nr.; 2016, 246. nr.).</w:t>
      </w:r>
    </w:p>
    <w:p w14:paraId="23BA86D8" w14:textId="686EEF7F"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F9C235A" w14:textId="5AC95684" w:rsidR="001E7444" w:rsidRPr="00B914E9" w:rsidRDefault="00BB784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50</w:t>
      </w:r>
      <w:r w:rsidR="0027538E" w:rsidRPr="00B914E9">
        <w:rPr>
          <w:rFonts w:ascii="Times New Roman" w:eastAsia="Times New Roman" w:hAnsi="Times New Roman" w:cs="Times New Roman"/>
          <w:sz w:val="28"/>
          <w:szCs w:val="28"/>
          <w:lang w:eastAsia="lv-LV"/>
        </w:rPr>
        <w:t>. </w:t>
      </w:r>
      <w:r w:rsidR="001E7444" w:rsidRPr="00B914E9">
        <w:rPr>
          <w:rFonts w:ascii="Times New Roman" w:eastAsia="Times New Roman" w:hAnsi="Times New Roman" w:cs="Times New Roman"/>
          <w:sz w:val="28"/>
          <w:szCs w:val="28"/>
          <w:lang w:eastAsia="lv-LV"/>
        </w:rPr>
        <w:t>Lai nodrošinātu šo noteikumu 2.</w:t>
      </w:r>
      <w:r w:rsidR="00530EAD" w:rsidRPr="00B914E9">
        <w:rPr>
          <w:rFonts w:ascii="Times New Roman" w:eastAsia="Times New Roman" w:hAnsi="Times New Roman" w:cs="Times New Roman"/>
          <w:sz w:val="28"/>
          <w:szCs w:val="28"/>
          <w:lang w:eastAsia="lv-LV"/>
        </w:rPr>
        <w:t xml:space="preserve">, </w:t>
      </w:r>
      <w:r w:rsidR="006D07C4" w:rsidRPr="00B914E9">
        <w:rPr>
          <w:rFonts w:ascii="Times New Roman" w:eastAsia="Times New Roman" w:hAnsi="Times New Roman" w:cs="Times New Roman"/>
          <w:sz w:val="28"/>
          <w:szCs w:val="28"/>
          <w:lang w:eastAsia="lv-LV"/>
        </w:rPr>
        <w:t>4</w:t>
      </w:r>
      <w:r w:rsidR="001E7444" w:rsidRPr="00B914E9">
        <w:rPr>
          <w:rFonts w:ascii="Times New Roman" w:eastAsia="Times New Roman" w:hAnsi="Times New Roman" w:cs="Times New Roman"/>
          <w:sz w:val="28"/>
          <w:szCs w:val="28"/>
          <w:lang w:eastAsia="lv-LV"/>
        </w:rPr>
        <w:t>.</w:t>
      </w:r>
      <w:r w:rsidR="00530EAD" w:rsidRPr="00B914E9">
        <w:rPr>
          <w:rFonts w:ascii="Times New Roman" w:eastAsia="Times New Roman" w:hAnsi="Times New Roman" w:cs="Times New Roman"/>
          <w:sz w:val="28"/>
          <w:szCs w:val="28"/>
          <w:lang w:eastAsia="lv-LV"/>
        </w:rPr>
        <w:t xml:space="preserve"> un </w:t>
      </w:r>
      <w:r w:rsidR="006D07C4" w:rsidRPr="00B914E9">
        <w:rPr>
          <w:rFonts w:ascii="Times New Roman" w:eastAsia="Times New Roman" w:hAnsi="Times New Roman" w:cs="Times New Roman"/>
          <w:sz w:val="28"/>
          <w:szCs w:val="28"/>
          <w:lang w:eastAsia="lv-LV"/>
        </w:rPr>
        <w:t>5</w:t>
      </w:r>
      <w:r w:rsidR="00422D2E" w:rsidRPr="00B914E9">
        <w:rPr>
          <w:rFonts w:ascii="Times New Roman" w:eastAsia="Times New Roman" w:hAnsi="Times New Roman" w:cs="Times New Roman"/>
          <w:sz w:val="28"/>
          <w:szCs w:val="28"/>
          <w:lang w:eastAsia="lv-LV"/>
        </w:rPr>
        <w:t>. p</w:t>
      </w:r>
      <w:r w:rsidR="001E7444" w:rsidRPr="00B914E9">
        <w:rPr>
          <w:rFonts w:ascii="Times New Roman" w:eastAsia="Times New Roman" w:hAnsi="Times New Roman" w:cs="Times New Roman"/>
          <w:sz w:val="28"/>
          <w:szCs w:val="28"/>
          <w:lang w:eastAsia="lv-LV"/>
        </w:rPr>
        <w:t xml:space="preserve">ielikumā </w:t>
      </w:r>
      <w:r w:rsidR="00C45A8C" w:rsidRPr="00B914E9">
        <w:rPr>
          <w:rFonts w:ascii="Times New Roman" w:eastAsia="Times New Roman" w:hAnsi="Times New Roman" w:cs="Times New Roman"/>
          <w:sz w:val="28"/>
          <w:szCs w:val="28"/>
          <w:lang w:eastAsia="lv-LV"/>
        </w:rPr>
        <w:t>norādī</w:t>
      </w:r>
      <w:r w:rsidR="001E7444" w:rsidRPr="00B914E9">
        <w:rPr>
          <w:rFonts w:ascii="Times New Roman" w:eastAsia="Times New Roman" w:hAnsi="Times New Roman" w:cs="Times New Roman"/>
          <w:sz w:val="28"/>
          <w:szCs w:val="28"/>
          <w:lang w:eastAsia="lv-LV"/>
        </w:rPr>
        <w:t>to ēkas pagaidu energosertifikātu un ēkas energosertifikātu izveidošanu un reģistr</w:t>
      </w:r>
      <w:r w:rsidR="00530EAD" w:rsidRPr="00B914E9">
        <w:rPr>
          <w:rFonts w:ascii="Times New Roman" w:eastAsia="Times New Roman" w:hAnsi="Times New Roman" w:cs="Times New Roman"/>
          <w:sz w:val="28"/>
          <w:szCs w:val="28"/>
          <w:lang w:eastAsia="lv-LV"/>
        </w:rPr>
        <w:t xml:space="preserve">ēšanu, kā arī ēkas pagaidu energosertifikātu precizēšanu </w:t>
      </w:r>
      <w:r w:rsidR="001E7444" w:rsidRPr="00B914E9">
        <w:rPr>
          <w:rFonts w:ascii="Times New Roman" w:eastAsia="Times New Roman" w:hAnsi="Times New Roman" w:cs="Times New Roman"/>
          <w:sz w:val="28"/>
          <w:szCs w:val="28"/>
          <w:lang w:eastAsia="lv-LV"/>
        </w:rPr>
        <w:t>Būvniecības informācijas sistēmā, Būvniecības valsts kontroles birojs līdz 2021</w:t>
      </w:r>
      <w:r w:rsidR="00EA5A26" w:rsidRPr="00B914E9">
        <w:rPr>
          <w:rFonts w:ascii="Times New Roman" w:eastAsia="Times New Roman" w:hAnsi="Times New Roman" w:cs="Times New Roman"/>
          <w:sz w:val="28"/>
          <w:szCs w:val="28"/>
          <w:lang w:eastAsia="lv-LV"/>
        </w:rPr>
        <w:t>. </w:t>
      </w:r>
      <w:r w:rsidR="001E7444" w:rsidRPr="00B914E9">
        <w:rPr>
          <w:rFonts w:ascii="Times New Roman" w:eastAsia="Times New Roman" w:hAnsi="Times New Roman" w:cs="Times New Roman"/>
          <w:sz w:val="28"/>
          <w:szCs w:val="28"/>
          <w:lang w:eastAsia="lv-LV"/>
        </w:rPr>
        <w:t>gada 31</w:t>
      </w:r>
      <w:r w:rsidR="00422D2E" w:rsidRPr="00B914E9">
        <w:rPr>
          <w:rFonts w:ascii="Times New Roman" w:eastAsia="Times New Roman" w:hAnsi="Times New Roman" w:cs="Times New Roman"/>
          <w:sz w:val="28"/>
          <w:szCs w:val="28"/>
          <w:lang w:eastAsia="lv-LV"/>
        </w:rPr>
        <w:t>. d</w:t>
      </w:r>
      <w:r w:rsidR="001E7444" w:rsidRPr="00B914E9">
        <w:rPr>
          <w:rFonts w:ascii="Times New Roman" w:eastAsia="Times New Roman" w:hAnsi="Times New Roman" w:cs="Times New Roman"/>
          <w:sz w:val="28"/>
          <w:szCs w:val="28"/>
          <w:lang w:eastAsia="lv-LV"/>
        </w:rPr>
        <w:t>ecembrim veic Būvniecības informācijas sistēmas funkcionalitātes pielāgošanas darbus.</w:t>
      </w:r>
    </w:p>
    <w:p w14:paraId="5A7E89FA" w14:textId="5E258465"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404DA6E" w14:textId="49E399E7" w:rsidR="001E7444" w:rsidRPr="00B914E9" w:rsidRDefault="00BB784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51</w:t>
      </w:r>
      <w:r w:rsidR="0027538E" w:rsidRPr="00B914E9">
        <w:rPr>
          <w:rFonts w:ascii="Times New Roman" w:eastAsia="Times New Roman" w:hAnsi="Times New Roman" w:cs="Times New Roman"/>
          <w:sz w:val="28"/>
          <w:szCs w:val="28"/>
          <w:lang w:eastAsia="lv-LV"/>
        </w:rPr>
        <w:t>. </w:t>
      </w:r>
      <w:r w:rsidR="001E7444" w:rsidRPr="00B914E9">
        <w:rPr>
          <w:rFonts w:ascii="Times New Roman" w:eastAsia="Times New Roman" w:hAnsi="Times New Roman" w:cs="Times New Roman"/>
          <w:sz w:val="28"/>
          <w:szCs w:val="28"/>
          <w:lang w:eastAsia="lv-LV"/>
        </w:rPr>
        <w:t xml:space="preserve">Līdz šo noteikumu </w:t>
      </w:r>
      <w:r w:rsidRPr="00B914E9">
        <w:rPr>
          <w:rFonts w:ascii="Times New Roman" w:eastAsia="Times New Roman" w:hAnsi="Times New Roman" w:cs="Times New Roman"/>
          <w:sz w:val="28"/>
          <w:szCs w:val="28"/>
          <w:lang w:eastAsia="lv-LV"/>
        </w:rPr>
        <w:t>50</w:t>
      </w:r>
      <w:r w:rsidR="00422D2E" w:rsidRPr="00B914E9">
        <w:rPr>
          <w:rFonts w:ascii="Times New Roman" w:eastAsia="Times New Roman" w:hAnsi="Times New Roman" w:cs="Times New Roman"/>
          <w:sz w:val="28"/>
          <w:szCs w:val="28"/>
          <w:lang w:eastAsia="lv-LV"/>
        </w:rPr>
        <w:t>. p</w:t>
      </w:r>
      <w:r w:rsidR="001E7444" w:rsidRPr="00B914E9">
        <w:rPr>
          <w:rFonts w:ascii="Times New Roman" w:eastAsia="Times New Roman" w:hAnsi="Times New Roman" w:cs="Times New Roman"/>
          <w:sz w:val="28"/>
          <w:szCs w:val="28"/>
          <w:lang w:eastAsia="lv-LV"/>
        </w:rPr>
        <w:t xml:space="preserve">unktā </w:t>
      </w:r>
      <w:r w:rsidR="00C0446D" w:rsidRPr="00B914E9">
        <w:rPr>
          <w:rFonts w:ascii="Times New Roman" w:eastAsia="Times New Roman" w:hAnsi="Times New Roman" w:cs="Times New Roman"/>
          <w:sz w:val="28"/>
          <w:szCs w:val="28"/>
          <w:lang w:eastAsia="lv-LV"/>
        </w:rPr>
        <w:t xml:space="preserve">minētajam </w:t>
      </w:r>
      <w:r w:rsidR="006353AD" w:rsidRPr="00B914E9">
        <w:rPr>
          <w:rFonts w:ascii="Times New Roman" w:eastAsia="Times New Roman" w:hAnsi="Times New Roman" w:cs="Times New Roman"/>
          <w:sz w:val="28"/>
          <w:szCs w:val="28"/>
          <w:lang w:eastAsia="lv-LV"/>
        </w:rPr>
        <w:t>termiņam</w:t>
      </w:r>
      <w:r w:rsidR="00DC7D08" w:rsidRPr="00B914E9">
        <w:rPr>
          <w:rFonts w:ascii="Times New Roman" w:eastAsia="Times New Roman" w:hAnsi="Times New Roman" w:cs="Times New Roman"/>
          <w:sz w:val="28"/>
          <w:szCs w:val="28"/>
          <w:lang w:eastAsia="lv-LV"/>
        </w:rPr>
        <w:t xml:space="preserve"> </w:t>
      </w:r>
      <w:r w:rsidR="00AD3900" w:rsidRPr="00B914E9">
        <w:rPr>
          <w:rFonts w:ascii="Times New Roman" w:eastAsia="Times New Roman" w:hAnsi="Times New Roman" w:cs="Times New Roman"/>
          <w:sz w:val="28"/>
          <w:szCs w:val="28"/>
          <w:lang w:eastAsia="lv-LV"/>
        </w:rPr>
        <w:t xml:space="preserve">šo noteikumu </w:t>
      </w:r>
      <w:r w:rsidR="001E7444" w:rsidRPr="00B914E9">
        <w:rPr>
          <w:rFonts w:ascii="Times New Roman" w:eastAsia="Times New Roman" w:hAnsi="Times New Roman" w:cs="Times New Roman"/>
          <w:sz w:val="28"/>
          <w:szCs w:val="28"/>
          <w:lang w:eastAsia="lv-LV"/>
        </w:rPr>
        <w:t>2.</w:t>
      </w:r>
      <w:r w:rsidR="00530EAD" w:rsidRPr="00B914E9">
        <w:rPr>
          <w:rFonts w:ascii="Times New Roman" w:eastAsia="Times New Roman" w:hAnsi="Times New Roman" w:cs="Times New Roman"/>
          <w:sz w:val="28"/>
          <w:szCs w:val="28"/>
          <w:lang w:eastAsia="lv-LV"/>
        </w:rPr>
        <w:t xml:space="preserve">, </w:t>
      </w:r>
      <w:r w:rsidR="006D07C4" w:rsidRPr="00B914E9">
        <w:rPr>
          <w:rFonts w:ascii="Times New Roman" w:eastAsia="Times New Roman" w:hAnsi="Times New Roman" w:cs="Times New Roman"/>
          <w:sz w:val="28"/>
          <w:szCs w:val="28"/>
          <w:lang w:eastAsia="lv-LV"/>
        </w:rPr>
        <w:t>4</w:t>
      </w:r>
      <w:r w:rsidR="005D4831" w:rsidRPr="00B914E9">
        <w:rPr>
          <w:rFonts w:ascii="Times New Roman" w:eastAsia="Times New Roman" w:hAnsi="Times New Roman" w:cs="Times New Roman"/>
          <w:sz w:val="28"/>
          <w:szCs w:val="28"/>
          <w:lang w:eastAsia="lv-LV"/>
        </w:rPr>
        <w:t>. </w:t>
      </w:r>
      <w:r w:rsidR="00530EAD" w:rsidRPr="00B914E9">
        <w:rPr>
          <w:rFonts w:ascii="Times New Roman" w:eastAsia="Times New Roman" w:hAnsi="Times New Roman" w:cs="Times New Roman"/>
          <w:sz w:val="28"/>
          <w:szCs w:val="28"/>
          <w:lang w:eastAsia="lv-LV"/>
        </w:rPr>
        <w:t xml:space="preserve">un </w:t>
      </w:r>
      <w:r w:rsidR="006D07C4" w:rsidRPr="00B914E9">
        <w:rPr>
          <w:rFonts w:ascii="Times New Roman" w:eastAsia="Times New Roman" w:hAnsi="Times New Roman" w:cs="Times New Roman"/>
          <w:sz w:val="28"/>
          <w:szCs w:val="28"/>
          <w:lang w:eastAsia="lv-LV"/>
        </w:rPr>
        <w:t>5</w:t>
      </w:r>
      <w:r w:rsidR="00422D2E" w:rsidRPr="00B914E9">
        <w:rPr>
          <w:rFonts w:ascii="Times New Roman" w:eastAsia="Times New Roman" w:hAnsi="Times New Roman" w:cs="Times New Roman"/>
          <w:sz w:val="28"/>
          <w:szCs w:val="28"/>
          <w:lang w:eastAsia="lv-LV"/>
        </w:rPr>
        <w:t>. p</w:t>
      </w:r>
      <w:r w:rsidR="001E7444" w:rsidRPr="00B914E9">
        <w:rPr>
          <w:rFonts w:ascii="Times New Roman" w:eastAsia="Times New Roman" w:hAnsi="Times New Roman" w:cs="Times New Roman"/>
          <w:sz w:val="28"/>
          <w:szCs w:val="28"/>
          <w:lang w:eastAsia="lv-LV"/>
        </w:rPr>
        <w:t xml:space="preserve">ielikumā </w:t>
      </w:r>
      <w:r w:rsidR="00C45A8C" w:rsidRPr="00B914E9">
        <w:rPr>
          <w:rFonts w:ascii="Times New Roman" w:eastAsia="Times New Roman" w:hAnsi="Times New Roman" w:cs="Times New Roman"/>
          <w:sz w:val="28"/>
          <w:szCs w:val="28"/>
          <w:lang w:eastAsia="lv-LV"/>
        </w:rPr>
        <w:t>norādī</w:t>
      </w:r>
      <w:r w:rsidR="001E7444" w:rsidRPr="00B914E9">
        <w:rPr>
          <w:rFonts w:ascii="Times New Roman" w:eastAsia="Times New Roman" w:hAnsi="Times New Roman" w:cs="Times New Roman"/>
          <w:sz w:val="28"/>
          <w:szCs w:val="28"/>
          <w:lang w:eastAsia="lv-LV"/>
        </w:rPr>
        <w:t>t</w:t>
      </w:r>
      <w:r w:rsidR="00916EB5" w:rsidRPr="00B914E9">
        <w:rPr>
          <w:rFonts w:ascii="Times New Roman" w:eastAsia="Times New Roman" w:hAnsi="Times New Roman" w:cs="Times New Roman"/>
          <w:sz w:val="28"/>
          <w:szCs w:val="28"/>
          <w:lang w:eastAsia="lv-LV"/>
        </w:rPr>
        <w:t>os</w:t>
      </w:r>
      <w:r w:rsidR="001E7444" w:rsidRPr="00B914E9">
        <w:rPr>
          <w:rFonts w:ascii="Times New Roman" w:eastAsia="Times New Roman" w:hAnsi="Times New Roman" w:cs="Times New Roman"/>
          <w:sz w:val="28"/>
          <w:szCs w:val="28"/>
          <w:lang w:eastAsia="lv-LV"/>
        </w:rPr>
        <w:t xml:space="preserve"> ēkas pagaidu energosertifikātu</w:t>
      </w:r>
      <w:r w:rsidR="0016159B" w:rsidRPr="00B914E9">
        <w:rPr>
          <w:rFonts w:ascii="Times New Roman" w:eastAsia="Times New Roman" w:hAnsi="Times New Roman" w:cs="Times New Roman"/>
          <w:sz w:val="28"/>
          <w:szCs w:val="28"/>
          <w:lang w:eastAsia="lv-LV"/>
        </w:rPr>
        <w:t>s</w:t>
      </w:r>
      <w:r w:rsidR="001E7444" w:rsidRPr="00B914E9">
        <w:rPr>
          <w:rFonts w:ascii="Times New Roman" w:eastAsia="Times New Roman" w:hAnsi="Times New Roman" w:cs="Times New Roman"/>
          <w:sz w:val="28"/>
          <w:szCs w:val="28"/>
          <w:lang w:eastAsia="lv-LV"/>
        </w:rPr>
        <w:t xml:space="preserve"> un ēkas energosertifikātu</w:t>
      </w:r>
      <w:r w:rsidR="0016159B" w:rsidRPr="00B914E9">
        <w:rPr>
          <w:rFonts w:ascii="Times New Roman" w:eastAsia="Times New Roman" w:hAnsi="Times New Roman" w:cs="Times New Roman"/>
          <w:sz w:val="28"/>
          <w:szCs w:val="28"/>
          <w:lang w:eastAsia="lv-LV"/>
        </w:rPr>
        <w:t>s</w:t>
      </w:r>
      <w:r w:rsidR="001E7444" w:rsidRPr="00B914E9">
        <w:rPr>
          <w:rFonts w:ascii="Times New Roman" w:eastAsia="Times New Roman" w:hAnsi="Times New Roman" w:cs="Times New Roman"/>
          <w:sz w:val="28"/>
          <w:szCs w:val="28"/>
          <w:lang w:eastAsia="lv-LV"/>
        </w:rPr>
        <w:t xml:space="preserve"> </w:t>
      </w:r>
      <w:r w:rsidR="0016159B" w:rsidRPr="00B914E9">
        <w:rPr>
          <w:rFonts w:ascii="Times New Roman" w:eastAsia="Times New Roman" w:hAnsi="Times New Roman" w:cs="Times New Roman"/>
          <w:sz w:val="28"/>
          <w:szCs w:val="28"/>
          <w:lang w:eastAsia="lv-LV"/>
        </w:rPr>
        <w:t xml:space="preserve">neatkarīgs eksperts </w:t>
      </w:r>
      <w:r w:rsidR="001E7444" w:rsidRPr="00B914E9">
        <w:rPr>
          <w:rFonts w:ascii="Times New Roman" w:eastAsia="Times New Roman" w:hAnsi="Times New Roman" w:cs="Times New Roman"/>
          <w:sz w:val="28"/>
          <w:szCs w:val="28"/>
          <w:lang w:eastAsia="lv-LV"/>
        </w:rPr>
        <w:t>pievieno un reģistrē Būvniecības informācijas sistēmā datnes formātā.</w:t>
      </w:r>
    </w:p>
    <w:p w14:paraId="7F9EB2E5" w14:textId="1B7E19DD" w:rsidR="00150A65" w:rsidRPr="00B914E9" w:rsidRDefault="00150A65"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CB03988" w14:textId="3B9413E0" w:rsidR="001E7444" w:rsidRPr="00B914E9" w:rsidRDefault="00BB784B"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52</w:t>
      </w:r>
      <w:r w:rsidR="0027538E" w:rsidRPr="00B914E9">
        <w:rPr>
          <w:rFonts w:ascii="Times New Roman" w:eastAsia="Times New Roman" w:hAnsi="Times New Roman" w:cs="Times New Roman"/>
          <w:sz w:val="28"/>
          <w:szCs w:val="28"/>
          <w:lang w:eastAsia="lv-LV"/>
        </w:rPr>
        <w:t>. </w:t>
      </w:r>
      <w:r w:rsidR="001E7444" w:rsidRPr="00B914E9">
        <w:rPr>
          <w:rFonts w:ascii="Times New Roman" w:eastAsia="Times New Roman" w:hAnsi="Times New Roman" w:cs="Times New Roman"/>
          <w:sz w:val="28"/>
          <w:szCs w:val="28"/>
          <w:lang w:eastAsia="lv-LV"/>
        </w:rPr>
        <w:t>Ēkas aprēķinātās energoefektivitātes novērtējums, kā arī ēkas pagaidu energosertifikāts būvprojektiem, kuri noteiktā kārtībā ir izstrādāti un saskaņoti līdz šo noteikumu spēkā stāšanās dienai, nav jāpārstrādā atbilstoši šo noteikumu prasībām.</w:t>
      </w:r>
    </w:p>
    <w:p w14:paraId="7BB649C8" w14:textId="3ACB53DD" w:rsidR="005D4831" w:rsidRPr="00B914E9" w:rsidRDefault="005D4831" w:rsidP="00B914E9">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F25A68F" w14:textId="6F0E608E" w:rsidR="00B9035F" w:rsidRPr="00B914E9" w:rsidRDefault="00B9035F">
      <w:pPr>
        <w:rPr>
          <w:rFonts w:ascii="Times New Roman" w:eastAsia="Times New Roman" w:hAnsi="Times New Roman" w:cs="Times New Roman"/>
          <w:b/>
          <w:bCs/>
          <w:sz w:val="28"/>
          <w:szCs w:val="28"/>
          <w:lang w:eastAsia="lv-LV"/>
        </w:rPr>
      </w:pPr>
      <w:r w:rsidRPr="00B914E9">
        <w:rPr>
          <w:rFonts w:ascii="Times New Roman" w:hAnsi="Times New Roman" w:cs="Times New Roman"/>
        </w:rPr>
        <w:br w:type="page"/>
      </w:r>
    </w:p>
    <w:p w14:paraId="4F8A7C49" w14:textId="6A464CAA" w:rsidR="00897624" w:rsidRPr="00B914E9" w:rsidRDefault="00A6763C" w:rsidP="00324984">
      <w:pPr>
        <w:pStyle w:val="Heading1"/>
        <w:numPr>
          <w:ilvl w:val="0"/>
          <w:numId w:val="0"/>
        </w:numPr>
        <w:spacing w:before="0" w:after="0"/>
        <w:rPr>
          <w:rFonts w:ascii="Times New Roman" w:hAnsi="Times New Roman" w:cs="Times New Roman"/>
        </w:rPr>
      </w:pPr>
      <w:r w:rsidRPr="00B914E9">
        <w:rPr>
          <w:rFonts w:ascii="Times New Roman" w:hAnsi="Times New Roman" w:cs="Times New Roman"/>
        </w:rPr>
        <w:lastRenderedPageBreak/>
        <w:t>Informatīva atsauce uz Eiropas Savienības direktīv</w:t>
      </w:r>
      <w:r w:rsidR="000F4B92" w:rsidRPr="00B914E9">
        <w:rPr>
          <w:rFonts w:ascii="Times New Roman" w:hAnsi="Times New Roman" w:cs="Times New Roman"/>
        </w:rPr>
        <w:t>ām</w:t>
      </w:r>
    </w:p>
    <w:p w14:paraId="25F7F405" w14:textId="1D29BB22" w:rsidR="00150A65" w:rsidRPr="00B914E9" w:rsidRDefault="00150A65" w:rsidP="00E61A7B">
      <w:pPr>
        <w:tabs>
          <w:tab w:val="left" w:pos="6521"/>
        </w:tabs>
        <w:spacing w:after="0" w:line="240" w:lineRule="auto"/>
        <w:ind w:firstLine="720"/>
        <w:rPr>
          <w:rFonts w:ascii="Times New Roman" w:hAnsi="Times New Roman" w:cs="Times New Roman"/>
          <w:sz w:val="28"/>
          <w:szCs w:val="28"/>
        </w:rPr>
      </w:pPr>
    </w:p>
    <w:p w14:paraId="2376F95C" w14:textId="77777777" w:rsidR="00A6763C" w:rsidRPr="00B914E9" w:rsidRDefault="00A6763C"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Noteikumos iekļautas tiesību normas, kas izriet no:</w:t>
      </w:r>
    </w:p>
    <w:p w14:paraId="2648FC8A" w14:textId="0D0B3EBF" w:rsidR="00A6763C" w:rsidRPr="00B914E9" w:rsidRDefault="00B455B1" w:rsidP="00E61A7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914E9">
        <w:rPr>
          <w:rFonts w:ascii="Times New Roman" w:eastAsia="Times New Roman" w:hAnsi="Times New Roman" w:cs="Times New Roman"/>
          <w:sz w:val="28"/>
          <w:szCs w:val="28"/>
          <w:lang w:eastAsia="lv-LV"/>
        </w:rPr>
        <w:t>1) </w:t>
      </w:r>
      <w:r w:rsidR="00A6763C" w:rsidRPr="00B914E9">
        <w:rPr>
          <w:rFonts w:ascii="Times New Roman" w:eastAsia="Times New Roman" w:hAnsi="Times New Roman" w:cs="Times New Roman"/>
          <w:sz w:val="28"/>
          <w:szCs w:val="28"/>
          <w:lang w:eastAsia="lv-LV"/>
        </w:rPr>
        <w:t>Eiropas Parlamenta un Padomes 2010.</w:t>
      </w:r>
      <w:r w:rsidRPr="00B914E9">
        <w:rPr>
          <w:rFonts w:ascii="Times New Roman" w:eastAsia="Times New Roman" w:hAnsi="Times New Roman" w:cs="Times New Roman"/>
          <w:sz w:val="28"/>
          <w:szCs w:val="28"/>
          <w:lang w:eastAsia="lv-LV"/>
        </w:rPr>
        <w:t> </w:t>
      </w:r>
      <w:r w:rsidR="00A6763C" w:rsidRPr="00B914E9">
        <w:rPr>
          <w:rFonts w:ascii="Times New Roman" w:eastAsia="Times New Roman" w:hAnsi="Times New Roman" w:cs="Times New Roman"/>
          <w:sz w:val="28"/>
          <w:szCs w:val="28"/>
          <w:lang w:eastAsia="lv-LV"/>
        </w:rPr>
        <w:t>gada 19.</w:t>
      </w:r>
      <w:r w:rsidRPr="00B914E9">
        <w:rPr>
          <w:rFonts w:ascii="Times New Roman" w:eastAsia="Times New Roman" w:hAnsi="Times New Roman" w:cs="Times New Roman"/>
          <w:sz w:val="28"/>
          <w:szCs w:val="28"/>
          <w:lang w:eastAsia="lv-LV"/>
        </w:rPr>
        <w:t> </w:t>
      </w:r>
      <w:r w:rsidR="00A6763C" w:rsidRPr="00B914E9">
        <w:rPr>
          <w:rFonts w:ascii="Times New Roman" w:eastAsia="Times New Roman" w:hAnsi="Times New Roman" w:cs="Times New Roman"/>
          <w:sz w:val="28"/>
          <w:szCs w:val="28"/>
          <w:lang w:eastAsia="lv-LV"/>
        </w:rPr>
        <w:t>maija</w:t>
      </w:r>
      <w:r w:rsidR="00AD3900" w:rsidRPr="00B914E9">
        <w:rPr>
          <w:rFonts w:ascii="Times New Roman" w:eastAsia="Times New Roman" w:hAnsi="Times New Roman" w:cs="Times New Roman"/>
          <w:sz w:val="28"/>
          <w:szCs w:val="28"/>
          <w:lang w:eastAsia="lv-LV"/>
        </w:rPr>
        <w:t xml:space="preserve"> D</w:t>
      </w:r>
      <w:r w:rsidR="00A6763C" w:rsidRPr="00B914E9">
        <w:rPr>
          <w:rFonts w:ascii="Times New Roman" w:eastAsia="Times New Roman" w:hAnsi="Times New Roman" w:cs="Times New Roman"/>
          <w:sz w:val="28"/>
          <w:szCs w:val="28"/>
          <w:lang w:eastAsia="lv-LV"/>
        </w:rPr>
        <w:t>irektīvas</w:t>
      </w:r>
      <w:r w:rsidRPr="00B914E9">
        <w:rPr>
          <w:rFonts w:ascii="Times New Roman" w:eastAsia="Times New Roman" w:hAnsi="Times New Roman" w:cs="Times New Roman"/>
          <w:sz w:val="28"/>
          <w:szCs w:val="28"/>
          <w:lang w:eastAsia="lv-LV"/>
        </w:rPr>
        <w:t xml:space="preserve"> </w:t>
      </w:r>
      <w:hyperlink r:id="rId22" w:tgtFrame="_blank" w:history="1">
        <w:r w:rsidR="00A6763C" w:rsidRPr="00B914E9">
          <w:rPr>
            <w:rFonts w:ascii="Times New Roman" w:eastAsia="Times New Roman" w:hAnsi="Times New Roman" w:cs="Times New Roman"/>
            <w:sz w:val="28"/>
            <w:szCs w:val="28"/>
            <w:lang w:eastAsia="lv-LV"/>
          </w:rPr>
          <w:t>2010/31/ES</w:t>
        </w:r>
      </w:hyperlink>
      <w:r w:rsidRPr="00B914E9">
        <w:rPr>
          <w:rFonts w:ascii="Times New Roman" w:eastAsia="Times New Roman" w:hAnsi="Times New Roman" w:cs="Times New Roman"/>
          <w:sz w:val="28"/>
          <w:szCs w:val="28"/>
          <w:lang w:eastAsia="lv-LV"/>
        </w:rPr>
        <w:t xml:space="preserve"> </w:t>
      </w:r>
      <w:r w:rsidR="00A6763C" w:rsidRPr="00B914E9">
        <w:rPr>
          <w:rFonts w:ascii="Times New Roman" w:eastAsia="Times New Roman" w:hAnsi="Times New Roman" w:cs="Times New Roman"/>
          <w:sz w:val="28"/>
          <w:szCs w:val="28"/>
          <w:lang w:eastAsia="lv-LV"/>
        </w:rPr>
        <w:t>par ēku energoefektivitāti;</w:t>
      </w:r>
    </w:p>
    <w:p w14:paraId="59A91D61" w14:textId="1B6CDB40" w:rsidR="00DF719E" w:rsidRPr="00B914E9" w:rsidRDefault="00B455B1" w:rsidP="00E61A7B">
      <w:pPr>
        <w:spacing w:after="0" w:line="240" w:lineRule="auto"/>
        <w:ind w:firstLine="720"/>
        <w:jc w:val="both"/>
        <w:rPr>
          <w:rFonts w:ascii="Times New Roman" w:hAnsi="Times New Roman" w:cs="Times New Roman"/>
          <w:sz w:val="28"/>
          <w:szCs w:val="28"/>
        </w:rPr>
      </w:pPr>
      <w:r w:rsidRPr="00B914E9">
        <w:rPr>
          <w:rFonts w:ascii="Times New Roman" w:hAnsi="Times New Roman" w:cs="Times New Roman"/>
          <w:sz w:val="28"/>
          <w:szCs w:val="28"/>
          <w:shd w:val="clear" w:color="auto" w:fill="FFFFFF"/>
        </w:rPr>
        <w:t>2</w:t>
      </w:r>
      <w:r w:rsidRPr="00B914E9">
        <w:rPr>
          <w:rFonts w:ascii="Times New Roman" w:eastAsia="Times New Roman" w:hAnsi="Times New Roman" w:cs="Times New Roman"/>
          <w:sz w:val="28"/>
          <w:szCs w:val="28"/>
          <w:lang w:eastAsia="lv-LV"/>
        </w:rPr>
        <w:t>) </w:t>
      </w:r>
      <w:r w:rsidR="00A6763C" w:rsidRPr="00B914E9">
        <w:rPr>
          <w:rFonts w:ascii="Times New Roman" w:hAnsi="Times New Roman" w:cs="Times New Roman"/>
          <w:sz w:val="28"/>
          <w:szCs w:val="28"/>
          <w:shd w:val="clear" w:color="auto" w:fill="FFFFFF"/>
        </w:rPr>
        <w:t xml:space="preserve">Eiropas Parlamenta un Padomes 2018. gada 30. maija </w:t>
      </w:r>
      <w:r w:rsidR="00AD3900" w:rsidRPr="00B914E9">
        <w:rPr>
          <w:rFonts w:ascii="Times New Roman" w:hAnsi="Times New Roman" w:cs="Times New Roman"/>
          <w:sz w:val="28"/>
          <w:szCs w:val="28"/>
          <w:shd w:val="clear" w:color="auto" w:fill="FFFFFF"/>
        </w:rPr>
        <w:t>D</w:t>
      </w:r>
      <w:r w:rsidR="00A6763C" w:rsidRPr="00B914E9">
        <w:rPr>
          <w:rFonts w:ascii="Times New Roman" w:hAnsi="Times New Roman" w:cs="Times New Roman"/>
          <w:sz w:val="28"/>
          <w:szCs w:val="28"/>
          <w:shd w:val="clear" w:color="auto" w:fill="FFFFFF"/>
        </w:rPr>
        <w:t>irektīvas (ES)</w:t>
      </w:r>
      <w:r w:rsidRPr="00B914E9">
        <w:rPr>
          <w:rFonts w:ascii="Times New Roman" w:hAnsi="Times New Roman" w:cs="Times New Roman"/>
          <w:sz w:val="28"/>
          <w:szCs w:val="28"/>
          <w:shd w:val="clear" w:color="auto" w:fill="FFFFFF"/>
        </w:rPr>
        <w:t xml:space="preserve"> </w:t>
      </w:r>
      <w:r w:rsidR="00A6763C" w:rsidRPr="00B914E9">
        <w:rPr>
          <w:rStyle w:val="Hyperlink"/>
          <w:rFonts w:ascii="Times New Roman" w:hAnsi="Times New Roman" w:cs="Times New Roman"/>
          <w:color w:val="auto"/>
          <w:sz w:val="28"/>
          <w:szCs w:val="28"/>
          <w:u w:val="none"/>
          <w:shd w:val="clear" w:color="auto" w:fill="FFFFFF"/>
        </w:rPr>
        <w:t>2018/844</w:t>
      </w:r>
      <w:r w:rsidR="00A6763C" w:rsidRPr="00B914E9">
        <w:rPr>
          <w:rFonts w:ascii="Times New Roman" w:hAnsi="Times New Roman" w:cs="Times New Roman"/>
          <w:sz w:val="28"/>
          <w:szCs w:val="28"/>
          <w:shd w:val="clear" w:color="auto" w:fill="FFFFFF"/>
        </w:rPr>
        <w:t xml:space="preserve">, ar ko groza </w:t>
      </w:r>
      <w:r w:rsidR="00AD3900" w:rsidRPr="00B914E9">
        <w:rPr>
          <w:rFonts w:ascii="Times New Roman" w:hAnsi="Times New Roman" w:cs="Times New Roman"/>
          <w:sz w:val="28"/>
          <w:szCs w:val="28"/>
          <w:shd w:val="clear" w:color="auto" w:fill="FFFFFF"/>
        </w:rPr>
        <w:t>D</w:t>
      </w:r>
      <w:r w:rsidR="00A6763C" w:rsidRPr="00B914E9">
        <w:rPr>
          <w:rFonts w:ascii="Times New Roman" w:hAnsi="Times New Roman" w:cs="Times New Roman"/>
          <w:sz w:val="28"/>
          <w:szCs w:val="28"/>
          <w:shd w:val="clear" w:color="auto" w:fill="FFFFFF"/>
        </w:rPr>
        <w:t>irektīvu</w:t>
      </w:r>
      <w:r w:rsidRPr="00B914E9">
        <w:rPr>
          <w:rFonts w:ascii="Times New Roman" w:hAnsi="Times New Roman" w:cs="Times New Roman"/>
          <w:sz w:val="28"/>
          <w:szCs w:val="28"/>
          <w:shd w:val="clear" w:color="auto" w:fill="FFFFFF"/>
        </w:rPr>
        <w:t xml:space="preserve"> </w:t>
      </w:r>
      <w:r w:rsidR="00A6763C" w:rsidRPr="00B914E9">
        <w:rPr>
          <w:rStyle w:val="Hyperlink"/>
          <w:rFonts w:ascii="Times New Roman" w:hAnsi="Times New Roman" w:cs="Times New Roman"/>
          <w:color w:val="auto"/>
          <w:sz w:val="28"/>
          <w:szCs w:val="28"/>
          <w:u w:val="none"/>
          <w:shd w:val="clear" w:color="auto" w:fill="FFFFFF"/>
        </w:rPr>
        <w:t>2010/31/ES</w:t>
      </w:r>
      <w:r w:rsidRPr="00B914E9">
        <w:rPr>
          <w:rFonts w:ascii="Times New Roman" w:hAnsi="Times New Roman" w:cs="Times New Roman"/>
          <w:sz w:val="28"/>
          <w:szCs w:val="28"/>
          <w:shd w:val="clear" w:color="auto" w:fill="FFFFFF"/>
        </w:rPr>
        <w:t xml:space="preserve"> </w:t>
      </w:r>
      <w:r w:rsidR="00A6763C" w:rsidRPr="00B914E9">
        <w:rPr>
          <w:rFonts w:ascii="Times New Roman" w:hAnsi="Times New Roman" w:cs="Times New Roman"/>
          <w:sz w:val="28"/>
          <w:szCs w:val="28"/>
          <w:shd w:val="clear" w:color="auto" w:fill="FFFFFF"/>
        </w:rPr>
        <w:t xml:space="preserve">par ēku energoefektivitāti un </w:t>
      </w:r>
      <w:r w:rsidR="00AD3900" w:rsidRPr="00B914E9">
        <w:rPr>
          <w:rFonts w:ascii="Times New Roman" w:hAnsi="Times New Roman" w:cs="Times New Roman"/>
          <w:sz w:val="28"/>
          <w:szCs w:val="28"/>
          <w:shd w:val="clear" w:color="auto" w:fill="FFFFFF"/>
        </w:rPr>
        <w:t>D</w:t>
      </w:r>
      <w:r w:rsidR="00A6763C" w:rsidRPr="00B914E9">
        <w:rPr>
          <w:rFonts w:ascii="Times New Roman" w:hAnsi="Times New Roman" w:cs="Times New Roman"/>
          <w:sz w:val="28"/>
          <w:szCs w:val="28"/>
          <w:shd w:val="clear" w:color="auto" w:fill="FFFFFF"/>
        </w:rPr>
        <w:t>irektīvu</w:t>
      </w:r>
      <w:r w:rsidRPr="00B914E9">
        <w:rPr>
          <w:rFonts w:ascii="Times New Roman" w:hAnsi="Times New Roman" w:cs="Times New Roman"/>
          <w:sz w:val="28"/>
          <w:szCs w:val="28"/>
          <w:shd w:val="clear" w:color="auto" w:fill="FFFFFF"/>
        </w:rPr>
        <w:t xml:space="preserve"> </w:t>
      </w:r>
      <w:r w:rsidR="00A6763C" w:rsidRPr="00B914E9">
        <w:rPr>
          <w:rStyle w:val="Hyperlink"/>
          <w:rFonts w:ascii="Times New Roman" w:hAnsi="Times New Roman" w:cs="Times New Roman"/>
          <w:color w:val="auto"/>
          <w:sz w:val="28"/>
          <w:szCs w:val="28"/>
          <w:u w:val="none"/>
          <w:shd w:val="clear" w:color="auto" w:fill="FFFFFF"/>
        </w:rPr>
        <w:t>2012/27/ES</w:t>
      </w:r>
      <w:r w:rsidR="00A6763C" w:rsidRPr="00B914E9">
        <w:rPr>
          <w:rFonts w:ascii="Times New Roman" w:hAnsi="Times New Roman" w:cs="Times New Roman"/>
          <w:sz w:val="28"/>
          <w:szCs w:val="28"/>
          <w:shd w:val="clear" w:color="auto" w:fill="FFFFFF"/>
        </w:rPr>
        <w:t> par energoefektivitāti.</w:t>
      </w:r>
      <w:bookmarkStart w:id="35" w:name="p18"/>
      <w:bookmarkStart w:id="36" w:name="p-475420"/>
      <w:bookmarkStart w:id="37" w:name="p19"/>
      <w:bookmarkStart w:id="38" w:name="p-475421"/>
      <w:bookmarkStart w:id="39" w:name="p20"/>
      <w:bookmarkStart w:id="40" w:name="p-475422"/>
      <w:bookmarkStart w:id="41" w:name="p21"/>
      <w:bookmarkStart w:id="42" w:name="p-475423"/>
      <w:bookmarkStart w:id="43" w:name="p22"/>
      <w:bookmarkStart w:id="44" w:name="p-475424"/>
      <w:bookmarkStart w:id="45" w:name="p23"/>
      <w:bookmarkStart w:id="46" w:name="p-475425"/>
      <w:bookmarkStart w:id="47" w:name="p24"/>
      <w:bookmarkStart w:id="48" w:name="p-475426"/>
      <w:bookmarkStart w:id="49" w:name="p25"/>
      <w:bookmarkStart w:id="50" w:name="p-475427"/>
      <w:bookmarkStart w:id="51" w:name="p26"/>
      <w:bookmarkStart w:id="52" w:name="p-475428"/>
      <w:bookmarkStart w:id="53" w:name="p27"/>
      <w:bookmarkStart w:id="54" w:name="p-475430"/>
      <w:bookmarkStart w:id="55" w:name="p28"/>
      <w:bookmarkStart w:id="56" w:name="p-56845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BCC276F" w14:textId="77777777" w:rsidR="004C6EF4" w:rsidRPr="00B914E9" w:rsidRDefault="004C6EF4" w:rsidP="00E61A7B">
      <w:pPr>
        <w:tabs>
          <w:tab w:val="left" w:pos="6521"/>
        </w:tabs>
        <w:spacing w:after="0" w:line="240" w:lineRule="auto"/>
        <w:ind w:firstLine="720"/>
        <w:rPr>
          <w:rFonts w:ascii="Times New Roman" w:hAnsi="Times New Roman" w:cs="Times New Roman"/>
          <w:sz w:val="28"/>
          <w:szCs w:val="28"/>
        </w:rPr>
      </w:pPr>
      <w:bookmarkStart w:id="57" w:name="n7"/>
      <w:bookmarkStart w:id="58" w:name="n-475432"/>
      <w:bookmarkStart w:id="59" w:name="piel-568455"/>
      <w:bookmarkStart w:id="60" w:name="piel-568461"/>
      <w:bookmarkEnd w:id="57"/>
      <w:bookmarkEnd w:id="58"/>
      <w:bookmarkEnd w:id="59"/>
      <w:bookmarkEnd w:id="60"/>
    </w:p>
    <w:p w14:paraId="52119AA6" w14:textId="0AFF7F80" w:rsidR="004C6EF4" w:rsidRPr="00B914E9" w:rsidRDefault="004C6EF4" w:rsidP="00E61A7B">
      <w:pPr>
        <w:tabs>
          <w:tab w:val="left" w:pos="6521"/>
        </w:tabs>
        <w:spacing w:after="0" w:line="240" w:lineRule="auto"/>
        <w:ind w:firstLine="720"/>
        <w:rPr>
          <w:rFonts w:ascii="Times New Roman" w:hAnsi="Times New Roman" w:cs="Times New Roman"/>
          <w:sz w:val="28"/>
          <w:szCs w:val="28"/>
        </w:rPr>
      </w:pPr>
    </w:p>
    <w:p w14:paraId="06CAFEB0" w14:textId="250845A4" w:rsidR="00150A65" w:rsidRPr="00B914E9" w:rsidRDefault="00150A65" w:rsidP="00E61A7B">
      <w:pPr>
        <w:tabs>
          <w:tab w:val="left" w:pos="6521"/>
        </w:tabs>
        <w:spacing w:after="0" w:line="240" w:lineRule="auto"/>
        <w:ind w:firstLine="720"/>
        <w:rPr>
          <w:rFonts w:ascii="Times New Roman" w:hAnsi="Times New Roman" w:cs="Times New Roman"/>
          <w:sz w:val="28"/>
          <w:szCs w:val="28"/>
        </w:rPr>
      </w:pPr>
    </w:p>
    <w:p w14:paraId="4D611E4C" w14:textId="77777777" w:rsidR="00150A65" w:rsidRPr="00B914E9" w:rsidRDefault="00150A65" w:rsidP="00E61A7B">
      <w:pPr>
        <w:tabs>
          <w:tab w:val="left" w:pos="6521"/>
        </w:tabs>
        <w:spacing w:after="0" w:line="240" w:lineRule="auto"/>
        <w:ind w:firstLine="720"/>
        <w:jc w:val="both"/>
        <w:rPr>
          <w:rFonts w:ascii="Times New Roman" w:eastAsia="Times New Roman" w:hAnsi="Times New Roman" w:cs="Times New Roman"/>
          <w:sz w:val="28"/>
          <w:szCs w:val="28"/>
          <w:lang w:eastAsia="zh-TW"/>
        </w:rPr>
      </w:pPr>
      <w:r w:rsidRPr="00B914E9">
        <w:rPr>
          <w:rFonts w:ascii="Times New Roman" w:eastAsia="Times New Roman" w:hAnsi="Times New Roman" w:cs="Times New Roman"/>
          <w:sz w:val="28"/>
          <w:szCs w:val="28"/>
          <w:lang w:eastAsia="zh-TW"/>
        </w:rPr>
        <w:t xml:space="preserve">Ministru prezidents </w:t>
      </w:r>
      <w:r w:rsidRPr="00B914E9">
        <w:rPr>
          <w:rFonts w:ascii="Times New Roman" w:eastAsia="Times New Roman" w:hAnsi="Times New Roman" w:cs="Times New Roman"/>
          <w:sz w:val="28"/>
          <w:szCs w:val="28"/>
          <w:lang w:eastAsia="zh-TW"/>
        </w:rPr>
        <w:tab/>
        <w:t>A. K. Kariņš</w:t>
      </w:r>
    </w:p>
    <w:p w14:paraId="21D41B95" w14:textId="1E414465" w:rsidR="00150A65" w:rsidRPr="00B914E9" w:rsidRDefault="00150A65" w:rsidP="00E61A7B">
      <w:pPr>
        <w:widowControl w:val="0"/>
        <w:tabs>
          <w:tab w:val="left" w:pos="709"/>
          <w:tab w:val="left" w:pos="7230"/>
        </w:tabs>
        <w:autoSpaceDE w:val="0"/>
        <w:autoSpaceDN w:val="0"/>
        <w:adjustRightInd w:val="0"/>
        <w:spacing w:after="0" w:line="240" w:lineRule="auto"/>
        <w:ind w:firstLine="720"/>
        <w:jc w:val="both"/>
        <w:rPr>
          <w:rFonts w:ascii="Times New Roman" w:hAnsi="Times New Roman" w:cs="Times New Roman"/>
          <w:sz w:val="28"/>
          <w:szCs w:val="28"/>
        </w:rPr>
      </w:pPr>
    </w:p>
    <w:p w14:paraId="6132F207" w14:textId="77777777" w:rsidR="00150A65" w:rsidRPr="00B914E9" w:rsidRDefault="00150A65" w:rsidP="00E61A7B">
      <w:pPr>
        <w:widowControl w:val="0"/>
        <w:tabs>
          <w:tab w:val="left" w:pos="709"/>
          <w:tab w:val="left" w:pos="7230"/>
        </w:tabs>
        <w:autoSpaceDE w:val="0"/>
        <w:autoSpaceDN w:val="0"/>
        <w:adjustRightInd w:val="0"/>
        <w:spacing w:after="0" w:line="240" w:lineRule="auto"/>
        <w:ind w:firstLine="720"/>
        <w:jc w:val="both"/>
        <w:rPr>
          <w:rFonts w:ascii="Times New Roman" w:hAnsi="Times New Roman" w:cs="Times New Roman"/>
          <w:sz w:val="28"/>
          <w:szCs w:val="28"/>
        </w:rPr>
      </w:pPr>
    </w:p>
    <w:p w14:paraId="7A7BDAA5" w14:textId="77777777" w:rsidR="00150A65" w:rsidRPr="00B914E9" w:rsidRDefault="00150A65" w:rsidP="00E61A7B">
      <w:pPr>
        <w:widowControl w:val="0"/>
        <w:tabs>
          <w:tab w:val="left" w:pos="709"/>
          <w:tab w:val="left" w:pos="7230"/>
        </w:tabs>
        <w:autoSpaceDE w:val="0"/>
        <w:autoSpaceDN w:val="0"/>
        <w:adjustRightInd w:val="0"/>
        <w:spacing w:after="0" w:line="240" w:lineRule="auto"/>
        <w:ind w:firstLine="720"/>
        <w:jc w:val="both"/>
        <w:rPr>
          <w:rFonts w:ascii="Times New Roman" w:hAnsi="Times New Roman" w:cs="Times New Roman"/>
          <w:sz w:val="28"/>
          <w:szCs w:val="28"/>
        </w:rPr>
      </w:pPr>
    </w:p>
    <w:p w14:paraId="7C7FDF8D" w14:textId="77777777" w:rsidR="00150A65" w:rsidRPr="00B914E9" w:rsidRDefault="00150A65" w:rsidP="00E61A7B">
      <w:pPr>
        <w:tabs>
          <w:tab w:val="left" w:pos="6521"/>
        </w:tabs>
        <w:spacing w:after="0" w:line="240" w:lineRule="auto"/>
        <w:ind w:firstLine="720"/>
        <w:jc w:val="both"/>
        <w:rPr>
          <w:rFonts w:ascii="Times New Roman" w:hAnsi="Times New Roman" w:cs="Times New Roman"/>
          <w:sz w:val="28"/>
          <w:szCs w:val="28"/>
        </w:rPr>
      </w:pPr>
      <w:r w:rsidRPr="00B914E9">
        <w:rPr>
          <w:rFonts w:ascii="Times New Roman" w:hAnsi="Times New Roman" w:cs="Times New Roman"/>
          <w:sz w:val="28"/>
          <w:szCs w:val="28"/>
        </w:rPr>
        <w:t>Ekonomikas ministrs</w:t>
      </w:r>
      <w:r w:rsidRPr="00B914E9">
        <w:rPr>
          <w:rFonts w:ascii="Times New Roman" w:hAnsi="Times New Roman" w:cs="Times New Roman"/>
          <w:sz w:val="28"/>
          <w:szCs w:val="28"/>
        </w:rPr>
        <w:tab/>
        <w:t>J. Vitenbergs</w:t>
      </w:r>
    </w:p>
    <w:sectPr w:rsidR="00150A65" w:rsidRPr="00B914E9" w:rsidSect="00EF6634">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D657" w14:textId="77777777" w:rsidR="008E3679" w:rsidRDefault="008E3679" w:rsidP="00941B8E">
      <w:pPr>
        <w:spacing w:after="0" w:line="240" w:lineRule="auto"/>
      </w:pPr>
      <w:r>
        <w:separator/>
      </w:r>
    </w:p>
  </w:endnote>
  <w:endnote w:type="continuationSeparator" w:id="0">
    <w:p w14:paraId="7F8E377B" w14:textId="77777777" w:rsidR="008E3679" w:rsidRDefault="008E3679" w:rsidP="00941B8E">
      <w:pPr>
        <w:spacing w:after="0" w:line="240" w:lineRule="auto"/>
      </w:pPr>
      <w:r>
        <w:continuationSeparator/>
      </w:r>
    </w:p>
  </w:endnote>
  <w:endnote w:type="continuationNotice" w:id="1">
    <w:p w14:paraId="4EC7747C" w14:textId="77777777" w:rsidR="008E3679" w:rsidRDefault="008E36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FC26" w14:textId="77777777" w:rsidR="008E3679" w:rsidRDefault="008E3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86C2" w14:textId="015F1134" w:rsidR="008E3679" w:rsidRPr="00150A65" w:rsidRDefault="008E3679" w:rsidP="00150A65">
    <w:pPr>
      <w:pStyle w:val="Footer"/>
      <w:spacing w:after="0" w:line="240" w:lineRule="auto"/>
      <w:rPr>
        <w:sz w:val="16"/>
        <w:szCs w:val="16"/>
      </w:rPr>
    </w:pPr>
    <w:r w:rsidRPr="00150A65">
      <w:rPr>
        <w:sz w:val="16"/>
        <w:szCs w:val="16"/>
      </w:rPr>
      <w:t>N0730_1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394" w14:textId="305021C7" w:rsidR="008E3679" w:rsidRPr="00150A65" w:rsidRDefault="008E3679" w:rsidP="00150A65">
    <w:pPr>
      <w:pStyle w:val="Footer"/>
      <w:spacing w:after="0" w:line="240" w:lineRule="auto"/>
      <w:rPr>
        <w:sz w:val="16"/>
        <w:szCs w:val="16"/>
      </w:rPr>
    </w:pPr>
    <w:r w:rsidRPr="00150A65">
      <w:rPr>
        <w:sz w:val="16"/>
        <w:szCs w:val="16"/>
      </w:rPr>
      <w:t>N0730_1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6BF1" w14:textId="77777777" w:rsidR="008E3679" w:rsidRDefault="008E3679" w:rsidP="00941B8E">
      <w:pPr>
        <w:spacing w:after="0" w:line="240" w:lineRule="auto"/>
      </w:pPr>
      <w:r>
        <w:separator/>
      </w:r>
    </w:p>
  </w:footnote>
  <w:footnote w:type="continuationSeparator" w:id="0">
    <w:p w14:paraId="0F4E12C9" w14:textId="77777777" w:rsidR="008E3679" w:rsidRDefault="008E3679" w:rsidP="00941B8E">
      <w:pPr>
        <w:spacing w:after="0" w:line="240" w:lineRule="auto"/>
      </w:pPr>
      <w:r>
        <w:continuationSeparator/>
      </w:r>
    </w:p>
  </w:footnote>
  <w:footnote w:type="continuationNotice" w:id="1">
    <w:p w14:paraId="6AACA317" w14:textId="77777777" w:rsidR="008E3679" w:rsidRDefault="008E36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5583" w14:textId="77777777" w:rsidR="008E3679" w:rsidRDefault="008E3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055292"/>
      <w:docPartObj>
        <w:docPartGallery w:val="Page Numbers (Top of Page)"/>
        <w:docPartUnique/>
      </w:docPartObj>
    </w:sdtPr>
    <w:sdtEndPr>
      <w:rPr>
        <w:noProof/>
      </w:rPr>
    </w:sdtEndPr>
    <w:sdtContent>
      <w:p w14:paraId="2A49D230" w14:textId="4B214C10" w:rsidR="008E3679" w:rsidRDefault="008E3679" w:rsidP="0027538E">
        <w:pPr>
          <w:pStyle w:val="Header"/>
          <w:spacing w:after="0" w:line="240" w:lineRule="auto"/>
          <w:jc w:val="center"/>
        </w:pPr>
        <w:r>
          <w:fldChar w:fldCharType="begin"/>
        </w:r>
        <w:r>
          <w:instrText xml:space="preserve"> PAGE   \* MERGEFORMAT </w:instrText>
        </w:r>
        <w:r>
          <w:fldChar w:fldCharType="separate"/>
        </w:r>
        <w:r w:rsidR="00E87FC2">
          <w:rPr>
            <w:noProof/>
          </w:rPr>
          <w:t>12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D906" w14:textId="4008A283" w:rsidR="008E3679" w:rsidRDefault="008E3679">
    <w:pPr>
      <w:pStyle w:val="Header"/>
      <w:rPr>
        <w:noProof/>
      </w:rPr>
    </w:pPr>
    <w:r>
      <w:rPr>
        <w:noProof/>
        <w:lang w:eastAsia="lv-LV"/>
      </w:rPr>
      <w:drawing>
        <wp:inline distT="0" distB="0" distL="0" distR="0" wp14:anchorId="0266DA9A" wp14:editId="3EDD04A9">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3D20"/>
    <w:multiLevelType w:val="multilevel"/>
    <w:tmpl w:val="E3A03034"/>
    <w:lvl w:ilvl="0">
      <w:start w:val="16"/>
      <w:numFmt w:val="decimal"/>
      <w:lvlText w:val="%1."/>
      <w:lvlJc w:val="left"/>
      <w:pPr>
        <w:ind w:left="576" w:hanging="576"/>
      </w:pPr>
      <w:rPr>
        <w:rFonts w:eastAsia="Calibri" w:hint="default"/>
      </w:rPr>
    </w:lvl>
    <w:lvl w:ilvl="1">
      <w:start w:val="1"/>
      <w:numFmt w:val="decimal"/>
      <w:lvlText w:val="%1.%2."/>
      <w:lvlJc w:val="left"/>
      <w:pPr>
        <w:ind w:left="1287" w:hanging="720"/>
      </w:pPr>
      <w:rPr>
        <w:rFonts w:eastAsia="Calibri" w:hint="default"/>
        <w:i w:val="0"/>
        <w:iCs w:val="0"/>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1" w15:restartNumberingAfterBreak="0">
    <w:nsid w:val="2B4B1760"/>
    <w:multiLevelType w:val="multilevel"/>
    <w:tmpl w:val="D2826582"/>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4C3E3F"/>
    <w:multiLevelType w:val="hybridMultilevel"/>
    <w:tmpl w:val="81006C3E"/>
    <w:lvl w:ilvl="0" w:tplc="AC441906">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CD1892"/>
    <w:multiLevelType w:val="hybridMultilevel"/>
    <w:tmpl w:val="1116D1C6"/>
    <w:lvl w:ilvl="0" w:tplc="3484370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349906E4"/>
    <w:multiLevelType w:val="multilevel"/>
    <w:tmpl w:val="4C14E85A"/>
    <w:lvl w:ilvl="0">
      <w:start w:val="9"/>
      <w:numFmt w:val="decimal"/>
      <w:lvlText w:val="%1."/>
      <w:lvlJc w:val="left"/>
      <w:pPr>
        <w:ind w:left="502" w:hanging="360"/>
      </w:pPr>
      <w:rPr>
        <w:rFonts w:eastAsia="Times New Roman" w:hint="default"/>
      </w:rPr>
    </w:lvl>
    <w:lvl w:ilvl="1">
      <w:start w:val="1"/>
      <w:numFmt w:val="decimal"/>
      <w:isLgl/>
      <w:lvlText w:val="%1.%2."/>
      <w:lvlJc w:val="left"/>
      <w:pPr>
        <w:ind w:left="862" w:hanging="720"/>
      </w:pPr>
      <w:rPr>
        <w:rFonts w:eastAsia="Times New Roman" w:hint="default"/>
      </w:rPr>
    </w:lvl>
    <w:lvl w:ilvl="2">
      <w:start w:val="1"/>
      <w:numFmt w:val="decimal"/>
      <w:isLgl/>
      <w:lvlText w:val="%1.%2.%3."/>
      <w:lvlJc w:val="left"/>
      <w:pPr>
        <w:ind w:left="862" w:hanging="720"/>
      </w:pPr>
      <w:rPr>
        <w:rFonts w:eastAsia="Times New Roman" w:hint="default"/>
      </w:rPr>
    </w:lvl>
    <w:lvl w:ilvl="3">
      <w:start w:val="1"/>
      <w:numFmt w:val="decimal"/>
      <w:isLgl/>
      <w:lvlText w:val="%1.%2.%3.%4."/>
      <w:lvlJc w:val="left"/>
      <w:pPr>
        <w:ind w:left="1222" w:hanging="1080"/>
      </w:pPr>
      <w:rPr>
        <w:rFonts w:eastAsia="Times New Roman" w:hint="default"/>
      </w:rPr>
    </w:lvl>
    <w:lvl w:ilvl="4">
      <w:start w:val="1"/>
      <w:numFmt w:val="decimal"/>
      <w:isLgl/>
      <w:lvlText w:val="%1.%2.%3.%4.%5."/>
      <w:lvlJc w:val="left"/>
      <w:pPr>
        <w:ind w:left="1222" w:hanging="1080"/>
      </w:pPr>
      <w:rPr>
        <w:rFonts w:eastAsia="Times New Roman" w:hint="default"/>
      </w:rPr>
    </w:lvl>
    <w:lvl w:ilvl="5">
      <w:start w:val="1"/>
      <w:numFmt w:val="decimal"/>
      <w:isLgl/>
      <w:lvlText w:val="%1.%2.%3.%4.%5.%6."/>
      <w:lvlJc w:val="left"/>
      <w:pPr>
        <w:ind w:left="1582" w:hanging="1440"/>
      </w:pPr>
      <w:rPr>
        <w:rFonts w:eastAsia="Times New Roman" w:hint="default"/>
      </w:rPr>
    </w:lvl>
    <w:lvl w:ilvl="6">
      <w:start w:val="1"/>
      <w:numFmt w:val="decimal"/>
      <w:isLgl/>
      <w:lvlText w:val="%1.%2.%3.%4.%5.%6.%7."/>
      <w:lvlJc w:val="left"/>
      <w:pPr>
        <w:ind w:left="1942" w:hanging="1800"/>
      </w:pPr>
      <w:rPr>
        <w:rFonts w:eastAsia="Times New Roman" w:hint="default"/>
      </w:rPr>
    </w:lvl>
    <w:lvl w:ilvl="7">
      <w:start w:val="1"/>
      <w:numFmt w:val="decimal"/>
      <w:isLgl/>
      <w:lvlText w:val="%1.%2.%3.%4.%5.%6.%7.%8."/>
      <w:lvlJc w:val="left"/>
      <w:pPr>
        <w:ind w:left="1942" w:hanging="1800"/>
      </w:pPr>
      <w:rPr>
        <w:rFonts w:eastAsia="Times New Roman" w:hint="default"/>
      </w:rPr>
    </w:lvl>
    <w:lvl w:ilvl="8">
      <w:start w:val="1"/>
      <w:numFmt w:val="decimal"/>
      <w:isLgl/>
      <w:lvlText w:val="%1.%2.%3.%4.%5.%6.%7.%8.%9."/>
      <w:lvlJc w:val="left"/>
      <w:pPr>
        <w:ind w:left="2302" w:hanging="2160"/>
      </w:pPr>
      <w:rPr>
        <w:rFonts w:eastAsia="Times New Roman" w:hint="default"/>
      </w:rPr>
    </w:lvl>
  </w:abstractNum>
  <w:abstractNum w:abstractNumId="5" w15:restartNumberingAfterBreak="0">
    <w:nsid w:val="5C99174B"/>
    <w:multiLevelType w:val="multilevel"/>
    <w:tmpl w:val="17243EF8"/>
    <w:lvl w:ilvl="0">
      <w:start w:val="1"/>
      <w:numFmt w:val="decimal"/>
      <w:pStyle w:val="Heading1"/>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283" w:hanging="432"/>
      </w:pPr>
      <w:rPr>
        <w:rFonts w:ascii="Times New Roman" w:hAnsi="Times New Roman" w:cs="Times New Roman" w:hint="default"/>
        <w:b w:val="0"/>
        <w:bCs w:val="0"/>
        <w:sz w:val="28"/>
        <w:szCs w:val="28"/>
      </w:rPr>
    </w:lvl>
    <w:lvl w:ilvl="2">
      <w:start w:val="1"/>
      <w:numFmt w:val="decimal"/>
      <w:lvlText w:val="%1.%2.%3."/>
      <w:lvlJc w:val="left"/>
      <w:pPr>
        <w:ind w:left="1224" w:hanging="504"/>
      </w:pPr>
      <w:rPr>
        <w:rFonts w:ascii="Times New Roman" w:hAnsi="Times New Roman" w:cs="Times New Roman" w:hint="default"/>
        <w:b w:val="0"/>
        <w:bCs w:val="0"/>
        <w:i w:val="0"/>
        <w:iCs w:val="0"/>
        <w:sz w:val="28"/>
        <w:szCs w:val="28"/>
      </w:rPr>
    </w:lvl>
    <w:lvl w:ilvl="3">
      <w:start w:val="1"/>
      <w:numFmt w:val="decimal"/>
      <w:lvlText w:val="%1.%2.%3.%4."/>
      <w:lvlJc w:val="left"/>
      <w:pPr>
        <w:ind w:left="1728" w:hanging="648"/>
      </w:pPr>
      <w:rPr>
        <w:rFonts w:ascii="Times New Roman" w:hAnsi="Times New Roman" w:cs="Times New Roman"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CC37CD3"/>
    <w:multiLevelType w:val="hybridMultilevel"/>
    <w:tmpl w:val="E5BC125A"/>
    <w:styleLink w:val="Dash"/>
    <w:lvl w:ilvl="0" w:tplc="7A1E6B7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4E7570">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E04CA8">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8E8F6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14DFEA">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FE8818">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4A8972">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CA9F0C">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148408">
      <w:start w:val="1"/>
      <w:numFmt w:val="bullet"/>
      <w:lvlText w:val="-"/>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3FE1A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6"/>
  </w:num>
  <w:num w:numId="4">
    <w:abstractNumId w:val="1"/>
  </w:num>
  <w:num w:numId="5">
    <w:abstractNumId w:val="5"/>
  </w:num>
  <w:num w:numId="6">
    <w:abstractNumId w:val="5"/>
    <w:lvlOverride w:ilvl="0">
      <w:lvl w:ilvl="0">
        <w:start w:val="1"/>
        <w:numFmt w:val="upperRoman"/>
        <w:pStyle w:val="Heading1"/>
        <w:lvlText w:val="%1."/>
        <w:lvlJc w:val="left"/>
        <w:pPr>
          <w:ind w:left="360" w:hanging="360"/>
        </w:pPr>
        <w:rPr>
          <w:rFonts w:ascii="Times New Roman" w:hAnsi="Times New Roman" w:cs="Times New Roman" w:hint="default"/>
          <w:b/>
          <w:bCs/>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92" w:hanging="432"/>
        </w:pPr>
        <w:rPr>
          <w:rFonts w:ascii="Times New Roman" w:hAnsi="Times New Roman" w:cs="Times New Roman" w:hint="default"/>
          <w:b w:val="0"/>
          <w:bCs w:val="0"/>
          <w:sz w:val="28"/>
          <w:szCs w:val="28"/>
        </w:rPr>
      </w:lvl>
    </w:lvlOverride>
    <w:lvlOverride w:ilvl="2">
      <w:lvl w:ilvl="2">
        <w:start w:val="1"/>
        <w:numFmt w:val="decimal"/>
        <w:lvlText w:val="%1.%2.%3."/>
        <w:lvlJc w:val="left"/>
        <w:pPr>
          <w:ind w:left="1224" w:hanging="504"/>
        </w:pPr>
        <w:rPr>
          <w:rFonts w:hint="default"/>
          <w:b w:val="0"/>
          <w:bCs w:val="0"/>
          <w:i w:val="0"/>
          <w:iCs w:val="0"/>
          <w:sz w:val="28"/>
          <w:szCs w:val="28"/>
        </w:rPr>
      </w:lvl>
    </w:lvlOverride>
    <w:lvlOverride w:ilvl="3">
      <w:lvl w:ilvl="3">
        <w:start w:val="1"/>
        <w:numFmt w:val="decimal"/>
        <w:lvlText w:val="%1.%2.%3.%4."/>
        <w:lvlJc w:val="left"/>
        <w:pPr>
          <w:ind w:left="1728" w:hanging="648"/>
        </w:pPr>
        <w:rPr>
          <w:rFonts w:ascii="Times New Roman" w:hAnsi="Times New Roman" w:cs="Times New Roman"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5"/>
    <w:lvlOverride w:ilvl="0">
      <w:lvl w:ilvl="0">
        <w:start w:val="1"/>
        <w:numFmt w:val="upperRoman"/>
        <w:pStyle w:val="Heading1"/>
        <w:lvlText w:val="%1."/>
        <w:lvlJc w:val="left"/>
        <w:pPr>
          <w:ind w:left="360" w:hanging="360"/>
        </w:pPr>
        <w:rPr>
          <w:rFonts w:hint="default"/>
          <w:b/>
          <w:bCs/>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92" w:hanging="432"/>
        </w:pPr>
        <w:rPr>
          <w:rFonts w:ascii="Times New Roman" w:hAnsi="Times New Roman" w:cs="Times New Roman" w:hint="default"/>
          <w:b w:val="0"/>
          <w:bCs w:val="0"/>
          <w:sz w:val="28"/>
          <w:szCs w:val="28"/>
        </w:rPr>
      </w:lvl>
    </w:lvlOverride>
    <w:lvlOverride w:ilvl="2">
      <w:lvl w:ilvl="2">
        <w:start w:val="1"/>
        <w:numFmt w:val="decimal"/>
        <w:lvlText w:val="%1.%2.%3."/>
        <w:lvlJc w:val="left"/>
        <w:pPr>
          <w:ind w:left="1224" w:hanging="504"/>
        </w:pPr>
        <w:rPr>
          <w:rFonts w:hint="default"/>
          <w:b w:val="0"/>
          <w:bCs w:val="0"/>
          <w:i w:val="0"/>
          <w:iCs w:val="0"/>
          <w:sz w:val="28"/>
          <w:szCs w:val="28"/>
        </w:rPr>
      </w:lvl>
    </w:lvlOverride>
    <w:lvlOverride w:ilvl="3">
      <w:lvl w:ilvl="3">
        <w:start w:val="1"/>
        <w:numFmt w:val="decimal"/>
        <w:lvlText w:val="%1.%2.%3.%4."/>
        <w:lvlJc w:val="left"/>
        <w:pPr>
          <w:ind w:left="1728" w:hanging="648"/>
        </w:pPr>
        <w:rPr>
          <w:rFonts w:ascii="Times New Roman" w:hAnsi="Times New Roman" w:cs="Times New Roman"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4"/>
  </w:num>
  <w:num w:numId="9">
    <w:abstractNumId w:val="0"/>
  </w:num>
  <w:num w:numId="10">
    <w:abstractNumId w:val="2"/>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FBD"/>
    <w:rsid w:val="00000086"/>
    <w:rsid w:val="00001D5D"/>
    <w:rsid w:val="00002601"/>
    <w:rsid w:val="0000283F"/>
    <w:rsid w:val="00003891"/>
    <w:rsid w:val="00007161"/>
    <w:rsid w:val="00010603"/>
    <w:rsid w:val="00022C9D"/>
    <w:rsid w:val="00023425"/>
    <w:rsid w:val="00025515"/>
    <w:rsid w:val="0002564C"/>
    <w:rsid w:val="00025B21"/>
    <w:rsid w:val="00025CF8"/>
    <w:rsid w:val="000266FB"/>
    <w:rsid w:val="00027097"/>
    <w:rsid w:val="00030D50"/>
    <w:rsid w:val="00032113"/>
    <w:rsid w:val="00042238"/>
    <w:rsid w:val="00043B3F"/>
    <w:rsid w:val="00044572"/>
    <w:rsid w:val="00045698"/>
    <w:rsid w:val="000511C8"/>
    <w:rsid w:val="00052F7E"/>
    <w:rsid w:val="0005451D"/>
    <w:rsid w:val="00061364"/>
    <w:rsid w:val="00062CB7"/>
    <w:rsid w:val="00063377"/>
    <w:rsid w:val="00064448"/>
    <w:rsid w:val="0007062E"/>
    <w:rsid w:val="00071020"/>
    <w:rsid w:val="00072D50"/>
    <w:rsid w:val="00074037"/>
    <w:rsid w:val="00077B2B"/>
    <w:rsid w:val="00080E23"/>
    <w:rsid w:val="000814EE"/>
    <w:rsid w:val="000900CA"/>
    <w:rsid w:val="0009278E"/>
    <w:rsid w:val="00092A04"/>
    <w:rsid w:val="000A0862"/>
    <w:rsid w:val="000A142D"/>
    <w:rsid w:val="000A1DE3"/>
    <w:rsid w:val="000A1DE4"/>
    <w:rsid w:val="000A1E4C"/>
    <w:rsid w:val="000A6A72"/>
    <w:rsid w:val="000B01C3"/>
    <w:rsid w:val="000B0363"/>
    <w:rsid w:val="000B31F7"/>
    <w:rsid w:val="000B5FB9"/>
    <w:rsid w:val="000B779A"/>
    <w:rsid w:val="000C1827"/>
    <w:rsid w:val="000C258D"/>
    <w:rsid w:val="000C2C12"/>
    <w:rsid w:val="000C50FE"/>
    <w:rsid w:val="000C57B2"/>
    <w:rsid w:val="000C78C2"/>
    <w:rsid w:val="000D106B"/>
    <w:rsid w:val="000D2CE6"/>
    <w:rsid w:val="000D472F"/>
    <w:rsid w:val="000D588D"/>
    <w:rsid w:val="000D6118"/>
    <w:rsid w:val="000D7B54"/>
    <w:rsid w:val="000E00CA"/>
    <w:rsid w:val="000E05B9"/>
    <w:rsid w:val="000E1406"/>
    <w:rsid w:val="000E16EA"/>
    <w:rsid w:val="000E2E7E"/>
    <w:rsid w:val="000E3A41"/>
    <w:rsid w:val="000E3C93"/>
    <w:rsid w:val="000E3F19"/>
    <w:rsid w:val="000E519C"/>
    <w:rsid w:val="000E6183"/>
    <w:rsid w:val="000F2322"/>
    <w:rsid w:val="000F3069"/>
    <w:rsid w:val="000F47AE"/>
    <w:rsid w:val="000F4B92"/>
    <w:rsid w:val="000F5618"/>
    <w:rsid w:val="000F7615"/>
    <w:rsid w:val="000F7F64"/>
    <w:rsid w:val="00100E6F"/>
    <w:rsid w:val="00100F6D"/>
    <w:rsid w:val="00101363"/>
    <w:rsid w:val="00103F24"/>
    <w:rsid w:val="00104956"/>
    <w:rsid w:val="00106B6F"/>
    <w:rsid w:val="001104EB"/>
    <w:rsid w:val="001135E3"/>
    <w:rsid w:val="00115218"/>
    <w:rsid w:val="00115A45"/>
    <w:rsid w:val="00122BC8"/>
    <w:rsid w:val="00122CAB"/>
    <w:rsid w:val="00124E72"/>
    <w:rsid w:val="0012779A"/>
    <w:rsid w:val="00133BAC"/>
    <w:rsid w:val="001376FE"/>
    <w:rsid w:val="001426F7"/>
    <w:rsid w:val="001443D6"/>
    <w:rsid w:val="00144788"/>
    <w:rsid w:val="00145D5F"/>
    <w:rsid w:val="0015017A"/>
    <w:rsid w:val="00150A65"/>
    <w:rsid w:val="00151699"/>
    <w:rsid w:val="00151C73"/>
    <w:rsid w:val="0015233A"/>
    <w:rsid w:val="00152899"/>
    <w:rsid w:val="00152C0A"/>
    <w:rsid w:val="0015301B"/>
    <w:rsid w:val="0016159B"/>
    <w:rsid w:val="00163C0E"/>
    <w:rsid w:val="00165031"/>
    <w:rsid w:val="00166854"/>
    <w:rsid w:val="00166B04"/>
    <w:rsid w:val="00167CC7"/>
    <w:rsid w:val="00171503"/>
    <w:rsid w:val="001717D9"/>
    <w:rsid w:val="001735C3"/>
    <w:rsid w:val="00176D15"/>
    <w:rsid w:val="00182212"/>
    <w:rsid w:val="00182B2C"/>
    <w:rsid w:val="00183147"/>
    <w:rsid w:val="00183F1F"/>
    <w:rsid w:val="00184E12"/>
    <w:rsid w:val="00185F79"/>
    <w:rsid w:val="001907E1"/>
    <w:rsid w:val="00190FEE"/>
    <w:rsid w:val="001927C4"/>
    <w:rsid w:val="001935C7"/>
    <w:rsid w:val="001A12C9"/>
    <w:rsid w:val="001A43BD"/>
    <w:rsid w:val="001B0CAE"/>
    <w:rsid w:val="001B0F38"/>
    <w:rsid w:val="001B330B"/>
    <w:rsid w:val="001B34CA"/>
    <w:rsid w:val="001B377B"/>
    <w:rsid w:val="001B3AAA"/>
    <w:rsid w:val="001B3F3E"/>
    <w:rsid w:val="001B4CEB"/>
    <w:rsid w:val="001B76BE"/>
    <w:rsid w:val="001B7FF5"/>
    <w:rsid w:val="001C5317"/>
    <w:rsid w:val="001C733B"/>
    <w:rsid w:val="001D00E8"/>
    <w:rsid w:val="001D0C91"/>
    <w:rsid w:val="001D46B9"/>
    <w:rsid w:val="001D6EC4"/>
    <w:rsid w:val="001E7444"/>
    <w:rsid w:val="001F092B"/>
    <w:rsid w:val="001F24F4"/>
    <w:rsid w:val="001F3C53"/>
    <w:rsid w:val="001F6FE8"/>
    <w:rsid w:val="001F793F"/>
    <w:rsid w:val="00201C7F"/>
    <w:rsid w:val="00202655"/>
    <w:rsid w:val="002048FC"/>
    <w:rsid w:val="00205965"/>
    <w:rsid w:val="00206D75"/>
    <w:rsid w:val="00210C1D"/>
    <w:rsid w:val="0021100B"/>
    <w:rsid w:val="00211735"/>
    <w:rsid w:val="00212E68"/>
    <w:rsid w:val="00216427"/>
    <w:rsid w:val="00216A79"/>
    <w:rsid w:val="00220B38"/>
    <w:rsid w:val="00220C58"/>
    <w:rsid w:val="00221E36"/>
    <w:rsid w:val="002273CE"/>
    <w:rsid w:val="0022799F"/>
    <w:rsid w:val="002312DF"/>
    <w:rsid w:val="002319BD"/>
    <w:rsid w:val="00231EE9"/>
    <w:rsid w:val="00234055"/>
    <w:rsid w:val="002340AE"/>
    <w:rsid w:val="00234971"/>
    <w:rsid w:val="00237FBF"/>
    <w:rsid w:val="00240E63"/>
    <w:rsid w:val="0024259C"/>
    <w:rsid w:val="00243EC5"/>
    <w:rsid w:val="00244286"/>
    <w:rsid w:val="00244539"/>
    <w:rsid w:val="00244CD8"/>
    <w:rsid w:val="0024601E"/>
    <w:rsid w:val="00246D9B"/>
    <w:rsid w:val="00247160"/>
    <w:rsid w:val="00247A82"/>
    <w:rsid w:val="0025104B"/>
    <w:rsid w:val="00251B6A"/>
    <w:rsid w:val="00253F4D"/>
    <w:rsid w:val="00256858"/>
    <w:rsid w:val="002569CB"/>
    <w:rsid w:val="002578FA"/>
    <w:rsid w:val="0026085E"/>
    <w:rsid w:val="002624F1"/>
    <w:rsid w:val="002631A1"/>
    <w:rsid w:val="002635AE"/>
    <w:rsid w:val="00263BDD"/>
    <w:rsid w:val="00267B95"/>
    <w:rsid w:val="00273F82"/>
    <w:rsid w:val="0027538E"/>
    <w:rsid w:val="00275657"/>
    <w:rsid w:val="00280A6A"/>
    <w:rsid w:val="00281C0C"/>
    <w:rsid w:val="00281CE6"/>
    <w:rsid w:val="002823BD"/>
    <w:rsid w:val="00282A1F"/>
    <w:rsid w:val="00283781"/>
    <w:rsid w:val="00283D8C"/>
    <w:rsid w:val="00284264"/>
    <w:rsid w:val="00290657"/>
    <w:rsid w:val="002911CE"/>
    <w:rsid w:val="002919C9"/>
    <w:rsid w:val="00292548"/>
    <w:rsid w:val="00292EC7"/>
    <w:rsid w:val="00293F39"/>
    <w:rsid w:val="00294F0C"/>
    <w:rsid w:val="00297501"/>
    <w:rsid w:val="0029765B"/>
    <w:rsid w:val="00297A9F"/>
    <w:rsid w:val="002A1FE4"/>
    <w:rsid w:val="002A2A3D"/>
    <w:rsid w:val="002A2EA7"/>
    <w:rsid w:val="002A438B"/>
    <w:rsid w:val="002A6B80"/>
    <w:rsid w:val="002A7F1B"/>
    <w:rsid w:val="002B140D"/>
    <w:rsid w:val="002B3467"/>
    <w:rsid w:val="002B577D"/>
    <w:rsid w:val="002B5CF0"/>
    <w:rsid w:val="002B5E3D"/>
    <w:rsid w:val="002B7523"/>
    <w:rsid w:val="002C07BE"/>
    <w:rsid w:val="002C151D"/>
    <w:rsid w:val="002C2166"/>
    <w:rsid w:val="002C520B"/>
    <w:rsid w:val="002C57FB"/>
    <w:rsid w:val="002C5CE1"/>
    <w:rsid w:val="002C7420"/>
    <w:rsid w:val="002D1F94"/>
    <w:rsid w:val="002D2891"/>
    <w:rsid w:val="002E1E9A"/>
    <w:rsid w:val="002E278D"/>
    <w:rsid w:val="002E3800"/>
    <w:rsid w:val="002E48A8"/>
    <w:rsid w:val="002E4AA7"/>
    <w:rsid w:val="002F3758"/>
    <w:rsid w:val="002F4226"/>
    <w:rsid w:val="002F4480"/>
    <w:rsid w:val="002F5CD9"/>
    <w:rsid w:val="002F6BC4"/>
    <w:rsid w:val="00310B61"/>
    <w:rsid w:val="00310DFA"/>
    <w:rsid w:val="003110FB"/>
    <w:rsid w:val="0031179D"/>
    <w:rsid w:val="00314F73"/>
    <w:rsid w:val="00316B06"/>
    <w:rsid w:val="00321CF8"/>
    <w:rsid w:val="003228DC"/>
    <w:rsid w:val="00323393"/>
    <w:rsid w:val="00324984"/>
    <w:rsid w:val="0032595E"/>
    <w:rsid w:val="00326B41"/>
    <w:rsid w:val="003324C3"/>
    <w:rsid w:val="003349B9"/>
    <w:rsid w:val="003350DF"/>
    <w:rsid w:val="003359F8"/>
    <w:rsid w:val="00335B71"/>
    <w:rsid w:val="00336C34"/>
    <w:rsid w:val="00340970"/>
    <w:rsid w:val="00344122"/>
    <w:rsid w:val="0034713D"/>
    <w:rsid w:val="00353273"/>
    <w:rsid w:val="00355348"/>
    <w:rsid w:val="003558B4"/>
    <w:rsid w:val="003609E1"/>
    <w:rsid w:val="0036346B"/>
    <w:rsid w:val="00364FED"/>
    <w:rsid w:val="00365CB1"/>
    <w:rsid w:val="003666BF"/>
    <w:rsid w:val="00370AE6"/>
    <w:rsid w:val="00370C92"/>
    <w:rsid w:val="003718FD"/>
    <w:rsid w:val="00374DFA"/>
    <w:rsid w:val="003752BF"/>
    <w:rsid w:val="00376D16"/>
    <w:rsid w:val="003774E2"/>
    <w:rsid w:val="00381962"/>
    <w:rsid w:val="00382292"/>
    <w:rsid w:val="0038445C"/>
    <w:rsid w:val="003845F0"/>
    <w:rsid w:val="003870D3"/>
    <w:rsid w:val="003A38C4"/>
    <w:rsid w:val="003A3985"/>
    <w:rsid w:val="003A57A3"/>
    <w:rsid w:val="003A5C8D"/>
    <w:rsid w:val="003A7701"/>
    <w:rsid w:val="003B2710"/>
    <w:rsid w:val="003B40EB"/>
    <w:rsid w:val="003B5047"/>
    <w:rsid w:val="003B5575"/>
    <w:rsid w:val="003C07FA"/>
    <w:rsid w:val="003C0EDE"/>
    <w:rsid w:val="003C13A6"/>
    <w:rsid w:val="003C2519"/>
    <w:rsid w:val="003C46DD"/>
    <w:rsid w:val="003C4DCF"/>
    <w:rsid w:val="003C550F"/>
    <w:rsid w:val="003D2A31"/>
    <w:rsid w:val="003D2AD2"/>
    <w:rsid w:val="003D2E8C"/>
    <w:rsid w:val="003D309F"/>
    <w:rsid w:val="003D54F1"/>
    <w:rsid w:val="003D75E1"/>
    <w:rsid w:val="003E1EB7"/>
    <w:rsid w:val="003E2659"/>
    <w:rsid w:val="003E416A"/>
    <w:rsid w:val="003E55A8"/>
    <w:rsid w:val="003F013D"/>
    <w:rsid w:val="003F0D65"/>
    <w:rsid w:val="003F13D9"/>
    <w:rsid w:val="003F3878"/>
    <w:rsid w:val="003F49F3"/>
    <w:rsid w:val="003F6EC3"/>
    <w:rsid w:val="00401E97"/>
    <w:rsid w:val="00403A3D"/>
    <w:rsid w:val="00403B43"/>
    <w:rsid w:val="00407719"/>
    <w:rsid w:val="00410675"/>
    <w:rsid w:val="00410C9F"/>
    <w:rsid w:val="00410CA5"/>
    <w:rsid w:val="00410E5C"/>
    <w:rsid w:val="004112A9"/>
    <w:rsid w:val="00412241"/>
    <w:rsid w:val="00413148"/>
    <w:rsid w:val="004218C4"/>
    <w:rsid w:val="00422D2E"/>
    <w:rsid w:val="004247B9"/>
    <w:rsid w:val="004255E3"/>
    <w:rsid w:val="00425B90"/>
    <w:rsid w:val="00426B66"/>
    <w:rsid w:val="00427852"/>
    <w:rsid w:val="00430C16"/>
    <w:rsid w:val="0043201A"/>
    <w:rsid w:val="004322ED"/>
    <w:rsid w:val="004333B1"/>
    <w:rsid w:val="0043616F"/>
    <w:rsid w:val="00437E33"/>
    <w:rsid w:val="004419DF"/>
    <w:rsid w:val="00442E9A"/>
    <w:rsid w:val="00443D59"/>
    <w:rsid w:val="004445CD"/>
    <w:rsid w:val="00444BED"/>
    <w:rsid w:val="00446B11"/>
    <w:rsid w:val="00447EAE"/>
    <w:rsid w:val="00453649"/>
    <w:rsid w:val="00457D32"/>
    <w:rsid w:val="004602B7"/>
    <w:rsid w:val="00460C66"/>
    <w:rsid w:val="00463AC0"/>
    <w:rsid w:val="004651A0"/>
    <w:rsid w:val="00465447"/>
    <w:rsid w:val="00465544"/>
    <w:rsid w:val="00465C7C"/>
    <w:rsid w:val="0047194F"/>
    <w:rsid w:val="004731C8"/>
    <w:rsid w:val="004739B5"/>
    <w:rsid w:val="00474EDF"/>
    <w:rsid w:val="004756A0"/>
    <w:rsid w:val="004773C7"/>
    <w:rsid w:val="0047741B"/>
    <w:rsid w:val="00481E01"/>
    <w:rsid w:val="00482DD2"/>
    <w:rsid w:val="004834EE"/>
    <w:rsid w:val="00483AB4"/>
    <w:rsid w:val="00483B9D"/>
    <w:rsid w:val="00484B06"/>
    <w:rsid w:val="004866C8"/>
    <w:rsid w:val="00487499"/>
    <w:rsid w:val="00490E5D"/>
    <w:rsid w:val="004933B6"/>
    <w:rsid w:val="00493B44"/>
    <w:rsid w:val="00496184"/>
    <w:rsid w:val="00496DDB"/>
    <w:rsid w:val="00497C6E"/>
    <w:rsid w:val="004A17D5"/>
    <w:rsid w:val="004A3C70"/>
    <w:rsid w:val="004A470E"/>
    <w:rsid w:val="004A5ED7"/>
    <w:rsid w:val="004C10EF"/>
    <w:rsid w:val="004C33B6"/>
    <w:rsid w:val="004C3CC3"/>
    <w:rsid w:val="004C57C5"/>
    <w:rsid w:val="004C58F6"/>
    <w:rsid w:val="004C62BD"/>
    <w:rsid w:val="004C6EF4"/>
    <w:rsid w:val="004D1044"/>
    <w:rsid w:val="004D3B7D"/>
    <w:rsid w:val="004D4E29"/>
    <w:rsid w:val="004D7899"/>
    <w:rsid w:val="004D7EC5"/>
    <w:rsid w:val="004E183A"/>
    <w:rsid w:val="004E2D5B"/>
    <w:rsid w:val="004F35B7"/>
    <w:rsid w:val="004F734C"/>
    <w:rsid w:val="004F7467"/>
    <w:rsid w:val="00501A40"/>
    <w:rsid w:val="00501AF0"/>
    <w:rsid w:val="005031CC"/>
    <w:rsid w:val="00503DFD"/>
    <w:rsid w:val="00511C60"/>
    <w:rsid w:val="00512796"/>
    <w:rsid w:val="005140F6"/>
    <w:rsid w:val="00514EAD"/>
    <w:rsid w:val="0051639D"/>
    <w:rsid w:val="00517402"/>
    <w:rsid w:val="00520F37"/>
    <w:rsid w:val="00522F3A"/>
    <w:rsid w:val="00523FBD"/>
    <w:rsid w:val="00524359"/>
    <w:rsid w:val="00526087"/>
    <w:rsid w:val="0052689B"/>
    <w:rsid w:val="005279E5"/>
    <w:rsid w:val="00530EAD"/>
    <w:rsid w:val="00531342"/>
    <w:rsid w:val="00531818"/>
    <w:rsid w:val="00531C3E"/>
    <w:rsid w:val="00532C87"/>
    <w:rsid w:val="005332E6"/>
    <w:rsid w:val="00534BFB"/>
    <w:rsid w:val="00535DDF"/>
    <w:rsid w:val="00540A61"/>
    <w:rsid w:val="00543998"/>
    <w:rsid w:val="0054653B"/>
    <w:rsid w:val="0054658E"/>
    <w:rsid w:val="005475FB"/>
    <w:rsid w:val="00547833"/>
    <w:rsid w:val="00550288"/>
    <w:rsid w:val="0055098A"/>
    <w:rsid w:val="00554A94"/>
    <w:rsid w:val="00557498"/>
    <w:rsid w:val="005579EC"/>
    <w:rsid w:val="00560DD2"/>
    <w:rsid w:val="005613EA"/>
    <w:rsid w:val="00562171"/>
    <w:rsid w:val="005637C4"/>
    <w:rsid w:val="0056436B"/>
    <w:rsid w:val="00564784"/>
    <w:rsid w:val="0056565F"/>
    <w:rsid w:val="005659B2"/>
    <w:rsid w:val="00566611"/>
    <w:rsid w:val="0057225D"/>
    <w:rsid w:val="005729E9"/>
    <w:rsid w:val="0057335D"/>
    <w:rsid w:val="0057477D"/>
    <w:rsid w:val="0057538F"/>
    <w:rsid w:val="00577BDE"/>
    <w:rsid w:val="0058405C"/>
    <w:rsid w:val="00585141"/>
    <w:rsid w:val="00585268"/>
    <w:rsid w:val="0058762D"/>
    <w:rsid w:val="0059081D"/>
    <w:rsid w:val="0059173D"/>
    <w:rsid w:val="00592806"/>
    <w:rsid w:val="00593A44"/>
    <w:rsid w:val="0059420F"/>
    <w:rsid w:val="00595FD1"/>
    <w:rsid w:val="00596633"/>
    <w:rsid w:val="005972DD"/>
    <w:rsid w:val="005A445E"/>
    <w:rsid w:val="005A4537"/>
    <w:rsid w:val="005A7065"/>
    <w:rsid w:val="005B1D89"/>
    <w:rsid w:val="005B3AFF"/>
    <w:rsid w:val="005B5BDC"/>
    <w:rsid w:val="005B667B"/>
    <w:rsid w:val="005C0336"/>
    <w:rsid w:val="005C1A3E"/>
    <w:rsid w:val="005C4985"/>
    <w:rsid w:val="005C4D84"/>
    <w:rsid w:val="005C52BD"/>
    <w:rsid w:val="005C6F76"/>
    <w:rsid w:val="005D0337"/>
    <w:rsid w:val="005D0ECB"/>
    <w:rsid w:val="005D12C6"/>
    <w:rsid w:val="005D3538"/>
    <w:rsid w:val="005D3B01"/>
    <w:rsid w:val="005D4831"/>
    <w:rsid w:val="005D5DCB"/>
    <w:rsid w:val="005D5E28"/>
    <w:rsid w:val="005D762C"/>
    <w:rsid w:val="005E1AF0"/>
    <w:rsid w:val="005E3A95"/>
    <w:rsid w:val="005E5FD8"/>
    <w:rsid w:val="005F0FE2"/>
    <w:rsid w:val="005F30B7"/>
    <w:rsid w:val="005F3F58"/>
    <w:rsid w:val="005F441B"/>
    <w:rsid w:val="005F543C"/>
    <w:rsid w:val="00602772"/>
    <w:rsid w:val="00603B2A"/>
    <w:rsid w:val="006057C0"/>
    <w:rsid w:val="00610349"/>
    <w:rsid w:val="00613189"/>
    <w:rsid w:val="006135AB"/>
    <w:rsid w:val="00613CD4"/>
    <w:rsid w:val="0061442F"/>
    <w:rsid w:val="006150DC"/>
    <w:rsid w:val="00615200"/>
    <w:rsid w:val="00615441"/>
    <w:rsid w:val="00615C20"/>
    <w:rsid w:val="00617900"/>
    <w:rsid w:val="00620025"/>
    <w:rsid w:val="0062209D"/>
    <w:rsid w:val="0062325D"/>
    <w:rsid w:val="00623684"/>
    <w:rsid w:val="006238F6"/>
    <w:rsid w:val="00625847"/>
    <w:rsid w:val="00627170"/>
    <w:rsid w:val="00630101"/>
    <w:rsid w:val="0063113F"/>
    <w:rsid w:val="00632C6D"/>
    <w:rsid w:val="00633F67"/>
    <w:rsid w:val="00634149"/>
    <w:rsid w:val="006353AD"/>
    <w:rsid w:val="00641AE1"/>
    <w:rsid w:val="00651895"/>
    <w:rsid w:val="00655794"/>
    <w:rsid w:val="00660192"/>
    <w:rsid w:val="00660DE4"/>
    <w:rsid w:val="0066143F"/>
    <w:rsid w:val="00661796"/>
    <w:rsid w:val="00662988"/>
    <w:rsid w:val="00663388"/>
    <w:rsid w:val="0066397E"/>
    <w:rsid w:val="00663EBF"/>
    <w:rsid w:val="00665C85"/>
    <w:rsid w:val="0067105F"/>
    <w:rsid w:val="00673AD5"/>
    <w:rsid w:val="00674834"/>
    <w:rsid w:val="00675BE3"/>
    <w:rsid w:val="00676DAB"/>
    <w:rsid w:val="00682668"/>
    <w:rsid w:val="00682BA6"/>
    <w:rsid w:val="006830D4"/>
    <w:rsid w:val="006862F5"/>
    <w:rsid w:val="006872D3"/>
    <w:rsid w:val="0068783E"/>
    <w:rsid w:val="00687CE3"/>
    <w:rsid w:val="006921ED"/>
    <w:rsid w:val="0069290E"/>
    <w:rsid w:val="00697C1D"/>
    <w:rsid w:val="006A1259"/>
    <w:rsid w:val="006A4E04"/>
    <w:rsid w:val="006A6171"/>
    <w:rsid w:val="006A70CA"/>
    <w:rsid w:val="006B3273"/>
    <w:rsid w:val="006B3750"/>
    <w:rsid w:val="006B586D"/>
    <w:rsid w:val="006B74C6"/>
    <w:rsid w:val="006C113C"/>
    <w:rsid w:val="006C4A38"/>
    <w:rsid w:val="006C6BF4"/>
    <w:rsid w:val="006D07C4"/>
    <w:rsid w:val="006D23BB"/>
    <w:rsid w:val="006D24F1"/>
    <w:rsid w:val="006D259B"/>
    <w:rsid w:val="006D49E2"/>
    <w:rsid w:val="006D4D27"/>
    <w:rsid w:val="006E0D7E"/>
    <w:rsid w:val="006E18DF"/>
    <w:rsid w:val="006E248D"/>
    <w:rsid w:val="006E27D2"/>
    <w:rsid w:val="006E61CB"/>
    <w:rsid w:val="006F0B43"/>
    <w:rsid w:val="006F1A59"/>
    <w:rsid w:val="006F3C37"/>
    <w:rsid w:val="006F5779"/>
    <w:rsid w:val="006F64F0"/>
    <w:rsid w:val="006F6B60"/>
    <w:rsid w:val="006F77CD"/>
    <w:rsid w:val="006F7A3B"/>
    <w:rsid w:val="00701244"/>
    <w:rsid w:val="00704240"/>
    <w:rsid w:val="00704C36"/>
    <w:rsid w:val="007057DA"/>
    <w:rsid w:val="0070673C"/>
    <w:rsid w:val="007073D7"/>
    <w:rsid w:val="00710213"/>
    <w:rsid w:val="0071243E"/>
    <w:rsid w:val="00712476"/>
    <w:rsid w:val="00712D17"/>
    <w:rsid w:val="007133BA"/>
    <w:rsid w:val="007141AC"/>
    <w:rsid w:val="00714383"/>
    <w:rsid w:val="0071474F"/>
    <w:rsid w:val="00716540"/>
    <w:rsid w:val="00717E64"/>
    <w:rsid w:val="00721FAB"/>
    <w:rsid w:val="00722C06"/>
    <w:rsid w:val="007244B0"/>
    <w:rsid w:val="00724985"/>
    <w:rsid w:val="00725C76"/>
    <w:rsid w:val="0072673E"/>
    <w:rsid w:val="00727C69"/>
    <w:rsid w:val="00730353"/>
    <w:rsid w:val="00730917"/>
    <w:rsid w:val="00730CE6"/>
    <w:rsid w:val="00731262"/>
    <w:rsid w:val="00734A79"/>
    <w:rsid w:val="00734F5D"/>
    <w:rsid w:val="00736696"/>
    <w:rsid w:val="00740104"/>
    <w:rsid w:val="00740410"/>
    <w:rsid w:val="0074059C"/>
    <w:rsid w:val="00742B7B"/>
    <w:rsid w:val="0074397F"/>
    <w:rsid w:val="00743B18"/>
    <w:rsid w:val="00747142"/>
    <w:rsid w:val="00747887"/>
    <w:rsid w:val="00755461"/>
    <w:rsid w:val="007559B2"/>
    <w:rsid w:val="00756F82"/>
    <w:rsid w:val="00757B43"/>
    <w:rsid w:val="00773183"/>
    <w:rsid w:val="00773521"/>
    <w:rsid w:val="00776104"/>
    <w:rsid w:val="00776B70"/>
    <w:rsid w:val="00776E37"/>
    <w:rsid w:val="00777EDC"/>
    <w:rsid w:val="0078052F"/>
    <w:rsid w:val="00780F38"/>
    <w:rsid w:val="007819DD"/>
    <w:rsid w:val="00781CFD"/>
    <w:rsid w:val="007828C8"/>
    <w:rsid w:val="00784CB3"/>
    <w:rsid w:val="0078688A"/>
    <w:rsid w:val="00787550"/>
    <w:rsid w:val="0079111B"/>
    <w:rsid w:val="00791303"/>
    <w:rsid w:val="007930DE"/>
    <w:rsid w:val="00793139"/>
    <w:rsid w:val="007946A8"/>
    <w:rsid w:val="007960DF"/>
    <w:rsid w:val="00797ED0"/>
    <w:rsid w:val="007A18B2"/>
    <w:rsid w:val="007A27EA"/>
    <w:rsid w:val="007A4FDA"/>
    <w:rsid w:val="007A531A"/>
    <w:rsid w:val="007A63BB"/>
    <w:rsid w:val="007A6C3B"/>
    <w:rsid w:val="007B023D"/>
    <w:rsid w:val="007B07EC"/>
    <w:rsid w:val="007B18AC"/>
    <w:rsid w:val="007B41A1"/>
    <w:rsid w:val="007C093B"/>
    <w:rsid w:val="007C1CBC"/>
    <w:rsid w:val="007C4B63"/>
    <w:rsid w:val="007C4DE5"/>
    <w:rsid w:val="007C73EC"/>
    <w:rsid w:val="007D441D"/>
    <w:rsid w:val="007D6EAB"/>
    <w:rsid w:val="007D7541"/>
    <w:rsid w:val="007E0679"/>
    <w:rsid w:val="007E1646"/>
    <w:rsid w:val="007E1DD1"/>
    <w:rsid w:val="007E33CF"/>
    <w:rsid w:val="007E63DA"/>
    <w:rsid w:val="007F0D8E"/>
    <w:rsid w:val="007F1E42"/>
    <w:rsid w:val="007F2242"/>
    <w:rsid w:val="007F3936"/>
    <w:rsid w:val="007F48B7"/>
    <w:rsid w:val="007F5C9A"/>
    <w:rsid w:val="007F5E21"/>
    <w:rsid w:val="007F7E82"/>
    <w:rsid w:val="00801A04"/>
    <w:rsid w:val="00801F42"/>
    <w:rsid w:val="0080518E"/>
    <w:rsid w:val="008067A7"/>
    <w:rsid w:val="008075DC"/>
    <w:rsid w:val="00807651"/>
    <w:rsid w:val="00807C1C"/>
    <w:rsid w:val="00810048"/>
    <w:rsid w:val="00814340"/>
    <w:rsid w:val="0082008E"/>
    <w:rsid w:val="00820664"/>
    <w:rsid w:val="00821B3F"/>
    <w:rsid w:val="00826C8F"/>
    <w:rsid w:val="00830546"/>
    <w:rsid w:val="00833D69"/>
    <w:rsid w:val="00834683"/>
    <w:rsid w:val="008356BA"/>
    <w:rsid w:val="00835DEF"/>
    <w:rsid w:val="00837B10"/>
    <w:rsid w:val="008408DA"/>
    <w:rsid w:val="00841D1F"/>
    <w:rsid w:val="00841E1B"/>
    <w:rsid w:val="00844ED9"/>
    <w:rsid w:val="0084723E"/>
    <w:rsid w:val="00850B6E"/>
    <w:rsid w:val="00852023"/>
    <w:rsid w:val="00852C98"/>
    <w:rsid w:val="008579F1"/>
    <w:rsid w:val="0086088A"/>
    <w:rsid w:val="00862806"/>
    <w:rsid w:val="00862AE6"/>
    <w:rsid w:val="00862BD3"/>
    <w:rsid w:val="008657AA"/>
    <w:rsid w:val="00866CBC"/>
    <w:rsid w:val="0087091A"/>
    <w:rsid w:val="00870F65"/>
    <w:rsid w:val="0087123E"/>
    <w:rsid w:val="00873E34"/>
    <w:rsid w:val="008818FF"/>
    <w:rsid w:val="00881945"/>
    <w:rsid w:val="00884602"/>
    <w:rsid w:val="00885577"/>
    <w:rsid w:val="00885EA7"/>
    <w:rsid w:val="00887534"/>
    <w:rsid w:val="00887602"/>
    <w:rsid w:val="00890B7D"/>
    <w:rsid w:val="0089129B"/>
    <w:rsid w:val="00891BF3"/>
    <w:rsid w:val="00892AA9"/>
    <w:rsid w:val="00897624"/>
    <w:rsid w:val="008A03E2"/>
    <w:rsid w:val="008A2236"/>
    <w:rsid w:val="008A5AE8"/>
    <w:rsid w:val="008A7587"/>
    <w:rsid w:val="008B3FC4"/>
    <w:rsid w:val="008B49FF"/>
    <w:rsid w:val="008B522A"/>
    <w:rsid w:val="008B5923"/>
    <w:rsid w:val="008B5A7D"/>
    <w:rsid w:val="008B61B5"/>
    <w:rsid w:val="008B68A6"/>
    <w:rsid w:val="008C25D5"/>
    <w:rsid w:val="008C2F20"/>
    <w:rsid w:val="008C2FD6"/>
    <w:rsid w:val="008C41DC"/>
    <w:rsid w:val="008C7690"/>
    <w:rsid w:val="008D2732"/>
    <w:rsid w:val="008D3F4D"/>
    <w:rsid w:val="008D4C52"/>
    <w:rsid w:val="008D4F36"/>
    <w:rsid w:val="008D51BA"/>
    <w:rsid w:val="008D5F1A"/>
    <w:rsid w:val="008E096E"/>
    <w:rsid w:val="008E3679"/>
    <w:rsid w:val="008E4BC5"/>
    <w:rsid w:val="008E4D55"/>
    <w:rsid w:val="008E5310"/>
    <w:rsid w:val="008E567F"/>
    <w:rsid w:val="008E6737"/>
    <w:rsid w:val="008E729F"/>
    <w:rsid w:val="008F17C6"/>
    <w:rsid w:val="008F4075"/>
    <w:rsid w:val="008F6405"/>
    <w:rsid w:val="008F6C14"/>
    <w:rsid w:val="008F7236"/>
    <w:rsid w:val="009000A8"/>
    <w:rsid w:val="00903F5D"/>
    <w:rsid w:val="009067A6"/>
    <w:rsid w:val="00907935"/>
    <w:rsid w:val="00910DB1"/>
    <w:rsid w:val="00910E2D"/>
    <w:rsid w:val="009115F1"/>
    <w:rsid w:val="00912780"/>
    <w:rsid w:val="0091406A"/>
    <w:rsid w:val="009143FD"/>
    <w:rsid w:val="00915A33"/>
    <w:rsid w:val="00916EB5"/>
    <w:rsid w:val="00920670"/>
    <w:rsid w:val="00924594"/>
    <w:rsid w:val="00930C07"/>
    <w:rsid w:val="0093204F"/>
    <w:rsid w:val="009326C5"/>
    <w:rsid w:val="009347E7"/>
    <w:rsid w:val="0093565F"/>
    <w:rsid w:val="009363FD"/>
    <w:rsid w:val="00936B2F"/>
    <w:rsid w:val="00941B8E"/>
    <w:rsid w:val="00944EAD"/>
    <w:rsid w:val="00946E05"/>
    <w:rsid w:val="009517D6"/>
    <w:rsid w:val="00951883"/>
    <w:rsid w:val="009544DB"/>
    <w:rsid w:val="009555A6"/>
    <w:rsid w:val="00956102"/>
    <w:rsid w:val="009571DD"/>
    <w:rsid w:val="00960145"/>
    <w:rsid w:val="00961480"/>
    <w:rsid w:val="009620E4"/>
    <w:rsid w:val="00963F9F"/>
    <w:rsid w:val="00965FB1"/>
    <w:rsid w:val="00967255"/>
    <w:rsid w:val="00967702"/>
    <w:rsid w:val="00972F3E"/>
    <w:rsid w:val="00973B60"/>
    <w:rsid w:val="009818DE"/>
    <w:rsid w:val="009824D2"/>
    <w:rsid w:val="00982504"/>
    <w:rsid w:val="00982D23"/>
    <w:rsid w:val="00984AA1"/>
    <w:rsid w:val="009859BB"/>
    <w:rsid w:val="00990DD9"/>
    <w:rsid w:val="00992094"/>
    <w:rsid w:val="0099287E"/>
    <w:rsid w:val="009944EF"/>
    <w:rsid w:val="00994C3B"/>
    <w:rsid w:val="009A0F0F"/>
    <w:rsid w:val="009A2447"/>
    <w:rsid w:val="009A35F8"/>
    <w:rsid w:val="009A394D"/>
    <w:rsid w:val="009A4113"/>
    <w:rsid w:val="009A65B3"/>
    <w:rsid w:val="009A7261"/>
    <w:rsid w:val="009A7BE3"/>
    <w:rsid w:val="009B0D65"/>
    <w:rsid w:val="009B66EF"/>
    <w:rsid w:val="009B7DE9"/>
    <w:rsid w:val="009C3B3F"/>
    <w:rsid w:val="009C46E3"/>
    <w:rsid w:val="009C53BA"/>
    <w:rsid w:val="009C6961"/>
    <w:rsid w:val="009D0E34"/>
    <w:rsid w:val="009D1D75"/>
    <w:rsid w:val="009D3AA7"/>
    <w:rsid w:val="009D4EE7"/>
    <w:rsid w:val="009D551A"/>
    <w:rsid w:val="009E07C0"/>
    <w:rsid w:val="009E0A5F"/>
    <w:rsid w:val="009E1873"/>
    <w:rsid w:val="009F14BF"/>
    <w:rsid w:val="009F1DCC"/>
    <w:rsid w:val="009F57BE"/>
    <w:rsid w:val="009F5AC5"/>
    <w:rsid w:val="009F6355"/>
    <w:rsid w:val="009F67C9"/>
    <w:rsid w:val="00A03576"/>
    <w:rsid w:val="00A063E8"/>
    <w:rsid w:val="00A07541"/>
    <w:rsid w:val="00A114EA"/>
    <w:rsid w:val="00A11539"/>
    <w:rsid w:val="00A1300D"/>
    <w:rsid w:val="00A13591"/>
    <w:rsid w:val="00A1597B"/>
    <w:rsid w:val="00A15CE7"/>
    <w:rsid w:val="00A23C5E"/>
    <w:rsid w:val="00A25CA8"/>
    <w:rsid w:val="00A25F56"/>
    <w:rsid w:val="00A263AD"/>
    <w:rsid w:val="00A268BB"/>
    <w:rsid w:val="00A26DFF"/>
    <w:rsid w:val="00A303F3"/>
    <w:rsid w:val="00A307C1"/>
    <w:rsid w:val="00A308AB"/>
    <w:rsid w:val="00A31BC5"/>
    <w:rsid w:val="00A364E8"/>
    <w:rsid w:val="00A373F0"/>
    <w:rsid w:val="00A41CA2"/>
    <w:rsid w:val="00A42F6C"/>
    <w:rsid w:val="00A45760"/>
    <w:rsid w:val="00A458CE"/>
    <w:rsid w:val="00A464B9"/>
    <w:rsid w:val="00A46EC4"/>
    <w:rsid w:val="00A471FD"/>
    <w:rsid w:val="00A55707"/>
    <w:rsid w:val="00A57013"/>
    <w:rsid w:val="00A572D4"/>
    <w:rsid w:val="00A60813"/>
    <w:rsid w:val="00A6315F"/>
    <w:rsid w:val="00A64647"/>
    <w:rsid w:val="00A64C60"/>
    <w:rsid w:val="00A6763C"/>
    <w:rsid w:val="00A70CAA"/>
    <w:rsid w:val="00A72AEF"/>
    <w:rsid w:val="00A76BED"/>
    <w:rsid w:val="00A80AF5"/>
    <w:rsid w:val="00A829F5"/>
    <w:rsid w:val="00A82A55"/>
    <w:rsid w:val="00A83A2F"/>
    <w:rsid w:val="00A83B88"/>
    <w:rsid w:val="00A85538"/>
    <w:rsid w:val="00A87746"/>
    <w:rsid w:val="00A91356"/>
    <w:rsid w:val="00A923B4"/>
    <w:rsid w:val="00A932B1"/>
    <w:rsid w:val="00A95B90"/>
    <w:rsid w:val="00A97336"/>
    <w:rsid w:val="00A97D7D"/>
    <w:rsid w:val="00AA1715"/>
    <w:rsid w:val="00AA2464"/>
    <w:rsid w:val="00AB115C"/>
    <w:rsid w:val="00AB12C4"/>
    <w:rsid w:val="00AB1857"/>
    <w:rsid w:val="00AB7759"/>
    <w:rsid w:val="00AC107D"/>
    <w:rsid w:val="00AC13BC"/>
    <w:rsid w:val="00AC2668"/>
    <w:rsid w:val="00AC4653"/>
    <w:rsid w:val="00AC46D2"/>
    <w:rsid w:val="00AC562C"/>
    <w:rsid w:val="00AC5C7A"/>
    <w:rsid w:val="00AC797E"/>
    <w:rsid w:val="00AD03E7"/>
    <w:rsid w:val="00AD0D24"/>
    <w:rsid w:val="00AD0F95"/>
    <w:rsid w:val="00AD1B48"/>
    <w:rsid w:val="00AD26C4"/>
    <w:rsid w:val="00AD3900"/>
    <w:rsid w:val="00AE0F1E"/>
    <w:rsid w:val="00AE5630"/>
    <w:rsid w:val="00AE71DF"/>
    <w:rsid w:val="00AE7A30"/>
    <w:rsid w:val="00AF2EC6"/>
    <w:rsid w:val="00AF3266"/>
    <w:rsid w:val="00AF538E"/>
    <w:rsid w:val="00AF5672"/>
    <w:rsid w:val="00AF632E"/>
    <w:rsid w:val="00AF67AA"/>
    <w:rsid w:val="00AF6A70"/>
    <w:rsid w:val="00AF7352"/>
    <w:rsid w:val="00B01009"/>
    <w:rsid w:val="00B022FE"/>
    <w:rsid w:val="00B03326"/>
    <w:rsid w:val="00B11FED"/>
    <w:rsid w:val="00B1327D"/>
    <w:rsid w:val="00B1585E"/>
    <w:rsid w:val="00B160EF"/>
    <w:rsid w:val="00B16709"/>
    <w:rsid w:val="00B1698D"/>
    <w:rsid w:val="00B17370"/>
    <w:rsid w:val="00B20AFD"/>
    <w:rsid w:val="00B21022"/>
    <w:rsid w:val="00B2179F"/>
    <w:rsid w:val="00B25A4A"/>
    <w:rsid w:val="00B26533"/>
    <w:rsid w:val="00B27243"/>
    <w:rsid w:val="00B325EA"/>
    <w:rsid w:val="00B33A88"/>
    <w:rsid w:val="00B345C4"/>
    <w:rsid w:val="00B35D49"/>
    <w:rsid w:val="00B41620"/>
    <w:rsid w:val="00B432D9"/>
    <w:rsid w:val="00B44DF8"/>
    <w:rsid w:val="00B455B1"/>
    <w:rsid w:val="00B46097"/>
    <w:rsid w:val="00B52A17"/>
    <w:rsid w:val="00B54479"/>
    <w:rsid w:val="00B554EA"/>
    <w:rsid w:val="00B625FA"/>
    <w:rsid w:val="00B65D47"/>
    <w:rsid w:val="00B67965"/>
    <w:rsid w:val="00B729A3"/>
    <w:rsid w:val="00B73289"/>
    <w:rsid w:val="00B80A4F"/>
    <w:rsid w:val="00B826D2"/>
    <w:rsid w:val="00B82FEF"/>
    <w:rsid w:val="00B83D0C"/>
    <w:rsid w:val="00B869F3"/>
    <w:rsid w:val="00B873C9"/>
    <w:rsid w:val="00B9035F"/>
    <w:rsid w:val="00B914E9"/>
    <w:rsid w:val="00B92F3D"/>
    <w:rsid w:val="00B9317D"/>
    <w:rsid w:val="00B969BD"/>
    <w:rsid w:val="00BA0186"/>
    <w:rsid w:val="00BA1645"/>
    <w:rsid w:val="00BA1892"/>
    <w:rsid w:val="00BA20A9"/>
    <w:rsid w:val="00BA4CC5"/>
    <w:rsid w:val="00BB25F2"/>
    <w:rsid w:val="00BB2AB6"/>
    <w:rsid w:val="00BB41C1"/>
    <w:rsid w:val="00BB42F8"/>
    <w:rsid w:val="00BB45DF"/>
    <w:rsid w:val="00BB6147"/>
    <w:rsid w:val="00BB6539"/>
    <w:rsid w:val="00BB68CD"/>
    <w:rsid w:val="00BB784B"/>
    <w:rsid w:val="00BB7E69"/>
    <w:rsid w:val="00BC0FDB"/>
    <w:rsid w:val="00BC1DAF"/>
    <w:rsid w:val="00BC3012"/>
    <w:rsid w:val="00BC330E"/>
    <w:rsid w:val="00BC468C"/>
    <w:rsid w:val="00BC627D"/>
    <w:rsid w:val="00BD4708"/>
    <w:rsid w:val="00BD56D8"/>
    <w:rsid w:val="00BD5705"/>
    <w:rsid w:val="00BD573E"/>
    <w:rsid w:val="00BD65CA"/>
    <w:rsid w:val="00BD7AE9"/>
    <w:rsid w:val="00BE6324"/>
    <w:rsid w:val="00BE6B2A"/>
    <w:rsid w:val="00BE7FE4"/>
    <w:rsid w:val="00BF40A9"/>
    <w:rsid w:val="00BF414A"/>
    <w:rsid w:val="00BF4323"/>
    <w:rsid w:val="00BF4407"/>
    <w:rsid w:val="00C00DA5"/>
    <w:rsid w:val="00C01D6D"/>
    <w:rsid w:val="00C0446D"/>
    <w:rsid w:val="00C04C39"/>
    <w:rsid w:val="00C050BD"/>
    <w:rsid w:val="00C050C7"/>
    <w:rsid w:val="00C0692E"/>
    <w:rsid w:val="00C102E8"/>
    <w:rsid w:val="00C10E04"/>
    <w:rsid w:val="00C11292"/>
    <w:rsid w:val="00C13F3A"/>
    <w:rsid w:val="00C2009A"/>
    <w:rsid w:val="00C245A5"/>
    <w:rsid w:val="00C2589C"/>
    <w:rsid w:val="00C30C43"/>
    <w:rsid w:val="00C3208C"/>
    <w:rsid w:val="00C34A0A"/>
    <w:rsid w:val="00C37ECD"/>
    <w:rsid w:val="00C448AE"/>
    <w:rsid w:val="00C4494E"/>
    <w:rsid w:val="00C45A8C"/>
    <w:rsid w:val="00C471CC"/>
    <w:rsid w:val="00C47739"/>
    <w:rsid w:val="00C51125"/>
    <w:rsid w:val="00C60F8E"/>
    <w:rsid w:val="00C6167D"/>
    <w:rsid w:val="00C61E87"/>
    <w:rsid w:val="00C62398"/>
    <w:rsid w:val="00C653BA"/>
    <w:rsid w:val="00C67879"/>
    <w:rsid w:val="00C71E1D"/>
    <w:rsid w:val="00C72152"/>
    <w:rsid w:val="00C74AA6"/>
    <w:rsid w:val="00C75341"/>
    <w:rsid w:val="00C800DB"/>
    <w:rsid w:val="00C818D8"/>
    <w:rsid w:val="00C82617"/>
    <w:rsid w:val="00C82E52"/>
    <w:rsid w:val="00C9061D"/>
    <w:rsid w:val="00C9123E"/>
    <w:rsid w:val="00C9521A"/>
    <w:rsid w:val="00C95A06"/>
    <w:rsid w:val="00C95BEE"/>
    <w:rsid w:val="00C970E6"/>
    <w:rsid w:val="00C978D7"/>
    <w:rsid w:val="00CA0444"/>
    <w:rsid w:val="00CA0C5F"/>
    <w:rsid w:val="00CA4D96"/>
    <w:rsid w:val="00CB041D"/>
    <w:rsid w:val="00CC1C63"/>
    <w:rsid w:val="00CC3B93"/>
    <w:rsid w:val="00CC3CC4"/>
    <w:rsid w:val="00CC45F2"/>
    <w:rsid w:val="00CC50C6"/>
    <w:rsid w:val="00CC596F"/>
    <w:rsid w:val="00CC5D4C"/>
    <w:rsid w:val="00CC652F"/>
    <w:rsid w:val="00CC6A1F"/>
    <w:rsid w:val="00CC6E1F"/>
    <w:rsid w:val="00CD04B9"/>
    <w:rsid w:val="00CD095B"/>
    <w:rsid w:val="00CD1930"/>
    <w:rsid w:val="00CD1F01"/>
    <w:rsid w:val="00CD380E"/>
    <w:rsid w:val="00CD3C4C"/>
    <w:rsid w:val="00CD6246"/>
    <w:rsid w:val="00CE23EC"/>
    <w:rsid w:val="00CE71AA"/>
    <w:rsid w:val="00CF54A5"/>
    <w:rsid w:val="00D001BF"/>
    <w:rsid w:val="00D025F1"/>
    <w:rsid w:val="00D044F6"/>
    <w:rsid w:val="00D04AD3"/>
    <w:rsid w:val="00D04E06"/>
    <w:rsid w:val="00D112D7"/>
    <w:rsid w:val="00D11376"/>
    <w:rsid w:val="00D11D71"/>
    <w:rsid w:val="00D12AD1"/>
    <w:rsid w:val="00D1781B"/>
    <w:rsid w:val="00D22ED2"/>
    <w:rsid w:val="00D24F46"/>
    <w:rsid w:val="00D27109"/>
    <w:rsid w:val="00D271F7"/>
    <w:rsid w:val="00D30236"/>
    <w:rsid w:val="00D317B8"/>
    <w:rsid w:val="00D31D7E"/>
    <w:rsid w:val="00D32301"/>
    <w:rsid w:val="00D32778"/>
    <w:rsid w:val="00D34744"/>
    <w:rsid w:val="00D3501B"/>
    <w:rsid w:val="00D419A5"/>
    <w:rsid w:val="00D50547"/>
    <w:rsid w:val="00D5274D"/>
    <w:rsid w:val="00D53611"/>
    <w:rsid w:val="00D53D32"/>
    <w:rsid w:val="00D5705E"/>
    <w:rsid w:val="00D60588"/>
    <w:rsid w:val="00D622EC"/>
    <w:rsid w:val="00D627D8"/>
    <w:rsid w:val="00D6423A"/>
    <w:rsid w:val="00D652D8"/>
    <w:rsid w:val="00D72512"/>
    <w:rsid w:val="00D72ED2"/>
    <w:rsid w:val="00D753A9"/>
    <w:rsid w:val="00D76A8D"/>
    <w:rsid w:val="00D774E8"/>
    <w:rsid w:val="00D80AA1"/>
    <w:rsid w:val="00D80D4D"/>
    <w:rsid w:val="00D817A9"/>
    <w:rsid w:val="00D822C3"/>
    <w:rsid w:val="00D83731"/>
    <w:rsid w:val="00D85DF3"/>
    <w:rsid w:val="00D866CA"/>
    <w:rsid w:val="00D901BA"/>
    <w:rsid w:val="00D915DD"/>
    <w:rsid w:val="00D91A5D"/>
    <w:rsid w:val="00D97C3E"/>
    <w:rsid w:val="00DA0A88"/>
    <w:rsid w:val="00DA0A8C"/>
    <w:rsid w:val="00DA1EF4"/>
    <w:rsid w:val="00DA3797"/>
    <w:rsid w:val="00DA4355"/>
    <w:rsid w:val="00DA4BD0"/>
    <w:rsid w:val="00DA4DF6"/>
    <w:rsid w:val="00DA6AE6"/>
    <w:rsid w:val="00DB0E96"/>
    <w:rsid w:val="00DB2990"/>
    <w:rsid w:val="00DB435B"/>
    <w:rsid w:val="00DB4DCE"/>
    <w:rsid w:val="00DB69DD"/>
    <w:rsid w:val="00DC04C6"/>
    <w:rsid w:val="00DC3175"/>
    <w:rsid w:val="00DC70E4"/>
    <w:rsid w:val="00DC7C81"/>
    <w:rsid w:val="00DC7D08"/>
    <w:rsid w:val="00DD0F91"/>
    <w:rsid w:val="00DD33B6"/>
    <w:rsid w:val="00DD64DD"/>
    <w:rsid w:val="00DD6553"/>
    <w:rsid w:val="00DE1BA8"/>
    <w:rsid w:val="00DE292D"/>
    <w:rsid w:val="00DE29D9"/>
    <w:rsid w:val="00DF2053"/>
    <w:rsid w:val="00DF2769"/>
    <w:rsid w:val="00DF30D3"/>
    <w:rsid w:val="00DF3A49"/>
    <w:rsid w:val="00DF42A2"/>
    <w:rsid w:val="00DF719E"/>
    <w:rsid w:val="00E0001F"/>
    <w:rsid w:val="00E01115"/>
    <w:rsid w:val="00E01D5D"/>
    <w:rsid w:val="00E032AF"/>
    <w:rsid w:val="00E0578D"/>
    <w:rsid w:val="00E06F36"/>
    <w:rsid w:val="00E111C6"/>
    <w:rsid w:val="00E1364F"/>
    <w:rsid w:val="00E15D0F"/>
    <w:rsid w:val="00E17362"/>
    <w:rsid w:val="00E20AAD"/>
    <w:rsid w:val="00E219C6"/>
    <w:rsid w:val="00E22389"/>
    <w:rsid w:val="00E22DA0"/>
    <w:rsid w:val="00E22FB4"/>
    <w:rsid w:val="00E24658"/>
    <w:rsid w:val="00E263DF"/>
    <w:rsid w:val="00E30AF8"/>
    <w:rsid w:val="00E30F04"/>
    <w:rsid w:val="00E45507"/>
    <w:rsid w:val="00E459C6"/>
    <w:rsid w:val="00E46A79"/>
    <w:rsid w:val="00E47442"/>
    <w:rsid w:val="00E50383"/>
    <w:rsid w:val="00E51DAA"/>
    <w:rsid w:val="00E51DB2"/>
    <w:rsid w:val="00E537E3"/>
    <w:rsid w:val="00E57890"/>
    <w:rsid w:val="00E6130C"/>
    <w:rsid w:val="00E614D1"/>
    <w:rsid w:val="00E619CB"/>
    <w:rsid w:val="00E61A7B"/>
    <w:rsid w:val="00E6238A"/>
    <w:rsid w:val="00E62A31"/>
    <w:rsid w:val="00E64BEF"/>
    <w:rsid w:val="00E66111"/>
    <w:rsid w:val="00E66C3E"/>
    <w:rsid w:val="00E6732D"/>
    <w:rsid w:val="00E67666"/>
    <w:rsid w:val="00E7079D"/>
    <w:rsid w:val="00E723EC"/>
    <w:rsid w:val="00E74076"/>
    <w:rsid w:val="00E74829"/>
    <w:rsid w:val="00E76EE9"/>
    <w:rsid w:val="00E775CA"/>
    <w:rsid w:val="00E806B7"/>
    <w:rsid w:val="00E8115A"/>
    <w:rsid w:val="00E822F1"/>
    <w:rsid w:val="00E826AE"/>
    <w:rsid w:val="00E82D6F"/>
    <w:rsid w:val="00E85426"/>
    <w:rsid w:val="00E85549"/>
    <w:rsid w:val="00E85FB0"/>
    <w:rsid w:val="00E86B99"/>
    <w:rsid w:val="00E87FC2"/>
    <w:rsid w:val="00E92888"/>
    <w:rsid w:val="00E94481"/>
    <w:rsid w:val="00E9492B"/>
    <w:rsid w:val="00E95846"/>
    <w:rsid w:val="00E95C04"/>
    <w:rsid w:val="00E969F9"/>
    <w:rsid w:val="00E97A3E"/>
    <w:rsid w:val="00E97ED0"/>
    <w:rsid w:val="00EA0DD6"/>
    <w:rsid w:val="00EA123C"/>
    <w:rsid w:val="00EA205E"/>
    <w:rsid w:val="00EA3D4D"/>
    <w:rsid w:val="00EA5A26"/>
    <w:rsid w:val="00EA75C6"/>
    <w:rsid w:val="00EA79B5"/>
    <w:rsid w:val="00EB0A2C"/>
    <w:rsid w:val="00EB2DF1"/>
    <w:rsid w:val="00EB4738"/>
    <w:rsid w:val="00EB6CFB"/>
    <w:rsid w:val="00EC382C"/>
    <w:rsid w:val="00EC6605"/>
    <w:rsid w:val="00EC76A2"/>
    <w:rsid w:val="00ED4E36"/>
    <w:rsid w:val="00ED7FF3"/>
    <w:rsid w:val="00EE1009"/>
    <w:rsid w:val="00EE206C"/>
    <w:rsid w:val="00EE2799"/>
    <w:rsid w:val="00EE2D46"/>
    <w:rsid w:val="00EE30C8"/>
    <w:rsid w:val="00EE340E"/>
    <w:rsid w:val="00EE6C92"/>
    <w:rsid w:val="00EE6F65"/>
    <w:rsid w:val="00EF0DE6"/>
    <w:rsid w:val="00EF3393"/>
    <w:rsid w:val="00EF349D"/>
    <w:rsid w:val="00EF3962"/>
    <w:rsid w:val="00EF65E5"/>
    <w:rsid w:val="00EF6634"/>
    <w:rsid w:val="00EF69FC"/>
    <w:rsid w:val="00EF6ABE"/>
    <w:rsid w:val="00EF7EA5"/>
    <w:rsid w:val="00F00BF7"/>
    <w:rsid w:val="00F01139"/>
    <w:rsid w:val="00F04172"/>
    <w:rsid w:val="00F131AF"/>
    <w:rsid w:val="00F164A9"/>
    <w:rsid w:val="00F20567"/>
    <w:rsid w:val="00F21FBD"/>
    <w:rsid w:val="00F224DF"/>
    <w:rsid w:val="00F22E37"/>
    <w:rsid w:val="00F23ACD"/>
    <w:rsid w:val="00F24EC9"/>
    <w:rsid w:val="00F256B8"/>
    <w:rsid w:val="00F26E21"/>
    <w:rsid w:val="00F26FDF"/>
    <w:rsid w:val="00F2748D"/>
    <w:rsid w:val="00F306CF"/>
    <w:rsid w:val="00F3155E"/>
    <w:rsid w:val="00F331C5"/>
    <w:rsid w:val="00F33CCD"/>
    <w:rsid w:val="00F41883"/>
    <w:rsid w:val="00F425AF"/>
    <w:rsid w:val="00F4345A"/>
    <w:rsid w:val="00F43A6F"/>
    <w:rsid w:val="00F45D9F"/>
    <w:rsid w:val="00F5285F"/>
    <w:rsid w:val="00F563B9"/>
    <w:rsid w:val="00F56DF7"/>
    <w:rsid w:val="00F6085A"/>
    <w:rsid w:val="00F653C4"/>
    <w:rsid w:val="00F67422"/>
    <w:rsid w:val="00F7028D"/>
    <w:rsid w:val="00F70A10"/>
    <w:rsid w:val="00F76471"/>
    <w:rsid w:val="00F76491"/>
    <w:rsid w:val="00F77A62"/>
    <w:rsid w:val="00F80FB3"/>
    <w:rsid w:val="00F818B1"/>
    <w:rsid w:val="00F839F7"/>
    <w:rsid w:val="00F842F0"/>
    <w:rsid w:val="00F85DCD"/>
    <w:rsid w:val="00F861DB"/>
    <w:rsid w:val="00F86935"/>
    <w:rsid w:val="00F9000E"/>
    <w:rsid w:val="00F9131F"/>
    <w:rsid w:val="00FA22D5"/>
    <w:rsid w:val="00FA32AE"/>
    <w:rsid w:val="00FA3B8B"/>
    <w:rsid w:val="00FA5355"/>
    <w:rsid w:val="00FA5ACF"/>
    <w:rsid w:val="00FA6760"/>
    <w:rsid w:val="00FA69D3"/>
    <w:rsid w:val="00FB06C7"/>
    <w:rsid w:val="00FB3069"/>
    <w:rsid w:val="00FB3CDF"/>
    <w:rsid w:val="00FB58D8"/>
    <w:rsid w:val="00FB6E26"/>
    <w:rsid w:val="00FB70BB"/>
    <w:rsid w:val="00FC15D6"/>
    <w:rsid w:val="00FC3501"/>
    <w:rsid w:val="00FC4A08"/>
    <w:rsid w:val="00FD11D1"/>
    <w:rsid w:val="00FD1280"/>
    <w:rsid w:val="00FD1C9D"/>
    <w:rsid w:val="00FD2042"/>
    <w:rsid w:val="00FD20DA"/>
    <w:rsid w:val="00FD4DE4"/>
    <w:rsid w:val="00FD5B7A"/>
    <w:rsid w:val="00FD70FD"/>
    <w:rsid w:val="00FD7C29"/>
    <w:rsid w:val="00FE1D7A"/>
    <w:rsid w:val="00FE2930"/>
    <w:rsid w:val="00FE2CBE"/>
    <w:rsid w:val="00FE343C"/>
    <w:rsid w:val="00FE762F"/>
    <w:rsid w:val="00FF2136"/>
    <w:rsid w:val="00FF7F5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AD7255C"/>
  <w15:docId w15:val="{C1BA405B-876F-43D9-996D-E1040BC8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F5618"/>
    <w:pPr>
      <w:numPr>
        <w:numId w:val="5"/>
      </w:numPr>
      <w:shd w:val="clear" w:color="auto" w:fill="FFFFFF"/>
      <w:spacing w:before="120" w:after="120" w:line="240" w:lineRule="auto"/>
      <w:jc w:val="center"/>
      <w:outlineLvl w:val="0"/>
    </w:pPr>
    <w:rPr>
      <w:rFonts w:eastAsia="Times New Roman" w:cstheme="minorHAnsi"/>
      <w:b/>
      <w:bCs/>
      <w:sz w:val="28"/>
      <w:szCs w:val="28"/>
      <w:lang w:eastAsia="lv-LV"/>
    </w:rPr>
  </w:style>
  <w:style w:type="paragraph" w:styleId="Heading2">
    <w:name w:val="heading 2"/>
    <w:basedOn w:val="Normal"/>
    <w:next w:val="Normal"/>
    <w:link w:val="Heading2Char"/>
    <w:uiPriority w:val="9"/>
    <w:unhideWhenUsed/>
    <w:qFormat/>
    <w:rsid w:val="00382292"/>
    <w:pPr>
      <w:shd w:val="clear" w:color="auto" w:fill="FFFFFF"/>
      <w:spacing w:after="0" w:line="240" w:lineRule="auto"/>
      <w:jc w:val="right"/>
      <w:outlineLvl w:val="1"/>
    </w:pPr>
    <w:rPr>
      <w:rFonts w:eastAsia="Times New Roman" w:cstheme="minorHAnsi"/>
      <w:b/>
      <w:bCs/>
      <w:sz w:val="24"/>
      <w:szCs w:val="24"/>
      <w:lang w:eastAsia="lv-LV"/>
    </w:rPr>
  </w:style>
  <w:style w:type="paragraph" w:styleId="Heading4">
    <w:name w:val="heading 4"/>
    <w:basedOn w:val="Normal"/>
    <w:next w:val="Normal"/>
    <w:link w:val="Heading4Char"/>
    <w:uiPriority w:val="9"/>
    <w:semiHidden/>
    <w:unhideWhenUsed/>
    <w:qFormat/>
    <w:rsid w:val="00080E23"/>
    <w:pPr>
      <w:keepNext/>
      <w:keepLines/>
      <w:numPr>
        <w:ilvl w:val="3"/>
        <w:numId w:val="4"/>
      </w:numPr>
      <w:pBdr>
        <w:top w:val="nil"/>
        <w:left w:val="nil"/>
        <w:bottom w:val="nil"/>
        <w:right w:val="nil"/>
        <w:between w:val="nil"/>
        <w:bar w:val="nil"/>
      </w:pBdr>
      <w:spacing w:before="40" w:after="0" w:line="240" w:lineRule="auto"/>
      <w:jc w:val="both"/>
      <w:outlineLvl w:val="3"/>
    </w:pPr>
    <w:rPr>
      <w:rFonts w:asciiTheme="majorHAnsi" w:eastAsiaTheme="majorEastAsia" w:hAnsiTheme="majorHAnsi" w:cstheme="majorBidi"/>
      <w:i/>
      <w:iCs/>
      <w:color w:val="2F5496" w:themeColor="accent1" w:themeShade="BF"/>
      <w:sz w:val="24"/>
      <w:szCs w:val="24"/>
      <w:bdr w:val="nil"/>
    </w:rPr>
  </w:style>
  <w:style w:type="paragraph" w:styleId="Heading5">
    <w:name w:val="heading 5"/>
    <w:basedOn w:val="Normal"/>
    <w:next w:val="Normal"/>
    <w:link w:val="Heading5Char"/>
    <w:uiPriority w:val="9"/>
    <w:semiHidden/>
    <w:unhideWhenUsed/>
    <w:qFormat/>
    <w:rsid w:val="00080E23"/>
    <w:pPr>
      <w:keepNext/>
      <w:keepLines/>
      <w:numPr>
        <w:ilvl w:val="4"/>
        <w:numId w:val="4"/>
      </w:numPr>
      <w:pBdr>
        <w:top w:val="nil"/>
        <w:left w:val="nil"/>
        <w:bottom w:val="nil"/>
        <w:right w:val="nil"/>
        <w:between w:val="nil"/>
        <w:bar w:val="nil"/>
      </w:pBdr>
      <w:spacing w:before="40" w:after="0" w:line="240" w:lineRule="auto"/>
      <w:jc w:val="both"/>
      <w:outlineLvl w:val="4"/>
    </w:pPr>
    <w:rPr>
      <w:rFonts w:asciiTheme="majorHAnsi" w:eastAsiaTheme="majorEastAsia" w:hAnsiTheme="majorHAnsi" w:cstheme="majorBidi"/>
      <w:color w:val="2F5496" w:themeColor="accent1" w:themeShade="BF"/>
      <w:sz w:val="24"/>
      <w:szCs w:val="24"/>
      <w:bdr w:val="nil"/>
    </w:rPr>
  </w:style>
  <w:style w:type="paragraph" w:styleId="Heading6">
    <w:name w:val="heading 6"/>
    <w:basedOn w:val="Normal"/>
    <w:next w:val="Normal"/>
    <w:link w:val="Heading6Char"/>
    <w:uiPriority w:val="9"/>
    <w:semiHidden/>
    <w:unhideWhenUsed/>
    <w:qFormat/>
    <w:rsid w:val="00080E23"/>
    <w:pPr>
      <w:keepNext/>
      <w:keepLines/>
      <w:numPr>
        <w:ilvl w:val="5"/>
        <w:numId w:val="4"/>
      </w:numPr>
      <w:pBdr>
        <w:top w:val="nil"/>
        <w:left w:val="nil"/>
        <w:bottom w:val="nil"/>
        <w:right w:val="nil"/>
        <w:between w:val="nil"/>
        <w:bar w:val="nil"/>
      </w:pBdr>
      <w:spacing w:before="40" w:after="0" w:line="240" w:lineRule="auto"/>
      <w:jc w:val="both"/>
      <w:outlineLvl w:val="5"/>
    </w:pPr>
    <w:rPr>
      <w:rFonts w:asciiTheme="majorHAnsi" w:eastAsiaTheme="majorEastAsia" w:hAnsiTheme="majorHAnsi" w:cstheme="majorBidi"/>
      <w:color w:val="1F3763" w:themeColor="accent1" w:themeShade="7F"/>
      <w:sz w:val="24"/>
      <w:szCs w:val="24"/>
      <w:bdr w:val="nil"/>
    </w:rPr>
  </w:style>
  <w:style w:type="paragraph" w:styleId="Heading7">
    <w:name w:val="heading 7"/>
    <w:basedOn w:val="Normal"/>
    <w:next w:val="Normal"/>
    <w:link w:val="Heading7Char"/>
    <w:uiPriority w:val="9"/>
    <w:semiHidden/>
    <w:unhideWhenUsed/>
    <w:qFormat/>
    <w:rsid w:val="00080E23"/>
    <w:pPr>
      <w:keepNext/>
      <w:keepLines/>
      <w:numPr>
        <w:ilvl w:val="6"/>
        <w:numId w:val="4"/>
      </w:numPr>
      <w:pBdr>
        <w:top w:val="nil"/>
        <w:left w:val="nil"/>
        <w:bottom w:val="nil"/>
        <w:right w:val="nil"/>
        <w:between w:val="nil"/>
        <w:bar w:val="nil"/>
      </w:pBdr>
      <w:spacing w:before="40" w:after="0" w:line="240" w:lineRule="auto"/>
      <w:jc w:val="both"/>
      <w:outlineLvl w:val="6"/>
    </w:pPr>
    <w:rPr>
      <w:rFonts w:asciiTheme="majorHAnsi" w:eastAsiaTheme="majorEastAsia" w:hAnsiTheme="majorHAnsi" w:cstheme="majorBidi"/>
      <w:i/>
      <w:iCs/>
      <w:color w:val="1F3763" w:themeColor="accent1" w:themeShade="7F"/>
      <w:sz w:val="24"/>
      <w:szCs w:val="24"/>
      <w:bdr w:val="nil"/>
    </w:rPr>
  </w:style>
  <w:style w:type="paragraph" w:styleId="Heading8">
    <w:name w:val="heading 8"/>
    <w:basedOn w:val="Normal"/>
    <w:next w:val="Normal"/>
    <w:link w:val="Heading8Char"/>
    <w:uiPriority w:val="9"/>
    <w:semiHidden/>
    <w:unhideWhenUsed/>
    <w:qFormat/>
    <w:rsid w:val="00080E23"/>
    <w:pPr>
      <w:keepNext/>
      <w:keepLines/>
      <w:numPr>
        <w:ilvl w:val="7"/>
        <w:numId w:val="4"/>
      </w:numPr>
      <w:pBdr>
        <w:top w:val="nil"/>
        <w:left w:val="nil"/>
        <w:bottom w:val="nil"/>
        <w:right w:val="nil"/>
        <w:between w:val="nil"/>
        <w:bar w:val="nil"/>
      </w:pBdr>
      <w:spacing w:before="40" w:after="0" w:line="240" w:lineRule="auto"/>
      <w:jc w:val="both"/>
      <w:outlineLvl w:val="7"/>
    </w:pPr>
    <w:rPr>
      <w:rFonts w:asciiTheme="majorHAnsi" w:eastAsiaTheme="majorEastAsia" w:hAnsiTheme="majorHAnsi" w:cstheme="majorBidi"/>
      <w:color w:val="272727" w:themeColor="text1" w:themeTint="D8"/>
      <w:sz w:val="21"/>
      <w:szCs w:val="21"/>
      <w:bdr w:val="nil"/>
    </w:rPr>
  </w:style>
  <w:style w:type="paragraph" w:styleId="Heading9">
    <w:name w:val="heading 9"/>
    <w:basedOn w:val="Normal"/>
    <w:next w:val="Normal"/>
    <w:link w:val="Heading9Char"/>
    <w:uiPriority w:val="9"/>
    <w:semiHidden/>
    <w:unhideWhenUsed/>
    <w:qFormat/>
    <w:rsid w:val="00080E23"/>
    <w:pPr>
      <w:keepNext/>
      <w:keepLines/>
      <w:numPr>
        <w:ilvl w:val="8"/>
        <w:numId w:val="4"/>
      </w:numPr>
      <w:pBdr>
        <w:top w:val="nil"/>
        <w:left w:val="nil"/>
        <w:bottom w:val="nil"/>
        <w:right w:val="nil"/>
        <w:between w:val="nil"/>
        <w:bar w:val="nil"/>
      </w:pBdr>
      <w:spacing w:before="40" w:after="0" w:line="240" w:lineRule="auto"/>
      <w:jc w:val="both"/>
      <w:outlineLvl w:val="8"/>
    </w:pPr>
    <w:rPr>
      <w:rFonts w:asciiTheme="majorHAnsi" w:eastAsiaTheme="majorEastAsia" w:hAnsiTheme="majorHAnsi" w:cstheme="majorBidi"/>
      <w:i/>
      <w:iCs/>
      <w:color w:val="272727" w:themeColor="text1" w:themeTint="D8"/>
      <w:sz w:val="21"/>
      <w:szCs w:val="21"/>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5B3"/>
    <w:rPr>
      <w:sz w:val="16"/>
      <w:szCs w:val="16"/>
    </w:rPr>
  </w:style>
  <w:style w:type="paragraph" w:styleId="CommentText">
    <w:name w:val="annotation text"/>
    <w:basedOn w:val="Normal"/>
    <w:link w:val="CommentTextChar"/>
    <w:uiPriority w:val="99"/>
    <w:unhideWhenUsed/>
    <w:rsid w:val="000F5618"/>
    <w:pPr>
      <w:spacing w:line="240" w:lineRule="auto"/>
    </w:pPr>
    <w:rPr>
      <w:sz w:val="20"/>
      <w:szCs w:val="20"/>
    </w:rPr>
  </w:style>
  <w:style w:type="character" w:customStyle="1" w:styleId="CommentTextChar">
    <w:name w:val="Comment Text Char"/>
    <w:basedOn w:val="DefaultParagraphFont"/>
    <w:link w:val="CommentText"/>
    <w:uiPriority w:val="99"/>
    <w:rsid w:val="009A65B3"/>
    <w:rPr>
      <w:sz w:val="20"/>
      <w:szCs w:val="20"/>
    </w:rPr>
  </w:style>
  <w:style w:type="paragraph" w:styleId="CommentSubject">
    <w:name w:val="annotation subject"/>
    <w:basedOn w:val="CommentText"/>
    <w:next w:val="CommentText"/>
    <w:link w:val="CommentSubjectChar"/>
    <w:uiPriority w:val="99"/>
    <w:semiHidden/>
    <w:unhideWhenUsed/>
    <w:rsid w:val="009A65B3"/>
    <w:rPr>
      <w:b/>
      <w:bCs/>
    </w:rPr>
  </w:style>
  <w:style w:type="character" w:customStyle="1" w:styleId="CommentSubjectChar">
    <w:name w:val="Comment Subject Char"/>
    <w:basedOn w:val="CommentTextChar"/>
    <w:link w:val="CommentSubject"/>
    <w:uiPriority w:val="99"/>
    <w:semiHidden/>
    <w:rsid w:val="009A65B3"/>
    <w:rPr>
      <w:b/>
      <w:bCs/>
      <w:sz w:val="20"/>
      <w:szCs w:val="20"/>
    </w:rPr>
  </w:style>
  <w:style w:type="paragraph" w:styleId="BalloonText">
    <w:name w:val="Balloon Text"/>
    <w:basedOn w:val="Normal"/>
    <w:link w:val="BalloonTextChar"/>
    <w:uiPriority w:val="99"/>
    <w:semiHidden/>
    <w:unhideWhenUsed/>
    <w:rsid w:val="009A6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B3"/>
    <w:rPr>
      <w:rFonts w:ascii="Segoe UI" w:hAnsi="Segoe UI" w:cs="Segoe UI"/>
      <w:sz w:val="18"/>
      <w:szCs w:val="18"/>
    </w:rPr>
  </w:style>
  <w:style w:type="paragraph" w:styleId="NormalWeb">
    <w:name w:val="Normal (Web)"/>
    <w:basedOn w:val="Normal"/>
    <w:uiPriority w:val="99"/>
    <w:unhideWhenUsed/>
    <w:rsid w:val="007D6E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H&amp;P List Paragraph,2,Strip,Colorful List - Accent 12,Normal bullet 2,Bullet list,Syle 1,PPS_Bullet,Saistīto dokumentu saraksts,Numurets,Table of contents numbered,Citation List,Virsraksti,List Paragraph1,Bullet EY,ERP-List Paragraph"/>
    <w:basedOn w:val="Normal"/>
    <w:link w:val="ListParagraphChar"/>
    <w:uiPriority w:val="34"/>
    <w:qFormat/>
    <w:rsid w:val="00310B61"/>
    <w:pPr>
      <w:ind w:left="720"/>
      <w:contextualSpacing/>
    </w:pPr>
  </w:style>
  <w:style w:type="character" w:styleId="Hyperlink">
    <w:name w:val="Hyperlink"/>
    <w:basedOn w:val="DefaultParagraphFont"/>
    <w:uiPriority w:val="99"/>
    <w:unhideWhenUsed/>
    <w:rsid w:val="000B01C3"/>
    <w:rPr>
      <w:color w:val="0000FF"/>
      <w:u w:val="single"/>
    </w:rPr>
  </w:style>
  <w:style w:type="character" w:customStyle="1" w:styleId="ListParagraphChar">
    <w:name w:val="List Paragraph Char"/>
    <w:aliases w:val="H&amp;P List Paragraph Char,2 Char,Strip Char,Colorful List - Accent 12 Char,Normal bullet 2 Char,Bullet list Char,Syle 1 Char,PPS_Bullet Char,Saistīto dokumentu saraksts Char,Numurets Char,Table of contents numbered Char,Virsraksti Char"/>
    <w:link w:val="ListParagraph"/>
    <w:uiPriority w:val="34"/>
    <w:qFormat/>
    <w:rsid w:val="001B377B"/>
  </w:style>
  <w:style w:type="paragraph" w:styleId="Revision">
    <w:name w:val="Revision"/>
    <w:hidden/>
    <w:uiPriority w:val="99"/>
    <w:semiHidden/>
    <w:rsid w:val="005D762C"/>
    <w:pPr>
      <w:spacing w:after="0" w:line="240" w:lineRule="auto"/>
    </w:pPr>
  </w:style>
  <w:style w:type="paragraph" w:customStyle="1" w:styleId="Body">
    <w:name w:val="Body"/>
    <w:rsid w:val="00C102E8"/>
    <w:pPr>
      <w:pBdr>
        <w:top w:val="nil"/>
        <w:left w:val="nil"/>
        <w:bottom w:val="nil"/>
        <w:right w:val="nil"/>
        <w:between w:val="nil"/>
        <w:bar w:val="nil"/>
      </w:pBdr>
      <w:spacing w:after="0" w:line="240" w:lineRule="auto"/>
      <w:jc w:val="both"/>
    </w:pPr>
    <w:rPr>
      <w:rFonts w:ascii="Calibri" w:eastAsia="Calibri" w:hAnsi="Calibri" w:cs="Calibri"/>
      <w:color w:val="000000"/>
      <w:sz w:val="24"/>
      <w:szCs w:val="24"/>
      <w:bdr w:val="nil"/>
      <w:lang w:eastAsia="lv-LV"/>
      <w14:textOutline w14:w="0" w14:cap="flat" w14:cmpd="sng" w14:algn="ctr">
        <w14:noFill/>
        <w14:prstDash w14:val="solid"/>
        <w14:bevel/>
      </w14:textOutline>
    </w:rPr>
  </w:style>
  <w:style w:type="paragraph" w:customStyle="1" w:styleId="Default">
    <w:name w:val="Default"/>
    <w:rsid w:val="00C102E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lv-LV"/>
      <w14:textOutline w14:w="0" w14:cap="flat" w14:cmpd="sng" w14:algn="ctr">
        <w14:noFill/>
        <w14:prstDash w14:val="solid"/>
        <w14:bevel/>
      </w14:textOutline>
    </w:rPr>
  </w:style>
  <w:style w:type="numbering" w:customStyle="1" w:styleId="Dash">
    <w:name w:val="Dash"/>
    <w:rsid w:val="00C102E8"/>
    <w:pPr>
      <w:numPr>
        <w:numId w:val="3"/>
      </w:numPr>
    </w:pPr>
  </w:style>
  <w:style w:type="table" w:styleId="TableGrid">
    <w:name w:val="Table Grid"/>
    <w:basedOn w:val="TableNormal"/>
    <w:uiPriority w:val="39"/>
    <w:rsid w:val="003E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80E23"/>
    <w:rPr>
      <w:rFonts w:asciiTheme="majorHAnsi" w:eastAsiaTheme="majorEastAsia" w:hAnsiTheme="majorHAnsi" w:cstheme="majorBidi"/>
      <w:i/>
      <w:iCs/>
      <w:color w:val="2F5496" w:themeColor="accent1" w:themeShade="BF"/>
      <w:sz w:val="24"/>
      <w:szCs w:val="24"/>
      <w:bdr w:val="nil"/>
    </w:rPr>
  </w:style>
  <w:style w:type="character" w:customStyle="1" w:styleId="Heading5Char">
    <w:name w:val="Heading 5 Char"/>
    <w:basedOn w:val="DefaultParagraphFont"/>
    <w:link w:val="Heading5"/>
    <w:uiPriority w:val="9"/>
    <w:semiHidden/>
    <w:rsid w:val="00080E23"/>
    <w:rPr>
      <w:rFonts w:asciiTheme="majorHAnsi" w:eastAsiaTheme="majorEastAsia" w:hAnsiTheme="majorHAnsi" w:cstheme="majorBidi"/>
      <w:color w:val="2F5496" w:themeColor="accent1" w:themeShade="BF"/>
      <w:sz w:val="24"/>
      <w:szCs w:val="24"/>
      <w:bdr w:val="nil"/>
    </w:rPr>
  </w:style>
  <w:style w:type="character" w:customStyle="1" w:styleId="Heading6Char">
    <w:name w:val="Heading 6 Char"/>
    <w:basedOn w:val="DefaultParagraphFont"/>
    <w:link w:val="Heading6"/>
    <w:uiPriority w:val="9"/>
    <w:semiHidden/>
    <w:rsid w:val="00080E23"/>
    <w:rPr>
      <w:rFonts w:asciiTheme="majorHAnsi" w:eastAsiaTheme="majorEastAsia" w:hAnsiTheme="majorHAnsi" w:cstheme="majorBidi"/>
      <w:color w:val="1F3763" w:themeColor="accent1" w:themeShade="7F"/>
      <w:sz w:val="24"/>
      <w:szCs w:val="24"/>
      <w:bdr w:val="nil"/>
    </w:rPr>
  </w:style>
  <w:style w:type="character" w:customStyle="1" w:styleId="Heading7Char">
    <w:name w:val="Heading 7 Char"/>
    <w:basedOn w:val="DefaultParagraphFont"/>
    <w:link w:val="Heading7"/>
    <w:uiPriority w:val="9"/>
    <w:semiHidden/>
    <w:rsid w:val="00080E23"/>
    <w:rPr>
      <w:rFonts w:asciiTheme="majorHAnsi" w:eastAsiaTheme="majorEastAsia" w:hAnsiTheme="majorHAnsi" w:cstheme="majorBidi"/>
      <w:i/>
      <w:iCs/>
      <w:color w:val="1F3763" w:themeColor="accent1" w:themeShade="7F"/>
      <w:sz w:val="24"/>
      <w:szCs w:val="24"/>
      <w:bdr w:val="nil"/>
    </w:rPr>
  </w:style>
  <w:style w:type="character" w:customStyle="1" w:styleId="Heading8Char">
    <w:name w:val="Heading 8 Char"/>
    <w:basedOn w:val="DefaultParagraphFont"/>
    <w:link w:val="Heading8"/>
    <w:uiPriority w:val="9"/>
    <w:semiHidden/>
    <w:rsid w:val="00080E23"/>
    <w:rPr>
      <w:rFonts w:asciiTheme="majorHAnsi" w:eastAsiaTheme="majorEastAsia" w:hAnsiTheme="majorHAnsi" w:cstheme="majorBidi"/>
      <w:color w:val="272727" w:themeColor="text1" w:themeTint="D8"/>
      <w:sz w:val="21"/>
      <w:szCs w:val="21"/>
      <w:bdr w:val="nil"/>
    </w:rPr>
  </w:style>
  <w:style w:type="character" w:customStyle="1" w:styleId="Heading9Char">
    <w:name w:val="Heading 9 Char"/>
    <w:basedOn w:val="DefaultParagraphFont"/>
    <w:link w:val="Heading9"/>
    <w:uiPriority w:val="9"/>
    <w:semiHidden/>
    <w:rsid w:val="00080E23"/>
    <w:rPr>
      <w:rFonts w:asciiTheme="majorHAnsi" w:eastAsiaTheme="majorEastAsia" w:hAnsiTheme="majorHAnsi" w:cstheme="majorBidi"/>
      <w:i/>
      <w:iCs/>
      <w:color w:val="272727" w:themeColor="text1" w:themeTint="D8"/>
      <w:sz w:val="21"/>
      <w:szCs w:val="21"/>
      <w:bdr w:val="nil"/>
    </w:rPr>
  </w:style>
  <w:style w:type="paragraph" w:styleId="Caption">
    <w:name w:val="caption"/>
    <w:basedOn w:val="Normal"/>
    <w:next w:val="Normal"/>
    <w:uiPriority w:val="35"/>
    <w:unhideWhenUsed/>
    <w:qFormat/>
    <w:rsid w:val="003A38C4"/>
    <w:pPr>
      <w:pBdr>
        <w:top w:val="nil"/>
        <w:left w:val="nil"/>
        <w:bottom w:val="nil"/>
        <w:right w:val="nil"/>
        <w:between w:val="nil"/>
        <w:bar w:val="nil"/>
      </w:pBdr>
      <w:spacing w:after="200" w:line="240" w:lineRule="auto"/>
      <w:jc w:val="center"/>
    </w:pPr>
    <w:rPr>
      <w:rFonts w:ascii="Calibri" w:eastAsia="Arial Unicode MS" w:hAnsi="Calibri" w:cs="Calibri"/>
      <w:i/>
      <w:iCs/>
      <w:color w:val="44546A" w:themeColor="text2"/>
      <w:sz w:val="24"/>
      <w:szCs w:val="24"/>
      <w:bdr w:val="nil"/>
    </w:rPr>
  </w:style>
  <w:style w:type="paragraph" w:styleId="EndnoteText">
    <w:name w:val="endnote text"/>
    <w:basedOn w:val="Normal"/>
    <w:link w:val="EndnoteTextChar"/>
    <w:uiPriority w:val="99"/>
    <w:unhideWhenUsed/>
    <w:rsid w:val="00941B8E"/>
    <w:pPr>
      <w:spacing w:after="200" w:line="276"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941B8E"/>
    <w:rPr>
      <w:rFonts w:ascii="Times New Roman" w:eastAsia="Calibri" w:hAnsi="Times New Roman" w:cs="Times New Roman"/>
      <w:sz w:val="20"/>
      <w:szCs w:val="20"/>
    </w:rPr>
  </w:style>
  <w:style w:type="character" w:styleId="EndnoteReference">
    <w:name w:val="endnote reference"/>
    <w:uiPriority w:val="99"/>
    <w:semiHidden/>
    <w:unhideWhenUsed/>
    <w:rsid w:val="00941B8E"/>
    <w:rPr>
      <w:vertAlign w:val="superscript"/>
    </w:rPr>
  </w:style>
  <w:style w:type="paragraph" w:styleId="Header">
    <w:name w:val="header"/>
    <w:basedOn w:val="Normal"/>
    <w:link w:val="HeaderChar"/>
    <w:uiPriority w:val="99"/>
    <w:unhideWhenUsed/>
    <w:rsid w:val="00941B8E"/>
    <w:pPr>
      <w:tabs>
        <w:tab w:val="center" w:pos="4153"/>
        <w:tab w:val="right" w:pos="8306"/>
      </w:tabs>
      <w:spacing w:after="200" w:line="276"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941B8E"/>
    <w:rPr>
      <w:rFonts w:ascii="Times New Roman" w:eastAsia="Calibri" w:hAnsi="Times New Roman" w:cs="Times New Roman"/>
      <w:sz w:val="24"/>
    </w:rPr>
  </w:style>
  <w:style w:type="paragraph" w:styleId="Footer">
    <w:name w:val="footer"/>
    <w:basedOn w:val="Normal"/>
    <w:link w:val="FooterChar"/>
    <w:uiPriority w:val="99"/>
    <w:unhideWhenUsed/>
    <w:rsid w:val="00941B8E"/>
    <w:pPr>
      <w:tabs>
        <w:tab w:val="center" w:pos="4153"/>
        <w:tab w:val="right" w:pos="8306"/>
      </w:tabs>
      <w:spacing w:after="200" w:line="276"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941B8E"/>
    <w:rPr>
      <w:rFonts w:ascii="Times New Roman" w:eastAsia="Calibri" w:hAnsi="Times New Roman" w:cs="Times New Roman"/>
      <w:sz w:val="24"/>
    </w:rPr>
  </w:style>
  <w:style w:type="character" w:customStyle="1" w:styleId="UnresolvedMention1">
    <w:name w:val="Unresolved Mention1"/>
    <w:basedOn w:val="DefaultParagraphFont"/>
    <w:uiPriority w:val="99"/>
    <w:semiHidden/>
    <w:unhideWhenUsed/>
    <w:rsid w:val="006E18DF"/>
    <w:rPr>
      <w:color w:val="605E5C"/>
      <w:shd w:val="clear" w:color="auto" w:fill="E1DFDD"/>
    </w:rPr>
  </w:style>
  <w:style w:type="character" w:customStyle="1" w:styleId="Heading1Char">
    <w:name w:val="Heading 1 Char"/>
    <w:basedOn w:val="DefaultParagraphFont"/>
    <w:link w:val="Heading1"/>
    <w:uiPriority w:val="9"/>
    <w:rsid w:val="00742B7B"/>
    <w:rPr>
      <w:rFonts w:eastAsia="Times New Roman" w:cstheme="minorHAnsi"/>
      <w:b/>
      <w:bCs/>
      <w:sz w:val="28"/>
      <w:szCs w:val="28"/>
      <w:shd w:val="clear" w:color="auto" w:fill="FFFFFF"/>
      <w:lang w:eastAsia="lv-LV"/>
    </w:rPr>
  </w:style>
  <w:style w:type="character" w:customStyle="1" w:styleId="Heading2Char">
    <w:name w:val="Heading 2 Char"/>
    <w:basedOn w:val="DefaultParagraphFont"/>
    <w:link w:val="Heading2"/>
    <w:uiPriority w:val="9"/>
    <w:rsid w:val="00382292"/>
    <w:rPr>
      <w:rFonts w:eastAsia="Times New Roman" w:cstheme="minorHAnsi"/>
      <w:b/>
      <w:bCs/>
      <w:sz w:val="24"/>
      <w:szCs w:val="24"/>
      <w:shd w:val="clear" w:color="auto" w:fill="FFFFFF"/>
      <w:lang w:eastAsia="lv-LV"/>
    </w:rPr>
  </w:style>
  <w:style w:type="character" w:styleId="FollowedHyperlink">
    <w:name w:val="FollowedHyperlink"/>
    <w:basedOn w:val="DefaultParagraphFont"/>
    <w:uiPriority w:val="99"/>
    <w:semiHidden/>
    <w:unhideWhenUsed/>
    <w:rsid w:val="00206D75"/>
    <w:rPr>
      <w:color w:val="954F72" w:themeColor="followedHyperlink"/>
      <w:u w:val="single"/>
    </w:rPr>
  </w:style>
  <w:style w:type="paragraph" w:customStyle="1" w:styleId="naisf">
    <w:name w:val="naisf"/>
    <w:basedOn w:val="Normal"/>
    <w:link w:val="naisfChar"/>
    <w:rsid w:val="004C6EF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4C6EF4"/>
    <w:rPr>
      <w:rFonts w:ascii="Times New Roman" w:eastAsia="Times New Roman" w:hAnsi="Times New Roman" w:cs="Times New Roman"/>
      <w:sz w:val="24"/>
      <w:szCs w:val="24"/>
      <w:lang w:eastAsia="lv-LV"/>
    </w:rPr>
  </w:style>
  <w:style w:type="paragraph" w:customStyle="1" w:styleId="tv2078792">
    <w:name w:val="tv207_87_92"/>
    <w:basedOn w:val="Normal"/>
    <w:rsid w:val="009356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2117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mail-msolistparagraph">
    <w:name w:val="gmail-msolistparagraph"/>
    <w:basedOn w:val="Normal"/>
    <w:rsid w:val="00182B2C"/>
    <w:pPr>
      <w:spacing w:before="100" w:beforeAutospacing="1" w:after="100" w:afterAutospacing="1" w:line="240" w:lineRule="auto"/>
    </w:pPr>
    <w:rPr>
      <w:rFonts w:ascii="Calibri" w:hAnsi="Calibri" w:cs="Calibri"/>
      <w:lang w:eastAsia="lv-LV"/>
    </w:rPr>
  </w:style>
  <w:style w:type="character" w:customStyle="1" w:styleId="UnresolvedMention2">
    <w:name w:val="Unresolved Mention2"/>
    <w:basedOn w:val="DefaultParagraphFont"/>
    <w:uiPriority w:val="99"/>
    <w:semiHidden/>
    <w:unhideWhenUsed/>
    <w:rsid w:val="00B16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1121">
      <w:bodyDiv w:val="1"/>
      <w:marLeft w:val="0"/>
      <w:marRight w:val="0"/>
      <w:marTop w:val="0"/>
      <w:marBottom w:val="0"/>
      <w:divBdr>
        <w:top w:val="none" w:sz="0" w:space="0" w:color="auto"/>
        <w:left w:val="none" w:sz="0" w:space="0" w:color="auto"/>
        <w:bottom w:val="none" w:sz="0" w:space="0" w:color="auto"/>
        <w:right w:val="none" w:sz="0" w:space="0" w:color="auto"/>
      </w:divBdr>
      <w:divsChild>
        <w:div w:id="1729374473">
          <w:marLeft w:val="0"/>
          <w:marRight w:val="0"/>
          <w:marTop w:val="480"/>
          <w:marBottom w:val="240"/>
          <w:divBdr>
            <w:top w:val="none" w:sz="0" w:space="0" w:color="auto"/>
            <w:left w:val="none" w:sz="0" w:space="0" w:color="auto"/>
            <w:bottom w:val="none" w:sz="0" w:space="0" w:color="auto"/>
            <w:right w:val="none" w:sz="0" w:space="0" w:color="auto"/>
          </w:divBdr>
        </w:div>
        <w:div w:id="1319185682">
          <w:marLeft w:val="0"/>
          <w:marRight w:val="0"/>
          <w:marTop w:val="0"/>
          <w:marBottom w:val="567"/>
          <w:divBdr>
            <w:top w:val="none" w:sz="0" w:space="0" w:color="auto"/>
            <w:left w:val="none" w:sz="0" w:space="0" w:color="auto"/>
            <w:bottom w:val="none" w:sz="0" w:space="0" w:color="auto"/>
            <w:right w:val="none" w:sz="0" w:space="0" w:color="auto"/>
          </w:divBdr>
        </w:div>
        <w:div w:id="437287919">
          <w:marLeft w:val="0"/>
          <w:marRight w:val="0"/>
          <w:marTop w:val="0"/>
          <w:marBottom w:val="567"/>
          <w:divBdr>
            <w:top w:val="none" w:sz="0" w:space="0" w:color="auto"/>
            <w:left w:val="none" w:sz="0" w:space="0" w:color="auto"/>
            <w:bottom w:val="none" w:sz="0" w:space="0" w:color="auto"/>
            <w:right w:val="none" w:sz="0" w:space="0" w:color="auto"/>
          </w:divBdr>
        </w:div>
        <w:div w:id="754473616">
          <w:marLeft w:val="0"/>
          <w:marRight w:val="0"/>
          <w:marTop w:val="400"/>
          <w:marBottom w:val="0"/>
          <w:divBdr>
            <w:top w:val="none" w:sz="0" w:space="0" w:color="auto"/>
            <w:left w:val="none" w:sz="0" w:space="0" w:color="auto"/>
            <w:bottom w:val="none" w:sz="0" w:space="0" w:color="auto"/>
            <w:right w:val="none" w:sz="0" w:space="0" w:color="auto"/>
          </w:divBdr>
        </w:div>
        <w:div w:id="1896813029">
          <w:marLeft w:val="0"/>
          <w:marRight w:val="0"/>
          <w:marTop w:val="0"/>
          <w:marBottom w:val="0"/>
          <w:divBdr>
            <w:top w:val="none" w:sz="0" w:space="0" w:color="auto"/>
            <w:left w:val="none" w:sz="0" w:space="0" w:color="auto"/>
            <w:bottom w:val="none" w:sz="0" w:space="0" w:color="auto"/>
            <w:right w:val="none" w:sz="0" w:space="0" w:color="auto"/>
          </w:divBdr>
        </w:div>
        <w:div w:id="121921082">
          <w:marLeft w:val="0"/>
          <w:marRight w:val="0"/>
          <w:marTop w:val="400"/>
          <w:marBottom w:val="0"/>
          <w:divBdr>
            <w:top w:val="none" w:sz="0" w:space="0" w:color="auto"/>
            <w:left w:val="none" w:sz="0" w:space="0" w:color="auto"/>
            <w:bottom w:val="none" w:sz="0" w:space="0" w:color="auto"/>
            <w:right w:val="none" w:sz="0" w:space="0" w:color="auto"/>
          </w:divBdr>
        </w:div>
        <w:div w:id="1790467975">
          <w:marLeft w:val="0"/>
          <w:marRight w:val="0"/>
          <w:marTop w:val="0"/>
          <w:marBottom w:val="0"/>
          <w:divBdr>
            <w:top w:val="none" w:sz="0" w:space="0" w:color="auto"/>
            <w:left w:val="none" w:sz="0" w:space="0" w:color="auto"/>
            <w:bottom w:val="none" w:sz="0" w:space="0" w:color="auto"/>
            <w:right w:val="none" w:sz="0" w:space="0" w:color="auto"/>
          </w:divBdr>
        </w:div>
        <w:div w:id="1804224921">
          <w:marLeft w:val="0"/>
          <w:marRight w:val="0"/>
          <w:marTop w:val="0"/>
          <w:marBottom w:val="0"/>
          <w:divBdr>
            <w:top w:val="none" w:sz="0" w:space="0" w:color="auto"/>
            <w:left w:val="none" w:sz="0" w:space="0" w:color="auto"/>
            <w:bottom w:val="none" w:sz="0" w:space="0" w:color="auto"/>
            <w:right w:val="none" w:sz="0" w:space="0" w:color="auto"/>
          </w:divBdr>
        </w:div>
        <w:div w:id="202786962">
          <w:marLeft w:val="0"/>
          <w:marRight w:val="0"/>
          <w:marTop w:val="0"/>
          <w:marBottom w:val="0"/>
          <w:divBdr>
            <w:top w:val="none" w:sz="0" w:space="0" w:color="auto"/>
            <w:left w:val="none" w:sz="0" w:space="0" w:color="auto"/>
            <w:bottom w:val="none" w:sz="0" w:space="0" w:color="auto"/>
            <w:right w:val="none" w:sz="0" w:space="0" w:color="auto"/>
          </w:divBdr>
        </w:div>
        <w:div w:id="836072321">
          <w:marLeft w:val="0"/>
          <w:marRight w:val="0"/>
          <w:marTop w:val="400"/>
          <w:marBottom w:val="0"/>
          <w:divBdr>
            <w:top w:val="none" w:sz="0" w:space="0" w:color="auto"/>
            <w:left w:val="none" w:sz="0" w:space="0" w:color="auto"/>
            <w:bottom w:val="none" w:sz="0" w:space="0" w:color="auto"/>
            <w:right w:val="none" w:sz="0" w:space="0" w:color="auto"/>
          </w:divBdr>
        </w:div>
        <w:div w:id="1158301368">
          <w:marLeft w:val="0"/>
          <w:marRight w:val="0"/>
          <w:marTop w:val="0"/>
          <w:marBottom w:val="0"/>
          <w:divBdr>
            <w:top w:val="none" w:sz="0" w:space="0" w:color="auto"/>
            <w:left w:val="none" w:sz="0" w:space="0" w:color="auto"/>
            <w:bottom w:val="none" w:sz="0" w:space="0" w:color="auto"/>
            <w:right w:val="none" w:sz="0" w:space="0" w:color="auto"/>
          </w:divBdr>
        </w:div>
        <w:div w:id="595216076">
          <w:marLeft w:val="0"/>
          <w:marRight w:val="0"/>
          <w:marTop w:val="0"/>
          <w:marBottom w:val="0"/>
          <w:divBdr>
            <w:top w:val="none" w:sz="0" w:space="0" w:color="auto"/>
            <w:left w:val="none" w:sz="0" w:space="0" w:color="auto"/>
            <w:bottom w:val="none" w:sz="0" w:space="0" w:color="auto"/>
            <w:right w:val="none" w:sz="0" w:space="0" w:color="auto"/>
          </w:divBdr>
        </w:div>
        <w:div w:id="186798744">
          <w:marLeft w:val="0"/>
          <w:marRight w:val="0"/>
          <w:marTop w:val="0"/>
          <w:marBottom w:val="0"/>
          <w:divBdr>
            <w:top w:val="none" w:sz="0" w:space="0" w:color="auto"/>
            <w:left w:val="none" w:sz="0" w:space="0" w:color="auto"/>
            <w:bottom w:val="none" w:sz="0" w:space="0" w:color="auto"/>
            <w:right w:val="none" w:sz="0" w:space="0" w:color="auto"/>
          </w:divBdr>
        </w:div>
        <w:div w:id="612907035">
          <w:marLeft w:val="0"/>
          <w:marRight w:val="0"/>
          <w:marTop w:val="0"/>
          <w:marBottom w:val="0"/>
          <w:divBdr>
            <w:top w:val="none" w:sz="0" w:space="0" w:color="auto"/>
            <w:left w:val="none" w:sz="0" w:space="0" w:color="auto"/>
            <w:bottom w:val="none" w:sz="0" w:space="0" w:color="auto"/>
            <w:right w:val="none" w:sz="0" w:space="0" w:color="auto"/>
          </w:divBdr>
        </w:div>
        <w:div w:id="1903559071">
          <w:marLeft w:val="0"/>
          <w:marRight w:val="0"/>
          <w:marTop w:val="400"/>
          <w:marBottom w:val="0"/>
          <w:divBdr>
            <w:top w:val="none" w:sz="0" w:space="0" w:color="auto"/>
            <w:left w:val="none" w:sz="0" w:space="0" w:color="auto"/>
            <w:bottom w:val="none" w:sz="0" w:space="0" w:color="auto"/>
            <w:right w:val="none" w:sz="0" w:space="0" w:color="auto"/>
          </w:divBdr>
        </w:div>
        <w:div w:id="776754601">
          <w:marLeft w:val="0"/>
          <w:marRight w:val="0"/>
          <w:marTop w:val="0"/>
          <w:marBottom w:val="0"/>
          <w:divBdr>
            <w:top w:val="none" w:sz="0" w:space="0" w:color="auto"/>
            <w:left w:val="none" w:sz="0" w:space="0" w:color="auto"/>
            <w:bottom w:val="none" w:sz="0" w:space="0" w:color="auto"/>
            <w:right w:val="none" w:sz="0" w:space="0" w:color="auto"/>
          </w:divBdr>
        </w:div>
        <w:div w:id="1171145916">
          <w:marLeft w:val="0"/>
          <w:marRight w:val="0"/>
          <w:marTop w:val="0"/>
          <w:marBottom w:val="0"/>
          <w:divBdr>
            <w:top w:val="none" w:sz="0" w:space="0" w:color="auto"/>
            <w:left w:val="none" w:sz="0" w:space="0" w:color="auto"/>
            <w:bottom w:val="none" w:sz="0" w:space="0" w:color="auto"/>
            <w:right w:val="none" w:sz="0" w:space="0" w:color="auto"/>
          </w:divBdr>
        </w:div>
        <w:div w:id="1959529315">
          <w:marLeft w:val="0"/>
          <w:marRight w:val="0"/>
          <w:marTop w:val="0"/>
          <w:marBottom w:val="0"/>
          <w:divBdr>
            <w:top w:val="none" w:sz="0" w:space="0" w:color="auto"/>
            <w:left w:val="none" w:sz="0" w:space="0" w:color="auto"/>
            <w:bottom w:val="none" w:sz="0" w:space="0" w:color="auto"/>
            <w:right w:val="none" w:sz="0" w:space="0" w:color="auto"/>
          </w:divBdr>
        </w:div>
        <w:div w:id="1549341826">
          <w:marLeft w:val="0"/>
          <w:marRight w:val="0"/>
          <w:marTop w:val="0"/>
          <w:marBottom w:val="0"/>
          <w:divBdr>
            <w:top w:val="none" w:sz="0" w:space="0" w:color="auto"/>
            <w:left w:val="none" w:sz="0" w:space="0" w:color="auto"/>
            <w:bottom w:val="none" w:sz="0" w:space="0" w:color="auto"/>
            <w:right w:val="none" w:sz="0" w:space="0" w:color="auto"/>
          </w:divBdr>
        </w:div>
        <w:div w:id="1526869695">
          <w:marLeft w:val="0"/>
          <w:marRight w:val="0"/>
          <w:marTop w:val="400"/>
          <w:marBottom w:val="0"/>
          <w:divBdr>
            <w:top w:val="none" w:sz="0" w:space="0" w:color="auto"/>
            <w:left w:val="none" w:sz="0" w:space="0" w:color="auto"/>
            <w:bottom w:val="none" w:sz="0" w:space="0" w:color="auto"/>
            <w:right w:val="none" w:sz="0" w:space="0" w:color="auto"/>
          </w:divBdr>
        </w:div>
        <w:div w:id="1618443321">
          <w:marLeft w:val="0"/>
          <w:marRight w:val="0"/>
          <w:marTop w:val="0"/>
          <w:marBottom w:val="0"/>
          <w:divBdr>
            <w:top w:val="none" w:sz="0" w:space="0" w:color="auto"/>
            <w:left w:val="none" w:sz="0" w:space="0" w:color="auto"/>
            <w:bottom w:val="none" w:sz="0" w:space="0" w:color="auto"/>
            <w:right w:val="none" w:sz="0" w:space="0" w:color="auto"/>
          </w:divBdr>
        </w:div>
        <w:div w:id="983241283">
          <w:marLeft w:val="0"/>
          <w:marRight w:val="0"/>
          <w:marTop w:val="0"/>
          <w:marBottom w:val="0"/>
          <w:divBdr>
            <w:top w:val="none" w:sz="0" w:space="0" w:color="auto"/>
            <w:left w:val="none" w:sz="0" w:space="0" w:color="auto"/>
            <w:bottom w:val="none" w:sz="0" w:space="0" w:color="auto"/>
            <w:right w:val="none" w:sz="0" w:space="0" w:color="auto"/>
          </w:divBdr>
        </w:div>
        <w:div w:id="829490113">
          <w:marLeft w:val="0"/>
          <w:marRight w:val="0"/>
          <w:marTop w:val="0"/>
          <w:marBottom w:val="0"/>
          <w:divBdr>
            <w:top w:val="none" w:sz="0" w:space="0" w:color="auto"/>
            <w:left w:val="none" w:sz="0" w:space="0" w:color="auto"/>
            <w:bottom w:val="none" w:sz="0" w:space="0" w:color="auto"/>
            <w:right w:val="none" w:sz="0" w:space="0" w:color="auto"/>
          </w:divBdr>
        </w:div>
        <w:div w:id="75790867">
          <w:marLeft w:val="0"/>
          <w:marRight w:val="0"/>
          <w:marTop w:val="0"/>
          <w:marBottom w:val="0"/>
          <w:divBdr>
            <w:top w:val="none" w:sz="0" w:space="0" w:color="auto"/>
            <w:left w:val="none" w:sz="0" w:space="0" w:color="auto"/>
            <w:bottom w:val="none" w:sz="0" w:space="0" w:color="auto"/>
            <w:right w:val="none" w:sz="0" w:space="0" w:color="auto"/>
          </w:divBdr>
        </w:div>
        <w:div w:id="1524441708">
          <w:marLeft w:val="0"/>
          <w:marRight w:val="0"/>
          <w:marTop w:val="0"/>
          <w:marBottom w:val="0"/>
          <w:divBdr>
            <w:top w:val="none" w:sz="0" w:space="0" w:color="auto"/>
            <w:left w:val="none" w:sz="0" w:space="0" w:color="auto"/>
            <w:bottom w:val="none" w:sz="0" w:space="0" w:color="auto"/>
            <w:right w:val="none" w:sz="0" w:space="0" w:color="auto"/>
          </w:divBdr>
        </w:div>
        <w:div w:id="773863148">
          <w:marLeft w:val="0"/>
          <w:marRight w:val="0"/>
          <w:marTop w:val="0"/>
          <w:marBottom w:val="0"/>
          <w:divBdr>
            <w:top w:val="none" w:sz="0" w:space="0" w:color="auto"/>
            <w:left w:val="none" w:sz="0" w:space="0" w:color="auto"/>
            <w:bottom w:val="none" w:sz="0" w:space="0" w:color="auto"/>
            <w:right w:val="none" w:sz="0" w:space="0" w:color="auto"/>
          </w:divBdr>
        </w:div>
        <w:div w:id="237399536">
          <w:marLeft w:val="0"/>
          <w:marRight w:val="0"/>
          <w:marTop w:val="0"/>
          <w:marBottom w:val="0"/>
          <w:divBdr>
            <w:top w:val="none" w:sz="0" w:space="0" w:color="auto"/>
            <w:left w:val="none" w:sz="0" w:space="0" w:color="auto"/>
            <w:bottom w:val="none" w:sz="0" w:space="0" w:color="auto"/>
            <w:right w:val="none" w:sz="0" w:space="0" w:color="auto"/>
          </w:divBdr>
        </w:div>
        <w:div w:id="831526511">
          <w:marLeft w:val="0"/>
          <w:marRight w:val="0"/>
          <w:marTop w:val="0"/>
          <w:marBottom w:val="0"/>
          <w:divBdr>
            <w:top w:val="none" w:sz="0" w:space="0" w:color="auto"/>
            <w:left w:val="none" w:sz="0" w:space="0" w:color="auto"/>
            <w:bottom w:val="none" w:sz="0" w:space="0" w:color="auto"/>
            <w:right w:val="none" w:sz="0" w:space="0" w:color="auto"/>
          </w:divBdr>
        </w:div>
        <w:div w:id="789661842">
          <w:marLeft w:val="0"/>
          <w:marRight w:val="0"/>
          <w:marTop w:val="0"/>
          <w:marBottom w:val="0"/>
          <w:divBdr>
            <w:top w:val="none" w:sz="0" w:space="0" w:color="auto"/>
            <w:left w:val="none" w:sz="0" w:space="0" w:color="auto"/>
            <w:bottom w:val="none" w:sz="0" w:space="0" w:color="auto"/>
            <w:right w:val="none" w:sz="0" w:space="0" w:color="auto"/>
          </w:divBdr>
        </w:div>
        <w:div w:id="414860938">
          <w:marLeft w:val="0"/>
          <w:marRight w:val="0"/>
          <w:marTop w:val="400"/>
          <w:marBottom w:val="0"/>
          <w:divBdr>
            <w:top w:val="none" w:sz="0" w:space="0" w:color="auto"/>
            <w:left w:val="none" w:sz="0" w:space="0" w:color="auto"/>
            <w:bottom w:val="none" w:sz="0" w:space="0" w:color="auto"/>
            <w:right w:val="none" w:sz="0" w:space="0" w:color="auto"/>
          </w:divBdr>
        </w:div>
        <w:div w:id="1255357804">
          <w:marLeft w:val="0"/>
          <w:marRight w:val="0"/>
          <w:marTop w:val="0"/>
          <w:marBottom w:val="0"/>
          <w:divBdr>
            <w:top w:val="none" w:sz="0" w:space="0" w:color="auto"/>
            <w:left w:val="none" w:sz="0" w:space="0" w:color="auto"/>
            <w:bottom w:val="none" w:sz="0" w:space="0" w:color="auto"/>
            <w:right w:val="none" w:sz="0" w:space="0" w:color="auto"/>
          </w:divBdr>
        </w:div>
        <w:div w:id="54595681">
          <w:marLeft w:val="0"/>
          <w:marRight w:val="0"/>
          <w:marTop w:val="0"/>
          <w:marBottom w:val="0"/>
          <w:divBdr>
            <w:top w:val="none" w:sz="0" w:space="0" w:color="auto"/>
            <w:left w:val="none" w:sz="0" w:space="0" w:color="auto"/>
            <w:bottom w:val="none" w:sz="0" w:space="0" w:color="auto"/>
            <w:right w:val="none" w:sz="0" w:space="0" w:color="auto"/>
          </w:divBdr>
        </w:div>
        <w:div w:id="1723869381">
          <w:marLeft w:val="0"/>
          <w:marRight w:val="0"/>
          <w:marTop w:val="0"/>
          <w:marBottom w:val="0"/>
          <w:divBdr>
            <w:top w:val="none" w:sz="0" w:space="0" w:color="auto"/>
            <w:left w:val="none" w:sz="0" w:space="0" w:color="auto"/>
            <w:bottom w:val="none" w:sz="0" w:space="0" w:color="auto"/>
            <w:right w:val="none" w:sz="0" w:space="0" w:color="auto"/>
          </w:divBdr>
        </w:div>
        <w:div w:id="372193561">
          <w:marLeft w:val="0"/>
          <w:marRight w:val="0"/>
          <w:marTop w:val="0"/>
          <w:marBottom w:val="0"/>
          <w:divBdr>
            <w:top w:val="none" w:sz="0" w:space="0" w:color="auto"/>
            <w:left w:val="none" w:sz="0" w:space="0" w:color="auto"/>
            <w:bottom w:val="none" w:sz="0" w:space="0" w:color="auto"/>
            <w:right w:val="none" w:sz="0" w:space="0" w:color="auto"/>
          </w:divBdr>
        </w:div>
        <w:div w:id="22950940">
          <w:marLeft w:val="0"/>
          <w:marRight w:val="0"/>
          <w:marTop w:val="0"/>
          <w:marBottom w:val="0"/>
          <w:divBdr>
            <w:top w:val="none" w:sz="0" w:space="0" w:color="auto"/>
            <w:left w:val="none" w:sz="0" w:space="0" w:color="auto"/>
            <w:bottom w:val="none" w:sz="0" w:space="0" w:color="auto"/>
            <w:right w:val="none" w:sz="0" w:space="0" w:color="auto"/>
          </w:divBdr>
        </w:div>
        <w:div w:id="867452241">
          <w:marLeft w:val="0"/>
          <w:marRight w:val="0"/>
          <w:marTop w:val="0"/>
          <w:marBottom w:val="0"/>
          <w:divBdr>
            <w:top w:val="none" w:sz="0" w:space="0" w:color="auto"/>
            <w:left w:val="none" w:sz="0" w:space="0" w:color="auto"/>
            <w:bottom w:val="none" w:sz="0" w:space="0" w:color="auto"/>
            <w:right w:val="none" w:sz="0" w:space="0" w:color="auto"/>
          </w:divBdr>
        </w:div>
        <w:div w:id="1505047323">
          <w:marLeft w:val="0"/>
          <w:marRight w:val="0"/>
          <w:marTop w:val="0"/>
          <w:marBottom w:val="0"/>
          <w:divBdr>
            <w:top w:val="none" w:sz="0" w:space="0" w:color="auto"/>
            <w:left w:val="none" w:sz="0" w:space="0" w:color="auto"/>
            <w:bottom w:val="none" w:sz="0" w:space="0" w:color="auto"/>
            <w:right w:val="none" w:sz="0" w:space="0" w:color="auto"/>
          </w:divBdr>
        </w:div>
        <w:div w:id="740758883">
          <w:marLeft w:val="0"/>
          <w:marRight w:val="0"/>
          <w:marTop w:val="0"/>
          <w:marBottom w:val="0"/>
          <w:divBdr>
            <w:top w:val="none" w:sz="0" w:space="0" w:color="auto"/>
            <w:left w:val="none" w:sz="0" w:space="0" w:color="auto"/>
            <w:bottom w:val="none" w:sz="0" w:space="0" w:color="auto"/>
            <w:right w:val="none" w:sz="0" w:space="0" w:color="auto"/>
          </w:divBdr>
        </w:div>
        <w:div w:id="2067146556">
          <w:marLeft w:val="0"/>
          <w:marRight w:val="0"/>
          <w:marTop w:val="0"/>
          <w:marBottom w:val="0"/>
          <w:divBdr>
            <w:top w:val="none" w:sz="0" w:space="0" w:color="auto"/>
            <w:left w:val="none" w:sz="0" w:space="0" w:color="auto"/>
            <w:bottom w:val="none" w:sz="0" w:space="0" w:color="auto"/>
            <w:right w:val="none" w:sz="0" w:space="0" w:color="auto"/>
          </w:divBdr>
        </w:div>
        <w:div w:id="1037662497">
          <w:marLeft w:val="0"/>
          <w:marRight w:val="0"/>
          <w:marTop w:val="0"/>
          <w:marBottom w:val="0"/>
          <w:divBdr>
            <w:top w:val="none" w:sz="0" w:space="0" w:color="auto"/>
            <w:left w:val="none" w:sz="0" w:space="0" w:color="auto"/>
            <w:bottom w:val="none" w:sz="0" w:space="0" w:color="auto"/>
            <w:right w:val="none" w:sz="0" w:space="0" w:color="auto"/>
          </w:divBdr>
        </w:div>
        <w:div w:id="79915107">
          <w:marLeft w:val="0"/>
          <w:marRight w:val="0"/>
          <w:marTop w:val="0"/>
          <w:marBottom w:val="0"/>
          <w:divBdr>
            <w:top w:val="none" w:sz="0" w:space="0" w:color="auto"/>
            <w:left w:val="none" w:sz="0" w:space="0" w:color="auto"/>
            <w:bottom w:val="none" w:sz="0" w:space="0" w:color="auto"/>
            <w:right w:val="none" w:sz="0" w:space="0" w:color="auto"/>
          </w:divBdr>
        </w:div>
        <w:div w:id="1202595149">
          <w:marLeft w:val="0"/>
          <w:marRight w:val="0"/>
          <w:marTop w:val="400"/>
          <w:marBottom w:val="0"/>
          <w:divBdr>
            <w:top w:val="none" w:sz="0" w:space="0" w:color="auto"/>
            <w:left w:val="none" w:sz="0" w:space="0" w:color="auto"/>
            <w:bottom w:val="none" w:sz="0" w:space="0" w:color="auto"/>
            <w:right w:val="none" w:sz="0" w:space="0" w:color="auto"/>
          </w:divBdr>
        </w:div>
        <w:div w:id="124978240">
          <w:marLeft w:val="0"/>
          <w:marRight w:val="0"/>
          <w:marTop w:val="0"/>
          <w:marBottom w:val="0"/>
          <w:divBdr>
            <w:top w:val="none" w:sz="0" w:space="0" w:color="auto"/>
            <w:left w:val="none" w:sz="0" w:space="0" w:color="auto"/>
            <w:bottom w:val="none" w:sz="0" w:space="0" w:color="auto"/>
            <w:right w:val="none" w:sz="0" w:space="0" w:color="auto"/>
          </w:divBdr>
        </w:div>
        <w:div w:id="563875805">
          <w:marLeft w:val="0"/>
          <w:marRight w:val="0"/>
          <w:marTop w:val="0"/>
          <w:marBottom w:val="0"/>
          <w:divBdr>
            <w:top w:val="none" w:sz="0" w:space="0" w:color="auto"/>
            <w:left w:val="none" w:sz="0" w:space="0" w:color="auto"/>
            <w:bottom w:val="none" w:sz="0" w:space="0" w:color="auto"/>
            <w:right w:val="none" w:sz="0" w:space="0" w:color="auto"/>
          </w:divBdr>
        </w:div>
        <w:div w:id="336544093">
          <w:marLeft w:val="0"/>
          <w:marRight w:val="0"/>
          <w:marTop w:val="0"/>
          <w:marBottom w:val="0"/>
          <w:divBdr>
            <w:top w:val="none" w:sz="0" w:space="0" w:color="auto"/>
            <w:left w:val="none" w:sz="0" w:space="0" w:color="auto"/>
            <w:bottom w:val="none" w:sz="0" w:space="0" w:color="auto"/>
            <w:right w:val="none" w:sz="0" w:space="0" w:color="auto"/>
          </w:divBdr>
        </w:div>
        <w:div w:id="494758846">
          <w:marLeft w:val="0"/>
          <w:marRight w:val="0"/>
          <w:marTop w:val="400"/>
          <w:marBottom w:val="0"/>
          <w:divBdr>
            <w:top w:val="none" w:sz="0" w:space="0" w:color="auto"/>
            <w:left w:val="none" w:sz="0" w:space="0" w:color="auto"/>
            <w:bottom w:val="none" w:sz="0" w:space="0" w:color="auto"/>
            <w:right w:val="none" w:sz="0" w:space="0" w:color="auto"/>
          </w:divBdr>
        </w:div>
        <w:div w:id="167255905">
          <w:marLeft w:val="0"/>
          <w:marRight w:val="0"/>
          <w:marTop w:val="240"/>
          <w:marBottom w:val="0"/>
          <w:divBdr>
            <w:top w:val="none" w:sz="0" w:space="0" w:color="auto"/>
            <w:left w:val="none" w:sz="0" w:space="0" w:color="auto"/>
            <w:bottom w:val="none" w:sz="0" w:space="0" w:color="auto"/>
            <w:right w:val="none" w:sz="0" w:space="0" w:color="auto"/>
          </w:divBdr>
        </w:div>
        <w:div w:id="1555584619">
          <w:marLeft w:val="0"/>
          <w:marRight w:val="0"/>
          <w:marTop w:val="240"/>
          <w:marBottom w:val="0"/>
          <w:divBdr>
            <w:top w:val="none" w:sz="0" w:space="0" w:color="auto"/>
            <w:left w:val="none" w:sz="0" w:space="0" w:color="auto"/>
            <w:bottom w:val="none" w:sz="0" w:space="0" w:color="auto"/>
            <w:right w:val="none" w:sz="0" w:space="0" w:color="auto"/>
          </w:divBdr>
        </w:div>
        <w:div w:id="1680236986">
          <w:marLeft w:val="150"/>
          <w:marRight w:val="150"/>
          <w:marTop w:val="480"/>
          <w:marBottom w:val="0"/>
          <w:divBdr>
            <w:top w:val="single" w:sz="6" w:space="28" w:color="D4D4D4"/>
            <w:left w:val="none" w:sz="0" w:space="0" w:color="auto"/>
            <w:bottom w:val="none" w:sz="0" w:space="0" w:color="auto"/>
            <w:right w:val="none" w:sz="0" w:space="0" w:color="auto"/>
          </w:divBdr>
        </w:div>
        <w:div w:id="1516849469">
          <w:marLeft w:val="0"/>
          <w:marRight w:val="0"/>
          <w:marTop w:val="240"/>
          <w:marBottom w:val="0"/>
          <w:divBdr>
            <w:top w:val="none" w:sz="0" w:space="0" w:color="auto"/>
            <w:left w:val="none" w:sz="0" w:space="0" w:color="auto"/>
            <w:bottom w:val="none" w:sz="0" w:space="0" w:color="auto"/>
            <w:right w:val="none" w:sz="0" w:space="0" w:color="auto"/>
          </w:divBdr>
        </w:div>
        <w:div w:id="1432581227">
          <w:marLeft w:val="150"/>
          <w:marRight w:val="150"/>
          <w:marTop w:val="480"/>
          <w:marBottom w:val="0"/>
          <w:divBdr>
            <w:top w:val="single" w:sz="6" w:space="28" w:color="D4D4D4"/>
            <w:left w:val="none" w:sz="0" w:space="0" w:color="auto"/>
            <w:bottom w:val="none" w:sz="0" w:space="0" w:color="auto"/>
            <w:right w:val="none" w:sz="0" w:space="0" w:color="auto"/>
          </w:divBdr>
        </w:div>
        <w:div w:id="899754043">
          <w:marLeft w:val="0"/>
          <w:marRight w:val="0"/>
          <w:marTop w:val="240"/>
          <w:marBottom w:val="0"/>
          <w:divBdr>
            <w:top w:val="none" w:sz="0" w:space="0" w:color="auto"/>
            <w:left w:val="none" w:sz="0" w:space="0" w:color="auto"/>
            <w:bottom w:val="none" w:sz="0" w:space="0" w:color="auto"/>
            <w:right w:val="none" w:sz="0" w:space="0" w:color="auto"/>
          </w:divBdr>
        </w:div>
        <w:div w:id="2058553055">
          <w:marLeft w:val="150"/>
          <w:marRight w:val="150"/>
          <w:marTop w:val="480"/>
          <w:marBottom w:val="0"/>
          <w:divBdr>
            <w:top w:val="single" w:sz="6" w:space="28" w:color="D4D4D4"/>
            <w:left w:val="none" w:sz="0" w:space="0" w:color="auto"/>
            <w:bottom w:val="none" w:sz="0" w:space="0" w:color="auto"/>
            <w:right w:val="none" w:sz="0" w:space="0" w:color="auto"/>
          </w:divBdr>
        </w:div>
        <w:div w:id="630936035">
          <w:marLeft w:val="0"/>
          <w:marRight w:val="0"/>
          <w:marTop w:val="400"/>
          <w:marBottom w:val="0"/>
          <w:divBdr>
            <w:top w:val="none" w:sz="0" w:space="0" w:color="auto"/>
            <w:left w:val="none" w:sz="0" w:space="0" w:color="auto"/>
            <w:bottom w:val="none" w:sz="0" w:space="0" w:color="auto"/>
            <w:right w:val="none" w:sz="0" w:space="0" w:color="auto"/>
          </w:divBdr>
        </w:div>
        <w:div w:id="677731266">
          <w:marLeft w:val="0"/>
          <w:marRight w:val="0"/>
          <w:marTop w:val="240"/>
          <w:marBottom w:val="0"/>
          <w:divBdr>
            <w:top w:val="none" w:sz="0" w:space="0" w:color="auto"/>
            <w:left w:val="none" w:sz="0" w:space="0" w:color="auto"/>
            <w:bottom w:val="none" w:sz="0" w:space="0" w:color="auto"/>
            <w:right w:val="none" w:sz="0" w:space="0" w:color="auto"/>
          </w:divBdr>
        </w:div>
        <w:div w:id="1444574038">
          <w:marLeft w:val="150"/>
          <w:marRight w:val="150"/>
          <w:marTop w:val="480"/>
          <w:marBottom w:val="0"/>
          <w:divBdr>
            <w:top w:val="single" w:sz="6" w:space="28" w:color="D4D4D4"/>
            <w:left w:val="none" w:sz="0" w:space="0" w:color="auto"/>
            <w:bottom w:val="none" w:sz="0" w:space="0" w:color="auto"/>
            <w:right w:val="none" w:sz="0" w:space="0" w:color="auto"/>
          </w:divBdr>
        </w:div>
        <w:div w:id="1737968042">
          <w:marLeft w:val="0"/>
          <w:marRight w:val="0"/>
          <w:marTop w:val="400"/>
          <w:marBottom w:val="0"/>
          <w:divBdr>
            <w:top w:val="none" w:sz="0" w:space="0" w:color="auto"/>
            <w:left w:val="none" w:sz="0" w:space="0" w:color="auto"/>
            <w:bottom w:val="none" w:sz="0" w:space="0" w:color="auto"/>
            <w:right w:val="none" w:sz="0" w:space="0" w:color="auto"/>
          </w:divBdr>
        </w:div>
        <w:div w:id="628165073">
          <w:marLeft w:val="0"/>
          <w:marRight w:val="0"/>
          <w:marTop w:val="240"/>
          <w:marBottom w:val="0"/>
          <w:divBdr>
            <w:top w:val="none" w:sz="0" w:space="0" w:color="auto"/>
            <w:left w:val="none" w:sz="0" w:space="0" w:color="auto"/>
            <w:bottom w:val="none" w:sz="0" w:space="0" w:color="auto"/>
            <w:right w:val="none" w:sz="0" w:space="0" w:color="auto"/>
          </w:divBdr>
        </w:div>
        <w:div w:id="795106168">
          <w:marLeft w:val="150"/>
          <w:marRight w:val="150"/>
          <w:marTop w:val="480"/>
          <w:marBottom w:val="0"/>
          <w:divBdr>
            <w:top w:val="single" w:sz="6" w:space="28" w:color="D4D4D4"/>
            <w:left w:val="none" w:sz="0" w:space="0" w:color="auto"/>
            <w:bottom w:val="none" w:sz="0" w:space="0" w:color="auto"/>
            <w:right w:val="none" w:sz="0" w:space="0" w:color="auto"/>
          </w:divBdr>
        </w:div>
        <w:div w:id="961769700">
          <w:marLeft w:val="0"/>
          <w:marRight w:val="0"/>
          <w:marTop w:val="400"/>
          <w:marBottom w:val="0"/>
          <w:divBdr>
            <w:top w:val="none" w:sz="0" w:space="0" w:color="auto"/>
            <w:left w:val="none" w:sz="0" w:space="0" w:color="auto"/>
            <w:bottom w:val="none" w:sz="0" w:space="0" w:color="auto"/>
            <w:right w:val="none" w:sz="0" w:space="0" w:color="auto"/>
          </w:divBdr>
        </w:div>
        <w:div w:id="1024133094">
          <w:marLeft w:val="0"/>
          <w:marRight w:val="0"/>
          <w:marTop w:val="240"/>
          <w:marBottom w:val="0"/>
          <w:divBdr>
            <w:top w:val="none" w:sz="0" w:space="0" w:color="auto"/>
            <w:left w:val="none" w:sz="0" w:space="0" w:color="auto"/>
            <w:bottom w:val="none" w:sz="0" w:space="0" w:color="auto"/>
            <w:right w:val="none" w:sz="0" w:space="0" w:color="auto"/>
          </w:divBdr>
        </w:div>
      </w:divsChild>
    </w:div>
    <w:div w:id="67924183">
      <w:bodyDiv w:val="1"/>
      <w:marLeft w:val="0"/>
      <w:marRight w:val="0"/>
      <w:marTop w:val="0"/>
      <w:marBottom w:val="0"/>
      <w:divBdr>
        <w:top w:val="none" w:sz="0" w:space="0" w:color="auto"/>
        <w:left w:val="none" w:sz="0" w:space="0" w:color="auto"/>
        <w:bottom w:val="none" w:sz="0" w:space="0" w:color="auto"/>
        <w:right w:val="none" w:sz="0" w:space="0" w:color="auto"/>
      </w:divBdr>
    </w:div>
    <w:div w:id="72701198">
      <w:bodyDiv w:val="1"/>
      <w:marLeft w:val="0"/>
      <w:marRight w:val="0"/>
      <w:marTop w:val="0"/>
      <w:marBottom w:val="0"/>
      <w:divBdr>
        <w:top w:val="none" w:sz="0" w:space="0" w:color="auto"/>
        <w:left w:val="none" w:sz="0" w:space="0" w:color="auto"/>
        <w:bottom w:val="none" w:sz="0" w:space="0" w:color="auto"/>
        <w:right w:val="none" w:sz="0" w:space="0" w:color="auto"/>
      </w:divBdr>
    </w:div>
    <w:div w:id="78799553">
      <w:bodyDiv w:val="1"/>
      <w:marLeft w:val="0"/>
      <w:marRight w:val="0"/>
      <w:marTop w:val="0"/>
      <w:marBottom w:val="0"/>
      <w:divBdr>
        <w:top w:val="none" w:sz="0" w:space="0" w:color="auto"/>
        <w:left w:val="none" w:sz="0" w:space="0" w:color="auto"/>
        <w:bottom w:val="none" w:sz="0" w:space="0" w:color="auto"/>
        <w:right w:val="none" w:sz="0" w:space="0" w:color="auto"/>
      </w:divBdr>
    </w:div>
    <w:div w:id="463423327">
      <w:bodyDiv w:val="1"/>
      <w:marLeft w:val="0"/>
      <w:marRight w:val="0"/>
      <w:marTop w:val="0"/>
      <w:marBottom w:val="0"/>
      <w:divBdr>
        <w:top w:val="none" w:sz="0" w:space="0" w:color="auto"/>
        <w:left w:val="none" w:sz="0" w:space="0" w:color="auto"/>
        <w:bottom w:val="none" w:sz="0" w:space="0" w:color="auto"/>
        <w:right w:val="none" w:sz="0" w:space="0" w:color="auto"/>
      </w:divBdr>
    </w:div>
    <w:div w:id="908150526">
      <w:bodyDiv w:val="1"/>
      <w:marLeft w:val="0"/>
      <w:marRight w:val="0"/>
      <w:marTop w:val="0"/>
      <w:marBottom w:val="0"/>
      <w:divBdr>
        <w:top w:val="none" w:sz="0" w:space="0" w:color="auto"/>
        <w:left w:val="none" w:sz="0" w:space="0" w:color="auto"/>
        <w:bottom w:val="none" w:sz="0" w:space="0" w:color="auto"/>
        <w:right w:val="none" w:sz="0" w:space="0" w:color="auto"/>
      </w:divBdr>
    </w:div>
    <w:div w:id="938636920">
      <w:bodyDiv w:val="1"/>
      <w:marLeft w:val="0"/>
      <w:marRight w:val="0"/>
      <w:marTop w:val="0"/>
      <w:marBottom w:val="0"/>
      <w:divBdr>
        <w:top w:val="none" w:sz="0" w:space="0" w:color="auto"/>
        <w:left w:val="none" w:sz="0" w:space="0" w:color="auto"/>
        <w:bottom w:val="none" w:sz="0" w:space="0" w:color="auto"/>
        <w:right w:val="none" w:sz="0" w:space="0" w:color="auto"/>
      </w:divBdr>
    </w:div>
    <w:div w:id="1084650365">
      <w:bodyDiv w:val="1"/>
      <w:marLeft w:val="0"/>
      <w:marRight w:val="0"/>
      <w:marTop w:val="0"/>
      <w:marBottom w:val="0"/>
      <w:divBdr>
        <w:top w:val="none" w:sz="0" w:space="0" w:color="auto"/>
        <w:left w:val="none" w:sz="0" w:space="0" w:color="auto"/>
        <w:bottom w:val="none" w:sz="0" w:space="0" w:color="auto"/>
        <w:right w:val="none" w:sz="0" w:space="0" w:color="auto"/>
      </w:divBdr>
    </w:div>
    <w:div w:id="1108043498">
      <w:bodyDiv w:val="1"/>
      <w:marLeft w:val="0"/>
      <w:marRight w:val="0"/>
      <w:marTop w:val="0"/>
      <w:marBottom w:val="0"/>
      <w:divBdr>
        <w:top w:val="none" w:sz="0" w:space="0" w:color="auto"/>
        <w:left w:val="none" w:sz="0" w:space="0" w:color="auto"/>
        <w:bottom w:val="none" w:sz="0" w:space="0" w:color="auto"/>
        <w:right w:val="none" w:sz="0" w:space="0" w:color="auto"/>
      </w:divBdr>
    </w:div>
    <w:div w:id="1320117338">
      <w:bodyDiv w:val="1"/>
      <w:marLeft w:val="0"/>
      <w:marRight w:val="0"/>
      <w:marTop w:val="0"/>
      <w:marBottom w:val="0"/>
      <w:divBdr>
        <w:top w:val="none" w:sz="0" w:space="0" w:color="auto"/>
        <w:left w:val="none" w:sz="0" w:space="0" w:color="auto"/>
        <w:bottom w:val="none" w:sz="0" w:space="0" w:color="auto"/>
        <w:right w:val="none" w:sz="0" w:space="0" w:color="auto"/>
      </w:divBdr>
    </w:div>
    <w:div w:id="1325166072">
      <w:bodyDiv w:val="1"/>
      <w:marLeft w:val="0"/>
      <w:marRight w:val="0"/>
      <w:marTop w:val="0"/>
      <w:marBottom w:val="0"/>
      <w:divBdr>
        <w:top w:val="none" w:sz="0" w:space="0" w:color="auto"/>
        <w:left w:val="none" w:sz="0" w:space="0" w:color="auto"/>
        <w:bottom w:val="none" w:sz="0" w:space="0" w:color="auto"/>
        <w:right w:val="none" w:sz="0" w:space="0" w:color="auto"/>
      </w:divBdr>
    </w:div>
    <w:div w:id="1433822866">
      <w:bodyDiv w:val="1"/>
      <w:marLeft w:val="0"/>
      <w:marRight w:val="0"/>
      <w:marTop w:val="0"/>
      <w:marBottom w:val="0"/>
      <w:divBdr>
        <w:top w:val="none" w:sz="0" w:space="0" w:color="auto"/>
        <w:left w:val="none" w:sz="0" w:space="0" w:color="auto"/>
        <w:bottom w:val="none" w:sz="0" w:space="0" w:color="auto"/>
        <w:right w:val="none" w:sz="0" w:space="0" w:color="auto"/>
      </w:divBdr>
    </w:div>
    <w:div w:id="1488782600">
      <w:bodyDiv w:val="1"/>
      <w:marLeft w:val="0"/>
      <w:marRight w:val="0"/>
      <w:marTop w:val="0"/>
      <w:marBottom w:val="0"/>
      <w:divBdr>
        <w:top w:val="none" w:sz="0" w:space="0" w:color="auto"/>
        <w:left w:val="none" w:sz="0" w:space="0" w:color="auto"/>
        <w:bottom w:val="none" w:sz="0" w:space="0" w:color="auto"/>
        <w:right w:val="none" w:sz="0" w:space="0" w:color="auto"/>
      </w:divBdr>
    </w:div>
    <w:div w:id="166219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likumi.lv/ta/id/253635-eku-energoefektivitates-likums" TargetMode="External"/><Relationship Id="rId18" Type="http://schemas.openxmlformats.org/officeDocument/2006/relationships/hyperlink" Target="https://m.likumi.lv/ta/id/25832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ikumi.lv/ta/id/258322-noteikumi-par-eku-energosertifikacij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likumi.lv/ta/id/253635-eku-energoefektivitates-likum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likumi.lv/ta/id/253635-eku-energoefektivitates-likums" TargetMode="External"/><Relationship Id="rId20" Type="http://schemas.openxmlformats.org/officeDocument/2006/relationships/hyperlink" Target="https://likumi.lv/ta/id/258128-ekas-energoefektivitates-aprekina-meto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m.likumi.lv/ta/id/253635-eku-energoefektivitates-likum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m.likumi.lv/ta/id/25832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likumi.lv/ta/id/253635-eku-energoefektivitates-likums" TargetMode="External"/><Relationship Id="rId22" Type="http://schemas.openxmlformats.org/officeDocument/2006/relationships/hyperlink" Target="http://eur-lex.europa.eu/eli/dir/2010/31/oj/?locale=LV"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2" ma:contentTypeDescription="Izveidot jaunu dokumentu." ma:contentTypeScope="" ma:versionID="1a9b0dba46ba38b649c2b787736e7bf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45049233dfb8188568c7a0ec69f3ffa1"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75158-44A2-4189-917D-1641C44C80E7}">
  <ds:schemaRefs>
    <ds:schemaRef ds:uri="http://schemas.microsoft.com/sharepoint/v3/contenttype/forms"/>
  </ds:schemaRefs>
</ds:datastoreItem>
</file>

<file path=customXml/itemProps2.xml><?xml version="1.0" encoding="utf-8"?>
<ds:datastoreItem xmlns:ds="http://schemas.openxmlformats.org/officeDocument/2006/customXml" ds:itemID="{8438B2DA-944A-437D-B8B7-9D23FAF02B62}">
  <ds:schemaRefs>
    <ds:schemaRef ds:uri="http://www.w3.org/XML/1998/namespace"/>
    <ds:schemaRef ds:uri="http://schemas.microsoft.com/office/2006/documentManagement/types"/>
    <ds:schemaRef ds:uri="e793aee2-0702-45ff-9c51-b29030239f5c"/>
    <ds:schemaRef ds:uri="http://schemas.microsoft.com/office/2006/metadata/properties"/>
    <ds:schemaRef ds:uri="http://purl.org/dc/dcmitype/"/>
    <ds:schemaRef ds:uri="http://purl.org/dc/elements/1.1/"/>
    <ds:schemaRef ds:uri="98d6c3d8-aeaf-4e5b-adb6-e1ad8a72b2c7"/>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634F3A4-BBF9-4904-A046-85B03AD0493F}">
  <ds:schemaRefs>
    <ds:schemaRef ds:uri="http://schemas.openxmlformats.org/officeDocument/2006/bibliography"/>
  </ds:schemaRefs>
</ds:datastoreItem>
</file>

<file path=customXml/itemProps4.xml><?xml version="1.0" encoding="utf-8"?>
<ds:datastoreItem xmlns:ds="http://schemas.openxmlformats.org/officeDocument/2006/customXml" ds:itemID="{46F2BB30-6993-47BD-93B3-849AA8039D7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D29512C-FF50-4EB5-8A97-92892BBF7856}">
  <ds:schemaRefs>
    <ds:schemaRef ds:uri="http://schemas.microsoft.com/sharepoint/v3/contenttype/forms"/>
  </ds:schemaRefs>
</ds:datastoreItem>
</file>

<file path=customXml/itemProps6.xml><?xml version="1.0" encoding="utf-8"?>
<ds:datastoreItem xmlns:ds="http://schemas.openxmlformats.org/officeDocument/2006/customXml" ds:itemID="{83CF8327-1BE6-406D-BDBA-E80369357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12</Pages>
  <Words>17189</Words>
  <Characters>9798</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Ministru kabineta noteikumu projekts “Ēku energoefektivitātes aprēķina metodes un ēku energosertifikācijas noteikumi”</vt:lpstr>
    </vt:vector>
  </TitlesOfParts>
  <Company>Ekonomikas ministrija</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“Ēku energoefektivitātes aprēķina metodes un ēku energosertifikācijas noteikumi”</dc:title>
  <dc:subject>Noteikumu projekts</dc:subject>
  <dc:creator>Karina Truhanova</dc:creator>
  <dc:description>67013006; karina.truhanova@em.gov.lv</dc:description>
  <cp:lastModifiedBy>Leontīne Babkina</cp:lastModifiedBy>
  <cp:revision>94</cp:revision>
  <dcterms:created xsi:type="dcterms:W3CDTF">2021-03-24T09:51:00Z</dcterms:created>
  <dcterms:modified xsi:type="dcterms:W3CDTF">2021-04-14T07:28:00Z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