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5" w:rsidRPr="000A17E2" w:rsidRDefault="00FB534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</w:t>
      </w:r>
      <w:r w:rsidRPr="00FB5342">
        <w:t xml:space="preserve"> </w:t>
      </w:r>
      <w:r w:rsidRPr="00FB5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“Par finanšu līdzekļu piešķiršanu no valsts budžeta programmas “Līdzekļi neparedzētiem gadījumiem””</w:t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0A17E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9" w:rsidRPr="00E450C9" w:rsidRDefault="00E450C9" w:rsidP="00E450C9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4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projekts “Par finanšu līdzekļu piešķiršanu no valsts budžeta programmas “Līdzekļi neparedzētiem gadījumiem” (turpmāk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E4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rojekts) izstrādāts ar mērķi piešķirt finansējumu Valsts ieņēmumu dienestam (turpmāk – VID), lai nodrošinātu nepieciešamo izmaiņu veikšanu VID informācijas sistēmās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</w:t>
            </w:r>
            <w:r w:rsidR="005009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B5BE3" w:rsidRPr="00AB5B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="00A91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B5BE3" w:rsidRPr="00AB5B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gadā veiktajiem grozījumiem normatīvajos aktos saistībā ar VID administrētajiem atbalsta pasākumiem 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pandēmijas izraisītās 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krīzes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B5B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seku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pārvarēšana</w:t>
            </w:r>
            <w:r w:rsidR="00AB5B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 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atbilstoši Saeimā pieņemtajiem grozījumiem Covid-19 infekcijas izplatības seku pārvarēšanas likumā</w:t>
            </w:r>
            <w:r w:rsidRPr="00E4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5323B" w:rsidRPr="000A17E2" w:rsidRDefault="00E450C9" w:rsidP="00E450C9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4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rīkojums stāsies spēkā tā parakstīšanas brīdī.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A17E2" w:rsidRPr="000A17E2" w:rsidTr="000A17E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FB5" w:rsidRPr="000A17E2" w:rsidRDefault="000A17E2" w:rsidP="00E450C9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sagatavots, pamatojoties uz Ministru kabineta </w:t>
            </w:r>
            <w:r w:rsid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17.07.2018.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421 “Kārtība,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punktu, kā arī</w:t>
            </w:r>
            <w:r w:rsid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C21EC"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infekcijas izplatības seku pārvarēšanas likum</w:t>
            </w:r>
            <w:r w:rsid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24. pantu.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F6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796F68" w:rsidRPr="00796F68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50097F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6F68" w:rsidRPr="00A91E44" w:rsidRDefault="00796F68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A91E44" w:rsidRDefault="00E5323B" w:rsidP="00A91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639" w:rsidRDefault="00F05639" w:rsidP="00E450C9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Atbilstoši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24.11.2020.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 “Noteikumi par atbalstu par dīkstāvi nodokļu maksātājiem to darbības turpināšanai Covid-19 izraisītās krīzes apstākļos” (turpmāk – MK noteikumi Nr. 709)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10.11.2020.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 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 675 “Noteikumi par atbalsta sniegšanu nodokļu maksātājiem to darbības turpināšanai Covid-19 krīzes apstākļos”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MK 10.11.2020.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 “Noteikumi par atbalstu Covid-19 krīzes skartajiem uzņēmumiem apgrozāmo līdzekļu plūsmas nodrošināšanai” (turpmāk – MK noteikumi Nr. 676)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noteiktajam</w:t>
            </w:r>
            <w:r w:rsidR="00912091" w:rsidRPr="00912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</w:t>
            </w:r>
            <w:r w:rsidR="00D21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ID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 šajos noteikumos paredzētā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D21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par dīkstāvi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algu subsīdiju un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apgrozāmo līdzekļu plūsmas nodrošināšanai)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 administrēšanu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t.i.</w:t>
            </w:r>
            <w:r w:rsidR="00AB5B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nodrošina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maksātāju iesniegumu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pieņemšanu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to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izskatī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šanu, lēmumu par </w:t>
            </w:r>
            <w:r w:rsidRPr="00F05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izmaksu vai izmaksas atteikšanu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pieņemšanu un atbalsta maksājumu veikšanu.</w:t>
            </w:r>
          </w:p>
          <w:p w:rsidR="00516C28" w:rsidRDefault="00516C28" w:rsidP="00F849F2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Covid-19 </w:t>
            </w:r>
            <w:r w:rsidRPr="00516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pandēmijas izraisītās krīzes atbalsta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risinājumi sasniegtu </w:t>
            </w:r>
            <w:r w:rsidRPr="00516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iecerēto nodokļu maksātāju loku</w:t>
            </w:r>
            <w:r w:rsidR="00E4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sniegtu iecerēto atbalstu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MK noteikumos Nr. 675,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Nr. 676 un Nr. 709 2021. gadā </w:t>
            </w:r>
            <w:r w:rsidR="00E4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Projekta sagatavošanas brīdim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kopā veikti grozījumi 10 reizes.</w:t>
            </w:r>
          </w:p>
          <w:p w:rsidR="00516C28" w:rsidRDefault="00516C28" w:rsidP="00F849F2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 atbalsta iesniegumu apstrādi VID informācijas sistēmās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IS)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atbilstoši veiktajiem grozījumiem MK noteikumos, ir nepieciešams veikt izmaiņas VID 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IS.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16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Pr="00516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arhitektūra ir veidota tā, lai nodrošinātu VID pamatdarbības procesu izpildi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IS</w:t>
            </w:r>
            <w:r w:rsidRPr="00516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arhitektūru nosaka uzturamo 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Pr="00516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pārvaldības prasības, labās prakses principi, pieejamības prasības, kā arī normatīvajos aktos noteiktās prasības, kā rezultātā VID IS sadalītas loģiskos elementos, kur katrs no tiem nodrošina atbilstību izvirzītajām prasībām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piem., (i)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klientu pašapkalpošanās vide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nodrošina</w:t>
            </w:r>
            <w:r w:rsidR="00556D1C">
              <w:t xml:space="preserve">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sadarbības vidi ar nodokļu maksātājiem un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tās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pieejamību plašam 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vienlaicīgu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lietotāju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lokam, (ii)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pamatdarbības atbalsta 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IS, kas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nodrošina VID uzdevumu un darba plūsmas procesu izpildi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datu analīzes, statistikas un pārskatu sistēmas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(iii) </w:t>
            </w:r>
            <w:r w:rsidR="00556D1C" w:rsidRP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datu analīzes, statistikas un pārskatu sistēmas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nodrošina iespēju veikt iesniegto pieteikumu izvērtēšanu </w:t>
            </w:r>
            <w:r w:rsid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</w:t>
            </w:r>
            <w:r w:rsidR="00556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noteikumos noteiktajiem atbilstības kritērijiem.</w:t>
            </w:r>
            <w:r w:rsid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</w:t>
            </w:r>
            <w:r w:rsidR="008846B6" w:rsidRP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eviešot jaunas datu apstrādes prasības</w:t>
            </w:r>
            <w:r w:rsid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(jaunus kritērijus atbalsta piešķiršanai)</w:t>
            </w:r>
            <w:r w:rsidR="008846B6" w:rsidRP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izmaiņas jāievieš visos </w:t>
            </w:r>
            <w:r w:rsid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="008846B6" w:rsidRPr="008846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elementos, kuri kādā no darba plūsmas procesiem nodrošina attiecīgo datu apstrādi.</w:t>
            </w:r>
          </w:p>
          <w:p w:rsidR="008846B6" w:rsidRDefault="00F849F2" w:rsidP="00F849F2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Pasākumi 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Covid-19 pandēmijas izraisītās krīzes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mazināšanai ir noteikti arī 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infekcijas izplatības seku pārvarēšanas likumā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Saeimā š.g. 18.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martā tika pieņemti grozījumi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šajā likumā, cita starpā paredzot 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pagarināt gada pārskatu un gada ienākumu deklarāciju par 2020.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gadu iesniegšanas termiņ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un veikt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izmaiņas azartspēļu nodokļa aprēķināšan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kārtībā</w:t>
            </w:r>
            <w:r w:rsid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kamēr ir noteikts </w:t>
            </w:r>
            <w:r w:rsidR="00807920"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aizliegums organizēt azartspēles azartspēļu organizēšanas vietās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Likumprojekta (</w:t>
            </w:r>
            <w:proofErr w:type="spellStart"/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</w:t>
            </w:r>
            <w:proofErr w:type="spellEnd"/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973/Lp13) anotācijā norādīts, ka likumprojektā paredzēto normu ieviešanai nepieciešams veikt izmaiņas VID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kopējo summu 50 670,93 </w:t>
            </w:r>
            <w:proofErr w:type="spellStart"/>
            <w:r w:rsidRPr="00F849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849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5323B" w:rsidRPr="00282F95" w:rsidRDefault="00807920" w:rsidP="00807920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š.g. 25.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martam VID par pamatdarbības nodrošināšanai piešķirto valsts budžeta finansējumu ir apmaksājis izmaiņu veikšanu 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saistībā ar Covid-19 seku pārvarēšanu saistītām izmaiņām normatīvajos aktos 181</w:t>
            </w:r>
            <w:r w:rsidR="00263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566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07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4F26DE" w:rsidRP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urpmāko izmaiņu, kas izriet no 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 gadā</w:t>
            </w:r>
            <w:r w:rsidR="004F26DE" w:rsidRP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veiktajiem grozījumiem MK noteikumos par atbalsta sniegšanu Covid-19 krīzes seku pārvarēšanai un Saeimā pieņemtajiem grozījumiem Covid-19 infekcijas izplatības seku pārvarēšanas likumā, izdevumu segšanai un veikto izmaiņu uzturēšanai nepieciešami papildu 390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000</w:t>
            </w:r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07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0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0F6A3C" w:rsidRDefault="000F6A3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A17E2" w:rsidRPr="000A17E2" w:rsidTr="00516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ietekmēs nodokļu maksātājus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 darbiniekus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kuriem atbilstoši MK noteikumos par atbalsta piešķiršanu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izraisītās krīzes apstākļos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tiesības pieteikties atbalsta saņemšanai.</w:t>
            </w:r>
          </w:p>
        </w:tc>
      </w:tr>
      <w:tr w:rsidR="000A17E2" w:rsidRPr="000A17E2" w:rsidTr="00516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lv-LV"/>
              </w:rPr>
              <w:t>Projekts šo jomu neskar.</w:t>
            </w:r>
          </w:p>
        </w:tc>
      </w:tr>
      <w:tr w:rsidR="000A17E2" w:rsidRPr="000A17E2" w:rsidTr="00516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:rsidTr="00516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:rsidTr="00516C2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1263"/>
        <w:gridCol w:w="1293"/>
        <w:gridCol w:w="981"/>
        <w:gridCol w:w="993"/>
        <w:gridCol w:w="992"/>
        <w:gridCol w:w="983"/>
        <w:gridCol w:w="992"/>
      </w:tblGrid>
      <w:tr w:rsidR="000A17E2" w:rsidRPr="000A17E2" w:rsidTr="00AA692B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F52E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 </w:t>
            </w:r>
            <w:r w:rsidR="00E5323B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2022.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DC21EC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DC21EC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DC21EC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DC21EC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390</w:t>
            </w:r>
            <w:r w:rsidR="00AA692B"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DC21EC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DC21EC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390 000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DC21EC"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390</w:t>
            </w: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DC21EC"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390</w:t>
            </w: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DC21EC"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390 000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DC21EC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5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17D" w:rsidRDefault="003A7118" w:rsidP="00AF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675, Nr.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 un Nr.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709 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(neskaitot 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14.01.2021. grozījumiem MK noteikumos Nr. 676 saistītās izmaiņas VID 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kuru veikšanai ar MK 05.03.2021. rīkojumu Nr. 141 “Par finanšu līdzekļu piešķiršanu no valsts budžeta programmas “Līdzekļi neparedzētiem gadījumiem”” ir paredzēts papildu finansējums līdz 49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792 </w:t>
            </w:r>
            <w:proofErr w:type="spellStart"/>
            <w:r w:rsidR="005E617D" w:rsidRPr="005E61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veikto izmaiņu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18.03.2021. likum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“G</w:t>
            </w:r>
            <w:r w:rsidRPr="003A71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rozījumi Covid-19 infekcijas izplatības seku pārvarēšanas likumā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veikto izmaiņu iestrādāšanai </w:t>
            </w:r>
            <w:r w:rsid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IS 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="00126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E617D" w:rsidRPr="005E6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papildu finansējums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390 000 </w:t>
            </w:r>
            <w:proofErr w:type="spellStart"/>
            <w:r w:rsidRPr="003A7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4F26DE" w:rsidRP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tai skaitā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izmaiņām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:rsidR="00F41C28" w:rsidRDefault="007238FF" w:rsidP="004F2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atu noliktavas sistēmā (DNS) 1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73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809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41C28" w:rsidRPr="004F2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D85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3,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645</w:t>
            </w:r>
            <w:r w:rsidR="00F41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c/d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 505,</w:t>
            </w:r>
            <w:r w:rsidR="004F26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7238FF" w:rsidRDefault="007238FF" w:rsidP="004F2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3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Elektroniskās deklarēšanas sistēmā (EDS)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3225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(1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 c/d x 490,05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7238FF" w:rsidRDefault="007238FF" w:rsidP="004F2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3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Maksājumu administrēšanas informācijas sistēmā (MAIS)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1,5 c/d x 480,3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17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7238FF" w:rsidRDefault="007238FF" w:rsidP="004F2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3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informācijas sistēm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723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(NIS)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23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(1</w:t>
            </w:r>
            <w:r w:rsidR="00617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,8 c/d x 453,75 </w:t>
            </w:r>
            <w:proofErr w:type="spellStart"/>
            <w:r w:rsidRPr="00723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AF5138" w:rsidRPr="004F26DE" w:rsidRDefault="007238FF" w:rsidP="004F2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23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Publiskojamās informācijas datu bāzes sistēm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723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(PDB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20 052 </w:t>
            </w:r>
            <w:proofErr w:type="spellStart"/>
            <w:r w:rsidRPr="00723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(45 c/d x 490,05 </w:t>
            </w:r>
            <w:proofErr w:type="spellStart"/>
            <w:r w:rsidRPr="00723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122B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138" w:rsidRPr="000A17E2" w:rsidRDefault="00122B77" w:rsidP="005E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</w:t>
            </w:r>
            <w:r w:rsidR="00263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izmaiņu veikšanai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40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</w:t>
            </w:r>
            <w:r w:rsidR="00263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IS</w:t>
            </w:r>
            <w:r w:rsidR="00540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pārdalīts no resora “</w:t>
            </w:r>
            <w:r w:rsidR="00717B29" w:rsidRPr="00717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74. Gadskārtējā valsts budžeta izpildes procesā pārdalāmais finansējums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budžeta programmas 02.00.00 “Līdzekļi neparedzētiem gadījumiem”</w:t>
            </w:r>
            <w:r w:rsidR="002637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faktiskajai finansējuma nepieciešamībai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35493" w:rsidRPr="000A17E2" w:rsidTr="0033549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35493" w:rsidRPr="000A17E2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35493" w:rsidRPr="000A17E2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93" w:rsidRPr="000A17E2" w:rsidRDefault="00335493" w:rsidP="009C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354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354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0A17E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0A17E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33549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894C55" w:rsidRPr="000A17E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0A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Reirs</w:t>
      </w:r>
    </w:p>
    <w:p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33549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Vilks</w:t>
      </w:r>
      <w:r w:rsidR="00D133F8" w:rsidRPr="000A17E2">
        <w:rPr>
          <w:rFonts w:ascii="Times New Roman" w:hAnsi="Times New Roman" w:cs="Times New Roman"/>
          <w:sz w:val="24"/>
          <w:szCs w:val="28"/>
        </w:rPr>
        <w:t xml:space="preserve"> 67</w:t>
      </w:r>
      <w:r>
        <w:rPr>
          <w:rFonts w:ascii="Times New Roman" w:hAnsi="Times New Roman" w:cs="Times New Roman"/>
          <w:sz w:val="24"/>
          <w:szCs w:val="28"/>
        </w:rPr>
        <w:t>120249</w:t>
      </w:r>
    </w:p>
    <w:p w:rsidR="00894C55" w:rsidRPr="000A17E2" w:rsidRDefault="0033549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ints</w:t>
      </w:r>
      <w:r w:rsidR="00894C55" w:rsidRPr="000A17E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vilks</w:t>
      </w:r>
      <w:r w:rsidR="00894C55" w:rsidRPr="000A17E2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vid.gov.lv</w:t>
      </w:r>
    </w:p>
    <w:sectPr w:rsidR="00894C55" w:rsidRPr="000A17E2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8" w:rsidRDefault="00AE1DD8" w:rsidP="00894C55">
      <w:pPr>
        <w:spacing w:after="0" w:line="240" w:lineRule="auto"/>
      </w:pPr>
      <w:r>
        <w:separator/>
      </w:r>
    </w:p>
  </w:endnote>
  <w:endnote w:type="continuationSeparator" w:id="0">
    <w:p w:rsidR="00AE1DD8" w:rsidRDefault="00AE1DD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FC" w:rsidRPr="00894C55" w:rsidRDefault="007826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17DC9">
      <w:rPr>
        <w:rFonts w:ascii="Times New Roman" w:hAnsi="Times New Roman" w:cs="Times New Roman"/>
        <w:noProof/>
        <w:sz w:val="20"/>
        <w:szCs w:val="20"/>
      </w:rPr>
      <w:t>FMAnot_300321_ITizmaksas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FC" w:rsidRPr="00782646" w:rsidRDefault="00782646" w:rsidP="0078264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17DC9">
      <w:rPr>
        <w:rFonts w:ascii="Times New Roman" w:hAnsi="Times New Roman" w:cs="Times New Roman"/>
        <w:noProof/>
        <w:sz w:val="20"/>
        <w:szCs w:val="20"/>
      </w:rPr>
      <w:t>FMAnot_300321_ITizmaksas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8" w:rsidRDefault="00AE1DD8" w:rsidP="00894C55">
      <w:pPr>
        <w:spacing w:after="0" w:line="240" w:lineRule="auto"/>
      </w:pPr>
      <w:r>
        <w:separator/>
      </w:r>
    </w:p>
  </w:footnote>
  <w:footnote w:type="continuationSeparator" w:id="0">
    <w:p w:rsidR="00AE1DD8" w:rsidRDefault="00AE1DD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9872FC" w:rsidRPr="00C25B49" w:rsidRDefault="009872F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E0DB4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49E"/>
    <w:multiLevelType w:val="hybridMultilevel"/>
    <w:tmpl w:val="8AE4F0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32E5B"/>
    <w:rsid w:val="000616B2"/>
    <w:rsid w:val="000A17E2"/>
    <w:rsid w:val="000D4CB3"/>
    <w:rsid w:val="000F6A3C"/>
    <w:rsid w:val="001017A4"/>
    <w:rsid w:val="00122B77"/>
    <w:rsid w:val="00123BE0"/>
    <w:rsid w:val="001267A5"/>
    <w:rsid w:val="00132833"/>
    <w:rsid w:val="00136E12"/>
    <w:rsid w:val="00155E14"/>
    <w:rsid w:val="001F7D66"/>
    <w:rsid w:val="00214723"/>
    <w:rsid w:val="00217757"/>
    <w:rsid w:val="00243426"/>
    <w:rsid w:val="00263788"/>
    <w:rsid w:val="00282F95"/>
    <w:rsid w:val="0029027E"/>
    <w:rsid w:val="002A4F08"/>
    <w:rsid w:val="002E1C05"/>
    <w:rsid w:val="002E68AC"/>
    <w:rsid w:val="00322540"/>
    <w:rsid w:val="00326978"/>
    <w:rsid w:val="00335493"/>
    <w:rsid w:val="00380907"/>
    <w:rsid w:val="003A7118"/>
    <w:rsid w:val="003B0BF9"/>
    <w:rsid w:val="003E0791"/>
    <w:rsid w:val="003F28AC"/>
    <w:rsid w:val="003F3FB5"/>
    <w:rsid w:val="004112F8"/>
    <w:rsid w:val="004454FE"/>
    <w:rsid w:val="00456E40"/>
    <w:rsid w:val="00471855"/>
    <w:rsid w:val="00471F27"/>
    <w:rsid w:val="004F26DE"/>
    <w:rsid w:val="004F4CAE"/>
    <w:rsid w:val="0050097F"/>
    <w:rsid w:val="0050178F"/>
    <w:rsid w:val="00516C28"/>
    <w:rsid w:val="005324B1"/>
    <w:rsid w:val="005369B3"/>
    <w:rsid w:val="00540110"/>
    <w:rsid w:val="00553B6D"/>
    <w:rsid w:val="00556D1C"/>
    <w:rsid w:val="005727D3"/>
    <w:rsid w:val="005B283A"/>
    <w:rsid w:val="005B6446"/>
    <w:rsid w:val="005E2589"/>
    <w:rsid w:val="005E617D"/>
    <w:rsid w:val="00600D12"/>
    <w:rsid w:val="00614925"/>
    <w:rsid w:val="00617B5B"/>
    <w:rsid w:val="00617DC9"/>
    <w:rsid w:val="00630B82"/>
    <w:rsid w:val="00647D96"/>
    <w:rsid w:val="00654DFC"/>
    <w:rsid w:val="00655F2C"/>
    <w:rsid w:val="006A2E65"/>
    <w:rsid w:val="006E1081"/>
    <w:rsid w:val="00717B29"/>
    <w:rsid w:val="00720585"/>
    <w:rsid w:val="007238FF"/>
    <w:rsid w:val="00736BF9"/>
    <w:rsid w:val="00741285"/>
    <w:rsid w:val="007438BE"/>
    <w:rsid w:val="00773AF6"/>
    <w:rsid w:val="00782646"/>
    <w:rsid w:val="00795F71"/>
    <w:rsid w:val="00796F68"/>
    <w:rsid w:val="007C0317"/>
    <w:rsid w:val="007D64CE"/>
    <w:rsid w:val="007E0DB4"/>
    <w:rsid w:val="007E5F7A"/>
    <w:rsid w:val="007E73AB"/>
    <w:rsid w:val="00807516"/>
    <w:rsid w:val="00807920"/>
    <w:rsid w:val="00816C11"/>
    <w:rsid w:val="00843FF3"/>
    <w:rsid w:val="00880242"/>
    <w:rsid w:val="008846B6"/>
    <w:rsid w:val="0088474B"/>
    <w:rsid w:val="00894C55"/>
    <w:rsid w:val="008F1EDF"/>
    <w:rsid w:val="00912091"/>
    <w:rsid w:val="00914762"/>
    <w:rsid w:val="00935428"/>
    <w:rsid w:val="00982E5D"/>
    <w:rsid w:val="009872FC"/>
    <w:rsid w:val="009A1545"/>
    <w:rsid w:val="009A2654"/>
    <w:rsid w:val="00A00CAC"/>
    <w:rsid w:val="00A0528C"/>
    <w:rsid w:val="00A10FC3"/>
    <w:rsid w:val="00A6073E"/>
    <w:rsid w:val="00A807A3"/>
    <w:rsid w:val="00A82054"/>
    <w:rsid w:val="00A91E44"/>
    <w:rsid w:val="00AA216E"/>
    <w:rsid w:val="00AA692B"/>
    <w:rsid w:val="00AB5BE3"/>
    <w:rsid w:val="00AD5502"/>
    <w:rsid w:val="00AE1DD8"/>
    <w:rsid w:val="00AE5567"/>
    <w:rsid w:val="00AF1239"/>
    <w:rsid w:val="00AF5138"/>
    <w:rsid w:val="00B10138"/>
    <w:rsid w:val="00B16480"/>
    <w:rsid w:val="00B2165C"/>
    <w:rsid w:val="00B33AAC"/>
    <w:rsid w:val="00B35B11"/>
    <w:rsid w:val="00B36A14"/>
    <w:rsid w:val="00B60B93"/>
    <w:rsid w:val="00B73979"/>
    <w:rsid w:val="00BA20AA"/>
    <w:rsid w:val="00BD4425"/>
    <w:rsid w:val="00C25B49"/>
    <w:rsid w:val="00C6149D"/>
    <w:rsid w:val="00C6529F"/>
    <w:rsid w:val="00CA491C"/>
    <w:rsid w:val="00CC0D2D"/>
    <w:rsid w:val="00CE5657"/>
    <w:rsid w:val="00D133F8"/>
    <w:rsid w:val="00D14A3E"/>
    <w:rsid w:val="00D152FA"/>
    <w:rsid w:val="00D21D13"/>
    <w:rsid w:val="00D85FA6"/>
    <w:rsid w:val="00D9237C"/>
    <w:rsid w:val="00DC21EC"/>
    <w:rsid w:val="00E3716B"/>
    <w:rsid w:val="00E42BE2"/>
    <w:rsid w:val="00E450C9"/>
    <w:rsid w:val="00E5323B"/>
    <w:rsid w:val="00E8749E"/>
    <w:rsid w:val="00E90C01"/>
    <w:rsid w:val="00EA486E"/>
    <w:rsid w:val="00EC54C3"/>
    <w:rsid w:val="00EE1D6E"/>
    <w:rsid w:val="00F05639"/>
    <w:rsid w:val="00F33D8B"/>
    <w:rsid w:val="00F342A6"/>
    <w:rsid w:val="00F41C28"/>
    <w:rsid w:val="00F52E39"/>
    <w:rsid w:val="00F57B0C"/>
    <w:rsid w:val="00F849F2"/>
    <w:rsid w:val="00FB5342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2D55"/>
  <w15:docId w15:val="{678ED057-6C87-4B37-9E71-18CFA9A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8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8100-5238-4E42-9BF7-C0C3926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finanšu līdzekļu piešķiršanu no valsts budžeta programmas “Līdzekļi neparedzētiem gadījumiem”” projekta sākotnējās ietekmes novērtējuma ziņojums (anotācija)</vt:lpstr>
    </vt:vector>
  </TitlesOfParts>
  <Company>Finanšu ministrija (VID)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finanšu līdzekļu piešķiršanu no valsts budžeta programmas “Līdzekļi neparedzētiem gadījumiem”” projekta sākotnējās ietekmes novērtējuma ziņojums (anotācija)</dc:title>
  <dc:subject>Anotācija</dc:subject>
  <dc:creator>Ints Vilks</dc:creator>
  <dc:description>67120249, ints.vilks@vid.gov.lv</dc:description>
  <cp:lastModifiedBy>Ints Vilks</cp:lastModifiedBy>
  <cp:revision>13</cp:revision>
  <dcterms:created xsi:type="dcterms:W3CDTF">2021-03-29T12:07:00Z</dcterms:created>
  <dcterms:modified xsi:type="dcterms:W3CDTF">2021-03-30T14:38:00Z</dcterms:modified>
</cp:coreProperties>
</file>