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D3C9" w14:textId="77777777" w:rsidR="00990C7F" w:rsidRPr="00287ACD" w:rsidRDefault="00990C7F" w:rsidP="00287ACD">
      <w:pPr>
        <w:spacing w:after="0" w:line="240" w:lineRule="auto"/>
        <w:outlineLvl w:val="0"/>
        <w:rPr>
          <w:rFonts w:ascii="Times New Roman" w:eastAsia="Times New Roman" w:hAnsi="Times New Roman" w:cs="Times New Roman"/>
          <w:sz w:val="28"/>
          <w:szCs w:val="28"/>
          <w:lang w:eastAsia="lv-LV"/>
        </w:rPr>
      </w:pPr>
    </w:p>
    <w:p w14:paraId="7A15F125" w14:textId="77777777" w:rsidR="008E2117" w:rsidRPr="00287ACD" w:rsidRDefault="008E2117" w:rsidP="00287ACD">
      <w:pPr>
        <w:spacing w:after="0" w:line="240" w:lineRule="auto"/>
        <w:jc w:val="right"/>
        <w:rPr>
          <w:rFonts w:ascii="Times New Roman" w:eastAsia="Calibri" w:hAnsi="Times New Roman" w:cs="Times New Roman"/>
          <w:sz w:val="28"/>
          <w:szCs w:val="28"/>
        </w:rPr>
      </w:pPr>
      <w:r w:rsidRPr="00287ACD">
        <w:rPr>
          <w:rFonts w:ascii="Times New Roman" w:eastAsia="Calibri" w:hAnsi="Times New Roman" w:cs="Times New Roman"/>
          <w:sz w:val="28"/>
          <w:szCs w:val="28"/>
        </w:rPr>
        <w:t>Likumprojekts</w:t>
      </w:r>
    </w:p>
    <w:p w14:paraId="763AA24E" w14:textId="77777777" w:rsidR="00287ACD" w:rsidRDefault="00287ACD" w:rsidP="00287ACD">
      <w:pPr>
        <w:spacing w:after="0" w:line="240" w:lineRule="auto"/>
        <w:jc w:val="center"/>
        <w:outlineLvl w:val="2"/>
        <w:rPr>
          <w:rFonts w:ascii="Times New Roman" w:eastAsia="Times New Roman" w:hAnsi="Times New Roman" w:cs="Times New Roman"/>
          <w:b/>
          <w:bCs/>
          <w:sz w:val="28"/>
          <w:szCs w:val="28"/>
          <w:lang w:eastAsia="lv-LV"/>
        </w:rPr>
      </w:pPr>
    </w:p>
    <w:p w14:paraId="250ED3CD" w14:textId="2B6253EE" w:rsidR="00990C7F" w:rsidRPr="00287ACD" w:rsidRDefault="00990C7F" w:rsidP="00287ACD">
      <w:pPr>
        <w:spacing w:after="0" w:line="240" w:lineRule="auto"/>
        <w:jc w:val="center"/>
        <w:outlineLvl w:val="2"/>
        <w:rPr>
          <w:rFonts w:ascii="Times New Roman" w:eastAsia="Times New Roman" w:hAnsi="Times New Roman" w:cs="Times New Roman"/>
          <w:b/>
          <w:i/>
          <w:iCs/>
          <w:sz w:val="28"/>
          <w:szCs w:val="28"/>
          <w:lang w:eastAsia="lv-LV"/>
        </w:rPr>
      </w:pPr>
      <w:r w:rsidRPr="00287ACD">
        <w:rPr>
          <w:rFonts w:ascii="Times New Roman" w:eastAsia="Times New Roman" w:hAnsi="Times New Roman" w:cs="Times New Roman"/>
          <w:b/>
          <w:bCs/>
          <w:sz w:val="28"/>
          <w:szCs w:val="28"/>
          <w:lang w:eastAsia="lv-LV"/>
        </w:rPr>
        <w:t xml:space="preserve">Grozījumi </w:t>
      </w:r>
      <w:r w:rsidRPr="00287ACD">
        <w:rPr>
          <w:rFonts w:ascii="Times New Roman" w:hAnsi="Times New Roman" w:cs="Times New Roman"/>
          <w:b/>
          <w:sz w:val="28"/>
          <w:szCs w:val="28"/>
        </w:rPr>
        <w:t>Covid-19 infekcijas izplatības pārvaldības likumā</w:t>
      </w:r>
    </w:p>
    <w:p w14:paraId="250ED3CE" w14:textId="77777777" w:rsidR="005F2E1B" w:rsidRPr="00287ACD" w:rsidRDefault="005F2E1B" w:rsidP="00287ACD">
      <w:pPr>
        <w:spacing w:after="0" w:line="240" w:lineRule="auto"/>
        <w:ind w:firstLine="720"/>
        <w:jc w:val="both"/>
        <w:rPr>
          <w:rFonts w:ascii="Times New Roman" w:eastAsia="Times New Roman" w:hAnsi="Times New Roman" w:cs="Times New Roman"/>
          <w:sz w:val="28"/>
          <w:szCs w:val="28"/>
          <w:lang w:eastAsia="lv-LV"/>
        </w:rPr>
      </w:pPr>
    </w:p>
    <w:p w14:paraId="250ED3CF" w14:textId="7A59E19C" w:rsidR="00990C7F" w:rsidRDefault="00990C7F" w:rsidP="00287ACD">
      <w:pPr>
        <w:spacing w:after="0" w:line="240" w:lineRule="auto"/>
        <w:ind w:firstLine="720"/>
        <w:jc w:val="both"/>
        <w:rPr>
          <w:rFonts w:ascii="Times New Roman" w:eastAsia="Times New Roman" w:hAnsi="Times New Roman" w:cs="Times New Roman"/>
          <w:sz w:val="28"/>
          <w:szCs w:val="28"/>
          <w:lang w:eastAsia="lv-LV"/>
        </w:rPr>
      </w:pPr>
      <w:r w:rsidRPr="00287ACD">
        <w:rPr>
          <w:rFonts w:ascii="Times New Roman" w:eastAsia="Times New Roman" w:hAnsi="Times New Roman" w:cs="Times New Roman"/>
          <w:sz w:val="28"/>
          <w:szCs w:val="28"/>
          <w:lang w:eastAsia="lv-LV"/>
        </w:rPr>
        <w:t xml:space="preserve">Izdarīt Covid-19 infekcijas izplatības pārvaldības likumā (Latvijas Vēstnesis, </w:t>
      </w:r>
      <w:r w:rsidR="008E2117" w:rsidRPr="00287ACD">
        <w:rPr>
          <w:rFonts w:ascii="Times New Roman" w:hAnsi="Times New Roman" w:cs="Times New Roman"/>
          <w:sz w:val="28"/>
          <w:szCs w:val="28"/>
          <w:shd w:val="clear" w:color="auto" w:fill="FFFFFF"/>
        </w:rPr>
        <w:t>2020, 110A</w:t>
      </w:r>
      <w:r w:rsidR="00927372" w:rsidRPr="00287ACD">
        <w:rPr>
          <w:rFonts w:ascii="Times New Roman" w:hAnsi="Times New Roman" w:cs="Times New Roman"/>
          <w:sz w:val="28"/>
          <w:szCs w:val="28"/>
          <w:shd w:val="clear" w:color="auto" w:fill="FFFFFF"/>
        </w:rPr>
        <w:t>.</w:t>
      </w:r>
      <w:r w:rsidR="008E2117" w:rsidRPr="00287ACD">
        <w:rPr>
          <w:rFonts w:ascii="Times New Roman" w:hAnsi="Times New Roman" w:cs="Times New Roman"/>
          <w:sz w:val="28"/>
          <w:szCs w:val="28"/>
          <w:shd w:val="clear" w:color="auto" w:fill="FFFFFF"/>
        </w:rPr>
        <w:t>, 140., 193., 211A</w:t>
      </w:r>
      <w:r w:rsidR="00927372" w:rsidRPr="00287ACD">
        <w:rPr>
          <w:rFonts w:ascii="Times New Roman" w:hAnsi="Times New Roman" w:cs="Times New Roman"/>
          <w:sz w:val="28"/>
          <w:szCs w:val="28"/>
          <w:shd w:val="clear" w:color="auto" w:fill="FFFFFF"/>
        </w:rPr>
        <w:t>.</w:t>
      </w:r>
      <w:r w:rsidR="008E2117" w:rsidRPr="00287ACD">
        <w:rPr>
          <w:rFonts w:ascii="Times New Roman" w:hAnsi="Times New Roman" w:cs="Times New Roman"/>
          <w:sz w:val="28"/>
          <w:szCs w:val="28"/>
          <w:shd w:val="clear" w:color="auto" w:fill="FFFFFF"/>
        </w:rPr>
        <w:t>, 247A</w:t>
      </w:r>
      <w:r w:rsidR="00927372" w:rsidRPr="00287ACD">
        <w:rPr>
          <w:rFonts w:ascii="Times New Roman" w:hAnsi="Times New Roman" w:cs="Times New Roman"/>
          <w:sz w:val="28"/>
          <w:szCs w:val="28"/>
          <w:shd w:val="clear" w:color="auto" w:fill="FFFFFF"/>
        </w:rPr>
        <w:t>.</w:t>
      </w:r>
      <w:r w:rsidR="008E2117" w:rsidRPr="00287ACD">
        <w:rPr>
          <w:rFonts w:ascii="Times New Roman" w:hAnsi="Times New Roman" w:cs="Times New Roman"/>
          <w:sz w:val="28"/>
          <w:szCs w:val="28"/>
          <w:shd w:val="clear" w:color="auto" w:fill="FFFFFF"/>
        </w:rPr>
        <w:t xml:space="preserve"> nr.; 2021, 58.</w:t>
      </w:r>
      <w:r w:rsidR="005F2E1B" w:rsidRPr="00287ACD">
        <w:rPr>
          <w:rFonts w:ascii="Times New Roman" w:hAnsi="Times New Roman" w:cs="Times New Roman"/>
          <w:sz w:val="28"/>
          <w:szCs w:val="28"/>
          <w:shd w:val="clear" w:color="auto" w:fill="FFFFFF"/>
        </w:rPr>
        <w:t xml:space="preserve">, 63A. </w:t>
      </w:r>
      <w:r w:rsidRPr="00287ACD">
        <w:rPr>
          <w:rFonts w:ascii="Times New Roman" w:hAnsi="Times New Roman" w:cs="Times New Roman"/>
          <w:sz w:val="28"/>
          <w:szCs w:val="28"/>
          <w:shd w:val="clear" w:color="auto" w:fill="FFFFFF"/>
        </w:rPr>
        <w:t>nr.</w:t>
      </w:r>
      <w:r w:rsidRPr="00287ACD">
        <w:rPr>
          <w:rFonts w:ascii="Times New Roman" w:eastAsia="Times New Roman" w:hAnsi="Times New Roman" w:cs="Times New Roman"/>
          <w:sz w:val="28"/>
          <w:szCs w:val="28"/>
          <w:lang w:eastAsia="lv-LV"/>
        </w:rPr>
        <w:t>) šādus grozījumus:</w:t>
      </w:r>
    </w:p>
    <w:p w14:paraId="18CE429B" w14:textId="77777777" w:rsidR="00287ACD" w:rsidRPr="00287ACD" w:rsidRDefault="00287ACD" w:rsidP="00287ACD">
      <w:pPr>
        <w:spacing w:after="0" w:line="240" w:lineRule="auto"/>
        <w:ind w:firstLine="720"/>
        <w:jc w:val="both"/>
        <w:rPr>
          <w:rFonts w:ascii="Times New Roman" w:eastAsia="Times New Roman" w:hAnsi="Times New Roman" w:cs="Times New Roman"/>
          <w:sz w:val="28"/>
          <w:szCs w:val="28"/>
          <w:lang w:eastAsia="lv-LV"/>
        </w:rPr>
      </w:pPr>
    </w:p>
    <w:p w14:paraId="250ED3D0" w14:textId="6732283A" w:rsidR="00990C7F" w:rsidRPr="00287ACD" w:rsidRDefault="00990C7F" w:rsidP="00287ACD">
      <w:pPr>
        <w:pStyle w:val="tv213"/>
        <w:numPr>
          <w:ilvl w:val="0"/>
          <w:numId w:val="3"/>
        </w:numPr>
        <w:shd w:val="clear" w:color="auto" w:fill="FFFFFF"/>
        <w:spacing w:before="0" w:beforeAutospacing="0" w:after="0" w:afterAutospacing="0"/>
        <w:jc w:val="both"/>
        <w:rPr>
          <w:bCs/>
          <w:sz w:val="28"/>
          <w:szCs w:val="28"/>
          <w:lang w:val="lv-LV"/>
        </w:rPr>
      </w:pPr>
      <w:r w:rsidRPr="00287ACD">
        <w:rPr>
          <w:bCs/>
          <w:sz w:val="28"/>
          <w:szCs w:val="28"/>
          <w:lang w:val="lv-LV"/>
        </w:rPr>
        <w:t>32.</w:t>
      </w:r>
      <w:r w:rsidR="008E2117" w:rsidRPr="00287ACD">
        <w:rPr>
          <w:bCs/>
          <w:sz w:val="28"/>
          <w:szCs w:val="28"/>
          <w:lang w:val="lv-LV"/>
        </w:rPr>
        <w:t> </w:t>
      </w:r>
      <w:r w:rsidRPr="00287ACD">
        <w:rPr>
          <w:bCs/>
          <w:sz w:val="28"/>
          <w:szCs w:val="28"/>
          <w:lang w:val="lv-LV"/>
        </w:rPr>
        <w:t>pantā</w:t>
      </w:r>
      <w:r w:rsidR="00F10180">
        <w:rPr>
          <w:bCs/>
          <w:sz w:val="28"/>
          <w:szCs w:val="28"/>
          <w:lang w:val="lv-LV"/>
        </w:rPr>
        <w:t>:</w:t>
      </w:r>
    </w:p>
    <w:p w14:paraId="250ED3D1" w14:textId="3DFF66D4" w:rsidR="00990C7F" w:rsidRPr="00287ACD" w:rsidRDefault="00990C7F" w:rsidP="00287ACD">
      <w:pPr>
        <w:pStyle w:val="tv213"/>
        <w:shd w:val="clear" w:color="auto" w:fill="FFFFFF"/>
        <w:spacing w:before="0" w:beforeAutospacing="0" w:after="0" w:afterAutospacing="0"/>
        <w:ind w:firstLine="720"/>
        <w:jc w:val="both"/>
        <w:rPr>
          <w:bCs/>
          <w:sz w:val="28"/>
          <w:szCs w:val="28"/>
          <w:lang w:val="lv-LV"/>
        </w:rPr>
      </w:pPr>
      <w:r w:rsidRPr="00287ACD">
        <w:rPr>
          <w:bCs/>
          <w:sz w:val="28"/>
          <w:szCs w:val="28"/>
          <w:lang w:val="lv-LV"/>
        </w:rPr>
        <w:t xml:space="preserve">aizstāt pirmajā </w:t>
      </w:r>
      <w:r w:rsidR="008E2117" w:rsidRPr="00287ACD">
        <w:rPr>
          <w:bCs/>
          <w:sz w:val="28"/>
          <w:szCs w:val="28"/>
          <w:lang w:val="lv-LV"/>
        </w:rPr>
        <w:t xml:space="preserve">un otrajā </w:t>
      </w:r>
      <w:r w:rsidRPr="00287ACD">
        <w:rPr>
          <w:bCs/>
          <w:sz w:val="28"/>
          <w:szCs w:val="28"/>
          <w:lang w:val="lv-LV"/>
        </w:rPr>
        <w:t xml:space="preserve">daļā vārdus un skaitļus </w:t>
      </w:r>
      <w:r w:rsidR="00287ACD" w:rsidRPr="00287ACD">
        <w:rPr>
          <w:bCs/>
          <w:sz w:val="28"/>
          <w:szCs w:val="28"/>
          <w:lang w:val="lv-LV"/>
        </w:rPr>
        <w:t>"</w:t>
      </w:r>
      <w:r w:rsidRPr="00287ACD">
        <w:rPr>
          <w:bCs/>
          <w:sz w:val="28"/>
          <w:szCs w:val="28"/>
          <w:lang w:val="lv-LV"/>
        </w:rPr>
        <w:t>Līdz 2021.</w:t>
      </w:r>
      <w:r w:rsidR="008E2117" w:rsidRPr="00287ACD">
        <w:rPr>
          <w:bCs/>
          <w:sz w:val="28"/>
          <w:szCs w:val="28"/>
          <w:lang w:val="lv-LV"/>
        </w:rPr>
        <w:t> </w:t>
      </w:r>
      <w:r w:rsidRPr="00287ACD">
        <w:rPr>
          <w:bCs/>
          <w:sz w:val="28"/>
          <w:szCs w:val="28"/>
          <w:lang w:val="lv-LV"/>
        </w:rPr>
        <w:t>gada 30.</w:t>
      </w:r>
      <w:r w:rsidR="008E2117" w:rsidRPr="00287ACD">
        <w:rPr>
          <w:bCs/>
          <w:sz w:val="28"/>
          <w:szCs w:val="28"/>
          <w:lang w:val="lv-LV"/>
        </w:rPr>
        <w:t> </w:t>
      </w:r>
      <w:r w:rsidRPr="00287ACD">
        <w:rPr>
          <w:bCs/>
          <w:sz w:val="28"/>
          <w:szCs w:val="28"/>
          <w:lang w:val="lv-LV"/>
        </w:rPr>
        <w:t>jūnijam</w:t>
      </w:r>
      <w:r w:rsidR="00287ACD" w:rsidRPr="00287ACD">
        <w:rPr>
          <w:bCs/>
          <w:sz w:val="28"/>
          <w:szCs w:val="28"/>
          <w:lang w:val="lv-LV"/>
        </w:rPr>
        <w:t>"</w:t>
      </w:r>
      <w:r w:rsidRPr="00287ACD">
        <w:rPr>
          <w:bCs/>
          <w:sz w:val="28"/>
          <w:szCs w:val="28"/>
          <w:lang w:val="lv-LV"/>
        </w:rPr>
        <w:t xml:space="preserve"> ar vārdiem un skaitļiem </w:t>
      </w:r>
      <w:r w:rsidR="00287ACD" w:rsidRPr="00287ACD">
        <w:rPr>
          <w:bCs/>
          <w:sz w:val="28"/>
          <w:szCs w:val="28"/>
          <w:lang w:val="lv-LV"/>
        </w:rPr>
        <w:t>"</w:t>
      </w:r>
      <w:r w:rsidRPr="00287ACD">
        <w:rPr>
          <w:bCs/>
          <w:sz w:val="28"/>
          <w:szCs w:val="28"/>
          <w:lang w:val="lv-LV"/>
        </w:rPr>
        <w:t>Līdz 2021.</w:t>
      </w:r>
      <w:r w:rsidR="008E2117" w:rsidRPr="00287ACD">
        <w:rPr>
          <w:bCs/>
          <w:sz w:val="28"/>
          <w:szCs w:val="28"/>
          <w:lang w:val="lv-LV"/>
        </w:rPr>
        <w:t> </w:t>
      </w:r>
      <w:r w:rsidRPr="00287ACD">
        <w:rPr>
          <w:bCs/>
          <w:sz w:val="28"/>
          <w:szCs w:val="28"/>
          <w:lang w:val="lv-LV"/>
        </w:rPr>
        <w:t>gada 31.</w:t>
      </w:r>
      <w:r w:rsidR="008E2117" w:rsidRPr="00287ACD">
        <w:rPr>
          <w:bCs/>
          <w:sz w:val="28"/>
          <w:szCs w:val="28"/>
          <w:lang w:val="lv-LV"/>
        </w:rPr>
        <w:t> </w:t>
      </w:r>
      <w:r w:rsidRPr="00287ACD">
        <w:rPr>
          <w:bCs/>
          <w:sz w:val="28"/>
          <w:szCs w:val="28"/>
          <w:lang w:val="lv-LV"/>
        </w:rPr>
        <w:t>decembrim</w:t>
      </w:r>
      <w:r w:rsidR="00287ACD" w:rsidRPr="00287ACD">
        <w:rPr>
          <w:bCs/>
          <w:sz w:val="28"/>
          <w:szCs w:val="28"/>
          <w:lang w:val="lv-LV"/>
        </w:rPr>
        <w:t>"</w:t>
      </w:r>
      <w:r w:rsidR="008E2117" w:rsidRPr="00287ACD">
        <w:rPr>
          <w:bCs/>
          <w:sz w:val="28"/>
          <w:szCs w:val="28"/>
          <w:lang w:val="lv-LV"/>
        </w:rPr>
        <w:t>;</w:t>
      </w:r>
    </w:p>
    <w:p w14:paraId="250ED3D3" w14:textId="5A1BC900" w:rsidR="00990C7F" w:rsidRPr="00287ACD" w:rsidRDefault="00990C7F" w:rsidP="00287ACD">
      <w:pPr>
        <w:pStyle w:val="tv213"/>
        <w:shd w:val="clear" w:color="auto" w:fill="FFFFFF"/>
        <w:spacing w:before="0" w:beforeAutospacing="0" w:after="0" w:afterAutospacing="0"/>
        <w:ind w:firstLine="720"/>
        <w:jc w:val="both"/>
        <w:rPr>
          <w:bCs/>
          <w:sz w:val="28"/>
          <w:szCs w:val="28"/>
          <w:lang w:val="lv-LV"/>
        </w:rPr>
      </w:pPr>
      <w:r w:rsidRPr="00287ACD">
        <w:rPr>
          <w:bCs/>
          <w:sz w:val="28"/>
          <w:szCs w:val="28"/>
          <w:lang w:val="lv-LV"/>
        </w:rPr>
        <w:t xml:space="preserve">aizstāt ceturtajā daļā vārdus un skaitļus </w:t>
      </w:r>
      <w:r w:rsidR="00287ACD" w:rsidRPr="00287ACD">
        <w:rPr>
          <w:bCs/>
          <w:sz w:val="28"/>
          <w:szCs w:val="28"/>
          <w:lang w:val="lv-LV"/>
        </w:rPr>
        <w:t>"</w:t>
      </w:r>
      <w:r w:rsidRPr="00287ACD">
        <w:rPr>
          <w:bCs/>
          <w:sz w:val="28"/>
          <w:szCs w:val="28"/>
          <w:lang w:val="lv-LV"/>
        </w:rPr>
        <w:t>līdz 2021.</w:t>
      </w:r>
      <w:r w:rsidR="008E2117" w:rsidRPr="00287ACD">
        <w:rPr>
          <w:bCs/>
          <w:sz w:val="28"/>
          <w:szCs w:val="28"/>
          <w:lang w:val="lv-LV"/>
        </w:rPr>
        <w:t> </w:t>
      </w:r>
      <w:r w:rsidRPr="00287ACD">
        <w:rPr>
          <w:bCs/>
          <w:sz w:val="28"/>
          <w:szCs w:val="28"/>
          <w:lang w:val="lv-LV"/>
        </w:rPr>
        <w:t>gada 30.</w:t>
      </w:r>
      <w:r w:rsidR="008E2117" w:rsidRPr="00287ACD">
        <w:rPr>
          <w:bCs/>
          <w:sz w:val="28"/>
          <w:szCs w:val="28"/>
          <w:lang w:val="lv-LV"/>
        </w:rPr>
        <w:t> </w:t>
      </w:r>
      <w:r w:rsidRPr="00287ACD">
        <w:rPr>
          <w:bCs/>
          <w:sz w:val="28"/>
          <w:szCs w:val="28"/>
          <w:lang w:val="lv-LV"/>
        </w:rPr>
        <w:t>jūnijam</w:t>
      </w:r>
      <w:r w:rsidR="00287ACD" w:rsidRPr="00287ACD">
        <w:rPr>
          <w:bCs/>
          <w:sz w:val="28"/>
          <w:szCs w:val="28"/>
          <w:lang w:val="lv-LV"/>
        </w:rPr>
        <w:t>"</w:t>
      </w:r>
      <w:r w:rsidRPr="00287ACD">
        <w:rPr>
          <w:bCs/>
          <w:sz w:val="28"/>
          <w:szCs w:val="28"/>
          <w:lang w:val="lv-LV"/>
        </w:rPr>
        <w:t xml:space="preserve"> ar vārdiem un skaitļiem </w:t>
      </w:r>
      <w:r w:rsidR="00287ACD" w:rsidRPr="00287ACD">
        <w:rPr>
          <w:bCs/>
          <w:sz w:val="28"/>
          <w:szCs w:val="28"/>
          <w:lang w:val="lv-LV"/>
        </w:rPr>
        <w:t>"</w:t>
      </w:r>
      <w:r w:rsidRPr="00287ACD">
        <w:rPr>
          <w:bCs/>
          <w:sz w:val="28"/>
          <w:szCs w:val="28"/>
          <w:lang w:val="lv-LV"/>
        </w:rPr>
        <w:t>līdz 2021.</w:t>
      </w:r>
      <w:r w:rsidR="008E2117" w:rsidRPr="00287ACD">
        <w:rPr>
          <w:sz w:val="28"/>
          <w:szCs w:val="28"/>
          <w:lang w:val="lv-LV"/>
        </w:rPr>
        <w:t> </w:t>
      </w:r>
      <w:r w:rsidRPr="00287ACD">
        <w:rPr>
          <w:bCs/>
          <w:sz w:val="28"/>
          <w:szCs w:val="28"/>
          <w:lang w:val="lv-LV"/>
        </w:rPr>
        <w:t>gada 31.</w:t>
      </w:r>
      <w:r w:rsidR="008E2117" w:rsidRPr="00287ACD">
        <w:rPr>
          <w:sz w:val="28"/>
          <w:szCs w:val="28"/>
          <w:lang w:val="lv-LV"/>
        </w:rPr>
        <w:t> </w:t>
      </w:r>
      <w:r w:rsidR="008E2117" w:rsidRPr="00287ACD">
        <w:rPr>
          <w:bCs/>
          <w:sz w:val="28"/>
          <w:szCs w:val="28"/>
          <w:lang w:val="lv-LV"/>
        </w:rPr>
        <w:t>decembrim</w:t>
      </w:r>
      <w:r w:rsidR="00287ACD" w:rsidRPr="00287ACD">
        <w:rPr>
          <w:bCs/>
          <w:sz w:val="28"/>
          <w:szCs w:val="28"/>
          <w:lang w:val="lv-LV"/>
        </w:rPr>
        <w:t>"</w:t>
      </w:r>
      <w:r w:rsidR="008E2117" w:rsidRPr="00287ACD">
        <w:rPr>
          <w:bCs/>
          <w:sz w:val="28"/>
          <w:szCs w:val="28"/>
          <w:lang w:val="lv-LV"/>
        </w:rPr>
        <w:t>;</w:t>
      </w:r>
    </w:p>
    <w:p w14:paraId="250ED3D4" w14:textId="77777777" w:rsidR="00990C7F" w:rsidRPr="00287ACD" w:rsidRDefault="00990C7F" w:rsidP="00287ACD">
      <w:pPr>
        <w:pStyle w:val="tv213"/>
        <w:shd w:val="clear" w:color="auto" w:fill="FFFFFF"/>
        <w:spacing w:before="0" w:beforeAutospacing="0" w:after="0" w:afterAutospacing="0"/>
        <w:ind w:firstLine="720"/>
        <w:jc w:val="both"/>
        <w:rPr>
          <w:bCs/>
          <w:sz w:val="28"/>
          <w:szCs w:val="28"/>
          <w:lang w:val="lv-LV"/>
        </w:rPr>
      </w:pPr>
      <w:r w:rsidRPr="00287ACD">
        <w:rPr>
          <w:bCs/>
          <w:sz w:val="28"/>
          <w:szCs w:val="28"/>
          <w:lang w:val="lv-LV"/>
        </w:rPr>
        <w:t xml:space="preserve">izteikt piekto daļu šādā redakcijā: </w:t>
      </w:r>
    </w:p>
    <w:p w14:paraId="4A6E0310" w14:textId="77777777" w:rsidR="00287ACD" w:rsidRDefault="00287ACD" w:rsidP="00287ACD">
      <w:pPr>
        <w:pStyle w:val="tv213"/>
        <w:shd w:val="clear" w:color="auto" w:fill="FFFFFF"/>
        <w:spacing w:before="0" w:beforeAutospacing="0" w:after="0" w:afterAutospacing="0"/>
        <w:ind w:firstLine="720"/>
        <w:jc w:val="both"/>
        <w:rPr>
          <w:bCs/>
          <w:sz w:val="28"/>
          <w:szCs w:val="28"/>
          <w:lang w:val="lv-LV"/>
        </w:rPr>
      </w:pPr>
    </w:p>
    <w:p w14:paraId="240AFBDE" w14:textId="31BC6E13" w:rsidR="00264C99" w:rsidRPr="00287ACD" w:rsidRDefault="00264C99" w:rsidP="00264C99">
      <w:pPr>
        <w:pStyle w:val="tv213"/>
        <w:shd w:val="clear" w:color="auto" w:fill="FFFFFF"/>
        <w:spacing w:before="0" w:beforeAutospacing="0" w:after="0" w:afterAutospacing="0"/>
        <w:ind w:firstLine="720"/>
        <w:jc w:val="both"/>
        <w:rPr>
          <w:sz w:val="28"/>
          <w:szCs w:val="28"/>
          <w:lang w:val="lv-LV"/>
        </w:rPr>
      </w:pPr>
      <w:r w:rsidRPr="00287ACD">
        <w:rPr>
          <w:bCs/>
          <w:sz w:val="28"/>
          <w:szCs w:val="28"/>
          <w:lang w:val="lv-LV"/>
        </w:rPr>
        <w:t xml:space="preserve">"(5) </w:t>
      </w:r>
      <w:r>
        <w:rPr>
          <w:sz w:val="28"/>
          <w:szCs w:val="28"/>
          <w:lang w:val="lv-LV"/>
        </w:rPr>
        <w:t>Ja pieņemts l</w:t>
      </w:r>
      <w:r w:rsidRPr="00287ACD">
        <w:rPr>
          <w:sz w:val="28"/>
          <w:szCs w:val="28"/>
          <w:lang w:val="lv-LV"/>
        </w:rPr>
        <w:t>ēmum</w:t>
      </w:r>
      <w:r>
        <w:rPr>
          <w:sz w:val="28"/>
          <w:szCs w:val="28"/>
          <w:lang w:val="lv-LV"/>
        </w:rPr>
        <w:t>s</w:t>
      </w:r>
      <w:r w:rsidRPr="00287ACD">
        <w:rPr>
          <w:sz w:val="28"/>
          <w:szCs w:val="28"/>
          <w:lang w:val="lv-LV"/>
        </w:rPr>
        <w:t xml:space="preserve"> par uzturēšanās atļaujas izsniegšanu vai reģistrēšanu</w:t>
      </w:r>
      <w:r>
        <w:rPr>
          <w:sz w:val="28"/>
          <w:szCs w:val="28"/>
          <w:lang w:val="lv-LV"/>
        </w:rPr>
        <w:t>, tā</w:t>
      </w:r>
      <w:r w:rsidRPr="00287ACD">
        <w:rPr>
          <w:sz w:val="28"/>
          <w:szCs w:val="28"/>
          <w:lang w:val="lv-LV"/>
        </w:rPr>
        <w:t xml:space="preserve"> derīguma termiņā neieskaita laikposmu no 2020. gada 12. marta līdz 2021. gada 30. jūnijam</w:t>
      </w:r>
      <w:r>
        <w:rPr>
          <w:sz w:val="28"/>
          <w:szCs w:val="28"/>
          <w:lang w:val="lv-LV"/>
        </w:rPr>
        <w:t>.</w:t>
      </w:r>
      <w:r w:rsidRPr="00287ACD">
        <w:rPr>
          <w:sz w:val="28"/>
          <w:szCs w:val="28"/>
          <w:lang w:val="lv-LV"/>
        </w:rPr>
        <w:t xml:space="preserve"> </w:t>
      </w:r>
      <w:r>
        <w:rPr>
          <w:sz w:val="28"/>
          <w:szCs w:val="28"/>
          <w:lang w:val="lv-LV"/>
        </w:rPr>
        <w:t>Ja pieņemts</w:t>
      </w:r>
      <w:r w:rsidRPr="00287ACD">
        <w:rPr>
          <w:sz w:val="28"/>
          <w:szCs w:val="28"/>
          <w:lang w:val="lv-LV"/>
        </w:rPr>
        <w:t xml:space="preserve"> lēmum</w:t>
      </w:r>
      <w:r>
        <w:rPr>
          <w:sz w:val="28"/>
          <w:szCs w:val="28"/>
          <w:lang w:val="lv-LV"/>
        </w:rPr>
        <w:t>s</w:t>
      </w:r>
      <w:r w:rsidRPr="00287ACD">
        <w:rPr>
          <w:sz w:val="28"/>
          <w:szCs w:val="28"/>
          <w:lang w:val="lv-LV"/>
        </w:rPr>
        <w:t xml:space="preserve"> par pastāvīgās uzturēšanās atļaujas reģistrēšanu vai atkārtotas termiņuzturēšanās atļaujas</w:t>
      </w:r>
      <w:r w:rsidRPr="00FC3C4F">
        <w:rPr>
          <w:sz w:val="28"/>
          <w:szCs w:val="28"/>
          <w:lang w:val="lv-LV"/>
        </w:rPr>
        <w:t xml:space="preserve"> </w:t>
      </w:r>
      <w:r w:rsidRPr="00287ACD">
        <w:rPr>
          <w:sz w:val="28"/>
          <w:szCs w:val="28"/>
          <w:lang w:val="lv-LV"/>
        </w:rPr>
        <w:t xml:space="preserve">izsniegšanu vai reģistrēšanu, </w:t>
      </w:r>
      <w:r>
        <w:rPr>
          <w:sz w:val="28"/>
          <w:szCs w:val="28"/>
          <w:lang w:val="lv-LV"/>
        </w:rPr>
        <w:t xml:space="preserve">kura ārzemniekam </w:t>
      </w:r>
      <w:r w:rsidRPr="00287ACD">
        <w:rPr>
          <w:sz w:val="28"/>
          <w:szCs w:val="28"/>
          <w:lang w:val="lv-LV"/>
        </w:rPr>
        <w:t>piešķirta saskaņā ar Imigrācijas likuma 23. panta pirmās daļas 28., 29., 30. vai 31.</w:t>
      </w:r>
      <w:r>
        <w:rPr>
          <w:sz w:val="28"/>
          <w:szCs w:val="28"/>
          <w:lang w:val="lv-LV"/>
        </w:rPr>
        <w:t> </w:t>
      </w:r>
      <w:r w:rsidRPr="00287ACD">
        <w:rPr>
          <w:sz w:val="28"/>
          <w:szCs w:val="28"/>
          <w:lang w:val="lv-LV"/>
        </w:rPr>
        <w:t xml:space="preserve">punktu, </w:t>
      </w:r>
      <w:r w:rsidR="002832C9">
        <w:rPr>
          <w:sz w:val="28"/>
          <w:szCs w:val="28"/>
          <w:lang w:val="lv-LV"/>
        </w:rPr>
        <w:t xml:space="preserve">tā </w:t>
      </w:r>
      <w:r w:rsidRPr="00287ACD">
        <w:rPr>
          <w:sz w:val="28"/>
          <w:szCs w:val="28"/>
          <w:lang w:val="lv-LV"/>
        </w:rPr>
        <w:t>derīguma termiņā neieskaita laikposmu no 2020. gada 12.</w:t>
      </w:r>
      <w:r>
        <w:rPr>
          <w:sz w:val="28"/>
          <w:szCs w:val="28"/>
          <w:lang w:val="lv-LV"/>
        </w:rPr>
        <w:t> </w:t>
      </w:r>
      <w:r w:rsidRPr="00287ACD">
        <w:rPr>
          <w:sz w:val="28"/>
          <w:szCs w:val="28"/>
          <w:lang w:val="lv-LV"/>
        </w:rPr>
        <w:t>marta līdz 2021. gada 31. decembrim. Ja ārzemnieks, attiecībā uz kuru pieņemts pozitīvs lēmums par uzturēšanās atļaujas izsniegšanu vai reģistrēšanu, lēmuma derīguma termiņa laikā, uzturoties ārpus Latvijas Republikas, nav saņēmis uzturēšanās tiesības apliecinošu dokumentu, viņam nav piemērojams</w:t>
      </w:r>
      <w:r>
        <w:rPr>
          <w:sz w:val="28"/>
          <w:szCs w:val="28"/>
          <w:lang w:val="lv-LV"/>
        </w:rPr>
        <w:t xml:space="preserve"> </w:t>
      </w:r>
      <w:r w:rsidRPr="00287ACD">
        <w:rPr>
          <w:sz w:val="28"/>
          <w:szCs w:val="28"/>
          <w:lang w:val="lv-LV"/>
        </w:rPr>
        <w:t>Imigrācijas likuma</w:t>
      </w:r>
      <w:r>
        <w:rPr>
          <w:sz w:val="28"/>
          <w:szCs w:val="28"/>
          <w:lang w:val="lv-LV"/>
        </w:rPr>
        <w:t xml:space="preserve"> </w:t>
      </w:r>
      <w:r w:rsidRPr="00287ACD">
        <w:rPr>
          <w:sz w:val="28"/>
          <w:szCs w:val="28"/>
          <w:lang w:val="lv-LV"/>
        </w:rPr>
        <w:t>35.</w:t>
      </w:r>
      <w:r>
        <w:rPr>
          <w:sz w:val="28"/>
          <w:szCs w:val="28"/>
          <w:lang w:val="lv-LV"/>
        </w:rPr>
        <w:t> </w:t>
      </w:r>
      <w:r w:rsidRPr="00287ACD">
        <w:rPr>
          <w:sz w:val="28"/>
          <w:szCs w:val="28"/>
          <w:lang w:val="lv-LV"/>
        </w:rPr>
        <w:t>panta</w:t>
      </w:r>
      <w:r>
        <w:rPr>
          <w:sz w:val="28"/>
          <w:szCs w:val="28"/>
          <w:lang w:val="lv-LV"/>
        </w:rPr>
        <w:t xml:space="preserve"> </w:t>
      </w:r>
      <w:r w:rsidRPr="00287ACD">
        <w:rPr>
          <w:sz w:val="28"/>
          <w:szCs w:val="28"/>
          <w:lang w:val="lv-LV"/>
        </w:rPr>
        <w:t>pirmās daļas 21. punktā un</w:t>
      </w:r>
      <w:r>
        <w:rPr>
          <w:sz w:val="28"/>
          <w:szCs w:val="28"/>
          <w:lang w:val="lv-LV"/>
        </w:rPr>
        <w:t xml:space="preserve"> </w:t>
      </w:r>
      <w:r w:rsidRPr="00287ACD">
        <w:rPr>
          <w:sz w:val="28"/>
          <w:szCs w:val="28"/>
          <w:lang w:val="lv-LV"/>
        </w:rPr>
        <w:t>36. panta</w:t>
      </w:r>
      <w:r>
        <w:rPr>
          <w:sz w:val="28"/>
          <w:szCs w:val="28"/>
          <w:lang w:val="lv-LV"/>
        </w:rPr>
        <w:t xml:space="preserve"> </w:t>
      </w:r>
      <w:r w:rsidRPr="00287ACD">
        <w:rPr>
          <w:sz w:val="28"/>
          <w:szCs w:val="28"/>
          <w:lang w:val="lv-LV"/>
        </w:rPr>
        <w:t>pirmās daļas 14. punktā minētais uzturēšanās atļaujas anulēšanas pamats."</w:t>
      </w:r>
    </w:p>
    <w:p w14:paraId="1944EEF9" w14:textId="77777777" w:rsidR="00287ACD" w:rsidRDefault="00287ACD" w:rsidP="00287ACD">
      <w:pPr>
        <w:spacing w:after="0" w:line="240" w:lineRule="auto"/>
        <w:ind w:firstLine="720"/>
        <w:jc w:val="both"/>
        <w:rPr>
          <w:rFonts w:ascii="Times New Roman" w:eastAsia="Times New Roman" w:hAnsi="Times New Roman" w:cs="Times New Roman"/>
          <w:sz w:val="28"/>
          <w:szCs w:val="28"/>
          <w:lang w:eastAsia="lv-LV"/>
        </w:rPr>
      </w:pPr>
    </w:p>
    <w:p w14:paraId="250ED3D6" w14:textId="59F95DA5" w:rsidR="00990C7F" w:rsidRPr="00287ACD" w:rsidRDefault="008E2117" w:rsidP="00287ACD">
      <w:pPr>
        <w:spacing w:after="0" w:line="240" w:lineRule="auto"/>
        <w:ind w:firstLine="720"/>
        <w:jc w:val="both"/>
        <w:rPr>
          <w:rFonts w:ascii="Times New Roman" w:eastAsia="Times New Roman" w:hAnsi="Times New Roman" w:cs="Times New Roman"/>
          <w:sz w:val="28"/>
          <w:szCs w:val="28"/>
          <w:lang w:eastAsia="lv-LV"/>
        </w:rPr>
      </w:pPr>
      <w:r w:rsidRPr="00287ACD">
        <w:rPr>
          <w:rFonts w:ascii="Times New Roman" w:eastAsia="Times New Roman" w:hAnsi="Times New Roman" w:cs="Times New Roman"/>
          <w:sz w:val="28"/>
          <w:szCs w:val="28"/>
          <w:lang w:eastAsia="lv-LV"/>
        </w:rPr>
        <w:t xml:space="preserve">2. Papildināt 44. pantu ar </w:t>
      </w:r>
      <w:r w:rsidR="00F10180">
        <w:rPr>
          <w:rFonts w:ascii="Times New Roman" w:eastAsia="Times New Roman" w:hAnsi="Times New Roman" w:cs="Times New Roman"/>
          <w:sz w:val="28"/>
          <w:szCs w:val="28"/>
          <w:lang w:eastAsia="lv-LV"/>
        </w:rPr>
        <w:t>septīto</w:t>
      </w:r>
      <w:r w:rsidR="00990C7F" w:rsidRPr="00287ACD">
        <w:rPr>
          <w:rFonts w:ascii="Times New Roman" w:eastAsia="Times New Roman" w:hAnsi="Times New Roman" w:cs="Times New Roman"/>
          <w:sz w:val="28"/>
          <w:szCs w:val="28"/>
          <w:lang w:eastAsia="lv-LV"/>
        </w:rPr>
        <w:t xml:space="preserve"> daļu šādā redakcijā:</w:t>
      </w:r>
    </w:p>
    <w:p w14:paraId="34DF204B" w14:textId="77777777" w:rsidR="00287ACD" w:rsidRPr="00DF4962" w:rsidRDefault="00287ACD" w:rsidP="00287ACD">
      <w:pPr>
        <w:spacing w:after="0" w:line="240" w:lineRule="auto"/>
        <w:ind w:firstLine="720"/>
        <w:jc w:val="both"/>
        <w:rPr>
          <w:rFonts w:ascii="Times New Roman" w:eastAsia="Times New Roman" w:hAnsi="Times New Roman" w:cs="Times New Roman"/>
          <w:sz w:val="28"/>
          <w:szCs w:val="28"/>
          <w:lang w:eastAsia="lv-LV"/>
        </w:rPr>
      </w:pPr>
    </w:p>
    <w:p w14:paraId="250ED3D8" w14:textId="3A10E72E" w:rsidR="00990C7F" w:rsidRPr="00DF4962" w:rsidRDefault="00287ACD" w:rsidP="00287ACD">
      <w:pPr>
        <w:spacing w:after="0" w:line="240" w:lineRule="auto"/>
        <w:ind w:firstLine="720"/>
        <w:jc w:val="both"/>
        <w:rPr>
          <w:rFonts w:ascii="Times New Roman" w:hAnsi="Times New Roman" w:cs="Times New Roman"/>
          <w:sz w:val="28"/>
          <w:szCs w:val="28"/>
          <w:shd w:val="clear" w:color="auto" w:fill="FFFFFF"/>
        </w:rPr>
      </w:pPr>
      <w:r w:rsidRPr="00BC1532">
        <w:rPr>
          <w:rFonts w:ascii="Times New Roman" w:eastAsia="Times New Roman" w:hAnsi="Times New Roman" w:cs="Times New Roman"/>
          <w:sz w:val="28"/>
          <w:szCs w:val="28"/>
          <w:lang w:eastAsia="lv-LV"/>
        </w:rPr>
        <w:t>"</w:t>
      </w:r>
      <w:r w:rsidR="00990C7F" w:rsidRPr="00BC1532">
        <w:rPr>
          <w:rFonts w:ascii="Times New Roman" w:eastAsia="Times New Roman" w:hAnsi="Times New Roman" w:cs="Times New Roman"/>
          <w:sz w:val="28"/>
          <w:szCs w:val="28"/>
          <w:lang w:eastAsia="lv-LV"/>
        </w:rPr>
        <w:t>(</w:t>
      </w:r>
      <w:r w:rsidR="008E2117" w:rsidRPr="00BC1532">
        <w:rPr>
          <w:rFonts w:ascii="Times New Roman" w:eastAsia="Times New Roman" w:hAnsi="Times New Roman" w:cs="Times New Roman"/>
          <w:sz w:val="28"/>
          <w:szCs w:val="28"/>
          <w:lang w:eastAsia="lv-LV"/>
        </w:rPr>
        <w:t>7</w:t>
      </w:r>
      <w:r w:rsidR="00990C7F" w:rsidRPr="00BC1532">
        <w:rPr>
          <w:rFonts w:ascii="Times New Roman" w:eastAsia="Times New Roman" w:hAnsi="Times New Roman" w:cs="Times New Roman"/>
          <w:sz w:val="28"/>
          <w:szCs w:val="28"/>
          <w:lang w:eastAsia="lv-LV"/>
        </w:rPr>
        <w:t xml:space="preserve">) </w:t>
      </w:r>
      <w:r w:rsidR="00CC586C" w:rsidRPr="00BC1532">
        <w:rPr>
          <w:rFonts w:ascii="Times New Roman" w:hAnsi="Times New Roman" w:cs="Times New Roman"/>
          <w:sz w:val="28"/>
          <w:szCs w:val="28"/>
          <w:shd w:val="clear" w:color="auto" w:fill="FFFFFF"/>
        </w:rPr>
        <w:t xml:space="preserve">Par mācību procesa norisi iekšlietu sistēmas izglītības iestādēs lēmumu pieņem iekšlietu ministrs. Par mācību </w:t>
      </w:r>
      <w:r w:rsidR="00BC1532" w:rsidRPr="00BC1532">
        <w:rPr>
          <w:rFonts w:ascii="Times New Roman" w:hAnsi="Times New Roman" w:cs="Times New Roman"/>
          <w:sz w:val="28"/>
          <w:szCs w:val="28"/>
          <w:shd w:val="clear" w:color="auto" w:fill="FFFFFF"/>
        </w:rPr>
        <w:t xml:space="preserve">procesa </w:t>
      </w:r>
      <w:r w:rsidR="00CC586C" w:rsidRPr="00BC1532">
        <w:rPr>
          <w:rFonts w:ascii="Times New Roman" w:hAnsi="Times New Roman" w:cs="Times New Roman"/>
          <w:sz w:val="28"/>
          <w:szCs w:val="28"/>
          <w:shd w:val="clear" w:color="auto" w:fill="FFFFFF"/>
        </w:rPr>
        <w:t>norisi militārajās izglītības iestādēs lēmumu pieņem aizsardzības ministrs.</w:t>
      </w:r>
      <w:r w:rsidR="00DF4962" w:rsidRPr="00BC1532">
        <w:rPr>
          <w:rFonts w:ascii="Times New Roman" w:hAnsi="Times New Roman" w:cs="Times New Roman"/>
          <w:sz w:val="28"/>
          <w:szCs w:val="28"/>
        </w:rPr>
        <w:t xml:space="preserve"> Par mācību procesa norisi Ieslodzījuma vietu pārvaldes Mācību centrā lēmumu pieņem tieslietu ministrs</w:t>
      </w:r>
      <w:r w:rsidR="00BC1532" w:rsidRPr="00BC1532">
        <w:rPr>
          <w:rFonts w:ascii="Times New Roman" w:hAnsi="Times New Roman" w:cs="Times New Roman"/>
          <w:sz w:val="28"/>
          <w:szCs w:val="28"/>
        </w:rPr>
        <w:t>.</w:t>
      </w:r>
      <w:r w:rsidRPr="00BC1532">
        <w:rPr>
          <w:rFonts w:ascii="Times New Roman" w:hAnsi="Times New Roman" w:cs="Times New Roman"/>
          <w:sz w:val="28"/>
          <w:szCs w:val="28"/>
          <w:shd w:val="clear" w:color="auto" w:fill="FFFFFF"/>
        </w:rPr>
        <w:t>"</w:t>
      </w:r>
    </w:p>
    <w:p w14:paraId="476A85DD" w14:textId="6EE69BF5" w:rsidR="008E2117" w:rsidRDefault="008E2117" w:rsidP="00287ACD">
      <w:pPr>
        <w:tabs>
          <w:tab w:val="right" w:pos="9071"/>
        </w:tabs>
        <w:spacing w:after="0" w:line="240" w:lineRule="auto"/>
        <w:rPr>
          <w:rFonts w:ascii="Times New Roman" w:hAnsi="Times New Roman" w:cs="Times New Roman"/>
          <w:sz w:val="28"/>
          <w:szCs w:val="28"/>
        </w:rPr>
      </w:pPr>
    </w:p>
    <w:p w14:paraId="1FFA077B" w14:textId="55FDCEBA" w:rsidR="00287ACD" w:rsidRDefault="00287ACD" w:rsidP="00287ACD">
      <w:pPr>
        <w:tabs>
          <w:tab w:val="right" w:pos="9071"/>
        </w:tabs>
        <w:spacing w:after="0" w:line="240" w:lineRule="auto"/>
        <w:rPr>
          <w:rFonts w:ascii="Times New Roman" w:hAnsi="Times New Roman" w:cs="Times New Roman"/>
          <w:sz w:val="28"/>
          <w:szCs w:val="28"/>
        </w:rPr>
      </w:pPr>
    </w:p>
    <w:p w14:paraId="04F095A2" w14:textId="77777777" w:rsidR="00287ACD" w:rsidRPr="00287ACD" w:rsidRDefault="00287ACD" w:rsidP="00287ACD">
      <w:pPr>
        <w:tabs>
          <w:tab w:val="right" w:pos="9071"/>
        </w:tabs>
        <w:spacing w:after="0" w:line="240" w:lineRule="auto"/>
        <w:rPr>
          <w:rFonts w:ascii="Times New Roman" w:hAnsi="Times New Roman" w:cs="Times New Roman"/>
          <w:sz w:val="28"/>
          <w:szCs w:val="28"/>
        </w:rPr>
      </w:pPr>
    </w:p>
    <w:p w14:paraId="29A57AAF" w14:textId="4C6047AB" w:rsidR="00287ACD" w:rsidRPr="00287ACD" w:rsidRDefault="00990C7F" w:rsidP="00287ACD">
      <w:pPr>
        <w:tabs>
          <w:tab w:val="right" w:pos="9071"/>
        </w:tabs>
        <w:spacing w:after="0" w:line="240" w:lineRule="auto"/>
        <w:ind w:firstLine="709"/>
        <w:rPr>
          <w:rFonts w:ascii="Times New Roman" w:hAnsi="Times New Roman" w:cs="Times New Roman"/>
          <w:sz w:val="28"/>
          <w:szCs w:val="28"/>
        </w:rPr>
      </w:pPr>
      <w:r w:rsidRPr="00287ACD">
        <w:rPr>
          <w:rFonts w:ascii="Times New Roman" w:hAnsi="Times New Roman" w:cs="Times New Roman"/>
          <w:sz w:val="28"/>
          <w:szCs w:val="28"/>
        </w:rPr>
        <w:t>Iekšlietu ministrs</w:t>
      </w:r>
    </w:p>
    <w:p w14:paraId="250ED3DB" w14:textId="5E95AD0E" w:rsidR="00990C7F" w:rsidRPr="00287ACD" w:rsidRDefault="00990C7F" w:rsidP="00287ACD">
      <w:pPr>
        <w:tabs>
          <w:tab w:val="right" w:pos="9071"/>
        </w:tabs>
        <w:spacing w:after="0" w:line="240" w:lineRule="auto"/>
        <w:ind w:firstLine="709"/>
        <w:rPr>
          <w:rFonts w:ascii="Times New Roman" w:hAnsi="Times New Roman" w:cs="Times New Roman"/>
          <w:sz w:val="28"/>
          <w:szCs w:val="28"/>
        </w:rPr>
      </w:pPr>
      <w:r w:rsidRPr="00287ACD">
        <w:rPr>
          <w:rFonts w:ascii="Times New Roman" w:hAnsi="Times New Roman" w:cs="Times New Roman"/>
          <w:sz w:val="28"/>
          <w:szCs w:val="28"/>
        </w:rPr>
        <w:t>S</w:t>
      </w:r>
      <w:r w:rsidR="008E2117" w:rsidRPr="00287ACD">
        <w:rPr>
          <w:rFonts w:ascii="Times New Roman" w:hAnsi="Times New Roman" w:cs="Times New Roman"/>
          <w:sz w:val="28"/>
          <w:szCs w:val="28"/>
        </w:rPr>
        <w:t>. </w:t>
      </w:r>
      <w:proofErr w:type="spellStart"/>
      <w:r w:rsidR="00287ACD">
        <w:rPr>
          <w:rFonts w:ascii="Times New Roman" w:hAnsi="Times New Roman" w:cs="Times New Roman"/>
          <w:sz w:val="28"/>
          <w:szCs w:val="28"/>
        </w:rPr>
        <w:t>Ģ</w:t>
      </w:r>
      <w:r w:rsidRPr="00287ACD">
        <w:rPr>
          <w:rFonts w:ascii="Times New Roman" w:hAnsi="Times New Roman" w:cs="Times New Roman"/>
          <w:sz w:val="28"/>
          <w:szCs w:val="28"/>
        </w:rPr>
        <w:t>irģens</w:t>
      </w:r>
      <w:proofErr w:type="spellEnd"/>
    </w:p>
    <w:sectPr w:rsidR="00990C7F" w:rsidRPr="00287ACD" w:rsidSect="00287ACD">
      <w:footerReference w:type="default" r:id="rId7"/>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D3E4" w14:textId="77777777" w:rsidR="005E0F2D" w:rsidRDefault="005E0F2D" w:rsidP="005E0F2D">
      <w:pPr>
        <w:spacing w:after="0" w:line="240" w:lineRule="auto"/>
      </w:pPr>
      <w:r>
        <w:separator/>
      </w:r>
    </w:p>
  </w:endnote>
  <w:endnote w:type="continuationSeparator" w:id="0">
    <w:p w14:paraId="250ED3E5" w14:textId="77777777" w:rsidR="005E0F2D" w:rsidRDefault="005E0F2D" w:rsidP="005E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00EF" w14:textId="0B92E437" w:rsidR="00287ACD" w:rsidRDefault="00287ACD" w:rsidP="00287AC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L0869_1  </w:t>
    </w: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230</w:t>
    </w:r>
    <w:r w:rsidRPr="008709C1">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D3E2" w14:textId="77777777" w:rsidR="005E0F2D" w:rsidRDefault="005E0F2D" w:rsidP="005E0F2D">
      <w:pPr>
        <w:spacing w:after="0" w:line="240" w:lineRule="auto"/>
      </w:pPr>
      <w:r>
        <w:separator/>
      </w:r>
    </w:p>
  </w:footnote>
  <w:footnote w:type="continuationSeparator" w:id="0">
    <w:p w14:paraId="250ED3E3" w14:textId="77777777" w:rsidR="005E0F2D" w:rsidRDefault="005E0F2D" w:rsidP="005E0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87937"/>
    <w:multiLevelType w:val="hybridMultilevel"/>
    <w:tmpl w:val="4FD8A3A4"/>
    <w:lvl w:ilvl="0" w:tplc="105C05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3630F0D"/>
    <w:multiLevelType w:val="hybridMultilevel"/>
    <w:tmpl w:val="DD2C91F0"/>
    <w:lvl w:ilvl="0" w:tplc="06B46BCC">
      <w:start w:val="1"/>
      <w:numFmt w:val="decimal"/>
      <w:lvlText w:val="%1)"/>
      <w:lvlJc w:val="left"/>
      <w:pPr>
        <w:ind w:left="570" w:hanging="360"/>
      </w:pPr>
    </w:lvl>
    <w:lvl w:ilvl="1" w:tplc="08090019">
      <w:start w:val="1"/>
      <w:numFmt w:val="lowerLetter"/>
      <w:lvlText w:val="%2."/>
      <w:lvlJc w:val="left"/>
      <w:pPr>
        <w:ind w:left="1290" w:hanging="360"/>
      </w:pPr>
    </w:lvl>
    <w:lvl w:ilvl="2" w:tplc="0809001B">
      <w:start w:val="1"/>
      <w:numFmt w:val="lowerRoman"/>
      <w:lvlText w:val="%3."/>
      <w:lvlJc w:val="right"/>
      <w:pPr>
        <w:ind w:left="2010" w:hanging="180"/>
      </w:pPr>
    </w:lvl>
    <w:lvl w:ilvl="3" w:tplc="0809000F">
      <w:start w:val="1"/>
      <w:numFmt w:val="decimal"/>
      <w:lvlText w:val="%4."/>
      <w:lvlJc w:val="left"/>
      <w:pPr>
        <w:ind w:left="2730" w:hanging="360"/>
      </w:pPr>
    </w:lvl>
    <w:lvl w:ilvl="4" w:tplc="08090019">
      <w:start w:val="1"/>
      <w:numFmt w:val="lowerLetter"/>
      <w:lvlText w:val="%5."/>
      <w:lvlJc w:val="left"/>
      <w:pPr>
        <w:ind w:left="3450" w:hanging="360"/>
      </w:pPr>
    </w:lvl>
    <w:lvl w:ilvl="5" w:tplc="0809001B">
      <w:start w:val="1"/>
      <w:numFmt w:val="lowerRoman"/>
      <w:lvlText w:val="%6."/>
      <w:lvlJc w:val="right"/>
      <w:pPr>
        <w:ind w:left="4170" w:hanging="180"/>
      </w:pPr>
    </w:lvl>
    <w:lvl w:ilvl="6" w:tplc="0809000F">
      <w:start w:val="1"/>
      <w:numFmt w:val="decimal"/>
      <w:lvlText w:val="%7."/>
      <w:lvlJc w:val="left"/>
      <w:pPr>
        <w:ind w:left="4890" w:hanging="360"/>
      </w:pPr>
    </w:lvl>
    <w:lvl w:ilvl="7" w:tplc="08090019">
      <w:start w:val="1"/>
      <w:numFmt w:val="lowerLetter"/>
      <w:lvlText w:val="%8."/>
      <w:lvlJc w:val="left"/>
      <w:pPr>
        <w:ind w:left="5610" w:hanging="360"/>
      </w:pPr>
    </w:lvl>
    <w:lvl w:ilvl="8" w:tplc="0809001B">
      <w:start w:val="1"/>
      <w:numFmt w:val="lowerRoman"/>
      <w:lvlText w:val="%9."/>
      <w:lvlJc w:val="right"/>
      <w:pPr>
        <w:ind w:left="6330" w:hanging="180"/>
      </w:pPr>
    </w:lvl>
  </w:abstractNum>
  <w:abstractNum w:abstractNumId="2" w15:restartNumberingAfterBreak="0">
    <w:nsid w:val="735E3429"/>
    <w:multiLevelType w:val="hybridMultilevel"/>
    <w:tmpl w:val="47A4C032"/>
    <w:lvl w:ilvl="0" w:tplc="7B560252">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7F"/>
    <w:rsid w:val="001B22FA"/>
    <w:rsid w:val="00262BEC"/>
    <w:rsid w:val="00264C99"/>
    <w:rsid w:val="002832C9"/>
    <w:rsid w:val="00287ACD"/>
    <w:rsid w:val="00333189"/>
    <w:rsid w:val="00591BDE"/>
    <w:rsid w:val="005E0F2D"/>
    <w:rsid w:val="005F2E1B"/>
    <w:rsid w:val="007456DF"/>
    <w:rsid w:val="008E2117"/>
    <w:rsid w:val="00927372"/>
    <w:rsid w:val="00990C7F"/>
    <w:rsid w:val="009A0934"/>
    <w:rsid w:val="00BC1532"/>
    <w:rsid w:val="00CC586C"/>
    <w:rsid w:val="00DF4962"/>
    <w:rsid w:val="00EE45F7"/>
    <w:rsid w:val="00F10180"/>
    <w:rsid w:val="00FC3C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D3C5"/>
  <w15:chartTrackingRefBased/>
  <w15:docId w15:val="{5E7EBE90-A43F-4521-AD99-4DFEEDE5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990C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990C7F"/>
    <w:rPr>
      <w:color w:val="0000FF"/>
      <w:u w:val="single"/>
    </w:rPr>
  </w:style>
  <w:style w:type="paragraph" w:styleId="Header">
    <w:name w:val="header"/>
    <w:basedOn w:val="Normal"/>
    <w:link w:val="HeaderChar"/>
    <w:uiPriority w:val="99"/>
    <w:unhideWhenUsed/>
    <w:rsid w:val="005E0F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0F2D"/>
  </w:style>
  <w:style w:type="paragraph" w:styleId="Footer">
    <w:name w:val="footer"/>
    <w:basedOn w:val="Normal"/>
    <w:link w:val="FooterChar"/>
    <w:uiPriority w:val="99"/>
    <w:unhideWhenUsed/>
    <w:rsid w:val="005E0F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253816">
      <w:bodyDiv w:val="1"/>
      <w:marLeft w:val="0"/>
      <w:marRight w:val="0"/>
      <w:marTop w:val="0"/>
      <w:marBottom w:val="0"/>
      <w:divBdr>
        <w:top w:val="none" w:sz="0" w:space="0" w:color="auto"/>
        <w:left w:val="none" w:sz="0" w:space="0" w:color="auto"/>
        <w:bottom w:val="none" w:sz="0" w:space="0" w:color="auto"/>
        <w:right w:val="none" w:sz="0" w:space="0" w:color="auto"/>
      </w:divBdr>
    </w:div>
    <w:div w:id="17949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1189</Words>
  <Characters>678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Sandra Liniņa</cp:lastModifiedBy>
  <cp:revision>12</cp:revision>
  <dcterms:created xsi:type="dcterms:W3CDTF">2021-04-09T09:07:00Z</dcterms:created>
  <dcterms:modified xsi:type="dcterms:W3CDTF">2021-04-22T07:02:00Z</dcterms:modified>
</cp:coreProperties>
</file>