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F0999" w14:textId="77777777" w:rsidR="00C3664F" w:rsidRPr="00D45E66" w:rsidRDefault="00F76D3F" w:rsidP="00565294">
      <w:pPr>
        <w:spacing w:after="0" w:line="240" w:lineRule="auto"/>
        <w:jc w:val="right"/>
        <w:rPr>
          <w:rFonts w:ascii="Times New Roman" w:hAnsi="Times New Roman" w:cs="Times New Roman"/>
          <w:i/>
          <w:sz w:val="28"/>
          <w:szCs w:val="28"/>
        </w:rPr>
      </w:pPr>
      <w:r w:rsidRPr="00D45E66">
        <w:rPr>
          <w:rFonts w:ascii="Times New Roman" w:hAnsi="Times New Roman" w:cs="Times New Roman"/>
          <w:i/>
          <w:sz w:val="28"/>
          <w:szCs w:val="28"/>
        </w:rPr>
        <w:t>P</w:t>
      </w:r>
      <w:r w:rsidR="00C3664F" w:rsidRPr="00D45E66">
        <w:rPr>
          <w:rFonts w:ascii="Times New Roman" w:hAnsi="Times New Roman" w:cs="Times New Roman"/>
          <w:i/>
          <w:sz w:val="28"/>
          <w:szCs w:val="28"/>
        </w:rPr>
        <w:t>rojekts</w:t>
      </w:r>
    </w:p>
    <w:p w14:paraId="78F00A52" w14:textId="77777777" w:rsidR="00C3664F" w:rsidRPr="00D45E66" w:rsidRDefault="00C3664F" w:rsidP="00565294">
      <w:pPr>
        <w:spacing w:after="0" w:line="240" w:lineRule="auto"/>
        <w:rPr>
          <w:rFonts w:ascii="Times New Roman" w:hAnsi="Times New Roman" w:cs="Times New Roman"/>
          <w:sz w:val="28"/>
          <w:szCs w:val="28"/>
        </w:rPr>
      </w:pPr>
    </w:p>
    <w:p w14:paraId="2BC8E087" w14:textId="77777777" w:rsidR="001A40E3" w:rsidRPr="00D45E66" w:rsidRDefault="001A40E3" w:rsidP="00565294">
      <w:pPr>
        <w:pStyle w:val="NormalWeb1"/>
        <w:spacing w:before="0" w:beforeAutospacing="0" w:after="0" w:afterAutospacing="0"/>
        <w:jc w:val="center"/>
        <w:rPr>
          <w:rFonts w:ascii="Times New Roman" w:hAnsi="Times New Roman"/>
          <w:b/>
          <w:color w:val="auto"/>
          <w:sz w:val="28"/>
          <w:szCs w:val="28"/>
        </w:rPr>
      </w:pPr>
      <w:r w:rsidRPr="00D45E66">
        <w:rPr>
          <w:rFonts w:ascii="Times New Roman" w:hAnsi="Times New Roman"/>
          <w:b/>
          <w:color w:val="auto"/>
          <w:sz w:val="28"/>
          <w:szCs w:val="28"/>
        </w:rPr>
        <w:t>LATVIJAS REPUBLIKAS MINISTRU KABINETS</w:t>
      </w:r>
    </w:p>
    <w:p w14:paraId="545A74E2" w14:textId="77777777" w:rsidR="001A40E3" w:rsidRPr="00D45E66" w:rsidRDefault="001A40E3" w:rsidP="00565294">
      <w:pPr>
        <w:pStyle w:val="NormalWeb1"/>
        <w:spacing w:before="0" w:beforeAutospacing="0" w:after="0" w:afterAutospacing="0"/>
        <w:rPr>
          <w:rFonts w:ascii="Times New Roman" w:hAnsi="Times New Roman"/>
          <w:color w:val="auto"/>
          <w:sz w:val="28"/>
          <w:szCs w:val="28"/>
        </w:rPr>
      </w:pPr>
    </w:p>
    <w:p w14:paraId="2D42D3C6" w14:textId="12101853" w:rsidR="001A40E3" w:rsidRPr="00D45E66" w:rsidRDefault="001A40E3" w:rsidP="00565294">
      <w:pPr>
        <w:pStyle w:val="Pamattekstaatkpe3"/>
        <w:spacing w:after="0" w:line="276" w:lineRule="auto"/>
        <w:ind w:left="0"/>
        <w:jc w:val="both"/>
        <w:rPr>
          <w:sz w:val="28"/>
          <w:szCs w:val="28"/>
          <w:lang w:val="lv-LV"/>
        </w:rPr>
      </w:pPr>
      <w:r w:rsidRPr="00D45E66">
        <w:rPr>
          <w:sz w:val="28"/>
          <w:szCs w:val="28"/>
          <w:lang w:val="lv-LV"/>
        </w:rPr>
        <w:t>20</w:t>
      </w:r>
      <w:r w:rsidR="008F0972">
        <w:rPr>
          <w:sz w:val="28"/>
          <w:szCs w:val="28"/>
          <w:lang w:val="lv-LV"/>
        </w:rPr>
        <w:t>2</w:t>
      </w:r>
      <w:r w:rsidR="00DC0536">
        <w:rPr>
          <w:sz w:val="28"/>
          <w:szCs w:val="28"/>
          <w:lang w:val="lv-LV"/>
        </w:rPr>
        <w:t>1</w:t>
      </w:r>
      <w:r w:rsidRPr="00D45E66">
        <w:rPr>
          <w:sz w:val="28"/>
          <w:szCs w:val="28"/>
          <w:lang w:val="lv-LV"/>
        </w:rPr>
        <w:t xml:space="preserve">.gada ___._________ </w:t>
      </w:r>
      <w:r w:rsidRPr="00D45E66">
        <w:rPr>
          <w:sz w:val="28"/>
          <w:szCs w:val="28"/>
          <w:lang w:val="lv-LV"/>
        </w:rPr>
        <w:tab/>
      </w:r>
      <w:r w:rsidRPr="00D45E66">
        <w:rPr>
          <w:sz w:val="28"/>
          <w:szCs w:val="28"/>
          <w:lang w:val="lv-LV"/>
        </w:rPr>
        <w:tab/>
      </w:r>
      <w:r w:rsidRPr="00D45E66">
        <w:rPr>
          <w:sz w:val="28"/>
          <w:szCs w:val="28"/>
          <w:lang w:val="lv-LV"/>
        </w:rPr>
        <w:tab/>
      </w:r>
      <w:r w:rsidRPr="00D45E66">
        <w:rPr>
          <w:sz w:val="28"/>
          <w:szCs w:val="28"/>
          <w:lang w:val="lv-LV"/>
        </w:rPr>
        <w:tab/>
      </w:r>
      <w:r w:rsidRPr="00D45E66">
        <w:rPr>
          <w:sz w:val="28"/>
          <w:szCs w:val="28"/>
          <w:lang w:val="lv-LV"/>
        </w:rPr>
        <w:tab/>
        <w:t xml:space="preserve"> Noteikumi Nr.___ </w:t>
      </w:r>
    </w:p>
    <w:p w14:paraId="77C32C51" w14:textId="77777777" w:rsidR="001A40E3" w:rsidRPr="00D45E66" w:rsidRDefault="001A40E3" w:rsidP="00565294">
      <w:pPr>
        <w:pStyle w:val="Pamattekstsaratkpi"/>
        <w:spacing w:after="0" w:line="276" w:lineRule="auto"/>
        <w:ind w:left="0"/>
        <w:rPr>
          <w:sz w:val="28"/>
          <w:szCs w:val="28"/>
          <w:lang w:val="lv-LV"/>
        </w:rPr>
      </w:pPr>
      <w:r w:rsidRPr="00D45E66">
        <w:rPr>
          <w:sz w:val="28"/>
          <w:szCs w:val="28"/>
          <w:lang w:val="lv-LV"/>
        </w:rPr>
        <w:t>Rīgā</w:t>
      </w:r>
      <w:r w:rsidRPr="00D45E66">
        <w:rPr>
          <w:sz w:val="28"/>
          <w:szCs w:val="28"/>
          <w:lang w:val="lv-LV"/>
        </w:rPr>
        <w:tab/>
      </w:r>
      <w:r w:rsidRPr="00D45E66">
        <w:rPr>
          <w:sz w:val="28"/>
          <w:szCs w:val="28"/>
          <w:lang w:val="lv-LV"/>
        </w:rPr>
        <w:tab/>
      </w:r>
      <w:r w:rsidRPr="00D45E66">
        <w:rPr>
          <w:sz w:val="28"/>
          <w:szCs w:val="28"/>
          <w:lang w:val="lv-LV"/>
        </w:rPr>
        <w:tab/>
      </w:r>
      <w:r w:rsidRPr="00D45E66">
        <w:rPr>
          <w:sz w:val="28"/>
          <w:szCs w:val="28"/>
          <w:lang w:val="lv-LV"/>
        </w:rPr>
        <w:tab/>
      </w:r>
      <w:r w:rsidRPr="00D45E66">
        <w:rPr>
          <w:sz w:val="28"/>
          <w:szCs w:val="28"/>
          <w:lang w:val="lv-LV"/>
        </w:rPr>
        <w:tab/>
      </w:r>
      <w:r w:rsidRPr="00D45E66">
        <w:rPr>
          <w:sz w:val="28"/>
          <w:szCs w:val="28"/>
          <w:lang w:val="lv-LV"/>
        </w:rPr>
        <w:tab/>
      </w:r>
      <w:r w:rsidRPr="00D45E66">
        <w:rPr>
          <w:sz w:val="28"/>
          <w:szCs w:val="28"/>
          <w:lang w:val="lv-LV"/>
        </w:rPr>
        <w:tab/>
      </w:r>
      <w:r w:rsidRPr="00D45E66">
        <w:rPr>
          <w:sz w:val="28"/>
          <w:szCs w:val="28"/>
          <w:lang w:val="lv-LV"/>
        </w:rPr>
        <w:tab/>
      </w:r>
      <w:r w:rsidRPr="00D45E66">
        <w:rPr>
          <w:sz w:val="28"/>
          <w:szCs w:val="28"/>
          <w:lang w:val="lv-LV"/>
        </w:rPr>
        <w:tab/>
        <w:t> (prot. Nr.___ ___ §)</w:t>
      </w:r>
    </w:p>
    <w:p w14:paraId="15881404" w14:textId="77777777" w:rsidR="001A40E3" w:rsidRPr="00D45E66" w:rsidRDefault="001A40E3" w:rsidP="00565294">
      <w:pPr>
        <w:spacing w:after="0" w:line="240" w:lineRule="auto"/>
        <w:rPr>
          <w:rFonts w:ascii="Times New Roman" w:hAnsi="Times New Roman" w:cs="Times New Roman"/>
          <w:sz w:val="28"/>
          <w:szCs w:val="28"/>
        </w:rPr>
      </w:pPr>
    </w:p>
    <w:p w14:paraId="2074A935" w14:textId="77777777" w:rsidR="000C7394" w:rsidRDefault="00CA2B56" w:rsidP="00BC1B9A">
      <w:pPr>
        <w:spacing w:after="0" w:line="240" w:lineRule="auto"/>
        <w:jc w:val="center"/>
        <w:rPr>
          <w:rFonts w:ascii="Times New Roman" w:hAnsi="Times New Roman" w:cs="Times New Roman"/>
          <w:b/>
          <w:sz w:val="28"/>
          <w:szCs w:val="28"/>
        </w:rPr>
      </w:pPr>
      <w:r w:rsidRPr="00D45E66">
        <w:rPr>
          <w:rFonts w:ascii="Times New Roman" w:hAnsi="Times New Roman" w:cs="Times New Roman"/>
          <w:b/>
          <w:sz w:val="28"/>
          <w:szCs w:val="28"/>
        </w:rPr>
        <w:t xml:space="preserve">Kultūras pieminekļu uzskaites, aizsardzības, izmantošanas un </w:t>
      </w:r>
    </w:p>
    <w:p w14:paraId="368C223B" w14:textId="77777777" w:rsidR="00DC0483" w:rsidRPr="00D45E66" w:rsidRDefault="00CA2B56" w:rsidP="00BC1B9A">
      <w:pPr>
        <w:spacing w:after="0" w:line="240" w:lineRule="auto"/>
        <w:jc w:val="center"/>
        <w:rPr>
          <w:rFonts w:ascii="Times New Roman" w:hAnsi="Times New Roman" w:cs="Times New Roman"/>
          <w:b/>
          <w:sz w:val="28"/>
          <w:szCs w:val="28"/>
        </w:rPr>
      </w:pPr>
      <w:r w:rsidRPr="00D45E66">
        <w:rPr>
          <w:rFonts w:ascii="Times New Roman" w:hAnsi="Times New Roman" w:cs="Times New Roman"/>
          <w:b/>
          <w:sz w:val="28"/>
          <w:szCs w:val="28"/>
        </w:rPr>
        <w:t>restaurācijas noteikumi</w:t>
      </w:r>
    </w:p>
    <w:p w14:paraId="390A1251" w14:textId="77777777" w:rsidR="00F76D3F" w:rsidRPr="00D45E66" w:rsidRDefault="00F76D3F" w:rsidP="00BC1B9A">
      <w:pPr>
        <w:spacing w:after="0" w:line="240" w:lineRule="auto"/>
        <w:rPr>
          <w:rFonts w:ascii="Times New Roman" w:hAnsi="Times New Roman" w:cs="Times New Roman"/>
          <w:sz w:val="28"/>
          <w:szCs w:val="28"/>
        </w:rPr>
      </w:pPr>
    </w:p>
    <w:p w14:paraId="526D81F2" w14:textId="77777777" w:rsidR="00971939" w:rsidRPr="00D45E66" w:rsidRDefault="00971939" w:rsidP="00BC1B9A">
      <w:pPr>
        <w:spacing w:after="0" w:line="240" w:lineRule="auto"/>
        <w:jc w:val="right"/>
        <w:rPr>
          <w:rFonts w:ascii="Times New Roman" w:hAnsi="Times New Roman" w:cs="Times New Roman"/>
          <w:sz w:val="28"/>
          <w:szCs w:val="28"/>
        </w:rPr>
      </w:pPr>
      <w:r w:rsidRPr="00D45E66">
        <w:rPr>
          <w:rFonts w:ascii="Times New Roman" w:hAnsi="Times New Roman" w:cs="Times New Roman"/>
          <w:sz w:val="28"/>
          <w:szCs w:val="28"/>
        </w:rPr>
        <w:t>Izdoti saskaņā ar</w:t>
      </w:r>
    </w:p>
    <w:p w14:paraId="4E1EF68E" w14:textId="77777777" w:rsidR="000130C4" w:rsidRPr="00D45E66" w:rsidRDefault="000130C4" w:rsidP="00BC1B9A">
      <w:pPr>
        <w:spacing w:after="0" w:line="240" w:lineRule="auto"/>
        <w:jc w:val="right"/>
        <w:rPr>
          <w:rFonts w:ascii="Times New Roman" w:hAnsi="Times New Roman" w:cs="Times New Roman"/>
          <w:iCs/>
          <w:sz w:val="28"/>
          <w:szCs w:val="28"/>
        </w:rPr>
      </w:pPr>
      <w:r w:rsidRPr="00D45E66">
        <w:rPr>
          <w:rFonts w:ascii="Times New Roman" w:hAnsi="Times New Roman" w:cs="Times New Roman"/>
          <w:iCs/>
          <w:sz w:val="28"/>
          <w:szCs w:val="28"/>
        </w:rPr>
        <w:t>likuma „</w:t>
      </w:r>
      <w:r w:rsidR="00845938" w:rsidRPr="00D45E66">
        <w:rPr>
          <w:rFonts w:ascii="Times New Roman" w:hAnsi="Times New Roman" w:cs="Times New Roman"/>
          <w:iCs/>
          <w:sz w:val="28"/>
          <w:szCs w:val="28"/>
        </w:rPr>
        <w:t>Par kultūras pieminekļu aizsardzību</w:t>
      </w:r>
      <w:r w:rsidRPr="00D45E66">
        <w:rPr>
          <w:rFonts w:ascii="Times New Roman" w:hAnsi="Times New Roman" w:cs="Times New Roman"/>
          <w:iCs/>
          <w:sz w:val="28"/>
          <w:szCs w:val="28"/>
        </w:rPr>
        <w:t>”</w:t>
      </w:r>
    </w:p>
    <w:p w14:paraId="14E59708" w14:textId="77777777" w:rsidR="00895FD5" w:rsidRPr="00D45E66" w:rsidRDefault="00895FD5" w:rsidP="00BC1B9A">
      <w:pPr>
        <w:spacing w:after="0" w:line="240" w:lineRule="auto"/>
        <w:jc w:val="right"/>
        <w:rPr>
          <w:rFonts w:ascii="Times New Roman" w:hAnsi="Times New Roman" w:cs="Times New Roman"/>
          <w:iCs/>
          <w:sz w:val="28"/>
          <w:szCs w:val="28"/>
        </w:rPr>
      </w:pPr>
      <w:r w:rsidRPr="00D45E66">
        <w:rPr>
          <w:rFonts w:ascii="Times New Roman" w:hAnsi="Times New Roman" w:cs="Times New Roman"/>
          <w:iCs/>
          <w:sz w:val="28"/>
          <w:szCs w:val="28"/>
        </w:rPr>
        <w:t>5.panta trešo daļu, 14.panta pirmo daļu</w:t>
      </w:r>
      <w:r w:rsidR="005174C3">
        <w:rPr>
          <w:rFonts w:ascii="Times New Roman" w:hAnsi="Times New Roman" w:cs="Times New Roman"/>
          <w:iCs/>
          <w:sz w:val="28"/>
          <w:szCs w:val="28"/>
        </w:rPr>
        <w:t>,</w:t>
      </w:r>
    </w:p>
    <w:p w14:paraId="46DFC188" w14:textId="77777777" w:rsidR="00CC0C57" w:rsidRPr="00D45E66" w:rsidRDefault="00862553" w:rsidP="00EA4793">
      <w:pPr>
        <w:spacing w:after="0" w:line="240" w:lineRule="auto"/>
        <w:jc w:val="right"/>
        <w:rPr>
          <w:rFonts w:ascii="Times New Roman" w:hAnsi="Times New Roman" w:cs="Times New Roman"/>
          <w:iCs/>
          <w:sz w:val="28"/>
          <w:szCs w:val="28"/>
        </w:rPr>
      </w:pPr>
      <w:r>
        <w:rPr>
          <w:rFonts w:ascii="Times New Roman" w:hAnsi="Times New Roman" w:cs="Times New Roman"/>
          <w:iCs/>
          <w:sz w:val="28"/>
          <w:szCs w:val="28"/>
        </w:rPr>
        <w:t xml:space="preserve">15.pantu, </w:t>
      </w:r>
      <w:r w:rsidR="00895FD5" w:rsidRPr="00D45E66">
        <w:rPr>
          <w:rFonts w:ascii="Times New Roman" w:hAnsi="Times New Roman" w:cs="Times New Roman"/>
          <w:iCs/>
          <w:sz w:val="28"/>
          <w:szCs w:val="28"/>
        </w:rPr>
        <w:t>23.panta otro daļu</w:t>
      </w:r>
    </w:p>
    <w:p w14:paraId="11105E05" w14:textId="77777777" w:rsidR="008B3BD4" w:rsidRPr="00D45E66" w:rsidRDefault="008B3BD4" w:rsidP="00EA4793">
      <w:pPr>
        <w:spacing w:after="0" w:line="240" w:lineRule="auto"/>
        <w:jc w:val="both"/>
        <w:rPr>
          <w:rFonts w:ascii="Times New Roman" w:hAnsi="Times New Roman" w:cs="Times New Roman"/>
          <w:sz w:val="28"/>
          <w:szCs w:val="28"/>
          <w:shd w:val="clear" w:color="auto" w:fill="FFFFFF"/>
        </w:rPr>
      </w:pPr>
    </w:p>
    <w:p w14:paraId="3BF3909A" w14:textId="35B8AD8D" w:rsidR="00DA1BA4" w:rsidRPr="00A23A47" w:rsidRDefault="00DA1BA4" w:rsidP="00EA4793">
      <w:pPr>
        <w:pStyle w:val="Sarakstarindkopa"/>
        <w:numPr>
          <w:ilvl w:val="0"/>
          <w:numId w:val="12"/>
        </w:numPr>
        <w:spacing w:after="0" w:line="240" w:lineRule="auto"/>
        <w:ind w:left="284" w:hanging="284"/>
        <w:jc w:val="center"/>
        <w:rPr>
          <w:rFonts w:ascii="Times New Roman" w:hAnsi="Times New Roman" w:cs="Times New Roman"/>
          <w:b/>
          <w:sz w:val="28"/>
          <w:szCs w:val="28"/>
          <w:shd w:val="clear" w:color="auto" w:fill="FFFFFF"/>
        </w:rPr>
      </w:pPr>
      <w:r w:rsidRPr="00A23A47">
        <w:rPr>
          <w:rFonts w:ascii="Times New Roman" w:hAnsi="Times New Roman" w:cs="Times New Roman"/>
          <w:b/>
          <w:sz w:val="28"/>
          <w:szCs w:val="28"/>
          <w:shd w:val="clear" w:color="auto" w:fill="FFFFFF"/>
        </w:rPr>
        <w:t>Vispārīg</w:t>
      </w:r>
      <w:r w:rsidR="00791A27">
        <w:rPr>
          <w:rFonts w:ascii="Times New Roman" w:hAnsi="Times New Roman" w:cs="Times New Roman"/>
          <w:b/>
          <w:sz w:val="28"/>
          <w:szCs w:val="28"/>
          <w:shd w:val="clear" w:color="auto" w:fill="FFFFFF"/>
        </w:rPr>
        <w:t>ais</w:t>
      </w:r>
      <w:r w:rsidRPr="00A23A47">
        <w:rPr>
          <w:rFonts w:ascii="Times New Roman" w:hAnsi="Times New Roman" w:cs="Times New Roman"/>
          <w:b/>
          <w:sz w:val="28"/>
          <w:szCs w:val="28"/>
          <w:shd w:val="clear" w:color="auto" w:fill="FFFFFF"/>
        </w:rPr>
        <w:t xml:space="preserve"> jautājum</w:t>
      </w:r>
      <w:r w:rsidR="00791A27">
        <w:rPr>
          <w:rFonts w:ascii="Times New Roman" w:hAnsi="Times New Roman" w:cs="Times New Roman"/>
          <w:b/>
          <w:sz w:val="28"/>
          <w:szCs w:val="28"/>
          <w:shd w:val="clear" w:color="auto" w:fill="FFFFFF"/>
        </w:rPr>
        <w:t>s</w:t>
      </w:r>
    </w:p>
    <w:p w14:paraId="09FF32EC" w14:textId="77777777" w:rsidR="00A23A47" w:rsidRPr="00A23A47" w:rsidRDefault="00A23A47" w:rsidP="00EA4793">
      <w:pPr>
        <w:spacing w:after="0" w:line="240" w:lineRule="auto"/>
        <w:rPr>
          <w:rFonts w:ascii="Times New Roman" w:hAnsi="Times New Roman" w:cs="Times New Roman"/>
          <w:bCs/>
          <w:sz w:val="28"/>
          <w:szCs w:val="28"/>
          <w:shd w:val="clear" w:color="auto" w:fill="FFFFFF"/>
        </w:rPr>
      </w:pPr>
    </w:p>
    <w:p w14:paraId="1E514C72" w14:textId="08E6D484" w:rsidR="00DA1BA4" w:rsidRDefault="009F2201" w:rsidP="00EA4793">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Noteikumi nosaka:</w:t>
      </w:r>
    </w:p>
    <w:p w14:paraId="5B0383B6" w14:textId="040F9956" w:rsidR="009F2201" w:rsidRPr="009F2201" w:rsidRDefault="009F2201"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9F2201">
        <w:rPr>
          <w:rFonts w:ascii="Times New Roman" w:hAnsi="Times New Roman" w:cs="Times New Roman"/>
          <w:sz w:val="28"/>
          <w:szCs w:val="28"/>
          <w:shd w:val="clear" w:color="auto" w:fill="FFFFFF"/>
        </w:rPr>
        <w:t>valsts aizsargājamo kultūras pieminekļu (turpmāk – kultūras pieminekļi) uzskaiti, tai skaitā kārtību, kādā kultūras pieminekļus iekļauj valsts aizsargājamo kultūras pieminekļu sarakstā kā valsts, reģiona vai vietējas nozīmes kultūras pieminekļus un izslēdz no valsts aizsargājamo kultūras pieminekļu saraksta;</w:t>
      </w:r>
    </w:p>
    <w:p w14:paraId="6F2A3641" w14:textId="77777777" w:rsidR="009F2201" w:rsidRPr="009F2201" w:rsidRDefault="009F2201" w:rsidP="00EA4793">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9F2201">
        <w:rPr>
          <w:rFonts w:ascii="Times New Roman" w:hAnsi="Times New Roman" w:cs="Times New Roman"/>
          <w:sz w:val="28"/>
          <w:szCs w:val="28"/>
          <w:shd w:val="clear" w:color="auto" w:fill="FFFFFF"/>
        </w:rPr>
        <w:t>kultūras pieminekļu aizsardzību, izmantošanu un restaurāciju;</w:t>
      </w:r>
    </w:p>
    <w:p w14:paraId="3189DFE7" w14:textId="31430655" w:rsidR="009F2201" w:rsidRPr="00207FFA" w:rsidRDefault="009F2201" w:rsidP="00EA4793">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9F2201">
        <w:rPr>
          <w:rFonts w:ascii="Times New Roman" w:hAnsi="Times New Roman" w:cs="Times New Roman"/>
          <w:sz w:val="28"/>
          <w:szCs w:val="28"/>
          <w:shd w:val="clear" w:color="auto" w:fill="FFFFFF"/>
        </w:rPr>
        <w:t>kārtību, kādā nosaka vidi degradējošus objektus, kas atrodas kultūras pieminekļu aizsardzības zonās.</w:t>
      </w:r>
    </w:p>
    <w:p w14:paraId="2FEE7A8C"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39EC437D" w14:textId="46D8CF6D" w:rsidR="003D19E8" w:rsidRDefault="001A023B" w:rsidP="00EA4793">
      <w:pPr>
        <w:pStyle w:val="Sarakstarindkopa"/>
        <w:numPr>
          <w:ilvl w:val="0"/>
          <w:numId w:val="12"/>
        </w:numPr>
        <w:spacing w:after="0" w:line="240" w:lineRule="auto"/>
        <w:ind w:left="426" w:hanging="426"/>
        <w:jc w:val="center"/>
        <w:rPr>
          <w:rFonts w:ascii="Times New Roman" w:hAnsi="Times New Roman" w:cs="Times New Roman"/>
          <w:b/>
          <w:sz w:val="28"/>
          <w:szCs w:val="28"/>
          <w:shd w:val="clear" w:color="auto" w:fill="FFFFFF"/>
        </w:rPr>
      </w:pPr>
      <w:r w:rsidRPr="001A023B">
        <w:rPr>
          <w:rFonts w:ascii="Times New Roman" w:hAnsi="Times New Roman" w:cs="Times New Roman"/>
          <w:b/>
          <w:sz w:val="28"/>
          <w:szCs w:val="28"/>
          <w:shd w:val="clear" w:color="auto" w:fill="FFFFFF"/>
        </w:rPr>
        <w:t>Kultūras pieminekļu uzskaite</w:t>
      </w:r>
    </w:p>
    <w:p w14:paraId="37E5D4A6" w14:textId="77777777" w:rsidR="003D19E8" w:rsidRPr="00AB7BA4" w:rsidRDefault="003D19E8" w:rsidP="00EA4793">
      <w:pPr>
        <w:spacing w:after="0" w:line="240" w:lineRule="auto"/>
        <w:rPr>
          <w:rFonts w:ascii="Times New Roman" w:hAnsi="Times New Roman" w:cs="Times New Roman"/>
          <w:sz w:val="28"/>
          <w:szCs w:val="28"/>
          <w:shd w:val="clear" w:color="auto" w:fill="FFFFFF"/>
        </w:rPr>
      </w:pPr>
    </w:p>
    <w:p w14:paraId="381628FB" w14:textId="29460E7C" w:rsidR="003D19E8" w:rsidRPr="00C403AD" w:rsidRDefault="004335E2"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Kultūrvēsturiskus</w:t>
      </w:r>
      <w:r w:rsidR="00DA1BA4" w:rsidRPr="00C403AD">
        <w:rPr>
          <w:rFonts w:ascii="Times New Roman" w:hAnsi="Times New Roman" w:cs="Times New Roman"/>
          <w:sz w:val="28"/>
          <w:szCs w:val="28"/>
          <w:shd w:val="clear" w:color="auto" w:fill="FFFFFF"/>
        </w:rPr>
        <w:t xml:space="preserve"> objektus iekļauj valsts aizsargājamo kultūras pieminekļu sarakstā (turpmāk – kultūras pieminekļu saraksts), ja tie atbilst autentiskuma nosacījumiem, ko atkarībā no kultūras pieminekļa veida izsaka dažādas pazīmes, tajā skaitā forma un </w:t>
      </w:r>
      <w:r w:rsidR="005F5AEB" w:rsidRPr="00C403AD">
        <w:rPr>
          <w:rFonts w:ascii="Times New Roman" w:hAnsi="Times New Roman" w:cs="Times New Roman"/>
          <w:sz w:val="28"/>
          <w:szCs w:val="28"/>
          <w:shd w:val="clear" w:color="auto" w:fill="FFFFFF"/>
        </w:rPr>
        <w:t>uzbūv</w:t>
      </w:r>
      <w:r w:rsidR="00452B44" w:rsidRPr="00C403AD">
        <w:rPr>
          <w:rFonts w:ascii="Times New Roman" w:hAnsi="Times New Roman" w:cs="Times New Roman"/>
          <w:sz w:val="28"/>
          <w:szCs w:val="28"/>
          <w:shd w:val="clear" w:color="auto" w:fill="FFFFFF"/>
        </w:rPr>
        <w:t>e</w:t>
      </w:r>
      <w:r w:rsidR="00DA1BA4" w:rsidRPr="00C403AD">
        <w:rPr>
          <w:rFonts w:ascii="Times New Roman" w:hAnsi="Times New Roman" w:cs="Times New Roman"/>
          <w:sz w:val="28"/>
          <w:szCs w:val="28"/>
          <w:shd w:val="clear" w:color="auto" w:fill="FFFFFF"/>
        </w:rPr>
        <w:t>, materiāli un viela, lietojums un funkcija, tradīcijas</w:t>
      </w:r>
      <w:r w:rsidR="00452B44" w:rsidRPr="00C403AD">
        <w:rPr>
          <w:rFonts w:ascii="Times New Roman" w:hAnsi="Times New Roman" w:cs="Times New Roman"/>
          <w:sz w:val="28"/>
          <w:szCs w:val="28"/>
          <w:shd w:val="clear" w:color="auto" w:fill="FFFFFF"/>
        </w:rPr>
        <w:t>,</w:t>
      </w:r>
      <w:r w:rsidR="00DA1BA4" w:rsidRPr="00C403AD">
        <w:rPr>
          <w:rFonts w:ascii="Times New Roman" w:hAnsi="Times New Roman" w:cs="Times New Roman"/>
          <w:sz w:val="28"/>
          <w:szCs w:val="28"/>
          <w:shd w:val="clear" w:color="auto" w:fill="FFFFFF"/>
        </w:rPr>
        <w:t xml:space="preserve"> paņēmieni</w:t>
      </w:r>
      <w:r w:rsidR="00452B44" w:rsidRPr="00C403AD">
        <w:rPr>
          <w:rFonts w:ascii="Times New Roman" w:hAnsi="Times New Roman" w:cs="Times New Roman"/>
          <w:sz w:val="28"/>
          <w:szCs w:val="28"/>
          <w:shd w:val="clear" w:color="auto" w:fill="FFFFFF"/>
        </w:rPr>
        <w:t xml:space="preserve"> un apsaimniekošanas sistēmas</w:t>
      </w:r>
      <w:r w:rsidR="00DA1BA4" w:rsidRPr="00C403AD">
        <w:rPr>
          <w:rFonts w:ascii="Times New Roman" w:hAnsi="Times New Roman" w:cs="Times New Roman"/>
          <w:sz w:val="28"/>
          <w:szCs w:val="28"/>
          <w:shd w:val="clear" w:color="auto" w:fill="FFFFFF"/>
        </w:rPr>
        <w:t>, atrašanās vieta un apkārtne</w:t>
      </w:r>
      <w:r w:rsidR="00452B44" w:rsidRPr="00C403AD">
        <w:rPr>
          <w:rFonts w:ascii="Times New Roman" w:hAnsi="Times New Roman" w:cs="Times New Roman"/>
          <w:sz w:val="28"/>
          <w:szCs w:val="28"/>
          <w:shd w:val="clear" w:color="auto" w:fill="FFFFFF"/>
        </w:rPr>
        <w:t xml:space="preserve">, valoda un citas nemateriālā </w:t>
      </w:r>
      <w:r w:rsidR="006970DC" w:rsidRPr="00C403AD">
        <w:rPr>
          <w:rFonts w:ascii="Times New Roman" w:hAnsi="Times New Roman" w:cs="Times New Roman"/>
          <w:sz w:val="28"/>
          <w:szCs w:val="28"/>
          <w:shd w:val="clear" w:color="auto" w:fill="FFFFFF"/>
        </w:rPr>
        <w:t xml:space="preserve">kultūras </w:t>
      </w:r>
      <w:r w:rsidR="00452B44" w:rsidRPr="00C403AD">
        <w:rPr>
          <w:rFonts w:ascii="Times New Roman" w:hAnsi="Times New Roman" w:cs="Times New Roman"/>
          <w:sz w:val="28"/>
          <w:szCs w:val="28"/>
          <w:shd w:val="clear" w:color="auto" w:fill="FFFFFF"/>
        </w:rPr>
        <w:t>mantojuma formas</w:t>
      </w:r>
      <w:r w:rsidR="00DA1BA4" w:rsidRPr="00C403AD">
        <w:rPr>
          <w:rFonts w:ascii="Times New Roman" w:hAnsi="Times New Roman" w:cs="Times New Roman"/>
          <w:sz w:val="28"/>
          <w:szCs w:val="28"/>
          <w:shd w:val="clear" w:color="auto" w:fill="FFFFFF"/>
        </w:rPr>
        <w:t>, raksturs un noskaņa</w:t>
      </w:r>
      <w:r w:rsidR="00452B44" w:rsidRPr="00C403AD">
        <w:rPr>
          <w:rFonts w:ascii="Times New Roman" w:hAnsi="Times New Roman" w:cs="Times New Roman"/>
          <w:sz w:val="28"/>
          <w:szCs w:val="28"/>
          <w:shd w:val="clear" w:color="auto" w:fill="FFFFFF"/>
        </w:rPr>
        <w:t xml:space="preserve"> un citi iekšēji un ārēji faktori</w:t>
      </w:r>
      <w:r w:rsidR="00DA1BA4" w:rsidRPr="00C403AD">
        <w:rPr>
          <w:rFonts w:ascii="Times New Roman" w:hAnsi="Times New Roman" w:cs="Times New Roman"/>
          <w:sz w:val="28"/>
          <w:szCs w:val="28"/>
          <w:shd w:val="clear" w:color="auto" w:fill="FFFFFF"/>
        </w:rPr>
        <w:t>.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w:t>
      </w:r>
      <w:r w:rsidR="006970DC" w:rsidRPr="00C403AD">
        <w:rPr>
          <w:rFonts w:ascii="Times New Roman" w:hAnsi="Times New Roman" w:cs="Times New Roman"/>
          <w:sz w:val="28"/>
          <w:szCs w:val="28"/>
          <w:shd w:val="clear" w:color="auto" w:fill="FFFFFF"/>
        </w:rPr>
        <w:t xml:space="preserve">valsts vai privātais īpašums, </w:t>
      </w:r>
      <w:r w:rsidR="00DA1BA4" w:rsidRPr="00C403AD">
        <w:rPr>
          <w:rFonts w:ascii="Times New Roman" w:hAnsi="Times New Roman" w:cs="Times New Roman"/>
          <w:sz w:val="28"/>
          <w:szCs w:val="28"/>
          <w:shd w:val="clear" w:color="auto" w:fill="FFFFFF"/>
        </w:rPr>
        <w:t xml:space="preserve">pilnīgi vai daļēji saglabājies). </w:t>
      </w:r>
      <w:r w:rsidR="000B648B" w:rsidRPr="00C403AD">
        <w:rPr>
          <w:rFonts w:ascii="Times New Roman" w:hAnsi="Times New Roman" w:cs="Times New Roman"/>
          <w:sz w:val="28"/>
          <w:szCs w:val="28"/>
          <w:shd w:val="clear" w:color="auto" w:fill="FFFFFF"/>
        </w:rPr>
        <w:t>Nacionālā kultūras mantojuma pārvalde (turpmāk – pārvalde)</w:t>
      </w:r>
      <w:r w:rsidR="00DA1BA4" w:rsidRPr="00C403AD">
        <w:rPr>
          <w:rFonts w:ascii="Times New Roman" w:hAnsi="Times New Roman" w:cs="Times New Roman"/>
          <w:sz w:val="28"/>
          <w:szCs w:val="28"/>
          <w:shd w:val="clear" w:color="auto" w:fill="FFFFFF"/>
        </w:rPr>
        <w:t>, izvērtējot objektu atbilstību valsts, reģiona vai vietējās nozīmes kultūras pieminekļu statusam un nozīmei valsts, reģiona vai vietējā mērogā, ņem vērā šādus kritērijus:</w:t>
      </w:r>
    </w:p>
    <w:p w14:paraId="452EEDB7" w14:textId="7FA67380"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lastRenderedPageBreak/>
        <w:t>objekta autentiskumu izvērtēšanas brīdī un tā unikālo vai reto raksturu savā īpašajā kategorijā, objekta novietojumu, saglabāšanas iespējas, interešu daudzveidību un koncentrāciju vienā objektā un tā kultūrvēsturisko vērtību, ko ietekmē datējums;</w:t>
      </w:r>
    </w:p>
    <w:p w14:paraId="346258BA" w14:textId="2FA9E824"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ar objektu saistītas vēsturiski nozīmīgas personas un notikumi;</w:t>
      </w:r>
    </w:p>
    <w:p w14:paraId="3BF2A9D8" w14:textId="243B839F"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objekta kā nācijas sociālās, zinātniskās, ekonomiskās, kultūras vai militārās vēstures ilustrācijas nozīmi, arhitektonisko vai māksliniecisko koncepciju, dekoratīvo elementu kopumu, tradicionālo tehniku lietojumu;</w:t>
      </w:r>
    </w:p>
    <w:p w14:paraId="676A87E0" w14:textId="0767C733"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veidu, kādā objekta radošā koncepcija papildina vesela ansambļa vai kolekcijas māksliniecisko vērtību;</w:t>
      </w:r>
    </w:p>
    <w:p w14:paraId="7CEB965B" w14:textId="3351AD45"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autorību;</w:t>
      </w:r>
    </w:p>
    <w:p w14:paraId="74F4162B" w14:textId="5F70FD51"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no konstruktīvā viedokļa nozīmīgas tehniskās evolūcijas kvalitātes.</w:t>
      </w:r>
    </w:p>
    <w:p w14:paraId="53036C3A"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455BC99B" w14:textId="0CB2F0AF"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pieminekļus iedala šādās tipoloģiskajās grupās:</w:t>
      </w:r>
    </w:p>
    <w:p w14:paraId="6D5225A8" w14:textId="47C81E66"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arheoloģiskie pieminekļi (</w:t>
      </w:r>
      <w:r w:rsidR="00645CDE">
        <w:rPr>
          <w:rFonts w:ascii="Times New Roman" w:hAnsi="Times New Roman" w:cs="Times New Roman"/>
          <w:sz w:val="28"/>
          <w:szCs w:val="28"/>
          <w:shd w:val="clear" w:color="auto" w:fill="FFFFFF"/>
        </w:rPr>
        <w:t xml:space="preserve">arheoloģiskās </w:t>
      </w:r>
      <w:r w:rsidRPr="00C403AD">
        <w:rPr>
          <w:rFonts w:ascii="Times New Roman" w:hAnsi="Times New Roman" w:cs="Times New Roman"/>
          <w:sz w:val="28"/>
          <w:szCs w:val="28"/>
          <w:shd w:val="clear" w:color="auto" w:fill="FFFFFF"/>
        </w:rPr>
        <w:t>senvietas, par kurām nozīmīgākā informācija tiek iegūta arheoloģiskajos izrakumos) – senās dzīvesvietas (piemēram, apmetnes, ciemi, pilskalni, ezermītnes, mūra pilis, pilsētu vēsturiskais kultūrslānis), senkapi un to virszemes veidojumi, viduslaiku un agro jauno laiku kapsētas, senās kulta vietas (piemēram, kalni, akmeņi, koki, alas, birzis), senās saimnieciskās darbības vietas (piemēram, ražotņu, agrāro sistēmu vietas), senās kauju, apspriežu, tiesu un pulcēšanās vietas, senie ceļi, militāra rakstura būves, hidrotehniskās būves, nogrimušie kuģi, citi transportlīdzekļi un to kravas. Arheoloģiskie pieminekļi var atrasties zemē, virs zemes vai ūdenī;</w:t>
      </w:r>
    </w:p>
    <w:p w14:paraId="037BA2E2" w14:textId="63430B11"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arhitektūras pieminekļi (nozīmīgas vietas, ēku grupas, būves un konstrukcijas) – pilsētu vēsturiskie centri</w:t>
      </w:r>
      <w:r w:rsidR="00A11C1B" w:rsidRPr="00C403AD">
        <w:rPr>
          <w:rFonts w:ascii="Times New Roman" w:hAnsi="Times New Roman" w:cs="Times New Roman"/>
          <w:sz w:val="28"/>
          <w:szCs w:val="28"/>
          <w:shd w:val="clear" w:color="auto" w:fill="FFFFFF"/>
        </w:rPr>
        <w:t xml:space="preserve"> (pilsētbūvniecības pieminekļi)</w:t>
      </w:r>
      <w:r w:rsidRPr="00C403AD">
        <w:rPr>
          <w:rFonts w:ascii="Times New Roman" w:hAnsi="Times New Roman" w:cs="Times New Roman"/>
          <w:sz w:val="28"/>
          <w:szCs w:val="28"/>
          <w:shd w:val="clear" w:color="auto" w:fill="FFFFFF"/>
        </w:rPr>
        <w:t>, ciemi, dārzi, parki, kultūrvēsturiskās ainavas, muižu apbūve, tautas celtniecības objekti, būves un konstrukcijas, iekārtas un priekšmeti, ieskaitot to detaļas un rotājumus, kas ir starptautiski vai nacionāli nozīmīgi vēsturisko stilu piemēri, ievērojamu arhitektu darbi vai reti sastopamu tipu celtnes;</w:t>
      </w:r>
    </w:p>
    <w:p w14:paraId="39246D87" w14:textId="1E0C671D"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mākslas pieminekļi (mākslas darbi un mākslas amatniecības izstrādājumi) – skulptūras, glezniecības darbi (piemēram, altārgleznas, sienu vai griestu gleznojumi, ikonas), baznīcu iekārtas, stājgrafikas, reti iespieddarbi, miniatūras, akvareļi, lietišķās, dekoratīvās mākslas paraugi (piemēram, keramikas, stikla, metāla, koka, akmens, kaula, ādas, tekstiliju izstrādājumi), kinodokumenti, fotodokumenti, videodokumenti, skaņu ieraksti, kas raksturo mākslas stilus, laikmetu un konkrētu apvidu;</w:t>
      </w:r>
    </w:p>
    <w:p w14:paraId="458A9B13" w14:textId="5CDC9881"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industriālie pieminekļi – būves, iekārtas, priekšmeti un citi tehniska rakstura objekti, kas atspoguļo ražošanas, amatniecības, transporta, lauksaimniecības attīstību un teritoriju infrastruktūras attīstību, kā arī militāro vēsturi;</w:t>
      </w:r>
    </w:p>
    <w:p w14:paraId="716C093B" w14:textId="15D365F5"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vēsturisko notikumu vietas – teritorijas, būves un citi objekti, kas saistīti ar nozīmīgiem vēsturiskiem notikumiem vai ievērojamām personām.</w:t>
      </w:r>
    </w:p>
    <w:p w14:paraId="4AA8B1EE" w14:textId="69FB1A5A" w:rsidR="00425D63" w:rsidRPr="00D45E66" w:rsidRDefault="00425D63" w:rsidP="00EA4793">
      <w:pPr>
        <w:spacing w:after="0" w:line="240" w:lineRule="auto"/>
        <w:jc w:val="both"/>
        <w:rPr>
          <w:rFonts w:ascii="Times New Roman" w:hAnsi="Times New Roman" w:cs="Times New Roman"/>
          <w:sz w:val="28"/>
          <w:szCs w:val="28"/>
          <w:shd w:val="clear" w:color="auto" w:fill="FFFFFF"/>
        </w:rPr>
      </w:pPr>
    </w:p>
    <w:p w14:paraId="58AB1AC3" w14:textId="28BC89E6"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lastRenderedPageBreak/>
        <w:t>Latvijas Republikā ir šādas kultūras pieminekļu vērtību grupas:</w:t>
      </w:r>
    </w:p>
    <w:p w14:paraId="372E8E45" w14:textId="612EF14B"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objekti, kas noteikti atbilstoši </w:t>
      </w:r>
      <w:r w:rsidR="002C2488" w:rsidRPr="00C403AD">
        <w:rPr>
          <w:rFonts w:ascii="Times New Roman" w:hAnsi="Times New Roman" w:cs="Times New Roman"/>
          <w:sz w:val="28"/>
          <w:szCs w:val="28"/>
          <w:shd w:val="clear" w:color="auto" w:fill="FFFFFF"/>
        </w:rPr>
        <w:t>Apvienoto Nāciju Izglītības, zinātnes un kultūras organizācijas (</w:t>
      </w:r>
      <w:r w:rsidR="00046A72" w:rsidRPr="00C403AD">
        <w:rPr>
          <w:rFonts w:ascii="Times New Roman" w:hAnsi="Times New Roman" w:cs="Times New Roman"/>
          <w:sz w:val="28"/>
          <w:szCs w:val="28"/>
          <w:shd w:val="clear" w:color="auto" w:fill="FFFFFF"/>
        </w:rPr>
        <w:t xml:space="preserve">turpmāk </w:t>
      </w:r>
      <w:r w:rsidR="005716CA" w:rsidRPr="00C403AD">
        <w:rPr>
          <w:rFonts w:ascii="Times New Roman" w:hAnsi="Times New Roman" w:cs="Times New Roman"/>
          <w:sz w:val="28"/>
          <w:szCs w:val="28"/>
          <w:shd w:val="clear" w:color="auto" w:fill="FFFFFF"/>
        </w:rPr>
        <w:t>–</w:t>
      </w:r>
      <w:r w:rsidR="00046A72" w:rsidRPr="00C403AD">
        <w:rPr>
          <w:rFonts w:ascii="Times New Roman" w:hAnsi="Times New Roman" w:cs="Times New Roman"/>
          <w:sz w:val="28"/>
          <w:szCs w:val="28"/>
          <w:shd w:val="clear" w:color="auto" w:fill="FFFFFF"/>
        </w:rPr>
        <w:t xml:space="preserve"> </w:t>
      </w:r>
      <w:r w:rsidRPr="00C403AD">
        <w:rPr>
          <w:rFonts w:ascii="Times New Roman" w:hAnsi="Times New Roman" w:cs="Times New Roman"/>
          <w:sz w:val="28"/>
          <w:szCs w:val="28"/>
          <w:shd w:val="clear" w:color="auto" w:fill="FFFFFF"/>
        </w:rPr>
        <w:t>UNESCO</w:t>
      </w:r>
      <w:r w:rsidR="002C2488" w:rsidRPr="00C403AD">
        <w:rPr>
          <w:rFonts w:ascii="Times New Roman" w:hAnsi="Times New Roman" w:cs="Times New Roman"/>
          <w:sz w:val="28"/>
          <w:szCs w:val="28"/>
          <w:shd w:val="clear" w:color="auto" w:fill="FFFFFF"/>
        </w:rPr>
        <w:t>)</w:t>
      </w:r>
      <w:r w:rsidRPr="00C403AD">
        <w:rPr>
          <w:rFonts w:ascii="Times New Roman" w:hAnsi="Times New Roman" w:cs="Times New Roman"/>
          <w:sz w:val="28"/>
          <w:szCs w:val="28"/>
          <w:shd w:val="clear" w:color="auto" w:fill="FFFFFF"/>
        </w:rPr>
        <w:t xml:space="preserve"> Konvencijai par pasaules kultūras un dabas mantojuma aizsardzību un iekļauti pasaules kultūras un dabas mantojuma objektu sarakstā;</w:t>
      </w:r>
    </w:p>
    <w:p w14:paraId="1014C855" w14:textId="60EBBB16"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kultūras pieminekļu rezervāti vai </w:t>
      </w:r>
      <w:r w:rsidR="001A023B" w:rsidRPr="00C403AD">
        <w:rPr>
          <w:rFonts w:ascii="Times New Roman" w:hAnsi="Times New Roman" w:cs="Times New Roman"/>
          <w:sz w:val="28"/>
          <w:szCs w:val="28"/>
          <w:shd w:val="clear" w:color="auto" w:fill="FFFFFF"/>
        </w:rPr>
        <w:t>īpaši aizsargājamas kultūrvēsturiskas teritorijas;</w:t>
      </w:r>
    </w:p>
    <w:p w14:paraId="08562180" w14:textId="4E7529F6"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valsts nozīmes kultūras pieminekļi;</w:t>
      </w:r>
    </w:p>
    <w:p w14:paraId="6B4FDCF3" w14:textId="7FD79C94"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reģiona nozīmes kultūras pieminekļi;</w:t>
      </w:r>
    </w:p>
    <w:p w14:paraId="71DC51FB" w14:textId="0D9ECE48"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vietējas nozīmes kultūras pieminekļi.</w:t>
      </w:r>
    </w:p>
    <w:p w14:paraId="2C420631"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7BF450F3" w14:textId="205C6505"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pieminekļu sarakstā kā valsts nozīmes arheoloģisko pieminekli var iekļaut šādus objektus ar izcilu zinātnisku, kultūrvēsturisku vai izglītojošu nozīmi:</w:t>
      </w:r>
    </w:p>
    <w:p w14:paraId="66D28199" w14:textId="139C2186"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senvietas (līdz 13.gadsimtam ieskaitot);</w:t>
      </w:r>
    </w:p>
    <w:p w14:paraId="34C2A638" w14:textId="67BEC7B3"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pilis, to vietas, nocietinājumus (līdz 17.gadsimtam ieskaitot);</w:t>
      </w:r>
    </w:p>
    <w:p w14:paraId="2A6F91CE" w14:textId="1D001CCF"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pilsētu vēsturiskos kultūrslāņus (līdz 18.gadsimtam ieskaitot);</w:t>
      </w:r>
    </w:p>
    <w:p w14:paraId="15394F0D" w14:textId="285DF190"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senās kulta vietas, kas radītas, pārveidojot reljefu, un par kurām ir ziņas par atradumiem vai kultūras slāni tajās (līdz 18.gadsimtam ieskaitot);</w:t>
      </w:r>
    </w:p>
    <w:p w14:paraId="529A5693" w14:textId="3708FC47"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nogrimušus kuģu</w:t>
      </w:r>
      <w:r w:rsidR="00CE45B3" w:rsidRPr="00C403AD">
        <w:rPr>
          <w:rFonts w:ascii="Times New Roman" w:hAnsi="Times New Roman" w:cs="Times New Roman"/>
          <w:sz w:val="28"/>
          <w:szCs w:val="28"/>
          <w:shd w:val="clear" w:color="auto" w:fill="FFFFFF"/>
        </w:rPr>
        <w:t>s (vecākus par 10</w:t>
      </w:r>
      <w:r w:rsidRPr="00C403AD">
        <w:rPr>
          <w:rFonts w:ascii="Times New Roman" w:hAnsi="Times New Roman" w:cs="Times New Roman"/>
          <w:sz w:val="28"/>
          <w:szCs w:val="28"/>
          <w:shd w:val="clear" w:color="auto" w:fill="FFFFFF"/>
        </w:rPr>
        <w:t>0 gadiem) un to kravas.</w:t>
      </w:r>
    </w:p>
    <w:p w14:paraId="05F82FBB"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1D4BC2BF" w14:textId="6EC2F6E6"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pieminekļu sarakstā kā valsts nozīmes arhitektūras pieminekli var iekļaut šādus objektus ar izcilu zinātnisku, kultūrvēsturisku vai izglītojošu nozīmi:</w:t>
      </w:r>
    </w:p>
    <w:p w14:paraId="7E7ADA7F" w14:textId="4886BDDB"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nozīmīgas vietas – kombinētus cilvēka un dabas veidojumus (piemēram, pilsētu vēsturiskos centrus, ciemus, dārzus, parkus) un kultūrvēsturiskas cilvēka veidotas ainavas (līdz 19.gadsimtam ieskaitot) – teritorijas, kurām ir starptautiska vai nacionāla arhitektoniska, vēsturiska, estētiska un etnogrāfiska vērtība;</w:t>
      </w:r>
    </w:p>
    <w:p w14:paraId="4A1D346B" w14:textId="742E4E67"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pilsētu un lauku ēku grupas (piemēram, muižas, tautas celtniecības objektus), kas ir starptautiski vai nacionāli nozīmīgas;</w:t>
      </w:r>
    </w:p>
    <w:p w14:paraId="5D70D77E" w14:textId="429D07DB"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ēkas vai citas būves un to konstrukcijas, ieskaitot to detaļas un rotājumus, kas ir starptautiski vai nacionāli nozīmīgi stilu paraugi, ievērojamu arhitektu darbi vai reti sastopamu tipu celtnes.</w:t>
      </w:r>
    </w:p>
    <w:p w14:paraId="4D07E8D2"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437B9748" w14:textId="1D43411D"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pieminekļu sarakstā kā valsts nozīmes mākslas pieminekli var iekļaut šādus objektus ar izcilu zinātnisku, kultūrvēsturisku vai izglītojošu nozīmi:</w:t>
      </w:r>
    </w:p>
    <w:p w14:paraId="77677A92" w14:textId="3825C63C"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mākslas darbus vai to daļas, kuri pārstāv vēsturisko stilu mākslu un kuriem piemīt augsta mākslinieciskā vērtība (līdz 19.gadsimtam ieskaitot);</w:t>
      </w:r>
    </w:p>
    <w:p w14:paraId="57D635F0" w14:textId="60AFC896"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mākslas darbus vai to daļas, kas dod priekšstatu par attiecīgā laikmeta mākslas tradīcijām Eiropā un Latvijā (vecākus par 50 gadiem);</w:t>
      </w:r>
    </w:p>
    <w:p w14:paraId="4FE01E9D" w14:textId="52AF0FBD"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latviešu nacionālās profesionālās mākslas un cittautu meistaru darbus (ņemot vērā to retumu, autora personību un konkrētā mākslas darba </w:t>
      </w:r>
      <w:r w:rsidRPr="00C403AD">
        <w:rPr>
          <w:rFonts w:ascii="Times New Roman" w:hAnsi="Times New Roman" w:cs="Times New Roman"/>
          <w:sz w:val="28"/>
          <w:szCs w:val="28"/>
          <w:shd w:val="clear" w:color="auto" w:fill="FFFFFF"/>
        </w:rPr>
        <w:lastRenderedPageBreak/>
        <w:t xml:space="preserve">izpildījuma kvalitāti), kas ir parakstīti vai kuriem </w:t>
      </w:r>
      <w:proofErr w:type="spellStart"/>
      <w:r w:rsidRPr="00C403AD">
        <w:rPr>
          <w:rFonts w:ascii="Times New Roman" w:hAnsi="Times New Roman" w:cs="Times New Roman"/>
          <w:sz w:val="28"/>
          <w:szCs w:val="28"/>
          <w:shd w:val="clear" w:color="auto" w:fill="FFFFFF"/>
        </w:rPr>
        <w:t>atributējot</w:t>
      </w:r>
      <w:proofErr w:type="spellEnd"/>
      <w:r w:rsidRPr="00C403AD">
        <w:rPr>
          <w:rFonts w:ascii="Times New Roman" w:hAnsi="Times New Roman" w:cs="Times New Roman"/>
          <w:sz w:val="28"/>
          <w:szCs w:val="28"/>
          <w:shd w:val="clear" w:color="auto" w:fill="FFFFFF"/>
        </w:rPr>
        <w:t xml:space="preserve"> (veicot konkrētas darbības parametru, materiāla, izpildījuma tehnikas, iespējamā autora vai skolas, izgatavošanas vietas un izgatavošanas laika noteikšanai) ir noteikts konkrētā priekšmeta pazīmju kopums, kas atklāj tā izcelsmi un nosaka māksliniecisko vērtību (vecākus par 25 gadiem).</w:t>
      </w:r>
    </w:p>
    <w:p w14:paraId="6403527C"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6E805D00" w14:textId="20FB990F"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pieminekļu sarakstā kā valsts nozīmes industriālo pieminekli var iekļaut starptautiskā vai Latvijas mērogā nozīmīgas būves, iekārtas, priekšmetus un citus tehniska rakstura objektus, kas saistīti ar ražošanas, transporta un teritorijas infrastruktūras attīstību vai militāro vēsturi un kuriem ir izcila zinātniska, kultūrvēsturiska vai izglītojoša nozīme (vecākus par 50</w:t>
      </w:r>
      <w:r w:rsidR="00DD6A09" w:rsidRPr="00C403AD">
        <w:rPr>
          <w:rFonts w:ascii="Times New Roman" w:hAnsi="Times New Roman" w:cs="Times New Roman"/>
          <w:sz w:val="28"/>
          <w:szCs w:val="28"/>
          <w:shd w:val="clear" w:color="auto" w:fill="FFFFFF"/>
        </w:rPr>
        <w:t> </w:t>
      </w:r>
      <w:r w:rsidRPr="00C403AD">
        <w:rPr>
          <w:rFonts w:ascii="Times New Roman" w:hAnsi="Times New Roman" w:cs="Times New Roman"/>
          <w:sz w:val="28"/>
          <w:szCs w:val="28"/>
          <w:shd w:val="clear" w:color="auto" w:fill="FFFFFF"/>
        </w:rPr>
        <w:t>gadiem).</w:t>
      </w:r>
    </w:p>
    <w:p w14:paraId="4D7CAFCD"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43712D67" w14:textId="74FEB5C6"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pieminekļu sarakstā kā valsts nozīmes vēsturiska notikuma vietu var iekļaut teritorijas, būves un citus objektus, kas saistīti ar starptautiskā vai Latvijas mērogā nozīmīgiem vēsturiskiem notikumiem vai ievērojamām personām un kuriem ir izcila zinātniska, kultūrvēsturiska vai izglītojoša nozīme.</w:t>
      </w:r>
    </w:p>
    <w:p w14:paraId="67E7B1C4"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5391D0DC" w14:textId="41C735E5"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Priekšlikumu par objekta iekļaušanu kultūras pieminekļu sarakstā kā valsts vai reģiona nozīmes kultūras pieminekli vai izslēgšanu no </w:t>
      </w:r>
      <w:r w:rsidR="00AA4C4D" w:rsidRPr="00C403AD">
        <w:rPr>
          <w:rFonts w:ascii="Times New Roman" w:hAnsi="Times New Roman" w:cs="Times New Roman"/>
          <w:sz w:val="28"/>
          <w:szCs w:val="28"/>
          <w:shd w:val="clear" w:color="auto" w:fill="FFFFFF"/>
        </w:rPr>
        <w:t xml:space="preserve">kultūras pieminekļu </w:t>
      </w:r>
      <w:r w:rsidRPr="00C403AD">
        <w:rPr>
          <w:rFonts w:ascii="Times New Roman" w:hAnsi="Times New Roman" w:cs="Times New Roman"/>
          <w:sz w:val="28"/>
          <w:szCs w:val="28"/>
          <w:shd w:val="clear" w:color="auto" w:fill="FFFFFF"/>
        </w:rPr>
        <w:t xml:space="preserve">saraksta fiziska vai juridiska persona iesniedz pārvaldē. Priekšlikumu par objekta iekļaušanu kultūras pieminekļu sarakstā kā vietējās nozīmes kultūras pieminekli vai izslēgšanu no </w:t>
      </w:r>
      <w:r w:rsidR="006A69F1" w:rsidRPr="00C403AD">
        <w:rPr>
          <w:rFonts w:ascii="Times New Roman" w:hAnsi="Times New Roman" w:cs="Times New Roman"/>
          <w:sz w:val="28"/>
          <w:szCs w:val="28"/>
          <w:shd w:val="clear" w:color="auto" w:fill="FFFFFF"/>
        </w:rPr>
        <w:t xml:space="preserve">kultūras pieminekļu </w:t>
      </w:r>
      <w:r w:rsidRPr="00C403AD">
        <w:rPr>
          <w:rFonts w:ascii="Times New Roman" w:hAnsi="Times New Roman" w:cs="Times New Roman"/>
          <w:sz w:val="28"/>
          <w:szCs w:val="28"/>
          <w:shd w:val="clear" w:color="auto" w:fill="FFFFFF"/>
        </w:rPr>
        <w:t>saraksta fiziska vai juridis</w:t>
      </w:r>
      <w:r w:rsidR="006A69F1" w:rsidRPr="00C403AD">
        <w:rPr>
          <w:rFonts w:ascii="Times New Roman" w:hAnsi="Times New Roman" w:cs="Times New Roman"/>
          <w:sz w:val="28"/>
          <w:szCs w:val="28"/>
          <w:shd w:val="clear" w:color="auto" w:fill="FFFFFF"/>
        </w:rPr>
        <w:t xml:space="preserve">ka persona iesniedz pašvaldībā. </w:t>
      </w:r>
      <w:r w:rsidRPr="00C403AD">
        <w:rPr>
          <w:rFonts w:ascii="Times New Roman" w:hAnsi="Times New Roman" w:cs="Times New Roman"/>
          <w:sz w:val="28"/>
          <w:szCs w:val="28"/>
          <w:shd w:val="clear" w:color="auto" w:fill="FFFFFF"/>
        </w:rPr>
        <w:t>Iesniegumam pievieno:</w:t>
      </w:r>
    </w:p>
    <w:p w14:paraId="1C067A0A" w14:textId="126B703B"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informāciju par objekta nosaukumu un atrašanās vietu;</w:t>
      </w:r>
    </w:p>
    <w:p w14:paraId="3F849D9C" w14:textId="3EBD3956"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ziņas par objekta īpašnieku (valdītāju);</w:t>
      </w:r>
    </w:p>
    <w:p w14:paraId="5D9F4A8D" w14:textId="7C4D7107"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objekta vēsturi un aprakstu;</w:t>
      </w:r>
    </w:p>
    <w:p w14:paraId="42FBFE1B" w14:textId="41F6231D"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foto vai cita veida vizuālās fiksācijas materiālus;</w:t>
      </w:r>
    </w:p>
    <w:p w14:paraId="58502773" w14:textId="1AADD5E5"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pamatojumu.</w:t>
      </w:r>
    </w:p>
    <w:p w14:paraId="16065839"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0C733656" w14:textId="19F37B2D"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Priekšlikumu par vietējās nozīmes kultūras pieminekļa statusa piešķiršanu</w:t>
      </w:r>
      <w:r w:rsidR="004335E2" w:rsidRPr="00C403AD">
        <w:rPr>
          <w:rFonts w:ascii="Times New Roman" w:hAnsi="Times New Roman" w:cs="Times New Roman"/>
          <w:sz w:val="28"/>
          <w:szCs w:val="28"/>
          <w:shd w:val="clear" w:color="auto" w:fill="FFFFFF"/>
        </w:rPr>
        <w:t xml:space="preserve"> objektam vai tā izslēgšanu no kultūras pieminekļu saraksta</w:t>
      </w:r>
      <w:r w:rsidRPr="00C403AD">
        <w:rPr>
          <w:rFonts w:ascii="Times New Roman" w:hAnsi="Times New Roman" w:cs="Times New Roman"/>
          <w:sz w:val="28"/>
          <w:szCs w:val="28"/>
          <w:shd w:val="clear" w:color="auto" w:fill="FFFFFF"/>
        </w:rPr>
        <w:t xml:space="preserve"> izvērtē pašvaldība un saskaņo ar pārvaldi. Ja pašvaldība priekšlikumam nepiekrīt, tad tā sniedz motivētu rakstisku atteikumu priekšlikuma iesniedzējam.</w:t>
      </w:r>
    </w:p>
    <w:p w14:paraId="3AF83A7D"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5FE89E8E" w14:textId="2CC91DAE"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Priekšlikumu par valsts vai reģiona nozīmes kultūras pieminekļa statusa piešķiršanu izvērtē pārvalde. Ja objekts neatbilst valsts vai reģiona nozīmes kultūras pieminekļa statusam, pārvalde sniedz motivētu rakstisku atteikumu priekšlikuma iesniedzējam.</w:t>
      </w:r>
    </w:p>
    <w:p w14:paraId="51616F58" w14:textId="3A8455C2" w:rsidR="00B600E1" w:rsidRDefault="00B600E1" w:rsidP="00EA4793">
      <w:pPr>
        <w:spacing w:after="0" w:line="240" w:lineRule="auto"/>
        <w:jc w:val="both"/>
        <w:rPr>
          <w:rFonts w:ascii="Times New Roman" w:hAnsi="Times New Roman" w:cs="Times New Roman"/>
          <w:sz w:val="28"/>
          <w:szCs w:val="28"/>
          <w:shd w:val="clear" w:color="auto" w:fill="FFFFFF"/>
        </w:rPr>
      </w:pPr>
    </w:p>
    <w:p w14:paraId="7A17A2EC" w14:textId="01DABA23"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Ja objekts atbilst kultūras pieminekļa statusam, par valsts vai reģiona nozīmes kultūras pieminekli, pārvalde, bet par vietējās nozīmes kultūras pieminekli </w:t>
      </w:r>
      <w:r w:rsidR="00B600E1" w:rsidRPr="00C403AD">
        <w:rPr>
          <w:rFonts w:ascii="Times New Roman" w:hAnsi="Times New Roman" w:cs="Times New Roman"/>
          <w:sz w:val="28"/>
          <w:szCs w:val="28"/>
          <w:shd w:val="clear" w:color="auto" w:fill="FFFFFF"/>
        </w:rPr>
        <w:t xml:space="preserve">pārvalde, pamatojoties uz pašvaldības sagatavoto dokumentāciju, </w:t>
      </w:r>
      <w:r w:rsidRPr="00C403AD">
        <w:rPr>
          <w:rFonts w:ascii="Times New Roman" w:hAnsi="Times New Roman" w:cs="Times New Roman"/>
          <w:sz w:val="28"/>
          <w:szCs w:val="28"/>
          <w:shd w:val="clear" w:color="auto" w:fill="FFFFFF"/>
        </w:rPr>
        <w:t>sagatavo kultūras pieminekļu saraksta grozījumu projektu, iekļaujot šādu informāciju:</w:t>
      </w:r>
    </w:p>
    <w:p w14:paraId="77D222CE" w14:textId="3F238F35"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lastRenderedPageBreak/>
        <w:t>kultūras pieminekļa nosaukums;</w:t>
      </w:r>
    </w:p>
    <w:p w14:paraId="538E2867" w14:textId="5239AA77"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pieminekļa vai notikuma datējums;</w:t>
      </w:r>
    </w:p>
    <w:p w14:paraId="0FB0E318" w14:textId="094D6948"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pieminekļa adrese vai informācija par tā atrašanās vietu;</w:t>
      </w:r>
    </w:p>
    <w:p w14:paraId="1004C3DF" w14:textId="79CC9EA8"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pieminekļa vērtības grupa (valsts, reģiona vai vietējā nozīme);</w:t>
      </w:r>
    </w:p>
    <w:p w14:paraId="21DB05AD" w14:textId="39EF9961"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pieminekļa tipoloģiskā grupa;</w:t>
      </w:r>
    </w:p>
    <w:p w14:paraId="6A757225" w14:textId="37DBEBF1"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teritoriālam kultūras piemineklim grafiski attēlota teritorijas robeža;</w:t>
      </w:r>
    </w:p>
    <w:p w14:paraId="36A8ED67" w14:textId="0AF73DE4"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nekustamam kultūras piemineklim informācija par aizsardzības zonas robežām (zonas grafisks attēlojums vai aizsardzības zonas robežas attālums no kultūras pieminekļa metros);</w:t>
      </w:r>
    </w:p>
    <w:p w14:paraId="09A85AD8" w14:textId="4A0E164A"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pieminekļa vērtību raksturojošs īss apraksts vai saglabājamo vērtību uzskaitījums;</w:t>
      </w:r>
    </w:p>
    <w:p w14:paraId="1AB1BC74" w14:textId="1979F325"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pieminekli raksturojošs attēls;</w:t>
      </w:r>
    </w:p>
    <w:p w14:paraId="2F977985" w14:textId="7671993F"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pamatojums objekta iekļaušanai kultūras pieminekļu sarakstā.</w:t>
      </w:r>
    </w:p>
    <w:p w14:paraId="611DB2D0"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4B61CB0D" w14:textId="5F05043F"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Lai kultūras pieminekļa statusu noteiktu </w:t>
      </w:r>
      <w:r w:rsidR="004335E2" w:rsidRPr="00C403AD">
        <w:rPr>
          <w:rFonts w:ascii="Times New Roman" w:hAnsi="Times New Roman" w:cs="Times New Roman"/>
          <w:sz w:val="28"/>
          <w:szCs w:val="28"/>
          <w:shd w:val="clear" w:color="auto" w:fill="FFFFFF"/>
        </w:rPr>
        <w:t>pilsētas vēsturiskajam centram (</w:t>
      </w:r>
      <w:r w:rsidRPr="00C403AD">
        <w:rPr>
          <w:rFonts w:ascii="Times New Roman" w:hAnsi="Times New Roman" w:cs="Times New Roman"/>
          <w:sz w:val="28"/>
          <w:szCs w:val="28"/>
          <w:shd w:val="clear" w:color="auto" w:fill="FFFFFF"/>
        </w:rPr>
        <w:t>pilsētbūvniecības piemineklim</w:t>
      </w:r>
      <w:r w:rsidR="004335E2" w:rsidRPr="00C403AD">
        <w:rPr>
          <w:rFonts w:ascii="Times New Roman" w:hAnsi="Times New Roman" w:cs="Times New Roman"/>
          <w:sz w:val="28"/>
          <w:szCs w:val="28"/>
          <w:shd w:val="clear" w:color="auto" w:fill="FFFFFF"/>
        </w:rPr>
        <w:t>)</w:t>
      </w:r>
      <w:r w:rsidRPr="00C403AD">
        <w:rPr>
          <w:rFonts w:ascii="Times New Roman" w:hAnsi="Times New Roman" w:cs="Times New Roman"/>
          <w:sz w:val="28"/>
          <w:szCs w:val="28"/>
          <w:shd w:val="clear" w:color="auto" w:fill="FFFFFF"/>
        </w:rPr>
        <w:t>, nepieciešams pašvaldības saskaņojums, izņemot gadījumu, ja priekšlikums par kultūras pieminekļa statusa noteikšanu pilsētbūvniecības piemineklim ir iekļauts spēkā esošā teritorijas plānojumā.</w:t>
      </w:r>
    </w:p>
    <w:p w14:paraId="01B7845F"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25873028" w14:textId="1A664040" w:rsidR="00CE454B" w:rsidRDefault="00CE454B"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Ja </w:t>
      </w:r>
      <w:r w:rsidR="005D19C1">
        <w:rPr>
          <w:rFonts w:ascii="Times New Roman" w:hAnsi="Times New Roman" w:cs="Times New Roman"/>
          <w:sz w:val="28"/>
          <w:szCs w:val="28"/>
          <w:shd w:val="clear" w:color="auto" w:fill="FFFFFF"/>
        </w:rPr>
        <w:t>kultūras piemineklim nepieciešams mainīt vērtības grupu vai nekustamam kultūras piemineklim uz pašvaldības lēmuma pamata mainās adrese</w:t>
      </w:r>
      <w:r>
        <w:rPr>
          <w:rFonts w:ascii="Times New Roman" w:hAnsi="Times New Roman" w:cs="Times New Roman"/>
          <w:sz w:val="28"/>
          <w:szCs w:val="28"/>
          <w:shd w:val="clear" w:color="auto" w:fill="FFFFFF"/>
        </w:rPr>
        <w:t>, pārvalde sagatavo kultūras pieminekļu saraksta grozījumu projektu, iekļaujot šādu informāciju:</w:t>
      </w:r>
    </w:p>
    <w:p w14:paraId="4E4F3C15" w14:textId="5FBB8601" w:rsidR="00CE454B" w:rsidRDefault="00CE454B" w:rsidP="00E8581E">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kultūras pieminekli identificējoša informācija (nosaukums, valsts aizsardzības numurs, ja tāds netiek mainīts, tipoloģiskā grupa u.tml.);</w:t>
      </w:r>
    </w:p>
    <w:p w14:paraId="50C0CB64" w14:textId="3810BB64" w:rsidR="00CE454B" w:rsidRDefault="00CE454B"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grozāmā kultūras pieminekļa vērtības grupa vai adrese;</w:t>
      </w:r>
    </w:p>
    <w:p w14:paraId="0F47AC66" w14:textId="74F1BBCC" w:rsidR="00CE454B" w:rsidRDefault="00CE454B" w:rsidP="00E8581E">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aktuālā kultūras pieminekļa vērtības grupa vai adrese;</w:t>
      </w:r>
    </w:p>
    <w:p w14:paraId="4BAD7C34" w14:textId="015CCA9C" w:rsidR="00CE454B" w:rsidRDefault="00CE454B" w:rsidP="00E8581E">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grozījumus kultūras pieminekļu sarakstā pamatojoša informācija.</w:t>
      </w:r>
    </w:p>
    <w:p w14:paraId="5FD561B1" w14:textId="77777777" w:rsidR="00CE454B" w:rsidRPr="00207FFA" w:rsidRDefault="00CE454B" w:rsidP="00EA4793">
      <w:pPr>
        <w:spacing w:after="0" w:line="240" w:lineRule="auto"/>
        <w:jc w:val="both"/>
        <w:rPr>
          <w:rFonts w:ascii="Times New Roman" w:hAnsi="Times New Roman" w:cs="Times New Roman"/>
          <w:sz w:val="28"/>
          <w:szCs w:val="28"/>
          <w:shd w:val="clear" w:color="auto" w:fill="FFFFFF"/>
        </w:rPr>
      </w:pPr>
    </w:p>
    <w:p w14:paraId="42BDCEBC" w14:textId="2BCDEE39" w:rsidR="003D19E8" w:rsidRPr="00C403AD" w:rsidRDefault="0028725A" w:rsidP="00AD32A7">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D19C1">
        <w:rPr>
          <w:rFonts w:ascii="Times New Roman" w:hAnsi="Times New Roman" w:cs="Times New Roman"/>
          <w:sz w:val="28"/>
          <w:szCs w:val="28"/>
          <w:shd w:val="clear" w:color="auto" w:fill="FFFFFF"/>
        </w:rPr>
        <w:t>Lai izslēgtu objektu no kultūras pieminekļu saraksta likuma ,,Par kultūras pieminekļu aizsardzību” 15.pantā paredzētajā gadījumā un kārtībā</w:t>
      </w:r>
      <w:r w:rsidR="00DA1BA4" w:rsidRPr="00C403AD">
        <w:rPr>
          <w:rFonts w:ascii="Times New Roman" w:hAnsi="Times New Roman" w:cs="Times New Roman"/>
          <w:sz w:val="28"/>
          <w:szCs w:val="28"/>
          <w:shd w:val="clear" w:color="auto" w:fill="FFFFFF"/>
        </w:rPr>
        <w:t>, pārvalde sagatavo</w:t>
      </w:r>
      <w:r w:rsidR="005D19C1">
        <w:rPr>
          <w:rFonts w:ascii="Times New Roman" w:hAnsi="Times New Roman" w:cs="Times New Roman"/>
          <w:sz w:val="28"/>
          <w:szCs w:val="28"/>
          <w:shd w:val="clear" w:color="auto" w:fill="FFFFFF"/>
        </w:rPr>
        <w:t xml:space="preserve"> atbilstošu</w:t>
      </w:r>
      <w:r w:rsidR="00DA1BA4" w:rsidRPr="00C403AD">
        <w:rPr>
          <w:rFonts w:ascii="Times New Roman" w:hAnsi="Times New Roman" w:cs="Times New Roman"/>
          <w:sz w:val="28"/>
          <w:szCs w:val="28"/>
          <w:shd w:val="clear" w:color="auto" w:fill="FFFFFF"/>
        </w:rPr>
        <w:t xml:space="preserve"> grozījumu projektu, </w:t>
      </w:r>
      <w:r w:rsidR="005D19C1">
        <w:rPr>
          <w:rFonts w:ascii="Times New Roman" w:hAnsi="Times New Roman" w:cs="Times New Roman"/>
          <w:sz w:val="28"/>
          <w:szCs w:val="28"/>
          <w:shd w:val="clear" w:color="auto" w:fill="FFFFFF"/>
        </w:rPr>
        <w:t xml:space="preserve">tajā </w:t>
      </w:r>
      <w:r w:rsidR="00DA1BA4" w:rsidRPr="00C403AD">
        <w:rPr>
          <w:rFonts w:ascii="Times New Roman" w:hAnsi="Times New Roman" w:cs="Times New Roman"/>
          <w:sz w:val="28"/>
          <w:szCs w:val="28"/>
          <w:shd w:val="clear" w:color="auto" w:fill="FFFFFF"/>
        </w:rPr>
        <w:t>iekļaujot šādu informāciju:</w:t>
      </w:r>
    </w:p>
    <w:p w14:paraId="06B0C8BC" w14:textId="3FEC6661"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w:t>
      </w:r>
      <w:r w:rsidR="005D19C1">
        <w:rPr>
          <w:rFonts w:ascii="Times New Roman" w:hAnsi="Times New Roman" w:cs="Times New Roman"/>
          <w:sz w:val="28"/>
          <w:szCs w:val="28"/>
          <w:shd w:val="clear" w:color="auto" w:fill="FFFFFF"/>
        </w:rPr>
        <w:t>li identificējoša informācija (nosaukums, valsts aizsardzības numurs, vērtības grupa, tipoloģiskā grupa, adrese vai informācija par atrašanās vietu u.tml.)</w:t>
      </w:r>
      <w:r w:rsidRPr="00C403AD">
        <w:rPr>
          <w:rFonts w:ascii="Times New Roman" w:hAnsi="Times New Roman" w:cs="Times New Roman"/>
          <w:sz w:val="28"/>
          <w:szCs w:val="28"/>
          <w:shd w:val="clear" w:color="auto" w:fill="FFFFFF"/>
        </w:rPr>
        <w:t>;</w:t>
      </w:r>
    </w:p>
    <w:p w14:paraId="687037B3" w14:textId="7F9070B7"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pieminekļa saglabātības stāvokli raksturojošs apraksts</w:t>
      </w:r>
      <w:r w:rsidR="009818E5">
        <w:rPr>
          <w:rFonts w:ascii="Times New Roman" w:hAnsi="Times New Roman" w:cs="Times New Roman"/>
          <w:sz w:val="28"/>
          <w:szCs w:val="28"/>
          <w:shd w:val="clear" w:color="auto" w:fill="FFFFFF"/>
        </w:rPr>
        <w:t>, tai skaitā attēli vai grafiskā informācija</w:t>
      </w:r>
      <w:r w:rsidRPr="00C403AD">
        <w:rPr>
          <w:rFonts w:ascii="Times New Roman" w:hAnsi="Times New Roman" w:cs="Times New Roman"/>
          <w:sz w:val="28"/>
          <w:szCs w:val="28"/>
          <w:shd w:val="clear" w:color="auto" w:fill="FFFFFF"/>
        </w:rPr>
        <w:t>;</w:t>
      </w:r>
    </w:p>
    <w:p w14:paraId="42258FA9" w14:textId="634128F8"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pamatojums objekta izslēgšanai no kultūras pieminekļu saraksta.</w:t>
      </w:r>
    </w:p>
    <w:p w14:paraId="36051632"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0CF7C1AE" w14:textId="30469FF6" w:rsidR="003D19E8" w:rsidRPr="00C403AD" w:rsidRDefault="00DA1BA4" w:rsidP="00AD32A7">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Pēc objekta</w:t>
      </w:r>
      <w:r w:rsidR="00050BA3">
        <w:rPr>
          <w:rFonts w:ascii="Times New Roman" w:hAnsi="Times New Roman" w:cs="Times New Roman"/>
          <w:sz w:val="28"/>
          <w:szCs w:val="28"/>
          <w:shd w:val="clear" w:color="auto" w:fill="FFFFFF"/>
        </w:rPr>
        <w:t xml:space="preserve"> iekļaušanas kultūras pieminekļu sarakstā vai</w:t>
      </w:r>
      <w:r w:rsidRPr="00C403AD">
        <w:rPr>
          <w:rFonts w:ascii="Times New Roman" w:hAnsi="Times New Roman" w:cs="Times New Roman"/>
          <w:sz w:val="28"/>
          <w:szCs w:val="28"/>
          <w:shd w:val="clear" w:color="auto" w:fill="FFFFFF"/>
        </w:rPr>
        <w:t xml:space="preserve"> izslēgšanas no kultūras pieminekļu saraksta, pārvalde ne vēlāk kā </w:t>
      </w:r>
      <w:r w:rsidR="00561B0A" w:rsidRPr="00C403AD">
        <w:rPr>
          <w:rFonts w:ascii="Times New Roman" w:hAnsi="Times New Roman" w:cs="Times New Roman"/>
          <w:sz w:val="28"/>
          <w:szCs w:val="28"/>
          <w:shd w:val="clear" w:color="auto" w:fill="FFFFFF"/>
        </w:rPr>
        <w:t>desmit</w:t>
      </w:r>
      <w:r w:rsidRPr="00C403AD">
        <w:rPr>
          <w:rFonts w:ascii="Times New Roman" w:hAnsi="Times New Roman" w:cs="Times New Roman"/>
          <w:sz w:val="28"/>
          <w:szCs w:val="28"/>
          <w:shd w:val="clear" w:color="auto" w:fill="FFFFFF"/>
        </w:rPr>
        <w:t xml:space="preserve"> darba dienu laikā </w:t>
      </w:r>
      <w:r w:rsidRPr="00C403AD">
        <w:rPr>
          <w:rFonts w:ascii="Times New Roman" w:hAnsi="Times New Roman" w:cs="Times New Roman"/>
          <w:sz w:val="28"/>
          <w:szCs w:val="28"/>
          <w:shd w:val="clear" w:color="auto" w:fill="FFFFFF"/>
        </w:rPr>
        <w:lastRenderedPageBreak/>
        <w:t xml:space="preserve">aktualizē </w:t>
      </w:r>
      <w:r w:rsidR="00561B0A" w:rsidRPr="00C403AD">
        <w:rPr>
          <w:rFonts w:ascii="Times New Roman" w:hAnsi="Times New Roman" w:cs="Times New Roman"/>
          <w:sz w:val="28"/>
          <w:szCs w:val="28"/>
          <w:shd w:val="clear" w:color="auto" w:fill="FFFFFF"/>
        </w:rPr>
        <w:t xml:space="preserve">informāciju </w:t>
      </w:r>
      <w:r w:rsidR="0012231C" w:rsidRPr="00C403AD">
        <w:rPr>
          <w:rFonts w:ascii="Times New Roman" w:hAnsi="Times New Roman" w:cs="Times New Roman"/>
          <w:sz w:val="28"/>
          <w:szCs w:val="28"/>
          <w:shd w:val="clear" w:color="auto" w:fill="FFFFFF"/>
        </w:rPr>
        <w:t xml:space="preserve">valsts aizsargājamo </w:t>
      </w:r>
      <w:r w:rsidRPr="00C403AD">
        <w:rPr>
          <w:rFonts w:ascii="Times New Roman" w:hAnsi="Times New Roman" w:cs="Times New Roman"/>
          <w:sz w:val="28"/>
          <w:szCs w:val="28"/>
          <w:shd w:val="clear" w:color="auto" w:fill="FFFFFF"/>
        </w:rPr>
        <w:t>kultūras pieminekļu reģistr</w:t>
      </w:r>
      <w:r w:rsidR="0012231C" w:rsidRPr="00C403AD">
        <w:rPr>
          <w:rFonts w:ascii="Times New Roman" w:hAnsi="Times New Roman" w:cs="Times New Roman"/>
          <w:sz w:val="28"/>
          <w:szCs w:val="28"/>
          <w:shd w:val="clear" w:color="auto" w:fill="FFFFFF"/>
        </w:rPr>
        <w:t>ā</w:t>
      </w:r>
      <w:r w:rsidR="00050BA3">
        <w:rPr>
          <w:rFonts w:ascii="Times New Roman" w:hAnsi="Times New Roman" w:cs="Times New Roman"/>
          <w:sz w:val="28"/>
          <w:szCs w:val="28"/>
          <w:shd w:val="clear" w:color="auto" w:fill="FFFFFF"/>
        </w:rPr>
        <w:t xml:space="preserve"> (turpmāk – reģistrs)</w:t>
      </w:r>
      <w:r w:rsidRPr="00C403AD">
        <w:rPr>
          <w:rFonts w:ascii="Times New Roman" w:hAnsi="Times New Roman" w:cs="Times New Roman"/>
          <w:sz w:val="28"/>
          <w:szCs w:val="28"/>
          <w:shd w:val="clear" w:color="auto" w:fill="FFFFFF"/>
        </w:rPr>
        <w:t>.</w:t>
      </w:r>
    </w:p>
    <w:p w14:paraId="17CDE81C"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514E40FA" w14:textId="11F5E735" w:rsidR="003D19E8" w:rsidRPr="00C403AD" w:rsidRDefault="005B0B41"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R</w:t>
      </w:r>
      <w:r w:rsidR="00DA1BA4" w:rsidRPr="00C403AD">
        <w:rPr>
          <w:rFonts w:ascii="Times New Roman" w:hAnsi="Times New Roman" w:cs="Times New Roman"/>
          <w:sz w:val="28"/>
          <w:szCs w:val="28"/>
          <w:shd w:val="clear" w:color="auto" w:fill="FFFFFF"/>
        </w:rPr>
        <w:t>eģistrs ir valsts informācijas sistēma, kurā par kultūras pieminekli tiek iekļauta šāda informācija:</w:t>
      </w:r>
    </w:p>
    <w:p w14:paraId="421FA99C" w14:textId="20736C7F" w:rsidR="003D19E8"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valsts aizsardzības numurs;</w:t>
      </w:r>
    </w:p>
    <w:p w14:paraId="53BAAA00" w14:textId="07160C99" w:rsidR="003D19E8"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vērtības grupa;</w:t>
      </w:r>
    </w:p>
    <w:p w14:paraId="3B18A428" w14:textId="30EC7284" w:rsidR="003D19E8"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veids </w:t>
      </w:r>
      <w:r w:rsidR="00313D23" w:rsidRPr="00C403AD">
        <w:rPr>
          <w:rFonts w:ascii="Times New Roman" w:hAnsi="Times New Roman" w:cs="Times New Roman"/>
          <w:sz w:val="28"/>
          <w:szCs w:val="28"/>
          <w:shd w:val="clear" w:color="auto" w:fill="FFFFFF"/>
        </w:rPr>
        <w:t xml:space="preserve">un </w:t>
      </w:r>
      <w:r w:rsidRPr="00C403AD">
        <w:rPr>
          <w:rFonts w:ascii="Times New Roman" w:hAnsi="Times New Roman" w:cs="Times New Roman"/>
          <w:sz w:val="28"/>
          <w:szCs w:val="28"/>
          <w:shd w:val="clear" w:color="auto" w:fill="FFFFFF"/>
        </w:rPr>
        <w:t>tipoloģiskā grupa;</w:t>
      </w:r>
    </w:p>
    <w:p w14:paraId="3B5E6A6C" w14:textId="79F2100F" w:rsidR="003D19E8"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nosaukums;</w:t>
      </w:r>
    </w:p>
    <w:p w14:paraId="30258D8C" w14:textId="565F150C" w:rsidR="003D19E8"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atrašanās vieta:</w:t>
      </w:r>
    </w:p>
    <w:p w14:paraId="2BB4054F" w14:textId="18B7421B" w:rsidR="003D19E8" w:rsidRPr="00C403AD" w:rsidRDefault="00DA1BA4" w:rsidP="00203D02">
      <w:pPr>
        <w:pStyle w:val="Sarakstarindkopa"/>
        <w:numPr>
          <w:ilvl w:val="2"/>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atsevišķam nekustamam kultūras piemineklim – adrese, kadastra apzīmējums, kā arī cita informācija, kas dod iespēju identificēt objektu dabā;</w:t>
      </w:r>
    </w:p>
    <w:p w14:paraId="343C6C2F" w14:textId="60A4FA5A" w:rsidR="003D19E8" w:rsidRPr="00C403AD" w:rsidRDefault="00DA1BA4" w:rsidP="00203D02">
      <w:pPr>
        <w:pStyle w:val="Sarakstarindkopa"/>
        <w:numPr>
          <w:ilvl w:val="2"/>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kompleksam nekustamam kultūras piemineklim – adrese un kadastra apzīmējums (izņemot pilsētbūvniecības pieminekļus un arheoloģiskās senpilsētas), kā arī grafiski attēlota teritorijas robeža, kas dod iespēju identificēt objektu dabā;</w:t>
      </w:r>
    </w:p>
    <w:p w14:paraId="0D0F21AA" w14:textId="342529CF" w:rsidR="003D19E8" w:rsidRPr="00C403AD" w:rsidRDefault="00DA1BA4" w:rsidP="00203D02">
      <w:pPr>
        <w:pStyle w:val="Sarakstarindkopa"/>
        <w:numPr>
          <w:ilvl w:val="2"/>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kustamam kultūras piemineklim – adrese vai cita informācija, kas dod iespēju identificēt objektu dabā;</w:t>
      </w:r>
    </w:p>
    <w:p w14:paraId="188B4164" w14:textId="10C1BF3F" w:rsidR="003D19E8" w:rsidRPr="00C403AD" w:rsidRDefault="00E90E09"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kultūras </w:t>
      </w:r>
      <w:r w:rsidR="00DA1BA4" w:rsidRPr="00C403AD">
        <w:rPr>
          <w:rFonts w:ascii="Times New Roman" w:hAnsi="Times New Roman" w:cs="Times New Roman"/>
          <w:sz w:val="28"/>
          <w:szCs w:val="28"/>
          <w:shd w:val="clear" w:color="auto" w:fill="FFFFFF"/>
        </w:rPr>
        <w:t>pieminekļa (notikuma) datējums;</w:t>
      </w:r>
    </w:p>
    <w:p w14:paraId="31584982" w14:textId="73D28D94"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kultūras pieminekļa apraksts vai īpašās saglabājamās vērtības (piemēram, arhitektoniski telpiskais risinājums, plānojuma struktūra, interjeru dekoratīvā apdare, iekārtojums, gleznojumi, </w:t>
      </w:r>
      <w:proofErr w:type="spellStart"/>
      <w:r w:rsidRPr="00C403AD">
        <w:rPr>
          <w:rFonts w:ascii="Times New Roman" w:hAnsi="Times New Roman" w:cs="Times New Roman"/>
          <w:sz w:val="28"/>
          <w:szCs w:val="28"/>
          <w:shd w:val="clear" w:color="auto" w:fill="FFFFFF"/>
        </w:rPr>
        <w:t>būvgaldniecības</w:t>
      </w:r>
      <w:proofErr w:type="spellEnd"/>
      <w:r w:rsidRPr="00C403AD">
        <w:rPr>
          <w:rFonts w:ascii="Times New Roman" w:hAnsi="Times New Roman" w:cs="Times New Roman"/>
          <w:sz w:val="28"/>
          <w:szCs w:val="28"/>
          <w:shd w:val="clear" w:color="auto" w:fill="FFFFFF"/>
        </w:rPr>
        <w:t xml:space="preserve"> izstrādājumi, konstruktīvā sistēma, arheoloģiskais kultūrslānis u.c.);</w:t>
      </w:r>
    </w:p>
    <w:p w14:paraId="2308D233" w14:textId="6F8E61B8" w:rsidR="003D19E8"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publiskā pieejamība (pieejams, daļēji pieejams, nav pieejams);</w:t>
      </w:r>
    </w:p>
    <w:p w14:paraId="2474BD6E" w14:textId="4447D2E5" w:rsidR="003D19E8"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informācija par lēmumu, ar kuru objekts ieguvis kultūras pieminekļa statusu;</w:t>
      </w:r>
    </w:p>
    <w:p w14:paraId="2D93E2B4" w14:textId="12726932" w:rsidR="00DA1BA4" w:rsidRPr="00C403AD" w:rsidRDefault="00F420A5"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A1BA4" w:rsidRPr="00762BF3">
        <w:rPr>
          <w:rFonts w:ascii="Times New Roman" w:hAnsi="Times New Roman" w:cs="Times New Roman"/>
          <w:sz w:val="28"/>
          <w:szCs w:val="28"/>
          <w:shd w:val="clear" w:color="auto" w:fill="FFFFFF"/>
        </w:rPr>
        <w:t>informācija par izdotiem kultūras pieminekļa saglabāšanas un izmantošanas norādījumiem</w:t>
      </w:r>
      <w:r w:rsidR="0018496F" w:rsidRPr="00C403AD">
        <w:rPr>
          <w:rFonts w:ascii="Times New Roman" w:hAnsi="Times New Roman" w:cs="Times New Roman"/>
          <w:sz w:val="28"/>
          <w:szCs w:val="28"/>
          <w:shd w:val="clear" w:color="auto" w:fill="FFFFFF"/>
        </w:rPr>
        <w:t>, kā arī noteiktie kultūras pieminekļa, tā teritorijas un aizsardzības zona</w:t>
      </w:r>
      <w:r w:rsidR="00F153CC">
        <w:rPr>
          <w:rFonts w:ascii="Times New Roman" w:hAnsi="Times New Roman" w:cs="Times New Roman"/>
          <w:sz w:val="28"/>
          <w:szCs w:val="28"/>
          <w:shd w:val="clear" w:color="auto" w:fill="FFFFFF"/>
        </w:rPr>
        <w:t>s</w:t>
      </w:r>
      <w:r w:rsidR="0018496F" w:rsidRPr="00C403AD">
        <w:rPr>
          <w:rFonts w:ascii="Times New Roman" w:hAnsi="Times New Roman" w:cs="Times New Roman"/>
          <w:sz w:val="28"/>
          <w:szCs w:val="28"/>
          <w:shd w:val="clear" w:color="auto" w:fill="FFFFFF"/>
        </w:rPr>
        <w:t xml:space="preserve"> uzturēšanas režīmi un saimnieciskās darbības ierobežojumi</w:t>
      </w:r>
      <w:r w:rsidR="00DA1BA4" w:rsidRPr="00C403AD">
        <w:rPr>
          <w:rFonts w:ascii="Times New Roman" w:hAnsi="Times New Roman" w:cs="Times New Roman"/>
          <w:sz w:val="28"/>
          <w:szCs w:val="28"/>
          <w:shd w:val="clear" w:color="auto" w:fill="FFFFFF"/>
        </w:rPr>
        <w:t>;</w:t>
      </w:r>
    </w:p>
    <w:p w14:paraId="1D6CE0A5" w14:textId="390C363D" w:rsidR="00DA1BA4" w:rsidRPr="00C403AD" w:rsidRDefault="00F420A5"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A1BA4" w:rsidRPr="00C403AD">
        <w:rPr>
          <w:rFonts w:ascii="Times New Roman" w:hAnsi="Times New Roman" w:cs="Times New Roman"/>
          <w:sz w:val="28"/>
          <w:szCs w:val="28"/>
          <w:shd w:val="clear" w:color="auto" w:fill="FFFFFF"/>
        </w:rPr>
        <w:t xml:space="preserve">informācija kultūras pieminekļa nekustamā īpašuma nodokļa atvieglojumu </w:t>
      </w:r>
      <w:r w:rsidR="0090760D">
        <w:rPr>
          <w:rFonts w:ascii="Times New Roman" w:hAnsi="Times New Roman" w:cs="Times New Roman"/>
          <w:sz w:val="28"/>
          <w:szCs w:val="28"/>
          <w:shd w:val="clear" w:color="auto" w:fill="FFFFFF"/>
        </w:rPr>
        <w:t xml:space="preserve">vai atbrīvojumu </w:t>
      </w:r>
      <w:r w:rsidR="00DA1BA4" w:rsidRPr="00C403AD">
        <w:rPr>
          <w:rFonts w:ascii="Times New Roman" w:hAnsi="Times New Roman" w:cs="Times New Roman"/>
          <w:sz w:val="28"/>
          <w:szCs w:val="28"/>
          <w:shd w:val="clear" w:color="auto" w:fill="FFFFFF"/>
        </w:rPr>
        <w:t>aprēķināšanai;</w:t>
      </w:r>
    </w:p>
    <w:p w14:paraId="74F2D7D4" w14:textId="6396E231"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cita informācija par kultūras pieminekli, kas nepieciešama </w:t>
      </w:r>
      <w:r w:rsidR="00E56B92" w:rsidRPr="00C403AD">
        <w:rPr>
          <w:rFonts w:ascii="Times New Roman" w:hAnsi="Times New Roman" w:cs="Times New Roman"/>
          <w:sz w:val="28"/>
          <w:szCs w:val="28"/>
          <w:shd w:val="clear" w:color="auto" w:fill="FFFFFF"/>
        </w:rPr>
        <w:t>kultūras pieminekļu uzskaites</w:t>
      </w:r>
      <w:r w:rsidRPr="00C403AD">
        <w:rPr>
          <w:rFonts w:ascii="Times New Roman" w:hAnsi="Times New Roman" w:cs="Times New Roman"/>
          <w:sz w:val="28"/>
          <w:szCs w:val="28"/>
          <w:shd w:val="clear" w:color="auto" w:fill="FFFFFF"/>
        </w:rPr>
        <w:t xml:space="preserve"> nodrošināšanai;</w:t>
      </w:r>
    </w:p>
    <w:p w14:paraId="234EE192" w14:textId="2E705DA0" w:rsidR="00DA1BA4" w:rsidRPr="00C403AD" w:rsidRDefault="00F420A5"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A1BA4" w:rsidRPr="00C403AD">
        <w:rPr>
          <w:rFonts w:ascii="Times New Roman" w:hAnsi="Times New Roman" w:cs="Times New Roman"/>
          <w:sz w:val="28"/>
          <w:szCs w:val="28"/>
          <w:shd w:val="clear" w:color="auto" w:fill="FFFFFF"/>
        </w:rPr>
        <w:t xml:space="preserve">par objektiem, kas noteikti atbilstoši UNESCO Konvencijai par pasaules kultūras un dabas mantojuma aizsardzību un iekļauti pasaules kultūras un dabas mantojuma objektu sarakstā, reģistrā iekļauj šādu informāciju – objekta nosaukums un </w:t>
      </w:r>
      <w:r w:rsidR="00570051" w:rsidRPr="00C403AD">
        <w:rPr>
          <w:rFonts w:ascii="Times New Roman" w:hAnsi="Times New Roman" w:cs="Times New Roman"/>
          <w:sz w:val="28"/>
          <w:szCs w:val="28"/>
          <w:shd w:val="clear" w:color="auto" w:fill="FFFFFF"/>
        </w:rPr>
        <w:t xml:space="preserve">tīmekļvietnes </w:t>
      </w:r>
      <w:r w:rsidR="00DA1BA4" w:rsidRPr="00C403AD">
        <w:rPr>
          <w:rFonts w:ascii="Times New Roman" w:hAnsi="Times New Roman" w:cs="Times New Roman"/>
          <w:sz w:val="28"/>
          <w:szCs w:val="28"/>
          <w:shd w:val="clear" w:color="auto" w:fill="FFFFFF"/>
        </w:rPr>
        <w:t>saite uz objektu UNESCO Pasaules mantojuma sarakstā;</w:t>
      </w:r>
    </w:p>
    <w:p w14:paraId="243053C4" w14:textId="27C48537" w:rsidR="00DA1BA4" w:rsidRPr="00C403AD" w:rsidRDefault="00F420A5"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A1BA4" w:rsidRPr="00C403AD">
        <w:rPr>
          <w:rFonts w:ascii="Times New Roman" w:hAnsi="Times New Roman" w:cs="Times New Roman"/>
          <w:sz w:val="28"/>
          <w:szCs w:val="28"/>
          <w:shd w:val="clear" w:color="auto" w:fill="FFFFFF"/>
        </w:rPr>
        <w:t xml:space="preserve">par kultūras pieminekļu rezervātiem vai </w:t>
      </w:r>
      <w:r w:rsidR="001A023B" w:rsidRPr="00C403AD">
        <w:rPr>
          <w:rFonts w:ascii="Times New Roman" w:hAnsi="Times New Roman" w:cs="Times New Roman"/>
          <w:sz w:val="28"/>
          <w:szCs w:val="28"/>
          <w:shd w:val="clear" w:color="auto" w:fill="FFFFFF"/>
        </w:rPr>
        <w:t>īpaši aizsargājamām kultūrvēsturiskām teritorijām</w:t>
      </w:r>
      <w:r w:rsidR="00DA1BA4" w:rsidRPr="00C403AD">
        <w:rPr>
          <w:rFonts w:ascii="Times New Roman" w:hAnsi="Times New Roman" w:cs="Times New Roman"/>
          <w:sz w:val="28"/>
          <w:szCs w:val="28"/>
          <w:shd w:val="clear" w:color="auto" w:fill="FFFFFF"/>
        </w:rPr>
        <w:t xml:space="preserve"> reģistrā iekļauj šādu informāciju – objekta nosaukums un </w:t>
      </w:r>
      <w:r w:rsidR="00570051" w:rsidRPr="00C403AD">
        <w:rPr>
          <w:rFonts w:ascii="Times New Roman" w:hAnsi="Times New Roman" w:cs="Times New Roman"/>
          <w:sz w:val="28"/>
          <w:szCs w:val="28"/>
          <w:shd w:val="clear" w:color="auto" w:fill="FFFFFF"/>
        </w:rPr>
        <w:t xml:space="preserve">tīmekļvietnes </w:t>
      </w:r>
      <w:r w:rsidR="00DA1BA4" w:rsidRPr="00C403AD">
        <w:rPr>
          <w:rFonts w:ascii="Times New Roman" w:hAnsi="Times New Roman" w:cs="Times New Roman"/>
          <w:sz w:val="28"/>
          <w:szCs w:val="28"/>
          <w:shd w:val="clear" w:color="auto" w:fill="FFFFFF"/>
        </w:rPr>
        <w:t>saite uz lēmumu, ar kuriem objektam piešķirts kultūras pieminekļa statuss.</w:t>
      </w:r>
    </w:p>
    <w:p w14:paraId="6D0A42BE"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3DAF6A3C" w14:textId="39374A66"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lastRenderedPageBreak/>
        <w:t>Pārvalde bez maksas saņem reģistra uzturēšanai nepieciešamos aktuālos datus no citām valsts informācijas sistēmām.</w:t>
      </w:r>
      <w:r w:rsidR="00FD5344" w:rsidRPr="00C403AD">
        <w:rPr>
          <w:rFonts w:ascii="Times New Roman" w:hAnsi="Times New Roman" w:cs="Times New Roman"/>
          <w:sz w:val="28"/>
          <w:szCs w:val="28"/>
          <w:shd w:val="clear" w:color="auto" w:fill="FFFFFF"/>
        </w:rPr>
        <w:t xml:space="preserve"> Valsts institūcijas un pašvaldības bez maksas saņem reģistra datus</w:t>
      </w:r>
      <w:r w:rsidR="008A20A5">
        <w:rPr>
          <w:rFonts w:ascii="Times New Roman" w:hAnsi="Times New Roman" w:cs="Times New Roman"/>
          <w:sz w:val="28"/>
          <w:szCs w:val="28"/>
          <w:shd w:val="clear" w:color="auto" w:fill="FFFFFF"/>
        </w:rPr>
        <w:t xml:space="preserve"> to funkciju veikšanai</w:t>
      </w:r>
      <w:r w:rsidR="00FD5344" w:rsidRPr="00C403AD">
        <w:rPr>
          <w:rFonts w:ascii="Times New Roman" w:hAnsi="Times New Roman" w:cs="Times New Roman"/>
          <w:sz w:val="28"/>
          <w:szCs w:val="28"/>
          <w:shd w:val="clear" w:color="auto" w:fill="FFFFFF"/>
        </w:rPr>
        <w:t>.</w:t>
      </w:r>
    </w:p>
    <w:p w14:paraId="0D8B5957"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35EF1468" w14:textId="192E0678"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pieminekli iekļauj reģistrā vai izslēdz no tā, pamatojoties uz kultūras pieminekļu sarakstu.</w:t>
      </w:r>
    </w:p>
    <w:p w14:paraId="2FEE9D4B"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701512F8" w14:textId="40352561"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Šo noteikumu </w:t>
      </w:r>
      <w:r w:rsidR="001128CA">
        <w:rPr>
          <w:rFonts w:ascii="Times New Roman" w:hAnsi="Times New Roman" w:cs="Times New Roman"/>
          <w:sz w:val="28"/>
          <w:szCs w:val="28"/>
          <w:shd w:val="clear" w:color="auto" w:fill="FFFFFF"/>
        </w:rPr>
        <w:t>1</w:t>
      </w:r>
      <w:r w:rsidR="003234C8">
        <w:rPr>
          <w:rFonts w:ascii="Times New Roman" w:hAnsi="Times New Roman" w:cs="Times New Roman"/>
          <w:sz w:val="28"/>
          <w:szCs w:val="28"/>
          <w:shd w:val="clear" w:color="auto" w:fill="FFFFFF"/>
        </w:rPr>
        <w:t>8</w:t>
      </w:r>
      <w:r w:rsidRPr="00C403AD">
        <w:rPr>
          <w:rFonts w:ascii="Times New Roman" w:hAnsi="Times New Roman" w:cs="Times New Roman"/>
          <w:sz w:val="28"/>
          <w:szCs w:val="28"/>
          <w:shd w:val="clear" w:color="auto" w:fill="FFFFFF"/>
        </w:rPr>
        <w:t>.5.</w:t>
      </w:r>
      <w:r w:rsidR="00852AE1" w:rsidRPr="00C403AD">
        <w:rPr>
          <w:rFonts w:ascii="Times New Roman" w:hAnsi="Times New Roman" w:cs="Times New Roman"/>
          <w:sz w:val="28"/>
          <w:szCs w:val="28"/>
          <w:shd w:val="clear" w:color="auto" w:fill="FFFFFF"/>
        </w:rPr>
        <w:t xml:space="preserve">, </w:t>
      </w:r>
      <w:r w:rsidR="001128CA">
        <w:rPr>
          <w:rFonts w:ascii="Times New Roman" w:hAnsi="Times New Roman" w:cs="Times New Roman"/>
          <w:sz w:val="28"/>
          <w:szCs w:val="28"/>
          <w:shd w:val="clear" w:color="auto" w:fill="FFFFFF"/>
        </w:rPr>
        <w:t>1</w:t>
      </w:r>
      <w:r w:rsidR="003234C8">
        <w:rPr>
          <w:rFonts w:ascii="Times New Roman" w:hAnsi="Times New Roman" w:cs="Times New Roman"/>
          <w:sz w:val="28"/>
          <w:szCs w:val="28"/>
          <w:shd w:val="clear" w:color="auto" w:fill="FFFFFF"/>
        </w:rPr>
        <w:t>8</w:t>
      </w:r>
      <w:r w:rsidR="00852AE1" w:rsidRPr="00C403AD">
        <w:rPr>
          <w:rFonts w:ascii="Times New Roman" w:hAnsi="Times New Roman" w:cs="Times New Roman"/>
          <w:sz w:val="28"/>
          <w:szCs w:val="28"/>
          <w:shd w:val="clear" w:color="auto" w:fill="FFFFFF"/>
        </w:rPr>
        <w:t xml:space="preserve">.13. un </w:t>
      </w:r>
      <w:r w:rsidR="001128CA">
        <w:rPr>
          <w:rFonts w:ascii="Times New Roman" w:hAnsi="Times New Roman" w:cs="Times New Roman"/>
          <w:sz w:val="28"/>
          <w:szCs w:val="28"/>
          <w:shd w:val="clear" w:color="auto" w:fill="FFFFFF"/>
        </w:rPr>
        <w:t>1</w:t>
      </w:r>
      <w:r w:rsidR="003234C8">
        <w:rPr>
          <w:rFonts w:ascii="Times New Roman" w:hAnsi="Times New Roman" w:cs="Times New Roman"/>
          <w:sz w:val="28"/>
          <w:szCs w:val="28"/>
          <w:shd w:val="clear" w:color="auto" w:fill="FFFFFF"/>
        </w:rPr>
        <w:t>8</w:t>
      </w:r>
      <w:r w:rsidR="00852AE1" w:rsidRPr="00C403AD">
        <w:rPr>
          <w:rFonts w:ascii="Times New Roman" w:hAnsi="Times New Roman" w:cs="Times New Roman"/>
          <w:sz w:val="28"/>
          <w:szCs w:val="28"/>
          <w:shd w:val="clear" w:color="auto" w:fill="FFFFFF"/>
        </w:rPr>
        <w:t>.14.</w:t>
      </w:r>
      <w:r w:rsidRPr="00C403AD">
        <w:rPr>
          <w:rFonts w:ascii="Times New Roman" w:hAnsi="Times New Roman" w:cs="Times New Roman"/>
          <w:sz w:val="28"/>
          <w:szCs w:val="28"/>
          <w:shd w:val="clear" w:color="auto" w:fill="FFFFFF"/>
        </w:rPr>
        <w:t xml:space="preserve">apakšpunktā minēto informāciju reģistrā precizē pārvalde, aktualizējot datus no citām valsts informācijas sistēmām. Kultūras pieminekļa datējumu, aprakstu un saglabājamās vērtības </w:t>
      </w:r>
      <w:r w:rsidR="00063AA8" w:rsidRPr="00C403AD">
        <w:rPr>
          <w:rFonts w:ascii="Times New Roman" w:hAnsi="Times New Roman" w:cs="Times New Roman"/>
          <w:sz w:val="28"/>
          <w:szCs w:val="28"/>
          <w:shd w:val="clear" w:color="auto" w:fill="FFFFFF"/>
        </w:rPr>
        <w:t xml:space="preserve">reģistrā </w:t>
      </w:r>
      <w:r w:rsidRPr="00C403AD">
        <w:rPr>
          <w:rFonts w:ascii="Times New Roman" w:hAnsi="Times New Roman" w:cs="Times New Roman"/>
          <w:sz w:val="28"/>
          <w:szCs w:val="28"/>
          <w:shd w:val="clear" w:color="auto" w:fill="FFFFFF"/>
        </w:rPr>
        <w:t>precizē pārvalde. Kustamo kultūras pieminekļu atrašanās vietu nosaka pārvalde. Informāciju par kultūras pieminekļa publisko pieejamību nosaka tā īpašnieks, bet pārvaldei ir tiesības šo informāciju reģistrā grozīt atbilstoši faktiskajai situācijai.</w:t>
      </w:r>
    </w:p>
    <w:p w14:paraId="7385B44B"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6B62995B" w14:textId="1C1D767A"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Informācija, kas iekļauta reģistrā, ir publiski pieejama, izņemot informāciju, kurai publisku pieejamību </w:t>
      </w:r>
      <w:r w:rsidR="00E97077" w:rsidRPr="00C403AD">
        <w:rPr>
          <w:rFonts w:ascii="Times New Roman" w:hAnsi="Times New Roman" w:cs="Times New Roman"/>
          <w:sz w:val="28"/>
          <w:szCs w:val="28"/>
          <w:shd w:val="clear" w:color="auto" w:fill="FFFFFF"/>
        </w:rPr>
        <w:t>lieguši</w:t>
      </w:r>
      <w:r w:rsidRPr="00C403AD">
        <w:rPr>
          <w:rFonts w:ascii="Times New Roman" w:hAnsi="Times New Roman" w:cs="Times New Roman"/>
          <w:sz w:val="28"/>
          <w:szCs w:val="28"/>
          <w:shd w:val="clear" w:color="auto" w:fill="FFFFFF"/>
        </w:rPr>
        <w:t xml:space="preserve"> </w:t>
      </w:r>
      <w:r w:rsidR="00016C06" w:rsidRPr="00C403AD">
        <w:rPr>
          <w:rFonts w:ascii="Times New Roman" w:hAnsi="Times New Roman" w:cs="Times New Roman"/>
          <w:sz w:val="28"/>
          <w:szCs w:val="28"/>
          <w:shd w:val="clear" w:color="auto" w:fill="FFFFFF"/>
        </w:rPr>
        <w:t>šo noteikumu 2</w:t>
      </w:r>
      <w:r w:rsidR="003234C8">
        <w:rPr>
          <w:rFonts w:ascii="Times New Roman" w:hAnsi="Times New Roman" w:cs="Times New Roman"/>
          <w:sz w:val="28"/>
          <w:szCs w:val="28"/>
          <w:shd w:val="clear" w:color="auto" w:fill="FFFFFF"/>
        </w:rPr>
        <w:t>1</w:t>
      </w:r>
      <w:r w:rsidRPr="00C403AD">
        <w:rPr>
          <w:rFonts w:ascii="Times New Roman" w:hAnsi="Times New Roman" w:cs="Times New Roman"/>
          <w:sz w:val="28"/>
          <w:szCs w:val="28"/>
          <w:shd w:val="clear" w:color="auto" w:fill="FFFFFF"/>
        </w:rPr>
        <w:t xml:space="preserve">.punktā </w:t>
      </w:r>
      <w:r w:rsidR="00E97077" w:rsidRPr="00C403AD">
        <w:rPr>
          <w:rFonts w:ascii="Times New Roman" w:hAnsi="Times New Roman" w:cs="Times New Roman"/>
          <w:sz w:val="28"/>
          <w:szCs w:val="28"/>
          <w:shd w:val="clear" w:color="auto" w:fill="FFFFFF"/>
        </w:rPr>
        <w:t>minēto valsts informācijas sistēmu pārziņi</w:t>
      </w:r>
      <w:r w:rsidRPr="00C403AD">
        <w:rPr>
          <w:rFonts w:ascii="Times New Roman" w:hAnsi="Times New Roman" w:cs="Times New Roman"/>
          <w:sz w:val="28"/>
          <w:szCs w:val="28"/>
          <w:shd w:val="clear" w:color="auto" w:fill="FFFFFF"/>
        </w:rPr>
        <w:t xml:space="preserve">, kā arī izņemot šo noteikumu </w:t>
      </w:r>
      <w:r w:rsidR="001128CA">
        <w:rPr>
          <w:rFonts w:ascii="Times New Roman" w:hAnsi="Times New Roman" w:cs="Times New Roman"/>
          <w:sz w:val="28"/>
          <w:szCs w:val="28"/>
          <w:shd w:val="clear" w:color="auto" w:fill="FFFFFF"/>
        </w:rPr>
        <w:t>1</w:t>
      </w:r>
      <w:r w:rsidR="003234C8">
        <w:rPr>
          <w:rFonts w:ascii="Times New Roman" w:hAnsi="Times New Roman" w:cs="Times New Roman"/>
          <w:sz w:val="28"/>
          <w:szCs w:val="28"/>
          <w:shd w:val="clear" w:color="auto" w:fill="FFFFFF"/>
        </w:rPr>
        <w:t>8</w:t>
      </w:r>
      <w:r w:rsidRPr="00C403AD">
        <w:rPr>
          <w:rFonts w:ascii="Times New Roman" w:hAnsi="Times New Roman" w:cs="Times New Roman"/>
          <w:sz w:val="28"/>
          <w:szCs w:val="28"/>
          <w:shd w:val="clear" w:color="auto" w:fill="FFFFFF"/>
        </w:rPr>
        <w:t>.5.3.apakšpunktā minēto informāciju par kustamiem pieminekļiem.</w:t>
      </w:r>
    </w:p>
    <w:p w14:paraId="40A2187E" w14:textId="77777777" w:rsidR="00DA1BA4" w:rsidRPr="00D45E66" w:rsidRDefault="00DA1BA4" w:rsidP="00DA1BA4">
      <w:pPr>
        <w:spacing w:after="0" w:line="240" w:lineRule="auto"/>
        <w:jc w:val="both"/>
        <w:rPr>
          <w:rFonts w:ascii="Times New Roman" w:hAnsi="Times New Roman" w:cs="Times New Roman"/>
          <w:sz w:val="28"/>
          <w:szCs w:val="28"/>
          <w:shd w:val="clear" w:color="auto" w:fill="FFFFFF"/>
        </w:rPr>
      </w:pPr>
    </w:p>
    <w:p w14:paraId="25926AEC" w14:textId="2D029086" w:rsidR="003D19E8" w:rsidRDefault="001A023B" w:rsidP="000C7394">
      <w:pPr>
        <w:pStyle w:val="Sarakstarindkopa"/>
        <w:numPr>
          <w:ilvl w:val="0"/>
          <w:numId w:val="12"/>
        </w:numPr>
        <w:spacing w:after="0" w:line="240" w:lineRule="auto"/>
        <w:ind w:left="567" w:hanging="567"/>
        <w:jc w:val="center"/>
        <w:rPr>
          <w:rFonts w:ascii="Times New Roman" w:hAnsi="Times New Roman" w:cs="Times New Roman"/>
          <w:b/>
          <w:sz w:val="28"/>
          <w:szCs w:val="28"/>
          <w:shd w:val="clear" w:color="auto" w:fill="FFFFFF"/>
        </w:rPr>
      </w:pPr>
      <w:bookmarkStart w:id="0" w:name="_Hlk49279069"/>
      <w:r w:rsidRPr="001A023B">
        <w:rPr>
          <w:rFonts w:ascii="Times New Roman" w:hAnsi="Times New Roman" w:cs="Times New Roman"/>
          <w:b/>
          <w:sz w:val="28"/>
          <w:szCs w:val="28"/>
          <w:shd w:val="clear" w:color="auto" w:fill="FFFFFF"/>
        </w:rPr>
        <w:t>Kultūras pieminekļu aizsardzība</w:t>
      </w:r>
      <w:r w:rsidR="00CC66E4">
        <w:rPr>
          <w:rFonts w:ascii="Times New Roman" w:hAnsi="Times New Roman" w:cs="Times New Roman"/>
          <w:b/>
          <w:sz w:val="28"/>
          <w:szCs w:val="28"/>
          <w:shd w:val="clear" w:color="auto" w:fill="FFFFFF"/>
        </w:rPr>
        <w:t xml:space="preserve"> un izmantošana</w:t>
      </w:r>
    </w:p>
    <w:bookmarkEnd w:id="0"/>
    <w:p w14:paraId="7D1CAEB5" w14:textId="77777777" w:rsidR="003D19E8" w:rsidRDefault="003D19E8">
      <w:pPr>
        <w:spacing w:after="0" w:line="240" w:lineRule="auto"/>
        <w:rPr>
          <w:rFonts w:ascii="Times New Roman" w:hAnsi="Times New Roman" w:cs="Times New Roman"/>
          <w:bCs/>
          <w:sz w:val="28"/>
          <w:szCs w:val="28"/>
          <w:shd w:val="clear" w:color="auto" w:fill="FFFFFF"/>
        </w:rPr>
      </w:pPr>
    </w:p>
    <w:p w14:paraId="506740D3" w14:textId="3156F8E4"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pieminekļu saglabāšanas uzraudzību valsts un reģiona nozīmes kultūras pieminekļiem nodrošina pārvalde, vietējās nozīmes kultūras pieminekļiem</w:t>
      </w:r>
      <w:r w:rsidR="00775341" w:rsidRPr="00C403AD">
        <w:rPr>
          <w:rFonts w:ascii="Times New Roman" w:hAnsi="Times New Roman" w:cs="Times New Roman"/>
          <w:sz w:val="28"/>
          <w:szCs w:val="28"/>
          <w:shd w:val="clear" w:color="auto" w:fill="FFFFFF"/>
        </w:rPr>
        <w:t xml:space="preserve"> – </w:t>
      </w:r>
      <w:r w:rsidRPr="00C403AD">
        <w:rPr>
          <w:rFonts w:ascii="Times New Roman" w:hAnsi="Times New Roman" w:cs="Times New Roman"/>
          <w:sz w:val="28"/>
          <w:szCs w:val="28"/>
          <w:shd w:val="clear" w:color="auto" w:fill="FFFFFF"/>
        </w:rPr>
        <w:t>attiecīgā pašvaldība</w:t>
      </w:r>
      <w:r w:rsidR="00CE6B53" w:rsidRPr="00C403AD">
        <w:rPr>
          <w:rFonts w:ascii="Times New Roman" w:hAnsi="Times New Roman" w:cs="Times New Roman"/>
          <w:sz w:val="28"/>
          <w:szCs w:val="28"/>
          <w:shd w:val="clear" w:color="auto" w:fill="FFFFFF"/>
        </w:rPr>
        <w:t xml:space="preserve"> (turpmāk – par kultūras pieminekļu saglabāšanas uzraudzību atbildīgā institūcija)</w:t>
      </w:r>
      <w:r w:rsidRPr="00C403AD">
        <w:rPr>
          <w:rFonts w:ascii="Times New Roman" w:hAnsi="Times New Roman" w:cs="Times New Roman"/>
          <w:sz w:val="28"/>
          <w:szCs w:val="28"/>
          <w:shd w:val="clear" w:color="auto" w:fill="FFFFFF"/>
        </w:rPr>
        <w:t>. Kultūras pieminekļu saglabāšanas uzraudzība</w:t>
      </w:r>
      <w:r w:rsidR="00950825">
        <w:rPr>
          <w:rFonts w:ascii="Times New Roman" w:hAnsi="Times New Roman" w:cs="Times New Roman"/>
          <w:sz w:val="28"/>
          <w:szCs w:val="28"/>
          <w:shd w:val="clear" w:color="auto" w:fill="FFFFFF"/>
        </w:rPr>
        <w:t xml:space="preserve"> šo noteikumu izpratnē</w:t>
      </w:r>
      <w:r w:rsidRPr="00C403AD">
        <w:rPr>
          <w:rFonts w:ascii="Times New Roman" w:hAnsi="Times New Roman" w:cs="Times New Roman"/>
          <w:sz w:val="28"/>
          <w:szCs w:val="28"/>
          <w:shd w:val="clear" w:color="auto" w:fill="FFFFFF"/>
        </w:rPr>
        <w:t xml:space="preserve"> ietver:</w:t>
      </w:r>
    </w:p>
    <w:p w14:paraId="242ECE39" w14:textId="712AD2AB"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pieminekļu saglabātības stāvokļa izmaiņu kontroli</w:t>
      </w:r>
      <w:r w:rsidR="00E15B6E">
        <w:rPr>
          <w:rFonts w:ascii="Times New Roman" w:hAnsi="Times New Roman" w:cs="Times New Roman"/>
          <w:sz w:val="28"/>
          <w:szCs w:val="28"/>
          <w:shd w:val="clear" w:color="auto" w:fill="FFFFFF"/>
        </w:rPr>
        <w:t xml:space="preserve"> (tajā skaitā objekta apsekošanu u</w:t>
      </w:r>
      <w:r w:rsidR="006030A2">
        <w:rPr>
          <w:rFonts w:ascii="Times New Roman" w:hAnsi="Times New Roman" w:cs="Times New Roman"/>
          <w:sz w:val="28"/>
          <w:szCs w:val="28"/>
          <w:shd w:val="clear" w:color="auto" w:fill="FFFFFF"/>
        </w:rPr>
        <w:t>n</w:t>
      </w:r>
      <w:r w:rsidR="00E15B6E">
        <w:rPr>
          <w:rFonts w:ascii="Times New Roman" w:hAnsi="Times New Roman" w:cs="Times New Roman"/>
          <w:sz w:val="28"/>
          <w:szCs w:val="28"/>
          <w:shd w:val="clear" w:color="auto" w:fill="FFFFFF"/>
        </w:rPr>
        <w:t xml:space="preserve"> vizuālu fiksāciju)</w:t>
      </w:r>
      <w:r w:rsidRPr="00C403AD">
        <w:rPr>
          <w:rFonts w:ascii="Times New Roman" w:hAnsi="Times New Roman" w:cs="Times New Roman"/>
          <w:sz w:val="28"/>
          <w:szCs w:val="28"/>
          <w:shd w:val="clear" w:color="auto" w:fill="FFFFFF"/>
        </w:rPr>
        <w:t>;</w:t>
      </w:r>
    </w:p>
    <w:p w14:paraId="32AA25F1" w14:textId="581A5474" w:rsidR="00DA1BA4" w:rsidRPr="00C403AD" w:rsidRDefault="00DA1BA4"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pieminekļu īpašniekam un valdītājam nepieciešamo konsultāciju sniegšanu;</w:t>
      </w:r>
    </w:p>
    <w:p w14:paraId="447E6219" w14:textId="32882B5F" w:rsidR="00263437" w:rsidRPr="00C403AD" w:rsidRDefault="00E22F09" w:rsidP="00203D02">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šo noteikumu 35.punktā minēto</w:t>
      </w:r>
      <w:r w:rsidR="00813F7C">
        <w:rPr>
          <w:rFonts w:ascii="Times New Roman" w:hAnsi="Times New Roman" w:cs="Times New Roman"/>
          <w:sz w:val="28"/>
          <w:szCs w:val="28"/>
          <w:shd w:val="clear" w:color="auto" w:fill="FFFFFF"/>
        </w:rPr>
        <w:t xml:space="preserve"> </w:t>
      </w:r>
      <w:r w:rsidR="00DA1BA4" w:rsidRPr="00C403AD">
        <w:rPr>
          <w:rFonts w:ascii="Times New Roman" w:hAnsi="Times New Roman" w:cs="Times New Roman"/>
          <w:sz w:val="28"/>
          <w:szCs w:val="28"/>
          <w:shd w:val="clear" w:color="auto" w:fill="FFFFFF"/>
        </w:rPr>
        <w:t>darbu dokumentācijas</w:t>
      </w:r>
      <w:r w:rsidR="00DC7602" w:rsidRPr="00C403AD">
        <w:rPr>
          <w:rFonts w:ascii="Times New Roman" w:hAnsi="Times New Roman" w:cs="Times New Roman"/>
          <w:sz w:val="28"/>
          <w:szCs w:val="28"/>
          <w:shd w:val="clear" w:color="auto" w:fill="FFFFFF"/>
        </w:rPr>
        <w:t xml:space="preserve"> izvērtēšanu</w:t>
      </w:r>
      <w:r w:rsidR="008370E2">
        <w:rPr>
          <w:rFonts w:ascii="Times New Roman" w:hAnsi="Times New Roman" w:cs="Times New Roman"/>
          <w:sz w:val="28"/>
          <w:szCs w:val="28"/>
          <w:shd w:val="clear" w:color="auto" w:fill="FFFFFF"/>
        </w:rPr>
        <w:t xml:space="preserve"> un atzinuma sniegšanu par veikto darbu atbilstību izsniegtajai atļaujai</w:t>
      </w:r>
      <w:r w:rsidR="00413C5C" w:rsidRPr="00C403AD">
        <w:rPr>
          <w:rFonts w:ascii="Times New Roman" w:hAnsi="Times New Roman" w:cs="Times New Roman"/>
          <w:sz w:val="28"/>
          <w:szCs w:val="28"/>
          <w:shd w:val="clear" w:color="auto" w:fill="FFFFFF"/>
        </w:rPr>
        <w:t>;</w:t>
      </w:r>
    </w:p>
    <w:p w14:paraId="514CBD17" w14:textId="5D429DA6" w:rsidR="00993314" w:rsidRDefault="00CE3FBC" w:rsidP="00AD32A7">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kultūras pieminekļu izmantošanas un saglabāšanas norādījumu ievērošanas pārbaud</w:t>
      </w:r>
      <w:r w:rsidR="009C1A11">
        <w:rPr>
          <w:rFonts w:ascii="Times New Roman" w:hAnsi="Times New Roman" w:cs="Times New Roman"/>
          <w:sz w:val="28"/>
          <w:szCs w:val="28"/>
          <w:shd w:val="clear" w:color="auto" w:fill="FFFFFF"/>
        </w:rPr>
        <w:t>i</w:t>
      </w:r>
      <w:r w:rsidR="00993314">
        <w:rPr>
          <w:rFonts w:ascii="Times New Roman" w:hAnsi="Times New Roman" w:cs="Times New Roman"/>
          <w:sz w:val="28"/>
          <w:szCs w:val="28"/>
          <w:shd w:val="clear" w:color="auto" w:fill="FFFFFF"/>
        </w:rPr>
        <w:t>;</w:t>
      </w:r>
    </w:p>
    <w:p w14:paraId="3F8620DD" w14:textId="62513807" w:rsidR="00DA1BA4" w:rsidRPr="00C403AD" w:rsidRDefault="00993314" w:rsidP="00AD32A7">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šajos noteikumos paredzētās kārtības ievērošanas pārbaud</w:t>
      </w:r>
      <w:r w:rsidR="009C1A11">
        <w:rPr>
          <w:rFonts w:ascii="Times New Roman" w:hAnsi="Times New Roman" w:cs="Times New Roman"/>
          <w:sz w:val="28"/>
          <w:szCs w:val="28"/>
          <w:shd w:val="clear" w:color="auto" w:fill="FFFFFF"/>
        </w:rPr>
        <w:t>i</w:t>
      </w:r>
      <w:r>
        <w:rPr>
          <w:rFonts w:ascii="Times New Roman" w:hAnsi="Times New Roman" w:cs="Times New Roman"/>
          <w:sz w:val="28"/>
          <w:szCs w:val="28"/>
          <w:shd w:val="clear" w:color="auto" w:fill="FFFFFF"/>
        </w:rPr>
        <w:t xml:space="preserve"> un par kultūras pieminekļu saglabāšanas uzraudzību atbildīgās institūcijas rīcīb</w:t>
      </w:r>
      <w:r w:rsidR="009C1A11">
        <w:rPr>
          <w:rFonts w:ascii="Times New Roman" w:hAnsi="Times New Roman" w:cs="Times New Roman"/>
          <w:sz w:val="28"/>
          <w:szCs w:val="28"/>
          <w:shd w:val="clear" w:color="auto" w:fill="FFFFFF"/>
        </w:rPr>
        <w:t>u</w:t>
      </w:r>
      <w:r>
        <w:rPr>
          <w:rFonts w:ascii="Times New Roman" w:hAnsi="Times New Roman" w:cs="Times New Roman"/>
          <w:sz w:val="28"/>
          <w:szCs w:val="28"/>
          <w:shd w:val="clear" w:color="auto" w:fill="FFFFFF"/>
        </w:rPr>
        <w:t xml:space="preserve"> konstatēto pārkāpumu novēršanai</w:t>
      </w:r>
      <w:r w:rsidR="00263437" w:rsidRPr="00C403AD">
        <w:rPr>
          <w:rFonts w:ascii="Times New Roman" w:hAnsi="Times New Roman" w:cs="Times New Roman"/>
          <w:sz w:val="28"/>
          <w:szCs w:val="28"/>
          <w:shd w:val="clear" w:color="auto" w:fill="FFFFFF"/>
        </w:rPr>
        <w:t>.</w:t>
      </w:r>
    </w:p>
    <w:p w14:paraId="1A65D7E2" w14:textId="77777777" w:rsidR="004B2712" w:rsidRPr="00D45E66" w:rsidRDefault="004B2712" w:rsidP="00EA4793">
      <w:pPr>
        <w:spacing w:after="0" w:line="240" w:lineRule="auto"/>
        <w:jc w:val="both"/>
        <w:rPr>
          <w:rFonts w:ascii="Times New Roman" w:hAnsi="Times New Roman" w:cs="Times New Roman"/>
          <w:sz w:val="28"/>
          <w:szCs w:val="28"/>
          <w:shd w:val="clear" w:color="auto" w:fill="FFFFFF"/>
        </w:rPr>
      </w:pPr>
    </w:p>
    <w:p w14:paraId="17A79894" w14:textId="3FCBB1D6" w:rsidR="003D19E8" w:rsidRPr="00C403AD" w:rsidRDefault="0015349D"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15349D">
        <w:rPr>
          <w:rFonts w:ascii="Times New Roman" w:hAnsi="Times New Roman" w:cs="Times New Roman"/>
          <w:sz w:val="28"/>
          <w:szCs w:val="28"/>
          <w:shd w:val="clear" w:color="auto" w:fill="FFFFFF"/>
        </w:rPr>
        <w:t xml:space="preserve">Divu mēnešu laikā pēc objekta iekļaušanas kultūras pieminekļu sarakstā pārvalde vispārīgā administratīva akta formā izdod kultūras pieminekļa izmantošanas un saglabāšanas norādījumus, nosakot kultūras pieminekļa, tā teritorijas un aizsardzības zonas uzturēšanas režīmu un saimnieciskās darbības </w:t>
      </w:r>
      <w:r w:rsidRPr="0015349D">
        <w:rPr>
          <w:rFonts w:ascii="Times New Roman" w:hAnsi="Times New Roman" w:cs="Times New Roman"/>
          <w:sz w:val="28"/>
          <w:szCs w:val="28"/>
          <w:shd w:val="clear" w:color="auto" w:fill="FFFFFF"/>
        </w:rPr>
        <w:lastRenderedPageBreak/>
        <w:t>ierobežojumus,</w:t>
      </w:r>
      <w:r w:rsidR="00E056FB">
        <w:rPr>
          <w:rFonts w:ascii="Times New Roman" w:hAnsi="Times New Roman" w:cs="Times New Roman"/>
          <w:sz w:val="28"/>
          <w:szCs w:val="28"/>
          <w:shd w:val="clear" w:color="auto" w:fill="FFFFFF"/>
        </w:rPr>
        <w:t xml:space="preserve"> </w:t>
      </w:r>
      <w:r w:rsidR="00E056FB" w:rsidRPr="0069775C">
        <w:rPr>
          <w:rFonts w:ascii="Times New Roman" w:hAnsi="Times New Roman" w:cs="Times New Roman"/>
          <w:sz w:val="28"/>
          <w:szCs w:val="28"/>
          <w:shd w:val="clear" w:color="auto" w:fill="FFFFFF"/>
        </w:rPr>
        <w:t>kā arī darbības, kuras var veikt bez pārvaldes atļaujas,</w:t>
      </w:r>
      <w:r w:rsidRPr="0015349D">
        <w:rPr>
          <w:rFonts w:ascii="Times New Roman" w:hAnsi="Times New Roman" w:cs="Times New Roman"/>
          <w:sz w:val="28"/>
          <w:szCs w:val="28"/>
          <w:shd w:val="clear" w:color="auto" w:fill="FFFFFF"/>
        </w:rPr>
        <w:t xml:space="preserve"> lai novērstu saglabājamo un aizsargājamo kultūrvēsturisko vērtību iznīcināšanu vai bojāšanu</w:t>
      </w:r>
      <w:r w:rsidR="00DA1BA4" w:rsidRPr="00C403AD">
        <w:rPr>
          <w:rFonts w:ascii="Times New Roman" w:hAnsi="Times New Roman" w:cs="Times New Roman"/>
          <w:sz w:val="28"/>
          <w:szCs w:val="28"/>
          <w:shd w:val="clear" w:color="auto" w:fill="FFFFFF"/>
        </w:rPr>
        <w:t>.</w:t>
      </w:r>
    </w:p>
    <w:p w14:paraId="13951486"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59411957" w14:textId="284A23E3"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pieminekļa īpašniek</w:t>
      </w:r>
      <w:r w:rsidR="00E32B1B">
        <w:rPr>
          <w:rFonts w:ascii="Times New Roman" w:hAnsi="Times New Roman" w:cs="Times New Roman"/>
          <w:sz w:val="28"/>
          <w:szCs w:val="28"/>
          <w:shd w:val="clear" w:color="auto" w:fill="FFFFFF"/>
        </w:rPr>
        <w:t>am ir pienākums</w:t>
      </w:r>
      <w:r w:rsidRPr="00C403AD">
        <w:rPr>
          <w:rFonts w:ascii="Times New Roman" w:hAnsi="Times New Roman" w:cs="Times New Roman"/>
          <w:sz w:val="28"/>
          <w:szCs w:val="28"/>
          <w:shd w:val="clear" w:color="auto" w:fill="FFFFFF"/>
        </w:rPr>
        <w:t xml:space="preserve"> savlaicīgi vei</w:t>
      </w:r>
      <w:r w:rsidR="00E32B1B">
        <w:rPr>
          <w:rFonts w:ascii="Times New Roman" w:hAnsi="Times New Roman" w:cs="Times New Roman"/>
          <w:sz w:val="28"/>
          <w:szCs w:val="28"/>
          <w:shd w:val="clear" w:color="auto" w:fill="FFFFFF"/>
        </w:rPr>
        <w:t xml:space="preserve">kt </w:t>
      </w:r>
      <w:r w:rsidRPr="00C403AD">
        <w:rPr>
          <w:rFonts w:ascii="Times New Roman" w:hAnsi="Times New Roman" w:cs="Times New Roman"/>
          <w:sz w:val="28"/>
          <w:szCs w:val="28"/>
          <w:shd w:val="clear" w:color="auto" w:fill="FFFFFF"/>
        </w:rPr>
        <w:t>kultūras pieminekļa kopšanas darb</w:t>
      </w:r>
      <w:r w:rsidR="00E32B1B">
        <w:rPr>
          <w:rFonts w:ascii="Times New Roman" w:hAnsi="Times New Roman" w:cs="Times New Roman"/>
          <w:sz w:val="28"/>
          <w:szCs w:val="28"/>
          <w:shd w:val="clear" w:color="auto" w:fill="FFFFFF"/>
        </w:rPr>
        <w:t>us</w:t>
      </w:r>
      <w:r w:rsidRPr="00C403AD">
        <w:rPr>
          <w:rFonts w:ascii="Times New Roman" w:hAnsi="Times New Roman" w:cs="Times New Roman"/>
          <w:sz w:val="28"/>
          <w:szCs w:val="28"/>
          <w:shd w:val="clear" w:color="auto" w:fill="FFFFFF"/>
        </w:rPr>
        <w:t xml:space="preserve"> un neatliekam</w:t>
      </w:r>
      <w:r w:rsidR="00E32B1B">
        <w:rPr>
          <w:rFonts w:ascii="Times New Roman" w:hAnsi="Times New Roman" w:cs="Times New Roman"/>
          <w:sz w:val="28"/>
          <w:szCs w:val="28"/>
          <w:shd w:val="clear" w:color="auto" w:fill="FFFFFF"/>
        </w:rPr>
        <w:t>os</w:t>
      </w:r>
      <w:r w:rsidRPr="00C403AD">
        <w:rPr>
          <w:rFonts w:ascii="Times New Roman" w:hAnsi="Times New Roman" w:cs="Times New Roman"/>
          <w:sz w:val="28"/>
          <w:szCs w:val="28"/>
          <w:shd w:val="clear" w:color="auto" w:fill="FFFFFF"/>
        </w:rPr>
        <w:t xml:space="preserve"> uzturēšanas pasākum</w:t>
      </w:r>
      <w:r w:rsidR="00E32B1B">
        <w:rPr>
          <w:rFonts w:ascii="Times New Roman" w:hAnsi="Times New Roman" w:cs="Times New Roman"/>
          <w:sz w:val="28"/>
          <w:szCs w:val="28"/>
          <w:shd w:val="clear" w:color="auto" w:fill="FFFFFF"/>
        </w:rPr>
        <w:t>us</w:t>
      </w:r>
      <w:r w:rsidRPr="00C403AD">
        <w:rPr>
          <w:rFonts w:ascii="Times New Roman" w:hAnsi="Times New Roman" w:cs="Times New Roman"/>
          <w:sz w:val="28"/>
          <w:szCs w:val="28"/>
          <w:shd w:val="clear" w:color="auto" w:fill="FFFFFF"/>
        </w:rPr>
        <w:t>, kas nodrošina tā saglabāšanu.</w:t>
      </w:r>
    </w:p>
    <w:p w14:paraId="31761571"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1A216D0A" w14:textId="3F4F70AA"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Kultūras pieminekļa kopšanai, uzturēšanai un citai saimnieciskai darbībai, kas tiek veikta, izmantojot oriģinālam atbilstošus materiālus un tehnoloģiju, nepārveido kultūras pieminekli, negatīvi neietekmē tā vidi un nesamazina pieminekļa kultūrvēsturisko vērtību, nav nepieciešama </w:t>
      </w:r>
      <w:r w:rsidR="00C63002" w:rsidRPr="00C403AD">
        <w:rPr>
          <w:rFonts w:ascii="Times New Roman" w:hAnsi="Times New Roman" w:cs="Times New Roman"/>
          <w:sz w:val="28"/>
          <w:szCs w:val="28"/>
          <w:shd w:val="clear" w:color="auto" w:fill="FFFFFF"/>
        </w:rPr>
        <w:t>pārvaldes</w:t>
      </w:r>
      <w:r w:rsidRPr="00C403AD">
        <w:rPr>
          <w:rFonts w:ascii="Times New Roman" w:hAnsi="Times New Roman" w:cs="Times New Roman"/>
          <w:sz w:val="28"/>
          <w:szCs w:val="28"/>
          <w:shd w:val="clear" w:color="auto" w:fill="FFFFFF"/>
        </w:rPr>
        <w:t xml:space="preserve"> atļauja.</w:t>
      </w:r>
    </w:p>
    <w:p w14:paraId="0F60DC12"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11E7644D" w14:textId="29E4E2F9"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Ja kultūras pieminekļa lietotājs vai īpašnieks neievēro šo noteikumu 2</w:t>
      </w:r>
      <w:r w:rsidR="006E0775">
        <w:rPr>
          <w:rFonts w:ascii="Times New Roman" w:hAnsi="Times New Roman" w:cs="Times New Roman"/>
          <w:sz w:val="28"/>
          <w:szCs w:val="28"/>
          <w:shd w:val="clear" w:color="auto" w:fill="FFFFFF"/>
        </w:rPr>
        <w:t>4</w:t>
      </w:r>
      <w:r w:rsidRPr="00C403AD">
        <w:rPr>
          <w:rFonts w:ascii="Times New Roman" w:hAnsi="Times New Roman" w:cs="Times New Roman"/>
          <w:sz w:val="28"/>
          <w:szCs w:val="28"/>
          <w:shd w:val="clear" w:color="auto" w:fill="FFFFFF"/>
        </w:rPr>
        <w:t xml:space="preserve">.punktā minētos norādījumus, par kultūras pieminekļu saglabāšanas uzraudzību atbildīgā institūcija tam nosūta </w:t>
      </w:r>
      <w:r w:rsidR="00145D54">
        <w:rPr>
          <w:rFonts w:ascii="Times New Roman" w:hAnsi="Times New Roman" w:cs="Times New Roman"/>
          <w:sz w:val="28"/>
          <w:szCs w:val="28"/>
          <w:shd w:val="clear" w:color="auto" w:fill="FFFFFF"/>
        </w:rPr>
        <w:t>lēmumu</w:t>
      </w:r>
      <w:r w:rsidRPr="00C403AD">
        <w:rPr>
          <w:rFonts w:ascii="Times New Roman" w:hAnsi="Times New Roman" w:cs="Times New Roman"/>
          <w:sz w:val="28"/>
          <w:szCs w:val="28"/>
          <w:shd w:val="clear" w:color="auto" w:fill="FFFFFF"/>
        </w:rPr>
        <w:t>, kurā norādīts pārkāpuma novēršanas termiņš.</w:t>
      </w:r>
    </w:p>
    <w:p w14:paraId="74FF9591"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0C19D357" w14:textId="4CE431F0"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pieminekļa īpašnieks (valdītājs), kurš nespēj nodrošināt kultūras piemineklī esošo mākslas darbu, arheoloģisko priekšmetu vai citu kultūras vērtību uzturēšanas režīmu, pēc saskaņošanas ar pārvaldi var nodot tos glabāšanā muzejos vai citās speciālajās glabātavās.</w:t>
      </w:r>
    </w:p>
    <w:p w14:paraId="55CD673A"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43FE05DF" w14:textId="4522D604"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Ja </w:t>
      </w:r>
      <w:r w:rsidR="009A0A1A" w:rsidRPr="009A0A1A">
        <w:rPr>
          <w:rFonts w:ascii="Times New Roman" w:hAnsi="Times New Roman" w:cs="Times New Roman"/>
          <w:sz w:val="28"/>
          <w:szCs w:val="28"/>
          <w:shd w:val="clear" w:color="auto" w:fill="FFFFFF"/>
        </w:rPr>
        <w:t>normatīvajos aktos noteikto ugunsdrošības prasību</w:t>
      </w:r>
      <w:r w:rsidRPr="00C403AD">
        <w:rPr>
          <w:rFonts w:ascii="Times New Roman" w:hAnsi="Times New Roman" w:cs="Times New Roman"/>
          <w:sz w:val="28"/>
          <w:szCs w:val="28"/>
          <w:shd w:val="clear" w:color="auto" w:fill="FFFFFF"/>
        </w:rPr>
        <w:t>, sanitārās uzraudzības un citu valsts un pašvaldību institūciju prasību īstenošana var radīt kultūras pieminekļa oriģinālās substances un autentiskuma zaudējumus vai mazināt kultūras pieminekļa kultūrvēsturisko vērtību, tad valsts ugunsdrošības, sanitārās uzraudzības un citas valsts un pašvaldības institūcijas un par kultūras pieminekļu saglabāšanas uzraudzību atbildīgā institūcija izvērtē citu kultūras pieminekļa īpašnieka iesniegtu alternatīvu risinājumu prasību nodrošināšanai.</w:t>
      </w:r>
    </w:p>
    <w:p w14:paraId="033401C6" w14:textId="77777777" w:rsidR="00DA1BA4" w:rsidRPr="00D45E66" w:rsidRDefault="00DA1BA4" w:rsidP="00EA4793">
      <w:pPr>
        <w:spacing w:after="0" w:line="240" w:lineRule="auto"/>
        <w:jc w:val="both"/>
        <w:rPr>
          <w:rFonts w:ascii="Times New Roman" w:hAnsi="Times New Roman" w:cs="Times New Roman"/>
          <w:sz w:val="28"/>
          <w:szCs w:val="28"/>
          <w:shd w:val="clear" w:color="auto" w:fill="FFFFFF"/>
        </w:rPr>
      </w:pPr>
    </w:p>
    <w:p w14:paraId="7D34C086" w14:textId="22CAF156" w:rsidR="00DA1BA4"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Saimnieciskā darbība kultūras pieminekļu aizsardzības zonās veicama, saglabājot kultūras pieminekļa vēsturiski nozīmīgo plānojumu un telpisko struktūru, kultūrslāni, piemineklim atbilstošo vidi, ainavu, apzaļumošanas un labiekārtošanas raksturu, kā arī nodrošinot kultūras pieminekļa vizuālo uztveri.</w:t>
      </w:r>
    </w:p>
    <w:p w14:paraId="6BCACC57" w14:textId="77777777" w:rsidR="00E04996" w:rsidRPr="00D45E66" w:rsidRDefault="00E04996" w:rsidP="00EA4793">
      <w:pPr>
        <w:spacing w:after="0" w:line="240" w:lineRule="auto"/>
        <w:jc w:val="both"/>
        <w:rPr>
          <w:rFonts w:ascii="Times New Roman" w:hAnsi="Times New Roman" w:cs="Times New Roman"/>
          <w:sz w:val="28"/>
          <w:szCs w:val="28"/>
          <w:shd w:val="clear" w:color="auto" w:fill="FFFFFF"/>
        </w:rPr>
      </w:pPr>
    </w:p>
    <w:p w14:paraId="5E0E1985" w14:textId="35AA325E" w:rsidR="003D19E8" w:rsidRDefault="00DA1BA4" w:rsidP="006404A4">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Būvniecība un citi darbi kultūras pieminekļa aizsardzības zonā, kas var pārveidot kultūras pieminekli vai ainavu, plānojami, nodrošinot pasākumus kultūras pieminekļa saglabāšanai. Minētos pasākumus iekļauj būvniecības vai citu darbu projektā un tāmē, tos finansē būvniecības ierosinātājs vai finansētājs.</w:t>
      </w:r>
    </w:p>
    <w:p w14:paraId="0BD58704" w14:textId="77777777" w:rsidR="006404A4" w:rsidRPr="006404A4" w:rsidRDefault="006404A4" w:rsidP="006404A4">
      <w:pPr>
        <w:spacing w:after="0" w:line="240" w:lineRule="auto"/>
        <w:rPr>
          <w:rFonts w:ascii="Times New Roman" w:hAnsi="Times New Roman" w:cs="Times New Roman"/>
          <w:sz w:val="28"/>
          <w:szCs w:val="28"/>
          <w:shd w:val="clear" w:color="auto" w:fill="FFFFFF"/>
        </w:rPr>
      </w:pPr>
    </w:p>
    <w:p w14:paraId="5D5B1F88" w14:textId="77777777" w:rsidR="006404A4" w:rsidRPr="006404A4" w:rsidRDefault="006404A4" w:rsidP="006404A4">
      <w:pPr>
        <w:spacing w:after="0" w:line="240" w:lineRule="auto"/>
        <w:jc w:val="both"/>
        <w:rPr>
          <w:rFonts w:ascii="Times New Roman" w:hAnsi="Times New Roman" w:cs="Times New Roman"/>
          <w:sz w:val="28"/>
          <w:szCs w:val="28"/>
          <w:shd w:val="clear" w:color="auto" w:fill="FFFFFF"/>
        </w:rPr>
      </w:pPr>
    </w:p>
    <w:p w14:paraId="3C321934" w14:textId="1CA0F74A" w:rsidR="003D19E8" w:rsidRPr="00C403AD" w:rsidRDefault="00DA1BA4" w:rsidP="006404A4">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lastRenderedPageBreak/>
        <w:t xml:space="preserve">Fiziskās vai juridiskās personas, kuras būvniecības vai citu darbu gaitā atklājušas objektu ar kultūrvēsturisku vērtību, par to ziņo pārvaldei un pārtrauc darbus līdz attiecīgam pārvaldes paziņojumam. Pārvalde </w:t>
      </w:r>
      <w:r w:rsidR="00A364D3">
        <w:rPr>
          <w:rFonts w:ascii="Times New Roman" w:hAnsi="Times New Roman" w:cs="Times New Roman"/>
          <w:sz w:val="28"/>
          <w:szCs w:val="28"/>
          <w:shd w:val="clear" w:color="auto" w:fill="FFFFFF"/>
        </w:rPr>
        <w:t>mēneša laikā</w:t>
      </w:r>
      <w:r w:rsidR="00A364D3" w:rsidRPr="00C403AD">
        <w:rPr>
          <w:rFonts w:ascii="Times New Roman" w:hAnsi="Times New Roman" w:cs="Times New Roman"/>
          <w:sz w:val="28"/>
          <w:szCs w:val="28"/>
          <w:shd w:val="clear" w:color="auto" w:fill="FFFFFF"/>
        </w:rPr>
        <w:t xml:space="preserve"> </w:t>
      </w:r>
      <w:r w:rsidRPr="00C403AD">
        <w:rPr>
          <w:rFonts w:ascii="Times New Roman" w:hAnsi="Times New Roman" w:cs="Times New Roman"/>
          <w:sz w:val="28"/>
          <w:szCs w:val="28"/>
          <w:shd w:val="clear" w:color="auto" w:fill="FFFFFF"/>
        </w:rPr>
        <w:t>organizē atklātā objekta apzināšanu, kultūrvēsturiskās vērtības noskaidrošanu un nosaka šī objekta saglabāšanas pasākumus.</w:t>
      </w:r>
    </w:p>
    <w:p w14:paraId="3B08F45B" w14:textId="77777777" w:rsidR="003D19E8" w:rsidRDefault="003D19E8" w:rsidP="00203D02">
      <w:pPr>
        <w:spacing w:after="0" w:line="240" w:lineRule="auto"/>
        <w:rPr>
          <w:rFonts w:ascii="Times New Roman" w:hAnsi="Times New Roman" w:cs="Times New Roman"/>
          <w:bCs/>
          <w:sz w:val="28"/>
          <w:szCs w:val="28"/>
          <w:shd w:val="clear" w:color="auto" w:fill="FFFFFF"/>
        </w:rPr>
      </w:pPr>
    </w:p>
    <w:p w14:paraId="61931309" w14:textId="15BCBD7C" w:rsidR="003D19E8"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pieminekli drīkst izmantot kultūras, izglītības, zinātnes, tūrisma, saimnieciskiem vai citiem mērķiem tā, lai tiktu saglabāts kultūras piemineklis un kultūrvēsturiskā vide kultūras pieminekļa teritorijā un tā aizsardzības zonā.</w:t>
      </w:r>
    </w:p>
    <w:p w14:paraId="6822FB3A" w14:textId="77777777" w:rsidR="00950825" w:rsidRPr="00573800" w:rsidRDefault="00950825" w:rsidP="00203D02">
      <w:pPr>
        <w:spacing w:after="0" w:line="240" w:lineRule="auto"/>
        <w:rPr>
          <w:rFonts w:ascii="Times New Roman" w:hAnsi="Times New Roman" w:cs="Times New Roman"/>
          <w:sz w:val="28"/>
          <w:szCs w:val="28"/>
          <w:shd w:val="clear" w:color="auto" w:fill="FFFFFF"/>
        </w:rPr>
      </w:pPr>
    </w:p>
    <w:p w14:paraId="6A5AA9AF" w14:textId="04BDEBC2" w:rsidR="003D19E8" w:rsidRPr="00C403AD" w:rsidRDefault="00DA1BA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pieminekļa teritorijā nedrīkst izvietot eksplozīvas, ugunsnedrošas, ķīmiski aktīvas un atmosfēru piesārņojošas vielas, kas var apdraudēt kultūras pieminekli, kā arī iekārtas, kas izraisa vibrāciju, un vidi degradējošas materiālu krautuves un izgāztuves. Kultūras pieminekļa teritorijā un tā aizsardzības zonā nodrošināma ugunsdrošība, optimāla hidroģeoloģiskā situācija, gaisa un ūdenskrātuvju tīrība. Nav pieļaujama tāda saimnieciskā darbība (tai skaitā gruntsūdens līmeņa maiņa), kas var apdraudēt kultūras pieminekli.</w:t>
      </w:r>
    </w:p>
    <w:p w14:paraId="332C9A95" w14:textId="77777777" w:rsidR="00DA1BA4" w:rsidRPr="00D45E66" w:rsidRDefault="00DA1BA4" w:rsidP="00573800">
      <w:pPr>
        <w:spacing w:after="0" w:line="240" w:lineRule="auto"/>
        <w:jc w:val="both"/>
        <w:rPr>
          <w:rFonts w:ascii="Times New Roman" w:hAnsi="Times New Roman" w:cs="Times New Roman"/>
          <w:sz w:val="28"/>
          <w:szCs w:val="28"/>
          <w:shd w:val="clear" w:color="auto" w:fill="FFFFFF"/>
        </w:rPr>
      </w:pPr>
    </w:p>
    <w:p w14:paraId="25F815B3" w14:textId="75EE9EE4" w:rsidR="00A13581" w:rsidRPr="00573800" w:rsidRDefault="00323394" w:rsidP="00A13581">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Lai nodrošinātu kultūras pieminekļu aizsardzību</w:t>
      </w:r>
      <w:r w:rsidR="00091CA5">
        <w:rPr>
          <w:rFonts w:ascii="Times New Roman" w:hAnsi="Times New Roman" w:cs="Times New Roman"/>
          <w:sz w:val="28"/>
          <w:szCs w:val="28"/>
          <w:shd w:val="clear" w:color="auto" w:fill="FFFFFF"/>
        </w:rPr>
        <w:t xml:space="preserve"> un izmantošanu</w:t>
      </w:r>
      <w:r>
        <w:rPr>
          <w:rFonts w:ascii="Times New Roman" w:hAnsi="Times New Roman" w:cs="Times New Roman"/>
          <w:sz w:val="28"/>
          <w:szCs w:val="28"/>
          <w:shd w:val="clear" w:color="auto" w:fill="FFFFFF"/>
        </w:rPr>
        <w:t>, p</w:t>
      </w:r>
      <w:r w:rsidR="00A13581" w:rsidRPr="00573800">
        <w:rPr>
          <w:rFonts w:ascii="Times New Roman" w:hAnsi="Times New Roman" w:cs="Times New Roman"/>
          <w:sz w:val="28"/>
          <w:szCs w:val="28"/>
          <w:shd w:val="clear" w:color="auto" w:fill="FFFFFF"/>
        </w:rPr>
        <w:t>ārvaldes atļauja saņemama šādos gadījumos:</w:t>
      </w:r>
    </w:p>
    <w:p w14:paraId="50DE06AA" w14:textId="6753F2FB" w:rsidR="00573800" w:rsidRPr="00573800" w:rsidRDefault="00573800" w:rsidP="00573800">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j</w:t>
      </w:r>
      <w:r w:rsidR="00A13581" w:rsidRPr="00573800">
        <w:rPr>
          <w:rFonts w:ascii="Times New Roman" w:hAnsi="Times New Roman" w:cs="Times New Roman"/>
          <w:sz w:val="28"/>
          <w:szCs w:val="28"/>
          <w:shd w:val="clear" w:color="auto" w:fill="FFFFFF"/>
        </w:rPr>
        <w:t xml:space="preserve">a paredzama kultūras pieminekļa </w:t>
      </w:r>
      <w:r w:rsidR="00602B99">
        <w:rPr>
          <w:rFonts w:ascii="Times New Roman" w:hAnsi="Times New Roman" w:cs="Times New Roman"/>
          <w:sz w:val="28"/>
          <w:szCs w:val="28"/>
          <w:shd w:val="clear" w:color="auto" w:fill="FFFFFF"/>
        </w:rPr>
        <w:t xml:space="preserve">konservācija, </w:t>
      </w:r>
      <w:r w:rsidR="00602B99" w:rsidRPr="00442ACC">
        <w:rPr>
          <w:rFonts w:ascii="Times New Roman" w:hAnsi="Times New Roman" w:cs="Times New Roman"/>
          <w:sz w:val="28"/>
          <w:szCs w:val="28"/>
          <w:shd w:val="clear" w:color="auto" w:fill="FFFFFF"/>
        </w:rPr>
        <w:t xml:space="preserve">restaurācija vai </w:t>
      </w:r>
      <w:r w:rsidR="00602B99">
        <w:rPr>
          <w:rFonts w:ascii="Times New Roman" w:hAnsi="Times New Roman" w:cs="Times New Roman"/>
          <w:sz w:val="28"/>
          <w:szCs w:val="28"/>
          <w:shd w:val="clear" w:color="auto" w:fill="FFFFFF"/>
        </w:rPr>
        <w:t>citas darbības</w:t>
      </w:r>
      <w:r w:rsidR="001D7CED">
        <w:rPr>
          <w:rFonts w:ascii="Times New Roman" w:hAnsi="Times New Roman" w:cs="Times New Roman"/>
          <w:sz w:val="28"/>
          <w:szCs w:val="28"/>
          <w:shd w:val="clear" w:color="auto" w:fill="FFFFFF"/>
        </w:rPr>
        <w:t xml:space="preserve"> kultūras piemineklī vai tā aizsardzības zonā</w:t>
      </w:r>
      <w:r w:rsidR="00602B99">
        <w:rPr>
          <w:rFonts w:ascii="Times New Roman" w:hAnsi="Times New Roman" w:cs="Times New Roman"/>
          <w:sz w:val="28"/>
          <w:szCs w:val="28"/>
          <w:shd w:val="clear" w:color="auto" w:fill="FFFFFF"/>
        </w:rPr>
        <w:t xml:space="preserve">, kas rada izmaiņas kultūras pieminekļa vai tā daļas apjomā, telpiskajā struktūrā, plānojumā, virsmu apdarē, faktūrā, kolorītā vai komplektācijā, vai </w:t>
      </w:r>
      <w:r w:rsidR="00021427">
        <w:rPr>
          <w:rFonts w:ascii="Times New Roman" w:hAnsi="Times New Roman" w:cs="Times New Roman"/>
          <w:sz w:val="28"/>
          <w:szCs w:val="28"/>
          <w:shd w:val="clear" w:color="auto" w:fill="FFFFFF"/>
        </w:rPr>
        <w:t>negatīvi</w:t>
      </w:r>
      <w:r w:rsidR="002E6EE7">
        <w:rPr>
          <w:rFonts w:ascii="Times New Roman" w:hAnsi="Times New Roman" w:cs="Times New Roman"/>
          <w:sz w:val="28"/>
          <w:szCs w:val="28"/>
          <w:shd w:val="clear" w:color="auto" w:fill="FFFFFF"/>
        </w:rPr>
        <w:t xml:space="preserve"> </w:t>
      </w:r>
      <w:r w:rsidR="00602B99">
        <w:rPr>
          <w:rFonts w:ascii="Times New Roman" w:hAnsi="Times New Roman" w:cs="Times New Roman"/>
          <w:sz w:val="28"/>
          <w:szCs w:val="28"/>
          <w:shd w:val="clear" w:color="auto" w:fill="FFFFFF"/>
        </w:rPr>
        <w:t>ietekmē tā oriģinālās substances un autentiskuma saglabāšanu;</w:t>
      </w:r>
    </w:p>
    <w:p w14:paraId="156D55F0" w14:textId="506D2CF8" w:rsidR="00573800" w:rsidRPr="00573800" w:rsidRDefault="00573800" w:rsidP="00573800">
      <w:pPr>
        <w:pStyle w:val="Sarakstarindkopa"/>
        <w:numPr>
          <w:ilvl w:val="1"/>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w:t>
      </w:r>
      <w:r w:rsidR="00A13581" w:rsidRPr="00573800">
        <w:rPr>
          <w:rFonts w:ascii="Times New Roman" w:hAnsi="Times New Roman" w:cs="Times New Roman"/>
          <w:sz w:val="28"/>
          <w:szCs w:val="28"/>
          <w:shd w:val="clear" w:color="auto" w:fill="FFFFFF"/>
        </w:rPr>
        <w:t>rheoloģiskās izpētes darbiem (arheoloģiskiem izrakumiem un arheoloģiskās uzraudzības darbiem, kā arī arheoloģisko objektu apzināšanai, ja tā saistīta ar iejaukšanos kultūras piemineklī).</w:t>
      </w:r>
    </w:p>
    <w:p w14:paraId="664B684C" w14:textId="18FE8A4B" w:rsidR="00573800" w:rsidRDefault="0022017A" w:rsidP="00DD0B97">
      <w:pPr>
        <w:pStyle w:val="Sarakstarindkopa"/>
        <w:numPr>
          <w:ilvl w:val="1"/>
          <w:numId w:val="13"/>
        </w:numPr>
        <w:shd w:val="clear" w:color="auto" w:fill="FFFFFF"/>
        <w:spacing w:after="0" w:line="293" w:lineRule="atLeast"/>
        <w:ind w:left="0" w:firstLine="720"/>
        <w:jc w:val="both"/>
        <w:rPr>
          <w:rFonts w:ascii="Times New Roman" w:hAnsi="Times New Roman" w:cs="Times New Roman"/>
          <w:sz w:val="28"/>
          <w:szCs w:val="28"/>
          <w:shd w:val="clear" w:color="auto" w:fill="FFFFFF"/>
        </w:rPr>
      </w:pPr>
      <w:r w:rsidRPr="00B222A2">
        <w:rPr>
          <w:rFonts w:ascii="Times New Roman" w:hAnsi="Times New Roman" w:cs="Times New Roman"/>
          <w:sz w:val="28"/>
          <w:szCs w:val="28"/>
          <w:shd w:val="clear" w:color="auto" w:fill="FFFFFF"/>
        </w:rPr>
        <w:t>k</w:t>
      </w:r>
      <w:r w:rsidR="00A13581" w:rsidRPr="00B222A2">
        <w:rPr>
          <w:rFonts w:ascii="Times New Roman" w:hAnsi="Times New Roman" w:cs="Times New Roman"/>
          <w:sz w:val="28"/>
          <w:szCs w:val="28"/>
          <w:shd w:val="clear" w:color="auto" w:fill="FFFFFF"/>
        </w:rPr>
        <w:t>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r w:rsidR="00FB2DC1">
        <w:rPr>
          <w:rFonts w:ascii="Times New Roman" w:hAnsi="Times New Roman" w:cs="Times New Roman"/>
          <w:sz w:val="28"/>
          <w:szCs w:val="28"/>
          <w:shd w:val="clear" w:color="auto" w:fill="FFFFFF"/>
        </w:rPr>
        <w:t>)</w:t>
      </w:r>
      <w:r w:rsidR="00A13581" w:rsidRPr="00573800">
        <w:rPr>
          <w:rFonts w:ascii="Times New Roman" w:hAnsi="Times New Roman" w:cs="Times New Roman"/>
          <w:sz w:val="28"/>
          <w:szCs w:val="28"/>
          <w:shd w:val="clear" w:color="auto" w:fill="FFFFFF"/>
        </w:rPr>
        <w:t>.</w:t>
      </w:r>
    </w:p>
    <w:p w14:paraId="392EF8BF" w14:textId="40751E6D" w:rsidR="003D5E11" w:rsidRPr="00B222A2" w:rsidRDefault="003D5E11">
      <w:pPr>
        <w:shd w:val="clear" w:color="auto" w:fill="FFFFFF"/>
        <w:spacing w:after="0" w:line="293" w:lineRule="atLeast"/>
        <w:jc w:val="both"/>
        <w:rPr>
          <w:rFonts w:ascii="Times New Roman" w:eastAsia="Times New Roman" w:hAnsi="Times New Roman" w:cs="Times New Roman"/>
          <w:color w:val="414142"/>
          <w:sz w:val="28"/>
          <w:szCs w:val="28"/>
        </w:rPr>
      </w:pPr>
    </w:p>
    <w:p w14:paraId="4108D09D" w14:textId="008128EA" w:rsidR="00323394" w:rsidRDefault="00323394"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bookmarkStart w:id="1" w:name="p31"/>
      <w:bookmarkEnd w:id="1"/>
      <w:r>
        <w:rPr>
          <w:rFonts w:ascii="Times New Roman" w:hAnsi="Times New Roman" w:cs="Times New Roman"/>
          <w:sz w:val="28"/>
          <w:szCs w:val="28"/>
          <w:shd w:val="clear" w:color="auto" w:fill="FFFFFF"/>
        </w:rPr>
        <w:t>Pārvaldes atsevišķa a</w:t>
      </w:r>
      <w:r w:rsidRPr="00573800">
        <w:rPr>
          <w:rFonts w:ascii="Times New Roman" w:hAnsi="Times New Roman" w:cs="Times New Roman"/>
          <w:sz w:val="28"/>
          <w:szCs w:val="28"/>
          <w:shd w:val="clear" w:color="auto" w:fill="FFFFFF"/>
        </w:rPr>
        <w:t xml:space="preserve">tļauja nav nepieciešama, ja netiek skarts nekustama kultūras pieminekļa aizsardzības zonā esošu būvju un ainavas elementu ārējais veidols vai reljefs. Par citiem gadījumiem, kad atsevišķa </w:t>
      </w:r>
      <w:r>
        <w:rPr>
          <w:rFonts w:ascii="Times New Roman" w:hAnsi="Times New Roman" w:cs="Times New Roman"/>
          <w:sz w:val="28"/>
          <w:szCs w:val="28"/>
          <w:shd w:val="clear" w:color="auto" w:fill="FFFFFF"/>
        </w:rPr>
        <w:t xml:space="preserve">pārvaldes </w:t>
      </w:r>
      <w:r w:rsidRPr="00573800">
        <w:rPr>
          <w:rFonts w:ascii="Times New Roman" w:hAnsi="Times New Roman" w:cs="Times New Roman"/>
          <w:sz w:val="28"/>
          <w:szCs w:val="28"/>
          <w:shd w:val="clear" w:color="auto" w:fill="FFFFFF"/>
        </w:rPr>
        <w:t>atļauja nav nepieciešama, pārvalde pieņem lēmumu, par to informējot pašvaldības, publicējot paziņojumu oficiālajā izdevumā „Latvijas Vēstnesis”, un publicē informatīvu paziņojumu pārvaldes tīmekļvietnē.</w:t>
      </w:r>
    </w:p>
    <w:p w14:paraId="760B55EC" w14:textId="77777777" w:rsidR="00C03D79" w:rsidRPr="00C03D79" w:rsidRDefault="00C03D79" w:rsidP="00C03D79">
      <w:pPr>
        <w:spacing w:after="0" w:line="240" w:lineRule="auto"/>
        <w:jc w:val="both"/>
        <w:rPr>
          <w:rFonts w:ascii="Times New Roman" w:hAnsi="Times New Roman" w:cs="Times New Roman"/>
          <w:sz w:val="28"/>
          <w:szCs w:val="28"/>
          <w:shd w:val="clear" w:color="auto" w:fill="FFFFFF"/>
        </w:rPr>
      </w:pPr>
    </w:p>
    <w:p w14:paraId="155E88A7" w14:textId="50F895DE" w:rsidR="00EE7AF1" w:rsidRPr="00EE7AF1" w:rsidRDefault="00EE7AF1" w:rsidP="00DD0B97">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Šo noteikumu 35.2. un 35.3.</w:t>
      </w:r>
      <w:r w:rsidR="00522C63">
        <w:rPr>
          <w:rFonts w:ascii="Times New Roman" w:hAnsi="Times New Roman" w:cs="Times New Roman"/>
          <w:sz w:val="28"/>
          <w:szCs w:val="28"/>
          <w:shd w:val="clear" w:color="auto" w:fill="FFFFFF"/>
        </w:rPr>
        <w:t>apakš</w:t>
      </w:r>
      <w:r>
        <w:rPr>
          <w:rFonts w:ascii="Times New Roman" w:hAnsi="Times New Roman" w:cs="Times New Roman"/>
          <w:sz w:val="28"/>
          <w:szCs w:val="28"/>
          <w:shd w:val="clear" w:color="auto" w:fill="FFFFFF"/>
        </w:rPr>
        <w:t xml:space="preserve">punktā minētās atļaujas saņemšanai pārvaldē iesniedz iesniegumu, </w:t>
      </w:r>
      <w:r w:rsidR="00FA3BBA">
        <w:rPr>
          <w:rFonts w:ascii="Times New Roman" w:hAnsi="Times New Roman" w:cs="Times New Roman"/>
          <w:sz w:val="28"/>
          <w:szCs w:val="28"/>
          <w:shd w:val="clear" w:color="auto" w:fill="FFFFFF"/>
        </w:rPr>
        <w:t xml:space="preserve">norādot paredzamo darbu veidu un </w:t>
      </w:r>
      <w:r w:rsidRPr="00573800">
        <w:rPr>
          <w:rFonts w:ascii="Times New Roman" w:hAnsi="Times New Roman" w:cs="Times New Roman"/>
          <w:sz w:val="28"/>
          <w:szCs w:val="28"/>
          <w:shd w:val="clear" w:color="auto" w:fill="FFFFFF"/>
        </w:rPr>
        <w:t>pamatojot darbu veikšanas nepieciešamību, ar kultūras pieminekļa īpašnieku (valdītāju) saskaņotu izpētes programmu un darbu aprakstu, kā arī kultūrvēsturiskās</w:t>
      </w:r>
      <w:r>
        <w:rPr>
          <w:rFonts w:ascii="Times New Roman" w:hAnsi="Times New Roman" w:cs="Times New Roman"/>
          <w:sz w:val="28"/>
          <w:szCs w:val="28"/>
          <w:shd w:val="clear" w:color="auto" w:fill="FFFFFF"/>
        </w:rPr>
        <w:t xml:space="preserve"> vai arheoloģiskās</w:t>
      </w:r>
      <w:r w:rsidRPr="00573800">
        <w:rPr>
          <w:rFonts w:ascii="Times New Roman" w:hAnsi="Times New Roman" w:cs="Times New Roman"/>
          <w:sz w:val="28"/>
          <w:szCs w:val="28"/>
          <w:shd w:val="clear" w:color="auto" w:fill="FFFFFF"/>
        </w:rPr>
        <w:t xml:space="preserve"> izpētes darbu vadītāja kompetenci apliecinošu informāciju</w:t>
      </w:r>
      <w:r w:rsidR="000D7033">
        <w:rPr>
          <w:rFonts w:ascii="Times New Roman" w:hAnsi="Times New Roman" w:cs="Times New Roman"/>
          <w:sz w:val="28"/>
          <w:szCs w:val="28"/>
          <w:shd w:val="clear" w:color="auto" w:fill="FFFFFF"/>
        </w:rPr>
        <w:t xml:space="preserve"> (</w:t>
      </w:r>
      <w:r w:rsidR="000D7033" w:rsidRPr="000D7033">
        <w:rPr>
          <w:rFonts w:ascii="Times New Roman" w:hAnsi="Times New Roman" w:cs="Times New Roman"/>
          <w:sz w:val="28"/>
          <w:szCs w:val="28"/>
          <w:shd w:val="clear" w:color="auto" w:fill="FFFFFF"/>
        </w:rPr>
        <w:t>izglītību apliecinošu informāciju, pieredzes aprakstu u.tml.</w:t>
      </w:r>
      <w:r w:rsidR="000D7033">
        <w:rPr>
          <w:rFonts w:ascii="Times New Roman" w:hAnsi="Times New Roman" w:cs="Times New Roman"/>
          <w:sz w:val="28"/>
          <w:szCs w:val="28"/>
          <w:shd w:val="clear" w:color="auto" w:fill="FFFFFF"/>
        </w:rPr>
        <w:t>)</w:t>
      </w:r>
      <w:r w:rsidRPr="0057380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4F5B6750" w14:textId="77777777" w:rsidR="00EE7AF1" w:rsidRPr="00522C63" w:rsidRDefault="00EE7AF1" w:rsidP="00DD0B97">
      <w:pPr>
        <w:spacing w:after="0" w:line="240" w:lineRule="auto"/>
        <w:jc w:val="both"/>
        <w:rPr>
          <w:rFonts w:ascii="Times New Roman" w:hAnsi="Times New Roman" w:cs="Times New Roman"/>
          <w:sz w:val="28"/>
          <w:szCs w:val="28"/>
          <w:shd w:val="clear" w:color="auto" w:fill="FFFFFF"/>
        </w:rPr>
      </w:pPr>
    </w:p>
    <w:p w14:paraId="3D9720E0" w14:textId="61E931C7" w:rsidR="002E5C2B" w:rsidRDefault="002E5C2B"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573800">
        <w:rPr>
          <w:rFonts w:ascii="Times New Roman" w:hAnsi="Times New Roman" w:cs="Times New Roman"/>
          <w:sz w:val="28"/>
          <w:szCs w:val="28"/>
          <w:shd w:val="clear" w:color="auto" w:fill="FFFFFF"/>
        </w:rPr>
        <w:t xml:space="preserve">Arheoloģiskās izpētes darbus drīkst vadīt tikai kvalificēti speciālisti, kuri ieguvuši augstāko izglītību humanitārajās zinātnēs, </w:t>
      </w:r>
      <w:r>
        <w:rPr>
          <w:rFonts w:ascii="Times New Roman" w:hAnsi="Times New Roman" w:cs="Times New Roman"/>
          <w:sz w:val="28"/>
          <w:szCs w:val="28"/>
          <w:shd w:val="clear" w:color="auto" w:fill="FFFFFF"/>
        </w:rPr>
        <w:t xml:space="preserve">un </w:t>
      </w:r>
      <w:r w:rsidRPr="00573800">
        <w:rPr>
          <w:rFonts w:ascii="Times New Roman" w:hAnsi="Times New Roman" w:cs="Times New Roman"/>
          <w:sz w:val="28"/>
          <w:szCs w:val="28"/>
          <w:shd w:val="clear" w:color="auto" w:fill="FFFFFF"/>
        </w:rPr>
        <w:t>kuriem ir vismaz divu gadu pieredze arheoloģisko darbu veikšanā. Personas, kuras arheoloģiskās izpētes darbus vada pirmo reizi, tos veic pieredzējuša speciālista uzraudzībā.</w:t>
      </w:r>
    </w:p>
    <w:p w14:paraId="0B0DE7FC" w14:textId="77777777" w:rsidR="002E5C2B" w:rsidRPr="00522C63" w:rsidRDefault="002E5C2B" w:rsidP="00203D02">
      <w:pPr>
        <w:spacing w:after="0" w:line="240" w:lineRule="auto"/>
        <w:jc w:val="both"/>
        <w:rPr>
          <w:rFonts w:ascii="Times New Roman" w:hAnsi="Times New Roman" w:cs="Times New Roman"/>
          <w:sz w:val="28"/>
          <w:szCs w:val="28"/>
          <w:shd w:val="clear" w:color="auto" w:fill="FFFFFF"/>
        </w:rPr>
      </w:pPr>
    </w:p>
    <w:p w14:paraId="64298E66" w14:textId="7186ADFF" w:rsidR="002E5C2B" w:rsidRPr="002E5C2B" w:rsidRDefault="002E5C2B" w:rsidP="00DD0B97">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Pēc kultūrvēsturiskās vai arheoloģiskās izpētes darbu pabeigšanas atļaujā noteiktajā termiņā pārvaldē </w:t>
      </w:r>
      <w:r w:rsidRPr="00DD0B97">
        <w:rPr>
          <w:rFonts w:ascii="Times New Roman" w:hAnsi="Times New Roman"/>
          <w:sz w:val="28"/>
        </w:rPr>
        <w:t>iesniedz</w:t>
      </w:r>
      <w:r w:rsidR="00314E68">
        <w:rPr>
          <w:rFonts w:ascii="Times New Roman" w:hAnsi="Times New Roman"/>
          <w:sz w:val="28"/>
        </w:rPr>
        <w:t xml:space="preserve"> </w:t>
      </w:r>
      <w:r w:rsidRPr="00DD0B97">
        <w:rPr>
          <w:rFonts w:ascii="Times New Roman" w:hAnsi="Times New Roman"/>
          <w:sz w:val="28"/>
        </w:rPr>
        <w:t xml:space="preserve">izpētes darbu pārskatu, kurā iekļauj pētāmā objekta raksturojumu, </w:t>
      </w:r>
      <w:r w:rsidRPr="00573800">
        <w:rPr>
          <w:rFonts w:ascii="Times New Roman" w:hAnsi="Times New Roman" w:cs="Times New Roman"/>
          <w:sz w:val="28"/>
          <w:szCs w:val="28"/>
          <w:shd w:val="clear" w:color="auto" w:fill="FFFFFF"/>
        </w:rPr>
        <w:t>darbu procesa gaitu,</w:t>
      </w:r>
      <w:r>
        <w:rPr>
          <w:rFonts w:ascii="Times New Roman" w:hAnsi="Times New Roman" w:cs="Times New Roman"/>
          <w:sz w:val="28"/>
          <w:szCs w:val="28"/>
          <w:shd w:val="clear" w:color="auto" w:fill="FFFFFF"/>
        </w:rPr>
        <w:t xml:space="preserve"> </w:t>
      </w:r>
      <w:r w:rsidRPr="00DD0B97">
        <w:rPr>
          <w:rFonts w:ascii="Times New Roman" w:hAnsi="Times New Roman"/>
          <w:sz w:val="28"/>
        </w:rPr>
        <w:t>pilnīgu atklājumu aprakstu, ilustratīvo materiālu (piemēram, plānus, fotoattēlus, zīmējumus</w:t>
      </w:r>
      <w:r w:rsidRPr="00573800">
        <w:rPr>
          <w:rFonts w:ascii="Times New Roman" w:eastAsia="Times New Roman" w:hAnsi="Times New Roman" w:cs="Times New Roman"/>
          <w:sz w:val="28"/>
          <w:szCs w:val="28"/>
        </w:rPr>
        <w:t>), atra</w:t>
      </w:r>
      <w:r>
        <w:rPr>
          <w:rFonts w:ascii="Times New Roman" w:eastAsia="Times New Roman" w:hAnsi="Times New Roman" w:cs="Times New Roman"/>
          <w:sz w:val="28"/>
          <w:szCs w:val="28"/>
        </w:rPr>
        <w:t xml:space="preserve">dumu dokumentācijas sarakstus, arheoloģiskās izpētes darbu gadījumā – </w:t>
      </w:r>
      <w:r w:rsidRPr="00573800">
        <w:rPr>
          <w:rFonts w:ascii="Times New Roman" w:eastAsia="Times New Roman" w:hAnsi="Times New Roman" w:cs="Times New Roman"/>
          <w:sz w:val="28"/>
          <w:szCs w:val="28"/>
        </w:rPr>
        <w:t>aktus par senlietu nodošanu glabāšanā publiskos muzejos.</w:t>
      </w:r>
    </w:p>
    <w:p w14:paraId="5A2B5603" w14:textId="77777777" w:rsidR="002E5C2B" w:rsidRPr="00522C63" w:rsidRDefault="002E5C2B" w:rsidP="00DD0B97">
      <w:pPr>
        <w:spacing w:after="0" w:line="240" w:lineRule="auto"/>
        <w:jc w:val="both"/>
        <w:rPr>
          <w:rFonts w:ascii="Times New Roman" w:hAnsi="Times New Roman"/>
          <w:sz w:val="28"/>
          <w:shd w:val="clear" w:color="auto" w:fill="FFFFFF"/>
        </w:rPr>
      </w:pPr>
    </w:p>
    <w:p w14:paraId="4B3C207D" w14:textId="2B5D83D4" w:rsidR="003534B8" w:rsidRPr="00C403AD" w:rsidRDefault="003534B8" w:rsidP="003534B8">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Fiziskās un juridiskās personas, kas nodarījušas bojājumus kultūras piemineklim vai nelikumīgi pārveidojušas kultūrvēsturisko vidi kultūras pieminekļa teritorijā vai aizsardzības zonā, atjauno kultūras pieminekli un vidi iepriekšējā stāvoklī. Ja kultūras pieminekļa īpašnieka vai valdītāja nelikumīgas darbības rezultātā kultūras piemineklis tiek iznīcināts, tad pārvaldei ir tiesības pieprasīt tā rekonstrukciju</w:t>
      </w:r>
      <w:r>
        <w:rPr>
          <w:rFonts w:ascii="Times New Roman" w:hAnsi="Times New Roman" w:cs="Times New Roman"/>
          <w:sz w:val="28"/>
          <w:szCs w:val="28"/>
          <w:shd w:val="clear" w:color="auto" w:fill="FFFFFF"/>
        </w:rPr>
        <w:t xml:space="preserve"> (zuduša objekta atjaunošanu</w:t>
      </w:r>
      <w:r w:rsidRPr="00C403AD">
        <w:rPr>
          <w:rFonts w:ascii="Times New Roman" w:hAnsi="Times New Roman" w:cs="Times New Roman"/>
          <w:sz w:val="28"/>
          <w:szCs w:val="28"/>
          <w:shd w:val="clear" w:color="auto" w:fill="FFFFFF"/>
        </w:rPr>
        <w:t xml:space="preserve"> vēsturiskā veidolā</w:t>
      </w:r>
      <w:r>
        <w:rPr>
          <w:rFonts w:ascii="Times New Roman" w:hAnsi="Times New Roman" w:cs="Times New Roman"/>
          <w:sz w:val="28"/>
          <w:szCs w:val="28"/>
          <w:shd w:val="clear" w:color="auto" w:fill="FFFFFF"/>
        </w:rPr>
        <w:t>)</w:t>
      </w:r>
      <w:r w:rsidRPr="00C403AD">
        <w:rPr>
          <w:rFonts w:ascii="Times New Roman" w:hAnsi="Times New Roman" w:cs="Times New Roman"/>
          <w:sz w:val="28"/>
          <w:szCs w:val="28"/>
          <w:shd w:val="clear" w:color="auto" w:fill="FFFFFF"/>
        </w:rPr>
        <w:t>.</w:t>
      </w:r>
    </w:p>
    <w:p w14:paraId="5CB73DDD" w14:textId="77777777" w:rsidR="003534B8" w:rsidRPr="00D45E66" w:rsidRDefault="003534B8" w:rsidP="00957484">
      <w:pPr>
        <w:spacing w:after="0" w:line="240" w:lineRule="auto"/>
        <w:jc w:val="both"/>
        <w:rPr>
          <w:rFonts w:ascii="Times New Roman" w:hAnsi="Times New Roman" w:cs="Times New Roman"/>
          <w:sz w:val="28"/>
          <w:szCs w:val="28"/>
          <w:shd w:val="clear" w:color="auto" w:fill="FFFFFF"/>
        </w:rPr>
      </w:pPr>
    </w:p>
    <w:p w14:paraId="2D4BC7AB" w14:textId="7CCD3B0C" w:rsidR="003534B8" w:rsidRPr="00C403AD" w:rsidRDefault="003534B8"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Ar kultūras piemineklim nodarītā bojājuma noteikšanu saistītos materiālus sagatavo pārvalde, ja nepieciešams, pieaicinot attiecīgus speciālistus un kultūras pieminekļa īpašnieku (valdītāju) vai tā pārstāvjus.</w:t>
      </w:r>
    </w:p>
    <w:p w14:paraId="2F27F83E" w14:textId="77777777" w:rsidR="00DA1BA4" w:rsidRPr="00D45E66" w:rsidRDefault="00DA1BA4" w:rsidP="00DA1BA4">
      <w:pPr>
        <w:spacing w:after="0" w:line="240" w:lineRule="auto"/>
        <w:jc w:val="both"/>
        <w:rPr>
          <w:rFonts w:ascii="Times New Roman" w:hAnsi="Times New Roman" w:cs="Times New Roman"/>
          <w:sz w:val="28"/>
          <w:szCs w:val="28"/>
          <w:shd w:val="clear" w:color="auto" w:fill="FFFFFF"/>
        </w:rPr>
      </w:pPr>
    </w:p>
    <w:p w14:paraId="2B6B4222" w14:textId="3D3E25D3" w:rsidR="003D19E8" w:rsidRDefault="001A023B" w:rsidP="000C7394">
      <w:pPr>
        <w:pStyle w:val="Sarakstarindkopa"/>
        <w:numPr>
          <w:ilvl w:val="0"/>
          <w:numId w:val="12"/>
        </w:numPr>
        <w:spacing w:after="0" w:line="240" w:lineRule="auto"/>
        <w:ind w:left="426" w:hanging="426"/>
        <w:jc w:val="center"/>
        <w:rPr>
          <w:rFonts w:ascii="Times New Roman" w:hAnsi="Times New Roman" w:cs="Times New Roman"/>
          <w:b/>
          <w:sz w:val="28"/>
          <w:szCs w:val="28"/>
          <w:shd w:val="clear" w:color="auto" w:fill="FFFFFF"/>
        </w:rPr>
      </w:pPr>
      <w:r w:rsidRPr="001A023B">
        <w:rPr>
          <w:rFonts w:ascii="Times New Roman" w:hAnsi="Times New Roman" w:cs="Times New Roman"/>
          <w:b/>
          <w:sz w:val="28"/>
          <w:szCs w:val="28"/>
          <w:shd w:val="clear" w:color="auto" w:fill="FFFFFF"/>
        </w:rPr>
        <w:t>Kultūras pieminekļu restaurācija</w:t>
      </w:r>
    </w:p>
    <w:p w14:paraId="11093108" w14:textId="77777777" w:rsidR="00DA1BA4" w:rsidRPr="00D45E66" w:rsidRDefault="00DA1BA4" w:rsidP="00957484">
      <w:pPr>
        <w:spacing w:after="0" w:line="240" w:lineRule="auto"/>
        <w:jc w:val="both"/>
        <w:rPr>
          <w:rFonts w:ascii="Times New Roman" w:hAnsi="Times New Roman" w:cs="Times New Roman"/>
          <w:sz w:val="28"/>
          <w:szCs w:val="28"/>
          <w:shd w:val="clear" w:color="auto" w:fill="FFFFFF"/>
        </w:rPr>
      </w:pPr>
    </w:p>
    <w:p w14:paraId="0A359421" w14:textId="7D40B0C8" w:rsidR="003D19E8" w:rsidRPr="00C403AD" w:rsidRDefault="00DA1BA4"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pieminekļu restaurācijā</w:t>
      </w:r>
      <w:r w:rsidR="00AF1237">
        <w:rPr>
          <w:rFonts w:ascii="Times New Roman" w:hAnsi="Times New Roman" w:cs="Times New Roman"/>
          <w:sz w:val="28"/>
          <w:szCs w:val="28"/>
          <w:shd w:val="clear" w:color="auto" w:fill="FFFFFF"/>
        </w:rPr>
        <w:t>, konservācijā</w:t>
      </w:r>
      <w:r w:rsidR="000C4A46" w:rsidRPr="00DD0B97">
        <w:rPr>
          <w:rFonts w:ascii="Times New Roman" w:hAnsi="Times New Roman" w:cs="Times New Roman"/>
          <w:sz w:val="28"/>
          <w:szCs w:val="28"/>
          <w:shd w:val="clear" w:color="auto" w:fill="FFFFFF"/>
        </w:rPr>
        <w:t xml:space="preserve"> </w:t>
      </w:r>
      <w:r w:rsidR="000C4A46">
        <w:rPr>
          <w:rFonts w:ascii="Times New Roman" w:hAnsi="Times New Roman" w:cs="Times New Roman"/>
          <w:sz w:val="28"/>
          <w:szCs w:val="28"/>
          <w:shd w:val="clear" w:color="auto" w:fill="FFFFFF"/>
        </w:rPr>
        <w:t xml:space="preserve">un </w:t>
      </w:r>
      <w:r w:rsidR="00AF1237">
        <w:rPr>
          <w:rFonts w:ascii="Times New Roman" w:hAnsi="Times New Roman" w:cs="Times New Roman"/>
          <w:sz w:val="28"/>
          <w:szCs w:val="28"/>
          <w:shd w:val="clear" w:color="auto" w:fill="FFFFFF"/>
        </w:rPr>
        <w:t>remontā</w:t>
      </w:r>
      <w:r w:rsidR="000C4A46">
        <w:rPr>
          <w:rFonts w:ascii="Times New Roman" w:hAnsi="Times New Roman" w:cs="Times New Roman"/>
          <w:sz w:val="28"/>
          <w:szCs w:val="28"/>
          <w:shd w:val="clear" w:color="auto" w:fill="FFFFFF"/>
        </w:rPr>
        <w:t xml:space="preserve"> (labošanā)</w:t>
      </w:r>
      <w:r w:rsidR="0046730C">
        <w:rPr>
          <w:rFonts w:ascii="Times New Roman" w:hAnsi="Times New Roman" w:cs="Times New Roman"/>
          <w:sz w:val="28"/>
          <w:szCs w:val="28"/>
          <w:shd w:val="clear" w:color="auto" w:fill="FFFFFF"/>
        </w:rPr>
        <w:t>, kā arī citos 35.1.apakšpunktā minētajos darbos</w:t>
      </w:r>
      <w:r w:rsidRPr="00C403AD">
        <w:rPr>
          <w:rFonts w:ascii="Times New Roman" w:hAnsi="Times New Roman" w:cs="Times New Roman"/>
          <w:sz w:val="28"/>
          <w:szCs w:val="28"/>
          <w:shd w:val="clear" w:color="auto" w:fill="FFFFFF"/>
        </w:rPr>
        <w:t xml:space="preserve"> izvērtē dažādu laiku uzslāņojumus un saglabā:</w:t>
      </w:r>
    </w:p>
    <w:p w14:paraId="44806126" w14:textId="25953F8F" w:rsidR="00DA1BA4"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būvēm – oriģinālo konstruktīvo sistēmu un konstrukcijas, plānojumu, apjomu, materiālus, apdari, vērtīgus interjera elementus, detaļas, rotājumus, vēsturiskās iekārtas un komunikācijas;</w:t>
      </w:r>
    </w:p>
    <w:p w14:paraId="0C1BBA43" w14:textId="69B426D1" w:rsidR="00DA1BA4"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pilsētu un lauku ēku grupām – vēsturisko plānojumu, reljefa, ūdenstilpju un apzaļumojuma sistēmu, apbūves ārējo veidolu un kultūrvēsturiski vērtīgo labiekārtojumu;</w:t>
      </w:r>
    </w:p>
    <w:p w14:paraId="1EC54C72" w14:textId="3F41FFE9" w:rsidR="00DA1BA4"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nozīmīgām vietām – vēsturisko plānojumu, telpisko izveidojumu, siluetu, reljefu, ūdenstilpju un apzaļumojuma sistēmu, apbūves ārējo veidolu un kultūrvēsturiski vērtīgo labiekārtojumu;</w:t>
      </w:r>
    </w:p>
    <w:p w14:paraId="12127C6C" w14:textId="62035B45" w:rsidR="00DA1BA4"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lastRenderedPageBreak/>
        <w:t>arheoloģiskajiem pieminekļiem – reljefu, struktūru un ārējo veidolu;</w:t>
      </w:r>
    </w:p>
    <w:p w14:paraId="6A3BE7E4" w14:textId="35D146CD" w:rsidR="00DA1BA4"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mākslas pieminekļiem – oriģinālo substanci, kompozīciju, māksliniecisko risinājumu, konstruktīvo uzbūvi, oriģinālo virsmas apdari, vērtīgos uzslāņojumus un vēsturisko patinu.</w:t>
      </w:r>
    </w:p>
    <w:p w14:paraId="173BF98F" w14:textId="77777777" w:rsidR="00DA1BA4" w:rsidRPr="00D45E66" w:rsidRDefault="00DA1BA4" w:rsidP="00957484">
      <w:pPr>
        <w:spacing w:after="0" w:line="240" w:lineRule="auto"/>
        <w:jc w:val="both"/>
        <w:rPr>
          <w:rFonts w:ascii="Times New Roman" w:hAnsi="Times New Roman" w:cs="Times New Roman"/>
          <w:sz w:val="28"/>
          <w:szCs w:val="28"/>
          <w:shd w:val="clear" w:color="auto" w:fill="FFFFFF"/>
        </w:rPr>
      </w:pPr>
    </w:p>
    <w:p w14:paraId="72E1B3B8" w14:textId="6E1D09DF" w:rsidR="003D19E8" w:rsidRPr="00C403AD" w:rsidRDefault="00F24B76"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Pārvalde</w:t>
      </w:r>
      <w:r w:rsidR="00DA1BA4" w:rsidRPr="00C403AD">
        <w:rPr>
          <w:rFonts w:ascii="Times New Roman" w:hAnsi="Times New Roman" w:cs="Times New Roman"/>
          <w:sz w:val="28"/>
          <w:szCs w:val="28"/>
          <w:shd w:val="clear" w:color="auto" w:fill="FFFFFF"/>
        </w:rPr>
        <w:t xml:space="preserve"> kultūras pieminekļa īpašniekam (valdītājam) izsniedz kultūras pieminekļa restaurācijas</w:t>
      </w:r>
      <w:r w:rsidR="001D7CED">
        <w:rPr>
          <w:rFonts w:ascii="Times New Roman" w:hAnsi="Times New Roman" w:cs="Times New Roman"/>
          <w:sz w:val="28"/>
          <w:szCs w:val="28"/>
          <w:shd w:val="clear" w:color="auto" w:fill="FFFFFF"/>
        </w:rPr>
        <w:t>, konservācijas</w:t>
      </w:r>
      <w:r w:rsidR="003676BE">
        <w:rPr>
          <w:rFonts w:ascii="Times New Roman" w:hAnsi="Times New Roman" w:cs="Times New Roman"/>
          <w:sz w:val="28"/>
          <w:szCs w:val="28"/>
          <w:shd w:val="clear" w:color="auto" w:fill="FFFFFF"/>
        </w:rPr>
        <w:t xml:space="preserve">, </w:t>
      </w:r>
      <w:r w:rsidR="008A3896">
        <w:rPr>
          <w:rFonts w:ascii="Times New Roman" w:hAnsi="Times New Roman" w:cs="Times New Roman"/>
          <w:sz w:val="28"/>
          <w:szCs w:val="28"/>
          <w:shd w:val="clear" w:color="auto" w:fill="FFFFFF"/>
        </w:rPr>
        <w:t>remonta</w:t>
      </w:r>
      <w:r w:rsidR="00B222A2">
        <w:rPr>
          <w:rFonts w:ascii="Times New Roman" w:hAnsi="Times New Roman" w:cs="Times New Roman"/>
          <w:sz w:val="28"/>
          <w:szCs w:val="28"/>
          <w:shd w:val="clear" w:color="auto" w:fill="FFFFFF"/>
        </w:rPr>
        <w:t xml:space="preserve">, </w:t>
      </w:r>
      <w:r w:rsidR="003676BE">
        <w:rPr>
          <w:rFonts w:ascii="Times New Roman" w:hAnsi="Times New Roman" w:cs="Times New Roman"/>
          <w:sz w:val="28"/>
          <w:szCs w:val="28"/>
          <w:shd w:val="clear" w:color="auto" w:fill="FFFFFF"/>
        </w:rPr>
        <w:t>kā arī citu 35.1.apakšpunktā minēto darbu</w:t>
      </w:r>
      <w:r w:rsidR="00DA1BA4" w:rsidRPr="00C403AD">
        <w:rPr>
          <w:rFonts w:ascii="Times New Roman" w:hAnsi="Times New Roman" w:cs="Times New Roman"/>
          <w:sz w:val="28"/>
          <w:szCs w:val="28"/>
          <w:shd w:val="clear" w:color="auto" w:fill="FFFFFF"/>
        </w:rPr>
        <w:t xml:space="preserve">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w:t>
      </w:r>
      <w:r w:rsidR="00263437" w:rsidRPr="00C403AD">
        <w:rPr>
          <w:rFonts w:ascii="Times New Roman" w:hAnsi="Times New Roman" w:cs="Times New Roman"/>
          <w:sz w:val="28"/>
          <w:szCs w:val="28"/>
          <w:shd w:val="clear" w:color="auto" w:fill="FFFFFF"/>
        </w:rPr>
        <w:t>Attiecīgās d</w:t>
      </w:r>
      <w:r w:rsidRPr="00C403AD">
        <w:rPr>
          <w:rFonts w:ascii="Times New Roman" w:hAnsi="Times New Roman" w:cs="Times New Roman"/>
          <w:sz w:val="28"/>
          <w:szCs w:val="28"/>
          <w:shd w:val="clear" w:color="auto" w:fill="FFFFFF"/>
        </w:rPr>
        <w:t xml:space="preserve">okumentācijas izvērtēšanu veic par kultūras pieminekļu </w:t>
      </w:r>
      <w:r w:rsidR="0065189C" w:rsidRPr="00C403AD">
        <w:rPr>
          <w:rFonts w:ascii="Times New Roman" w:hAnsi="Times New Roman" w:cs="Times New Roman"/>
          <w:sz w:val="28"/>
          <w:szCs w:val="28"/>
          <w:shd w:val="clear" w:color="auto" w:fill="FFFFFF"/>
        </w:rPr>
        <w:t xml:space="preserve">saglabāšanas </w:t>
      </w:r>
      <w:r w:rsidRPr="00C403AD">
        <w:rPr>
          <w:rFonts w:ascii="Times New Roman" w:hAnsi="Times New Roman" w:cs="Times New Roman"/>
          <w:sz w:val="28"/>
          <w:szCs w:val="28"/>
          <w:shd w:val="clear" w:color="auto" w:fill="FFFFFF"/>
        </w:rPr>
        <w:t xml:space="preserve">uzraudzību </w:t>
      </w:r>
      <w:r w:rsidR="001A023B" w:rsidRPr="00C403AD">
        <w:rPr>
          <w:rFonts w:ascii="Times New Roman" w:hAnsi="Times New Roman" w:cs="Times New Roman"/>
          <w:sz w:val="28"/>
          <w:szCs w:val="28"/>
          <w:shd w:val="clear" w:color="auto" w:fill="FFFFFF"/>
        </w:rPr>
        <w:t>atbildīgā institūcija</w:t>
      </w:r>
      <w:r w:rsidR="001A366C" w:rsidRPr="00C403AD">
        <w:rPr>
          <w:rFonts w:ascii="Times New Roman" w:hAnsi="Times New Roman" w:cs="Times New Roman"/>
          <w:sz w:val="28"/>
          <w:szCs w:val="28"/>
          <w:shd w:val="clear" w:color="auto" w:fill="FFFFFF"/>
        </w:rPr>
        <w:t xml:space="preserve">, ja tā ir pašvaldība, </w:t>
      </w:r>
      <w:r w:rsidR="00AD0FCD">
        <w:rPr>
          <w:rFonts w:ascii="Times New Roman" w:hAnsi="Times New Roman" w:cs="Times New Roman"/>
          <w:sz w:val="28"/>
          <w:szCs w:val="28"/>
          <w:shd w:val="clear" w:color="auto" w:fill="FFFFFF"/>
        </w:rPr>
        <w:t>pārvalde nepieciešamības gadījumā pieprasa atzinumu pašvaldībai</w:t>
      </w:r>
      <w:r w:rsidRPr="00C403AD">
        <w:rPr>
          <w:rFonts w:ascii="Times New Roman" w:hAnsi="Times New Roman" w:cs="Times New Roman"/>
          <w:sz w:val="28"/>
          <w:szCs w:val="28"/>
          <w:shd w:val="clear" w:color="auto" w:fill="FFFFFF"/>
        </w:rPr>
        <w:t xml:space="preserve">. </w:t>
      </w:r>
      <w:r w:rsidR="00DA1BA4" w:rsidRPr="00C403AD">
        <w:rPr>
          <w:rFonts w:ascii="Times New Roman" w:hAnsi="Times New Roman" w:cs="Times New Roman"/>
          <w:sz w:val="28"/>
          <w:szCs w:val="28"/>
          <w:shd w:val="clear" w:color="auto" w:fill="FFFFFF"/>
        </w:rPr>
        <w:t>Atļauju, atkarībā no objekta statusa, darbu rakstura un apjoma</w:t>
      </w:r>
      <w:r w:rsidR="006E0E32" w:rsidRPr="00C403AD">
        <w:rPr>
          <w:rFonts w:ascii="Times New Roman" w:hAnsi="Times New Roman" w:cs="Times New Roman"/>
          <w:sz w:val="28"/>
          <w:szCs w:val="28"/>
          <w:shd w:val="clear" w:color="auto" w:fill="FFFFFF"/>
        </w:rPr>
        <w:t>,</w:t>
      </w:r>
      <w:r w:rsidR="00DA1BA4" w:rsidRPr="00C403AD">
        <w:rPr>
          <w:rFonts w:ascii="Times New Roman" w:hAnsi="Times New Roman" w:cs="Times New Roman"/>
          <w:sz w:val="28"/>
          <w:szCs w:val="28"/>
          <w:shd w:val="clear" w:color="auto" w:fill="FFFFFF"/>
        </w:rPr>
        <w:t xml:space="preserve"> var noformēt uz veidlapas, saskaņojuma uzraksta veidā uz veicamo darbu dokumentācijas vai elektroniskā formātā </w:t>
      </w:r>
      <w:r w:rsidR="0017602C" w:rsidRPr="00C403AD">
        <w:rPr>
          <w:rFonts w:ascii="Times New Roman" w:hAnsi="Times New Roman" w:cs="Times New Roman"/>
          <w:sz w:val="28"/>
          <w:szCs w:val="28"/>
          <w:shd w:val="clear" w:color="auto" w:fill="FFFFFF"/>
        </w:rPr>
        <w:t xml:space="preserve">valsts </w:t>
      </w:r>
      <w:r w:rsidR="001A023B" w:rsidRPr="00C403AD">
        <w:rPr>
          <w:rFonts w:ascii="Times New Roman" w:hAnsi="Times New Roman" w:cs="Times New Roman"/>
          <w:sz w:val="28"/>
          <w:szCs w:val="28"/>
          <w:shd w:val="clear" w:color="auto" w:fill="FFFFFF"/>
        </w:rPr>
        <w:t>informācijas sistēmā</w:t>
      </w:r>
      <w:r w:rsidR="00DA1BA4" w:rsidRPr="00C403AD">
        <w:rPr>
          <w:rFonts w:ascii="Times New Roman" w:hAnsi="Times New Roman" w:cs="Times New Roman"/>
          <w:sz w:val="28"/>
          <w:szCs w:val="28"/>
          <w:shd w:val="clear" w:color="auto" w:fill="FFFFFF"/>
        </w:rPr>
        <w:t>, par to nosūtot paziņojumu iesniedzējam.</w:t>
      </w:r>
    </w:p>
    <w:p w14:paraId="57B892B4" w14:textId="77777777" w:rsidR="00DA1BA4" w:rsidRPr="00D45E66" w:rsidRDefault="00DA1BA4" w:rsidP="00957484">
      <w:pPr>
        <w:spacing w:after="0" w:line="240" w:lineRule="auto"/>
        <w:jc w:val="both"/>
        <w:rPr>
          <w:rFonts w:ascii="Times New Roman" w:hAnsi="Times New Roman" w:cs="Times New Roman"/>
          <w:sz w:val="28"/>
          <w:szCs w:val="28"/>
          <w:shd w:val="clear" w:color="auto" w:fill="FFFFFF"/>
        </w:rPr>
      </w:pPr>
    </w:p>
    <w:p w14:paraId="5EE0DCC7" w14:textId="56CDF337" w:rsidR="003D19E8" w:rsidRPr="00C403AD" w:rsidRDefault="00016C06"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Iesniegumam šo noteikumu </w:t>
      </w:r>
      <w:r w:rsidR="008A3896">
        <w:rPr>
          <w:rFonts w:ascii="Times New Roman" w:hAnsi="Times New Roman" w:cs="Times New Roman"/>
          <w:sz w:val="28"/>
          <w:szCs w:val="28"/>
          <w:shd w:val="clear" w:color="auto" w:fill="FFFFFF"/>
        </w:rPr>
        <w:t>43</w:t>
      </w:r>
      <w:r w:rsidR="00DA1BA4" w:rsidRPr="00C403AD">
        <w:rPr>
          <w:rFonts w:ascii="Times New Roman" w:hAnsi="Times New Roman" w:cs="Times New Roman"/>
          <w:sz w:val="28"/>
          <w:szCs w:val="28"/>
          <w:shd w:val="clear" w:color="auto" w:fill="FFFFFF"/>
        </w:rPr>
        <w:t>.punktā minētās atļaujas saņemšanai pievienojama šāda informācija:</w:t>
      </w:r>
    </w:p>
    <w:p w14:paraId="7382B2E1" w14:textId="6F56956D" w:rsidR="00F64F9A"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objekta adrese, kadastra apzīmējums (ja attiecināms) un iesniedzēja kontaktinformācija;</w:t>
      </w:r>
    </w:p>
    <w:p w14:paraId="781553DA" w14:textId="67AF6B1C" w:rsidR="003D19E8"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paredzamo darbu nepieciešamības pamatojums;</w:t>
      </w:r>
    </w:p>
    <w:p w14:paraId="653EC49C" w14:textId="4FACFC65" w:rsidR="00DA1BA4"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darbu izpildītājs (uzņēmējs) (fiziskai personai – vārds, uzvārds, amats, kontaktinformācija, juridiskai personai – nosaukums, reģistrācijas numurs, kontaktinformācija);</w:t>
      </w:r>
    </w:p>
    <w:p w14:paraId="34097C99" w14:textId="3A5B85C2" w:rsidR="00DA1BA4"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darbu vadītājs (vārds, uzvārds, amats, informācija par atbilstošas kvalifikācijas apliecinošu dokumentu un kontaktinformācija);</w:t>
      </w:r>
    </w:p>
    <w:p w14:paraId="6AFDD0F2" w14:textId="64793A22" w:rsidR="00D11304"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īpašnieka norīkota par darbu uzraudzību atbildīgā persona vai autoruzraudzības veicējs (ja attiecināms) (vārds, uzvārds, kontaktinformācija);</w:t>
      </w:r>
    </w:p>
    <w:p w14:paraId="2645CC2D" w14:textId="6AB18EC0" w:rsidR="003D19E8"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plānotie darbu izpildes termiņi;</w:t>
      </w:r>
    </w:p>
    <w:p w14:paraId="5EB6A25A" w14:textId="24E1D502" w:rsidR="003D19E8"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projekts vai cita dokumentācija, ja tāda nepieciešama.</w:t>
      </w:r>
    </w:p>
    <w:p w14:paraId="1F7F45E4" w14:textId="77777777" w:rsidR="00DA1BA4" w:rsidRPr="00D45E66" w:rsidRDefault="00DA1BA4" w:rsidP="00957484">
      <w:pPr>
        <w:spacing w:after="0" w:line="240" w:lineRule="auto"/>
        <w:jc w:val="both"/>
        <w:rPr>
          <w:rFonts w:ascii="Times New Roman" w:hAnsi="Times New Roman" w:cs="Times New Roman"/>
          <w:sz w:val="28"/>
          <w:szCs w:val="28"/>
          <w:shd w:val="clear" w:color="auto" w:fill="FFFFFF"/>
        </w:rPr>
      </w:pPr>
    </w:p>
    <w:p w14:paraId="70A90495" w14:textId="06B57D61" w:rsidR="003D19E8" w:rsidRPr="00C403AD" w:rsidRDefault="00DA1BA4"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Iesniegumu </w:t>
      </w:r>
      <w:r w:rsidR="006358CC" w:rsidRPr="00C403AD">
        <w:rPr>
          <w:rFonts w:ascii="Times New Roman" w:hAnsi="Times New Roman" w:cs="Times New Roman"/>
          <w:sz w:val="28"/>
          <w:szCs w:val="28"/>
          <w:shd w:val="clear" w:color="auto" w:fill="FFFFFF"/>
        </w:rPr>
        <w:t xml:space="preserve">pārvaldē </w:t>
      </w:r>
      <w:r w:rsidRPr="00C403AD">
        <w:rPr>
          <w:rFonts w:ascii="Times New Roman" w:hAnsi="Times New Roman" w:cs="Times New Roman"/>
          <w:sz w:val="28"/>
          <w:szCs w:val="28"/>
          <w:shd w:val="clear" w:color="auto" w:fill="FFFFFF"/>
        </w:rPr>
        <w:t>var iesniegt klātienē, pa pastu, elektroniski (ar drošu elektronisko parakstu) vai valsts informācijas sistēmās.</w:t>
      </w:r>
    </w:p>
    <w:p w14:paraId="1F21B048" w14:textId="77777777" w:rsidR="00DA1BA4" w:rsidRPr="00D45E66" w:rsidRDefault="00DA1BA4" w:rsidP="00957484">
      <w:pPr>
        <w:spacing w:after="0" w:line="240" w:lineRule="auto"/>
        <w:jc w:val="both"/>
        <w:rPr>
          <w:rFonts w:ascii="Times New Roman" w:hAnsi="Times New Roman" w:cs="Times New Roman"/>
          <w:sz w:val="28"/>
          <w:szCs w:val="28"/>
          <w:shd w:val="clear" w:color="auto" w:fill="FFFFFF"/>
        </w:rPr>
      </w:pPr>
    </w:p>
    <w:p w14:paraId="6A748036" w14:textId="19B80CA9" w:rsidR="003D19E8" w:rsidRPr="00C403AD" w:rsidRDefault="00DA1BA4"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Ja iesniegumam par atļaujas saņemšanu nav pievienot</w:t>
      </w:r>
      <w:r w:rsidR="006E1681" w:rsidRPr="00C403AD">
        <w:rPr>
          <w:rFonts w:ascii="Times New Roman" w:hAnsi="Times New Roman" w:cs="Times New Roman"/>
          <w:sz w:val="28"/>
          <w:szCs w:val="28"/>
          <w:shd w:val="clear" w:color="auto" w:fill="FFFFFF"/>
        </w:rPr>
        <w:t>a</w:t>
      </w:r>
      <w:r w:rsidRPr="00C403AD">
        <w:rPr>
          <w:rFonts w:ascii="Times New Roman" w:hAnsi="Times New Roman" w:cs="Times New Roman"/>
          <w:sz w:val="28"/>
          <w:szCs w:val="28"/>
          <w:shd w:val="clear" w:color="auto" w:fill="FFFFFF"/>
        </w:rPr>
        <w:t xml:space="preserve"> visa šo noteikumu </w:t>
      </w:r>
      <w:r w:rsidR="004C373C">
        <w:rPr>
          <w:rFonts w:ascii="Times New Roman" w:hAnsi="Times New Roman" w:cs="Times New Roman"/>
          <w:sz w:val="28"/>
          <w:szCs w:val="28"/>
          <w:shd w:val="clear" w:color="auto" w:fill="FFFFFF"/>
        </w:rPr>
        <w:t>43</w:t>
      </w:r>
      <w:r w:rsidRPr="00C403AD">
        <w:rPr>
          <w:rFonts w:ascii="Times New Roman" w:hAnsi="Times New Roman" w:cs="Times New Roman"/>
          <w:sz w:val="28"/>
          <w:szCs w:val="28"/>
          <w:shd w:val="clear" w:color="auto" w:fill="FFFFFF"/>
        </w:rPr>
        <w:t xml:space="preserve">.punktā norādītā informācija, </w:t>
      </w:r>
      <w:r w:rsidR="006358CC" w:rsidRPr="00C403AD">
        <w:rPr>
          <w:rFonts w:ascii="Times New Roman" w:hAnsi="Times New Roman" w:cs="Times New Roman"/>
          <w:sz w:val="28"/>
          <w:szCs w:val="28"/>
          <w:shd w:val="clear" w:color="auto" w:fill="FFFFFF"/>
        </w:rPr>
        <w:t>pārvalde</w:t>
      </w:r>
      <w:r w:rsidRPr="00C403AD">
        <w:rPr>
          <w:rFonts w:ascii="Times New Roman" w:hAnsi="Times New Roman" w:cs="Times New Roman"/>
          <w:sz w:val="28"/>
          <w:szCs w:val="28"/>
          <w:shd w:val="clear" w:color="auto" w:fill="FFFFFF"/>
        </w:rPr>
        <w:t xml:space="preserve"> var izsniegt atļauju, </w:t>
      </w:r>
      <w:r w:rsidR="00D746F9">
        <w:rPr>
          <w:rFonts w:ascii="Times New Roman" w:hAnsi="Times New Roman" w:cs="Times New Roman"/>
          <w:sz w:val="28"/>
          <w:szCs w:val="28"/>
          <w:shd w:val="clear" w:color="auto" w:fill="FFFFFF"/>
        </w:rPr>
        <w:t xml:space="preserve">tajā </w:t>
      </w:r>
      <w:r w:rsidRPr="00C403AD">
        <w:rPr>
          <w:rFonts w:ascii="Times New Roman" w:hAnsi="Times New Roman" w:cs="Times New Roman"/>
          <w:sz w:val="28"/>
          <w:szCs w:val="28"/>
          <w:shd w:val="clear" w:color="auto" w:fill="FFFFFF"/>
        </w:rPr>
        <w:t>paredzot nosacījumu iesniegt trūkstošos dokumentus</w:t>
      </w:r>
      <w:r w:rsidR="00741ECA">
        <w:rPr>
          <w:rFonts w:ascii="Times New Roman" w:hAnsi="Times New Roman" w:cs="Times New Roman"/>
          <w:sz w:val="28"/>
          <w:szCs w:val="28"/>
          <w:shd w:val="clear" w:color="auto" w:fill="FFFFFF"/>
        </w:rPr>
        <w:t xml:space="preserve"> noteiktā termiņā</w:t>
      </w:r>
      <w:r w:rsidRPr="00C403AD">
        <w:rPr>
          <w:rFonts w:ascii="Times New Roman" w:hAnsi="Times New Roman" w:cs="Times New Roman"/>
          <w:sz w:val="28"/>
          <w:szCs w:val="28"/>
          <w:shd w:val="clear" w:color="auto" w:fill="FFFFFF"/>
        </w:rPr>
        <w:t>.</w:t>
      </w:r>
    </w:p>
    <w:p w14:paraId="12679174" w14:textId="77777777" w:rsidR="00DA1BA4" w:rsidRPr="00D45E66" w:rsidRDefault="00DA1BA4" w:rsidP="00957484">
      <w:pPr>
        <w:spacing w:after="0" w:line="240" w:lineRule="auto"/>
        <w:jc w:val="both"/>
        <w:rPr>
          <w:rFonts w:ascii="Times New Roman" w:hAnsi="Times New Roman" w:cs="Times New Roman"/>
          <w:sz w:val="28"/>
          <w:szCs w:val="28"/>
          <w:shd w:val="clear" w:color="auto" w:fill="FFFFFF"/>
        </w:rPr>
      </w:pPr>
    </w:p>
    <w:p w14:paraId="2A43CFF5" w14:textId="35F86E41" w:rsidR="003D19E8" w:rsidRPr="00C403AD" w:rsidRDefault="00016C06" w:rsidP="00203D02">
      <w:pPr>
        <w:pStyle w:val="Sarakstarindkopa"/>
        <w:numPr>
          <w:ilvl w:val="0"/>
          <w:numId w:val="13"/>
        </w:numPr>
        <w:spacing w:after="0" w:line="240" w:lineRule="auto"/>
        <w:ind w:left="0" w:firstLine="709"/>
        <w:jc w:val="both"/>
        <w:rPr>
          <w:rFonts w:ascii="Times New Roman" w:hAnsi="Times New Roman" w:cs="Times New Roman"/>
          <w:strike/>
          <w:sz w:val="28"/>
          <w:szCs w:val="28"/>
          <w:shd w:val="clear" w:color="auto" w:fill="FFFFFF"/>
        </w:rPr>
      </w:pPr>
      <w:r w:rsidRPr="00C403AD">
        <w:rPr>
          <w:rFonts w:ascii="Times New Roman" w:hAnsi="Times New Roman" w:cs="Times New Roman"/>
          <w:sz w:val="28"/>
          <w:szCs w:val="28"/>
          <w:shd w:val="clear" w:color="auto" w:fill="FFFFFF"/>
        </w:rPr>
        <w:t xml:space="preserve">Šo noteikumu </w:t>
      </w:r>
      <w:r w:rsidR="002D14C3">
        <w:rPr>
          <w:rFonts w:ascii="Times New Roman" w:hAnsi="Times New Roman" w:cs="Times New Roman"/>
          <w:sz w:val="28"/>
          <w:szCs w:val="28"/>
          <w:shd w:val="clear" w:color="auto" w:fill="FFFFFF"/>
        </w:rPr>
        <w:t>44</w:t>
      </w:r>
      <w:r w:rsidRPr="00C403AD">
        <w:rPr>
          <w:rFonts w:ascii="Times New Roman" w:hAnsi="Times New Roman" w:cs="Times New Roman"/>
          <w:sz w:val="28"/>
          <w:szCs w:val="28"/>
          <w:shd w:val="clear" w:color="auto" w:fill="FFFFFF"/>
        </w:rPr>
        <w:t>.</w:t>
      </w:r>
      <w:r w:rsidR="00DA1BA4" w:rsidRPr="00C403AD">
        <w:rPr>
          <w:rFonts w:ascii="Times New Roman" w:hAnsi="Times New Roman" w:cs="Times New Roman"/>
          <w:sz w:val="28"/>
          <w:szCs w:val="28"/>
          <w:shd w:val="clear" w:color="auto" w:fill="FFFFFF"/>
        </w:rPr>
        <w:t xml:space="preserve">punktā minēto iesniegumu </w:t>
      </w:r>
      <w:r w:rsidR="006358CC" w:rsidRPr="00C403AD">
        <w:rPr>
          <w:rFonts w:ascii="Times New Roman" w:hAnsi="Times New Roman" w:cs="Times New Roman"/>
          <w:sz w:val="28"/>
          <w:szCs w:val="28"/>
          <w:shd w:val="clear" w:color="auto" w:fill="FFFFFF"/>
        </w:rPr>
        <w:t>pārvalde</w:t>
      </w:r>
      <w:r w:rsidR="00DA1BA4" w:rsidRPr="00C403AD">
        <w:rPr>
          <w:rFonts w:ascii="Times New Roman" w:hAnsi="Times New Roman" w:cs="Times New Roman"/>
          <w:sz w:val="28"/>
          <w:szCs w:val="28"/>
          <w:shd w:val="clear" w:color="auto" w:fill="FFFFFF"/>
        </w:rPr>
        <w:t xml:space="preserve"> izskata un lēmumu pieņem Administratīvā procesa likumā noteiktajā termiņā un kārtībā. </w:t>
      </w:r>
      <w:r w:rsidR="00FF4A95" w:rsidRPr="00C403AD">
        <w:rPr>
          <w:rFonts w:ascii="Times New Roman" w:hAnsi="Times New Roman" w:cs="Times New Roman"/>
          <w:sz w:val="28"/>
          <w:szCs w:val="28"/>
          <w:shd w:val="clear" w:color="auto" w:fill="FFFFFF"/>
        </w:rPr>
        <w:t>Pārvaldes pieņemtais lēmums ir apstrīdams</w:t>
      </w:r>
      <w:r w:rsidR="00DA1BA4" w:rsidRPr="00C403AD">
        <w:rPr>
          <w:rFonts w:ascii="Times New Roman" w:hAnsi="Times New Roman" w:cs="Times New Roman"/>
          <w:sz w:val="28"/>
          <w:szCs w:val="28"/>
          <w:shd w:val="clear" w:color="auto" w:fill="FFFFFF"/>
        </w:rPr>
        <w:t xml:space="preserve"> Administratīv</w:t>
      </w:r>
      <w:r w:rsidR="002F74E4" w:rsidRPr="00C403AD">
        <w:rPr>
          <w:rFonts w:ascii="Times New Roman" w:hAnsi="Times New Roman" w:cs="Times New Roman"/>
          <w:sz w:val="28"/>
          <w:szCs w:val="28"/>
          <w:shd w:val="clear" w:color="auto" w:fill="FFFFFF"/>
        </w:rPr>
        <w:t>ā</w:t>
      </w:r>
      <w:r w:rsidR="00DA1BA4" w:rsidRPr="00C403AD">
        <w:rPr>
          <w:rFonts w:ascii="Times New Roman" w:hAnsi="Times New Roman" w:cs="Times New Roman"/>
          <w:sz w:val="28"/>
          <w:szCs w:val="28"/>
          <w:shd w:val="clear" w:color="auto" w:fill="FFFFFF"/>
        </w:rPr>
        <w:t xml:space="preserve"> procesa likuma noteiktajā kārtībā. Izvērtētās projekta dokumentācijas vienu eksemplāru glabā par </w:t>
      </w:r>
      <w:r w:rsidR="00DA1BA4" w:rsidRPr="00C403AD">
        <w:rPr>
          <w:rFonts w:ascii="Times New Roman" w:hAnsi="Times New Roman" w:cs="Times New Roman"/>
          <w:sz w:val="28"/>
          <w:szCs w:val="28"/>
          <w:shd w:val="clear" w:color="auto" w:fill="FFFFFF"/>
        </w:rPr>
        <w:lastRenderedPageBreak/>
        <w:t xml:space="preserve">kultūras pieminekļu saglabāšanas uzraudzību </w:t>
      </w:r>
      <w:r w:rsidR="001A023B" w:rsidRPr="00C403AD">
        <w:rPr>
          <w:rFonts w:ascii="Times New Roman" w:hAnsi="Times New Roman" w:cs="Times New Roman"/>
          <w:sz w:val="28"/>
          <w:szCs w:val="28"/>
          <w:shd w:val="clear" w:color="auto" w:fill="FFFFFF"/>
        </w:rPr>
        <w:t>atbildīgajā institūcijā</w:t>
      </w:r>
      <w:r w:rsidR="00DA1BA4" w:rsidRPr="00C403AD">
        <w:rPr>
          <w:rFonts w:ascii="Times New Roman" w:hAnsi="Times New Roman" w:cs="Times New Roman"/>
          <w:sz w:val="28"/>
          <w:szCs w:val="28"/>
          <w:shd w:val="clear" w:color="auto" w:fill="FFFFFF"/>
        </w:rPr>
        <w:t xml:space="preserve"> ne mazāk kā trīs gadus (izņemot, ja dokumentācija saņemta</w:t>
      </w:r>
      <w:r w:rsidR="00085A63" w:rsidRPr="00C403AD">
        <w:rPr>
          <w:rFonts w:ascii="Times New Roman" w:hAnsi="Times New Roman" w:cs="Times New Roman"/>
          <w:sz w:val="28"/>
          <w:szCs w:val="28"/>
          <w:shd w:val="clear" w:color="auto" w:fill="FFFFFF"/>
        </w:rPr>
        <w:t xml:space="preserve"> valsts</w:t>
      </w:r>
      <w:r w:rsidR="00DA1BA4" w:rsidRPr="00C403AD">
        <w:rPr>
          <w:rFonts w:ascii="Times New Roman" w:hAnsi="Times New Roman" w:cs="Times New Roman"/>
          <w:sz w:val="28"/>
          <w:szCs w:val="28"/>
          <w:shd w:val="clear" w:color="auto" w:fill="FFFFFF"/>
        </w:rPr>
        <w:t xml:space="preserve"> </w:t>
      </w:r>
      <w:r w:rsidR="001A023B" w:rsidRPr="00C403AD">
        <w:rPr>
          <w:rFonts w:ascii="Times New Roman" w:hAnsi="Times New Roman" w:cs="Times New Roman"/>
          <w:sz w:val="28"/>
          <w:szCs w:val="28"/>
          <w:shd w:val="clear" w:color="auto" w:fill="FFFFFF"/>
        </w:rPr>
        <w:t>informācijas sistēmā</w:t>
      </w:r>
      <w:r w:rsidR="00DA1BA4" w:rsidRPr="00C403AD">
        <w:rPr>
          <w:rFonts w:ascii="Times New Roman" w:hAnsi="Times New Roman" w:cs="Times New Roman"/>
          <w:sz w:val="28"/>
          <w:szCs w:val="28"/>
          <w:shd w:val="clear" w:color="auto" w:fill="FFFFFF"/>
        </w:rPr>
        <w:t>).</w:t>
      </w:r>
    </w:p>
    <w:p w14:paraId="068DA20E" w14:textId="77777777" w:rsidR="00DA1BA4" w:rsidRPr="00D45E66" w:rsidRDefault="00DA1BA4" w:rsidP="00957484">
      <w:pPr>
        <w:spacing w:after="0" w:line="240" w:lineRule="auto"/>
        <w:jc w:val="both"/>
        <w:rPr>
          <w:rFonts w:ascii="Times New Roman" w:hAnsi="Times New Roman" w:cs="Times New Roman"/>
          <w:sz w:val="28"/>
          <w:szCs w:val="28"/>
          <w:shd w:val="clear" w:color="auto" w:fill="FFFFFF"/>
        </w:rPr>
      </w:pPr>
    </w:p>
    <w:p w14:paraId="028EA178" w14:textId="7C161A8F" w:rsidR="003D19E8" w:rsidRPr="00C403AD" w:rsidRDefault="00DA1BA4"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pieminekļa restaurāciju</w:t>
      </w:r>
      <w:r w:rsidR="002D14C3">
        <w:rPr>
          <w:rFonts w:ascii="Times New Roman" w:hAnsi="Times New Roman" w:cs="Times New Roman"/>
          <w:sz w:val="28"/>
          <w:szCs w:val="28"/>
          <w:shd w:val="clear" w:color="auto" w:fill="FFFFFF"/>
        </w:rPr>
        <w:t>, konservāciju</w:t>
      </w:r>
      <w:r w:rsidR="009A5043">
        <w:rPr>
          <w:rFonts w:ascii="Times New Roman" w:hAnsi="Times New Roman" w:cs="Times New Roman"/>
          <w:sz w:val="28"/>
          <w:szCs w:val="28"/>
          <w:shd w:val="clear" w:color="auto" w:fill="FFFFFF"/>
        </w:rPr>
        <w:t xml:space="preserve">, kā arī citus 35.1.apakšpunktā minētos darbus </w:t>
      </w:r>
      <w:r w:rsidRPr="00C403AD">
        <w:rPr>
          <w:rFonts w:ascii="Times New Roman" w:hAnsi="Times New Roman" w:cs="Times New Roman"/>
          <w:sz w:val="28"/>
          <w:szCs w:val="28"/>
          <w:shd w:val="clear" w:color="auto" w:fill="FFFFFF"/>
        </w:rPr>
        <w:t>drīkst veikt tikai kompetenta speciālista vadībā. Kompetenci pamato atbilstošs kvalifikāciju apliecinošs dokuments. Darbiem arheoloģiskajos pieminekļos pieaicina arheologus, kuri ieguvuši augstāko humanitāro izglītību, kuriem ir divu gadu pieredze arheoloģiskās izpētes darbos un kuri saņēmuši pārvaldes atļauju attiecīgo izpētes darbu veikšanai.</w:t>
      </w:r>
    </w:p>
    <w:p w14:paraId="34D53CC8" w14:textId="77777777" w:rsidR="00FF392A" w:rsidRPr="00D45E66" w:rsidRDefault="00FF392A" w:rsidP="00F257CF">
      <w:pPr>
        <w:spacing w:after="0" w:line="240" w:lineRule="auto"/>
        <w:jc w:val="both"/>
        <w:rPr>
          <w:rFonts w:ascii="Times New Roman" w:hAnsi="Times New Roman" w:cs="Times New Roman"/>
          <w:sz w:val="28"/>
          <w:szCs w:val="28"/>
          <w:shd w:val="clear" w:color="auto" w:fill="FFFFFF"/>
        </w:rPr>
      </w:pPr>
    </w:p>
    <w:p w14:paraId="7389835F" w14:textId="4F58834F" w:rsidR="003D19E8" w:rsidRPr="00C403AD" w:rsidRDefault="00204579"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w:t>
      </w:r>
      <w:r w:rsidR="00FF392A" w:rsidRPr="00C403AD">
        <w:rPr>
          <w:rFonts w:ascii="Times New Roman" w:hAnsi="Times New Roman" w:cs="Times New Roman"/>
          <w:sz w:val="28"/>
          <w:szCs w:val="28"/>
          <w:shd w:val="clear" w:color="auto" w:fill="FFFFFF"/>
        </w:rPr>
        <w:t>ultūras pieminekļu restaurācijā</w:t>
      </w:r>
      <w:r w:rsidR="002D14C3">
        <w:rPr>
          <w:rFonts w:ascii="Times New Roman" w:hAnsi="Times New Roman" w:cs="Times New Roman"/>
          <w:sz w:val="28"/>
          <w:szCs w:val="28"/>
          <w:shd w:val="clear" w:color="auto" w:fill="FFFFFF"/>
        </w:rPr>
        <w:t>,</w:t>
      </w:r>
      <w:r w:rsidR="00FF392A" w:rsidRPr="00C403AD">
        <w:rPr>
          <w:rFonts w:ascii="Times New Roman" w:hAnsi="Times New Roman" w:cs="Times New Roman"/>
          <w:sz w:val="28"/>
          <w:szCs w:val="28"/>
          <w:shd w:val="clear" w:color="auto" w:fill="FFFFFF"/>
        </w:rPr>
        <w:t xml:space="preserve"> </w:t>
      </w:r>
      <w:r w:rsidR="002D14C3">
        <w:rPr>
          <w:rFonts w:ascii="Times New Roman" w:hAnsi="Times New Roman" w:cs="Times New Roman"/>
          <w:sz w:val="28"/>
          <w:szCs w:val="28"/>
          <w:shd w:val="clear" w:color="auto" w:fill="FFFFFF"/>
        </w:rPr>
        <w:t xml:space="preserve">konservācijā un remontā </w:t>
      </w:r>
      <w:r w:rsidR="00FF392A" w:rsidRPr="00C403AD">
        <w:rPr>
          <w:rFonts w:ascii="Times New Roman" w:hAnsi="Times New Roman" w:cs="Times New Roman"/>
          <w:sz w:val="28"/>
          <w:szCs w:val="28"/>
          <w:shd w:val="clear" w:color="auto" w:fill="FFFFFF"/>
        </w:rPr>
        <w:t xml:space="preserve">lieto oriģinālam un vēlāku laiku vērtīgiem uzslāņojumiem atbilstošus </w:t>
      </w:r>
      <w:r w:rsidRPr="00C403AD">
        <w:rPr>
          <w:rFonts w:ascii="Times New Roman" w:hAnsi="Times New Roman" w:cs="Times New Roman"/>
          <w:sz w:val="28"/>
          <w:szCs w:val="28"/>
          <w:shd w:val="clear" w:color="auto" w:fill="FFFFFF"/>
        </w:rPr>
        <w:t>un</w:t>
      </w:r>
      <w:r w:rsidR="00FF392A" w:rsidRPr="00C403AD">
        <w:rPr>
          <w:rFonts w:ascii="Times New Roman" w:hAnsi="Times New Roman" w:cs="Times New Roman"/>
          <w:sz w:val="28"/>
          <w:szCs w:val="28"/>
          <w:shd w:val="clear" w:color="auto" w:fill="FFFFFF"/>
        </w:rPr>
        <w:t xml:space="preserve"> ar tiem saderīgus materiālus.</w:t>
      </w:r>
    </w:p>
    <w:p w14:paraId="7D81C5A0" w14:textId="77777777" w:rsidR="00606411" w:rsidRPr="00D45E66" w:rsidRDefault="00606411" w:rsidP="00F257CF">
      <w:pPr>
        <w:spacing w:after="0" w:line="240" w:lineRule="auto"/>
        <w:jc w:val="both"/>
        <w:rPr>
          <w:rFonts w:ascii="Times New Roman" w:hAnsi="Times New Roman" w:cs="Times New Roman"/>
          <w:sz w:val="28"/>
          <w:szCs w:val="28"/>
          <w:shd w:val="clear" w:color="auto" w:fill="FFFFFF"/>
        </w:rPr>
      </w:pPr>
    </w:p>
    <w:p w14:paraId="76877D8A" w14:textId="684B7880" w:rsidR="003D19E8" w:rsidRPr="00C403AD" w:rsidRDefault="00782D62"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Ja nekusta</w:t>
      </w:r>
      <w:r w:rsidR="00606411" w:rsidRPr="00C403AD">
        <w:rPr>
          <w:rFonts w:ascii="Times New Roman" w:hAnsi="Times New Roman" w:cs="Times New Roman"/>
          <w:sz w:val="28"/>
          <w:szCs w:val="28"/>
          <w:shd w:val="clear" w:color="auto" w:fill="FFFFFF"/>
        </w:rPr>
        <w:t xml:space="preserve">ma kultūras pieminekļa restaurācijā </w:t>
      </w:r>
      <w:r w:rsidR="0047182B" w:rsidRPr="00C403AD">
        <w:rPr>
          <w:rFonts w:ascii="Times New Roman" w:hAnsi="Times New Roman" w:cs="Times New Roman"/>
          <w:sz w:val="28"/>
          <w:szCs w:val="28"/>
          <w:shd w:val="clear" w:color="auto" w:fill="FFFFFF"/>
        </w:rPr>
        <w:t>notiek</w:t>
      </w:r>
      <w:r w:rsidR="00606411" w:rsidRPr="00C403AD">
        <w:rPr>
          <w:rFonts w:ascii="Times New Roman" w:hAnsi="Times New Roman" w:cs="Times New Roman"/>
          <w:sz w:val="28"/>
          <w:szCs w:val="28"/>
          <w:shd w:val="clear" w:color="auto" w:fill="FFFFFF"/>
        </w:rPr>
        <w:t xml:space="preserve"> vērtīgu oriģinālo vai vēlāka laika uzslāņojumu detaļu un fragmentu demontāža</w:t>
      </w:r>
      <w:r w:rsidR="00B24486">
        <w:rPr>
          <w:rFonts w:ascii="Times New Roman" w:hAnsi="Times New Roman" w:cs="Times New Roman"/>
          <w:sz w:val="28"/>
          <w:szCs w:val="28"/>
          <w:shd w:val="clear" w:color="auto" w:fill="FFFFFF"/>
        </w:rPr>
        <w:t xml:space="preserve"> (</w:t>
      </w:r>
      <w:r w:rsidR="00B24486" w:rsidRPr="00B24486">
        <w:rPr>
          <w:rFonts w:ascii="Times New Roman" w:hAnsi="Times New Roman" w:cs="Times New Roman"/>
          <w:sz w:val="28"/>
          <w:szCs w:val="28"/>
          <w:shd w:val="clear" w:color="auto" w:fill="FFFFFF"/>
        </w:rPr>
        <w:t>kultūrvēsturiska objekta izjaukšana noteiktā secībā, lai veiktu tā restaurāciju, detaļu konservāciju, nodrošinot iespēju objektu uzstādīt no jauna tajā pašā vai citā vietā, vai uzglabāšanai piemērotā vidē</w:t>
      </w:r>
      <w:r w:rsidR="00B24486">
        <w:rPr>
          <w:rFonts w:ascii="Times New Roman" w:hAnsi="Times New Roman" w:cs="Times New Roman"/>
          <w:sz w:val="28"/>
          <w:szCs w:val="28"/>
          <w:shd w:val="clear" w:color="auto" w:fill="FFFFFF"/>
        </w:rPr>
        <w:t>)</w:t>
      </w:r>
      <w:r w:rsidR="00606411" w:rsidRPr="00C403AD">
        <w:rPr>
          <w:rFonts w:ascii="Times New Roman" w:hAnsi="Times New Roman" w:cs="Times New Roman"/>
          <w:sz w:val="28"/>
          <w:szCs w:val="28"/>
          <w:shd w:val="clear" w:color="auto" w:fill="FFFFFF"/>
        </w:rPr>
        <w:t xml:space="preserve">, kas netiek iebūvēti vai iemontēti atpakaļ </w:t>
      </w:r>
      <w:r w:rsidR="00980F87" w:rsidRPr="00C403AD">
        <w:rPr>
          <w:rFonts w:ascii="Times New Roman" w:hAnsi="Times New Roman" w:cs="Times New Roman"/>
          <w:sz w:val="28"/>
          <w:szCs w:val="28"/>
          <w:shd w:val="clear" w:color="auto" w:fill="FFFFFF"/>
        </w:rPr>
        <w:t xml:space="preserve">kultūras </w:t>
      </w:r>
      <w:r w:rsidR="00606411" w:rsidRPr="00C403AD">
        <w:rPr>
          <w:rFonts w:ascii="Times New Roman" w:hAnsi="Times New Roman" w:cs="Times New Roman"/>
          <w:sz w:val="28"/>
          <w:szCs w:val="28"/>
          <w:shd w:val="clear" w:color="auto" w:fill="FFFFFF"/>
        </w:rPr>
        <w:t xml:space="preserve">piemineklī, kā arī darbu procesā atgūtie oriģinālie materiāli </w:t>
      </w:r>
      <w:r w:rsidRPr="00C403AD">
        <w:rPr>
          <w:rFonts w:ascii="Times New Roman" w:hAnsi="Times New Roman" w:cs="Times New Roman"/>
          <w:sz w:val="28"/>
          <w:szCs w:val="28"/>
          <w:shd w:val="clear" w:color="auto" w:fill="FFFFFF"/>
        </w:rPr>
        <w:t>saglabājami kultūras piemineklī</w:t>
      </w:r>
      <w:r w:rsidR="00606411" w:rsidRPr="00C403AD">
        <w:rPr>
          <w:rFonts w:ascii="Times New Roman" w:hAnsi="Times New Roman" w:cs="Times New Roman"/>
          <w:sz w:val="28"/>
          <w:szCs w:val="28"/>
          <w:shd w:val="clear" w:color="auto" w:fill="FFFFFF"/>
        </w:rPr>
        <w:t xml:space="preserve"> vai</w:t>
      </w:r>
      <w:r w:rsidRPr="00C403AD">
        <w:rPr>
          <w:rFonts w:ascii="Times New Roman" w:hAnsi="Times New Roman" w:cs="Times New Roman"/>
          <w:sz w:val="28"/>
          <w:szCs w:val="28"/>
          <w:shd w:val="clear" w:color="auto" w:fill="FFFFFF"/>
        </w:rPr>
        <w:t>,</w:t>
      </w:r>
      <w:r w:rsidR="00606411" w:rsidRPr="00C403AD">
        <w:rPr>
          <w:rFonts w:ascii="Times New Roman" w:hAnsi="Times New Roman" w:cs="Times New Roman"/>
          <w:sz w:val="28"/>
          <w:szCs w:val="28"/>
          <w:shd w:val="clear" w:color="auto" w:fill="FFFFFF"/>
        </w:rPr>
        <w:t xml:space="preserve"> saskaņojot ar pārvaldi</w:t>
      </w:r>
      <w:r w:rsidRPr="00C403AD">
        <w:rPr>
          <w:rFonts w:ascii="Times New Roman" w:hAnsi="Times New Roman" w:cs="Times New Roman"/>
          <w:sz w:val="28"/>
          <w:szCs w:val="28"/>
          <w:shd w:val="clear" w:color="auto" w:fill="FFFFFF"/>
        </w:rPr>
        <w:t>,</w:t>
      </w:r>
      <w:r w:rsidR="00606411" w:rsidRPr="00C403AD">
        <w:rPr>
          <w:rFonts w:ascii="Times New Roman" w:hAnsi="Times New Roman" w:cs="Times New Roman"/>
          <w:sz w:val="28"/>
          <w:szCs w:val="28"/>
          <w:shd w:val="clear" w:color="auto" w:fill="FFFFFF"/>
        </w:rPr>
        <w:t xml:space="preserve"> nododami citu kultūras pieminekļu restaurācijai.</w:t>
      </w:r>
    </w:p>
    <w:p w14:paraId="7422CC42" w14:textId="088FF81E" w:rsidR="00B54893" w:rsidRDefault="00B54893" w:rsidP="00F257CF">
      <w:pPr>
        <w:spacing w:after="0" w:line="240" w:lineRule="auto"/>
        <w:jc w:val="both"/>
        <w:rPr>
          <w:rFonts w:ascii="Times New Roman" w:hAnsi="Times New Roman" w:cs="Times New Roman"/>
          <w:sz w:val="28"/>
          <w:szCs w:val="28"/>
          <w:shd w:val="clear" w:color="auto" w:fill="FFFFFF"/>
        </w:rPr>
      </w:pPr>
    </w:p>
    <w:p w14:paraId="46E7FF0F" w14:textId="16AA9553" w:rsidR="003D19E8" w:rsidRPr="00C403AD" w:rsidRDefault="007A24CE"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Nekust</w:t>
      </w:r>
      <w:r w:rsidR="00782D62" w:rsidRPr="00C403AD">
        <w:rPr>
          <w:rFonts w:ascii="Times New Roman" w:hAnsi="Times New Roman" w:cs="Times New Roman"/>
          <w:sz w:val="28"/>
          <w:szCs w:val="28"/>
          <w:shd w:val="clear" w:color="auto" w:fill="FFFFFF"/>
        </w:rPr>
        <w:t>a</w:t>
      </w:r>
      <w:r w:rsidRPr="00C403AD">
        <w:rPr>
          <w:rFonts w:ascii="Times New Roman" w:hAnsi="Times New Roman" w:cs="Times New Roman"/>
          <w:sz w:val="28"/>
          <w:szCs w:val="28"/>
          <w:shd w:val="clear" w:color="auto" w:fill="FFFFFF"/>
        </w:rPr>
        <w:t>ma kultūras pieminekļa restaurācijas</w:t>
      </w:r>
      <w:r w:rsidR="002D14C3">
        <w:rPr>
          <w:rFonts w:ascii="Times New Roman" w:hAnsi="Times New Roman" w:cs="Times New Roman"/>
          <w:sz w:val="28"/>
          <w:szCs w:val="28"/>
          <w:shd w:val="clear" w:color="auto" w:fill="FFFFFF"/>
        </w:rPr>
        <w:t xml:space="preserve">, </w:t>
      </w:r>
      <w:r w:rsidR="000C2BE1">
        <w:rPr>
          <w:rFonts w:ascii="Times New Roman" w:hAnsi="Times New Roman" w:cs="Times New Roman"/>
          <w:sz w:val="28"/>
          <w:szCs w:val="28"/>
          <w:shd w:val="clear" w:color="auto" w:fill="FFFFFF"/>
        </w:rPr>
        <w:t xml:space="preserve">remonta, </w:t>
      </w:r>
      <w:r w:rsidR="002D14C3">
        <w:rPr>
          <w:rFonts w:ascii="Times New Roman" w:hAnsi="Times New Roman" w:cs="Times New Roman"/>
          <w:sz w:val="28"/>
          <w:szCs w:val="28"/>
          <w:shd w:val="clear" w:color="auto" w:fill="FFFFFF"/>
        </w:rPr>
        <w:t>konservācijas</w:t>
      </w:r>
      <w:r w:rsidR="00D443A6">
        <w:rPr>
          <w:rFonts w:ascii="Times New Roman" w:hAnsi="Times New Roman" w:cs="Times New Roman"/>
          <w:sz w:val="28"/>
          <w:szCs w:val="28"/>
          <w:shd w:val="clear" w:color="auto" w:fill="FFFFFF"/>
        </w:rPr>
        <w:t xml:space="preserve"> un</w:t>
      </w:r>
      <w:r w:rsidRPr="00C403AD">
        <w:rPr>
          <w:rFonts w:ascii="Times New Roman" w:hAnsi="Times New Roman" w:cs="Times New Roman"/>
          <w:sz w:val="28"/>
          <w:szCs w:val="28"/>
          <w:shd w:val="clear" w:color="auto" w:fill="FFFFFF"/>
        </w:rPr>
        <w:t xml:space="preserve"> demontāžas procesā tā oriģinālo detaļu un fragmentu pārvietošana ārpus kultūras piemi</w:t>
      </w:r>
      <w:r w:rsidR="00782D62" w:rsidRPr="00C403AD">
        <w:rPr>
          <w:rFonts w:ascii="Times New Roman" w:hAnsi="Times New Roman" w:cs="Times New Roman"/>
          <w:sz w:val="28"/>
          <w:szCs w:val="28"/>
          <w:shd w:val="clear" w:color="auto" w:fill="FFFFFF"/>
        </w:rPr>
        <w:t>nekļa teritorijas ir pieļaujama</w:t>
      </w:r>
      <w:r w:rsidRPr="00C403AD">
        <w:rPr>
          <w:rFonts w:ascii="Times New Roman" w:hAnsi="Times New Roman" w:cs="Times New Roman"/>
          <w:sz w:val="28"/>
          <w:szCs w:val="28"/>
          <w:shd w:val="clear" w:color="auto" w:fill="FFFFFF"/>
        </w:rPr>
        <w:t xml:space="preserve"> </w:t>
      </w:r>
      <w:r w:rsidR="00B240AA" w:rsidRPr="00C403AD">
        <w:rPr>
          <w:rFonts w:ascii="Times New Roman" w:hAnsi="Times New Roman" w:cs="Times New Roman"/>
          <w:sz w:val="28"/>
          <w:szCs w:val="28"/>
          <w:shd w:val="clear" w:color="auto" w:fill="FFFFFF"/>
        </w:rPr>
        <w:t xml:space="preserve">tikai izņēmuma gadījumos, </w:t>
      </w:r>
      <w:r w:rsidRPr="00C403AD">
        <w:rPr>
          <w:rFonts w:ascii="Times New Roman" w:hAnsi="Times New Roman" w:cs="Times New Roman"/>
          <w:sz w:val="28"/>
          <w:szCs w:val="28"/>
          <w:shd w:val="clear" w:color="auto" w:fill="FFFFFF"/>
        </w:rPr>
        <w:t xml:space="preserve">ja </w:t>
      </w:r>
      <w:r w:rsidR="00B240AA" w:rsidRPr="00C403AD">
        <w:rPr>
          <w:rFonts w:ascii="Times New Roman" w:hAnsi="Times New Roman" w:cs="Times New Roman"/>
          <w:sz w:val="28"/>
          <w:szCs w:val="28"/>
          <w:shd w:val="clear" w:color="auto" w:fill="FFFFFF"/>
        </w:rPr>
        <w:t xml:space="preserve">nav iespējama </w:t>
      </w:r>
      <w:r w:rsidR="000C2BE1">
        <w:rPr>
          <w:rFonts w:ascii="Times New Roman" w:hAnsi="Times New Roman" w:cs="Times New Roman"/>
          <w:sz w:val="28"/>
          <w:szCs w:val="28"/>
          <w:shd w:val="clear" w:color="auto" w:fill="FFFFFF"/>
        </w:rPr>
        <w:t>šo darbu veikšana</w:t>
      </w:r>
      <w:r w:rsidR="00B240AA" w:rsidRPr="00C403AD">
        <w:rPr>
          <w:rFonts w:ascii="Times New Roman" w:hAnsi="Times New Roman" w:cs="Times New Roman"/>
          <w:sz w:val="28"/>
          <w:szCs w:val="28"/>
          <w:shd w:val="clear" w:color="auto" w:fill="FFFFFF"/>
        </w:rPr>
        <w:t xml:space="preserve"> uz vietas objektā un pārvietošana paredzēta </w:t>
      </w:r>
      <w:r w:rsidRPr="00C403AD">
        <w:rPr>
          <w:rFonts w:ascii="Times New Roman" w:hAnsi="Times New Roman" w:cs="Times New Roman"/>
          <w:sz w:val="28"/>
          <w:szCs w:val="28"/>
          <w:shd w:val="clear" w:color="auto" w:fill="FFFFFF"/>
        </w:rPr>
        <w:t>piemērot</w:t>
      </w:r>
      <w:r w:rsidR="00B240AA" w:rsidRPr="00C403AD">
        <w:rPr>
          <w:rFonts w:ascii="Times New Roman" w:hAnsi="Times New Roman" w:cs="Times New Roman"/>
          <w:sz w:val="28"/>
          <w:szCs w:val="28"/>
          <w:shd w:val="clear" w:color="auto" w:fill="FFFFFF"/>
        </w:rPr>
        <w:t>os</w:t>
      </w:r>
      <w:r w:rsidRPr="00C403AD">
        <w:rPr>
          <w:rFonts w:ascii="Times New Roman" w:hAnsi="Times New Roman" w:cs="Times New Roman"/>
          <w:sz w:val="28"/>
          <w:szCs w:val="28"/>
          <w:shd w:val="clear" w:color="auto" w:fill="FFFFFF"/>
        </w:rPr>
        <w:t xml:space="preserve"> apstākļos</w:t>
      </w:r>
      <w:r w:rsidR="00B240AA" w:rsidRPr="00C403AD">
        <w:rPr>
          <w:rFonts w:ascii="Times New Roman" w:hAnsi="Times New Roman" w:cs="Times New Roman"/>
          <w:sz w:val="28"/>
          <w:szCs w:val="28"/>
          <w:shd w:val="clear" w:color="auto" w:fill="FFFFFF"/>
        </w:rPr>
        <w:t>,</w:t>
      </w:r>
      <w:r w:rsidRPr="00C403AD">
        <w:rPr>
          <w:rFonts w:ascii="Times New Roman" w:hAnsi="Times New Roman" w:cs="Times New Roman"/>
          <w:sz w:val="28"/>
          <w:szCs w:val="28"/>
          <w:shd w:val="clear" w:color="auto" w:fill="FFFFFF"/>
        </w:rPr>
        <w:t xml:space="preserve"> garantē</w:t>
      </w:r>
      <w:r w:rsidR="00B240AA" w:rsidRPr="00C403AD">
        <w:rPr>
          <w:rFonts w:ascii="Times New Roman" w:hAnsi="Times New Roman" w:cs="Times New Roman"/>
          <w:sz w:val="28"/>
          <w:szCs w:val="28"/>
          <w:shd w:val="clear" w:color="auto" w:fill="FFFFFF"/>
        </w:rPr>
        <w:t>jot</w:t>
      </w:r>
      <w:r w:rsidRPr="00C403AD">
        <w:rPr>
          <w:rFonts w:ascii="Times New Roman" w:hAnsi="Times New Roman" w:cs="Times New Roman"/>
          <w:sz w:val="28"/>
          <w:szCs w:val="28"/>
          <w:shd w:val="clear" w:color="auto" w:fill="FFFFFF"/>
        </w:rPr>
        <w:t xml:space="preserve"> attiecīgo oriģinālo detaļu un fragmentu droš</w:t>
      </w:r>
      <w:r w:rsidR="00B240AA" w:rsidRPr="00C403AD">
        <w:rPr>
          <w:rFonts w:ascii="Times New Roman" w:hAnsi="Times New Roman" w:cs="Times New Roman"/>
          <w:sz w:val="28"/>
          <w:szCs w:val="28"/>
          <w:shd w:val="clear" w:color="auto" w:fill="FFFFFF"/>
        </w:rPr>
        <w:t>u</w:t>
      </w:r>
      <w:r w:rsidRPr="00C403AD">
        <w:rPr>
          <w:rFonts w:ascii="Times New Roman" w:hAnsi="Times New Roman" w:cs="Times New Roman"/>
          <w:sz w:val="28"/>
          <w:szCs w:val="28"/>
          <w:shd w:val="clear" w:color="auto" w:fill="FFFFFF"/>
        </w:rPr>
        <w:t xml:space="preserve"> saglabāšan</w:t>
      </w:r>
      <w:r w:rsidR="00B240AA" w:rsidRPr="00C403AD">
        <w:rPr>
          <w:rFonts w:ascii="Times New Roman" w:hAnsi="Times New Roman" w:cs="Times New Roman"/>
          <w:sz w:val="28"/>
          <w:szCs w:val="28"/>
          <w:shd w:val="clear" w:color="auto" w:fill="FFFFFF"/>
        </w:rPr>
        <w:t>u</w:t>
      </w:r>
      <w:r w:rsidR="00782D62" w:rsidRPr="00C403AD">
        <w:rPr>
          <w:rFonts w:ascii="Times New Roman" w:hAnsi="Times New Roman" w:cs="Times New Roman"/>
          <w:sz w:val="28"/>
          <w:szCs w:val="28"/>
          <w:shd w:val="clear" w:color="auto" w:fill="FFFFFF"/>
        </w:rPr>
        <w:t>, kā arī saņemot pārvaldes atļauju</w:t>
      </w:r>
      <w:r w:rsidRPr="00C403AD">
        <w:rPr>
          <w:rFonts w:ascii="Times New Roman" w:hAnsi="Times New Roman" w:cs="Times New Roman"/>
          <w:sz w:val="28"/>
          <w:szCs w:val="28"/>
          <w:shd w:val="clear" w:color="auto" w:fill="FFFFFF"/>
        </w:rPr>
        <w:t>.</w:t>
      </w:r>
    </w:p>
    <w:p w14:paraId="4D30B9E4" w14:textId="77777777" w:rsidR="00DA1BA4" w:rsidRPr="00D45E66" w:rsidRDefault="00DA1BA4" w:rsidP="00F257CF">
      <w:pPr>
        <w:spacing w:after="0" w:line="240" w:lineRule="auto"/>
        <w:jc w:val="both"/>
        <w:rPr>
          <w:rFonts w:ascii="Times New Roman" w:hAnsi="Times New Roman" w:cs="Times New Roman"/>
          <w:sz w:val="28"/>
          <w:szCs w:val="28"/>
          <w:shd w:val="clear" w:color="auto" w:fill="FFFFFF"/>
        </w:rPr>
      </w:pPr>
    </w:p>
    <w:p w14:paraId="615838B1" w14:textId="3DE4F3B4" w:rsidR="003D19E8" w:rsidRPr="0069775C" w:rsidRDefault="00DA1BA4"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Kultūras pieminekļu restaurācijas</w:t>
      </w:r>
      <w:r w:rsidR="000C2BE1">
        <w:rPr>
          <w:rFonts w:ascii="Times New Roman" w:hAnsi="Times New Roman" w:cs="Times New Roman"/>
          <w:sz w:val="28"/>
          <w:szCs w:val="28"/>
          <w:shd w:val="clear" w:color="auto" w:fill="FFFFFF"/>
        </w:rPr>
        <w:t xml:space="preserve">, </w:t>
      </w:r>
      <w:r w:rsidR="00AF2482">
        <w:rPr>
          <w:rFonts w:ascii="Times New Roman" w:hAnsi="Times New Roman" w:cs="Times New Roman"/>
          <w:sz w:val="28"/>
          <w:szCs w:val="28"/>
          <w:shd w:val="clear" w:color="auto" w:fill="FFFFFF"/>
        </w:rPr>
        <w:t>konservācijas</w:t>
      </w:r>
      <w:r w:rsidR="00707F02">
        <w:rPr>
          <w:rFonts w:ascii="Times New Roman" w:hAnsi="Times New Roman" w:cs="Times New Roman"/>
          <w:sz w:val="28"/>
          <w:szCs w:val="28"/>
          <w:shd w:val="clear" w:color="auto" w:fill="FFFFFF"/>
        </w:rPr>
        <w:t xml:space="preserve"> </w:t>
      </w:r>
      <w:r w:rsidR="000C2BE1">
        <w:rPr>
          <w:rFonts w:ascii="Times New Roman" w:hAnsi="Times New Roman" w:cs="Times New Roman"/>
          <w:sz w:val="28"/>
          <w:szCs w:val="28"/>
          <w:shd w:val="clear" w:color="auto" w:fill="FFFFFF"/>
        </w:rPr>
        <w:t xml:space="preserve">vai citu 35.1.apakšpunktā minēto </w:t>
      </w:r>
      <w:r w:rsidRPr="00C403AD">
        <w:rPr>
          <w:rFonts w:ascii="Times New Roman" w:hAnsi="Times New Roman" w:cs="Times New Roman"/>
          <w:sz w:val="28"/>
          <w:szCs w:val="28"/>
          <w:shd w:val="clear" w:color="auto" w:fill="FFFFFF"/>
        </w:rPr>
        <w:t xml:space="preserve">darbu autors (vadītājs) </w:t>
      </w:r>
      <w:r w:rsidRPr="0069775C">
        <w:rPr>
          <w:rFonts w:ascii="Times New Roman" w:hAnsi="Times New Roman" w:cs="Times New Roman"/>
          <w:sz w:val="28"/>
          <w:szCs w:val="28"/>
          <w:shd w:val="clear" w:color="auto" w:fill="FFFFFF"/>
        </w:rPr>
        <w:t>ne vēlāk kā mēneša laikā pēc darbu pabeigšanas vai, ja darbi tiek veikti ilgāk par gadu, katru gadu mēneša laikā pēc kalendārā gada beigām,</w:t>
      </w:r>
      <w:r w:rsidR="0097702B">
        <w:rPr>
          <w:rFonts w:ascii="Times New Roman" w:hAnsi="Times New Roman" w:cs="Times New Roman"/>
          <w:sz w:val="28"/>
          <w:szCs w:val="28"/>
          <w:shd w:val="clear" w:color="auto" w:fill="FFFFFF"/>
        </w:rPr>
        <w:t xml:space="preserve"> </w:t>
      </w:r>
      <w:r w:rsidR="006316EB" w:rsidRPr="0069775C">
        <w:rPr>
          <w:rFonts w:ascii="Times New Roman" w:hAnsi="Times New Roman" w:cs="Times New Roman"/>
          <w:sz w:val="28"/>
          <w:szCs w:val="28"/>
          <w:shd w:val="clear" w:color="auto" w:fill="FFFFFF"/>
        </w:rPr>
        <w:t xml:space="preserve">pārvaldē un attiecīgajā pašvaldībā </w:t>
      </w:r>
      <w:r w:rsidRPr="0069775C">
        <w:rPr>
          <w:rFonts w:ascii="Times New Roman" w:hAnsi="Times New Roman" w:cs="Times New Roman"/>
          <w:sz w:val="28"/>
          <w:szCs w:val="28"/>
          <w:shd w:val="clear" w:color="auto" w:fill="FFFFFF"/>
        </w:rPr>
        <w:t>iesniedz (ja atļaujā par darbu veikšanu nav noteikts citādi) pārskatu par kultūras piemineklī veiktajiem darbiem</w:t>
      </w:r>
      <w:r w:rsidR="00F827BA" w:rsidRPr="0069775C">
        <w:rPr>
          <w:rFonts w:ascii="Times New Roman" w:hAnsi="Times New Roman" w:cs="Times New Roman"/>
          <w:sz w:val="28"/>
          <w:szCs w:val="28"/>
          <w:shd w:val="clear" w:color="auto" w:fill="FFFFFF"/>
        </w:rPr>
        <w:t xml:space="preserve">. </w:t>
      </w:r>
      <w:r w:rsidR="00762BF3" w:rsidRPr="0069775C">
        <w:rPr>
          <w:rFonts w:ascii="Times New Roman" w:hAnsi="Times New Roman" w:cs="Times New Roman"/>
          <w:sz w:val="28"/>
          <w:szCs w:val="28"/>
          <w:shd w:val="clear" w:color="auto" w:fill="FFFFFF"/>
        </w:rPr>
        <w:t>Izvērtējot iesniegto</w:t>
      </w:r>
      <w:r w:rsidR="0097702B">
        <w:rPr>
          <w:rFonts w:ascii="Times New Roman" w:hAnsi="Times New Roman" w:cs="Times New Roman"/>
          <w:sz w:val="28"/>
          <w:szCs w:val="28"/>
          <w:shd w:val="clear" w:color="auto" w:fill="FFFFFF"/>
        </w:rPr>
        <w:t xml:space="preserve"> </w:t>
      </w:r>
      <w:r w:rsidR="00762BF3" w:rsidRPr="0069775C">
        <w:rPr>
          <w:rFonts w:ascii="Times New Roman" w:hAnsi="Times New Roman" w:cs="Times New Roman"/>
          <w:sz w:val="28"/>
          <w:szCs w:val="28"/>
          <w:shd w:val="clear" w:color="auto" w:fill="FFFFFF"/>
        </w:rPr>
        <w:t>pārskatu, p</w:t>
      </w:r>
      <w:r w:rsidR="00541FE8" w:rsidRPr="0069775C">
        <w:rPr>
          <w:rFonts w:ascii="Times New Roman" w:hAnsi="Times New Roman" w:cs="Times New Roman"/>
          <w:sz w:val="28"/>
          <w:szCs w:val="28"/>
          <w:shd w:val="clear" w:color="auto" w:fill="FFFFFF"/>
        </w:rPr>
        <w:t xml:space="preserve">ārvalde izdod atzinumu par veikto darbu atbilstību izsniegtajai atļaujai. </w:t>
      </w:r>
      <w:r w:rsidR="00F827BA" w:rsidRPr="0069775C">
        <w:rPr>
          <w:rFonts w:ascii="Times New Roman" w:hAnsi="Times New Roman" w:cs="Times New Roman"/>
          <w:sz w:val="28"/>
          <w:szCs w:val="28"/>
          <w:shd w:val="clear" w:color="auto" w:fill="FFFFFF"/>
        </w:rPr>
        <w:t>Pārskatā</w:t>
      </w:r>
      <w:r w:rsidRPr="0069775C">
        <w:rPr>
          <w:rFonts w:ascii="Times New Roman" w:hAnsi="Times New Roman" w:cs="Times New Roman"/>
          <w:sz w:val="28"/>
          <w:szCs w:val="28"/>
          <w:shd w:val="clear" w:color="auto" w:fill="FFFFFF"/>
        </w:rPr>
        <w:t xml:space="preserve"> iekļauj:</w:t>
      </w:r>
    </w:p>
    <w:p w14:paraId="1083C87A" w14:textId="1FF60916" w:rsidR="003D19E8"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īsu objekta vēsturi;</w:t>
      </w:r>
    </w:p>
    <w:p w14:paraId="2AAEB28F" w14:textId="39F852EB" w:rsidR="00980F87" w:rsidRPr="00C403AD"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objekta saglabātības stāvokli pirms un pēc </w:t>
      </w:r>
      <w:r w:rsidR="00AF2482">
        <w:rPr>
          <w:rFonts w:ascii="Times New Roman" w:hAnsi="Times New Roman" w:cs="Times New Roman"/>
          <w:sz w:val="28"/>
          <w:szCs w:val="28"/>
          <w:shd w:val="clear" w:color="auto" w:fill="FFFFFF"/>
        </w:rPr>
        <w:t>darbu veikšanas</w:t>
      </w:r>
      <w:r w:rsidRPr="00C403AD">
        <w:rPr>
          <w:rFonts w:ascii="Times New Roman" w:hAnsi="Times New Roman" w:cs="Times New Roman"/>
          <w:sz w:val="28"/>
          <w:szCs w:val="28"/>
          <w:shd w:val="clear" w:color="auto" w:fill="FFFFFF"/>
        </w:rPr>
        <w:t>;</w:t>
      </w:r>
    </w:p>
    <w:p w14:paraId="0B04E14F" w14:textId="292F3F3C" w:rsidR="003D19E8" w:rsidRPr="00C403AD" w:rsidRDefault="00B849AA"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veikto darbu</w:t>
      </w:r>
      <w:r w:rsidRPr="00C403AD">
        <w:rPr>
          <w:rFonts w:ascii="Times New Roman" w:hAnsi="Times New Roman" w:cs="Times New Roman"/>
          <w:sz w:val="28"/>
          <w:szCs w:val="28"/>
          <w:shd w:val="clear" w:color="auto" w:fill="FFFFFF"/>
        </w:rPr>
        <w:t xml:space="preserve"> </w:t>
      </w:r>
      <w:r w:rsidR="00DA1BA4" w:rsidRPr="00C403AD">
        <w:rPr>
          <w:rFonts w:ascii="Times New Roman" w:hAnsi="Times New Roman" w:cs="Times New Roman"/>
          <w:sz w:val="28"/>
          <w:szCs w:val="28"/>
          <w:shd w:val="clear" w:color="auto" w:fill="FFFFFF"/>
        </w:rPr>
        <w:t>procesa</w:t>
      </w:r>
      <w:r w:rsidR="00226C00">
        <w:rPr>
          <w:rFonts w:ascii="Times New Roman" w:hAnsi="Times New Roman" w:cs="Times New Roman"/>
          <w:sz w:val="28"/>
          <w:szCs w:val="28"/>
          <w:shd w:val="clear" w:color="auto" w:fill="FFFFFF"/>
        </w:rPr>
        <w:t xml:space="preserve"> </w:t>
      </w:r>
      <w:r w:rsidR="00DA1BA4" w:rsidRPr="00C403AD">
        <w:rPr>
          <w:rFonts w:ascii="Times New Roman" w:hAnsi="Times New Roman" w:cs="Times New Roman"/>
          <w:sz w:val="28"/>
          <w:szCs w:val="28"/>
          <w:shd w:val="clear" w:color="auto" w:fill="FFFFFF"/>
        </w:rPr>
        <w:t>aprakstu un vizuālās fiksācijas materiālus;</w:t>
      </w:r>
    </w:p>
    <w:p w14:paraId="67B35AE2" w14:textId="7F41FDC0" w:rsidR="00764E71" w:rsidRDefault="00DA1BA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informāciju par kultūrvēsturiski vērtīgajiem demontētajiem elementiem un to uzglabāšanu;</w:t>
      </w:r>
    </w:p>
    <w:p w14:paraId="366B8688" w14:textId="12909441" w:rsidR="003D19E8" w:rsidRPr="00957484" w:rsidRDefault="00764E71"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w:t>
      </w:r>
      <w:r w:rsidR="00DA1BA4" w:rsidRPr="00957484">
        <w:rPr>
          <w:rFonts w:ascii="Times New Roman" w:hAnsi="Times New Roman" w:cs="Times New Roman"/>
          <w:sz w:val="28"/>
          <w:szCs w:val="28"/>
          <w:shd w:val="clear" w:color="auto" w:fill="FFFFFF"/>
        </w:rPr>
        <w:t>arba zīmējumu korekcijas</w:t>
      </w:r>
      <w:r>
        <w:rPr>
          <w:rFonts w:ascii="Times New Roman" w:hAnsi="Times New Roman" w:cs="Times New Roman"/>
          <w:sz w:val="28"/>
          <w:szCs w:val="28"/>
          <w:shd w:val="clear" w:color="auto" w:fill="FFFFFF"/>
        </w:rPr>
        <w:t>.</w:t>
      </w:r>
    </w:p>
    <w:p w14:paraId="5614D7F0" w14:textId="77777777" w:rsidR="00DA1BA4" w:rsidRPr="00D45E66" w:rsidRDefault="00DA1BA4" w:rsidP="00F257CF">
      <w:pPr>
        <w:spacing w:after="0" w:line="240" w:lineRule="auto"/>
        <w:jc w:val="both"/>
        <w:rPr>
          <w:rFonts w:ascii="Times New Roman" w:hAnsi="Times New Roman" w:cs="Times New Roman"/>
          <w:sz w:val="28"/>
          <w:szCs w:val="28"/>
          <w:shd w:val="clear" w:color="auto" w:fill="FFFFFF"/>
        </w:rPr>
      </w:pPr>
    </w:p>
    <w:p w14:paraId="78ACE56E" w14:textId="023BB6C0" w:rsidR="003D19E8" w:rsidRDefault="00DA1BA4"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lastRenderedPageBreak/>
        <w:t xml:space="preserve">Ja netiek ievērotas rakstiskajā atļaujā noteiktās prasības, par kultūras pieminekļu saglabāšanas </w:t>
      </w:r>
      <w:r w:rsidR="001A023B" w:rsidRPr="00C403AD">
        <w:rPr>
          <w:rFonts w:ascii="Times New Roman" w:hAnsi="Times New Roman" w:cs="Times New Roman"/>
          <w:sz w:val="28"/>
          <w:szCs w:val="28"/>
          <w:shd w:val="clear" w:color="auto" w:fill="FFFFFF"/>
        </w:rPr>
        <w:t>uzraudzību atbildīgai institūcijai</w:t>
      </w:r>
      <w:r w:rsidRPr="00C403AD">
        <w:rPr>
          <w:rFonts w:ascii="Times New Roman" w:hAnsi="Times New Roman" w:cs="Times New Roman"/>
          <w:sz w:val="28"/>
          <w:szCs w:val="28"/>
          <w:shd w:val="clear" w:color="auto" w:fill="FFFFFF"/>
        </w:rPr>
        <w:t xml:space="preserve"> ir tiesības </w:t>
      </w:r>
      <w:r w:rsidR="001D2D10" w:rsidRPr="00C403AD">
        <w:rPr>
          <w:rFonts w:ascii="Times New Roman" w:hAnsi="Times New Roman" w:cs="Times New Roman"/>
          <w:sz w:val="28"/>
          <w:szCs w:val="28"/>
          <w:shd w:val="clear" w:color="auto" w:fill="FFFFFF"/>
        </w:rPr>
        <w:t xml:space="preserve">uzdot novērst trūkumus un </w:t>
      </w:r>
      <w:r w:rsidRPr="00C403AD">
        <w:rPr>
          <w:rFonts w:ascii="Times New Roman" w:hAnsi="Times New Roman" w:cs="Times New Roman"/>
          <w:sz w:val="28"/>
          <w:szCs w:val="28"/>
          <w:shd w:val="clear" w:color="auto" w:fill="FFFFFF"/>
        </w:rPr>
        <w:t>pieprasīt darbu izpildītājam un pasūtītājam pārtraukt darbus līdz laikam, kad konstatētie pārkāpumi tiks novērsti.</w:t>
      </w:r>
    </w:p>
    <w:p w14:paraId="632A669E" w14:textId="77777777" w:rsidR="00F257CF" w:rsidRPr="00F257CF" w:rsidRDefault="00F257CF" w:rsidP="00F257CF">
      <w:pPr>
        <w:spacing w:after="0" w:line="240" w:lineRule="auto"/>
        <w:jc w:val="both"/>
        <w:rPr>
          <w:rFonts w:ascii="Times New Roman" w:hAnsi="Times New Roman" w:cs="Times New Roman"/>
          <w:sz w:val="28"/>
          <w:szCs w:val="28"/>
          <w:shd w:val="clear" w:color="auto" w:fill="FFFFFF"/>
        </w:rPr>
      </w:pPr>
    </w:p>
    <w:p w14:paraId="6DB032FC" w14:textId="3284118F" w:rsidR="009723FD" w:rsidRPr="005E77F4" w:rsidRDefault="009723FD" w:rsidP="00985158">
      <w:pPr>
        <w:pStyle w:val="Sarakstarindkopa"/>
        <w:numPr>
          <w:ilvl w:val="0"/>
          <w:numId w:val="12"/>
        </w:numPr>
        <w:spacing w:after="0" w:line="240" w:lineRule="auto"/>
        <w:jc w:val="center"/>
        <w:rPr>
          <w:rFonts w:ascii="Times New Roman" w:hAnsi="Times New Roman" w:cs="Times New Roman"/>
          <w:b/>
          <w:sz w:val="28"/>
          <w:szCs w:val="28"/>
          <w:shd w:val="clear" w:color="auto" w:fill="FFFFFF"/>
        </w:rPr>
      </w:pPr>
      <w:r w:rsidRPr="005E77F4">
        <w:rPr>
          <w:rFonts w:ascii="Times New Roman" w:hAnsi="Times New Roman" w:cs="Times New Roman"/>
          <w:b/>
          <w:sz w:val="28"/>
          <w:szCs w:val="28"/>
          <w:shd w:val="clear" w:color="auto" w:fill="FFFFFF"/>
        </w:rPr>
        <w:t>Vidi degradējoša objekta statusa piešķiršana</w:t>
      </w:r>
    </w:p>
    <w:p w14:paraId="1BEAA599" w14:textId="77777777" w:rsidR="00DA1BA4" w:rsidRPr="00D45E66" w:rsidRDefault="00DA1BA4" w:rsidP="00203D02">
      <w:pPr>
        <w:spacing w:after="0" w:line="240" w:lineRule="auto"/>
        <w:jc w:val="both"/>
        <w:rPr>
          <w:rFonts w:ascii="Times New Roman" w:hAnsi="Times New Roman" w:cs="Times New Roman"/>
          <w:sz w:val="28"/>
          <w:szCs w:val="28"/>
          <w:shd w:val="clear" w:color="auto" w:fill="FFFFFF"/>
        </w:rPr>
      </w:pPr>
    </w:p>
    <w:p w14:paraId="7A1A9CB8" w14:textId="03FCBCEE" w:rsidR="003D19E8" w:rsidRPr="00C403AD" w:rsidRDefault="00DA1BA4"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Priekšlikumus rīcībai ar vidi degradējošiem objektiem, kas atrodas kultūras pieminekļa aizsardzības zonā un ar savu ārējo veidolu vai darbību būtiski samazina kultūras pieminekļa kultūrvēsturisko vērtību, pārvaldē iesniedz kultūras pieminekļa īpašnieks (valdītājs) vai pašvaldība</w:t>
      </w:r>
      <w:r w:rsidR="00D76633" w:rsidRPr="00C403AD">
        <w:rPr>
          <w:rFonts w:ascii="Times New Roman" w:hAnsi="Times New Roman" w:cs="Times New Roman"/>
          <w:sz w:val="28"/>
          <w:szCs w:val="28"/>
          <w:shd w:val="clear" w:color="auto" w:fill="FFFFFF"/>
        </w:rPr>
        <w:t>.</w:t>
      </w:r>
      <w:r w:rsidRPr="00C403AD">
        <w:rPr>
          <w:rFonts w:ascii="Times New Roman" w:hAnsi="Times New Roman" w:cs="Times New Roman"/>
          <w:sz w:val="28"/>
          <w:szCs w:val="28"/>
          <w:shd w:val="clear" w:color="auto" w:fill="FFFFFF"/>
        </w:rPr>
        <w:t xml:space="preserve"> Priekšlikumam pievieno objekta aprakstu, vizuālās fiksācijas materiālus, atrašanās vietas shēmu topogrāfiskajā plānā, kultūrvēsturiskās vides analīzi, kas pamato priekšlikumu, un tehniskās izpētes atzinumu.</w:t>
      </w:r>
    </w:p>
    <w:p w14:paraId="69FB3C1F" w14:textId="77777777" w:rsidR="00DA1BA4" w:rsidRPr="00D45E66" w:rsidRDefault="00DA1BA4" w:rsidP="00F257CF">
      <w:pPr>
        <w:spacing w:after="0" w:line="240" w:lineRule="auto"/>
        <w:jc w:val="both"/>
        <w:rPr>
          <w:rFonts w:ascii="Times New Roman" w:hAnsi="Times New Roman" w:cs="Times New Roman"/>
          <w:sz w:val="28"/>
          <w:szCs w:val="28"/>
          <w:shd w:val="clear" w:color="auto" w:fill="FFFFFF"/>
        </w:rPr>
      </w:pPr>
    </w:p>
    <w:p w14:paraId="663E6613" w14:textId="25B80EC4" w:rsidR="003D19E8" w:rsidRPr="00C403AD" w:rsidRDefault="00DA1BA4"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Pirms attiecīga lēmuma pieņemšanas pārvalde par objektu paziņo vietējai pašvaldībai un īpašniekam (valdītājam), izpēta objektu uz vietas, kā arī sadarbībā ar pašvaldību organizē sabiedrisko apspriešanu. Vietējā pašvaldība un īpašnieks (valdītājs) mēneša laikā pēc paziņojuma saņemšanas informē pārvaldi par savu attieksmi.</w:t>
      </w:r>
    </w:p>
    <w:p w14:paraId="02DEC790" w14:textId="77777777" w:rsidR="00DA1BA4" w:rsidRPr="00D45E66" w:rsidRDefault="00DA1BA4" w:rsidP="00F257CF">
      <w:pPr>
        <w:spacing w:after="0" w:line="240" w:lineRule="auto"/>
        <w:jc w:val="both"/>
        <w:rPr>
          <w:rFonts w:ascii="Times New Roman" w:hAnsi="Times New Roman" w:cs="Times New Roman"/>
          <w:sz w:val="28"/>
          <w:szCs w:val="28"/>
          <w:shd w:val="clear" w:color="auto" w:fill="FFFFFF"/>
        </w:rPr>
      </w:pPr>
    </w:p>
    <w:p w14:paraId="379A9EED" w14:textId="2E35DBDF" w:rsidR="003D19E8" w:rsidRPr="00C403AD" w:rsidRDefault="00DA1BA4"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Lēmumu par vidi degradējoša objekta statusa noteikšanu pārvalde pieņem mēneša laikā pēc sabiedriskās apspriešanas rezultātu apkopošanas un īpašnieka (valdītāja) un vietējās pašvaldības piekrišanas saņemšanas. Īpašnieks (valdītājs), saskaņojot ar pārvaldi un vietējo pašvaldību, organizē vidi degradējošā objekta pilnīgu vai daļēju nojaukšanu.</w:t>
      </w:r>
    </w:p>
    <w:p w14:paraId="41CFCC1B" w14:textId="77777777" w:rsidR="00DA1BA4" w:rsidRPr="00D45E66" w:rsidRDefault="00DA1BA4" w:rsidP="00DA1BA4">
      <w:pPr>
        <w:spacing w:after="0" w:line="240" w:lineRule="auto"/>
        <w:jc w:val="both"/>
        <w:rPr>
          <w:rFonts w:ascii="Times New Roman" w:hAnsi="Times New Roman" w:cs="Times New Roman"/>
          <w:sz w:val="28"/>
          <w:szCs w:val="28"/>
          <w:shd w:val="clear" w:color="auto" w:fill="FFFFFF"/>
        </w:rPr>
      </w:pPr>
    </w:p>
    <w:p w14:paraId="7835249D" w14:textId="0D42577B" w:rsidR="003D19E8" w:rsidRDefault="001A023B">
      <w:pPr>
        <w:pStyle w:val="Sarakstarindkopa"/>
        <w:numPr>
          <w:ilvl w:val="0"/>
          <w:numId w:val="12"/>
        </w:numPr>
        <w:spacing w:after="0" w:line="240" w:lineRule="auto"/>
        <w:jc w:val="center"/>
        <w:rPr>
          <w:rFonts w:ascii="Times New Roman" w:hAnsi="Times New Roman" w:cs="Times New Roman"/>
          <w:b/>
          <w:sz w:val="28"/>
          <w:szCs w:val="28"/>
          <w:shd w:val="clear" w:color="auto" w:fill="FFFFFF"/>
        </w:rPr>
      </w:pPr>
      <w:r w:rsidRPr="001A023B">
        <w:rPr>
          <w:rFonts w:ascii="Times New Roman" w:hAnsi="Times New Roman" w:cs="Times New Roman"/>
          <w:b/>
          <w:sz w:val="28"/>
          <w:szCs w:val="28"/>
          <w:shd w:val="clear" w:color="auto" w:fill="FFFFFF"/>
        </w:rPr>
        <w:t>Noslēguma jautājumi</w:t>
      </w:r>
    </w:p>
    <w:p w14:paraId="29CA93E5" w14:textId="77777777" w:rsidR="003D19E8" w:rsidRDefault="003D19E8">
      <w:pPr>
        <w:spacing w:after="0" w:line="240" w:lineRule="auto"/>
        <w:rPr>
          <w:rFonts w:ascii="Times New Roman" w:hAnsi="Times New Roman" w:cs="Times New Roman"/>
          <w:bCs/>
          <w:sz w:val="28"/>
          <w:szCs w:val="28"/>
          <w:shd w:val="clear" w:color="auto" w:fill="FFFFFF"/>
        </w:rPr>
      </w:pPr>
    </w:p>
    <w:p w14:paraId="4A528EA4" w14:textId="22750904" w:rsidR="00BA4E7B" w:rsidRDefault="00DA1BA4" w:rsidP="00AD32A7">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Atzīt </w:t>
      </w:r>
      <w:r w:rsidR="000C7394" w:rsidRPr="00C403AD">
        <w:rPr>
          <w:rFonts w:ascii="Times New Roman" w:hAnsi="Times New Roman" w:cs="Times New Roman"/>
          <w:sz w:val="28"/>
          <w:szCs w:val="28"/>
          <w:shd w:val="clear" w:color="auto" w:fill="FFFFFF"/>
        </w:rPr>
        <w:t>par spēku zaudējušiem</w:t>
      </w:r>
      <w:r w:rsidR="00BA4E7B">
        <w:rPr>
          <w:rFonts w:ascii="Times New Roman" w:hAnsi="Times New Roman" w:cs="Times New Roman"/>
          <w:sz w:val="28"/>
          <w:szCs w:val="28"/>
          <w:shd w:val="clear" w:color="auto" w:fill="FFFFFF"/>
        </w:rPr>
        <w:t>:</w:t>
      </w:r>
    </w:p>
    <w:p w14:paraId="5B989194" w14:textId="7EE7B298" w:rsidR="003D19E8" w:rsidRPr="00C403AD" w:rsidRDefault="000C739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Ministru k</w:t>
      </w:r>
      <w:r w:rsidR="00DA1BA4" w:rsidRPr="00C403AD">
        <w:rPr>
          <w:rFonts w:ascii="Times New Roman" w:hAnsi="Times New Roman" w:cs="Times New Roman"/>
          <w:sz w:val="28"/>
          <w:szCs w:val="28"/>
          <w:shd w:val="clear" w:color="auto" w:fill="FFFFFF"/>
        </w:rPr>
        <w:t>abineta 2003.gad</w:t>
      </w:r>
      <w:r w:rsidR="004A7B69" w:rsidRPr="00C403AD">
        <w:rPr>
          <w:rFonts w:ascii="Times New Roman" w:hAnsi="Times New Roman" w:cs="Times New Roman"/>
          <w:sz w:val="28"/>
          <w:szCs w:val="28"/>
          <w:shd w:val="clear" w:color="auto" w:fill="FFFFFF"/>
        </w:rPr>
        <w:t>a 26.augusta noteikumus Nr.474 „</w:t>
      </w:r>
      <w:r w:rsidR="00DA1BA4" w:rsidRPr="00C403AD">
        <w:rPr>
          <w:rFonts w:ascii="Times New Roman" w:hAnsi="Times New Roman" w:cs="Times New Roman"/>
          <w:sz w:val="28"/>
          <w:szCs w:val="28"/>
          <w:shd w:val="clear" w:color="auto" w:fill="FFFFFF"/>
        </w:rPr>
        <w:t>Noteikumi par kultūras pieminekļu uzskaiti, aizsardzību, izmantošanu, restaurāciju un vidi degradējoša objekta statusa piešķiršanu”</w:t>
      </w:r>
      <w:r w:rsidR="00035B1F">
        <w:rPr>
          <w:rFonts w:ascii="Times New Roman" w:hAnsi="Times New Roman" w:cs="Times New Roman"/>
          <w:sz w:val="28"/>
          <w:szCs w:val="28"/>
          <w:shd w:val="clear" w:color="auto" w:fill="FFFFFF"/>
        </w:rPr>
        <w:t xml:space="preserve"> </w:t>
      </w:r>
      <w:r w:rsidR="00035B1F" w:rsidRPr="00035B1F">
        <w:rPr>
          <w:rFonts w:ascii="Times New Roman" w:hAnsi="Times New Roman" w:cs="Times New Roman"/>
          <w:sz w:val="28"/>
          <w:szCs w:val="28"/>
          <w:shd w:val="clear" w:color="auto" w:fill="FFFFFF"/>
        </w:rPr>
        <w:t>(Latvijas Vēstnesis, 2003, 118.nr.; 2010, 57.nr; 2011, 48., 109., 122.nr.)</w:t>
      </w:r>
      <w:r w:rsidR="00890801">
        <w:rPr>
          <w:rFonts w:ascii="Times New Roman" w:hAnsi="Times New Roman" w:cs="Times New Roman"/>
          <w:sz w:val="28"/>
          <w:szCs w:val="28"/>
          <w:shd w:val="clear" w:color="auto" w:fill="FFFFFF"/>
        </w:rPr>
        <w:t>;</w:t>
      </w:r>
    </w:p>
    <w:p w14:paraId="6AC0A1CF" w14:textId="1254D4AB" w:rsidR="003D19E8" w:rsidRPr="00C403AD" w:rsidRDefault="000C7394" w:rsidP="00203D02">
      <w:pPr>
        <w:pStyle w:val="Sarakstarindkopa"/>
        <w:numPr>
          <w:ilvl w:val="1"/>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Ministru k</w:t>
      </w:r>
      <w:r w:rsidR="00DA1BA4" w:rsidRPr="00C403AD">
        <w:rPr>
          <w:rFonts w:ascii="Times New Roman" w:hAnsi="Times New Roman" w:cs="Times New Roman"/>
          <w:sz w:val="28"/>
          <w:szCs w:val="28"/>
          <w:shd w:val="clear" w:color="auto" w:fill="FFFFFF"/>
        </w:rPr>
        <w:t>abineta 2003.gad</w:t>
      </w:r>
      <w:r w:rsidR="004A7B69" w:rsidRPr="00C403AD">
        <w:rPr>
          <w:rFonts w:ascii="Times New Roman" w:hAnsi="Times New Roman" w:cs="Times New Roman"/>
          <w:sz w:val="28"/>
          <w:szCs w:val="28"/>
          <w:shd w:val="clear" w:color="auto" w:fill="FFFFFF"/>
        </w:rPr>
        <w:t>a 26.augusta noteikumus Nr.473 „</w:t>
      </w:r>
      <w:r w:rsidR="00DA1BA4" w:rsidRPr="00C403AD">
        <w:rPr>
          <w:rFonts w:ascii="Times New Roman" w:hAnsi="Times New Roman" w:cs="Times New Roman"/>
          <w:sz w:val="28"/>
          <w:szCs w:val="28"/>
          <w:shd w:val="clear" w:color="auto" w:fill="FFFFFF"/>
        </w:rPr>
        <w:t xml:space="preserve">Kārtība, kādā kultūras pieminekļi iekļaujami </w:t>
      </w:r>
      <w:r w:rsidR="00494B0F" w:rsidRPr="00C403AD">
        <w:rPr>
          <w:rFonts w:ascii="Times New Roman" w:hAnsi="Times New Roman" w:cs="Times New Roman"/>
          <w:sz w:val="28"/>
          <w:szCs w:val="28"/>
          <w:shd w:val="clear" w:color="auto" w:fill="FFFFFF"/>
        </w:rPr>
        <w:t xml:space="preserve">valsts aizsargājamo </w:t>
      </w:r>
      <w:r w:rsidR="00DA1BA4" w:rsidRPr="00C403AD">
        <w:rPr>
          <w:rFonts w:ascii="Times New Roman" w:hAnsi="Times New Roman" w:cs="Times New Roman"/>
          <w:sz w:val="28"/>
          <w:szCs w:val="28"/>
          <w:shd w:val="clear" w:color="auto" w:fill="FFFFFF"/>
        </w:rPr>
        <w:t xml:space="preserve">kultūras pieminekļu sarakstā un izslēdzami no </w:t>
      </w:r>
      <w:r w:rsidR="0035578F" w:rsidRPr="00C403AD">
        <w:rPr>
          <w:rFonts w:ascii="Times New Roman" w:hAnsi="Times New Roman" w:cs="Times New Roman"/>
          <w:sz w:val="28"/>
          <w:szCs w:val="28"/>
          <w:shd w:val="clear" w:color="auto" w:fill="FFFFFF"/>
        </w:rPr>
        <w:t xml:space="preserve">valsts aizsargājamo </w:t>
      </w:r>
      <w:r w:rsidR="00DA1BA4" w:rsidRPr="00C403AD">
        <w:rPr>
          <w:rFonts w:ascii="Times New Roman" w:hAnsi="Times New Roman" w:cs="Times New Roman"/>
          <w:sz w:val="28"/>
          <w:szCs w:val="28"/>
          <w:shd w:val="clear" w:color="auto" w:fill="FFFFFF"/>
        </w:rPr>
        <w:t>kultūras pieminekļu saraksta”</w:t>
      </w:r>
      <w:r w:rsidR="00B202B5">
        <w:rPr>
          <w:rFonts w:ascii="Times New Roman" w:hAnsi="Times New Roman" w:cs="Times New Roman"/>
          <w:sz w:val="28"/>
          <w:szCs w:val="28"/>
          <w:shd w:val="clear" w:color="auto" w:fill="FFFFFF"/>
        </w:rPr>
        <w:t xml:space="preserve"> </w:t>
      </w:r>
      <w:r w:rsidR="00B202B5" w:rsidRPr="00B202B5">
        <w:rPr>
          <w:rFonts w:ascii="Times New Roman" w:hAnsi="Times New Roman" w:cs="Times New Roman"/>
          <w:sz w:val="28"/>
          <w:szCs w:val="28"/>
          <w:shd w:val="clear" w:color="auto" w:fill="FFFFFF"/>
        </w:rPr>
        <w:t>(Latvijas Vēstnesis, 2003, 118.nr.; 2019, 235.nr.).</w:t>
      </w:r>
    </w:p>
    <w:p w14:paraId="7B0C7489" w14:textId="77777777" w:rsidR="006C5DFD" w:rsidRDefault="006C5DFD" w:rsidP="00F257CF">
      <w:pPr>
        <w:spacing w:after="0" w:line="240" w:lineRule="auto"/>
        <w:jc w:val="both"/>
        <w:rPr>
          <w:rFonts w:ascii="Times New Roman" w:hAnsi="Times New Roman" w:cs="Times New Roman"/>
          <w:sz w:val="28"/>
          <w:szCs w:val="28"/>
          <w:shd w:val="clear" w:color="auto" w:fill="FFFFFF"/>
        </w:rPr>
      </w:pPr>
    </w:p>
    <w:p w14:paraId="27DFB304" w14:textId="02077F04" w:rsidR="003D19E8" w:rsidRDefault="00DA1BA4"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Pārvalde izdod jaunus </w:t>
      </w:r>
      <w:r w:rsidR="00253C58" w:rsidRPr="0015349D">
        <w:rPr>
          <w:rFonts w:ascii="Times New Roman" w:hAnsi="Times New Roman" w:cs="Times New Roman"/>
          <w:sz w:val="28"/>
          <w:szCs w:val="28"/>
          <w:shd w:val="clear" w:color="auto" w:fill="FFFFFF"/>
        </w:rPr>
        <w:t>kultūras pieminekļa izmantošanas un saglabāšanas norādījumus</w:t>
      </w:r>
      <w:r w:rsidR="00253C58" w:rsidRPr="00C403AD" w:rsidDel="00253C58">
        <w:rPr>
          <w:rFonts w:ascii="Times New Roman" w:hAnsi="Times New Roman" w:cs="Times New Roman"/>
          <w:sz w:val="28"/>
          <w:szCs w:val="28"/>
          <w:shd w:val="clear" w:color="auto" w:fill="FFFFFF"/>
        </w:rPr>
        <w:t xml:space="preserve"> </w:t>
      </w:r>
      <w:r w:rsidRPr="00C403AD">
        <w:rPr>
          <w:rFonts w:ascii="Times New Roman" w:hAnsi="Times New Roman" w:cs="Times New Roman"/>
          <w:sz w:val="28"/>
          <w:szCs w:val="28"/>
          <w:shd w:val="clear" w:color="auto" w:fill="FFFFFF"/>
        </w:rPr>
        <w:t>pieminekļiem, kas iekļauti kultūras pieminekļu sarakstā līdz šo noteikumu spēkā stāšanās dienai,</w:t>
      </w:r>
      <w:r w:rsidR="000D4A59" w:rsidRPr="00C403AD">
        <w:rPr>
          <w:rFonts w:ascii="Times New Roman" w:hAnsi="Times New Roman" w:cs="Times New Roman"/>
          <w:sz w:val="28"/>
          <w:szCs w:val="28"/>
          <w:shd w:val="clear" w:color="auto" w:fill="FFFFFF"/>
        </w:rPr>
        <w:t xml:space="preserve"> </w:t>
      </w:r>
      <w:r w:rsidR="0015349D" w:rsidRPr="00C403AD">
        <w:rPr>
          <w:rFonts w:ascii="Times New Roman" w:hAnsi="Times New Roman" w:cs="Times New Roman"/>
          <w:sz w:val="28"/>
          <w:szCs w:val="28"/>
          <w:shd w:val="clear" w:color="auto" w:fill="FFFFFF"/>
        </w:rPr>
        <w:t xml:space="preserve">publicējot </w:t>
      </w:r>
      <w:r w:rsidR="00253C58">
        <w:rPr>
          <w:rFonts w:ascii="Times New Roman" w:hAnsi="Times New Roman" w:cs="Times New Roman"/>
          <w:sz w:val="28"/>
          <w:szCs w:val="28"/>
          <w:shd w:val="clear" w:color="auto" w:fill="FFFFFF"/>
        </w:rPr>
        <w:t xml:space="preserve">tos </w:t>
      </w:r>
      <w:r w:rsidR="0015349D" w:rsidRPr="00C403AD">
        <w:rPr>
          <w:rFonts w:ascii="Times New Roman" w:hAnsi="Times New Roman" w:cs="Times New Roman"/>
          <w:sz w:val="28"/>
          <w:szCs w:val="28"/>
          <w:shd w:val="clear" w:color="auto" w:fill="FFFFFF"/>
        </w:rPr>
        <w:t>oficiālajā izdevumā „Latvijas Vēstnesis”</w:t>
      </w:r>
      <w:r w:rsidR="0015349D">
        <w:rPr>
          <w:rFonts w:ascii="Times New Roman" w:hAnsi="Times New Roman" w:cs="Times New Roman"/>
          <w:sz w:val="28"/>
          <w:szCs w:val="28"/>
          <w:shd w:val="clear" w:color="auto" w:fill="FFFFFF"/>
        </w:rPr>
        <w:t xml:space="preserve"> </w:t>
      </w:r>
      <w:r w:rsidRPr="00C403AD">
        <w:rPr>
          <w:rFonts w:ascii="Times New Roman" w:hAnsi="Times New Roman" w:cs="Times New Roman"/>
          <w:sz w:val="28"/>
          <w:szCs w:val="28"/>
          <w:shd w:val="clear" w:color="auto" w:fill="FFFFFF"/>
        </w:rPr>
        <w:t>līdz 2023.gada 31.decembrim.</w:t>
      </w:r>
    </w:p>
    <w:p w14:paraId="4BE3750C" w14:textId="77777777" w:rsidR="00DA1BA4" w:rsidRPr="00D45E66" w:rsidRDefault="00DA1BA4" w:rsidP="00F257CF">
      <w:pPr>
        <w:spacing w:after="0" w:line="240" w:lineRule="auto"/>
        <w:jc w:val="both"/>
        <w:rPr>
          <w:rFonts w:ascii="Times New Roman" w:hAnsi="Times New Roman" w:cs="Times New Roman"/>
          <w:sz w:val="28"/>
          <w:szCs w:val="28"/>
          <w:shd w:val="clear" w:color="auto" w:fill="FFFFFF"/>
        </w:rPr>
      </w:pPr>
    </w:p>
    <w:p w14:paraId="700E29F8" w14:textId="4C3B8E80" w:rsidR="003D19E8" w:rsidRDefault="00DA1BA4" w:rsidP="00522C63">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lastRenderedPageBreak/>
        <w:t xml:space="preserve">Šo noteikumu </w:t>
      </w:r>
      <w:r w:rsidR="00CE0871">
        <w:rPr>
          <w:rFonts w:ascii="Times New Roman" w:hAnsi="Times New Roman" w:cs="Times New Roman"/>
          <w:sz w:val="28"/>
          <w:szCs w:val="28"/>
          <w:shd w:val="clear" w:color="auto" w:fill="FFFFFF"/>
        </w:rPr>
        <w:t>1</w:t>
      </w:r>
      <w:r w:rsidR="001A4C25">
        <w:rPr>
          <w:rFonts w:ascii="Times New Roman" w:hAnsi="Times New Roman" w:cs="Times New Roman"/>
          <w:sz w:val="28"/>
          <w:szCs w:val="28"/>
          <w:shd w:val="clear" w:color="auto" w:fill="FFFFFF"/>
        </w:rPr>
        <w:t>8</w:t>
      </w:r>
      <w:r w:rsidRPr="00C403AD">
        <w:rPr>
          <w:rFonts w:ascii="Times New Roman" w:hAnsi="Times New Roman" w:cs="Times New Roman"/>
          <w:sz w:val="28"/>
          <w:szCs w:val="28"/>
          <w:shd w:val="clear" w:color="auto" w:fill="FFFFFF"/>
        </w:rPr>
        <w:t>.8.apakšpunktā noteikto reģistram nepieciešamo informāciju kultūras pieminekļa īpašnieks (valdītājs) paziņo pārvaldei līdz 202</w:t>
      </w:r>
      <w:r w:rsidR="00890801">
        <w:rPr>
          <w:rFonts w:ascii="Times New Roman" w:hAnsi="Times New Roman" w:cs="Times New Roman"/>
          <w:sz w:val="28"/>
          <w:szCs w:val="28"/>
          <w:shd w:val="clear" w:color="auto" w:fill="FFFFFF"/>
        </w:rPr>
        <w:t>1</w:t>
      </w:r>
      <w:r w:rsidRPr="00C403AD">
        <w:rPr>
          <w:rFonts w:ascii="Times New Roman" w:hAnsi="Times New Roman" w:cs="Times New Roman"/>
          <w:sz w:val="28"/>
          <w:szCs w:val="28"/>
          <w:shd w:val="clear" w:color="auto" w:fill="FFFFFF"/>
        </w:rPr>
        <w:t>.gada 3</w:t>
      </w:r>
      <w:r w:rsidR="00E15B6E">
        <w:rPr>
          <w:rFonts w:ascii="Times New Roman" w:hAnsi="Times New Roman" w:cs="Times New Roman"/>
          <w:sz w:val="28"/>
          <w:szCs w:val="28"/>
          <w:shd w:val="clear" w:color="auto" w:fill="FFFFFF"/>
        </w:rPr>
        <w:t>1</w:t>
      </w:r>
      <w:r w:rsidRPr="00C403AD">
        <w:rPr>
          <w:rFonts w:ascii="Times New Roman" w:hAnsi="Times New Roman" w:cs="Times New Roman"/>
          <w:sz w:val="28"/>
          <w:szCs w:val="28"/>
          <w:shd w:val="clear" w:color="auto" w:fill="FFFFFF"/>
        </w:rPr>
        <w:t>.</w:t>
      </w:r>
      <w:r w:rsidR="00E15B6E">
        <w:rPr>
          <w:rFonts w:ascii="Times New Roman" w:hAnsi="Times New Roman" w:cs="Times New Roman"/>
          <w:sz w:val="28"/>
          <w:szCs w:val="28"/>
          <w:shd w:val="clear" w:color="auto" w:fill="FFFFFF"/>
        </w:rPr>
        <w:t>decembrim</w:t>
      </w:r>
      <w:r w:rsidRPr="00C403AD">
        <w:rPr>
          <w:rFonts w:ascii="Times New Roman" w:hAnsi="Times New Roman" w:cs="Times New Roman"/>
          <w:sz w:val="28"/>
          <w:szCs w:val="28"/>
          <w:shd w:val="clear" w:color="auto" w:fill="FFFFFF"/>
        </w:rPr>
        <w:t>. Ja tas netiek izpildīts, tad informāciju par kultūras pieminekļa publisko pieejamību nosaka pārvalde, sazinoties ar kultūras pieminekļa īpašnieku (valdītāju).</w:t>
      </w:r>
    </w:p>
    <w:p w14:paraId="7EBE3C28" w14:textId="77777777" w:rsidR="00522C63" w:rsidRPr="00522C63" w:rsidRDefault="00522C63" w:rsidP="00522C63">
      <w:pPr>
        <w:spacing w:after="0" w:line="240" w:lineRule="auto"/>
        <w:rPr>
          <w:rFonts w:ascii="Times New Roman" w:hAnsi="Times New Roman" w:cs="Times New Roman"/>
          <w:sz w:val="28"/>
          <w:szCs w:val="28"/>
          <w:shd w:val="clear" w:color="auto" w:fill="FFFFFF"/>
        </w:rPr>
      </w:pPr>
    </w:p>
    <w:p w14:paraId="721C48F2" w14:textId="729A1D2F" w:rsidR="003D19E8" w:rsidRDefault="00360444" w:rsidP="00522C63">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Pārvalde</w:t>
      </w:r>
      <w:r w:rsidR="00E711E1" w:rsidRPr="00C403AD">
        <w:rPr>
          <w:rFonts w:ascii="Times New Roman" w:hAnsi="Times New Roman" w:cs="Times New Roman"/>
          <w:sz w:val="28"/>
          <w:szCs w:val="28"/>
          <w:shd w:val="clear" w:color="auto" w:fill="FFFFFF"/>
        </w:rPr>
        <w:t xml:space="preserve"> atbilstoši šo noteikumu prasībām reģistru pārkārto līdz 202</w:t>
      </w:r>
      <w:r w:rsidR="006952F5" w:rsidRPr="00C403AD">
        <w:rPr>
          <w:rFonts w:ascii="Times New Roman" w:hAnsi="Times New Roman" w:cs="Times New Roman"/>
          <w:sz w:val="28"/>
          <w:szCs w:val="28"/>
          <w:shd w:val="clear" w:color="auto" w:fill="FFFFFF"/>
        </w:rPr>
        <w:t>1</w:t>
      </w:r>
      <w:r w:rsidR="00E711E1" w:rsidRPr="00C403AD">
        <w:rPr>
          <w:rFonts w:ascii="Times New Roman" w:hAnsi="Times New Roman" w:cs="Times New Roman"/>
          <w:sz w:val="28"/>
          <w:szCs w:val="28"/>
          <w:shd w:val="clear" w:color="auto" w:fill="FFFFFF"/>
        </w:rPr>
        <w:t>.gada 3</w:t>
      </w:r>
      <w:r w:rsidR="00890801">
        <w:rPr>
          <w:rFonts w:ascii="Times New Roman" w:hAnsi="Times New Roman" w:cs="Times New Roman"/>
          <w:sz w:val="28"/>
          <w:szCs w:val="28"/>
          <w:shd w:val="clear" w:color="auto" w:fill="FFFFFF"/>
        </w:rPr>
        <w:t>1</w:t>
      </w:r>
      <w:r w:rsidR="00E711E1" w:rsidRPr="00C403AD">
        <w:rPr>
          <w:rFonts w:ascii="Times New Roman" w:hAnsi="Times New Roman" w:cs="Times New Roman"/>
          <w:sz w:val="28"/>
          <w:szCs w:val="28"/>
          <w:shd w:val="clear" w:color="auto" w:fill="FFFFFF"/>
        </w:rPr>
        <w:t>.</w:t>
      </w:r>
      <w:r w:rsidR="00890801">
        <w:rPr>
          <w:rFonts w:ascii="Times New Roman" w:hAnsi="Times New Roman" w:cs="Times New Roman"/>
          <w:sz w:val="28"/>
          <w:szCs w:val="28"/>
          <w:shd w:val="clear" w:color="auto" w:fill="FFFFFF"/>
        </w:rPr>
        <w:t>decembrim</w:t>
      </w:r>
      <w:r w:rsidR="00E711E1" w:rsidRPr="00C403AD">
        <w:rPr>
          <w:rFonts w:ascii="Times New Roman" w:hAnsi="Times New Roman" w:cs="Times New Roman"/>
          <w:sz w:val="28"/>
          <w:szCs w:val="28"/>
          <w:shd w:val="clear" w:color="auto" w:fill="FFFFFF"/>
        </w:rPr>
        <w:t xml:space="preserve">. </w:t>
      </w:r>
      <w:r w:rsidR="00DA1BA4" w:rsidRPr="00C403AD">
        <w:rPr>
          <w:rFonts w:ascii="Times New Roman" w:hAnsi="Times New Roman" w:cs="Times New Roman"/>
          <w:sz w:val="28"/>
          <w:szCs w:val="28"/>
          <w:shd w:val="clear" w:color="auto" w:fill="FFFFFF"/>
        </w:rPr>
        <w:t xml:space="preserve">Reģistrā </w:t>
      </w:r>
      <w:r w:rsidR="00FA2F70" w:rsidRPr="00C403AD">
        <w:rPr>
          <w:rFonts w:ascii="Times New Roman" w:hAnsi="Times New Roman" w:cs="Times New Roman"/>
          <w:sz w:val="28"/>
          <w:szCs w:val="28"/>
          <w:shd w:val="clear" w:color="auto" w:fill="FFFFFF"/>
        </w:rPr>
        <w:t>paredzēto informāciju</w:t>
      </w:r>
      <w:r w:rsidR="00DA1BA4" w:rsidRPr="00C403AD">
        <w:rPr>
          <w:rFonts w:ascii="Times New Roman" w:hAnsi="Times New Roman" w:cs="Times New Roman"/>
          <w:sz w:val="28"/>
          <w:szCs w:val="28"/>
          <w:shd w:val="clear" w:color="auto" w:fill="FFFFFF"/>
        </w:rPr>
        <w:t xml:space="preserve">, kas </w:t>
      </w:r>
      <w:r w:rsidR="00FA2F70" w:rsidRPr="00C403AD">
        <w:rPr>
          <w:rFonts w:ascii="Times New Roman" w:hAnsi="Times New Roman" w:cs="Times New Roman"/>
          <w:sz w:val="28"/>
          <w:szCs w:val="28"/>
          <w:shd w:val="clear" w:color="auto" w:fill="FFFFFF"/>
        </w:rPr>
        <w:t>noteikta</w:t>
      </w:r>
      <w:r w:rsidRPr="00C403AD">
        <w:rPr>
          <w:rFonts w:ascii="Times New Roman" w:hAnsi="Times New Roman" w:cs="Times New Roman"/>
          <w:sz w:val="28"/>
          <w:szCs w:val="28"/>
          <w:shd w:val="clear" w:color="auto" w:fill="FFFFFF"/>
        </w:rPr>
        <w:t xml:space="preserve"> šo noteikumu</w:t>
      </w:r>
      <w:r w:rsidR="00DA1BA4" w:rsidRPr="00C403AD">
        <w:rPr>
          <w:rFonts w:ascii="Times New Roman" w:hAnsi="Times New Roman" w:cs="Times New Roman"/>
          <w:sz w:val="28"/>
          <w:szCs w:val="28"/>
          <w:shd w:val="clear" w:color="auto" w:fill="FFFFFF"/>
        </w:rPr>
        <w:t xml:space="preserve"> </w:t>
      </w:r>
      <w:r w:rsidR="00CE0871">
        <w:rPr>
          <w:rFonts w:ascii="Times New Roman" w:hAnsi="Times New Roman" w:cs="Times New Roman"/>
          <w:sz w:val="28"/>
          <w:szCs w:val="28"/>
          <w:shd w:val="clear" w:color="auto" w:fill="FFFFFF"/>
        </w:rPr>
        <w:t>1</w:t>
      </w:r>
      <w:r w:rsidR="003234C8">
        <w:rPr>
          <w:rFonts w:ascii="Times New Roman" w:hAnsi="Times New Roman" w:cs="Times New Roman"/>
          <w:sz w:val="28"/>
          <w:szCs w:val="28"/>
          <w:shd w:val="clear" w:color="auto" w:fill="FFFFFF"/>
        </w:rPr>
        <w:t>8</w:t>
      </w:r>
      <w:r w:rsidR="00DA1BA4" w:rsidRPr="00C403AD">
        <w:rPr>
          <w:rFonts w:ascii="Times New Roman" w:hAnsi="Times New Roman" w:cs="Times New Roman"/>
          <w:sz w:val="28"/>
          <w:szCs w:val="28"/>
          <w:shd w:val="clear" w:color="auto" w:fill="FFFFFF"/>
        </w:rPr>
        <w:t xml:space="preserve">.7., </w:t>
      </w:r>
      <w:r w:rsidR="00CE0871">
        <w:rPr>
          <w:rFonts w:ascii="Times New Roman" w:hAnsi="Times New Roman" w:cs="Times New Roman"/>
          <w:sz w:val="28"/>
          <w:szCs w:val="28"/>
          <w:shd w:val="clear" w:color="auto" w:fill="FFFFFF"/>
        </w:rPr>
        <w:t>1</w:t>
      </w:r>
      <w:r w:rsidR="003234C8">
        <w:rPr>
          <w:rFonts w:ascii="Times New Roman" w:hAnsi="Times New Roman" w:cs="Times New Roman"/>
          <w:sz w:val="28"/>
          <w:szCs w:val="28"/>
          <w:shd w:val="clear" w:color="auto" w:fill="FFFFFF"/>
        </w:rPr>
        <w:t>8</w:t>
      </w:r>
      <w:r w:rsidR="00DA1BA4" w:rsidRPr="00C403AD">
        <w:rPr>
          <w:rFonts w:ascii="Times New Roman" w:hAnsi="Times New Roman" w:cs="Times New Roman"/>
          <w:sz w:val="28"/>
          <w:szCs w:val="28"/>
          <w:shd w:val="clear" w:color="auto" w:fill="FFFFFF"/>
        </w:rPr>
        <w:t xml:space="preserve">.8., </w:t>
      </w:r>
      <w:r w:rsidR="00CE0871">
        <w:rPr>
          <w:rFonts w:ascii="Times New Roman" w:hAnsi="Times New Roman" w:cs="Times New Roman"/>
          <w:sz w:val="28"/>
          <w:szCs w:val="28"/>
          <w:shd w:val="clear" w:color="auto" w:fill="FFFFFF"/>
        </w:rPr>
        <w:t>1</w:t>
      </w:r>
      <w:r w:rsidR="003234C8">
        <w:rPr>
          <w:rFonts w:ascii="Times New Roman" w:hAnsi="Times New Roman" w:cs="Times New Roman"/>
          <w:sz w:val="28"/>
          <w:szCs w:val="28"/>
          <w:shd w:val="clear" w:color="auto" w:fill="FFFFFF"/>
        </w:rPr>
        <w:t>8</w:t>
      </w:r>
      <w:r w:rsidR="00DA1BA4" w:rsidRPr="00C403AD">
        <w:rPr>
          <w:rFonts w:ascii="Times New Roman" w:hAnsi="Times New Roman" w:cs="Times New Roman"/>
          <w:sz w:val="28"/>
          <w:szCs w:val="28"/>
          <w:shd w:val="clear" w:color="auto" w:fill="FFFFFF"/>
        </w:rPr>
        <w:t>.10.</w:t>
      </w:r>
      <w:r w:rsidR="00E711E1" w:rsidRPr="00C403AD">
        <w:rPr>
          <w:rFonts w:ascii="Times New Roman" w:hAnsi="Times New Roman" w:cs="Times New Roman"/>
          <w:sz w:val="28"/>
          <w:szCs w:val="28"/>
          <w:shd w:val="clear" w:color="auto" w:fill="FFFFFF"/>
        </w:rPr>
        <w:t>,</w:t>
      </w:r>
      <w:r w:rsidR="00DA1BA4" w:rsidRPr="00C403AD">
        <w:rPr>
          <w:rFonts w:ascii="Times New Roman" w:hAnsi="Times New Roman" w:cs="Times New Roman"/>
          <w:sz w:val="28"/>
          <w:szCs w:val="28"/>
          <w:shd w:val="clear" w:color="auto" w:fill="FFFFFF"/>
        </w:rPr>
        <w:t xml:space="preserve"> </w:t>
      </w:r>
      <w:r w:rsidR="00CE0871">
        <w:rPr>
          <w:rFonts w:ascii="Times New Roman" w:hAnsi="Times New Roman" w:cs="Times New Roman"/>
          <w:sz w:val="28"/>
          <w:szCs w:val="28"/>
          <w:shd w:val="clear" w:color="auto" w:fill="FFFFFF"/>
        </w:rPr>
        <w:t>1</w:t>
      </w:r>
      <w:r w:rsidR="003234C8">
        <w:rPr>
          <w:rFonts w:ascii="Times New Roman" w:hAnsi="Times New Roman" w:cs="Times New Roman"/>
          <w:sz w:val="28"/>
          <w:szCs w:val="28"/>
          <w:shd w:val="clear" w:color="auto" w:fill="FFFFFF"/>
        </w:rPr>
        <w:t>8</w:t>
      </w:r>
      <w:r w:rsidR="00DA1BA4" w:rsidRPr="00C403AD">
        <w:rPr>
          <w:rFonts w:ascii="Times New Roman" w:hAnsi="Times New Roman" w:cs="Times New Roman"/>
          <w:sz w:val="28"/>
          <w:szCs w:val="28"/>
          <w:shd w:val="clear" w:color="auto" w:fill="FFFFFF"/>
        </w:rPr>
        <w:t xml:space="preserve">.11., </w:t>
      </w:r>
      <w:r w:rsidR="00CE0871">
        <w:rPr>
          <w:rFonts w:ascii="Times New Roman" w:hAnsi="Times New Roman" w:cs="Times New Roman"/>
          <w:sz w:val="28"/>
          <w:szCs w:val="28"/>
          <w:shd w:val="clear" w:color="auto" w:fill="FFFFFF"/>
        </w:rPr>
        <w:t>1</w:t>
      </w:r>
      <w:r w:rsidR="003234C8">
        <w:rPr>
          <w:rFonts w:ascii="Times New Roman" w:hAnsi="Times New Roman" w:cs="Times New Roman"/>
          <w:sz w:val="28"/>
          <w:szCs w:val="28"/>
          <w:shd w:val="clear" w:color="auto" w:fill="FFFFFF"/>
        </w:rPr>
        <w:t>8</w:t>
      </w:r>
      <w:r w:rsidR="00DA1BA4" w:rsidRPr="00C403AD">
        <w:rPr>
          <w:rFonts w:ascii="Times New Roman" w:hAnsi="Times New Roman" w:cs="Times New Roman"/>
          <w:sz w:val="28"/>
          <w:szCs w:val="28"/>
          <w:shd w:val="clear" w:color="auto" w:fill="FFFFFF"/>
        </w:rPr>
        <w:t>.13.</w:t>
      </w:r>
      <w:r w:rsidR="009C2099" w:rsidRPr="00C403AD">
        <w:rPr>
          <w:rFonts w:ascii="Times New Roman" w:hAnsi="Times New Roman" w:cs="Times New Roman"/>
          <w:sz w:val="28"/>
          <w:szCs w:val="28"/>
          <w:shd w:val="clear" w:color="auto" w:fill="FFFFFF"/>
        </w:rPr>
        <w:t xml:space="preserve"> un</w:t>
      </w:r>
      <w:r w:rsidR="00DA1BA4" w:rsidRPr="00C403AD">
        <w:rPr>
          <w:rFonts w:ascii="Times New Roman" w:hAnsi="Times New Roman" w:cs="Times New Roman"/>
          <w:sz w:val="28"/>
          <w:szCs w:val="28"/>
          <w:shd w:val="clear" w:color="auto" w:fill="FFFFFF"/>
        </w:rPr>
        <w:t xml:space="preserve"> </w:t>
      </w:r>
      <w:r w:rsidR="00CE0871">
        <w:rPr>
          <w:rFonts w:ascii="Times New Roman" w:hAnsi="Times New Roman" w:cs="Times New Roman"/>
          <w:sz w:val="28"/>
          <w:szCs w:val="28"/>
          <w:shd w:val="clear" w:color="auto" w:fill="FFFFFF"/>
        </w:rPr>
        <w:t>1</w:t>
      </w:r>
      <w:r w:rsidR="003234C8">
        <w:rPr>
          <w:rFonts w:ascii="Times New Roman" w:hAnsi="Times New Roman" w:cs="Times New Roman"/>
          <w:sz w:val="28"/>
          <w:szCs w:val="28"/>
          <w:shd w:val="clear" w:color="auto" w:fill="FFFFFF"/>
        </w:rPr>
        <w:t>8</w:t>
      </w:r>
      <w:r w:rsidR="00DA1BA4" w:rsidRPr="00C403AD">
        <w:rPr>
          <w:rFonts w:ascii="Times New Roman" w:hAnsi="Times New Roman" w:cs="Times New Roman"/>
          <w:sz w:val="28"/>
          <w:szCs w:val="28"/>
          <w:shd w:val="clear" w:color="auto" w:fill="FFFFFF"/>
        </w:rPr>
        <w:t>.14.</w:t>
      </w:r>
      <w:r w:rsidR="00890801">
        <w:rPr>
          <w:rFonts w:ascii="Times New Roman" w:hAnsi="Times New Roman" w:cs="Times New Roman"/>
          <w:sz w:val="28"/>
          <w:szCs w:val="28"/>
          <w:shd w:val="clear" w:color="auto" w:fill="FFFFFF"/>
        </w:rPr>
        <w:t>apakš</w:t>
      </w:r>
      <w:r w:rsidR="00DA1BA4" w:rsidRPr="00C403AD">
        <w:rPr>
          <w:rFonts w:ascii="Times New Roman" w:hAnsi="Times New Roman" w:cs="Times New Roman"/>
          <w:sz w:val="28"/>
          <w:szCs w:val="28"/>
          <w:shd w:val="clear" w:color="auto" w:fill="FFFFFF"/>
        </w:rPr>
        <w:t>punkt</w:t>
      </w:r>
      <w:r w:rsidR="009C2099" w:rsidRPr="00C403AD">
        <w:rPr>
          <w:rFonts w:ascii="Times New Roman" w:hAnsi="Times New Roman" w:cs="Times New Roman"/>
          <w:sz w:val="28"/>
          <w:szCs w:val="28"/>
          <w:shd w:val="clear" w:color="auto" w:fill="FFFFFF"/>
        </w:rPr>
        <w:t>ā</w:t>
      </w:r>
      <w:r w:rsidR="00DA1BA4" w:rsidRPr="00C403AD">
        <w:rPr>
          <w:rFonts w:ascii="Times New Roman" w:hAnsi="Times New Roman" w:cs="Times New Roman"/>
          <w:sz w:val="28"/>
          <w:szCs w:val="28"/>
          <w:shd w:val="clear" w:color="auto" w:fill="FFFFFF"/>
        </w:rPr>
        <w:t>,</w:t>
      </w:r>
      <w:r w:rsidR="00E711E1" w:rsidRPr="00C403AD">
        <w:rPr>
          <w:rFonts w:ascii="Times New Roman" w:hAnsi="Times New Roman" w:cs="Times New Roman"/>
          <w:sz w:val="28"/>
          <w:szCs w:val="28"/>
          <w:shd w:val="clear" w:color="auto" w:fill="FFFFFF"/>
        </w:rPr>
        <w:t xml:space="preserve"> kā arī </w:t>
      </w:r>
      <w:r w:rsidR="003234C8">
        <w:rPr>
          <w:rFonts w:ascii="Times New Roman" w:hAnsi="Times New Roman" w:cs="Times New Roman"/>
          <w:sz w:val="28"/>
          <w:szCs w:val="28"/>
          <w:shd w:val="clear" w:color="auto" w:fill="FFFFFF"/>
        </w:rPr>
        <w:t>18</w:t>
      </w:r>
      <w:r w:rsidR="00E711E1" w:rsidRPr="00C403AD">
        <w:rPr>
          <w:rFonts w:ascii="Times New Roman" w:hAnsi="Times New Roman" w:cs="Times New Roman"/>
          <w:sz w:val="28"/>
          <w:szCs w:val="28"/>
          <w:shd w:val="clear" w:color="auto" w:fill="FFFFFF"/>
        </w:rPr>
        <w:t>.5.2.apakšpunktā noteiktās grafiski attēlotās</w:t>
      </w:r>
      <w:r w:rsidR="00121597" w:rsidRPr="00C403AD">
        <w:rPr>
          <w:rFonts w:ascii="Times New Roman" w:hAnsi="Times New Roman" w:cs="Times New Roman"/>
          <w:sz w:val="28"/>
          <w:szCs w:val="28"/>
          <w:shd w:val="clear" w:color="auto" w:fill="FFFFFF"/>
        </w:rPr>
        <w:t xml:space="preserve"> teritorijas</w:t>
      </w:r>
      <w:r w:rsidR="00E711E1" w:rsidRPr="00C403AD">
        <w:rPr>
          <w:rFonts w:ascii="Times New Roman" w:hAnsi="Times New Roman" w:cs="Times New Roman"/>
          <w:sz w:val="28"/>
          <w:szCs w:val="28"/>
          <w:shd w:val="clear" w:color="auto" w:fill="FFFFFF"/>
        </w:rPr>
        <w:t xml:space="preserve"> robežas</w:t>
      </w:r>
      <w:r w:rsidR="009C2099" w:rsidRPr="00C403AD">
        <w:rPr>
          <w:rFonts w:ascii="Times New Roman" w:hAnsi="Times New Roman" w:cs="Times New Roman"/>
          <w:sz w:val="28"/>
          <w:szCs w:val="28"/>
          <w:shd w:val="clear" w:color="auto" w:fill="FFFFFF"/>
        </w:rPr>
        <w:t>,</w:t>
      </w:r>
      <w:r w:rsidR="00DA1BA4" w:rsidRPr="00C403AD">
        <w:rPr>
          <w:rFonts w:ascii="Times New Roman" w:hAnsi="Times New Roman" w:cs="Times New Roman"/>
          <w:sz w:val="28"/>
          <w:szCs w:val="28"/>
          <w:shd w:val="clear" w:color="auto" w:fill="FFFFFF"/>
        </w:rPr>
        <w:t xml:space="preserve"> pārvalde sagatavo un </w:t>
      </w:r>
      <w:r w:rsidR="009C2099" w:rsidRPr="00C403AD">
        <w:rPr>
          <w:rFonts w:ascii="Times New Roman" w:hAnsi="Times New Roman" w:cs="Times New Roman"/>
          <w:sz w:val="28"/>
          <w:szCs w:val="28"/>
          <w:shd w:val="clear" w:color="auto" w:fill="FFFFFF"/>
        </w:rPr>
        <w:t xml:space="preserve">reģistrā </w:t>
      </w:r>
      <w:r w:rsidR="00DA1BA4" w:rsidRPr="00C403AD">
        <w:rPr>
          <w:rFonts w:ascii="Times New Roman" w:hAnsi="Times New Roman" w:cs="Times New Roman"/>
          <w:sz w:val="28"/>
          <w:szCs w:val="28"/>
          <w:shd w:val="clear" w:color="auto" w:fill="FFFFFF"/>
        </w:rPr>
        <w:t>ievieš līdz 202</w:t>
      </w:r>
      <w:r w:rsidR="006952F5" w:rsidRPr="00C403AD">
        <w:rPr>
          <w:rFonts w:ascii="Times New Roman" w:hAnsi="Times New Roman" w:cs="Times New Roman"/>
          <w:sz w:val="28"/>
          <w:szCs w:val="28"/>
          <w:shd w:val="clear" w:color="auto" w:fill="FFFFFF"/>
        </w:rPr>
        <w:t>3</w:t>
      </w:r>
      <w:r w:rsidR="00DA1BA4" w:rsidRPr="00C403AD">
        <w:rPr>
          <w:rFonts w:ascii="Times New Roman" w:hAnsi="Times New Roman" w:cs="Times New Roman"/>
          <w:sz w:val="28"/>
          <w:szCs w:val="28"/>
          <w:shd w:val="clear" w:color="auto" w:fill="FFFFFF"/>
        </w:rPr>
        <w:t>.gada 3</w:t>
      </w:r>
      <w:r w:rsidR="00890801">
        <w:rPr>
          <w:rFonts w:ascii="Times New Roman" w:hAnsi="Times New Roman" w:cs="Times New Roman"/>
          <w:sz w:val="28"/>
          <w:szCs w:val="28"/>
          <w:shd w:val="clear" w:color="auto" w:fill="FFFFFF"/>
        </w:rPr>
        <w:t>1</w:t>
      </w:r>
      <w:r w:rsidR="00DA1BA4" w:rsidRPr="00C403AD">
        <w:rPr>
          <w:rFonts w:ascii="Times New Roman" w:hAnsi="Times New Roman" w:cs="Times New Roman"/>
          <w:sz w:val="28"/>
          <w:szCs w:val="28"/>
          <w:shd w:val="clear" w:color="auto" w:fill="FFFFFF"/>
        </w:rPr>
        <w:t>.</w:t>
      </w:r>
      <w:r w:rsidR="00890801">
        <w:rPr>
          <w:rFonts w:ascii="Times New Roman" w:hAnsi="Times New Roman" w:cs="Times New Roman"/>
          <w:sz w:val="28"/>
          <w:szCs w:val="28"/>
          <w:shd w:val="clear" w:color="auto" w:fill="FFFFFF"/>
        </w:rPr>
        <w:t>decembrim</w:t>
      </w:r>
      <w:r w:rsidR="00DA1BA4" w:rsidRPr="00C403AD">
        <w:rPr>
          <w:rFonts w:ascii="Times New Roman" w:hAnsi="Times New Roman" w:cs="Times New Roman"/>
          <w:sz w:val="28"/>
          <w:szCs w:val="28"/>
          <w:shd w:val="clear" w:color="auto" w:fill="FFFFFF"/>
        </w:rPr>
        <w:t>.</w:t>
      </w:r>
    </w:p>
    <w:p w14:paraId="42274EF8" w14:textId="77777777" w:rsidR="00DA1BA4" w:rsidRPr="00D45E66" w:rsidRDefault="00DA1BA4" w:rsidP="00F257CF">
      <w:pPr>
        <w:spacing w:after="0" w:line="240" w:lineRule="auto"/>
        <w:jc w:val="both"/>
        <w:rPr>
          <w:rFonts w:ascii="Times New Roman" w:hAnsi="Times New Roman" w:cs="Times New Roman"/>
          <w:sz w:val="28"/>
          <w:szCs w:val="28"/>
          <w:shd w:val="clear" w:color="auto" w:fill="FFFFFF"/>
        </w:rPr>
      </w:pPr>
    </w:p>
    <w:p w14:paraId="790D5F06" w14:textId="50BE95B7" w:rsidR="003D19E8" w:rsidRPr="00C403AD" w:rsidRDefault="00DA1BA4"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 xml:space="preserve">Līdz šo </w:t>
      </w:r>
      <w:r w:rsidR="00275B96" w:rsidRPr="00C403AD">
        <w:rPr>
          <w:rFonts w:ascii="Times New Roman" w:hAnsi="Times New Roman" w:cs="Times New Roman"/>
          <w:sz w:val="28"/>
          <w:szCs w:val="28"/>
          <w:shd w:val="clear" w:color="auto" w:fill="FFFFFF"/>
        </w:rPr>
        <w:t>noteikumu</w:t>
      </w:r>
      <w:r w:rsidRPr="00C403AD">
        <w:rPr>
          <w:rFonts w:ascii="Times New Roman" w:hAnsi="Times New Roman" w:cs="Times New Roman"/>
          <w:sz w:val="28"/>
          <w:szCs w:val="28"/>
          <w:shd w:val="clear" w:color="auto" w:fill="FFFFFF"/>
        </w:rPr>
        <w:t xml:space="preserve"> spēkā stāšanās brīdim pārvaldes izsniegtās atļaujas ir spēkā līdz atļaujās norādītā termiņa beigām.</w:t>
      </w:r>
    </w:p>
    <w:p w14:paraId="11036EB5" w14:textId="77777777" w:rsidR="00DA1BA4" w:rsidRPr="00D45E66" w:rsidRDefault="00DA1BA4" w:rsidP="00F257CF">
      <w:pPr>
        <w:spacing w:after="0" w:line="240" w:lineRule="auto"/>
        <w:jc w:val="both"/>
        <w:rPr>
          <w:rFonts w:ascii="Times New Roman" w:hAnsi="Times New Roman" w:cs="Times New Roman"/>
          <w:sz w:val="28"/>
          <w:szCs w:val="28"/>
          <w:shd w:val="clear" w:color="auto" w:fill="FFFFFF"/>
        </w:rPr>
      </w:pPr>
    </w:p>
    <w:p w14:paraId="4BBABD3E" w14:textId="3A826273" w:rsidR="003D19E8" w:rsidRPr="00C403AD" w:rsidRDefault="00275B96" w:rsidP="00203D02">
      <w:pPr>
        <w:pStyle w:val="Sarakstarindkopa"/>
        <w:numPr>
          <w:ilvl w:val="0"/>
          <w:numId w:val="13"/>
        </w:numPr>
        <w:spacing w:after="0" w:line="240" w:lineRule="auto"/>
        <w:ind w:left="0" w:firstLine="709"/>
        <w:jc w:val="both"/>
        <w:rPr>
          <w:rFonts w:ascii="Times New Roman" w:hAnsi="Times New Roman" w:cs="Times New Roman"/>
          <w:sz w:val="28"/>
          <w:szCs w:val="28"/>
          <w:shd w:val="clear" w:color="auto" w:fill="FFFFFF"/>
        </w:rPr>
      </w:pPr>
      <w:r w:rsidRPr="00C403AD">
        <w:rPr>
          <w:rFonts w:ascii="Times New Roman" w:hAnsi="Times New Roman" w:cs="Times New Roman"/>
          <w:sz w:val="28"/>
          <w:szCs w:val="28"/>
          <w:shd w:val="clear" w:color="auto" w:fill="FFFFFF"/>
        </w:rPr>
        <w:t>Līdz šo</w:t>
      </w:r>
      <w:r w:rsidR="00051B47" w:rsidRPr="00C403AD">
        <w:rPr>
          <w:rFonts w:ascii="Times New Roman" w:hAnsi="Times New Roman" w:cs="Times New Roman"/>
          <w:sz w:val="28"/>
          <w:szCs w:val="28"/>
          <w:shd w:val="clear" w:color="auto" w:fill="FFFFFF"/>
        </w:rPr>
        <w:t xml:space="preserve"> noteikumu</w:t>
      </w:r>
      <w:r w:rsidR="00DA1BA4" w:rsidRPr="00C403AD">
        <w:rPr>
          <w:rFonts w:ascii="Times New Roman" w:hAnsi="Times New Roman" w:cs="Times New Roman"/>
          <w:sz w:val="28"/>
          <w:szCs w:val="28"/>
          <w:shd w:val="clear" w:color="auto" w:fill="FFFFFF"/>
        </w:rPr>
        <w:t xml:space="preserve"> spēkā stāšanās brīdim izsniegtie norādījumi kultūras pieminekļa izmantošanai un saglabāšanai ir spēkā līdz brīdim, kamēr nav izdots jauns administratīvais akts, kas groza vai izbeidz tiesiskās attiecības.</w:t>
      </w:r>
    </w:p>
    <w:p w14:paraId="55FAC2CC" w14:textId="77777777" w:rsidR="00DA1BA4" w:rsidRPr="00D45E66" w:rsidRDefault="00DA1BA4" w:rsidP="00DA1BA4">
      <w:pPr>
        <w:spacing w:after="0" w:line="240" w:lineRule="auto"/>
        <w:jc w:val="both"/>
        <w:rPr>
          <w:rFonts w:ascii="Times New Roman" w:hAnsi="Times New Roman" w:cs="Times New Roman"/>
          <w:sz w:val="28"/>
          <w:szCs w:val="28"/>
          <w:shd w:val="clear" w:color="auto" w:fill="FFFFFF"/>
        </w:rPr>
      </w:pPr>
    </w:p>
    <w:p w14:paraId="4322B9D4" w14:textId="44CA6EDC" w:rsidR="003D19E8" w:rsidRPr="00C403AD" w:rsidRDefault="008E4D99" w:rsidP="00203D02">
      <w:pPr>
        <w:pStyle w:val="Sarakstarindkopa"/>
        <w:numPr>
          <w:ilvl w:val="0"/>
          <w:numId w:val="13"/>
        </w:numPr>
        <w:spacing w:after="0" w:line="240" w:lineRule="auto"/>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N</w:t>
      </w:r>
      <w:r w:rsidR="00DA1BA4" w:rsidRPr="00C403AD">
        <w:rPr>
          <w:rFonts w:ascii="Times New Roman" w:hAnsi="Times New Roman" w:cs="Times New Roman"/>
          <w:sz w:val="28"/>
          <w:szCs w:val="28"/>
          <w:shd w:val="clear" w:color="auto" w:fill="FFFFFF"/>
        </w:rPr>
        <w:t>oteikumi stājas spēkā 202</w:t>
      </w:r>
      <w:r w:rsidR="0062716D">
        <w:rPr>
          <w:rFonts w:ascii="Times New Roman" w:hAnsi="Times New Roman" w:cs="Times New Roman"/>
          <w:sz w:val="28"/>
          <w:szCs w:val="28"/>
          <w:shd w:val="clear" w:color="auto" w:fill="FFFFFF"/>
        </w:rPr>
        <w:t>1</w:t>
      </w:r>
      <w:r w:rsidR="00DA1BA4" w:rsidRPr="00C403AD">
        <w:rPr>
          <w:rFonts w:ascii="Times New Roman" w:hAnsi="Times New Roman" w:cs="Times New Roman"/>
          <w:sz w:val="28"/>
          <w:szCs w:val="28"/>
          <w:shd w:val="clear" w:color="auto" w:fill="FFFFFF"/>
        </w:rPr>
        <w:t>.gada 1.</w:t>
      </w:r>
      <w:r w:rsidR="004C373C">
        <w:rPr>
          <w:rFonts w:ascii="Times New Roman" w:hAnsi="Times New Roman" w:cs="Times New Roman"/>
          <w:sz w:val="28"/>
          <w:szCs w:val="28"/>
          <w:shd w:val="clear" w:color="auto" w:fill="FFFFFF"/>
        </w:rPr>
        <w:t>septembrī</w:t>
      </w:r>
      <w:r w:rsidR="00DA1BA4" w:rsidRPr="00C403AD">
        <w:rPr>
          <w:rFonts w:ascii="Times New Roman" w:hAnsi="Times New Roman" w:cs="Times New Roman"/>
          <w:sz w:val="28"/>
          <w:szCs w:val="28"/>
          <w:shd w:val="clear" w:color="auto" w:fill="FFFFFF"/>
        </w:rPr>
        <w:t>.</w:t>
      </w:r>
    </w:p>
    <w:p w14:paraId="263FC399" w14:textId="77777777" w:rsidR="008F38EF" w:rsidRPr="00D45E66" w:rsidRDefault="008F38EF" w:rsidP="00DA1BA4">
      <w:pPr>
        <w:spacing w:after="0" w:line="240" w:lineRule="auto"/>
        <w:jc w:val="both"/>
        <w:rPr>
          <w:rFonts w:ascii="Times New Roman" w:hAnsi="Times New Roman" w:cs="Times New Roman"/>
          <w:sz w:val="28"/>
          <w:szCs w:val="28"/>
          <w:shd w:val="clear" w:color="auto" w:fill="FFFFFF"/>
        </w:rPr>
      </w:pPr>
    </w:p>
    <w:p w14:paraId="5B36D26B" w14:textId="77777777" w:rsidR="00DA5B17" w:rsidRPr="00D45E66" w:rsidRDefault="00DA5B17" w:rsidP="00DA1BA4">
      <w:pPr>
        <w:spacing w:after="0" w:line="240" w:lineRule="auto"/>
        <w:jc w:val="both"/>
        <w:rPr>
          <w:rFonts w:ascii="Times New Roman" w:hAnsi="Times New Roman" w:cs="Times New Roman"/>
          <w:sz w:val="28"/>
          <w:szCs w:val="28"/>
          <w:shd w:val="clear" w:color="auto" w:fill="FFFFFF"/>
        </w:rPr>
      </w:pPr>
    </w:p>
    <w:p w14:paraId="6133340D" w14:textId="77777777" w:rsidR="00A66136" w:rsidRPr="00D45E66" w:rsidRDefault="00B737F8" w:rsidP="00BC1B9A">
      <w:pPr>
        <w:tabs>
          <w:tab w:val="left" w:pos="6804"/>
        </w:tabs>
        <w:spacing w:after="0" w:line="240" w:lineRule="auto"/>
        <w:ind w:left="142"/>
        <w:rPr>
          <w:rFonts w:ascii="Times New Roman" w:hAnsi="Times New Roman" w:cs="Times New Roman"/>
          <w:sz w:val="28"/>
          <w:szCs w:val="28"/>
        </w:rPr>
      </w:pPr>
      <w:r w:rsidRPr="00D45E66">
        <w:rPr>
          <w:rFonts w:ascii="Times New Roman" w:hAnsi="Times New Roman" w:cs="Times New Roman"/>
          <w:sz w:val="28"/>
          <w:szCs w:val="28"/>
        </w:rPr>
        <w:t>Ministru prezidents</w:t>
      </w:r>
      <w:r w:rsidRPr="00D45E66">
        <w:rPr>
          <w:rFonts w:ascii="Times New Roman" w:hAnsi="Times New Roman" w:cs="Times New Roman"/>
          <w:sz w:val="28"/>
          <w:szCs w:val="28"/>
        </w:rPr>
        <w:tab/>
      </w:r>
      <w:r w:rsidRPr="00D45E66">
        <w:rPr>
          <w:rFonts w:ascii="Times New Roman" w:hAnsi="Times New Roman" w:cs="Times New Roman"/>
          <w:sz w:val="28"/>
          <w:szCs w:val="28"/>
        </w:rPr>
        <w:tab/>
        <w:t>A.K.Kariņš</w:t>
      </w:r>
    </w:p>
    <w:p w14:paraId="0460C71E" w14:textId="77777777" w:rsidR="00A66136" w:rsidRPr="00D45E66" w:rsidRDefault="00A66136" w:rsidP="00BC1B9A">
      <w:pPr>
        <w:tabs>
          <w:tab w:val="left" w:pos="6804"/>
        </w:tabs>
        <w:spacing w:after="0" w:line="240" w:lineRule="auto"/>
        <w:rPr>
          <w:rFonts w:ascii="Times New Roman" w:hAnsi="Times New Roman" w:cs="Times New Roman"/>
          <w:sz w:val="28"/>
          <w:szCs w:val="28"/>
        </w:rPr>
      </w:pPr>
    </w:p>
    <w:p w14:paraId="0FC38F0F" w14:textId="77777777" w:rsidR="00A66136" w:rsidRPr="00D45E66" w:rsidRDefault="00A66136" w:rsidP="00BC1B9A">
      <w:pPr>
        <w:tabs>
          <w:tab w:val="left" w:pos="6804"/>
        </w:tabs>
        <w:spacing w:after="0" w:line="240" w:lineRule="auto"/>
        <w:ind w:left="142"/>
        <w:jc w:val="both"/>
        <w:rPr>
          <w:rFonts w:ascii="Times New Roman" w:hAnsi="Times New Roman" w:cs="Times New Roman"/>
          <w:sz w:val="28"/>
          <w:szCs w:val="28"/>
        </w:rPr>
      </w:pPr>
      <w:r w:rsidRPr="00D45E66">
        <w:rPr>
          <w:rFonts w:ascii="Times New Roman" w:hAnsi="Times New Roman" w:cs="Times New Roman"/>
          <w:sz w:val="28"/>
          <w:szCs w:val="28"/>
        </w:rPr>
        <w:t>Kultūras ministr</w:t>
      </w:r>
      <w:r w:rsidR="00A30CF8" w:rsidRPr="00D45E66">
        <w:rPr>
          <w:rFonts w:ascii="Times New Roman" w:hAnsi="Times New Roman" w:cs="Times New Roman"/>
          <w:sz w:val="28"/>
          <w:szCs w:val="28"/>
        </w:rPr>
        <w:t>s</w:t>
      </w:r>
      <w:r w:rsidRPr="00D45E66">
        <w:rPr>
          <w:rFonts w:ascii="Times New Roman" w:hAnsi="Times New Roman" w:cs="Times New Roman"/>
          <w:sz w:val="28"/>
          <w:szCs w:val="28"/>
        </w:rPr>
        <w:tab/>
      </w:r>
      <w:r w:rsidRPr="00D45E66">
        <w:rPr>
          <w:rFonts w:ascii="Times New Roman" w:hAnsi="Times New Roman" w:cs="Times New Roman"/>
          <w:sz w:val="28"/>
          <w:szCs w:val="28"/>
        </w:rPr>
        <w:tab/>
      </w:r>
      <w:r w:rsidR="00A30CF8" w:rsidRPr="00D45E66">
        <w:rPr>
          <w:rFonts w:ascii="Times New Roman" w:hAnsi="Times New Roman" w:cs="Times New Roman"/>
          <w:sz w:val="28"/>
          <w:szCs w:val="28"/>
        </w:rPr>
        <w:t>N.Puntulis</w:t>
      </w:r>
    </w:p>
    <w:p w14:paraId="5C53FF06" w14:textId="77777777" w:rsidR="00A66136" w:rsidRPr="00D45E66" w:rsidRDefault="00A66136" w:rsidP="00BC1B9A">
      <w:pPr>
        <w:tabs>
          <w:tab w:val="left" w:pos="6804"/>
        </w:tabs>
        <w:spacing w:after="0" w:line="240" w:lineRule="auto"/>
        <w:jc w:val="both"/>
        <w:rPr>
          <w:rFonts w:ascii="Times New Roman" w:hAnsi="Times New Roman" w:cs="Times New Roman"/>
          <w:sz w:val="28"/>
          <w:szCs w:val="28"/>
        </w:rPr>
      </w:pPr>
    </w:p>
    <w:p w14:paraId="1D6B7B73" w14:textId="77777777" w:rsidR="001E0676" w:rsidRPr="00D45E66" w:rsidRDefault="000436A2" w:rsidP="00BC1B9A">
      <w:pPr>
        <w:tabs>
          <w:tab w:val="left" w:pos="426"/>
          <w:tab w:val="left" w:pos="7230"/>
        </w:tabs>
        <w:spacing w:after="0" w:line="240" w:lineRule="auto"/>
        <w:ind w:left="142" w:right="28"/>
        <w:jc w:val="both"/>
        <w:rPr>
          <w:rFonts w:ascii="Times New Roman" w:hAnsi="Times New Roman" w:cs="Times New Roman"/>
          <w:sz w:val="28"/>
          <w:szCs w:val="28"/>
          <w:highlight w:val="lightGray"/>
        </w:rPr>
      </w:pPr>
      <w:r w:rsidRPr="00D45E66">
        <w:rPr>
          <w:rFonts w:ascii="Times New Roman" w:hAnsi="Times New Roman" w:cs="Times New Roman"/>
          <w:sz w:val="28"/>
          <w:szCs w:val="28"/>
        </w:rPr>
        <w:t>Vīza: Valsts sekretār</w:t>
      </w:r>
      <w:r w:rsidR="001173EA" w:rsidRPr="00D45E66">
        <w:rPr>
          <w:rFonts w:ascii="Times New Roman" w:hAnsi="Times New Roman" w:cs="Times New Roman"/>
          <w:sz w:val="28"/>
          <w:szCs w:val="28"/>
        </w:rPr>
        <w:t>e</w:t>
      </w:r>
      <w:r w:rsidR="00A66136" w:rsidRPr="00D45E66">
        <w:rPr>
          <w:rFonts w:ascii="Times New Roman" w:hAnsi="Times New Roman" w:cs="Times New Roman"/>
          <w:sz w:val="28"/>
          <w:szCs w:val="28"/>
        </w:rPr>
        <w:tab/>
      </w:r>
      <w:r w:rsidR="001173EA" w:rsidRPr="00D45E66">
        <w:rPr>
          <w:rFonts w:ascii="Times New Roman" w:hAnsi="Times New Roman" w:cs="Times New Roman"/>
          <w:sz w:val="28"/>
          <w:szCs w:val="28"/>
        </w:rPr>
        <w:t>D.Vilsone</w:t>
      </w:r>
    </w:p>
    <w:p w14:paraId="3F6B9E54" w14:textId="77777777" w:rsidR="00DA5B17" w:rsidRDefault="00DA5B17" w:rsidP="00565294">
      <w:pPr>
        <w:spacing w:after="0" w:line="240" w:lineRule="auto"/>
        <w:jc w:val="both"/>
        <w:rPr>
          <w:rFonts w:ascii="Times New Roman" w:hAnsi="Times New Roman" w:cs="Times New Roman"/>
          <w:sz w:val="28"/>
          <w:szCs w:val="28"/>
        </w:rPr>
      </w:pPr>
    </w:p>
    <w:p w14:paraId="1EA5D528" w14:textId="28920D3C" w:rsidR="000C7394" w:rsidRDefault="000C7394" w:rsidP="00565294">
      <w:pPr>
        <w:spacing w:after="0" w:line="240" w:lineRule="auto"/>
        <w:jc w:val="both"/>
        <w:rPr>
          <w:rFonts w:ascii="Times New Roman" w:hAnsi="Times New Roman" w:cs="Times New Roman"/>
          <w:sz w:val="28"/>
          <w:szCs w:val="28"/>
        </w:rPr>
      </w:pPr>
    </w:p>
    <w:p w14:paraId="061286F9" w14:textId="18B09B64" w:rsidR="00F257CF" w:rsidRDefault="00F257CF" w:rsidP="00565294">
      <w:pPr>
        <w:spacing w:after="0" w:line="240" w:lineRule="auto"/>
        <w:jc w:val="both"/>
        <w:rPr>
          <w:rFonts w:ascii="Times New Roman" w:hAnsi="Times New Roman" w:cs="Times New Roman"/>
          <w:sz w:val="28"/>
          <w:szCs w:val="28"/>
        </w:rPr>
      </w:pPr>
    </w:p>
    <w:p w14:paraId="0F0EE4AD" w14:textId="6FF1A210" w:rsidR="00F257CF" w:rsidRDefault="00F257CF" w:rsidP="00565294">
      <w:pPr>
        <w:spacing w:after="0" w:line="240" w:lineRule="auto"/>
        <w:jc w:val="both"/>
        <w:rPr>
          <w:rFonts w:ascii="Times New Roman" w:hAnsi="Times New Roman" w:cs="Times New Roman"/>
          <w:sz w:val="28"/>
          <w:szCs w:val="28"/>
        </w:rPr>
      </w:pPr>
    </w:p>
    <w:p w14:paraId="23E34603" w14:textId="11575184" w:rsidR="00F257CF" w:rsidRDefault="00F257CF" w:rsidP="00565294">
      <w:pPr>
        <w:spacing w:after="0" w:line="240" w:lineRule="auto"/>
        <w:jc w:val="both"/>
        <w:rPr>
          <w:rFonts w:ascii="Times New Roman" w:hAnsi="Times New Roman" w:cs="Times New Roman"/>
          <w:sz w:val="28"/>
          <w:szCs w:val="28"/>
        </w:rPr>
      </w:pPr>
    </w:p>
    <w:p w14:paraId="5DDEE5A8" w14:textId="77777777" w:rsidR="00F257CF" w:rsidRDefault="00F257CF" w:rsidP="00565294">
      <w:pPr>
        <w:spacing w:after="0" w:line="240" w:lineRule="auto"/>
        <w:jc w:val="both"/>
        <w:rPr>
          <w:rFonts w:ascii="Times New Roman" w:hAnsi="Times New Roman" w:cs="Times New Roman"/>
          <w:sz w:val="28"/>
          <w:szCs w:val="28"/>
        </w:rPr>
      </w:pPr>
    </w:p>
    <w:p w14:paraId="5AEF34CC" w14:textId="77777777" w:rsidR="000C7394" w:rsidRDefault="000C7394" w:rsidP="00565294">
      <w:pPr>
        <w:spacing w:after="0" w:line="240" w:lineRule="auto"/>
        <w:jc w:val="both"/>
        <w:rPr>
          <w:rFonts w:ascii="Times New Roman" w:hAnsi="Times New Roman" w:cs="Times New Roman"/>
          <w:sz w:val="28"/>
          <w:szCs w:val="28"/>
        </w:rPr>
      </w:pPr>
    </w:p>
    <w:p w14:paraId="25C96B13" w14:textId="77777777" w:rsidR="00DA5B17" w:rsidRDefault="00DA5B17" w:rsidP="00565294">
      <w:pPr>
        <w:spacing w:after="0" w:line="240" w:lineRule="auto"/>
        <w:jc w:val="both"/>
        <w:rPr>
          <w:rFonts w:ascii="Times New Roman" w:hAnsi="Times New Roman" w:cs="Times New Roman"/>
          <w:sz w:val="28"/>
          <w:szCs w:val="28"/>
        </w:rPr>
      </w:pPr>
    </w:p>
    <w:p w14:paraId="3B1D8022" w14:textId="77777777" w:rsidR="00DA5B17" w:rsidRPr="00DA5B17" w:rsidRDefault="00DA5B17" w:rsidP="00DA5B17">
      <w:pPr>
        <w:spacing w:after="0" w:line="240" w:lineRule="auto"/>
        <w:jc w:val="both"/>
        <w:rPr>
          <w:rFonts w:ascii="Times New Roman" w:hAnsi="Times New Roman" w:cs="Times New Roman"/>
          <w:sz w:val="20"/>
          <w:szCs w:val="20"/>
        </w:rPr>
      </w:pPr>
      <w:r w:rsidRPr="00DA5B17">
        <w:rPr>
          <w:rFonts w:ascii="Times New Roman" w:hAnsi="Times New Roman" w:cs="Times New Roman"/>
          <w:sz w:val="20"/>
          <w:szCs w:val="20"/>
        </w:rPr>
        <w:t>Dambis 67213113</w:t>
      </w:r>
    </w:p>
    <w:p w14:paraId="75C97615" w14:textId="77777777" w:rsidR="00DA5B17" w:rsidRPr="00D45E66" w:rsidRDefault="002B4448" w:rsidP="00565294">
      <w:pPr>
        <w:spacing w:after="0" w:line="240" w:lineRule="auto"/>
        <w:jc w:val="both"/>
        <w:rPr>
          <w:rFonts w:ascii="Times New Roman" w:hAnsi="Times New Roman" w:cs="Times New Roman"/>
          <w:sz w:val="28"/>
          <w:szCs w:val="28"/>
        </w:rPr>
      </w:pPr>
      <w:hyperlink r:id="rId11" w:history="1">
        <w:r w:rsidR="00DA5B17" w:rsidRPr="00DA5B17">
          <w:rPr>
            <w:rStyle w:val="Hipersaite"/>
            <w:rFonts w:ascii="Times New Roman" w:hAnsi="Times New Roman" w:cs="Times New Roman"/>
            <w:sz w:val="20"/>
            <w:szCs w:val="20"/>
          </w:rPr>
          <w:t>Juris.Dambis@mantojums.lv</w:t>
        </w:r>
      </w:hyperlink>
    </w:p>
    <w:sectPr w:rsidR="00DA5B17" w:rsidRPr="00D45E66" w:rsidSect="00935E3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EC44C" w14:textId="77777777" w:rsidR="002B4448" w:rsidRDefault="002B4448" w:rsidP="00511549">
      <w:pPr>
        <w:spacing w:after="0" w:line="240" w:lineRule="auto"/>
      </w:pPr>
      <w:r>
        <w:separator/>
      </w:r>
    </w:p>
  </w:endnote>
  <w:endnote w:type="continuationSeparator" w:id="0">
    <w:p w14:paraId="227106DA" w14:textId="77777777" w:rsidR="002B4448" w:rsidRDefault="002B4448" w:rsidP="00511549">
      <w:pPr>
        <w:spacing w:after="0" w:line="240" w:lineRule="auto"/>
      </w:pPr>
      <w:r>
        <w:continuationSeparator/>
      </w:r>
    </w:p>
  </w:endnote>
  <w:endnote w:type="continuationNotice" w:id="1">
    <w:p w14:paraId="2D7C4BC0" w14:textId="77777777" w:rsidR="002B4448" w:rsidRDefault="002B4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E248" w14:textId="4CB8CCB7" w:rsidR="0046730C" w:rsidRPr="00EA4793" w:rsidRDefault="0046730C" w:rsidP="00203D02">
    <w:pPr>
      <w:pStyle w:val="Kjene"/>
      <w:jc w:val="both"/>
    </w:pPr>
    <w:r w:rsidRPr="0050467E">
      <w:rPr>
        <w:rFonts w:ascii="Times New Roman" w:hAnsi="Times New Roman" w:cs="Times New Roman"/>
        <w:sz w:val="20"/>
        <w:szCs w:val="20"/>
      </w:rPr>
      <w:t>KMNot_</w:t>
    </w:r>
    <w:r w:rsidR="00395958">
      <w:rPr>
        <w:rFonts w:ascii="Times New Roman" w:hAnsi="Times New Roman" w:cs="Times New Roman"/>
        <w:sz w:val="20"/>
        <w:szCs w:val="20"/>
      </w:rPr>
      <w:t>16</w:t>
    </w:r>
    <w:r w:rsidR="00F96EC7">
      <w:rPr>
        <w:rFonts w:ascii="Times New Roman" w:hAnsi="Times New Roman" w:cs="Times New Roman"/>
        <w:sz w:val="20"/>
        <w:szCs w:val="20"/>
      </w:rPr>
      <w:t>0</w:t>
    </w:r>
    <w:r w:rsidR="00C03D79">
      <w:rPr>
        <w:rFonts w:ascii="Times New Roman" w:hAnsi="Times New Roman" w:cs="Times New Roman"/>
        <w:sz w:val="20"/>
        <w:szCs w:val="20"/>
      </w:rPr>
      <w:t>3</w:t>
    </w:r>
    <w:r>
      <w:rPr>
        <w:rFonts w:ascii="Times New Roman" w:hAnsi="Times New Roman" w:cs="Times New Roman"/>
        <w:sz w:val="20"/>
        <w:szCs w:val="20"/>
      </w:rPr>
      <w:t>21_kult_piem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B89B" w14:textId="0C3CF21E" w:rsidR="0046730C" w:rsidRPr="0050467E" w:rsidRDefault="0046730C" w:rsidP="003E6EC8">
    <w:pPr>
      <w:pStyle w:val="Kjene"/>
      <w:jc w:val="both"/>
      <w:rPr>
        <w:sz w:val="20"/>
        <w:szCs w:val="20"/>
      </w:rPr>
    </w:pPr>
    <w:r w:rsidRPr="0050467E">
      <w:rPr>
        <w:rFonts w:ascii="Times New Roman" w:hAnsi="Times New Roman" w:cs="Times New Roman"/>
        <w:sz w:val="20"/>
        <w:szCs w:val="20"/>
      </w:rPr>
      <w:t>KMNot_</w:t>
    </w:r>
    <w:r w:rsidR="00395958">
      <w:rPr>
        <w:rFonts w:ascii="Times New Roman" w:hAnsi="Times New Roman" w:cs="Times New Roman"/>
        <w:sz w:val="20"/>
        <w:szCs w:val="20"/>
      </w:rPr>
      <w:t>16</w:t>
    </w:r>
    <w:r w:rsidR="00F96EC7">
      <w:rPr>
        <w:rFonts w:ascii="Times New Roman" w:hAnsi="Times New Roman" w:cs="Times New Roman"/>
        <w:sz w:val="20"/>
        <w:szCs w:val="20"/>
      </w:rPr>
      <w:t>0</w:t>
    </w:r>
    <w:r w:rsidR="00C03D79">
      <w:rPr>
        <w:rFonts w:ascii="Times New Roman" w:hAnsi="Times New Roman" w:cs="Times New Roman"/>
        <w:sz w:val="20"/>
        <w:szCs w:val="20"/>
      </w:rPr>
      <w:t>3</w:t>
    </w:r>
    <w:r>
      <w:rPr>
        <w:rFonts w:ascii="Times New Roman" w:hAnsi="Times New Roman" w:cs="Times New Roman"/>
        <w:sz w:val="20"/>
        <w:szCs w:val="20"/>
      </w:rPr>
      <w:t>21_kult_piem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D86BF" w14:textId="77777777" w:rsidR="002B4448" w:rsidRDefault="002B4448" w:rsidP="00511549">
      <w:pPr>
        <w:spacing w:after="0" w:line="240" w:lineRule="auto"/>
      </w:pPr>
      <w:r>
        <w:separator/>
      </w:r>
    </w:p>
  </w:footnote>
  <w:footnote w:type="continuationSeparator" w:id="0">
    <w:p w14:paraId="0808B3E6" w14:textId="77777777" w:rsidR="002B4448" w:rsidRDefault="002B4448" w:rsidP="00511549">
      <w:pPr>
        <w:spacing w:after="0" w:line="240" w:lineRule="auto"/>
      </w:pPr>
      <w:r>
        <w:continuationSeparator/>
      </w:r>
    </w:p>
  </w:footnote>
  <w:footnote w:type="continuationNotice" w:id="1">
    <w:p w14:paraId="41B3E3EB" w14:textId="77777777" w:rsidR="002B4448" w:rsidRDefault="002B44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279208"/>
      <w:docPartObj>
        <w:docPartGallery w:val="Page Numbers (Top of Page)"/>
        <w:docPartUnique/>
      </w:docPartObj>
    </w:sdtPr>
    <w:sdtEndPr>
      <w:rPr>
        <w:rFonts w:ascii="Times New Roman" w:hAnsi="Times New Roman" w:cs="Times New Roman"/>
      </w:rPr>
    </w:sdtEndPr>
    <w:sdtContent>
      <w:p w14:paraId="40706FF6" w14:textId="6D547B40" w:rsidR="0046730C" w:rsidRPr="0050467E" w:rsidRDefault="0046730C">
        <w:pPr>
          <w:pStyle w:val="Galvene"/>
          <w:jc w:val="center"/>
          <w:rPr>
            <w:rFonts w:ascii="Times New Roman" w:hAnsi="Times New Roman" w:cs="Times New Roman"/>
          </w:rPr>
        </w:pPr>
        <w:r w:rsidRPr="0050467E">
          <w:rPr>
            <w:rFonts w:ascii="Times New Roman" w:hAnsi="Times New Roman" w:cs="Times New Roman"/>
          </w:rPr>
          <w:fldChar w:fldCharType="begin"/>
        </w:r>
        <w:r w:rsidRPr="0050467E">
          <w:rPr>
            <w:rFonts w:ascii="Times New Roman" w:hAnsi="Times New Roman" w:cs="Times New Roman"/>
          </w:rPr>
          <w:instrText>PAGE   \* MERGEFORMAT</w:instrText>
        </w:r>
        <w:r w:rsidRPr="0050467E">
          <w:rPr>
            <w:rFonts w:ascii="Times New Roman" w:hAnsi="Times New Roman" w:cs="Times New Roman"/>
          </w:rPr>
          <w:fldChar w:fldCharType="separate"/>
        </w:r>
        <w:r w:rsidR="00A703D4">
          <w:rPr>
            <w:rFonts w:ascii="Times New Roman" w:hAnsi="Times New Roman" w:cs="Times New Roman"/>
            <w:noProof/>
          </w:rPr>
          <w:t>2</w:t>
        </w:r>
        <w:r w:rsidRPr="0050467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CC4"/>
    <w:multiLevelType w:val="multilevel"/>
    <w:tmpl w:val="C218A786"/>
    <w:lvl w:ilvl="0">
      <w:start w:val="1"/>
      <w:numFmt w:val="upperRoman"/>
      <w:lvlText w:val="%1."/>
      <w:lvlJc w:val="left"/>
      <w:pPr>
        <w:ind w:left="1080" w:hanging="720"/>
      </w:pPr>
      <w:rPr>
        <w:rFonts w:hint="default"/>
      </w:rPr>
    </w:lvl>
    <w:lvl w:ilvl="1">
      <w:start w:val="11"/>
      <w:numFmt w:val="decimal"/>
      <w:isLgl/>
      <w:lvlText w:val="%1.%2."/>
      <w:lvlJc w:val="left"/>
      <w:pPr>
        <w:ind w:left="2115" w:hanging="1395"/>
      </w:pPr>
      <w:rPr>
        <w:rFonts w:hint="default"/>
      </w:rPr>
    </w:lvl>
    <w:lvl w:ilvl="2">
      <w:start w:val="1"/>
      <w:numFmt w:val="decimal"/>
      <w:isLgl/>
      <w:lvlText w:val="%1.%2.%3."/>
      <w:lvlJc w:val="left"/>
      <w:pPr>
        <w:ind w:left="2475" w:hanging="1395"/>
      </w:pPr>
      <w:rPr>
        <w:rFonts w:hint="default"/>
      </w:rPr>
    </w:lvl>
    <w:lvl w:ilvl="3">
      <w:start w:val="1"/>
      <w:numFmt w:val="decimal"/>
      <w:isLgl/>
      <w:lvlText w:val="%1.%2.%3.%4."/>
      <w:lvlJc w:val="left"/>
      <w:pPr>
        <w:ind w:left="2835" w:hanging="1395"/>
      </w:pPr>
      <w:rPr>
        <w:rFonts w:hint="default"/>
      </w:rPr>
    </w:lvl>
    <w:lvl w:ilvl="4">
      <w:start w:val="1"/>
      <w:numFmt w:val="decimal"/>
      <w:isLgl/>
      <w:lvlText w:val="%1.%2.%3.%4.%5."/>
      <w:lvlJc w:val="left"/>
      <w:pPr>
        <w:ind w:left="3195" w:hanging="139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92D40C1"/>
    <w:multiLevelType w:val="multilevel"/>
    <w:tmpl w:val="85B29C04"/>
    <w:lvl w:ilvl="0">
      <w:start w:val="1"/>
      <w:numFmt w:val="decimal"/>
      <w:lvlText w:val="%1."/>
      <w:lvlJc w:val="left"/>
      <w:pPr>
        <w:ind w:left="1755" w:hanging="1035"/>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A587668"/>
    <w:multiLevelType w:val="multilevel"/>
    <w:tmpl w:val="85B29C04"/>
    <w:lvl w:ilvl="0">
      <w:start w:val="1"/>
      <w:numFmt w:val="decimal"/>
      <w:lvlText w:val="%1."/>
      <w:lvlJc w:val="left"/>
      <w:pPr>
        <w:ind w:left="1755" w:hanging="1035"/>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A5B004D"/>
    <w:multiLevelType w:val="hybridMultilevel"/>
    <w:tmpl w:val="F2622EB6"/>
    <w:lvl w:ilvl="0" w:tplc="616A8244">
      <w:start w:val="65"/>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0F933120"/>
    <w:multiLevelType w:val="multilevel"/>
    <w:tmpl w:val="85B29C04"/>
    <w:lvl w:ilvl="0">
      <w:start w:val="1"/>
      <w:numFmt w:val="decimal"/>
      <w:lvlText w:val="%1."/>
      <w:lvlJc w:val="left"/>
      <w:pPr>
        <w:ind w:left="1755" w:hanging="1035"/>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AB55627"/>
    <w:multiLevelType w:val="multilevel"/>
    <w:tmpl w:val="85B29C04"/>
    <w:lvl w:ilvl="0">
      <w:start w:val="1"/>
      <w:numFmt w:val="decimal"/>
      <w:lvlText w:val="%1."/>
      <w:lvlJc w:val="left"/>
      <w:pPr>
        <w:ind w:left="1755" w:hanging="1035"/>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F0B3103"/>
    <w:multiLevelType w:val="hybridMultilevel"/>
    <w:tmpl w:val="7D96647E"/>
    <w:lvl w:ilvl="0" w:tplc="223CBA8E">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7461F8"/>
    <w:multiLevelType w:val="hybridMultilevel"/>
    <w:tmpl w:val="678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3770E"/>
    <w:multiLevelType w:val="hybridMultilevel"/>
    <w:tmpl w:val="72F80B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606745"/>
    <w:multiLevelType w:val="multilevel"/>
    <w:tmpl w:val="2C82DBEA"/>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509" w:hanging="180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10" w15:restartNumberingAfterBreak="0">
    <w:nsid w:val="2DD5729B"/>
    <w:multiLevelType w:val="hybridMultilevel"/>
    <w:tmpl w:val="EB525C38"/>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1" w15:restartNumberingAfterBreak="0">
    <w:nsid w:val="2DF965DB"/>
    <w:multiLevelType w:val="hybridMultilevel"/>
    <w:tmpl w:val="6AA4AB7E"/>
    <w:lvl w:ilvl="0" w:tplc="01848270">
      <w:start w:val="12"/>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2" w15:restartNumberingAfterBreak="0">
    <w:nsid w:val="32B74491"/>
    <w:multiLevelType w:val="multilevel"/>
    <w:tmpl w:val="85B29C04"/>
    <w:lvl w:ilvl="0">
      <w:start w:val="1"/>
      <w:numFmt w:val="decimal"/>
      <w:lvlText w:val="%1."/>
      <w:lvlJc w:val="left"/>
      <w:pPr>
        <w:ind w:left="1755" w:hanging="1035"/>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F7B1776"/>
    <w:multiLevelType w:val="multilevel"/>
    <w:tmpl w:val="B7E087FC"/>
    <w:lvl w:ilvl="0">
      <w:start w:val="1"/>
      <w:numFmt w:val="decimal"/>
      <w:lvlText w:val="%1."/>
      <w:lvlJc w:val="left"/>
      <w:pPr>
        <w:ind w:left="1886" w:hanging="1035"/>
      </w:pPr>
      <w:rPr>
        <w:rFonts w:hint="default"/>
        <w:strike w:val="0"/>
      </w:rPr>
    </w:lvl>
    <w:lvl w:ilvl="1">
      <w:start w:val="1"/>
      <w:numFmt w:val="decimal"/>
      <w:isLgl/>
      <w:lvlText w:val="%1.%2."/>
      <w:lvlJc w:val="left"/>
      <w:pPr>
        <w:ind w:left="2081" w:hanging="1230"/>
      </w:pPr>
      <w:rPr>
        <w:rFonts w:hint="default"/>
      </w:rPr>
    </w:lvl>
    <w:lvl w:ilvl="2">
      <w:start w:val="1"/>
      <w:numFmt w:val="decimal"/>
      <w:isLgl/>
      <w:lvlText w:val="%1.%2.%3."/>
      <w:lvlJc w:val="left"/>
      <w:pPr>
        <w:ind w:left="2081" w:hanging="1230"/>
      </w:pPr>
      <w:rPr>
        <w:rFonts w:hint="default"/>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475A7C5A"/>
    <w:multiLevelType w:val="hybridMultilevel"/>
    <w:tmpl w:val="6BDEBFC8"/>
    <w:lvl w:ilvl="0" w:tplc="FA5672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132DA8"/>
    <w:multiLevelType w:val="multilevel"/>
    <w:tmpl w:val="85B29C04"/>
    <w:lvl w:ilvl="0">
      <w:start w:val="1"/>
      <w:numFmt w:val="decimal"/>
      <w:lvlText w:val="%1."/>
      <w:lvlJc w:val="left"/>
      <w:pPr>
        <w:ind w:left="1755" w:hanging="1035"/>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1FF6C3A"/>
    <w:multiLevelType w:val="hybridMultilevel"/>
    <w:tmpl w:val="4F389B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881C8C"/>
    <w:multiLevelType w:val="hybridMultilevel"/>
    <w:tmpl w:val="ED0CA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9C163E"/>
    <w:multiLevelType w:val="hybridMultilevel"/>
    <w:tmpl w:val="EE2472DE"/>
    <w:lvl w:ilvl="0" w:tplc="0426000F">
      <w:start w:val="1"/>
      <w:numFmt w:val="decimal"/>
      <w:lvlText w:val="%1."/>
      <w:lvlJc w:val="left"/>
      <w:pPr>
        <w:ind w:left="1400" w:hanging="360"/>
      </w:p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19" w15:restartNumberingAfterBreak="0">
    <w:nsid w:val="76C0747D"/>
    <w:multiLevelType w:val="multilevel"/>
    <w:tmpl w:val="85B29C04"/>
    <w:lvl w:ilvl="0">
      <w:start w:val="1"/>
      <w:numFmt w:val="decimal"/>
      <w:lvlText w:val="%1."/>
      <w:lvlJc w:val="left"/>
      <w:pPr>
        <w:ind w:left="1755" w:hanging="1035"/>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9B72B2C"/>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4"/>
  </w:num>
  <w:num w:numId="2">
    <w:abstractNumId w:val="9"/>
  </w:num>
  <w:num w:numId="3">
    <w:abstractNumId w:val="7"/>
  </w:num>
  <w:num w:numId="4">
    <w:abstractNumId w:val="20"/>
  </w:num>
  <w:num w:numId="5">
    <w:abstractNumId w:val="3"/>
  </w:num>
  <w:num w:numId="6">
    <w:abstractNumId w:val="18"/>
  </w:num>
  <w:num w:numId="7">
    <w:abstractNumId w:val="11"/>
  </w:num>
  <w:num w:numId="8">
    <w:abstractNumId w:val="17"/>
  </w:num>
  <w:num w:numId="9">
    <w:abstractNumId w:val="8"/>
  </w:num>
  <w:num w:numId="10">
    <w:abstractNumId w:val="16"/>
  </w:num>
  <w:num w:numId="11">
    <w:abstractNumId w:val="6"/>
  </w:num>
  <w:num w:numId="12">
    <w:abstractNumId w:val="0"/>
  </w:num>
  <w:num w:numId="13">
    <w:abstractNumId w:val="13"/>
  </w:num>
  <w:num w:numId="14">
    <w:abstractNumId w:val="5"/>
  </w:num>
  <w:num w:numId="15">
    <w:abstractNumId w:val="12"/>
  </w:num>
  <w:num w:numId="16">
    <w:abstractNumId w:val="1"/>
  </w:num>
  <w:num w:numId="17">
    <w:abstractNumId w:val="19"/>
  </w:num>
  <w:num w:numId="18">
    <w:abstractNumId w:val="2"/>
  </w:num>
  <w:num w:numId="19">
    <w:abstractNumId w:val="15"/>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83"/>
    <w:rsid w:val="000000AF"/>
    <w:rsid w:val="000003F0"/>
    <w:rsid w:val="00000C6E"/>
    <w:rsid w:val="00001D01"/>
    <w:rsid w:val="00002A6E"/>
    <w:rsid w:val="00003100"/>
    <w:rsid w:val="00003C26"/>
    <w:rsid w:val="00004EE7"/>
    <w:rsid w:val="00011ECA"/>
    <w:rsid w:val="0001238C"/>
    <w:rsid w:val="00012741"/>
    <w:rsid w:val="0001276C"/>
    <w:rsid w:val="000130C4"/>
    <w:rsid w:val="000148CA"/>
    <w:rsid w:val="00015D0D"/>
    <w:rsid w:val="00016158"/>
    <w:rsid w:val="00016C06"/>
    <w:rsid w:val="0001797B"/>
    <w:rsid w:val="000202EE"/>
    <w:rsid w:val="00021427"/>
    <w:rsid w:val="00022C0B"/>
    <w:rsid w:val="00023A81"/>
    <w:rsid w:val="00023EB6"/>
    <w:rsid w:val="00024716"/>
    <w:rsid w:val="00024F3D"/>
    <w:rsid w:val="000266AC"/>
    <w:rsid w:val="00026AB9"/>
    <w:rsid w:val="000303AA"/>
    <w:rsid w:val="00034C56"/>
    <w:rsid w:val="00034CC6"/>
    <w:rsid w:val="000356F6"/>
    <w:rsid w:val="0003580C"/>
    <w:rsid w:val="00035B1F"/>
    <w:rsid w:val="00035D90"/>
    <w:rsid w:val="00037CE6"/>
    <w:rsid w:val="0004143A"/>
    <w:rsid w:val="00041A0B"/>
    <w:rsid w:val="00043020"/>
    <w:rsid w:val="000430C5"/>
    <w:rsid w:val="000436A2"/>
    <w:rsid w:val="000437A7"/>
    <w:rsid w:val="000439A0"/>
    <w:rsid w:val="0004555A"/>
    <w:rsid w:val="00046A72"/>
    <w:rsid w:val="00050BA3"/>
    <w:rsid w:val="000511EF"/>
    <w:rsid w:val="00051A84"/>
    <w:rsid w:val="00051B47"/>
    <w:rsid w:val="00051EC5"/>
    <w:rsid w:val="00052ECB"/>
    <w:rsid w:val="000559F7"/>
    <w:rsid w:val="00057846"/>
    <w:rsid w:val="00060EA0"/>
    <w:rsid w:val="00063AA8"/>
    <w:rsid w:val="00065E66"/>
    <w:rsid w:val="00066C27"/>
    <w:rsid w:val="00071180"/>
    <w:rsid w:val="000724BF"/>
    <w:rsid w:val="000730D0"/>
    <w:rsid w:val="00073357"/>
    <w:rsid w:val="000736F2"/>
    <w:rsid w:val="00074B1C"/>
    <w:rsid w:val="00076639"/>
    <w:rsid w:val="00080D5F"/>
    <w:rsid w:val="00083F86"/>
    <w:rsid w:val="00084003"/>
    <w:rsid w:val="00084CD1"/>
    <w:rsid w:val="00085A63"/>
    <w:rsid w:val="00085A6A"/>
    <w:rsid w:val="000871B7"/>
    <w:rsid w:val="000906EE"/>
    <w:rsid w:val="00090ACB"/>
    <w:rsid w:val="00091CA5"/>
    <w:rsid w:val="000934EF"/>
    <w:rsid w:val="000957FB"/>
    <w:rsid w:val="00095DF9"/>
    <w:rsid w:val="000A2FCF"/>
    <w:rsid w:val="000A32F3"/>
    <w:rsid w:val="000A3FB1"/>
    <w:rsid w:val="000A6397"/>
    <w:rsid w:val="000A64A7"/>
    <w:rsid w:val="000B0290"/>
    <w:rsid w:val="000B16C1"/>
    <w:rsid w:val="000B183D"/>
    <w:rsid w:val="000B31AF"/>
    <w:rsid w:val="000B3B88"/>
    <w:rsid w:val="000B525A"/>
    <w:rsid w:val="000B648B"/>
    <w:rsid w:val="000B6EDE"/>
    <w:rsid w:val="000C10CE"/>
    <w:rsid w:val="000C11B8"/>
    <w:rsid w:val="000C127D"/>
    <w:rsid w:val="000C1D8D"/>
    <w:rsid w:val="000C2BE1"/>
    <w:rsid w:val="000C4A46"/>
    <w:rsid w:val="000C554E"/>
    <w:rsid w:val="000C64A1"/>
    <w:rsid w:val="000C7394"/>
    <w:rsid w:val="000C7D0A"/>
    <w:rsid w:val="000D32D8"/>
    <w:rsid w:val="000D38FB"/>
    <w:rsid w:val="000D4A59"/>
    <w:rsid w:val="000D4ED4"/>
    <w:rsid w:val="000D520A"/>
    <w:rsid w:val="000D7033"/>
    <w:rsid w:val="000D7EE7"/>
    <w:rsid w:val="000E4C0F"/>
    <w:rsid w:val="000E6A84"/>
    <w:rsid w:val="000F0216"/>
    <w:rsid w:val="000F191E"/>
    <w:rsid w:val="000F24C3"/>
    <w:rsid w:val="000F2DFD"/>
    <w:rsid w:val="000F2E35"/>
    <w:rsid w:val="000F3039"/>
    <w:rsid w:val="000F30F3"/>
    <w:rsid w:val="000F3CDA"/>
    <w:rsid w:val="000F3ED0"/>
    <w:rsid w:val="000F51C8"/>
    <w:rsid w:val="000F5DFC"/>
    <w:rsid w:val="000F72B2"/>
    <w:rsid w:val="000F78C4"/>
    <w:rsid w:val="000F7B63"/>
    <w:rsid w:val="001003EE"/>
    <w:rsid w:val="00102667"/>
    <w:rsid w:val="00102ADC"/>
    <w:rsid w:val="00103B6A"/>
    <w:rsid w:val="001050E5"/>
    <w:rsid w:val="0010564E"/>
    <w:rsid w:val="001106DD"/>
    <w:rsid w:val="001112E0"/>
    <w:rsid w:val="001128CA"/>
    <w:rsid w:val="00112BF2"/>
    <w:rsid w:val="0011366C"/>
    <w:rsid w:val="00113D28"/>
    <w:rsid w:val="00114FC9"/>
    <w:rsid w:val="001158EA"/>
    <w:rsid w:val="001173EA"/>
    <w:rsid w:val="00117ADF"/>
    <w:rsid w:val="001201F3"/>
    <w:rsid w:val="00121597"/>
    <w:rsid w:val="0012231C"/>
    <w:rsid w:val="00122BC5"/>
    <w:rsid w:val="00124646"/>
    <w:rsid w:val="00124F49"/>
    <w:rsid w:val="00126C53"/>
    <w:rsid w:val="00130027"/>
    <w:rsid w:val="00132FB0"/>
    <w:rsid w:val="00133079"/>
    <w:rsid w:val="001336EB"/>
    <w:rsid w:val="001337C0"/>
    <w:rsid w:val="00133A9A"/>
    <w:rsid w:val="00135349"/>
    <w:rsid w:val="00135474"/>
    <w:rsid w:val="00136831"/>
    <w:rsid w:val="001372CA"/>
    <w:rsid w:val="001378C4"/>
    <w:rsid w:val="00137F23"/>
    <w:rsid w:val="00140B49"/>
    <w:rsid w:val="00142A3B"/>
    <w:rsid w:val="00145D54"/>
    <w:rsid w:val="001507ED"/>
    <w:rsid w:val="00150E9B"/>
    <w:rsid w:val="00151061"/>
    <w:rsid w:val="001511E6"/>
    <w:rsid w:val="0015316F"/>
    <w:rsid w:val="0015349D"/>
    <w:rsid w:val="0015741C"/>
    <w:rsid w:val="00161653"/>
    <w:rsid w:val="00162116"/>
    <w:rsid w:val="001624B5"/>
    <w:rsid w:val="001645B1"/>
    <w:rsid w:val="0016529D"/>
    <w:rsid w:val="001656A0"/>
    <w:rsid w:val="001657F2"/>
    <w:rsid w:val="001675B1"/>
    <w:rsid w:val="00170873"/>
    <w:rsid w:val="00173DFA"/>
    <w:rsid w:val="0017602C"/>
    <w:rsid w:val="00176FF6"/>
    <w:rsid w:val="00177D61"/>
    <w:rsid w:val="00180F3E"/>
    <w:rsid w:val="0018107B"/>
    <w:rsid w:val="00181191"/>
    <w:rsid w:val="00182688"/>
    <w:rsid w:val="001826F2"/>
    <w:rsid w:val="00182923"/>
    <w:rsid w:val="0018496F"/>
    <w:rsid w:val="00184A0D"/>
    <w:rsid w:val="00186BC3"/>
    <w:rsid w:val="00186FD7"/>
    <w:rsid w:val="00191CC5"/>
    <w:rsid w:val="001929C7"/>
    <w:rsid w:val="001930FC"/>
    <w:rsid w:val="001954F7"/>
    <w:rsid w:val="0019678C"/>
    <w:rsid w:val="00196ACC"/>
    <w:rsid w:val="00196DDC"/>
    <w:rsid w:val="00196FD0"/>
    <w:rsid w:val="001A023B"/>
    <w:rsid w:val="001A1273"/>
    <w:rsid w:val="001A2079"/>
    <w:rsid w:val="001A35D3"/>
    <w:rsid w:val="001A366C"/>
    <w:rsid w:val="001A40E3"/>
    <w:rsid w:val="001A419A"/>
    <w:rsid w:val="001A437E"/>
    <w:rsid w:val="001A4C25"/>
    <w:rsid w:val="001A61D7"/>
    <w:rsid w:val="001A6ACD"/>
    <w:rsid w:val="001A7056"/>
    <w:rsid w:val="001A7ED4"/>
    <w:rsid w:val="001B06A3"/>
    <w:rsid w:val="001B185B"/>
    <w:rsid w:val="001B3469"/>
    <w:rsid w:val="001B4609"/>
    <w:rsid w:val="001B46C7"/>
    <w:rsid w:val="001B5B0C"/>
    <w:rsid w:val="001B6CEB"/>
    <w:rsid w:val="001B7154"/>
    <w:rsid w:val="001B7A49"/>
    <w:rsid w:val="001B7AFB"/>
    <w:rsid w:val="001C2DFB"/>
    <w:rsid w:val="001C3ABA"/>
    <w:rsid w:val="001C4F2C"/>
    <w:rsid w:val="001C59D0"/>
    <w:rsid w:val="001C6291"/>
    <w:rsid w:val="001C73EF"/>
    <w:rsid w:val="001C7A4D"/>
    <w:rsid w:val="001C7F95"/>
    <w:rsid w:val="001D0EA6"/>
    <w:rsid w:val="001D2D10"/>
    <w:rsid w:val="001D47D3"/>
    <w:rsid w:val="001D5A29"/>
    <w:rsid w:val="001D6B89"/>
    <w:rsid w:val="001D707C"/>
    <w:rsid w:val="001D7CED"/>
    <w:rsid w:val="001E006F"/>
    <w:rsid w:val="001E0676"/>
    <w:rsid w:val="001E18DE"/>
    <w:rsid w:val="001E4D65"/>
    <w:rsid w:val="001E4FA1"/>
    <w:rsid w:val="001E7000"/>
    <w:rsid w:val="001F04F8"/>
    <w:rsid w:val="001F063A"/>
    <w:rsid w:val="001F191B"/>
    <w:rsid w:val="001F3907"/>
    <w:rsid w:val="001F5AF6"/>
    <w:rsid w:val="001F68C5"/>
    <w:rsid w:val="001F76E8"/>
    <w:rsid w:val="002006F2"/>
    <w:rsid w:val="0020117A"/>
    <w:rsid w:val="002013ED"/>
    <w:rsid w:val="00201F0A"/>
    <w:rsid w:val="00202E70"/>
    <w:rsid w:val="00203D02"/>
    <w:rsid w:val="00204579"/>
    <w:rsid w:val="0020567B"/>
    <w:rsid w:val="00206770"/>
    <w:rsid w:val="00206CAB"/>
    <w:rsid w:val="00207FFA"/>
    <w:rsid w:val="00212015"/>
    <w:rsid w:val="002122C8"/>
    <w:rsid w:val="00214D7B"/>
    <w:rsid w:val="00214F41"/>
    <w:rsid w:val="002162F0"/>
    <w:rsid w:val="0021662A"/>
    <w:rsid w:val="00216A82"/>
    <w:rsid w:val="00217871"/>
    <w:rsid w:val="0022017A"/>
    <w:rsid w:val="00220795"/>
    <w:rsid w:val="00220B4D"/>
    <w:rsid w:val="00223B69"/>
    <w:rsid w:val="002244BE"/>
    <w:rsid w:val="002247B5"/>
    <w:rsid w:val="002267C9"/>
    <w:rsid w:val="00226C00"/>
    <w:rsid w:val="002276B4"/>
    <w:rsid w:val="00231800"/>
    <w:rsid w:val="00233A20"/>
    <w:rsid w:val="00235D26"/>
    <w:rsid w:val="00237199"/>
    <w:rsid w:val="00240288"/>
    <w:rsid w:val="00242727"/>
    <w:rsid w:val="00242925"/>
    <w:rsid w:val="00243C4E"/>
    <w:rsid w:val="00243DF8"/>
    <w:rsid w:val="002530FF"/>
    <w:rsid w:val="00253C58"/>
    <w:rsid w:val="002549B1"/>
    <w:rsid w:val="00261022"/>
    <w:rsid w:val="0026157D"/>
    <w:rsid w:val="002615F7"/>
    <w:rsid w:val="002616B3"/>
    <w:rsid w:val="002623A1"/>
    <w:rsid w:val="002623B4"/>
    <w:rsid w:val="00263437"/>
    <w:rsid w:val="0026549A"/>
    <w:rsid w:val="002668D6"/>
    <w:rsid w:val="00270EB0"/>
    <w:rsid w:val="0027154E"/>
    <w:rsid w:val="00271AF4"/>
    <w:rsid w:val="00271B37"/>
    <w:rsid w:val="002732DC"/>
    <w:rsid w:val="0027360B"/>
    <w:rsid w:val="00274245"/>
    <w:rsid w:val="002742C8"/>
    <w:rsid w:val="00275A0A"/>
    <w:rsid w:val="00275B96"/>
    <w:rsid w:val="002771ED"/>
    <w:rsid w:val="002811BD"/>
    <w:rsid w:val="002825D4"/>
    <w:rsid w:val="00285A3F"/>
    <w:rsid w:val="00286693"/>
    <w:rsid w:val="00286B59"/>
    <w:rsid w:val="0028725A"/>
    <w:rsid w:val="002878E0"/>
    <w:rsid w:val="00287CF1"/>
    <w:rsid w:val="00287EDA"/>
    <w:rsid w:val="0029004A"/>
    <w:rsid w:val="002905B2"/>
    <w:rsid w:val="00290EF0"/>
    <w:rsid w:val="002939B1"/>
    <w:rsid w:val="00293FFC"/>
    <w:rsid w:val="002946B4"/>
    <w:rsid w:val="00295557"/>
    <w:rsid w:val="00296439"/>
    <w:rsid w:val="00296720"/>
    <w:rsid w:val="00296DF2"/>
    <w:rsid w:val="002A18A7"/>
    <w:rsid w:val="002A18EB"/>
    <w:rsid w:val="002A1D0E"/>
    <w:rsid w:val="002A2138"/>
    <w:rsid w:val="002A3164"/>
    <w:rsid w:val="002A57A5"/>
    <w:rsid w:val="002A73B4"/>
    <w:rsid w:val="002A7D82"/>
    <w:rsid w:val="002B01A3"/>
    <w:rsid w:val="002B0537"/>
    <w:rsid w:val="002B053B"/>
    <w:rsid w:val="002B0D95"/>
    <w:rsid w:val="002B258B"/>
    <w:rsid w:val="002B3147"/>
    <w:rsid w:val="002B3206"/>
    <w:rsid w:val="002B3B46"/>
    <w:rsid w:val="002B4448"/>
    <w:rsid w:val="002B4E11"/>
    <w:rsid w:val="002B4E2A"/>
    <w:rsid w:val="002B4E36"/>
    <w:rsid w:val="002B627D"/>
    <w:rsid w:val="002B7632"/>
    <w:rsid w:val="002B797E"/>
    <w:rsid w:val="002B7CE2"/>
    <w:rsid w:val="002C0874"/>
    <w:rsid w:val="002C0DEB"/>
    <w:rsid w:val="002C1403"/>
    <w:rsid w:val="002C16A1"/>
    <w:rsid w:val="002C1F21"/>
    <w:rsid w:val="002C2488"/>
    <w:rsid w:val="002C75E5"/>
    <w:rsid w:val="002C7AC4"/>
    <w:rsid w:val="002D0AD5"/>
    <w:rsid w:val="002D0B62"/>
    <w:rsid w:val="002D0DF8"/>
    <w:rsid w:val="002D0FBB"/>
    <w:rsid w:val="002D0FC0"/>
    <w:rsid w:val="002D107C"/>
    <w:rsid w:val="002D10C2"/>
    <w:rsid w:val="002D14C3"/>
    <w:rsid w:val="002D2001"/>
    <w:rsid w:val="002D3684"/>
    <w:rsid w:val="002D3A6E"/>
    <w:rsid w:val="002D4004"/>
    <w:rsid w:val="002D4C62"/>
    <w:rsid w:val="002D4D1E"/>
    <w:rsid w:val="002D584C"/>
    <w:rsid w:val="002D59BB"/>
    <w:rsid w:val="002D77C3"/>
    <w:rsid w:val="002E21A0"/>
    <w:rsid w:val="002E5918"/>
    <w:rsid w:val="002E5C2B"/>
    <w:rsid w:val="002E5FEB"/>
    <w:rsid w:val="002E627B"/>
    <w:rsid w:val="002E6EE7"/>
    <w:rsid w:val="002E6F41"/>
    <w:rsid w:val="002E7C0B"/>
    <w:rsid w:val="002F0D68"/>
    <w:rsid w:val="002F49AE"/>
    <w:rsid w:val="002F63AA"/>
    <w:rsid w:val="002F66B2"/>
    <w:rsid w:val="002F74E4"/>
    <w:rsid w:val="002F7DAD"/>
    <w:rsid w:val="002F7E94"/>
    <w:rsid w:val="002F7F20"/>
    <w:rsid w:val="00300249"/>
    <w:rsid w:val="0030054E"/>
    <w:rsid w:val="00300686"/>
    <w:rsid w:val="00302721"/>
    <w:rsid w:val="00302E71"/>
    <w:rsid w:val="0030382C"/>
    <w:rsid w:val="003072E0"/>
    <w:rsid w:val="0030743B"/>
    <w:rsid w:val="003074A3"/>
    <w:rsid w:val="0030792B"/>
    <w:rsid w:val="00310175"/>
    <w:rsid w:val="00310389"/>
    <w:rsid w:val="00312C7F"/>
    <w:rsid w:val="00313D23"/>
    <w:rsid w:val="00314E68"/>
    <w:rsid w:val="00316F01"/>
    <w:rsid w:val="003173AF"/>
    <w:rsid w:val="00321D9A"/>
    <w:rsid w:val="003229F1"/>
    <w:rsid w:val="00323394"/>
    <w:rsid w:val="003234C8"/>
    <w:rsid w:val="003237A2"/>
    <w:rsid w:val="00323962"/>
    <w:rsid w:val="00324BCB"/>
    <w:rsid w:val="00324C73"/>
    <w:rsid w:val="003254D3"/>
    <w:rsid w:val="00326957"/>
    <w:rsid w:val="003304AE"/>
    <w:rsid w:val="0033072B"/>
    <w:rsid w:val="00330767"/>
    <w:rsid w:val="00331454"/>
    <w:rsid w:val="00331BBD"/>
    <w:rsid w:val="00331D07"/>
    <w:rsid w:val="00334A1F"/>
    <w:rsid w:val="003350D2"/>
    <w:rsid w:val="00335DB0"/>
    <w:rsid w:val="0033636A"/>
    <w:rsid w:val="003409F4"/>
    <w:rsid w:val="0034120E"/>
    <w:rsid w:val="00344586"/>
    <w:rsid w:val="0034528B"/>
    <w:rsid w:val="0034761A"/>
    <w:rsid w:val="00351F6A"/>
    <w:rsid w:val="00352D9C"/>
    <w:rsid w:val="003534B8"/>
    <w:rsid w:val="00353A15"/>
    <w:rsid w:val="00354AF5"/>
    <w:rsid w:val="003554AA"/>
    <w:rsid w:val="0035578F"/>
    <w:rsid w:val="00356202"/>
    <w:rsid w:val="003563F1"/>
    <w:rsid w:val="0035661F"/>
    <w:rsid w:val="0035664F"/>
    <w:rsid w:val="0035720F"/>
    <w:rsid w:val="00360444"/>
    <w:rsid w:val="00361558"/>
    <w:rsid w:val="0036185C"/>
    <w:rsid w:val="00361E2F"/>
    <w:rsid w:val="0036279F"/>
    <w:rsid w:val="003630AE"/>
    <w:rsid w:val="0036367B"/>
    <w:rsid w:val="00364542"/>
    <w:rsid w:val="00364D26"/>
    <w:rsid w:val="0036689A"/>
    <w:rsid w:val="003676BE"/>
    <w:rsid w:val="003700DA"/>
    <w:rsid w:val="00370176"/>
    <w:rsid w:val="00372157"/>
    <w:rsid w:val="00373F43"/>
    <w:rsid w:val="003762BF"/>
    <w:rsid w:val="0037671E"/>
    <w:rsid w:val="00376736"/>
    <w:rsid w:val="00376E80"/>
    <w:rsid w:val="0038083C"/>
    <w:rsid w:val="0038137F"/>
    <w:rsid w:val="00381A7B"/>
    <w:rsid w:val="00381CD3"/>
    <w:rsid w:val="00383D67"/>
    <w:rsid w:val="0038455D"/>
    <w:rsid w:val="00384A16"/>
    <w:rsid w:val="0038651D"/>
    <w:rsid w:val="003866CD"/>
    <w:rsid w:val="00387ABB"/>
    <w:rsid w:val="00387DF6"/>
    <w:rsid w:val="00391F20"/>
    <w:rsid w:val="0039302B"/>
    <w:rsid w:val="003932C6"/>
    <w:rsid w:val="003938F7"/>
    <w:rsid w:val="00393AC9"/>
    <w:rsid w:val="00395958"/>
    <w:rsid w:val="003965BE"/>
    <w:rsid w:val="003967E4"/>
    <w:rsid w:val="0039703B"/>
    <w:rsid w:val="00397197"/>
    <w:rsid w:val="003A0554"/>
    <w:rsid w:val="003A1DE0"/>
    <w:rsid w:val="003A2EF7"/>
    <w:rsid w:val="003A2F85"/>
    <w:rsid w:val="003A381F"/>
    <w:rsid w:val="003A5C33"/>
    <w:rsid w:val="003B07CB"/>
    <w:rsid w:val="003B0D35"/>
    <w:rsid w:val="003B10E2"/>
    <w:rsid w:val="003B4FCD"/>
    <w:rsid w:val="003B5079"/>
    <w:rsid w:val="003B524D"/>
    <w:rsid w:val="003C036C"/>
    <w:rsid w:val="003C0F45"/>
    <w:rsid w:val="003C10FE"/>
    <w:rsid w:val="003C11F3"/>
    <w:rsid w:val="003C2EB9"/>
    <w:rsid w:val="003C3078"/>
    <w:rsid w:val="003C332C"/>
    <w:rsid w:val="003C4526"/>
    <w:rsid w:val="003C5C5A"/>
    <w:rsid w:val="003C6238"/>
    <w:rsid w:val="003C6AA2"/>
    <w:rsid w:val="003C7402"/>
    <w:rsid w:val="003D19E8"/>
    <w:rsid w:val="003D363A"/>
    <w:rsid w:val="003D472C"/>
    <w:rsid w:val="003D5644"/>
    <w:rsid w:val="003D5E11"/>
    <w:rsid w:val="003D62F2"/>
    <w:rsid w:val="003D674C"/>
    <w:rsid w:val="003D7705"/>
    <w:rsid w:val="003E294B"/>
    <w:rsid w:val="003E307F"/>
    <w:rsid w:val="003E6EC8"/>
    <w:rsid w:val="003F11EA"/>
    <w:rsid w:val="003F1BBA"/>
    <w:rsid w:val="003F1F01"/>
    <w:rsid w:val="003F309D"/>
    <w:rsid w:val="003F4599"/>
    <w:rsid w:val="003F482B"/>
    <w:rsid w:val="003F5DC4"/>
    <w:rsid w:val="003F6461"/>
    <w:rsid w:val="003F6E01"/>
    <w:rsid w:val="004002C5"/>
    <w:rsid w:val="00402AB8"/>
    <w:rsid w:val="00403B23"/>
    <w:rsid w:val="00406A10"/>
    <w:rsid w:val="00406A63"/>
    <w:rsid w:val="00407DEB"/>
    <w:rsid w:val="00407F0F"/>
    <w:rsid w:val="00410A91"/>
    <w:rsid w:val="00411941"/>
    <w:rsid w:val="00411A4E"/>
    <w:rsid w:val="00412D2A"/>
    <w:rsid w:val="00412DC0"/>
    <w:rsid w:val="00413C5C"/>
    <w:rsid w:val="004150A8"/>
    <w:rsid w:val="004159D7"/>
    <w:rsid w:val="004163DA"/>
    <w:rsid w:val="00416818"/>
    <w:rsid w:val="0041713E"/>
    <w:rsid w:val="00421BFB"/>
    <w:rsid w:val="00421C78"/>
    <w:rsid w:val="00422BB5"/>
    <w:rsid w:val="00423D3F"/>
    <w:rsid w:val="00424386"/>
    <w:rsid w:val="004259BC"/>
    <w:rsid w:val="00425D63"/>
    <w:rsid w:val="00426097"/>
    <w:rsid w:val="004321A4"/>
    <w:rsid w:val="004325EB"/>
    <w:rsid w:val="004332C1"/>
    <w:rsid w:val="004335E2"/>
    <w:rsid w:val="0043401B"/>
    <w:rsid w:val="0044042F"/>
    <w:rsid w:val="00441D8C"/>
    <w:rsid w:val="004421E7"/>
    <w:rsid w:val="00443B33"/>
    <w:rsid w:val="004440DF"/>
    <w:rsid w:val="00444E21"/>
    <w:rsid w:val="004454C9"/>
    <w:rsid w:val="0044692F"/>
    <w:rsid w:val="00446BAA"/>
    <w:rsid w:val="004471F4"/>
    <w:rsid w:val="0044740F"/>
    <w:rsid w:val="00447BE6"/>
    <w:rsid w:val="00447FE2"/>
    <w:rsid w:val="004527DD"/>
    <w:rsid w:val="00452B44"/>
    <w:rsid w:val="00452D8B"/>
    <w:rsid w:val="00453F07"/>
    <w:rsid w:val="00455371"/>
    <w:rsid w:val="00456F14"/>
    <w:rsid w:val="0045797A"/>
    <w:rsid w:val="004579BF"/>
    <w:rsid w:val="0046194C"/>
    <w:rsid w:val="0046376C"/>
    <w:rsid w:val="0046396C"/>
    <w:rsid w:val="00463D63"/>
    <w:rsid w:val="004642EC"/>
    <w:rsid w:val="0046730C"/>
    <w:rsid w:val="004679DD"/>
    <w:rsid w:val="004705A5"/>
    <w:rsid w:val="004715F3"/>
    <w:rsid w:val="0047182B"/>
    <w:rsid w:val="004724A6"/>
    <w:rsid w:val="004725F9"/>
    <w:rsid w:val="0047453E"/>
    <w:rsid w:val="00474F0D"/>
    <w:rsid w:val="00476D2E"/>
    <w:rsid w:val="00476D8A"/>
    <w:rsid w:val="00477B0A"/>
    <w:rsid w:val="00480245"/>
    <w:rsid w:val="00480900"/>
    <w:rsid w:val="00483604"/>
    <w:rsid w:val="004853DA"/>
    <w:rsid w:val="00485797"/>
    <w:rsid w:val="00486A16"/>
    <w:rsid w:val="004903DF"/>
    <w:rsid w:val="00490E80"/>
    <w:rsid w:val="00492745"/>
    <w:rsid w:val="00493247"/>
    <w:rsid w:val="00494388"/>
    <w:rsid w:val="00494B0F"/>
    <w:rsid w:val="00495056"/>
    <w:rsid w:val="004968FC"/>
    <w:rsid w:val="00497528"/>
    <w:rsid w:val="00497FF0"/>
    <w:rsid w:val="004A006C"/>
    <w:rsid w:val="004A111C"/>
    <w:rsid w:val="004A308A"/>
    <w:rsid w:val="004A3691"/>
    <w:rsid w:val="004A41FA"/>
    <w:rsid w:val="004A561C"/>
    <w:rsid w:val="004A5F72"/>
    <w:rsid w:val="004A7B69"/>
    <w:rsid w:val="004B06C3"/>
    <w:rsid w:val="004B20BF"/>
    <w:rsid w:val="004B2712"/>
    <w:rsid w:val="004B38D8"/>
    <w:rsid w:val="004B3A9B"/>
    <w:rsid w:val="004B44DD"/>
    <w:rsid w:val="004B4DE6"/>
    <w:rsid w:val="004B59BD"/>
    <w:rsid w:val="004B5D3B"/>
    <w:rsid w:val="004B6624"/>
    <w:rsid w:val="004B7D17"/>
    <w:rsid w:val="004C0B3C"/>
    <w:rsid w:val="004C1143"/>
    <w:rsid w:val="004C1B47"/>
    <w:rsid w:val="004C373C"/>
    <w:rsid w:val="004C3888"/>
    <w:rsid w:val="004C45EA"/>
    <w:rsid w:val="004C61E9"/>
    <w:rsid w:val="004C6C56"/>
    <w:rsid w:val="004C77D2"/>
    <w:rsid w:val="004D00D5"/>
    <w:rsid w:val="004D253F"/>
    <w:rsid w:val="004D2B56"/>
    <w:rsid w:val="004D38C0"/>
    <w:rsid w:val="004D6161"/>
    <w:rsid w:val="004D69EB"/>
    <w:rsid w:val="004E53F0"/>
    <w:rsid w:val="004E569A"/>
    <w:rsid w:val="004E64AD"/>
    <w:rsid w:val="004F0253"/>
    <w:rsid w:val="004F16FC"/>
    <w:rsid w:val="004F1F99"/>
    <w:rsid w:val="004F3C11"/>
    <w:rsid w:val="004F49A2"/>
    <w:rsid w:val="004F5FA5"/>
    <w:rsid w:val="004F6520"/>
    <w:rsid w:val="004F6B33"/>
    <w:rsid w:val="0050096C"/>
    <w:rsid w:val="00501B95"/>
    <w:rsid w:val="00504538"/>
    <w:rsid w:val="0050467E"/>
    <w:rsid w:val="00504838"/>
    <w:rsid w:val="00504D8F"/>
    <w:rsid w:val="00506C25"/>
    <w:rsid w:val="005074BC"/>
    <w:rsid w:val="00511549"/>
    <w:rsid w:val="005121AA"/>
    <w:rsid w:val="0051488A"/>
    <w:rsid w:val="00514E84"/>
    <w:rsid w:val="00515FE1"/>
    <w:rsid w:val="00516B18"/>
    <w:rsid w:val="005174C3"/>
    <w:rsid w:val="0051756D"/>
    <w:rsid w:val="00517E66"/>
    <w:rsid w:val="005205EE"/>
    <w:rsid w:val="00520FB9"/>
    <w:rsid w:val="00521347"/>
    <w:rsid w:val="0052228C"/>
    <w:rsid w:val="00522C63"/>
    <w:rsid w:val="00524EBF"/>
    <w:rsid w:val="00524FFC"/>
    <w:rsid w:val="005250F9"/>
    <w:rsid w:val="00526668"/>
    <w:rsid w:val="00526F73"/>
    <w:rsid w:val="00530456"/>
    <w:rsid w:val="00530927"/>
    <w:rsid w:val="00532552"/>
    <w:rsid w:val="005329BC"/>
    <w:rsid w:val="0053395E"/>
    <w:rsid w:val="00533B97"/>
    <w:rsid w:val="00534348"/>
    <w:rsid w:val="0053789B"/>
    <w:rsid w:val="00537E91"/>
    <w:rsid w:val="00540DBA"/>
    <w:rsid w:val="00541FE8"/>
    <w:rsid w:val="00542836"/>
    <w:rsid w:val="00542EEA"/>
    <w:rsid w:val="00543825"/>
    <w:rsid w:val="005445C6"/>
    <w:rsid w:val="0055172D"/>
    <w:rsid w:val="00555461"/>
    <w:rsid w:val="005569C1"/>
    <w:rsid w:val="00556BE7"/>
    <w:rsid w:val="005619FC"/>
    <w:rsid w:val="00561B0A"/>
    <w:rsid w:val="00561B6C"/>
    <w:rsid w:val="00563364"/>
    <w:rsid w:val="005636BE"/>
    <w:rsid w:val="00565099"/>
    <w:rsid w:val="00565294"/>
    <w:rsid w:val="00567293"/>
    <w:rsid w:val="00567886"/>
    <w:rsid w:val="00570051"/>
    <w:rsid w:val="005716CA"/>
    <w:rsid w:val="00572626"/>
    <w:rsid w:val="00572A4F"/>
    <w:rsid w:val="005737CE"/>
    <w:rsid w:val="00573800"/>
    <w:rsid w:val="00576FC3"/>
    <w:rsid w:val="00581684"/>
    <w:rsid w:val="005820D8"/>
    <w:rsid w:val="00582F50"/>
    <w:rsid w:val="00584134"/>
    <w:rsid w:val="00584C2C"/>
    <w:rsid w:val="00584CC1"/>
    <w:rsid w:val="00590049"/>
    <w:rsid w:val="00590A7B"/>
    <w:rsid w:val="00593F3B"/>
    <w:rsid w:val="00594CCB"/>
    <w:rsid w:val="005951BC"/>
    <w:rsid w:val="0059564E"/>
    <w:rsid w:val="00596562"/>
    <w:rsid w:val="0059768B"/>
    <w:rsid w:val="005A5988"/>
    <w:rsid w:val="005A6A6C"/>
    <w:rsid w:val="005B0B41"/>
    <w:rsid w:val="005B10A7"/>
    <w:rsid w:val="005B12C1"/>
    <w:rsid w:val="005B2599"/>
    <w:rsid w:val="005B2991"/>
    <w:rsid w:val="005B4000"/>
    <w:rsid w:val="005B4EB9"/>
    <w:rsid w:val="005B514C"/>
    <w:rsid w:val="005B5390"/>
    <w:rsid w:val="005B7372"/>
    <w:rsid w:val="005C2B03"/>
    <w:rsid w:val="005C3B49"/>
    <w:rsid w:val="005C4631"/>
    <w:rsid w:val="005C6EF2"/>
    <w:rsid w:val="005C6F7D"/>
    <w:rsid w:val="005C727F"/>
    <w:rsid w:val="005C7B05"/>
    <w:rsid w:val="005D1256"/>
    <w:rsid w:val="005D1433"/>
    <w:rsid w:val="005D19C1"/>
    <w:rsid w:val="005D3849"/>
    <w:rsid w:val="005D39C4"/>
    <w:rsid w:val="005D5541"/>
    <w:rsid w:val="005D5904"/>
    <w:rsid w:val="005D6967"/>
    <w:rsid w:val="005D69B0"/>
    <w:rsid w:val="005D70AA"/>
    <w:rsid w:val="005E05A2"/>
    <w:rsid w:val="005E11F1"/>
    <w:rsid w:val="005E289C"/>
    <w:rsid w:val="005E401B"/>
    <w:rsid w:val="005E4665"/>
    <w:rsid w:val="005E4C9C"/>
    <w:rsid w:val="005E6B57"/>
    <w:rsid w:val="005E6EF5"/>
    <w:rsid w:val="005E7442"/>
    <w:rsid w:val="005E77F4"/>
    <w:rsid w:val="005E7E1F"/>
    <w:rsid w:val="005F0583"/>
    <w:rsid w:val="005F1001"/>
    <w:rsid w:val="005F4DFB"/>
    <w:rsid w:val="005F5AEB"/>
    <w:rsid w:val="005F6975"/>
    <w:rsid w:val="00600227"/>
    <w:rsid w:val="00600EE5"/>
    <w:rsid w:val="00602B99"/>
    <w:rsid w:val="006030A2"/>
    <w:rsid w:val="00604F54"/>
    <w:rsid w:val="00606274"/>
    <w:rsid w:val="00606411"/>
    <w:rsid w:val="00606C22"/>
    <w:rsid w:val="00611112"/>
    <w:rsid w:val="00611A0F"/>
    <w:rsid w:val="0061232E"/>
    <w:rsid w:val="00614704"/>
    <w:rsid w:val="006201D5"/>
    <w:rsid w:val="0062026D"/>
    <w:rsid w:val="00620360"/>
    <w:rsid w:val="006207D0"/>
    <w:rsid w:val="00620C99"/>
    <w:rsid w:val="0062122A"/>
    <w:rsid w:val="006217B4"/>
    <w:rsid w:val="0062196C"/>
    <w:rsid w:val="0062242A"/>
    <w:rsid w:val="006225E2"/>
    <w:rsid w:val="006228F4"/>
    <w:rsid w:val="00622A4B"/>
    <w:rsid w:val="00623339"/>
    <w:rsid w:val="006239EC"/>
    <w:rsid w:val="006252D3"/>
    <w:rsid w:val="0062682D"/>
    <w:rsid w:val="0062716D"/>
    <w:rsid w:val="006310E4"/>
    <w:rsid w:val="006316EB"/>
    <w:rsid w:val="00632A24"/>
    <w:rsid w:val="006343CB"/>
    <w:rsid w:val="00634844"/>
    <w:rsid w:val="0063562D"/>
    <w:rsid w:val="006357ED"/>
    <w:rsid w:val="006358CC"/>
    <w:rsid w:val="00636FEA"/>
    <w:rsid w:val="006371B2"/>
    <w:rsid w:val="00637AC0"/>
    <w:rsid w:val="00637E46"/>
    <w:rsid w:val="006404A4"/>
    <w:rsid w:val="00642845"/>
    <w:rsid w:val="006428FC"/>
    <w:rsid w:val="00642E4A"/>
    <w:rsid w:val="00644B2B"/>
    <w:rsid w:val="00644C4D"/>
    <w:rsid w:val="00644F7C"/>
    <w:rsid w:val="00645CDE"/>
    <w:rsid w:val="00646657"/>
    <w:rsid w:val="006472D1"/>
    <w:rsid w:val="006476EE"/>
    <w:rsid w:val="00647B01"/>
    <w:rsid w:val="00647EA4"/>
    <w:rsid w:val="0065189C"/>
    <w:rsid w:val="00651ED6"/>
    <w:rsid w:val="00652E0D"/>
    <w:rsid w:val="00653A35"/>
    <w:rsid w:val="00653CC0"/>
    <w:rsid w:val="006546C8"/>
    <w:rsid w:val="006577EE"/>
    <w:rsid w:val="00657B5A"/>
    <w:rsid w:val="0066047A"/>
    <w:rsid w:val="00661181"/>
    <w:rsid w:val="00662A11"/>
    <w:rsid w:val="00662DF7"/>
    <w:rsid w:val="00663B98"/>
    <w:rsid w:val="006645BE"/>
    <w:rsid w:val="00664FB8"/>
    <w:rsid w:val="00665109"/>
    <w:rsid w:val="00667617"/>
    <w:rsid w:val="006730D7"/>
    <w:rsid w:val="0067449B"/>
    <w:rsid w:val="00676E5E"/>
    <w:rsid w:val="00680654"/>
    <w:rsid w:val="00680F2F"/>
    <w:rsid w:val="00681A3D"/>
    <w:rsid w:val="00682648"/>
    <w:rsid w:val="0068266C"/>
    <w:rsid w:val="00682E47"/>
    <w:rsid w:val="00683907"/>
    <w:rsid w:val="006848B1"/>
    <w:rsid w:val="00685A09"/>
    <w:rsid w:val="006868E8"/>
    <w:rsid w:val="0069039F"/>
    <w:rsid w:val="0069108C"/>
    <w:rsid w:val="00692C16"/>
    <w:rsid w:val="00694094"/>
    <w:rsid w:val="00695176"/>
    <w:rsid w:val="006952F5"/>
    <w:rsid w:val="006970DC"/>
    <w:rsid w:val="00697305"/>
    <w:rsid w:val="0069775C"/>
    <w:rsid w:val="006978D6"/>
    <w:rsid w:val="00697D70"/>
    <w:rsid w:val="006A01BB"/>
    <w:rsid w:val="006A18E4"/>
    <w:rsid w:val="006A1AE3"/>
    <w:rsid w:val="006A3243"/>
    <w:rsid w:val="006A4910"/>
    <w:rsid w:val="006A69F1"/>
    <w:rsid w:val="006B0B1D"/>
    <w:rsid w:val="006B1074"/>
    <w:rsid w:val="006B1956"/>
    <w:rsid w:val="006B2FD6"/>
    <w:rsid w:val="006B354E"/>
    <w:rsid w:val="006B5959"/>
    <w:rsid w:val="006B79E6"/>
    <w:rsid w:val="006C00A4"/>
    <w:rsid w:val="006C1592"/>
    <w:rsid w:val="006C1634"/>
    <w:rsid w:val="006C18F6"/>
    <w:rsid w:val="006C1DD2"/>
    <w:rsid w:val="006C1EFA"/>
    <w:rsid w:val="006C46DE"/>
    <w:rsid w:val="006C5DFD"/>
    <w:rsid w:val="006C634B"/>
    <w:rsid w:val="006C7847"/>
    <w:rsid w:val="006C7D77"/>
    <w:rsid w:val="006D0832"/>
    <w:rsid w:val="006D1306"/>
    <w:rsid w:val="006D3B2D"/>
    <w:rsid w:val="006D5744"/>
    <w:rsid w:val="006D60EA"/>
    <w:rsid w:val="006E0775"/>
    <w:rsid w:val="006E0D99"/>
    <w:rsid w:val="006E0E32"/>
    <w:rsid w:val="006E1681"/>
    <w:rsid w:val="006E2BF3"/>
    <w:rsid w:val="006E30CD"/>
    <w:rsid w:val="006E388E"/>
    <w:rsid w:val="006E393A"/>
    <w:rsid w:val="006E62C5"/>
    <w:rsid w:val="006E6D62"/>
    <w:rsid w:val="006E70C9"/>
    <w:rsid w:val="006F069F"/>
    <w:rsid w:val="006F0FD1"/>
    <w:rsid w:val="006F1AFC"/>
    <w:rsid w:val="006F3108"/>
    <w:rsid w:val="006F5D5D"/>
    <w:rsid w:val="006F5E94"/>
    <w:rsid w:val="006F62EA"/>
    <w:rsid w:val="006F6F90"/>
    <w:rsid w:val="006F764B"/>
    <w:rsid w:val="00700639"/>
    <w:rsid w:val="00701D4E"/>
    <w:rsid w:val="0070200D"/>
    <w:rsid w:val="00702916"/>
    <w:rsid w:val="0070442F"/>
    <w:rsid w:val="00704A94"/>
    <w:rsid w:val="00707F02"/>
    <w:rsid w:val="00710520"/>
    <w:rsid w:val="007105B9"/>
    <w:rsid w:val="007113B9"/>
    <w:rsid w:val="00712078"/>
    <w:rsid w:val="00712451"/>
    <w:rsid w:val="00713F0C"/>
    <w:rsid w:val="007144DE"/>
    <w:rsid w:val="00717EB9"/>
    <w:rsid w:val="0072302D"/>
    <w:rsid w:val="00723AB0"/>
    <w:rsid w:val="00723F18"/>
    <w:rsid w:val="007241E3"/>
    <w:rsid w:val="007253BE"/>
    <w:rsid w:val="007264CA"/>
    <w:rsid w:val="0073071C"/>
    <w:rsid w:val="007319DB"/>
    <w:rsid w:val="0073527C"/>
    <w:rsid w:val="00736150"/>
    <w:rsid w:val="00736298"/>
    <w:rsid w:val="007407BF"/>
    <w:rsid w:val="00741ECA"/>
    <w:rsid w:val="00743381"/>
    <w:rsid w:val="00745F13"/>
    <w:rsid w:val="00747085"/>
    <w:rsid w:val="0074758E"/>
    <w:rsid w:val="00751C7E"/>
    <w:rsid w:val="00751FD7"/>
    <w:rsid w:val="00752C19"/>
    <w:rsid w:val="00752E81"/>
    <w:rsid w:val="0075302C"/>
    <w:rsid w:val="007535A0"/>
    <w:rsid w:val="00760B29"/>
    <w:rsid w:val="00760F38"/>
    <w:rsid w:val="00761098"/>
    <w:rsid w:val="00762BF3"/>
    <w:rsid w:val="00764E71"/>
    <w:rsid w:val="0076501B"/>
    <w:rsid w:val="007652D7"/>
    <w:rsid w:val="0076552E"/>
    <w:rsid w:val="00766262"/>
    <w:rsid w:val="00767BDD"/>
    <w:rsid w:val="00770E74"/>
    <w:rsid w:val="00771A1C"/>
    <w:rsid w:val="0077208A"/>
    <w:rsid w:val="00772676"/>
    <w:rsid w:val="00772C05"/>
    <w:rsid w:val="00772D7A"/>
    <w:rsid w:val="00773D1D"/>
    <w:rsid w:val="00774FB6"/>
    <w:rsid w:val="00775341"/>
    <w:rsid w:val="00775452"/>
    <w:rsid w:val="00775822"/>
    <w:rsid w:val="0077612F"/>
    <w:rsid w:val="0077707C"/>
    <w:rsid w:val="0078010E"/>
    <w:rsid w:val="00781073"/>
    <w:rsid w:val="00781B43"/>
    <w:rsid w:val="00781E1F"/>
    <w:rsid w:val="00782D62"/>
    <w:rsid w:val="007831FB"/>
    <w:rsid w:val="00783A46"/>
    <w:rsid w:val="00785378"/>
    <w:rsid w:val="00785B39"/>
    <w:rsid w:val="00785F6F"/>
    <w:rsid w:val="0078613C"/>
    <w:rsid w:val="0078686E"/>
    <w:rsid w:val="00787C0C"/>
    <w:rsid w:val="00791A27"/>
    <w:rsid w:val="00792D1A"/>
    <w:rsid w:val="007930C6"/>
    <w:rsid w:val="0079384D"/>
    <w:rsid w:val="00797AD3"/>
    <w:rsid w:val="007A0254"/>
    <w:rsid w:val="007A24CE"/>
    <w:rsid w:val="007A3C80"/>
    <w:rsid w:val="007A483F"/>
    <w:rsid w:val="007A4A44"/>
    <w:rsid w:val="007A515A"/>
    <w:rsid w:val="007A5307"/>
    <w:rsid w:val="007A6580"/>
    <w:rsid w:val="007A6B15"/>
    <w:rsid w:val="007A7137"/>
    <w:rsid w:val="007A7B49"/>
    <w:rsid w:val="007B0499"/>
    <w:rsid w:val="007B19C4"/>
    <w:rsid w:val="007B1D4A"/>
    <w:rsid w:val="007B3C9A"/>
    <w:rsid w:val="007B5FA7"/>
    <w:rsid w:val="007B6008"/>
    <w:rsid w:val="007B67D2"/>
    <w:rsid w:val="007B7DB4"/>
    <w:rsid w:val="007C0396"/>
    <w:rsid w:val="007C0FA0"/>
    <w:rsid w:val="007C25DE"/>
    <w:rsid w:val="007C399B"/>
    <w:rsid w:val="007C4D75"/>
    <w:rsid w:val="007C5765"/>
    <w:rsid w:val="007C7CA1"/>
    <w:rsid w:val="007D1207"/>
    <w:rsid w:val="007D495D"/>
    <w:rsid w:val="007D4F39"/>
    <w:rsid w:val="007D5259"/>
    <w:rsid w:val="007D606C"/>
    <w:rsid w:val="007E1500"/>
    <w:rsid w:val="007E356C"/>
    <w:rsid w:val="007E5971"/>
    <w:rsid w:val="007E673A"/>
    <w:rsid w:val="007F3ACC"/>
    <w:rsid w:val="007F42D7"/>
    <w:rsid w:val="007F4F3C"/>
    <w:rsid w:val="007F56F5"/>
    <w:rsid w:val="007F6944"/>
    <w:rsid w:val="00800388"/>
    <w:rsid w:val="00804C47"/>
    <w:rsid w:val="00805F13"/>
    <w:rsid w:val="00806395"/>
    <w:rsid w:val="008069B7"/>
    <w:rsid w:val="008101A3"/>
    <w:rsid w:val="008116CA"/>
    <w:rsid w:val="00812773"/>
    <w:rsid w:val="00813366"/>
    <w:rsid w:val="00813F7C"/>
    <w:rsid w:val="00815755"/>
    <w:rsid w:val="00815F81"/>
    <w:rsid w:val="00816686"/>
    <w:rsid w:val="00816C4C"/>
    <w:rsid w:val="00817D25"/>
    <w:rsid w:val="0082023E"/>
    <w:rsid w:val="008230AF"/>
    <w:rsid w:val="008241B1"/>
    <w:rsid w:val="00826172"/>
    <w:rsid w:val="00831F5F"/>
    <w:rsid w:val="0083226B"/>
    <w:rsid w:val="00833077"/>
    <w:rsid w:val="008339CF"/>
    <w:rsid w:val="008370E2"/>
    <w:rsid w:val="008371E3"/>
    <w:rsid w:val="00840C91"/>
    <w:rsid w:val="00841ADB"/>
    <w:rsid w:val="008420E1"/>
    <w:rsid w:val="00842FFB"/>
    <w:rsid w:val="008438AE"/>
    <w:rsid w:val="00844517"/>
    <w:rsid w:val="00845938"/>
    <w:rsid w:val="00845CBA"/>
    <w:rsid w:val="00846C22"/>
    <w:rsid w:val="00847E26"/>
    <w:rsid w:val="008506A9"/>
    <w:rsid w:val="00850B1C"/>
    <w:rsid w:val="00851DB7"/>
    <w:rsid w:val="00851FF0"/>
    <w:rsid w:val="00852034"/>
    <w:rsid w:val="00852AE1"/>
    <w:rsid w:val="00853013"/>
    <w:rsid w:val="00854BE6"/>
    <w:rsid w:val="008577AE"/>
    <w:rsid w:val="00861211"/>
    <w:rsid w:val="008622FF"/>
    <w:rsid w:val="00862553"/>
    <w:rsid w:val="00863252"/>
    <w:rsid w:val="00863552"/>
    <w:rsid w:val="008640FF"/>
    <w:rsid w:val="00864CE8"/>
    <w:rsid w:val="00867389"/>
    <w:rsid w:val="0086748D"/>
    <w:rsid w:val="008709AA"/>
    <w:rsid w:val="00871796"/>
    <w:rsid w:val="00872A0E"/>
    <w:rsid w:val="00874CFB"/>
    <w:rsid w:val="00875228"/>
    <w:rsid w:val="008760A8"/>
    <w:rsid w:val="00876210"/>
    <w:rsid w:val="008779AB"/>
    <w:rsid w:val="00877A1D"/>
    <w:rsid w:val="00877A32"/>
    <w:rsid w:val="0088003D"/>
    <w:rsid w:val="00881F8B"/>
    <w:rsid w:val="00885E4E"/>
    <w:rsid w:val="00886B21"/>
    <w:rsid w:val="00886C84"/>
    <w:rsid w:val="00887B35"/>
    <w:rsid w:val="00890801"/>
    <w:rsid w:val="00893BE2"/>
    <w:rsid w:val="00893CBB"/>
    <w:rsid w:val="00893D86"/>
    <w:rsid w:val="0089537D"/>
    <w:rsid w:val="00895FD5"/>
    <w:rsid w:val="008975AC"/>
    <w:rsid w:val="00897722"/>
    <w:rsid w:val="008978F1"/>
    <w:rsid w:val="008A0435"/>
    <w:rsid w:val="008A0EEF"/>
    <w:rsid w:val="008A1DEB"/>
    <w:rsid w:val="008A20A5"/>
    <w:rsid w:val="008A3896"/>
    <w:rsid w:val="008A4EA7"/>
    <w:rsid w:val="008A68F8"/>
    <w:rsid w:val="008B0412"/>
    <w:rsid w:val="008B1A45"/>
    <w:rsid w:val="008B2D67"/>
    <w:rsid w:val="008B3BD4"/>
    <w:rsid w:val="008B3C1C"/>
    <w:rsid w:val="008B628C"/>
    <w:rsid w:val="008B7E65"/>
    <w:rsid w:val="008C029A"/>
    <w:rsid w:val="008C0FC1"/>
    <w:rsid w:val="008C1200"/>
    <w:rsid w:val="008C2929"/>
    <w:rsid w:val="008C57D0"/>
    <w:rsid w:val="008C61FF"/>
    <w:rsid w:val="008C6F00"/>
    <w:rsid w:val="008D182B"/>
    <w:rsid w:val="008D196D"/>
    <w:rsid w:val="008D4B91"/>
    <w:rsid w:val="008D78A4"/>
    <w:rsid w:val="008D7A7D"/>
    <w:rsid w:val="008E004D"/>
    <w:rsid w:val="008E32FB"/>
    <w:rsid w:val="008E33B2"/>
    <w:rsid w:val="008E3961"/>
    <w:rsid w:val="008E3B6C"/>
    <w:rsid w:val="008E446F"/>
    <w:rsid w:val="008E4D99"/>
    <w:rsid w:val="008E4DC4"/>
    <w:rsid w:val="008E6017"/>
    <w:rsid w:val="008E6E77"/>
    <w:rsid w:val="008E7C24"/>
    <w:rsid w:val="008F0972"/>
    <w:rsid w:val="008F10A5"/>
    <w:rsid w:val="008F38EF"/>
    <w:rsid w:val="008F411F"/>
    <w:rsid w:val="008F51E5"/>
    <w:rsid w:val="008F5260"/>
    <w:rsid w:val="008F565A"/>
    <w:rsid w:val="008F5A18"/>
    <w:rsid w:val="008F5AEA"/>
    <w:rsid w:val="00900980"/>
    <w:rsid w:val="00901F0F"/>
    <w:rsid w:val="00902C3B"/>
    <w:rsid w:val="00902EA8"/>
    <w:rsid w:val="00902EB3"/>
    <w:rsid w:val="00903B16"/>
    <w:rsid w:val="009044FA"/>
    <w:rsid w:val="00904EE0"/>
    <w:rsid w:val="009050B0"/>
    <w:rsid w:val="0090617F"/>
    <w:rsid w:val="0090760D"/>
    <w:rsid w:val="00907642"/>
    <w:rsid w:val="00910FC1"/>
    <w:rsid w:val="0091149F"/>
    <w:rsid w:val="00911B6B"/>
    <w:rsid w:val="00914B92"/>
    <w:rsid w:val="00914E40"/>
    <w:rsid w:val="00915D13"/>
    <w:rsid w:val="009164FC"/>
    <w:rsid w:val="00922496"/>
    <w:rsid w:val="00922857"/>
    <w:rsid w:val="00922F1F"/>
    <w:rsid w:val="009255E8"/>
    <w:rsid w:val="0092648A"/>
    <w:rsid w:val="0093021D"/>
    <w:rsid w:val="00930421"/>
    <w:rsid w:val="009335CA"/>
    <w:rsid w:val="009346F7"/>
    <w:rsid w:val="0093538A"/>
    <w:rsid w:val="0093560F"/>
    <w:rsid w:val="00935E35"/>
    <w:rsid w:val="00936177"/>
    <w:rsid w:val="0094151C"/>
    <w:rsid w:val="00942230"/>
    <w:rsid w:val="0094378B"/>
    <w:rsid w:val="00943D9A"/>
    <w:rsid w:val="00944025"/>
    <w:rsid w:val="009453D7"/>
    <w:rsid w:val="00946000"/>
    <w:rsid w:val="00946164"/>
    <w:rsid w:val="00947673"/>
    <w:rsid w:val="00950825"/>
    <w:rsid w:val="009511A8"/>
    <w:rsid w:val="00952180"/>
    <w:rsid w:val="00952715"/>
    <w:rsid w:val="00952F0C"/>
    <w:rsid w:val="00953F4C"/>
    <w:rsid w:val="00954D01"/>
    <w:rsid w:val="00955BB0"/>
    <w:rsid w:val="00955F78"/>
    <w:rsid w:val="00957484"/>
    <w:rsid w:val="009574AF"/>
    <w:rsid w:val="009606BB"/>
    <w:rsid w:val="00960816"/>
    <w:rsid w:val="009609D7"/>
    <w:rsid w:val="00960B2E"/>
    <w:rsid w:val="00962834"/>
    <w:rsid w:val="0096309C"/>
    <w:rsid w:val="00964671"/>
    <w:rsid w:val="009647D9"/>
    <w:rsid w:val="00965325"/>
    <w:rsid w:val="0096575A"/>
    <w:rsid w:val="00965CC6"/>
    <w:rsid w:val="00970EDF"/>
    <w:rsid w:val="00971939"/>
    <w:rsid w:val="009723FD"/>
    <w:rsid w:val="00972D09"/>
    <w:rsid w:val="009733FC"/>
    <w:rsid w:val="00973F8F"/>
    <w:rsid w:val="009746DE"/>
    <w:rsid w:val="00974F7C"/>
    <w:rsid w:val="00975651"/>
    <w:rsid w:val="00975D4B"/>
    <w:rsid w:val="0097702B"/>
    <w:rsid w:val="00977E97"/>
    <w:rsid w:val="0098055A"/>
    <w:rsid w:val="00980572"/>
    <w:rsid w:val="009808DB"/>
    <w:rsid w:val="00980E60"/>
    <w:rsid w:val="00980F87"/>
    <w:rsid w:val="009818E5"/>
    <w:rsid w:val="00981BD0"/>
    <w:rsid w:val="0098232C"/>
    <w:rsid w:val="009824B2"/>
    <w:rsid w:val="00985069"/>
    <w:rsid w:val="00985158"/>
    <w:rsid w:val="009856C2"/>
    <w:rsid w:val="00985797"/>
    <w:rsid w:val="009858CA"/>
    <w:rsid w:val="0098697D"/>
    <w:rsid w:val="009877FD"/>
    <w:rsid w:val="00990204"/>
    <w:rsid w:val="00993314"/>
    <w:rsid w:val="009947F4"/>
    <w:rsid w:val="00996F8B"/>
    <w:rsid w:val="009A07C4"/>
    <w:rsid w:val="009A0A1A"/>
    <w:rsid w:val="009A263A"/>
    <w:rsid w:val="009A3236"/>
    <w:rsid w:val="009A3941"/>
    <w:rsid w:val="009A5043"/>
    <w:rsid w:val="009A6B00"/>
    <w:rsid w:val="009A7D33"/>
    <w:rsid w:val="009B127B"/>
    <w:rsid w:val="009B19CF"/>
    <w:rsid w:val="009B1FC5"/>
    <w:rsid w:val="009B32C2"/>
    <w:rsid w:val="009B3419"/>
    <w:rsid w:val="009B3FD5"/>
    <w:rsid w:val="009B6096"/>
    <w:rsid w:val="009B69D1"/>
    <w:rsid w:val="009B7288"/>
    <w:rsid w:val="009C0070"/>
    <w:rsid w:val="009C0704"/>
    <w:rsid w:val="009C1A11"/>
    <w:rsid w:val="009C2099"/>
    <w:rsid w:val="009C3577"/>
    <w:rsid w:val="009C490A"/>
    <w:rsid w:val="009C4A2D"/>
    <w:rsid w:val="009C4DDC"/>
    <w:rsid w:val="009C66FC"/>
    <w:rsid w:val="009D0F16"/>
    <w:rsid w:val="009D18F0"/>
    <w:rsid w:val="009D305D"/>
    <w:rsid w:val="009D44A9"/>
    <w:rsid w:val="009D6526"/>
    <w:rsid w:val="009D691E"/>
    <w:rsid w:val="009D7B01"/>
    <w:rsid w:val="009E1BEF"/>
    <w:rsid w:val="009E1C64"/>
    <w:rsid w:val="009E1C88"/>
    <w:rsid w:val="009E237B"/>
    <w:rsid w:val="009E2DE7"/>
    <w:rsid w:val="009E55FA"/>
    <w:rsid w:val="009E60B9"/>
    <w:rsid w:val="009E66EA"/>
    <w:rsid w:val="009E779B"/>
    <w:rsid w:val="009F0723"/>
    <w:rsid w:val="009F2201"/>
    <w:rsid w:val="009F608E"/>
    <w:rsid w:val="009F7320"/>
    <w:rsid w:val="00A023F3"/>
    <w:rsid w:val="00A027CC"/>
    <w:rsid w:val="00A03470"/>
    <w:rsid w:val="00A05C3F"/>
    <w:rsid w:val="00A06381"/>
    <w:rsid w:val="00A0662E"/>
    <w:rsid w:val="00A10597"/>
    <w:rsid w:val="00A10B44"/>
    <w:rsid w:val="00A11C1B"/>
    <w:rsid w:val="00A124EA"/>
    <w:rsid w:val="00A12BBC"/>
    <w:rsid w:val="00A13581"/>
    <w:rsid w:val="00A20F64"/>
    <w:rsid w:val="00A225B0"/>
    <w:rsid w:val="00A2343A"/>
    <w:rsid w:val="00A23A47"/>
    <w:rsid w:val="00A250E5"/>
    <w:rsid w:val="00A25974"/>
    <w:rsid w:val="00A26210"/>
    <w:rsid w:val="00A26F5E"/>
    <w:rsid w:val="00A26FEA"/>
    <w:rsid w:val="00A30CF8"/>
    <w:rsid w:val="00A30D58"/>
    <w:rsid w:val="00A31CC1"/>
    <w:rsid w:val="00A32725"/>
    <w:rsid w:val="00A33CA9"/>
    <w:rsid w:val="00A3428D"/>
    <w:rsid w:val="00A36440"/>
    <w:rsid w:val="00A364D3"/>
    <w:rsid w:val="00A3696C"/>
    <w:rsid w:val="00A40585"/>
    <w:rsid w:val="00A40F43"/>
    <w:rsid w:val="00A42057"/>
    <w:rsid w:val="00A42C05"/>
    <w:rsid w:val="00A43A16"/>
    <w:rsid w:val="00A43BE6"/>
    <w:rsid w:val="00A43CF2"/>
    <w:rsid w:val="00A45EAD"/>
    <w:rsid w:val="00A46318"/>
    <w:rsid w:val="00A46B34"/>
    <w:rsid w:val="00A46F29"/>
    <w:rsid w:val="00A4786D"/>
    <w:rsid w:val="00A50B84"/>
    <w:rsid w:val="00A50C50"/>
    <w:rsid w:val="00A51F9A"/>
    <w:rsid w:val="00A52BB0"/>
    <w:rsid w:val="00A534BE"/>
    <w:rsid w:val="00A537BF"/>
    <w:rsid w:val="00A539BD"/>
    <w:rsid w:val="00A539BF"/>
    <w:rsid w:val="00A5492E"/>
    <w:rsid w:val="00A54C11"/>
    <w:rsid w:val="00A54D93"/>
    <w:rsid w:val="00A57358"/>
    <w:rsid w:val="00A6035D"/>
    <w:rsid w:val="00A60E99"/>
    <w:rsid w:val="00A62E88"/>
    <w:rsid w:val="00A63CBB"/>
    <w:rsid w:val="00A6401E"/>
    <w:rsid w:val="00A643D0"/>
    <w:rsid w:val="00A646FD"/>
    <w:rsid w:val="00A649A0"/>
    <w:rsid w:val="00A66136"/>
    <w:rsid w:val="00A700F5"/>
    <w:rsid w:val="00A703D4"/>
    <w:rsid w:val="00A70D62"/>
    <w:rsid w:val="00A715F9"/>
    <w:rsid w:val="00A71CAC"/>
    <w:rsid w:val="00A72046"/>
    <w:rsid w:val="00A723DF"/>
    <w:rsid w:val="00A729E6"/>
    <w:rsid w:val="00A72C57"/>
    <w:rsid w:val="00A731EE"/>
    <w:rsid w:val="00A73608"/>
    <w:rsid w:val="00A742E6"/>
    <w:rsid w:val="00A750AB"/>
    <w:rsid w:val="00A75CD1"/>
    <w:rsid w:val="00A771C4"/>
    <w:rsid w:val="00A776D9"/>
    <w:rsid w:val="00A812EE"/>
    <w:rsid w:val="00A84AA2"/>
    <w:rsid w:val="00A85FA0"/>
    <w:rsid w:val="00A910E9"/>
    <w:rsid w:val="00A91D50"/>
    <w:rsid w:val="00A92034"/>
    <w:rsid w:val="00A92F3B"/>
    <w:rsid w:val="00A9340D"/>
    <w:rsid w:val="00A95371"/>
    <w:rsid w:val="00A9613E"/>
    <w:rsid w:val="00AA04BF"/>
    <w:rsid w:val="00AA2971"/>
    <w:rsid w:val="00AA4B5E"/>
    <w:rsid w:val="00AA4C4D"/>
    <w:rsid w:val="00AA6C87"/>
    <w:rsid w:val="00AA7EBE"/>
    <w:rsid w:val="00AB1ECD"/>
    <w:rsid w:val="00AB29C3"/>
    <w:rsid w:val="00AB53C2"/>
    <w:rsid w:val="00AB63DC"/>
    <w:rsid w:val="00AB735C"/>
    <w:rsid w:val="00AB781A"/>
    <w:rsid w:val="00AB7BA4"/>
    <w:rsid w:val="00AC00CA"/>
    <w:rsid w:val="00AC1554"/>
    <w:rsid w:val="00AC18F4"/>
    <w:rsid w:val="00AC361B"/>
    <w:rsid w:val="00AC3D82"/>
    <w:rsid w:val="00AC4E89"/>
    <w:rsid w:val="00AC531D"/>
    <w:rsid w:val="00AC53E1"/>
    <w:rsid w:val="00AC75F0"/>
    <w:rsid w:val="00AC7AC0"/>
    <w:rsid w:val="00AD0F35"/>
    <w:rsid w:val="00AD0FCD"/>
    <w:rsid w:val="00AD1B64"/>
    <w:rsid w:val="00AD32A7"/>
    <w:rsid w:val="00AD498A"/>
    <w:rsid w:val="00AD4B77"/>
    <w:rsid w:val="00AD58A8"/>
    <w:rsid w:val="00AD760E"/>
    <w:rsid w:val="00AE1833"/>
    <w:rsid w:val="00AE18E5"/>
    <w:rsid w:val="00AE4D86"/>
    <w:rsid w:val="00AE5081"/>
    <w:rsid w:val="00AE6FD7"/>
    <w:rsid w:val="00AE7046"/>
    <w:rsid w:val="00AE71E3"/>
    <w:rsid w:val="00AF041A"/>
    <w:rsid w:val="00AF1237"/>
    <w:rsid w:val="00AF1890"/>
    <w:rsid w:val="00AF2243"/>
    <w:rsid w:val="00AF2482"/>
    <w:rsid w:val="00AF2911"/>
    <w:rsid w:val="00AF42C9"/>
    <w:rsid w:val="00AF4467"/>
    <w:rsid w:val="00AF4748"/>
    <w:rsid w:val="00AF788E"/>
    <w:rsid w:val="00AF79D9"/>
    <w:rsid w:val="00B00216"/>
    <w:rsid w:val="00B01490"/>
    <w:rsid w:val="00B03E69"/>
    <w:rsid w:val="00B0541D"/>
    <w:rsid w:val="00B06349"/>
    <w:rsid w:val="00B066AE"/>
    <w:rsid w:val="00B10231"/>
    <w:rsid w:val="00B10B09"/>
    <w:rsid w:val="00B10F0B"/>
    <w:rsid w:val="00B119B4"/>
    <w:rsid w:val="00B11D57"/>
    <w:rsid w:val="00B12C63"/>
    <w:rsid w:val="00B12D2C"/>
    <w:rsid w:val="00B13592"/>
    <w:rsid w:val="00B14BBF"/>
    <w:rsid w:val="00B15001"/>
    <w:rsid w:val="00B152F2"/>
    <w:rsid w:val="00B15705"/>
    <w:rsid w:val="00B1634B"/>
    <w:rsid w:val="00B16639"/>
    <w:rsid w:val="00B17D6F"/>
    <w:rsid w:val="00B202B5"/>
    <w:rsid w:val="00B203BA"/>
    <w:rsid w:val="00B2133B"/>
    <w:rsid w:val="00B21858"/>
    <w:rsid w:val="00B222A2"/>
    <w:rsid w:val="00B22D35"/>
    <w:rsid w:val="00B23274"/>
    <w:rsid w:val="00B2331F"/>
    <w:rsid w:val="00B234F4"/>
    <w:rsid w:val="00B240AA"/>
    <w:rsid w:val="00B24486"/>
    <w:rsid w:val="00B27A0C"/>
    <w:rsid w:val="00B27A8F"/>
    <w:rsid w:val="00B3159E"/>
    <w:rsid w:val="00B328C2"/>
    <w:rsid w:val="00B32CAD"/>
    <w:rsid w:val="00B32FC3"/>
    <w:rsid w:val="00B343DC"/>
    <w:rsid w:val="00B36E88"/>
    <w:rsid w:val="00B406EC"/>
    <w:rsid w:val="00B4081F"/>
    <w:rsid w:val="00B40C44"/>
    <w:rsid w:val="00B41B3C"/>
    <w:rsid w:val="00B41BA9"/>
    <w:rsid w:val="00B424A8"/>
    <w:rsid w:val="00B436B0"/>
    <w:rsid w:val="00B43CCB"/>
    <w:rsid w:val="00B44A19"/>
    <w:rsid w:val="00B45AB0"/>
    <w:rsid w:val="00B45C82"/>
    <w:rsid w:val="00B469E4"/>
    <w:rsid w:val="00B46F41"/>
    <w:rsid w:val="00B47025"/>
    <w:rsid w:val="00B475FD"/>
    <w:rsid w:val="00B47B81"/>
    <w:rsid w:val="00B47B83"/>
    <w:rsid w:val="00B514C8"/>
    <w:rsid w:val="00B54893"/>
    <w:rsid w:val="00B5492A"/>
    <w:rsid w:val="00B54C30"/>
    <w:rsid w:val="00B55C66"/>
    <w:rsid w:val="00B56709"/>
    <w:rsid w:val="00B56B06"/>
    <w:rsid w:val="00B57012"/>
    <w:rsid w:val="00B600E1"/>
    <w:rsid w:val="00B608D6"/>
    <w:rsid w:val="00B62869"/>
    <w:rsid w:val="00B642DF"/>
    <w:rsid w:val="00B64863"/>
    <w:rsid w:val="00B6559A"/>
    <w:rsid w:val="00B660B8"/>
    <w:rsid w:val="00B66EA4"/>
    <w:rsid w:val="00B67165"/>
    <w:rsid w:val="00B7039C"/>
    <w:rsid w:val="00B70B1C"/>
    <w:rsid w:val="00B7127A"/>
    <w:rsid w:val="00B737F8"/>
    <w:rsid w:val="00B740CC"/>
    <w:rsid w:val="00B76CF2"/>
    <w:rsid w:val="00B76E6A"/>
    <w:rsid w:val="00B815D2"/>
    <w:rsid w:val="00B81B5D"/>
    <w:rsid w:val="00B81DD1"/>
    <w:rsid w:val="00B82D58"/>
    <w:rsid w:val="00B849AA"/>
    <w:rsid w:val="00B85F02"/>
    <w:rsid w:val="00B86D71"/>
    <w:rsid w:val="00B874DF"/>
    <w:rsid w:val="00B8776E"/>
    <w:rsid w:val="00B9047B"/>
    <w:rsid w:val="00B92135"/>
    <w:rsid w:val="00B92D5D"/>
    <w:rsid w:val="00B933CE"/>
    <w:rsid w:val="00B953E6"/>
    <w:rsid w:val="00B95B27"/>
    <w:rsid w:val="00B95E13"/>
    <w:rsid w:val="00B96EC7"/>
    <w:rsid w:val="00BA2194"/>
    <w:rsid w:val="00BA3BFC"/>
    <w:rsid w:val="00BA40DE"/>
    <w:rsid w:val="00BA4E7B"/>
    <w:rsid w:val="00BA6342"/>
    <w:rsid w:val="00BA7424"/>
    <w:rsid w:val="00BA7A4B"/>
    <w:rsid w:val="00BA7BB0"/>
    <w:rsid w:val="00BB0100"/>
    <w:rsid w:val="00BB097D"/>
    <w:rsid w:val="00BB21F5"/>
    <w:rsid w:val="00BB3F0E"/>
    <w:rsid w:val="00BB4202"/>
    <w:rsid w:val="00BB57E0"/>
    <w:rsid w:val="00BB6A35"/>
    <w:rsid w:val="00BB77C9"/>
    <w:rsid w:val="00BC0C63"/>
    <w:rsid w:val="00BC1B9A"/>
    <w:rsid w:val="00BC28B0"/>
    <w:rsid w:val="00BC32C2"/>
    <w:rsid w:val="00BC582D"/>
    <w:rsid w:val="00BD1045"/>
    <w:rsid w:val="00BD1403"/>
    <w:rsid w:val="00BD6070"/>
    <w:rsid w:val="00BD6522"/>
    <w:rsid w:val="00BD6646"/>
    <w:rsid w:val="00BD7C4E"/>
    <w:rsid w:val="00BE0AC4"/>
    <w:rsid w:val="00BE2338"/>
    <w:rsid w:val="00BE2C37"/>
    <w:rsid w:val="00BE312D"/>
    <w:rsid w:val="00BE5873"/>
    <w:rsid w:val="00BE5CD8"/>
    <w:rsid w:val="00BE6AF5"/>
    <w:rsid w:val="00BE7E27"/>
    <w:rsid w:val="00BF04E5"/>
    <w:rsid w:val="00BF12A2"/>
    <w:rsid w:val="00BF130D"/>
    <w:rsid w:val="00BF1FF0"/>
    <w:rsid w:val="00BF3667"/>
    <w:rsid w:val="00BF41A1"/>
    <w:rsid w:val="00BF5055"/>
    <w:rsid w:val="00BF5885"/>
    <w:rsid w:val="00BF7D40"/>
    <w:rsid w:val="00C00062"/>
    <w:rsid w:val="00C00B93"/>
    <w:rsid w:val="00C014B6"/>
    <w:rsid w:val="00C01545"/>
    <w:rsid w:val="00C025F1"/>
    <w:rsid w:val="00C03D79"/>
    <w:rsid w:val="00C040E3"/>
    <w:rsid w:val="00C04FD3"/>
    <w:rsid w:val="00C055D3"/>
    <w:rsid w:val="00C06ED4"/>
    <w:rsid w:val="00C06F3F"/>
    <w:rsid w:val="00C07273"/>
    <w:rsid w:val="00C07274"/>
    <w:rsid w:val="00C11C93"/>
    <w:rsid w:val="00C126CF"/>
    <w:rsid w:val="00C12E5D"/>
    <w:rsid w:val="00C17F53"/>
    <w:rsid w:val="00C20BE6"/>
    <w:rsid w:val="00C234A9"/>
    <w:rsid w:val="00C239F1"/>
    <w:rsid w:val="00C27F23"/>
    <w:rsid w:val="00C3001D"/>
    <w:rsid w:val="00C313E6"/>
    <w:rsid w:val="00C32967"/>
    <w:rsid w:val="00C334B1"/>
    <w:rsid w:val="00C336BF"/>
    <w:rsid w:val="00C35361"/>
    <w:rsid w:val="00C35657"/>
    <w:rsid w:val="00C35A7E"/>
    <w:rsid w:val="00C36481"/>
    <w:rsid w:val="00C3664F"/>
    <w:rsid w:val="00C367B6"/>
    <w:rsid w:val="00C403AD"/>
    <w:rsid w:val="00C434CC"/>
    <w:rsid w:val="00C4688F"/>
    <w:rsid w:val="00C471FC"/>
    <w:rsid w:val="00C55CFB"/>
    <w:rsid w:val="00C5795E"/>
    <w:rsid w:val="00C57A6F"/>
    <w:rsid w:val="00C60338"/>
    <w:rsid w:val="00C609F4"/>
    <w:rsid w:val="00C60B84"/>
    <w:rsid w:val="00C60C98"/>
    <w:rsid w:val="00C614A8"/>
    <w:rsid w:val="00C62DAE"/>
    <w:rsid w:val="00C63002"/>
    <w:rsid w:val="00C6625C"/>
    <w:rsid w:val="00C71BB6"/>
    <w:rsid w:val="00C72231"/>
    <w:rsid w:val="00C72CC8"/>
    <w:rsid w:val="00C74084"/>
    <w:rsid w:val="00C76510"/>
    <w:rsid w:val="00C7736D"/>
    <w:rsid w:val="00C77C48"/>
    <w:rsid w:val="00C8198E"/>
    <w:rsid w:val="00C8258E"/>
    <w:rsid w:val="00C8386F"/>
    <w:rsid w:val="00C904D8"/>
    <w:rsid w:val="00C90ABA"/>
    <w:rsid w:val="00C91A85"/>
    <w:rsid w:val="00C95337"/>
    <w:rsid w:val="00C954A4"/>
    <w:rsid w:val="00CA0066"/>
    <w:rsid w:val="00CA02B2"/>
    <w:rsid w:val="00CA13F9"/>
    <w:rsid w:val="00CA1FAD"/>
    <w:rsid w:val="00CA2B56"/>
    <w:rsid w:val="00CA52A8"/>
    <w:rsid w:val="00CA5B43"/>
    <w:rsid w:val="00CA6006"/>
    <w:rsid w:val="00CA630A"/>
    <w:rsid w:val="00CA65E4"/>
    <w:rsid w:val="00CA67FC"/>
    <w:rsid w:val="00CB1AAE"/>
    <w:rsid w:val="00CB2E13"/>
    <w:rsid w:val="00CB6FEE"/>
    <w:rsid w:val="00CB7933"/>
    <w:rsid w:val="00CC0A60"/>
    <w:rsid w:val="00CC0C57"/>
    <w:rsid w:val="00CC3FBF"/>
    <w:rsid w:val="00CC4318"/>
    <w:rsid w:val="00CC469D"/>
    <w:rsid w:val="00CC66E4"/>
    <w:rsid w:val="00CD09E6"/>
    <w:rsid w:val="00CD1BD9"/>
    <w:rsid w:val="00CD250C"/>
    <w:rsid w:val="00CD2DA4"/>
    <w:rsid w:val="00CD6F72"/>
    <w:rsid w:val="00CD742C"/>
    <w:rsid w:val="00CD774C"/>
    <w:rsid w:val="00CE017F"/>
    <w:rsid w:val="00CE0871"/>
    <w:rsid w:val="00CE0D9E"/>
    <w:rsid w:val="00CE312E"/>
    <w:rsid w:val="00CE31AD"/>
    <w:rsid w:val="00CE3FBC"/>
    <w:rsid w:val="00CE4150"/>
    <w:rsid w:val="00CE454B"/>
    <w:rsid w:val="00CE45B3"/>
    <w:rsid w:val="00CE54F4"/>
    <w:rsid w:val="00CE5D12"/>
    <w:rsid w:val="00CE5F2C"/>
    <w:rsid w:val="00CE607D"/>
    <w:rsid w:val="00CE6B53"/>
    <w:rsid w:val="00CE6C54"/>
    <w:rsid w:val="00CF04F3"/>
    <w:rsid w:val="00CF0639"/>
    <w:rsid w:val="00CF2119"/>
    <w:rsid w:val="00CF3974"/>
    <w:rsid w:val="00CF3D62"/>
    <w:rsid w:val="00CF4523"/>
    <w:rsid w:val="00CF4813"/>
    <w:rsid w:val="00CF5450"/>
    <w:rsid w:val="00D02AB1"/>
    <w:rsid w:val="00D03FD3"/>
    <w:rsid w:val="00D051C4"/>
    <w:rsid w:val="00D06D16"/>
    <w:rsid w:val="00D11304"/>
    <w:rsid w:val="00D11323"/>
    <w:rsid w:val="00D1247F"/>
    <w:rsid w:val="00D14795"/>
    <w:rsid w:val="00D16E25"/>
    <w:rsid w:val="00D204EA"/>
    <w:rsid w:val="00D207E5"/>
    <w:rsid w:val="00D21E58"/>
    <w:rsid w:val="00D2216E"/>
    <w:rsid w:val="00D22336"/>
    <w:rsid w:val="00D2478C"/>
    <w:rsid w:val="00D25184"/>
    <w:rsid w:val="00D2553D"/>
    <w:rsid w:val="00D3206F"/>
    <w:rsid w:val="00D334AD"/>
    <w:rsid w:val="00D3402B"/>
    <w:rsid w:val="00D356CD"/>
    <w:rsid w:val="00D35E87"/>
    <w:rsid w:val="00D361AA"/>
    <w:rsid w:val="00D40CB8"/>
    <w:rsid w:val="00D41442"/>
    <w:rsid w:val="00D416DD"/>
    <w:rsid w:val="00D41F3A"/>
    <w:rsid w:val="00D4358F"/>
    <w:rsid w:val="00D443A6"/>
    <w:rsid w:val="00D44D72"/>
    <w:rsid w:val="00D45E66"/>
    <w:rsid w:val="00D47068"/>
    <w:rsid w:val="00D47791"/>
    <w:rsid w:val="00D47A53"/>
    <w:rsid w:val="00D506C4"/>
    <w:rsid w:val="00D50D6D"/>
    <w:rsid w:val="00D53516"/>
    <w:rsid w:val="00D53551"/>
    <w:rsid w:val="00D53E8D"/>
    <w:rsid w:val="00D54B14"/>
    <w:rsid w:val="00D55146"/>
    <w:rsid w:val="00D55A63"/>
    <w:rsid w:val="00D565CC"/>
    <w:rsid w:val="00D5701E"/>
    <w:rsid w:val="00D57AA0"/>
    <w:rsid w:val="00D57E6A"/>
    <w:rsid w:val="00D63853"/>
    <w:rsid w:val="00D64A51"/>
    <w:rsid w:val="00D664AF"/>
    <w:rsid w:val="00D66F3E"/>
    <w:rsid w:val="00D67667"/>
    <w:rsid w:val="00D67C61"/>
    <w:rsid w:val="00D712AB"/>
    <w:rsid w:val="00D71D01"/>
    <w:rsid w:val="00D72685"/>
    <w:rsid w:val="00D73453"/>
    <w:rsid w:val="00D7402A"/>
    <w:rsid w:val="00D746F9"/>
    <w:rsid w:val="00D74833"/>
    <w:rsid w:val="00D74AE5"/>
    <w:rsid w:val="00D74DDC"/>
    <w:rsid w:val="00D75512"/>
    <w:rsid w:val="00D76633"/>
    <w:rsid w:val="00D7795F"/>
    <w:rsid w:val="00D803BE"/>
    <w:rsid w:val="00D81BF5"/>
    <w:rsid w:val="00D82612"/>
    <w:rsid w:val="00D82FA3"/>
    <w:rsid w:val="00D83E10"/>
    <w:rsid w:val="00D87720"/>
    <w:rsid w:val="00D87B8C"/>
    <w:rsid w:val="00D87C8E"/>
    <w:rsid w:val="00D87D99"/>
    <w:rsid w:val="00D903C6"/>
    <w:rsid w:val="00D90AA0"/>
    <w:rsid w:val="00D91A58"/>
    <w:rsid w:val="00D92FA2"/>
    <w:rsid w:val="00D95E59"/>
    <w:rsid w:val="00D95EF8"/>
    <w:rsid w:val="00DA1BA4"/>
    <w:rsid w:val="00DA1BB4"/>
    <w:rsid w:val="00DA22C7"/>
    <w:rsid w:val="00DA25C0"/>
    <w:rsid w:val="00DA3DEF"/>
    <w:rsid w:val="00DA46E0"/>
    <w:rsid w:val="00DA5B17"/>
    <w:rsid w:val="00DA7190"/>
    <w:rsid w:val="00DB0FC0"/>
    <w:rsid w:val="00DB315D"/>
    <w:rsid w:val="00DB3CF8"/>
    <w:rsid w:val="00DB56A1"/>
    <w:rsid w:val="00DB7130"/>
    <w:rsid w:val="00DC033E"/>
    <w:rsid w:val="00DC0483"/>
    <w:rsid w:val="00DC0536"/>
    <w:rsid w:val="00DC0D3E"/>
    <w:rsid w:val="00DC2C99"/>
    <w:rsid w:val="00DC31CD"/>
    <w:rsid w:val="00DC55A5"/>
    <w:rsid w:val="00DC5761"/>
    <w:rsid w:val="00DC7602"/>
    <w:rsid w:val="00DC7BEB"/>
    <w:rsid w:val="00DC7F71"/>
    <w:rsid w:val="00DD0B97"/>
    <w:rsid w:val="00DD269E"/>
    <w:rsid w:val="00DD2844"/>
    <w:rsid w:val="00DD55A8"/>
    <w:rsid w:val="00DD570E"/>
    <w:rsid w:val="00DD586F"/>
    <w:rsid w:val="00DD617A"/>
    <w:rsid w:val="00DD6A09"/>
    <w:rsid w:val="00DD707B"/>
    <w:rsid w:val="00DE0F83"/>
    <w:rsid w:val="00DE265C"/>
    <w:rsid w:val="00DE391D"/>
    <w:rsid w:val="00DE4BFA"/>
    <w:rsid w:val="00DE5239"/>
    <w:rsid w:val="00DE5F40"/>
    <w:rsid w:val="00DE731E"/>
    <w:rsid w:val="00DF0072"/>
    <w:rsid w:val="00DF020F"/>
    <w:rsid w:val="00DF0379"/>
    <w:rsid w:val="00DF0834"/>
    <w:rsid w:val="00DF2442"/>
    <w:rsid w:val="00DF2934"/>
    <w:rsid w:val="00DF32FA"/>
    <w:rsid w:val="00DF69BF"/>
    <w:rsid w:val="00DF7629"/>
    <w:rsid w:val="00E00C73"/>
    <w:rsid w:val="00E03C90"/>
    <w:rsid w:val="00E04996"/>
    <w:rsid w:val="00E0519E"/>
    <w:rsid w:val="00E05349"/>
    <w:rsid w:val="00E053EF"/>
    <w:rsid w:val="00E056FB"/>
    <w:rsid w:val="00E05885"/>
    <w:rsid w:val="00E058BA"/>
    <w:rsid w:val="00E063CC"/>
    <w:rsid w:val="00E0746B"/>
    <w:rsid w:val="00E12264"/>
    <w:rsid w:val="00E12523"/>
    <w:rsid w:val="00E12D28"/>
    <w:rsid w:val="00E130D6"/>
    <w:rsid w:val="00E13771"/>
    <w:rsid w:val="00E15B6E"/>
    <w:rsid w:val="00E200D2"/>
    <w:rsid w:val="00E206B4"/>
    <w:rsid w:val="00E21112"/>
    <w:rsid w:val="00E216C2"/>
    <w:rsid w:val="00E219DC"/>
    <w:rsid w:val="00E21A73"/>
    <w:rsid w:val="00E22F09"/>
    <w:rsid w:val="00E24E67"/>
    <w:rsid w:val="00E261DF"/>
    <w:rsid w:val="00E300FD"/>
    <w:rsid w:val="00E30F5E"/>
    <w:rsid w:val="00E3145D"/>
    <w:rsid w:val="00E31948"/>
    <w:rsid w:val="00E32B1B"/>
    <w:rsid w:val="00E32EA1"/>
    <w:rsid w:val="00E33571"/>
    <w:rsid w:val="00E3383F"/>
    <w:rsid w:val="00E33EAA"/>
    <w:rsid w:val="00E34C6D"/>
    <w:rsid w:val="00E35685"/>
    <w:rsid w:val="00E40B73"/>
    <w:rsid w:val="00E40C56"/>
    <w:rsid w:val="00E41655"/>
    <w:rsid w:val="00E44134"/>
    <w:rsid w:val="00E44493"/>
    <w:rsid w:val="00E44555"/>
    <w:rsid w:val="00E5004C"/>
    <w:rsid w:val="00E51AD4"/>
    <w:rsid w:val="00E53E0D"/>
    <w:rsid w:val="00E54400"/>
    <w:rsid w:val="00E56B92"/>
    <w:rsid w:val="00E57A9C"/>
    <w:rsid w:val="00E57D90"/>
    <w:rsid w:val="00E61012"/>
    <w:rsid w:val="00E63506"/>
    <w:rsid w:val="00E63A96"/>
    <w:rsid w:val="00E6435F"/>
    <w:rsid w:val="00E647A2"/>
    <w:rsid w:val="00E65BA7"/>
    <w:rsid w:val="00E65BBE"/>
    <w:rsid w:val="00E66F49"/>
    <w:rsid w:val="00E66FD5"/>
    <w:rsid w:val="00E706DB"/>
    <w:rsid w:val="00E70FD8"/>
    <w:rsid w:val="00E711E1"/>
    <w:rsid w:val="00E71A2B"/>
    <w:rsid w:val="00E71C3A"/>
    <w:rsid w:val="00E727C5"/>
    <w:rsid w:val="00E77E7F"/>
    <w:rsid w:val="00E80A12"/>
    <w:rsid w:val="00E80E92"/>
    <w:rsid w:val="00E81C45"/>
    <w:rsid w:val="00E81E77"/>
    <w:rsid w:val="00E81F61"/>
    <w:rsid w:val="00E82AD6"/>
    <w:rsid w:val="00E83588"/>
    <w:rsid w:val="00E8581E"/>
    <w:rsid w:val="00E871CF"/>
    <w:rsid w:val="00E87AC3"/>
    <w:rsid w:val="00E90E09"/>
    <w:rsid w:val="00E91C13"/>
    <w:rsid w:val="00E940D2"/>
    <w:rsid w:val="00E952B6"/>
    <w:rsid w:val="00E95647"/>
    <w:rsid w:val="00E965D2"/>
    <w:rsid w:val="00E97077"/>
    <w:rsid w:val="00EA19AC"/>
    <w:rsid w:val="00EA3074"/>
    <w:rsid w:val="00EA4793"/>
    <w:rsid w:val="00EA4C58"/>
    <w:rsid w:val="00EA4E12"/>
    <w:rsid w:val="00EA60AB"/>
    <w:rsid w:val="00EA64A5"/>
    <w:rsid w:val="00EB1004"/>
    <w:rsid w:val="00EB10D4"/>
    <w:rsid w:val="00EB10E9"/>
    <w:rsid w:val="00EB16BC"/>
    <w:rsid w:val="00EB2B3E"/>
    <w:rsid w:val="00EB2E05"/>
    <w:rsid w:val="00EB3CB0"/>
    <w:rsid w:val="00EB514B"/>
    <w:rsid w:val="00EC07A8"/>
    <w:rsid w:val="00EC2DB4"/>
    <w:rsid w:val="00EC36F6"/>
    <w:rsid w:val="00EC407F"/>
    <w:rsid w:val="00EC4AA7"/>
    <w:rsid w:val="00EC538F"/>
    <w:rsid w:val="00EC62E6"/>
    <w:rsid w:val="00EC7580"/>
    <w:rsid w:val="00ED0973"/>
    <w:rsid w:val="00ED233A"/>
    <w:rsid w:val="00ED76D9"/>
    <w:rsid w:val="00EE00A8"/>
    <w:rsid w:val="00EE11A0"/>
    <w:rsid w:val="00EE1BF0"/>
    <w:rsid w:val="00EE2934"/>
    <w:rsid w:val="00EE39CE"/>
    <w:rsid w:val="00EE42A2"/>
    <w:rsid w:val="00EE4F73"/>
    <w:rsid w:val="00EE60AB"/>
    <w:rsid w:val="00EE697E"/>
    <w:rsid w:val="00EE69BC"/>
    <w:rsid w:val="00EE7AF1"/>
    <w:rsid w:val="00EF05D0"/>
    <w:rsid w:val="00EF1330"/>
    <w:rsid w:val="00EF18E0"/>
    <w:rsid w:val="00EF2DEB"/>
    <w:rsid w:val="00EF4424"/>
    <w:rsid w:val="00EF4835"/>
    <w:rsid w:val="00EF5979"/>
    <w:rsid w:val="00EF796B"/>
    <w:rsid w:val="00F0001B"/>
    <w:rsid w:val="00F01D79"/>
    <w:rsid w:val="00F02397"/>
    <w:rsid w:val="00F02A30"/>
    <w:rsid w:val="00F030F4"/>
    <w:rsid w:val="00F049DE"/>
    <w:rsid w:val="00F05851"/>
    <w:rsid w:val="00F0646D"/>
    <w:rsid w:val="00F07040"/>
    <w:rsid w:val="00F07A5C"/>
    <w:rsid w:val="00F11072"/>
    <w:rsid w:val="00F1334F"/>
    <w:rsid w:val="00F13495"/>
    <w:rsid w:val="00F153CC"/>
    <w:rsid w:val="00F1648E"/>
    <w:rsid w:val="00F16606"/>
    <w:rsid w:val="00F17211"/>
    <w:rsid w:val="00F22A9A"/>
    <w:rsid w:val="00F22CA4"/>
    <w:rsid w:val="00F24B76"/>
    <w:rsid w:val="00F257CF"/>
    <w:rsid w:val="00F2792E"/>
    <w:rsid w:val="00F27B75"/>
    <w:rsid w:val="00F30228"/>
    <w:rsid w:val="00F31D2C"/>
    <w:rsid w:val="00F35345"/>
    <w:rsid w:val="00F3557F"/>
    <w:rsid w:val="00F36E35"/>
    <w:rsid w:val="00F37FDC"/>
    <w:rsid w:val="00F40144"/>
    <w:rsid w:val="00F40462"/>
    <w:rsid w:val="00F416C7"/>
    <w:rsid w:val="00F420A5"/>
    <w:rsid w:val="00F4223D"/>
    <w:rsid w:val="00F43078"/>
    <w:rsid w:val="00F435B4"/>
    <w:rsid w:val="00F435DF"/>
    <w:rsid w:val="00F440B1"/>
    <w:rsid w:val="00F4446B"/>
    <w:rsid w:val="00F4469A"/>
    <w:rsid w:val="00F44B8D"/>
    <w:rsid w:val="00F455DB"/>
    <w:rsid w:val="00F45B60"/>
    <w:rsid w:val="00F46312"/>
    <w:rsid w:val="00F525BB"/>
    <w:rsid w:val="00F52E8C"/>
    <w:rsid w:val="00F534C2"/>
    <w:rsid w:val="00F5500F"/>
    <w:rsid w:val="00F5540C"/>
    <w:rsid w:val="00F55878"/>
    <w:rsid w:val="00F56585"/>
    <w:rsid w:val="00F577A7"/>
    <w:rsid w:val="00F60994"/>
    <w:rsid w:val="00F61506"/>
    <w:rsid w:val="00F6239B"/>
    <w:rsid w:val="00F623AE"/>
    <w:rsid w:val="00F6302F"/>
    <w:rsid w:val="00F64D48"/>
    <w:rsid w:val="00F64F9A"/>
    <w:rsid w:val="00F65629"/>
    <w:rsid w:val="00F658F9"/>
    <w:rsid w:val="00F66194"/>
    <w:rsid w:val="00F67478"/>
    <w:rsid w:val="00F709B4"/>
    <w:rsid w:val="00F714BD"/>
    <w:rsid w:val="00F71C1E"/>
    <w:rsid w:val="00F72FBA"/>
    <w:rsid w:val="00F73254"/>
    <w:rsid w:val="00F73A0F"/>
    <w:rsid w:val="00F7410A"/>
    <w:rsid w:val="00F7513C"/>
    <w:rsid w:val="00F767BC"/>
    <w:rsid w:val="00F76874"/>
    <w:rsid w:val="00F76D3F"/>
    <w:rsid w:val="00F77020"/>
    <w:rsid w:val="00F77416"/>
    <w:rsid w:val="00F803EF"/>
    <w:rsid w:val="00F82529"/>
    <w:rsid w:val="00F827BA"/>
    <w:rsid w:val="00F85C2C"/>
    <w:rsid w:val="00F91438"/>
    <w:rsid w:val="00F92B69"/>
    <w:rsid w:val="00F93B3A"/>
    <w:rsid w:val="00F93B43"/>
    <w:rsid w:val="00F941B2"/>
    <w:rsid w:val="00F94F94"/>
    <w:rsid w:val="00F95B20"/>
    <w:rsid w:val="00F9620C"/>
    <w:rsid w:val="00F96EC7"/>
    <w:rsid w:val="00FA0239"/>
    <w:rsid w:val="00FA1832"/>
    <w:rsid w:val="00FA2DB7"/>
    <w:rsid w:val="00FA2F43"/>
    <w:rsid w:val="00FA2F70"/>
    <w:rsid w:val="00FA3265"/>
    <w:rsid w:val="00FA3BBA"/>
    <w:rsid w:val="00FA6B31"/>
    <w:rsid w:val="00FB11AE"/>
    <w:rsid w:val="00FB1AA9"/>
    <w:rsid w:val="00FB2915"/>
    <w:rsid w:val="00FB2DC1"/>
    <w:rsid w:val="00FB3586"/>
    <w:rsid w:val="00FB3924"/>
    <w:rsid w:val="00FB46F7"/>
    <w:rsid w:val="00FC29BB"/>
    <w:rsid w:val="00FC4E91"/>
    <w:rsid w:val="00FC64FB"/>
    <w:rsid w:val="00FC6AE6"/>
    <w:rsid w:val="00FC7743"/>
    <w:rsid w:val="00FD050D"/>
    <w:rsid w:val="00FD1EBA"/>
    <w:rsid w:val="00FD21DE"/>
    <w:rsid w:val="00FD2FE6"/>
    <w:rsid w:val="00FD4EA9"/>
    <w:rsid w:val="00FD4EDF"/>
    <w:rsid w:val="00FD5344"/>
    <w:rsid w:val="00FD58F6"/>
    <w:rsid w:val="00FD6054"/>
    <w:rsid w:val="00FE0115"/>
    <w:rsid w:val="00FE0547"/>
    <w:rsid w:val="00FE093D"/>
    <w:rsid w:val="00FE3B50"/>
    <w:rsid w:val="00FE3E03"/>
    <w:rsid w:val="00FE4EA0"/>
    <w:rsid w:val="00FE58F7"/>
    <w:rsid w:val="00FE5C63"/>
    <w:rsid w:val="00FE74C9"/>
    <w:rsid w:val="00FF063F"/>
    <w:rsid w:val="00FF0D64"/>
    <w:rsid w:val="00FF176B"/>
    <w:rsid w:val="00FF2EE8"/>
    <w:rsid w:val="00FF392A"/>
    <w:rsid w:val="00FF4939"/>
    <w:rsid w:val="00FF4A95"/>
    <w:rsid w:val="00FF522F"/>
    <w:rsid w:val="00FF6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7C34D"/>
  <w15:docId w15:val="{AEE4F4E6-BEDE-40D6-A8C1-C9241C5B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C0483"/>
    <w:pPr>
      <w:ind w:left="720"/>
      <w:contextualSpacing/>
    </w:pPr>
  </w:style>
  <w:style w:type="character" w:styleId="Komentraatsauce">
    <w:name w:val="annotation reference"/>
    <w:basedOn w:val="Noklusjumarindkopasfonts"/>
    <w:uiPriority w:val="99"/>
    <w:semiHidden/>
    <w:unhideWhenUsed/>
    <w:rsid w:val="00DC0483"/>
    <w:rPr>
      <w:sz w:val="16"/>
      <w:szCs w:val="16"/>
    </w:rPr>
  </w:style>
  <w:style w:type="paragraph" w:styleId="Komentrateksts">
    <w:name w:val="annotation text"/>
    <w:basedOn w:val="Parasts"/>
    <w:link w:val="KomentratekstsRakstz"/>
    <w:uiPriority w:val="99"/>
    <w:unhideWhenUsed/>
    <w:rsid w:val="00DC048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C0483"/>
    <w:rPr>
      <w:sz w:val="20"/>
      <w:szCs w:val="20"/>
    </w:rPr>
  </w:style>
  <w:style w:type="paragraph" w:styleId="Balonteksts">
    <w:name w:val="Balloon Text"/>
    <w:basedOn w:val="Parasts"/>
    <w:link w:val="BalontekstsRakstz"/>
    <w:uiPriority w:val="99"/>
    <w:unhideWhenUsed/>
    <w:rsid w:val="00DC04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DC0483"/>
    <w:rPr>
      <w:rFonts w:ascii="Tahoma" w:hAnsi="Tahoma" w:cs="Tahoma"/>
      <w:sz w:val="16"/>
      <w:szCs w:val="16"/>
    </w:rPr>
  </w:style>
  <w:style w:type="paragraph" w:styleId="Komentratma">
    <w:name w:val="annotation subject"/>
    <w:basedOn w:val="Komentrateksts"/>
    <w:next w:val="Komentrateksts"/>
    <w:link w:val="KomentratmaRakstz"/>
    <w:uiPriority w:val="99"/>
    <w:unhideWhenUsed/>
    <w:rsid w:val="00800388"/>
    <w:rPr>
      <w:b/>
      <w:bCs/>
    </w:rPr>
  </w:style>
  <w:style w:type="character" w:customStyle="1" w:styleId="KomentratmaRakstz">
    <w:name w:val="Komentāra tēma Rakstz."/>
    <w:basedOn w:val="KomentratekstsRakstz"/>
    <w:link w:val="Komentratma"/>
    <w:uiPriority w:val="99"/>
    <w:rsid w:val="00800388"/>
    <w:rPr>
      <w:b/>
      <w:bCs/>
      <w:sz w:val="20"/>
      <w:szCs w:val="20"/>
    </w:rPr>
  </w:style>
  <w:style w:type="paragraph" w:styleId="Prskatjums">
    <w:name w:val="Revision"/>
    <w:hidden/>
    <w:uiPriority w:val="99"/>
    <w:semiHidden/>
    <w:rsid w:val="00EE2934"/>
    <w:pPr>
      <w:spacing w:after="0" w:line="240" w:lineRule="auto"/>
    </w:pPr>
  </w:style>
  <w:style w:type="paragraph" w:customStyle="1" w:styleId="tv2132">
    <w:name w:val="tv2132"/>
    <w:basedOn w:val="Parasts"/>
    <w:rsid w:val="00A10597"/>
    <w:pPr>
      <w:spacing w:after="0" w:line="360" w:lineRule="auto"/>
      <w:ind w:firstLine="300"/>
    </w:pPr>
    <w:rPr>
      <w:rFonts w:ascii="Times New Roman" w:eastAsia="Times New Roman" w:hAnsi="Times New Roman" w:cs="Times New Roman"/>
      <w:color w:val="414142"/>
      <w:sz w:val="20"/>
      <w:szCs w:val="20"/>
    </w:rPr>
  </w:style>
  <w:style w:type="character" w:styleId="Hipersaite">
    <w:name w:val="Hyperlink"/>
    <w:basedOn w:val="Noklusjumarindkopasfonts"/>
    <w:uiPriority w:val="99"/>
    <w:unhideWhenUsed/>
    <w:rsid w:val="00C3664F"/>
    <w:rPr>
      <w:color w:val="0000FF" w:themeColor="hyperlink"/>
      <w:u w:val="single"/>
    </w:rPr>
  </w:style>
  <w:style w:type="paragraph" w:styleId="Galvene">
    <w:name w:val="header"/>
    <w:basedOn w:val="Parasts"/>
    <w:link w:val="GalveneRakstz"/>
    <w:uiPriority w:val="99"/>
    <w:unhideWhenUsed/>
    <w:rsid w:val="005115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11549"/>
  </w:style>
  <w:style w:type="paragraph" w:styleId="Kjene">
    <w:name w:val="footer"/>
    <w:basedOn w:val="Parasts"/>
    <w:link w:val="KjeneRakstz"/>
    <w:uiPriority w:val="99"/>
    <w:unhideWhenUsed/>
    <w:rsid w:val="005115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11549"/>
  </w:style>
  <w:style w:type="paragraph" w:styleId="Beiguvresteksts">
    <w:name w:val="endnote text"/>
    <w:basedOn w:val="Parasts"/>
    <w:link w:val="BeiguvrestekstsRakstz"/>
    <w:uiPriority w:val="99"/>
    <w:unhideWhenUsed/>
    <w:rsid w:val="00023A81"/>
    <w:pPr>
      <w:spacing w:after="0" w:line="240" w:lineRule="auto"/>
    </w:pPr>
    <w:rPr>
      <w:sz w:val="24"/>
      <w:szCs w:val="24"/>
      <w:lang w:val="en-US"/>
    </w:rPr>
  </w:style>
  <w:style w:type="character" w:customStyle="1" w:styleId="BeiguvrestekstsRakstz">
    <w:name w:val="Beigu vēres teksts Rakstz."/>
    <w:basedOn w:val="Noklusjumarindkopasfonts"/>
    <w:link w:val="Beiguvresteksts"/>
    <w:uiPriority w:val="99"/>
    <w:rsid w:val="00E300FD"/>
    <w:rPr>
      <w:sz w:val="24"/>
      <w:szCs w:val="24"/>
      <w:lang w:val="en-US"/>
    </w:rPr>
  </w:style>
  <w:style w:type="paragraph" w:customStyle="1" w:styleId="NormalWeb1">
    <w:name w:val="Normal (Web)1"/>
    <w:basedOn w:val="Parasts"/>
    <w:rsid w:val="001A40E3"/>
    <w:pPr>
      <w:spacing w:before="100" w:beforeAutospacing="1" w:after="100" w:afterAutospacing="1" w:line="240" w:lineRule="auto"/>
    </w:pPr>
    <w:rPr>
      <w:rFonts w:ascii="Arial Unicode MS" w:eastAsia="Arial Unicode MS" w:hAnsi="Arial Unicode MS" w:cs="Times New Roman"/>
      <w:color w:val="000000"/>
      <w:sz w:val="24"/>
      <w:szCs w:val="20"/>
    </w:rPr>
  </w:style>
  <w:style w:type="paragraph" w:styleId="Pamattekstsaratkpi">
    <w:name w:val="Body Text Indent"/>
    <w:basedOn w:val="Parasts"/>
    <w:link w:val="PamattekstsaratkpiRakstz"/>
    <w:rsid w:val="001A40E3"/>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1A40E3"/>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rsid w:val="001A40E3"/>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1A40E3"/>
    <w:rPr>
      <w:rFonts w:ascii="Times New Roman" w:eastAsia="Times New Roman" w:hAnsi="Times New Roman" w:cs="Times New Roman"/>
      <w:sz w:val="16"/>
      <w:szCs w:val="16"/>
      <w:lang w:val="en-GB"/>
    </w:rPr>
  </w:style>
  <w:style w:type="character" w:customStyle="1" w:styleId="labojumupamats1">
    <w:name w:val="labojumu_pamats1"/>
    <w:basedOn w:val="Noklusjumarindkopasfonts"/>
    <w:rsid w:val="000130C4"/>
    <w:rPr>
      <w:b w:val="0"/>
      <w:bCs w:val="0"/>
      <w:i/>
      <w:iCs/>
    </w:rPr>
  </w:style>
  <w:style w:type="paragraph" w:styleId="Paraststmeklis">
    <w:name w:val="Normal (Web)"/>
    <w:basedOn w:val="Parasts"/>
    <w:uiPriority w:val="99"/>
    <w:semiHidden/>
    <w:unhideWhenUsed/>
    <w:rsid w:val="00777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
    <w:name w:val="tv213"/>
    <w:basedOn w:val="Parasts"/>
    <w:rsid w:val="00A9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atrisintapieminana1">
    <w:name w:val="Neatrisināta pieminēšana1"/>
    <w:basedOn w:val="Noklusjumarindkopasfonts"/>
    <w:uiPriority w:val="99"/>
    <w:semiHidden/>
    <w:unhideWhenUsed/>
    <w:rsid w:val="00663B98"/>
    <w:rPr>
      <w:color w:val="605E5C"/>
      <w:shd w:val="clear" w:color="auto" w:fill="E1DFDD"/>
    </w:rPr>
  </w:style>
  <w:style w:type="character" w:customStyle="1" w:styleId="Neatrisintapieminana2">
    <w:name w:val="Neatrisināta pieminēšana2"/>
    <w:basedOn w:val="Noklusjumarindkopasfonts"/>
    <w:uiPriority w:val="99"/>
    <w:semiHidden/>
    <w:unhideWhenUsed/>
    <w:rsid w:val="001A7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2314">
      <w:bodyDiv w:val="1"/>
      <w:marLeft w:val="0"/>
      <w:marRight w:val="0"/>
      <w:marTop w:val="0"/>
      <w:marBottom w:val="0"/>
      <w:divBdr>
        <w:top w:val="none" w:sz="0" w:space="0" w:color="auto"/>
        <w:left w:val="none" w:sz="0" w:space="0" w:color="auto"/>
        <w:bottom w:val="none" w:sz="0" w:space="0" w:color="auto"/>
        <w:right w:val="none" w:sz="0" w:space="0" w:color="auto"/>
      </w:divBdr>
    </w:div>
    <w:div w:id="70663165">
      <w:bodyDiv w:val="1"/>
      <w:marLeft w:val="0"/>
      <w:marRight w:val="0"/>
      <w:marTop w:val="0"/>
      <w:marBottom w:val="0"/>
      <w:divBdr>
        <w:top w:val="none" w:sz="0" w:space="0" w:color="auto"/>
        <w:left w:val="none" w:sz="0" w:space="0" w:color="auto"/>
        <w:bottom w:val="none" w:sz="0" w:space="0" w:color="auto"/>
        <w:right w:val="none" w:sz="0" w:space="0" w:color="auto"/>
      </w:divBdr>
    </w:div>
    <w:div w:id="182328868">
      <w:bodyDiv w:val="1"/>
      <w:marLeft w:val="0"/>
      <w:marRight w:val="0"/>
      <w:marTop w:val="0"/>
      <w:marBottom w:val="0"/>
      <w:divBdr>
        <w:top w:val="none" w:sz="0" w:space="0" w:color="auto"/>
        <w:left w:val="none" w:sz="0" w:space="0" w:color="auto"/>
        <w:bottom w:val="none" w:sz="0" w:space="0" w:color="auto"/>
        <w:right w:val="none" w:sz="0" w:space="0" w:color="auto"/>
      </w:divBdr>
    </w:div>
    <w:div w:id="202792725">
      <w:bodyDiv w:val="1"/>
      <w:marLeft w:val="0"/>
      <w:marRight w:val="0"/>
      <w:marTop w:val="0"/>
      <w:marBottom w:val="0"/>
      <w:divBdr>
        <w:top w:val="none" w:sz="0" w:space="0" w:color="auto"/>
        <w:left w:val="none" w:sz="0" w:space="0" w:color="auto"/>
        <w:bottom w:val="none" w:sz="0" w:space="0" w:color="auto"/>
        <w:right w:val="none" w:sz="0" w:space="0" w:color="auto"/>
      </w:divBdr>
      <w:divsChild>
        <w:div w:id="1495413273">
          <w:marLeft w:val="0"/>
          <w:marRight w:val="0"/>
          <w:marTop w:val="0"/>
          <w:marBottom w:val="0"/>
          <w:divBdr>
            <w:top w:val="none" w:sz="0" w:space="0" w:color="auto"/>
            <w:left w:val="none" w:sz="0" w:space="0" w:color="auto"/>
            <w:bottom w:val="none" w:sz="0" w:space="0" w:color="auto"/>
            <w:right w:val="none" w:sz="0" w:space="0" w:color="auto"/>
          </w:divBdr>
          <w:divsChild>
            <w:div w:id="298608836">
              <w:marLeft w:val="0"/>
              <w:marRight w:val="0"/>
              <w:marTop w:val="0"/>
              <w:marBottom w:val="0"/>
              <w:divBdr>
                <w:top w:val="none" w:sz="0" w:space="0" w:color="auto"/>
                <w:left w:val="none" w:sz="0" w:space="0" w:color="auto"/>
                <w:bottom w:val="none" w:sz="0" w:space="0" w:color="auto"/>
                <w:right w:val="none" w:sz="0" w:space="0" w:color="auto"/>
              </w:divBdr>
              <w:divsChild>
                <w:div w:id="213123926">
                  <w:marLeft w:val="0"/>
                  <w:marRight w:val="0"/>
                  <w:marTop w:val="0"/>
                  <w:marBottom w:val="0"/>
                  <w:divBdr>
                    <w:top w:val="none" w:sz="0" w:space="0" w:color="auto"/>
                    <w:left w:val="none" w:sz="0" w:space="0" w:color="auto"/>
                    <w:bottom w:val="none" w:sz="0" w:space="0" w:color="auto"/>
                    <w:right w:val="none" w:sz="0" w:space="0" w:color="auto"/>
                  </w:divBdr>
                  <w:divsChild>
                    <w:div w:id="530807443">
                      <w:marLeft w:val="0"/>
                      <w:marRight w:val="0"/>
                      <w:marTop w:val="0"/>
                      <w:marBottom w:val="0"/>
                      <w:divBdr>
                        <w:top w:val="none" w:sz="0" w:space="0" w:color="auto"/>
                        <w:left w:val="none" w:sz="0" w:space="0" w:color="auto"/>
                        <w:bottom w:val="none" w:sz="0" w:space="0" w:color="auto"/>
                        <w:right w:val="none" w:sz="0" w:space="0" w:color="auto"/>
                      </w:divBdr>
                      <w:divsChild>
                        <w:div w:id="2026125913">
                          <w:marLeft w:val="0"/>
                          <w:marRight w:val="0"/>
                          <w:marTop w:val="0"/>
                          <w:marBottom w:val="0"/>
                          <w:divBdr>
                            <w:top w:val="none" w:sz="0" w:space="0" w:color="auto"/>
                            <w:left w:val="none" w:sz="0" w:space="0" w:color="auto"/>
                            <w:bottom w:val="none" w:sz="0" w:space="0" w:color="auto"/>
                            <w:right w:val="none" w:sz="0" w:space="0" w:color="auto"/>
                          </w:divBdr>
                          <w:divsChild>
                            <w:div w:id="2087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69442">
      <w:bodyDiv w:val="1"/>
      <w:marLeft w:val="0"/>
      <w:marRight w:val="0"/>
      <w:marTop w:val="0"/>
      <w:marBottom w:val="0"/>
      <w:divBdr>
        <w:top w:val="none" w:sz="0" w:space="0" w:color="auto"/>
        <w:left w:val="none" w:sz="0" w:space="0" w:color="auto"/>
        <w:bottom w:val="none" w:sz="0" w:space="0" w:color="auto"/>
        <w:right w:val="none" w:sz="0" w:space="0" w:color="auto"/>
      </w:divBdr>
    </w:div>
    <w:div w:id="388303722">
      <w:bodyDiv w:val="1"/>
      <w:marLeft w:val="0"/>
      <w:marRight w:val="0"/>
      <w:marTop w:val="0"/>
      <w:marBottom w:val="0"/>
      <w:divBdr>
        <w:top w:val="none" w:sz="0" w:space="0" w:color="auto"/>
        <w:left w:val="none" w:sz="0" w:space="0" w:color="auto"/>
        <w:bottom w:val="none" w:sz="0" w:space="0" w:color="auto"/>
        <w:right w:val="none" w:sz="0" w:space="0" w:color="auto"/>
      </w:divBdr>
    </w:div>
    <w:div w:id="423769878">
      <w:bodyDiv w:val="1"/>
      <w:marLeft w:val="0"/>
      <w:marRight w:val="0"/>
      <w:marTop w:val="0"/>
      <w:marBottom w:val="0"/>
      <w:divBdr>
        <w:top w:val="none" w:sz="0" w:space="0" w:color="auto"/>
        <w:left w:val="none" w:sz="0" w:space="0" w:color="auto"/>
        <w:bottom w:val="none" w:sz="0" w:space="0" w:color="auto"/>
        <w:right w:val="none" w:sz="0" w:space="0" w:color="auto"/>
      </w:divBdr>
    </w:div>
    <w:div w:id="443237333">
      <w:bodyDiv w:val="1"/>
      <w:marLeft w:val="0"/>
      <w:marRight w:val="0"/>
      <w:marTop w:val="0"/>
      <w:marBottom w:val="0"/>
      <w:divBdr>
        <w:top w:val="none" w:sz="0" w:space="0" w:color="auto"/>
        <w:left w:val="none" w:sz="0" w:space="0" w:color="auto"/>
        <w:bottom w:val="none" w:sz="0" w:space="0" w:color="auto"/>
        <w:right w:val="none" w:sz="0" w:space="0" w:color="auto"/>
      </w:divBdr>
      <w:divsChild>
        <w:div w:id="800271324">
          <w:marLeft w:val="0"/>
          <w:marRight w:val="0"/>
          <w:marTop w:val="0"/>
          <w:marBottom w:val="0"/>
          <w:divBdr>
            <w:top w:val="none" w:sz="0" w:space="0" w:color="auto"/>
            <w:left w:val="none" w:sz="0" w:space="0" w:color="auto"/>
            <w:bottom w:val="none" w:sz="0" w:space="0" w:color="auto"/>
            <w:right w:val="none" w:sz="0" w:space="0" w:color="auto"/>
          </w:divBdr>
          <w:divsChild>
            <w:div w:id="1319067773">
              <w:marLeft w:val="0"/>
              <w:marRight w:val="0"/>
              <w:marTop w:val="0"/>
              <w:marBottom w:val="0"/>
              <w:divBdr>
                <w:top w:val="none" w:sz="0" w:space="0" w:color="auto"/>
                <w:left w:val="none" w:sz="0" w:space="0" w:color="auto"/>
                <w:bottom w:val="none" w:sz="0" w:space="0" w:color="auto"/>
                <w:right w:val="none" w:sz="0" w:space="0" w:color="auto"/>
              </w:divBdr>
              <w:divsChild>
                <w:div w:id="1569462289">
                  <w:marLeft w:val="0"/>
                  <w:marRight w:val="0"/>
                  <w:marTop w:val="0"/>
                  <w:marBottom w:val="0"/>
                  <w:divBdr>
                    <w:top w:val="none" w:sz="0" w:space="0" w:color="auto"/>
                    <w:left w:val="none" w:sz="0" w:space="0" w:color="auto"/>
                    <w:bottom w:val="none" w:sz="0" w:space="0" w:color="auto"/>
                    <w:right w:val="none" w:sz="0" w:space="0" w:color="auto"/>
                  </w:divBdr>
                  <w:divsChild>
                    <w:div w:id="1134758268">
                      <w:marLeft w:val="0"/>
                      <w:marRight w:val="0"/>
                      <w:marTop w:val="0"/>
                      <w:marBottom w:val="0"/>
                      <w:divBdr>
                        <w:top w:val="none" w:sz="0" w:space="0" w:color="auto"/>
                        <w:left w:val="none" w:sz="0" w:space="0" w:color="auto"/>
                        <w:bottom w:val="none" w:sz="0" w:space="0" w:color="auto"/>
                        <w:right w:val="none" w:sz="0" w:space="0" w:color="auto"/>
                      </w:divBdr>
                      <w:divsChild>
                        <w:div w:id="257099565">
                          <w:marLeft w:val="0"/>
                          <w:marRight w:val="0"/>
                          <w:marTop w:val="0"/>
                          <w:marBottom w:val="0"/>
                          <w:divBdr>
                            <w:top w:val="none" w:sz="0" w:space="0" w:color="auto"/>
                            <w:left w:val="none" w:sz="0" w:space="0" w:color="auto"/>
                            <w:bottom w:val="none" w:sz="0" w:space="0" w:color="auto"/>
                            <w:right w:val="none" w:sz="0" w:space="0" w:color="auto"/>
                          </w:divBdr>
                          <w:divsChild>
                            <w:div w:id="20628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0956">
      <w:bodyDiv w:val="1"/>
      <w:marLeft w:val="0"/>
      <w:marRight w:val="0"/>
      <w:marTop w:val="0"/>
      <w:marBottom w:val="0"/>
      <w:divBdr>
        <w:top w:val="none" w:sz="0" w:space="0" w:color="auto"/>
        <w:left w:val="none" w:sz="0" w:space="0" w:color="auto"/>
        <w:bottom w:val="none" w:sz="0" w:space="0" w:color="auto"/>
        <w:right w:val="none" w:sz="0" w:space="0" w:color="auto"/>
      </w:divBdr>
    </w:div>
    <w:div w:id="568417478">
      <w:bodyDiv w:val="1"/>
      <w:marLeft w:val="0"/>
      <w:marRight w:val="0"/>
      <w:marTop w:val="0"/>
      <w:marBottom w:val="0"/>
      <w:divBdr>
        <w:top w:val="none" w:sz="0" w:space="0" w:color="auto"/>
        <w:left w:val="none" w:sz="0" w:space="0" w:color="auto"/>
        <w:bottom w:val="none" w:sz="0" w:space="0" w:color="auto"/>
        <w:right w:val="none" w:sz="0" w:space="0" w:color="auto"/>
      </w:divBdr>
    </w:div>
    <w:div w:id="569000410">
      <w:bodyDiv w:val="1"/>
      <w:marLeft w:val="0"/>
      <w:marRight w:val="0"/>
      <w:marTop w:val="0"/>
      <w:marBottom w:val="0"/>
      <w:divBdr>
        <w:top w:val="none" w:sz="0" w:space="0" w:color="auto"/>
        <w:left w:val="none" w:sz="0" w:space="0" w:color="auto"/>
        <w:bottom w:val="none" w:sz="0" w:space="0" w:color="auto"/>
        <w:right w:val="none" w:sz="0" w:space="0" w:color="auto"/>
      </w:divBdr>
      <w:divsChild>
        <w:div w:id="1713730529">
          <w:marLeft w:val="0"/>
          <w:marRight w:val="0"/>
          <w:marTop w:val="0"/>
          <w:marBottom w:val="0"/>
          <w:divBdr>
            <w:top w:val="none" w:sz="0" w:space="0" w:color="auto"/>
            <w:left w:val="none" w:sz="0" w:space="0" w:color="auto"/>
            <w:bottom w:val="none" w:sz="0" w:space="0" w:color="auto"/>
            <w:right w:val="none" w:sz="0" w:space="0" w:color="auto"/>
          </w:divBdr>
          <w:divsChild>
            <w:div w:id="1115366358">
              <w:marLeft w:val="0"/>
              <w:marRight w:val="0"/>
              <w:marTop w:val="0"/>
              <w:marBottom w:val="0"/>
              <w:divBdr>
                <w:top w:val="none" w:sz="0" w:space="0" w:color="auto"/>
                <w:left w:val="none" w:sz="0" w:space="0" w:color="auto"/>
                <w:bottom w:val="none" w:sz="0" w:space="0" w:color="auto"/>
                <w:right w:val="none" w:sz="0" w:space="0" w:color="auto"/>
              </w:divBdr>
              <w:divsChild>
                <w:div w:id="258221047">
                  <w:marLeft w:val="0"/>
                  <w:marRight w:val="0"/>
                  <w:marTop w:val="0"/>
                  <w:marBottom w:val="0"/>
                  <w:divBdr>
                    <w:top w:val="none" w:sz="0" w:space="0" w:color="auto"/>
                    <w:left w:val="none" w:sz="0" w:space="0" w:color="auto"/>
                    <w:bottom w:val="none" w:sz="0" w:space="0" w:color="auto"/>
                    <w:right w:val="none" w:sz="0" w:space="0" w:color="auto"/>
                  </w:divBdr>
                  <w:divsChild>
                    <w:div w:id="786584088">
                      <w:marLeft w:val="0"/>
                      <w:marRight w:val="0"/>
                      <w:marTop w:val="0"/>
                      <w:marBottom w:val="0"/>
                      <w:divBdr>
                        <w:top w:val="none" w:sz="0" w:space="0" w:color="auto"/>
                        <w:left w:val="none" w:sz="0" w:space="0" w:color="auto"/>
                        <w:bottom w:val="none" w:sz="0" w:space="0" w:color="auto"/>
                        <w:right w:val="none" w:sz="0" w:space="0" w:color="auto"/>
                      </w:divBdr>
                      <w:divsChild>
                        <w:div w:id="1839270634">
                          <w:marLeft w:val="0"/>
                          <w:marRight w:val="0"/>
                          <w:marTop w:val="0"/>
                          <w:marBottom w:val="0"/>
                          <w:divBdr>
                            <w:top w:val="none" w:sz="0" w:space="0" w:color="auto"/>
                            <w:left w:val="none" w:sz="0" w:space="0" w:color="auto"/>
                            <w:bottom w:val="none" w:sz="0" w:space="0" w:color="auto"/>
                            <w:right w:val="none" w:sz="0" w:space="0" w:color="auto"/>
                          </w:divBdr>
                          <w:divsChild>
                            <w:div w:id="527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03452">
      <w:bodyDiv w:val="1"/>
      <w:marLeft w:val="0"/>
      <w:marRight w:val="0"/>
      <w:marTop w:val="0"/>
      <w:marBottom w:val="0"/>
      <w:divBdr>
        <w:top w:val="none" w:sz="0" w:space="0" w:color="auto"/>
        <w:left w:val="none" w:sz="0" w:space="0" w:color="auto"/>
        <w:bottom w:val="none" w:sz="0" w:space="0" w:color="auto"/>
        <w:right w:val="none" w:sz="0" w:space="0" w:color="auto"/>
      </w:divBdr>
      <w:divsChild>
        <w:div w:id="65348245">
          <w:marLeft w:val="0"/>
          <w:marRight w:val="0"/>
          <w:marTop w:val="0"/>
          <w:marBottom w:val="0"/>
          <w:divBdr>
            <w:top w:val="none" w:sz="0" w:space="0" w:color="auto"/>
            <w:left w:val="none" w:sz="0" w:space="0" w:color="auto"/>
            <w:bottom w:val="none" w:sz="0" w:space="0" w:color="auto"/>
            <w:right w:val="none" w:sz="0" w:space="0" w:color="auto"/>
          </w:divBdr>
        </w:div>
        <w:div w:id="926883653">
          <w:marLeft w:val="0"/>
          <w:marRight w:val="0"/>
          <w:marTop w:val="0"/>
          <w:marBottom w:val="0"/>
          <w:divBdr>
            <w:top w:val="none" w:sz="0" w:space="0" w:color="auto"/>
            <w:left w:val="none" w:sz="0" w:space="0" w:color="auto"/>
            <w:bottom w:val="none" w:sz="0" w:space="0" w:color="auto"/>
            <w:right w:val="none" w:sz="0" w:space="0" w:color="auto"/>
          </w:divBdr>
        </w:div>
      </w:divsChild>
    </w:div>
    <w:div w:id="671757401">
      <w:bodyDiv w:val="1"/>
      <w:marLeft w:val="0"/>
      <w:marRight w:val="0"/>
      <w:marTop w:val="0"/>
      <w:marBottom w:val="0"/>
      <w:divBdr>
        <w:top w:val="none" w:sz="0" w:space="0" w:color="auto"/>
        <w:left w:val="none" w:sz="0" w:space="0" w:color="auto"/>
        <w:bottom w:val="none" w:sz="0" w:space="0" w:color="auto"/>
        <w:right w:val="none" w:sz="0" w:space="0" w:color="auto"/>
      </w:divBdr>
    </w:div>
    <w:div w:id="729036854">
      <w:bodyDiv w:val="1"/>
      <w:marLeft w:val="0"/>
      <w:marRight w:val="0"/>
      <w:marTop w:val="0"/>
      <w:marBottom w:val="0"/>
      <w:divBdr>
        <w:top w:val="none" w:sz="0" w:space="0" w:color="auto"/>
        <w:left w:val="none" w:sz="0" w:space="0" w:color="auto"/>
        <w:bottom w:val="none" w:sz="0" w:space="0" w:color="auto"/>
        <w:right w:val="none" w:sz="0" w:space="0" w:color="auto"/>
      </w:divBdr>
      <w:divsChild>
        <w:div w:id="1431777521">
          <w:marLeft w:val="0"/>
          <w:marRight w:val="0"/>
          <w:marTop w:val="0"/>
          <w:marBottom w:val="0"/>
          <w:divBdr>
            <w:top w:val="none" w:sz="0" w:space="0" w:color="auto"/>
            <w:left w:val="none" w:sz="0" w:space="0" w:color="auto"/>
            <w:bottom w:val="none" w:sz="0" w:space="0" w:color="auto"/>
            <w:right w:val="none" w:sz="0" w:space="0" w:color="auto"/>
          </w:divBdr>
          <w:divsChild>
            <w:div w:id="1441802885">
              <w:marLeft w:val="0"/>
              <w:marRight w:val="0"/>
              <w:marTop w:val="0"/>
              <w:marBottom w:val="0"/>
              <w:divBdr>
                <w:top w:val="none" w:sz="0" w:space="0" w:color="auto"/>
                <w:left w:val="none" w:sz="0" w:space="0" w:color="auto"/>
                <w:bottom w:val="none" w:sz="0" w:space="0" w:color="auto"/>
                <w:right w:val="none" w:sz="0" w:space="0" w:color="auto"/>
              </w:divBdr>
              <w:divsChild>
                <w:div w:id="689065408">
                  <w:marLeft w:val="0"/>
                  <w:marRight w:val="0"/>
                  <w:marTop w:val="0"/>
                  <w:marBottom w:val="0"/>
                  <w:divBdr>
                    <w:top w:val="none" w:sz="0" w:space="0" w:color="auto"/>
                    <w:left w:val="none" w:sz="0" w:space="0" w:color="auto"/>
                    <w:bottom w:val="none" w:sz="0" w:space="0" w:color="auto"/>
                    <w:right w:val="none" w:sz="0" w:space="0" w:color="auto"/>
                  </w:divBdr>
                  <w:divsChild>
                    <w:div w:id="974410589">
                      <w:marLeft w:val="0"/>
                      <w:marRight w:val="0"/>
                      <w:marTop w:val="0"/>
                      <w:marBottom w:val="0"/>
                      <w:divBdr>
                        <w:top w:val="none" w:sz="0" w:space="0" w:color="auto"/>
                        <w:left w:val="none" w:sz="0" w:space="0" w:color="auto"/>
                        <w:bottom w:val="none" w:sz="0" w:space="0" w:color="auto"/>
                        <w:right w:val="none" w:sz="0" w:space="0" w:color="auto"/>
                      </w:divBdr>
                      <w:divsChild>
                        <w:div w:id="677922706">
                          <w:marLeft w:val="0"/>
                          <w:marRight w:val="0"/>
                          <w:marTop w:val="0"/>
                          <w:marBottom w:val="0"/>
                          <w:divBdr>
                            <w:top w:val="none" w:sz="0" w:space="0" w:color="auto"/>
                            <w:left w:val="none" w:sz="0" w:space="0" w:color="auto"/>
                            <w:bottom w:val="none" w:sz="0" w:space="0" w:color="auto"/>
                            <w:right w:val="none" w:sz="0" w:space="0" w:color="auto"/>
                          </w:divBdr>
                          <w:divsChild>
                            <w:div w:id="1730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37433">
      <w:bodyDiv w:val="1"/>
      <w:marLeft w:val="0"/>
      <w:marRight w:val="0"/>
      <w:marTop w:val="0"/>
      <w:marBottom w:val="0"/>
      <w:divBdr>
        <w:top w:val="none" w:sz="0" w:space="0" w:color="auto"/>
        <w:left w:val="none" w:sz="0" w:space="0" w:color="auto"/>
        <w:bottom w:val="none" w:sz="0" w:space="0" w:color="auto"/>
        <w:right w:val="none" w:sz="0" w:space="0" w:color="auto"/>
      </w:divBdr>
      <w:divsChild>
        <w:div w:id="2040163724">
          <w:marLeft w:val="0"/>
          <w:marRight w:val="0"/>
          <w:marTop w:val="0"/>
          <w:marBottom w:val="0"/>
          <w:divBdr>
            <w:top w:val="none" w:sz="0" w:space="0" w:color="auto"/>
            <w:left w:val="none" w:sz="0" w:space="0" w:color="auto"/>
            <w:bottom w:val="none" w:sz="0" w:space="0" w:color="auto"/>
            <w:right w:val="none" w:sz="0" w:space="0" w:color="auto"/>
          </w:divBdr>
          <w:divsChild>
            <w:div w:id="1235581610">
              <w:marLeft w:val="0"/>
              <w:marRight w:val="0"/>
              <w:marTop w:val="0"/>
              <w:marBottom w:val="0"/>
              <w:divBdr>
                <w:top w:val="none" w:sz="0" w:space="0" w:color="auto"/>
                <w:left w:val="none" w:sz="0" w:space="0" w:color="auto"/>
                <w:bottom w:val="none" w:sz="0" w:space="0" w:color="auto"/>
                <w:right w:val="none" w:sz="0" w:space="0" w:color="auto"/>
              </w:divBdr>
              <w:divsChild>
                <w:div w:id="551693477">
                  <w:marLeft w:val="0"/>
                  <w:marRight w:val="0"/>
                  <w:marTop w:val="0"/>
                  <w:marBottom w:val="0"/>
                  <w:divBdr>
                    <w:top w:val="none" w:sz="0" w:space="0" w:color="auto"/>
                    <w:left w:val="none" w:sz="0" w:space="0" w:color="auto"/>
                    <w:bottom w:val="none" w:sz="0" w:space="0" w:color="auto"/>
                    <w:right w:val="none" w:sz="0" w:space="0" w:color="auto"/>
                  </w:divBdr>
                  <w:divsChild>
                    <w:div w:id="743262531">
                      <w:marLeft w:val="0"/>
                      <w:marRight w:val="0"/>
                      <w:marTop w:val="0"/>
                      <w:marBottom w:val="0"/>
                      <w:divBdr>
                        <w:top w:val="none" w:sz="0" w:space="0" w:color="auto"/>
                        <w:left w:val="none" w:sz="0" w:space="0" w:color="auto"/>
                        <w:bottom w:val="none" w:sz="0" w:space="0" w:color="auto"/>
                        <w:right w:val="none" w:sz="0" w:space="0" w:color="auto"/>
                      </w:divBdr>
                      <w:divsChild>
                        <w:div w:id="49152488">
                          <w:marLeft w:val="0"/>
                          <w:marRight w:val="0"/>
                          <w:marTop w:val="0"/>
                          <w:marBottom w:val="0"/>
                          <w:divBdr>
                            <w:top w:val="none" w:sz="0" w:space="0" w:color="auto"/>
                            <w:left w:val="none" w:sz="0" w:space="0" w:color="auto"/>
                            <w:bottom w:val="none" w:sz="0" w:space="0" w:color="auto"/>
                            <w:right w:val="none" w:sz="0" w:space="0" w:color="auto"/>
                          </w:divBdr>
                          <w:divsChild>
                            <w:div w:id="15930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668270">
      <w:bodyDiv w:val="1"/>
      <w:marLeft w:val="0"/>
      <w:marRight w:val="0"/>
      <w:marTop w:val="0"/>
      <w:marBottom w:val="0"/>
      <w:divBdr>
        <w:top w:val="none" w:sz="0" w:space="0" w:color="auto"/>
        <w:left w:val="none" w:sz="0" w:space="0" w:color="auto"/>
        <w:bottom w:val="none" w:sz="0" w:space="0" w:color="auto"/>
        <w:right w:val="none" w:sz="0" w:space="0" w:color="auto"/>
      </w:divBdr>
    </w:div>
    <w:div w:id="993875397">
      <w:bodyDiv w:val="1"/>
      <w:marLeft w:val="0"/>
      <w:marRight w:val="0"/>
      <w:marTop w:val="0"/>
      <w:marBottom w:val="0"/>
      <w:divBdr>
        <w:top w:val="none" w:sz="0" w:space="0" w:color="auto"/>
        <w:left w:val="none" w:sz="0" w:space="0" w:color="auto"/>
        <w:bottom w:val="none" w:sz="0" w:space="0" w:color="auto"/>
        <w:right w:val="none" w:sz="0" w:space="0" w:color="auto"/>
      </w:divBdr>
    </w:div>
    <w:div w:id="1152677402">
      <w:bodyDiv w:val="1"/>
      <w:marLeft w:val="0"/>
      <w:marRight w:val="0"/>
      <w:marTop w:val="0"/>
      <w:marBottom w:val="0"/>
      <w:divBdr>
        <w:top w:val="none" w:sz="0" w:space="0" w:color="auto"/>
        <w:left w:val="none" w:sz="0" w:space="0" w:color="auto"/>
        <w:bottom w:val="none" w:sz="0" w:space="0" w:color="auto"/>
        <w:right w:val="none" w:sz="0" w:space="0" w:color="auto"/>
      </w:divBdr>
    </w:div>
    <w:div w:id="1177426628">
      <w:bodyDiv w:val="1"/>
      <w:marLeft w:val="0"/>
      <w:marRight w:val="0"/>
      <w:marTop w:val="0"/>
      <w:marBottom w:val="0"/>
      <w:divBdr>
        <w:top w:val="none" w:sz="0" w:space="0" w:color="auto"/>
        <w:left w:val="none" w:sz="0" w:space="0" w:color="auto"/>
        <w:bottom w:val="none" w:sz="0" w:space="0" w:color="auto"/>
        <w:right w:val="none" w:sz="0" w:space="0" w:color="auto"/>
      </w:divBdr>
    </w:div>
    <w:div w:id="1318143418">
      <w:bodyDiv w:val="1"/>
      <w:marLeft w:val="0"/>
      <w:marRight w:val="0"/>
      <w:marTop w:val="0"/>
      <w:marBottom w:val="0"/>
      <w:divBdr>
        <w:top w:val="none" w:sz="0" w:space="0" w:color="auto"/>
        <w:left w:val="none" w:sz="0" w:space="0" w:color="auto"/>
        <w:bottom w:val="none" w:sz="0" w:space="0" w:color="auto"/>
        <w:right w:val="none" w:sz="0" w:space="0" w:color="auto"/>
      </w:divBdr>
    </w:div>
    <w:div w:id="1391729317">
      <w:bodyDiv w:val="1"/>
      <w:marLeft w:val="0"/>
      <w:marRight w:val="0"/>
      <w:marTop w:val="0"/>
      <w:marBottom w:val="0"/>
      <w:divBdr>
        <w:top w:val="none" w:sz="0" w:space="0" w:color="auto"/>
        <w:left w:val="none" w:sz="0" w:space="0" w:color="auto"/>
        <w:bottom w:val="none" w:sz="0" w:space="0" w:color="auto"/>
        <w:right w:val="none" w:sz="0" w:space="0" w:color="auto"/>
      </w:divBdr>
      <w:divsChild>
        <w:div w:id="811169065">
          <w:marLeft w:val="0"/>
          <w:marRight w:val="0"/>
          <w:marTop w:val="0"/>
          <w:marBottom w:val="0"/>
          <w:divBdr>
            <w:top w:val="none" w:sz="0" w:space="0" w:color="auto"/>
            <w:left w:val="none" w:sz="0" w:space="0" w:color="auto"/>
            <w:bottom w:val="none" w:sz="0" w:space="0" w:color="auto"/>
            <w:right w:val="none" w:sz="0" w:space="0" w:color="auto"/>
          </w:divBdr>
          <w:divsChild>
            <w:div w:id="900948710">
              <w:marLeft w:val="0"/>
              <w:marRight w:val="0"/>
              <w:marTop w:val="0"/>
              <w:marBottom w:val="0"/>
              <w:divBdr>
                <w:top w:val="none" w:sz="0" w:space="0" w:color="auto"/>
                <w:left w:val="none" w:sz="0" w:space="0" w:color="auto"/>
                <w:bottom w:val="none" w:sz="0" w:space="0" w:color="auto"/>
                <w:right w:val="none" w:sz="0" w:space="0" w:color="auto"/>
              </w:divBdr>
              <w:divsChild>
                <w:div w:id="2008244085">
                  <w:marLeft w:val="0"/>
                  <w:marRight w:val="0"/>
                  <w:marTop w:val="0"/>
                  <w:marBottom w:val="0"/>
                  <w:divBdr>
                    <w:top w:val="none" w:sz="0" w:space="0" w:color="auto"/>
                    <w:left w:val="none" w:sz="0" w:space="0" w:color="auto"/>
                    <w:bottom w:val="none" w:sz="0" w:space="0" w:color="auto"/>
                    <w:right w:val="none" w:sz="0" w:space="0" w:color="auto"/>
                  </w:divBdr>
                  <w:divsChild>
                    <w:div w:id="569538425">
                      <w:marLeft w:val="0"/>
                      <w:marRight w:val="0"/>
                      <w:marTop w:val="0"/>
                      <w:marBottom w:val="0"/>
                      <w:divBdr>
                        <w:top w:val="none" w:sz="0" w:space="0" w:color="auto"/>
                        <w:left w:val="none" w:sz="0" w:space="0" w:color="auto"/>
                        <w:bottom w:val="none" w:sz="0" w:space="0" w:color="auto"/>
                        <w:right w:val="none" w:sz="0" w:space="0" w:color="auto"/>
                      </w:divBdr>
                      <w:divsChild>
                        <w:div w:id="803081575">
                          <w:marLeft w:val="0"/>
                          <w:marRight w:val="0"/>
                          <w:marTop w:val="0"/>
                          <w:marBottom w:val="0"/>
                          <w:divBdr>
                            <w:top w:val="none" w:sz="0" w:space="0" w:color="auto"/>
                            <w:left w:val="none" w:sz="0" w:space="0" w:color="auto"/>
                            <w:bottom w:val="none" w:sz="0" w:space="0" w:color="auto"/>
                            <w:right w:val="none" w:sz="0" w:space="0" w:color="auto"/>
                          </w:divBdr>
                          <w:divsChild>
                            <w:div w:id="52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92354">
      <w:bodyDiv w:val="1"/>
      <w:marLeft w:val="0"/>
      <w:marRight w:val="0"/>
      <w:marTop w:val="0"/>
      <w:marBottom w:val="0"/>
      <w:divBdr>
        <w:top w:val="none" w:sz="0" w:space="0" w:color="auto"/>
        <w:left w:val="none" w:sz="0" w:space="0" w:color="auto"/>
        <w:bottom w:val="none" w:sz="0" w:space="0" w:color="auto"/>
        <w:right w:val="none" w:sz="0" w:space="0" w:color="auto"/>
      </w:divBdr>
      <w:divsChild>
        <w:div w:id="1556307964">
          <w:marLeft w:val="0"/>
          <w:marRight w:val="0"/>
          <w:marTop w:val="0"/>
          <w:marBottom w:val="0"/>
          <w:divBdr>
            <w:top w:val="none" w:sz="0" w:space="0" w:color="auto"/>
            <w:left w:val="none" w:sz="0" w:space="0" w:color="auto"/>
            <w:bottom w:val="none" w:sz="0" w:space="0" w:color="auto"/>
            <w:right w:val="none" w:sz="0" w:space="0" w:color="auto"/>
          </w:divBdr>
          <w:divsChild>
            <w:div w:id="1950967507">
              <w:marLeft w:val="0"/>
              <w:marRight w:val="0"/>
              <w:marTop w:val="0"/>
              <w:marBottom w:val="0"/>
              <w:divBdr>
                <w:top w:val="none" w:sz="0" w:space="0" w:color="auto"/>
                <w:left w:val="none" w:sz="0" w:space="0" w:color="auto"/>
                <w:bottom w:val="none" w:sz="0" w:space="0" w:color="auto"/>
                <w:right w:val="none" w:sz="0" w:space="0" w:color="auto"/>
              </w:divBdr>
              <w:divsChild>
                <w:div w:id="2103914088">
                  <w:marLeft w:val="0"/>
                  <w:marRight w:val="0"/>
                  <w:marTop w:val="0"/>
                  <w:marBottom w:val="0"/>
                  <w:divBdr>
                    <w:top w:val="none" w:sz="0" w:space="0" w:color="auto"/>
                    <w:left w:val="none" w:sz="0" w:space="0" w:color="auto"/>
                    <w:bottom w:val="none" w:sz="0" w:space="0" w:color="auto"/>
                    <w:right w:val="none" w:sz="0" w:space="0" w:color="auto"/>
                  </w:divBdr>
                  <w:divsChild>
                    <w:div w:id="307367663">
                      <w:marLeft w:val="0"/>
                      <w:marRight w:val="0"/>
                      <w:marTop w:val="0"/>
                      <w:marBottom w:val="0"/>
                      <w:divBdr>
                        <w:top w:val="none" w:sz="0" w:space="0" w:color="auto"/>
                        <w:left w:val="none" w:sz="0" w:space="0" w:color="auto"/>
                        <w:bottom w:val="none" w:sz="0" w:space="0" w:color="auto"/>
                        <w:right w:val="none" w:sz="0" w:space="0" w:color="auto"/>
                      </w:divBdr>
                      <w:divsChild>
                        <w:div w:id="442503590">
                          <w:marLeft w:val="0"/>
                          <w:marRight w:val="0"/>
                          <w:marTop w:val="0"/>
                          <w:marBottom w:val="0"/>
                          <w:divBdr>
                            <w:top w:val="none" w:sz="0" w:space="0" w:color="auto"/>
                            <w:left w:val="none" w:sz="0" w:space="0" w:color="auto"/>
                            <w:bottom w:val="none" w:sz="0" w:space="0" w:color="auto"/>
                            <w:right w:val="none" w:sz="0" w:space="0" w:color="auto"/>
                          </w:divBdr>
                          <w:divsChild>
                            <w:div w:id="9867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86175">
      <w:bodyDiv w:val="1"/>
      <w:marLeft w:val="0"/>
      <w:marRight w:val="0"/>
      <w:marTop w:val="0"/>
      <w:marBottom w:val="0"/>
      <w:divBdr>
        <w:top w:val="none" w:sz="0" w:space="0" w:color="auto"/>
        <w:left w:val="none" w:sz="0" w:space="0" w:color="auto"/>
        <w:bottom w:val="none" w:sz="0" w:space="0" w:color="auto"/>
        <w:right w:val="none" w:sz="0" w:space="0" w:color="auto"/>
      </w:divBdr>
    </w:div>
    <w:div w:id="1834880797">
      <w:bodyDiv w:val="1"/>
      <w:marLeft w:val="0"/>
      <w:marRight w:val="0"/>
      <w:marTop w:val="0"/>
      <w:marBottom w:val="0"/>
      <w:divBdr>
        <w:top w:val="none" w:sz="0" w:space="0" w:color="auto"/>
        <w:left w:val="none" w:sz="0" w:space="0" w:color="auto"/>
        <w:bottom w:val="none" w:sz="0" w:space="0" w:color="auto"/>
        <w:right w:val="none" w:sz="0" w:space="0" w:color="auto"/>
      </w:divBdr>
    </w:div>
    <w:div w:id="1889760478">
      <w:bodyDiv w:val="1"/>
      <w:marLeft w:val="0"/>
      <w:marRight w:val="0"/>
      <w:marTop w:val="0"/>
      <w:marBottom w:val="0"/>
      <w:divBdr>
        <w:top w:val="none" w:sz="0" w:space="0" w:color="auto"/>
        <w:left w:val="none" w:sz="0" w:space="0" w:color="auto"/>
        <w:bottom w:val="none" w:sz="0" w:space="0" w:color="auto"/>
        <w:right w:val="none" w:sz="0" w:space="0" w:color="auto"/>
      </w:divBdr>
    </w:div>
    <w:div w:id="2083526360">
      <w:bodyDiv w:val="1"/>
      <w:marLeft w:val="0"/>
      <w:marRight w:val="0"/>
      <w:marTop w:val="0"/>
      <w:marBottom w:val="0"/>
      <w:divBdr>
        <w:top w:val="none" w:sz="0" w:space="0" w:color="auto"/>
        <w:left w:val="none" w:sz="0" w:space="0" w:color="auto"/>
        <w:bottom w:val="none" w:sz="0" w:space="0" w:color="auto"/>
        <w:right w:val="none" w:sz="0" w:space="0" w:color="auto"/>
      </w:divBdr>
    </w:div>
    <w:div w:id="21404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is.Dambis@mantojum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5A8E-26DD-49F3-BDE7-738157C69D65}">
  <ds:schemaRefs>
    <ds:schemaRef ds:uri="http://schemas.microsoft.com/sharepoint/v3/contenttype/forms"/>
  </ds:schemaRefs>
</ds:datastoreItem>
</file>

<file path=customXml/itemProps2.xml><?xml version="1.0" encoding="utf-8"?>
<ds:datastoreItem xmlns:ds="http://schemas.openxmlformats.org/officeDocument/2006/customXml" ds:itemID="{22869D86-BF8D-465A-A46A-F2F5AE74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C8B919-6C98-4FE7-AE77-BFABDD277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2C01C-18F5-438A-8F99-F43BC8D7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20767</Words>
  <Characters>11838</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Ministru kabineta noteikumu projekts</dc:subject>
  <dc:creator>Juris Dambis</dc:creator>
  <cp:keywords>KMNot_081118_groz_474</cp:keywords>
  <dc:description>J.Dambis, 67213113
Juris.Dambis@mantojums.lv</dc:description>
  <cp:lastModifiedBy>Lelde Puisāne</cp:lastModifiedBy>
  <cp:revision>2</cp:revision>
  <cp:lastPrinted>2021-01-13T10:46:00Z</cp:lastPrinted>
  <dcterms:created xsi:type="dcterms:W3CDTF">2021-03-16T13:20:00Z</dcterms:created>
  <dcterms:modified xsi:type="dcterms:W3CDTF">2021-03-16T13:20:00Z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