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6D26" w14:textId="579665CA" w:rsidR="00374E37" w:rsidRPr="00FC0ECA" w:rsidRDefault="00122014" w:rsidP="003B66B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0ECA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21F77D08" w14:textId="3FCBD551" w:rsidR="00AD552E" w:rsidRPr="00FC0ECA" w:rsidRDefault="00AD552E">
      <w:pPr>
        <w:rPr>
          <w:rFonts w:ascii="Times New Roman" w:hAnsi="Times New Roman" w:cs="Times New Roman"/>
          <w:sz w:val="28"/>
          <w:szCs w:val="28"/>
        </w:rPr>
      </w:pPr>
    </w:p>
    <w:p w14:paraId="09C36397" w14:textId="61B8EC97" w:rsidR="00122014" w:rsidRPr="00FC0ECA" w:rsidRDefault="00122014" w:rsidP="00122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ECA">
        <w:rPr>
          <w:rFonts w:ascii="Times New Roman" w:hAnsi="Times New Roman" w:cs="Times New Roman"/>
          <w:b/>
          <w:bCs/>
          <w:sz w:val="28"/>
          <w:szCs w:val="28"/>
        </w:rPr>
        <w:t>MINISTRU KABINETA SĒDES PROTOKOLLĒMUMS</w:t>
      </w:r>
    </w:p>
    <w:p w14:paraId="0E593772" w14:textId="0FB0DB0C" w:rsidR="00122014" w:rsidRPr="00FC0ECA" w:rsidRDefault="00122014" w:rsidP="00122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63C3C" w14:textId="48874E91" w:rsidR="00182043" w:rsidRPr="00FC0ECA" w:rsidRDefault="00182043" w:rsidP="001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FC0ECA">
        <w:rPr>
          <w:rFonts w:ascii="Times New Roman" w:hAnsi="Times New Roman" w:cs="Times New Roman"/>
          <w:sz w:val="28"/>
          <w:szCs w:val="28"/>
        </w:rPr>
        <w:t>Rīgā</w:t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  <w:t>Nr.</w:t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  <w:t xml:space="preserve">2021.gada </w:t>
      </w:r>
      <w:r w:rsidR="00F63382">
        <w:rPr>
          <w:rFonts w:ascii="Times New Roman" w:hAnsi="Times New Roman" w:cs="Times New Roman"/>
          <w:sz w:val="28"/>
          <w:szCs w:val="28"/>
        </w:rPr>
        <w:t>____</w:t>
      </w:r>
      <w:r w:rsidRPr="00FC0ECA">
        <w:rPr>
          <w:rFonts w:ascii="Times New Roman" w:hAnsi="Times New Roman" w:cs="Times New Roman"/>
          <w:sz w:val="28"/>
          <w:szCs w:val="28"/>
        </w:rPr>
        <w:t>_____</w:t>
      </w:r>
    </w:p>
    <w:p w14:paraId="647A8D1F" w14:textId="072ACE22" w:rsidR="00A63BB0" w:rsidRPr="00FC0ECA" w:rsidRDefault="00A63BB0" w:rsidP="001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Pr="00FC0ECA">
        <w:rPr>
          <w:rFonts w:ascii="Times New Roman" w:hAnsi="Times New Roman" w:cs="Times New Roman"/>
          <w:sz w:val="28"/>
          <w:szCs w:val="28"/>
        </w:rPr>
        <w:tab/>
      </w:r>
      <w:r w:rsidR="00FC0ECA" w:rsidRPr="00FC0ECA">
        <w:rPr>
          <w:rFonts w:ascii="Times New Roman" w:hAnsi="Times New Roman" w:cs="Times New Roman"/>
          <w:sz w:val="28"/>
          <w:szCs w:val="28"/>
        </w:rPr>
        <w:t>.§</w:t>
      </w:r>
    </w:p>
    <w:p w14:paraId="103292C5" w14:textId="09DDF622" w:rsidR="00FC0ECA" w:rsidRDefault="00FC0ECA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82795" w14:textId="53057E85" w:rsidR="00F63382" w:rsidRPr="00F63382" w:rsidRDefault="00F63382" w:rsidP="00F63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382">
        <w:rPr>
          <w:rFonts w:ascii="Times New Roman" w:hAnsi="Times New Roman" w:cs="Times New Roman"/>
          <w:b/>
          <w:bCs/>
          <w:sz w:val="28"/>
          <w:szCs w:val="28"/>
        </w:rPr>
        <w:t>Likumprojekts “Grozījumi Bāriņtiesu likumā”</w:t>
      </w:r>
    </w:p>
    <w:p w14:paraId="3AF1FC4E" w14:textId="77777777" w:rsidR="00FC0ECA" w:rsidRPr="00FC0ECA" w:rsidRDefault="00FC0ECA" w:rsidP="00182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89042" w14:textId="63D4C417" w:rsidR="0063283F" w:rsidRPr="00C24504" w:rsidRDefault="0063283F" w:rsidP="004E691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04">
        <w:rPr>
          <w:rFonts w:ascii="Times New Roman" w:hAnsi="Times New Roman" w:cs="Times New Roman"/>
          <w:sz w:val="28"/>
          <w:szCs w:val="28"/>
          <w:shd w:val="clear" w:color="auto" w:fill="FFFFFF"/>
        </w:rPr>
        <w:t>Atbalstīt iesniegto likumprojektu.</w:t>
      </w:r>
      <w:r w:rsidRPr="00C24504">
        <w:rPr>
          <w:rFonts w:ascii="Times New Roman" w:hAnsi="Times New Roman" w:cs="Times New Roman"/>
          <w:sz w:val="28"/>
          <w:szCs w:val="28"/>
        </w:rPr>
        <w:t xml:space="preserve"> </w:t>
      </w:r>
      <w:r w:rsidRPr="00C24504">
        <w:rPr>
          <w:rFonts w:ascii="Times New Roman" w:hAnsi="Times New Roman" w:cs="Times New Roman"/>
          <w:sz w:val="28"/>
          <w:szCs w:val="28"/>
          <w:shd w:val="clear" w:color="auto" w:fill="FFFFFF"/>
        </w:rPr>
        <w:t>Valsts kancelejai sagatavot likumprojektu iesniegšanai Saeimā.</w:t>
      </w:r>
    </w:p>
    <w:p w14:paraId="781CAD57" w14:textId="77777777" w:rsidR="00597FF4" w:rsidRPr="00597FF4" w:rsidRDefault="0063283F" w:rsidP="009D40D5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4504">
        <w:rPr>
          <w:rFonts w:ascii="Times New Roman" w:hAnsi="Times New Roman" w:cs="Times New Roman"/>
          <w:sz w:val="28"/>
          <w:szCs w:val="28"/>
          <w:shd w:val="clear" w:color="auto" w:fill="FFFFFF"/>
        </w:rPr>
        <w:t>Noteikt, ka atbildīgais par likumprojekta turpmāko virzību Saeimā ir labklājības ministrs.</w:t>
      </w:r>
    </w:p>
    <w:p w14:paraId="3024C54B" w14:textId="1D60AEC7" w:rsidR="00800718" w:rsidRPr="00C24504" w:rsidRDefault="4D505F4F" w:rsidP="4D505F4F">
      <w:pPr>
        <w:pStyle w:val="Sarakstarindkop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5E61D2">
        <w:rPr>
          <w:rFonts w:ascii="Times New Roman" w:eastAsia="Times New Roman" w:hAnsi="Times New Roman" w:cs="Times New Roman"/>
          <w:sz w:val="28"/>
          <w:szCs w:val="28"/>
        </w:rPr>
        <w:t xml:space="preserve">Likumprojektā paredzētās funkcionālās pārraudzības īstenošanai pār bāriņtiesām papildu izdevumi 2022.gadam 133 019 </w:t>
      </w:r>
      <w:r w:rsidRPr="005E61D2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Pr="005E61D2">
        <w:rPr>
          <w:rFonts w:ascii="Times New Roman" w:eastAsia="Times New Roman" w:hAnsi="Times New Roman" w:cs="Times New Roman"/>
          <w:sz w:val="28"/>
          <w:szCs w:val="28"/>
        </w:rPr>
        <w:t xml:space="preserve"> apmērā, 2023.gadam 226 163 </w:t>
      </w:r>
      <w:r w:rsidRPr="005E61D2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Pr="005E61D2">
        <w:rPr>
          <w:rFonts w:ascii="Times New Roman" w:eastAsia="Times New Roman" w:hAnsi="Times New Roman" w:cs="Times New Roman"/>
          <w:sz w:val="28"/>
          <w:szCs w:val="28"/>
        </w:rPr>
        <w:t xml:space="preserve"> apmērā, 2024.gadam un turpmāk ik gadu 215 766 </w:t>
      </w:r>
      <w:r w:rsidRPr="005E61D2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Pr="005E61D2">
        <w:rPr>
          <w:rFonts w:ascii="Times New Roman" w:eastAsia="Times New Roman" w:hAnsi="Times New Roman" w:cs="Times New Roman"/>
          <w:sz w:val="28"/>
          <w:szCs w:val="28"/>
        </w:rPr>
        <w:t xml:space="preserve"> apmērā tiks segti Labklājības ministrijai piešķirto valsts budžeta līdzekļu ietvaros, veicot apropriācijas pārdali no- valsts budžeta apakšprogrammas 05.03.00</w:t>
      </w:r>
      <w:r w:rsidR="00E0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50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5E61D2">
        <w:rPr>
          <w:rFonts w:ascii="Times New Roman" w:eastAsia="Times New Roman" w:hAnsi="Times New Roman" w:cs="Times New Roman"/>
          <w:sz w:val="28"/>
          <w:szCs w:val="28"/>
        </w:rPr>
        <w:t xml:space="preserve">Aprūpe valsts sociālās aprūpes institūcijās” uz valsts budžeta apakšprogrammu 22.01.00 “Valsts bērnu tiesību aizsardzības inspekcija un bērnu uzticības tālrunis”. </w:t>
      </w:r>
    </w:p>
    <w:p w14:paraId="7DB707AC" w14:textId="77C810C6" w:rsidR="00800718" w:rsidRPr="00C24504" w:rsidRDefault="4D505F4F" w:rsidP="4D505F4F">
      <w:pPr>
        <w:pStyle w:val="Sarakstarindkop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4D505F4F">
        <w:rPr>
          <w:rFonts w:ascii="Times New Roman" w:eastAsia="Times New Roman" w:hAnsi="Times New Roman" w:cs="Times New Roman"/>
          <w:sz w:val="28"/>
          <w:szCs w:val="28"/>
        </w:rPr>
        <w:t>Labklājības ministrijai normatīvajos aktos noteiktajā kārtībā iesniegt Finanšu ministrijā priekšlikumus valsts budžeta bāzes izdevumu precizēšanai 2022.–2024.gadam, atbilstoši protokollēmuma 3.punktam.</w:t>
      </w:r>
    </w:p>
    <w:p w14:paraId="775F459B" w14:textId="17796D0D" w:rsidR="76332ACD" w:rsidRDefault="76332ACD" w:rsidP="4D505F4F">
      <w:pPr>
        <w:jc w:val="both"/>
        <w:rPr>
          <w:rFonts w:eastAsia="Calibri"/>
          <w:sz w:val="28"/>
          <w:szCs w:val="28"/>
          <w:lang w:eastAsia="lv-LV"/>
        </w:rPr>
      </w:pPr>
    </w:p>
    <w:p w14:paraId="43D4CA0D" w14:textId="20AC87AA" w:rsidR="00800718" w:rsidRDefault="00800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60D4EF" w14:textId="7FE84B31" w:rsidR="007659E0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D70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</w:p>
    <w:p w14:paraId="650E18DD" w14:textId="68DCC3E7" w:rsidR="007659E0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546B27" w14:textId="7998AA0D" w:rsidR="007659E0" w:rsidRDefault="003D70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J.Citskovskis</w:t>
      </w:r>
    </w:p>
    <w:p w14:paraId="4CEDB524" w14:textId="564AF859" w:rsidR="00504D48" w:rsidRDefault="00504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26591C" w14:textId="05C2EB09" w:rsidR="00504D48" w:rsidRDefault="00504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1BF5F89" w14:textId="5EC62E58" w:rsidR="00504D48" w:rsidRDefault="00504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17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R.Petrav</w:t>
      </w:r>
      <w:r w:rsidR="00DF4A9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717B7">
        <w:rPr>
          <w:rFonts w:ascii="Times New Roman" w:eastAsia="Times New Roman" w:hAnsi="Times New Roman" w:cs="Times New Roman"/>
          <w:sz w:val="28"/>
          <w:szCs w:val="28"/>
          <w:lang w:eastAsia="lv-LV"/>
        </w:rPr>
        <w:t>ča</w:t>
      </w:r>
    </w:p>
    <w:p w14:paraId="466864BD" w14:textId="73ECC8CC" w:rsidR="007659E0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E02A5A" w14:textId="3B1897A7" w:rsidR="00DF4A9B" w:rsidRDefault="00DF4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Vīze: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I.Alliks</w:t>
      </w:r>
    </w:p>
    <w:p w14:paraId="0CE2EF1B" w14:textId="1BD2916D" w:rsidR="007659E0" w:rsidRDefault="007659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CA205D" w14:textId="195390B4" w:rsidR="007D01DA" w:rsidRPr="005E61D2" w:rsidRDefault="00A30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E97209"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>.04.2021.</w:t>
      </w:r>
      <w:r w:rsidR="08ABE46A" w:rsidRPr="08ABE4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C061477" w14:textId="0E5988BA" w:rsidR="007D01DA" w:rsidRPr="005E61D2" w:rsidRDefault="007D01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>L.Neikens 67021673</w:t>
      </w:r>
    </w:p>
    <w:p w14:paraId="1BDF10C7" w14:textId="58955048" w:rsidR="007D01DA" w:rsidRPr="005E61D2" w:rsidRDefault="007D01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>Lauris.Neikens@lm.gov.lv</w:t>
      </w:r>
    </w:p>
    <w:p w14:paraId="31333468" w14:textId="5CE568C0" w:rsidR="00E97209" w:rsidRPr="005E61D2" w:rsidRDefault="00590F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>K.Venta-Kittele</w:t>
      </w:r>
      <w:r w:rsidR="006C15B1"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1A8D"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67021610</w:t>
      </w:r>
    </w:p>
    <w:p w14:paraId="1C348F97" w14:textId="12FD4FFE" w:rsidR="00590FE5" w:rsidRPr="005E61D2" w:rsidRDefault="006C15B1" w:rsidP="006C15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D2">
        <w:rPr>
          <w:rFonts w:ascii="Times New Roman" w:eastAsia="Times New Roman" w:hAnsi="Times New Roman" w:cs="Times New Roman"/>
          <w:sz w:val="24"/>
          <w:szCs w:val="24"/>
          <w:lang w:eastAsia="lv-LV"/>
        </w:rPr>
        <w:t>Kristine.Venta-Kittele@lm.gov.lv</w:t>
      </w:r>
    </w:p>
    <w:sectPr w:rsidR="00590FE5" w:rsidRPr="005E61D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0705" w14:textId="77777777" w:rsidR="004824A7" w:rsidRDefault="004824A7" w:rsidP="00DF7614">
      <w:r>
        <w:separator/>
      </w:r>
    </w:p>
  </w:endnote>
  <w:endnote w:type="continuationSeparator" w:id="0">
    <w:p w14:paraId="1168C923" w14:textId="77777777" w:rsidR="004824A7" w:rsidRDefault="004824A7" w:rsidP="00DF7614">
      <w:r>
        <w:continuationSeparator/>
      </w:r>
    </w:p>
  </w:endnote>
  <w:endnote w:type="continuationNotice" w:id="1">
    <w:p w14:paraId="196961E4" w14:textId="77777777" w:rsidR="005E61D2" w:rsidRDefault="005E6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9E2E" w14:textId="67F7FE30" w:rsidR="00DF7614" w:rsidRPr="00C267A1" w:rsidRDefault="00DF7614">
    <w:pPr>
      <w:pStyle w:val="Kjene"/>
      <w:rPr>
        <w:rFonts w:ascii="Times New Roman" w:hAnsi="Times New Roman" w:cs="Times New Roman"/>
      </w:rPr>
    </w:pPr>
    <w:r w:rsidRPr="00C267A1">
      <w:rPr>
        <w:rFonts w:ascii="Times New Roman" w:hAnsi="Times New Roman" w:cs="Times New Roman"/>
        <w:sz w:val="24"/>
        <w:szCs w:val="24"/>
      </w:rPr>
      <w:t>LMprot_</w:t>
    </w:r>
    <w:r w:rsidR="002403B5" w:rsidRPr="00C267A1">
      <w:rPr>
        <w:rFonts w:ascii="Times New Roman" w:hAnsi="Times New Roman" w:cs="Times New Roman"/>
        <w:sz w:val="24"/>
        <w:szCs w:val="24"/>
      </w:rPr>
      <w:t>BTL</w:t>
    </w:r>
    <w:r w:rsidRPr="00C267A1">
      <w:rPr>
        <w:rFonts w:ascii="Times New Roman" w:hAnsi="Times New Roman" w:cs="Times New Roman"/>
        <w:sz w:val="24"/>
        <w:szCs w:val="24"/>
      </w:rPr>
      <w:t>_</w:t>
    </w:r>
    <w:r w:rsidR="002403B5" w:rsidRPr="00C267A1">
      <w:rPr>
        <w:rFonts w:ascii="Times New Roman" w:hAnsi="Times New Roman" w:cs="Times New Roman"/>
        <w:sz w:val="24"/>
        <w:szCs w:val="24"/>
      </w:rPr>
      <w:t>12</w:t>
    </w:r>
    <w:r w:rsidRPr="00C267A1">
      <w:rPr>
        <w:rFonts w:ascii="Times New Roman" w:hAnsi="Times New Roman" w:cs="Times New Roman"/>
        <w:sz w:val="24"/>
        <w:szCs w:val="24"/>
      </w:rPr>
      <w:t>0</w:t>
    </w:r>
    <w:r w:rsidR="002403B5" w:rsidRPr="00C267A1">
      <w:rPr>
        <w:rFonts w:ascii="Times New Roman" w:hAnsi="Times New Roman" w:cs="Times New Roman"/>
        <w:sz w:val="24"/>
        <w:szCs w:val="24"/>
      </w:rPr>
      <w:t>4</w:t>
    </w:r>
    <w:r w:rsidRPr="00C267A1">
      <w:rPr>
        <w:rFonts w:ascii="Times New Roman" w:hAnsi="Times New Roman" w:cs="Times New Roman"/>
        <w:sz w:val="24"/>
        <w:szCs w:val="24"/>
      </w:rPr>
      <w:t>2</w:t>
    </w:r>
    <w:r w:rsidR="002403B5" w:rsidRPr="00C267A1">
      <w:rPr>
        <w:rFonts w:ascii="Times New Roman" w:hAnsi="Times New Roman" w:cs="Times New Roman"/>
        <w:sz w:val="24"/>
        <w:szCs w:val="24"/>
      </w:rPr>
      <w:t xml:space="preserve">1; </w:t>
    </w:r>
    <w:r w:rsidR="00C267A1" w:rsidRPr="00C267A1">
      <w:rPr>
        <w:rFonts w:ascii="Times New Roman" w:hAnsi="Times New Roman" w:cs="Times New Roman"/>
        <w:sz w:val="24"/>
        <w:szCs w:val="24"/>
      </w:rPr>
      <w:t>Likumprojekts “Grozījumi Bāriņtiesu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0F68" w14:textId="77777777" w:rsidR="004824A7" w:rsidRDefault="004824A7" w:rsidP="00DF7614">
      <w:r>
        <w:separator/>
      </w:r>
    </w:p>
  </w:footnote>
  <w:footnote w:type="continuationSeparator" w:id="0">
    <w:p w14:paraId="20586745" w14:textId="77777777" w:rsidR="004824A7" w:rsidRDefault="004824A7" w:rsidP="00DF7614">
      <w:r>
        <w:continuationSeparator/>
      </w:r>
    </w:p>
  </w:footnote>
  <w:footnote w:type="continuationNotice" w:id="1">
    <w:p w14:paraId="60DD6240" w14:textId="77777777" w:rsidR="005E61D2" w:rsidRDefault="005E6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04458"/>
    <w:multiLevelType w:val="hybridMultilevel"/>
    <w:tmpl w:val="95DEE5CC"/>
    <w:lvl w:ilvl="0" w:tplc="66E49834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0A38B5"/>
    <w:multiLevelType w:val="hybridMultilevel"/>
    <w:tmpl w:val="5B344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E"/>
    <w:rsid w:val="00011A8D"/>
    <w:rsid w:val="000212E8"/>
    <w:rsid w:val="00027A75"/>
    <w:rsid w:val="0009517E"/>
    <w:rsid w:val="00110C5B"/>
    <w:rsid w:val="00122014"/>
    <w:rsid w:val="00126C06"/>
    <w:rsid w:val="00135882"/>
    <w:rsid w:val="00153106"/>
    <w:rsid w:val="00182043"/>
    <w:rsid w:val="0018326A"/>
    <w:rsid w:val="001B0B74"/>
    <w:rsid w:val="002238B1"/>
    <w:rsid w:val="00223A44"/>
    <w:rsid w:val="002403B5"/>
    <w:rsid w:val="00314D97"/>
    <w:rsid w:val="00324C62"/>
    <w:rsid w:val="00345470"/>
    <w:rsid w:val="00360263"/>
    <w:rsid w:val="00374E37"/>
    <w:rsid w:val="00386A4D"/>
    <w:rsid w:val="003B66B8"/>
    <w:rsid w:val="003D53AB"/>
    <w:rsid w:val="003D707D"/>
    <w:rsid w:val="003D73BE"/>
    <w:rsid w:val="003E07CF"/>
    <w:rsid w:val="00425370"/>
    <w:rsid w:val="004824A7"/>
    <w:rsid w:val="004C78BE"/>
    <w:rsid w:val="004E691E"/>
    <w:rsid w:val="00504D48"/>
    <w:rsid w:val="00590FE5"/>
    <w:rsid w:val="00597FF4"/>
    <w:rsid w:val="005E61D2"/>
    <w:rsid w:val="0060064D"/>
    <w:rsid w:val="00600E6E"/>
    <w:rsid w:val="00610FF5"/>
    <w:rsid w:val="006276C7"/>
    <w:rsid w:val="0063283F"/>
    <w:rsid w:val="006C15B1"/>
    <w:rsid w:val="006F2764"/>
    <w:rsid w:val="007659E0"/>
    <w:rsid w:val="007903B4"/>
    <w:rsid w:val="007D01DA"/>
    <w:rsid w:val="007F250F"/>
    <w:rsid w:val="00800718"/>
    <w:rsid w:val="00876708"/>
    <w:rsid w:val="008F1F60"/>
    <w:rsid w:val="0092370D"/>
    <w:rsid w:val="009D40D5"/>
    <w:rsid w:val="00A30EBF"/>
    <w:rsid w:val="00A57FCE"/>
    <w:rsid w:val="00A6050F"/>
    <w:rsid w:val="00A63BB0"/>
    <w:rsid w:val="00A717B7"/>
    <w:rsid w:val="00AD2969"/>
    <w:rsid w:val="00AD552E"/>
    <w:rsid w:val="00B831BF"/>
    <w:rsid w:val="00C24504"/>
    <w:rsid w:val="00C267A1"/>
    <w:rsid w:val="00C756A7"/>
    <w:rsid w:val="00CF5E3D"/>
    <w:rsid w:val="00D03589"/>
    <w:rsid w:val="00DD3FC8"/>
    <w:rsid w:val="00DF4A9B"/>
    <w:rsid w:val="00DF55D5"/>
    <w:rsid w:val="00DF7614"/>
    <w:rsid w:val="00E0241C"/>
    <w:rsid w:val="00E06459"/>
    <w:rsid w:val="00E20166"/>
    <w:rsid w:val="00E22920"/>
    <w:rsid w:val="00E97209"/>
    <w:rsid w:val="00ED015B"/>
    <w:rsid w:val="00EE7201"/>
    <w:rsid w:val="00F63382"/>
    <w:rsid w:val="00F90C3C"/>
    <w:rsid w:val="00FA3BE9"/>
    <w:rsid w:val="00FC0ECA"/>
    <w:rsid w:val="00FE00B1"/>
    <w:rsid w:val="08ABE46A"/>
    <w:rsid w:val="1E51C18C"/>
    <w:rsid w:val="4D505F4F"/>
    <w:rsid w:val="763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82AC1F7"/>
  <w15:chartTrackingRefBased/>
  <w15:docId w15:val="{94350F4C-A1DF-4068-B01B-2C7D998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73BE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3BE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2370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370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370D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37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370D"/>
    <w:rPr>
      <w:rFonts w:ascii="Calibri" w:hAnsi="Calibri" w:cs="Calibr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370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70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F76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F7614"/>
    <w:rPr>
      <w:rFonts w:ascii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DF76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F76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“Grozījumi Bāriņtiesu likumā”</vt:lpstr>
    </vt:vector>
  </TitlesOfParts>
  <Company>LM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Bāriņtiesu likumā”</dc:title>
  <dc:subject>Ministru kabineta sēdes protokollēmums</dc:subject>
  <dc:creator>Lauris Neikens</dc:creator>
  <cp:keywords/>
  <dc:description>L.Neikens 67021673
Lauris.Neikens@lm.gov.lv
K.Venta-Kittele  67021610
Kristine.Venta-Kittele@lm.gov.lv</dc:description>
  <cp:lastModifiedBy>Lauris Neikens</cp:lastModifiedBy>
  <cp:revision>31</cp:revision>
  <dcterms:created xsi:type="dcterms:W3CDTF">2021-04-11T22:29:00Z</dcterms:created>
  <dcterms:modified xsi:type="dcterms:W3CDTF">2021-04-12T11:23:00Z</dcterms:modified>
</cp:coreProperties>
</file>