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19EE8" w14:textId="358283CF" w:rsidR="003D34EF" w:rsidRPr="005439CD" w:rsidRDefault="00223F69" w:rsidP="002D4C53">
      <w:pPr>
        <w:pStyle w:val="Footer"/>
        <w:jc w:val="center"/>
        <w:rPr>
          <w:b/>
          <w:szCs w:val="24"/>
        </w:rPr>
      </w:pPr>
      <w:bookmarkStart w:id="0" w:name="OLE_LINK1"/>
      <w:bookmarkStart w:id="1" w:name="OLE_LINK2"/>
      <w:bookmarkStart w:id="2" w:name="OLE_LINK3"/>
      <w:r w:rsidRPr="005439CD">
        <w:rPr>
          <w:b/>
          <w:szCs w:val="24"/>
        </w:rPr>
        <w:t xml:space="preserve">Ministru kabineta rīkojuma projekta </w:t>
      </w:r>
      <w:r w:rsidR="00584086">
        <w:rPr>
          <w:b/>
          <w:szCs w:val="24"/>
        </w:rPr>
        <w:t>“Grozījum</w:t>
      </w:r>
      <w:r w:rsidR="00F401EF">
        <w:rPr>
          <w:b/>
          <w:szCs w:val="24"/>
        </w:rPr>
        <w:t>i</w:t>
      </w:r>
      <w:r w:rsidR="00584086">
        <w:rPr>
          <w:b/>
          <w:szCs w:val="24"/>
        </w:rPr>
        <w:t xml:space="preserve"> Ministru kabineta 20</w:t>
      </w:r>
      <w:r w:rsidR="00D934AC">
        <w:rPr>
          <w:b/>
          <w:szCs w:val="24"/>
        </w:rPr>
        <w:t>20</w:t>
      </w:r>
      <w:r w:rsidR="00584086">
        <w:rPr>
          <w:b/>
          <w:szCs w:val="24"/>
        </w:rPr>
        <w:t xml:space="preserve">.gada </w:t>
      </w:r>
      <w:r w:rsidR="00D934AC">
        <w:rPr>
          <w:b/>
          <w:szCs w:val="24"/>
        </w:rPr>
        <w:t>24</w:t>
      </w:r>
      <w:r w:rsidR="00584086">
        <w:rPr>
          <w:b/>
          <w:szCs w:val="24"/>
        </w:rPr>
        <w:t>.</w:t>
      </w:r>
      <w:r w:rsidR="00D934AC">
        <w:rPr>
          <w:b/>
          <w:szCs w:val="24"/>
        </w:rPr>
        <w:t>novembra</w:t>
      </w:r>
      <w:r w:rsidR="00C23E54">
        <w:rPr>
          <w:b/>
          <w:szCs w:val="24"/>
        </w:rPr>
        <w:t xml:space="preserve"> </w:t>
      </w:r>
      <w:r w:rsidR="00584086">
        <w:rPr>
          <w:b/>
          <w:szCs w:val="24"/>
        </w:rPr>
        <w:t>rīkojumā Nr.</w:t>
      </w:r>
      <w:r w:rsidR="00D934AC">
        <w:rPr>
          <w:b/>
          <w:szCs w:val="24"/>
        </w:rPr>
        <w:t>689</w:t>
      </w:r>
      <w:r w:rsidR="00584086">
        <w:rPr>
          <w:b/>
          <w:szCs w:val="24"/>
        </w:rPr>
        <w:t xml:space="preserve"> </w:t>
      </w:r>
      <w:r w:rsidRPr="005439CD">
        <w:rPr>
          <w:b/>
          <w:szCs w:val="24"/>
        </w:rPr>
        <w:t xml:space="preserve">„Par valsts aģentūras „Civilās aviācijas aģentūra” </w:t>
      </w:r>
      <w:r w:rsidR="00236611" w:rsidRPr="005439CD">
        <w:rPr>
          <w:b/>
          <w:szCs w:val="24"/>
        </w:rPr>
        <w:t>20</w:t>
      </w:r>
      <w:r w:rsidR="00D934AC">
        <w:rPr>
          <w:b/>
          <w:szCs w:val="24"/>
        </w:rPr>
        <w:t>2</w:t>
      </w:r>
      <w:r w:rsidR="00236611" w:rsidRPr="005439CD">
        <w:rPr>
          <w:b/>
          <w:szCs w:val="24"/>
        </w:rPr>
        <w:t xml:space="preserve">1.gada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p w14:paraId="4AA19EE9" w14:textId="6213E188" w:rsidR="00F82B0A" w:rsidRDefault="00F82B0A" w:rsidP="002D4C53">
      <w:pPr>
        <w:pStyle w:val="Footer"/>
        <w:jc w:val="center"/>
        <w:rPr>
          <w:szCs w:val="24"/>
        </w:rPr>
      </w:pPr>
    </w:p>
    <w:tbl>
      <w:tblPr>
        <w:tblW w:w="495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351"/>
        <w:gridCol w:w="2164"/>
        <w:gridCol w:w="836"/>
        <w:gridCol w:w="286"/>
        <w:gridCol w:w="4623"/>
      </w:tblGrid>
      <w:tr w:rsidR="00C1131C" w:rsidRPr="00377036" w14:paraId="1AF2E6AA" w14:textId="77777777" w:rsidTr="001A5140">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560BB00" w14:textId="77777777" w:rsidR="00C1131C" w:rsidRPr="001A5140" w:rsidRDefault="00C1131C" w:rsidP="00C1131C">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00C1131C" w:rsidRPr="003B21EB" w14:paraId="35F33A64" w14:textId="77777777" w:rsidTr="00261860">
        <w:trPr>
          <w:tblCellSpacing w:w="15" w:type="dxa"/>
        </w:trPr>
        <w:tc>
          <w:tcPr>
            <w:tcW w:w="2228" w:type="pct"/>
            <w:gridSpan w:val="4"/>
            <w:tcBorders>
              <w:top w:val="outset" w:sz="6" w:space="0" w:color="auto"/>
              <w:left w:val="outset" w:sz="6" w:space="0" w:color="auto"/>
              <w:bottom w:val="outset" w:sz="6" w:space="0" w:color="auto"/>
              <w:right w:val="outset" w:sz="6" w:space="0" w:color="auto"/>
            </w:tcBorders>
            <w:hideMark/>
          </w:tcPr>
          <w:p w14:paraId="7387BE61" w14:textId="77777777" w:rsidR="00C1131C" w:rsidRPr="001A5140" w:rsidRDefault="00C1131C" w:rsidP="0056290F">
            <w:pPr>
              <w:rPr>
                <w:iCs/>
                <w:lang w:eastAsia="lv-LV"/>
              </w:rPr>
            </w:pPr>
            <w:r w:rsidRPr="001A5140">
              <w:rPr>
                <w:iCs/>
                <w:lang w:eastAsia="lv-LV"/>
              </w:rPr>
              <w:t>Mērķis, risinājums un projekta spēkā stāšanās laiks (500 zīmes bez atstarpēm)</w:t>
            </w:r>
          </w:p>
        </w:tc>
        <w:tc>
          <w:tcPr>
            <w:tcW w:w="2722" w:type="pct"/>
            <w:gridSpan w:val="2"/>
            <w:tcBorders>
              <w:top w:val="outset" w:sz="6" w:space="0" w:color="auto"/>
              <w:left w:val="outset" w:sz="6" w:space="0" w:color="auto"/>
              <w:bottom w:val="outset" w:sz="6" w:space="0" w:color="auto"/>
              <w:right w:val="outset" w:sz="6" w:space="0" w:color="auto"/>
            </w:tcBorders>
            <w:hideMark/>
          </w:tcPr>
          <w:p w14:paraId="736868E5" w14:textId="36DB9366" w:rsidR="00C1131C" w:rsidRDefault="00405F54" w:rsidP="0056290F">
            <w:pPr>
              <w:jc w:val="both"/>
              <w:rPr>
                <w:iCs/>
                <w:lang w:eastAsia="lv-LV"/>
              </w:rPr>
            </w:pPr>
            <w:r w:rsidRPr="00405F54">
              <w:rPr>
                <w:iCs/>
                <w:lang w:eastAsia="lv-LV"/>
              </w:rPr>
              <w:t>Normatīvā akta projekta mērķis ir veikt izmaiņas valsts aģentūras „Civilās aviācijas aģentūra” 20</w:t>
            </w:r>
            <w:r w:rsidR="00BF510B">
              <w:rPr>
                <w:iCs/>
                <w:lang w:eastAsia="lv-LV"/>
              </w:rPr>
              <w:t>2</w:t>
            </w:r>
            <w:r w:rsidRPr="00405F54">
              <w:rPr>
                <w:iCs/>
                <w:lang w:eastAsia="lv-LV"/>
              </w:rPr>
              <w:t xml:space="preserve">1.gada budžetā, </w:t>
            </w:r>
            <w:r w:rsidR="00905FD5">
              <w:rPr>
                <w:iCs/>
                <w:lang w:eastAsia="lv-LV"/>
              </w:rPr>
              <w:t xml:space="preserve">par </w:t>
            </w:r>
            <w:r w:rsidR="0099688D">
              <w:rPr>
                <w:iCs/>
                <w:lang w:eastAsia="lv-LV"/>
              </w:rPr>
              <w:t>1</w:t>
            </w:r>
            <w:r w:rsidR="00544930">
              <w:rPr>
                <w:iCs/>
                <w:lang w:eastAsia="lv-LV"/>
              </w:rPr>
              <w:t> </w:t>
            </w:r>
            <w:r w:rsidR="0099688D">
              <w:rPr>
                <w:iCs/>
                <w:lang w:eastAsia="lv-LV"/>
              </w:rPr>
              <w:t>122</w:t>
            </w:r>
            <w:r w:rsidR="00544930">
              <w:rPr>
                <w:iCs/>
                <w:lang w:eastAsia="lv-LV"/>
              </w:rPr>
              <w:t xml:space="preserve"> </w:t>
            </w:r>
            <w:r w:rsidR="0099688D">
              <w:rPr>
                <w:iCs/>
                <w:lang w:eastAsia="lv-LV"/>
              </w:rPr>
              <w:t>637</w:t>
            </w:r>
            <w:r w:rsidR="00905FD5">
              <w:rPr>
                <w:iCs/>
                <w:lang w:eastAsia="lv-LV"/>
              </w:rPr>
              <w:t xml:space="preserve"> </w:t>
            </w:r>
            <w:proofErr w:type="spellStart"/>
            <w:r w:rsidR="00905FD5">
              <w:rPr>
                <w:i/>
                <w:iCs/>
                <w:lang w:eastAsia="lv-LV"/>
              </w:rPr>
              <w:t>euro</w:t>
            </w:r>
            <w:proofErr w:type="spellEnd"/>
            <w:r w:rsidR="00905FD5">
              <w:rPr>
                <w:iCs/>
                <w:lang w:eastAsia="lv-LV"/>
              </w:rPr>
              <w:t xml:space="preserve"> </w:t>
            </w:r>
            <w:r w:rsidR="005D7970">
              <w:rPr>
                <w:iCs/>
                <w:lang w:eastAsia="lv-LV"/>
              </w:rPr>
              <w:t>palielinot ieņēmumus</w:t>
            </w:r>
            <w:r w:rsidR="00BF510B">
              <w:rPr>
                <w:iCs/>
                <w:lang w:eastAsia="lv-LV"/>
              </w:rPr>
              <w:t xml:space="preserve"> un par </w:t>
            </w:r>
            <w:r w:rsidR="0099688D">
              <w:rPr>
                <w:iCs/>
                <w:lang w:eastAsia="lv-LV"/>
              </w:rPr>
              <w:t>1</w:t>
            </w:r>
            <w:r w:rsidR="00544930">
              <w:rPr>
                <w:iCs/>
                <w:lang w:eastAsia="lv-LV"/>
              </w:rPr>
              <w:t> </w:t>
            </w:r>
            <w:r w:rsidR="0099688D">
              <w:rPr>
                <w:iCs/>
                <w:lang w:eastAsia="lv-LV"/>
              </w:rPr>
              <w:t>454</w:t>
            </w:r>
            <w:r w:rsidR="00544930">
              <w:rPr>
                <w:iCs/>
                <w:lang w:eastAsia="lv-LV"/>
              </w:rPr>
              <w:t xml:space="preserve"> </w:t>
            </w:r>
            <w:r w:rsidR="0099688D">
              <w:rPr>
                <w:iCs/>
                <w:lang w:eastAsia="lv-LV"/>
              </w:rPr>
              <w:t>367</w:t>
            </w:r>
            <w:r w:rsidR="00BF510B">
              <w:rPr>
                <w:iCs/>
                <w:lang w:eastAsia="lv-LV"/>
              </w:rPr>
              <w:t xml:space="preserve"> </w:t>
            </w:r>
            <w:proofErr w:type="spellStart"/>
            <w:r w:rsidR="00BF510B">
              <w:rPr>
                <w:i/>
                <w:iCs/>
                <w:lang w:eastAsia="lv-LV"/>
              </w:rPr>
              <w:t>euro</w:t>
            </w:r>
            <w:proofErr w:type="spellEnd"/>
            <w:r w:rsidR="00BF510B">
              <w:rPr>
                <w:iCs/>
                <w:lang w:eastAsia="lv-LV"/>
              </w:rPr>
              <w:t xml:space="preserve"> palielinot</w:t>
            </w:r>
            <w:r w:rsidR="005D7970">
              <w:rPr>
                <w:iCs/>
                <w:lang w:eastAsia="lv-LV"/>
              </w:rPr>
              <w:t xml:space="preserve"> </w:t>
            </w:r>
            <w:r w:rsidRPr="00405F54">
              <w:rPr>
                <w:iCs/>
                <w:lang w:eastAsia="lv-LV"/>
              </w:rPr>
              <w:t>izdevumu</w:t>
            </w:r>
            <w:r w:rsidR="00C23E54">
              <w:rPr>
                <w:iCs/>
                <w:lang w:eastAsia="lv-LV"/>
              </w:rPr>
              <w:t>s</w:t>
            </w:r>
            <w:r w:rsidRPr="00405F54">
              <w:rPr>
                <w:iCs/>
                <w:lang w:eastAsia="lv-LV"/>
              </w:rPr>
              <w:t>.</w:t>
            </w:r>
          </w:p>
          <w:p w14:paraId="399F790A" w14:textId="56A28F27" w:rsidR="005D7970" w:rsidRPr="00922B86" w:rsidRDefault="005D7970" w:rsidP="0056290F">
            <w:pPr>
              <w:jc w:val="both"/>
              <w:rPr>
                <w:iCs/>
                <w:lang w:eastAsia="lv-LV"/>
              </w:rPr>
            </w:pPr>
            <w:r>
              <w:rPr>
                <w:iCs/>
                <w:lang w:eastAsia="lv-LV"/>
              </w:rPr>
              <w:t>Projekts stāsies spēkā Oficiālo publikāciju un tiesiskās informācijas likuma 7.panta treš</w:t>
            </w:r>
            <w:r w:rsidR="00905FD5">
              <w:rPr>
                <w:iCs/>
                <w:lang w:eastAsia="lv-LV"/>
              </w:rPr>
              <w:t xml:space="preserve">ajā </w:t>
            </w:r>
            <w:r>
              <w:rPr>
                <w:iCs/>
                <w:lang w:eastAsia="lv-LV"/>
              </w:rPr>
              <w:t>daļ</w:t>
            </w:r>
            <w:r w:rsidR="00905FD5">
              <w:rPr>
                <w:iCs/>
                <w:lang w:eastAsia="lv-LV"/>
              </w:rPr>
              <w:t>ā paredzētajā kārtībā</w:t>
            </w:r>
            <w:r>
              <w:rPr>
                <w:iCs/>
                <w:lang w:eastAsia="lv-LV"/>
              </w:rPr>
              <w:t>.</w:t>
            </w:r>
          </w:p>
        </w:tc>
      </w:tr>
      <w:tr w:rsidR="003D34EF" w:rsidRPr="003D34EF" w14:paraId="4AA19EEB" w14:textId="77777777" w:rsidTr="001A5140">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261860">
        <w:trPr>
          <w:trHeight w:val="40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209" w:type="pct"/>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162" w:type="pct"/>
            <w:gridSpan w:val="3"/>
            <w:tcBorders>
              <w:top w:val="outset" w:sz="6" w:space="0" w:color="auto"/>
              <w:left w:val="outset" w:sz="6" w:space="0" w:color="auto"/>
              <w:bottom w:val="outset" w:sz="6" w:space="0" w:color="auto"/>
              <w:right w:val="outset" w:sz="6" w:space="0" w:color="auto"/>
            </w:tcBorders>
          </w:tcPr>
          <w:p w14:paraId="4AA19EEF" w14:textId="1962C45B" w:rsidR="00464DBB" w:rsidRPr="003D34EF" w:rsidRDefault="003D34EF" w:rsidP="00413657">
            <w:pPr>
              <w:widowControl/>
              <w:suppressAutoHyphens w:val="0"/>
              <w:jc w:val="both"/>
              <w:rPr>
                <w:kern w:val="0"/>
                <w:lang w:eastAsia="lv-LV"/>
              </w:rPr>
            </w:pPr>
            <w:r w:rsidRPr="003D34EF">
              <w:rPr>
                <w:kern w:val="0"/>
                <w:lang w:eastAsia="lv-LV"/>
              </w:rPr>
              <w:t>Likuma par budžetu un finanšu vadību 41.panta</w:t>
            </w:r>
            <w:r w:rsidR="00A64B99">
              <w:rPr>
                <w:kern w:val="0"/>
                <w:lang w:eastAsia="lv-LV"/>
              </w:rPr>
              <w:t xml:space="preserve"> 1.</w:t>
            </w:r>
            <w:r w:rsidR="00A64B99" w:rsidRPr="00A64B99">
              <w:rPr>
                <w:kern w:val="0"/>
                <w:vertAlign w:val="superscript"/>
                <w:lang w:eastAsia="lv-LV"/>
              </w:rPr>
              <w:t>2</w:t>
            </w:r>
            <w:r w:rsidRPr="003D34EF">
              <w:rPr>
                <w:kern w:val="0"/>
                <w:lang w:eastAsia="lv-LV"/>
              </w:rPr>
              <w:t xml:space="preserve"> </w:t>
            </w:r>
            <w:r w:rsidR="0074552D">
              <w:rPr>
                <w:kern w:val="0"/>
                <w:lang w:eastAsia="lv-LV"/>
              </w:rPr>
              <w:t>daļa.</w:t>
            </w:r>
          </w:p>
        </w:tc>
      </w:tr>
      <w:tr w:rsidR="003D34EF" w:rsidRPr="003D34EF" w14:paraId="4AA19F0D" w14:textId="77777777" w:rsidTr="00261860">
        <w:trPr>
          <w:trHeight w:val="46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209" w:type="pct"/>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62" w:type="pct"/>
            <w:gridSpan w:val="3"/>
            <w:tcBorders>
              <w:top w:val="outset" w:sz="6" w:space="0" w:color="auto"/>
              <w:left w:val="outset" w:sz="6" w:space="0" w:color="auto"/>
              <w:bottom w:val="outset" w:sz="6" w:space="0" w:color="auto"/>
              <w:right w:val="outset" w:sz="6" w:space="0" w:color="auto"/>
            </w:tcBorders>
          </w:tcPr>
          <w:p w14:paraId="4AA19EF3" w14:textId="18B67D89" w:rsidR="004A2CF0" w:rsidRPr="00A23203" w:rsidRDefault="00113E78" w:rsidP="00BC1A2B">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A64B99">
              <w:rPr>
                <w:rFonts w:ascii="Times New Roman" w:hAnsi="Times New Roman"/>
                <w:b w:val="0"/>
                <w:bCs/>
                <w:color w:val="000000"/>
                <w:sz w:val="24"/>
                <w:szCs w:val="24"/>
              </w:rPr>
              <w:t xml:space="preserve">No </w:t>
            </w:r>
            <w:r w:rsidR="004A2CF0" w:rsidRPr="00A23203">
              <w:rPr>
                <w:rFonts w:ascii="Times New Roman" w:hAnsi="Times New Roman"/>
                <w:b w:val="0"/>
                <w:bCs/>
                <w:color w:val="000000"/>
                <w:sz w:val="24"/>
                <w:szCs w:val="24"/>
              </w:rPr>
              <w:t>2010.gada 1.janvār</w:t>
            </w:r>
            <w:r w:rsidR="00A64B99">
              <w:rPr>
                <w:rFonts w:ascii="Times New Roman" w:hAnsi="Times New Roman"/>
                <w:b w:val="0"/>
                <w:bCs/>
                <w:color w:val="000000"/>
                <w:sz w:val="24"/>
                <w:szCs w:val="24"/>
              </w:rPr>
              <w:t>a</w:t>
            </w:r>
            <w:r w:rsidR="004A2CF0" w:rsidRPr="00A23203">
              <w:rPr>
                <w:rFonts w:ascii="Times New Roman" w:hAnsi="Times New Roman"/>
                <w:b w:val="0"/>
                <w:bCs/>
                <w:color w:val="000000"/>
                <w:sz w:val="24"/>
                <w:szCs w:val="24"/>
              </w:rPr>
              <w:t xml:space="preserve"> valsts aģentūra „Civilās aviācijas aģentūra” (turpmāk – Civilās aviācijas aģentūra) ir budžeta nefinansēta iestāde.</w:t>
            </w:r>
          </w:p>
          <w:p w14:paraId="4AA19EF4" w14:textId="6F1E3945" w:rsidR="004A2CF0" w:rsidRDefault="004A2CF0" w:rsidP="00BC1A2B">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00A64B99" w:rsidRPr="00A64B99">
              <w:rPr>
                <w:rFonts w:ascii="Times New Roman" w:hAnsi="Times New Roman"/>
                <w:b w:val="0"/>
                <w:bCs/>
                <w:kern w:val="0"/>
                <w:sz w:val="24"/>
                <w:szCs w:val="24"/>
                <w:lang w:eastAsia="lv-LV"/>
              </w:rPr>
              <w:t>1.</w:t>
            </w:r>
            <w:r w:rsidR="00A64B99" w:rsidRPr="00A64B99">
              <w:rPr>
                <w:rFonts w:ascii="Times New Roman" w:hAnsi="Times New Roman"/>
                <w:b w:val="0"/>
                <w:bCs/>
                <w:kern w:val="0"/>
                <w:sz w:val="24"/>
                <w:szCs w:val="24"/>
                <w:vertAlign w:val="superscript"/>
                <w:lang w:eastAsia="lv-LV"/>
              </w:rPr>
              <w:t>2</w:t>
            </w:r>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budžeta grozījumus</w:t>
            </w:r>
            <w:r w:rsidRPr="00A23203">
              <w:rPr>
                <w:rFonts w:ascii="Times New Roman" w:hAnsi="Times New Roman"/>
                <w:b w:val="0"/>
                <w:color w:val="000000"/>
                <w:sz w:val="24"/>
                <w:szCs w:val="24"/>
              </w:rPr>
              <w:t xml:space="preserve"> apstiprināšanai Ministru kabinetā iesniedz ministrijas (pārraudzības institūcijas). </w:t>
            </w:r>
          </w:p>
          <w:p w14:paraId="0D739995" w14:textId="7A3E2624" w:rsidR="00806747" w:rsidRDefault="00806747" w:rsidP="00BC1A2B">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5271A324" w14:textId="2C684669" w:rsidR="006F6AC8" w:rsidRDefault="00A64B99" w:rsidP="00BC1A2B">
            <w:pPr>
              <w:jc w:val="both"/>
              <w:rPr>
                <w:bCs/>
              </w:rPr>
            </w:pPr>
            <w:r>
              <w:rPr>
                <w:kern w:val="0"/>
                <w:lang w:eastAsia="lv-LV"/>
              </w:rPr>
              <w:t xml:space="preserve">        </w:t>
            </w:r>
            <w:r w:rsidR="00036DA6">
              <w:rPr>
                <w:kern w:val="0"/>
                <w:lang w:eastAsia="lv-LV"/>
              </w:rPr>
              <w:t xml:space="preserve">Saskaņā ar </w:t>
            </w:r>
            <w:r w:rsidR="00036DA6" w:rsidRPr="006E1A5A">
              <w:rPr>
                <w:bCs/>
              </w:rPr>
              <w:t>Civilās aviācijas aģentūras</w:t>
            </w:r>
            <w:r w:rsidR="00036DA6">
              <w:rPr>
                <w:bCs/>
              </w:rPr>
              <w:t xml:space="preserve"> budžetu 2021.gadam, kas </w:t>
            </w:r>
            <w:r w:rsidR="00036DA6" w:rsidRPr="006E1A5A">
              <w:rPr>
                <w:bCs/>
              </w:rPr>
              <w:t>apstiprināt</w:t>
            </w:r>
            <w:r w:rsidR="00036DA6">
              <w:rPr>
                <w:bCs/>
              </w:rPr>
              <w:t>s</w:t>
            </w:r>
            <w:r w:rsidR="00036DA6" w:rsidRPr="006E1A5A">
              <w:rPr>
                <w:bCs/>
              </w:rPr>
              <w:t xml:space="preserve"> ar </w:t>
            </w:r>
            <w:r w:rsidR="00036DA6" w:rsidRPr="00AF2817">
              <w:rPr>
                <w:bCs/>
              </w:rPr>
              <w:t>Ministru kabineta 2020.gada 24.novembra rīkojumu Nr.689 “Par valsts aģentūras "Civilās aviācijas aģentūra" 2021. gada budžeta apstiprināšanu” (turpmāk – rīkojums Nr.689)</w:t>
            </w:r>
            <w:r w:rsidR="00036DA6" w:rsidRPr="006E1A5A">
              <w:rPr>
                <w:bCs/>
              </w:rPr>
              <w:t>,</w:t>
            </w:r>
            <w:r w:rsidR="00036DA6">
              <w:rPr>
                <w:bCs/>
              </w:rPr>
              <w:t xml:space="preserve"> kopējais</w:t>
            </w:r>
            <w:r w:rsidR="006F6AC8">
              <w:rPr>
                <w:bCs/>
              </w:rPr>
              <w:t xml:space="preserve"> </w:t>
            </w:r>
            <w:r w:rsidR="00D473CB">
              <w:rPr>
                <w:bCs/>
              </w:rPr>
              <w:t xml:space="preserve">izdevumu </w:t>
            </w:r>
            <w:r w:rsidR="006F6AC8">
              <w:rPr>
                <w:bCs/>
              </w:rPr>
              <w:t xml:space="preserve">apjoms noteikts 2 957 032 </w:t>
            </w:r>
            <w:proofErr w:type="spellStart"/>
            <w:r w:rsidR="006F6AC8">
              <w:rPr>
                <w:bCs/>
                <w:i/>
              </w:rPr>
              <w:t>euro</w:t>
            </w:r>
            <w:proofErr w:type="spellEnd"/>
            <w:r w:rsidR="006F6AC8">
              <w:rPr>
                <w:bCs/>
              </w:rPr>
              <w:t xml:space="preserve"> apmērā, no kuriem</w:t>
            </w:r>
            <w:r w:rsidR="00036DA6" w:rsidRPr="006E1A5A">
              <w:rPr>
                <w:bCs/>
              </w:rPr>
              <w:t xml:space="preserve">  925 000 </w:t>
            </w:r>
            <w:proofErr w:type="spellStart"/>
            <w:r w:rsidR="00036DA6" w:rsidRPr="00181486">
              <w:rPr>
                <w:bCs/>
                <w:i/>
              </w:rPr>
              <w:t>euro</w:t>
            </w:r>
            <w:proofErr w:type="spellEnd"/>
            <w:r w:rsidR="00036DA6" w:rsidRPr="006E1A5A">
              <w:rPr>
                <w:bCs/>
              </w:rPr>
              <w:t xml:space="preserve"> paredzēt</w:t>
            </w:r>
            <w:r w:rsidR="006F6AC8">
              <w:rPr>
                <w:bCs/>
              </w:rPr>
              <w:t>i</w:t>
            </w:r>
            <w:r w:rsidR="00036DA6" w:rsidRPr="006E1A5A">
              <w:rPr>
                <w:bCs/>
              </w:rPr>
              <w:t xml:space="preserve"> izmaksu segšanai, kas saistītas ar aeronavigācijas pakalpojumu sniegšanas nodrošināšanu, kontroli, uzraudzību, funkcionālo gaisa telpas bloku pārvaldību un citu ar civilās aviācijas drošību saistīto darbību (funkciju) izpildi, 1</w:t>
            </w:r>
            <w:r w:rsidR="003E4EAF">
              <w:rPr>
                <w:bCs/>
              </w:rPr>
              <w:t> </w:t>
            </w:r>
            <w:r w:rsidR="00036DA6" w:rsidRPr="006E1A5A">
              <w:rPr>
                <w:bCs/>
              </w:rPr>
              <w:t>614</w:t>
            </w:r>
            <w:r w:rsidR="003E4EAF">
              <w:rPr>
                <w:bCs/>
              </w:rPr>
              <w:t> 032</w:t>
            </w:r>
            <w:r w:rsidR="00036DA6" w:rsidRPr="006E1A5A">
              <w:rPr>
                <w:bCs/>
              </w:rPr>
              <w:t xml:space="preserve"> </w:t>
            </w:r>
            <w:proofErr w:type="spellStart"/>
            <w:r w:rsidR="00036DA6" w:rsidRPr="00181486">
              <w:rPr>
                <w:bCs/>
                <w:i/>
              </w:rPr>
              <w:t>euro</w:t>
            </w:r>
            <w:proofErr w:type="spellEnd"/>
            <w:r w:rsidR="00036DA6" w:rsidRPr="006E1A5A">
              <w:rPr>
                <w:bCs/>
              </w:rPr>
              <w:t xml:space="preserve"> paredzēti </w:t>
            </w:r>
            <w:r w:rsidR="00036DA6" w:rsidRPr="006E1A5A">
              <w:rPr>
                <w:bCs/>
              </w:rPr>
              <w:lastRenderedPageBreak/>
              <w:t xml:space="preserve">izmaksu segšanai par gaisa kuģu lidojumu drošuma un civilās aviācijas drošības uzraudzības nodrošināšanu, bet 418 000 </w:t>
            </w:r>
            <w:proofErr w:type="spellStart"/>
            <w:r w:rsidR="00036DA6" w:rsidRPr="00181486">
              <w:rPr>
                <w:bCs/>
                <w:i/>
              </w:rPr>
              <w:t>euro</w:t>
            </w:r>
            <w:proofErr w:type="spellEnd"/>
            <w:r w:rsidR="00036DA6" w:rsidRPr="006E1A5A">
              <w:rPr>
                <w:bCs/>
              </w:rPr>
              <w:t xml:space="preserve"> </w:t>
            </w:r>
            <w:r w:rsidR="003E4EAF">
              <w:rPr>
                <w:bCs/>
              </w:rPr>
              <w:t xml:space="preserve">- </w:t>
            </w:r>
            <w:r w:rsidR="00036DA6" w:rsidRPr="006E1A5A">
              <w:rPr>
                <w:bCs/>
              </w:rPr>
              <w:t>ar maksas pakalpojumu sniegšanu saistīto izmaksu segšanai atbilstoši spēkā esošajam cenrādim.</w:t>
            </w:r>
          </w:p>
          <w:p w14:paraId="6F96C0CA" w14:textId="3761E530" w:rsidR="00C67E2A" w:rsidRPr="00C67E2A" w:rsidRDefault="00944236" w:rsidP="005D3234">
            <w:pPr>
              <w:jc w:val="both"/>
            </w:pPr>
            <w:r>
              <w:t xml:space="preserve">    </w:t>
            </w:r>
            <w:r w:rsidR="00697D99">
              <w:t>Ņ</w:t>
            </w:r>
            <w:r w:rsidR="00712A31">
              <w:t xml:space="preserve">emot vērā Covid-19 izplatību pasaulē, izsludināto ārkārtas situāciju valstī un ar to saistītos ceļošanas ierobežojumus, </w:t>
            </w:r>
            <w:r w:rsidR="00697D99">
              <w:t xml:space="preserve">faktiski </w:t>
            </w:r>
            <w:r w:rsidR="00BE3751" w:rsidRPr="006E1A5A">
              <w:t>izlidojošo pasažieru skaits un attiecīgi arī ieņēmumi no drošības maksas</w:t>
            </w:r>
            <w:r w:rsidR="00BC5CD8">
              <w:t xml:space="preserve"> </w:t>
            </w:r>
            <w:r w:rsidR="00697D99">
              <w:t xml:space="preserve">ir </w:t>
            </w:r>
            <w:r w:rsidR="00BE3751" w:rsidRPr="006E1A5A">
              <w:t>samazināj</w:t>
            </w:r>
            <w:r w:rsidR="00697D99">
              <w:t>ušies</w:t>
            </w:r>
            <w:r w:rsidR="00BE3751" w:rsidRPr="006E1A5A">
              <w:t xml:space="preserve"> tiktāl, ka </w:t>
            </w:r>
            <w:r w:rsidR="00712A31">
              <w:t xml:space="preserve">tika </w:t>
            </w:r>
            <w:r w:rsidR="00BE3751" w:rsidRPr="006E1A5A">
              <w:t>apdraudēta Civilās aviācijas aģentūras funkciju izpilde.</w:t>
            </w:r>
            <w:r w:rsidR="003A1F8E">
              <w:t xml:space="preserve"> Saskaņā ar aktuālo prognozi civilās aviācijas ieņēmumi par gaisa kuģu lidojumu drošuma un civilās aviācijas drošības uzraudzības nodrošināšanu 2021.gadā nepārsniegs 529</w:t>
            </w:r>
            <w:r w:rsidR="00BC5CD8">
              <w:t xml:space="preserve"> </w:t>
            </w:r>
            <w:r w:rsidR="003A1F8E">
              <w:t xml:space="preserve">210 </w:t>
            </w:r>
            <w:proofErr w:type="spellStart"/>
            <w:r w:rsidR="003A1F8E">
              <w:rPr>
                <w:i/>
              </w:rPr>
              <w:t>euro</w:t>
            </w:r>
            <w:proofErr w:type="spellEnd"/>
            <w:r w:rsidR="00BC5CD8">
              <w:rPr>
                <w:i/>
              </w:rPr>
              <w:t xml:space="preserve"> </w:t>
            </w:r>
            <w:r w:rsidR="00BC5CD8" w:rsidRPr="00BC5CD8">
              <w:t>(</w:t>
            </w:r>
            <w:r w:rsidR="00BC5CD8">
              <w:t xml:space="preserve">2019.gadā - </w:t>
            </w:r>
            <w:r w:rsidR="00BC5CD8" w:rsidRPr="00BC5CD8">
              <w:t>2</w:t>
            </w:r>
            <w:r w:rsidR="00BC5CD8">
              <w:t> </w:t>
            </w:r>
            <w:r w:rsidR="00BC5CD8" w:rsidRPr="00BC5CD8">
              <w:t>997</w:t>
            </w:r>
            <w:r w:rsidR="00BC5CD8">
              <w:t xml:space="preserve"> </w:t>
            </w:r>
            <w:r w:rsidR="00BC5CD8" w:rsidRPr="00BC5CD8">
              <w:t>484</w:t>
            </w:r>
            <w:r w:rsidR="00BC5CD8">
              <w:t xml:space="preserve"> </w:t>
            </w:r>
            <w:proofErr w:type="spellStart"/>
            <w:r w:rsidR="00BC5CD8">
              <w:rPr>
                <w:i/>
              </w:rPr>
              <w:t>euro</w:t>
            </w:r>
            <w:proofErr w:type="spellEnd"/>
            <w:r w:rsidR="00BC5CD8">
              <w:t>)</w:t>
            </w:r>
            <w:r w:rsidR="00C67E2A" w:rsidRPr="00BC5CD8">
              <w:t>.</w:t>
            </w:r>
            <w:r w:rsidR="00C67E2A">
              <w:rPr>
                <w:i/>
              </w:rPr>
              <w:t xml:space="preserve"> </w:t>
            </w:r>
            <w:r w:rsidR="00C67E2A">
              <w:t xml:space="preserve">Tāpēc </w:t>
            </w:r>
            <w:r w:rsidR="00C67E2A" w:rsidRPr="00016FFB">
              <w:rPr>
                <w:bCs/>
              </w:rPr>
              <w:t>Civilās</w:t>
            </w:r>
            <w:r w:rsidR="00C67E2A" w:rsidRPr="006E1A5A">
              <w:rPr>
                <w:bCs/>
              </w:rPr>
              <w:t xml:space="preserve"> aviācijas aģentūras </w:t>
            </w:r>
            <w:r w:rsidR="00C67E2A">
              <w:rPr>
                <w:bCs/>
              </w:rPr>
              <w:t xml:space="preserve">negūtie </w:t>
            </w:r>
            <w:r w:rsidR="00C67E2A" w:rsidRPr="006E1A5A">
              <w:rPr>
                <w:bCs/>
              </w:rPr>
              <w:t xml:space="preserve">ieņēmumi </w:t>
            </w:r>
            <w:r w:rsidR="00C67E2A">
              <w:rPr>
                <w:bCs/>
              </w:rPr>
              <w:t>no drošības maksas</w:t>
            </w:r>
            <w:r w:rsidR="00C67E2A" w:rsidRPr="006E1A5A">
              <w:rPr>
                <w:bCs/>
              </w:rPr>
              <w:t>, salīdzinot ar 2020.gadam un 2021.gadam sākotnēji plānotajiem apjomiem, nav kompensējam</w:t>
            </w:r>
            <w:r w:rsidR="00C67E2A">
              <w:rPr>
                <w:bCs/>
              </w:rPr>
              <w:t>i</w:t>
            </w:r>
            <w:r w:rsidR="00C67E2A" w:rsidRPr="006E1A5A">
              <w:rPr>
                <w:bCs/>
              </w:rPr>
              <w:t xml:space="preserve"> ar izdevumu samazināšanas un taupības pasākumiem, un nav samērojam</w:t>
            </w:r>
            <w:r w:rsidR="00C67E2A">
              <w:rPr>
                <w:bCs/>
              </w:rPr>
              <w:t>i</w:t>
            </w:r>
            <w:r w:rsidR="00C67E2A" w:rsidRPr="006E1A5A">
              <w:rPr>
                <w:bCs/>
              </w:rPr>
              <w:t xml:space="preserve"> ar kritiski nepieciešamo izdevumu apjomu, lai nodrošinātu Eiropas Savienības tiesību aktu, u.c. starptautisko tiesību aktu prasību izpildi gaisa kuģu lidojumu drošuma un civilās aviācijas drošības uzraudzības jomā</w:t>
            </w:r>
            <w:r w:rsidR="006F5D66">
              <w:rPr>
                <w:bCs/>
              </w:rPr>
              <w:t>. Lai</w:t>
            </w:r>
            <w:r w:rsidR="00C67E2A" w:rsidRPr="006E1A5A">
              <w:rPr>
                <w:bCs/>
              </w:rPr>
              <w:t xml:space="preserve"> spētu veikt </w:t>
            </w:r>
            <w:r w:rsidR="003E4EAF">
              <w:rPr>
                <w:bCs/>
              </w:rPr>
              <w:t>Civilās aviācijas aģentūrai noteiktās</w:t>
            </w:r>
            <w:r w:rsidR="00C67E2A" w:rsidRPr="006E1A5A">
              <w:rPr>
                <w:bCs/>
              </w:rPr>
              <w:t xml:space="preserve"> funkcijas, </w:t>
            </w:r>
            <w:r w:rsidR="006F5D66">
              <w:rPr>
                <w:bCs/>
              </w:rPr>
              <w:t xml:space="preserve">Civilās aviācijas aģentūra vērsās pēc </w:t>
            </w:r>
            <w:r w:rsidR="00C67E2A" w:rsidRPr="006E1A5A">
              <w:rPr>
                <w:bCs/>
              </w:rPr>
              <w:t>valsts atbalst</w:t>
            </w:r>
            <w:r w:rsidR="006F5D66">
              <w:rPr>
                <w:bCs/>
              </w:rPr>
              <w:t>a</w:t>
            </w:r>
            <w:r w:rsidR="00C67E2A" w:rsidRPr="006E1A5A">
              <w:rPr>
                <w:bCs/>
              </w:rPr>
              <w:t xml:space="preserve"> finanšu resursu piešķiršanai - nesaņemtās drošības maksas kompensācijai</w:t>
            </w:r>
            <w:r w:rsidR="00C67E2A">
              <w:rPr>
                <w:bCs/>
              </w:rPr>
              <w:t>, kā to līdzīgos gadījumos, kad budžeta nefinansētai iestādei tiek noteikts pārvaldes uzdevums, kura finansēšanai nav paredzēti ieņēmumi par sniegtajiem maksas pakalpojumiem vai citi pašu ieņēmumi, paredz Likuma par budžetu un finanšu vadību 6.</w:t>
            </w:r>
            <w:r w:rsidR="00C67E2A" w:rsidRPr="00C55773">
              <w:rPr>
                <w:bCs/>
                <w:vertAlign w:val="superscript"/>
              </w:rPr>
              <w:t>1</w:t>
            </w:r>
            <w:r w:rsidR="00C67E2A">
              <w:rPr>
                <w:bCs/>
              </w:rPr>
              <w:t xml:space="preserve"> panta otrā daļa.</w:t>
            </w:r>
            <w:r w:rsidR="006F5D66">
              <w:rPr>
                <w:bCs/>
              </w:rPr>
              <w:t xml:space="preserve"> </w:t>
            </w:r>
          </w:p>
          <w:p w14:paraId="14D4E0BF" w14:textId="13214AC2" w:rsidR="005D3234" w:rsidRDefault="00426E2E" w:rsidP="00FC400A">
            <w:pPr>
              <w:pStyle w:val="Heading4"/>
              <w:spacing w:before="0" w:after="0"/>
              <w:ind w:firstLine="284"/>
              <w:jc w:val="both"/>
              <w:rPr>
                <w:rFonts w:ascii="Times New Roman" w:hAnsi="Times New Roman"/>
                <w:b w:val="0"/>
                <w:sz w:val="24"/>
                <w:szCs w:val="24"/>
              </w:rPr>
            </w:pPr>
            <w:r>
              <w:rPr>
                <w:rFonts w:ascii="Times New Roman" w:hAnsi="Times New Roman"/>
                <w:b w:val="0"/>
                <w:sz w:val="24"/>
                <w:szCs w:val="24"/>
              </w:rPr>
              <w:t>Saskaņā ar Fi</w:t>
            </w:r>
            <w:r w:rsidR="00A00382">
              <w:rPr>
                <w:rFonts w:ascii="Times New Roman" w:hAnsi="Times New Roman"/>
                <w:b w:val="0"/>
                <w:sz w:val="24"/>
                <w:szCs w:val="24"/>
              </w:rPr>
              <w:t>nanšu ministra 2021.gada 8.aprīļ</w:t>
            </w:r>
            <w:r>
              <w:rPr>
                <w:rFonts w:ascii="Times New Roman" w:hAnsi="Times New Roman"/>
                <w:b w:val="0"/>
                <w:sz w:val="24"/>
                <w:szCs w:val="24"/>
              </w:rPr>
              <w:t>a rīkojumu Nr.199 “Par līdzekļu piešķiršanu”, kas izdots</w:t>
            </w:r>
            <w:r w:rsidR="003E4EAF">
              <w:rPr>
                <w:rFonts w:ascii="Times New Roman" w:hAnsi="Times New Roman"/>
                <w:b w:val="0"/>
                <w:sz w:val="24"/>
                <w:szCs w:val="24"/>
              </w:rPr>
              <w:t>,</w:t>
            </w:r>
            <w:r>
              <w:rPr>
                <w:rFonts w:ascii="Times New Roman" w:hAnsi="Times New Roman"/>
                <w:b w:val="0"/>
                <w:sz w:val="24"/>
                <w:szCs w:val="24"/>
              </w:rPr>
              <w:t xml:space="preserve">  p</w:t>
            </w:r>
            <w:r w:rsidR="008709C2">
              <w:rPr>
                <w:rFonts w:ascii="Times New Roman" w:hAnsi="Times New Roman"/>
                <w:b w:val="0"/>
                <w:sz w:val="24"/>
                <w:szCs w:val="24"/>
              </w:rPr>
              <w:t>amatojoties uz Covid-19 infekcijas izplatības seku pārvarēšanas likuma 24. un 25.pantu, un Ministru kabineta 2021.gada 24.marta rīkojumu Nr.186 “Par finanšu līdzekļu piešķiršanu no valsts budžeta programmas “Līdzekļi neparedzētiem gadījumiem</w:t>
            </w:r>
            <w:r>
              <w:rPr>
                <w:rFonts w:ascii="Times New Roman" w:hAnsi="Times New Roman"/>
                <w:b w:val="0"/>
                <w:sz w:val="24"/>
                <w:szCs w:val="24"/>
              </w:rPr>
              <w:t>”</w:t>
            </w:r>
            <w:r w:rsidR="003E4EAF">
              <w:rPr>
                <w:rFonts w:ascii="Times New Roman" w:hAnsi="Times New Roman"/>
                <w:b w:val="0"/>
                <w:sz w:val="24"/>
                <w:szCs w:val="24"/>
              </w:rPr>
              <w:t>”</w:t>
            </w:r>
            <w:r>
              <w:rPr>
                <w:rFonts w:ascii="Times New Roman" w:hAnsi="Times New Roman"/>
                <w:b w:val="0"/>
                <w:sz w:val="24"/>
                <w:szCs w:val="24"/>
              </w:rPr>
              <w:t xml:space="preserve">, Satiksmes ministrijai paredzēts piešķirt 1 919 160 </w:t>
            </w:r>
            <w:proofErr w:type="spellStart"/>
            <w:r>
              <w:rPr>
                <w:rFonts w:ascii="Times New Roman" w:hAnsi="Times New Roman"/>
                <w:b w:val="0"/>
                <w:i/>
                <w:sz w:val="24"/>
                <w:szCs w:val="24"/>
              </w:rPr>
              <w:t>euro</w:t>
            </w:r>
            <w:proofErr w:type="spellEnd"/>
            <w:r>
              <w:rPr>
                <w:rFonts w:ascii="Times New Roman" w:hAnsi="Times New Roman"/>
                <w:b w:val="0"/>
                <w:sz w:val="24"/>
                <w:szCs w:val="24"/>
              </w:rPr>
              <w:t>, lai Civilās aviācijas aģentūrai kompensētu nesaņemto drošības maksu par gaisa kuģu lidojumu drošuma un civilās aviācijas drošības uzraudzību.</w:t>
            </w:r>
          </w:p>
          <w:p w14:paraId="24745499" w14:textId="56135EC1" w:rsidR="003B1112" w:rsidRPr="00DB5FE6" w:rsidRDefault="00165260" w:rsidP="00DB5FE6">
            <w:pPr>
              <w:pStyle w:val="Heading4"/>
              <w:spacing w:before="0" w:after="0"/>
              <w:ind w:firstLine="284"/>
              <w:jc w:val="both"/>
              <w:rPr>
                <w:rFonts w:ascii="Times New Roman" w:hAnsi="Times New Roman"/>
                <w:b w:val="0"/>
                <w:sz w:val="24"/>
                <w:szCs w:val="24"/>
              </w:rPr>
            </w:pPr>
            <w:r>
              <w:rPr>
                <w:rFonts w:ascii="Times New Roman" w:hAnsi="Times New Roman"/>
                <w:b w:val="0"/>
                <w:sz w:val="24"/>
                <w:szCs w:val="24"/>
              </w:rPr>
              <w:t xml:space="preserve">  Covid-19 krīz</w:t>
            </w:r>
            <w:r w:rsidR="006B3C87">
              <w:rPr>
                <w:rFonts w:ascii="Times New Roman" w:hAnsi="Times New Roman"/>
                <w:b w:val="0"/>
                <w:sz w:val="24"/>
                <w:szCs w:val="24"/>
              </w:rPr>
              <w:t>es</w:t>
            </w:r>
            <w:r w:rsidR="003B1112">
              <w:rPr>
                <w:rFonts w:ascii="Times New Roman" w:hAnsi="Times New Roman"/>
                <w:b w:val="0"/>
                <w:sz w:val="24"/>
                <w:szCs w:val="24"/>
              </w:rPr>
              <w:t xml:space="preserve"> ietekmē samazinās arī</w:t>
            </w:r>
            <w:r>
              <w:rPr>
                <w:rFonts w:ascii="Times New Roman" w:hAnsi="Times New Roman"/>
                <w:b w:val="0"/>
                <w:sz w:val="24"/>
                <w:szCs w:val="24"/>
              </w:rPr>
              <w:t xml:space="preserve"> ieņēmumi </w:t>
            </w:r>
            <w:r w:rsidR="005D3234">
              <w:rPr>
                <w:rFonts w:ascii="Times New Roman" w:hAnsi="Times New Roman"/>
                <w:b w:val="0"/>
                <w:sz w:val="24"/>
                <w:szCs w:val="24"/>
              </w:rPr>
              <w:t>par Civilās aviācijas aģentūras sniegtajiem maksas pakalpojumiem</w:t>
            </w:r>
            <w:r w:rsidR="003B1112">
              <w:rPr>
                <w:rFonts w:ascii="Times New Roman" w:hAnsi="Times New Roman"/>
                <w:b w:val="0"/>
                <w:sz w:val="24"/>
                <w:szCs w:val="24"/>
              </w:rPr>
              <w:t>. Atbilstoši patreizējai prognozei</w:t>
            </w:r>
            <w:r w:rsidR="005D3234">
              <w:rPr>
                <w:rFonts w:ascii="Times New Roman" w:hAnsi="Times New Roman"/>
                <w:b w:val="0"/>
                <w:sz w:val="24"/>
                <w:szCs w:val="24"/>
              </w:rPr>
              <w:t xml:space="preserve"> 2021</w:t>
            </w:r>
            <w:r w:rsidR="00083B15">
              <w:rPr>
                <w:rFonts w:ascii="Times New Roman" w:hAnsi="Times New Roman"/>
                <w:b w:val="0"/>
                <w:sz w:val="24"/>
                <w:szCs w:val="24"/>
              </w:rPr>
              <w:t>.</w:t>
            </w:r>
            <w:r w:rsidR="005D3234">
              <w:rPr>
                <w:rFonts w:ascii="Times New Roman" w:hAnsi="Times New Roman"/>
                <w:b w:val="0"/>
                <w:sz w:val="24"/>
                <w:szCs w:val="24"/>
              </w:rPr>
              <w:t xml:space="preserve">gadā </w:t>
            </w:r>
            <w:r w:rsidR="003B1112">
              <w:rPr>
                <w:rFonts w:ascii="Times New Roman" w:hAnsi="Times New Roman"/>
                <w:b w:val="0"/>
                <w:sz w:val="24"/>
                <w:szCs w:val="24"/>
              </w:rPr>
              <w:t xml:space="preserve">tie </w:t>
            </w:r>
            <w:r w:rsidR="005D3234">
              <w:rPr>
                <w:rFonts w:ascii="Times New Roman" w:hAnsi="Times New Roman"/>
                <w:b w:val="0"/>
                <w:sz w:val="24"/>
                <w:szCs w:val="24"/>
              </w:rPr>
              <w:t xml:space="preserve">nepārsniegs 260 000 </w:t>
            </w:r>
            <w:proofErr w:type="spellStart"/>
            <w:r w:rsidR="005D3234">
              <w:rPr>
                <w:rFonts w:ascii="Times New Roman" w:hAnsi="Times New Roman"/>
                <w:b w:val="0"/>
                <w:i/>
                <w:sz w:val="24"/>
                <w:szCs w:val="24"/>
              </w:rPr>
              <w:t>euro</w:t>
            </w:r>
            <w:proofErr w:type="spellEnd"/>
            <w:r w:rsidR="005D3234">
              <w:rPr>
                <w:rFonts w:ascii="Times New Roman" w:hAnsi="Times New Roman"/>
                <w:b w:val="0"/>
                <w:i/>
                <w:sz w:val="24"/>
                <w:szCs w:val="24"/>
              </w:rPr>
              <w:t>.</w:t>
            </w:r>
            <w:r>
              <w:rPr>
                <w:rFonts w:ascii="Times New Roman" w:hAnsi="Times New Roman"/>
                <w:b w:val="0"/>
                <w:sz w:val="24"/>
                <w:szCs w:val="24"/>
              </w:rPr>
              <w:t xml:space="preserve"> </w:t>
            </w:r>
          </w:p>
          <w:p w14:paraId="14EDFFFE" w14:textId="5B644959" w:rsidR="00AB4574" w:rsidRDefault="00363250" w:rsidP="00944236">
            <w:pPr>
              <w:jc w:val="both"/>
            </w:pPr>
            <w:r>
              <w:t xml:space="preserve">        </w:t>
            </w:r>
            <w:r w:rsidR="00CE4498">
              <w:t xml:space="preserve">Plānojot Civilās aviācijas aģentūras budžetu (tostarp ieņēmumus </w:t>
            </w:r>
            <w:r w:rsidR="00CE4498" w:rsidRPr="00006CE1">
              <w:t>gaisa kuģu lidojumu drošuma un civilās aviācijas drošības uzraudzības nodrošināšan</w:t>
            </w:r>
            <w:r w:rsidR="00CE4498">
              <w:t xml:space="preserve">ai), Civilās aviācijas aģentūra tradicionāli lūdz </w:t>
            </w:r>
            <w:r w:rsidR="003E4EAF">
              <w:t xml:space="preserve">VAS “Starptautiskā </w:t>
            </w:r>
            <w:r w:rsidR="00CE4498" w:rsidRPr="00E455BE">
              <w:t>lidost</w:t>
            </w:r>
            <w:r w:rsidR="00CE4498">
              <w:t>a</w:t>
            </w:r>
            <w:r w:rsidR="00CE4498" w:rsidRPr="00E455BE">
              <w:t xml:space="preserve"> “Rīga”</w:t>
            </w:r>
            <w:r w:rsidR="003E4EAF">
              <w:t>” (turpmāk – lidosta “Rīga”)</w:t>
            </w:r>
            <w:r w:rsidR="00CE4498">
              <w:t xml:space="preserve"> viedokli par prognozējamo apkalpoto pasažieru skaitu. </w:t>
            </w:r>
            <w:r w:rsidR="00083B15" w:rsidRPr="00E455BE">
              <w:t xml:space="preserve">Ņemot vērā </w:t>
            </w:r>
            <w:r w:rsidR="00083B15" w:rsidRPr="00E455BE">
              <w:lastRenderedPageBreak/>
              <w:t>Covid-</w:t>
            </w:r>
            <w:r w:rsidR="00083B15">
              <w:t>1</w:t>
            </w:r>
            <w:r w:rsidR="00083B15" w:rsidRPr="00E455BE">
              <w:t>9 izplatību pasaulē un izsludināto ārkārtas situāciju valstī no 2020.gada 12.marta ar mērķi ierobežot Covid-19 izplatību</w:t>
            </w:r>
            <w:r w:rsidR="00AF0C98">
              <w:t>,</w:t>
            </w:r>
            <w:r w:rsidR="00083B15" w:rsidRPr="00E455BE">
              <w:t xml:space="preserve"> praktiski tika apturēta aviācijas darbība Latvijā</w:t>
            </w:r>
            <w:r w:rsidR="00AF0C98">
              <w:t>. Saistībā ar to lidosta “Rīga” jau 2020.gada jūnijā samazināja</w:t>
            </w:r>
            <w:r w:rsidR="00AC1507">
              <w:t xml:space="preserve"> </w:t>
            </w:r>
            <w:r w:rsidR="00083B15">
              <w:t>apkalpoto pasažieru skaita prognozi 2021.gadam</w:t>
            </w:r>
            <w:r w:rsidR="00AF0C98">
              <w:t xml:space="preserve"> salīdzinājumā ar 2019.gada faktiskajiem datiem</w:t>
            </w:r>
            <w:r w:rsidR="00AB4574">
              <w:t xml:space="preserve"> un</w:t>
            </w:r>
            <w:r w:rsidR="00AF0C98">
              <w:t xml:space="preserve"> 2020.gadam plānotajiem. Tādējādi</w:t>
            </w:r>
            <w:r w:rsidR="00AB4574">
              <w:t>,</w:t>
            </w:r>
            <w:r w:rsidR="00AF0C98">
              <w:t xml:space="preserve"> </w:t>
            </w:r>
            <w:r w:rsidR="00AB4574">
              <w:t xml:space="preserve">jau veidojot 2021.gada budžeta projektu, </w:t>
            </w:r>
            <w:r w:rsidR="00D473CB">
              <w:t xml:space="preserve">lai sabalansētu </w:t>
            </w:r>
            <w:r w:rsidR="00AB4574">
              <w:t>Civilās aviācijas aģentūras ieņēmumu</w:t>
            </w:r>
            <w:r w:rsidR="00D473CB">
              <w:t>s</w:t>
            </w:r>
            <w:r w:rsidR="00AB4574">
              <w:t xml:space="preserve"> un izdevumu</w:t>
            </w:r>
            <w:r w:rsidR="00D473CB">
              <w:t>s, izdevumi</w:t>
            </w:r>
            <w:r w:rsidR="00AB4574">
              <w:t xml:space="preserve"> tika ieplānot</w:t>
            </w:r>
            <w:r w:rsidR="00D473CB">
              <w:t>i</w:t>
            </w:r>
            <w:r w:rsidR="00AB4574">
              <w:t xml:space="preserve"> būtiski zemāk</w:t>
            </w:r>
            <w:r w:rsidR="00D473CB">
              <w:t>i</w:t>
            </w:r>
            <w:r w:rsidR="00AB4574">
              <w:t xml:space="preserve"> par </w:t>
            </w:r>
            <w:r w:rsidR="00AC4634">
              <w:t>faktiskajiem izdevumiem</w:t>
            </w:r>
            <w:r w:rsidR="00D473CB">
              <w:t xml:space="preserve"> 2019.gad</w:t>
            </w:r>
            <w:r w:rsidR="00AC4634">
              <w:t>ā</w:t>
            </w:r>
            <w:r w:rsidR="00D473CB">
              <w:t xml:space="preserve">, </w:t>
            </w:r>
            <w:r w:rsidR="00AC4634">
              <w:t xml:space="preserve">zemāki par </w:t>
            </w:r>
            <w:r w:rsidR="00D473CB">
              <w:t xml:space="preserve">2020.gadam plānotajiem </w:t>
            </w:r>
            <w:r w:rsidR="00AB4574">
              <w:t xml:space="preserve"> </w:t>
            </w:r>
            <w:r w:rsidR="00D473CB">
              <w:t xml:space="preserve">un </w:t>
            </w:r>
            <w:r w:rsidR="00AC4634">
              <w:t xml:space="preserve">zemāki par </w:t>
            </w:r>
            <w:r w:rsidR="00D473CB">
              <w:t>2021.gad</w:t>
            </w:r>
            <w:r w:rsidR="00AC4634">
              <w:t>ā</w:t>
            </w:r>
            <w:r w:rsidR="00D473CB">
              <w:t xml:space="preserve"> nepieciešamajiem izdevumiem</w:t>
            </w:r>
            <w:r w:rsidR="00AB4574">
              <w:t xml:space="preserve">. </w:t>
            </w:r>
            <w:r w:rsidR="003B1112">
              <w:t>Tādējādi</w:t>
            </w:r>
            <w:r w:rsidR="003E4EAF">
              <w:t>,</w:t>
            </w:r>
            <w:r w:rsidR="003B1112">
              <w:t xml:space="preserve"> precizējot Civilās aviācijas ieņēmumu avotus un apjomu 2021.gadam, attiecīgi precizējami arī Civilās avi</w:t>
            </w:r>
            <w:r w:rsidR="00AC4634">
              <w:t>āc</w:t>
            </w:r>
            <w:r w:rsidR="003B1112">
              <w:t xml:space="preserve">ijas aģentūras izdevumi. </w:t>
            </w:r>
          </w:p>
          <w:p w14:paraId="130486BA" w14:textId="1E4D7F47" w:rsidR="003E4EAF" w:rsidRDefault="006E0210" w:rsidP="006E0210">
            <w:pPr>
              <w:widowControl/>
              <w:autoSpaceDE w:val="0"/>
              <w:autoSpaceDN w:val="0"/>
              <w:adjustRightInd w:val="0"/>
              <w:jc w:val="both"/>
            </w:pPr>
            <w:r>
              <w:rPr>
                <w:bCs/>
              </w:rPr>
              <w:t>Atbilstoši Ministru kabineta</w:t>
            </w:r>
            <w:r w:rsidR="003E4EAF">
              <w:rPr>
                <w:bCs/>
              </w:rPr>
              <w:t xml:space="preserve"> 2020.gada 27.oktobra</w:t>
            </w:r>
            <w:r>
              <w:rPr>
                <w:bCs/>
              </w:rPr>
              <w:t xml:space="preserve"> noteikumiem Nr. 652 “</w:t>
            </w:r>
            <w:r>
              <w:t>Darbības programmas "Izaugsme un nodarbinātība" prioritārā virziena "Ilgtspējīga transporta sistēma"  6.1.2. specifiskā atbalsta mērķa "Veicināt drošību un vides prasību ievērošanu starptautiskajā lidostā "Rīga"" īstenošanas noteikumi</w:t>
            </w:r>
            <w:r>
              <w:rPr>
                <w:bCs/>
              </w:rPr>
              <w:t>”</w:t>
            </w:r>
            <w:r w:rsidR="003E4EAF">
              <w:rPr>
                <w:bCs/>
              </w:rPr>
              <w:t xml:space="preserve"> (turpmāk – MK noteikumi Nr.652)</w:t>
            </w:r>
            <w:r>
              <w:rPr>
                <w:bCs/>
              </w:rPr>
              <w:t xml:space="preserve"> paredzēts, ka </w:t>
            </w:r>
            <w:r>
              <w:t xml:space="preserve">otrās projektu iesniegumu atlases kārtas  Kohēzijas fonda finansētā projekta finansējuma saņēmējs un projekta  “Bezpilota gaisa kuģu pārvaldības un uzraudzības sistēmas izveide” izpildītājs būs Civilās aviācijas aģentūra. </w:t>
            </w:r>
            <w:r>
              <w:rPr>
                <w:color w:val="2A2A2A"/>
              </w:rPr>
              <w:t>Projekts ietver Latvijas gaisa telpas drošības uzlabošanas pasākumus, veicot bezpilota gaisa kuģu reģistrācijas informācijas sistēmas izveidi un bezpilota gaisa kuģu uztveršanas iekārtas iegādi.</w:t>
            </w:r>
            <w:r>
              <w:t xml:space="preserve"> Atbilstoši </w:t>
            </w:r>
            <w:r w:rsidR="00544930">
              <w:t xml:space="preserve">MK </w:t>
            </w:r>
            <w:r>
              <w:t xml:space="preserve">noteikumu </w:t>
            </w:r>
            <w:r w:rsidR="003E4EAF">
              <w:t xml:space="preserve"> Nr.652 </w:t>
            </w:r>
            <w:r>
              <w:t>7.2.punktam paredzēts, ka otrajā projektu iesniegumu atlases kārtā pieejamais kopējais attiecināmais finansējums ir 1 764 706 </w:t>
            </w:r>
            <w:proofErr w:type="spellStart"/>
            <w:r>
              <w:rPr>
                <w:i/>
                <w:iCs/>
              </w:rPr>
              <w:t>euro</w:t>
            </w:r>
            <w:proofErr w:type="spellEnd"/>
            <w:r>
              <w:t>, tai skaitā Kohēzijas fonda finansējums – 1 500 000 </w:t>
            </w:r>
            <w:proofErr w:type="spellStart"/>
            <w:r>
              <w:rPr>
                <w:i/>
                <w:iCs/>
              </w:rPr>
              <w:t>euro</w:t>
            </w:r>
            <w:proofErr w:type="spellEnd"/>
            <w:r>
              <w:t xml:space="preserve"> un privātais finansējums – 264 706 </w:t>
            </w:r>
            <w:proofErr w:type="spellStart"/>
            <w:r>
              <w:rPr>
                <w:i/>
                <w:iCs/>
              </w:rPr>
              <w:t>euro</w:t>
            </w:r>
            <w:proofErr w:type="spellEnd"/>
            <w:r>
              <w:t>.</w:t>
            </w:r>
            <w:bookmarkStart w:id="3" w:name="_Toc55331570"/>
            <w:bookmarkStart w:id="4" w:name="_Toc459985114"/>
            <w:r>
              <w:t xml:space="preserve"> </w:t>
            </w:r>
            <w:bookmarkEnd w:id="3"/>
            <w:bookmarkEnd w:id="4"/>
            <w:r>
              <w:rPr>
                <w:color w:val="2A2A2A"/>
              </w:rPr>
              <w:t xml:space="preserve">2021.gada 30.martā </w:t>
            </w:r>
            <w:r>
              <w:t xml:space="preserve">Centrālā finanšu un līgumu aģentūra </w:t>
            </w:r>
            <w:r w:rsidR="003E4EAF">
              <w:t xml:space="preserve">Civilās aviācijas aģentūras </w:t>
            </w:r>
            <w:r>
              <w:t xml:space="preserve">projekta iesniegumu apstiprināja un tā realizāciju plānots uzsākt 2021.gada 2.ceturksnī. Atbilstoši projekta iesnieguma finansēšanas plānam 2021.gadā paredzēts finansējums 525058 </w:t>
            </w:r>
            <w:proofErr w:type="spellStart"/>
            <w:r w:rsidRPr="00586E12">
              <w:rPr>
                <w:i/>
              </w:rPr>
              <w:t>euro</w:t>
            </w:r>
            <w:proofErr w:type="spellEnd"/>
            <w:r>
              <w:t xml:space="preserve"> apmērā, tai skaitā Kohēzijas fonda finansējums 449299 </w:t>
            </w:r>
            <w:proofErr w:type="spellStart"/>
            <w:r w:rsidRPr="00586E12">
              <w:rPr>
                <w:i/>
              </w:rPr>
              <w:t>euro</w:t>
            </w:r>
            <w:proofErr w:type="spellEnd"/>
            <w:r>
              <w:t xml:space="preserve">, privātais finansējums – 78759 </w:t>
            </w:r>
            <w:proofErr w:type="spellStart"/>
            <w:r w:rsidRPr="00586E12">
              <w:rPr>
                <w:i/>
              </w:rPr>
              <w:t>euro</w:t>
            </w:r>
            <w:proofErr w:type="spellEnd"/>
            <w:r>
              <w:t>.</w:t>
            </w:r>
            <w:r w:rsidR="003E4EAF">
              <w:t xml:space="preserve"> </w:t>
            </w:r>
          </w:p>
          <w:p w14:paraId="380E8617" w14:textId="315EC488" w:rsidR="006E0210" w:rsidRDefault="006E0210" w:rsidP="006E0210">
            <w:pPr>
              <w:widowControl/>
              <w:autoSpaceDE w:val="0"/>
              <w:autoSpaceDN w:val="0"/>
              <w:adjustRightInd w:val="0"/>
              <w:jc w:val="both"/>
              <w:rPr>
                <w:rFonts w:eastAsiaTheme="minorHAnsi"/>
              </w:rPr>
            </w:pPr>
            <w:r>
              <w:t xml:space="preserve">2021.gadā </w:t>
            </w:r>
            <w:r>
              <w:rPr>
                <w:rFonts w:eastAsiaTheme="minorHAnsi"/>
              </w:rPr>
              <w:t xml:space="preserve">plānotas šādas aktivitātes: 1. </w:t>
            </w:r>
            <w:r w:rsidR="003E4EAF">
              <w:rPr>
                <w:rFonts w:eastAsiaTheme="minorHAnsi"/>
              </w:rPr>
              <w:t>Veikt b</w:t>
            </w:r>
            <w:r>
              <w:rPr>
                <w:rFonts w:eastAsiaTheme="minorHAnsi"/>
              </w:rPr>
              <w:t>iznesa procesu un biznesa specifikāciju izstrād</w:t>
            </w:r>
            <w:r w:rsidR="003E4EAF">
              <w:rPr>
                <w:rFonts w:eastAsiaTheme="minorHAnsi"/>
              </w:rPr>
              <w:t>i</w:t>
            </w:r>
            <w:r>
              <w:rPr>
                <w:rFonts w:eastAsiaTheme="minorHAnsi"/>
              </w:rPr>
              <w:t xml:space="preserve">, tai skaitā ietekmes </w:t>
            </w:r>
            <w:proofErr w:type="spellStart"/>
            <w:r>
              <w:rPr>
                <w:rFonts w:eastAsiaTheme="minorHAnsi"/>
              </w:rPr>
              <w:t>izvērtējuma</w:t>
            </w:r>
            <w:proofErr w:type="spellEnd"/>
            <w:r>
              <w:rPr>
                <w:rFonts w:eastAsiaTheme="minorHAnsi"/>
              </w:rPr>
              <w:t xml:space="preserve"> un koncepcijas izstrāde 244 000 </w:t>
            </w:r>
            <w:proofErr w:type="spellStart"/>
            <w:r w:rsidRPr="00DF5755">
              <w:rPr>
                <w:rFonts w:eastAsiaTheme="minorHAnsi"/>
                <w:i/>
              </w:rPr>
              <w:t>euro</w:t>
            </w:r>
            <w:proofErr w:type="spellEnd"/>
            <w:r>
              <w:rPr>
                <w:rFonts w:eastAsiaTheme="minorHAnsi"/>
              </w:rPr>
              <w:t xml:space="preserve"> apmērā, 2. uzsākt informatīv</w:t>
            </w:r>
            <w:r w:rsidR="003E4EAF">
              <w:rPr>
                <w:rFonts w:eastAsiaTheme="minorHAnsi"/>
              </w:rPr>
              <w:t>o</w:t>
            </w:r>
            <w:r>
              <w:rPr>
                <w:rFonts w:eastAsiaTheme="minorHAnsi"/>
              </w:rPr>
              <w:t xml:space="preserve"> kampaņ</w:t>
            </w:r>
            <w:r w:rsidR="003E4EAF">
              <w:rPr>
                <w:rFonts w:eastAsiaTheme="minorHAnsi"/>
              </w:rPr>
              <w:t>u</w:t>
            </w:r>
            <w:r>
              <w:rPr>
                <w:rFonts w:eastAsiaTheme="minorHAnsi"/>
              </w:rPr>
              <w:t xml:space="preserve">, ņemot vērā projekta mērķauditoriju. Informatīvās kampaņas ietvaros paredzēts nodrošināt seminārus, vizuālos, audiovizuālos materiālus, </w:t>
            </w:r>
            <w:proofErr w:type="spellStart"/>
            <w:r>
              <w:rPr>
                <w:rFonts w:eastAsiaTheme="minorHAnsi"/>
              </w:rPr>
              <w:t>infografikas</w:t>
            </w:r>
            <w:proofErr w:type="spellEnd"/>
            <w:r>
              <w:rPr>
                <w:rFonts w:eastAsiaTheme="minorHAnsi"/>
              </w:rPr>
              <w:t xml:space="preserve">, mediju pasākumus, atbilstoši izstrādātai komunikācijas stratēģijai – 20 000 </w:t>
            </w:r>
            <w:proofErr w:type="spellStart"/>
            <w:r w:rsidRPr="00C51323">
              <w:rPr>
                <w:rFonts w:eastAsiaTheme="minorHAnsi"/>
                <w:i/>
              </w:rPr>
              <w:t>euro</w:t>
            </w:r>
            <w:proofErr w:type="spellEnd"/>
            <w:r>
              <w:rPr>
                <w:rFonts w:eastAsiaTheme="minorHAnsi"/>
                <w:i/>
              </w:rPr>
              <w:t xml:space="preserve">, </w:t>
            </w:r>
            <w:r>
              <w:rPr>
                <w:rFonts w:eastAsiaTheme="minorHAnsi"/>
              </w:rPr>
              <w:t xml:space="preserve">3. veikt norēķinus par projekta iesnieguma un to pamatojošās </w:t>
            </w:r>
            <w:r>
              <w:rPr>
                <w:rFonts w:eastAsiaTheme="minorHAnsi"/>
              </w:rPr>
              <w:lastRenderedPageBreak/>
              <w:t xml:space="preserve">dokumentācijas sagatavošanu 1210 </w:t>
            </w:r>
            <w:proofErr w:type="spellStart"/>
            <w:r w:rsidRPr="00FC400A">
              <w:rPr>
                <w:rFonts w:eastAsiaTheme="minorHAnsi"/>
                <w:i/>
              </w:rPr>
              <w:t>euro</w:t>
            </w:r>
            <w:proofErr w:type="spellEnd"/>
            <w:r>
              <w:rPr>
                <w:rFonts w:eastAsiaTheme="minorHAnsi"/>
              </w:rPr>
              <w:t xml:space="preserve">; 4. </w:t>
            </w:r>
            <w:r w:rsidR="003E4EAF">
              <w:rPr>
                <w:rFonts w:eastAsiaTheme="minorHAnsi"/>
              </w:rPr>
              <w:t xml:space="preserve">nodrošināt </w:t>
            </w:r>
            <w:r>
              <w:rPr>
                <w:rFonts w:eastAsiaTheme="minorHAnsi"/>
              </w:rPr>
              <w:t>informatīv</w:t>
            </w:r>
            <w:r w:rsidR="003E4EAF">
              <w:rPr>
                <w:rFonts w:eastAsiaTheme="minorHAnsi"/>
              </w:rPr>
              <w:t>o</w:t>
            </w:r>
            <w:r>
              <w:rPr>
                <w:rFonts w:eastAsiaTheme="minorHAnsi"/>
              </w:rPr>
              <w:t xml:space="preserve"> stend</w:t>
            </w:r>
            <w:r w:rsidR="003E4EAF">
              <w:rPr>
                <w:rFonts w:eastAsiaTheme="minorHAnsi"/>
              </w:rPr>
              <w:t>u</w:t>
            </w:r>
            <w:r>
              <w:rPr>
                <w:rFonts w:eastAsiaTheme="minorHAnsi"/>
              </w:rPr>
              <w:t xml:space="preserve"> -200 </w:t>
            </w:r>
            <w:proofErr w:type="spellStart"/>
            <w:r w:rsidRPr="00A221A9">
              <w:rPr>
                <w:rFonts w:eastAsiaTheme="minorHAnsi"/>
                <w:i/>
              </w:rPr>
              <w:t>euro</w:t>
            </w:r>
            <w:proofErr w:type="spellEnd"/>
            <w:r>
              <w:rPr>
                <w:rFonts w:eastAsiaTheme="minorHAnsi"/>
                <w:i/>
              </w:rPr>
              <w:t xml:space="preserve">, </w:t>
            </w:r>
            <w:r w:rsidRPr="00A221A9">
              <w:rPr>
                <w:rFonts w:eastAsiaTheme="minorHAnsi"/>
              </w:rPr>
              <w:t>5.</w:t>
            </w:r>
            <w:r>
              <w:rPr>
                <w:rFonts w:eastAsiaTheme="minorHAnsi"/>
              </w:rPr>
              <w:t xml:space="preserve"> uzsākt bezpilota gaisa kuģu uztveršanas iekārtu iegādi – 259648 </w:t>
            </w:r>
            <w:proofErr w:type="spellStart"/>
            <w:r w:rsidRPr="00A221A9">
              <w:rPr>
                <w:rFonts w:eastAsiaTheme="minorHAnsi"/>
                <w:i/>
              </w:rPr>
              <w:t>euro</w:t>
            </w:r>
            <w:proofErr w:type="spellEnd"/>
            <w:r>
              <w:rPr>
                <w:rFonts w:eastAsiaTheme="minorHAnsi"/>
                <w:i/>
              </w:rPr>
              <w:t xml:space="preserve"> </w:t>
            </w:r>
            <w:r w:rsidRPr="000B4380">
              <w:rPr>
                <w:rFonts w:eastAsiaTheme="minorHAnsi"/>
              </w:rPr>
              <w:t>(kapitālie izdevumi).</w:t>
            </w:r>
          </w:p>
          <w:p w14:paraId="676BDAE0" w14:textId="51F15F07" w:rsidR="00E27BA0" w:rsidRPr="00E27BA0" w:rsidRDefault="00E27BA0" w:rsidP="00CD57A3">
            <w:pPr>
              <w:jc w:val="both"/>
            </w:pPr>
            <w:r w:rsidRPr="00E27BA0">
              <w:t>Kohēzijas fonda projektā iesaistītā personāla atlīdzības izmaksas</w:t>
            </w:r>
            <w:r w:rsidR="003E4EAF">
              <w:t xml:space="preserve"> plānotas</w:t>
            </w:r>
            <w:r w:rsidRPr="00E27BA0">
              <w:t xml:space="preserve"> kopā 95017 </w:t>
            </w:r>
            <w:proofErr w:type="spellStart"/>
            <w:r w:rsidRPr="00E27BA0">
              <w:rPr>
                <w:i/>
              </w:rPr>
              <w:t>euro</w:t>
            </w:r>
            <w:proofErr w:type="spellEnd"/>
            <w:r w:rsidRPr="00E27BA0">
              <w:t>, ta</w:t>
            </w:r>
            <w:r w:rsidR="00CD57A3">
              <w:t>jā</w:t>
            </w:r>
            <w:r w:rsidRPr="00E27BA0">
              <w:t xml:space="preserve"> skaitā:</w:t>
            </w:r>
          </w:p>
          <w:p w14:paraId="2FB8AF4F" w14:textId="77777777" w:rsidR="00E27BA0" w:rsidRPr="00264E96" w:rsidRDefault="00E27BA0" w:rsidP="00E27BA0">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Projekta vadītājs 34111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14:paraId="5B2A4975" w14:textId="77777777" w:rsidR="00E27BA0" w:rsidRPr="00264E96" w:rsidRDefault="00E27BA0" w:rsidP="00CD57A3">
            <w:pPr>
              <w:pStyle w:val="ListParagraph"/>
              <w:numPr>
                <w:ilvl w:val="0"/>
                <w:numId w:val="22"/>
              </w:numPr>
              <w:suppressAutoHyphens w:val="0"/>
              <w:autoSpaceDN/>
              <w:spacing w:after="0" w:line="240" w:lineRule="auto"/>
              <w:contextualSpacing/>
              <w:jc w:val="both"/>
              <w:textAlignment w:val="auto"/>
              <w:rPr>
                <w:rFonts w:ascii="Times New Roman" w:hAnsi="Times New Roman"/>
                <w:sz w:val="24"/>
                <w:szCs w:val="24"/>
              </w:rPr>
            </w:pPr>
            <w:r w:rsidRPr="00264E96">
              <w:rPr>
                <w:rFonts w:ascii="Times New Roman" w:hAnsi="Times New Roman"/>
                <w:sz w:val="24"/>
                <w:szCs w:val="24"/>
              </w:rPr>
              <w:t xml:space="preserve">Projekta koordinators (asistents): 11247 </w:t>
            </w:r>
            <w:proofErr w:type="spellStart"/>
            <w:r w:rsidRPr="00E27BA0">
              <w:rPr>
                <w:rFonts w:ascii="Times New Roman" w:hAnsi="Times New Roman"/>
                <w:i/>
                <w:sz w:val="24"/>
                <w:szCs w:val="24"/>
              </w:rPr>
              <w:t>euro</w:t>
            </w:r>
            <w:proofErr w:type="spellEnd"/>
            <w:r w:rsidRPr="00264E96">
              <w:rPr>
                <w:rFonts w:ascii="Times New Roman" w:hAnsi="Times New Roman"/>
                <w:sz w:val="24"/>
                <w:szCs w:val="24"/>
              </w:rPr>
              <w:t>;</w:t>
            </w:r>
          </w:p>
          <w:p w14:paraId="0050EC98" w14:textId="77777777" w:rsidR="00E27BA0" w:rsidRPr="00264E96" w:rsidRDefault="00E27BA0" w:rsidP="00CD57A3">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Finanšu eksperts (grāmatvedis 0,5 slodze) 7064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 xml:space="preserve">; </w:t>
            </w:r>
          </w:p>
          <w:p w14:paraId="3B912397" w14:textId="77777777" w:rsidR="00E27BA0" w:rsidRPr="00264E96" w:rsidRDefault="00E27BA0" w:rsidP="00CD57A3">
            <w:pPr>
              <w:pStyle w:val="Default"/>
              <w:numPr>
                <w:ilvl w:val="0"/>
                <w:numId w:val="22"/>
              </w:numPr>
              <w:jc w:val="both"/>
              <w:rPr>
                <w:rFonts w:ascii="Times New Roman" w:hAnsi="Times New Roman" w:cs="Times New Roman"/>
                <w:color w:val="auto"/>
              </w:rPr>
            </w:pPr>
            <w:r w:rsidRPr="00264E96">
              <w:rPr>
                <w:rFonts w:ascii="Times New Roman" w:hAnsi="Times New Roman" w:cs="Times New Roman"/>
                <w:color w:val="auto"/>
              </w:rPr>
              <w:t xml:space="preserve">Informācijas tehnoloģiju </w:t>
            </w:r>
            <w:proofErr w:type="spellStart"/>
            <w:r w:rsidRPr="00264E96">
              <w:rPr>
                <w:rFonts w:ascii="Times New Roman" w:hAnsi="Times New Roman" w:cs="Times New Roman"/>
                <w:color w:val="auto"/>
              </w:rPr>
              <w:t>sistēmanlītiķis</w:t>
            </w:r>
            <w:proofErr w:type="spellEnd"/>
            <w:r w:rsidRPr="00264E96">
              <w:rPr>
                <w:rFonts w:ascii="Times New Roman" w:hAnsi="Times New Roman" w:cs="Times New Roman"/>
                <w:color w:val="auto"/>
              </w:rPr>
              <w:t xml:space="preserve"> – 21346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14:paraId="4A0F1D51" w14:textId="77777777" w:rsidR="00E27BA0" w:rsidRPr="00264E96" w:rsidRDefault="00E27BA0" w:rsidP="00E27BA0">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Juriskonsults un publisko iepirkumu organizators</w:t>
            </w:r>
            <w:r>
              <w:rPr>
                <w:rFonts w:ascii="Times New Roman" w:hAnsi="Times New Roman" w:cs="Times New Roman"/>
                <w:color w:val="auto"/>
              </w:rPr>
              <w:t xml:space="preserve"> (0.5 slodze)</w:t>
            </w:r>
            <w:r w:rsidRPr="00264E96">
              <w:rPr>
                <w:rFonts w:ascii="Times New Roman" w:hAnsi="Times New Roman" w:cs="Times New Roman"/>
                <w:color w:val="auto"/>
              </w:rPr>
              <w:t xml:space="preserve"> – 9786 </w:t>
            </w:r>
            <w:proofErr w:type="spellStart"/>
            <w:r w:rsidRPr="00E27BA0">
              <w:rPr>
                <w:rFonts w:ascii="Times New Roman" w:hAnsi="Times New Roman" w:cs="Times New Roman"/>
                <w:i/>
                <w:color w:val="auto"/>
              </w:rPr>
              <w:t>euro</w:t>
            </w:r>
            <w:proofErr w:type="spellEnd"/>
          </w:p>
          <w:p w14:paraId="40E47CE6" w14:textId="77777777" w:rsidR="00E27BA0" w:rsidRPr="00264E96" w:rsidRDefault="00E27BA0" w:rsidP="00E27BA0">
            <w:pPr>
              <w:pStyle w:val="Default"/>
              <w:numPr>
                <w:ilvl w:val="0"/>
                <w:numId w:val="22"/>
              </w:numPr>
              <w:rPr>
                <w:rFonts w:ascii="Times New Roman" w:hAnsi="Times New Roman" w:cs="Times New Roman"/>
                <w:color w:val="auto"/>
              </w:rPr>
            </w:pPr>
            <w:r w:rsidRPr="00264E96">
              <w:rPr>
                <w:rFonts w:ascii="Times New Roman" w:hAnsi="Times New Roman" w:cs="Times New Roman"/>
                <w:color w:val="auto"/>
              </w:rPr>
              <w:t xml:space="preserve">Eksperts </w:t>
            </w:r>
            <w:proofErr w:type="spellStart"/>
            <w:r w:rsidRPr="00264E96">
              <w:rPr>
                <w:rFonts w:ascii="Times New Roman" w:hAnsi="Times New Roman" w:cs="Times New Roman"/>
                <w:color w:val="auto"/>
              </w:rPr>
              <w:t>bezpilotu</w:t>
            </w:r>
            <w:proofErr w:type="spellEnd"/>
            <w:r w:rsidRPr="00264E96">
              <w:rPr>
                <w:rFonts w:ascii="Times New Roman" w:hAnsi="Times New Roman" w:cs="Times New Roman"/>
                <w:color w:val="auto"/>
              </w:rPr>
              <w:t xml:space="preserve"> gaisa kuģu lidojumu drošuma jomā- 11463 </w:t>
            </w:r>
            <w:proofErr w:type="spellStart"/>
            <w:r w:rsidRPr="00E27BA0">
              <w:rPr>
                <w:rFonts w:ascii="Times New Roman" w:hAnsi="Times New Roman" w:cs="Times New Roman"/>
                <w:i/>
                <w:color w:val="auto"/>
              </w:rPr>
              <w:t>euro</w:t>
            </w:r>
            <w:proofErr w:type="spellEnd"/>
            <w:r w:rsidRPr="00264E96">
              <w:rPr>
                <w:rFonts w:ascii="Times New Roman" w:hAnsi="Times New Roman" w:cs="Times New Roman"/>
                <w:color w:val="auto"/>
              </w:rPr>
              <w:t>.</w:t>
            </w:r>
          </w:p>
          <w:p w14:paraId="3048CE17" w14:textId="31D5A89F" w:rsidR="00E576CD" w:rsidRPr="00CD57A3" w:rsidRDefault="00367ED2" w:rsidP="00CD57A3">
            <w:pPr>
              <w:pStyle w:val="tv213"/>
              <w:tabs>
                <w:tab w:val="left" w:pos="709"/>
              </w:tabs>
              <w:spacing w:before="0" w:beforeAutospacing="0" w:after="0" w:afterAutospacing="0"/>
              <w:jc w:val="both"/>
            </w:pPr>
            <w:r w:rsidRPr="004A1D46">
              <w:t>Kohēzijas fonda finansētā projekta līdzfinansējumam tiks novirzīti Civilās aviācijas aģentūras pašu ieņēmumi</w:t>
            </w:r>
            <w:r>
              <w:t xml:space="preserve"> uz naudas līdzekļu atlikuma samazinājuma rēķina.</w:t>
            </w:r>
          </w:p>
          <w:p w14:paraId="7FAB8CD4" w14:textId="48B5E9F3" w:rsidR="006E0210" w:rsidRDefault="00E27BA0" w:rsidP="006E0210">
            <w:pPr>
              <w:widowControl/>
              <w:autoSpaceDE w:val="0"/>
              <w:autoSpaceDN w:val="0"/>
              <w:adjustRightInd w:val="0"/>
              <w:jc w:val="both"/>
              <w:rPr>
                <w:rFonts w:eastAsiaTheme="minorHAnsi"/>
              </w:rPr>
            </w:pPr>
            <w:r>
              <w:rPr>
                <w:rFonts w:eastAsiaTheme="minorHAnsi"/>
              </w:rPr>
              <w:t>Papildus tam plānotas ar Kohēzijas fonda projektu nesaistītas</w:t>
            </w:r>
            <w:r w:rsidR="006E0210" w:rsidRPr="00E27BA0">
              <w:rPr>
                <w:rFonts w:eastAsiaTheme="minorHAnsi"/>
              </w:rPr>
              <w:t xml:space="preserve"> kapitālās iegādes</w:t>
            </w:r>
            <w:r>
              <w:rPr>
                <w:rFonts w:eastAsiaTheme="minorHAnsi"/>
              </w:rPr>
              <w:t xml:space="preserve"> 1</w:t>
            </w:r>
            <w:r w:rsidR="006E0210" w:rsidRPr="00E27BA0">
              <w:rPr>
                <w:rFonts w:eastAsiaTheme="minorHAnsi"/>
              </w:rPr>
              <w:t xml:space="preserve">86951 </w:t>
            </w:r>
            <w:proofErr w:type="spellStart"/>
            <w:r w:rsidR="006E0210" w:rsidRPr="00E27BA0">
              <w:rPr>
                <w:rFonts w:eastAsiaTheme="minorHAnsi"/>
                <w:i/>
              </w:rPr>
              <w:t>euro</w:t>
            </w:r>
            <w:proofErr w:type="spellEnd"/>
            <w:r>
              <w:rPr>
                <w:rFonts w:eastAsiaTheme="minorHAnsi"/>
              </w:rPr>
              <w:t xml:space="preserve"> apmērā</w:t>
            </w:r>
            <w:r w:rsidR="00883F10">
              <w:rPr>
                <w:rFonts w:eastAsiaTheme="minorHAnsi"/>
              </w:rPr>
              <w:t>.</w:t>
            </w:r>
          </w:p>
          <w:p w14:paraId="4AA19F0C" w14:textId="5DE5EA8E" w:rsidR="006E0210" w:rsidRPr="00D86B0F" w:rsidRDefault="006E0210" w:rsidP="004B7BF4">
            <w:pPr>
              <w:widowControl/>
              <w:autoSpaceDE w:val="0"/>
              <w:autoSpaceDN w:val="0"/>
              <w:adjustRightInd w:val="0"/>
              <w:jc w:val="both"/>
              <w:rPr>
                <w:color w:val="000000"/>
                <w:lang w:eastAsia="lv-LV" w:bidi="ml-IN"/>
              </w:rPr>
            </w:pPr>
            <w:r>
              <w:rPr>
                <w:rFonts w:eastAsiaTheme="minorHAnsi"/>
              </w:rPr>
              <w:t xml:space="preserve">2021.gadā plānota datorprogrammas EMPIC papildus moduļu iegāde 166740 </w:t>
            </w:r>
            <w:proofErr w:type="spellStart"/>
            <w:r w:rsidRPr="00883F10">
              <w:rPr>
                <w:rFonts w:eastAsiaTheme="minorHAnsi"/>
                <w:i/>
              </w:rPr>
              <w:t>euro</w:t>
            </w:r>
            <w:proofErr w:type="spellEnd"/>
            <w:r>
              <w:rPr>
                <w:rFonts w:eastAsiaTheme="minorHAnsi"/>
              </w:rPr>
              <w:t xml:space="preserve"> apmērā, datortehnikas iegād</w:t>
            </w:r>
            <w:r w:rsidR="00883F10">
              <w:rPr>
                <w:rFonts w:eastAsiaTheme="minorHAnsi"/>
              </w:rPr>
              <w:t>e</w:t>
            </w:r>
            <w:r>
              <w:rPr>
                <w:rFonts w:eastAsiaTheme="minorHAnsi"/>
              </w:rPr>
              <w:t xml:space="preserve"> 20211 </w:t>
            </w:r>
            <w:proofErr w:type="spellStart"/>
            <w:r w:rsidRPr="00883F10">
              <w:rPr>
                <w:rFonts w:eastAsiaTheme="minorHAnsi"/>
                <w:i/>
              </w:rPr>
              <w:t>euro</w:t>
            </w:r>
            <w:proofErr w:type="spellEnd"/>
            <w:r>
              <w:rPr>
                <w:rFonts w:eastAsiaTheme="minorHAnsi"/>
              </w:rPr>
              <w:t xml:space="preserve"> apmērā (17 dator</w:t>
            </w:r>
            <w:r w:rsidR="00883F10">
              <w:rPr>
                <w:rFonts w:eastAsiaTheme="minorHAnsi"/>
              </w:rPr>
              <w:t>i</w:t>
            </w:r>
            <w:r>
              <w:rPr>
                <w:rFonts w:eastAsiaTheme="minorHAnsi"/>
              </w:rPr>
              <w:t xml:space="preserve"> 16700 </w:t>
            </w:r>
            <w:proofErr w:type="spellStart"/>
            <w:r w:rsidRPr="00883F10">
              <w:rPr>
                <w:rFonts w:eastAsiaTheme="minorHAnsi"/>
                <w:i/>
              </w:rPr>
              <w:t>euro</w:t>
            </w:r>
            <w:proofErr w:type="spellEnd"/>
            <w:r>
              <w:rPr>
                <w:rFonts w:eastAsiaTheme="minorHAnsi"/>
              </w:rPr>
              <w:t xml:space="preserve">, </w:t>
            </w:r>
            <w:proofErr w:type="spellStart"/>
            <w:r>
              <w:rPr>
                <w:rFonts w:eastAsiaTheme="minorHAnsi"/>
              </w:rPr>
              <w:t>multifunkcionāl</w:t>
            </w:r>
            <w:r w:rsidR="00883F10">
              <w:rPr>
                <w:rFonts w:eastAsiaTheme="minorHAnsi"/>
              </w:rPr>
              <w:t>ais</w:t>
            </w:r>
            <w:proofErr w:type="spellEnd"/>
            <w:r>
              <w:rPr>
                <w:rFonts w:eastAsiaTheme="minorHAnsi"/>
              </w:rPr>
              <w:t xml:space="preserve"> printeri</w:t>
            </w:r>
            <w:r w:rsidR="00883F10">
              <w:rPr>
                <w:rFonts w:eastAsiaTheme="minorHAnsi"/>
              </w:rPr>
              <w:t>s</w:t>
            </w:r>
            <w:r>
              <w:rPr>
                <w:rFonts w:eastAsiaTheme="minorHAnsi"/>
              </w:rPr>
              <w:t xml:space="preserve"> 3511 </w:t>
            </w:r>
            <w:proofErr w:type="spellStart"/>
            <w:r w:rsidR="00883F10">
              <w:rPr>
                <w:rFonts w:eastAsiaTheme="minorHAnsi"/>
                <w:i/>
              </w:rPr>
              <w:t>euro</w:t>
            </w:r>
            <w:proofErr w:type="spellEnd"/>
            <w:r w:rsidR="00883F10">
              <w:rPr>
                <w:rFonts w:eastAsiaTheme="minorHAnsi"/>
                <w:i/>
              </w:rPr>
              <w:t>)</w:t>
            </w:r>
            <w:r w:rsidR="00883F10">
              <w:rPr>
                <w:rFonts w:eastAsiaTheme="minorHAnsi"/>
              </w:rPr>
              <w:t>.</w:t>
            </w:r>
          </w:p>
        </w:tc>
      </w:tr>
      <w:tr w:rsidR="003D34EF" w:rsidRPr="003D34EF" w14:paraId="4AA19F11" w14:textId="77777777" w:rsidTr="00261860">
        <w:trPr>
          <w:trHeight w:val="465"/>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F0E" w14:textId="6C78215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09" w:type="pct"/>
            <w:tcBorders>
              <w:top w:val="outset" w:sz="6" w:space="0" w:color="auto"/>
              <w:left w:val="outset" w:sz="6" w:space="0" w:color="auto"/>
              <w:bottom w:val="outset" w:sz="6" w:space="0" w:color="auto"/>
              <w:right w:val="outset" w:sz="6" w:space="0" w:color="auto"/>
            </w:tcBorders>
            <w:hideMark/>
          </w:tcPr>
          <w:p w14:paraId="4AA19F0F" w14:textId="11AEC86A" w:rsidR="003D34EF" w:rsidRPr="003D34EF" w:rsidRDefault="00261860" w:rsidP="003D34EF">
            <w:pPr>
              <w:widowControl/>
              <w:suppressAutoHyphens w:val="0"/>
              <w:rPr>
                <w:kern w:val="0"/>
                <w:lang w:eastAsia="lv-LV"/>
              </w:rPr>
            </w:pPr>
            <w:r w:rsidRPr="005F1C28">
              <w:rPr>
                <w:spacing w:val="-2"/>
              </w:rPr>
              <w:t>Projekta izstrādē iesaistītās institūcijas un publiskas personas kapitālsabiedrības</w:t>
            </w:r>
          </w:p>
        </w:tc>
        <w:tc>
          <w:tcPr>
            <w:tcW w:w="3162" w:type="pct"/>
            <w:gridSpan w:val="3"/>
            <w:tcBorders>
              <w:top w:val="outset" w:sz="6" w:space="0" w:color="auto"/>
              <w:left w:val="outset" w:sz="6" w:space="0" w:color="auto"/>
              <w:bottom w:val="outset" w:sz="6" w:space="0" w:color="auto"/>
              <w:right w:val="outset" w:sz="6" w:space="0" w:color="auto"/>
            </w:tcBorders>
          </w:tcPr>
          <w:p w14:paraId="4AA19F10" w14:textId="29E24947"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AE3313" w:rsidRPr="003D34EF" w14:paraId="4AA19F15" w14:textId="77777777" w:rsidTr="00261860">
        <w:trPr>
          <w:trHeight w:val="337"/>
          <w:tblCellSpacing w:w="15" w:type="dxa"/>
        </w:trPr>
        <w:tc>
          <w:tcPr>
            <w:tcW w:w="562" w:type="pct"/>
            <w:gridSpan w:val="2"/>
            <w:tcBorders>
              <w:top w:val="outset" w:sz="6" w:space="0" w:color="auto"/>
              <w:left w:val="outset" w:sz="6" w:space="0" w:color="auto"/>
              <w:bottom w:val="outset" w:sz="6" w:space="0" w:color="auto"/>
              <w:right w:val="outset" w:sz="6" w:space="0" w:color="auto"/>
            </w:tcBorders>
            <w:hideMark/>
          </w:tcPr>
          <w:p w14:paraId="4AA19F12" w14:textId="77777777" w:rsidR="00AE3313" w:rsidRPr="003D34EF" w:rsidRDefault="00AE3313"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209" w:type="pct"/>
            <w:tcBorders>
              <w:top w:val="outset" w:sz="6" w:space="0" w:color="auto"/>
              <w:left w:val="outset" w:sz="6" w:space="0" w:color="auto"/>
              <w:bottom w:val="outset" w:sz="6" w:space="0" w:color="auto"/>
              <w:right w:val="outset" w:sz="6" w:space="0" w:color="auto"/>
            </w:tcBorders>
            <w:hideMark/>
          </w:tcPr>
          <w:p w14:paraId="4AA19F13" w14:textId="77777777" w:rsidR="00AE3313" w:rsidRPr="003D34EF" w:rsidRDefault="00AE3313" w:rsidP="003D34EF">
            <w:pPr>
              <w:widowControl/>
              <w:suppressAutoHyphens w:val="0"/>
              <w:rPr>
                <w:kern w:val="0"/>
                <w:lang w:eastAsia="lv-LV"/>
              </w:rPr>
            </w:pPr>
            <w:r w:rsidRPr="003D34EF">
              <w:rPr>
                <w:kern w:val="0"/>
                <w:lang w:eastAsia="lv-LV"/>
              </w:rPr>
              <w:t>Cita informācija</w:t>
            </w:r>
          </w:p>
        </w:tc>
        <w:tc>
          <w:tcPr>
            <w:tcW w:w="3162" w:type="pct"/>
            <w:gridSpan w:val="3"/>
            <w:tcBorders>
              <w:top w:val="outset" w:sz="6" w:space="0" w:color="auto"/>
              <w:left w:val="outset" w:sz="6" w:space="0" w:color="auto"/>
              <w:bottom w:val="outset" w:sz="6" w:space="0" w:color="auto"/>
              <w:right w:val="outset" w:sz="6" w:space="0" w:color="auto"/>
            </w:tcBorders>
          </w:tcPr>
          <w:p w14:paraId="4AA19F14" w14:textId="124F90A3" w:rsidR="003D550B" w:rsidRPr="00E27BA0" w:rsidRDefault="00C74CFB" w:rsidP="00CD57A3">
            <w:pPr>
              <w:pStyle w:val="NoSpacing"/>
              <w:jc w:val="both"/>
              <w:rPr>
                <w:i/>
              </w:rPr>
            </w:pPr>
            <w:r w:rsidRPr="003D550B">
              <w:rPr>
                <w:kern w:val="0"/>
                <w:lang w:eastAsia="lv-LV"/>
              </w:rPr>
              <w:t xml:space="preserve">Civilās aviācijas aģentūras </w:t>
            </w:r>
            <w:r w:rsidRPr="003D550B">
              <w:t>naudas līdzekļu atlikums uz 20</w:t>
            </w:r>
            <w:r w:rsidR="007D40E1">
              <w:t>2</w:t>
            </w:r>
            <w:r w:rsidRPr="003D550B">
              <w:t>1.gada 31.</w:t>
            </w:r>
            <w:r w:rsidR="007D40E1">
              <w:t>martu</w:t>
            </w:r>
            <w:r w:rsidRPr="003D550B">
              <w:t xml:space="preserve"> – </w:t>
            </w:r>
            <w:r w:rsidR="00E27BA0">
              <w:t>688 797</w:t>
            </w:r>
            <w:r w:rsidRPr="003D550B">
              <w:t xml:space="preserve"> </w:t>
            </w:r>
            <w:proofErr w:type="spellStart"/>
            <w:r w:rsidRPr="003D550B">
              <w:rPr>
                <w:i/>
              </w:rPr>
              <w:t>euro</w:t>
            </w:r>
            <w:proofErr w:type="spellEnd"/>
            <w:r w:rsidRPr="003D550B">
              <w:rPr>
                <w:i/>
              </w:rPr>
              <w:t>.</w:t>
            </w:r>
          </w:p>
        </w:tc>
      </w:tr>
      <w:tr w:rsidR="00AB10FE" w:rsidRPr="003D34EF" w14:paraId="224E8DED"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77AEFCE" w14:textId="34B39752"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00AB10FE" w:rsidRPr="003D34EF" w14:paraId="05266E3A"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26AAE52B" w14:textId="01585F8E"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00AB10FE" w:rsidRPr="003D34EF" w14:paraId="3137E0F2"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4CF568A" w14:textId="4804D75D"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00AB10FE" w:rsidRPr="003D34EF" w14:paraId="1393F56A"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77FF2DFB" w14:textId="36567BF7"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00AB10FE" w:rsidRPr="003D34EF" w14:paraId="214D3F79"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5DA86C3D" w14:textId="2126EDE6" w:rsidR="00AB10FE" w:rsidRPr="00FD63C3" w:rsidRDefault="00AB10FE" w:rsidP="00AB10FE">
            <w:pPr>
              <w:widowControl/>
              <w:suppressAutoHyphens w:val="0"/>
              <w:spacing w:before="100" w:beforeAutospacing="1" w:after="100" w:afterAutospacing="1"/>
              <w:jc w:val="center"/>
              <w:rPr>
                <w:bCs/>
                <w:iCs/>
                <w:lang w:eastAsia="lv-LV"/>
              </w:rPr>
            </w:pPr>
            <w:r w:rsidRPr="00FD63C3">
              <w:rPr>
                <w:b/>
                <w:bCs/>
                <w:iCs/>
                <w:lang w:eastAsia="lv-LV"/>
              </w:rPr>
              <w:t>IV. Tiesību akta projekta ietekme uz spēkā esošo tiesību normu sistēmu</w:t>
            </w:r>
          </w:p>
        </w:tc>
      </w:tr>
      <w:tr w:rsidR="00AB10FE" w:rsidRPr="003D34EF" w14:paraId="10C23C68" w14:textId="77777777" w:rsidTr="001A5140">
        <w:trPr>
          <w:trHeight w:val="337"/>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375D48E5" w14:textId="2EDE811C" w:rsidR="00FD63C3" w:rsidRPr="00FD63C3" w:rsidRDefault="00AB10FE" w:rsidP="0070395B">
            <w:pPr>
              <w:widowControl/>
              <w:suppressAutoHyphens w:val="0"/>
              <w:spacing w:before="100" w:beforeAutospacing="1" w:after="100" w:afterAutospacing="1"/>
              <w:jc w:val="center"/>
              <w:rPr>
                <w:bCs/>
                <w:iCs/>
                <w:lang w:eastAsia="lv-LV"/>
              </w:rPr>
            </w:pPr>
            <w:r w:rsidRPr="00FD63C3">
              <w:rPr>
                <w:bCs/>
                <w:iCs/>
                <w:lang w:eastAsia="lv-LV"/>
              </w:rPr>
              <w:t>Projekts šo jomu neskar</w:t>
            </w:r>
            <w:r w:rsidR="002E3FEF">
              <w:rPr>
                <w:bCs/>
                <w:iCs/>
                <w:lang w:eastAsia="lv-LV"/>
              </w:rPr>
              <w:t>.</w:t>
            </w:r>
          </w:p>
        </w:tc>
      </w:tr>
      <w:tr w:rsidR="003D34EF" w:rsidRPr="003D34EF" w14:paraId="4AA19F18"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261860" w:rsidRPr="003D34EF" w14:paraId="4AA19F1C" w14:textId="77777777" w:rsidTr="00261860">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4AA19F1B" w14:textId="290BCDF7" w:rsidR="00261860" w:rsidRPr="003D34EF" w:rsidRDefault="00261860" w:rsidP="00261860">
            <w:pPr>
              <w:widowControl/>
              <w:suppressAutoHyphens w:val="0"/>
              <w:jc w:val="center"/>
              <w:rPr>
                <w:kern w:val="0"/>
                <w:lang w:eastAsia="lv-LV"/>
              </w:rPr>
            </w:pPr>
            <w:r w:rsidRPr="003D34EF">
              <w:rPr>
                <w:kern w:val="0"/>
                <w:lang w:eastAsia="lv-LV"/>
              </w:rPr>
              <w:t>Projekts šo jomu neskar</w:t>
            </w:r>
            <w:r>
              <w:rPr>
                <w:kern w:val="0"/>
                <w:lang w:eastAsia="lv-LV"/>
              </w:rPr>
              <w:t>.</w:t>
            </w:r>
          </w:p>
        </w:tc>
      </w:tr>
      <w:tr w:rsidR="00F6062F" w:rsidRPr="003D34EF" w14:paraId="35CB2E54"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3E3C9920" w14:textId="23AF8CFE" w:rsidR="00F6062F" w:rsidRPr="0070395B" w:rsidRDefault="00F6062F" w:rsidP="00C14C77">
            <w:pPr>
              <w:widowControl/>
              <w:suppressAutoHyphens w:val="0"/>
              <w:spacing w:before="100" w:beforeAutospacing="1" w:after="100" w:afterAutospacing="1"/>
              <w:jc w:val="center"/>
              <w:rPr>
                <w:kern w:val="0"/>
                <w:lang w:eastAsia="lv-LV"/>
              </w:rPr>
            </w:pPr>
            <w:r w:rsidRPr="0070395B">
              <w:rPr>
                <w:b/>
                <w:bCs/>
                <w:iCs/>
                <w:lang w:eastAsia="lv-LV"/>
              </w:rPr>
              <w:t>VI. Sabiedrības līdzdalība un komunikācijas aktivitātes</w:t>
            </w:r>
          </w:p>
        </w:tc>
      </w:tr>
      <w:tr w:rsidR="00F6062F" w:rsidRPr="003D34EF" w14:paraId="453B44A0" w14:textId="77777777" w:rsidTr="00FD63C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CDDD4D8" w14:textId="64C71210" w:rsidR="00F6062F" w:rsidRPr="0070395B" w:rsidRDefault="00F6062F" w:rsidP="00F6062F">
            <w:pPr>
              <w:widowControl/>
              <w:suppressAutoHyphens w:val="0"/>
              <w:spacing w:before="100" w:beforeAutospacing="1" w:after="100" w:afterAutospacing="1"/>
              <w:jc w:val="center"/>
              <w:rPr>
                <w:kern w:val="0"/>
                <w:lang w:eastAsia="lv-LV"/>
              </w:rPr>
            </w:pPr>
            <w:r w:rsidRPr="0070395B">
              <w:rPr>
                <w:bCs/>
                <w:iCs/>
                <w:lang w:eastAsia="lv-LV"/>
              </w:rPr>
              <w:t>Projekts šo jomu neskar</w:t>
            </w:r>
            <w:r w:rsidR="002E3FEF">
              <w:rPr>
                <w:bCs/>
                <w:iCs/>
                <w:lang w:eastAsia="lv-LV"/>
              </w:rPr>
              <w:t>.</w:t>
            </w:r>
          </w:p>
        </w:tc>
      </w:tr>
      <w:tr w:rsidR="00F6062F" w:rsidRPr="003D34EF" w14:paraId="4AA19F27" w14:textId="77777777" w:rsidTr="001A5140">
        <w:tblPrEx>
          <w:jc w:val="center"/>
        </w:tblPrEx>
        <w:trPr>
          <w:trHeight w:val="375"/>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AA19F26" w14:textId="77777777" w:rsidR="00F6062F" w:rsidRPr="003D34EF" w:rsidRDefault="00F6062F" w:rsidP="00F6062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F6062F" w:rsidRPr="003D34EF" w14:paraId="4AA19F2B" w14:textId="77777777" w:rsidTr="00261860">
        <w:tblPrEx>
          <w:jc w:val="center"/>
        </w:tblPrEx>
        <w:trPr>
          <w:trHeight w:val="42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28" w14:textId="77777777" w:rsidR="00F6062F" w:rsidRPr="003D34EF" w:rsidRDefault="00F6062F" w:rsidP="00F6062F">
            <w:pPr>
              <w:widowControl/>
              <w:suppressAutoHyphens w:val="0"/>
              <w:rPr>
                <w:kern w:val="0"/>
                <w:lang w:eastAsia="lv-LV"/>
              </w:rPr>
            </w:pPr>
            <w:r w:rsidRPr="003D34EF">
              <w:rPr>
                <w:kern w:val="0"/>
                <w:lang w:eastAsia="lv-LV"/>
              </w:rPr>
              <w:t>1.</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29" w14:textId="77777777" w:rsidR="00F6062F" w:rsidRPr="003D34EF" w:rsidRDefault="00F6062F" w:rsidP="00F6062F">
            <w:pPr>
              <w:widowControl/>
              <w:suppressAutoHyphens w:val="0"/>
              <w:rPr>
                <w:kern w:val="0"/>
                <w:lang w:eastAsia="lv-LV"/>
              </w:rPr>
            </w:pPr>
            <w:r w:rsidRPr="003D34EF">
              <w:rPr>
                <w:kern w:val="0"/>
                <w:lang w:eastAsia="lv-LV"/>
              </w:rPr>
              <w:t>Projekta izpildē iesaistītās institūcijas</w:t>
            </w:r>
          </w:p>
        </w:tc>
        <w:tc>
          <w:tcPr>
            <w:tcW w:w="2560" w:type="pct"/>
            <w:tcBorders>
              <w:top w:val="outset" w:sz="6" w:space="0" w:color="auto"/>
              <w:left w:val="outset" w:sz="6" w:space="0" w:color="auto"/>
              <w:bottom w:val="outset" w:sz="6" w:space="0" w:color="auto"/>
              <w:right w:val="outset" w:sz="6" w:space="0" w:color="auto"/>
            </w:tcBorders>
            <w:hideMark/>
          </w:tcPr>
          <w:p w14:paraId="4AA19F2A" w14:textId="45FD7609" w:rsidR="00F6062F" w:rsidRPr="003D34EF" w:rsidRDefault="00F6062F" w:rsidP="00C002B9">
            <w:pPr>
              <w:widowControl/>
              <w:suppressAutoHyphens w:val="0"/>
              <w:rPr>
                <w:kern w:val="0"/>
                <w:lang w:eastAsia="lv-LV"/>
              </w:rPr>
            </w:pPr>
            <w:r w:rsidRPr="003D34EF">
              <w:rPr>
                <w:kern w:val="0"/>
                <w:lang w:eastAsia="lv-LV"/>
              </w:rPr>
              <w:t xml:space="preserve">Civilās aviācijas aģentūra, </w:t>
            </w:r>
            <w:r w:rsidR="00C002B9">
              <w:rPr>
                <w:kern w:val="0"/>
                <w:lang w:eastAsia="lv-LV"/>
              </w:rPr>
              <w:t>Satiksmes ministrija</w:t>
            </w:r>
            <w:r w:rsidRPr="003D34EF">
              <w:rPr>
                <w:kern w:val="0"/>
                <w:lang w:eastAsia="lv-LV"/>
              </w:rPr>
              <w:t>.</w:t>
            </w:r>
          </w:p>
        </w:tc>
      </w:tr>
      <w:tr w:rsidR="00F6062F" w:rsidRPr="003D34EF" w14:paraId="4AA19F30" w14:textId="77777777" w:rsidTr="00261860">
        <w:tblPrEx>
          <w:jc w:val="center"/>
        </w:tblPrEx>
        <w:trPr>
          <w:trHeight w:val="45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2C" w14:textId="77777777" w:rsidR="00F6062F" w:rsidRPr="003D34EF" w:rsidRDefault="00F6062F" w:rsidP="00F6062F">
            <w:pPr>
              <w:widowControl/>
              <w:suppressAutoHyphens w:val="0"/>
              <w:rPr>
                <w:kern w:val="0"/>
                <w:lang w:eastAsia="lv-LV"/>
              </w:rPr>
            </w:pPr>
            <w:r w:rsidRPr="003D34EF">
              <w:rPr>
                <w:kern w:val="0"/>
                <w:lang w:eastAsia="lv-LV"/>
              </w:rPr>
              <w:lastRenderedPageBreak/>
              <w:t>2.</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2D" w14:textId="77777777" w:rsidR="00F6062F" w:rsidRPr="003D34EF" w:rsidRDefault="00F6062F" w:rsidP="00067906">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F6062F" w:rsidRPr="003D34EF" w:rsidRDefault="00F6062F" w:rsidP="00067906">
            <w:pPr>
              <w:widowControl/>
              <w:suppressAutoHyphens w:val="0"/>
              <w:rPr>
                <w:kern w:val="0"/>
                <w:lang w:eastAsia="lv-LV"/>
              </w:rPr>
            </w:pPr>
            <w:r w:rsidRPr="003D34EF">
              <w:rPr>
                <w:kern w:val="0"/>
                <w:lang w:eastAsia="lv-LV"/>
              </w:rPr>
              <w:t>Jaunu institūciju izveide, esošu institūciju likvidācija vai reorganizācija, to ietekme uz institūcijas cilvēkresursiem</w:t>
            </w:r>
          </w:p>
        </w:tc>
        <w:tc>
          <w:tcPr>
            <w:tcW w:w="2560" w:type="pct"/>
            <w:tcBorders>
              <w:top w:val="outset" w:sz="6" w:space="0" w:color="auto"/>
              <w:left w:val="outset" w:sz="6" w:space="0" w:color="auto"/>
              <w:bottom w:val="outset" w:sz="6" w:space="0" w:color="auto"/>
              <w:right w:val="outset" w:sz="6" w:space="0" w:color="auto"/>
            </w:tcBorders>
            <w:hideMark/>
          </w:tcPr>
          <w:p w14:paraId="4AA19F2F" w14:textId="77777777" w:rsidR="00F6062F" w:rsidRPr="003D34EF" w:rsidRDefault="00F6062F" w:rsidP="00F6062F">
            <w:pPr>
              <w:widowControl/>
              <w:suppressAutoHyphens w:val="0"/>
              <w:rPr>
                <w:kern w:val="0"/>
                <w:lang w:eastAsia="lv-LV"/>
              </w:rPr>
            </w:pPr>
            <w:r w:rsidRPr="003D34EF">
              <w:rPr>
                <w:kern w:val="0"/>
                <w:lang w:eastAsia="lv-LV"/>
              </w:rPr>
              <w:t>Projekts šo jomu neskar.</w:t>
            </w:r>
          </w:p>
        </w:tc>
      </w:tr>
      <w:tr w:rsidR="00F6062F" w:rsidRPr="003D34EF" w14:paraId="4AA19F34" w14:textId="77777777" w:rsidTr="00261860">
        <w:tblPrEx>
          <w:jc w:val="center"/>
        </w:tblPrEx>
        <w:trPr>
          <w:trHeight w:val="390"/>
          <w:tblCellSpacing w:w="15" w:type="dxa"/>
          <w:jc w:val="center"/>
        </w:trPr>
        <w:tc>
          <w:tcPr>
            <w:tcW w:w="380" w:type="pct"/>
            <w:tcBorders>
              <w:top w:val="outset" w:sz="6" w:space="0" w:color="auto"/>
              <w:left w:val="outset" w:sz="6" w:space="0" w:color="auto"/>
              <w:bottom w:val="outset" w:sz="6" w:space="0" w:color="auto"/>
              <w:right w:val="outset" w:sz="6" w:space="0" w:color="auto"/>
            </w:tcBorders>
            <w:hideMark/>
          </w:tcPr>
          <w:p w14:paraId="4AA19F31" w14:textId="77777777" w:rsidR="00F6062F" w:rsidRPr="003D34EF" w:rsidRDefault="00F6062F" w:rsidP="00F6062F">
            <w:pPr>
              <w:widowControl/>
              <w:suppressAutoHyphens w:val="0"/>
              <w:rPr>
                <w:kern w:val="0"/>
                <w:lang w:eastAsia="lv-LV"/>
              </w:rPr>
            </w:pPr>
            <w:r w:rsidRPr="003D34EF">
              <w:rPr>
                <w:kern w:val="0"/>
                <w:lang w:eastAsia="lv-LV"/>
              </w:rPr>
              <w:t>3.</w:t>
            </w:r>
          </w:p>
        </w:tc>
        <w:tc>
          <w:tcPr>
            <w:tcW w:w="1993" w:type="pct"/>
            <w:gridSpan w:val="4"/>
            <w:tcBorders>
              <w:top w:val="outset" w:sz="6" w:space="0" w:color="auto"/>
              <w:left w:val="outset" w:sz="6" w:space="0" w:color="auto"/>
              <w:bottom w:val="outset" w:sz="6" w:space="0" w:color="auto"/>
              <w:right w:val="outset" w:sz="6" w:space="0" w:color="auto"/>
            </w:tcBorders>
            <w:hideMark/>
          </w:tcPr>
          <w:p w14:paraId="4AA19F32" w14:textId="77777777" w:rsidR="00F6062F" w:rsidRPr="003D34EF" w:rsidRDefault="00F6062F" w:rsidP="00F6062F">
            <w:pPr>
              <w:widowControl/>
              <w:suppressAutoHyphens w:val="0"/>
              <w:rPr>
                <w:kern w:val="0"/>
                <w:lang w:eastAsia="lv-LV"/>
              </w:rPr>
            </w:pPr>
            <w:r w:rsidRPr="003D34EF">
              <w:rPr>
                <w:kern w:val="0"/>
                <w:lang w:eastAsia="lv-LV"/>
              </w:rPr>
              <w:t>Cita informācija</w:t>
            </w:r>
          </w:p>
        </w:tc>
        <w:tc>
          <w:tcPr>
            <w:tcW w:w="2560" w:type="pct"/>
            <w:tcBorders>
              <w:top w:val="outset" w:sz="6" w:space="0" w:color="auto"/>
              <w:left w:val="outset" w:sz="6" w:space="0" w:color="auto"/>
              <w:bottom w:val="outset" w:sz="6" w:space="0" w:color="auto"/>
              <w:right w:val="outset" w:sz="6" w:space="0" w:color="auto"/>
            </w:tcBorders>
            <w:hideMark/>
          </w:tcPr>
          <w:p w14:paraId="4AA19F33" w14:textId="77777777" w:rsidR="00F6062F" w:rsidRPr="003D34EF" w:rsidRDefault="00F6062F" w:rsidP="00F6062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3C3B2945"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4455D3">
        <w:rPr>
          <w:color w:val="000000"/>
          <w:szCs w:val="24"/>
        </w:rPr>
        <w:t>T.Linkaits</w:t>
      </w:r>
      <w:proofErr w:type="spellEnd"/>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4AA19F3C" w14:textId="7131F39E" w:rsidR="00223F69" w:rsidRPr="007C4395" w:rsidRDefault="00223F69" w:rsidP="007C4395">
      <w:pPr>
        <w:tabs>
          <w:tab w:val="left" w:pos="6120"/>
        </w:tabs>
        <w:ind w:firstLine="720"/>
        <w:jc w:val="both"/>
        <w:rPr>
          <w:color w:val="000000"/>
        </w:rPr>
      </w:pPr>
      <w:r w:rsidRPr="007C4395">
        <w:rPr>
          <w:color w:val="000000"/>
        </w:rPr>
        <w:t xml:space="preserve">Vīza: </w:t>
      </w:r>
    </w:p>
    <w:p w14:paraId="245BE59E" w14:textId="34305E76" w:rsidR="007C4395" w:rsidRDefault="00544930" w:rsidP="007C4395">
      <w:pPr>
        <w:tabs>
          <w:tab w:val="left" w:pos="6120"/>
        </w:tabs>
        <w:ind w:firstLine="720"/>
        <w:jc w:val="both"/>
        <w:rPr>
          <w:color w:val="000000"/>
        </w:rPr>
      </w:pPr>
      <w:r>
        <w:rPr>
          <w:color w:val="000000"/>
        </w:rPr>
        <w:t>v</w:t>
      </w:r>
      <w:r w:rsidR="007C4395" w:rsidRPr="007C4395">
        <w:rPr>
          <w:color w:val="000000"/>
        </w:rPr>
        <w:t>alsts sekretār</w:t>
      </w:r>
      <w:r w:rsidR="00CF7F1A">
        <w:rPr>
          <w:color w:val="000000"/>
        </w:rPr>
        <w:t>e</w:t>
      </w:r>
      <w:r w:rsidR="007C4395" w:rsidRPr="007C4395">
        <w:rPr>
          <w:color w:val="000000"/>
        </w:rPr>
        <w:t xml:space="preserve">                                     </w:t>
      </w:r>
      <w:r w:rsidR="007C4395" w:rsidRPr="007C4395">
        <w:rPr>
          <w:color w:val="000000"/>
        </w:rPr>
        <w:tab/>
      </w:r>
      <w:proofErr w:type="spellStart"/>
      <w:r w:rsidR="00CF7F1A">
        <w:rPr>
          <w:color w:val="000000"/>
        </w:rPr>
        <w:t>I.Stepanova</w:t>
      </w:r>
      <w:proofErr w:type="spellEnd"/>
    </w:p>
    <w:p w14:paraId="625AF742" w14:textId="56CC86AD" w:rsidR="007C4395" w:rsidRDefault="007C4395" w:rsidP="007C4395">
      <w:pPr>
        <w:tabs>
          <w:tab w:val="left" w:pos="6120"/>
        </w:tabs>
        <w:ind w:firstLine="720"/>
        <w:jc w:val="both"/>
        <w:rPr>
          <w:color w:val="000000"/>
        </w:rPr>
      </w:pPr>
    </w:p>
    <w:p w14:paraId="7F5783AB" w14:textId="77777777" w:rsidR="007C4395" w:rsidRPr="007C4395" w:rsidRDefault="007C4395" w:rsidP="007C4395">
      <w:pPr>
        <w:tabs>
          <w:tab w:val="left" w:pos="6120"/>
        </w:tabs>
        <w:ind w:firstLine="720"/>
        <w:jc w:val="both"/>
        <w:rPr>
          <w:color w:val="000000"/>
        </w:rPr>
      </w:pPr>
    </w:p>
    <w:p w14:paraId="4AA19F3D" w14:textId="2DEE9BE9" w:rsidR="00DF37C4" w:rsidRDefault="00DF37C4" w:rsidP="008E4320">
      <w:pPr>
        <w:pStyle w:val="Header"/>
        <w:tabs>
          <w:tab w:val="left" w:pos="720"/>
        </w:tabs>
        <w:rPr>
          <w:color w:val="000000"/>
          <w:szCs w:val="24"/>
        </w:rPr>
      </w:pPr>
    </w:p>
    <w:p w14:paraId="35E007DF" w14:textId="6E9AC1C3" w:rsidR="00170CE0" w:rsidRDefault="00170CE0" w:rsidP="008E4320">
      <w:pPr>
        <w:pStyle w:val="Header"/>
        <w:tabs>
          <w:tab w:val="left" w:pos="720"/>
        </w:tabs>
        <w:rPr>
          <w:color w:val="000000"/>
          <w:szCs w:val="24"/>
        </w:rPr>
      </w:pPr>
    </w:p>
    <w:p w14:paraId="4208482E" w14:textId="52C5EDBE" w:rsidR="00170CE0" w:rsidRDefault="00170CE0" w:rsidP="008E4320">
      <w:pPr>
        <w:pStyle w:val="Header"/>
        <w:tabs>
          <w:tab w:val="left" w:pos="720"/>
        </w:tabs>
        <w:rPr>
          <w:color w:val="000000"/>
          <w:szCs w:val="24"/>
        </w:rPr>
      </w:pPr>
    </w:p>
    <w:p w14:paraId="0E3E747C" w14:textId="77777777" w:rsidR="00170CE0" w:rsidRPr="007C4395" w:rsidRDefault="00170CE0" w:rsidP="008E4320">
      <w:pPr>
        <w:pStyle w:val="Header"/>
        <w:tabs>
          <w:tab w:val="left" w:pos="720"/>
        </w:tabs>
        <w:rPr>
          <w:color w:val="000000"/>
          <w:szCs w:val="24"/>
        </w:rPr>
      </w:pPr>
    </w:p>
    <w:sectPr w:rsidR="00170CE0" w:rsidRPr="007C4395" w:rsidSect="000B7B92">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8A91" w14:textId="77777777" w:rsidR="00D32757" w:rsidRDefault="00D32757">
      <w:r>
        <w:separator/>
      </w:r>
    </w:p>
  </w:endnote>
  <w:endnote w:type="continuationSeparator" w:id="0">
    <w:p w14:paraId="2A297DB0" w14:textId="77777777" w:rsidR="00D32757" w:rsidRDefault="00D3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A656" w14:textId="77777777" w:rsidR="00B54F51" w:rsidRDefault="00B5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B" w14:textId="0B094D61" w:rsidR="0056290F" w:rsidRPr="002D4C53" w:rsidRDefault="00176BA1" w:rsidP="00F22258">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B54F51">
      <w:rPr>
        <w:sz w:val="20"/>
      </w:rPr>
      <w:t>13</w:t>
    </w:r>
    <w:r w:rsidR="004B7BF4">
      <w:rPr>
        <w:sz w:val="20"/>
      </w:rPr>
      <w:t>0421_</w:t>
    </w:r>
    <w:r w:rsidR="007C4395">
      <w:rPr>
        <w:sz w:val="20"/>
      </w:rPr>
      <w:t>budzets_groz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C" w14:textId="5B47E244" w:rsidR="0056290F" w:rsidRPr="002D4C53" w:rsidRDefault="00176BA1" w:rsidP="00BC6AED">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B54F51">
      <w:rPr>
        <w:sz w:val="20"/>
      </w:rPr>
      <w:t>13</w:t>
    </w:r>
    <w:r w:rsidR="004B7BF4">
      <w:rPr>
        <w:sz w:val="20"/>
      </w:rPr>
      <w:t>0421</w:t>
    </w:r>
    <w:r w:rsidR="0056290F" w:rsidRPr="002D4C53">
      <w:rPr>
        <w:sz w:val="20"/>
      </w:rPr>
      <w:t>_</w:t>
    </w:r>
    <w:r w:rsidR="007C4395">
      <w:rPr>
        <w:sz w:val="20"/>
      </w:rPr>
      <w:t>budzets_groz</w:t>
    </w:r>
    <w:r w:rsidR="0056290F"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4D5E" w14:textId="77777777" w:rsidR="00D32757" w:rsidRDefault="00D32757">
      <w:r>
        <w:separator/>
      </w:r>
    </w:p>
  </w:footnote>
  <w:footnote w:type="continuationSeparator" w:id="0">
    <w:p w14:paraId="1D5D4A2A" w14:textId="77777777" w:rsidR="00D32757" w:rsidRDefault="00D3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7" w14:textId="77777777"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56290F" w:rsidRDefault="0056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49" w14:textId="01B8A1E0"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382">
      <w:rPr>
        <w:rStyle w:val="PageNumber"/>
        <w:noProof/>
      </w:rPr>
      <w:t>5</w:t>
    </w:r>
    <w:r>
      <w:rPr>
        <w:rStyle w:val="PageNumber"/>
      </w:rPr>
      <w:fldChar w:fldCharType="end"/>
    </w:r>
  </w:p>
  <w:p w14:paraId="4AA19F4A" w14:textId="77777777" w:rsidR="0056290F" w:rsidRDefault="00562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F93D" w14:textId="77777777" w:rsidR="00B54F51" w:rsidRDefault="00B54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0AC178F"/>
    <w:multiLevelType w:val="multilevel"/>
    <w:tmpl w:val="A3407036"/>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6"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5"/>
  </w:num>
  <w:num w:numId="6">
    <w:abstractNumId w:val="16"/>
  </w:num>
  <w:num w:numId="7">
    <w:abstractNumId w:val="19"/>
  </w:num>
  <w:num w:numId="8">
    <w:abstractNumId w:val="4"/>
  </w:num>
  <w:num w:numId="9">
    <w:abstractNumId w:val="14"/>
  </w:num>
  <w:num w:numId="10">
    <w:abstractNumId w:val="18"/>
  </w:num>
  <w:num w:numId="11">
    <w:abstractNumId w:val="1"/>
  </w:num>
  <w:num w:numId="12">
    <w:abstractNumId w:val="12"/>
  </w:num>
  <w:num w:numId="13">
    <w:abstractNumId w:val="10"/>
  </w:num>
  <w:num w:numId="14">
    <w:abstractNumId w:val="8"/>
  </w:num>
  <w:num w:numId="15">
    <w:abstractNumId w:val="20"/>
  </w:num>
  <w:num w:numId="16">
    <w:abstractNumId w:val="21"/>
  </w:num>
  <w:num w:numId="17">
    <w:abstractNumId w:val="2"/>
  </w:num>
  <w:num w:numId="18">
    <w:abstractNumId w:val="13"/>
  </w:num>
  <w:num w:numId="19">
    <w:abstractNumId w:val="17"/>
  </w:num>
  <w:num w:numId="20">
    <w:abstractNumId w:val="1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0D8"/>
    <w:rsid w:val="00000393"/>
    <w:rsid w:val="0000130A"/>
    <w:rsid w:val="00001A9C"/>
    <w:rsid w:val="00002E57"/>
    <w:rsid w:val="0000382A"/>
    <w:rsid w:val="0000501A"/>
    <w:rsid w:val="00005A95"/>
    <w:rsid w:val="00005AF7"/>
    <w:rsid w:val="00005D86"/>
    <w:rsid w:val="0001021D"/>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36DA6"/>
    <w:rsid w:val="0004040D"/>
    <w:rsid w:val="00040993"/>
    <w:rsid w:val="00040ADD"/>
    <w:rsid w:val="000411EE"/>
    <w:rsid w:val="0004167C"/>
    <w:rsid w:val="0004223E"/>
    <w:rsid w:val="000423A2"/>
    <w:rsid w:val="00042498"/>
    <w:rsid w:val="00042695"/>
    <w:rsid w:val="00042E1D"/>
    <w:rsid w:val="00043518"/>
    <w:rsid w:val="00043729"/>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67906"/>
    <w:rsid w:val="00071D2C"/>
    <w:rsid w:val="000723E0"/>
    <w:rsid w:val="000727F1"/>
    <w:rsid w:val="00072839"/>
    <w:rsid w:val="00072E3C"/>
    <w:rsid w:val="00072EFA"/>
    <w:rsid w:val="00073178"/>
    <w:rsid w:val="00073758"/>
    <w:rsid w:val="000750F4"/>
    <w:rsid w:val="0007589B"/>
    <w:rsid w:val="0007656C"/>
    <w:rsid w:val="00076CF8"/>
    <w:rsid w:val="00076D5A"/>
    <w:rsid w:val="0007760D"/>
    <w:rsid w:val="0008038E"/>
    <w:rsid w:val="00081D23"/>
    <w:rsid w:val="000836DB"/>
    <w:rsid w:val="00083B15"/>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01D5"/>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969"/>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4E85"/>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4DA"/>
    <w:rsid w:val="00155772"/>
    <w:rsid w:val="0015585B"/>
    <w:rsid w:val="00155FCE"/>
    <w:rsid w:val="00156E58"/>
    <w:rsid w:val="001603EB"/>
    <w:rsid w:val="0016217B"/>
    <w:rsid w:val="00162A78"/>
    <w:rsid w:val="0016348C"/>
    <w:rsid w:val="001634A2"/>
    <w:rsid w:val="00165260"/>
    <w:rsid w:val="00165DE1"/>
    <w:rsid w:val="00166A62"/>
    <w:rsid w:val="00167781"/>
    <w:rsid w:val="00170B1C"/>
    <w:rsid w:val="00170CE0"/>
    <w:rsid w:val="0017128B"/>
    <w:rsid w:val="0017160C"/>
    <w:rsid w:val="00171AAB"/>
    <w:rsid w:val="00171F88"/>
    <w:rsid w:val="0017244A"/>
    <w:rsid w:val="001731D2"/>
    <w:rsid w:val="00173259"/>
    <w:rsid w:val="001733F4"/>
    <w:rsid w:val="00175822"/>
    <w:rsid w:val="00176BA1"/>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87DC5"/>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1B5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C5F"/>
    <w:rsid w:val="00213DC2"/>
    <w:rsid w:val="002146D2"/>
    <w:rsid w:val="002153B9"/>
    <w:rsid w:val="002155BE"/>
    <w:rsid w:val="00215A51"/>
    <w:rsid w:val="00217C61"/>
    <w:rsid w:val="00217D74"/>
    <w:rsid w:val="00220EE2"/>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781"/>
    <w:rsid w:val="0024798D"/>
    <w:rsid w:val="00247C5C"/>
    <w:rsid w:val="00250D69"/>
    <w:rsid w:val="00251810"/>
    <w:rsid w:val="00253B6E"/>
    <w:rsid w:val="0025471F"/>
    <w:rsid w:val="0025708C"/>
    <w:rsid w:val="002573FE"/>
    <w:rsid w:val="00260858"/>
    <w:rsid w:val="00261860"/>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D9B"/>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B54"/>
    <w:rsid w:val="002D4342"/>
    <w:rsid w:val="002D4574"/>
    <w:rsid w:val="002D4C53"/>
    <w:rsid w:val="002D7065"/>
    <w:rsid w:val="002D70B0"/>
    <w:rsid w:val="002E0059"/>
    <w:rsid w:val="002E04EC"/>
    <w:rsid w:val="002E24EF"/>
    <w:rsid w:val="002E26E8"/>
    <w:rsid w:val="002E2CDB"/>
    <w:rsid w:val="002E3FEF"/>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994"/>
    <w:rsid w:val="002F6DA7"/>
    <w:rsid w:val="002F6E1D"/>
    <w:rsid w:val="002F7792"/>
    <w:rsid w:val="002F7874"/>
    <w:rsid w:val="002F7A86"/>
    <w:rsid w:val="00302F4D"/>
    <w:rsid w:val="00303210"/>
    <w:rsid w:val="00303C45"/>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23A"/>
    <w:rsid w:val="00352FF7"/>
    <w:rsid w:val="00354D68"/>
    <w:rsid w:val="00355BD8"/>
    <w:rsid w:val="00355EF7"/>
    <w:rsid w:val="00356125"/>
    <w:rsid w:val="00356A6C"/>
    <w:rsid w:val="00363250"/>
    <w:rsid w:val="00363F07"/>
    <w:rsid w:val="00364380"/>
    <w:rsid w:val="00364C8F"/>
    <w:rsid w:val="00366840"/>
    <w:rsid w:val="00367ED2"/>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B77"/>
    <w:rsid w:val="00385C4A"/>
    <w:rsid w:val="0038602A"/>
    <w:rsid w:val="0038696A"/>
    <w:rsid w:val="00387774"/>
    <w:rsid w:val="003878B0"/>
    <w:rsid w:val="00387DBE"/>
    <w:rsid w:val="00387EA0"/>
    <w:rsid w:val="00390B0F"/>
    <w:rsid w:val="00390E8F"/>
    <w:rsid w:val="00391224"/>
    <w:rsid w:val="00391978"/>
    <w:rsid w:val="00391DF1"/>
    <w:rsid w:val="00392090"/>
    <w:rsid w:val="003920C8"/>
    <w:rsid w:val="0039260D"/>
    <w:rsid w:val="00392D2E"/>
    <w:rsid w:val="0039345A"/>
    <w:rsid w:val="003943F6"/>
    <w:rsid w:val="00394814"/>
    <w:rsid w:val="00395500"/>
    <w:rsid w:val="00395E7F"/>
    <w:rsid w:val="0039627F"/>
    <w:rsid w:val="00396D9B"/>
    <w:rsid w:val="00397498"/>
    <w:rsid w:val="003A046B"/>
    <w:rsid w:val="003A141D"/>
    <w:rsid w:val="003A1EA4"/>
    <w:rsid w:val="003A1F8E"/>
    <w:rsid w:val="003A2D46"/>
    <w:rsid w:val="003A3BE4"/>
    <w:rsid w:val="003A43B6"/>
    <w:rsid w:val="003A4B4D"/>
    <w:rsid w:val="003A5E02"/>
    <w:rsid w:val="003A68C4"/>
    <w:rsid w:val="003A6BBB"/>
    <w:rsid w:val="003B0683"/>
    <w:rsid w:val="003B1112"/>
    <w:rsid w:val="003B1182"/>
    <w:rsid w:val="003B1C8F"/>
    <w:rsid w:val="003B5A37"/>
    <w:rsid w:val="003B61E3"/>
    <w:rsid w:val="003B67ED"/>
    <w:rsid w:val="003C15DC"/>
    <w:rsid w:val="003C1CEA"/>
    <w:rsid w:val="003C2645"/>
    <w:rsid w:val="003C3BD8"/>
    <w:rsid w:val="003C3D40"/>
    <w:rsid w:val="003C41EA"/>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550B"/>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4EAF"/>
    <w:rsid w:val="003E5365"/>
    <w:rsid w:val="003E591B"/>
    <w:rsid w:val="003E7A87"/>
    <w:rsid w:val="003E7D20"/>
    <w:rsid w:val="003F00C7"/>
    <w:rsid w:val="003F0212"/>
    <w:rsid w:val="003F1738"/>
    <w:rsid w:val="003F1C2F"/>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3657"/>
    <w:rsid w:val="00414963"/>
    <w:rsid w:val="00416B6C"/>
    <w:rsid w:val="004170D2"/>
    <w:rsid w:val="00417431"/>
    <w:rsid w:val="0041749D"/>
    <w:rsid w:val="00420059"/>
    <w:rsid w:val="00420219"/>
    <w:rsid w:val="004214D3"/>
    <w:rsid w:val="00422C52"/>
    <w:rsid w:val="00422D62"/>
    <w:rsid w:val="00423DD6"/>
    <w:rsid w:val="00424A83"/>
    <w:rsid w:val="00426E2E"/>
    <w:rsid w:val="004321AB"/>
    <w:rsid w:val="0043285B"/>
    <w:rsid w:val="00432EE8"/>
    <w:rsid w:val="00434333"/>
    <w:rsid w:val="0043435D"/>
    <w:rsid w:val="00434D0F"/>
    <w:rsid w:val="00435BEF"/>
    <w:rsid w:val="00436964"/>
    <w:rsid w:val="00436B09"/>
    <w:rsid w:val="00436F0B"/>
    <w:rsid w:val="00436F8B"/>
    <w:rsid w:val="00441D5D"/>
    <w:rsid w:val="0044274F"/>
    <w:rsid w:val="00443BDF"/>
    <w:rsid w:val="004443EC"/>
    <w:rsid w:val="004455D3"/>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3BAC"/>
    <w:rsid w:val="004B4F68"/>
    <w:rsid w:val="004B52D6"/>
    <w:rsid w:val="004B63A9"/>
    <w:rsid w:val="004B7376"/>
    <w:rsid w:val="004B7BF4"/>
    <w:rsid w:val="004C0831"/>
    <w:rsid w:val="004C13D2"/>
    <w:rsid w:val="004C15B0"/>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07750"/>
    <w:rsid w:val="00510DA6"/>
    <w:rsid w:val="00513EAE"/>
    <w:rsid w:val="00514629"/>
    <w:rsid w:val="0051465C"/>
    <w:rsid w:val="00514840"/>
    <w:rsid w:val="00515022"/>
    <w:rsid w:val="00515429"/>
    <w:rsid w:val="0051570A"/>
    <w:rsid w:val="005159CB"/>
    <w:rsid w:val="0051750D"/>
    <w:rsid w:val="00520716"/>
    <w:rsid w:val="0052089A"/>
    <w:rsid w:val="00520BED"/>
    <w:rsid w:val="00521D53"/>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4930"/>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A53"/>
    <w:rsid w:val="00581BB9"/>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234"/>
    <w:rsid w:val="005D3B91"/>
    <w:rsid w:val="005D415A"/>
    <w:rsid w:val="005D625C"/>
    <w:rsid w:val="005D654C"/>
    <w:rsid w:val="005D6914"/>
    <w:rsid w:val="005D796F"/>
    <w:rsid w:val="005D7970"/>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01"/>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41D"/>
    <w:rsid w:val="00635583"/>
    <w:rsid w:val="0063571F"/>
    <w:rsid w:val="006361FA"/>
    <w:rsid w:val="00637645"/>
    <w:rsid w:val="00642766"/>
    <w:rsid w:val="0064454D"/>
    <w:rsid w:val="0064465C"/>
    <w:rsid w:val="00647C46"/>
    <w:rsid w:val="00650390"/>
    <w:rsid w:val="006506FC"/>
    <w:rsid w:val="006526DE"/>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97D99"/>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3C87"/>
    <w:rsid w:val="006B4E25"/>
    <w:rsid w:val="006B50A7"/>
    <w:rsid w:val="006B6A91"/>
    <w:rsid w:val="006B78BE"/>
    <w:rsid w:val="006B7958"/>
    <w:rsid w:val="006C01E9"/>
    <w:rsid w:val="006C0553"/>
    <w:rsid w:val="006C3480"/>
    <w:rsid w:val="006C658B"/>
    <w:rsid w:val="006C733B"/>
    <w:rsid w:val="006C74BB"/>
    <w:rsid w:val="006C7728"/>
    <w:rsid w:val="006D0A6A"/>
    <w:rsid w:val="006D0CCE"/>
    <w:rsid w:val="006D22BC"/>
    <w:rsid w:val="006D2E11"/>
    <w:rsid w:val="006D3ABF"/>
    <w:rsid w:val="006D424A"/>
    <w:rsid w:val="006D51C8"/>
    <w:rsid w:val="006D69B2"/>
    <w:rsid w:val="006D7CED"/>
    <w:rsid w:val="006E0210"/>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49ED"/>
    <w:rsid w:val="006F5D66"/>
    <w:rsid w:val="006F6061"/>
    <w:rsid w:val="006F67CD"/>
    <w:rsid w:val="006F6AC8"/>
    <w:rsid w:val="006F6D4E"/>
    <w:rsid w:val="006F6E2D"/>
    <w:rsid w:val="006F7C48"/>
    <w:rsid w:val="007009D3"/>
    <w:rsid w:val="00701E5D"/>
    <w:rsid w:val="00702797"/>
    <w:rsid w:val="00702A92"/>
    <w:rsid w:val="0070395B"/>
    <w:rsid w:val="0070469D"/>
    <w:rsid w:val="00704A89"/>
    <w:rsid w:val="007056B9"/>
    <w:rsid w:val="00705DCA"/>
    <w:rsid w:val="00706771"/>
    <w:rsid w:val="0070681E"/>
    <w:rsid w:val="00706F35"/>
    <w:rsid w:val="007103A3"/>
    <w:rsid w:val="00710889"/>
    <w:rsid w:val="0071198B"/>
    <w:rsid w:val="00712261"/>
    <w:rsid w:val="007123FE"/>
    <w:rsid w:val="00712A31"/>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52D"/>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238"/>
    <w:rsid w:val="007714F5"/>
    <w:rsid w:val="00772A36"/>
    <w:rsid w:val="00772BC0"/>
    <w:rsid w:val="00773842"/>
    <w:rsid w:val="00773F37"/>
    <w:rsid w:val="007741EA"/>
    <w:rsid w:val="00775967"/>
    <w:rsid w:val="00775D50"/>
    <w:rsid w:val="00775F5C"/>
    <w:rsid w:val="00775FE0"/>
    <w:rsid w:val="0077605E"/>
    <w:rsid w:val="00776280"/>
    <w:rsid w:val="0077762D"/>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395"/>
    <w:rsid w:val="007C4AE7"/>
    <w:rsid w:val="007C4E49"/>
    <w:rsid w:val="007D081D"/>
    <w:rsid w:val="007D0A3B"/>
    <w:rsid w:val="007D0D49"/>
    <w:rsid w:val="007D19F5"/>
    <w:rsid w:val="007D3EF1"/>
    <w:rsid w:val="007D40E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31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58B9"/>
    <w:rsid w:val="0081643C"/>
    <w:rsid w:val="00816659"/>
    <w:rsid w:val="00816EF3"/>
    <w:rsid w:val="00817A9D"/>
    <w:rsid w:val="00817F22"/>
    <w:rsid w:val="008207AF"/>
    <w:rsid w:val="00820B03"/>
    <w:rsid w:val="00820ECC"/>
    <w:rsid w:val="00821CB2"/>
    <w:rsid w:val="008228E7"/>
    <w:rsid w:val="00822E23"/>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160"/>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09C2"/>
    <w:rsid w:val="00871096"/>
    <w:rsid w:val="0087127C"/>
    <w:rsid w:val="00874BCF"/>
    <w:rsid w:val="00875848"/>
    <w:rsid w:val="008759C5"/>
    <w:rsid w:val="00877B20"/>
    <w:rsid w:val="00880BDA"/>
    <w:rsid w:val="00881F1E"/>
    <w:rsid w:val="00882C37"/>
    <w:rsid w:val="0088396E"/>
    <w:rsid w:val="00883F10"/>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B13"/>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5CC4"/>
    <w:rsid w:val="00905FD5"/>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27DFE"/>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36"/>
    <w:rsid w:val="009442AE"/>
    <w:rsid w:val="009447A9"/>
    <w:rsid w:val="0094532F"/>
    <w:rsid w:val="00946EEE"/>
    <w:rsid w:val="00950B77"/>
    <w:rsid w:val="0095221B"/>
    <w:rsid w:val="00952E17"/>
    <w:rsid w:val="00953900"/>
    <w:rsid w:val="00954982"/>
    <w:rsid w:val="00954B0B"/>
    <w:rsid w:val="00957318"/>
    <w:rsid w:val="00957852"/>
    <w:rsid w:val="00957B3A"/>
    <w:rsid w:val="00957B8B"/>
    <w:rsid w:val="00957FE6"/>
    <w:rsid w:val="009614C1"/>
    <w:rsid w:val="009618A8"/>
    <w:rsid w:val="00961FB2"/>
    <w:rsid w:val="00962423"/>
    <w:rsid w:val="00962C55"/>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88D"/>
    <w:rsid w:val="00996986"/>
    <w:rsid w:val="00997E15"/>
    <w:rsid w:val="009A0120"/>
    <w:rsid w:val="009A0332"/>
    <w:rsid w:val="009A092C"/>
    <w:rsid w:val="009A1054"/>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1D6E"/>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038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296"/>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4B99"/>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77974"/>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5F29"/>
    <w:rsid w:val="00A96618"/>
    <w:rsid w:val="00AA0F3E"/>
    <w:rsid w:val="00AA1122"/>
    <w:rsid w:val="00AA1ABD"/>
    <w:rsid w:val="00AA381C"/>
    <w:rsid w:val="00AA4006"/>
    <w:rsid w:val="00AA6F0E"/>
    <w:rsid w:val="00AA750E"/>
    <w:rsid w:val="00AB081D"/>
    <w:rsid w:val="00AB0A98"/>
    <w:rsid w:val="00AB0E60"/>
    <w:rsid w:val="00AB10FE"/>
    <w:rsid w:val="00AB2128"/>
    <w:rsid w:val="00AB2914"/>
    <w:rsid w:val="00AB305C"/>
    <w:rsid w:val="00AB391E"/>
    <w:rsid w:val="00AB4574"/>
    <w:rsid w:val="00AB6059"/>
    <w:rsid w:val="00AB6574"/>
    <w:rsid w:val="00AB66CF"/>
    <w:rsid w:val="00AB6B83"/>
    <w:rsid w:val="00AB7A13"/>
    <w:rsid w:val="00AB7D49"/>
    <w:rsid w:val="00AC01AF"/>
    <w:rsid w:val="00AC0A7B"/>
    <w:rsid w:val="00AC1507"/>
    <w:rsid w:val="00AC15C0"/>
    <w:rsid w:val="00AC175E"/>
    <w:rsid w:val="00AC1F35"/>
    <w:rsid w:val="00AC1F39"/>
    <w:rsid w:val="00AC2D59"/>
    <w:rsid w:val="00AC300F"/>
    <w:rsid w:val="00AC33E1"/>
    <w:rsid w:val="00AC3FC0"/>
    <w:rsid w:val="00AC4260"/>
    <w:rsid w:val="00AC43C7"/>
    <w:rsid w:val="00AC4634"/>
    <w:rsid w:val="00AC4E7B"/>
    <w:rsid w:val="00AC50A0"/>
    <w:rsid w:val="00AC52F7"/>
    <w:rsid w:val="00AC72A0"/>
    <w:rsid w:val="00AC75F1"/>
    <w:rsid w:val="00AD0577"/>
    <w:rsid w:val="00AD05EF"/>
    <w:rsid w:val="00AD0793"/>
    <w:rsid w:val="00AD0CC8"/>
    <w:rsid w:val="00AD0FCE"/>
    <w:rsid w:val="00AD22BE"/>
    <w:rsid w:val="00AD2B9A"/>
    <w:rsid w:val="00AD3AF3"/>
    <w:rsid w:val="00AD4E31"/>
    <w:rsid w:val="00AD55CE"/>
    <w:rsid w:val="00AD6B1A"/>
    <w:rsid w:val="00AE20DA"/>
    <w:rsid w:val="00AE3313"/>
    <w:rsid w:val="00AE3F90"/>
    <w:rsid w:val="00AE44CA"/>
    <w:rsid w:val="00AE4ACF"/>
    <w:rsid w:val="00AE5120"/>
    <w:rsid w:val="00AE5CD2"/>
    <w:rsid w:val="00AE65B6"/>
    <w:rsid w:val="00AE6A9F"/>
    <w:rsid w:val="00AF0144"/>
    <w:rsid w:val="00AF017F"/>
    <w:rsid w:val="00AF0775"/>
    <w:rsid w:val="00AF0ADF"/>
    <w:rsid w:val="00AF0C98"/>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1B61"/>
    <w:rsid w:val="00B3292A"/>
    <w:rsid w:val="00B32C2D"/>
    <w:rsid w:val="00B33038"/>
    <w:rsid w:val="00B33751"/>
    <w:rsid w:val="00B338BC"/>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4F51"/>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4D4C"/>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5CD8"/>
    <w:rsid w:val="00BC6AED"/>
    <w:rsid w:val="00BD0CC4"/>
    <w:rsid w:val="00BD186D"/>
    <w:rsid w:val="00BD2069"/>
    <w:rsid w:val="00BD211A"/>
    <w:rsid w:val="00BD2131"/>
    <w:rsid w:val="00BD348C"/>
    <w:rsid w:val="00BD42B5"/>
    <w:rsid w:val="00BD60B9"/>
    <w:rsid w:val="00BE0682"/>
    <w:rsid w:val="00BE0EAD"/>
    <w:rsid w:val="00BE261C"/>
    <w:rsid w:val="00BE3751"/>
    <w:rsid w:val="00BE3C04"/>
    <w:rsid w:val="00BE4391"/>
    <w:rsid w:val="00BE4533"/>
    <w:rsid w:val="00BE4A07"/>
    <w:rsid w:val="00BE5021"/>
    <w:rsid w:val="00BE67E0"/>
    <w:rsid w:val="00BE7314"/>
    <w:rsid w:val="00BE76C2"/>
    <w:rsid w:val="00BF1520"/>
    <w:rsid w:val="00BF2B69"/>
    <w:rsid w:val="00BF317D"/>
    <w:rsid w:val="00BF31FA"/>
    <w:rsid w:val="00BF388F"/>
    <w:rsid w:val="00BF510B"/>
    <w:rsid w:val="00BF6F09"/>
    <w:rsid w:val="00C002B9"/>
    <w:rsid w:val="00C003FE"/>
    <w:rsid w:val="00C0058E"/>
    <w:rsid w:val="00C0150C"/>
    <w:rsid w:val="00C0441D"/>
    <w:rsid w:val="00C0470B"/>
    <w:rsid w:val="00C04E87"/>
    <w:rsid w:val="00C05BA9"/>
    <w:rsid w:val="00C07723"/>
    <w:rsid w:val="00C1056A"/>
    <w:rsid w:val="00C11007"/>
    <w:rsid w:val="00C1131C"/>
    <w:rsid w:val="00C14C77"/>
    <w:rsid w:val="00C14C90"/>
    <w:rsid w:val="00C165A5"/>
    <w:rsid w:val="00C1670B"/>
    <w:rsid w:val="00C17105"/>
    <w:rsid w:val="00C210C9"/>
    <w:rsid w:val="00C21221"/>
    <w:rsid w:val="00C2138B"/>
    <w:rsid w:val="00C21EFE"/>
    <w:rsid w:val="00C23E54"/>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67E2A"/>
    <w:rsid w:val="00C7194E"/>
    <w:rsid w:val="00C72BC2"/>
    <w:rsid w:val="00C73E93"/>
    <w:rsid w:val="00C74B7D"/>
    <w:rsid w:val="00C74CFB"/>
    <w:rsid w:val="00C74D12"/>
    <w:rsid w:val="00C74D6F"/>
    <w:rsid w:val="00C75A34"/>
    <w:rsid w:val="00C75A79"/>
    <w:rsid w:val="00C806F9"/>
    <w:rsid w:val="00C80C27"/>
    <w:rsid w:val="00C816E8"/>
    <w:rsid w:val="00C817E1"/>
    <w:rsid w:val="00C8197A"/>
    <w:rsid w:val="00C822E2"/>
    <w:rsid w:val="00C84379"/>
    <w:rsid w:val="00C84B5A"/>
    <w:rsid w:val="00C850D1"/>
    <w:rsid w:val="00C85482"/>
    <w:rsid w:val="00C85E76"/>
    <w:rsid w:val="00C87B71"/>
    <w:rsid w:val="00C90772"/>
    <w:rsid w:val="00C93381"/>
    <w:rsid w:val="00C95F2C"/>
    <w:rsid w:val="00C96A18"/>
    <w:rsid w:val="00C96DD8"/>
    <w:rsid w:val="00CA0621"/>
    <w:rsid w:val="00CA0E69"/>
    <w:rsid w:val="00CA1101"/>
    <w:rsid w:val="00CA1D38"/>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4EC9"/>
    <w:rsid w:val="00CC528C"/>
    <w:rsid w:val="00CC5C25"/>
    <w:rsid w:val="00CC5ED8"/>
    <w:rsid w:val="00CC6328"/>
    <w:rsid w:val="00CC6373"/>
    <w:rsid w:val="00CC6FCF"/>
    <w:rsid w:val="00CD21FE"/>
    <w:rsid w:val="00CD2237"/>
    <w:rsid w:val="00CD22F5"/>
    <w:rsid w:val="00CD3AFB"/>
    <w:rsid w:val="00CD56A2"/>
    <w:rsid w:val="00CD57A3"/>
    <w:rsid w:val="00CD5839"/>
    <w:rsid w:val="00CD615F"/>
    <w:rsid w:val="00CD6A97"/>
    <w:rsid w:val="00CD7E59"/>
    <w:rsid w:val="00CE2625"/>
    <w:rsid w:val="00CE28C3"/>
    <w:rsid w:val="00CE2A7B"/>
    <w:rsid w:val="00CE3357"/>
    <w:rsid w:val="00CE3B9C"/>
    <w:rsid w:val="00CE3C2A"/>
    <w:rsid w:val="00CE4068"/>
    <w:rsid w:val="00CE409C"/>
    <w:rsid w:val="00CE4498"/>
    <w:rsid w:val="00CE49B2"/>
    <w:rsid w:val="00CE5A72"/>
    <w:rsid w:val="00CE5D89"/>
    <w:rsid w:val="00CE7344"/>
    <w:rsid w:val="00CF0286"/>
    <w:rsid w:val="00CF071E"/>
    <w:rsid w:val="00CF0762"/>
    <w:rsid w:val="00CF1DA6"/>
    <w:rsid w:val="00CF2A10"/>
    <w:rsid w:val="00CF2DCB"/>
    <w:rsid w:val="00CF33BB"/>
    <w:rsid w:val="00CF5187"/>
    <w:rsid w:val="00CF524D"/>
    <w:rsid w:val="00CF53EF"/>
    <w:rsid w:val="00CF5E23"/>
    <w:rsid w:val="00CF6C5C"/>
    <w:rsid w:val="00CF6F97"/>
    <w:rsid w:val="00CF74EF"/>
    <w:rsid w:val="00CF7645"/>
    <w:rsid w:val="00CF7F1A"/>
    <w:rsid w:val="00D0059C"/>
    <w:rsid w:val="00D0166D"/>
    <w:rsid w:val="00D0185F"/>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237"/>
    <w:rsid w:val="00D326A6"/>
    <w:rsid w:val="00D32757"/>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3F9C"/>
    <w:rsid w:val="00D44550"/>
    <w:rsid w:val="00D451D8"/>
    <w:rsid w:val="00D45264"/>
    <w:rsid w:val="00D4561E"/>
    <w:rsid w:val="00D4727C"/>
    <w:rsid w:val="00D473CB"/>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B70"/>
    <w:rsid w:val="00D73C94"/>
    <w:rsid w:val="00D75A0B"/>
    <w:rsid w:val="00D76BCC"/>
    <w:rsid w:val="00D76D17"/>
    <w:rsid w:val="00D76EC2"/>
    <w:rsid w:val="00D7744B"/>
    <w:rsid w:val="00D77810"/>
    <w:rsid w:val="00D808E3"/>
    <w:rsid w:val="00D80FBA"/>
    <w:rsid w:val="00D81C30"/>
    <w:rsid w:val="00D82F34"/>
    <w:rsid w:val="00D83745"/>
    <w:rsid w:val="00D83D3C"/>
    <w:rsid w:val="00D85178"/>
    <w:rsid w:val="00D86B0F"/>
    <w:rsid w:val="00D873F0"/>
    <w:rsid w:val="00D87671"/>
    <w:rsid w:val="00D9083A"/>
    <w:rsid w:val="00D92220"/>
    <w:rsid w:val="00D934AC"/>
    <w:rsid w:val="00D93B3C"/>
    <w:rsid w:val="00D94A8D"/>
    <w:rsid w:val="00D966E5"/>
    <w:rsid w:val="00DA09FE"/>
    <w:rsid w:val="00DA0CD1"/>
    <w:rsid w:val="00DA1A37"/>
    <w:rsid w:val="00DA27A8"/>
    <w:rsid w:val="00DA3958"/>
    <w:rsid w:val="00DA3CF0"/>
    <w:rsid w:val="00DA47D5"/>
    <w:rsid w:val="00DA538F"/>
    <w:rsid w:val="00DA603C"/>
    <w:rsid w:val="00DB12A9"/>
    <w:rsid w:val="00DB59E0"/>
    <w:rsid w:val="00DB5A6B"/>
    <w:rsid w:val="00DB5FE6"/>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0374"/>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1D25"/>
    <w:rsid w:val="00E024B4"/>
    <w:rsid w:val="00E07406"/>
    <w:rsid w:val="00E10982"/>
    <w:rsid w:val="00E113B0"/>
    <w:rsid w:val="00E12B69"/>
    <w:rsid w:val="00E13829"/>
    <w:rsid w:val="00E162B2"/>
    <w:rsid w:val="00E1766E"/>
    <w:rsid w:val="00E178C2"/>
    <w:rsid w:val="00E17EF4"/>
    <w:rsid w:val="00E20784"/>
    <w:rsid w:val="00E21283"/>
    <w:rsid w:val="00E21891"/>
    <w:rsid w:val="00E220B4"/>
    <w:rsid w:val="00E229A8"/>
    <w:rsid w:val="00E2315C"/>
    <w:rsid w:val="00E231C0"/>
    <w:rsid w:val="00E23AB6"/>
    <w:rsid w:val="00E2433D"/>
    <w:rsid w:val="00E255D1"/>
    <w:rsid w:val="00E25917"/>
    <w:rsid w:val="00E25E18"/>
    <w:rsid w:val="00E260A0"/>
    <w:rsid w:val="00E27BA0"/>
    <w:rsid w:val="00E306B4"/>
    <w:rsid w:val="00E30BBC"/>
    <w:rsid w:val="00E31069"/>
    <w:rsid w:val="00E31860"/>
    <w:rsid w:val="00E3187A"/>
    <w:rsid w:val="00E32620"/>
    <w:rsid w:val="00E3363B"/>
    <w:rsid w:val="00E337A5"/>
    <w:rsid w:val="00E34412"/>
    <w:rsid w:val="00E35F33"/>
    <w:rsid w:val="00E3606F"/>
    <w:rsid w:val="00E364C8"/>
    <w:rsid w:val="00E37F60"/>
    <w:rsid w:val="00E40846"/>
    <w:rsid w:val="00E4170C"/>
    <w:rsid w:val="00E41A2D"/>
    <w:rsid w:val="00E422F9"/>
    <w:rsid w:val="00E42D2B"/>
    <w:rsid w:val="00E43C7A"/>
    <w:rsid w:val="00E441D2"/>
    <w:rsid w:val="00E449C8"/>
    <w:rsid w:val="00E44CBB"/>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17E7"/>
    <w:rsid w:val="00E735E2"/>
    <w:rsid w:val="00E74A25"/>
    <w:rsid w:val="00E74FE5"/>
    <w:rsid w:val="00E75065"/>
    <w:rsid w:val="00E7516B"/>
    <w:rsid w:val="00E75836"/>
    <w:rsid w:val="00E75D2C"/>
    <w:rsid w:val="00E76AE4"/>
    <w:rsid w:val="00E77679"/>
    <w:rsid w:val="00E77A46"/>
    <w:rsid w:val="00E80029"/>
    <w:rsid w:val="00E80108"/>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1E"/>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01EF"/>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32E"/>
    <w:rsid w:val="00F548F5"/>
    <w:rsid w:val="00F554B7"/>
    <w:rsid w:val="00F5618B"/>
    <w:rsid w:val="00F56631"/>
    <w:rsid w:val="00F56F0E"/>
    <w:rsid w:val="00F57B8A"/>
    <w:rsid w:val="00F6062F"/>
    <w:rsid w:val="00F60BB4"/>
    <w:rsid w:val="00F60D1E"/>
    <w:rsid w:val="00F618E3"/>
    <w:rsid w:val="00F62314"/>
    <w:rsid w:val="00F62AAF"/>
    <w:rsid w:val="00F6358A"/>
    <w:rsid w:val="00F63699"/>
    <w:rsid w:val="00F63B34"/>
    <w:rsid w:val="00F6538C"/>
    <w:rsid w:val="00F6564B"/>
    <w:rsid w:val="00F70B67"/>
    <w:rsid w:val="00F714CA"/>
    <w:rsid w:val="00F71CD3"/>
    <w:rsid w:val="00F721BE"/>
    <w:rsid w:val="00F72825"/>
    <w:rsid w:val="00F741F9"/>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97888"/>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518"/>
    <w:rsid w:val="00FB7727"/>
    <w:rsid w:val="00FB78D0"/>
    <w:rsid w:val="00FB7D5C"/>
    <w:rsid w:val="00FB7E17"/>
    <w:rsid w:val="00FC0229"/>
    <w:rsid w:val="00FC24F1"/>
    <w:rsid w:val="00FC258C"/>
    <w:rsid w:val="00FC3305"/>
    <w:rsid w:val="00FC400A"/>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24B3"/>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 w:type="paragraph" w:customStyle="1" w:styleId="doc-ti">
    <w:name w:val="doc-ti"/>
    <w:basedOn w:val="Normal"/>
    <w:rsid w:val="00303C45"/>
    <w:pPr>
      <w:widowControl/>
      <w:suppressAutoHyphens w:val="0"/>
      <w:spacing w:before="100" w:beforeAutospacing="1" w:after="100" w:afterAutospacing="1"/>
    </w:pPr>
    <w:rPr>
      <w:kern w:val="0"/>
      <w:lang w:eastAsia="lv-LV"/>
    </w:rPr>
  </w:style>
  <w:style w:type="paragraph" w:styleId="NoSpacing">
    <w:name w:val="No Spacing"/>
    <w:uiPriority w:val="1"/>
    <w:qFormat/>
    <w:rsid w:val="003D550B"/>
    <w:pPr>
      <w:widowControl w:val="0"/>
      <w:suppressAutoHyphens/>
    </w:pPr>
    <w:rPr>
      <w:kern w:val="1"/>
      <w:sz w:val="24"/>
      <w:szCs w:val="24"/>
      <w:lang w:eastAsia="en-US"/>
    </w:rPr>
  </w:style>
  <w:style w:type="character" w:customStyle="1" w:styleId="UnresolvedMention1">
    <w:name w:val="Unresolved Mention1"/>
    <w:basedOn w:val="DefaultParagraphFont"/>
    <w:uiPriority w:val="99"/>
    <w:semiHidden/>
    <w:unhideWhenUsed/>
    <w:rsid w:val="00A95F29"/>
    <w:rPr>
      <w:color w:val="605E5C"/>
      <w:shd w:val="clear" w:color="auto" w:fill="E1DFDD"/>
    </w:rPr>
  </w:style>
  <w:style w:type="paragraph" w:customStyle="1" w:styleId="Default">
    <w:name w:val="Default"/>
    <w:rsid w:val="006E0210"/>
    <w:pPr>
      <w:autoSpaceDE w:val="0"/>
      <w:autoSpaceDN w:val="0"/>
      <w:adjustRightInd w:val="0"/>
    </w:pPr>
    <w:rPr>
      <w:rFonts w:ascii="Verdana" w:eastAsiaTheme="minorHAnsi" w:hAnsi="Verdana" w:cs="Verdana"/>
      <w:color w:val="000000"/>
      <w:sz w:val="24"/>
      <w:szCs w:val="24"/>
      <w:lang w:eastAsia="en-US"/>
    </w:rPr>
  </w:style>
  <w:style w:type="paragraph" w:customStyle="1" w:styleId="tv213">
    <w:name w:val="tv213"/>
    <w:basedOn w:val="Normal"/>
    <w:rsid w:val="00367ED2"/>
    <w:pPr>
      <w:widowControl/>
      <w:suppressAutoHyphens w:val="0"/>
      <w:spacing w:before="100" w:beforeAutospacing="1" w:after="100" w:afterAutospacing="1"/>
    </w:pPr>
    <w:rPr>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 w:id="16945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76D8-9A88-4B81-8903-A6192A17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1262</Words>
  <Characters>9101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2018.gada 31.oktobra rīkojumā Nr.559 „Par valsts aģentūras „Civilās aviācijas aģentūra” 2019.gada budžeta apstiprināšanu”” sākotnējās ietekmes novērtējuma ziņojums (anotācija)</vt:lpstr>
    </vt:vector>
  </TitlesOfParts>
  <Company>Satiksmes ministrija</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2020.gada 24.novembra rīkojumā Nr.689 „Par valsts aģentūras „Civilās aviācijas aģentūra” 2021.gada budžeta apstiprināšanu”” sākotnējās ietekmes novērtējuma ziņojums (anotācija)</dc:title>
  <dc:subject>Anotācija</dc:subject>
  <dc:creator>I.Dambe;Ž.Jansone</dc:creator>
  <dc:description>67830941, inta.dambe@latcaa.gov.lv;
67028258; zaneta .jansone@sam.gov.lv</dc:description>
  <cp:lastModifiedBy>Ineta Vula</cp:lastModifiedBy>
  <cp:revision>9</cp:revision>
  <cp:lastPrinted>2021-04-09T11:40:00Z</cp:lastPrinted>
  <dcterms:created xsi:type="dcterms:W3CDTF">2021-04-14T04:49:00Z</dcterms:created>
  <dcterms:modified xsi:type="dcterms:W3CDTF">2021-04-19T06:21:00Z</dcterms:modified>
</cp:coreProperties>
</file>