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CD69B" w14:textId="4CFFB9F5" w:rsidR="00850C06" w:rsidRPr="003D38B2" w:rsidRDefault="00850C06" w:rsidP="00850C06">
      <w:pPr>
        <w:spacing w:after="0" w:line="240" w:lineRule="auto"/>
        <w:ind w:firstLine="300"/>
        <w:jc w:val="center"/>
        <w:rPr>
          <w:rFonts w:ascii="Times New Roman" w:eastAsia="Times New Roman" w:hAnsi="Times New Roman" w:cs="Times New Roman"/>
          <w:b/>
          <w:bCs/>
          <w:sz w:val="24"/>
          <w:szCs w:val="24"/>
          <w:lang w:eastAsia="lv-LV"/>
        </w:rPr>
      </w:pPr>
      <w:r w:rsidRPr="003D38B2">
        <w:rPr>
          <w:rFonts w:ascii="Times New Roman" w:eastAsia="Times New Roman" w:hAnsi="Times New Roman" w:cs="Times New Roman"/>
          <w:b/>
          <w:bCs/>
          <w:sz w:val="24"/>
          <w:szCs w:val="24"/>
          <w:lang w:eastAsia="lv-LV"/>
        </w:rPr>
        <w:t>Likumprojekta "Grozījum</w:t>
      </w:r>
      <w:r w:rsidR="00C41F02">
        <w:rPr>
          <w:rFonts w:ascii="Times New Roman" w:eastAsia="Times New Roman" w:hAnsi="Times New Roman" w:cs="Times New Roman"/>
          <w:b/>
          <w:bCs/>
          <w:sz w:val="24"/>
          <w:szCs w:val="24"/>
          <w:lang w:eastAsia="lv-LV"/>
        </w:rPr>
        <w:t>s</w:t>
      </w:r>
      <w:r w:rsidRPr="003D38B2">
        <w:rPr>
          <w:rFonts w:ascii="Times New Roman" w:eastAsia="Times New Roman" w:hAnsi="Times New Roman" w:cs="Times New Roman"/>
          <w:b/>
          <w:bCs/>
          <w:sz w:val="24"/>
          <w:szCs w:val="24"/>
          <w:lang w:eastAsia="lv-LV"/>
        </w:rPr>
        <w:t xml:space="preserve"> Latvijas Sodu izpildes kodeksā" sākotnējās ietekmes novērtējuma ziņojums (anotācija)</w:t>
      </w:r>
    </w:p>
    <w:p w14:paraId="5011E627" w14:textId="77777777" w:rsidR="00850C06" w:rsidRPr="003D38B2" w:rsidRDefault="00850C06" w:rsidP="00850C06">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850C06" w:rsidRPr="003D38B2" w14:paraId="67C30B84" w14:textId="77777777" w:rsidTr="00E064B9">
        <w:trPr>
          <w:cantSplit/>
        </w:trPr>
        <w:tc>
          <w:tcPr>
            <w:tcW w:w="9061" w:type="dxa"/>
            <w:gridSpan w:val="2"/>
            <w:shd w:val="clear" w:color="auto" w:fill="FFFFFF"/>
            <w:vAlign w:val="center"/>
            <w:hideMark/>
          </w:tcPr>
          <w:p w14:paraId="59B74AF2" w14:textId="77777777" w:rsidR="00850C06" w:rsidRPr="003D38B2" w:rsidRDefault="00850C06" w:rsidP="00E064B9">
            <w:pPr>
              <w:spacing w:after="0" w:line="240" w:lineRule="auto"/>
              <w:ind w:firstLine="300"/>
              <w:jc w:val="center"/>
              <w:rPr>
                <w:rFonts w:ascii="Cambria" w:hAnsi="Cambria"/>
                <w:b/>
                <w:iCs/>
                <w:sz w:val="19"/>
                <w:szCs w:val="19"/>
              </w:rPr>
            </w:pPr>
            <w:r w:rsidRPr="003D38B2">
              <w:rPr>
                <w:rFonts w:ascii="Times New Roman" w:eastAsia="Times New Roman" w:hAnsi="Times New Roman" w:cs="Times New Roman"/>
                <w:b/>
                <w:bCs/>
                <w:sz w:val="24"/>
                <w:szCs w:val="24"/>
                <w:lang w:eastAsia="lv-LV"/>
              </w:rPr>
              <w:t>Tiesību akta projekta anotācijas kopsavilkums</w:t>
            </w:r>
          </w:p>
        </w:tc>
      </w:tr>
      <w:tr w:rsidR="00850C06" w:rsidRPr="003D38B2" w14:paraId="12AB3235" w14:textId="77777777" w:rsidTr="00E064B9">
        <w:trPr>
          <w:cantSplit/>
        </w:trPr>
        <w:tc>
          <w:tcPr>
            <w:tcW w:w="2830" w:type="dxa"/>
            <w:shd w:val="clear" w:color="auto" w:fill="FFFFFF"/>
            <w:hideMark/>
          </w:tcPr>
          <w:p w14:paraId="409DAC7B"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7BEEC93D" w14:textId="03D95A81" w:rsidR="00850C06" w:rsidRPr="003D38B2" w:rsidRDefault="001E2B79" w:rsidP="00E064B9">
            <w:pPr>
              <w:spacing w:after="0" w:line="240" w:lineRule="auto"/>
              <w:ind w:firstLine="720"/>
              <w:jc w:val="both"/>
              <w:rPr>
                <w:rFonts w:ascii="Times New Roman" w:eastAsia="Times New Roman" w:hAnsi="Times New Roman" w:cs="Times New Roman"/>
                <w:sz w:val="24"/>
                <w:szCs w:val="24"/>
                <w:lang w:eastAsia="lv-LV"/>
              </w:rPr>
            </w:pPr>
            <w:r w:rsidRPr="0048109B">
              <w:rPr>
                <w:rFonts w:ascii="Times New Roman" w:eastAsia="Times New Roman" w:hAnsi="Times New Roman" w:cs="Times New Roman"/>
                <w:sz w:val="24"/>
                <w:szCs w:val="24"/>
                <w:lang w:eastAsia="lv-LV"/>
              </w:rPr>
              <w:t xml:space="preserve">Projekta mērķis ir </w:t>
            </w:r>
            <w:r w:rsidRPr="0048109B">
              <w:rPr>
                <w:rFonts w:ascii="Times New Roman" w:eastAsia="Times New Roman" w:hAnsi="Times New Roman" w:cs="Times New Roman"/>
                <w:sz w:val="24"/>
                <w:szCs w:val="24"/>
                <w:lang w:eastAsia="ar-SA"/>
              </w:rPr>
              <w:t>nodrošināt brīvības atņemšanas soda izpildes nepārtrauktību pēc 2021. gada 1. maija.</w:t>
            </w:r>
            <w:r>
              <w:rPr>
                <w:rFonts w:ascii="Times New Roman" w:eastAsia="Times New Roman" w:hAnsi="Times New Roman" w:cs="Times New Roman"/>
                <w:sz w:val="24"/>
                <w:szCs w:val="24"/>
                <w:lang w:eastAsia="lv-LV"/>
              </w:rPr>
              <w:t xml:space="preserve"> </w:t>
            </w:r>
            <w:r w:rsidR="00850C06">
              <w:rPr>
                <w:rFonts w:ascii="Times New Roman" w:eastAsia="Times New Roman" w:hAnsi="Times New Roman" w:cs="Times New Roman"/>
                <w:sz w:val="24"/>
                <w:szCs w:val="24"/>
                <w:lang w:eastAsia="lv-LV"/>
              </w:rPr>
              <w:t>P</w:t>
            </w:r>
            <w:r w:rsidR="00850C06" w:rsidRPr="003D38B2">
              <w:rPr>
                <w:rFonts w:ascii="Times New Roman" w:eastAsia="Times New Roman" w:hAnsi="Times New Roman" w:cs="Times New Roman"/>
                <w:sz w:val="24"/>
                <w:szCs w:val="24"/>
                <w:lang w:eastAsia="lv-LV"/>
              </w:rPr>
              <w:t>rojekts paredz</w:t>
            </w:r>
            <w:r w:rsidR="00505357">
              <w:rPr>
                <w:rFonts w:ascii="Times New Roman" w:eastAsia="Times New Roman" w:hAnsi="Times New Roman" w:cs="Times New Roman"/>
                <w:sz w:val="24"/>
                <w:szCs w:val="24"/>
                <w:lang w:eastAsia="lv-LV"/>
              </w:rPr>
              <w:t xml:space="preserve"> noteikt, ka </w:t>
            </w:r>
            <w:r w:rsidR="00505357" w:rsidRPr="00505357">
              <w:rPr>
                <w:rFonts w:ascii="Times New Roman" w:hAnsi="Times New Roman" w:cs="Times New Roman"/>
                <w:sz w:val="24"/>
                <w:szCs w:val="24"/>
                <w:lang w:eastAsia="ar-SA"/>
              </w:rPr>
              <w:t xml:space="preserve">par smaga un sevišķi smaga nozieguma izdarīšanu notiesātie vīrieši, </w:t>
            </w:r>
            <w:bookmarkStart w:id="0" w:name="_Hlk64978563"/>
            <w:r w:rsidR="00505357" w:rsidRPr="00505357">
              <w:rPr>
                <w:rFonts w:ascii="Times New Roman" w:eastAsia="Times New Roman" w:hAnsi="Times New Roman" w:cs="Times New Roman"/>
                <w:sz w:val="24"/>
                <w:szCs w:val="24"/>
                <w:lang w:eastAsia="ar-SA"/>
              </w:rPr>
              <w:t>kā arī notiesātie vīrieši, kas pārvietoti no daļēji slēgtā cietuma par rupjiem vai sistemātiskiem režīma pārkāpumiem</w:t>
            </w:r>
            <w:bookmarkEnd w:id="0"/>
            <w:r w:rsidR="00505357" w:rsidRPr="00505357">
              <w:rPr>
                <w:rFonts w:ascii="Times New Roman" w:eastAsia="Times New Roman" w:hAnsi="Times New Roman" w:cs="Times New Roman"/>
                <w:sz w:val="24"/>
                <w:szCs w:val="24"/>
                <w:lang w:eastAsia="ar-SA"/>
              </w:rPr>
              <w:t>,</w:t>
            </w:r>
            <w:r w:rsidR="00505357" w:rsidRPr="00505357">
              <w:rPr>
                <w:rFonts w:ascii="Times New Roman" w:hAnsi="Times New Roman" w:cs="Times New Roman"/>
                <w:sz w:val="24"/>
                <w:szCs w:val="24"/>
                <w:lang w:eastAsia="ar-SA"/>
              </w:rPr>
              <w:t xml:space="preserve"> brīvības atņemšanas sodu izcieš atbilstoši </w:t>
            </w:r>
            <w:r w:rsidR="00C41F02">
              <w:rPr>
                <w:rFonts w:ascii="Times New Roman" w:hAnsi="Times New Roman" w:cs="Times New Roman"/>
                <w:sz w:val="24"/>
                <w:szCs w:val="24"/>
                <w:lang w:eastAsia="ar-SA"/>
              </w:rPr>
              <w:t>Latvijas Sodu izpildes kodeksā</w:t>
            </w:r>
            <w:r w:rsidR="00C41F02" w:rsidRPr="00505357">
              <w:rPr>
                <w:rFonts w:ascii="Times New Roman" w:hAnsi="Times New Roman" w:cs="Times New Roman"/>
                <w:sz w:val="24"/>
                <w:szCs w:val="24"/>
                <w:lang w:eastAsia="ar-SA"/>
              </w:rPr>
              <w:t xml:space="preserve"> </w:t>
            </w:r>
            <w:r w:rsidR="00505357" w:rsidRPr="00505357">
              <w:rPr>
                <w:rFonts w:ascii="Times New Roman" w:hAnsi="Times New Roman" w:cs="Times New Roman"/>
                <w:sz w:val="24"/>
                <w:szCs w:val="24"/>
                <w:lang w:eastAsia="ar-SA"/>
              </w:rPr>
              <w:t>noteiktajai kārtībai, kas bija spēkā līdz 2021. gada 30.</w:t>
            </w:r>
            <w:r w:rsidR="00505357" w:rsidRPr="00505357">
              <w:rPr>
                <w:rFonts w:ascii="Times New Roman" w:hAnsi="Times New Roman" w:cs="Times New Roman"/>
                <w:sz w:val="24"/>
                <w:szCs w:val="24"/>
              </w:rPr>
              <w:t> </w:t>
            </w:r>
            <w:r w:rsidR="00505357" w:rsidRPr="00505357">
              <w:rPr>
                <w:rFonts w:ascii="Times New Roman" w:hAnsi="Times New Roman" w:cs="Times New Roman"/>
                <w:sz w:val="24"/>
                <w:szCs w:val="24"/>
                <w:lang w:eastAsia="ar-SA"/>
              </w:rPr>
              <w:t>aprīlim</w:t>
            </w:r>
            <w:r w:rsidR="00850C06" w:rsidRPr="003D38B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850C06" w:rsidRPr="003D38B2">
              <w:rPr>
                <w:rFonts w:ascii="Times New Roman" w:eastAsia="Times New Roman" w:hAnsi="Times New Roman" w:cs="Times New Roman"/>
                <w:sz w:val="24"/>
                <w:szCs w:val="24"/>
                <w:lang w:eastAsia="lv-LV"/>
              </w:rPr>
              <w:t xml:space="preserve">Projekts stāsies spēkā </w:t>
            </w:r>
            <w:r w:rsidR="00505357">
              <w:rPr>
                <w:rFonts w:ascii="Times New Roman" w:eastAsia="Times New Roman" w:hAnsi="Times New Roman" w:cs="Times New Roman"/>
                <w:sz w:val="24"/>
                <w:szCs w:val="24"/>
                <w:lang w:eastAsia="lv-LV"/>
              </w:rPr>
              <w:t>2021.</w:t>
            </w:r>
            <w:r w:rsidR="003C73D5">
              <w:rPr>
                <w:rFonts w:ascii="Times New Roman" w:eastAsia="Times New Roman" w:hAnsi="Times New Roman" w:cs="Times New Roman"/>
                <w:sz w:val="24"/>
                <w:szCs w:val="24"/>
                <w:lang w:eastAsia="lv-LV"/>
              </w:rPr>
              <w:t> </w:t>
            </w:r>
            <w:r w:rsidR="00505357">
              <w:rPr>
                <w:rFonts w:ascii="Times New Roman" w:eastAsia="Times New Roman" w:hAnsi="Times New Roman" w:cs="Times New Roman"/>
                <w:sz w:val="24"/>
                <w:szCs w:val="24"/>
                <w:lang w:eastAsia="lv-LV"/>
              </w:rPr>
              <w:t>gada 1.</w:t>
            </w:r>
            <w:r w:rsidR="003C73D5">
              <w:rPr>
                <w:rFonts w:ascii="Times New Roman" w:eastAsia="Times New Roman" w:hAnsi="Times New Roman" w:cs="Times New Roman"/>
                <w:sz w:val="24"/>
                <w:szCs w:val="24"/>
                <w:lang w:eastAsia="lv-LV"/>
              </w:rPr>
              <w:t> </w:t>
            </w:r>
            <w:r w:rsidR="00505357">
              <w:rPr>
                <w:rFonts w:ascii="Times New Roman" w:eastAsia="Times New Roman" w:hAnsi="Times New Roman" w:cs="Times New Roman"/>
                <w:sz w:val="24"/>
                <w:szCs w:val="24"/>
                <w:lang w:eastAsia="lv-LV"/>
              </w:rPr>
              <w:t>maijā.</w:t>
            </w:r>
            <w:r>
              <w:rPr>
                <w:rFonts w:ascii="Times New Roman" w:eastAsia="Times New Roman" w:hAnsi="Times New Roman" w:cs="Times New Roman"/>
                <w:sz w:val="24"/>
                <w:szCs w:val="24"/>
                <w:lang w:eastAsia="lv-LV"/>
              </w:rPr>
              <w:t xml:space="preserve"> </w:t>
            </w:r>
          </w:p>
        </w:tc>
      </w:tr>
    </w:tbl>
    <w:p w14:paraId="4CB1D745" w14:textId="77777777" w:rsidR="00850C06" w:rsidRPr="003D38B2" w:rsidRDefault="00850C06" w:rsidP="00850C06">
      <w:pPr>
        <w:spacing w:after="0" w:line="240" w:lineRule="auto"/>
        <w:jc w:val="center"/>
        <w:rPr>
          <w:rFonts w:ascii="Times New Roman" w:eastAsia="Times New Roman" w:hAnsi="Times New Roman" w:cs="Times New Roman"/>
          <w:b/>
          <w:bCs/>
          <w:sz w:val="24"/>
          <w:szCs w:val="24"/>
          <w:lang w:eastAsia="lv-LV"/>
        </w:rPr>
      </w:pPr>
    </w:p>
    <w:p w14:paraId="5D9C5EDC" w14:textId="77777777" w:rsidR="00850C06" w:rsidRPr="003D38B2" w:rsidRDefault="00850C06" w:rsidP="00850C06">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00850C06" w:rsidRPr="003D38B2" w14:paraId="5F45145E" w14:textId="77777777" w:rsidTr="00E064B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2F0143C" w14:textId="77777777" w:rsidR="00850C06" w:rsidRPr="003D38B2" w:rsidRDefault="00850C06" w:rsidP="00E064B9">
            <w:pPr>
              <w:spacing w:after="0" w:line="240" w:lineRule="auto"/>
              <w:ind w:firstLine="300"/>
              <w:jc w:val="center"/>
              <w:rPr>
                <w:rFonts w:ascii="Times New Roman" w:eastAsia="Times New Roman" w:hAnsi="Times New Roman" w:cs="Times New Roman"/>
                <w:b/>
                <w:bCs/>
                <w:sz w:val="24"/>
                <w:szCs w:val="24"/>
                <w:lang w:eastAsia="lv-LV"/>
              </w:rPr>
            </w:pPr>
            <w:r w:rsidRPr="003D38B2">
              <w:rPr>
                <w:rFonts w:ascii="Times New Roman" w:eastAsia="Times New Roman" w:hAnsi="Times New Roman" w:cs="Times New Roman"/>
                <w:b/>
                <w:bCs/>
                <w:sz w:val="24"/>
                <w:szCs w:val="24"/>
                <w:lang w:eastAsia="lv-LV"/>
              </w:rPr>
              <w:t>I. Tiesību akta projekta izstrādes nepieciešamība</w:t>
            </w:r>
          </w:p>
        </w:tc>
      </w:tr>
      <w:tr w:rsidR="00850C06" w:rsidRPr="003D38B2" w14:paraId="0DACE4FC" w14:textId="77777777" w:rsidTr="00E064B9">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782B3A6E"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2D6D7776"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Pamatojums</w:t>
            </w:r>
          </w:p>
        </w:tc>
        <w:tc>
          <w:tcPr>
            <w:tcW w:w="3436" w:type="pct"/>
            <w:tcBorders>
              <w:top w:val="outset" w:sz="6" w:space="0" w:color="414142"/>
              <w:left w:val="outset" w:sz="6" w:space="0" w:color="414142"/>
              <w:bottom w:val="outset" w:sz="6" w:space="0" w:color="414142"/>
              <w:right w:val="outset" w:sz="6" w:space="0" w:color="414142"/>
            </w:tcBorders>
            <w:hideMark/>
          </w:tcPr>
          <w:p w14:paraId="5B8CBA1D" w14:textId="77777777" w:rsidR="00850C06" w:rsidRDefault="00850C06" w:rsidP="00E064B9">
            <w:pPr>
              <w:spacing w:after="0" w:line="240" w:lineRule="auto"/>
              <w:ind w:firstLine="720"/>
              <w:jc w:val="both"/>
              <w:rPr>
                <w:rFonts w:ascii="Times New Roman" w:eastAsia="Times New Roman" w:hAnsi="Times New Roman"/>
                <w:sz w:val="24"/>
                <w:szCs w:val="24"/>
                <w:lang w:eastAsia="lv-LV"/>
              </w:rPr>
            </w:pPr>
            <w:r w:rsidRPr="003D38B2">
              <w:rPr>
                <w:rFonts w:ascii="Times New Roman" w:eastAsia="Times New Roman" w:hAnsi="Times New Roman"/>
                <w:sz w:val="24"/>
                <w:szCs w:val="24"/>
                <w:lang w:eastAsia="lv-LV"/>
              </w:rPr>
              <w:t>Tieslietu ministrijas iniciatīva.</w:t>
            </w:r>
          </w:p>
          <w:p w14:paraId="74ADFAA9" w14:textId="77777777" w:rsidR="00850C06" w:rsidRDefault="00505357" w:rsidP="00505357">
            <w:pPr>
              <w:suppressAutoHyphens/>
              <w:spacing w:after="0" w:line="240" w:lineRule="auto"/>
              <w:ind w:firstLine="720"/>
              <w:jc w:val="both"/>
              <w:rPr>
                <w:rFonts w:ascii="Times New Roman" w:eastAsia="Times New Roman" w:hAnsi="Times New Roman" w:cs="Times New Roman"/>
                <w:sz w:val="24"/>
                <w:szCs w:val="24"/>
                <w:lang w:eastAsia="ar-SA"/>
              </w:rPr>
            </w:pPr>
            <w:r w:rsidRPr="00505357">
              <w:rPr>
                <w:rFonts w:ascii="Times New Roman" w:eastAsia="Times New Roman" w:hAnsi="Times New Roman" w:cs="Times New Roman"/>
                <w:sz w:val="24"/>
                <w:szCs w:val="24"/>
                <w:lang w:eastAsia="ar-SA"/>
              </w:rPr>
              <w:t>Latvijas Republikas Satversmes tiesas 2019. gada 7. novembra spriedums lietā Nr. 2018-25-01 "Par Latvijas Sodu izpildes kodeksa 50.</w:t>
            </w:r>
            <w:r w:rsidRPr="00505357">
              <w:rPr>
                <w:rFonts w:ascii="Times New Roman" w:eastAsia="Times New Roman" w:hAnsi="Times New Roman" w:cs="Times New Roman"/>
                <w:sz w:val="24"/>
                <w:szCs w:val="24"/>
                <w:vertAlign w:val="superscript"/>
                <w:lang w:eastAsia="ar-SA"/>
              </w:rPr>
              <w:t>4</w:t>
            </w:r>
            <w:r w:rsidRPr="00505357">
              <w:rPr>
                <w:rFonts w:ascii="Times New Roman" w:eastAsia="Times New Roman" w:hAnsi="Times New Roman" w:cs="Times New Roman"/>
                <w:sz w:val="24"/>
                <w:szCs w:val="24"/>
                <w:lang w:eastAsia="ar-SA"/>
              </w:rPr>
              <w:t xml:space="preserve"> panta atbilstību Latvijas Republikas Satversmes 91. pantam" (turpmāk – ST spriedums). </w:t>
            </w:r>
          </w:p>
          <w:p w14:paraId="40CCD8FB" w14:textId="4471BA44" w:rsidR="00411FD7" w:rsidRPr="00411FD7" w:rsidRDefault="00411FD7" w:rsidP="00505357">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lv-LV"/>
              </w:rPr>
              <w:t>I</w:t>
            </w:r>
            <w:r w:rsidRPr="005505CD">
              <w:rPr>
                <w:rFonts w:ascii="Times New Roman" w:eastAsia="Times New Roman" w:hAnsi="Times New Roman" w:cs="Times New Roman"/>
                <w:sz w:val="24"/>
                <w:szCs w:val="24"/>
                <w:lang w:eastAsia="lv-LV"/>
              </w:rPr>
              <w:t>nformatīv</w:t>
            </w:r>
            <w:r>
              <w:rPr>
                <w:rFonts w:ascii="Times New Roman" w:eastAsia="Times New Roman" w:hAnsi="Times New Roman" w:cs="Times New Roman"/>
                <w:sz w:val="24"/>
                <w:szCs w:val="24"/>
                <w:lang w:eastAsia="lv-LV"/>
              </w:rPr>
              <w:t>ais</w:t>
            </w:r>
            <w:r w:rsidRPr="005505CD">
              <w:rPr>
                <w:rFonts w:ascii="Times New Roman" w:eastAsia="Times New Roman" w:hAnsi="Times New Roman" w:cs="Times New Roman"/>
                <w:sz w:val="24"/>
                <w:szCs w:val="24"/>
                <w:lang w:eastAsia="lv-LV"/>
              </w:rPr>
              <w:t xml:space="preserve"> ziņojum</w:t>
            </w:r>
            <w:r>
              <w:rPr>
                <w:rFonts w:ascii="Times New Roman" w:eastAsia="Times New Roman" w:hAnsi="Times New Roman" w:cs="Times New Roman"/>
                <w:sz w:val="24"/>
                <w:szCs w:val="24"/>
                <w:lang w:eastAsia="lv-LV"/>
              </w:rPr>
              <w:t>s</w:t>
            </w:r>
            <w:r w:rsidRPr="005505CD">
              <w:rPr>
                <w:rFonts w:ascii="Times New Roman" w:eastAsia="Times New Roman" w:hAnsi="Times New Roman" w:cs="Times New Roman"/>
                <w:sz w:val="24"/>
                <w:szCs w:val="24"/>
                <w:lang w:eastAsia="lv-LV"/>
              </w:rPr>
              <w:t xml:space="preserve"> </w:t>
            </w:r>
            <w:r w:rsidRPr="005505CD">
              <w:rPr>
                <w:rFonts w:ascii="Times New Roman" w:eastAsia="Times New Roman" w:hAnsi="Times New Roman" w:cs="Times New Roman"/>
                <w:bCs/>
                <w:sz w:val="24"/>
                <w:szCs w:val="24"/>
                <w:lang w:eastAsia="ar-SA"/>
              </w:rPr>
              <w:t>"Par turpmāko rīcību saistībā ar Satversmes tiesas 2019. gada 7. novembra spriedumu lietā Nr. 2018-25-01 "Par Latvijas Sodu izpildes kodeksa 50.</w:t>
            </w:r>
            <w:r w:rsidRPr="005505CD">
              <w:rPr>
                <w:rFonts w:ascii="Times New Roman" w:eastAsia="Times New Roman" w:hAnsi="Times New Roman" w:cs="Times New Roman"/>
                <w:bCs/>
                <w:sz w:val="24"/>
                <w:szCs w:val="24"/>
                <w:vertAlign w:val="superscript"/>
                <w:lang w:eastAsia="ar-SA"/>
              </w:rPr>
              <w:t>4</w:t>
            </w:r>
            <w:r w:rsidRPr="005505CD">
              <w:rPr>
                <w:rFonts w:ascii="Times New Roman" w:eastAsia="Times New Roman" w:hAnsi="Times New Roman" w:cs="Times New Roman"/>
                <w:bCs/>
                <w:sz w:val="24"/>
                <w:szCs w:val="24"/>
                <w:lang w:eastAsia="ar-SA"/>
              </w:rPr>
              <w:t xml:space="preserve"> panta atbilstību Latvijas Republikas Satversmes 91. pantam"" </w:t>
            </w:r>
            <w:r w:rsidRPr="005505CD">
              <w:rPr>
                <w:rFonts w:ascii="Times New Roman" w:eastAsia="Times New Roman" w:hAnsi="Times New Roman" w:cs="Times New Roman"/>
                <w:bCs/>
                <w:sz w:val="24"/>
                <w:szCs w:val="24"/>
                <w:lang w:eastAsia="lv-LV"/>
              </w:rPr>
              <w:t>(</w:t>
            </w:r>
            <w:r w:rsidR="00C41F02">
              <w:rPr>
                <w:rFonts w:ascii="Times New Roman" w:eastAsia="Times New Roman" w:hAnsi="Times New Roman" w:cs="Times New Roman"/>
                <w:bCs/>
                <w:sz w:val="24"/>
                <w:szCs w:val="24"/>
                <w:lang w:eastAsia="lv-LV"/>
              </w:rPr>
              <w:t xml:space="preserve">izsludināts </w:t>
            </w:r>
            <w:r w:rsidRPr="005505CD">
              <w:rPr>
                <w:rFonts w:ascii="Times New Roman" w:hAnsi="Times New Roman" w:cs="Times New Roman"/>
                <w:iCs/>
                <w:sz w:val="24"/>
                <w:szCs w:val="24"/>
              </w:rPr>
              <w:t>Valsts sekretāru 2020. gada 19. novembra sanāksm</w:t>
            </w:r>
            <w:r w:rsidR="00C41F02">
              <w:rPr>
                <w:rFonts w:ascii="Times New Roman" w:hAnsi="Times New Roman" w:cs="Times New Roman"/>
                <w:iCs/>
                <w:sz w:val="24"/>
                <w:szCs w:val="24"/>
              </w:rPr>
              <w:t>ē,</w:t>
            </w:r>
            <w:r w:rsidRPr="005505CD">
              <w:rPr>
                <w:rFonts w:ascii="Times New Roman" w:hAnsi="Times New Roman" w:cs="Times New Roman"/>
                <w:iCs/>
                <w:sz w:val="24"/>
                <w:szCs w:val="24"/>
              </w:rPr>
              <w:t xml:space="preserve"> protokols Nr. 46 19. §, VSS-994</w:t>
            </w:r>
            <w:r w:rsidRPr="005505CD">
              <w:rPr>
                <w:rFonts w:ascii="Times New Roman" w:eastAsia="Times New Roman" w:hAnsi="Times New Roman" w:cs="Times New Roman"/>
                <w:bCs/>
                <w:sz w:val="24"/>
                <w:szCs w:val="24"/>
                <w:lang w:eastAsia="lv-LV"/>
              </w:rPr>
              <w:t xml:space="preserve">). </w:t>
            </w:r>
            <w:r w:rsidRPr="005505CD">
              <w:rPr>
                <w:rFonts w:ascii="Times New Roman" w:hAnsi="Times New Roman" w:cs="Times New Roman"/>
                <w:sz w:val="24"/>
                <w:szCs w:val="24"/>
              </w:rPr>
              <w:t xml:space="preserve">  </w:t>
            </w:r>
          </w:p>
        </w:tc>
      </w:tr>
      <w:tr w:rsidR="00850C06" w:rsidRPr="00741EE5" w14:paraId="64491C7A" w14:textId="77777777" w:rsidTr="00E064B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CD95C2F"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79B2393C"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54A9B8C" w14:textId="77777777" w:rsidR="00850C06" w:rsidRPr="003D38B2" w:rsidRDefault="00850C06" w:rsidP="00E064B9">
            <w:pPr>
              <w:rPr>
                <w:rFonts w:ascii="Times New Roman" w:eastAsia="Times New Roman" w:hAnsi="Times New Roman" w:cs="Times New Roman"/>
                <w:sz w:val="24"/>
                <w:szCs w:val="24"/>
                <w:lang w:eastAsia="lv-LV"/>
              </w:rPr>
            </w:pPr>
          </w:p>
          <w:p w14:paraId="5A3E214D" w14:textId="77777777" w:rsidR="00850C06" w:rsidRPr="003D38B2" w:rsidRDefault="00850C06" w:rsidP="00E064B9">
            <w:pPr>
              <w:rPr>
                <w:rFonts w:ascii="Times New Roman" w:eastAsia="Times New Roman" w:hAnsi="Times New Roman" w:cs="Times New Roman"/>
                <w:sz w:val="24"/>
                <w:szCs w:val="24"/>
                <w:lang w:eastAsia="lv-LV"/>
              </w:rPr>
            </w:pPr>
          </w:p>
          <w:p w14:paraId="1C905FD7" w14:textId="77777777" w:rsidR="00850C06" w:rsidRPr="003D38B2" w:rsidRDefault="00850C06" w:rsidP="00E064B9">
            <w:pPr>
              <w:rPr>
                <w:rFonts w:ascii="Times New Roman" w:eastAsia="Times New Roman" w:hAnsi="Times New Roman" w:cs="Times New Roman"/>
                <w:sz w:val="24"/>
                <w:szCs w:val="24"/>
                <w:lang w:eastAsia="lv-LV"/>
              </w:rPr>
            </w:pPr>
          </w:p>
          <w:p w14:paraId="69B97EEA" w14:textId="77777777" w:rsidR="00850C06" w:rsidRPr="003D38B2" w:rsidRDefault="00850C06" w:rsidP="00E064B9">
            <w:pPr>
              <w:rPr>
                <w:rFonts w:ascii="Times New Roman" w:eastAsia="Times New Roman" w:hAnsi="Times New Roman" w:cs="Times New Roman"/>
                <w:sz w:val="24"/>
                <w:szCs w:val="24"/>
                <w:lang w:eastAsia="lv-LV"/>
              </w:rPr>
            </w:pPr>
          </w:p>
          <w:p w14:paraId="0C46BF9C" w14:textId="77777777" w:rsidR="00850C06" w:rsidRPr="003D38B2" w:rsidRDefault="00850C06" w:rsidP="00E064B9">
            <w:pPr>
              <w:rPr>
                <w:rFonts w:ascii="Times New Roman" w:eastAsia="Times New Roman" w:hAnsi="Times New Roman" w:cs="Times New Roman"/>
                <w:sz w:val="24"/>
                <w:szCs w:val="24"/>
                <w:lang w:eastAsia="lv-LV"/>
              </w:rPr>
            </w:pPr>
          </w:p>
          <w:p w14:paraId="11318D08" w14:textId="77777777" w:rsidR="00850C06" w:rsidRPr="003D38B2" w:rsidRDefault="00850C06" w:rsidP="00E064B9">
            <w:pPr>
              <w:rPr>
                <w:rFonts w:ascii="Times New Roman" w:eastAsia="Times New Roman" w:hAnsi="Times New Roman" w:cs="Times New Roman"/>
                <w:sz w:val="24"/>
                <w:szCs w:val="24"/>
                <w:lang w:eastAsia="lv-LV"/>
              </w:rPr>
            </w:pPr>
          </w:p>
          <w:p w14:paraId="34FC18B7" w14:textId="77777777" w:rsidR="00850C06" w:rsidRPr="003D38B2" w:rsidRDefault="00850C06" w:rsidP="00E064B9">
            <w:pPr>
              <w:rPr>
                <w:rFonts w:ascii="Times New Roman" w:eastAsia="Times New Roman" w:hAnsi="Times New Roman" w:cs="Times New Roman"/>
                <w:sz w:val="24"/>
                <w:szCs w:val="24"/>
                <w:lang w:eastAsia="lv-LV"/>
              </w:rPr>
            </w:pPr>
          </w:p>
          <w:p w14:paraId="464CEFC9" w14:textId="77777777" w:rsidR="00850C06" w:rsidRPr="003D38B2" w:rsidRDefault="00850C06" w:rsidP="00E064B9">
            <w:pPr>
              <w:rPr>
                <w:rFonts w:ascii="Times New Roman" w:eastAsia="Times New Roman" w:hAnsi="Times New Roman" w:cs="Times New Roman"/>
                <w:sz w:val="24"/>
                <w:szCs w:val="24"/>
                <w:lang w:eastAsia="lv-LV"/>
              </w:rPr>
            </w:pPr>
          </w:p>
          <w:p w14:paraId="1097BA8E" w14:textId="77777777" w:rsidR="00850C06" w:rsidRPr="003D38B2" w:rsidRDefault="00850C06" w:rsidP="00E064B9">
            <w:pPr>
              <w:rPr>
                <w:rFonts w:ascii="Times New Roman" w:eastAsia="Times New Roman" w:hAnsi="Times New Roman" w:cs="Times New Roman"/>
                <w:sz w:val="24"/>
                <w:szCs w:val="24"/>
                <w:lang w:eastAsia="lv-LV"/>
              </w:rPr>
            </w:pPr>
          </w:p>
          <w:p w14:paraId="27DC8678" w14:textId="77777777" w:rsidR="00850C06" w:rsidRPr="003D38B2" w:rsidRDefault="00850C06" w:rsidP="00E064B9">
            <w:pPr>
              <w:rPr>
                <w:rFonts w:ascii="Times New Roman" w:eastAsia="Times New Roman" w:hAnsi="Times New Roman" w:cs="Times New Roman"/>
                <w:sz w:val="24"/>
                <w:szCs w:val="24"/>
                <w:lang w:eastAsia="lv-LV"/>
              </w:rPr>
            </w:pPr>
          </w:p>
          <w:p w14:paraId="521F7BDD" w14:textId="77777777" w:rsidR="00850C06" w:rsidRPr="003D38B2" w:rsidRDefault="00850C06" w:rsidP="00E064B9">
            <w:pPr>
              <w:tabs>
                <w:tab w:val="left" w:pos="432"/>
                <w:tab w:val="center" w:pos="1206"/>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p w14:paraId="1CDFB80F" w14:textId="77777777" w:rsidR="00850C06" w:rsidRPr="003D38B2" w:rsidRDefault="00850C06" w:rsidP="00E064B9">
            <w:pPr>
              <w:rPr>
                <w:rFonts w:ascii="Times New Roman" w:eastAsia="Times New Roman" w:hAnsi="Times New Roman" w:cs="Times New Roman"/>
                <w:sz w:val="24"/>
                <w:szCs w:val="24"/>
                <w:lang w:eastAsia="lv-LV"/>
              </w:rPr>
            </w:pPr>
          </w:p>
          <w:p w14:paraId="4DA4EB12" w14:textId="77777777" w:rsidR="00850C06" w:rsidRPr="003D38B2" w:rsidRDefault="00850C06" w:rsidP="00E064B9">
            <w:pPr>
              <w:rPr>
                <w:rFonts w:ascii="Times New Roman" w:eastAsia="Times New Roman" w:hAnsi="Times New Roman" w:cs="Times New Roman"/>
                <w:sz w:val="24"/>
                <w:szCs w:val="24"/>
                <w:lang w:eastAsia="lv-LV"/>
              </w:rPr>
            </w:pPr>
          </w:p>
          <w:p w14:paraId="4ADAE04A" w14:textId="77777777" w:rsidR="00850C06" w:rsidRPr="003D38B2" w:rsidRDefault="00850C06" w:rsidP="00E064B9">
            <w:pPr>
              <w:tabs>
                <w:tab w:val="left" w:pos="615"/>
              </w:tabs>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ab/>
            </w:r>
          </w:p>
          <w:p w14:paraId="49DB4D0D" w14:textId="77777777" w:rsidR="00850C06" w:rsidRPr="003D38B2" w:rsidRDefault="00850C06" w:rsidP="00E064B9">
            <w:pPr>
              <w:rPr>
                <w:rFonts w:ascii="Times New Roman" w:eastAsia="Times New Roman" w:hAnsi="Times New Roman" w:cs="Times New Roman"/>
                <w:sz w:val="24"/>
                <w:szCs w:val="24"/>
                <w:lang w:eastAsia="lv-LV"/>
              </w:rPr>
            </w:pPr>
          </w:p>
          <w:p w14:paraId="7D27C136" w14:textId="77777777" w:rsidR="00850C06" w:rsidRDefault="00850C06" w:rsidP="00E064B9">
            <w:pPr>
              <w:ind w:firstLine="720"/>
              <w:rPr>
                <w:rFonts w:ascii="Times New Roman" w:eastAsia="Times New Roman" w:hAnsi="Times New Roman" w:cs="Times New Roman"/>
                <w:sz w:val="24"/>
                <w:szCs w:val="24"/>
                <w:lang w:eastAsia="lv-LV"/>
              </w:rPr>
            </w:pPr>
          </w:p>
          <w:p w14:paraId="792C3E7B" w14:textId="77777777" w:rsidR="00850C06" w:rsidRPr="00A63ECA" w:rsidRDefault="00850C06" w:rsidP="00E064B9">
            <w:pPr>
              <w:rPr>
                <w:rFonts w:ascii="Times New Roman" w:eastAsia="Times New Roman" w:hAnsi="Times New Roman" w:cs="Times New Roman"/>
                <w:sz w:val="24"/>
                <w:szCs w:val="24"/>
                <w:lang w:eastAsia="lv-LV"/>
              </w:rPr>
            </w:pPr>
          </w:p>
          <w:p w14:paraId="3165FD47" w14:textId="77777777" w:rsidR="00850C06" w:rsidRPr="00A63ECA" w:rsidRDefault="00850C06" w:rsidP="00E064B9">
            <w:pPr>
              <w:rPr>
                <w:rFonts w:ascii="Times New Roman" w:eastAsia="Times New Roman" w:hAnsi="Times New Roman" w:cs="Times New Roman"/>
                <w:sz w:val="24"/>
                <w:szCs w:val="24"/>
                <w:lang w:eastAsia="lv-LV"/>
              </w:rPr>
            </w:pPr>
          </w:p>
          <w:p w14:paraId="30B26BBA" w14:textId="77777777" w:rsidR="00850C06" w:rsidRPr="00A63ECA" w:rsidRDefault="00850C06" w:rsidP="00E064B9">
            <w:pPr>
              <w:rPr>
                <w:rFonts w:ascii="Times New Roman" w:eastAsia="Times New Roman" w:hAnsi="Times New Roman" w:cs="Times New Roman"/>
                <w:sz w:val="24"/>
                <w:szCs w:val="24"/>
                <w:lang w:eastAsia="lv-LV"/>
              </w:rPr>
            </w:pPr>
          </w:p>
          <w:p w14:paraId="47DB9DBB" w14:textId="77777777" w:rsidR="00850C06" w:rsidRPr="00A63ECA" w:rsidRDefault="00850C06" w:rsidP="00E064B9">
            <w:pPr>
              <w:rPr>
                <w:rFonts w:ascii="Times New Roman" w:eastAsia="Times New Roman" w:hAnsi="Times New Roman" w:cs="Times New Roman"/>
                <w:sz w:val="24"/>
                <w:szCs w:val="24"/>
                <w:lang w:eastAsia="lv-LV"/>
              </w:rPr>
            </w:pPr>
          </w:p>
          <w:p w14:paraId="4F3EDCA2" w14:textId="77777777" w:rsidR="00850C06" w:rsidRPr="00A63ECA" w:rsidRDefault="00850C06" w:rsidP="00E064B9">
            <w:pPr>
              <w:rPr>
                <w:rFonts w:ascii="Times New Roman" w:eastAsia="Times New Roman" w:hAnsi="Times New Roman" w:cs="Times New Roman"/>
                <w:sz w:val="24"/>
                <w:szCs w:val="24"/>
                <w:lang w:eastAsia="lv-LV"/>
              </w:rPr>
            </w:pPr>
          </w:p>
          <w:p w14:paraId="39A31A8E" w14:textId="77777777" w:rsidR="00850C06" w:rsidRPr="00A63ECA" w:rsidRDefault="00850C06" w:rsidP="00E064B9">
            <w:pPr>
              <w:rPr>
                <w:rFonts w:ascii="Times New Roman" w:eastAsia="Times New Roman" w:hAnsi="Times New Roman" w:cs="Times New Roman"/>
                <w:sz w:val="24"/>
                <w:szCs w:val="24"/>
                <w:lang w:eastAsia="lv-LV"/>
              </w:rPr>
            </w:pPr>
          </w:p>
          <w:p w14:paraId="413E7C0C" w14:textId="77777777" w:rsidR="00850C06" w:rsidRPr="00A63ECA" w:rsidRDefault="00850C06" w:rsidP="00E064B9">
            <w:pPr>
              <w:rPr>
                <w:rFonts w:ascii="Times New Roman" w:eastAsia="Times New Roman" w:hAnsi="Times New Roman" w:cs="Times New Roman"/>
                <w:sz w:val="24"/>
                <w:szCs w:val="24"/>
                <w:lang w:eastAsia="lv-LV"/>
              </w:rPr>
            </w:pPr>
          </w:p>
          <w:p w14:paraId="1529B69F" w14:textId="77777777" w:rsidR="00850C06" w:rsidRPr="00A63ECA" w:rsidRDefault="00850C06" w:rsidP="00E064B9">
            <w:pPr>
              <w:rPr>
                <w:rFonts w:ascii="Times New Roman" w:eastAsia="Times New Roman" w:hAnsi="Times New Roman" w:cs="Times New Roman"/>
                <w:sz w:val="24"/>
                <w:szCs w:val="24"/>
                <w:lang w:eastAsia="lv-LV"/>
              </w:rPr>
            </w:pPr>
          </w:p>
          <w:p w14:paraId="7C4FB891" w14:textId="77777777" w:rsidR="00850C06" w:rsidRPr="00A63ECA" w:rsidRDefault="00850C06" w:rsidP="00E064B9">
            <w:pPr>
              <w:rPr>
                <w:rFonts w:ascii="Times New Roman" w:eastAsia="Times New Roman" w:hAnsi="Times New Roman" w:cs="Times New Roman"/>
                <w:sz w:val="24"/>
                <w:szCs w:val="24"/>
                <w:lang w:eastAsia="lv-LV"/>
              </w:rPr>
            </w:pPr>
          </w:p>
          <w:p w14:paraId="19688578" w14:textId="77777777" w:rsidR="00850C06" w:rsidRPr="00A63ECA" w:rsidRDefault="00850C06" w:rsidP="00E064B9">
            <w:pPr>
              <w:rPr>
                <w:rFonts w:ascii="Times New Roman" w:eastAsia="Times New Roman" w:hAnsi="Times New Roman" w:cs="Times New Roman"/>
                <w:sz w:val="24"/>
                <w:szCs w:val="24"/>
                <w:lang w:eastAsia="lv-LV"/>
              </w:rPr>
            </w:pPr>
          </w:p>
          <w:p w14:paraId="59D50A8F" w14:textId="77777777" w:rsidR="00850C06" w:rsidRPr="00A63ECA" w:rsidRDefault="00850C06" w:rsidP="00E064B9">
            <w:pPr>
              <w:rPr>
                <w:rFonts w:ascii="Times New Roman" w:eastAsia="Times New Roman" w:hAnsi="Times New Roman" w:cs="Times New Roman"/>
                <w:sz w:val="24"/>
                <w:szCs w:val="24"/>
                <w:lang w:eastAsia="lv-LV"/>
              </w:rPr>
            </w:pPr>
          </w:p>
          <w:p w14:paraId="5D02F21B" w14:textId="77777777" w:rsidR="00850C06" w:rsidRPr="00A63ECA" w:rsidRDefault="00850C06" w:rsidP="00E064B9">
            <w:pPr>
              <w:rPr>
                <w:rFonts w:ascii="Times New Roman" w:eastAsia="Times New Roman" w:hAnsi="Times New Roman" w:cs="Times New Roman"/>
                <w:sz w:val="24"/>
                <w:szCs w:val="24"/>
                <w:lang w:eastAsia="lv-LV"/>
              </w:rPr>
            </w:pPr>
          </w:p>
          <w:p w14:paraId="550ECDB3" w14:textId="77777777" w:rsidR="00850C06" w:rsidRPr="00A63ECA" w:rsidRDefault="00850C06" w:rsidP="00E064B9">
            <w:pPr>
              <w:rPr>
                <w:rFonts w:ascii="Times New Roman" w:eastAsia="Times New Roman" w:hAnsi="Times New Roman" w:cs="Times New Roman"/>
                <w:sz w:val="24"/>
                <w:szCs w:val="24"/>
                <w:lang w:eastAsia="lv-LV"/>
              </w:rPr>
            </w:pPr>
          </w:p>
          <w:p w14:paraId="33F62857" w14:textId="77777777" w:rsidR="00850C06" w:rsidRPr="00A63ECA" w:rsidRDefault="00850C06" w:rsidP="00E064B9">
            <w:pPr>
              <w:rPr>
                <w:rFonts w:ascii="Times New Roman" w:eastAsia="Times New Roman" w:hAnsi="Times New Roman" w:cs="Times New Roman"/>
                <w:sz w:val="24"/>
                <w:szCs w:val="24"/>
                <w:lang w:eastAsia="lv-LV"/>
              </w:rPr>
            </w:pPr>
          </w:p>
          <w:p w14:paraId="0576630E" w14:textId="77777777" w:rsidR="00850C06" w:rsidRPr="00A63ECA" w:rsidRDefault="00850C06" w:rsidP="00E064B9">
            <w:pPr>
              <w:rPr>
                <w:rFonts w:ascii="Times New Roman" w:eastAsia="Times New Roman" w:hAnsi="Times New Roman" w:cs="Times New Roman"/>
                <w:sz w:val="24"/>
                <w:szCs w:val="24"/>
                <w:lang w:eastAsia="lv-LV"/>
              </w:rPr>
            </w:pPr>
          </w:p>
          <w:p w14:paraId="29C2D492" w14:textId="77777777" w:rsidR="00850C06" w:rsidRPr="00A63ECA" w:rsidRDefault="00850C06" w:rsidP="00E064B9">
            <w:pPr>
              <w:rPr>
                <w:rFonts w:ascii="Times New Roman" w:eastAsia="Times New Roman" w:hAnsi="Times New Roman" w:cs="Times New Roman"/>
                <w:sz w:val="24"/>
                <w:szCs w:val="24"/>
                <w:lang w:eastAsia="lv-LV"/>
              </w:rPr>
            </w:pPr>
          </w:p>
          <w:p w14:paraId="3261BFA1" w14:textId="77777777" w:rsidR="00850C06" w:rsidRPr="00A63ECA" w:rsidRDefault="00850C06" w:rsidP="00E064B9">
            <w:pPr>
              <w:rPr>
                <w:rFonts w:ascii="Times New Roman" w:eastAsia="Times New Roman" w:hAnsi="Times New Roman" w:cs="Times New Roman"/>
                <w:sz w:val="24"/>
                <w:szCs w:val="24"/>
                <w:lang w:eastAsia="lv-LV"/>
              </w:rPr>
            </w:pPr>
          </w:p>
          <w:p w14:paraId="6B014E1D" w14:textId="77777777" w:rsidR="00850C06" w:rsidRPr="00A63ECA" w:rsidRDefault="00850C06" w:rsidP="00E064B9">
            <w:pPr>
              <w:rPr>
                <w:rFonts w:ascii="Times New Roman" w:eastAsia="Times New Roman" w:hAnsi="Times New Roman" w:cs="Times New Roman"/>
                <w:sz w:val="24"/>
                <w:szCs w:val="24"/>
                <w:lang w:eastAsia="lv-LV"/>
              </w:rPr>
            </w:pPr>
          </w:p>
          <w:p w14:paraId="2C1EAB71" w14:textId="77777777" w:rsidR="00850C06" w:rsidRPr="00A63ECA" w:rsidRDefault="00850C06" w:rsidP="00E064B9">
            <w:pPr>
              <w:rPr>
                <w:rFonts w:ascii="Times New Roman" w:eastAsia="Times New Roman" w:hAnsi="Times New Roman" w:cs="Times New Roman"/>
                <w:sz w:val="24"/>
                <w:szCs w:val="24"/>
                <w:lang w:eastAsia="lv-LV"/>
              </w:rPr>
            </w:pPr>
          </w:p>
          <w:p w14:paraId="2FA3E019" w14:textId="77777777" w:rsidR="00850C06" w:rsidRPr="00A63ECA" w:rsidRDefault="00850C06" w:rsidP="00E064B9">
            <w:pPr>
              <w:rPr>
                <w:rFonts w:ascii="Times New Roman" w:eastAsia="Times New Roman" w:hAnsi="Times New Roman" w:cs="Times New Roman"/>
                <w:sz w:val="24"/>
                <w:szCs w:val="24"/>
                <w:lang w:eastAsia="lv-LV"/>
              </w:rPr>
            </w:pPr>
          </w:p>
          <w:p w14:paraId="3CD8F4F3" w14:textId="77777777" w:rsidR="00850C06" w:rsidRPr="00A63ECA" w:rsidRDefault="00850C06" w:rsidP="00E064B9">
            <w:pPr>
              <w:rPr>
                <w:rFonts w:ascii="Times New Roman" w:eastAsia="Times New Roman" w:hAnsi="Times New Roman" w:cs="Times New Roman"/>
                <w:sz w:val="24"/>
                <w:szCs w:val="24"/>
                <w:lang w:eastAsia="lv-LV"/>
              </w:rPr>
            </w:pPr>
          </w:p>
          <w:p w14:paraId="6A39EE42" w14:textId="77777777" w:rsidR="00850C06" w:rsidRPr="00A63ECA" w:rsidRDefault="00850C06" w:rsidP="00E064B9">
            <w:pPr>
              <w:rPr>
                <w:rFonts w:ascii="Times New Roman" w:eastAsia="Times New Roman" w:hAnsi="Times New Roman" w:cs="Times New Roman"/>
                <w:sz w:val="24"/>
                <w:szCs w:val="24"/>
                <w:lang w:eastAsia="lv-LV"/>
              </w:rPr>
            </w:pPr>
          </w:p>
          <w:p w14:paraId="4B764DF7" w14:textId="77777777" w:rsidR="00850C06" w:rsidRPr="00A63ECA" w:rsidRDefault="00850C06" w:rsidP="00E064B9">
            <w:pPr>
              <w:rPr>
                <w:rFonts w:ascii="Times New Roman" w:eastAsia="Times New Roman" w:hAnsi="Times New Roman" w:cs="Times New Roman"/>
                <w:sz w:val="24"/>
                <w:szCs w:val="24"/>
                <w:lang w:eastAsia="lv-LV"/>
              </w:rPr>
            </w:pPr>
          </w:p>
          <w:p w14:paraId="1499DD77" w14:textId="77777777" w:rsidR="00850C06" w:rsidRPr="00A63ECA" w:rsidRDefault="00850C06" w:rsidP="00E064B9">
            <w:pPr>
              <w:rPr>
                <w:rFonts w:ascii="Times New Roman" w:eastAsia="Times New Roman" w:hAnsi="Times New Roman" w:cs="Times New Roman"/>
                <w:sz w:val="24"/>
                <w:szCs w:val="24"/>
                <w:lang w:eastAsia="lv-LV"/>
              </w:rPr>
            </w:pPr>
          </w:p>
          <w:p w14:paraId="6DD1E4CF" w14:textId="77777777" w:rsidR="00850C06" w:rsidRPr="00A63ECA" w:rsidRDefault="00850C06" w:rsidP="00E064B9">
            <w:pPr>
              <w:rPr>
                <w:rFonts w:ascii="Times New Roman" w:eastAsia="Times New Roman" w:hAnsi="Times New Roman" w:cs="Times New Roman"/>
                <w:sz w:val="24"/>
                <w:szCs w:val="24"/>
                <w:lang w:eastAsia="lv-LV"/>
              </w:rPr>
            </w:pPr>
          </w:p>
          <w:p w14:paraId="2843DD73" w14:textId="77777777" w:rsidR="00850C06" w:rsidRPr="00A63ECA" w:rsidRDefault="00850C06" w:rsidP="00E064B9">
            <w:pPr>
              <w:rPr>
                <w:rFonts w:ascii="Times New Roman" w:eastAsia="Times New Roman" w:hAnsi="Times New Roman" w:cs="Times New Roman"/>
                <w:sz w:val="24"/>
                <w:szCs w:val="24"/>
                <w:lang w:eastAsia="lv-LV"/>
              </w:rPr>
            </w:pPr>
          </w:p>
          <w:p w14:paraId="4E934F2E" w14:textId="77777777" w:rsidR="00850C06" w:rsidRPr="00A63ECA" w:rsidRDefault="00850C06" w:rsidP="00E064B9">
            <w:pPr>
              <w:rPr>
                <w:rFonts w:ascii="Times New Roman" w:eastAsia="Times New Roman" w:hAnsi="Times New Roman" w:cs="Times New Roman"/>
                <w:sz w:val="24"/>
                <w:szCs w:val="24"/>
                <w:lang w:eastAsia="lv-LV"/>
              </w:rPr>
            </w:pPr>
          </w:p>
        </w:tc>
        <w:tc>
          <w:tcPr>
            <w:tcW w:w="3436" w:type="pct"/>
            <w:tcBorders>
              <w:top w:val="outset" w:sz="6" w:space="0" w:color="414142"/>
              <w:left w:val="outset" w:sz="6" w:space="0" w:color="414142"/>
              <w:bottom w:val="outset" w:sz="6" w:space="0" w:color="414142"/>
              <w:right w:val="outset" w:sz="6" w:space="0" w:color="414142"/>
            </w:tcBorders>
            <w:hideMark/>
          </w:tcPr>
          <w:p w14:paraId="23B44FB6" w14:textId="77777777" w:rsidR="00850C06" w:rsidRPr="00775393" w:rsidRDefault="00505357" w:rsidP="00850C06">
            <w:pPr>
              <w:spacing w:after="0" w:line="240" w:lineRule="auto"/>
              <w:ind w:firstLine="720"/>
              <w:jc w:val="both"/>
              <w:rPr>
                <w:rFonts w:ascii="Times New Roman" w:eastAsia="Times New Roman" w:hAnsi="Times New Roman" w:cs="Times New Roman"/>
                <w:sz w:val="24"/>
                <w:szCs w:val="24"/>
                <w:lang w:eastAsia="ar-SA"/>
              </w:rPr>
            </w:pPr>
            <w:r w:rsidRPr="00775393">
              <w:rPr>
                <w:rFonts w:ascii="Times New Roman" w:hAnsi="Times New Roman" w:cs="Times New Roman"/>
                <w:sz w:val="24"/>
                <w:szCs w:val="24"/>
              </w:rPr>
              <w:lastRenderedPageBreak/>
              <w:t xml:space="preserve">Ar ST spriedumu </w:t>
            </w:r>
            <w:r w:rsidRPr="00775393">
              <w:rPr>
                <w:rFonts w:ascii="Times New Roman" w:eastAsia="Times New Roman" w:hAnsi="Times New Roman" w:cs="Times New Roman"/>
                <w:sz w:val="24"/>
                <w:szCs w:val="24"/>
                <w:lang w:eastAsia="ar-SA"/>
              </w:rPr>
              <w:t>Latvijas Sodu izpildes kodeksa (turpmāk – Kodekss) 50.</w:t>
            </w:r>
            <w:r w:rsidRPr="00775393">
              <w:rPr>
                <w:rFonts w:ascii="Times New Roman" w:eastAsia="Times New Roman" w:hAnsi="Times New Roman" w:cs="Times New Roman"/>
                <w:sz w:val="24"/>
                <w:szCs w:val="24"/>
                <w:vertAlign w:val="superscript"/>
                <w:lang w:eastAsia="ar-SA"/>
              </w:rPr>
              <w:t>4</w:t>
            </w:r>
            <w:r w:rsidRPr="00775393">
              <w:rPr>
                <w:rFonts w:ascii="Times New Roman" w:eastAsia="Times New Roman" w:hAnsi="Times New Roman" w:cs="Times New Roman"/>
                <w:sz w:val="24"/>
                <w:szCs w:val="24"/>
                <w:lang w:eastAsia="ar-SA"/>
              </w:rPr>
              <w:t> pants, ciktāl tajā paredzētajai atšķirīgajai attieksmei pret notiesātajiem vīriešiem nav objektīva un saprātīga pamata (turpmāk – Apstrīdētā norma), tika atzīts par neatbilstošu Latvijas Republikas Satversmes 91. pantam</w:t>
            </w:r>
            <w:r w:rsidRPr="00775393">
              <w:rPr>
                <w:rFonts w:ascii="Times New Roman" w:eastAsia="Times New Roman" w:hAnsi="Times New Roman" w:cs="Times New Roman"/>
                <w:sz w:val="24"/>
                <w:szCs w:val="24"/>
                <w:vertAlign w:val="superscript"/>
                <w:lang w:eastAsia="ar-SA"/>
              </w:rPr>
              <w:footnoteReference w:id="1"/>
            </w:r>
            <w:r w:rsidRPr="00775393">
              <w:rPr>
                <w:rFonts w:ascii="Times New Roman" w:eastAsia="Times New Roman" w:hAnsi="Times New Roman" w:cs="Times New Roman"/>
                <w:sz w:val="24"/>
                <w:szCs w:val="24"/>
                <w:lang w:eastAsia="ar-SA"/>
              </w:rPr>
              <w:t xml:space="preserve"> un spēkā neesošu no 2021. gada 1. maija. </w:t>
            </w:r>
          </w:p>
          <w:p w14:paraId="5762BCA0" w14:textId="7F7766C1" w:rsidR="00505357" w:rsidRPr="00775393" w:rsidRDefault="00505357" w:rsidP="00505357">
            <w:pPr>
              <w:widowControl w:val="0"/>
              <w:spacing w:after="0" w:line="240" w:lineRule="auto"/>
              <w:ind w:firstLine="720"/>
              <w:jc w:val="both"/>
              <w:rPr>
                <w:rFonts w:ascii="Times New Roman" w:eastAsia="Times New Roman" w:hAnsi="Times New Roman" w:cs="Times New Roman"/>
                <w:sz w:val="24"/>
                <w:szCs w:val="24"/>
                <w:lang w:eastAsia="ar-SA"/>
              </w:rPr>
            </w:pPr>
            <w:r w:rsidRPr="00505357">
              <w:rPr>
                <w:rFonts w:ascii="Times New Roman" w:eastAsia="Times New Roman" w:hAnsi="Times New Roman" w:cs="Times New Roman"/>
                <w:sz w:val="24"/>
                <w:szCs w:val="24"/>
                <w:lang w:eastAsia="ar-SA"/>
              </w:rPr>
              <w:t xml:space="preserve">ST spriedumā norādīts, ka "tiesiskais regulējums, kas tikai pēc dzimuma kritērija, neņemot vērā katras notiesātās personas individuālās vajadzības un riskus, notiesātajiem vīriešiem paredz stingrāku soda izciešanas režīmu, kā arī no tā izrietošas atšķirīgas tiesības un ierobežojumus (īpaši tiesību uz privāto dzīvi ierobežojumus) salīdzinājumā ar notiesātajām sievietēm, nenodrošina notiesāto vīriešu tiesību ievērošanu. Tas arī notiesāto vīriešu ģimenēm nenodrošina tādu pašu aizsardzību kā notiesāto sieviešu ģimenēm un </w:t>
            </w:r>
            <w:proofErr w:type="spellStart"/>
            <w:r w:rsidRPr="00505357">
              <w:rPr>
                <w:rFonts w:ascii="Times New Roman" w:eastAsia="Times New Roman" w:hAnsi="Times New Roman" w:cs="Times New Roman"/>
                <w:sz w:val="24"/>
                <w:szCs w:val="24"/>
                <w:lang w:eastAsia="ar-SA"/>
              </w:rPr>
              <w:t>citstarp</w:t>
            </w:r>
            <w:proofErr w:type="spellEnd"/>
            <w:r w:rsidRPr="00505357">
              <w:rPr>
                <w:rFonts w:ascii="Times New Roman" w:eastAsia="Times New Roman" w:hAnsi="Times New Roman" w:cs="Times New Roman"/>
                <w:sz w:val="24"/>
                <w:szCs w:val="24"/>
                <w:lang w:eastAsia="ar-SA"/>
              </w:rPr>
              <w:t xml:space="preserve"> aizskar notiesāto vīriešu bērnu vislabākās intereses" (</w:t>
            </w:r>
            <w:r w:rsidRPr="00505357">
              <w:rPr>
                <w:rFonts w:ascii="Times New Roman" w:eastAsia="Times New Roman" w:hAnsi="Times New Roman" w:cs="Times New Roman"/>
                <w:i/>
                <w:iCs/>
                <w:sz w:val="24"/>
                <w:szCs w:val="24"/>
                <w:lang w:eastAsia="ar-SA"/>
              </w:rPr>
              <w:t>ST sprieduma 29.2. punkts</w:t>
            </w:r>
            <w:r w:rsidRPr="00505357">
              <w:rPr>
                <w:rFonts w:ascii="Times New Roman" w:eastAsia="Times New Roman" w:hAnsi="Times New Roman" w:cs="Times New Roman"/>
                <w:sz w:val="24"/>
                <w:szCs w:val="24"/>
                <w:lang w:eastAsia="ar-SA"/>
              </w:rPr>
              <w:t xml:space="preserve">). Vienlaikus minētajā spriedumā norādīts, ka saskaņā ar Eiropas Komitejas spīdzināšanas un necilvēcīgas vai pazemojošas rīcības vai soda novēršanai (turpmāk – CPT) ziņojumā norādīto tādi tiesību uz saskarsmi ar citām personām ierobežojumi, kādi šobrīd </w:t>
            </w:r>
            <w:r w:rsidRPr="00505357">
              <w:rPr>
                <w:rFonts w:ascii="Times New Roman" w:eastAsia="Times New Roman" w:hAnsi="Times New Roman" w:cs="Times New Roman"/>
                <w:sz w:val="24"/>
                <w:szCs w:val="24"/>
                <w:lang w:eastAsia="ar-SA"/>
              </w:rPr>
              <w:lastRenderedPageBreak/>
              <w:t>noteikti slēgtajos cietumos, nav pieļaujami attiecībā ne uz vienu ieslodzīto kategoriju (</w:t>
            </w:r>
            <w:r w:rsidRPr="00505357">
              <w:rPr>
                <w:rFonts w:ascii="Times New Roman" w:eastAsia="Times New Roman" w:hAnsi="Times New Roman" w:cs="Times New Roman"/>
                <w:i/>
                <w:iCs/>
                <w:sz w:val="24"/>
                <w:szCs w:val="24"/>
                <w:lang w:eastAsia="ar-SA"/>
              </w:rPr>
              <w:t>ST sprieduma 30. punkts</w:t>
            </w:r>
            <w:r w:rsidRPr="00505357">
              <w:rPr>
                <w:rFonts w:ascii="Times New Roman" w:eastAsia="Times New Roman" w:hAnsi="Times New Roman" w:cs="Times New Roman"/>
                <w:sz w:val="24"/>
                <w:szCs w:val="24"/>
                <w:lang w:eastAsia="ar-SA"/>
              </w:rPr>
              <w:t xml:space="preserve">). </w:t>
            </w:r>
          </w:p>
          <w:p w14:paraId="06DBED97" w14:textId="77777777" w:rsidR="00505357" w:rsidRPr="00505357" w:rsidRDefault="00505357" w:rsidP="00505357">
            <w:pPr>
              <w:widowControl w:val="0"/>
              <w:spacing w:after="0" w:line="240" w:lineRule="auto"/>
              <w:ind w:firstLine="720"/>
              <w:jc w:val="both"/>
              <w:rPr>
                <w:rFonts w:ascii="Times New Roman" w:eastAsia="Calibri" w:hAnsi="Times New Roman" w:cs="Times New Roman"/>
                <w:sz w:val="24"/>
                <w:szCs w:val="24"/>
              </w:rPr>
            </w:pPr>
            <w:r w:rsidRPr="00505357">
              <w:rPr>
                <w:rFonts w:ascii="Times New Roman" w:eastAsia="Calibri" w:hAnsi="Times New Roman" w:cs="Times New Roman"/>
                <w:sz w:val="24"/>
                <w:szCs w:val="24"/>
              </w:rPr>
              <w:t>Satversmes tiesas likuma 32. panta otrā daļa noteic, ka Satversmes tiesas spriedums un tajā sniegtā attiecīgās tiesību normas interpretācija ir obligāta visām valsts un pašvaldību institūcijām (arī tiesām) un amatpersonām, kā arī fiziskajām un juridiskajām personām. Līdz ar to ST spriedums un tajā sniegtā Apstrīdētās normas interpretācija ir obligāta. Tas savukārt rada nepieciešamību Ministru kabinetam izlemt jautājumu par turpmāko rīcību saistībā ar ST sprieduma izpildi.</w:t>
            </w:r>
          </w:p>
          <w:p w14:paraId="3E365E92" w14:textId="4C69F90C" w:rsidR="00505357" w:rsidRPr="00505357" w:rsidRDefault="00505357" w:rsidP="00505357">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505357">
              <w:rPr>
                <w:rFonts w:ascii="Times New Roman" w:eastAsia="Times New Roman" w:hAnsi="Times New Roman" w:cs="Times New Roman"/>
                <w:sz w:val="24"/>
                <w:szCs w:val="24"/>
                <w:lang w:eastAsia="lv-LV"/>
              </w:rPr>
              <w:t>No ST sprieduma izriet</w:t>
            </w:r>
            <w:r w:rsidRPr="00775393">
              <w:rPr>
                <w:rFonts w:ascii="Times New Roman" w:eastAsia="Times New Roman" w:hAnsi="Times New Roman" w:cs="Times New Roman"/>
                <w:sz w:val="24"/>
                <w:szCs w:val="24"/>
                <w:lang w:eastAsia="lv-LV"/>
              </w:rPr>
              <w:t>ēja</w:t>
            </w:r>
            <w:r w:rsidRPr="00505357">
              <w:rPr>
                <w:rFonts w:ascii="Times New Roman" w:eastAsia="Times New Roman" w:hAnsi="Times New Roman" w:cs="Times New Roman"/>
                <w:sz w:val="24"/>
                <w:szCs w:val="24"/>
                <w:lang w:eastAsia="lv-LV"/>
              </w:rPr>
              <w:t xml:space="preserve"> nepieciešamība izvērtēt ļoti plašu jautājumu loku, kas skar brīvības atņemšanas soda izciešanas kārtību sievietēm un vīriešiem. Tas rad</w:t>
            </w:r>
            <w:r w:rsidRPr="00775393">
              <w:rPr>
                <w:rFonts w:ascii="Times New Roman" w:eastAsia="Times New Roman" w:hAnsi="Times New Roman" w:cs="Times New Roman"/>
                <w:sz w:val="24"/>
                <w:szCs w:val="24"/>
                <w:lang w:eastAsia="lv-LV"/>
              </w:rPr>
              <w:t>īja</w:t>
            </w:r>
            <w:r w:rsidRPr="00505357">
              <w:rPr>
                <w:rFonts w:ascii="Times New Roman" w:eastAsia="Times New Roman" w:hAnsi="Times New Roman" w:cs="Times New Roman"/>
                <w:sz w:val="24"/>
                <w:szCs w:val="24"/>
                <w:lang w:eastAsia="lv-LV"/>
              </w:rPr>
              <w:t xml:space="preserve"> nepieciešamību pārskatīt būtiskus Latvijas ieslodzījuma izpildes sistēmas pamatjautājumus, tai skaitā: </w:t>
            </w:r>
          </w:p>
          <w:p w14:paraId="46D6E107" w14:textId="2C628719" w:rsidR="00505357" w:rsidRPr="00505357" w:rsidRDefault="00505357" w:rsidP="00505357">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505357">
              <w:rPr>
                <w:rFonts w:ascii="Times New Roman" w:eastAsia="Times New Roman" w:hAnsi="Times New Roman" w:cs="Times New Roman"/>
                <w:sz w:val="24"/>
                <w:szCs w:val="24"/>
                <w:lang w:eastAsia="lv-LV"/>
              </w:rPr>
              <w:t>1)</w:t>
            </w:r>
            <w:r w:rsidR="00C41F02">
              <w:rPr>
                <w:rFonts w:ascii="Times New Roman" w:eastAsia="Times New Roman" w:hAnsi="Times New Roman" w:cs="Times New Roman"/>
                <w:sz w:val="24"/>
                <w:szCs w:val="24"/>
                <w:lang w:eastAsia="lv-LV"/>
              </w:rPr>
              <w:t> </w:t>
            </w:r>
            <w:r w:rsidRPr="00505357">
              <w:rPr>
                <w:rFonts w:ascii="Times New Roman" w:eastAsia="Times New Roman" w:hAnsi="Times New Roman" w:cs="Times New Roman"/>
                <w:sz w:val="24"/>
                <w:szCs w:val="24"/>
                <w:lang w:eastAsia="lv-LV"/>
              </w:rPr>
              <w:t>tiesību apjoma paplašināšana slēgtajos cietumos (tiesības uz saskarsmi, tiesības iepirkties cietuma veikalā u.c.), kas neizbēgami raisa jautājumu par tiesību apjomu arī daļēji slēgtajos cietumos (vai nu saglabājot principu, ka daļēji slēgtajā cietum</w:t>
            </w:r>
            <w:r w:rsidR="00AE34EC">
              <w:rPr>
                <w:rFonts w:ascii="Times New Roman" w:eastAsia="Times New Roman" w:hAnsi="Times New Roman" w:cs="Times New Roman"/>
                <w:sz w:val="24"/>
                <w:szCs w:val="24"/>
                <w:lang w:eastAsia="lv-LV"/>
              </w:rPr>
              <w:t>ā</w:t>
            </w:r>
            <w:r w:rsidRPr="00505357">
              <w:rPr>
                <w:rFonts w:ascii="Times New Roman" w:eastAsia="Times New Roman" w:hAnsi="Times New Roman" w:cs="Times New Roman"/>
                <w:sz w:val="24"/>
                <w:szCs w:val="24"/>
                <w:lang w:eastAsia="lv-LV"/>
              </w:rPr>
              <w:t xml:space="preserve"> ir lielāks tiesību apjoms nekā slēgtajā cietuma vai nu, izvērtējot jautājumu par daļēji slēgtā cietuma likvidēšanu) un nopietnas bažas, vai esošajā ieslodzījuma vietu infrastruktūr</w:t>
            </w:r>
            <w:r w:rsidR="00AE34EC">
              <w:rPr>
                <w:rFonts w:ascii="Times New Roman" w:eastAsia="Times New Roman" w:hAnsi="Times New Roman" w:cs="Times New Roman"/>
                <w:sz w:val="24"/>
                <w:szCs w:val="24"/>
                <w:lang w:eastAsia="lv-LV"/>
              </w:rPr>
              <w:t>ā</w:t>
            </w:r>
            <w:r w:rsidRPr="00505357">
              <w:rPr>
                <w:rFonts w:ascii="Times New Roman" w:eastAsia="Times New Roman" w:hAnsi="Times New Roman" w:cs="Times New Roman"/>
                <w:sz w:val="24"/>
                <w:szCs w:val="24"/>
                <w:lang w:eastAsia="lv-LV"/>
              </w:rPr>
              <w:t xml:space="preserve"> ir iespējams nodrošināt lielāku tiesību apjomu (vairāk/biežākas telefonsarunas, satikšanās utt.);</w:t>
            </w:r>
          </w:p>
          <w:p w14:paraId="3C83A927" w14:textId="5AE5995B" w:rsidR="00505357" w:rsidRPr="00505357" w:rsidRDefault="00505357" w:rsidP="00505357">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505357">
              <w:rPr>
                <w:rFonts w:ascii="Times New Roman" w:eastAsia="Times New Roman" w:hAnsi="Times New Roman" w:cs="Times New Roman"/>
                <w:sz w:val="24"/>
                <w:szCs w:val="24"/>
                <w:lang w:eastAsia="lv-LV"/>
              </w:rPr>
              <w:t>2)</w:t>
            </w:r>
            <w:r w:rsidR="00C41F02">
              <w:rPr>
                <w:rFonts w:ascii="Times New Roman" w:eastAsia="Times New Roman" w:hAnsi="Times New Roman" w:cs="Times New Roman"/>
                <w:sz w:val="24"/>
                <w:szCs w:val="24"/>
                <w:lang w:eastAsia="lv-LV"/>
              </w:rPr>
              <w:t> </w:t>
            </w:r>
            <w:r w:rsidRPr="00505357">
              <w:rPr>
                <w:rFonts w:ascii="Times New Roman" w:eastAsia="Times New Roman" w:hAnsi="Times New Roman" w:cs="Times New Roman"/>
                <w:sz w:val="24"/>
                <w:szCs w:val="24"/>
                <w:lang w:eastAsia="lv-LV"/>
              </w:rPr>
              <w:t>nepieciešamību brīvības atņemšanas soda izpildes laikā ņemt vērā katra notiesātā individuālās vajadzības (individualizācijas principa ieviešana), kas prasa kardināli jaunu pieeju ieslodzījuma izpildes organizēšanai un personāla resursu nodrošinājumam;</w:t>
            </w:r>
          </w:p>
          <w:p w14:paraId="21FD0E51" w14:textId="353918A4" w:rsidR="00505357" w:rsidRPr="00505357" w:rsidRDefault="00505357" w:rsidP="00505357">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505357">
              <w:rPr>
                <w:rFonts w:ascii="Times New Roman" w:eastAsia="Times New Roman" w:hAnsi="Times New Roman" w:cs="Times New Roman"/>
                <w:sz w:val="24"/>
                <w:szCs w:val="24"/>
                <w:lang w:eastAsia="lv-LV"/>
              </w:rPr>
              <w:t>3)</w:t>
            </w:r>
            <w:r w:rsidR="00C41F02">
              <w:rPr>
                <w:rFonts w:ascii="Times New Roman" w:eastAsia="Times New Roman" w:hAnsi="Times New Roman" w:cs="Times New Roman"/>
                <w:sz w:val="24"/>
                <w:szCs w:val="24"/>
                <w:lang w:eastAsia="lv-LV"/>
              </w:rPr>
              <w:t> </w:t>
            </w:r>
            <w:r w:rsidRPr="00505357">
              <w:rPr>
                <w:rFonts w:ascii="Times New Roman" w:eastAsia="Times New Roman" w:hAnsi="Times New Roman" w:cs="Times New Roman"/>
                <w:sz w:val="24"/>
                <w:szCs w:val="24"/>
                <w:lang w:eastAsia="lv-LV"/>
              </w:rPr>
              <w:t>nepieciešamību izvērtēt, vai un kādi pasākumi ir nepieciešami notiesāto sieviešu kā īpaši aizsargājamas notiesāto grupas aizsardzībai;</w:t>
            </w:r>
          </w:p>
          <w:p w14:paraId="041B0867" w14:textId="6A732A96" w:rsidR="00505357" w:rsidRPr="00505357" w:rsidRDefault="00505357" w:rsidP="00505357">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505357">
              <w:rPr>
                <w:rFonts w:ascii="Times New Roman" w:eastAsia="Times New Roman" w:hAnsi="Times New Roman" w:cs="Times New Roman"/>
                <w:sz w:val="24"/>
                <w:szCs w:val="24"/>
                <w:lang w:eastAsia="lv-LV"/>
              </w:rPr>
              <w:t>4)</w:t>
            </w:r>
            <w:r w:rsidR="00C41F02">
              <w:rPr>
                <w:rFonts w:ascii="Times New Roman" w:eastAsia="Times New Roman" w:hAnsi="Times New Roman" w:cs="Times New Roman"/>
                <w:sz w:val="24"/>
                <w:szCs w:val="24"/>
                <w:lang w:eastAsia="lv-LV"/>
              </w:rPr>
              <w:t> </w:t>
            </w:r>
            <w:r w:rsidRPr="00505357">
              <w:rPr>
                <w:rFonts w:ascii="Times New Roman" w:eastAsia="Times New Roman" w:hAnsi="Times New Roman" w:cs="Times New Roman"/>
                <w:sz w:val="24"/>
                <w:szCs w:val="24"/>
                <w:lang w:eastAsia="lv-LV"/>
              </w:rPr>
              <w:t xml:space="preserve">rada jautājumu, vai ST spriedums vispār ir izpildāms esošajā ieslodzījuma vietu infrastruktūrā un esošajā brīvības atņemšanas soda izpildes modelī. </w:t>
            </w:r>
          </w:p>
          <w:p w14:paraId="5FC9FA62" w14:textId="5F35A29E" w:rsidR="00FC2BE4" w:rsidRPr="00775393" w:rsidRDefault="00505357" w:rsidP="00FC2BE4">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505357">
              <w:rPr>
                <w:rFonts w:ascii="Times New Roman" w:eastAsia="Times New Roman" w:hAnsi="Times New Roman" w:cs="Times New Roman"/>
                <w:sz w:val="24"/>
                <w:szCs w:val="24"/>
                <w:lang w:eastAsia="lv-LV"/>
              </w:rPr>
              <w:t>Izvērtējot šos pamatjautājumus, ir nepieciešams risināt brīvības atņemšanas soda izpildes normatīv</w:t>
            </w:r>
            <w:r w:rsidR="00AE34EC">
              <w:rPr>
                <w:rFonts w:ascii="Times New Roman" w:eastAsia="Times New Roman" w:hAnsi="Times New Roman" w:cs="Times New Roman"/>
                <w:sz w:val="24"/>
                <w:szCs w:val="24"/>
                <w:lang w:eastAsia="lv-LV"/>
              </w:rPr>
              <w:t>ā</w:t>
            </w:r>
            <w:r w:rsidRPr="00505357">
              <w:rPr>
                <w:rFonts w:ascii="Times New Roman" w:eastAsia="Times New Roman" w:hAnsi="Times New Roman" w:cs="Times New Roman"/>
                <w:sz w:val="24"/>
                <w:szCs w:val="24"/>
                <w:lang w:eastAsia="lv-LV"/>
              </w:rPr>
              <w:t xml:space="preserve"> regulējuma pilnveidošanu, vienlaikus ņemot vērā iespējas jauno regulējumu īstenot esošajā ieslodzījuma vietu infrastruktūrā.</w:t>
            </w:r>
            <w:r w:rsidRPr="00775393">
              <w:rPr>
                <w:rFonts w:ascii="Times New Roman" w:eastAsia="Times New Roman" w:hAnsi="Times New Roman" w:cs="Times New Roman"/>
                <w:sz w:val="24"/>
                <w:szCs w:val="24"/>
                <w:lang w:eastAsia="lv-LV"/>
              </w:rPr>
              <w:t xml:space="preserve"> </w:t>
            </w:r>
            <w:r w:rsidRPr="00505357">
              <w:rPr>
                <w:rFonts w:ascii="Times New Roman" w:eastAsia="Times New Roman" w:hAnsi="Times New Roman" w:cs="Times New Roman"/>
                <w:sz w:val="24"/>
                <w:szCs w:val="24"/>
                <w:lang w:eastAsia="lv-LV"/>
              </w:rPr>
              <w:t>T</w:t>
            </w:r>
            <w:r w:rsidRPr="00775393">
              <w:rPr>
                <w:rFonts w:ascii="Times New Roman" w:eastAsia="Times New Roman" w:hAnsi="Times New Roman" w:cs="Times New Roman"/>
                <w:sz w:val="24"/>
                <w:szCs w:val="24"/>
                <w:lang w:eastAsia="lv-LV"/>
              </w:rPr>
              <w:t>ika secināts</w:t>
            </w:r>
            <w:r w:rsidRPr="00505357">
              <w:rPr>
                <w:rFonts w:ascii="Times New Roman" w:eastAsia="Times New Roman" w:hAnsi="Times New Roman" w:cs="Times New Roman"/>
                <w:sz w:val="24"/>
                <w:szCs w:val="24"/>
                <w:lang w:eastAsia="lv-LV"/>
              </w:rPr>
              <w:t xml:space="preserve">, ka jauna ieslodzījuma vietu infrastruktūra ir viens no nozīmīgākajiem aspektiem ST sprieduma izpildes nodrošināšanai pilnā apmērā un ka šī ST sprieduma izpildei nepietiek tikai ar grozījumu izstrādi esošajos normatīvajos aktos. </w:t>
            </w:r>
          </w:p>
          <w:p w14:paraId="42B2693F" w14:textId="27AC7758" w:rsidR="00C84FE2" w:rsidRDefault="00505357" w:rsidP="007F1E8F">
            <w:pPr>
              <w:tabs>
                <w:tab w:val="left" w:pos="993"/>
              </w:tabs>
              <w:suppressAutoHyphens/>
              <w:spacing w:after="0" w:line="240" w:lineRule="auto"/>
              <w:ind w:firstLine="709"/>
              <w:jc w:val="both"/>
              <w:rPr>
                <w:rFonts w:ascii="Times New Roman" w:eastAsia="Times New Roman" w:hAnsi="Times New Roman" w:cs="Times New Roman"/>
                <w:bCs/>
                <w:sz w:val="24"/>
                <w:szCs w:val="24"/>
                <w:lang w:eastAsia="lv-LV"/>
              </w:rPr>
            </w:pPr>
            <w:r w:rsidRPr="00505357">
              <w:rPr>
                <w:rFonts w:ascii="Times New Roman" w:eastAsia="Times New Roman" w:hAnsi="Times New Roman" w:cs="Times New Roman"/>
                <w:sz w:val="24"/>
                <w:szCs w:val="24"/>
                <w:lang w:eastAsia="lv-LV"/>
              </w:rPr>
              <w:t xml:space="preserve">Ņemot vērā, ka ST spriedumā ietvertie secinājumi ieslodzījuma izpildes sistēmu skar tik būtiski, ka ST sprieduma izpilde esošajā cietumu infrastruktūrā nav iespējama, </w:t>
            </w:r>
            <w:r w:rsidR="00FC2BE4" w:rsidRPr="00505357">
              <w:rPr>
                <w:rFonts w:ascii="Times New Roman" w:eastAsia="Times New Roman" w:hAnsi="Times New Roman" w:cs="Times New Roman"/>
                <w:sz w:val="24"/>
                <w:szCs w:val="24"/>
                <w:lang w:eastAsia="lv-LV"/>
              </w:rPr>
              <w:t>lai valdība lemtu par turpmāko rīcību saistībā ar ST spriedumu</w:t>
            </w:r>
            <w:r w:rsidR="00C84FE2">
              <w:rPr>
                <w:rFonts w:ascii="Times New Roman" w:eastAsia="Times New Roman" w:hAnsi="Times New Roman" w:cs="Times New Roman"/>
                <w:sz w:val="24"/>
                <w:szCs w:val="24"/>
                <w:lang w:eastAsia="lv-LV"/>
              </w:rPr>
              <w:t>,</w:t>
            </w:r>
            <w:r w:rsidR="00FC2BE4" w:rsidRPr="00775393">
              <w:rPr>
                <w:rFonts w:ascii="Times New Roman" w:eastAsia="Times New Roman" w:hAnsi="Times New Roman" w:cs="Times New Roman"/>
                <w:sz w:val="24"/>
                <w:szCs w:val="24"/>
                <w:lang w:eastAsia="lv-LV"/>
              </w:rPr>
              <w:t xml:space="preserve"> </w:t>
            </w:r>
            <w:bookmarkStart w:id="1" w:name="_Hlk66349839"/>
            <w:r w:rsidRPr="00775393">
              <w:rPr>
                <w:rFonts w:ascii="Times New Roman" w:eastAsia="Times New Roman" w:hAnsi="Times New Roman" w:cs="Times New Roman"/>
                <w:sz w:val="24"/>
                <w:szCs w:val="24"/>
                <w:lang w:eastAsia="lv-LV"/>
              </w:rPr>
              <w:t>Ties</w:t>
            </w:r>
            <w:r w:rsidR="00FC2BE4" w:rsidRPr="00775393">
              <w:rPr>
                <w:rFonts w:ascii="Times New Roman" w:eastAsia="Times New Roman" w:hAnsi="Times New Roman" w:cs="Times New Roman"/>
                <w:sz w:val="24"/>
                <w:szCs w:val="24"/>
                <w:lang w:eastAsia="lv-LV"/>
              </w:rPr>
              <w:t>l</w:t>
            </w:r>
            <w:r w:rsidRPr="00775393">
              <w:rPr>
                <w:rFonts w:ascii="Times New Roman" w:eastAsia="Times New Roman" w:hAnsi="Times New Roman" w:cs="Times New Roman"/>
                <w:sz w:val="24"/>
                <w:szCs w:val="24"/>
                <w:lang w:eastAsia="lv-LV"/>
              </w:rPr>
              <w:t>ietu ministrija</w:t>
            </w:r>
            <w:r w:rsidR="00FC2BE4" w:rsidRPr="00775393">
              <w:rPr>
                <w:rFonts w:ascii="Times New Roman" w:eastAsia="Times New Roman" w:hAnsi="Times New Roman" w:cs="Times New Roman"/>
                <w:sz w:val="24"/>
                <w:szCs w:val="24"/>
                <w:lang w:eastAsia="lv-LV"/>
              </w:rPr>
              <w:t xml:space="preserve"> izstrādāja</w:t>
            </w:r>
            <w:r w:rsidRPr="00505357">
              <w:rPr>
                <w:rFonts w:ascii="Times New Roman" w:eastAsia="Times New Roman" w:hAnsi="Times New Roman" w:cs="Times New Roman"/>
                <w:sz w:val="24"/>
                <w:szCs w:val="24"/>
                <w:lang w:eastAsia="lv-LV"/>
              </w:rPr>
              <w:t xml:space="preserve"> informatīv</w:t>
            </w:r>
            <w:r w:rsidR="00FC2BE4" w:rsidRPr="00775393">
              <w:rPr>
                <w:rFonts w:ascii="Times New Roman" w:eastAsia="Times New Roman" w:hAnsi="Times New Roman" w:cs="Times New Roman"/>
                <w:sz w:val="24"/>
                <w:szCs w:val="24"/>
                <w:lang w:eastAsia="lv-LV"/>
              </w:rPr>
              <w:t>o</w:t>
            </w:r>
            <w:r w:rsidRPr="00505357">
              <w:rPr>
                <w:rFonts w:ascii="Times New Roman" w:eastAsia="Times New Roman" w:hAnsi="Times New Roman" w:cs="Times New Roman"/>
                <w:sz w:val="24"/>
                <w:szCs w:val="24"/>
                <w:lang w:eastAsia="lv-LV"/>
              </w:rPr>
              <w:t xml:space="preserve"> ziņojum</w:t>
            </w:r>
            <w:r w:rsidR="00FC2BE4" w:rsidRPr="00775393">
              <w:rPr>
                <w:rFonts w:ascii="Times New Roman" w:eastAsia="Times New Roman" w:hAnsi="Times New Roman" w:cs="Times New Roman"/>
                <w:sz w:val="24"/>
                <w:szCs w:val="24"/>
                <w:lang w:eastAsia="lv-LV"/>
              </w:rPr>
              <w:t xml:space="preserve">u </w:t>
            </w:r>
            <w:r w:rsidR="00FC2BE4" w:rsidRPr="00775393">
              <w:rPr>
                <w:rFonts w:ascii="Times New Roman" w:eastAsia="Times New Roman" w:hAnsi="Times New Roman" w:cs="Times New Roman"/>
                <w:bCs/>
                <w:sz w:val="24"/>
                <w:szCs w:val="24"/>
                <w:lang w:eastAsia="ar-SA"/>
              </w:rPr>
              <w:t>"Par turpmāko rīcību saistībā ar Satversmes tiesas 2019. gada 7. novembra spriedumu lietā Nr. 2018-25-01 "Par Latvijas Sodu izpildes kodeksa 50.</w:t>
            </w:r>
            <w:r w:rsidR="00FC2BE4" w:rsidRPr="00775393">
              <w:rPr>
                <w:rFonts w:ascii="Times New Roman" w:eastAsia="Times New Roman" w:hAnsi="Times New Roman" w:cs="Times New Roman"/>
                <w:bCs/>
                <w:sz w:val="24"/>
                <w:szCs w:val="24"/>
                <w:vertAlign w:val="superscript"/>
                <w:lang w:eastAsia="ar-SA"/>
              </w:rPr>
              <w:t>4</w:t>
            </w:r>
            <w:r w:rsidR="00FC2BE4" w:rsidRPr="00775393">
              <w:rPr>
                <w:rFonts w:ascii="Times New Roman" w:eastAsia="Times New Roman" w:hAnsi="Times New Roman" w:cs="Times New Roman"/>
                <w:bCs/>
                <w:sz w:val="24"/>
                <w:szCs w:val="24"/>
                <w:lang w:eastAsia="ar-SA"/>
              </w:rPr>
              <w:t xml:space="preserve"> panta atbilstību Latvijas Republikas Satversmes </w:t>
            </w:r>
            <w:r w:rsidR="00FC2BE4" w:rsidRPr="00775393">
              <w:rPr>
                <w:rFonts w:ascii="Times New Roman" w:eastAsia="Times New Roman" w:hAnsi="Times New Roman" w:cs="Times New Roman"/>
                <w:bCs/>
                <w:sz w:val="24"/>
                <w:szCs w:val="24"/>
                <w:lang w:eastAsia="ar-SA"/>
              </w:rPr>
              <w:lastRenderedPageBreak/>
              <w:t xml:space="preserve">91. pantam"" </w:t>
            </w:r>
            <w:r w:rsidR="00FC2BE4" w:rsidRPr="00775393">
              <w:rPr>
                <w:rFonts w:ascii="Times New Roman" w:eastAsia="Times New Roman" w:hAnsi="Times New Roman" w:cs="Times New Roman"/>
                <w:bCs/>
                <w:sz w:val="24"/>
                <w:szCs w:val="24"/>
                <w:lang w:eastAsia="lv-LV"/>
              </w:rPr>
              <w:t>(</w:t>
            </w:r>
            <w:r w:rsidR="00AE34EC">
              <w:rPr>
                <w:rFonts w:ascii="Times New Roman" w:eastAsia="Times New Roman" w:hAnsi="Times New Roman" w:cs="Times New Roman"/>
                <w:bCs/>
                <w:sz w:val="24"/>
                <w:szCs w:val="24"/>
                <w:lang w:eastAsia="lv-LV"/>
              </w:rPr>
              <w:t xml:space="preserve">izsludināts </w:t>
            </w:r>
            <w:r w:rsidR="00FC2BE4" w:rsidRPr="00775393">
              <w:rPr>
                <w:rFonts w:ascii="Times New Roman" w:hAnsi="Times New Roman" w:cs="Times New Roman"/>
                <w:iCs/>
                <w:sz w:val="24"/>
                <w:szCs w:val="24"/>
              </w:rPr>
              <w:t>Valsts sekretāru 2020. gada 19. novembra sanāksm</w:t>
            </w:r>
            <w:r w:rsidR="00AE34EC">
              <w:rPr>
                <w:rFonts w:ascii="Times New Roman" w:hAnsi="Times New Roman" w:cs="Times New Roman"/>
                <w:iCs/>
                <w:sz w:val="24"/>
                <w:szCs w:val="24"/>
              </w:rPr>
              <w:t>ē,</w:t>
            </w:r>
            <w:r w:rsidR="00FC2BE4" w:rsidRPr="00775393">
              <w:rPr>
                <w:rFonts w:ascii="Times New Roman" w:hAnsi="Times New Roman" w:cs="Times New Roman"/>
                <w:iCs/>
                <w:sz w:val="24"/>
                <w:szCs w:val="24"/>
              </w:rPr>
              <w:t xml:space="preserve"> protokols Nr. 46 19. §, VSS-994</w:t>
            </w:r>
            <w:r w:rsidR="00FC2BE4" w:rsidRPr="00775393">
              <w:rPr>
                <w:rFonts w:ascii="Times New Roman" w:eastAsia="Times New Roman" w:hAnsi="Times New Roman" w:cs="Times New Roman"/>
                <w:bCs/>
                <w:sz w:val="24"/>
                <w:szCs w:val="24"/>
                <w:lang w:eastAsia="lv-LV"/>
              </w:rPr>
              <w:t>)</w:t>
            </w:r>
            <w:r w:rsidR="007F1E8F" w:rsidRPr="00775393">
              <w:rPr>
                <w:rFonts w:ascii="Times New Roman" w:eastAsia="Times New Roman" w:hAnsi="Times New Roman" w:cs="Times New Roman"/>
                <w:bCs/>
                <w:sz w:val="24"/>
                <w:szCs w:val="24"/>
                <w:lang w:eastAsia="lv-LV"/>
              </w:rPr>
              <w:t xml:space="preserve"> </w:t>
            </w:r>
            <w:bookmarkEnd w:id="1"/>
            <w:r w:rsidR="007F1E8F" w:rsidRPr="00775393">
              <w:rPr>
                <w:rFonts w:ascii="Times New Roman" w:eastAsia="Times New Roman" w:hAnsi="Times New Roman" w:cs="Times New Roman"/>
                <w:bCs/>
                <w:sz w:val="24"/>
                <w:szCs w:val="24"/>
                <w:lang w:eastAsia="lv-LV"/>
              </w:rPr>
              <w:t xml:space="preserve">(turpmāk – informatīvais ziņojums). </w:t>
            </w:r>
          </w:p>
          <w:p w14:paraId="40CD0DD7" w14:textId="37562278" w:rsidR="007F1E8F" w:rsidRPr="00775393" w:rsidRDefault="007F1E8F" w:rsidP="007F1E8F">
            <w:pPr>
              <w:tabs>
                <w:tab w:val="left" w:pos="993"/>
              </w:tabs>
              <w:suppressAutoHyphens/>
              <w:spacing w:after="0" w:line="240" w:lineRule="auto"/>
              <w:ind w:firstLine="709"/>
              <w:jc w:val="both"/>
              <w:rPr>
                <w:rFonts w:ascii="Times New Roman" w:eastAsia="Times New Roman" w:hAnsi="Times New Roman" w:cs="Times New Roman"/>
                <w:bCs/>
                <w:sz w:val="24"/>
                <w:szCs w:val="24"/>
                <w:lang w:eastAsia="ar-SA"/>
              </w:rPr>
            </w:pPr>
            <w:r w:rsidRPr="00775393">
              <w:rPr>
                <w:rFonts w:ascii="Times New Roman" w:eastAsia="Times New Roman" w:hAnsi="Times New Roman" w:cs="Times New Roman"/>
                <w:bCs/>
                <w:sz w:val="24"/>
                <w:szCs w:val="24"/>
                <w:lang w:eastAsia="lv-LV"/>
              </w:rPr>
              <w:t xml:space="preserve">Informatīvajā ziņojumā </w:t>
            </w:r>
            <w:r w:rsidRPr="00775393">
              <w:rPr>
                <w:rFonts w:ascii="Times New Roman" w:eastAsia="Times New Roman" w:hAnsi="Times New Roman" w:cs="Times New Roman"/>
                <w:bCs/>
                <w:sz w:val="24"/>
                <w:szCs w:val="24"/>
                <w:lang w:eastAsia="ar-SA"/>
              </w:rPr>
              <w:t>Tieslietu ministrija secin</w:t>
            </w:r>
            <w:r w:rsidR="00C84FE2">
              <w:rPr>
                <w:rFonts w:ascii="Times New Roman" w:eastAsia="Times New Roman" w:hAnsi="Times New Roman" w:cs="Times New Roman"/>
                <w:bCs/>
                <w:sz w:val="24"/>
                <w:szCs w:val="24"/>
                <w:lang w:eastAsia="ar-SA"/>
              </w:rPr>
              <w:t>āja</w:t>
            </w:r>
            <w:r w:rsidRPr="00775393">
              <w:rPr>
                <w:rFonts w:ascii="Times New Roman" w:eastAsia="Times New Roman" w:hAnsi="Times New Roman" w:cs="Times New Roman"/>
                <w:bCs/>
                <w:sz w:val="24"/>
                <w:szCs w:val="24"/>
                <w:lang w:eastAsia="ar-SA"/>
              </w:rPr>
              <w:t>, ka ST sprieduma izpildei ir nepieciešama:</w:t>
            </w:r>
          </w:p>
          <w:p w14:paraId="1598D656" w14:textId="31A7DFE1" w:rsidR="007F1E8F" w:rsidRPr="007F1E8F" w:rsidRDefault="007F1E8F" w:rsidP="007F1E8F">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7F1E8F">
              <w:rPr>
                <w:rFonts w:ascii="Times New Roman" w:eastAsia="Times New Roman" w:hAnsi="Times New Roman" w:cs="Times New Roman"/>
                <w:sz w:val="24"/>
                <w:szCs w:val="24"/>
                <w:lang w:eastAsia="lv-LV"/>
              </w:rPr>
              <w:t>1)</w:t>
            </w:r>
            <w:r w:rsidR="00C41F02">
              <w:rPr>
                <w:rFonts w:ascii="Times New Roman" w:eastAsia="Times New Roman" w:hAnsi="Times New Roman" w:cs="Times New Roman"/>
                <w:sz w:val="24"/>
                <w:szCs w:val="24"/>
                <w:lang w:eastAsia="lv-LV"/>
              </w:rPr>
              <w:t> </w:t>
            </w:r>
            <w:r w:rsidRPr="007F1E8F">
              <w:rPr>
                <w:rFonts w:ascii="Times New Roman" w:eastAsia="Times New Roman" w:hAnsi="Times New Roman" w:cs="Times New Roman"/>
                <w:sz w:val="24"/>
                <w:szCs w:val="24"/>
                <w:lang w:eastAsia="lv-LV"/>
              </w:rPr>
              <w:t xml:space="preserve">tiesību apjoma paplašināšana notiesātajiem slēgtajos cietumos, no kā izriet nepieciešamība paplašināt tiesību apjomu arī daļēji slēgtajos cietumos. </w:t>
            </w:r>
            <w:r w:rsidR="00C84FE2">
              <w:rPr>
                <w:rFonts w:ascii="Times New Roman" w:eastAsia="Times New Roman" w:hAnsi="Times New Roman" w:cs="Times New Roman"/>
                <w:sz w:val="24"/>
                <w:szCs w:val="24"/>
                <w:lang w:eastAsia="lv-LV"/>
              </w:rPr>
              <w:t xml:space="preserve">Informatīvajā ziņojumā secināts, ka </w:t>
            </w:r>
            <w:r w:rsidR="00C84FE2" w:rsidRPr="00C84FE2">
              <w:rPr>
                <w:rFonts w:ascii="Times New Roman" w:eastAsia="Times New Roman" w:hAnsi="Times New Roman" w:cs="Times New Roman"/>
                <w:sz w:val="24"/>
                <w:szCs w:val="24"/>
                <w:lang w:eastAsia="lv-LV"/>
              </w:rPr>
              <w:t>pilnīga ST sprieduma izpildei ir nepieciešams ievērojami palielināt satikšanos skaitu: īslaicīgo satikšanos skaits jāpalielina par 55 % un ilgstošo satikšanos skaits – pat par 88%, salīdzinot ar pašreizējo situāciju. Tomēr esošajā ieslodzījuma vietu infrastruktūrā tādu satikšanos skaita palielinājumu nav iespējams nodrošināt.</w:t>
            </w:r>
            <w:r w:rsidR="00C84FE2">
              <w:rPr>
                <w:rFonts w:ascii="Times New Roman" w:eastAsia="Times New Roman" w:hAnsi="Times New Roman" w:cs="Times New Roman"/>
                <w:sz w:val="24"/>
                <w:szCs w:val="24"/>
                <w:lang w:eastAsia="lv-LV"/>
              </w:rPr>
              <w:t xml:space="preserve"> </w:t>
            </w:r>
            <w:r w:rsidR="007557F4">
              <w:rPr>
                <w:rFonts w:ascii="Times New Roman" w:eastAsia="Times New Roman" w:hAnsi="Times New Roman" w:cs="Times New Roman"/>
                <w:sz w:val="24"/>
                <w:szCs w:val="24"/>
                <w:lang w:eastAsia="lv-LV"/>
              </w:rPr>
              <w:t>Turklāt</w:t>
            </w:r>
            <w:r w:rsidRPr="007F1E8F">
              <w:rPr>
                <w:rFonts w:ascii="Times New Roman" w:eastAsia="Times New Roman" w:hAnsi="Times New Roman" w:cs="Times New Roman"/>
                <w:sz w:val="24"/>
                <w:szCs w:val="24"/>
                <w:lang w:eastAsia="lv-LV"/>
              </w:rPr>
              <w:t xml:space="preserve"> šādu tiesību paplašināšana esošajā ieslodzījuma vietu infrastruktūrā nav iespējama pat gadījumā, ja tam tiktu piešķirti papildu līdzekļi, jo nav telpu, kuras būtu iespējams atbilstoši pielāgot;</w:t>
            </w:r>
          </w:p>
          <w:p w14:paraId="236363EE" w14:textId="104484C6" w:rsidR="007F1E8F" w:rsidRPr="007F1E8F" w:rsidRDefault="007F1E8F" w:rsidP="007F1E8F">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7F1E8F">
              <w:rPr>
                <w:rFonts w:ascii="Times New Roman" w:eastAsia="Times New Roman" w:hAnsi="Times New Roman" w:cs="Times New Roman"/>
                <w:sz w:val="24"/>
                <w:szCs w:val="24"/>
                <w:lang w:eastAsia="lv-LV"/>
              </w:rPr>
              <w:t>2)</w:t>
            </w:r>
            <w:r w:rsidR="00C41F02">
              <w:rPr>
                <w:rFonts w:ascii="Times New Roman" w:eastAsia="Times New Roman" w:hAnsi="Times New Roman" w:cs="Times New Roman"/>
                <w:sz w:val="24"/>
                <w:szCs w:val="24"/>
                <w:lang w:eastAsia="lv-LV"/>
              </w:rPr>
              <w:t> </w:t>
            </w:r>
            <w:r w:rsidRPr="007F1E8F">
              <w:rPr>
                <w:rFonts w:ascii="Times New Roman" w:eastAsia="Times New Roman" w:hAnsi="Times New Roman" w:cs="Times New Roman"/>
                <w:sz w:val="24"/>
                <w:szCs w:val="24"/>
                <w:lang w:eastAsia="lv-LV"/>
              </w:rPr>
              <w:t>individualizācijas principa ieviešana brīvības atņemšanas soda izpildes laikā, kas prasa kardināli jaunu pieeju soda izpildes organizēšanai un izrietoši – arī personāla resursu nodrošinājumam (personāla skaits un uzdevumi). Jaunu pieeju soda izpildes organizācijai nodrošina Kriminālsodu izpildes likumprojekts, tomēr tā ieviešanai ir nepieciešama jaunā Liepājas cietuma darbības uzsākšana. Savukārt papildus nepieciešamo personālu esošajā infrastruktūrā izvietot nav iespējams telpu trūkuma dēļ.</w:t>
            </w:r>
          </w:p>
          <w:p w14:paraId="36FD6E43" w14:textId="77777777" w:rsidR="007F1E8F" w:rsidRPr="007F1E8F" w:rsidRDefault="007F1E8F" w:rsidP="007F1E8F">
            <w:pPr>
              <w:shd w:val="clear" w:color="auto" w:fill="FFFFFF"/>
              <w:spacing w:after="0" w:line="240" w:lineRule="auto"/>
              <w:ind w:firstLine="720"/>
              <w:jc w:val="both"/>
              <w:rPr>
                <w:rFonts w:ascii="Times New Roman" w:eastAsia="Times New Roman" w:hAnsi="Times New Roman" w:cs="Times New Roman"/>
                <w:bCs/>
                <w:sz w:val="24"/>
                <w:szCs w:val="24"/>
                <w:lang w:eastAsia="lv-LV"/>
              </w:rPr>
            </w:pPr>
            <w:r w:rsidRPr="007F1E8F">
              <w:rPr>
                <w:rFonts w:ascii="Times New Roman" w:eastAsia="Times New Roman" w:hAnsi="Times New Roman" w:cs="Times New Roman"/>
                <w:bCs/>
                <w:sz w:val="24"/>
                <w:szCs w:val="24"/>
                <w:lang w:eastAsia="ar-SA"/>
              </w:rPr>
              <w:t>Tādējādi ST sprieduma ieviešanai ir nepieciešams vispusīgu un savstarpēji saistītu pasākumu kopums, kuru īstenošana esošajā ieslodzījuma vietu infrastruktūrā pilnā apjomā nav iespējama.</w:t>
            </w:r>
          </w:p>
          <w:p w14:paraId="337BE126" w14:textId="7FDC676E" w:rsidR="007F1E8F" w:rsidRPr="007F1E8F" w:rsidRDefault="007F1E8F" w:rsidP="007F1E8F">
            <w:pPr>
              <w:tabs>
                <w:tab w:val="left" w:pos="993"/>
              </w:tabs>
              <w:suppressAutoHyphens/>
              <w:spacing w:after="0" w:line="240" w:lineRule="auto"/>
              <w:ind w:firstLine="709"/>
              <w:jc w:val="both"/>
              <w:rPr>
                <w:rFonts w:ascii="Times New Roman" w:eastAsia="Times New Roman" w:hAnsi="Times New Roman" w:cs="Times New Roman"/>
                <w:bCs/>
                <w:sz w:val="24"/>
                <w:szCs w:val="24"/>
                <w:lang w:eastAsia="ar-SA"/>
              </w:rPr>
            </w:pPr>
            <w:r w:rsidRPr="007F1E8F">
              <w:rPr>
                <w:rFonts w:ascii="Times New Roman" w:eastAsia="Times New Roman" w:hAnsi="Times New Roman" w:cs="Times New Roman"/>
                <w:bCs/>
                <w:sz w:val="24"/>
                <w:szCs w:val="24"/>
                <w:lang w:eastAsia="ar-SA"/>
              </w:rPr>
              <w:t>Vienlaikus</w:t>
            </w:r>
            <w:r w:rsidR="007557F4">
              <w:rPr>
                <w:rFonts w:ascii="Times New Roman" w:eastAsia="Times New Roman" w:hAnsi="Times New Roman" w:cs="Times New Roman"/>
                <w:bCs/>
                <w:sz w:val="24"/>
                <w:szCs w:val="24"/>
                <w:lang w:eastAsia="ar-SA"/>
              </w:rPr>
              <w:t xml:space="preserve"> informatīvajā ziņojumā ir norādīts, ka</w:t>
            </w:r>
            <w:r w:rsidRPr="007F1E8F">
              <w:rPr>
                <w:rFonts w:ascii="Times New Roman" w:eastAsia="Times New Roman" w:hAnsi="Times New Roman" w:cs="Times New Roman"/>
                <w:bCs/>
                <w:sz w:val="24"/>
                <w:szCs w:val="24"/>
                <w:lang w:eastAsia="ar-SA"/>
              </w:rPr>
              <w:t xml:space="preserve"> Tieslietu ministrija jau ir veikusi iespējamos pasākumus, daļēji izpildot ST spriedumu, proti: </w:t>
            </w:r>
          </w:p>
          <w:p w14:paraId="32793C5B" w14:textId="2FA64A3A" w:rsidR="007F1E8F" w:rsidRPr="007F1E8F" w:rsidRDefault="007F1E8F" w:rsidP="007F1E8F">
            <w:pPr>
              <w:tabs>
                <w:tab w:val="left" w:pos="993"/>
              </w:tabs>
              <w:suppressAutoHyphens/>
              <w:spacing w:after="0" w:line="240" w:lineRule="auto"/>
              <w:ind w:firstLine="709"/>
              <w:jc w:val="both"/>
              <w:rPr>
                <w:rFonts w:ascii="Times New Roman" w:eastAsia="Times New Roman" w:hAnsi="Times New Roman" w:cs="Times New Roman"/>
                <w:bCs/>
                <w:sz w:val="24"/>
                <w:szCs w:val="24"/>
                <w:lang w:eastAsia="ar-SA"/>
              </w:rPr>
            </w:pPr>
            <w:r w:rsidRPr="007F1E8F">
              <w:rPr>
                <w:rFonts w:ascii="Times New Roman" w:eastAsia="Times New Roman" w:hAnsi="Times New Roman" w:cs="Times New Roman"/>
                <w:bCs/>
                <w:sz w:val="24"/>
                <w:szCs w:val="24"/>
                <w:lang w:eastAsia="ar-SA"/>
              </w:rPr>
              <w:t>1)</w:t>
            </w:r>
            <w:r w:rsidR="00C41F02">
              <w:rPr>
                <w:rFonts w:ascii="Times New Roman" w:eastAsia="Times New Roman" w:hAnsi="Times New Roman" w:cs="Times New Roman"/>
                <w:bCs/>
                <w:sz w:val="24"/>
                <w:szCs w:val="24"/>
                <w:lang w:eastAsia="ar-SA"/>
              </w:rPr>
              <w:t> </w:t>
            </w:r>
            <w:r w:rsidRPr="007F1E8F">
              <w:rPr>
                <w:rFonts w:ascii="Times New Roman" w:eastAsia="Times New Roman" w:hAnsi="Times New Roman" w:cs="Times New Roman"/>
                <w:bCs/>
                <w:sz w:val="24"/>
                <w:szCs w:val="24"/>
                <w:lang w:eastAsia="ar-SA"/>
              </w:rPr>
              <w:t>nosakot, ka visiem notiesātajiem, neatkarīgi no soda izciešanas režīma, ir tiesības bez naudas summas ierobežojuma iepirkties cietuma veikalā. Tādējādi tiek novērsta notiesāto nevienlīdzība finansiālajās tiesībās, uz ko tika norādīts ST spriedumā. Minētie grozījumi ir ietverti likumprojektā "Grozījumi Latvijas Sodu izpildes kodeksā" (Nr. 855/Lp13);</w:t>
            </w:r>
          </w:p>
          <w:p w14:paraId="700D48D2" w14:textId="197A6E4C" w:rsidR="007F1E8F" w:rsidRPr="007F1E8F" w:rsidRDefault="007F1E8F" w:rsidP="007F1E8F">
            <w:pPr>
              <w:tabs>
                <w:tab w:val="left" w:pos="993"/>
              </w:tabs>
              <w:suppressAutoHyphens/>
              <w:spacing w:after="0" w:line="240" w:lineRule="auto"/>
              <w:ind w:firstLine="709"/>
              <w:jc w:val="both"/>
              <w:rPr>
                <w:rFonts w:ascii="Times New Roman" w:eastAsia="Times New Roman" w:hAnsi="Times New Roman" w:cs="Times New Roman"/>
                <w:bCs/>
                <w:sz w:val="24"/>
                <w:szCs w:val="24"/>
                <w:lang w:eastAsia="ar-SA"/>
              </w:rPr>
            </w:pPr>
            <w:r w:rsidRPr="007F1E8F">
              <w:rPr>
                <w:rFonts w:ascii="Times New Roman" w:eastAsia="Times New Roman" w:hAnsi="Times New Roman" w:cs="Times New Roman"/>
                <w:bCs/>
                <w:sz w:val="24"/>
                <w:szCs w:val="24"/>
                <w:lang w:eastAsia="ar-SA"/>
              </w:rPr>
              <w:t>2)</w:t>
            </w:r>
            <w:r w:rsidR="00C41F02">
              <w:rPr>
                <w:rFonts w:ascii="Times New Roman" w:eastAsia="Times New Roman" w:hAnsi="Times New Roman" w:cs="Times New Roman"/>
                <w:bCs/>
                <w:sz w:val="24"/>
                <w:szCs w:val="24"/>
                <w:lang w:eastAsia="ar-SA"/>
              </w:rPr>
              <w:t> </w:t>
            </w:r>
            <w:r w:rsidRPr="007F1E8F">
              <w:rPr>
                <w:rFonts w:ascii="Times New Roman" w:eastAsia="Times New Roman" w:hAnsi="Times New Roman" w:cs="Times New Roman"/>
                <w:bCs/>
                <w:sz w:val="24"/>
                <w:szCs w:val="24"/>
                <w:lang w:eastAsia="ar-SA"/>
              </w:rPr>
              <w:t>nosakot, ka visiem notiesātajiem, neatkarīgi no soda izciešanas režīma pakāpes ir tiesības atvadīties no miruša tuvinieka brīvības atņemšanas iestādes teritorijā. Minētie grozījumi Kodeksā stājās spēkā 2020. gada 23. jūnijā;</w:t>
            </w:r>
          </w:p>
          <w:p w14:paraId="48AF915B" w14:textId="08E625ED" w:rsidR="007F1E8F" w:rsidRPr="007F1E8F" w:rsidRDefault="007F1E8F" w:rsidP="007F1E8F">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7F1E8F">
              <w:rPr>
                <w:rFonts w:ascii="Times New Roman" w:eastAsia="Times New Roman" w:hAnsi="Times New Roman" w:cs="Times New Roman"/>
                <w:bCs/>
                <w:sz w:val="24"/>
                <w:szCs w:val="24"/>
                <w:lang w:eastAsia="ar-SA"/>
              </w:rPr>
              <w:t>3)</w:t>
            </w:r>
            <w:r w:rsidR="00C41F02">
              <w:rPr>
                <w:rFonts w:ascii="Times New Roman" w:eastAsia="Times New Roman" w:hAnsi="Times New Roman" w:cs="Times New Roman"/>
                <w:bCs/>
                <w:sz w:val="24"/>
                <w:szCs w:val="24"/>
                <w:lang w:eastAsia="ar-SA"/>
              </w:rPr>
              <w:t> </w:t>
            </w:r>
            <w:r w:rsidRPr="007F1E8F">
              <w:rPr>
                <w:rFonts w:ascii="Times New Roman" w:eastAsia="Times New Roman" w:hAnsi="Times New Roman" w:cs="Times New Roman"/>
                <w:bCs/>
                <w:sz w:val="24"/>
                <w:szCs w:val="24"/>
                <w:lang w:eastAsia="ar-SA"/>
              </w:rPr>
              <w:t xml:space="preserve">šobrīd tiek izstrādāti </w:t>
            </w:r>
            <w:r w:rsidRPr="007F1E8F">
              <w:rPr>
                <w:rFonts w:ascii="Times New Roman" w:eastAsia="Times New Roman" w:hAnsi="Times New Roman" w:cs="Times New Roman"/>
                <w:sz w:val="24"/>
                <w:szCs w:val="24"/>
                <w:lang w:eastAsia="ar-SA"/>
              </w:rPr>
              <w:t>grozījumi Kodeksā, nosakot kārtību un kritērijus, pēc kuriem tiks izvērtēti slēgtajā cietumā un daļēji slēgtā cietuma soda izciešanas režīma zemākajā pakāpē esošo notiesāto lūgumi īslaicīgi atstāt brīvības atņemšanas iestādes teritoriju, lai apmeklētu tuva radinieka bēres;</w:t>
            </w:r>
          </w:p>
          <w:p w14:paraId="12682DA6" w14:textId="0049BBCC" w:rsidR="007F1E8F" w:rsidRPr="007F1E8F" w:rsidRDefault="007F1E8F" w:rsidP="007F1E8F">
            <w:pPr>
              <w:tabs>
                <w:tab w:val="left" w:pos="993"/>
              </w:tabs>
              <w:suppressAutoHyphens/>
              <w:spacing w:after="0" w:line="240" w:lineRule="auto"/>
              <w:ind w:firstLine="709"/>
              <w:jc w:val="both"/>
              <w:rPr>
                <w:rFonts w:ascii="Times New Roman" w:eastAsia="Times New Roman" w:hAnsi="Times New Roman" w:cs="Times New Roman"/>
                <w:bCs/>
                <w:sz w:val="24"/>
                <w:szCs w:val="24"/>
                <w:lang w:eastAsia="ar-SA"/>
              </w:rPr>
            </w:pPr>
            <w:r w:rsidRPr="007F1E8F">
              <w:rPr>
                <w:rFonts w:ascii="Times New Roman" w:eastAsia="Times New Roman" w:hAnsi="Times New Roman" w:cs="Times New Roman"/>
                <w:bCs/>
                <w:sz w:val="24"/>
                <w:szCs w:val="24"/>
                <w:lang w:eastAsia="ar-SA"/>
              </w:rPr>
              <w:t>4)</w:t>
            </w:r>
            <w:r w:rsidR="00C41F02">
              <w:rPr>
                <w:rFonts w:ascii="Times New Roman" w:eastAsia="Times New Roman" w:hAnsi="Times New Roman" w:cs="Times New Roman"/>
                <w:bCs/>
                <w:sz w:val="24"/>
                <w:szCs w:val="24"/>
                <w:lang w:eastAsia="ar-SA"/>
              </w:rPr>
              <w:t> </w:t>
            </w:r>
            <w:r w:rsidRPr="007F1E8F">
              <w:rPr>
                <w:rFonts w:ascii="Times New Roman" w:eastAsia="Times New Roman" w:hAnsi="Times New Roman" w:cs="Times New Roman"/>
                <w:bCs/>
                <w:sz w:val="24"/>
                <w:szCs w:val="24"/>
                <w:lang w:eastAsia="ar-SA"/>
              </w:rPr>
              <w:t>šobrīd tiek izstrādāti grozījumi Kodeksā, kas paredz slēgtā cietuma reformu, likvidējot slēgtā cietuma soda izciešanas režīma vidējo pakāpi. Minētās reformas rezultātā ne tikai palielināsies to notiesāto skaits, kas iegūst tiesības pretendēt uz nosacītu pirmstermiņa atbrīvošanu, tai skaitā ar elektronisko uzraudzību, bet arī tie notiesātie, kas uzsāk soda izciešanu slēgtajā cietumā, varēs arī ātrāk nonākt daļēji slēgtajā cietumā, kurā ir plašāks notiesāto tiesību apjoms;</w:t>
            </w:r>
          </w:p>
          <w:p w14:paraId="41ABE7C3" w14:textId="27B62FE7" w:rsidR="007F1E8F" w:rsidRPr="007F1E8F" w:rsidRDefault="007F1E8F" w:rsidP="007F1E8F">
            <w:pPr>
              <w:tabs>
                <w:tab w:val="left" w:pos="993"/>
              </w:tabs>
              <w:suppressAutoHyphens/>
              <w:spacing w:after="0" w:line="240" w:lineRule="auto"/>
              <w:ind w:firstLine="709"/>
              <w:jc w:val="both"/>
              <w:rPr>
                <w:rFonts w:ascii="Times New Roman" w:eastAsia="Times New Roman" w:hAnsi="Times New Roman" w:cs="Times New Roman"/>
                <w:bCs/>
                <w:sz w:val="24"/>
                <w:szCs w:val="24"/>
                <w:lang w:eastAsia="ar-SA"/>
              </w:rPr>
            </w:pPr>
            <w:r w:rsidRPr="007F1E8F">
              <w:rPr>
                <w:rFonts w:ascii="Times New Roman" w:eastAsia="Times New Roman" w:hAnsi="Times New Roman" w:cs="Times New Roman"/>
                <w:bCs/>
                <w:sz w:val="24"/>
                <w:szCs w:val="24"/>
                <w:lang w:eastAsia="ar-SA"/>
              </w:rPr>
              <w:t>5)</w:t>
            </w:r>
            <w:r w:rsidR="00C41F02">
              <w:rPr>
                <w:rFonts w:ascii="Times New Roman" w:eastAsia="Times New Roman" w:hAnsi="Times New Roman" w:cs="Times New Roman"/>
                <w:bCs/>
                <w:sz w:val="24"/>
                <w:szCs w:val="24"/>
                <w:lang w:eastAsia="ar-SA"/>
              </w:rPr>
              <w:t> </w:t>
            </w:r>
            <w:r w:rsidRPr="007F1E8F">
              <w:rPr>
                <w:rFonts w:ascii="Times New Roman" w:eastAsia="Times New Roman" w:hAnsi="Times New Roman" w:cs="Times New Roman"/>
                <w:bCs/>
                <w:sz w:val="24"/>
                <w:szCs w:val="24"/>
                <w:lang w:eastAsia="ar-SA"/>
              </w:rPr>
              <w:t>šobrīd tiek izstrādāts Kriminālsodu izpildes likumprojekts, kas paredz reformēt brīvības atņemšanas iestādes sistēmu ne tikai pēc formas bet arī pēc satura, tai skaitā ieviešot brīvības atņemšanas soda izpildē individualizācijas principu. Kaut arī Kriminālsodu izpildes likumprojektā ietvertā brīvības atņemšanas soda izpilde nodrošina ST sprieduma izpildi pilnā apjomā, tomēr tā izpildes nodrošināšana esošajā ieslodzījuma vietu infrastruktūrā nav iespējama;</w:t>
            </w:r>
          </w:p>
          <w:p w14:paraId="7AE6EEFD" w14:textId="13588840" w:rsidR="007F1E8F" w:rsidRPr="007F1E8F" w:rsidRDefault="007F1E8F" w:rsidP="007F1E8F">
            <w:pPr>
              <w:tabs>
                <w:tab w:val="left" w:pos="993"/>
              </w:tabs>
              <w:suppressAutoHyphens/>
              <w:spacing w:after="0" w:line="240" w:lineRule="auto"/>
              <w:ind w:firstLine="709"/>
              <w:jc w:val="both"/>
              <w:rPr>
                <w:rFonts w:ascii="Times New Roman" w:eastAsia="Times New Roman" w:hAnsi="Times New Roman" w:cs="Times New Roman"/>
                <w:bCs/>
                <w:sz w:val="24"/>
                <w:szCs w:val="24"/>
                <w:lang w:eastAsia="ar-SA"/>
              </w:rPr>
            </w:pPr>
            <w:r w:rsidRPr="007F1E8F">
              <w:rPr>
                <w:rFonts w:ascii="Times New Roman" w:eastAsia="Times New Roman" w:hAnsi="Times New Roman" w:cs="Times New Roman"/>
                <w:bCs/>
                <w:sz w:val="24"/>
                <w:szCs w:val="24"/>
                <w:lang w:eastAsia="ar-SA"/>
              </w:rPr>
              <w:t>6)</w:t>
            </w:r>
            <w:r w:rsidR="00C41F02">
              <w:rPr>
                <w:rFonts w:ascii="Times New Roman" w:eastAsia="Times New Roman" w:hAnsi="Times New Roman" w:cs="Times New Roman"/>
                <w:bCs/>
                <w:sz w:val="24"/>
                <w:szCs w:val="24"/>
                <w:lang w:eastAsia="ar-SA"/>
              </w:rPr>
              <w:t> </w:t>
            </w:r>
            <w:r w:rsidRPr="007F1E8F">
              <w:rPr>
                <w:rFonts w:ascii="Times New Roman" w:eastAsia="Times New Roman" w:hAnsi="Times New Roman" w:cs="Times New Roman"/>
                <w:bCs/>
                <w:sz w:val="24"/>
                <w:szCs w:val="24"/>
                <w:lang w:eastAsia="ar-SA"/>
              </w:rPr>
              <w:t xml:space="preserve">notiek aktīvs darbs pie tā, lai nodrošinātu, ka 2024. gadā tiktu pabeigta jaunā Liepājas cietuma būvniecība. </w:t>
            </w:r>
          </w:p>
          <w:p w14:paraId="086B673C" w14:textId="0490A696" w:rsidR="007F1E8F" w:rsidRPr="007F1E8F" w:rsidRDefault="00034654" w:rsidP="00775393">
            <w:pPr>
              <w:tabs>
                <w:tab w:val="left" w:pos="993"/>
              </w:tabs>
              <w:suppressAutoHyphens/>
              <w:spacing w:after="0" w:line="240" w:lineRule="auto"/>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Līdz ar to </w:t>
            </w:r>
            <w:r w:rsidR="007F1E8F" w:rsidRPr="007F1E8F">
              <w:rPr>
                <w:rFonts w:ascii="Times New Roman" w:eastAsia="Times New Roman" w:hAnsi="Times New Roman" w:cs="Times New Roman"/>
                <w:bCs/>
                <w:sz w:val="24"/>
                <w:szCs w:val="24"/>
                <w:lang w:eastAsia="ar-SA"/>
              </w:rPr>
              <w:t xml:space="preserve">Tieslietu ministrija ST sprieduma izpildei jau ir veikusi atsevišķus pasākumus, kurus bija iespējams īstenot esošajā ieslodzījuma vietu infrastruktūrā, taču ST sprieduma izpildi </w:t>
            </w:r>
            <w:r w:rsidR="007557F4">
              <w:rPr>
                <w:rFonts w:ascii="Times New Roman" w:eastAsia="Times New Roman" w:hAnsi="Times New Roman" w:cs="Times New Roman"/>
                <w:bCs/>
                <w:sz w:val="24"/>
                <w:szCs w:val="24"/>
                <w:lang w:eastAsia="ar-SA"/>
              </w:rPr>
              <w:t xml:space="preserve">pilnā apjomā </w:t>
            </w:r>
            <w:r w:rsidR="007F1E8F" w:rsidRPr="007F1E8F">
              <w:rPr>
                <w:rFonts w:ascii="Times New Roman" w:eastAsia="Times New Roman" w:hAnsi="Times New Roman" w:cs="Times New Roman"/>
                <w:bCs/>
                <w:sz w:val="24"/>
                <w:szCs w:val="24"/>
                <w:lang w:eastAsia="ar-SA"/>
              </w:rPr>
              <w:t xml:space="preserve">var pabeigt tikai pēc jaunā Liepājas cietuma būvniecības pabeigšanas. Jaunais Liepājas cietums ļaus uzsākt pakāpenisku pāreju no Kodeksā ietvertā brīvības atņemšanas soda regulējuma uz jauno Kriminālsodu izpildes likumprojekta regulējumu, tai skaitā reformējot cietumu veidus, nosakot notiesāto tiesību apjomu, kas nav atkarīgs no dzimuma, un ieviešot individualizācijas principu un kontaktpersonu sistēmu. </w:t>
            </w:r>
          </w:p>
          <w:p w14:paraId="1B641E13" w14:textId="4094C007" w:rsidR="007F1E8F" w:rsidRPr="007F1E8F" w:rsidRDefault="007F1E8F" w:rsidP="00775393">
            <w:pPr>
              <w:tabs>
                <w:tab w:val="left" w:pos="709"/>
                <w:tab w:val="left" w:pos="993"/>
                <w:tab w:val="left" w:pos="1276"/>
              </w:tabs>
              <w:suppressAutoHyphens/>
              <w:spacing w:after="0" w:line="240" w:lineRule="auto"/>
              <w:ind w:firstLine="720"/>
              <w:jc w:val="both"/>
              <w:rPr>
                <w:rFonts w:ascii="Times New Roman" w:eastAsia="Times New Roman" w:hAnsi="Times New Roman" w:cs="Times New Roman"/>
                <w:sz w:val="24"/>
                <w:szCs w:val="24"/>
                <w:lang w:eastAsia="ar-SA"/>
              </w:rPr>
            </w:pPr>
            <w:r w:rsidRPr="007F1E8F">
              <w:rPr>
                <w:rFonts w:ascii="Times New Roman" w:hAnsi="Times New Roman" w:cs="Times New Roman"/>
                <w:sz w:val="24"/>
                <w:szCs w:val="24"/>
              </w:rPr>
              <w:t>Ņemot vērā minēto</w:t>
            </w:r>
            <w:r w:rsidRPr="00775393">
              <w:rPr>
                <w:rFonts w:ascii="Times New Roman" w:hAnsi="Times New Roman" w:cs="Times New Roman"/>
                <w:sz w:val="24"/>
                <w:szCs w:val="24"/>
              </w:rPr>
              <w:t>,</w:t>
            </w:r>
            <w:r w:rsidRPr="007F1E8F">
              <w:rPr>
                <w:rFonts w:ascii="Times New Roman" w:eastAsia="Times New Roman" w:hAnsi="Times New Roman" w:cs="Times New Roman"/>
                <w:sz w:val="24"/>
                <w:szCs w:val="24"/>
                <w:lang w:eastAsia="ar-SA"/>
              </w:rPr>
              <w:t xml:space="preserve"> ST sprieduma izpilde </w:t>
            </w:r>
            <w:r w:rsidRPr="00775393">
              <w:rPr>
                <w:rFonts w:ascii="Times New Roman" w:eastAsia="Times New Roman" w:hAnsi="Times New Roman" w:cs="Times New Roman"/>
                <w:sz w:val="24"/>
                <w:szCs w:val="24"/>
                <w:lang w:eastAsia="ar-SA"/>
              </w:rPr>
              <w:t xml:space="preserve">pilnā apjomā var </w:t>
            </w:r>
            <w:r w:rsidRPr="007F1E8F">
              <w:rPr>
                <w:rFonts w:ascii="Times New Roman" w:eastAsia="Times New Roman" w:hAnsi="Times New Roman" w:cs="Times New Roman"/>
                <w:sz w:val="24"/>
                <w:szCs w:val="24"/>
                <w:lang w:eastAsia="ar-SA"/>
              </w:rPr>
              <w:t>ti</w:t>
            </w:r>
            <w:r w:rsidRPr="00775393">
              <w:rPr>
                <w:rFonts w:ascii="Times New Roman" w:eastAsia="Times New Roman" w:hAnsi="Times New Roman" w:cs="Times New Roman"/>
                <w:sz w:val="24"/>
                <w:szCs w:val="24"/>
                <w:lang w:eastAsia="ar-SA"/>
              </w:rPr>
              <w:t>kt</w:t>
            </w:r>
            <w:r w:rsidRPr="007F1E8F">
              <w:rPr>
                <w:rFonts w:ascii="Times New Roman" w:eastAsia="Times New Roman" w:hAnsi="Times New Roman" w:cs="Times New Roman"/>
                <w:sz w:val="24"/>
                <w:szCs w:val="24"/>
                <w:lang w:eastAsia="ar-SA"/>
              </w:rPr>
              <w:t xml:space="preserve"> nodrošināta</w:t>
            </w:r>
            <w:r w:rsidRPr="007F1E8F">
              <w:rPr>
                <w:rFonts w:ascii="Times New Roman" w:hAnsi="Times New Roman" w:cs="Times New Roman"/>
                <w:bCs/>
                <w:sz w:val="24"/>
                <w:szCs w:val="24"/>
                <w:lang w:eastAsia="ar-SA"/>
              </w:rPr>
              <w:t xml:space="preserve"> pēc jaunā Liepājas cietuma darbības uzsākšanas, bet ne vēlāk kā līdz 2025. gada 1. jūlijam</w:t>
            </w:r>
            <w:r w:rsidRPr="007F1E8F">
              <w:rPr>
                <w:rFonts w:ascii="Times New Roman" w:eastAsia="Times New Roman" w:hAnsi="Times New Roman" w:cs="Times New Roman"/>
                <w:sz w:val="24"/>
                <w:szCs w:val="24"/>
                <w:lang w:eastAsia="ar-SA"/>
              </w:rPr>
              <w:t xml:space="preserve">. </w:t>
            </w:r>
          </w:p>
          <w:p w14:paraId="67950E88" w14:textId="466FC8DE" w:rsidR="00775393" w:rsidRPr="00775393" w:rsidRDefault="007557F4" w:rsidP="0077539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ar-SA"/>
              </w:rPr>
              <w:t>Līdz ar to</w:t>
            </w:r>
            <w:r w:rsidR="007F1E8F" w:rsidRPr="007F1E8F">
              <w:rPr>
                <w:rFonts w:ascii="Times New Roman" w:eastAsia="Times New Roman" w:hAnsi="Times New Roman" w:cs="Times New Roman"/>
                <w:sz w:val="24"/>
                <w:szCs w:val="24"/>
                <w:lang w:eastAsia="ar-SA"/>
              </w:rPr>
              <w:t xml:space="preserve">, </w:t>
            </w:r>
            <w:bookmarkStart w:id="2" w:name="_Hlk66349734"/>
            <w:r w:rsidR="007F1E8F" w:rsidRPr="007F1E8F">
              <w:rPr>
                <w:rFonts w:ascii="Times New Roman" w:eastAsia="Times New Roman" w:hAnsi="Times New Roman" w:cs="Times New Roman"/>
                <w:sz w:val="24"/>
                <w:szCs w:val="24"/>
                <w:lang w:eastAsia="ar-SA"/>
              </w:rPr>
              <w:t>lai nodrošinātu brīvības atņemšanas soda izpildes nepārtrauktību arī pēc 2021. gada 1. maija</w:t>
            </w:r>
            <w:bookmarkEnd w:id="2"/>
            <w:r w:rsidR="007F1E8F" w:rsidRPr="007F1E8F">
              <w:rPr>
                <w:rFonts w:ascii="Times New Roman" w:eastAsia="Times New Roman" w:hAnsi="Times New Roman" w:cs="Times New Roman"/>
                <w:sz w:val="24"/>
                <w:szCs w:val="24"/>
                <w:lang w:eastAsia="ar-SA"/>
              </w:rPr>
              <w:t xml:space="preserve">, </w:t>
            </w:r>
            <w:bookmarkStart w:id="3" w:name="_Hlk63687511"/>
            <w:r w:rsidR="00775393" w:rsidRPr="00775393">
              <w:rPr>
                <w:rFonts w:ascii="Times New Roman" w:eastAsia="Times New Roman" w:hAnsi="Times New Roman" w:cs="Times New Roman"/>
                <w:sz w:val="24"/>
                <w:szCs w:val="24"/>
                <w:lang w:eastAsia="ar-SA"/>
              </w:rPr>
              <w:t xml:space="preserve">ir </w:t>
            </w:r>
            <w:r w:rsidR="007F1E8F" w:rsidRPr="007F1E8F">
              <w:rPr>
                <w:rFonts w:ascii="Times New Roman" w:hAnsi="Times New Roman" w:cs="Times New Roman"/>
                <w:sz w:val="24"/>
                <w:szCs w:val="24"/>
                <w:lang w:eastAsia="ar-SA"/>
              </w:rPr>
              <w:t>izstrādāt</w:t>
            </w:r>
            <w:r w:rsidR="00775393" w:rsidRPr="00775393">
              <w:rPr>
                <w:rFonts w:ascii="Times New Roman" w:hAnsi="Times New Roman" w:cs="Times New Roman"/>
                <w:sz w:val="24"/>
                <w:szCs w:val="24"/>
                <w:lang w:eastAsia="ar-SA"/>
              </w:rPr>
              <w:t>s</w:t>
            </w:r>
            <w:r w:rsidR="007F1E8F" w:rsidRPr="007F1E8F">
              <w:rPr>
                <w:rFonts w:ascii="Times New Roman" w:hAnsi="Times New Roman" w:cs="Times New Roman"/>
                <w:sz w:val="24"/>
                <w:szCs w:val="24"/>
                <w:lang w:eastAsia="ar-SA"/>
              </w:rPr>
              <w:t xml:space="preserve"> </w:t>
            </w:r>
            <w:r w:rsidR="00411FD7">
              <w:rPr>
                <w:rFonts w:ascii="Times New Roman" w:hAnsi="Times New Roman" w:cs="Times New Roman"/>
                <w:sz w:val="24"/>
                <w:szCs w:val="24"/>
                <w:lang w:eastAsia="ar-SA"/>
              </w:rPr>
              <w:t>projekts, paredzot</w:t>
            </w:r>
            <w:r w:rsidR="00411FD7" w:rsidRPr="007F1E8F">
              <w:rPr>
                <w:rFonts w:ascii="Times New Roman" w:hAnsi="Times New Roman" w:cs="Times New Roman"/>
                <w:sz w:val="24"/>
                <w:szCs w:val="24"/>
                <w:lang w:eastAsia="ar-SA"/>
              </w:rPr>
              <w:t xml:space="preserve"> </w:t>
            </w:r>
            <w:r w:rsidR="007F1E8F" w:rsidRPr="007F1E8F">
              <w:rPr>
                <w:rFonts w:ascii="Times New Roman" w:hAnsi="Times New Roman" w:cs="Times New Roman"/>
                <w:sz w:val="24"/>
                <w:szCs w:val="24"/>
                <w:lang w:eastAsia="ar-SA"/>
              </w:rPr>
              <w:t>Kodeks</w:t>
            </w:r>
            <w:r w:rsidR="00411FD7">
              <w:rPr>
                <w:rFonts w:ascii="Times New Roman" w:hAnsi="Times New Roman" w:cs="Times New Roman"/>
                <w:sz w:val="24"/>
                <w:szCs w:val="24"/>
                <w:lang w:eastAsia="ar-SA"/>
              </w:rPr>
              <w:t xml:space="preserve">a </w:t>
            </w:r>
            <w:r w:rsidR="00AE34EC">
              <w:rPr>
                <w:rFonts w:ascii="Times New Roman" w:hAnsi="Times New Roman" w:cs="Times New Roman"/>
                <w:sz w:val="24"/>
                <w:szCs w:val="24"/>
                <w:lang w:eastAsia="ar-SA"/>
              </w:rPr>
              <w:t>p</w:t>
            </w:r>
            <w:r w:rsidR="00775393" w:rsidRPr="00775393">
              <w:rPr>
                <w:rFonts w:ascii="Times New Roman" w:hAnsi="Times New Roman" w:cs="Times New Roman"/>
                <w:sz w:val="24"/>
                <w:szCs w:val="24"/>
                <w:lang w:eastAsia="ar-SA"/>
              </w:rPr>
              <w:t>ārejas noteikum</w:t>
            </w:r>
            <w:r w:rsidR="00411FD7">
              <w:rPr>
                <w:rFonts w:ascii="Times New Roman" w:hAnsi="Times New Roman" w:cs="Times New Roman"/>
                <w:sz w:val="24"/>
                <w:szCs w:val="24"/>
                <w:lang w:eastAsia="ar-SA"/>
              </w:rPr>
              <w:t>os</w:t>
            </w:r>
            <w:r w:rsidR="00775393" w:rsidRPr="00775393">
              <w:rPr>
                <w:rFonts w:ascii="Times New Roman" w:hAnsi="Times New Roman" w:cs="Times New Roman"/>
                <w:sz w:val="24"/>
                <w:szCs w:val="24"/>
                <w:lang w:eastAsia="ar-SA"/>
              </w:rPr>
              <w:t xml:space="preserve"> no</w:t>
            </w:r>
            <w:r w:rsidR="00411FD7">
              <w:rPr>
                <w:rFonts w:ascii="Times New Roman" w:hAnsi="Times New Roman" w:cs="Times New Roman"/>
                <w:sz w:val="24"/>
                <w:szCs w:val="24"/>
                <w:lang w:eastAsia="ar-SA"/>
              </w:rPr>
              <w:t>teikt</w:t>
            </w:r>
            <w:r w:rsidR="00AE34EC">
              <w:rPr>
                <w:rFonts w:ascii="Times New Roman" w:hAnsi="Times New Roman" w:cs="Times New Roman"/>
                <w:sz w:val="24"/>
                <w:szCs w:val="24"/>
                <w:lang w:eastAsia="ar-SA"/>
              </w:rPr>
              <w:t>,</w:t>
            </w:r>
            <w:r w:rsidR="007F1E8F" w:rsidRPr="007F1E8F">
              <w:rPr>
                <w:rFonts w:ascii="Times New Roman" w:hAnsi="Times New Roman" w:cs="Times New Roman"/>
                <w:sz w:val="24"/>
                <w:szCs w:val="24"/>
                <w:lang w:eastAsia="ar-SA"/>
              </w:rPr>
              <w:t xml:space="preserve"> ka no 2021. gada 1. maija līdz 2025. gada 1. jūlijam par smaga un sevišķi smaga nozieguma izdarīšanu notiesātie</w:t>
            </w:r>
            <w:r w:rsidR="00775393" w:rsidRPr="00775393">
              <w:rPr>
                <w:rFonts w:ascii="Times New Roman" w:hAnsi="Times New Roman" w:cs="Times New Roman"/>
                <w:sz w:val="24"/>
                <w:szCs w:val="24"/>
                <w:lang w:eastAsia="ar-SA"/>
              </w:rPr>
              <w:t xml:space="preserve"> pilngadīgie</w:t>
            </w:r>
            <w:r w:rsidR="007F1E8F" w:rsidRPr="007F1E8F">
              <w:rPr>
                <w:rFonts w:ascii="Times New Roman" w:hAnsi="Times New Roman" w:cs="Times New Roman"/>
                <w:sz w:val="24"/>
                <w:szCs w:val="24"/>
                <w:lang w:eastAsia="ar-SA"/>
              </w:rPr>
              <w:t xml:space="preserve"> vīrieši, </w:t>
            </w:r>
            <w:r w:rsidR="007F1E8F" w:rsidRPr="007F1E8F">
              <w:rPr>
                <w:rFonts w:ascii="Times New Roman" w:eastAsia="Times New Roman" w:hAnsi="Times New Roman" w:cs="Times New Roman"/>
                <w:sz w:val="24"/>
                <w:szCs w:val="24"/>
                <w:lang w:eastAsia="ar-SA"/>
              </w:rPr>
              <w:t xml:space="preserve">kā arī </w:t>
            </w:r>
            <w:r w:rsidR="00775393" w:rsidRPr="00775393">
              <w:rPr>
                <w:rFonts w:ascii="Times New Roman" w:eastAsia="Times New Roman" w:hAnsi="Times New Roman" w:cs="Times New Roman"/>
                <w:sz w:val="24"/>
                <w:szCs w:val="24"/>
                <w:lang w:eastAsia="ar-SA"/>
              </w:rPr>
              <w:t xml:space="preserve">pilngadīgie </w:t>
            </w:r>
            <w:r w:rsidR="007F1E8F" w:rsidRPr="007F1E8F">
              <w:rPr>
                <w:rFonts w:ascii="Times New Roman" w:eastAsia="Times New Roman" w:hAnsi="Times New Roman" w:cs="Times New Roman"/>
                <w:sz w:val="24"/>
                <w:szCs w:val="24"/>
                <w:lang w:eastAsia="ar-SA"/>
              </w:rPr>
              <w:t>notiesātie vīrieši, kas pārvietoti no daļēji slēgtā cietuma par rupjiem vai sistemātiskiem režīma pārkāpumiem,</w:t>
            </w:r>
            <w:r w:rsidR="007F1E8F" w:rsidRPr="007F1E8F">
              <w:rPr>
                <w:rFonts w:ascii="Times New Roman" w:hAnsi="Times New Roman" w:cs="Times New Roman"/>
                <w:sz w:val="24"/>
                <w:szCs w:val="24"/>
                <w:lang w:eastAsia="ar-SA"/>
              </w:rPr>
              <w:t xml:space="preserve"> brīvības atņemšanas sodu izcieš atbilstoši Kodeksā noteiktajai kārtībai, kas bija spēkā līdz 2021. gada 30.</w:t>
            </w:r>
            <w:r w:rsidR="007F1E8F" w:rsidRPr="007F1E8F">
              <w:rPr>
                <w:rFonts w:ascii="Times New Roman" w:hAnsi="Times New Roman" w:cs="Times New Roman"/>
                <w:sz w:val="24"/>
                <w:szCs w:val="24"/>
              </w:rPr>
              <w:t> </w:t>
            </w:r>
            <w:r w:rsidR="007F1E8F" w:rsidRPr="007F1E8F">
              <w:rPr>
                <w:rFonts w:ascii="Times New Roman" w:hAnsi="Times New Roman" w:cs="Times New Roman"/>
                <w:sz w:val="24"/>
                <w:szCs w:val="24"/>
                <w:lang w:eastAsia="ar-SA"/>
              </w:rPr>
              <w:t>aprīlim</w:t>
            </w:r>
            <w:r w:rsidR="00775393" w:rsidRPr="00775393">
              <w:rPr>
                <w:rFonts w:ascii="Times New Roman" w:eastAsia="Times New Roman" w:hAnsi="Times New Roman" w:cs="Times New Roman"/>
                <w:sz w:val="24"/>
                <w:szCs w:val="24"/>
                <w:lang w:eastAsia="lv-LV"/>
              </w:rPr>
              <w:t>, ja viņi:</w:t>
            </w:r>
          </w:p>
          <w:p w14:paraId="5C5B53F1" w14:textId="4979C507" w:rsidR="00775393" w:rsidRPr="00775393" w:rsidRDefault="00775393" w:rsidP="00775393">
            <w:pPr>
              <w:spacing w:after="0" w:line="240" w:lineRule="auto"/>
              <w:ind w:firstLine="720"/>
              <w:jc w:val="both"/>
              <w:rPr>
                <w:rFonts w:ascii="Times New Roman" w:eastAsia="Times New Roman" w:hAnsi="Times New Roman" w:cs="Times New Roman"/>
                <w:sz w:val="24"/>
                <w:szCs w:val="24"/>
                <w:lang w:eastAsia="lv-LV"/>
              </w:rPr>
            </w:pPr>
            <w:r w:rsidRPr="00775393">
              <w:rPr>
                <w:rFonts w:ascii="Times New Roman" w:eastAsia="Times New Roman" w:hAnsi="Times New Roman" w:cs="Times New Roman"/>
                <w:sz w:val="24"/>
                <w:szCs w:val="24"/>
                <w:lang w:eastAsia="lv-LV"/>
              </w:rPr>
              <w:t>1)</w:t>
            </w:r>
            <w:r w:rsidR="00C41F02">
              <w:rPr>
                <w:rFonts w:ascii="Times New Roman" w:eastAsia="Times New Roman" w:hAnsi="Times New Roman" w:cs="Times New Roman"/>
                <w:sz w:val="24"/>
                <w:szCs w:val="24"/>
                <w:lang w:eastAsia="lv-LV"/>
              </w:rPr>
              <w:t> </w:t>
            </w:r>
            <w:r w:rsidRPr="00775393">
              <w:rPr>
                <w:rFonts w:ascii="Times New Roman" w:eastAsia="Times New Roman" w:hAnsi="Times New Roman" w:cs="Times New Roman"/>
                <w:sz w:val="24"/>
                <w:szCs w:val="24"/>
                <w:lang w:eastAsia="lv-LV"/>
              </w:rPr>
              <w:t>minētajā laika periodā uzsāk soda izciešanu</w:t>
            </w:r>
            <w:r w:rsidR="00110E01">
              <w:rPr>
                <w:rFonts w:ascii="Times New Roman" w:eastAsia="Times New Roman" w:hAnsi="Times New Roman" w:cs="Times New Roman"/>
                <w:sz w:val="24"/>
                <w:szCs w:val="24"/>
                <w:lang w:eastAsia="lv-LV"/>
              </w:rPr>
              <w:t xml:space="preserve"> slēgtajā cietumā</w:t>
            </w:r>
            <w:r w:rsidRPr="00775393">
              <w:rPr>
                <w:rFonts w:ascii="Times New Roman" w:eastAsia="Times New Roman" w:hAnsi="Times New Roman" w:cs="Times New Roman"/>
                <w:sz w:val="24"/>
                <w:szCs w:val="24"/>
                <w:lang w:eastAsia="lv-LV"/>
              </w:rPr>
              <w:t xml:space="preserve"> par smaga un sevišķi smaga nozieguma izdarīšanu;</w:t>
            </w:r>
          </w:p>
          <w:p w14:paraId="36B02AE7" w14:textId="5F886D91" w:rsidR="00775393" w:rsidRPr="00775393" w:rsidRDefault="00775393" w:rsidP="00775393">
            <w:pPr>
              <w:spacing w:after="0" w:line="240" w:lineRule="auto"/>
              <w:ind w:firstLine="720"/>
              <w:jc w:val="both"/>
              <w:rPr>
                <w:rFonts w:ascii="Times New Roman" w:eastAsia="Times New Roman" w:hAnsi="Times New Roman" w:cs="Times New Roman"/>
                <w:sz w:val="24"/>
                <w:szCs w:val="24"/>
                <w:lang w:eastAsia="lv-LV"/>
              </w:rPr>
            </w:pPr>
            <w:r w:rsidRPr="00775393">
              <w:rPr>
                <w:rFonts w:ascii="Times New Roman" w:eastAsia="Times New Roman" w:hAnsi="Times New Roman" w:cs="Times New Roman"/>
                <w:sz w:val="24"/>
                <w:szCs w:val="24"/>
                <w:lang w:eastAsia="lv-LV"/>
              </w:rPr>
              <w:t>2)</w:t>
            </w:r>
            <w:r w:rsidR="00C41F02">
              <w:rPr>
                <w:rFonts w:ascii="Times New Roman" w:eastAsia="Times New Roman" w:hAnsi="Times New Roman" w:cs="Times New Roman"/>
                <w:sz w:val="24"/>
                <w:szCs w:val="24"/>
                <w:lang w:eastAsia="lv-LV"/>
              </w:rPr>
              <w:t> </w:t>
            </w:r>
            <w:r w:rsidRPr="00775393">
              <w:rPr>
                <w:rFonts w:ascii="Times New Roman" w:eastAsia="Times New Roman" w:hAnsi="Times New Roman" w:cs="Times New Roman"/>
                <w:sz w:val="24"/>
                <w:szCs w:val="24"/>
                <w:lang w:eastAsia="lv-LV"/>
              </w:rPr>
              <w:t>minētajā laika periodā uz slēgto cietumu pārvietoti no daļēji slēgtā cietuma;</w:t>
            </w:r>
          </w:p>
          <w:p w14:paraId="729BE16C" w14:textId="0FE02D38" w:rsidR="00FC2BE4" w:rsidRPr="00772822" w:rsidRDefault="00775393" w:rsidP="00631DEA">
            <w:pPr>
              <w:spacing w:after="0" w:line="240" w:lineRule="auto"/>
              <w:ind w:firstLine="720"/>
              <w:jc w:val="both"/>
              <w:rPr>
                <w:rFonts w:ascii="Times New Roman" w:eastAsia="Times New Roman" w:hAnsi="Times New Roman" w:cs="Times New Roman"/>
                <w:sz w:val="24"/>
                <w:szCs w:val="24"/>
                <w:lang w:eastAsia="lv-LV"/>
              </w:rPr>
            </w:pPr>
            <w:r w:rsidRPr="00772822">
              <w:rPr>
                <w:rFonts w:ascii="Times New Roman" w:eastAsia="Times New Roman" w:hAnsi="Times New Roman" w:cs="Times New Roman"/>
                <w:sz w:val="24"/>
                <w:szCs w:val="24"/>
                <w:lang w:eastAsia="lv-LV"/>
              </w:rPr>
              <w:t>3)</w:t>
            </w:r>
            <w:r w:rsidR="00C41F02">
              <w:rPr>
                <w:rFonts w:ascii="Times New Roman" w:eastAsia="Times New Roman" w:hAnsi="Times New Roman" w:cs="Times New Roman"/>
                <w:sz w:val="24"/>
                <w:szCs w:val="24"/>
                <w:lang w:eastAsia="lv-LV"/>
              </w:rPr>
              <w:t> </w:t>
            </w:r>
            <w:r w:rsidRPr="00772822">
              <w:rPr>
                <w:rFonts w:ascii="Times New Roman" w:eastAsia="Times New Roman" w:hAnsi="Times New Roman" w:cs="Times New Roman"/>
                <w:sz w:val="24"/>
                <w:szCs w:val="24"/>
                <w:lang w:eastAsia="lv-LV"/>
              </w:rPr>
              <w:t>2021. gada 30. aprīlī atrodas slēgtajā cietumā.</w:t>
            </w:r>
            <w:bookmarkEnd w:id="3"/>
          </w:p>
          <w:p w14:paraId="53A7B7F5" w14:textId="46F69964" w:rsidR="00505357" w:rsidRPr="00BE64E9" w:rsidRDefault="00414888" w:rsidP="00C41F0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atbilstoši ST spriedumam Apstrīdētā norma zaudēs spēku 2021. gada 1. maijā, paredzēts noteikt, ka projekts stāsies spēkā 2021. gada 1. maijā.</w:t>
            </w:r>
          </w:p>
        </w:tc>
      </w:tr>
      <w:tr w:rsidR="00850C06" w:rsidRPr="003D38B2" w14:paraId="4A35A5F5" w14:textId="77777777" w:rsidTr="00E064B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3D6526E"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30252532"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Projekta izstrādē iesaistītās institūcijas un publiskas personas kapitālsabiedrības</w:t>
            </w:r>
          </w:p>
        </w:tc>
        <w:tc>
          <w:tcPr>
            <w:tcW w:w="3436" w:type="pct"/>
            <w:tcBorders>
              <w:top w:val="outset" w:sz="6" w:space="0" w:color="414142"/>
              <w:left w:val="outset" w:sz="6" w:space="0" w:color="414142"/>
              <w:bottom w:val="outset" w:sz="6" w:space="0" w:color="414142"/>
              <w:right w:val="outset" w:sz="6" w:space="0" w:color="414142"/>
            </w:tcBorders>
            <w:hideMark/>
          </w:tcPr>
          <w:p w14:paraId="1C10C3D6" w14:textId="74A17FBE" w:rsidR="00850C06" w:rsidRPr="003D38B2" w:rsidRDefault="00850C06" w:rsidP="00E064B9">
            <w:pPr>
              <w:spacing w:after="0" w:line="240" w:lineRule="auto"/>
              <w:jc w:val="both"/>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Projektu izstrādāja Tieslietu ministrija.</w:t>
            </w:r>
          </w:p>
        </w:tc>
      </w:tr>
      <w:tr w:rsidR="00850C06" w:rsidRPr="003D38B2" w14:paraId="439E5DCB" w14:textId="77777777" w:rsidTr="00E064B9">
        <w:tc>
          <w:tcPr>
            <w:tcW w:w="200" w:type="pct"/>
            <w:tcBorders>
              <w:top w:val="outset" w:sz="6" w:space="0" w:color="414142"/>
              <w:left w:val="outset" w:sz="6" w:space="0" w:color="414142"/>
              <w:bottom w:val="outset" w:sz="6" w:space="0" w:color="414142"/>
              <w:right w:val="outset" w:sz="6" w:space="0" w:color="414142"/>
            </w:tcBorders>
            <w:hideMark/>
          </w:tcPr>
          <w:p w14:paraId="072C9135"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53CB52A1"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hideMark/>
          </w:tcPr>
          <w:p w14:paraId="08A0BE64" w14:textId="7BC97EF8" w:rsidR="00850C06" w:rsidRPr="00642C0C" w:rsidRDefault="00850C06" w:rsidP="001E2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p w14:paraId="19B4AEB0" w14:textId="77777777" w:rsidR="00850C06" w:rsidRPr="003D38B2" w:rsidRDefault="00850C06" w:rsidP="00E064B9">
            <w:pPr>
              <w:spacing w:after="0" w:line="240" w:lineRule="auto"/>
              <w:ind w:firstLine="249"/>
              <w:jc w:val="both"/>
              <w:rPr>
                <w:rFonts w:ascii="Times New Roman" w:eastAsia="Times New Roman" w:hAnsi="Times New Roman" w:cs="Times New Roman"/>
                <w:sz w:val="24"/>
                <w:szCs w:val="24"/>
                <w:highlight w:val="yellow"/>
                <w:lang w:eastAsia="lv-LV"/>
              </w:rPr>
            </w:pPr>
          </w:p>
        </w:tc>
      </w:tr>
      <w:tr w:rsidR="00850C06" w:rsidRPr="003D38B2" w14:paraId="4C35F55C" w14:textId="77777777" w:rsidTr="00E064B9">
        <w:trPr>
          <w:trHeight w:val="128"/>
        </w:trPr>
        <w:tc>
          <w:tcPr>
            <w:tcW w:w="5000" w:type="pct"/>
            <w:gridSpan w:val="3"/>
            <w:tcBorders>
              <w:top w:val="outset" w:sz="6" w:space="0" w:color="414142"/>
              <w:left w:val="nil"/>
              <w:bottom w:val="outset" w:sz="6" w:space="0" w:color="414142"/>
              <w:right w:val="nil"/>
            </w:tcBorders>
          </w:tcPr>
          <w:p w14:paraId="2D811601" w14:textId="77777777" w:rsidR="00850C06" w:rsidRPr="003D38B2" w:rsidRDefault="00850C06" w:rsidP="00E064B9">
            <w:pPr>
              <w:tabs>
                <w:tab w:val="left" w:pos="990"/>
              </w:tabs>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ab/>
            </w:r>
          </w:p>
        </w:tc>
      </w:tr>
      <w:tr w:rsidR="00850C06" w:rsidRPr="003D38B2" w14:paraId="613CB89A" w14:textId="77777777" w:rsidTr="00E064B9">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D12B1D3" w14:textId="77777777" w:rsidR="00850C06" w:rsidRPr="003D38B2" w:rsidRDefault="00850C06" w:rsidP="00E064B9">
            <w:pPr>
              <w:spacing w:after="0" w:line="240" w:lineRule="auto"/>
              <w:ind w:firstLine="300"/>
              <w:jc w:val="center"/>
              <w:rPr>
                <w:rFonts w:ascii="Times New Roman" w:eastAsia="Times New Roman" w:hAnsi="Times New Roman" w:cs="Times New Roman"/>
                <w:b/>
                <w:bCs/>
                <w:sz w:val="24"/>
                <w:szCs w:val="24"/>
                <w:lang w:eastAsia="lv-LV"/>
              </w:rPr>
            </w:pPr>
            <w:r w:rsidRPr="003D38B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50C06" w:rsidRPr="003D38B2" w14:paraId="411968F8" w14:textId="77777777" w:rsidTr="00E064B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7182DAB0"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440C7D9C"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 xml:space="preserve">Sabiedrības </w:t>
            </w:r>
            <w:proofErr w:type="spellStart"/>
            <w:r w:rsidRPr="003D38B2">
              <w:rPr>
                <w:rFonts w:ascii="Times New Roman" w:eastAsia="Times New Roman" w:hAnsi="Times New Roman" w:cs="Times New Roman"/>
                <w:sz w:val="24"/>
                <w:szCs w:val="24"/>
                <w:lang w:eastAsia="lv-LV"/>
              </w:rPr>
              <w:t>mērķgrupas</w:t>
            </w:r>
            <w:proofErr w:type="spellEnd"/>
            <w:r w:rsidRPr="003D38B2">
              <w:rPr>
                <w:rFonts w:ascii="Times New Roman" w:eastAsia="Times New Roman" w:hAnsi="Times New Roman" w:cs="Times New Roman"/>
                <w:sz w:val="24"/>
                <w:szCs w:val="24"/>
                <w:lang w:eastAsia="lv-LV"/>
              </w:rPr>
              <w:t>, kuras tiesiskais regulējums ietekmē vai varētu ietekmēt</w:t>
            </w:r>
          </w:p>
        </w:tc>
        <w:tc>
          <w:tcPr>
            <w:tcW w:w="3436" w:type="pct"/>
            <w:tcBorders>
              <w:top w:val="outset" w:sz="6" w:space="0" w:color="414142"/>
              <w:left w:val="outset" w:sz="6" w:space="0" w:color="414142"/>
              <w:bottom w:val="outset" w:sz="6" w:space="0" w:color="414142"/>
              <w:right w:val="outset" w:sz="6" w:space="0" w:color="414142"/>
            </w:tcBorders>
            <w:hideMark/>
          </w:tcPr>
          <w:p w14:paraId="2E3BA443" w14:textId="615CB588" w:rsidR="00850C06" w:rsidRPr="003D38B2" w:rsidRDefault="00850C06" w:rsidP="00E064B9">
            <w:pPr>
              <w:spacing w:after="0" w:line="240" w:lineRule="auto"/>
              <w:ind w:firstLine="720"/>
              <w:jc w:val="both"/>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20</w:t>
            </w:r>
            <w:r w:rsidR="00FE67DC">
              <w:rPr>
                <w:rFonts w:ascii="Times New Roman" w:eastAsia="Times New Roman" w:hAnsi="Times New Roman" w:cs="Times New Roman"/>
                <w:sz w:val="24"/>
                <w:szCs w:val="24"/>
                <w:lang w:eastAsia="lv-LV"/>
              </w:rPr>
              <w:t>21</w:t>
            </w:r>
            <w:r w:rsidRPr="003D38B2">
              <w:rPr>
                <w:rFonts w:ascii="Times New Roman" w:eastAsia="Times New Roman" w:hAnsi="Times New Roman" w:cs="Times New Roman"/>
                <w:sz w:val="24"/>
                <w:szCs w:val="24"/>
                <w:lang w:eastAsia="lv-LV"/>
              </w:rPr>
              <w:t>. gada 1</w:t>
            </w:r>
            <w:r w:rsidR="00FE67DC">
              <w:rPr>
                <w:rFonts w:ascii="Times New Roman" w:eastAsia="Times New Roman" w:hAnsi="Times New Roman" w:cs="Times New Roman"/>
                <w:sz w:val="24"/>
                <w:szCs w:val="24"/>
                <w:lang w:eastAsia="lv-LV"/>
              </w:rPr>
              <w:t>8</w:t>
            </w:r>
            <w:r w:rsidRPr="003D38B2">
              <w:rPr>
                <w:rFonts w:ascii="Times New Roman" w:eastAsia="Times New Roman" w:hAnsi="Times New Roman" w:cs="Times New Roman"/>
                <w:sz w:val="24"/>
                <w:szCs w:val="24"/>
                <w:lang w:eastAsia="lv-LV"/>
              </w:rPr>
              <w:t>. </w:t>
            </w:r>
            <w:r w:rsidR="00FE67DC">
              <w:rPr>
                <w:rFonts w:ascii="Times New Roman" w:eastAsia="Times New Roman" w:hAnsi="Times New Roman" w:cs="Times New Roman"/>
                <w:sz w:val="24"/>
                <w:szCs w:val="24"/>
                <w:lang w:eastAsia="lv-LV"/>
              </w:rPr>
              <w:t>janvārī</w:t>
            </w:r>
            <w:r w:rsidRPr="003D38B2">
              <w:rPr>
                <w:rFonts w:ascii="Times New Roman" w:eastAsia="Times New Roman" w:hAnsi="Times New Roman" w:cs="Times New Roman"/>
                <w:sz w:val="24"/>
                <w:szCs w:val="24"/>
                <w:lang w:eastAsia="lv-LV"/>
              </w:rPr>
              <w:t xml:space="preserve"> brīvības atņemšanas iestādēs atradās 2</w:t>
            </w:r>
            <w:r w:rsidR="00FE67DC">
              <w:rPr>
                <w:rFonts w:ascii="Times New Roman" w:eastAsia="Times New Roman" w:hAnsi="Times New Roman" w:cs="Times New Roman"/>
                <w:sz w:val="24"/>
                <w:szCs w:val="24"/>
                <w:lang w:eastAsia="lv-LV"/>
              </w:rPr>
              <w:t>246</w:t>
            </w:r>
            <w:r w:rsidRPr="003D38B2">
              <w:rPr>
                <w:rFonts w:ascii="Times New Roman" w:eastAsia="Times New Roman" w:hAnsi="Times New Roman" w:cs="Times New Roman"/>
                <w:sz w:val="24"/>
                <w:szCs w:val="24"/>
                <w:lang w:eastAsia="lv-LV"/>
              </w:rPr>
              <w:t> notiesātie</w:t>
            </w:r>
            <w:r w:rsidR="00FE67DC">
              <w:rPr>
                <w:rFonts w:ascii="Times New Roman" w:eastAsia="Times New Roman" w:hAnsi="Times New Roman" w:cs="Times New Roman"/>
                <w:sz w:val="24"/>
                <w:szCs w:val="24"/>
                <w:lang w:eastAsia="lv-LV"/>
              </w:rPr>
              <w:t>, no tiem slēgt</w:t>
            </w:r>
            <w:r w:rsidR="0039539C">
              <w:rPr>
                <w:rFonts w:ascii="Times New Roman" w:eastAsia="Times New Roman" w:hAnsi="Times New Roman" w:cs="Times New Roman"/>
                <w:sz w:val="24"/>
                <w:szCs w:val="24"/>
                <w:lang w:eastAsia="lv-LV"/>
              </w:rPr>
              <w:t>ajos</w:t>
            </w:r>
            <w:r w:rsidR="00FE67DC">
              <w:rPr>
                <w:rFonts w:ascii="Times New Roman" w:eastAsia="Times New Roman" w:hAnsi="Times New Roman" w:cs="Times New Roman"/>
                <w:sz w:val="24"/>
                <w:szCs w:val="24"/>
                <w:lang w:eastAsia="lv-LV"/>
              </w:rPr>
              <w:t xml:space="preserve"> cietum</w:t>
            </w:r>
            <w:r w:rsidR="0039539C">
              <w:rPr>
                <w:rFonts w:ascii="Times New Roman" w:eastAsia="Times New Roman" w:hAnsi="Times New Roman" w:cs="Times New Roman"/>
                <w:sz w:val="24"/>
                <w:szCs w:val="24"/>
                <w:lang w:eastAsia="lv-LV"/>
              </w:rPr>
              <w:t>os</w:t>
            </w:r>
            <w:r w:rsidR="00FE67DC">
              <w:rPr>
                <w:rFonts w:ascii="Times New Roman" w:eastAsia="Times New Roman" w:hAnsi="Times New Roman" w:cs="Times New Roman"/>
                <w:sz w:val="24"/>
                <w:szCs w:val="24"/>
                <w:lang w:eastAsia="lv-LV"/>
              </w:rPr>
              <w:t xml:space="preserve"> atradās 1757 notiesātie</w:t>
            </w:r>
            <w:r w:rsidRPr="003D38B2">
              <w:rPr>
                <w:rFonts w:ascii="Times New Roman" w:eastAsia="Times New Roman" w:hAnsi="Times New Roman" w:cs="Times New Roman"/>
                <w:sz w:val="24"/>
                <w:szCs w:val="24"/>
                <w:lang w:eastAsia="lv-LV"/>
              </w:rPr>
              <w:t xml:space="preserve">. </w:t>
            </w:r>
          </w:p>
        </w:tc>
      </w:tr>
      <w:tr w:rsidR="00850C06" w:rsidRPr="003D38B2" w14:paraId="30AF2659" w14:textId="77777777" w:rsidTr="00E064B9">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06DCC8A4"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5F09E72F"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Tiesiskā regulējuma ietekme uz tautsaimniecību un administratīvo slogu</w:t>
            </w:r>
          </w:p>
        </w:tc>
        <w:tc>
          <w:tcPr>
            <w:tcW w:w="3436" w:type="pct"/>
            <w:tcBorders>
              <w:top w:val="outset" w:sz="6" w:space="0" w:color="414142"/>
              <w:left w:val="outset" w:sz="6" w:space="0" w:color="414142"/>
              <w:bottom w:val="outset" w:sz="6" w:space="0" w:color="414142"/>
              <w:right w:val="outset" w:sz="6" w:space="0" w:color="414142"/>
            </w:tcBorders>
            <w:hideMark/>
          </w:tcPr>
          <w:p w14:paraId="19F6EB57" w14:textId="3F7CCB91" w:rsidR="00850C06" w:rsidRPr="003D38B2" w:rsidRDefault="00850C06" w:rsidP="00E064B9">
            <w:pPr>
              <w:spacing w:after="0" w:line="240" w:lineRule="auto"/>
              <w:ind w:firstLine="720"/>
              <w:jc w:val="both"/>
              <w:rPr>
                <w:rFonts w:ascii="Times New Roman" w:eastAsia="Times New Roman" w:hAnsi="Times New Roman" w:cs="Times New Roman"/>
                <w:sz w:val="24"/>
                <w:szCs w:val="24"/>
                <w:lang w:eastAsia="lv-LV"/>
              </w:rPr>
            </w:pPr>
            <w:r w:rsidRPr="003D38B2">
              <w:rPr>
                <w:rFonts w:ascii="Times New Roman" w:hAnsi="Times New Roman"/>
                <w:sz w:val="24"/>
                <w:szCs w:val="24"/>
              </w:rPr>
              <w:t xml:space="preserve">Projekts paredz </w:t>
            </w:r>
            <w:r w:rsidR="00AF77EE" w:rsidRPr="00775393">
              <w:rPr>
                <w:rFonts w:ascii="Times New Roman" w:hAnsi="Times New Roman" w:cs="Times New Roman"/>
                <w:sz w:val="24"/>
                <w:szCs w:val="24"/>
                <w:lang w:eastAsia="ar-SA"/>
              </w:rPr>
              <w:t xml:space="preserve">noteikt, ka </w:t>
            </w:r>
            <w:r w:rsidR="00AF77EE" w:rsidRPr="00775393">
              <w:rPr>
                <w:rFonts w:ascii="Times New Roman" w:eastAsia="Times New Roman" w:hAnsi="Times New Roman" w:cs="Times New Roman"/>
                <w:sz w:val="24"/>
                <w:szCs w:val="24"/>
                <w:lang w:eastAsia="lv-LV"/>
              </w:rPr>
              <w:t xml:space="preserve">pilngadīgi vīrieši sodu slēgtajā cietumā no 2021. gada 1. maija līdz 2025. gada 1. jūlijam izcieš atbilstoši </w:t>
            </w:r>
            <w:r w:rsidR="00AF77EE">
              <w:rPr>
                <w:rFonts w:ascii="Times New Roman" w:eastAsia="Times New Roman" w:hAnsi="Times New Roman" w:cs="Times New Roman"/>
                <w:sz w:val="24"/>
                <w:szCs w:val="24"/>
                <w:lang w:eastAsia="lv-LV"/>
              </w:rPr>
              <w:t>K</w:t>
            </w:r>
            <w:r w:rsidR="00AF77EE" w:rsidRPr="00775393">
              <w:rPr>
                <w:rFonts w:ascii="Times New Roman" w:eastAsia="Times New Roman" w:hAnsi="Times New Roman" w:cs="Times New Roman"/>
                <w:sz w:val="24"/>
                <w:szCs w:val="24"/>
                <w:lang w:eastAsia="lv-LV"/>
              </w:rPr>
              <w:t>odeksā noteiktajai kārtībai par soda izciešanu slēgtajā cietumā, kura bija spēkā līdz 2021. gada 30. aprīlim</w:t>
            </w:r>
            <w:r w:rsidR="00AF77EE">
              <w:rPr>
                <w:rFonts w:ascii="Times New Roman" w:eastAsia="Times New Roman" w:hAnsi="Times New Roman" w:cs="Times New Roman"/>
                <w:sz w:val="24"/>
                <w:szCs w:val="24"/>
                <w:lang w:eastAsia="lv-LV"/>
              </w:rPr>
              <w:t>.</w:t>
            </w:r>
          </w:p>
        </w:tc>
      </w:tr>
      <w:tr w:rsidR="00850C06" w:rsidRPr="003D38B2" w14:paraId="64C9F065" w14:textId="77777777" w:rsidTr="00E064B9">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4A5EF195"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hideMark/>
          </w:tcPr>
          <w:p w14:paraId="3766C562"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Administratīvo izmaksu monetārs novērtējums</w:t>
            </w:r>
          </w:p>
        </w:tc>
        <w:tc>
          <w:tcPr>
            <w:tcW w:w="3436" w:type="pct"/>
            <w:tcBorders>
              <w:top w:val="outset" w:sz="6" w:space="0" w:color="414142"/>
              <w:left w:val="outset" w:sz="6" w:space="0" w:color="414142"/>
              <w:bottom w:val="outset" w:sz="6" w:space="0" w:color="414142"/>
              <w:right w:val="outset" w:sz="6" w:space="0" w:color="414142"/>
            </w:tcBorders>
            <w:hideMark/>
          </w:tcPr>
          <w:p w14:paraId="7CAF1BC9" w14:textId="77777777" w:rsidR="00850C06" w:rsidRPr="003D38B2" w:rsidRDefault="00850C06" w:rsidP="00E064B9">
            <w:pPr>
              <w:spacing w:after="0" w:line="240" w:lineRule="auto"/>
              <w:jc w:val="both"/>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Projekts šo jomu neskar.</w:t>
            </w:r>
          </w:p>
        </w:tc>
      </w:tr>
      <w:tr w:rsidR="00850C06" w:rsidRPr="003D38B2" w14:paraId="23E11FF0" w14:textId="77777777" w:rsidTr="00E064B9">
        <w:trPr>
          <w:trHeight w:val="510"/>
        </w:trPr>
        <w:tc>
          <w:tcPr>
            <w:tcW w:w="200" w:type="pct"/>
            <w:tcBorders>
              <w:top w:val="outset" w:sz="6" w:space="0" w:color="414142"/>
              <w:left w:val="outset" w:sz="6" w:space="0" w:color="414142"/>
              <w:bottom w:val="outset" w:sz="6" w:space="0" w:color="414142"/>
              <w:right w:val="outset" w:sz="6" w:space="0" w:color="414142"/>
            </w:tcBorders>
          </w:tcPr>
          <w:p w14:paraId="32182EA1"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tcPr>
          <w:p w14:paraId="64C1AB74"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Atbilstības izmaksu monetārs novērtējums</w:t>
            </w:r>
          </w:p>
        </w:tc>
        <w:tc>
          <w:tcPr>
            <w:tcW w:w="3436" w:type="pct"/>
            <w:tcBorders>
              <w:top w:val="outset" w:sz="6" w:space="0" w:color="414142"/>
              <w:left w:val="outset" w:sz="6" w:space="0" w:color="414142"/>
              <w:bottom w:val="outset" w:sz="6" w:space="0" w:color="414142"/>
              <w:right w:val="outset" w:sz="6" w:space="0" w:color="414142"/>
            </w:tcBorders>
          </w:tcPr>
          <w:p w14:paraId="74DB8097" w14:textId="77777777" w:rsidR="00850C06" w:rsidRPr="003D38B2" w:rsidRDefault="00850C06" w:rsidP="00E064B9">
            <w:pPr>
              <w:spacing w:after="0" w:line="240" w:lineRule="auto"/>
              <w:jc w:val="both"/>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Projekts šo jomu neskar.</w:t>
            </w:r>
          </w:p>
        </w:tc>
      </w:tr>
      <w:tr w:rsidR="00850C06" w:rsidRPr="003D38B2" w14:paraId="2D60B669" w14:textId="77777777" w:rsidTr="00E064B9">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0E92F010"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5.</w:t>
            </w:r>
          </w:p>
        </w:tc>
        <w:tc>
          <w:tcPr>
            <w:tcW w:w="1364" w:type="pct"/>
            <w:tcBorders>
              <w:top w:val="outset" w:sz="6" w:space="0" w:color="414142"/>
              <w:left w:val="outset" w:sz="6" w:space="0" w:color="414142"/>
              <w:bottom w:val="single" w:sz="4" w:space="0" w:color="auto"/>
              <w:right w:val="outset" w:sz="6" w:space="0" w:color="414142"/>
            </w:tcBorders>
            <w:hideMark/>
          </w:tcPr>
          <w:p w14:paraId="3610604B"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single" w:sz="4" w:space="0" w:color="auto"/>
              <w:right w:val="outset" w:sz="6" w:space="0" w:color="414142"/>
            </w:tcBorders>
            <w:hideMark/>
          </w:tcPr>
          <w:p w14:paraId="2D4AE5DA" w14:textId="77777777" w:rsidR="00850C06" w:rsidRPr="003D38B2" w:rsidRDefault="00850C06" w:rsidP="00E064B9">
            <w:pPr>
              <w:spacing w:after="0" w:line="240" w:lineRule="auto"/>
              <w:jc w:val="both"/>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Nav.</w:t>
            </w:r>
          </w:p>
        </w:tc>
      </w:tr>
      <w:tr w:rsidR="00850C06" w:rsidRPr="003D38B2" w14:paraId="023F3066" w14:textId="77777777" w:rsidTr="00E064B9">
        <w:trPr>
          <w:trHeight w:val="360"/>
        </w:trPr>
        <w:tc>
          <w:tcPr>
            <w:tcW w:w="5000" w:type="pct"/>
            <w:gridSpan w:val="3"/>
            <w:tcBorders>
              <w:top w:val="single" w:sz="4" w:space="0" w:color="auto"/>
              <w:left w:val="nil"/>
              <w:bottom w:val="nil"/>
              <w:right w:val="nil"/>
            </w:tcBorders>
            <w:vAlign w:val="center"/>
          </w:tcPr>
          <w:p w14:paraId="7242A84B" w14:textId="77777777" w:rsidR="00850C06" w:rsidRPr="003D38B2" w:rsidRDefault="00850C06" w:rsidP="00E064B9">
            <w:pPr>
              <w:spacing w:after="0" w:line="240" w:lineRule="auto"/>
              <w:ind w:firstLine="300"/>
              <w:jc w:val="center"/>
              <w:rPr>
                <w:rFonts w:ascii="Times New Roman" w:eastAsia="Times New Roman" w:hAnsi="Times New Roman" w:cs="Times New Roman"/>
                <w:b/>
                <w:bCs/>
                <w:sz w:val="24"/>
                <w:szCs w:val="24"/>
                <w:lang w:eastAsia="lv-LV"/>
              </w:rPr>
            </w:pPr>
          </w:p>
        </w:tc>
      </w:tr>
      <w:tr w:rsidR="00850C06" w:rsidRPr="003D38B2" w14:paraId="54507FA2" w14:textId="77777777" w:rsidTr="00E064B9">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4D3062F0" w14:textId="77777777" w:rsidR="00850C06" w:rsidRPr="003D38B2" w:rsidRDefault="00850C06" w:rsidP="00E064B9">
            <w:pPr>
              <w:spacing w:after="0" w:line="240" w:lineRule="auto"/>
              <w:ind w:firstLine="300"/>
              <w:jc w:val="center"/>
              <w:rPr>
                <w:rFonts w:ascii="Times New Roman" w:eastAsia="Times New Roman" w:hAnsi="Times New Roman" w:cs="Times New Roman"/>
                <w:b/>
                <w:bCs/>
                <w:sz w:val="24"/>
                <w:szCs w:val="24"/>
                <w:lang w:eastAsia="lv-LV"/>
              </w:rPr>
            </w:pPr>
            <w:r w:rsidRPr="003D38B2">
              <w:rPr>
                <w:rFonts w:ascii="Times New Roman" w:eastAsia="Times New Roman" w:hAnsi="Times New Roman" w:cs="Times New Roman"/>
                <w:b/>
                <w:bCs/>
                <w:sz w:val="24"/>
                <w:szCs w:val="24"/>
                <w:lang w:eastAsia="lv-LV"/>
              </w:rPr>
              <w:t>III. Tiesību akta projekta ietekme uz valsts budžetu un pašvaldību budžetiem</w:t>
            </w:r>
          </w:p>
        </w:tc>
      </w:tr>
      <w:tr w:rsidR="00850C06" w:rsidRPr="003D38B2" w14:paraId="5E4BF899" w14:textId="77777777" w:rsidTr="00E064B9">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2F3D50A8" w14:textId="77777777" w:rsidR="00850C06" w:rsidRPr="003D38B2" w:rsidRDefault="00850C06" w:rsidP="001E2B79">
            <w:pPr>
              <w:spacing w:after="0" w:line="240" w:lineRule="auto"/>
              <w:jc w:val="center"/>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Projekts šo jomu neskar.</w:t>
            </w:r>
          </w:p>
        </w:tc>
      </w:tr>
    </w:tbl>
    <w:p w14:paraId="238CEEEF" w14:textId="77777777" w:rsidR="00850C06" w:rsidRPr="003D38B2" w:rsidRDefault="00850C06" w:rsidP="00850C0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50C06" w:rsidRPr="003D38B2" w14:paraId="38E6540A" w14:textId="77777777" w:rsidTr="00E064B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0B70922" w14:textId="77777777" w:rsidR="00850C06" w:rsidRPr="003D38B2" w:rsidRDefault="00850C06" w:rsidP="00E064B9">
            <w:pPr>
              <w:spacing w:after="0" w:line="240" w:lineRule="auto"/>
              <w:ind w:firstLine="300"/>
              <w:jc w:val="center"/>
              <w:rPr>
                <w:rFonts w:ascii="Times New Roman" w:eastAsia="Times New Roman" w:hAnsi="Times New Roman" w:cs="Times New Roman"/>
                <w:b/>
                <w:bCs/>
                <w:sz w:val="24"/>
                <w:szCs w:val="24"/>
                <w:lang w:eastAsia="lv-LV"/>
              </w:rPr>
            </w:pPr>
            <w:r w:rsidRPr="003D38B2">
              <w:rPr>
                <w:rFonts w:ascii="Times New Roman" w:eastAsia="Times New Roman" w:hAnsi="Times New Roman" w:cs="Times New Roman"/>
                <w:b/>
                <w:bCs/>
                <w:sz w:val="24"/>
                <w:szCs w:val="24"/>
                <w:lang w:eastAsia="lv-LV"/>
              </w:rPr>
              <w:t>IV. Tiesību akta projekta ietekme uz spēkā esošo tiesību normu sistēmu</w:t>
            </w:r>
          </w:p>
        </w:tc>
      </w:tr>
      <w:tr w:rsidR="00C41F02" w:rsidRPr="003D38B2" w14:paraId="0EAF41CC" w14:textId="77777777" w:rsidTr="00C41F02">
        <w:tc>
          <w:tcPr>
            <w:tcW w:w="5000" w:type="pct"/>
            <w:tcBorders>
              <w:top w:val="outset" w:sz="6" w:space="0" w:color="414142"/>
              <w:left w:val="outset" w:sz="6" w:space="0" w:color="414142"/>
              <w:bottom w:val="outset" w:sz="6" w:space="0" w:color="414142"/>
              <w:right w:val="outset" w:sz="6" w:space="0" w:color="414142"/>
            </w:tcBorders>
            <w:hideMark/>
          </w:tcPr>
          <w:p w14:paraId="4DAD5C00" w14:textId="555C8D9B" w:rsidR="00C41F02" w:rsidRPr="00AB2EDB" w:rsidRDefault="00C41F02" w:rsidP="001E2B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1745B977" w14:textId="77777777" w:rsidR="00850C06" w:rsidRPr="003D38B2" w:rsidRDefault="00850C06" w:rsidP="00850C0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50C06" w:rsidRPr="003D38B2" w14:paraId="44B40F90" w14:textId="77777777" w:rsidTr="00E064B9">
        <w:tc>
          <w:tcPr>
            <w:tcW w:w="5000" w:type="pct"/>
            <w:tcBorders>
              <w:top w:val="outset" w:sz="6" w:space="0" w:color="414142"/>
              <w:left w:val="outset" w:sz="6" w:space="0" w:color="414142"/>
              <w:bottom w:val="outset" w:sz="6" w:space="0" w:color="414142"/>
              <w:right w:val="outset" w:sz="6" w:space="0" w:color="414142"/>
            </w:tcBorders>
            <w:vAlign w:val="center"/>
            <w:hideMark/>
          </w:tcPr>
          <w:p w14:paraId="68E8C3FF" w14:textId="77777777" w:rsidR="00850C06" w:rsidRPr="003D38B2" w:rsidRDefault="00850C06" w:rsidP="00E064B9">
            <w:pPr>
              <w:spacing w:after="0" w:line="240" w:lineRule="auto"/>
              <w:ind w:firstLine="300"/>
              <w:jc w:val="center"/>
              <w:rPr>
                <w:rFonts w:ascii="Times New Roman" w:eastAsia="Times New Roman" w:hAnsi="Times New Roman" w:cs="Times New Roman"/>
                <w:b/>
                <w:bCs/>
                <w:sz w:val="24"/>
                <w:szCs w:val="24"/>
                <w:lang w:eastAsia="lv-LV"/>
              </w:rPr>
            </w:pPr>
            <w:r w:rsidRPr="003D38B2">
              <w:rPr>
                <w:rFonts w:ascii="Times New Roman" w:eastAsia="Times New Roman" w:hAnsi="Times New Roman" w:cs="Times New Roman"/>
                <w:b/>
                <w:bCs/>
                <w:sz w:val="24"/>
                <w:szCs w:val="24"/>
                <w:lang w:eastAsia="lv-LV"/>
              </w:rPr>
              <w:t>V. Tiesību akta projekta atbilstība Latvijas Republikas starptautiskajām saistībām</w:t>
            </w:r>
          </w:p>
        </w:tc>
      </w:tr>
      <w:tr w:rsidR="00850C06" w:rsidRPr="003D38B2" w14:paraId="2427A92B" w14:textId="77777777" w:rsidTr="00E064B9">
        <w:tc>
          <w:tcPr>
            <w:tcW w:w="5000" w:type="pct"/>
            <w:tcBorders>
              <w:top w:val="outset" w:sz="6" w:space="0" w:color="414142"/>
              <w:left w:val="outset" w:sz="6" w:space="0" w:color="414142"/>
              <w:bottom w:val="outset" w:sz="6" w:space="0" w:color="414142"/>
              <w:right w:val="outset" w:sz="6" w:space="0" w:color="414142"/>
            </w:tcBorders>
            <w:hideMark/>
          </w:tcPr>
          <w:p w14:paraId="4AC5DFCD" w14:textId="77777777" w:rsidR="00850C06" w:rsidRPr="003D38B2" w:rsidRDefault="00850C06" w:rsidP="00E064B9">
            <w:pPr>
              <w:spacing w:after="0" w:line="240" w:lineRule="auto"/>
              <w:jc w:val="center"/>
              <w:rPr>
                <w:rFonts w:ascii="Times New Roman" w:eastAsia="Times New Roman" w:hAnsi="Times New Roman" w:cs="Times New Roman"/>
                <w:sz w:val="24"/>
                <w:szCs w:val="24"/>
                <w:lang w:eastAsia="lv-LV"/>
              </w:rPr>
            </w:pPr>
            <w:r w:rsidRPr="003D38B2">
              <w:rPr>
                <w:rFonts w:ascii="Times New Roman" w:eastAsia="Times New Roman" w:hAnsi="Times New Roman"/>
                <w:sz w:val="24"/>
                <w:szCs w:val="24"/>
                <w:lang w:eastAsia="lv-LV"/>
              </w:rPr>
              <w:t>Projekts šo jomu neskar.</w:t>
            </w:r>
          </w:p>
        </w:tc>
      </w:tr>
    </w:tbl>
    <w:p w14:paraId="0FB875B7" w14:textId="77777777" w:rsidR="00850C06" w:rsidRPr="003D38B2" w:rsidRDefault="00850C06" w:rsidP="00850C0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850C06" w:rsidRPr="003D38B2" w14:paraId="403755CB" w14:textId="77777777" w:rsidTr="00E064B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288ABE6" w14:textId="77777777" w:rsidR="00850C06" w:rsidRPr="003D38B2" w:rsidRDefault="00850C06" w:rsidP="00E064B9">
            <w:pPr>
              <w:spacing w:after="0" w:line="240" w:lineRule="auto"/>
              <w:ind w:firstLine="300"/>
              <w:jc w:val="center"/>
              <w:rPr>
                <w:rFonts w:ascii="Times New Roman" w:eastAsia="Times New Roman" w:hAnsi="Times New Roman" w:cs="Times New Roman"/>
                <w:b/>
                <w:bCs/>
                <w:sz w:val="24"/>
                <w:szCs w:val="24"/>
                <w:lang w:eastAsia="lv-LV"/>
              </w:rPr>
            </w:pPr>
            <w:r w:rsidRPr="003D38B2">
              <w:rPr>
                <w:rFonts w:ascii="Times New Roman" w:eastAsia="Times New Roman" w:hAnsi="Times New Roman" w:cs="Times New Roman"/>
                <w:b/>
                <w:bCs/>
                <w:sz w:val="24"/>
                <w:szCs w:val="24"/>
                <w:lang w:eastAsia="lv-LV"/>
              </w:rPr>
              <w:t>VI. Sabiedrības līdzdalība un komunikācijas aktivitātes</w:t>
            </w:r>
          </w:p>
        </w:tc>
      </w:tr>
      <w:tr w:rsidR="00850C06" w:rsidRPr="003D38B2" w14:paraId="61E50C29" w14:textId="77777777" w:rsidTr="00E064B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5E33247"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180C85FE"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337D1D98" w14:textId="4CB00191" w:rsidR="00850C06" w:rsidRPr="003D38B2" w:rsidRDefault="00384F39" w:rsidP="00384F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850C06" w:rsidRPr="003D38B2" w14:paraId="5736A139" w14:textId="77777777" w:rsidTr="00E064B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1066B9"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2F419B47"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D0801B8" w14:textId="308E4442" w:rsidR="00850C06" w:rsidRPr="003D38B2" w:rsidRDefault="00AB6D64" w:rsidP="00384F3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Ņemot vērā, ka projekts tiek virzīts izskatīšanai steidzamības kārtībā, sabiedrības līdzdalība netika organizēta. Turklāt projekts paredz</w:t>
            </w:r>
            <w:r w:rsidRPr="00775393">
              <w:rPr>
                <w:rFonts w:ascii="Times New Roman" w:hAnsi="Times New Roman" w:cs="Times New Roman"/>
                <w:sz w:val="24"/>
                <w:szCs w:val="24"/>
                <w:lang w:eastAsia="ar-SA"/>
              </w:rPr>
              <w:t xml:space="preserve">, ka </w:t>
            </w:r>
            <w:r w:rsidRPr="00775393">
              <w:rPr>
                <w:rFonts w:ascii="Times New Roman" w:eastAsia="Times New Roman" w:hAnsi="Times New Roman" w:cs="Times New Roman"/>
                <w:sz w:val="24"/>
                <w:szCs w:val="24"/>
                <w:lang w:eastAsia="lv-LV"/>
              </w:rPr>
              <w:t>pilngadīgi vīrieši sodu slēgtajā cietumā no 2021. gada 1. maija līdz 2025. gada 1. jūlijam</w:t>
            </w:r>
            <w:r>
              <w:rPr>
                <w:rFonts w:ascii="Times New Roman" w:eastAsia="Times New Roman" w:hAnsi="Times New Roman" w:cs="Times New Roman"/>
                <w:sz w:val="24"/>
                <w:szCs w:val="24"/>
                <w:lang w:eastAsia="lv-LV"/>
              </w:rPr>
              <w:t xml:space="preserve"> turpinās izciest</w:t>
            </w:r>
            <w:r w:rsidRPr="00775393">
              <w:rPr>
                <w:rFonts w:ascii="Times New Roman" w:eastAsia="Times New Roman" w:hAnsi="Times New Roman" w:cs="Times New Roman"/>
                <w:sz w:val="24"/>
                <w:szCs w:val="24"/>
                <w:lang w:eastAsia="lv-LV"/>
              </w:rPr>
              <w:t xml:space="preserve"> atbilstoši </w:t>
            </w:r>
            <w:r>
              <w:rPr>
                <w:rFonts w:ascii="Times New Roman" w:eastAsia="Times New Roman" w:hAnsi="Times New Roman" w:cs="Times New Roman"/>
                <w:sz w:val="24"/>
                <w:szCs w:val="24"/>
                <w:lang w:eastAsia="lv-LV"/>
              </w:rPr>
              <w:t>K</w:t>
            </w:r>
            <w:r w:rsidRPr="00775393">
              <w:rPr>
                <w:rFonts w:ascii="Times New Roman" w:eastAsia="Times New Roman" w:hAnsi="Times New Roman" w:cs="Times New Roman"/>
                <w:sz w:val="24"/>
                <w:szCs w:val="24"/>
                <w:lang w:eastAsia="lv-LV"/>
              </w:rPr>
              <w:t xml:space="preserve">odeksā noteiktajai kārtībai par soda izciešanu slēgtajā cietumā, kura </w:t>
            </w:r>
            <w:r>
              <w:rPr>
                <w:rFonts w:ascii="Times New Roman" w:eastAsia="Times New Roman" w:hAnsi="Times New Roman" w:cs="Times New Roman"/>
                <w:sz w:val="24"/>
                <w:szCs w:val="24"/>
                <w:lang w:eastAsia="lv-LV"/>
              </w:rPr>
              <w:t>ir</w:t>
            </w:r>
            <w:r w:rsidRPr="00775393">
              <w:rPr>
                <w:rFonts w:ascii="Times New Roman" w:eastAsia="Times New Roman" w:hAnsi="Times New Roman" w:cs="Times New Roman"/>
                <w:sz w:val="24"/>
                <w:szCs w:val="24"/>
                <w:lang w:eastAsia="lv-LV"/>
              </w:rPr>
              <w:t xml:space="preserve"> spēkā līdz 2021. gada 30. aprīlim</w:t>
            </w:r>
            <w:r>
              <w:rPr>
                <w:rFonts w:ascii="Times New Roman" w:eastAsia="Times New Roman" w:hAnsi="Times New Roman" w:cs="Times New Roman"/>
                <w:sz w:val="24"/>
                <w:szCs w:val="24"/>
                <w:lang w:eastAsia="lv-LV"/>
              </w:rPr>
              <w:t xml:space="preserve">, proti, projekts paredz, ka </w:t>
            </w:r>
            <w:r w:rsidR="0048109B">
              <w:rPr>
                <w:rFonts w:ascii="Times New Roman" w:eastAsia="Times New Roman" w:hAnsi="Times New Roman" w:cs="Times New Roman"/>
                <w:sz w:val="24"/>
                <w:szCs w:val="24"/>
                <w:lang w:eastAsia="lv-LV"/>
              </w:rPr>
              <w:t xml:space="preserve">līdz </w:t>
            </w:r>
            <w:r w:rsidR="005B323B">
              <w:rPr>
                <w:rFonts w:ascii="Times New Roman" w:eastAsia="Times New Roman" w:hAnsi="Times New Roman" w:cs="Times New Roman"/>
                <w:sz w:val="24"/>
                <w:szCs w:val="24"/>
                <w:lang w:eastAsia="lv-LV"/>
              </w:rPr>
              <w:t>2025. gada 1. jūlijam</w:t>
            </w:r>
            <w:r w:rsidR="0048109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pēc būtības soda izciešanas kārtība</w:t>
            </w:r>
            <w:r w:rsidR="0048109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slēgtajā cietumā nemainās. </w:t>
            </w:r>
          </w:p>
        </w:tc>
      </w:tr>
      <w:tr w:rsidR="00850C06" w:rsidRPr="003D38B2" w14:paraId="4DD2428F" w14:textId="77777777" w:rsidTr="00E064B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5D3ED15"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0E3B359E"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1084B2F6" w14:textId="0327ABF7" w:rsidR="00850C06" w:rsidRPr="003D38B2" w:rsidRDefault="00384F39" w:rsidP="00E064B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Projekts šo jomu neskar.</w:t>
            </w:r>
          </w:p>
        </w:tc>
      </w:tr>
      <w:tr w:rsidR="00850C06" w:rsidRPr="003D38B2" w14:paraId="7059E80C" w14:textId="77777777" w:rsidTr="00E064B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65054D3"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22D2D335"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CFD66B5" w14:textId="77777777" w:rsidR="00850C06" w:rsidRPr="003D38B2" w:rsidRDefault="00850C06" w:rsidP="00E064B9">
            <w:pPr>
              <w:spacing w:after="0" w:line="240" w:lineRule="auto"/>
              <w:jc w:val="both"/>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Nav.</w:t>
            </w:r>
          </w:p>
        </w:tc>
      </w:tr>
    </w:tbl>
    <w:p w14:paraId="4427FA56" w14:textId="77777777" w:rsidR="00850C06" w:rsidRPr="003D38B2" w:rsidRDefault="00850C06" w:rsidP="00850C0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850C06" w:rsidRPr="003D38B2" w14:paraId="53A91C13" w14:textId="77777777" w:rsidTr="00E064B9">
        <w:trPr>
          <w:trHeight w:val="55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CBB9753" w14:textId="77777777" w:rsidR="00850C06" w:rsidRPr="003D38B2" w:rsidRDefault="00850C06" w:rsidP="00E064B9">
            <w:pPr>
              <w:spacing w:after="0" w:line="240" w:lineRule="auto"/>
              <w:ind w:firstLine="300"/>
              <w:jc w:val="center"/>
              <w:rPr>
                <w:rFonts w:ascii="Times New Roman" w:eastAsia="Times New Roman" w:hAnsi="Times New Roman" w:cs="Times New Roman"/>
                <w:b/>
                <w:bCs/>
                <w:sz w:val="24"/>
                <w:szCs w:val="24"/>
                <w:lang w:eastAsia="lv-LV"/>
              </w:rPr>
            </w:pPr>
            <w:r w:rsidRPr="003D38B2">
              <w:rPr>
                <w:rFonts w:ascii="Times New Roman" w:eastAsia="Times New Roman" w:hAnsi="Times New Roman" w:cs="Times New Roman"/>
                <w:b/>
                <w:bCs/>
                <w:sz w:val="24"/>
                <w:szCs w:val="24"/>
                <w:lang w:eastAsia="lv-LV"/>
              </w:rPr>
              <w:t>VII. Tiesību akta projekta izpildes nodrošināšana un tās ietekme uz institūcijām</w:t>
            </w:r>
          </w:p>
        </w:tc>
      </w:tr>
      <w:tr w:rsidR="00850C06" w:rsidRPr="003D38B2" w14:paraId="55499727" w14:textId="77777777" w:rsidTr="00E064B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9A6E556"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32B8E551"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7A421C6E" w14:textId="14CD914F" w:rsidR="00850C06" w:rsidRPr="003D38B2" w:rsidRDefault="00AF61C1" w:rsidP="00E064B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Ieslodzījuma vietu p</w:t>
            </w:r>
            <w:r w:rsidR="00850C06" w:rsidRPr="003D38B2">
              <w:rPr>
                <w:rFonts w:ascii="Times New Roman" w:eastAsia="Times New Roman" w:hAnsi="Times New Roman" w:cs="Times New Roman"/>
                <w:sz w:val="24"/>
                <w:szCs w:val="24"/>
                <w:lang w:eastAsia="lv-LV"/>
              </w:rPr>
              <w:t>ārvalde.</w:t>
            </w:r>
          </w:p>
        </w:tc>
      </w:tr>
      <w:tr w:rsidR="00850C06" w:rsidRPr="003D38B2" w14:paraId="315CA06C" w14:textId="77777777" w:rsidTr="00E064B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338A24A"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EB6B2AC"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 xml:space="preserve">Projekta izpildes ietekme uz pārvaldes funkcijām un institucionālo struktūru. </w:t>
            </w:r>
          </w:p>
          <w:p w14:paraId="31F13665"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DC09D3B" w14:textId="2D4C33CF" w:rsidR="00850C06" w:rsidRPr="003D38B2" w:rsidRDefault="00850C06" w:rsidP="00E064B9">
            <w:pPr>
              <w:spacing w:after="0" w:line="240" w:lineRule="auto"/>
              <w:jc w:val="both"/>
              <w:rPr>
                <w:rFonts w:ascii="Times New Roman" w:eastAsia="Times New Roman" w:hAnsi="Times New Roman" w:cs="Times New Roman"/>
                <w:sz w:val="24"/>
                <w:szCs w:val="24"/>
                <w:lang w:eastAsia="lv-LV"/>
              </w:rPr>
            </w:pPr>
            <w:r w:rsidRPr="003D38B2">
              <w:rPr>
                <w:rFonts w:ascii="Times New Roman" w:eastAsia="Times New Roman" w:hAnsi="Times New Roman"/>
                <w:sz w:val="24"/>
                <w:szCs w:val="24"/>
                <w:lang w:eastAsia="lv-LV"/>
              </w:rPr>
              <w:t xml:space="preserve">Jaunu institūciju izveide, esošo institūciju likvidācija vai reorganizācija nav nepieciešama. Projektā ietvertā regulējuma izpilde tiks nodrošināta esošo </w:t>
            </w:r>
            <w:r w:rsidR="00AF61C1">
              <w:rPr>
                <w:rFonts w:ascii="Times New Roman" w:eastAsia="Times New Roman" w:hAnsi="Times New Roman" w:cs="Times New Roman"/>
                <w:sz w:val="24"/>
                <w:szCs w:val="24"/>
                <w:lang w:eastAsia="lv-LV"/>
              </w:rPr>
              <w:t>Ieslodzījuma vietu p</w:t>
            </w:r>
            <w:r w:rsidR="00AF61C1" w:rsidRPr="003D38B2">
              <w:rPr>
                <w:rFonts w:ascii="Times New Roman" w:eastAsia="Times New Roman" w:hAnsi="Times New Roman" w:cs="Times New Roman"/>
                <w:sz w:val="24"/>
                <w:szCs w:val="24"/>
                <w:lang w:eastAsia="lv-LV"/>
              </w:rPr>
              <w:t>ārvalde</w:t>
            </w:r>
            <w:r w:rsidR="00AF61C1">
              <w:rPr>
                <w:rFonts w:ascii="Times New Roman" w:eastAsia="Times New Roman" w:hAnsi="Times New Roman"/>
                <w:sz w:val="24"/>
                <w:szCs w:val="24"/>
                <w:lang w:eastAsia="lv-LV"/>
              </w:rPr>
              <w:t>s</w:t>
            </w:r>
            <w:r w:rsidRPr="003D38B2">
              <w:rPr>
                <w:rFonts w:ascii="Times New Roman" w:eastAsia="Times New Roman" w:hAnsi="Times New Roman"/>
                <w:sz w:val="24"/>
                <w:szCs w:val="24"/>
                <w:lang w:eastAsia="lv-LV"/>
              </w:rPr>
              <w:t xml:space="preserve"> cilvēkresursu ietvaros. </w:t>
            </w:r>
          </w:p>
        </w:tc>
      </w:tr>
      <w:tr w:rsidR="00850C06" w:rsidRPr="003D38B2" w14:paraId="48F84D8B" w14:textId="77777777" w:rsidTr="00E064B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9832DB8"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487DC78E" w14:textId="77777777" w:rsidR="00850C06" w:rsidRPr="003D38B2" w:rsidRDefault="00850C06" w:rsidP="00E064B9">
            <w:pPr>
              <w:spacing w:after="0" w:line="240" w:lineRule="auto"/>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1C5D7904" w14:textId="77777777" w:rsidR="00850C06" w:rsidRPr="003D38B2" w:rsidRDefault="00850C06" w:rsidP="00E064B9">
            <w:pPr>
              <w:spacing w:after="0" w:line="240" w:lineRule="auto"/>
              <w:jc w:val="both"/>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Nav.</w:t>
            </w:r>
          </w:p>
        </w:tc>
      </w:tr>
    </w:tbl>
    <w:p w14:paraId="78C3A516" w14:textId="77777777" w:rsidR="00850C06" w:rsidRPr="00CA11F9" w:rsidRDefault="00850C06" w:rsidP="00850C06">
      <w:pPr>
        <w:spacing w:after="0" w:line="240" w:lineRule="auto"/>
        <w:rPr>
          <w:rFonts w:ascii="Times New Roman" w:hAnsi="Times New Roman" w:cs="Times New Roman"/>
          <w:sz w:val="28"/>
          <w:szCs w:val="28"/>
        </w:rPr>
      </w:pPr>
    </w:p>
    <w:p w14:paraId="04A123CC" w14:textId="77777777" w:rsidR="00850C06" w:rsidRPr="00CA11F9" w:rsidRDefault="00850C06" w:rsidP="00850C06">
      <w:pPr>
        <w:spacing w:after="0" w:line="240" w:lineRule="auto"/>
        <w:rPr>
          <w:rFonts w:ascii="Times New Roman" w:hAnsi="Times New Roman" w:cs="Times New Roman"/>
          <w:sz w:val="28"/>
          <w:szCs w:val="28"/>
        </w:rPr>
      </w:pPr>
    </w:p>
    <w:p w14:paraId="5F6D7CD2" w14:textId="77777777" w:rsidR="00CA11F9" w:rsidRPr="00CA11F9" w:rsidRDefault="00CA11F9" w:rsidP="00850C06">
      <w:pPr>
        <w:spacing w:after="0" w:line="240" w:lineRule="auto"/>
        <w:rPr>
          <w:rFonts w:ascii="Times New Roman" w:hAnsi="Times New Roman" w:cs="Times New Roman"/>
          <w:sz w:val="28"/>
          <w:szCs w:val="28"/>
        </w:rPr>
      </w:pPr>
    </w:p>
    <w:p w14:paraId="1DAB4A33" w14:textId="77777777" w:rsidR="00850C06" w:rsidRPr="00CA11F9" w:rsidRDefault="00850C06" w:rsidP="00CA11F9">
      <w:pPr>
        <w:pStyle w:val="StyleRight"/>
        <w:spacing w:after="0"/>
        <w:ind w:firstLine="709"/>
        <w:jc w:val="both"/>
      </w:pPr>
      <w:r w:rsidRPr="00CA11F9">
        <w:t>Ministru prezidenta biedrs,</w:t>
      </w:r>
    </w:p>
    <w:p w14:paraId="6FD9306D" w14:textId="186DC48E" w:rsidR="00850C06" w:rsidRPr="00CA11F9" w:rsidRDefault="00CA11F9" w:rsidP="00CA11F9">
      <w:pPr>
        <w:pStyle w:val="StyleRight"/>
        <w:tabs>
          <w:tab w:val="left" w:pos="6521"/>
        </w:tabs>
        <w:spacing w:after="0"/>
        <w:ind w:firstLine="709"/>
        <w:jc w:val="both"/>
      </w:pPr>
      <w:r w:rsidRPr="00CA11F9">
        <w:t>tieslietu ministrs</w:t>
      </w:r>
      <w:r w:rsidRPr="00CA11F9">
        <w:tab/>
        <w:t>J.</w:t>
      </w:r>
      <w:r w:rsidR="00850C06" w:rsidRPr="00CA11F9">
        <w:t xml:space="preserve"> </w:t>
      </w:r>
      <w:proofErr w:type="spellStart"/>
      <w:r w:rsidR="00850C06" w:rsidRPr="00CA11F9">
        <w:t>Bordāns</w:t>
      </w:r>
      <w:proofErr w:type="spellEnd"/>
    </w:p>
    <w:p w14:paraId="7A23BB02" w14:textId="77777777" w:rsidR="00850C06" w:rsidRDefault="00850C06" w:rsidP="00850C06">
      <w:pPr>
        <w:pStyle w:val="StyleRight"/>
        <w:spacing w:after="0"/>
        <w:ind w:firstLine="0"/>
        <w:jc w:val="both"/>
        <w:rPr>
          <w:sz w:val="22"/>
          <w:szCs w:val="22"/>
        </w:rPr>
      </w:pPr>
    </w:p>
    <w:p w14:paraId="6D6B853B" w14:textId="77777777" w:rsidR="00CA11F9" w:rsidRDefault="00CA11F9" w:rsidP="00850C06">
      <w:pPr>
        <w:pStyle w:val="StyleRight"/>
        <w:spacing w:after="0"/>
        <w:ind w:firstLine="0"/>
        <w:jc w:val="both"/>
        <w:rPr>
          <w:sz w:val="22"/>
          <w:szCs w:val="22"/>
        </w:rPr>
      </w:pPr>
    </w:p>
    <w:p w14:paraId="50E32616" w14:textId="77777777" w:rsidR="00CA11F9" w:rsidRPr="003D38B2" w:rsidRDefault="00CA11F9" w:rsidP="00850C06">
      <w:pPr>
        <w:pStyle w:val="StyleRight"/>
        <w:spacing w:after="0"/>
        <w:ind w:firstLine="0"/>
        <w:jc w:val="both"/>
        <w:rPr>
          <w:sz w:val="22"/>
          <w:szCs w:val="22"/>
        </w:rPr>
      </w:pPr>
      <w:bookmarkStart w:id="4" w:name="_GoBack"/>
      <w:bookmarkEnd w:id="4"/>
    </w:p>
    <w:p w14:paraId="47CA2DD8" w14:textId="77777777" w:rsidR="00850C06" w:rsidRPr="003D38B2" w:rsidRDefault="00850C06" w:rsidP="00850C06">
      <w:pPr>
        <w:spacing w:after="0" w:line="240" w:lineRule="auto"/>
        <w:rPr>
          <w:rFonts w:ascii="Times New Roman" w:hAnsi="Times New Roman"/>
        </w:rPr>
      </w:pPr>
      <w:proofErr w:type="spellStart"/>
      <w:r w:rsidRPr="003D38B2">
        <w:rPr>
          <w:rFonts w:ascii="Times New Roman" w:hAnsi="Times New Roman"/>
        </w:rPr>
        <w:t>Šileikiste</w:t>
      </w:r>
      <w:proofErr w:type="spellEnd"/>
      <w:r w:rsidRPr="003D38B2">
        <w:rPr>
          <w:rFonts w:ascii="Times New Roman" w:hAnsi="Times New Roman"/>
        </w:rPr>
        <w:t xml:space="preserve"> 67046125</w:t>
      </w:r>
    </w:p>
    <w:p w14:paraId="324D8386" w14:textId="77777777" w:rsidR="00850C06" w:rsidRPr="003D38B2" w:rsidRDefault="00850C06" w:rsidP="00850C06">
      <w:pPr>
        <w:spacing w:after="0" w:line="240" w:lineRule="auto"/>
        <w:rPr>
          <w:rFonts w:ascii="Times New Roman" w:hAnsi="Times New Roman" w:cs="Times New Roman"/>
        </w:rPr>
      </w:pPr>
      <w:r w:rsidRPr="003D38B2">
        <w:rPr>
          <w:rFonts w:ascii="Times New Roman" w:hAnsi="Times New Roman"/>
        </w:rPr>
        <w:t>laura.sileikiste@tm.gov.lv</w:t>
      </w:r>
    </w:p>
    <w:p w14:paraId="3371D2AE" w14:textId="77777777" w:rsidR="006123C8" w:rsidRDefault="006123C8" w:rsidP="00CA11F9">
      <w:pPr>
        <w:spacing w:after="0" w:line="240" w:lineRule="auto"/>
      </w:pPr>
    </w:p>
    <w:p w14:paraId="6F001845" w14:textId="77777777" w:rsidR="00CA11F9" w:rsidRDefault="00CA11F9" w:rsidP="00CA11F9">
      <w:pPr>
        <w:spacing w:after="0" w:line="240" w:lineRule="auto"/>
      </w:pPr>
    </w:p>
    <w:p w14:paraId="71B0047A" w14:textId="77777777" w:rsidR="00CA11F9" w:rsidRDefault="00CA11F9" w:rsidP="00CA11F9">
      <w:pPr>
        <w:spacing w:after="0" w:line="240" w:lineRule="auto"/>
      </w:pPr>
    </w:p>
    <w:p w14:paraId="016F1DFE" w14:textId="50A379E3" w:rsidR="00CA11F9" w:rsidRPr="005A3098" w:rsidRDefault="00CA11F9" w:rsidP="00CA11F9">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1794</w:t>
      </w:r>
    </w:p>
    <w:sectPr w:rsidR="00CA11F9" w:rsidRPr="005A3098" w:rsidSect="004D15A9">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C66DD" w14:textId="77777777" w:rsidR="002054C1" w:rsidRDefault="002054C1" w:rsidP="00850C06">
      <w:pPr>
        <w:spacing w:after="0" w:line="240" w:lineRule="auto"/>
      </w:pPr>
      <w:r>
        <w:separator/>
      </w:r>
    </w:p>
  </w:endnote>
  <w:endnote w:type="continuationSeparator" w:id="0">
    <w:p w14:paraId="7D7C9DB7" w14:textId="77777777" w:rsidR="002054C1" w:rsidRDefault="002054C1" w:rsidP="0085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4C8B" w14:textId="77777777" w:rsidR="00A7294C" w:rsidRDefault="00CA11F9" w:rsidP="0042645D">
    <w:pPr>
      <w:pStyle w:val="Footer"/>
      <w:rPr>
        <w:rFonts w:ascii="Times New Roman" w:hAnsi="Times New Roman" w:cs="Times New Roman"/>
        <w:sz w:val="20"/>
        <w:szCs w:val="20"/>
      </w:rPr>
    </w:pPr>
  </w:p>
  <w:p w14:paraId="6283A28E" w14:textId="77777777" w:rsidR="00CA11F9" w:rsidRPr="0019304B" w:rsidRDefault="00CA11F9" w:rsidP="00CA11F9">
    <w:pPr>
      <w:pStyle w:val="Footer"/>
    </w:pPr>
    <w:r>
      <w:rPr>
        <w:rFonts w:ascii="Times New Roman" w:hAnsi="Times New Roman" w:cs="Times New Roman"/>
        <w:sz w:val="20"/>
        <w:szCs w:val="20"/>
      </w:rPr>
      <w:t>TMAnot_260321_ST_spried  (TA-758)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F38C6" w14:textId="39F6DC23" w:rsidR="00A7294C" w:rsidRPr="0019304B" w:rsidRDefault="0019304B" w:rsidP="0019304B">
    <w:pPr>
      <w:pStyle w:val="Footer"/>
    </w:pPr>
    <w:r>
      <w:rPr>
        <w:rFonts w:ascii="Times New Roman" w:hAnsi="Times New Roman" w:cs="Times New Roman"/>
        <w:sz w:val="20"/>
        <w:szCs w:val="20"/>
      </w:rPr>
      <w:t>TMAnot_</w:t>
    </w:r>
    <w:r w:rsidR="00994DB3">
      <w:rPr>
        <w:rFonts w:ascii="Times New Roman" w:hAnsi="Times New Roman" w:cs="Times New Roman"/>
        <w:sz w:val="20"/>
        <w:szCs w:val="20"/>
      </w:rPr>
      <w:t>26</w:t>
    </w:r>
    <w:r>
      <w:rPr>
        <w:rFonts w:ascii="Times New Roman" w:hAnsi="Times New Roman" w:cs="Times New Roman"/>
        <w:sz w:val="20"/>
        <w:szCs w:val="20"/>
      </w:rPr>
      <w:t>0321_ST_spried</w:t>
    </w:r>
    <w:r w:rsidR="00CA11F9">
      <w:rPr>
        <w:rFonts w:ascii="Times New Roman" w:hAnsi="Times New Roman" w:cs="Times New Roman"/>
        <w:sz w:val="20"/>
        <w:szCs w:val="20"/>
      </w:rPr>
      <w:t xml:space="preserve">  (TA-758)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2CB07" w14:textId="77777777" w:rsidR="002054C1" w:rsidRDefault="002054C1" w:rsidP="00850C06">
      <w:pPr>
        <w:spacing w:after="0" w:line="240" w:lineRule="auto"/>
      </w:pPr>
      <w:r>
        <w:separator/>
      </w:r>
    </w:p>
  </w:footnote>
  <w:footnote w:type="continuationSeparator" w:id="0">
    <w:p w14:paraId="49D8F0AA" w14:textId="77777777" w:rsidR="002054C1" w:rsidRDefault="002054C1" w:rsidP="00850C06">
      <w:pPr>
        <w:spacing w:after="0" w:line="240" w:lineRule="auto"/>
      </w:pPr>
      <w:r>
        <w:continuationSeparator/>
      </w:r>
    </w:p>
  </w:footnote>
  <w:footnote w:id="1">
    <w:p w14:paraId="4C05129E" w14:textId="564B2A16" w:rsidR="00505357" w:rsidRPr="002F02FB" w:rsidRDefault="00505357" w:rsidP="00505357">
      <w:pPr>
        <w:pStyle w:val="FootnoteText"/>
      </w:pPr>
      <w:r>
        <w:rPr>
          <w:rStyle w:val="FootnoteReference"/>
        </w:rPr>
        <w:footnoteRef/>
      </w:r>
      <w:r>
        <w:t xml:space="preserve"> </w:t>
      </w:r>
      <w:r w:rsidRPr="002F02FB">
        <w:t>Satversmes 91.</w:t>
      </w:r>
      <w:r w:rsidR="00C41F02">
        <w:t> </w:t>
      </w:r>
      <w:r w:rsidRPr="002F02FB">
        <w:t xml:space="preserve">pants noteic, ka </w:t>
      </w:r>
      <w:r w:rsidRPr="002F02FB">
        <w:rPr>
          <w:shd w:val="clear" w:color="auto" w:fill="FFFFFF"/>
        </w:rPr>
        <w:t>visi cilvēki Latvijā ir vienlīdzīgi likuma un tiesas priekšā. Cilvēka tiesības tiek īstenotas bez jebkādas diskriminācijas.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047A24D7" w14:textId="77777777" w:rsidR="00A7294C" w:rsidRPr="004D15A9" w:rsidRDefault="00641E6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A11F9">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5CE3ED4C" w14:textId="77777777" w:rsidR="00A7294C" w:rsidRDefault="00CA1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71136"/>
    <w:multiLevelType w:val="hybridMultilevel"/>
    <w:tmpl w:val="08B0BCB4"/>
    <w:lvl w:ilvl="0" w:tplc="6DE2010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4710A4A"/>
    <w:multiLevelType w:val="hybridMultilevel"/>
    <w:tmpl w:val="D2AE0D74"/>
    <w:lvl w:ilvl="0" w:tplc="B4E8C5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6ED5B35"/>
    <w:multiLevelType w:val="hybridMultilevel"/>
    <w:tmpl w:val="C6BCA8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8C6330"/>
    <w:multiLevelType w:val="hybridMultilevel"/>
    <w:tmpl w:val="203C1944"/>
    <w:lvl w:ilvl="0" w:tplc="D4A07B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06"/>
    <w:rsid w:val="00020901"/>
    <w:rsid w:val="00034654"/>
    <w:rsid w:val="0006286D"/>
    <w:rsid w:val="00110E01"/>
    <w:rsid w:val="001356D4"/>
    <w:rsid w:val="0019304B"/>
    <w:rsid w:val="001E2B79"/>
    <w:rsid w:val="002054C1"/>
    <w:rsid w:val="00367C24"/>
    <w:rsid w:val="00372360"/>
    <w:rsid w:val="00384F39"/>
    <w:rsid w:val="0039539C"/>
    <w:rsid w:val="003C73D5"/>
    <w:rsid w:val="00411FD7"/>
    <w:rsid w:val="00414888"/>
    <w:rsid w:val="004577F8"/>
    <w:rsid w:val="0048109B"/>
    <w:rsid w:val="004848A5"/>
    <w:rsid w:val="00505357"/>
    <w:rsid w:val="005505CD"/>
    <w:rsid w:val="005B323B"/>
    <w:rsid w:val="006123C8"/>
    <w:rsid w:val="006166E5"/>
    <w:rsid w:val="00631DEA"/>
    <w:rsid w:val="00641E6C"/>
    <w:rsid w:val="007557F4"/>
    <w:rsid w:val="00772822"/>
    <w:rsid w:val="00775393"/>
    <w:rsid w:val="007F1E8F"/>
    <w:rsid w:val="00850C06"/>
    <w:rsid w:val="008C7E36"/>
    <w:rsid w:val="0091554D"/>
    <w:rsid w:val="00994DB3"/>
    <w:rsid w:val="00A06862"/>
    <w:rsid w:val="00AB6D64"/>
    <w:rsid w:val="00AE34EC"/>
    <w:rsid w:val="00AF61C1"/>
    <w:rsid w:val="00AF77EE"/>
    <w:rsid w:val="00BD2229"/>
    <w:rsid w:val="00BE64E9"/>
    <w:rsid w:val="00C35A13"/>
    <w:rsid w:val="00C41F02"/>
    <w:rsid w:val="00C84FE2"/>
    <w:rsid w:val="00CA11F9"/>
    <w:rsid w:val="00E61A69"/>
    <w:rsid w:val="00FC2BE4"/>
    <w:rsid w:val="00FE67DC"/>
    <w:rsid w:val="00FF16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97E198"/>
  <w15:chartTrackingRefBased/>
  <w15:docId w15:val="{CF296B71-3E4C-4ED1-B48D-559EABB6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C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850C06"/>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50C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0C06"/>
  </w:style>
  <w:style w:type="paragraph" w:styleId="Footer">
    <w:name w:val="footer"/>
    <w:basedOn w:val="Normal"/>
    <w:link w:val="FooterChar"/>
    <w:uiPriority w:val="99"/>
    <w:unhideWhenUsed/>
    <w:rsid w:val="00850C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0C06"/>
  </w:style>
  <w:style w:type="paragraph" w:styleId="BalloonText">
    <w:name w:val="Balloon Text"/>
    <w:basedOn w:val="Normal"/>
    <w:link w:val="BalloonTextChar"/>
    <w:uiPriority w:val="99"/>
    <w:semiHidden/>
    <w:unhideWhenUsed/>
    <w:rsid w:val="0085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C06"/>
    <w:rPr>
      <w:rFonts w:ascii="Tahoma" w:hAnsi="Tahoma" w:cs="Tahoma"/>
      <w:sz w:val="16"/>
      <w:szCs w:val="16"/>
    </w:rPr>
  </w:style>
  <w:style w:type="paragraph" w:customStyle="1" w:styleId="labojumupamats1">
    <w:name w:val="labojumu_pamats1"/>
    <w:basedOn w:val="Normal"/>
    <w:rsid w:val="00850C06"/>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850C06"/>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850C06"/>
    <w:pPr>
      <w:ind w:left="720"/>
      <w:contextualSpacing/>
    </w:pPr>
  </w:style>
  <w:style w:type="character" w:styleId="Hyperlink">
    <w:name w:val="Hyperlink"/>
    <w:basedOn w:val="DefaultParagraphFont"/>
    <w:uiPriority w:val="99"/>
    <w:unhideWhenUsed/>
    <w:rsid w:val="00850C06"/>
    <w:rPr>
      <w:color w:val="0563C1" w:themeColor="hyperlink"/>
      <w:u w:val="single"/>
    </w:rPr>
  </w:style>
  <w:style w:type="character" w:styleId="FollowedHyperlink">
    <w:name w:val="FollowedHyperlink"/>
    <w:basedOn w:val="DefaultParagraphFont"/>
    <w:uiPriority w:val="99"/>
    <w:semiHidden/>
    <w:unhideWhenUsed/>
    <w:rsid w:val="00850C06"/>
    <w:rPr>
      <w:color w:val="954F72" w:themeColor="followedHyperlink"/>
      <w:u w:val="single"/>
    </w:rPr>
  </w:style>
  <w:style w:type="character" w:styleId="CommentReference">
    <w:name w:val="annotation reference"/>
    <w:basedOn w:val="DefaultParagraphFont"/>
    <w:uiPriority w:val="99"/>
    <w:semiHidden/>
    <w:unhideWhenUsed/>
    <w:rsid w:val="00850C06"/>
    <w:rPr>
      <w:sz w:val="16"/>
      <w:szCs w:val="16"/>
    </w:rPr>
  </w:style>
  <w:style w:type="paragraph" w:styleId="CommentText">
    <w:name w:val="annotation text"/>
    <w:basedOn w:val="Normal"/>
    <w:link w:val="CommentTextChar"/>
    <w:uiPriority w:val="99"/>
    <w:unhideWhenUsed/>
    <w:rsid w:val="00850C06"/>
    <w:pPr>
      <w:spacing w:line="240" w:lineRule="auto"/>
    </w:pPr>
    <w:rPr>
      <w:sz w:val="20"/>
      <w:szCs w:val="20"/>
    </w:rPr>
  </w:style>
  <w:style w:type="character" w:customStyle="1" w:styleId="CommentTextChar">
    <w:name w:val="Comment Text Char"/>
    <w:basedOn w:val="DefaultParagraphFont"/>
    <w:link w:val="CommentText"/>
    <w:uiPriority w:val="99"/>
    <w:rsid w:val="00850C06"/>
    <w:rPr>
      <w:sz w:val="20"/>
      <w:szCs w:val="20"/>
    </w:rPr>
  </w:style>
  <w:style w:type="paragraph" w:styleId="CommentSubject">
    <w:name w:val="annotation subject"/>
    <w:basedOn w:val="CommentText"/>
    <w:next w:val="CommentText"/>
    <w:link w:val="CommentSubjectChar"/>
    <w:uiPriority w:val="99"/>
    <w:semiHidden/>
    <w:unhideWhenUsed/>
    <w:rsid w:val="00850C06"/>
    <w:rPr>
      <w:b/>
      <w:bCs/>
    </w:rPr>
  </w:style>
  <w:style w:type="character" w:customStyle="1" w:styleId="CommentSubjectChar">
    <w:name w:val="Comment Subject Char"/>
    <w:basedOn w:val="CommentTextChar"/>
    <w:link w:val="CommentSubject"/>
    <w:uiPriority w:val="99"/>
    <w:semiHidden/>
    <w:rsid w:val="00850C06"/>
    <w:rPr>
      <w:b/>
      <w:bCs/>
      <w:sz w:val="20"/>
      <w:szCs w:val="20"/>
    </w:rPr>
  </w:style>
  <w:style w:type="paragraph" w:customStyle="1" w:styleId="tv2132">
    <w:name w:val="tv2132"/>
    <w:basedOn w:val="Normal"/>
    <w:rsid w:val="00850C06"/>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Bodytext37">
    <w:name w:val="Body text37"/>
    <w:basedOn w:val="DefaultParagraphFont"/>
    <w:rsid w:val="00850C06"/>
    <w:rPr>
      <w:rFonts w:ascii="Arial" w:hAnsi="Arial" w:cs="Arial"/>
      <w:spacing w:val="0"/>
      <w:sz w:val="19"/>
      <w:szCs w:val="19"/>
    </w:rPr>
  </w:style>
  <w:style w:type="paragraph" w:customStyle="1" w:styleId="tv2131">
    <w:name w:val="tv2131"/>
    <w:basedOn w:val="Normal"/>
    <w:rsid w:val="00850C06"/>
    <w:pPr>
      <w:spacing w:before="240" w:after="0" w:line="360" w:lineRule="auto"/>
      <w:ind w:firstLine="300"/>
      <w:jc w:val="both"/>
    </w:pPr>
    <w:rPr>
      <w:rFonts w:ascii="Verdana" w:eastAsia="Times New Roman" w:hAnsi="Verdana" w:cs="Times New Roman"/>
      <w:sz w:val="18"/>
      <w:szCs w:val="18"/>
      <w:lang w:eastAsia="lv-LV"/>
    </w:rPr>
  </w:style>
  <w:style w:type="paragraph" w:styleId="NormalWeb">
    <w:name w:val="Normal (Web)"/>
    <w:basedOn w:val="Normal"/>
    <w:uiPriority w:val="99"/>
    <w:unhideWhenUsed/>
    <w:rsid w:val="00850C06"/>
    <w:pPr>
      <w:spacing w:before="100" w:beforeAutospacing="1" w:after="100" w:afterAutospacing="1"/>
    </w:pPr>
    <w:rPr>
      <w:rFonts w:ascii="Calibri" w:eastAsia="Calibri" w:hAnsi="Calibri" w:cs="Times New Roman"/>
    </w:rPr>
  </w:style>
  <w:style w:type="paragraph" w:styleId="NoSpacing">
    <w:name w:val="No Spacing"/>
    <w:uiPriority w:val="1"/>
    <w:qFormat/>
    <w:rsid w:val="00850C06"/>
    <w:pPr>
      <w:spacing w:after="0" w:line="240" w:lineRule="auto"/>
    </w:pPr>
    <w:rPr>
      <w:rFonts w:ascii="Calibri" w:eastAsia="Calibri" w:hAnsi="Calibri" w:cs="Times New Roman"/>
    </w:rPr>
  </w:style>
  <w:style w:type="paragraph" w:styleId="Revision">
    <w:name w:val="Revision"/>
    <w:hidden/>
    <w:uiPriority w:val="99"/>
    <w:semiHidden/>
    <w:rsid w:val="00850C06"/>
    <w:pPr>
      <w:spacing w:after="0" w:line="240" w:lineRule="auto"/>
    </w:pPr>
  </w:style>
  <w:style w:type="character" w:customStyle="1" w:styleId="Neatrisintapieminana1">
    <w:name w:val="Neatrisināta pieminēšana1"/>
    <w:basedOn w:val="DefaultParagraphFont"/>
    <w:uiPriority w:val="99"/>
    <w:semiHidden/>
    <w:unhideWhenUsed/>
    <w:rsid w:val="00850C06"/>
    <w:rPr>
      <w:color w:val="605E5C"/>
      <w:shd w:val="clear" w:color="auto" w:fill="E1DFDD"/>
    </w:rPr>
  </w:style>
  <w:style w:type="character" w:customStyle="1" w:styleId="Neatrisintapieminana2">
    <w:name w:val="Neatrisināta pieminēšana2"/>
    <w:basedOn w:val="DefaultParagraphFont"/>
    <w:uiPriority w:val="99"/>
    <w:semiHidden/>
    <w:unhideWhenUsed/>
    <w:rsid w:val="00850C06"/>
    <w:rPr>
      <w:color w:val="605E5C"/>
      <w:shd w:val="clear" w:color="auto" w:fill="E1DFDD"/>
    </w:rPr>
  </w:style>
  <w:style w:type="paragraph" w:customStyle="1" w:styleId="tv213">
    <w:name w:val="tv213"/>
    <w:basedOn w:val="Normal"/>
    <w:rsid w:val="00850C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50C06"/>
    <w:pPr>
      <w:widowControl w:val="0"/>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850C06"/>
    <w:rPr>
      <w:rFonts w:ascii="Times New Roman" w:eastAsia="Calibri" w:hAnsi="Times New Roman" w:cs="Times New Roman"/>
      <w:sz w:val="20"/>
      <w:szCs w:val="20"/>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unhideWhenUsed/>
    <w:rsid w:val="00850C06"/>
    <w:rPr>
      <w:vertAlign w:val="superscript"/>
    </w:rPr>
  </w:style>
  <w:style w:type="paragraph" w:customStyle="1" w:styleId="Default">
    <w:name w:val="Default"/>
    <w:rsid w:val="00850C06"/>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850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1789</Words>
  <Characters>12134</Characters>
  <Application>Microsoft Office Word</Application>
  <DocSecurity>0</DocSecurity>
  <Lines>367</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Latvijas Sodu izpildes kodeksā" sākotnējās ietekmes novērtējuma ziņojums (anotācija)</vt:lpstr>
      <vt:lpstr>Likumprojekta "Grozījums Latvijas Sodu izpildes kodeksā" sākotnējās ietekmes novērtējuma ziņojums (anotācija)</vt:lpstr>
    </vt:vector>
  </TitlesOfParts>
  <Company>Tieslietu ministrija</Company>
  <LinksUpToDate>false</LinksUpToDate>
  <CharactersWithSpaces>13812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Latvijas Sodu izpildes kodeksā" sākotnējās ietekmes novērtējuma ziņojums (anotācija)</dc:title>
  <dc:subject>Sākotnējās ietekmes novērtējuma ziņojums (anotācija)</dc:subject>
  <dc:creator>Laura Šileikiste</dc:creator>
  <cp:keywords/>
  <dc:description>laura.sileikiste@tm.gov.lv, 67046125</dc:description>
  <cp:lastModifiedBy>User</cp:lastModifiedBy>
  <cp:revision>8</cp:revision>
  <dcterms:created xsi:type="dcterms:W3CDTF">2021-03-26T13:51:00Z</dcterms:created>
  <dcterms:modified xsi:type="dcterms:W3CDTF">2021-04-07T07:27:00Z</dcterms:modified>
</cp:coreProperties>
</file>