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215F" w14:textId="1A4F0D94" w:rsidR="004D15A9" w:rsidRPr="00BC2633" w:rsidRDefault="009642AC"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Likumprojekta </w:t>
      </w:r>
      <w:r w:rsidR="00F7774D">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Grozījumi Vekseļu likumā</w:t>
      </w:r>
      <w:r w:rsidR="00F7774D">
        <w:rPr>
          <w:rFonts w:ascii="Times New Roman" w:eastAsia="Times New Roman" w:hAnsi="Times New Roman" w:cs="Times New Roman"/>
          <w:b/>
          <w:bCs/>
          <w:sz w:val="24"/>
          <w:szCs w:val="24"/>
          <w:lang w:eastAsia="lv-LV"/>
        </w:rPr>
        <w:t>"</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r w:rsidR="00592F9F">
        <w:rPr>
          <w:rFonts w:ascii="Times New Roman" w:eastAsia="Times New Roman" w:hAnsi="Times New Roman" w:cs="Times New Roman"/>
          <w:b/>
          <w:bCs/>
          <w:sz w:val="24"/>
          <w:szCs w:val="24"/>
          <w:lang w:eastAsia="lv-LV"/>
        </w:rPr>
        <w:t>)</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F461C99" w:rsidR="00A1552F" w:rsidRPr="00A1552F" w:rsidRDefault="009642AC"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F7774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Grozījumi Vekseļu likumā</w:t>
            </w:r>
            <w:r w:rsidR="00F7774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(turpmāk – Likumprojekts)</w:t>
            </w:r>
            <w:r w:rsidR="00385F27">
              <w:rPr>
                <w:rFonts w:ascii="Times New Roman" w:eastAsia="Times New Roman" w:hAnsi="Times New Roman" w:cs="Times New Roman"/>
                <w:sz w:val="24"/>
                <w:szCs w:val="24"/>
                <w:lang w:eastAsia="lv-LV"/>
              </w:rPr>
              <w:t xml:space="preserve"> mērķis ir novērst praksē konstatētās nepilnības saistībā ar tratu un vienkāršo vekseļu izdošanu. Ar </w:t>
            </w:r>
            <w:r w:rsidR="005667BE">
              <w:rPr>
                <w:rFonts w:ascii="Times New Roman" w:eastAsia="Times New Roman" w:hAnsi="Times New Roman" w:cs="Times New Roman"/>
                <w:sz w:val="24"/>
                <w:szCs w:val="24"/>
                <w:lang w:eastAsia="lv-LV"/>
              </w:rPr>
              <w:t>L</w:t>
            </w:r>
            <w:r w:rsidR="00385F27">
              <w:rPr>
                <w:rFonts w:ascii="Times New Roman" w:eastAsia="Times New Roman" w:hAnsi="Times New Roman" w:cs="Times New Roman"/>
                <w:sz w:val="24"/>
                <w:szCs w:val="24"/>
                <w:lang w:eastAsia="lv-LV"/>
              </w:rPr>
              <w:t>ikumprojektu tiek noteiktas</w:t>
            </w:r>
            <w:r w:rsidR="00FB6567">
              <w:rPr>
                <w:rFonts w:ascii="Times New Roman" w:eastAsia="Times New Roman" w:hAnsi="Times New Roman" w:cs="Times New Roman"/>
                <w:sz w:val="24"/>
                <w:szCs w:val="24"/>
                <w:lang w:eastAsia="lv-LV"/>
              </w:rPr>
              <w:t xml:space="preserve"> notariālā akta</w:t>
            </w:r>
            <w:r w:rsidR="00385F27">
              <w:rPr>
                <w:rFonts w:ascii="Times New Roman" w:eastAsia="Times New Roman" w:hAnsi="Times New Roman" w:cs="Times New Roman"/>
                <w:sz w:val="24"/>
                <w:szCs w:val="24"/>
                <w:lang w:eastAsia="lv-LV"/>
              </w:rPr>
              <w:t xml:space="preserve"> </w:t>
            </w:r>
            <w:r w:rsidR="005F2751">
              <w:rPr>
                <w:rFonts w:ascii="Times New Roman" w:eastAsia="Times New Roman" w:hAnsi="Times New Roman" w:cs="Times New Roman"/>
                <w:sz w:val="24"/>
                <w:szCs w:val="24"/>
                <w:lang w:eastAsia="lv-LV"/>
              </w:rPr>
              <w:t>f</w:t>
            </w:r>
            <w:r w:rsidR="00385F27">
              <w:rPr>
                <w:rFonts w:ascii="Times New Roman" w:eastAsia="Times New Roman" w:hAnsi="Times New Roman" w:cs="Times New Roman"/>
                <w:sz w:val="24"/>
                <w:szCs w:val="24"/>
                <w:lang w:eastAsia="lv-LV"/>
              </w:rPr>
              <w:t>ormas prasības</w:t>
            </w:r>
            <w:r w:rsidR="00FB6567">
              <w:rPr>
                <w:rFonts w:ascii="Times New Roman" w:eastAsia="Times New Roman" w:hAnsi="Times New Roman" w:cs="Times New Roman"/>
                <w:sz w:val="24"/>
                <w:szCs w:val="24"/>
                <w:lang w:eastAsia="lv-LV"/>
              </w:rPr>
              <w:t xml:space="preserve"> fizisko personu izdotiem vienkāršajiem vekseļiem</w:t>
            </w:r>
            <w:r w:rsidR="00385F27">
              <w:rPr>
                <w:rFonts w:ascii="Times New Roman" w:eastAsia="Times New Roman" w:hAnsi="Times New Roman" w:cs="Times New Roman"/>
                <w:sz w:val="24"/>
                <w:szCs w:val="24"/>
                <w:lang w:eastAsia="lv-LV"/>
              </w:rPr>
              <w:t>,</w:t>
            </w:r>
            <w:r w:rsidR="00FB6567">
              <w:rPr>
                <w:rFonts w:ascii="Times New Roman" w:eastAsia="Times New Roman" w:hAnsi="Times New Roman" w:cs="Times New Roman"/>
                <w:sz w:val="24"/>
                <w:szCs w:val="24"/>
                <w:lang w:eastAsia="lv-LV"/>
              </w:rPr>
              <w:t xml:space="preserve"> nodalīta tratu izmantošana komerctiesiskajā apritē,</w:t>
            </w:r>
            <w:r w:rsidR="00385F27">
              <w:rPr>
                <w:rFonts w:ascii="Times New Roman" w:eastAsia="Times New Roman" w:hAnsi="Times New Roman" w:cs="Times New Roman"/>
                <w:sz w:val="24"/>
                <w:szCs w:val="24"/>
                <w:lang w:eastAsia="lv-LV"/>
              </w:rPr>
              <w:t xml:space="preserve"> </w:t>
            </w:r>
            <w:r w:rsidR="00FB6567">
              <w:rPr>
                <w:rFonts w:ascii="Times New Roman" w:eastAsia="Times New Roman" w:hAnsi="Times New Roman" w:cs="Times New Roman"/>
                <w:sz w:val="24"/>
                <w:szCs w:val="24"/>
                <w:lang w:eastAsia="lv-LV"/>
              </w:rPr>
              <w:t>precizēta</w:t>
            </w:r>
            <w:r w:rsidR="00385F27">
              <w:rPr>
                <w:rFonts w:ascii="Times New Roman" w:eastAsia="Times New Roman" w:hAnsi="Times New Roman" w:cs="Times New Roman"/>
                <w:sz w:val="24"/>
                <w:szCs w:val="24"/>
                <w:lang w:eastAsia="lv-LV"/>
              </w:rPr>
              <w:t xml:space="preserve"> protestēšanas kārtība, precizētas prasības par informācijas </w:t>
            </w:r>
            <w:r w:rsidR="001D3D6C">
              <w:rPr>
                <w:rFonts w:ascii="Times New Roman" w:eastAsia="Times New Roman" w:hAnsi="Times New Roman" w:cs="Times New Roman"/>
                <w:sz w:val="24"/>
                <w:szCs w:val="24"/>
                <w:lang w:eastAsia="lv-LV"/>
              </w:rPr>
              <w:t>paziņošanas veidiem</w:t>
            </w:r>
            <w:r w:rsidR="00385F27">
              <w:rPr>
                <w:rFonts w:ascii="Times New Roman" w:eastAsia="Times New Roman" w:hAnsi="Times New Roman" w:cs="Times New Roman"/>
                <w:sz w:val="24"/>
                <w:szCs w:val="24"/>
                <w:lang w:eastAsia="lv-LV"/>
              </w:rPr>
              <w:t>.</w:t>
            </w:r>
            <w:r w:rsidR="005F2751">
              <w:rPr>
                <w:rFonts w:ascii="Times New Roman" w:eastAsia="Times New Roman" w:hAnsi="Times New Roman" w:cs="Times New Roman"/>
                <w:sz w:val="24"/>
                <w:szCs w:val="24"/>
                <w:lang w:eastAsia="lv-LV"/>
              </w:rPr>
              <w:t xml:space="preserve"> Likumprojekts stāsies spēkā vispārējā kārtībā, bet pārejas noteikumos konkrētām normām noteikts spēkā stāšanās laiks </w:t>
            </w:r>
            <w:r w:rsidR="000E7A06">
              <w:rPr>
                <w:rFonts w:ascii="Times New Roman" w:eastAsia="Times New Roman" w:hAnsi="Times New Roman" w:cs="Times New Roman"/>
                <w:sz w:val="24"/>
                <w:szCs w:val="24"/>
                <w:lang w:eastAsia="lv-LV"/>
              </w:rPr>
              <w:t xml:space="preserve">– </w:t>
            </w:r>
            <w:r w:rsidR="005F2751">
              <w:rPr>
                <w:rFonts w:ascii="Times New Roman" w:eastAsia="Times New Roman" w:hAnsi="Times New Roman" w:cs="Times New Roman"/>
                <w:sz w:val="24"/>
                <w:szCs w:val="24"/>
                <w:lang w:eastAsia="lv-LV"/>
              </w:rPr>
              <w:t>2021. gada 1. oktobris.</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1A53DA61" w:rsidR="004D15A9" w:rsidRPr="00BC2633" w:rsidRDefault="00385F27"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izstrāde ir Tieslietu ministrijas iniciatīva.</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427EA9C9" w14:textId="71BB48B6" w:rsidR="006531F9" w:rsidRPr="006531F9" w:rsidRDefault="0059700F" w:rsidP="006531F9">
            <w:pPr>
              <w:pStyle w:val="NoSpacing"/>
              <w:jc w:val="both"/>
              <w:rPr>
                <w:rFonts w:ascii="Times New Roman" w:hAnsi="Times New Roman" w:cs="Times New Roman"/>
                <w:sz w:val="24"/>
                <w:szCs w:val="24"/>
                <w:lang w:eastAsia="lv-LV"/>
              </w:rPr>
            </w:pPr>
            <w:r w:rsidRPr="006531F9">
              <w:rPr>
                <w:rFonts w:ascii="Times New Roman" w:hAnsi="Times New Roman" w:cs="Times New Roman"/>
                <w:sz w:val="24"/>
                <w:szCs w:val="24"/>
                <w:lang w:eastAsia="lv-LV"/>
              </w:rPr>
              <w:t>Ievērojot, ka pēdējā laikā Latvijas mediju telpā plaši atspoguļots gadījums, k</w:t>
            </w:r>
            <w:r w:rsidR="005F06AA">
              <w:rPr>
                <w:rFonts w:ascii="Times New Roman" w:hAnsi="Times New Roman" w:cs="Times New Roman"/>
                <w:sz w:val="24"/>
                <w:szCs w:val="24"/>
                <w:lang w:eastAsia="lv-LV"/>
              </w:rPr>
              <w:t>ad</w:t>
            </w:r>
            <w:r w:rsidRPr="006531F9">
              <w:rPr>
                <w:rFonts w:ascii="Times New Roman" w:hAnsi="Times New Roman" w:cs="Times New Roman"/>
                <w:sz w:val="24"/>
                <w:szCs w:val="24"/>
                <w:lang w:eastAsia="lv-LV"/>
              </w:rPr>
              <w:t xml:space="preserve"> Vekseļu likumā iekļautais tiesiskais regulējums, iespējams, ticis izmantots ļaunprātīgos nolūkos, lai no privātpersonas prettiesīgi iegūtu tai piederošos naudas līdzekļus, kā arī to, ka Tieslietu ministrijā saņemti vairāki privātpersonu iesniegumi par Vekseļu likumā ietvertā tiesiskā regulējuma problemātiku, 2021. gada 29. janvārī Tieslietu ministrija rīkoja diskusiju par vekseļu regulējuma aktualitāti un tā pilnveidošanas nepieciešamību.</w:t>
            </w:r>
            <w:r w:rsidR="006531F9" w:rsidRPr="006531F9">
              <w:rPr>
                <w:rFonts w:ascii="Times New Roman" w:hAnsi="Times New Roman" w:cs="Times New Roman"/>
                <w:sz w:val="24"/>
                <w:szCs w:val="24"/>
                <w:lang w:eastAsia="lv-LV"/>
              </w:rPr>
              <w:t xml:space="preserve"> Diskusijā piedalījās Latvijas Universitātes Juridiskās fakultātes, </w:t>
            </w:r>
            <w:r w:rsidR="005F06AA">
              <w:rPr>
                <w:rFonts w:ascii="Times New Roman" w:hAnsi="Times New Roman" w:cs="Times New Roman"/>
                <w:sz w:val="24"/>
                <w:szCs w:val="24"/>
                <w:lang w:eastAsia="lv-LV"/>
              </w:rPr>
              <w:t xml:space="preserve">Latvijas </w:t>
            </w:r>
            <w:r w:rsidR="006531F9" w:rsidRPr="006531F9">
              <w:rPr>
                <w:rFonts w:ascii="Times New Roman" w:hAnsi="Times New Roman" w:cs="Times New Roman"/>
                <w:sz w:val="24"/>
                <w:szCs w:val="24"/>
                <w:lang w:eastAsia="lv-LV"/>
              </w:rPr>
              <w:t xml:space="preserve">Finanšu nozares asociācijas, Latvijas Zvērinātu advokātu padomes, Latvijas Zvērinātu notāru padomes, </w:t>
            </w:r>
            <w:r w:rsidR="00101D1E">
              <w:rPr>
                <w:rFonts w:ascii="Times New Roman" w:hAnsi="Times New Roman" w:cs="Times New Roman"/>
                <w:sz w:val="24"/>
                <w:szCs w:val="24"/>
                <w:lang w:eastAsia="lv-LV"/>
              </w:rPr>
              <w:t>biedrības "</w:t>
            </w:r>
            <w:r w:rsidR="006531F9" w:rsidRPr="006531F9">
              <w:rPr>
                <w:rFonts w:ascii="Times New Roman" w:hAnsi="Times New Roman" w:cs="Times New Roman"/>
                <w:sz w:val="24"/>
                <w:szCs w:val="24"/>
                <w:lang w:eastAsia="lv-LV"/>
              </w:rPr>
              <w:t>Latvijas Darba devēju konfederācija</w:t>
            </w:r>
            <w:r w:rsidR="00101D1E">
              <w:rPr>
                <w:rFonts w:ascii="Times New Roman" w:hAnsi="Times New Roman" w:cs="Times New Roman"/>
                <w:sz w:val="24"/>
                <w:szCs w:val="24"/>
                <w:lang w:eastAsia="lv-LV"/>
              </w:rPr>
              <w:t>"</w:t>
            </w:r>
            <w:r w:rsidR="006531F9" w:rsidRPr="006531F9">
              <w:rPr>
                <w:rFonts w:ascii="Times New Roman" w:hAnsi="Times New Roman" w:cs="Times New Roman"/>
                <w:sz w:val="24"/>
                <w:szCs w:val="24"/>
                <w:lang w:eastAsia="lv-LV"/>
              </w:rPr>
              <w:t>, Finanšu izlūkošanas dienesta un Finanšu ministrijas pārstāvji.</w:t>
            </w:r>
          </w:p>
          <w:p w14:paraId="1157BD3C" w14:textId="77777777" w:rsidR="006531F9" w:rsidRPr="006531F9" w:rsidRDefault="006531F9" w:rsidP="006531F9">
            <w:pPr>
              <w:pStyle w:val="NoSpacing"/>
              <w:jc w:val="both"/>
              <w:rPr>
                <w:rFonts w:ascii="Times New Roman" w:hAnsi="Times New Roman" w:cs="Times New Roman"/>
                <w:sz w:val="24"/>
                <w:szCs w:val="24"/>
                <w:lang w:eastAsia="lv-LV"/>
              </w:rPr>
            </w:pPr>
            <w:r w:rsidRPr="006531F9">
              <w:rPr>
                <w:rFonts w:ascii="Times New Roman" w:hAnsi="Times New Roman" w:cs="Times New Roman"/>
                <w:sz w:val="24"/>
                <w:szCs w:val="24"/>
                <w:lang w:eastAsia="lv-LV"/>
              </w:rPr>
              <w:t>Diskusijas rezultātā eksperti nonāca pie secinājuma, ka vekseļu tiesiskais regulējums mūsdienās nav zaudējis aktualitāti, bet ir nepieciešams pilnveidot regulējumu, lai nodrošinātu fizisku personu tiesību aizsardzību vekseļa izdošanas un izpildes procesā.</w:t>
            </w:r>
          </w:p>
          <w:p w14:paraId="050D6383" w14:textId="3664446C" w:rsidR="006531F9" w:rsidRPr="006531F9" w:rsidRDefault="006531F9" w:rsidP="006531F9">
            <w:pPr>
              <w:pStyle w:val="NoSpacing"/>
              <w:jc w:val="both"/>
              <w:rPr>
                <w:rFonts w:ascii="Times New Roman" w:hAnsi="Times New Roman" w:cs="Times New Roman"/>
                <w:sz w:val="24"/>
                <w:szCs w:val="24"/>
                <w:lang w:eastAsia="lv-LV"/>
              </w:rPr>
            </w:pPr>
            <w:r w:rsidRPr="006531F9">
              <w:rPr>
                <w:rFonts w:ascii="Times New Roman" w:hAnsi="Times New Roman" w:cs="Times New Roman"/>
                <w:sz w:val="24"/>
                <w:szCs w:val="24"/>
              </w:rPr>
              <w:t xml:space="preserve">Ņemot vērā </w:t>
            </w:r>
            <w:r w:rsidR="005F06AA" w:rsidRPr="006531F9">
              <w:rPr>
                <w:rFonts w:ascii="Times New Roman" w:hAnsi="Times New Roman" w:cs="Times New Roman"/>
                <w:sz w:val="24"/>
                <w:szCs w:val="24"/>
              </w:rPr>
              <w:t>viedokļu</w:t>
            </w:r>
            <w:r w:rsidR="005F06AA">
              <w:rPr>
                <w:rFonts w:ascii="Times New Roman" w:hAnsi="Times New Roman" w:cs="Times New Roman"/>
                <w:sz w:val="24"/>
                <w:szCs w:val="24"/>
              </w:rPr>
              <w:t>s, kas izteikti</w:t>
            </w:r>
            <w:r w:rsidR="005F06AA" w:rsidRPr="006531F9">
              <w:rPr>
                <w:rFonts w:ascii="Times New Roman" w:hAnsi="Times New Roman" w:cs="Times New Roman"/>
                <w:sz w:val="24"/>
                <w:szCs w:val="24"/>
              </w:rPr>
              <w:t xml:space="preserve"> </w:t>
            </w:r>
            <w:r w:rsidRPr="006531F9">
              <w:rPr>
                <w:rFonts w:ascii="Times New Roman" w:hAnsi="Times New Roman" w:cs="Times New Roman"/>
                <w:sz w:val="24"/>
                <w:szCs w:val="24"/>
              </w:rPr>
              <w:t>Tieslietu ministrijas organizētajā nozares ekspertu un praktiķu diskusijā, secināms, ka identificēto problēmu risināšanai ir nepieciešams veikt šādus grozījumus Vekseļu likumā:</w:t>
            </w:r>
          </w:p>
          <w:p w14:paraId="6DAF3E6D" w14:textId="3989F244" w:rsidR="006531F9" w:rsidRPr="006531F9" w:rsidRDefault="006531F9" w:rsidP="0038706F">
            <w:pPr>
              <w:pStyle w:val="NoSpacing"/>
              <w:numPr>
                <w:ilvl w:val="0"/>
                <w:numId w:val="2"/>
              </w:numPr>
              <w:jc w:val="both"/>
              <w:rPr>
                <w:rFonts w:ascii="Times New Roman" w:hAnsi="Times New Roman" w:cs="Times New Roman"/>
                <w:sz w:val="24"/>
                <w:szCs w:val="24"/>
              </w:rPr>
            </w:pPr>
            <w:r w:rsidRPr="006531F9">
              <w:rPr>
                <w:rFonts w:ascii="Times New Roman" w:hAnsi="Times New Roman" w:cs="Times New Roman"/>
                <w:sz w:val="24"/>
                <w:szCs w:val="24"/>
              </w:rPr>
              <w:t>Paredzēt noteiktas formas prasības fiziskas personas izdotam vekselim – iekļaut Vekseļu likumā regulējumu, ka fiziska persona vekseli var izdot kā notariālu aktu vai kā elektronisku dokumentu. Juridiskām personām saglabājama izvēles brīvība attiecībā uz vekseļa formu, tajā skaitā, dodot tiesības izvēlēties izdot vekseli kā notariālu aktu;</w:t>
            </w:r>
          </w:p>
          <w:p w14:paraId="76FAD162" w14:textId="3FA1AE50" w:rsidR="006531F9" w:rsidRPr="006531F9" w:rsidRDefault="006531F9" w:rsidP="006531F9">
            <w:pPr>
              <w:pStyle w:val="ListParagraph"/>
              <w:numPr>
                <w:ilvl w:val="0"/>
                <w:numId w:val="2"/>
              </w:numPr>
              <w:spacing w:after="0" w:line="240" w:lineRule="auto"/>
              <w:jc w:val="both"/>
              <w:rPr>
                <w:rFonts w:ascii="Times New Roman" w:eastAsia="Times New Roman" w:hAnsi="Times New Roman" w:cs="Times New Roman"/>
                <w:sz w:val="24"/>
                <w:szCs w:val="24"/>
              </w:rPr>
            </w:pPr>
            <w:r w:rsidRPr="006531F9">
              <w:rPr>
                <w:rFonts w:ascii="Times New Roman" w:eastAsia="Times New Roman" w:hAnsi="Times New Roman" w:cs="Times New Roman"/>
                <w:sz w:val="24"/>
                <w:szCs w:val="24"/>
              </w:rPr>
              <w:lastRenderedPageBreak/>
              <w:t xml:space="preserve">Mainīt vekseļu, kas ir </w:t>
            </w:r>
            <w:r w:rsidR="0041128F">
              <w:rPr>
                <w:rFonts w:ascii="Times New Roman" w:eastAsia="Times New Roman" w:hAnsi="Times New Roman" w:cs="Times New Roman"/>
                <w:sz w:val="24"/>
                <w:szCs w:val="24"/>
              </w:rPr>
              <w:t xml:space="preserve">izdoti </w:t>
            </w:r>
            <w:r w:rsidRPr="006531F9">
              <w:rPr>
                <w:rFonts w:ascii="Times New Roman" w:eastAsia="Times New Roman" w:hAnsi="Times New Roman" w:cs="Times New Roman"/>
                <w:sz w:val="24"/>
                <w:szCs w:val="24"/>
              </w:rPr>
              <w:t>notariāl</w:t>
            </w:r>
            <w:r w:rsidR="0041128F">
              <w:rPr>
                <w:rFonts w:ascii="Times New Roman" w:eastAsia="Times New Roman" w:hAnsi="Times New Roman" w:cs="Times New Roman"/>
                <w:sz w:val="24"/>
                <w:szCs w:val="24"/>
              </w:rPr>
              <w:t>ā</w:t>
            </w:r>
            <w:r w:rsidRPr="006531F9">
              <w:rPr>
                <w:rFonts w:ascii="Times New Roman" w:eastAsia="Times New Roman" w:hAnsi="Times New Roman" w:cs="Times New Roman"/>
                <w:sz w:val="24"/>
                <w:szCs w:val="24"/>
              </w:rPr>
              <w:t xml:space="preserve"> akt</w:t>
            </w:r>
            <w:r w:rsidR="0041128F">
              <w:rPr>
                <w:rFonts w:ascii="Times New Roman" w:eastAsia="Times New Roman" w:hAnsi="Times New Roman" w:cs="Times New Roman"/>
                <w:sz w:val="24"/>
                <w:szCs w:val="24"/>
              </w:rPr>
              <w:t>a formā</w:t>
            </w:r>
            <w:r w:rsidRPr="006531F9">
              <w:rPr>
                <w:rFonts w:ascii="Times New Roman" w:eastAsia="Times New Roman" w:hAnsi="Times New Roman" w:cs="Times New Roman"/>
                <w:sz w:val="24"/>
                <w:szCs w:val="24"/>
              </w:rPr>
              <w:t>, izpildes kārtību. Vekselis notariāla akta formā nebūtu izpildāms Civilprocesa likuma noteiktajā bezstrīdus kārtībā, bet būtu paredzama tā</w:t>
            </w:r>
            <w:r w:rsidR="00D91396">
              <w:rPr>
                <w:rFonts w:ascii="Times New Roman" w:eastAsia="Times New Roman" w:hAnsi="Times New Roman" w:cs="Times New Roman"/>
                <w:sz w:val="24"/>
                <w:szCs w:val="24"/>
              </w:rPr>
              <w:t xml:space="preserve"> izpildīšana</w:t>
            </w:r>
            <w:r w:rsidRPr="006531F9">
              <w:rPr>
                <w:rFonts w:ascii="Times New Roman" w:eastAsia="Times New Roman" w:hAnsi="Times New Roman" w:cs="Times New Roman"/>
                <w:sz w:val="24"/>
                <w:szCs w:val="24"/>
              </w:rPr>
              <w:t xml:space="preserve"> </w:t>
            </w:r>
            <w:r w:rsidR="005A002E">
              <w:rPr>
                <w:rFonts w:ascii="Times New Roman" w:eastAsia="Times New Roman" w:hAnsi="Times New Roman" w:cs="Times New Roman"/>
                <w:sz w:val="24"/>
                <w:szCs w:val="24"/>
              </w:rPr>
              <w:t>identiski</w:t>
            </w:r>
            <w:r w:rsidR="004F6A10">
              <w:rPr>
                <w:rFonts w:ascii="Times New Roman" w:eastAsia="Times New Roman" w:hAnsi="Times New Roman" w:cs="Times New Roman"/>
                <w:sz w:val="24"/>
                <w:szCs w:val="24"/>
              </w:rPr>
              <w:t>,</w:t>
            </w:r>
            <w:r w:rsidR="005A002E">
              <w:rPr>
                <w:rFonts w:ascii="Times New Roman" w:eastAsia="Times New Roman" w:hAnsi="Times New Roman" w:cs="Times New Roman"/>
                <w:sz w:val="24"/>
                <w:szCs w:val="24"/>
              </w:rPr>
              <w:t xml:space="preserve"> kā </w:t>
            </w:r>
            <w:r w:rsidR="008D0AD3">
              <w:rPr>
                <w:rFonts w:ascii="Times New Roman" w:eastAsia="Times New Roman" w:hAnsi="Times New Roman" w:cs="Times New Roman"/>
                <w:sz w:val="24"/>
                <w:szCs w:val="24"/>
              </w:rPr>
              <w:t xml:space="preserve">tas noteikts </w:t>
            </w:r>
            <w:r w:rsidR="005A002E">
              <w:rPr>
                <w:rFonts w:ascii="Times New Roman" w:eastAsia="Times New Roman" w:hAnsi="Times New Roman" w:cs="Times New Roman"/>
                <w:sz w:val="24"/>
                <w:szCs w:val="24"/>
              </w:rPr>
              <w:t>Notariāta likuma D</w:t>
            </w:r>
            <w:r w:rsidR="005A002E" w:rsidRPr="005A002E">
              <w:rPr>
                <w:rFonts w:ascii="Times New Roman" w:eastAsia="Times New Roman" w:hAnsi="Times New Roman" w:cs="Times New Roman"/>
                <w:sz w:val="24"/>
                <w:szCs w:val="24"/>
                <w:vertAlign w:val="superscript"/>
              </w:rPr>
              <w:t>1</w:t>
            </w:r>
            <w:r w:rsidR="005A002E">
              <w:rPr>
                <w:rFonts w:ascii="Times New Roman" w:eastAsia="Times New Roman" w:hAnsi="Times New Roman" w:cs="Times New Roman"/>
                <w:sz w:val="24"/>
                <w:szCs w:val="24"/>
              </w:rPr>
              <w:t xml:space="preserve"> sadaļā</w:t>
            </w:r>
            <w:r w:rsidR="00D91396">
              <w:rPr>
                <w:rFonts w:ascii="Times New Roman" w:eastAsia="Times New Roman" w:hAnsi="Times New Roman" w:cs="Times New Roman"/>
                <w:sz w:val="24"/>
                <w:szCs w:val="24"/>
              </w:rPr>
              <w:t>;</w:t>
            </w:r>
          </w:p>
          <w:p w14:paraId="0F3F8B20" w14:textId="183D0857" w:rsidR="006531F9" w:rsidRDefault="008D0AD3" w:rsidP="006531F9">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Precizēt</w:t>
            </w:r>
            <w:r w:rsidR="006531F9" w:rsidRPr="006531F9">
              <w:rPr>
                <w:rFonts w:ascii="Times New Roman" w:eastAsia="Times New Roman" w:hAnsi="Times New Roman" w:cs="Times New Roman"/>
                <w:sz w:val="24"/>
                <w:szCs w:val="24"/>
              </w:rPr>
              <w:t xml:space="preserve"> protestēšanas kārtīb</w:t>
            </w:r>
            <w:r>
              <w:rPr>
                <w:rFonts w:ascii="Times New Roman" w:eastAsia="Times New Roman" w:hAnsi="Times New Roman" w:cs="Times New Roman"/>
                <w:sz w:val="24"/>
                <w:szCs w:val="24"/>
              </w:rPr>
              <w:t>u</w:t>
            </w:r>
            <w:r w:rsidR="006531F9" w:rsidRPr="006531F9">
              <w:rPr>
                <w:rFonts w:ascii="Times New Roman" w:eastAsia="Times New Roman" w:hAnsi="Times New Roman" w:cs="Times New Roman"/>
                <w:sz w:val="24"/>
                <w:szCs w:val="24"/>
              </w:rPr>
              <w:t xml:space="preserve">, lai nodrošinātu paziņošanu tur, kur uzskatāms, ka parādnieks ir sasniedzams (paziņošana uz deklarēto dzīvesvietu, </w:t>
            </w:r>
            <w:r>
              <w:rPr>
                <w:rFonts w:ascii="Times New Roman" w:eastAsia="Times New Roman" w:hAnsi="Times New Roman" w:cs="Times New Roman"/>
                <w:sz w:val="24"/>
                <w:szCs w:val="24"/>
              </w:rPr>
              <w:t>oficiālo elektronisko adre</w:t>
            </w:r>
            <w:r w:rsidR="00980F61">
              <w:rPr>
                <w:rFonts w:ascii="Times New Roman" w:eastAsia="Times New Roman" w:hAnsi="Times New Roman" w:cs="Times New Roman"/>
                <w:sz w:val="24"/>
                <w:szCs w:val="24"/>
              </w:rPr>
              <w:t>si,</w:t>
            </w:r>
            <w:r w:rsidR="006531F9" w:rsidRPr="006531F9">
              <w:rPr>
                <w:rFonts w:ascii="Times New Roman" w:eastAsia="Times New Roman" w:hAnsi="Times New Roman" w:cs="Times New Roman"/>
                <w:sz w:val="24"/>
                <w:szCs w:val="24"/>
              </w:rPr>
              <w:t xml:space="preserve"> paziņojot arī par vekseļa saturu, dodot garāku termiņu atbildes sniegšanai)</w:t>
            </w:r>
            <w:r w:rsidR="00D91396">
              <w:rPr>
                <w:rFonts w:ascii="Times New Roman" w:eastAsia="Times New Roman" w:hAnsi="Times New Roman" w:cs="Times New Roman"/>
                <w:sz w:val="24"/>
                <w:szCs w:val="24"/>
              </w:rPr>
              <w:t>.</w:t>
            </w:r>
          </w:p>
          <w:p w14:paraId="1F359141" w14:textId="2D66263F" w:rsidR="005F2751" w:rsidRDefault="007A2577" w:rsidP="007A25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Likumprojekta izstrādes procesā tika secināts, ka fizisko personu aizsardzība ir nodrošināma</w:t>
            </w:r>
            <w:r w:rsidR="005F2751">
              <w:rPr>
                <w:rFonts w:ascii="Times New Roman" w:eastAsia="Times New Roman" w:hAnsi="Times New Roman" w:cs="Times New Roman"/>
                <w:sz w:val="24"/>
                <w:szCs w:val="24"/>
              </w:rPr>
              <w:t xml:space="preserve"> ne tikai saistībā ar vienkāršajiem vekseļiem, bet arī saistībā ar tratām</w:t>
            </w:r>
            <w:r w:rsidR="00C30141">
              <w:rPr>
                <w:rFonts w:ascii="Times New Roman" w:eastAsia="Times New Roman" w:hAnsi="Times New Roman" w:cs="Times New Roman"/>
                <w:sz w:val="24"/>
                <w:szCs w:val="24"/>
              </w:rPr>
              <w:t>, ņemot vērā tratu ātro apriti un to, ka tās lielākoties tiek izmantotas komerctiesiskajā apritē.</w:t>
            </w:r>
          </w:p>
          <w:p w14:paraId="35889311" w14:textId="77777777" w:rsidR="005D088D" w:rsidRPr="006531F9" w:rsidRDefault="005D088D" w:rsidP="006531F9">
            <w:pPr>
              <w:spacing w:after="0" w:line="240" w:lineRule="auto"/>
              <w:jc w:val="both"/>
              <w:rPr>
                <w:rFonts w:ascii="Times New Roman" w:eastAsia="Times New Roman" w:hAnsi="Times New Roman" w:cs="Times New Roman"/>
                <w:sz w:val="24"/>
                <w:szCs w:val="24"/>
              </w:rPr>
            </w:pPr>
          </w:p>
          <w:p w14:paraId="6C1EFB71" w14:textId="3B342893" w:rsidR="007A2577" w:rsidRPr="00D72FA9" w:rsidRDefault="007A2577" w:rsidP="006531F9">
            <w:pPr>
              <w:spacing w:after="0" w:line="240" w:lineRule="auto"/>
              <w:jc w:val="both"/>
              <w:rPr>
                <w:rFonts w:ascii="Times New Roman" w:eastAsia="Times New Roman" w:hAnsi="Times New Roman" w:cs="Times New Roman"/>
                <w:b/>
                <w:bCs/>
                <w:sz w:val="24"/>
                <w:szCs w:val="24"/>
                <w:lang w:eastAsia="lv-LV"/>
              </w:rPr>
            </w:pPr>
            <w:r w:rsidRPr="00D72FA9">
              <w:rPr>
                <w:rFonts w:ascii="Times New Roman" w:eastAsia="Times New Roman" w:hAnsi="Times New Roman" w:cs="Times New Roman"/>
                <w:b/>
                <w:bCs/>
                <w:sz w:val="24"/>
                <w:szCs w:val="24"/>
                <w:lang w:eastAsia="lv-LV"/>
              </w:rPr>
              <w:t>Izmaiņas tratas regulējumā.</w:t>
            </w:r>
          </w:p>
          <w:p w14:paraId="5B05699D" w14:textId="465F8A83" w:rsidR="007A2577" w:rsidRDefault="007A2577" w:rsidP="006531F9">
            <w:pPr>
              <w:spacing w:after="0" w:line="240" w:lineRule="auto"/>
              <w:jc w:val="both"/>
              <w:rPr>
                <w:rFonts w:ascii="Times New Roman" w:eastAsia="Times New Roman" w:hAnsi="Times New Roman" w:cs="Times New Roman"/>
                <w:sz w:val="24"/>
                <w:szCs w:val="24"/>
                <w:lang w:eastAsia="lv-LV"/>
              </w:rPr>
            </w:pPr>
            <w:r w:rsidRPr="00D72FA9">
              <w:rPr>
                <w:rFonts w:ascii="Times New Roman" w:eastAsia="Times New Roman" w:hAnsi="Times New Roman" w:cs="Times New Roman"/>
                <w:sz w:val="24"/>
                <w:szCs w:val="24"/>
                <w:lang w:eastAsia="lv-LV"/>
              </w:rPr>
              <w:t xml:space="preserve">Šobrīd saskaņā ar Vekseļu likuma 1. pantu trata (pārvedu vekselis) ir vērtspapīrs, kuru izdod trasants un kurš ietver rakstveida uzdevumu maksātājam (trasātam) samaksāt vekselī norādīto naudas summu trešajai personai. Tātad </w:t>
            </w:r>
            <w:r w:rsidR="00DE7739" w:rsidRPr="00D72FA9">
              <w:rPr>
                <w:rFonts w:ascii="Times New Roman" w:eastAsia="Times New Roman" w:hAnsi="Times New Roman" w:cs="Times New Roman"/>
                <w:sz w:val="24"/>
                <w:szCs w:val="24"/>
                <w:lang w:eastAsia="lv-LV"/>
              </w:rPr>
              <w:t>atbilstoši šobrīd spēkā esošajam regulējumam gan trasants, gan trasāts var būt fiziska persona. Vēršam uzmanību, ka saskaņā ar Vekseļu likuma 9. panta pirmo daļu trasants atbild par tratas pieņemšanu un samaksu. Tādējādi arī trasantam, kas var būt arī fiziska persona, var iestāties atbildība pēc tratas.</w:t>
            </w:r>
          </w:p>
          <w:p w14:paraId="15A5FAC5" w14:textId="35221B77" w:rsidR="00D109B9" w:rsidRDefault="006531F9"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w:t>
            </w:r>
            <w:r w:rsidR="006A1D8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1. pants</w:t>
            </w:r>
            <w:r w:rsidR="002F7FD5">
              <w:rPr>
                <w:rFonts w:ascii="Times New Roman" w:eastAsia="Times New Roman" w:hAnsi="Times New Roman" w:cs="Times New Roman"/>
                <w:sz w:val="24"/>
                <w:szCs w:val="24"/>
                <w:lang w:eastAsia="lv-LV"/>
              </w:rPr>
              <w:t xml:space="preserve"> paredz</w:t>
            </w:r>
            <w:r>
              <w:rPr>
                <w:rFonts w:ascii="Times New Roman" w:eastAsia="Times New Roman" w:hAnsi="Times New Roman" w:cs="Times New Roman"/>
                <w:sz w:val="24"/>
                <w:szCs w:val="24"/>
                <w:lang w:eastAsia="lv-LV"/>
              </w:rPr>
              <w:t>, ka tratā kā maksātāju varēs norādīt vienīgi komersantu.</w:t>
            </w:r>
            <w:r w:rsidR="006367F4">
              <w:rPr>
                <w:rFonts w:ascii="Times New Roman" w:eastAsia="Times New Roman" w:hAnsi="Times New Roman" w:cs="Times New Roman"/>
                <w:sz w:val="24"/>
                <w:szCs w:val="24"/>
                <w:lang w:eastAsia="lv-LV"/>
              </w:rPr>
              <w:t xml:space="preserve"> Tas nozīmē, ka fiziskas personas vairāk nevarēs norādīt trat</w:t>
            </w:r>
            <w:r w:rsidR="006A1D86">
              <w:rPr>
                <w:rFonts w:ascii="Times New Roman" w:eastAsia="Times New Roman" w:hAnsi="Times New Roman" w:cs="Times New Roman"/>
                <w:sz w:val="24"/>
                <w:szCs w:val="24"/>
                <w:lang w:eastAsia="lv-LV"/>
              </w:rPr>
              <w:t>ā</w:t>
            </w:r>
            <w:r w:rsidR="006367F4">
              <w:rPr>
                <w:rFonts w:ascii="Times New Roman" w:eastAsia="Times New Roman" w:hAnsi="Times New Roman" w:cs="Times New Roman"/>
                <w:sz w:val="24"/>
                <w:szCs w:val="24"/>
                <w:lang w:eastAsia="lv-LV"/>
              </w:rPr>
              <w:t xml:space="preserve"> kā maksātājus.</w:t>
            </w:r>
            <w:r>
              <w:rPr>
                <w:rFonts w:ascii="Times New Roman" w:eastAsia="Times New Roman" w:hAnsi="Times New Roman" w:cs="Times New Roman"/>
                <w:sz w:val="24"/>
                <w:szCs w:val="24"/>
                <w:lang w:eastAsia="lv-LV"/>
              </w:rPr>
              <w:t xml:space="preserve"> Ņemot vērā tratas būtību, Tieslietu ministrija saskata ievērojamu risku fiziskām personām būt par maksātāju, proti, tr</w:t>
            </w:r>
            <w:r w:rsidR="00AE28B0">
              <w:rPr>
                <w:rFonts w:ascii="Times New Roman" w:eastAsia="Times New Roman" w:hAnsi="Times New Roman" w:cs="Times New Roman"/>
                <w:sz w:val="24"/>
                <w:szCs w:val="24"/>
                <w:lang w:eastAsia="lv-LV"/>
              </w:rPr>
              <w:t>atas izdevējs var norādīt uz maksātāju, līdz ar to maksātājs var nezināt par uzdevumu samaksāt vekselī norādīto naudas summu trešajai personai, līdz brīdim, kad tā tiek uzrādīta pieņemšanai vai samaksai.</w:t>
            </w:r>
            <w:r w:rsidR="00D3279C">
              <w:rPr>
                <w:rFonts w:ascii="Times New Roman" w:eastAsia="Times New Roman" w:hAnsi="Times New Roman" w:cs="Times New Roman"/>
                <w:sz w:val="24"/>
                <w:szCs w:val="24"/>
                <w:lang w:eastAsia="lv-LV"/>
              </w:rPr>
              <w:t xml:space="preserve"> Ievērojot Vekseļu likuma 45. pantu,</w:t>
            </w:r>
            <w:r w:rsidR="0099583E">
              <w:rPr>
                <w:rFonts w:ascii="Times New Roman" w:eastAsia="Times New Roman" w:hAnsi="Times New Roman" w:cs="Times New Roman"/>
                <w:sz w:val="24"/>
                <w:szCs w:val="24"/>
                <w:lang w:eastAsia="lv-LV"/>
              </w:rPr>
              <w:t xml:space="preserve"> arī tratas izdevējam var iestāties atbildība par tratas izpildi, ja maksātājs to pie uzrādīšanas atsakās pieņemt. </w:t>
            </w:r>
            <w:r w:rsidR="0023236C">
              <w:rPr>
                <w:rFonts w:ascii="Times New Roman" w:eastAsia="Times New Roman" w:hAnsi="Times New Roman" w:cs="Times New Roman"/>
                <w:sz w:val="24"/>
                <w:szCs w:val="24"/>
                <w:lang w:eastAsia="lv-LV"/>
              </w:rPr>
              <w:t>Tāpat</w:t>
            </w:r>
            <w:r w:rsidR="00D91396">
              <w:rPr>
                <w:rFonts w:ascii="Times New Roman" w:eastAsia="Times New Roman" w:hAnsi="Times New Roman" w:cs="Times New Roman"/>
                <w:sz w:val="24"/>
                <w:szCs w:val="24"/>
                <w:lang w:eastAsia="lv-LV"/>
              </w:rPr>
              <w:t>, kā norādīja Tieslietu ministrijas organizētajā diskusijā uzaicinātie jomas eksperti,</w:t>
            </w:r>
            <w:r w:rsidR="00D109B9">
              <w:rPr>
                <w:rFonts w:ascii="Times New Roman" w:eastAsia="Times New Roman" w:hAnsi="Times New Roman" w:cs="Times New Roman"/>
                <w:sz w:val="24"/>
                <w:szCs w:val="24"/>
                <w:lang w:eastAsia="lv-LV"/>
              </w:rPr>
              <w:t xml:space="preserve"> tratas aktīvi tiek izmantotas komerctiesiskajā apritē, īpaši starptautiskajā tirdzniecībā.</w:t>
            </w:r>
          </w:p>
          <w:p w14:paraId="6B01CD2F" w14:textId="472B5C14" w:rsidR="005A65CC" w:rsidRPr="00FB6567" w:rsidRDefault="00AE28B0" w:rsidP="006531F9">
            <w:pPr>
              <w:spacing w:after="0" w:line="240" w:lineRule="auto"/>
              <w:jc w:val="both"/>
              <w:rPr>
                <w:sz w:val="16"/>
                <w:szCs w:val="16"/>
              </w:rPr>
            </w:pPr>
            <w:r>
              <w:rPr>
                <w:rFonts w:ascii="Times New Roman" w:eastAsia="Times New Roman" w:hAnsi="Times New Roman" w:cs="Times New Roman"/>
                <w:sz w:val="24"/>
                <w:szCs w:val="24"/>
                <w:lang w:eastAsia="lv-LV"/>
              </w:rPr>
              <w:t xml:space="preserve">Līdz ar to ir nepieciešams </w:t>
            </w:r>
            <w:r w:rsidR="00DE7739">
              <w:rPr>
                <w:rFonts w:ascii="Times New Roman" w:eastAsia="Times New Roman" w:hAnsi="Times New Roman" w:cs="Times New Roman"/>
                <w:sz w:val="24"/>
                <w:szCs w:val="24"/>
                <w:lang w:eastAsia="lv-LV"/>
              </w:rPr>
              <w:t>pilnveidot tratu regulējumu, precizējot</w:t>
            </w:r>
            <w:r>
              <w:rPr>
                <w:rFonts w:ascii="Times New Roman" w:eastAsia="Times New Roman" w:hAnsi="Times New Roman" w:cs="Times New Roman"/>
                <w:sz w:val="24"/>
                <w:szCs w:val="24"/>
                <w:lang w:eastAsia="lv-LV"/>
              </w:rPr>
              <w:t>, ka tratas ir izmantojamas tieši komerctiesiskajā apr</w:t>
            </w:r>
            <w:r w:rsidR="00087AB5">
              <w:rPr>
                <w:rFonts w:ascii="Times New Roman" w:eastAsia="Times New Roman" w:hAnsi="Times New Roman" w:cs="Times New Roman"/>
                <w:sz w:val="24"/>
                <w:szCs w:val="24"/>
                <w:lang w:eastAsia="lv-LV"/>
              </w:rPr>
              <w:t xml:space="preserve">itē, bet </w:t>
            </w:r>
            <w:r w:rsidR="00FB6567">
              <w:rPr>
                <w:rFonts w:ascii="Times New Roman" w:eastAsia="Times New Roman" w:hAnsi="Times New Roman" w:cs="Times New Roman"/>
                <w:sz w:val="24"/>
                <w:szCs w:val="24"/>
                <w:lang w:eastAsia="lv-LV"/>
              </w:rPr>
              <w:t>fiziskās personas</w:t>
            </w:r>
            <w:r w:rsidR="00087AB5">
              <w:rPr>
                <w:rFonts w:ascii="Times New Roman" w:eastAsia="Times New Roman" w:hAnsi="Times New Roman" w:cs="Times New Roman"/>
                <w:sz w:val="24"/>
                <w:szCs w:val="24"/>
                <w:lang w:eastAsia="lv-LV"/>
              </w:rPr>
              <w:t xml:space="preserve"> var izmantot elektroniskos vekseļu</w:t>
            </w:r>
            <w:r w:rsidR="00D91396">
              <w:rPr>
                <w:rFonts w:ascii="Times New Roman" w:eastAsia="Times New Roman" w:hAnsi="Times New Roman" w:cs="Times New Roman"/>
                <w:sz w:val="24"/>
                <w:szCs w:val="24"/>
                <w:lang w:eastAsia="lv-LV"/>
              </w:rPr>
              <w:t>s</w:t>
            </w:r>
            <w:r w:rsidR="00087AB5">
              <w:rPr>
                <w:rFonts w:ascii="Times New Roman" w:eastAsia="Times New Roman" w:hAnsi="Times New Roman" w:cs="Times New Roman"/>
                <w:sz w:val="24"/>
                <w:szCs w:val="24"/>
                <w:lang w:eastAsia="lv-LV"/>
              </w:rPr>
              <w:t xml:space="preserve"> un</w:t>
            </w:r>
            <w:r w:rsidR="00FB6567">
              <w:rPr>
                <w:rStyle w:val="CommentReference"/>
              </w:rPr>
              <w:t xml:space="preserve"> </w:t>
            </w:r>
            <w:r w:rsidR="00FB6567">
              <w:rPr>
                <w:rFonts w:ascii="Times New Roman" w:eastAsia="Times New Roman" w:hAnsi="Times New Roman" w:cs="Times New Roman"/>
                <w:sz w:val="24"/>
                <w:szCs w:val="24"/>
                <w:lang w:eastAsia="lv-LV"/>
              </w:rPr>
              <w:t>v</w:t>
            </w:r>
            <w:r w:rsidR="00087AB5">
              <w:rPr>
                <w:rFonts w:ascii="Times New Roman" w:eastAsia="Times New Roman" w:hAnsi="Times New Roman" w:cs="Times New Roman"/>
                <w:sz w:val="24"/>
                <w:szCs w:val="24"/>
                <w:lang w:eastAsia="lv-LV"/>
              </w:rPr>
              <w:t>ienkāršos vekseļus</w:t>
            </w:r>
            <w:r w:rsidR="00C34997">
              <w:rPr>
                <w:rFonts w:ascii="Times New Roman" w:eastAsia="Times New Roman" w:hAnsi="Times New Roman" w:cs="Times New Roman"/>
                <w:sz w:val="24"/>
                <w:szCs w:val="24"/>
                <w:lang w:eastAsia="lv-LV"/>
              </w:rPr>
              <w:t xml:space="preserve">. </w:t>
            </w:r>
            <w:r w:rsidR="002F7FD5">
              <w:rPr>
                <w:rFonts w:ascii="Times New Roman" w:eastAsia="Times New Roman" w:hAnsi="Times New Roman" w:cs="Times New Roman"/>
                <w:sz w:val="24"/>
                <w:szCs w:val="24"/>
                <w:lang w:eastAsia="lv-LV"/>
              </w:rPr>
              <w:t xml:space="preserve">Tieslietu ministrija norāda, ka notariālās formas prasību noteikšana tratām, lai tās varētu izmantot arī fiziskās personas, </w:t>
            </w:r>
            <w:r w:rsidR="00DE7739">
              <w:rPr>
                <w:rFonts w:ascii="Times New Roman" w:eastAsia="Times New Roman" w:hAnsi="Times New Roman" w:cs="Times New Roman"/>
                <w:sz w:val="24"/>
                <w:szCs w:val="24"/>
                <w:lang w:eastAsia="lv-LV"/>
              </w:rPr>
              <w:t>nerisinātu probl</w:t>
            </w:r>
            <w:r w:rsidR="005A65CC">
              <w:rPr>
                <w:rFonts w:ascii="Times New Roman" w:eastAsia="Times New Roman" w:hAnsi="Times New Roman" w:cs="Times New Roman"/>
                <w:sz w:val="24"/>
                <w:szCs w:val="24"/>
                <w:lang w:eastAsia="lv-LV"/>
              </w:rPr>
              <w:t xml:space="preserve">ēmas, ko varētu radīt tratas kā vērtspapīra samērā riskantā būtība. Pat ja trata tiktu izdota notariālā akta formā, tas nenovērstu to, ka fiziska persona pati par to nezinot varētu kļūt atbildīga </w:t>
            </w:r>
            <w:r w:rsidR="005A65CC">
              <w:rPr>
                <w:rFonts w:ascii="Times New Roman" w:eastAsia="Times New Roman" w:hAnsi="Times New Roman" w:cs="Times New Roman"/>
                <w:sz w:val="24"/>
                <w:szCs w:val="24"/>
                <w:lang w:eastAsia="lv-LV"/>
              </w:rPr>
              <w:lastRenderedPageBreak/>
              <w:t>pēc tratas</w:t>
            </w:r>
            <w:r w:rsidR="002F7FD5">
              <w:rPr>
                <w:rFonts w:ascii="Times New Roman" w:eastAsia="Times New Roman" w:hAnsi="Times New Roman" w:cs="Times New Roman"/>
                <w:sz w:val="24"/>
                <w:szCs w:val="24"/>
                <w:lang w:eastAsia="lv-LV"/>
              </w:rPr>
              <w:t>.</w:t>
            </w:r>
            <w:r w:rsidR="005A65CC">
              <w:rPr>
                <w:rFonts w:ascii="Times New Roman" w:eastAsia="Times New Roman" w:hAnsi="Times New Roman" w:cs="Times New Roman"/>
                <w:sz w:val="24"/>
                <w:szCs w:val="24"/>
                <w:lang w:eastAsia="lv-LV"/>
              </w:rPr>
              <w:t xml:space="preserve"> Turklāt</w:t>
            </w:r>
            <w:r w:rsidR="00FB6567">
              <w:rPr>
                <w:rFonts w:ascii="Times New Roman" w:eastAsia="Times New Roman" w:hAnsi="Times New Roman" w:cs="Times New Roman"/>
                <w:sz w:val="24"/>
                <w:szCs w:val="24"/>
                <w:lang w:eastAsia="lv-LV"/>
              </w:rPr>
              <w:t>,</w:t>
            </w:r>
            <w:r w:rsidR="002F7FD5">
              <w:rPr>
                <w:rFonts w:ascii="Times New Roman" w:eastAsia="Times New Roman" w:hAnsi="Times New Roman" w:cs="Times New Roman"/>
                <w:sz w:val="24"/>
                <w:szCs w:val="24"/>
                <w:lang w:eastAsia="lv-LV"/>
              </w:rPr>
              <w:t xml:space="preserve"> </w:t>
            </w:r>
            <w:r w:rsidR="00D109B9">
              <w:rPr>
                <w:rFonts w:ascii="Times New Roman" w:eastAsia="Times New Roman" w:hAnsi="Times New Roman" w:cs="Times New Roman"/>
                <w:sz w:val="24"/>
                <w:szCs w:val="24"/>
                <w:lang w:eastAsia="lv-LV"/>
              </w:rPr>
              <w:t>kā secinā</w:t>
            </w:r>
            <w:r w:rsidR="005A65CC">
              <w:rPr>
                <w:rFonts w:ascii="Times New Roman" w:eastAsia="Times New Roman" w:hAnsi="Times New Roman" w:cs="Times New Roman"/>
                <w:sz w:val="24"/>
                <w:szCs w:val="24"/>
                <w:lang w:eastAsia="lv-LV"/>
              </w:rPr>
              <w:t>ts iepriekš</w:t>
            </w:r>
            <w:r w:rsidR="00D109B9">
              <w:rPr>
                <w:rFonts w:ascii="Times New Roman" w:eastAsia="Times New Roman" w:hAnsi="Times New Roman" w:cs="Times New Roman"/>
                <w:sz w:val="24"/>
                <w:szCs w:val="24"/>
                <w:lang w:eastAsia="lv-LV"/>
              </w:rPr>
              <w:t xml:space="preserve">, </w:t>
            </w:r>
            <w:r w:rsidR="002F7FD5">
              <w:rPr>
                <w:rFonts w:ascii="Times New Roman" w:eastAsia="Times New Roman" w:hAnsi="Times New Roman" w:cs="Times New Roman"/>
                <w:sz w:val="24"/>
                <w:szCs w:val="24"/>
                <w:lang w:eastAsia="lv-LV"/>
              </w:rPr>
              <w:t>tratu izmantošana ir aktuāla tieši komerctiesiskajā apritē</w:t>
            </w:r>
            <w:r w:rsidR="00D109B9">
              <w:rPr>
                <w:rFonts w:ascii="Times New Roman" w:eastAsia="Times New Roman" w:hAnsi="Times New Roman" w:cs="Times New Roman"/>
                <w:sz w:val="24"/>
                <w:szCs w:val="24"/>
                <w:lang w:eastAsia="lv-LV"/>
              </w:rPr>
              <w:t>,</w:t>
            </w:r>
            <w:r w:rsidR="002F7FD5">
              <w:rPr>
                <w:rFonts w:ascii="Times New Roman" w:eastAsia="Times New Roman" w:hAnsi="Times New Roman" w:cs="Times New Roman"/>
                <w:sz w:val="24"/>
                <w:szCs w:val="24"/>
                <w:lang w:eastAsia="lv-LV"/>
              </w:rPr>
              <w:t xml:space="preserve"> </w:t>
            </w:r>
            <w:r w:rsidR="000E7A06">
              <w:rPr>
                <w:rFonts w:ascii="Times New Roman" w:eastAsia="Times New Roman" w:hAnsi="Times New Roman" w:cs="Times New Roman"/>
                <w:sz w:val="24"/>
                <w:szCs w:val="24"/>
                <w:lang w:eastAsia="lv-LV"/>
              </w:rPr>
              <w:t xml:space="preserve">tādēļ </w:t>
            </w:r>
            <w:r w:rsidR="002F7FD5">
              <w:rPr>
                <w:rFonts w:ascii="Times New Roman" w:eastAsia="Times New Roman" w:hAnsi="Times New Roman" w:cs="Times New Roman"/>
                <w:sz w:val="24"/>
                <w:szCs w:val="24"/>
                <w:lang w:eastAsia="lv-LV"/>
              </w:rPr>
              <w:t>atzīstams, ka notariālās formas prasību noteikšana tratām nenovērstu identificētos riskus, ka no privātpersonām, iespējams, ar krāpnieciskām darbībām, izmantojot vienkāršos vekseļus</w:t>
            </w:r>
            <w:r w:rsidR="00560713">
              <w:rPr>
                <w:rFonts w:ascii="Times New Roman" w:eastAsia="Times New Roman" w:hAnsi="Times New Roman" w:cs="Times New Roman"/>
                <w:sz w:val="24"/>
                <w:szCs w:val="24"/>
                <w:lang w:eastAsia="lv-LV"/>
              </w:rPr>
              <w:t>,</w:t>
            </w:r>
            <w:r w:rsidR="002F7FD5">
              <w:rPr>
                <w:rFonts w:ascii="Times New Roman" w:eastAsia="Times New Roman" w:hAnsi="Times New Roman" w:cs="Times New Roman"/>
                <w:sz w:val="24"/>
                <w:szCs w:val="24"/>
                <w:lang w:eastAsia="lv-LV"/>
              </w:rPr>
              <w:t xml:space="preserve"> tiek iegūti naudas līdzekļi.</w:t>
            </w:r>
            <w:r w:rsidR="005D088D">
              <w:rPr>
                <w:rFonts w:ascii="Times New Roman" w:eastAsia="Times New Roman" w:hAnsi="Times New Roman" w:cs="Times New Roman"/>
                <w:sz w:val="24"/>
                <w:szCs w:val="24"/>
                <w:lang w:eastAsia="lv-LV"/>
              </w:rPr>
              <w:t xml:space="preserve"> </w:t>
            </w:r>
          </w:p>
          <w:p w14:paraId="0789C9B5" w14:textId="38E151C6" w:rsidR="00764BEB" w:rsidRDefault="00C34997"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w:t>
            </w:r>
            <w:r w:rsidR="005A65CC">
              <w:rPr>
                <w:rFonts w:ascii="Times New Roman" w:eastAsia="Times New Roman" w:hAnsi="Times New Roman" w:cs="Times New Roman"/>
                <w:sz w:val="24"/>
                <w:szCs w:val="24"/>
                <w:lang w:eastAsia="lv-LV"/>
              </w:rPr>
              <w:t>grozījumus, kas tiek izdarīti ar Likumprojekta 1. pantu</w:t>
            </w:r>
            <w:r>
              <w:rPr>
                <w:rFonts w:ascii="Times New Roman" w:eastAsia="Times New Roman" w:hAnsi="Times New Roman" w:cs="Times New Roman"/>
                <w:sz w:val="24"/>
                <w:szCs w:val="24"/>
                <w:lang w:eastAsia="lv-LV"/>
              </w:rPr>
              <w:t xml:space="preserve">, ir nepieciešams precizēt arī tratas rekvizītus, proti, norādīt, ka tratā </w:t>
            </w:r>
            <w:r w:rsidR="005D088D">
              <w:rPr>
                <w:rFonts w:ascii="Times New Roman" w:eastAsia="Times New Roman" w:hAnsi="Times New Roman" w:cs="Times New Roman"/>
                <w:sz w:val="24"/>
                <w:szCs w:val="24"/>
                <w:lang w:eastAsia="lv-LV"/>
              </w:rPr>
              <w:t>norādām</w:t>
            </w:r>
            <w:r w:rsidR="00101D1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komersanta</w:t>
            </w:r>
            <w:r w:rsidR="00D72FA9">
              <w:rPr>
                <w:rFonts w:ascii="Times New Roman" w:eastAsia="Times New Roman" w:hAnsi="Times New Roman" w:cs="Times New Roman"/>
                <w:sz w:val="24"/>
                <w:szCs w:val="24"/>
                <w:lang w:eastAsia="lv-LV"/>
              </w:rPr>
              <w:t xml:space="preserve"> nosaukums,</w:t>
            </w:r>
            <w:r>
              <w:rPr>
                <w:rFonts w:ascii="Times New Roman" w:eastAsia="Times New Roman" w:hAnsi="Times New Roman" w:cs="Times New Roman"/>
                <w:sz w:val="24"/>
                <w:szCs w:val="24"/>
                <w:lang w:eastAsia="lv-LV"/>
              </w:rPr>
              <w:t xml:space="preserve"> juridiskā adrese un reģistrācijas numurs</w:t>
            </w:r>
            <w:r w:rsidR="00B95479">
              <w:rPr>
                <w:rFonts w:ascii="Times New Roman" w:eastAsia="Times New Roman" w:hAnsi="Times New Roman" w:cs="Times New Roman"/>
                <w:sz w:val="24"/>
                <w:szCs w:val="24"/>
                <w:lang w:eastAsia="lv-LV"/>
              </w:rPr>
              <w:t xml:space="preserve">, līdz ar to ar Likumprojekta </w:t>
            </w:r>
            <w:r w:rsidR="003F2A94">
              <w:rPr>
                <w:rFonts w:ascii="Times New Roman" w:eastAsia="Times New Roman" w:hAnsi="Times New Roman" w:cs="Times New Roman"/>
                <w:sz w:val="24"/>
                <w:szCs w:val="24"/>
                <w:lang w:eastAsia="lv-LV"/>
              </w:rPr>
              <w:t>1</w:t>
            </w:r>
            <w:r w:rsidR="00B95479">
              <w:rPr>
                <w:rFonts w:ascii="Times New Roman" w:eastAsia="Times New Roman" w:hAnsi="Times New Roman" w:cs="Times New Roman"/>
                <w:sz w:val="24"/>
                <w:szCs w:val="24"/>
                <w:lang w:eastAsia="lv-LV"/>
              </w:rPr>
              <w:t xml:space="preserve">. pantu tiek izteikts jaunā redakcijā Vekseļu likuma 1. panta </w:t>
            </w:r>
            <w:r w:rsidR="00D72FA9">
              <w:rPr>
                <w:rFonts w:ascii="Times New Roman" w:eastAsia="Times New Roman" w:hAnsi="Times New Roman" w:cs="Times New Roman"/>
                <w:sz w:val="24"/>
                <w:szCs w:val="24"/>
                <w:lang w:eastAsia="lv-LV"/>
              </w:rPr>
              <w:t xml:space="preserve">pirmās daļas </w:t>
            </w:r>
            <w:r w:rsidR="00B95479">
              <w:rPr>
                <w:rFonts w:ascii="Times New Roman" w:eastAsia="Times New Roman" w:hAnsi="Times New Roman" w:cs="Times New Roman"/>
                <w:sz w:val="24"/>
                <w:szCs w:val="24"/>
                <w:lang w:eastAsia="lv-LV"/>
              </w:rPr>
              <w:t>3. punkts</w:t>
            </w:r>
            <w:r>
              <w:rPr>
                <w:rFonts w:ascii="Times New Roman" w:eastAsia="Times New Roman" w:hAnsi="Times New Roman" w:cs="Times New Roman"/>
                <w:sz w:val="24"/>
                <w:szCs w:val="24"/>
                <w:lang w:eastAsia="lv-LV"/>
              </w:rPr>
              <w:t xml:space="preserve">. </w:t>
            </w:r>
          </w:p>
          <w:p w14:paraId="41DF57B2" w14:textId="77777777" w:rsidR="00D109B9" w:rsidRDefault="00D109B9" w:rsidP="006531F9">
            <w:pPr>
              <w:spacing w:after="0" w:line="240" w:lineRule="auto"/>
              <w:jc w:val="both"/>
              <w:rPr>
                <w:rFonts w:ascii="Times New Roman" w:eastAsia="Times New Roman" w:hAnsi="Times New Roman" w:cs="Times New Roman"/>
                <w:sz w:val="24"/>
                <w:szCs w:val="24"/>
                <w:lang w:eastAsia="lv-LV"/>
              </w:rPr>
            </w:pPr>
          </w:p>
          <w:p w14:paraId="34B1827E" w14:textId="1D9A93DB" w:rsidR="0059700F" w:rsidRDefault="005A65CC"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Vekseļu likuma 1. panta pirmās daļas 10. punktu tratā jābūt atzīmei par valsts nodevas samaksu (valsts nodevas apmērs, bankas dienas spiedogs, bankas darbinieka paraksts).</w:t>
            </w:r>
            <w:r w:rsidR="00D3279C">
              <w:rPr>
                <w:rFonts w:ascii="Times New Roman" w:eastAsia="Times New Roman" w:hAnsi="Times New Roman" w:cs="Times New Roman"/>
                <w:sz w:val="24"/>
                <w:szCs w:val="24"/>
                <w:lang w:eastAsia="lv-LV"/>
              </w:rPr>
              <w:t xml:space="preserve"> </w:t>
            </w:r>
            <w:r w:rsidR="007F1D9A">
              <w:rPr>
                <w:rFonts w:ascii="Times New Roman" w:eastAsia="Times New Roman" w:hAnsi="Times New Roman" w:cs="Times New Roman"/>
                <w:sz w:val="24"/>
                <w:szCs w:val="24"/>
                <w:lang w:eastAsia="lv-LV"/>
              </w:rPr>
              <w:t>Ņ</w:t>
            </w:r>
            <w:r w:rsidR="00C34997">
              <w:rPr>
                <w:rFonts w:ascii="Times New Roman" w:eastAsia="Times New Roman" w:hAnsi="Times New Roman" w:cs="Times New Roman"/>
                <w:sz w:val="24"/>
                <w:szCs w:val="24"/>
                <w:lang w:eastAsia="lv-LV"/>
              </w:rPr>
              <w:t xml:space="preserve">emot vērā diskusijas dalībnieku izteikto viedokli, </w:t>
            </w:r>
            <w:r w:rsidR="00B95479">
              <w:rPr>
                <w:rFonts w:ascii="Times New Roman" w:eastAsia="Times New Roman" w:hAnsi="Times New Roman" w:cs="Times New Roman"/>
                <w:sz w:val="24"/>
                <w:szCs w:val="24"/>
                <w:lang w:eastAsia="lv-LV"/>
              </w:rPr>
              <w:t xml:space="preserve">ar </w:t>
            </w:r>
            <w:r w:rsidR="00C34997">
              <w:rPr>
                <w:rFonts w:ascii="Times New Roman" w:eastAsia="Times New Roman" w:hAnsi="Times New Roman" w:cs="Times New Roman"/>
                <w:sz w:val="24"/>
                <w:szCs w:val="24"/>
                <w:lang w:eastAsia="lv-LV"/>
              </w:rPr>
              <w:t>Likumprojekt</w:t>
            </w:r>
            <w:r w:rsidR="00B95479">
              <w:rPr>
                <w:rFonts w:ascii="Times New Roman" w:eastAsia="Times New Roman" w:hAnsi="Times New Roman" w:cs="Times New Roman"/>
                <w:sz w:val="24"/>
                <w:szCs w:val="24"/>
                <w:lang w:eastAsia="lv-LV"/>
              </w:rPr>
              <w:t xml:space="preserve">a </w:t>
            </w:r>
            <w:r w:rsidR="003F2A94">
              <w:rPr>
                <w:rFonts w:ascii="Times New Roman" w:eastAsia="Times New Roman" w:hAnsi="Times New Roman" w:cs="Times New Roman"/>
                <w:sz w:val="24"/>
                <w:szCs w:val="24"/>
                <w:lang w:eastAsia="lv-LV"/>
              </w:rPr>
              <w:t>1</w:t>
            </w:r>
            <w:r w:rsidR="00B95479">
              <w:rPr>
                <w:rFonts w:ascii="Times New Roman" w:eastAsia="Times New Roman" w:hAnsi="Times New Roman" w:cs="Times New Roman"/>
                <w:sz w:val="24"/>
                <w:szCs w:val="24"/>
                <w:lang w:eastAsia="lv-LV"/>
              </w:rPr>
              <w:t>. pantu</w:t>
            </w:r>
            <w:r w:rsidR="00C34997">
              <w:rPr>
                <w:rFonts w:ascii="Times New Roman" w:eastAsia="Times New Roman" w:hAnsi="Times New Roman" w:cs="Times New Roman"/>
                <w:sz w:val="24"/>
                <w:szCs w:val="24"/>
                <w:lang w:eastAsia="lv-LV"/>
              </w:rPr>
              <w:t xml:space="preserve"> tiek </w:t>
            </w:r>
            <w:r w:rsidR="00283A77">
              <w:rPr>
                <w:rFonts w:ascii="Times New Roman" w:eastAsia="Times New Roman" w:hAnsi="Times New Roman" w:cs="Times New Roman"/>
                <w:sz w:val="24"/>
                <w:szCs w:val="24"/>
                <w:lang w:eastAsia="lv-LV"/>
              </w:rPr>
              <w:t>izslēgts</w:t>
            </w:r>
            <w:r w:rsidR="00C34997">
              <w:rPr>
                <w:rFonts w:ascii="Times New Roman" w:eastAsia="Times New Roman" w:hAnsi="Times New Roman" w:cs="Times New Roman"/>
                <w:sz w:val="24"/>
                <w:szCs w:val="24"/>
                <w:lang w:eastAsia="lv-LV"/>
              </w:rPr>
              <w:t xml:space="preserve"> </w:t>
            </w:r>
            <w:r w:rsidR="00764BEB">
              <w:rPr>
                <w:rFonts w:ascii="Times New Roman" w:eastAsia="Times New Roman" w:hAnsi="Times New Roman" w:cs="Times New Roman"/>
                <w:sz w:val="24"/>
                <w:szCs w:val="24"/>
                <w:lang w:eastAsia="lv-LV"/>
              </w:rPr>
              <w:t>Vekseļu likuma 1. panta 10. punkts</w:t>
            </w:r>
            <w:r w:rsidR="003F2A94">
              <w:rPr>
                <w:rFonts w:ascii="Times New Roman" w:eastAsia="Times New Roman" w:hAnsi="Times New Roman" w:cs="Times New Roman"/>
                <w:sz w:val="24"/>
                <w:szCs w:val="24"/>
                <w:lang w:eastAsia="lv-LV"/>
              </w:rPr>
              <w:t xml:space="preserve"> un</w:t>
            </w:r>
            <w:r w:rsidR="00283A77">
              <w:rPr>
                <w:rFonts w:ascii="Times New Roman" w:eastAsia="Times New Roman" w:hAnsi="Times New Roman" w:cs="Times New Roman"/>
                <w:sz w:val="24"/>
                <w:szCs w:val="24"/>
                <w:lang w:eastAsia="lv-LV"/>
              </w:rPr>
              <w:t xml:space="preserve"> </w:t>
            </w:r>
            <w:r w:rsidR="003F2A94">
              <w:rPr>
                <w:rFonts w:ascii="Times New Roman" w:eastAsia="Times New Roman" w:hAnsi="Times New Roman" w:cs="Times New Roman"/>
                <w:sz w:val="24"/>
                <w:szCs w:val="24"/>
                <w:lang w:eastAsia="lv-LV"/>
              </w:rPr>
              <w:t xml:space="preserve">Vekseļu </w:t>
            </w:r>
            <w:r w:rsidR="00283A77">
              <w:rPr>
                <w:rFonts w:ascii="Times New Roman" w:eastAsia="Times New Roman" w:hAnsi="Times New Roman" w:cs="Times New Roman"/>
                <w:sz w:val="24"/>
                <w:szCs w:val="24"/>
                <w:lang w:eastAsia="lv-LV"/>
              </w:rPr>
              <w:t>likuma 1. pant</w:t>
            </w:r>
            <w:r w:rsidR="00D72FA9">
              <w:rPr>
                <w:rFonts w:ascii="Times New Roman" w:eastAsia="Times New Roman" w:hAnsi="Times New Roman" w:cs="Times New Roman"/>
                <w:sz w:val="24"/>
                <w:szCs w:val="24"/>
                <w:lang w:eastAsia="lv-LV"/>
              </w:rPr>
              <w:t>s tiek papildināts ar</w:t>
            </w:r>
            <w:r w:rsidR="00283A77">
              <w:rPr>
                <w:rFonts w:ascii="Times New Roman" w:eastAsia="Times New Roman" w:hAnsi="Times New Roman" w:cs="Times New Roman"/>
                <w:sz w:val="24"/>
                <w:szCs w:val="24"/>
                <w:lang w:eastAsia="lv-LV"/>
              </w:rPr>
              <w:t xml:space="preserve"> </w:t>
            </w:r>
            <w:r w:rsidR="00D72FA9">
              <w:rPr>
                <w:rFonts w:ascii="Times New Roman" w:eastAsia="Times New Roman" w:hAnsi="Times New Roman" w:cs="Times New Roman"/>
                <w:sz w:val="24"/>
                <w:szCs w:val="24"/>
                <w:lang w:eastAsia="lv-LV"/>
              </w:rPr>
              <w:t>trešo</w:t>
            </w:r>
            <w:r w:rsidR="00283A77">
              <w:rPr>
                <w:rFonts w:ascii="Times New Roman" w:eastAsia="Times New Roman" w:hAnsi="Times New Roman" w:cs="Times New Roman"/>
                <w:sz w:val="24"/>
                <w:szCs w:val="24"/>
                <w:lang w:eastAsia="lv-LV"/>
              </w:rPr>
              <w:t xml:space="preserve"> daļ</w:t>
            </w:r>
            <w:r w:rsidR="00D72FA9">
              <w:rPr>
                <w:rFonts w:ascii="Times New Roman" w:eastAsia="Times New Roman" w:hAnsi="Times New Roman" w:cs="Times New Roman"/>
                <w:sz w:val="24"/>
                <w:szCs w:val="24"/>
                <w:lang w:eastAsia="lv-LV"/>
              </w:rPr>
              <w:t>u</w:t>
            </w:r>
            <w:r w:rsidR="00283A77">
              <w:rPr>
                <w:rFonts w:ascii="Times New Roman" w:eastAsia="Times New Roman" w:hAnsi="Times New Roman" w:cs="Times New Roman"/>
                <w:sz w:val="24"/>
                <w:szCs w:val="24"/>
                <w:lang w:eastAsia="lv-LV"/>
              </w:rPr>
              <w:t>, nosakot, ka tratai pievieno maksājuma uzdevum</w:t>
            </w:r>
            <w:r w:rsidR="003F2A94">
              <w:rPr>
                <w:rFonts w:ascii="Times New Roman" w:eastAsia="Times New Roman" w:hAnsi="Times New Roman" w:cs="Times New Roman"/>
                <w:sz w:val="24"/>
                <w:szCs w:val="24"/>
                <w:lang w:eastAsia="lv-LV"/>
              </w:rPr>
              <w:t>u</w:t>
            </w:r>
            <w:r w:rsidR="00F06E4D">
              <w:rPr>
                <w:rFonts w:ascii="Times New Roman" w:eastAsia="Times New Roman" w:hAnsi="Times New Roman" w:cs="Times New Roman"/>
                <w:sz w:val="24"/>
                <w:szCs w:val="24"/>
                <w:lang w:eastAsia="lv-LV"/>
              </w:rPr>
              <w:t xml:space="preserve"> par valsts nodevas samaksu</w:t>
            </w:r>
            <w:r w:rsidR="00283A77">
              <w:rPr>
                <w:rFonts w:ascii="Times New Roman" w:eastAsia="Times New Roman" w:hAnsi="Times New Roman" w:cs="Times New Roman"/>
                <w:sz w:val="24"/>
                <w:szCs w:val="24"/>
                <w:lang w:eastAsia="lv-LV"/>
              </w:rPr>
              <w:t xml:space="preserve">. Minētie grozījumi ir izdarīti, ievērojot </w:t>
            </w:r>
            <w:r w:rsidR="00764BEB">
              <w:rPr>
                <w:rFonts w:ascii="Times New Roman" w:eastAsia="Times New Roman" w:hAnsi="Times New Roman" w:cs="Times New Roman"/>
                <w:sz w:val="24"/>
                <w:szCs w:val="24"/>
                <w:lang w:eastAsia="lv-LV"/>
              </w:rPr>
              <w:t xml:space="preserve">mūsdienu </w:t>
            </w:r>
            <w:r w:rsidR="00C04204">
              <w:rPr>
                <w:rFonts w:ascii="Times New Roman" w:eastAsia="Times New Roman" w:hAnsi="Times New Roman" w:cs="Times New Roman"/>
                <w:sz w:val="24"/>
                <w:szCs w:val="24"/>
                <w:lang w:eastAsia="lv-LV"/>
              </w:rPr>
              <w:t>maksājumu iestāžu</w:t>
            </w:r>
            <w:r w:rsidR="00764BEB">
              <w:rPr>
                <w:rFonts w:ascii="Times New Roman" w:eastAsia="Times New Roman" w:hAnsi="Times New Roman" w:cs="Times New Roman"/>
                <w:sz w:val="24"/>
                <w:szCs w:val="24"/>
                <w:lang w:eastAsia="lv-LV"/>
              </w:rPr>
              <w:t xml:space="preserve"> darījumu apliecinājumu prasīb</w:t>
            </w:r>
            <w:r w:rsidR="003F2A94">
              <w:rPr>
                <w:rFonts w:ascii="Times New Roman" w:eastAsia="Times New Roman" w:hAnsi="Times New Roman" w:cs="Times New Roman"/>
                <w:sz w:val="24"/>
                <w:szCs w:val="24"/>
                <w:lang w:eastAsia="lv-LV"/>
              </w:rPr>
              <w:t>as</w:t>
            </w:r>
            <w:r w:rsidR="00764BEB">
              <w:rPr>
                <w:rFonts w:ascii="Times New Roman" w:eastAsia="Times New Roman" w:hAnsi="Times New Roman" w:cs="Times New Roman"/>
                <w:sz w:val="24"/>
                <w:szCs w:val="24"/>
                <w:lang w:eastAsia="lv-LV"/>
              </w:rPr>
              <w:t xml:space="preserve">, proti, maksājuma uzdevums ir </w:t>
            </w:r>
            <w:r w:rsidR="00764BEB" w:rsidRPr="00D3279C">
              <w:rPr>
                <w:rFonts w:ascii="Times New Roman" w:eastAsia="Times New Roman" w:hAnsi="Times New Roman" w:cs="Times New Roman"/>
                <w:color w:val="000000" w:themeColor="text1"/>
                <w:sz w:val="24"/>
                <w:szCs w:val="24"/>
                <w:lang w:eastAsia="lv-LV"/>
              </w:rPr>
              <w:t>dokuments, kas apliecina veiktu darījumu</w:t>
            </w:r>
            <w:r w:rsidR="00882AD6" w:rsidRPr="00D3279C">
              <w:rPr>
                <w:rFonts w:ascii="Times New Roman" w:eastAsia="Times New Roman" w:hAnsi="Times New Roman" w:cs="Times New Roman"/>
                <w:color w:val="000000" w:themeColor="text1"/>
                <w:sz w:val="24"/>
                <w:szCs w:val="24"/>
                <w:lang w:eastAsia="lv-LV"/>
              </w:rPr>
              <w:t>, nevis maksājuma iestādes darbinieka izdarīts apliecinājums uz darījuma akt</w:t>
            </w:r>
            <w:r w:rsidR="00D3279C">
              <w:rPr>
                <w:rFonts w:ascii="Times New Roman" w:eastAsia="Times New Roman" w:hAnsi="Times New Roman" w:cs="Times New Roman"/>
                <w:color w:val="000000" w:themeColor="text1"/>
                <w:sz w:val="24"/>
                <w:szCs w:val="24"/>
                <w:lang w:eastAsia="lv-LV"/>
              </w:rPr>
              <w:t>a par valsts nodevas maksātāju</w:t>
            </w:r>
            <w:r w:rsidR="00764BEB" w:rsidRPr="00D3279C">
              <w:rPr>
                <w:rFonts w:ascii="Times New Roman" w:eastAsia="Times New Roman" w:hAnsi="Times New Roman" w:cs="Times New Roman"/>
                <w:color w:val="000000" w:themeColor="text1"/>
                <w:sz w:val="24"/>
                <w:szCs w:val="24"/>
                <w:lang w:eastAsia="lv-LV"/>
              </w:rPr>
              <w:t xml:space="preserve">. </w:t>
            </w:r>
            <w:r w:rsidR="00764BEB">
              <w:rPr>
                <w:rFonts w:ascii="Times New Roman" w:eastAsia="Times New Roman" w:hAnsi="Times New Roman" w:cs="Times New Roman"/>
                <w:sz w:val="24"/>
                <w:szCs w:val="24"/>
                <w:lang w:eastAsia="lv-LV"/>
              </w:rPr>
              <w:t xml:space="preserve">Turklāt </w:t>
            </w:r>
            <w:r w:rsidR="00C04204">
              <w:rPr>
                <w:rFonts w:ascii="Times New Roman" w:eastAsia="Times New Roman" w:hAnsi="Times New Roman" w:cs="Times New Roman"/>
                <w:sz w:val="24"/>
                <w:szCs w:val="24"/>
                <w:lang w:eastAsia="lv-LV"/>
              </w:rPr>
              <w:t>maksājumu iestādes darbiniekam</w:t>
            </w:r>
            <w:r w:rsidR="00764BEB">
              <w:rPr>
                <w:rFonts w:ascii="Times New Roman" w:eastAsia="Times New Roman" w:hAnsi="Times New Roman" w:cs="Times New Roman"/>
                <w:sz w:val="24"/>
                <w:szCs w:val="24"/>
                <w:lang w:eastAsia="lv-LV"/>
              </w:rPr>
              <w:t xml:space="preserve"> vairs nebūs prasību pārbaudīt, vai maksātājs ir vekseļa izdevējs</w:t>
            </w:r>
            <w:r w:rsidR="00283A77">
              <w:rPr>
                <w:rFonts w:ascii="Times New Roman" w:eastAsia="Times New Roman" w:hAnsi="Times New Roman" w:cs="Times New Roman"/>
                <w:sz w:val="24"/>
                <w:szCs w:val="24"/>
                <w:lang w:eastAsia="lv-LV"/>
              </w:rPr>
              <w:t>, tāpat arī uz tratas vairs nebūs izdarāma atzīme par valsts nodevas samaksu</w:t>
            </w:r>
            <w:r w:rsidR="00764BEB">
              <w:rPr>
                <w:rFonts w:ascii="Times New Roman" w:eastAsia="Times New Roman" w:hAnsi="Times New Roman" w:cs="Times New Roman"/>
                <w:sz w:val="24"/>
                <w:szCs w:val="24"/>
                <w:lang w:eastAsia="lv-LV"/>
              </w:rPr>
              <w:t xml:space="preserve">. Tieslietu ministrija norāda, ka </w:t>
            </w:r>
            <w:r w:rsidR="00882AD6">
              <w:rPr>
                <w:rFonts w:ascii="Times New Roman" w:eastAsia="Times New Roman" w:hAnsi="Times New Roman" w:cs="Times New Roman"/>
                <w:sz w:val="24"/>
                <w:szCs w:val="24"/>
                <w:lang w:eastAsia="lv-LV"/>
              </w:rPr>
              <w:t>Vekseļa likuma 94. pant</w:t>
            </w:r>
            <w:r w:rsidR="00FB6567">
              <w:rPr>
                <w:rFonts w:ascii="Times New Roman" w:eastAsia="Times New Roman" w:hAnsi="Times New Roman" w:cs="Times New Roman"/>
                <w:sz w:val="24"/>
                <w:szCs w:val="24"/>
                <w:lang w:eastAsia="lv-LV"/>
              </w:rPr>
              <w:t xml:space="preserve">ā </w:t>
            </w:r>
            <w:r w:rsidR="00882AD6">
              <w:rPr>
                <w:rFonts w:ascii="Times New Roman" w:eastAsia="Times New Roman" w:hAnsi="Times New Roman" w:cs="Times New Roman"/>
                <w:sz w:val="24"/>
                <w:szCs w:val="24"/>
                <w:lang w:eastAsia="lv-LV"/>
              </w:rPr>
              <w:t xml:space="preserve">un Ministru kabineta 2010. gada 21. jūnija noteikumu Nr. 558 "Noteikumi par valsts nodevu par operācijām ar vekseļiem" 3. punktā ietvertā </w:t>
            </w:r>
            <w:r w:rsidR="00764BEB">
              <w:rPr>
                <w:rFonts w:ascii="Times New Roman" w:eastAsia="Times New Roman" w:hAnsi="Times New Roman" w:cs="Times New Roman"/>
                <w:sz w:val="24"/>
                <w:szCs w:val="24"/>
                <w:lang w:eastAsia="lv-LV"/>
              </w:rPr>
              <w:t>prasība par to, ka vekseļa izdevējam ir jāsamaksā valsts nodeva par vekseļa izdošanu netiek mainīta.</w:t>
            </w:r>
            <w:r w:rsidR="00C104C2">
              <w:rPr>
                <w:rFonts w:ascii="Times New Roman" w:eastAsia="Times New Roman" w:hAnsi="Times New Roman" w:cs="Times New Roman"/>
                <w:sz w:val="24"/>
                <w:szCs w:val="24"/>
                <w:lang w:eastAsia="lv-LV"/>
              </w:rPr>
              <w:t xml:space="preserve"> </w:t>
            </w:r>
            <w:r w:rsidR="00D91396">
              <w:rPr>
                <w:rFonts w:ascii="Times New Roman" w:eastAsia="Times New Roman" w:hAnsi="Times New Roman" w:cs="Times New Roman"/>
                <w:sz w:val="24"/>
                <w:szCs w:val="24"/>
                <w:lang w:eastAsia="lv-LV"/>
              </w:rPr>
              <w:t>J</w:t>
            </w:r>
            <w:r w:rsidR="00764BEB">
              <w:rPr>
                <w:rFonts w:ascii="Times New Roman" w:eastAsia="Times New Roman" w:hAnsi="Times New Roman" w:cs="Times New Roman"/>
                <w:sz w:val="24"/>
                <w:szCs w:val="24"/>
                <w:lang w:eastAsia="lv-LV"/>
              </w:rPr>
              <w:t>a vekseļa izdevējs nav samaksājis valsts nodevu par vekseļa izdošanu, tas ir pamats atteikumam izdarīt protestu trata</w:t>
            </w:r>
            <w:r w:rsidR="006A490A">
              <w:rPr>
                <w:rFonts w:ascii="Times New Roman" w:eastAsia="Times New Roman" w:hAnsi="Times New Roman" w:cs="Times New Roman"/>
                <w:sz w:val="24"/>
                <w:szCs w:val="24"/>
                <w:lang w:eastAsia="lv-LV"/>
              </w:rPr>
              <w:t>s</w:t>
            </w:r>
            <w:r w:rsidR="00764BEB">
              <w:rPr>
                <w:rFonts w:ascii="Times New Roman" w:eastAsia="Times New Roman" w:hAnsi="Times New Roman" w:cs="Times New Roman"/>
                <w:sz w:val="24"/>
                <w:szCs w:val="24"/>
                <w:lang w:eastAsia="lv-LV"/>
              </w:rPr>
              <w:t xml:space="preserve"> vai vienkāršā vekseļa nepieņemšanas vai nesamaksas dēļ</w:t>
            </w:r>
            <w:r w:rsidR="00D3279C">
              <w:rPr>
                <w:rFonts w:ascii="Times New Roman" w:eastAsia="Times New Roman" w:hAnsi="Times New Roman" w:cs="Times New Roman"/>
                <w:sz w:val="24"/>
                <w:szCs w:val="24"/>
                <w:lang w:eastAsia="lv-LV"/>
              </w:rPr>
              <w:t>, jo atbilstoši Vekseļu likuma 2. panta pirmajai daļai akts, kurā trūkst kāda no 1. pantā norādītajām sastāvdaļām, nav spēkā kā trata, izņemot šinī pantā zemāk minētos gadījumus.</w:t>
            </w:r>
            <w:r w:rsidR="004E5456">
              <w:rPr>
                <w:rFonts w:ascii="Times New Roman" w:eastAsia="Times New Roman" w:hAnsi="Times New Roman" w:cs="Times New Roman"/>
                <w:sz w:val="24"/>
                <w:szCs w:val="24"/>
                <w:lang w:eastAsia="lv-LV"/>
              </w:rPr>
              <w:t xml:space="preserve"> Identisku regulējumu satur Vekseļu likuma 76. pants saistībā ar vienkāršo vekseļu spēkā esamību.</w:t>
            </w:r>
            <w:r w:rsidR="00903DE9">
              <w:rPr>
                <w:rFonts w:ascii="Times New Roman" w:eastAsia="Times New Roman" w:hAnsi="Times New Roman" w:cs="Times New Roman"/>
                <w:sz w:val="24"/>
                <w:szCs w:val="24"/>
                <w:lang w:eastAsia="lv-LV"/>
              </w:rPr>
              <w:t xml:space="preserve"> Līdz ar to pie protesta izdarīšanas zvērinātam notāram ir pienākums pārbaudīt, vai valsts nodevas samaksu ir veicis vekseļa izdevējs atbilstoši Vekseļu likuma 94. panta</w:t>
            </w:r>
            <w:r w:rsidR="00FB6567">
              <w:rPr>
                <w:rFonts w:ascii="Times New Roman" w:eastAsia="Times New Roman" w:hAnsi="Times New Roman" w:cs="Times New Roman"/>
                <w:sz w:val="24"/>
                <w:szCs w:val="24"/>
                <w:lang w:eastAsia="lv-LV"/>
              </w:rPr>
              <w:t>m.</w:t>
            </w:r>
          </w:p>
          <w:p w14:paraId="1763191A" w14:textId="77777777" w:rsidR="006A490A" w:rsidRDefault="006A490A" w:rsidP="006531F9">
            <w:pPr>
              <w:spacing w:after="0" w:line="240" w:lineRule="auto"/>
              <w:jc w:val="both"/>
              <w:rPr>
                <w:rFonts w:ascii="Times New Roman" w:eastAsia="Times New Roman" w:hAnsi="Times New Roman" w:cs="Times New Roman"/>
                <w:sz w:val="24"/>
                <w:szCs w:val="24"/>
                <w:lang w:eastAsia="lv-LV"/>
              </w:rPr>
            </w:pPr>
          </w:p>
          <w:p w14:paraId="22B27F3C" w14:textId="37AEDCA8" w:rsidR="00D72793" w:rsidRDefault="00882AD6" w:rsidP="008747D5">
            <w:pPr>
              <w:spacing w:line="240" w:lineRule="auto"/>
              <w:jc w:val="both"/>
              <w:rPr>
                <w:rFonts w:ascii="Times New Roman" w:eastAsia="Times New Roman" w:hAnsi="Times New Roman" w:cs="Times New Roman"/>
                <w:sz w:val="24"/>
                <w:szCs w:val="24"/>
                <w:lang w:eastAsia="lv-LV"/>
              </w:rPr>
            </w:pPr>
            <w:r w:rsidRPr="009B113F">
              <w:rPr>
                <w:rFonts w:ascii="Times New Roman" w:eastAsia="Times New Roman" w:hAnsi="Times New Roman" w:cs="Times New Roman"/>
                <w:sz w:val="24"/>
                <w:szCs w:val="24"/>
                <w:lang w:eastAsia="lv-LV"/>
              </w:rPr>
              <w:t>Vekseļu likuma</w:t>
            </w:r>
            <w:r>
              <w:rPr>
                <w:rFonts w:ascii="Times New Roman" w:eastAsia="Times New Roman" w:hAnsi="Times New Roman" w:cs="Times New Roman"/>
                <w:sz w:val="24"/>
                <w:szCs w:val="24"/>
                <w:lang w:eastAsia="lv-LV"/>
              </w:rPr>
              <w:t xml:space="preserve"> 1. panta otrā daļa noteic, ja trasants kāda iemesla dēļ nespēj pats parakstīt tratu, tad pēc viņa lūguma to var parakstīt cita persona. Tādā gadījumā uz tratas jābūt notāra apliecinājumam, ka trata parakstīta pēc trasanta </w:t>
            </w:r>
            <w:r>
              <w:rPr>
                <w:rFonts w:ascii="Times New Roman" w:eastAsia="Times New Roman" w:hAnsi="Times New Roman" w:cs="Times New Roman"/>
                <w:sz w:val="24"/>
                <w:szCs w:val="24"/>
                <w:lang w:eastAsia="lv-LV"/>
              </w:rPr>
              <w:lastRenderedPageBreak/>
              <w:t xml:space="preserve">lūguma. </w:t>
            </w:r>
            <w:r w:rsidR="00764BEB">
              <w:rPr>
                <w:rFonts w:ascii="Times New Roman" w:eastAsia="Times New Roman" w:hAnsi="Times New Roman" w:cs="Times New Roman"/>
                <w:sz w:val="24"/>
                <w:szCs w:val="24"/>
                <w:lang w:eastAsia="lv-LV"/>
              </w:rPr>
              <w:t xml:space="preserve">Atbilstoši Likumprojekta </w:t>
            </w:r>
            <w:r w:rsidR="00D44143">
              <w:rPr>
                <w:rFonts w:ascii="Times New Roman" w:eastAsia="Times New Roman" w:hAnsi="Times New Roman" w:cs="Times New Roman"/>
                <w:sz w:val="24"/>
                <w:szCs w:val="24"/>
                <w:lang w:eastAsia="lv-LV"/>
              </w:rPr>
              <w:t>1</w:t>
            </w:r>
            <w:r w:rsidR="00764BEB">
              <w:rPr>
                <w:rFonts w:ascii="Times New Roman" w:eastAsia="Times New Roman" w:hAnsi="Times New Roman" w:cs="Times New Roman"/>
                <w:sz w:val="24"/>
                <w:szCs w:val="24"/>
                <w:lang w:eastAsia="lv-LV"/>
              </w:rPr>
              <w:t>. pantam</w:t>
            </w:r>
            <w:r w:rsidR="00C30141">
              <w:rPr>
                <w:rFonts w:ascii="Times New Roman" w:eastAsia="Times New Roman" w:hAnsi="Times New Roman" w:cs="Times New Roman"/>
                <w:sz w:val="24"/>
                <w:szCs w:val="24"/>
                <w:lang w:eastAsia="lv-LV"/>
              </w:rPr>
              <w:t xml:space="preserve"> Vekseļu likuma 1. pant</w:t>
            </w:r>
            <w:r w:rsidR="00F06E4D">
              <w:rPr>
                <w:rFonts w:ascii="Times New Roman" w:eastAsia="Times New Roman" w:hAnsi="Times New Roman" w:cs="Times New Roman"/>
                <w:sz w:val="24"/>
                <w:szCs w:val="24"/>
                <w:lang w:eastAsia="lv-LV"/>
              </w:rPr>
              <w:t>a</w:t>
            </w:r>
            <w:r w:rsidR="00C30141">
              <w:rPr>
                <w:rFonts w:ascii="Times New Roman" w:eastAsia="Times New Roman" w:hAnsi="Times New Roman" w:cs="Times New Roman"/>
                <w:sz w:val="24"/>
                <w:szCs w:val="24"/>
                <w:lang w:eastAsia="lv-LV"/>
              </w:rPr>
              <w:t xml:space="preserve"> otrā daļa tiek izslēgta,</w:t>
            </w:r>
            <w:r w:rsidR="00764BEB">
              <w:rPr>
                <w:rFonts w:ascii="Times New Roman" w:eastAsia="Times New Roman" w:hAnsi="Times New Roman" w:cs="Times New Roman"/>
                <w:sz w:val="24"/>
                <w:szCs w:val="24"/>
                <w:lang w:eastAsia="lv-LV"/>
              </w:rPr>
              <w:t xml:space="preserve"> jo tā neatbilst Notariāta likuma 72. pantam</w:t>
            </w:r>
            <w:r w:rsidR="006A490A">
              <w:rPr>
                <w:rFonts w:ascii="Times New Roman" w:eastAsia="Times New Roman" w:hAnsi="Times New Roman" w:cs="Times New Roman"/>
                <w:sz w:val="24"/>
                <w:szCs w:val="24"/>
                <w:lang w:eastAsia="lv-LV"/>
              </w:rPr>
              <w:t>, kas noteic</w:t>
            </w:r>
            <w:r>
              <w:rPr>
                <w:rFonts w:ascii="Times New Roman" w:eastAsia="Times New Roman" w:hAnsi="Times New Roman" w:cs="Times New Roman"/>
                <w:sz w:val="24"/>
                <w:szCs w:val="24"/>
                <w:lang w:eastAsia="lv-LV"/>
              </w:rPr>
              <w:t>: "Personas, kas neprot vai nespēj parakstīties, uzdod to savā vietā izdarīt citai personai, ko ar savu parakstu apliecina šī persona un zvērināts notārs. Šajā gadījumā ir vajadzīgi Civillikuma 1494. pantā norādītie liecinieki."</w:t>
            </w:r>
            <w:r w:rsidR="00D3279C">
              <w:rPr>
                <w:rFonts w:ascii="Times New Roman" w:eastAsia="Times New Roman" w:hAnsi="Times New Roman" w:cs="Times New Roman"/>
                <w:sz w:val="24"/>
                <w:szCs w:val="24"/>
                <w:lang w:eastAsia="lv-LV"/>
              </w:rPr>
              <w:t>, kā arī Civillikuma 1494. pantam</w:t>
            </w:r>
            <w:r>
              <w:rPr>
                <w:rFonts w:ascii="Times New Roman" w:eastAsia="Times New Roman" w:hAnsi="Times New Roman" w:cs="Times New Roman"/>
                <w:sz w:val="24"/>
                <w:szCs w:val="24"/>
                <w:lang w:eastAsia="lv-LV"/>
              </w:rPr>
              <w:t>.</w:t>
            </w:r>
            <w:r w:rsidR="006A490A">
              <w:rPr>
                <w:rFonts w:ascii="Times New Roman" w:eastAsia="Times New Roman" w:hAnsi="Times New Roman" w:cs="Times New Roman"/>
                <w:sz w:val="24"/>
                <w:szCs w:val="24"/>
                <w:lang w:eastAsia="lv-LV"/>
              </w:rPr>
              <w:t xml:space="preserve"> Līdz ar to secināms, ka Vekseļu likuma 1. panta otrā daļa ir zaudējusi aktualitāti mūsdienās un ir pretrunā ar Notariāta likuma prasībām</w:t>
            </w:r>
            <w:r w:rsidR="00FC7CE0">
              <w:rPr>
                <w:rFonts w:ascii="Times New Roman" w:eastAsia="Times New Roman" w:hAnsi="Times New Roman" w:cs="Times New Roman"/>
                <w:sz w:val="24"/>
                <w:szCs w:val="24"/>
                <w:lang w:eastAsia="lv-LV"/>
              </w:rPr>
              <w:t>, tādējādi tiesiskās skaidrības nodrošināšanai ir nepieciešams precizēt Vekseļu likuma regulējumu</w:t>
            </w:r>
            <w:r w:rsidR="006A490A">
              <w:rPr>
                <w:rFonts w:ascii="Times New Roman" w:eastAsia="Times New Roman" w:hAnsi="Times New Roman" w:cs="Times New Roman"/>
                <w:sz w:val="24"/>
                <w:szCs w:val="24"/>
                <w:lang w:eastAsia="lv-LV"/>
              </w:rPr>
              <w:t>.</w:t>
            </w:r>
            <w:r w:rsidR="00D91396">
              <w:rPr>
                <w:rFonts w:ascii="Times New Roman" w:eastAsia="Times New Roman" w:hAnsi="Times New Roman" w:cs="Times New Roman"/>
                <w:sz w:val="24"/>
                <w:szCs w:val="24"/>
                <w:lang w:eastAsia="lv-LV"/>
              </w:rPr>
              <w:t xml:space="preserve"> Tātad</w:t>
            </w:r>
            <w:r w:rsidR="00FC7CE0">
              <w:rPr>
                <w:rFonts w:ascii="Times New Roman" w:eastAsia="Times New Roman" w:hAnsi="Times New Roman" w:cs="Times New Roman"/>
                <w:sz w:val="24"/>
                <w:szCs w:val="24"/>
                <w:lang w:eastAsia="lv-LV"/>
              </w:rPr>
              <w:t xml:space="preserve">, ņemot vērā, ka ar Likumprojekta </w:t>
            </w:r>
            <w:r w:rsidR="009B113F">
              <w:rPr>
                <w:rFonts w:ascii="Times New Roman" w:eastAsia="Times New Roman" w:hAnsi="Times New Roman" w:cs="Times New Roman"/>
                <w:sz w:val="24"/>
                <w:szCs w:val="24"/>
                <w:lang w:eastAsia="lv-LV"/>
              </w:rPr>
              <w:t>1</w:t>
            </w:r>
            <w:r w:rsidR="00FC7CE0">
              <w:rPr>
                <w:rFonts w:ascii="Times New Roman" w:eastAsia="Times New Roman" w:hAnsi="Times New Roman" w:cs="Times New Roman"/>
                <w:sz w:val="24"/>
                <w:szCs w:val="24"/>
                <w:lang w:eastAsia="lv-LV"/>
              </w:rPr>
              <w:t>. pantu no Vekseļu likuma tiek izslēgta norma, kas regulē gadījum</w:t>
            </w:r>
            <w:r w:rsidR="009B113F">
              <w:rPr>
                <w:rFonts w:ascii="Times New Roman" w:eastAsia="Times New Roman" w:hAnsi="Times New Roman" w:cs="Times New Roman"/>
                <w:sz w:val="24"/>
                <w:szCs w:val="24"/>
                <w:lang w:eastAsia="lv-LV"/>
              </w:rPr>
              <w:t>u</w:t>
            </w:r>
            <w:r w:rsidR="00FC7CE0">
              <w:rPr>
                <w:rFonts w:ascii="Times New Roman" w:eastAsia="Times New Roman" w:hAnsi="Times New Roman" w:cs="Times New Roman"/>
                <w:sz w:val="24"/>
                <w:szCs w:val="24"/>
                <w:lang w:eastAsia="lv-LV"/>
              </w:rPr>
              <w:t>, kad persona nevar pati parakstīties uz tratas</w:t>
            </w:r>
            <w:r w:rsidR="00D91396">
              <w:rPr>
                <w:rFonts w:ascii="Times New Roman" w:eastAsia="Times New Roman" w:hAnsi="Times New Roman" w:cs="Times New Roman"/>
                <w:sz w:val="24"/>
                <w:szCs w:val="24"/>
                <w:lang w:eastAsia="lv-LV"/>
              </w:rPr>
              <w:t>,</w:t>
            </w:r>
            <w:r w:rsidR="00FC7CE0">
              <w:rPr>
                <w:rFonts w:ascii="Times New Roman" w:eastAsia="Times New Roman" w:hAnsi="Times New Roman" w:cs="Times New Roman"/>
                <w:sz w:val="24"/>
                <w:szCs w:val="24"/>
                <w:lang w:eastAsia="lv-LV"/>
              </w:rPr>
              <w:t xml:space="preserve"> tad šādos gadījumos</w:t>
            </w:r>
            <w:r w:rsidR="00D91396">
              <w:rPr>
                <w:rFonts w:ascii="Times New Roman" w:eastAsia="Times New Roman" w:hAnsi="Times New Roman" w:cs="Times New Roman"/>
                <w:sz w:val="24"/>
                <w:szCs w:val="24"/>
                <w:lang w:eastAsia="lv-LV"/>
              </w:rPr>
              <w:t xml:space="preserve"> būs piemērojams Notariāta likuma 72. pants</w:t>
            </w:r>
            <w:r w:rsidR="00DF3D16">
              <w:rPr>
                <w:rFonts w:ascii="Times New Roman" w:eastAsia="Times New Roman" w:hAnsi="Times New Roman" w:cs="Times New Roman"/>
                <w:sz w:val="24"/>
                <w:szCs w:val="24"/>
                <w:lang w:eastAsia="lv-LV"/>
              </w:rPr>
              <w:t>, ja dokuments tiks izdots pie notāra, vai arī Civillikuma 1494. pants, ja tiks izdots privāts dokuments</w:t>
            </w:r>
            <w:r w:rsidR="00D91396">
              <w:rPr>
                <w:rFonts w:ascii="Times New Roman" w:eastAsia="Times New Roman" w:hAnsi="Times New Roman" w:cs="Times New Roman"/>
                <w:sz w:val="24"/>
                <w:szCs w:val="24"/>
                <w:lang w:eastAsia="lv-LV"/>
              </w:rPr>
              <w:t xml:space="preserve">. </w:t>
            </w:r>
          </w:p>
          <w:p w14:paraId="490E3D15" w14:textId="103A7677" w:rsidR="00283A77" w:rsidRDefault="002A0761"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Likumprojekta </w:t>
            </w:r>
            <w:r w:rsidR="00101D1E">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pantam tiek noteikts, ka uz tratas pamata atbildīgā persona nevar būt fiziska persona. Minētā norma ir vērsta uz fizisko personu aizsardzību</w:t>
            </w:r>
            <w:r w:rsidR="00DF3D16">
              <w:rPr>
                <w:rFonts w:ascii="Times New Roman" w:eastAsia="Times New Roman" w:hAnsi="Times New Roman" w:cs="Times New Roman"/>
                <w:sz w:val="24"/>
                <w:szCs w:val="24"/>
                <w:lang w:eastAsia="lv-LV"/>
              </w:rPr>
              <w:t>, jo arī personai, kas nav noteikta tratā kā maksātājs var iestāties atbildība</w:t>
            </w:r>
            <w:r>
              <w:rPr>
                <w:rFonts w:ascii="Times New Roman" w:eastAsia="Times New Roman" w:hAnsi="Times New Roman" w:cs="Times New Roman"/>
                <w:sz w:val="24"/>
                <w:szCs w:val="24"/>
                <w:lang w:eastAsia="lv-LV"/>
              </w:rPr>
              <w:t>.</w:t>
            </w:r>
            <w:r w:rsidR="00DF3D16">
              <w:rPr>
                <w:rFonts w:ascii="Times New Roman" w:eastAsia="Times New Roman" w:hAnsi="Times New Roman" w:cs="Times New Roman"/>
                <w:sz w:val="24"/>
                <w:szCs w:val="24"/>
                <w:lang w:eastAsia="lv-LV"/>
              </w:rPr>
              <w:t xml:space="preserve"> </w:t>
            </w:r>
            <w:r w:rsidR="003B55CA">
              <w:rPr>
                <w:rFonts w:ascii="Times New Roman" w:eastAsia="Times New Roman" w:hAnsi="Times New Roman" w:cs="Times New Roman"/>
                <w:sz w:val="24"/>
                <w:szCs w:val="24"/>
                <w:lang w:eastAsia="lv-LV"/>
              </w:rPr>
              <w:t>Saskaņā ar Vekseļu likuma 43. pantu tratas turētājam ir regresa tiesība pret indosantiem, trasantu un citām uz tratas pamata atbildīgām personām, ja, maksāšanas termiņam iestājoties, tratu nesamaksā, vai arī pat pirms maksāšanas termiņa iestāšanās: 1)</w:t>
            </w:r>
            <w:r w:rsidR="00F7774D">
              <w:rPr>
                <w:rFonts w:ascii="Times New Roman" w:eastAsia="Times New Roman" w:hAnsi="Times New Roman" w:cs="Times New Roman"/>
                <w:sz w:val="24"/>
                <w:szCs w:val="24"/>
                <w:lang w:eastAsia="lv-LV"/>
              </w:rPr>
              <w:t> </w:t>
            </w:r>
            <w:r w:rsidR="003B55CA">
              <w:rPr>
                <w:rFonts w:ascii="Times New Roman" w:eastAsia="Times New Roman" w:hAnsi="Times New Roman" w:cs="Times New Roman"/>
                <w:sz w:val="24"/>
                <w:szCs w:val="24"/>
                <w:lang w:eastAsia="lv-LV"/>
              </w:rPr>
              <w:t>kad tratas pieņemšana ir pilnīgi vai pa daļai noraidīta; 2)</w:t>
            </w:r>
            <w:r w:rsidR="00F7774D">
              <w:rPr>
                <w:rFonts w:ascii="Times New Roman" w:eastAsia="Times New Roman" w:hAnsi="Times New Roman" w:cs="Times New Roman"/>
                <w:sz w:val="24"/>
                <w:szCs w:val="24"/>
                <w:lang w:eastAsia="lv-LV"/>
              </w:rPr>
              <w:t> </w:t>
            </w:r>
            <w:r w:rsidR="003B55CA">
              <w:rPr>
                <w:rFonts w:ascii="Times New Roman" w:eastAsia="Times New Roman" w:hAnsi="Times New Roman" w:cs="Times New Roman"/>
                <w:sz w:val="24"/>
                <w:szCs w:val="24"/>
                <w:lang w:eastAsia="lv-LV"/>
              </w:rPr>
              <w:t>kad par maksātāja mantu, vienalga, vai viņš ir pieņēmis vai nav pieņēmis tratu, atklāts konkurss, vai nodibināta administrācija, un pat, kad maksātājs tikai pārtraucis savus maksājumus, lai gan šis apstāklis nav vēl konstatēts ar tiesas spriedumu, vai kad nav bijis panākumu piedziņai uz maksātāja mantu; 3)</w:t>
            </w:r>
            <w:r w:rsidR="00F7774D">
              <w:rPr>
                <w:rFonts w:ascii="Times New Roman" w:eastAsia="Times New Roman" w:hAnsi="Times New Roman" w:cs="Times New Roman"/>
                <w:sz w:val="24"/>
                <w:szCs w:val="24"/>
                <w:lang w:eastAsia="lv-LV"/>
              </w:rPr>
              <w:t> </w:t>
            </w:r>
            <w:r w:rsidR="003B55CA">
              <w:rPr>
                <w:rFonts w:ascii="Times New Roman" w:eastAsia="Times New Roman" w:hAnsi="Times New Roman" w:cs="Times New Roman"/>
                <w:sz w:val="24"/>
                <w:szCs w:val="24"/>
                <w:lang w:eastAsia="lv-LV"/>
              </w:rPr>
              <w:t xml:space="preserve">kad par pieņemšanai neuzrādāmas tratas devēja mantu atklāts konkurss vai nodibināta administrācija. Līdz ar to, lai novērstu risku, ka </w:t>
            </w:r>
            <w:r w:rsidR="00713BB5">
              <w:rPr>
                <w:rFonts w:ascii="Times New Roman" w:eastAsia="Times New Roman" w:hAnsi="Times New Roman" w:cs="Times New Roman"/>
                <w:sz w:val="24"/>
                <w:szCs w:val="24"/>
                <w:lang w:eastAsia="lv-LV"/>
              </w:rPr>
              <w:t>fiziskas personas var būt atbildīg</w:t>
            </w:r>
            <w:r w:rsidR="004E5456">
              <w:rPr>
                <w:rFonts w:ascii="Times New Roman" w:eastAsia="Times New Roman" w:hAnsi="Times New Roman" w:cs="Times New Roman"/>
                <w:sz w:val="24"/>
                <w:szCs w:val="24"/>
                <w:lang w:eastAsia="lv-LV"/>
              </w:rPr>
              <w:t>as</w:t>
            </w:r>
            <w:r w:rsidR="00713BB5">
              <w:rPr>
                <w:rFonts w:ascii="Times New Roman" w:eastAsia="Times New Roman" w:hAnsi="Times New Roman" w:cs="Times New Roman"/>
                <w:sz w:val="24"/>
                <w:szCs w:val="24"/>
                <w:lang w:eastAsia="lv-LV"/>
              </w:rPr>
              <w:t xml:space="preserve"> pēc tratas, ar Likumprojekta </w:t>
            </w:r>
            <w:r w:rsidR="00101D1E">
              <w:rPr>
                <w:rFonts w:ascii="Times New Roman" w:eastAsia="Times New Roman" w:hAnsi="Times New Roman" w:cs="Times New Roman"/>
                <w:sz w:val="24"/>
                <w:szCs w:val="24"/>
                <w:lang w:eastAsia="lv-LV"/>
              </w:rPr>
              <w:t>2</w:t>
            </w:r>
            <w:r w:rsidR="00713BB5">
              <w:rPr>
                <w:rFonts w:ascii="Times New Roman" w:eastAsia="Times New Roman" w:hAnsi="Times New Roman" w:cs="Times New Roman"/>
                <w:sz w:val="24"/>
                <w:szCs w:val="24"/>
                <w:lang w:eastAsia="lv-LV"/>
              </w:rPr>
              <w:t xml:space="preserve">. pantu tiek paredzēts, ka </w:t>
            </w:r>
            <w:r>
              <w:rPr>
                <w:rFonts w:ascii="Times New Roman" w:eastAsia="Times New Roman" w:hAnsi="Times New Roman" w:cs="Times New Roman"/>
                <w:sz w:val="24"/>
                <w:szCs w:val="24"/>
                <w:lang w:eastAsia="lv-LV"/>
              </w:rPr>
              <w:t>fiziska persona nevar būt ne tratas izdevējs, ne indosētājs vai indosants, kā arī galvotāj</w:t>
            </w:r>
            <w:r w:rsidR="00FB6567">
              <w:rPr>
                <w:rFonts w:ascii="Times New Roman" w:eastAsia="Times New Roman" w:hAnsi="Times New Roman" w:cs="Times New Roman"/>
                <w:sz w:val="24"/>
                <w:szCs w:val="24"/>
                <w:lang w:eastAsia="lv-LV"/>
              </w:rPr>
              <w:t>s v</w:t>
            </w:r>
            <w:r>
              <w:rPr>
                <w:rFonts w:ascii="Times New Roman" w:eastAsia="Times New Roman" w:hAnsi="Times New Roman" w:cs="Times New Roman"/>
                <w:sz w:val="24"/>
                <w:szCs w:val="24"/>
                <w:lang w:eastAsia="lv-LV"/>
              </w:rPr>
              <w:t xml:space="preserve">ai starpnieks. </w:t>
            </w:r>
            <w:r w:rsidR="00713BB5">
              <w:rPr>
                <w:rFonts w:ascii="Times New Roman" w:eastAsia="Times New Roman" w:hAnsi="Times New Roman" w:cs="Times New Roman"/>
                <w:sz w:val="24"/>
                <w:szCs w:val="24"/>
                <w:lang w:eastAsia="lv-LV"/>
              </w:rPr>
              <w:t>Līdz ar to</w:t>
            </w:r>
            <w:r w:rsidR="009B113F">
              <w:rPr>
                <w:rFonts w:ascii="Times New Roman" w:eastAsia="Times New Roman" w:hAnsi="Times New Roman" w:cs="Times New Roman"/>
                <w:sz w:val="24"/>
                <w:szCs w:val="24"/>
                <w:lang w:eastAsia="lv-LV"/>
              </w:rPr>
              <w:t>,</w:t>
            </w:r>
            <w:r w:rsidR="00713BB5">
              <w:rPr>
                <w:rFonts w:ascii="Times New Roman" w:eastAsia="Times New Roman" w:hAnsi="Times New Roman" w:cs="Times New Roman"/>
                <w:sz w:val="24"/>
                <w:szCs w:val="24"/>
                <w:lang w:eastAsia="lv-LV"/>
              </w:rPr>
              <w:t xml:space="preserve"> a</w:t>
            </w:r>
            <w:r>
              <w:rPr>
                <w:rFonts w:ascii="Times New Roman" w:eastAsia="Times New Roman" w:hAnsi="Times New Roman" w:cs="Times New Roman"/>
                <w:sz w:val="24"/>
                <w:szCs w:val="24"/>
                <w:lang w:eastAsia="lv-LV"/>
              </w:rPr>
              <w:t>r minēto grozījumu tiek nodalīta tratas izmantošana tieši komerctiesiskajā aprit</w:t>
            </w:r>
            <w:r w:rsidR="009B113F">
              <w:rPr>
                <w:rFonts w:ascii="Times New Roman" w:eastAsia="Times New Roman" w:hAnsi="Times New Roman" w:cs="Times New Roman"/>
                <w:sz w:val="24"/>
                <w:szCs w:val="24"/>
                <w:lang w:eastAsia="lv-LV"/>
              </w:rPr>
              <w:t>ē</w:t>
            </w:r>
            <w:r>
              <w:rPr>
                <w:rFonts w:ascii="Times New Roman" w:eastAsia="Times New Roman" w:hAnsi="Times New Roman" w:cs="Times New Roman"/>
                <w:sz w:val="24"/>
                <w:szCs w:val="24"/>
                <w:lang w:eastAsia="lv-LV"/>
              </w:rPr>
              <w:t>, savukārt fiziskās personas var izmantot vienkāršos vekseļus vai elektroniskos vekseļu</w:t>
            </w:r>
            <w:r w:rsidR="00FB6567">
              <w:rPr>
                <w:rFonts w:ascii="Times New Roman" w:eastAsia="Times New Roman" w:hAnsi="Times New Roman" w:cs="Times New Roman"/>
                <w:sz w:val="24"/>
                <w:szCs w:val="24"/>
                <w:lang w:eastAsia="lv-LV"/>
              </w:rPr>
              <w:t>s.</w:t>
            </w:r>
          </w:p>
          <w:p w14:paraId="4B9CC595" w14:textId="77777777" w:rsidR="002A0761" w:rsidRDefault="002A0761" w:rsidP="006531F9">
            <w:pPr>
              <w:spacing w:after="0" w:line="240" w:lineRule="auto"/>
              <w:jc w:val="both"/>
              <w:rPr>
                <w:rFonts w:ascii="Times New Roman" w:eastAsia="Times New Roman" w:hAnsi="Times New Roman" w:cs="Times New Roman"/>
                <w:sz w:val="24"/>
                <w:szCs w:val="24"/>
                <w:lang w:eastAsia="lv-LV"/>
              </w:rPr>
            </w:pPr>
          </w:p>
          <w:p w14:paraId="0404355A" w14:textId="6EFDF937" w:rsidR="00764BEB" w:rsidRDefault="00764BEB"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Likumprojekta </w:t>
            </w:r>
            <w:r w:rsidR="00101D1E">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pantu tiek noteiktas notariālā akta formas prasības arī fizisko personu dotiem galvojumiem</w:t>
            </w:r>
            <w:r w:rsidR="00980F6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713BB5">
              <w:rPr>
                <w:rFonts w:ascii="Times New Roman" w:eastAsia="Times New Roman" w:hAnsi="Times New Roman" w:cs="Times New Roman"/>
                <w:sz w:val="24"/>
                <w:szCs w:val="24"/>
                <w:lang w:eastAsia="lv-LV"/>
              </w:rPr>
              <w:t xml:space="preserve">Vekseļu likuma 30. panta pirmā daļa noteic, ka tratas samaksu var nodrošināt ar galvojumu (avalu) pilnā tratas sumā vai sumas daļā. Galvojums ir galvinieka uzraksts uz tratas vai vienkāršā vekseļa, ar kuru galvinieks samaksas saņēmējam garantē tratā vai vienkāršajā vekselī minētās summas vai tās daļas samaksu. Tātad šobrīd Vekseļu likums </w:t>
            </w:r>
            <w:r w:rsidR="00713BB5">
              <w:rPr>
                <w:rFonts w:ascii="Times New Roman" w:eastAsia="Times New Roman" w:hAnsi="Times New Roman" w:cs="Times New Roman"/>
                <w:sz w:val="24"/>
                <w:szCs w:val="24"/>
                <w:lang w:eastAsia="lv-LV"/>
              </w:rPr>
              <w:lastRenderedPageBreak/>
              <w:t>pieļauj, ka galvojums tiek noformēts kā uzraksts uz tratas vai vienkāršā vekseļ</w:t>
            </w:r>
            <w:r w:rsidR="00B95479">
              <w:rPr>
                <w:rFonts w:ascii="Times New Roman" w:eastAsia="Times New Roman" w:hAnsi="Times New Roman" w:cs="Times New Roman"/>
                <w:sz w:val="24"/>
                <w:szCs w:val="24"/>
                <w:lang w:eastAsia="lv-LV"/>
              </w:rPr>
              <w:t>a</w:t>
            </w:r>
            <w:r w:rsidR="00713BB5">
              <w:rPr>
                <w:rFonts w:ascii="Times New Roman" w:eastAsia="Times New Roman" w:hAnsi="Times New Roman" w:cs="Times New Roman"/>
                <w:sz w:val="24"/>
                <w:szCs w:val="24"/>
                <w:lang w:eastAsia="lv-LV"/>
              </w:rPr>
              <w:t xml:space="preserve">. Taču ar Likumprojekta </w:t>
            </w:r>
            <w:r w:rsidR="00101D1E">
              <w:rPr>
                <w:rFonts w:ascii="Times New Roman" w:eastAsia="Times New Roman" w:hAnsi="Times New Roman" w:cs="Times New Roman"/>
                <w:sz w:val="24"/>
                <w:szCs w:val="24"/>
                <w:lang w:eastAsia="lv-LV"/>
              </w:rPr>
              <w:t>7</w:t>
            </w:r>
            <w:r w:rsidR="00713BB5">
              <w:rPr>
                <w:rFonts w:ascii="Times New Roman" w:eastAsia="Times New Roman" w:hAnsi="Times New Roman" w:cs="Times New Roman"/>
                <w:sz w:val="24"/>
                <w:szCs w:val="24"/>
                <w:lang w:eastAsia="lv-LV"/>
              </w:rPr>
              <w:t xml:space="preserve">. pantu tiek noteiktas </w:t>
            </w:r>
            <w:r w:rsidR="00B95479">
              <w:rPr>
                <w:rFonts w:ascii="Times New Roman" w:eastAsia="Times New Roman" w:hAnsi="Times New Roman" w:cs="Times New Roman"/>
                <w:sz w:val="24"/>
                <w:szCs w:val="24"/>
                <w:lang w:eastAsia="lv-LV"/>
              </w:rPr>
              <w:t xml:space="preserve">notariālā akta </w:t>
            </w:r>
            <w:r w:rsidR="00713BB5">
              <w:rPr>
                <w:rFonts w:ascii="Times New Roman" w:eastAsia="Times New Roman" w:hAnsi="Times New Roman" w:cs="Times New Roman"/>
                <w:sz w:val="24"/>
                <w:szCs w:val="24"/>
                <w:lang w:eastAsia="lv-LV"/>
              </w:rPr>
              <w:t xml:space="preserve">formas prasības fizisko personu izdotiem vienkāršajiem vekseļiem. Līdz ar to ir nepieciešams precizēt arī tiesību normas par galvojuma noformēšanu. </w:t>
            </w:r>
            <w:r w:rsidR="00D648A5">
              <w:rPr>
                <w:rFonts w:ascii="Times New Roman" w:eastAsia="Times New Roman" w:hAnsi="Times New Roman" w:cs="Times New Roman"/>
                <w:sz w:val="24"/>
                <w:szCs w:val="24"/>
                <w:lang w:eastAsia="lv-LV"/>
              </w:rPr>
              <w:t>Tieslietu ministrija norāda, ka galvotājs izsaka savu gribu galvot par konkrēto vekseļsaistību un šis gribas izteikums ir noformējams konkrētajā dokumentā. Līdz ar to galvojuma noformēšanā ir ievērojamas tādas pašas dokumenta formas, kā izdodot dokumentu</w:t>
            </w:r>
            <w:r w:rsidR="00D91396">
              <w:rPr>
                <w:rFonts w:ascii="Times New Roman" w:eastAsia="Times New Roman" w:hAnsi="Times New Roman" w:cs="Times New Roman"/>
                <w:sz w:val="24"/>
                <w:szCs w:val="24"/>
                <w:lang w:eastAsia="lv-LV"/>
              </w:rPr>
              <w:t>, par ko tiek dots galvojums</w:t>
            </w:r>
            <w:r w:rsidR="00D648A5">
              <w:rPr>
                <w:rFonts w:ascii="Times New Roman" w:eastAsia="Times New Roman" w:hAnsi="Times New Roman" w:cs="Times New Roman"/>
                <w:sz w:val="24"/>
                <w:szCs w:val="24"/>
                <w:lang w:eastAsia="lv-LV"/>
              </w:rPr>
              <w:t xml:space="preserve">. </w:t>
            </w:r>
          </w:p>
          <w:p w14:paraId="59328A7C" w14:textId="77777777" w:rsidR="00424D55" w:rsidRDefault="00424D55" w:rsidP="006531F9">
            <w:pPr>
              <w:spacing w:after="0" w:line="240" w:lineRule="auto"/>
              <w:jc w:val="both"/>
              <w:rPr>
                <w:rFonts w:ascii="Times New Roman" w:eastAsia="Times New Roman" w:hAnsi="Times New Roman" w:cs="Times New Roman"/>
                <w:sz w:val="24"/>
                <w:szCs w:val="24"/>
                <w:lang w:eastAsia="lv-LV"/>
              </w:rPr>
            </w:pPr>
          </w:p>
          <w:p w14:paraId="4D3001BB" w14:textId="2B312C12" w:rsidR="00C104C2" w:rsidRPr="00C104C2" w:rsidRDefault="00C104C2" w:rsidP="006531F9">
            <w:pPr>
              <w:spacing w:after="0" w:line="240" w:lineRule="auto"/>
              <w:jc w:val="both"/>
              <w:rPr>
                <w:rFonts w:ascii="Times New Roman" w:eastAsia="Times New Roman" w:hAnsi="Times New Roman" w:cs="Times New Roman"/>
                <w:b/>
                <w:bCs/>
                <w:sz w:val="24"/>
                <w:szCs w:val="24"/>
                <w:lang w:eastAsia="lv-LV"/>
              </w:rPr>
            </w:pPr>
            <w:r w:rsidRPr="00C104C2">
              <w:rPr>
                <w:rFonts w:ascii="Times New Roman" w:eastAsia="Times New Roman" w:hAnsi="Times New Roman" w:cs="Times New Roman"/>
                <w:b/>
                <w:bCs/>
                <w:sz w:val="24"/>
                <w:szCs w:val="24"/>
                <w:lang w:eastAsia="lv-LV"/>
              </w:rPr>
              <w:t>Paziņošanas prasības.</w:t>
            </w:r>
          </w:p>
          <w:p w14:paraId="48EBBCFF" w14:textId="204EACBE" w:rsidR="00764BEB" w:rsidRDefault="00764BEB"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101D1E">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pantā tiek precizētas prasības par paziņojuma nosūtīšanu atbilstoši mūsdienu </w:t>
            </w:r>
            <w:r w:rsidR="00F121CC">
              <w:rPr>
                <w:rFonts w:ascii="Times New Roman" w:eastAsia="Times New Roman" w:hAnsi="Times New Roman" w:cs="Times New Roman"/>
                <w:sz w:val="24"/>
                <w:szCs w:val="24"/>
                <w:lang w:eastAsia="lv-LV"/>
              </w:rPr>
              <w:t xml:space="preserve">tiesiskā regulējuma </w:t>
            </w:r>
            <w:r>
              <w:rPr>
                <w:rFonts w:ascii="Times New Roman" w:eastAsia="Times New Roman" w:hAnsi="Times New Roman" w:cs="Times New Roman"/>
                <w:sz w:val="24"/>
                <w:szCs w:val="24"/>
                <w:lang w:eastAsia="lv-LV"/>
              </w:rPr>
              <w:t>prasībām</w:t>
            </w:r>
            <w:r w:rsidR="00F121CC">
              <w:rPr>
                <w:rFonts w:ascii="Times New Roman" w:eastAsia="Times New Roman" w:hAnsi="Times New Roman" w:cs="Times New Roman"/>
                <w:sz w:val="24"/>
                <w:szCs w:val="24"/>
                <w:lang w:eastAsia="lv-LV"/>
              </w:rPr>
              <w:t xml:space="preserve"> par dokumentu paziņošanu</w:t>
            </w:r>
            <w:r>
              <w:rPr>
                <w:rFonts w:ascii="Times New Roman" w:eastAsia="Times New Roman" w:hAnsi="Times New Roman" w:cs="Times New Roman"/>
                <w:sz w:val="24"/>
                <w:szCs w:val="24"/>
                <w:lang w:eastAsia="lv-LV"/>
              </w:rPr>
              <w:t xml:space="preserve">, proti, tiek noteikts, ka paziņojumi tiek nosūtīti uz deklarēto dzīvesvietas adresi, juridisko adresi vai oficiālās elektroniskās adreses kontu, ja personai tāds ir aktivizēts. Tāpat </w:t>
            </w:r>
            <w:r w:rsidR="00903DE9">
              <w:rPr>
                <w:rFonts w:ascii="Times New Roman" w:eastAsia="Times New Roman" w:hAnsi="Times New Roman" w:cs="Times New Roman"/>
                <w:sz w:val="24"/>
                <w:szCs w:val="24"/>
                <w:lang w:eastAsia="lv-LV"/>
              </w:rPr>
              <w:t>identiski kā</w:t>
            </w:r>
            <w:r>
              <w:rPr>
                <w:rFonts w:ascii="Times New Roman" w:eastAsia="Times New Roman" w:hAnsi="Times New Roman" w:cs="Times New Roman"/>
                <w:sz w:val="24"/>
                <w:szCs w:val="24"/>
                <w:lang w:eastAsia="lv-LV"/>
              </w:rPr>
              <w:t xml:space="preserve"> </w:t>
            </w:r>
            <w:r w:rsidR="00903DE9">
              <w:rPr>
                <w:rFonts w:ascii="Times New Roman" w:eastAsia="Times New Roman" w:hAnsi="Times New Roman" w:cs="Times New Roman"/>
                <w:sz w:val="24"/>
                <w:szCs w:val="24"/>
                <w:lang w:eastAsia="lv-LV"/>
              </w:rPr>
              <w:t xml:space="preserve">noteikts </w:t>
            </w:r>
            <w:r>
              <w:rPr>
                <w:rFonts w:ascii="Times New Roman" w:eastAsia="Times New Roman" w:hAnsi="Times New Roman" w:cs="Times New Roman"/>
                <w:sz w:val="24"/>
                <w:szCs w:val="24"/>
                <w:lang w:eastAsia="lv-LV"/>
              </w:rPr>
              <w:t>Notariāta likuma</w:t>
            </w:r>
            <w:r w:rsidR="00903DE9">
              <w:rPr>
                <w:rFonts w:ascii="Times New Roman" w:eastAsia="Times New Roman" w:hAnsi="Times New Roman" w:cs="Times New Roman"/>
                <w:sz w:val="24"/>
                <w:szCs w:val="24"/>
                <w:lang w:eastAsia="lv-LV"/>
              </w:rPr>
              <w:t xml:space="preserve"> 107.</w:t>
            </w:r>
            <w:r w:rsidR="00903DE9" w:rsidRPr="00903DE9">
              <w:rPr>
                <w:rFonts w:ascii="Times New Roman" w:eastAsia="Times New Roman" w:hAnsi="Times New Roman" w:cs="Times New Roman"/>
                <w:sz w:val="24"/>
                <w:szCs w:val="24"/>
                <w:vertAlign w:val="superscript"/>
                <w:lang w:eastAsia="lv-LV"/>
              </w:rPr>
              <w:t>8</w:t>
            </w:r>
            <w:r w:rsidR="00903DE9">
              <w:rPr>
                <w:rFonts w:ascii="Times New Roman" w:eastAsia="Times New Roman" w:hAnsi="Times New Roman" w:cs="Times New Roman"/>
                <w:sz w:val="24"/>
                <w:szCs w:val="24"/>
                <w:lang w:eastAsia="lv-LV"/>
              </w:rPr>
              <w:t> pantā</w:t>
            </w:r>
            <w:r w:rsidR="0023236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paziņojumu </w:t>
            </w:r>
            <w:r w:rsidR="00A731A2">
              <w:rPr>
                <w:rFonts w:ascii="Times New Roman" w:eastAsia="Times New Roman" w:hAnsi="Times New Roman" w:cs="Times New Roman"/>
                <w:sz w:val="24"/>
                <w:szCs w:val="24"/>
                <w:lang w:eastAsia="lv-LV"/>
              </w:rPr>
              <w:t>nosūta a</w:t>
            </w:r>
            <w:r>
              <w:rPr>
                <w:rFonts w:ascii="Times New Roman" w:eastAsia="Times New Roman" w:hAnsi="Times New Roman" w:cs="Times New Roman"/>
                <w:sz w:val="24"/>
                <w:szCs w:val="24"/>
                <w:lang w:eastAsia="lv-LV"/>
              </w:rPr>
              <w:t xml:space="preserve">rī uz tratas turētāja norādīto adresi, ja tā atšķiras no iepriekšminētajām. </w:t>
            </w:r>
          </w:p>
          <w:p w14:paraId="62881188" w14:textId="77777777" w:rsidR="00FB2632" w:rsidRDefault="00FB2632" w:rsidP="006531F9">
            <w:pPr>
              <w:spacing w:after="0" w:line="240" w:lineRule="auto"/>
              <w:jc w:val="both"/>
              <w:rPr>
                <w:rFonts w:ascii="Times New Roman" w:eastAsia="Times New Roman" w:hAnsi="Times New Roman" w:cs="Times New Roman"/>
                <w:sz w:val="24"/>
                <w:szCs w:val="24"/>
                <w:lang w:eastAsia="lv-LV"/>
              </w:rPr>
            </w:pPr>
          </w:p>
          <w:p w14:paraId="358DCBD9" w14:textId="0545AEF2" w:rsidR="0023236C" w:rsidRDefault="00764BEB"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Likumprojekta </w:t>
            </w:r>
            <w:r w:rsidR="00101D1E">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pantu tiek nodrošināta fizisko personu aizsardzība, nosakot, </w:t>
            </w:r>
            <w:r w:rsidRPr="002A7210">
              <w:rPr>
                <w:rFonts w:ascii="Times New Roman" w:eastAsia="Times New Roman" w:hAnsi="Times New Roman" w:cs="Times New Roman"/>
                <w:sz w:val="24"/>
                <w:szCs w:val="24"/>
                <w:lang w:eastAsia="lv-LV"/>
              </w:rPr>
              <w:t>ka vienkāršā vekseļa gadījumā Vekseļu likuma 46. pantā noteiktās atzīmes izdarīšana neatbrīvo no pienākuma izdarīt protestu vienkāršā vekseļa nesamaksas dēļ.</w:t>
            </w:r>
            <w:r w:rsidR="00FB2632">
              <w:rPr>
                <w:rFonts w:ascii="Times New Roman" w:eastAsia="Times New Roman" w:hAnsi="Times New Roman" w:cs="Times New Roman"/>
                <w:sz w:val="24"/>
                <w:szCs w:val="24"/>
                <w:lang w:eastAsia="lv-LV"/>
              </w:rPr>
              <w:t xml:space="preserve"> </w:t>
            </w:r>
            <w:r w:rsidR="00803932">
              <w:rPr>
                <w:rFonts w:ascii="Times New Roman" w:eastAsia="Times New Roman" w:hAnsi="Times New Roman" w:cs="Times New Roman"/>
                <w:sz w:val="24"/>
                <w:szCs w:val="24"/>
                <w:lang w:eastAsia="lv-LV"/>
              </w:rPr>
              <w:t>Šobrīd Vekseļu likuma 46. panta pirmā daļa paredz, ka ar atzīmi "bez izdevumiem", "bez protesta" vai līdzīgu atzīmi, kas ierakstīta tratā un pēc tam parakstīta, trasants, indosants vai galvinieks var atbrīvot tratas turētāju no pienākuma regresa tiesības izlietošanai protestēt tratu nepieņemšanas vai nesamaksas dēļ. Saskaņā ar Vekseļu likuma 77. pantu vienkāršajam vekselim jāpiemēro tratai paredzētie noteikumi, citstarp, par regresu nesamaksas dēļ, līdz ar to arī Vekseļu likuma 46. pants ir attiecināms uz vienkāršo vekseļu regulējumu.</w:t>
            </w:r>
            <w:r w:rsidR="0078222B">
              <w:rPr>
                <w:rFonts w:ascii="Times New Roman" w:eastAsia="Times New Roman" w:hAnsi="Times New Roman" w:cs="Times New Roman"/>
                <w:sz w:val="24"/>
                <w:szCs w:val="24"/>
                <w:lang w:eastAsia="lv-LV"/>
              </w:rPr>
              <w:t xml:space="preserve"> Likumprojekta izstrādes gaitā Tieslietu ministrija iepazinās ar vairākiem tiesu nolēmumiem, kuros vekseļu turētāji bija vērsušies tieši pret fiziskām personām kā maksātājiem, savu saistību pamatojot ar vekseļiem, kuros bija iekļauta Vekseļu likuma 46. pantā noteiktā atzīme. Tieslietu ministrijas ieskatā šādas atzīmes izdarīšana novilcina to brīdi, kad persona uzzina par savu pienākumu izpildīt no vekseļa izrietošo saistību, kas ļoti apgrūtina personas iespējas agrākā procesa stadijā rīkoties, ja vekseļu regulējums ir izmantots krāpnieciskos nolūkos. </w:t>
            </w:r>
            <w:r w:rsidR="00803932">
              <w:rPr>
                <w:rFonts w:ascii="Times New Roman" w:eastAsia="Times New Roman" w:hAnsi="Times New Roman" w:cs="Times New Roman"/>
                <w:sz w:val="24"/>
                <w:szCs w:val="24"/>
                <w:lang w:eastAsia="lv-LV"/>
              </w:rPr>
              <w:t>Līdz ar to, lai nodrošinātu fizisko personu aizsardzību un personas atbildība par vekseļa izpildi iestātos tikai pēc notāra izdarīta protesta, kurā tiek konstatēts regresa tiesības pamats, ir nepieciešams veikt grozījumus Vekseļu likuma 46. panta pirmajā daļā.</w:t>
            </w:r>
          </w:p>
          <w:p w14:paraId="4CEB4A94" w14:textId="77777777" w:rsidR="007F0E8D" w:rsidRDefault="007F0E8D" w:rsidP="006531F9">
            <w:pPr>
              <w:spacing w:after="0" w:line="240" w:lineRule="auto"/>
              <w:jc w:val="both"/>
              <w:rPr>
                <w:rFonts w:ascii="Times New Roman" w:eastAsia="Times New Roman" w:hAnsi="Times New Roman" w:cs="Times New Roman"/>
                <w:sz w:val="24"/>
                <w:szCs w:val="24"/>
                <w:lang w:eastAsia="lv-LV"/>
              </w:rPr>
            </w:pPr>
          </w:p>
          <w:p w14:paraId="463CA9F7" w14:textId="210FB0A7" w:rsidR="00C104C2" w:rsidRPr="00C104C2" w:rsidRDefault="00C104C2" w:rsidP="006531F9">
            <w:pPr>
              <w:spacing w:after="0" w:line="240" w:lineRule="auto"/>
              <w:jc w:val="both"/>
              <w:rPr>
                <w:rFonts w:ascii="Times New Roman" w:eastAsia="Times New Roman" w:hAnsi="Times New Roman" w:cs="Times New Roman"/>
                <w:b/>
                <w:bCs/>
                <w:sz w:val="24"/>
                <w:szCs w:val="24"/>
                <w:lang w:eastAsia="lv-LV"/>
              </w:rPr>
            </w:pPr>
            <w:r w:rsidRPr="00C104C2">
              <w:rPr>
                <w:rFonts w:ascii="Times New Roman" w:eastAsia="Times New Roman" w:hAnsi="Times New Roman" w:cs="Times New Roman"/>
                <w:b/>
                <w:bCs/>
                <w:sz w:val="24"/>
                <w:szCs w:val="24"/>
                <w:lang w:eastAsia="lv-LV"/>
              </w:rPr>
              <w:t>Starpniecības prasības.</w:t>
            </w:r>
          </w:p>
          <w:p w14:paraId="13BA75BE" w14:textId="2A13EBF9" w:rsidR="006367F4" w:rsidRDefault="00764BEB"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101D1E">
              <w:rPr>
                <w:rFonts w:ascii="Times New Roman" w:eastAsia="Times New Roman" w:hAnsi="Times New Roman" w:cs="Times New Roman"/>
                <w:sz w:val="24"/>
                <w:szCs w:val="24"/>
                <w:lang w:eastAsia="lv-LV"/>
              </w:rPr>
              <w:t>6</w:t>
            </w:r>
            <w:r w:rsidR="004E54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pa</w:t>
            </w:r>
            <w:r w:rsidR="00682929">
              <w:rPr>
                <w:rFonts w:ascii="Times New Roman" w:eastAsia="Times New Roman" w:hAnsi="Times New Roman" w:cs="Times New Roman"/>
                <w:sz w:val="24"/>
                <w:szCs w:val="24"/>
                <w:lang w:eastAsia="lv-LV"/>
              </w:rPr>
              <w:t xml:space="preserve">ntā tiek noteikts, ka starpnieks tratas pieņemšanā vai samaksā var būt tikai komersants. </w:t>
            </w:r>
            <w:r w:rsidR="00F121CC">
              <w:rPr>
                <w:rFonts w:ascii="Times New Roman" w:eastAsia="Times New Roman" w:hAnsi="Times New Roman" w:cs="Times New Roman"/>
                <w:sz w:val="24"/>
                <w:szCs w:val="24"/>
                <w:lang w:eastAsia="lv-LV"/>
              </w:rPr>
              <w:t xml:space="preserve">Saskaņā ar Vekseļu likuma 77. panta pirmo daļu vienkāršam vekselim piemēro tratai paredzētos noteikumus, tostarp, par starpniecību, ciktāl šie noteikumi nerunā pretim vienkāršā vekseļa būtībai. </w:t>
            </w:r>
            <w:r w:rsidR="00682929">
              <w:rPr>
                <w:rFonts w:ascii="Times New Roman" w:eastAsia="Times New Roman" w:hAnsi="Times New Roman" w:cs="Times New Roman"/>
                <w:sz w:val="24"/>
                <w:szCs w:val="24"/>
                <w:lang w:eastAsia="lv-LV"/>
              </w:rPr>
              <w:t>Tā kā uz vienkāršo vekseļu regulējumu ir attiecināms tratas regulējums, kas nav pretrunā ar vienkāršo vekseļu būtību, tad vienkāršo vekseļu gadījumā, ja to ir izdevusi fiziska person</w:t>
            </w:r>
            <w:r w:rsidR="007900B4">
              <w:rPr>
                <w:rFonts w:ascii="Times New Roman" w:eastAsia="Times New Roman" w:hAnsi="Times New Roman" w:cs="Times New Roman"/>
                <w:sz w:val="24"/>
                <w:szCs w:val="24"/>
                <w:lang w:eastAsia="lv-LV"/>
              </w:rPr>
              <w:t>a</w:t>
            </w:r>
            <w:r w:rsidR="00682929">
              <w:rPr>
                <w:rFonts w:ascii="Times New Roman" w:eastAsia="Times New Roman" w:hAnsi="Times New Roman" w:cs="Times New Roman"/>
                <w:sz w:val="24"/>
                <w:szCs w:val="24"/>
                <w:lang w:eastAsia="lv-LV"/>
              </w:rPr>
              <w:t xml:space="preserve">, arī starpnieks var būt fiziska persona. </w:t>
            </w:r>
            <w:r w:rsidR="00F121CC">
              <w:rPr>
                <w:rFonts w:ascii="Times New Roman" w:eastAsia="Times New Roman" w:hAnsi="Times New Roman" w:cs="Times New Roman"/>
                <w:sz w:val="24"/>
                <w:szCs w:val="24"/>
                <w:lang w:eastAsia="lv-LV"/>
              </w:rPr>
              <w:t>Turklāt atbilstoši Vekseļu likuma 55. panta pirmajai daļai trasants, indosants vai galvinieks var norādīt īpašu personu, kas spaidu gadījumā pieņems vai samaksās tratu</w:t>
            </w:r>
            <w:r w:rsidR="007900B4">
              <w:rPr>
                <w:rFonts w:ascii="Times New Roman" w:eastAsia="Times New Roman" w:hAnsi="Times New Roman" w:cs="Times New Roman"/>
                <w:sz w:val="24"/>
                <w:szCs w:val="24"/>
                <w:lang w:eastAsia="lv-LV"/>
              </w:rPr>
              <w:t>.</w:t>
            </w:r>
            <w:r w:rsidR="00F121CC">
              <w:rPr>
                <w:rFonts w:ascii="Times New Roman" w:eastAsia="Times New Roman" w:hAnsi="Times New Roman" w:cs="Times New Roman"/>
                <w:sz w:val="24"/>
                <w:szCs w:val="24"/>
                <w:lang w:eastAsia="lv-LV"/>
              </w:rPr>
              <w:t xml:space="preserve"> </w:t>
            </w:r>
            <w:r w:rsidR="007900B4">
              <w:rPr>
                <w:rFonts w:ascii="Times New Roman" w:eastAsia="Times New Roman" w:hAnsi="Times New Roman" w:cs="Times New Roman"/>
                <w:sz w:val="24"/>
                <w:szCs w:val="24"/>
                <w:lang w:eastAsia="lv-LV"/>
              </w:rPr>
              <w:t xml:space="preserve">Tādēļ </w:t>
            </w:r>
            <w:r w:rsidR="00F121CC">
              <w:rPr>
                <w:rFonts w:ascii="Times New Roman" w:eastAsia="Times New Roman" w:hAnsi="Times New Roman" w:cs="Times New Roman"/>
                <w:sz w:val="24"/>
                <w:szCs w:val="24"/>
                <w:lang w:eastAsia="lv-LV"/>
              </w:rPr>
              <w:t xml:space="preserve">var secināt, ka starpnieks par savu pienākumu izpildīt tratu (arī vienkāršo vekseli) var uzzināt brīdī, kad vērtspapīrs tiek uzrādīts pieņemšanai vai samaksai. </w:t>
            </w:r>
            <w:r w:rsidR="00700DD8">
              <w:rPr>
                <w:rFonts w:ascii="Times New Roman" w:eastAsia="Times New Roman" w:hAnsi="Times New Roman" w:cs="Times New Roman"/>
                <w:sz w:val="24"/>
                <w:szCs w:val="24"/>
                <w:lang w:eastAsia="lv-LV"/>
              </w:rPr>
              <w:t xml:space="preserve">Līdz ar to ar Likumprojekta </w:t>
            </w:r>
            <w:r w:rsidR="00101D1E">
              <w:rPr>
                <w:rFonts w:ascii="Times New Roman" w:eastAsia="Times New Roman" w:hAnsi="Times New Roman" w:cs="Times New Roman"/>
                <w:sz w:val="24"/>
                <w:szCs w:val="24"/>
                <w:lang w:eastAsia="lv-LV"/>
              </w:rPr>
              <w:t>6</w:t>
            </w:r>
            <w:r w:rsidR="00700DD8">
              <w:rPr>
                <w:rFonts w:ascii="Times New Roman" w:eastAsia="Times New Roman" w:hAnsi="Times New Roman" w:cs="Times New Roman"/>
                <w:sz w:val="24"/>
                <w:szCs w:val="24"/>
                <w:lang w:eastAsia="lv-LV"/>
              </w:rPr>
              <w:t>. pantu tiek ierobežota iespēja fiziskām personām būt par starpnieku, tādā veidā nodrošināto fizisko personu aizsardzību par atbildību, kas izriet no tratas vai vienkāršā vekseļa.</w:t>
            </w:r>
          </w:p>
          <w:p w14:paraId="6C8CF4A3" w14:textId="77777777" w:rsidR="00C104C2" w:rsidRDefault="00C104C2" w:rsidP="006531F9">
            <w:pPr>
              <w:spacing w:after="0" w:line="240" w:lineRule="auto"/>
              <w:jc w:val="both"/>
              <w:rPr>
                <w:rFonts w:ascii="Times New Roman" w:eastAsia="Times New Roman" w:hAnsi="Times New Roman" w:cs="Times New Roman"/>
                <w:sz w:val="24"/>
                <w:szCs w:val="24"/>
                <w:lang w:eastAsia="lv-LV"/>
              </w:rPr>
            </w:pPr>
          </w:p>
          <w:p w14:paraId="589CB6B1" w14:textId="37A3F32D" w:rsidR="00C104C2" w:rsidRPr="00C104C2" w:rsidRDefault="00C104C2" w:rsidP="006531F9">
            <w:pPr>
              <w:spacing w:after="0" w:line="240" w:lineRule="auto"/>
              <w:jc w:val="both"/>
              <w:rPr>
                <w:rFonts w:ascii="Times New Roman" w:eastAsia="Times New Roman" w:hAnsi="Times New Roman" w:cs="Times New Roman"/>
                <w:b/>
                <w:bCs/>
                <w:sz w:val="24"/>
                <w:szCs w:val="24"/>
                <w:lang w:eastAsia="lv-LV"/>
              </w:rPr>
            </w:pPr>
            <w:r w:rsidRPr="00C104C2">
              <w:rPr>
                <w:rFonts w:ascii="Times New Roman" w:eastAsia="Times New Roman" w:hAnsi="Times New Roman" w:cs="Times New Roman"/>
                <w:b/>
                <w:bCs/>
                <w:sz w:val="24"/>
                <w:szCs w:val="24"/>
                <w:lang w:eastAsia="lv-LV"/>
              </w:rPr>
              <w:t>Izmaiņas vienkāršo vekseļu regulējumā.</w:t>
            </w:r>
          </w:p>
          <w:p w14:paraId="07388F9B" w14:textId="59507789" w:rsidR="006367F4" w:rsidRDefault="00700DD8"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Vekseļu likums neparedz ierobežojumus summai, par kādu var tikt izdots vienkāršais vekselis un vekseļa dēvējam šajā jautājumā ir pilnīga rīcības brīvība. </w:t>
            </w:r>
            <w:r w:rsidR="006367F4">
              <w:rPr>
                <w:rFonts w:ascii="Times New Roman" w:eastAsia="Times New Roman" w:hAnsi="Times New Roman" w:cs="Times New Roman"/>
                <w:sz w:val="24"/>
                <w:szCs w:val="24"/>
                <w:lang w:eastAsia="lv-LV"/>
              </w:rPr>
              <w:t xml:space="preserve">Atbilstoši Likumprojekta </w:t>
            </w:r>
            <w:r w:rsidR="00101D1E">
              <w:rPr>
                <w:rFonts w:ascii="Times New Roman" w:eastAsia="Times New Roman" w:hAnsi="Times New Roman" w:cs="Times New Roman"/>
                <w:sz w:val="24"/>
                <w:szCs w:val="24"/>
                <w:lang w:eastAsia="lv-LV"/>
              </w:rPr>
              <w:t>7</w:t>
            </w:r>
            <w:r w:rsidR="006367F4">
              <w:rPr>
                <w:rFonts w:ascii="Times New Roman" w:eastAsia="Times New Roman" w:hAnsi="Times New Roman" w:cs="Times New Roman"/>
                <w:sz w:val="24"/>
                <w:szCs w:val="24"/>
                <w:lang w:eastAsia="lv-LV"/>
              </w:rPr>
              <w:t>. pantam tiek ierobežota summu par kādu var izdot vienkāršo vekseli</w:t>
            </w:r>
            <w:r>
              <w:rPr>
                <w:rFonts w:ascii="Times New Roman" w:eastAsia="Times New Roman" w:hAnsi="Times New Roman" w:cs="Times New Roman"/>
                <w:sz w:val="24"/>
                <w:szCs w:val="24"/>
                <w:lang w:eastAsia="lv-LV"/>
              </w:rPr>
              <w:t>, paredzot, ka vienkāršo vekseli var izdot par summu līdz 15</w:t>
            </w:r>
            <w:r w:rsidR="00F7774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000</w:t>
            </w:r>
            <w:r w:rsidR="00F7774D">
              <w:rPr>
                <w:rFonts w:ascii="Times New Roman" w:eastAsia="Times New Roman" w:hAnsi="Times New Roman" w:cs="Times New Roman"/>
                <w:sz w:val="24"/>
                <w:szCs w:val="24"/>
                <w:lang w:eastAsia="lv-LV"/>
              </w:rPr>
              <w:t> </w:t>
            </w:r>
            <w:r w:rsidRPr="00700DD8">
              <w:rPr>
                <w:rFonts w:ascii="Times New Roman" w:eastAsia="Times New Roman" w:hAnsi="Times New Roman" w:cs="Times New Roman"/>
                <w:i/>
                <w:iCs/>
                <w:sz w:val="24"/>
                <w:szCs w:val="24"/>
                <w:lang w:eastAsia="lv-LV"/>
              </w:rPr>
              <w:t>euro</w:t>
            </w:r>
            <w:r w:rsidR="006367F4">
              <w:rPr>
                <w:rFonts w:ascii="Times New Roman" w:eastAsia="Times New Roman" w:hAnsi="Times New Roman" w:cs="Times New Roman"/>
                <w:sz w:val="24"/>
                <w:szCs w:val="24"/>
                <w:lang w:eastAsia="lv-LV"/>
              </w:rPr>
              <w:t>.</w:t>
            </w:r>
            <w:r w:rsidR="006C1086">
              <w:rPr>
                <w:rFonts w:ascii="Times New Roman" w:eastAsia="Times New Roman" w:hAnsi="Times New Roman" w:cs="Times New Roman"/>
                <w:sz w:val="24"/>
                <w:szCs w:val="24"/>
                <w:lang w:eastAsia="lv-LV"/>
              </w:rPr>
              <w:t xml:space="preserve"> </w:t>
            </w:r>
            <w:r w:rsidR="006367F4">
              <w:rPr>
                <w:rFonts w:ascii="Times New Roman" w:eastAsia="Times New Roman" w:hAnsi="Times New Roman" w:cs="Times New Roman"/>
                <w:sz w:val="24"/>
                <w:szCs w:val="24"/>
                <w:lang w:eastAsia="lv-LV"/>
              </w:rPr>
              <w:t xml:space="preserve">Tieslietu ministrija norāda, ka vekseļu civiltiesiskā aprite ir ļoti ātra, bet parādniekam ir pieejami ierobežoti tiesību aizsardzības līdzekļi. Proti, ja par vienkāršo vekseli jau ir izdots protesta akts un vekseļa turētājs ir vērsies tiesā ar pieteikumu par saistību izpildīšanu bezstrīdus kārtībā, tad šādā gadījumā parādnieks savus iebildumus var izteikt vien </w:t>
            </w:r>
            <w:r w:rsidR="006C1086">
              <w:rPr>
                <w:rFonts w:ascii="Times New Roman" w:eastAsia="Times New Roman" w:hAnsi="Times New Roman" w:cs="Times New Roman"/>
                <w:sz w:val="24"/>
                <w:szCs w:val="24"/>
                <w:lang w:eastAsia="lv-LV"/>
              </w:rPr>
              <w:t>sešu mēnešu laikā no lēmuma noraksta nosūtīšanas diena</w:t>
            </w:r>
            <w:r w:rsidR="00C104C2">
              <w:rPr>
                <w:rFonts w:ascii="Times New Roman" w:eastAsia="Times New Roman" w:hAnsi="Times New Roman" w:cs="Times New Roman"/>
                <w:sz w:val="24"/>
                <w:szCs w:val="24"/>
                <w:lang w:eastAsia="lv-LV"/>
              </w:rPr>
              <w:t>s</w:t>
            </w:r>
            <w:r w:rsidR="007900B4">
              <w:rPr>
                <w:rFonts w:ascii="Times New Roman" w:eastAsia="Times New Roman" w:hAnsi="Times New Roman" w:cs="Times New Roman"/>
                <w:sz w:val="24"/>
                <w:szCs w:val="24"/>
                <w:lang w:eastAsia="lv-LV"/>
              </w:rPr>
              <w:t>,</w:t>
            </w:r>
            <w:r w:rsidR="006C1086">
              <w:rPr>
                <w:rFonts w:ascii="Times New Roman" w:eastAsia="Times New Roman" w:hAnsi="Times New Roman" w:cs="Times New Roman"/>
                <w:sz w:val="24"/>
                <w:szCs w:val="24"/>
                <w:lang w:eastAsia="lv-LV"/>
              </w:rPr>
              <w:t xml:space="preserve"> </w:t>
            </w:r>
            <w:r w:rsidR="006367F4">
              <w:rPr>
                <w:rFonts w:ascii="Times New Roman" w:eastAsia="Times New Roman" w:hAnsi="Times New Roman" w:cs="Times New Roman"/>
                <w:sz w:val="24"/>
                <w:szCs w:val="24"/>
                <w:lang w:eastAsia="lv-LV"/>
              </w:rPr>
              <w:t xml:space="preserve">vēršoties tiesā ar </w:t>
            </w:r>
            <w:r w:rsidR="007F1327">
              <w:rPr>
                <w:rFonts w:ascii="Times New Roman" w:eastAsia="Times New Roman" w:hAnsi="Times New Roman" w:cs="Times New Roman"/>
                <w:sz w:val="24"/>
                <w:szCs w:val="24"/>
                <w:lang w:eastAsia="lv-LV"/>
              </w:rPr>
              <w:t>prasību pret kreditoru vispārējā kārtībā</w:t>
            </w:r>
            <w:r w:rsidR="006C1086">
              <w:rPr>
                <w:rFonts w:ascii="Times New Roman" w:eastAsia="Times New Roman" w:hAnsi="Times New Roman" w:cs="Times New Roman"/>
                <w:sz w:val="24"/>
                <w:szCs w:val="24"/>
                <w:lang w:eastAsia="lv-LV"/>
              </w:rPr>
              <w:t xml:space="preserve"> (Civilprocesa likuma 406. panta pirmā daļa)</w:t>
            </w:r>
            <w:r w:rsidR="006367F4">
              <w:rPr>
                <w:rFonts w:ascii="Times New Roman" w:eastAsia="Times New Roman" w:hAnsi="Times New Roman" w:cs="Times New Roman"/>
                <w:sz w:val="24"/>
                <w:szCs w:val="24"/>
                <w:lang w:eastAsia="lv-LV"/>
              </w:rPr>
              <w:t>. Tieslietu ministrijas ieskatā, lai nodrošinātu augstāku parādnieku aizsardzības līmeni</w:t>
            </w:r>
            <w:r w:rsidR="00D91396">
              <w:rPr>
                <w:rFonts w:ascii="Times New Roman" w:eastAsia="Times New Roman" w:hAnsi="Times New Roman" w:cs="Times New Roman"/>
                <w:sz w:val="24"/>
                <w:szCs w:val="24"/>
                <w:lang w:eastAsia="lv-LV"/>
              </w:rPr>
              <w:t>,</w:t>
            </w:r>
            <w:r w:rsidR="006367F4">
              <w:rPr>
                <w:rFonts w:ascii="Times New Roman" w:eastAsia="Times New Roman" w:hAnsi="Times New Roman" w:cs="Times New Roman"/>
                <w:sz w:val="24"/>
                <w:szCs w:val="24"/>
                <w:lang w:eastAsia="lv-LV"/>
              </w:rPr>
              <w:t xml:space="preserve"> ir nepieciešams ierobežot iespēju izdot vienkāršos vekseļus par naudas summu, kas ir lielāka par 15</w:t>
            </w:r>
            <w:r w:rsidR="00F7774D">
              <w:rPr>
                <w:rFonts w:ascii="Times New Roman" w:eastAsia="Times New Roman" w:hAnsi="Times New Roman" w:cs="Times New Roman"/>
                <w:sz w:val="24"/>
                <w:szCs w:val="24"/>
                <w:lang w:eastAsia="lv-LV"/>
              </w:rPr>
              <w:t> </w:t>
            </w:r>
            <w:r w:rsidR="006367F4">
              <w:rPr>
                <w:rFonts w:ascii="Times New Roman" w:eastAsia="Times New Roman" w:hAnsi="Times New Roman" w:cs="Times New Roman"/>
                <w:sz w:val="24"/>
                <w:szCs w:val="24"/>
                <w:lang w:eastAsia="lv-LV"/>
              </w:rPr>
              <w:t>000</w:t>
            </w:r>
            <w:r w:rsidR="00F7774D">
              <w:rPr>
                <w:rFonts w:ascii="Times New Roman" w:eastAsia="Times New Roman" w:hAnsi="Times New Roman" w:cs="Times New Roman"/>
                <w:sz w:val="24"/>
                <w:szCs w:val="24"/>
                <w:lang w:eastAsia="lv-LV"/>
              </w:rPr>
              <w:t> </w:t>
            </w:r>
            <w:r w:rsidR="006367F4" w:rsidRPr="006367F4">
              <w:rPr>
                <w:rFonts w:ascii="Times New Roman" w:eastAsia="Times New Roman" w:hAnsi="Times New Roman" w:cs="Times New Roman"/>
                <w:i/>
                <w:iCs/>
                <w:sz w:val="24"/>
                <w:szCs w:val="24"/>
                <w:lang w:eastAsia="lv-LV"/>
              </w:rPr>
              <w:t>euro</w:t>
            </w:r>
            <w:r w:rsidR="006367F4">
              <w:rPr>
                <w:rFonts w:ascii="Times New Roman" w:eastAsia="Times New Roman" w:hAnsi="Times New Roman" w:cs="Times New Roman"/>
                <w:sz w:val="24"/>
                <w:szCs w:val="24"/>
                <w:lang w:eastAsia="lv-LV"/>
              </w:rPr>
              <w:t>. Ja persona vēlētos nodibināt saistību par lielāku naudas summu, tad šādā gadījumā varētu izmantot aizdevuma līgumu</w:t>
            </w:r>
            <w:r w:rsidR="007F1327">
              <w:rPr>
                <w:rFonts w:ascii="Times New Roman" w:eastAsia="Times New Roman" w:hAnsi="Times New Roman" w:cs="Times New Roman"/>
                <w:sz w:val="24"/>
                <w:szCs w:val="24"/>
                <w:lang w:eastAsia="lv-LV"/>
              </w:rPr>
              <w:t xml:space="preserve"> vai slēgt kādu citu darījumu</w:t>
            </w:r>
            <w:r w:rsidR="006367F4">
              <w:rPr>
                <w:rFonts w:ascii="Times New Roman" w:eastAsia="Times New Roman" w:hAnsi="Times New Roman" w:cs="Times New Roman"/>
                <w:sz w:val="24"/>
                <w:szCs w:val="24"/>
                <w:lang w:eastAsia="lv-LV"/>
              </w:rPr>
              <w:t xml:space="preserve">, kas nav abstrakta saistība atšķirībā no vekseļtiesiskās saistības. Konkrētas naudas summas slieksnis ir </w:t>
            </w:r>
            <w:r w:rsidR="002C7918">
              <w:rPr>
                <w:rFonts w:ascii="Times New Roman" w:eastAsia="Times New Roman" w:hAnsi="Times New Roman" w:cs="Times New Roman"/>
                <w:sz w:val="24"/>
                <w:szCs w:val="24"/>
                <w:lang w:eastAsia="lv-LV"/>
              </w:rPr>
              <w:t>noteikts atbilstoši tam</w:t>
            </w:r>
            <w:r w:rsidR="006367F4">
              <w:rPr>
                <w:rFonts w:ascii="Times New Roman" w:eastAsia="Times New Roman" w:hAnsi="Times New Roman" w:cs="Times New Roman"/>
                <w:sz w:val="24"/>
                <w:szCs w:val="24"/>
                <w:lang w:eastAsia="lv-LV"/>
              </w:rPr>
              <w:t xml:space="preserve">, ka </w:t>
            </w:r>
            <w:r w:rsidR="005114D4">
              <w:rPr>
                <w:rFonts w:ascii="Times New Roman" w:eastAsia="Times New Roman" w:hAnsi="Times New Roman" w:cs="Times New Roman"/>
                <w:sz w:val="24"/>
                <w:szCs w:val="24"/>
                <w:lang w:eastAsia="lv-LV"/>
              </w:rPr>
              <w:t>Civilprocesa likuma 50.</w:t>
            </w:r>
            <w:r w:rsidR="005114D4" w:rsidRPr="005114D4">
              <w:rPr>
                <w:rFonts w:ascii="Times New Roman" w:eastAsia="Times New Roman" w:hAnsi="Times New Roman" w:cs="Times New Roman"/>
                <w:sz w:val="24"/>
                <w:szCs w:val="24"/>
                <w:vertAlign w:val="superscript"/>
                <w:lang w:eastAsia="lv-LV"/>
              </w:rPr>
              <w:t>1</w:t>
            </w:r>
            <w:r w:rsidR="005114D4">
              <w:rPr>
                <w:rFonts w:ascii="Times New Roman" w:eastAsia="Times New Roman" w:hAnsi="Times New Roman" w:cs="Times New Roman"/>
                <w:sz w:val="24"/>
                <w:szCs w:val="24"/>
                <w:lang w:eastAsia="lv-LV"/>
              </w:rPr>
              <w:t> nodaļā iekļautā saistību piespiedu izpildīšana brīdinājuma kārtībā iespējama par summu, kas nepārsniedz 15</w:t>
            </w:r>
            <w:r w:rsidR="00F7774D">
              <w:rPr>
                <w:rFonts w:ascii="Times New Roman" w:eastAsia="Times New Roman" w:hAnsi="Times New Roman" w:cs="Times New Roman"/>
                <w:sz w:val="24"/>
                <w:szCs w:val="24"/>
                <w:lang w:eastAsia="lv-LV"/>
              </w:rPr>
              <w:t> </w:t>
            </w:r>
            <w:r w:rsidR="005114D4">
              <w:rPr>
                <w:rFonts w:ascii="Times New Roman" w:eastAsia="Times New Roman" w:hAnsi="Times New Roman" w:cs="Times New Roman"/>
                <w:sz w:val="24"/>
                <w:szCs w:val="24"/>
                <w:lang w:eastAsia="lv-LV"/>
              </w:rPr>
              <w:t>000</w:t>
            </w:r>
            <w:r w:rsidR="00F7774D">
              <w:rPr>
                <w:rFonts w:ascii="Times New Roman" w:eastAsia="Times New Roman" w:hAnsi="Times New Roman" w:cs="Times New Roman"/>
                <w:sz w:val="24"/>
                <w:szCs w:val="24"/>
                <w:lang w:eastAsia="lv-LV"/>
              </w:rPr>
              <w:t> </w:t>
            </w:r>
            <w:r w:rsidR="005114D4" w:rsidRPr="005114D4">
              <w:rPr>
                <w:rFonts w:ascii="Times New Roman" w:eastAsia="Times New Roman" w:hAnsi="Times New Roman" w:cs="Times New Roman"/>
                <w:i/>
                <w:iCs/>
                <w:sz w:val="24"/>
                <w:szCs w:val="24"/>
                <w:lang w:eastAsia="lv-LV"/>
              </w:rPr>
              <w:t>euro</w:t>
            </w:r>
            <w:r w:rsidR="005114D4">
              <w:rPr>
                <w:rFonts w:ascii="Times New Roman" w:eastAsia="Times New Roman" w:hAnsi="Times New Roman" w:cs="Times New Roman"/>
                <w:sz w:val="24"/>
                <w:szCs w:val="24"/>
                <w:lang w:eastAsia="lv-LV"/>
              </w:rPr>
              <w:t>. Norādāms, ka arī vienkāršie vekseļi pēc protesta akta izdošanas šobrīd ir izpildāmi šādā kārtībā, līdz ar to tiek saglabāts vispārējais apmēra ierobežojums.</w:t>
            </w:r>
          </w:p>
          <w:p w14:paraId="73B6351D" w14:textId="77777777" w:rsidR="00FB2632" w:rsidRDefault="00FB2632" w:rsidP="006531F9">
            <w:pPr>
              <w:spacing w:after="0" w:line="240" w:lineRule="auto"/>
              <w:jc w:val="both"/>
              <w:rPr>
                <w:rFonts w:ascii="Times New Roman" w:eastAsia="Times New Roman" w:hAnsi="Times New Roman" w:cs="Times New Roman"/>
                <w:sz w:val="24"/>
                <w:szCs w:val="24"/>
                <w:lang w:eastAsia="lv-LV"/>
              </w:rPr>
            </w:pPr>
          </w:p>
          <w:p w14:paraId="5CA93522" w14:textId="7F06B8EE" w:rsidR="006C1086" w:rsidRDefault="00682929"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Likumprojekta </w:t>
            </w:r>
            <w:r w:rsidR="00101D1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 pantu fizisko personu izdotiem vienkāršajiem vekseļiem tiek stiprinātas formas prasības, nosakot to notariālā akta formā. </w:t>
            </w:r>
            <w:r w:rsidR="006C1086">
              <w:rPr>
                <w:rFonts w:ascii="Times New Roman" w:eastAsia="Times New Roman" w:hAnsi="Times New Roman" w:cs="Times New Roman"/>
                <w:sz w:val="24"/>
                <w:szCs w:val="24"/>
                <w:lang w:eastAsia="lv-LV"/>
              </w:rPr>
              <w:t xml:space="preserve">Šobrīd Vekseļu likums nesatur īpašas prasības vienkāršo vekseļu formai, līdz ar to tas var būt privāts dokuments. </w:t>
            </w:r>
            <w:r w:rsidR="00DC76D0">
              <w:rPr>
                <w:rFonts w:ascii="Times New Roman" w:eastAsia="Times New Roman" w:hAnsi="Times New Roman" w:cs="Times New Roman"/>
                <w:sz w:val="24"/>
                <w:szCs w:val="24"/>
                <w:lang w:eastAsia="lv-LV"/>
              </w:rPr>
              <w:t>Turklāt vienkāršo vekseļu civiltiesiskā aprite no tā izdošanas brīža līdz piedziņai ir ļoti ātra, piemēram, vienkāršo vekseli var izdot ar maksāšanas termiņu, kas ir nākamajā dienā, vai arī pie uzrādīšanas, kas var notikt pēc vekseļa turētāja ieskatiem</w:t>
            </w:r>
            <w:r w:rsidR="007900B4">
              <w:rPr>
                <w:rFonts w:ascii="Times New Roman" w:eastAsia="Times New Roman" w:hAnsi="Times New Roman" w:cs="Times New Roman"/>
                <w:sz w:val="24"/>
                <w:szCs w:val="24"/>
                <w:lang w:eastAsia="lv-LV"/>
              </w:rPr>
              <w:t>.</w:t>
            </w:r>
            <w:r w:rsidR="00DC76D0">
              <w:rPr>
                <w:rFonts w:ascii="Times New Roman" w:eastAsia="Times New Roman" w:hAnsi="Times New Roman" w:cs="Times New Roman"/>
                <w:sz w:val="24"/>
                <w:szCs w:val="24"/>
                <w:lang w:eastAsia="lv-LV"/>
              </w:rPr>
              <w:t xml:space="preserve"> </w:t>
            </w:r>
            <w:r w:rsidR="007900B4">
              <w:rPr>
                <w:rFonts w:ascii="Times New Roman" w:eastAsia="Times New Roman" w:hAnsi="Times New Roman" w:cs="Times New Roman"/>
                <w:sz w:val="24"/>
                <w:szCs w:val="24"/>
                <w:lang w:eastAsia="lv-LV"/>
              </w:rPr>
              <w:t>L</w:t>
            </w:r>
            <w:r w:rsidR="00DC76D0">
              <w:rPr>
                <w:rFonts w:ascii="Times New Roman" w:eastAsia="Times New Roman" w:hAnsi="Times New Roman" w:cs="Times New Roman"/>
                <w:sz w:val="24"/>
                <w:szCs w:val="24"/>
                <w:lang w:eastAsia="lv-LV"/>
              </w:rPr>
              <w:t>īdz ar to, iespējamo</w:t>
            </w:r>
            <w:r w:rsidR="00590B67">
              <w:rPr>
                <w:rFonts w:ascii="Times New Roman" w:eastAsia="Times New Roman" w:hAnsi="Times New Roman" w:cs="Times New Roman"/>
                <w:sz w:val="24"/>
                <w:szCs w:val="24"/>
                <w:lang w:eastAsia="lv-LV"/>
              </w:rPr>
              <w:t>s</w:t>
            </w:r>
            <w:r w:rsidR="00DC76D0">
              <w:rPr>
                <w:rFonts w:ascii="Times New Roman" w:eastAsia="Times New Roman" w:hAnsi="Times New Roman" w:cs="Times New Roman"/>
                <w:sz w:val="24"/>
                <w:szCs w:val="24"/>
                <w:lang w:eastAsia="lv-LV"/>
              </w:rPr>
              <w:t xml:space="preserve"> krāpniecības gadījumos persona, kurai ir pienākums samaksāt vekselī noteikto summu, par to var uzzināt tikai piedziņas procesā.</w:t>
            </w:r>
          </w:p>
          <w:p w14:paraId="45D045C4" w14:textId="3FF16D75" w:rsidR="00682929" w:rsidRDefault="00C56310"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48375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pantā ietvertais</w:t>
            </w:r>
            <w:r w:rsidR="00682929">
              <w:rPr>
                <w:rFonts w:ascii="Times New Roman" w:eastAsia="Times New Roman" w:hAnsi="Times New Roman" w:cs="Times New Roman"/>
                <w:sz w:val="24"/>
                <w:szCs w:val="24"/>
                <w:lang w:eastAsia="lv-LV"/>
              </w:rPr>
              <w:t xml:space="preserve"> regulējums ir vērsts uz to, ka</w:t>
            </w:r>
            <w:r w:rsidR="0038706F">
              <w:rPr>
                <w:rFonts w:ascii="Times New Roman" w:eastAsia="Times New Roman" w:hAnsi="Times New Roman" w:cs="Times New Roman"/>
                <w:sz w:val="24"/>
                <w:szCs w:val="24"/>
                <w:lang w:eastAsia="lv-LV"/>
              </w:rPr>
              <w:t xml:space="preserve"> atšķirībā no tratām</w:t>
            </w:r>
            <w:r w:rsidR="00D91396">
              <w:rPr>
                <w:rFonts w:ascii="Times New Roman" w:eastAsia="Times New Roman" w:hAnsi="Times New Roman" w:cs="Times New Roman"/>
                <w:sz w:val="24"/>
                <w:szCs w:val="24"/>
                <w:lang w:eastAsia="lv-LV"/>
              </w:rPr>
              <w:t>,</w:t>
            </w:r>
            <w:r w:rsidR="00682929">
              <w:rPr>
                <w:rFonts w:ascii="Times New Roman" w:eastAsia="Times New Roman" w:hAnsi="Times New Roman" w:cs="Times New Roman"/>
                <w:sz w:val="24"/>
                <w:szCs w:val="24"/>
                <w:lang w:eastAsia="lv-LV"/>
              </w:rPr>
              <w:t xml:space="preserve"> vienkāršā vekseļa gadījumā vienkāršā vekseļa izdevējs ir arī maksātājs, līdz ar to, izdodot vienkāršo vekseli notariālā akta formā, zvērināts notārs pārliecināsies par personas identitāti, kā arī izskaidros, kādas sekas ir vekseļa izdošanai, proti, kādi pienākumi personai radīsies ar vekseļa izdošanu. </w:t>
            </w:r>
            <w:r w:rsidR="005D088D">
              <w:rPr>
                <w:rFonts w:ascii="Times New Roman" w:eastAsia="Times New Roman" w:hAnsi="Times New Roman" w:cs="Times New Roman"/>
                <w:sz w:val="24"/>
                <w:szCs w:val="24"/>
                <w:lang w:eastAsia="lv-LV"/>
              </w:rPr>
              <w:t>Turklāt tā kā zvērināts notārs pārbaudīs vekseļa izdevēja identitāti, tad šādā veidā tiks novērst</w:t>
            </w:r>
            <w:r w:rsidR="00D91396">
              <w:rPr>
                <w:rFonts w:ascii="Times New Roman" w:eastAsia="Times New Roman" w:hAnsi="Times New Roman" w:cs="Times New Roman"/>
                <w:sz w:val="24"/>
                <w:szCs w:val="24"/>
                <w:lang w:eastAsia="lv-LV"/>
              </w:rPr>
              <w:t>i</w:t>
            </w:r>
            <w:r w:rsidR="005D088D">
              <w:rPr>
                <w:rFonts w:ascii="Times New Roman" w:eastAsia="Times New Roman" w:hAnsi="Times New Roman" w:cs="Times New Roman"/>
                <w:sz w:val="24"/>
                <w:szCs w:val="24"/>
                <w:lang w:eastAsia="lv-LV"/>
              </w:rPr>
              <w:t xml:space="preserve"> praksē</w:t>
            </w:r>
            <w:r w:rsidR="00D91396">
              <w:rPr>
                <w:rFonts w:ascii="Times New Roman" w:eastAsia="Times New Roman" w:hAnsi="Times New Roman" w:cs="Times New Roman"/>
                <w:sz w:val="24"/>
                <w:szCs w:val="24"/>
                <w:lang w:eastAsia="lv-LV"/>
              </w:rPr>
              <w:t xml:space="preserve"> un sabiedrībā plaši izskanējušie</w:t>
            </w:r>
            <w:r w:rsidR="005D088D">
              <w:rPr>
                <w:rFonts w:ascii="Times New Roman" w:eastAsia="Times New Roman" w:hAnsi="Times New Roman" w:cs="Times New Roman"/>
                <w:sz w:val="24"/>
                <w:szCs w:val="24"/>
                <w:lang w:eastAsia="lv-LV"/>
              </w:rPr>
              <w:t xml:space="preserve"> </w:t>
            </w:r>
            <w:r w:rsidR="00D91396">
              <w:rPr>
                <w:rFonts w:ascii="Times New Roman" w:eastAsia="Times New Roman" w:hAnsi="Times New Roman" w:cs="Times New Roman"/>
                <w:sz w:val="24"/>
                <w:szCs w:val="24"/>
                <w:lang w:eastAsia="lv-LV"/>
              </w:rPr>
              <w:t>gadījumi</w:t>
            </w:r>
            <w:r w:rsidR="005D088D">
              <w:rPr>
                <w:rFonts w:ascii="Times New Roman" w:eastAsia="Times New Roman" w:hAnsi="Times New Roman" w:cs="Times New Roman"/>
                <w:sz w:val="24"/>
                <w:szCs w:val="24"/>
                <w:lang w:eastAsia="lv-LV"/>
              </w:rPr>
              <w:t>, kur</w:t>
            </w:r>
            <w:r w:rsidR="00D91396">
              <w:rPr>
                <w:rFonts w:ascii="Times New Roman" w:eastAsia="Times New Roman" w:hAnsi="Times New Roman" w:cs="Times New Roman"/>
                <w:sz w:val="24"/>
                <w:szCs w:val="24"/>
                <w:lang w:eastAsia="lv-LV"/>
              </w:rPr>
              <w:t>o</w:t>
            </w:r>
            <w:r w:rsidR="005D088D">
              <w:rPr>
                <w:rFonts w:ascii="Times New Roman" w:eastAsia="Times New Roman" w:hAnsi="Times New Roman" w:cs="Times New Roman"/>
                <w:sz w:val="24"/>
                <w:szCs w:val="24"/>
                <w:lang w:eastAsia="lv-LV"/>
              </w:rPr>
              <w:t xml:space="preserve">s vienkāršie vekseļi </w:t>
            </w:r>
            <w:r w:rsidR="00D91396">
              <w:rPr>
                <w:rFonts w:ascii="Times New Roman" w:eastAsia="Times New Roman" w:hAnsi="Times New Roman" w:cs="Times New Roman"/>
                <w:sz w:val="24"/>
                <w:szCs w:val="24"/>
                <w:lang w:eastAsia="lv-LV"/>
              </w:rPr>
              <w:t>ir</w:t>
            </w:r>
            <w:r w:rsidR="005D088D">
              <w:rPr>
                <w:rFonts w:ascii="Times New Roman" w:eastAsia="Times New Roman" w:hAnsi="Times New Roman" w:cs="Times New Roman"/>
                <w:sz w:val="24"/>
                <w:szCs w:val="24"/>
                <w:lang w:eastAsia="lv-LV"/>
              </w:rPr>
              <w:t xml:space="preserve"> izmantoti, lai izkrāptu naudas līdzekļus</w:t>
            </w:r>
            <w:r w:rsidR="00B31958">
              <w:rPr>
                <w:rFonts w:ascii="Times New Roman" w:eastAsia="Times New Roman" w:hAnsi="Times New Roman" w:cs="Times New Roman"/>
                <w:sz w:val="24"/>
                <w:szCs w:val="24"/>
                <w:lang w:eastAsia="lv-LV"/>
              </w:rPr>
              <w:t xml:space="preserve"> tieši no privātpersonām</w:t>
            </w:r>
            <w:r w:rsidR="005D088D">
              <w:rPr>
                <w:rFonts w:ascii="Times New Roman" w:eastAsia="Times New Roman" w:hAnsi="Times New Roman" w:cs="Times New Roman"/>
                <w:sz w:val="24"/>
                <w:szCs w:val="24"/>
                <w:lang w:eastAsia="lv-LV"/>
              </w:rPr>
              <w:t>.</w:t>
            </w:r>
          </w:p>
          <w:p w14:paraId="6E912F93" w14:textId="77777777" w:rsidR="00FB2632" w:rsidRDefault="00FB2632" w:rsidP="006531F9">
            <w:pPr>
              <w:spacing w:after="0" w:line="240" w:lineRule="auto"/>
              <w:jc w:val="both"/>
              <w:rPr>
                <w:rFonts w:ascii="Times New Roman" w:eastAsia="Times New Roman" w:hAnsi="Times New Roman" w:cs="Times New Roman"/>
                <w:sz w:val="24"/>
                <w:szCs w:val="24"/>
                <w:lang w:eastAsia="lv-LV"/>
              </w:rPr>
            </w:pPr>
          </w:p>
          <w:p w14:paraId="2B93B20A" w14:textId="3EEA974B" w:rsidR="00682929" w:rsidRPr="00FB6567" w:rsidRDefault="00682929" w:rsidP="006531F9">
            <w:pPr>
              <w:spacing w:after="0" w:line="240" w:lineRule="auto"/>
              <w:jc w:val="both"/>
              <w:rPr>
                <w:sz w:val="16"/>
                <w:szCs w:val="16"/>
              </w:rPr>
            </w:pPr>
            <w:r>
              <w:rPr>
                <w:rFonts w:ascii="Times New Roman" w:eastAsia="Times New Roman" w:hAnsi="Times New Roman" w:cs="Times New Roman"/>
                <w:sz w:val="24"/>
                <w:szCs w:val="24"/>
                <w:lang w:eastAsia="lv-LV"/>
              </w:rPr>
              <w:t xml:space="preserve">Likumprojekta </w:t>
            </w:r>
            <w:r w:rsidR="0048375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pants satur prezumpciju, ka korespondence, kas nosūtīta uz vekseļa izdevēja norādīto adresi ir uzskatāma par saņemtu.</w:t>
            </w:r>
            <w:r w:rsidR="004965B5">
              <w:rPr>
                <w:rFonts w:ascii="Times New Roman" w:eastAsia="Times New Roman" w:hAnsi="Times New Roman" w:cs="Times New Roman"/>
                <w:sz w:val="24"/>
                <w:szCs w:val="24"/>
                <w:lang w:eastAsia="lv-LV"/>
              </w:rPr>
              <w:t xml:space="preserve"> Minētie grozījumi ir saistāmi ar to, ka</w:t>
            </w:r>
            <w:r w:rsidR="009C5181">
              <w:rPr>
                <w:rFonts w:ascii="Times New Roman" w:eastAsia="Times New Roman" w:hAnsi="Times New Roman" w:cs="Times New Roman"/>
                <w:sz w:val="24"/>
                <w:szCs w:val="24"/>
                <w:lang w:eastAsia="lv-LV"/>
              </w:rPr>
              <w:t xml:space="preserve"> ar Likumprojekta </w:t>
            </w:r>
            <w:r w:rsidR="00483759">
              <w:rPr>
                <w:rFonts w:ascii="Times New Roman" w:eastAsia="Times New Roman" w:hAnsi="Times New Roman" w:cs="Times New Roman"/>
                <w:sz w:val="24"/>
                <w:szCs w:val="24"/>
                <w:lang w:eastAsia="lv-LV"/>
              </w:rPr>
              <w:t>8</w:t>
            </w:r>
            <w:r w:rsidR="009C5181">
              <w:rPr>
                <w:rFonts w:ascii="Times New Roman" w:eastAsia="Times New Roman" w:hAnsi="Times New Roman" w:cs="Times New Roman"/>
                <w:sz w:val="24"/>
                <w:szCs w:val="24"/>
                <w:lang w:eastAsia="lv-LV"/>
              </w:rPr>
              <w:t>. pantu</w:t>
            </w:r>
            <w:r w:rsidR="00FB6567">
              <w:rPr>
                <w:rFonts w:ascii="Times New Roman" w:eastAsia="Times New Roman" w:hAnsi="Times New Roman" w:cs="Times New Roman"/>
                <w:sz w:val="24"/>
                <w:szCs w:val="24"/>
                <w:lang w:eastAsia="lv-LV"/>
              </w:rPr>
              <w:t xml:space="preserve"> pr</w:t>
            </w:r>
            <w:r w:rsidR="004965B5">
              <w:rPr>
                <w:rFonts w:ascii="Times New Roman" w:eastAsia="Times New Roman" w:hAnsi="Times New Roman" w:cs="Times New Roman"/>
                <w:sz w:val="24"/>
                <w:szCs w:val="24"/>
                <w:lang w:eastAsia="lv-LV"/>
              </w:rPr>
              <w:t>otesta aktam</w:t>
            </w:r>
            <w:r w:rsidR="009C5181">
              <w:rPr>
                <w:rFonts w:ascii="Times New Roman" w:eastAsia="Times New Roman" w:hAnsi="Times New Roman" w:cs="Times New Roman"/>
                <w:sz w:val="24"/>
                <w:szCs w:val="24"/>
                <w:lang w:eastAsia="lv-LV"/>
              </w:rPr>
              <w:t>, kas izdots par notariālā akta formā izdotu vienkāršo vekseli,</w:t>
            </w:r>
            <w:r w:rsidR="004965B5">
              <w:rPr>
                <w:rFonts w:ascii="Times New Roman" w:eastAsia="Times New Roman" w:hAnsi="Times New Roman" w:cs="Times New Roman"/>
                <w:sz w:val="24"/>
                <w:szCs w:val="24"/>
                <w:lang w:eastAsia="lv-LV"/>
              </w:rPr>
              <w:t xml:space="preserve"> tiek piešķirts izpildu dokumenta spēk</w:t>
            </w:r>
            <w:r w:rsidR="00590B67">
              <w:rPr>
                <w:rFonts w:ascii="Times New Roman" w:eastAsia="Times New Roman" w:hAnsi="Times New Roman" w:cs="Times New Roman"/>
                <w:sz w:val="24"/>
                <w:szCs w:val="24"/>
                <w:lang w:eastAsia="lv-LV"/>
              </w:rPr>
              <w:t>s</w:t>
            </w:r>
            <w:r w:rsidR="004965B5">
              <w:rPr>
                <w:rFonts w:ascii="Times New Roman" w:eastAsia="Times New Roman" w:hAnsi="Times New Roman" w:cs="Times New Roman"/>
                <w:sz w:val="24"/>
                <w:szCs w:val="24"/>
                <w:lang w:eastAsia="lv-LV"/>
              </w:rPr>
              <w:t>. Notariāta likum</w:t>
            </w:r>
            <w:r w:rsidR="00BB4D59">
              <w:rPr>
                <w:rFonts w:ascii="Times New Roman" w:eastAsia="Times New Roman" w:hAnsi="Times New Roman" w:cs="Times New Roman"/>
                <w:sz w:val="24"/>
                <w:szCs w:val="24"/>
                <w:lang w:eastAsia="lv-LV"/>
              </w:rPr>
              <w:t>a D</w:t>
            </w:r>
            <w:r w:rsidR="00BB4D59" w:rsidRPr="00BB4D59">
              <w:rPr>
                <w:rFonts w:ascii="Times New Roman" w:eastAsia="Times New Roman" w:hAnsi="Times New Roman" w:cs="Times New Roman"/>
                <w:sz w:val="24"/>
                <w:szCs w:val="24"/>
                <w:vertAlign w:val="superscript"/>
                <w:lang w:eastAsia="lv-LV"/>
              </w:rPr>
              <w:t>1</w:t>
            </w:r>
            <w:r w:rsidR="00BB4D59">
              <w:rPr>
                <w:rFonts w:ascii="Times New Roman" w:eastAsia="Times New Roman" w:hAnsi="Times New Roman" w:cs="Times New Roman"/>
                <w:sz w:val="24"/>
                <w:szCs w:val="24"/>
                <w:lang w:eastAsia="lv-LV"/>
              </w:rPr>
              <w:t> sadaļā ir iekļauts regulējums par notariālajiem aktiem, kas izpildāmi tiesas spriedum</w:t>
            </w:r>
            <w:r w:rsidR="00590B67">
              <w:rPr>
                <w:rFonts w:ascii="Times New Roman" w:eastAsia="Times New Roman" w:hAnsi="Times New Roman" w:cs="Times New Roman"/>
                <w:sz w:val="24"/>
                <w:szCs w:val="24"/>
                <w:lang w:eastAsia="lv-LV"/>
              </w:rPr>
              <w:t>u izpildes</w:t>
            </w:r>
            <w:r w:rsidR="00BB4D59">
              <w:rPr>
                <w:rFonts w:ascii="Times New Roman" w:eastAsia="Times New Roman" w:hAnsi="Times New Roman" w:cs="Times New Roman"/>
                <w:sz w:val="24"/>
                <w:szCs w:val="24"/>
                <w:lang w:eastAsia="lv-LV"/>
              </w:rPr>
              <w:t xml:space="preserve"> kārtībā. Minētās normas mērķis ir piešķirt notariāla akta formā izdotam vienkāršajam vekselim izpildu dokumenta spēku, kā arī dokumenta stingrību, proti, persona nevarētu attaisnoties, ka dokumentu nav saņēmusi, līdz ar to jau ar šāda dokumenta izdošanas brīdi personai jāapzinās, kādas sekas iestāsies konkrētai rīcībai. Tieslietu ministrija norāda, ka šīs normas mērķis ir padarīt ātrāku un stabilāku protesta akta kā izpildu dokumenta apriti.</w:t>
            </w:r>
          </w:p>
          <w:p w14:paraId="4B40E4FD" w14:textId="139D8B3D" w:rsidR="00A70476" w:rsidRDefault="00A70476" w:rsidP="006531F9">
            <w:pPr>
              <w:spacing w:after="0" w:line="240" w:lineRule="auto"/>
              <w:jc w:val="both"/>
              <w:rPr>
                <w:rFonts w:ascii="Times New Roman" w:eastAsia="Times New Roman" w:hAnsi="Times New Roman" w:cs="Times New Roman"/>
                <w:sz w:val="24"/>
                <w:szCs w:val="24"/>
                <w:lang w:eastAsia="lv-LV"/>
              </w:rPr>
            </w:pPr>
          </w:p>
          <w:p w14:paraId="05FDEA2F" w14:textId="46844C10" w:rsidR="002A0761" w:rsidRDefault="00A70476"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Likumprojekta </w:t>
            </w:r>
            <w:r w:rsidR="0048375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 pantu tiek izslēgts </w:t>
            </w:r>
            <w:r w:rsidR="00590B67">
              <w:rPr>
                <w:rFonts w:ascii="Times New Roman" w:eastAsia="Times New Roman" w:hAnsi="Times New Roman" w:cs="Times New Roman"/>
                <w:sz w:val="24"/>
                <w:szCs w:val="24"/>
                <w:lang w:eastAsia="lv-LV"/>
              </w:rPr>
              <w:t xml:space="preserve">Vekseļu </w:t>
            </w:r>
            <w:r>
              <w:rPr>
                <w:rFonts w:ascii="Times New Roman" w:eastAsia="Times New Roman" w:hAnsi="Times New Roman" w:cs="Times New Roman"/>
                <w:sz w:val="24"/>
                <w:szCs w:val="24"/>
                <w:lang w:eastAsia="lv-LV"/>
              </w:rPr>
              <w:t xml:space="preserve">likuma 75. panta trešās daļas 11. punkts – vienkāršā vekseļa rekvizīts – atzīme uz vienkāršā vekseļa par valsts nodevas samaksu. Minētais grozījums ir veikts identiski kā Likumprojekta </w:t>
            </w:r>
            <w:r w:rsidR="00590B6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pantā. Līdz ar to </w:t>
            </w:r>
            <w:r w:rsidR="00590B67">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 xml:space="preserve">Likumprojekta </w:t>
            </w:r>
            <w:r w:rsidR="0048375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pant</w:t>
            </w:r>
            <w:r w:rsidR="00590B67">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590B67">
              <w:rPr>
                <w:rFonts w:ascii="Times New Roman" w:eastAsia="Times New Roman" w:hAnsi="Times New Roman" w:cs="Times New Roman"/>
                <w:sz w:val="24"/>
                <w:szCs w:val="24"/>
                <w:lang w:eastAsia="lv-LV"/>
              </w:rPr>
              <w:t xml:space="preserve">tiek </w:t>
            </w:r>
            <w:r>
              <w:rPr>
                <w:rFonts w:ascii="Times New Roman" w:eastAsia="Times New Roman" w:hAnsi="Times New Roman" w:cs="Times New Roman"/>
                <w:sz w:val="24"/>
                <w:szCs w:val="24"/>
                <w:lang w:eastAsia="lv-LV"/>
              </w:rPr>
              <w:t>precizē</w:t>
            </w:r>
            <w:r w:rsidR="00590B67">
              <w:rPr>
                <w:rFonts w:ascii="Times New Roman" w:eastAsia="Times New Roman" w:hAnsi="Times New Roman" w:cs="Times New Roman"/>
                <w:sz w:val="24"/>
                <w:szCs w:val="24"/>
                <w:lang w:eastAsia="lv-LV"/>
              </w:rPr>
              <w:t>ta</w:t>
            </w:r>
            <w:r>
              <w:rPr>
                <w:rFonts w:ascii="Times New Roman" w:eastAsia="Times New Roman" w:hAnsi="Times New Roman" w:cs="Times New Roman"/>
                <w:sz w:val="24"/>
                <w:szCs w:val="24"/>
                <w:lang w:eastAsia="lv-LV"/>
              </w:rPr>
              <w:t xml:space="preserve"> prasība </w:t>
            </w:r>
            <w:r w:rsidR="00590B67">
              <w:rPr>
                <w:rFonts w:ascii="Times New Roman" w:eastAsia="Times New Roman" w:hAnsi="Times New Roman" w:cs="Times New Roman"/>
                <w:sz w:val="24"/>
                <w:szCs w:val="24"/>
                <w:lang w:eastAsia="lv-LV"/>
              </w:rPr>
              <w:t xml:space="preserve">vienkāršajam vekselim pievienot </w:t>
            </w:r>
            <w:r>
              <w:rPr>
                <w:rFonts w:ascii="Times New Roman" w:eastAsia="Times New Roman" w:hAnsi="Times New Roman" w:cs="Times New Roman"/>
                <w:sz w:val="24"/>
                <w:szCs w:val="24"/>
                <w:lang w:eastAsia="lv-LV"/>
              </w:rPr>
              <w:t>maksājuma uzdevum</w:t>
            </w:r>
            <w:r w:rsidR="00590B67">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par valsts nodevas samaksu</w:t>
            </w:r>
            <w:r w:rsidR="00590B67">
              <w:rPr>
                <w:rFonts w:ascii="Times New Roman" w:eastAsia="Times New Roman" w:hAnsi="Times New Roman" w:cs="Times New Roman"/>
                <w:sz w:val="24"/>
                <w:szCs w:val="24"/>
                <w:lang w:eastAsia="lv-LV"/>
              </w:rPr>
              <w:t>.</w:t>
            </w:r>
          </w:p>
          <w:p w14:paraId="7636CE4B" w14:textId="77777777" w:rsidR="002A0761" w:rsidRDefault="002A0761" w:rsidP="006531F9">
            <w:pPr>
              <w:spacing w:after="0" w:line="240" w:lineRule="auto"/>
              <w:jc w:val="both"/>
              <w:rPr>
                <w:rFonts w:ascii="Times New Roman" w:eastAsia="Times New Roman" w:hAnsi="Times New Roman" w:cs="Times New Roman"/>
                <w:sz w:val="24"/>
                <w:szCs w:val="24"/>
                <w:lang w:eastAsia="lv-LV"/>
              </w:rPr>
            </w:pPr>
          </w:p>
          <w:p w14:paraId="57DFA3A6" w14:textId="4AD0B090" w:rsidR="00C104C2" w:rsidRDefault="00C104C2" w:rsidP="006531F9">
            <w:pPr>
              <w:spacing w:after="0" w:line="240" w:lineRule="auto"/>
              <w:jc w:val="both"/>
              <w:rPr>
                <w:rFonts w:ascii="Times New Roman" w:eastAsia="Times New Roman" w:hAnsi="Times New Roman" w:cs="Times New Roman"/>
                <w:b/>
                <w:bCs/>
                <w:sz w:val="24"/>
                <w:szCs w:val="24"/>
                <w:lang w:eastAsia="lv-LV"/>
              </w:rPr>
            </w:pPr>
            <w:r w:rsidRPr="00C104C2">
              <w:rPr>
                <w:rFonts w:ascii="Times New Roman" w:eastAsia="Times New Roman" w:hAnsi="Times New Roman" w:cs="Times New Roman"/>
                <w:b/>
                <w:bCs/>
                <w:sz w:val="24"/>
                <w:szCs w:val="24"/>
                <w:lang w:eastAsia="lv-LV"/>
              </w:rPr>
              <w:lastRenderedPageBreak/>
              <w:t>Protesta regulējuma izmaiņas.</w:t>
            </w:r>
          </w:p>
          <w:p w14:paraId="63595311" w14:textId="5C66CDDD" w:rsidR="00682929" w:rsidRDefault="00514D73"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Vekseļu likuma 77.</w:t>
            </w:r>
            <w:r w:rsidR="0056071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pirmo daļu vienkāršajam vekselim jāpiemēro tratai paredzētie noteikumi, tostarp par regresu nesamaksas dēļ, ciktāl šie noteikumi nerunā pretim vienkāršā vekseļa būtība.</w:t>
            </w:r>
            <w:r w:rsidR="001E1661">
              <w:rPr>
                <w:rFonts w:ascii="Times New Roman" w:eastAsia="Times New Roman" w:hAnsi="Times New Roman" w:cs="Times New Roman"/>
                <w:sz w:val="24"/>
                <w:szCs w:val="24"/>
                <w:lang w:eastAsia="lv-LV"/>
              </w:rPr>
              <w:t xml:space="preserve"> Vekseļu likuma 44. panta ceturtā daļa noteic, ka protests nesamaksas dēļ tratai, kas maksājama noteiktā dienā vai noteiktā laikā pēc izrakstīšanas vai uzrādīšanas, jāizdara vienā no divām maksāšanas termiņam sekojošām Latvijā noteiktajām darbdienām. Trata ar termiņu pie uzrādīšanas jāprotestē nesamaksas dēļ pēc noteikumiem, kas paredzēti šā (44.) panta otrā daļā protestam nepieņemšanas dēļ. Ņemot vērā minēto, šobrīd spēkā esošais regulējums paredz, ka protests vienkāršā vekseļa nesamaksas dēļ ir izdarāms divu dienu laikā. Taču objektīvi tik īsā termiņā maksātājs nevar saņemt zvērināta notāra uzaicinājumu izpildīt saistību un izpildīt saistību, kas būtu pamats atteikumam protesta akta izdošanai. Līdz ar to Likumprojekta </w:t>
            </w:r>
            <w:r w:rsidR="00483759">
              <w:rPr>
                <w:rFonts w:ascii="Times New Roman" w:eastAsia="Times New Roman" w:hAnsi="Times New Roman" w:cs="Times New Roman"/>
                <w:sz w:val="24"/>
                <w:szCs w:val="24"/>
                <w:lang w:eastAsia="lv-LV"/>
              </w:rPr>
              <w:t>8</w:t>
            </w:r>
            <w:r w:rsidR="001E1661">
              <w:rPr>
                <w:rFonts w:ascii="Times New Roman" w:eastAsia="Times New Roman" w:hAnsi="Times New Roman" w:cs="Times New Roman"/>
                <w:sz w:val="24"/>
                <w:szCs w:val="24"/>
                <w:lang w:eastAsia="lv-LV"/>
              </w:rPr>
              <w:t>. pants paredz papildināt Vekseļu likuma 77. pantu ar ceturto daļu jaunā redakcijā, kas noteiktu garāku termiņu protesta akta vienkāršā vekseļa nesamaksas dēļ izdošanai – protests vienkāršā vekseļa nesamaksas dēļ izdarāms 20 maksāšanas termiņam sekojošajā Latvijā noteiktajā dienā.</w:t>
            </w:r>
            <w:r w:rsidR="001E1661" w:rsidRPr="00FB6567">
              <w:rPr>
                <w:rFonts w:ascii="Times New Roman" w:eastAsia="Times New Roman" w:hAnsi="Times New Roman" w:cs="Times New Roman"/>
                <w:sz w:val="24"/>
                <w:szCs w:val="24"/>
                <w:lang w:eastAsia="lv-LV"/>
              </w:rPr>
              <w:t xml:space="preserve"> </w:t>
            </w:r>
            <w:r w:rsidR="00682929">
              <w:rPr>
                <w:rFonts w:ascii="Times New Roman" w:eastAsia="Times New Roman" w:hAnsi="Times New Roman" w:cs="Times New Roman"/>
                <w:sz w:val="24"/>
                <w:szCs w:val="24"/>
                <w:lang w:eastAsia="lv-LV"/>
              </w:rPr>
              <w:t>Minētās izmaiņas ir saistāmas ar lielāku maksātāja aizsardzību</w:t>
            </w:r>
            <w:r w:rsidR="007F1327">
              <w:rPr>
                <w:rFonts w:ascii="Times New Roman" w:eastAsia="Times New Roman" w:hAnsi="Times New Roman" w:cs="Times New Roman"/>
                <w:sz w:val="24"/>
                <w:szCs w:val="24"/>
                <w:lang w:eastAsia="lv-LV"/>
              </w:rPr>
              <w:t xml:space="preserve"> šādu apsvērumu dēļ</w:t>
            </w:r>
            <w:r w:rsidR="00682929">
              <w:rPr>
                <w:rFonts w:ascii="Times New Roman" w:eastAsia="Times New Roman" w:hAnsi="Times New Roman" w:cs="Times New Roman"/>
                <w:sz w:val="24"/>
                <w:szCs w:val="24"/>
                <w:lang w:eastAsia="lv-LV"/>
              </w:rPr>
              <w:t>.</w:t>
            </w:r>
            <w:r w:rsidR="00E15B24">
              <w:rPr>
                <w:rFonts w:ascii="Times New Roman" w:eastAsia="Times New Roman" w:hAnsi="Times New Roman" w:cs="Times New Roman"/>
                <w:sz w:val="24"/>
                <w:szCs w:val="24"/>
                <w:lang w:eastAsia="lv-LV"/>
              </w:rPr>
              <w:t xml:space="preserve"> Saskaņā ar Paziņošanas likuma 8. panta trešo daļu dokuments, kas paziņots ierakstīts pasta sūtījums, uzskatāms par paziņotu septītajā dienā pēc tā nodošanas pastā.</w:t>
            </w:r>
            <w:r w:rsidR="00682929">
              <w:rPr>
                <w:rFonts w:ascii="Times New Roman" w:eastAsia="Times New Roman" w:hAnsi="Times New Roman" w:cs="Times New Roman"/>
                <w:sz w:val="24"/>
                <w:szCs w:val="24"/>
                <w:lang w:eastAsia="lv-LV"/>
              </w:rPr>
              <w:t xml:space="preserve"> </w:t>
            </w:r>
            <w:r w:rsidR="007F1327">
              <w:rPr>
                <w:rFonts w:ascii="Times New Roman" w:eastAsia="Times New Roman" w:hAnsi="Times New Roman" w:cs="Times New Roman"/>
                <w:sz w:val="24"/>
                <w:szCs w:val="24"/>
                <w:lang w:eastAsia="lv-LV"/>
              </w:rPr>
              <w:t xml:space="preserve">Tieslietu ministrija norāda, ka ar 20 dienu termiņu personai tiek dots </w:t>
            </w:r>
            <w:r w:rsidR="002C7918">
              <w:rPr>
                <w:rFonts w:ascii="Times New Roman" w:eastAsia="Times New Roman" w:hAnsi="Times New Roman" w:cs="Times New Roman"/>
                <w:sz w:val="24"/>
                <w:szCs w:val="24"/>
                <w:lang w:eastAsia="lv-LV"/>
              </w:rPr>
              <w:t xml:space="preserve">pietiekams </w:t>
            </w:r>
            <w:r w:rsidR="007F1327">
              <w:rPr>
                <w:rFonts w:ascii="Times New Roman" w:eastAsia="Times New Roman" w:hAnsi="Times New Roman" w:cs="Times New Roman"/>
                <w:sz w:val="24"/>
                <w:szCs w:val="24"/>
                <w:lang w:eastAsia="lv-LV"/>
              </w:rPr>
              <w:t>laiks, lai pēc saņemtā uzaicinājuma nokārtot saistību varētu gan iepazīties ar konkrēto dokumentu</w:t>
            </w:r>
            <w:r w:rsidR="001E3561">
              <w:rPr>
                <w:rFonts w:ascii="Times New Roman" w:eastAsia="Times New Roman" w:hAnsi="Times New Roman" w:cs="Times New Roman"/>
                <w:sz w:val="24"/>
                <w:szCs w:val="24"/>
                <w:lang w:eastAsia="lv-LV"/>
              </w:rPr>
              <w:t xml:space="preserve">, gan </w:t>
            </w:r>
            <w:r w:rsidR="007F1327">
              <w:rPr>
                <w:rFonts w:ascii="Times New Roman" w:eastAsia="Times New Roman" w:hAnsi="Times New Roman" w:cs="Times New Roman"/>
                <w:sz w:val="24"/>
                <w:szCs w:val="24"/>
                <w:lang w:eastAsia="lv-LV"/>
              </w:rPr>
              <w:t>nepieciešamības gadījumā arī izpildīt savu saistību pirms protesta akts tiek nodots tālākai izpildei.</w:t>
            </w:r>
            <w:r w:rsidR="009D0FFF">
              <w:rPr>
                <w:rFonts w:ascii="Times New Roman" w:eastAsia="Times New Roman" w:hAnsi="Times New Roman" w:cs="Times New Roman"/>
                <w:sz w:val="24"/>
                <w:szCs w:val="24"/>
                <w:lang w:eastAsia="lv-LV"/>
              </w:rPr>
              <w:t xml:space="preserve"> </w:t>
            </w:r>
            <w:r w:rsidR="00FB2632">
              <w:rPr>
                <w:rFonts w:ascii="Times New Roman" w:eastAsia="Times New Roman" w:hAnsi="Times New Roman" w:cs="Times New Roman"/>
                <w:sz w:val="24"/>
                <w:szCs w:val="24"/>
                <w:lang w:eastAsia="lv-LV"/>
              </w:rPr>
              <w:t>Saskaņā ar Vekseļu likuma 85. pantu vekseli var samaksāt notāram. Viņam nevar atņemt tiesību saņemt samaksu. Līdz ar to maksātājs var izpildīt savu saistību</w:t>
            </w:r>
            <w:r w:rsidR="001F2052">
              <w:rPr>
                <w:rFonts w:ascii="Times New Roman" w:eastAsia="Times New Roman" w:hAnsi="Times New Roman" w:cs="Times New Roman"/>
                <w:sz w:val="24"/>
                <w:szCs w:val="24"/>
                <w:lang w:eastAsia="lv-LV"/>
              </w:rPr>
              <w:t xml:space="preserve"> pēc uzaicinājuma saņemšanas un tādējādi</w:t>
            </w:r>
            <w:r w:rsidR="00FB2632">
              <w:rPr>
                <w:rFonts w:ascii="Times New Roman" w:eastAsia="Times New Roman" w:hAnsi="Times New Roman" w:cs="Times New Roman"/>
                <w:sz w:val="24"/>
                <w:szCs w:val="24"/>
                <w:lang w:eastAsia="lv-LV"/>
              </w:rPr>
              <w:t xml:space="preserve"> pirms protesta taisīšana</w:t>
            </w:r>
            <w:r w:rsidR="001F2052">
              <w:rPr>
                <w:rFonts w:ascii="Times New Roman" w:eastAsia="Times New Roman" w:hAnsi="Times New Roman" w:cs="Times New Roman"/>
                <w:sz w:val="24"/>
                <w:szCs w:val="24"/>
                <w:lang w:eastAsia="lv-LV"/>
              </w:rPr>
              <w:t>s</w:t>
            </w:r>
            <w:r w:rsidR="00FB2632">
              <w:rPr>
                <w:rFonts w:ascii="Times New Roman" w:eastAsia="Times New Roman" w:hAnsi="Times New Roman" w:cs="Times New Roman"/>
                <w:sz w:val="24"/>
                <w:szCs w:val="24"/>
                <w:lang w:eastAsia="lv-LV"/>
              </w:rPr>
              <w:t>, bet saistību izpilde ir pamats atteikumam taisīt protesta aktu vienkāršā vekseļa nesamaksas dēļ.</w:t>
            </w:r>
            <w:r w:rsidR="00682929">
              <w:rPr>
                <w:rFonts w:ascii="Times New Roman" w:eastAsia="Times New Roman" w:hAnsi="Times New Roman" w:cs="Times New Roman"/>
                <w:sz w:val="24"/>
                <w:szCs w:val="24"/>
                <w:lang w:eastAsia="lv-LV"/>
              </w:rPr>
              <w:t xml:space="preserve"> Savukārt 2</w:t>
            </w:r>
            <w:r w:rsidR="001F2052">
              <w:rPr>
                <w:rFonts w:ascii="Times New Roman" w:eastAsia="Times New Roman" w:hAnsi="Times New Roman" w:cs="Times New Roman"/>
                <w:sz w:val="24"/>
                <w:szCs w:val="24"/>
                <w:lang w:eastAsia="lv-LV"/>
              </w:rPr>
              <w:t> </w:t>
            </w:r>
            <w:r w:rsidR="001E1661">
              <w:rPr>
                <w:rFonts w:ascii="Times New Roman" w:eastAsia="Times New Roman" w:hAnsi="Times New Roman" w:cs="Times New Roman"/>
                <w:sz w:val="24"/>
                <w:szCs w:val="24"/>
                <w:lang w:eastAsia="lv-LV"/>
              </w:rPr>
              <w:t>darb</w:t>
            </w:r>
            <w:r w:rsidR="00682929">
              <w:rPr>
                <w:rFonts w:ascii="Times New Roman" w:eastAsia="Times New Roman" w:hAnsi="Times New Roman" w:cs="Times New Roman"/>
                <w:sz w:val="24"/>
                <w:szCs w:val="24"/>
                <w:lang w:eastAsia="lv-LV"/>
              </w:rPr>
              <w:t>dien</w:t>
            </w:r>
            <w:r w:rsidR="001E1661">
              <w:rPr>
                <w:rFonts w:ascii="Times New Roman" w:eastAsia="Times New Roman" w:hAnsi="Times New Roman" w:cs="Times New Roman"/>
                <w:sz w:val="24"/>
                <w:szCs w:val="24"/>
                <w:lang w:eastAsia="lv-LV"/>
              </w:rPr>
              <w:t>u la</w:t>
            </w:r>
            <w:r w:rsidR="00682929">
              <w:rPr>
                <w:rFonts w:ascii="Times New Roman" w:eastAsia="Times New Roman" w:hAnsi="Times New Roman" w:cs="Times New Roman"/>
                <w:sz w:val="24"/>
                <w:szCs w:val="24"/>
                <w:lang w:eastAsia="lv-LV"/>
              </w:rPr>
              <w:t xml:space="preserve">ikā persona </w:t>
            </w:r>
            <w:r w:rsidR="009D0FFF">
              <w:rPr>
                <w:rFonts w:ascii="Times New Roman" w:eastAsia="Times New Roman" w:hAnsi="Times New Roman" w:cs="Times New Roman"/>
                <w:sz w:val="24"/>
                <w:szCs w:val="24"/>
                <w:lang w:eastAsia="lv-LV"/>
              </w:rPr>
              <w:t xml:space="preserve">objektīvi </w:t>
            </w:r>
            <w:r w:rsidR="00682929">
              <w:rPr>
                <w:rFonts w:ascii="Times New Roman" w:eastAsia="Times New Roman" w:hAnsi="Times New Roman" w:cs="Times New Roman"/>
                <w:sz w:val="24"/>
                <w:szCs w:val="24"/>
                <w:lang w:eastAsia="lv-LV"/>
              </w:rPr>
              <w:t>nevar saņe</w:t>
            </w:r>
            <w:r w:rsidR="00E15B24">
              <w:rPr>
                <w:rFonts w:ascii="Times New Roman" w:eastAsia="Times New Roman" w:hAnsi="Times New Roman" w:cs="Times New Roman"/>
                <w:sz w:val="24"/>
                <w:szCs w:val="24"/>
                <w:lang w:eastAsia="lv-LV"/>
              </w:rPr>
              <w:t>mt</w:t>
            </w:r>
            <w:r w:rsidR="00D004C2">
              <w:rPr>
                <w:rFonts w:ascii="Times New Roman" w:eastAsia="Times New Roman" w:hAnsi="Times New Roman" w:cs="Times New Roman"/>
                <w:sz w:val="24"/>
                <w:szCs w:val="24"/>
                <w:lang w:eastAsia="lv-LV"/>
              </w:rPr>
              <w:t xml:space="preserve"> ar pasta starpniecību nosūtītu paziņojumu un </w:t>
            </w:r>
            <w:r w:rsidR="001E3561">
              <w:rPr>
                <w:rFonts w:ascii="Times New Roman" w:eastAsia="Times New Roman" w:hAnsi="Times New Roman" w:cs="Times New Roman"/>
                <w:sz w:val="24"/>
                <w:szCs w:val="24"/>
                <w:lang w:eastAsia="lv-LV"/>
              </w:rPr>
              <w:t>līdz ar to</w:t>
            </w:r>
            <w:r w:rsidR="00D004C2">
              <w:rPr>
                <w:rFonts w:ascii="Times New Roman" w:eastAsia="Times New Roman" w:hAnsi="Times New Roman" w:cs="Times New Roman"/>
                <w:sz w:val="24"/>
                <w:szCs w:val="24"/>
                <w:lang w:eastAsia="lv-LV"/>
              </w:rPr>
              <w:t xml:space="preserve">, nevar izpildīt savu saistību pirms protesta akta taisīšanas. </w:t>
            </w:r>
            <w:r w:rsidR="00FB2632">
              <w:rPr>
                <w:rFonts w:ascii="Times New Roman" w:eastAsia="Times New Roman" w:hAnsi="Times New Roman" w:cs="Times New Roman"/>
                <w:sz w:val="24"/>
                <w:szCs w:val="24"/>
                <w:lang w:eastAsia="lv-LV"/>
              </w:rPr>
              <w:t>Tādējādi a</w:t>
            </w:r>
            <w:r w:rsidR="00D004C2">
              <w:rPr>
                <w:rFonts w:ascii="Times New Roman" w:eastAsia="Times New Roman" w:hAnsi="Times New Roman" w:cs="Times New Roman"/>
                <w:sz w:val="24"/>
                <w:szCs w:val="24"/>
                <w:lang w:eastAsia="lv-LV"/>
              </w:rPr>
              <w:t>r konkrētajiem grozījumiem tiek panākts līdzsvars starp vekseļa turētāja un maksātāja interesēm.</w:t>
            </w:r>
            <w:r w:rsidR="001F2052">
              <w:rPr>
                <w:rFonts w:ascii="Times New Roman" w:eastAsia="Times New Roman" w:hAnsi="Times New Roman" w:cs="Times New Roman"/>
                <w:sz w:val="24"/>
                <w:szCs w:val="24"/>
                <w:lang w:eastAsia="lv-LV"/>
              </w:rPr>
              <w:t xml:space="preserve"> Ar Likumprojektu tiek precizēti iesaistīto pušu pienākumi, konkrētajā gadījumā zvērinātam notāram ir pienākums nosūtīt uzaicinājumu un paziņojumu un šo darbību izpildi iespējams pārbaudīt. </w:t>
            </w:r>
          </w:p>
          <w:p w14:paraId="792B3B6D" w14:textId="1B7DF98C" w:rsidR="008350B2" w:rsidRDefault="008350B2"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norādāms, ka protestēšanas termiņš par regresu tratas nepieņemšanas un nesamaksas dēļ netiek mainīts un ir izdarāms atbilstoši Vekseļu likuma 44. panta ceturtajai daļai.</w:t>
            </w:r>
          </w:p>
          <w:p w14:paraId="4771E84B" w14:textId="7F9558A0" w:rsidR="00971D40" w:rsidRDefault="00971D40" w:rsidP="00971D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Ar Likumprojekta </w:t>
            </w:r>
            <w:r w:rsidR="00483759">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xml:space="preserve">. pantu paredzēts aizstāt 77. panta trešajā daļā vārdu "ceturtajā" ar "piektajā", jo </w:t>
            </w:r>
            <w:r w:rsidR="00483759">
              <w:rPr>
                <w:rFonts w:ascii="Times New Roman" w:eastAsia="Times New Roman" w:hAnsi="Times New Roman" w:cs="Times New Roman"/>
                <w:sz w:val="24"/>
                <w:szCs w:val="24"/>
                <w:lang w:eastAsia="lv-LV"/>
              </w:rPr>
              <w:t>31</w:t>
            </w:r>
            <w:r>
              <w:rPr>
                <w:rFonts w:ascii="Times New Roman" w:eastAsia="Times New Roman" w:hAnsi="Times New Roman" w:cs="Times New Roman"/>
                <w:sz w:val="24"/>
                <w:szCs w:val="24"/>
                <w:lang w:eastAsia="lv-LV"/>
              </w:rPr>
              <w:t xml:space="preserve">. pants tiek papildināts ar jaunu </w:t>
            </w:r>
            <w:r w:rsidR="00483759">
              <w:rPr>
                <w:rFonts w:ascii="Times New Roman" w:eastAsia="Times New Roman" w:hAnsi="Times New Roman" w:cs="Times New Roman"/>
                <w:sz w:val="24"/>
                <w:szCs w:val="24"/>
                <w:lang w:eastAsia="lv-LV"/>
              </w:rPr>
              <w:t xml:space="preserve">otro </w:t>
            </w:r>
            <w:r>
              <w:rPr>
                <w:rFonts w:ascii="Times New Roman" w:eastAsia="Times New Roman" w:hAnsi="Times New Roman" w:cs="Times New Roman"/>
                <w:sz w:val="24"/>
                <w:szCs w:val="24"/>
                <w:lang w:eastAsia="lv-LV"/>
              </w:rPr>
              <w:t xml:space="preserve">daļu un tādējādi mainās </w:t>
            </w:r>
            <w:r w:rsidR="00483759">
              <w:rPr>
                <w:rFonts w:ascii="Times New Roman" w:eastAsia="Times New Roman" w:hAnsi="Times New Roman" w:cs="Times New Roman"/>
                <w:sz w:val="24"/>
                <w:szCs w:val="24"/>
                <w:lang w:eastAsia="lv-LV"/>
              </w:rPr>
              <w:t>31</w:t>
            </w:r>
            <w:r>
              <w:rPr>
                <w:rFonts w:ascii="Times New Roman" w:eastAsia="Times New Roman" w:hAnsi="Times New Roman" w:cs="Times New Roman"/>
                <w:sz w:val="24"/>
                <w:szCs w:val="24"/>
                <w:lang w:eastAsia="lv-LV"/>
              </w:rPr>
              <w:t>. panta daļu numerācija.</w:t>
            </w:r>
          </w:p>
          <w:p w14:paraId="01DE4727" w14:textId="77777777" w:rsidR="00FB2632" w:rsidRDefault="00FB2632" w:rsidP="006531F9">
            <w:pPr>
              <w:spacing w:after="0" w:line="240" w:lineRule="auto"/>
              <w:jc w:val="both"/>
              <w:rPr>
                <w:rFonts w:ascii="Times New Roman" w:eastAsia="Times New Roman" w:hAnsi="Times New Roman" w:cs="Times New Roman"/>
                <w:sz w:val="24"/>
                <w:szCs w:val="24"/>
                <w:lang w:eastAsia="lv-LV"/>
              </w:rPr>
            </w:pPr>
          </w:p>
          <w:p w14:paraId="12564BAB" w14:textId="1F75E704" w:rsidR="00D004C2" w:rsidRDefault="00D004C2"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Likumprojekta </w:t>
            </w:r>
            <w:r w:rsidR="001E1661">
              <w:rPr>
                <w:rFonts w:ascii="Times New Roman" w:eastAsia="Times New Roman" w:hAnsi="Times New Roman" w:cs="Times New Roman"/>
                <w:sz w:val="24"/>
                <w:szCs w:val="24"/>
                <w:lang w:eastAsia="lv-LV"/>
              </w:rPr>
              <w:t>1</w:t>
            </w:r>
            <w:r w:rsidR="00FB6567">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xml:space="preserve">. pantam tiek precizēti </w:t>
            </w:r>
            <w:r w:rsidR="009D0FFF">
              <w:rPr>
                <w:rFonts w:ascii="Times New Roman" w:eastAsia="Times New Roman" w:hAnsi="Times New Roman" w:cs="Times New Roman"/>
                <w:sz w:val="24"/>
                <w:szCs w:val="24"/>
                <w:lang w:eastAsia="lv-LV"/>
              </w:rPr>
              <w:t>paziņošanas veidi</w:t>
            </w:r>
            <w:r>
              <w:rPr>
                <w:rFonts w:ascii="Times New Roman" w:eastAsia="Times New Roman" w:hAnsi="Times New Roman" w:cs="Times New Roman"/>
                <w:sz w:val="24"/>
                <w:szCs w:val="24"/>
                <w:lang w:eastAsia="lv-LV"/>
              </w:rPr>
              <w:t xml:space="preserve">, proti, no Vekseļu likuma tiek izslēgta iespēja, ka notārs </w:t>
            </w:r>
            <w:r w:rsidR="00EF7A63">
              <w:rPr>
                <w:rFonts w:ascii="Times New Roman" w:eastAsia="Times New Roman" w:hAnsi="Times New Roman" w:cs="Times New Roman"/>
                <w:sz w:val="24"/>
                <w:szCs w:val="24"/>
                <w:lang w:eastAsia="lv-LV"/>
              </w:rPr>
              <w:t xml:space="preserve">mutiski </w:t>
            </w:r>
            <w:r>
              <w:rPr>
                <w:rFonts w:ascii="Times New Roman" w:eastAsia="Times New Roman" w:hAnsi="Times New Roman" w:cs="Times New Roman"/>
                <w:sz w:val="24"/>
                <w:szCs w:val="24"/>
                <w:lang w:eastAsia="lv-LV"/>
              </w:rPr>
              <w:t>uzaicina izpildīt saistību, jo šādu uzaicināšanu nav iespējams pārbaudīt. Minētā norma ir veidot</w:t>
            </w:r>
            <w:r w:rsidR="006642D8">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identiski Likumprojekta </w:t>
            </w:r>
            <w:r w:rsidR="00483759">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pantam. Vēršam uzmanību, ka minētā norma neliedz papildus uzaicinājuma nosūtīšanai arī mutiski informēt maksātāju par pienākumu izpildīt saistību, tomēr tas ir tikai papildu informēšanas veids.</w:t>
            </w:r>
          </w:p>
          <w:p w14:paraId="13137533" w14:textId="6C83DF85" w:rsidR="00137D36" w:rsidRDefault="00137D36" w:rsidP="006531F9">
            <w:pPr>
              <w:spacing w:after="0" w:line="240" w:lineRule="auto"/>
              <w:jc w:val="both"/>
              <w:rPr>
                <w:rFonts w:ascii="Times New Roman" w:eastAsia="Times New Roman" w:hAnsi="Times New Roman" w:cs="Times New Roman"/>
                <w:sz w:val="24"/>
                <w:szCs w:val="24"/>
                <w:lang w:eastAsia="lv-LV"/>
              </w:rPr>
            </w:pPr>
          </w:p>
          <w:p w14:paraId="5802FC85" w14:textId="027B5F57" w:rsidR="00FB6567" w:rsidRDefault="00FB6567" w:rsidP="00137D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483759">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pants paredz izslēgt no Vekseļu likuma 78.</w:t>
            </w:r>
            <w:r w:rsidRPr="00FB6567">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 pant</w:t>
            </w:r>
            <w:r w:rsidR="0048375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atsauci uz Vekseļu likuma 1. panta otro daļu, jo atbilstoši Likumprojekta 1. pantam Vekseļu likuma 1. panta otrā daļa tiek izslēgta.</w:t>
            </w:r>
          </w:p>
          <w:p w14:paraId="27E6BEFF" w14:textId="77777777" w:rsidR="00FB6567" w:rsidRDefault="00FB6567" w:rsidP="00137D36">
            <w:pPr>
              <w:spacing w:after="0" w:line="240" w:lineRule="auto"/>
              <w:jc w:val="both"/>
              <w:rPr>
                <w:rFonts w:ascii="Times New Roman" w:eastAsia="Times New Roman" w:hAnsi="Times New Roman" w:cs="Times New Roman"/>
                <w:sz w:val="24"/>
                <w:szCs w:val="24"/>
                <w:lang w:eastAsia="lv-LV"/>
              </w:rPr>
            </w:pPr>
          </w:p>
          <w:p w14:paraId="473CA839" w14:textId="5205489F" w:rsidR="00137D36" w:rsidRDefault="00137D36" w:rsidP="00137D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1E1661">
              <w:rPr>
                <w:rFonts w:ascii="Times New Roman" w:eastAsia="Times New Roman" w:hAnsi="Times New Roman" w:cs="Times New Roman"/>
                <w:sz w:val="24"/>
                <w:szCs w:val="24"/>
                <w:lang w:eastAsia="lv-LV"/>
              </w:rPr>
              <w:t>1</w:t>
            </w:r>
            <w:r w:rsidR="00483759">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pant</w:t>
            </w:r>
            <w:r w:rsidR="00EF7A63">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tiek noteikts, ka vienkāršais vekselis, kas izdots notariālā akta formā, ir izpildu dokuments, ko var nodot piespiedu izpildei. Lai gan sākotnēji diskusijas dalībnieki nonāca pie secinājuma, ka ir nepieciešams veikt grozījumus Notariāta likuma D</w:t>
            </w:r>
            <w:r w:rsidRPr="004A39CB">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sadaļā, tomēr Likumprojekta izstrādes procesā eksperti secināja, ka protesta aktam par notariālā akta formā izdotu vienkāršo vekseli var piešķirt izpildu dokumenta spēku un grozījumi ir izdarāmi tieši Vekseļu likumā. No minētā izriet, ka pēc protesta akta izdošanas par notariālā akta formā izdotu vienkāršo vekseli vairs nebūs nepieciešams vērsties tiesā ar pieteikumu par saistību bezstrīdus </w:t>
            </w:r>
            <w:r w:rsidR="00F61991">
              <w:rPr>
                <w:rFonts w:ascii="Times New Roman" w:eastAsia="Times New Roman" w:hAnsi="Times New Roman" w:cs="Times New Roman"/>
                <w:sz w:val="24"/>
                <w:szCs w:val="24"/>
                <w:lang w:eastAsia="lv-LV"/>
              </w:rPr>
              <w:t>izpildīšanu,</w:t>
            </w:r>
            <w:r>
              <w:rPr>
                <w:rFonts w:ascii="Times New Roman" w:eastAsia="Times New Roman" w:hAnsi="Times New Roman" w:cs="Times New Roman"/>
                <w:sz w:val="24"/>
                <w:szCs w:val="24"/>
                <w:lang w:eastAsia="lv-LV"/>
              </w:rPr>
              <w:t xml:space="preserve"> bet šād</w:t>
            </w:r>
            <w:r w:rsidR="006642D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protesta akt</w:t>
            </w:r>
            <w:r w:rsidR="006642D8">
              <w:rPr>
                <w:rFonts w:ascii="Times New Roman" w:eastAsia="Times New Roman" w:hAnsi="Times New Roman" w:cs="Times New Roman"/>
                <w:sz w:val="24"/>
                <w:szCs w:val="24"/>
                <w:lang w:eastAsia="lv-LV"/>
              </w:rPr>
              <w:t>s būs izpildāms Civilprocesa likumā noteiktajā tiesas sprieduma izpildes kārtībā, kas nozīmē, ka protesta aktu</w:t>
            </w:r>
            <w:r>
              <w:rPr>
                <w:rFonts w:ascii="Times New Roman" w:eastAsia="Times New Roman" w:hAnsi="Times New Roman" w:cs="Times New Roman"/>
                <w:sz w:val="24"/>
                <w:szCs w:val="24"/>
                <w:lang w:eastAsia="lv-LV"/>
              </w:rPr>
              <w:t xml:space="preserve"> uzreiz varēs nodot piespiedu izpildei zvērinātam tiesu izpildītājam. </w:t>
            </w:r>
          </w:p>
          <w:p w14:paraId="5BAB5496" w14:textId="77777777" w:rsidR="004A39CB" w:rsidRDefault="004A39CB" w:rsidP="006531F9">
            <w:pPr>
              <w:spacing w:after="0" w:line="240" w:lineRule="auto"/>
              <w:jc w:val="both"/>
              <w:rPr>
                <w:rFonts w:ascii="Times New Roman" w:eastAsia="Times New Roman" w:hAnsi="Times New Roman" w:cs="Times New Roman"/>
                <w:sz w:val="24"/>
                <w:szCs w:val="24"/>
                <w:lang w:eastAsia="lv-LV"/>
              </w:rPr>
            </w:pPr>
          </w:p>
          <w:p w14:paraId="025D1220" w14:textId="5315136C" w:rsidR="004C75D7" w:rsidRDefault="004C75D7"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Likumprojekta </w:t>
            </w:r>
            <w:r w:rsidR="006251E0">
              <w:rPr>
                <w:rFonts w:ascii="Times New Roman" w:eastAsia="Times New Roman" w:hAnsi="Times New Roman" w:cs="Times New Roman"/>
                <w:sz w:val="24"/>
                <w:szCs w:val="24"/>
                <w:lang w:eastAsia="lv-LV"/>
              </w:rPr>
              <w:t>1</w:t>
            </w:r>
            <w:r w:rsidR="0048375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pantu tiek precizētas protesta aktā norādāmās informācijas prasības, proti, no Vekseļu likuma tiek izslēgta prasība protesta aktā norādīt, ka uzaicinātā persona nebija sasniedzama veikala telpās vai dzīvoklī. Minētās prasības ir saskanīgas ar Likumprojekta </w:t>
            </w:r>
            <w:r w:rsidR="00483759">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un </w:t>
            </w:r>
            <w:r w:rsidR="00CF4167">
              <w:rPr>
                <w:rFonts w:ascii="Times New Roman" w:eastAsia="Times New Roman" w:hAnsi="Times New Roman" w:cs="Times New Roman"/>
                <w:sz w:val="24"/>
                <w:szCs w:val="24"/>
                <w:lang w:eastAsia="lv-LV"/>
              </w:rPr>
              <w:t>1</w:t>
            </w:r>
            <w:r w:rsidR="00483759">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pantu.</w:t>
            </w:r>
          </w:p>
          <w:p w14:paraId="1DEE68AB" w14:textId="5E323598" w:rsidR="00137D36" w:rsidRDefault="00137D36" w:rsidP="006531F9">
            <w:pPr>
              <w:spacing w:after="0" w:line="240" w:lineRule="auto"/>
              <w:jc w:val="both"/>
              <w:rPr>
                <w:rFonts w:ascii="Times New Roman" w:eastAsia="Times New Roman" w:hAnsi="Times New Roman" w:cs="Times New Roman"/>
                <w:sz w:val="24"/>
                <w:szCs w:val="24"/>
                <w:lang w:eastAsia="lv-LV"/>
              </w:rPr>
            </w:pPr>
          </w:p>
          <w:p w14:paraId="473F0161" w14:textId="6A96F76A" w:rsidR="00137D36" w:rsidRDefault="00137D36"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ieviestu Likumprojektā paredzēto iespēju, ka vienkāršais vekselis, kas izdots notariālā formā, būtu izpildāms Civilprocesa likumā noteiktajā tiesas spriedumu izpildes kārtībā, ir nepieciešams papildināt vienkāršā vekseļa rekvizītus ar vekseļa summu. Tādēļ Likumprojekta </w:t>
            </w:r>
            <w:r w:rsidR="006251E0">
              <w:rPr>
                <w:rFonts w:ascii="Times New Roman" w:eastAsia="Times New Roman" w:hAnsi="Times New Roman" w:cs="Times New Roman"/>
                <w:sz w:val="24"/>
                <w:szCs w:val="24"/>
                <w:lang w:eastAsia="lv-LV"/>
              </w:rPr>
              <w:t>1</w:t>
            </w:r>
            <w:r w:rsidR="0048375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pants paredz jaunu vienkāršā vekseļa rekvizītu – vekseļa summu.</w:t>
            </w:r>
          </w:p>
          <w:p w14:paraId="0AB60441" w14:textId="16928055" w:rsidR="00F76173" w:rsidRDefault="00F76173" w:rsidP="006531F9">
            <w:pPr>
              <w:spacing w:after="0" w:line="240" w:lineRule="auto"/>
              <w:jc w:val="both"/>
              <w:rPr>
                <w:rFonts w:ascii="Times New Roman" w:eastAsia="Times New Roman" w:hAnsi="Times New Roman" w:cs="Times New Roman"/>
                <w:sz w:val="24"/>
                <w:szCs w:val="24"/>
                <w:lang w:eastAsia="lv-LV"/>
              </w:rPr>
            </w:pPr>
          </w:p>
          <w:p w14:paraId="57BE3325" w14:textId="118CAE40" w:rsidR="00C104C2" w:rsidRPr="00C104C2" w:rsidRDefault="00C104C2" w:rsidP="006531F9">
            <w:pPr>
              <w:spacing w:after="0" w:line="240" w:lineRule="auto"/>
              <w:jc w:val="both"/>
              <w:rPr>
                <w:rFonts w:ascii="Times New Roman" w:eastAsia="Times New Roman" w:hAnsi="Times New Roman" w:cs="Times New Roman"/>
                <w:b/>
                <w:bCs/>
                <w:sz w:val="24"/>
                <w:szCs w:val="24"/>
                <w:lang w:eastAsia="lv-LV"/>
              </w:rPr>
            </w:pPr>
            <w:r w:rsidRPr="00C104C2">
              <w:rPr>
                <w:rFonts w:ascii="Times New Roman" w:eastAsia="Times New Roman" w:hAnsi="Times New Roman" w:cs="Times New Roman"/>
                <w:b/>
                <w:bCs/>
                <w:sz w:val="24"/>
                <w:szCs w:val="24"/>
                <w:lang w:eastAsia="lv-LV"/>
              </w:rPr>
              <w:t>Pārejas regulējums</w:t>
            </w:r>
            <w:r w:rsidR="007F7633">
              <w:rPr>
                <w:rFonts w:ascii="Times New Roman" w:eastAsia="Times New Roman" w:hAnsi="Times New Roman" w:cs="Times New Roman"/>
                <w:b/>
                <w:bCs/>
                <w:sz w:val="24"/>
                <w:szCs w:val="24"/>
                <w:lang w:eastAsia="lv-LV"/>
              </w:rPr>
              <w:t>.</w:t>
            </w:r>
          </w:p>
          <w:p w14:paraId="690E39A9" w14:textId="5D8E77D7" w:rsidR="00607AC4" w:rsidRDefault="00090449"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Likumprojekta </w:t>
            </w:r>
            <w:r w:rsidR="00483759">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pantu Vekseļu likuma 77. pants tiek papildināts ar jaunu daļu, kas noteic, ka protests vienkāršā vekseļa nesamaksas dēļ izdarāms 20 (divdesmitajā) maksāšanas termiņam sekojošajā Latvijā noteiktajā dienā.</w:t>
            </w:r>
            <w:r w:rsidR="003D2A83">
              <w:rPr>
                <w:rFonts w:ascii="Times New Roman" w:eastAsia="Times New Roman" w:hAnsi="Times New Roman" w:cs="Times New Roman"/>
                <w:sz w:val="24"/>
                <w:szCs w:val="24"/>
                <w:lang w:eastAsia="lv-LV"/>
              </w:rPr>
              <w:t xml:space="preserve"> Tāpat Likumprojekta </w:t>
            </w:r>
            <w:r w:rsidR="00483759">
              <w:rPr>
                <w:rFonts w:ascii="Times New Roman" w:eastAsia="Times New Roman" w:hAnsi="Times New Roman" w:cs="Times New Roman"/>
                <w:sz w:val="24"/>
                <w:szCs w:val="24"/>
                <w:lang w:eastAsia="lv-LV"/>
              </w:rPr>
              <w:t>4</w:t>
            </w:r>
            <w:r w:rsidR="003D2A83">
              <w:rPr>
                <w:rFonts w:ascii="Times New Roman" w:eastAsia="Times New Roman" w:hAnsi="Times New Roman" w:cs="Times New Roman"/>
                <w:sz w:val="24"/>
                <w:szCs w:val="24"/>
                <w:lang w:eastAsia="lv-LV"/>
              </w:rPr>
              <w:t>. un 1</w:t>
            </w:r>
            <w:r w:rsidR="00483759">
              <w:rPr>
                <w:rFonts w:ascii="Times New Roman" w:eastAsia="Times New Roman" w:hAnsi="Times New Roman" w:cs="Times New Roman"/>
                <w:sz w:val="24"/>
                <w:szCs w:val="24"/>
                <w:lang w:eastAsia="lv-LV"/>
              </w:rPr>
              <w:t>0</w:t>
            </w:r>
            <w:r w:rsidR="003D2A83">
              <w:rPr>
                <w:rFonts w:ascii="Times New Roman" w:eastAsia="Times New Roman" w:hAnsi="Times New Roman" w:cs="Times New Roman"/>
                <w:sz w:val="24"/>
                <w:szCs w:val="24"/>
                <w:lang w:eastAsia="lv-LV"/>
              </w:rPr>
              <w:t>.</w:t>
            </w:r>
            <w:r w:rsidR="00560713">
              <w:rPr>
                <w:rFonts w:ascii="Times New Roman" w:eastAsia="Times New Roman" w:hAnsi="Times New Roman" w:cs="Times New Roman"/>
                <w:sz w:val="24"/>
                <w:szCs w:val="24"/>
                <w:lang w:eastAsia="lv-LV"/>
              </w:rPr>
              <w:t> </w:t>
            </w:r>
            <w:r w:rsidR="003D2A83">
              <w:rPr>
                <w:rFonts w:ascii="Times New Roman" w:eastAsia="Times New Roman" w:hAnsi="Times New Roman" w:cs="Times New Roman"/>
                <w:sz w:val="24"/>
                <w:szCs w:val="24"/>
                <w:lang w:eastAsia="lv-LV"/>
              </w:rPr>
              <w:t xml:space="preserve">pants precizē prasības par informācijas paziņošanas veidu. Norādāms, ka Likumprojektā iekļautie grozījumi saistībā ar protestēšanas kārtību ir procesuālas tiesību normas un tādējādi Likumprojektā iekļautajiem grozījumiem piemīt tiesību normas tūlītējs spēks. Tas nozīmē, ka jaunā protestēšanas kārtība būs piemērojama, sākot no grozījumu spēkā stāšanās dienas. </w:t>
            </w:r>
            <w:r w:rsidR="00607AC4">
              <w:rPr>
                <w:rFonts w:ascii="Times New Roman" w:eastAsia="Times New Roman" w:hAnsi="Times New Roman" w:cs="Times New Roman"/>
                <w:sz w:val="24"/>
                <w:szCs w:val="24"/>
                <w:lang w:eastAsia="lv-LV"/>
              </w:rPr>
              <w:t>Minētais nozīmē to, ka par iepriekš izdotajiem vienkāršajiem vekseļiem būs ievērojam</w:t>
            </w:r>
            <w:r w:rsidR="00232F93">
              <w:rPr>
                <w:rFonts w:ascii="Times New Roman" w:eastAsia="Times New Roman" w:hAnsi="Times New Roman" w:cs="Times New Roman"/>
                <w:sz w:val="24"/>
                <w:szCs w:val="24"/>
                <w:lang w:eastAsia="lv-LV"/>
              </w:rPr>
              <w:t>s</w:t>
            </w:r>
            <w:r w:rsidR="00607AC4">
              <w:rPr>
                <w:rFonts w:ascii="Times New Roman" w:eastAsia="Times New Roman" w:hAnsi="Times New Roman" w:cs="Times New Roman"/>
                <w:sz w:val="24"/>
                <w:szCs w:val="24"/>
                <w:lang w:eastAsia="lv-LV"/>
              </w:rPr>
              <w:t xml:space="preserve"> Likumprojektā noteiktais protestēšanas termiņš, kā arī noteikumi par uzaicinājumu un paziņojumu nosūtīšanu uz deklarētās dzīvesvietas adresi, juridisko adresi vai </w:t>
            </w:r>
            <w:r w:rsidR="006251E0">
              <w:rPr>
                <w:rFonts w:ascii="Times New Roman" w:eastAsia="Times New Roman" w:hAnsi="Times New Roman" w:cs="Times New Roman"/>
                <w:sz w:val="24"/>
                <w:szCs w:val="24"/>
                <w:lang w:eastAsia="lv-LV"/>
              </w:rPr>
              <w:t>oficiālo elektronisko adresi</w:t>
            </w:r>
            <w:r w:rsidR="00607AC4">
              <w:rPr>
                <w:rFonts w:ascii="Times New Roman" w:eastAsia="Times New Roman" w:hAnsi="Times New Roman" w:cs="Times New Roman"/>
                <w:sz w:val="24"/>
                <w:szCs w:val="24"/>
                <w:lang w:eastAsia="lv-LV"/>
              </w:rPr>
              <w:t xml:space="preserve">, ja personai būs aktivizēts </w:t>
            </w:r>
            <w:r w:rsidR="006251E0">
              <w:rPr>
                <w:rFonts w:ascii="Times New Roman" w:eastAsia="Times New Roman" w:hAnsi="Times New Roman" w:cs="Times New Roman"/>
                <w:sz w:val="24"/>
                <w:szCs w:val="24"/>
                <w:lang w:eastAsia="lv-LV"/>
              </w:rPr>
              <w:t>oficiālās elektroniskās adreses</w:t>
            </w:r>
            <w:r w:rsidR="00607AC4">
              <w:rPr>
                <w:rFonts w:ascii="Times New Roman" w:eastAsia="Times New Roman" w:hAnsi="Times New Roman" w:cs="Times New Roman"/>
                <w:sz w:val="24"/>
                <w:szCs w:val="24"/>
                <w:lang w:eastAsia="lv-LV"/>
              </w:rPr>
              <w:t xml:space="preserve"> konts.</w:t>
            </w:r>
          </w:p>
          <w:p w14:paraId="734E1A6A" w14:textId="16583FE2" w:rsidR="003D2A83" w:rsidRDefault="003D2A83" w:rsidP="006531F9">
            <w:pPr>
              <w:spacing w:after="0" w:line="240" w:lineRule="auto"/>
              <w:jc w:val="both"/>
              <w:rPr>
                <w:rFonts w:ascii="Times New Roman" w:eastAsia="Times New Roman" w:hAnsi="Times New Roman" w:cs="Times New Roman"/>
                <w:sz w:val="24"/>
                <w:szCs w:val="24"/>
                <w:lang w:eastAsia="lv-LV"/>
              </w:rPr>
            </w:pPr>
          </w:p>
          <w:p w14:paraId="52977FD1" w14:textId="2732BDC9" w:rsidR="003D2A83" w:rsidRDefault="003D2A83"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iekļautais pārejas noteikumu 3. punkts paredz, ka grozījumi par tratas izmantošanu komerctiesiskajā apritē, stājas spēkā no 2021.</w:t>
            </w:r>
            <w:r w:rsidR="0056071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 oktobra.</w:t>
            </w:r>
          </w:p>
          <w:p w14:paraId="7B84EDD5" w14:textId="35A50C26" w:rsidR="003D2A83" w:rsidRDefault="003D2A83" w:rsidP="006531F9">
            <w:pPr>
              <w:spacing w:after="0" w:line="240" w:lineRule="auto"/>
              <w:jc w:val="both"/>
              <w:rPr>
                <w:rFonts w:ascii="Times New Roman" w:eastAsia="Times New Roman" w:hAnsi="Times New Roman" w:cs="Times New Roman"/>
                <w:sz w:val="24"/>
                <w:szCs w:val="24"/>
                <w:lang w:eastAsia="lv-LV"/>
              </w:rPr>
            </w:pPr>
          </w:p>
          <w:p w14:paraId="17CFECBE" w14:textId="3D98655F" w:rsidR="003D2A83" w:rsidRDefault="003D2A83" w:rsidP="006531F9">
            <w:pPr>
              <w:spacing w:after="0" w:line="240" w:lineRule="auto"/>
              <w:jc w:val="both"/>
              <w:rPr>
                <w:rFonts w:ascii="Times New Roman" w:eastAsia="Times New Roman" w:hAnsi="Times New Roman" w:cs="Times New Roman"/>
                <w:sz w:val="24"/>
                <w:szCs w:val="24"/>
                <w:lang w:eastAsia="lv-LV"/>
              </w:rPr>
            </w:pPr>
            <w:r w:rsidRPr="008731F6">
              <w:rPr>
                <w:rFonts w:ascii="Times New Roman" w:eastAsia="Times New Roman" w:hAnsi="Times New Roman" w:cs="Times New Roman"/>
                <w:sz w:val="24"/>
                <w:szCs w:val="24"/>
                <w:lang w:eastAsia="lv-LV"/>
              </w:rPr>
              <w:t xml:space="preserve">Tā kā ar Likumprojekta </w:t>
            </w:r>
            <w:r w:rsidR="00483759">
              <w:rPr>
                <w:rFonts w:ascii="Times New Roman" w:eastAsia="Times New Roman" w:hAnsi="Times New Roman" w:cs="Times New Roman"/>
                <w:sz w:val="24"/>
                <w:szCs w:val="24"/>
                <w:lang w:eastAsia="lv-LV"/>
              </w:rPr>
              <w:t>2</w:t>
            </w:r>
            <w:r w:rsidRPr="008731F6">
              <w:rPr>
                <w:rFonts w:ascii="Times New Roman" w:eastAsia="Times New Roman" w:hAnsi="Times New Roman" w:cs="Times New Roman"/>
                <w:sz w:val="24"/>
                <w:szCs w:val="24"/>
                <w:lang w:eastAsia="lv-LV"/>
              </w:rPr>
              <w:t>. pantu tiek noteikts, ka fiziskās personas nevar būt atbildīgas uz tratas pamata, ir nepieciešams noteikt pārejas regulējumu par to tratu izmantošanu, kurā ir noteikta fiziskas personas atbildība pēc tratas.</w:t>
            </w:r>
            <w:r>
              <w:rPr>
                <w:rFonts w:ascii="Times New Roman" w:eastAsia="Times New Roman" w:hAnsi="Times New Roman" w:cs="Times New Roman"/>
                <w:sz w:val="24"/>
                <w:szCs w:val="24"/>
                <w:lang w:eastAsia="lv-LV"/>
              </w:rPr>
              <w:t xml:space="preserve"> Tādējādi Likumprojektā iekļautais pārejas noteikumu 4. punkts paredz pārejas periodu līdz kuram tratas turētājs var vērsties pret fizisku personu, kura ir atbildīga pēc tratas.</w:t>
            </w:r>
          </w:p>
          <w:p w14:paraId="76E7B40A" w14:textId="7071CB06" w:rsidR="007E1E23" w:rsidRDefault="003D2A83" w:rsidP="006531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šī termiņa iestāšanās šāda trata faktiski nebūs spēkā, jo par šādu dokumentu nebūs iespējams izdot protesta aktu, līdz ar to tā faktiski nebūs izpildāma. </w:t>
            </w:r>
            <w:r w:rsidR="005F4DBE">
              <w:rPr>
                <w:rFonts w:ascii="Times New Roman" w:eastAsia="Times New Roman" w:hAnsi="Times New Roman" w:cs="Times New Roman"/>
                <w:sz w:val="24"/>
                <w:szCs w:val="24"/>
                <w:lang w:eastAsia="lv-LV"/>
              </w:rPr>
              <w:t xml:space="preserve">Vēršam uzmanību, ka šāds pārejas regulējums ir vērsts tieši uz fizisko personu aizsardzību, ievērojot, ka tratas kā vekseļa pamatā ir abstrakta saistība, līdz ar to parādniekam ir salīdzinoši grūti sevi aizstāvēt, ja, piemēram, trata tiek izmantota krāpnieciskos nolūkos, tādējādi ir nepieciešams novērst tratu, saskaņā ar kurām varētu iestāties fizisko personu atbildība, civiltiesisko apriti. Līdz ar to Tieslietu ministrija uzskata, ka ir pamatota atkāpšanās no vispārējā principa, ka neaizskartas paliek iegūtās tiesības. </w:t>
            </w:r>
          </w:p>
          <w:p w14:paraId="170F9CA7" w14:textId="77777777" w:rsidR="00732F1E" w:rsidRDefault="00732F1E" w:rsidP="006531F9">
            <w:pPr>
              <w:spacing w:after="0" w:line="240" w:lineRule="auto"/>
              <w:jc w:val="both"/>
              <w:rPr>
                <w:rFonts w:ascii="Times New Roman" w:eastAsia="Times New Roman" w:hAnsi="Times New Roman" w:cs="Times New Roman"/>
                <w:sz w:val="24"/>
                <w:szCs w:val="24"/>
                <w:lang w:eastAsia="lv-LV"/>
              </w:rPr>
            </w:pPr>
          </w:p>
          <w:p w14:paraId="783AFC45" w14:textId="60BBF71D" w:rsidR="00FB6567" w:rsidRPr="00FB6567" w:rsidRDefault="00732F1E" w:rsidP="006531F9">
            <w:pPr>
              <w:spacing w:after="0" w:line="240" w:lineRule="auto"/>
              <w:jc w:val="both"/>
              <w:rPr>
                <w:sz w:val="16"/>
                <w:szCs w:val="16"/>
              </w:rPr>
            </w:pPr>
            <w:r>
              <w:rPr>
                <w:rFonts w:ascii="Times New Roman" w:eastAsia="Times New Roman" w:hAnsi="Times New Roman" w:cs="Times New Roman"/>
                <w:sz w:val="24"/>
                <w:szCs w:val="24"/>
                <w:lang w:eastAsia="lv-LV"/>
              </w:rPr>
              <w:t>Saskaņā ar pārejas noteikumu 5. punktu</w:t>
            </w:r>
            <w:r w:rsidR="00FB6567">
              <w:rPr>
                <w:rStyle w:val="CommentReference"/>
              </w:rPr>
              <w:t xml:space="preserve"> </w:t>
            </w:r>
            <w:r w:rsidR="00FB6567">
              <w:rPr>
                <w:rFonts w:ascii="Times New Roman" w:eastAsia="Times New Roman" w:hAnsi="Times New Roman" w:cs="Times New Roman"/>
                <w:sz w:val="24"/>
                <w:szCs w:val="24"/>
                <w:lang w:eastAsia="lv-LV"/>
              </w:rPr>
              <w:t>ti</w:t>
            </w:r>
            <w:r>
              <w:rPr>
                <w:rFonts w:ascii="Times New Roman" w:eastAsia="Times New Roman" w:hAnsi="Times New Roman" w:cs="Times New Roman"/>
                <w:sz w:val="24"/>
                <w:szCs w:val="24"/>
                <w:lang w:eastAsia="lv-LV"/>
              </w:rPr>
              <w:t xml:space="preserve">ek </w:t>
            </w:r>
            <w:r w:rsidR="00FB6567">
              <w:rPr>
                <w:rFonts w:ascii="Times New Roman" w:eastAsia="Times New Roman" w:hAnsi="Times New Roman" w:cs="Times New Roman"/>
                <w:sz w:val="24"/>
                <w:szCs w:val="24"/>
                <w:lang w:eastAsia="lv-LV"/>
              </w:rPr>
              <w:t>noteikts spēkā stāšanās laiks Likumprojektā iekļautajiem grozījumiem par notariālā akta formu fizisko personu izdotiem galvojumiem</w:t>
            </w:r>
            <w:r w:rsidR="00483759">
              <w:rPr>
                <w:rFonts w:ascii="Times New Roman" w:eastAsia="Times New Roman" w:hAnsi="Times New Roman" w:cs="Times New Roman"/>
                <w:sz w:val="24"/>
                <w:szCs w:val="24"/>
                <w:lang w:eastAsia="lv-LV"/>
              </w:rPr>
              <w:t xml:space="preserve"> un vienkāršajiem vekseļiem</w:t>
            </w:r>
            <w:r>
              <w:rPr>
                <w:rFonts w:ascii="Times New Roman" w:eastAsia="Times New Roman" w:hAnsi="Times New Roman" w:cs="Times New Roman"/>
                <w:sz w:val="24"/>
                <w:szCs w:val="24"/>
                <w:lang w:eastAsia="lv-LV"/>
              </w:rPr>
              <w:t>. Līdz ar to tiek noteikts konkrēts termiņš fizisko personu dotiem galvojumiem</w:t>
            </w:r>
            <w:r w:rsidR="008747D5">
              <w:rPr>
                <w:rFonts w:ascii="Times New Roman" w:eastAsia="Times New Roman" w:hAnsi="Times New Roman" w:cs="Times New Roman"/>
                <w:sz w:val="24"/>
                <w:szCs w:val="24"/>
                <w:lang w:eastAsia="lv-LV"/>
              </w:rPr>
              <w:t xml:space="preserve"> un </w:t>
            </w:r>
            <w:r w:rsidR="008747D5">
              <w:rPr>
                <w:rFonts w:ascii="Times New Roman" w:eastAsia="Times New Roman" w:hAnsi="Times New Roman" w:cs="Times New Roman"/>
                <w:sz w:val="24"/>
                <w:szCs w:val="24"/>
                <w:lang w:eastAsia="lv-LV"/>
              </w:rPr>
              <w:lastRenderedPageBreak/>
              <w:t>vienkāršajiem vekseļiem</w:t>
            </w:r>
            <w:r>
              <w:rPr>
                <w:rFonts w:ascii="Times New Roman" w:eastAsia="Times New Roman" w:hAnsi="Times New Roman" w:cs="Times New Roman"/>
                <w:sz w:val="24"/>
                <w:szCs w:val="24"/>
                <w:lang w:eastAsia="lv-LV"/>
              </w:rPr>
              <w:t>, kuri nav izdoti notariālā akta formā.</w:t>
            </w:r>
            <w:r w:rsidR="00560713">
              <w:rPr>
                <w:rFonts w:ascii="Times New Roman" w:eastAsia="Times New Roman" w:hAnsi="Times New Roman" w:cs="Times New Roman"/>
                <w:sz w:val="24"/>
                <w:szCs w:val="24"/>
                <w:lang w:eastAsia="lv-LV"/>
              </w:rPr>
              <w:t xml:space="preserve"> </w:t>
            </w:r>
            <w:r w:rsidR="007F7633">
              <w:rPr>
                <w:rFonts w:ascii="Times New Roman" w:eastAsia="Times New Roman" w:hAnsi="Times New Roman" w:cs="Times New Roman"/>
                <w:sz w:val="24"/>
                <w:szCs w:val="24"/>
                <w:lang w:eastAsia="lv-LV"/>
              </w:rPr>
              <w:t>Ņemot vērā minēto, ir nepieciešams pārejas regulējums, kas noteiktu to fizisko personu doto galvojumu</w:t>
            </w:r>
            <w:r w:rsidR="008747D5">
              <w:rPr>
                <w:rFonts w:ascii="Times New Roman" w:eastAsia="Times New Roman" w:hAnsi="Times New Roman" w:cs="Times New Roman"/>
                <w:sz w:val="24"/>
                <w:szCs w:val="24"/>
                <w:lang w:eastAsia="lv-LV"/>
              </w:rPr>
              <w:t xml:space="preserve"> un vienkāršo vekseļu</w:t>
            </w:r>
            <w:r w:rsidR="007F7633">
              <w:rPr>
                <w:rFonts w:ascii="Times New Roman" w:eastAsia="Times New Roman" w:hAnsi="Times New Roman" w:cs="Times New Roman"/>
                <w:sz w:val="24"/>
                <w:szCs w:val="24"/>
                <w:lang w:eastAsia="lv-LV"/>
              </w:rPr>
              <w:t xml:space="preserve"> apriti, kas neatbilst Likumprojektam.</w:t>
            </w:r>
            <w:r w:rsidR="008747D5" w:rsidRPr="00FB6567">
              <w:rPr>
                <w:sz w:val="16"/>
                <w:szCs w:val="16"/>
              </w:rPr>
              <w:t xml:space="preserve"> </w:t>
            </w:r>
          </w:p>
          <w:p w14:paraId="6873C6CD" w14:textId="77777777" w:rsidR="00732F1E" w:rsidRDefault="00732F1E" w:rsidP="006531F9">
            <w:pPr>
              <w:spacing w:after="0" w:line="240" w:lineRule="auto"/>
              <w:jc w:val="both"/>
              <w:rPr>
                <w:rFonts w:ascii="Times New Roman" w:eastAsia="Times New Roman" w:hAnsi="Times New Roman" w:cs="Times New Roman"/>
                <w:sz w:val="24"/>
                <w:szCs w:val="24"/>
                <w:lang w:eastAsia="lv-LV"/>
              </w:rPr>
            </w:pPr>
          </w:p>
          <w:p w14:paraId="7BB752CB" w14:textId="77777777" w:rsidR="004D15A9" w:rsidRDefault="00A4049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tieši saistībā ar vienkāršajiem vekseļiem sabiedrībā izskanējusi informācija par to izmantošanu negodīgiem mērķiem, Tieslietu ministrijas ieskatā pēc grozījumu spēkā stāšanās ir nepieciešams ierobežot vienkāršo vekseļu apriti, kas izdoti līdz šo grozījumu spēkā stāšanās brīdim. Līdz ar to pārejas noteikumu 6. punkts paredz, ka vienkāršie vekseļi, kas izdoti līdz 2021. gada </w:t>
            </w:r>
            <w:r w:rsidR="003D2A83">
              <w:rPr>
                <w:rFonts w:ascii="Times New Roman" w:eastAsia="Times New Roman" w:hAnsi="Times New Roman" w:cs="Times New Roman"/>
                <w:sz w:val="24"/>
                <w:szCs w:val="24"/>
                <w:lang w:eastAsia="lv-LV"/>
              </w:rPr>
              <w:t>30</w:t>
            </w:r>
            <w:r>
              <w:rPr>
                <w:rFonts w:ascii="Times New Roman" w:eastAsia="Times New Roman" w:hAnsi="Times New Roman" w:cs="Times New Roman"/>
                <w:sz w:val="24"/>
                <w:szCs w:val="24"/>
                <w:lang w:eastAsia="lv-LV"/>
              </w:rPr>
              <w:t>. </w:t>
            </w:r>
            <w:r w:rsidR="003D2A83">
              <w:rPr>
                <w:rFonts w:ascii="Times New Roman" w:eastAsia="Times New Roman" w:hAnsi="Times New Roman" w:cs="Times New Roman"/>
                <w:sz w:val="24"/>
                <w:szCs w:val="24"/>
                <w:lang w:eastAsia="lv-LV"/>
              </w:rPr>
              <w:t>septembrim</w:t>
            </w:r>
            <w:r>
              <w:rPr>
                <w:rFonts w:ascii="Times New Roman" w:eastAsia="Times New Roman" w:hAnsi="Times New Roman" w:cs="Times New Roman"/>
                <w:sz w:val="24"/>
                <w:szCs w:val="24"/>
                <w:lang w:eastAsia="lv-LV"/>
              </w:rPr>
              <w:t xml:space="preserve"> un neatbilst šajos grozījumos iekļautajam regulējum</w:t>
            </w:r>
            <w:r w:rsidR="008A3D75">
              <w:rPr>
                <w:rFonts w:ascii="Times New Roman" w:eastAsia="Times New Roman" w:hAnsi="Times New Roman" w:cs="Times New Roman"/>
                <w:sz w:val="24"/>
                <w:szCs w:val="24"/>
                <w:lang w:eastAsia="lv-LV"/>
              </w:rPr>
              <w:t>am</w:t>
            </w:r>
            <w:r>
              <w:rPr>
                <w:rFonts w:ascii="Times New Roman" w:eastAsia="Times New Roman" w:hAnsi="Times New Roman" w:cs="Times New Roman"/>
                <w:sz w:val="24"/>
                <w:szCs w:val="24"/>
                <w:lang w:eastAsia="lv-LV"/>
              </w:rPr>
              <w:t>, var atrasties civiltiesiskajā apritē līdz 2022. gada 1. oktobrim. Pēc šī termiņa iestāšanās vienkāršie vekseļi, kas neatbilst šiem grozījumiem, ir jāizdod no jauna atbilstoši spēkā esošajam regulējumam</w:t>
            </w:r>
            <w:r w:rsidR="002D078B">
              <w:rPr>
                <w:rFonts w:ascii="Times New Roman" w:eastAsia="Times New Roman" w:hAnsi="Times New Roman" w:cs="Times New Roman"/>
                <w:sz w:val="24"/>
                <w:szCs w:val="24"/>
                <w:lang w:eastAsia="lv-LV"/>
              </w:rPr>
              <w:t xml:space="preserve"> vai arī pušu starpā ir nodibināma cita veida saistība, piemēram, no aizdevuma līguma izrietoša saistība</w:t>
            </w:r>
            <w:r>
              <w:rPr>
                <w:rFonts w:ascii="Times New Roman" w:eastAsia="Times New Roman" w:hAnsi="Times New Roman" w:cs="Times New Roman"/>
                <w:sz w:val="24"/>
                <w:szCs w:val="24"/>
                <w:lang w:eastAsia="lv-LV"/>
              </w:rPr>
              <w:t xml:space="preserve">. Vēršam uzmanību, ka vienkāršie vekseļi kā privātie dokumenti ir </w:t>
            </w:r>
            <w:r w:rsidR="001D3D6C">
              <w:rPr>
                <w:rFonts w:ascii="Times New Roman" w:eastAsia="Times New Roman" w:hAnsi="Times New Roman" w:cs="Times New Roman"/>
                <w:sz w:val="24"/>
                <w:szCs w:val="24"/>
                <w:lang w:eastAsia="lv-LV"/>
              </w:rPr>
              <w:t>ar salīdzinoši zemu uzticamības pakāpi</w:t>
            </w:r>
            <w:r>
              <w:rPr>
                <w:rFonts w:ascii="Times New Roman" w:eastAsia="Times New Roman" w:hAnsi="Times New Roman" w:cs="Times New Roman"/>
                <w:sz w:val="24"/>
                <w:szCs w:val="24"/>
                <w:lang w:eastAsia="lv-LV"/>
              </w:rPr>
              <w:t>, jo to patiesumu ir ļoti grūti pārbaudīt, līdz ar to ir pamatota atkāpšanās no vispārējā civiltiesību principa, ka neaizskartas paliek jau iegūtas tiesības, lai nodrošinātu fizisko personu aizsardzību un samazinātu iespējas izdot viltotus dokumentus krāpnieciskos nolūkos.</w:t>
            </w:r>
          </w:p>
          <w:p w14:paraId="30C06537" w14:textId="1205379D" w:rsidR="00FB6567" w:rsidRPr="006531F9" w:rsidRDefault="00FB6567"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pārejas noteikumu 7. punktu tiek noteikts pārejas regulējums galvojumiem, ko devušas fiziskas personas līdz 2021. gada 30. septembrim un neatbilst Likumprojekta prasībām par notariālā akta formu. Šādi galvojumi varēs atrasties apritē līdz 2022. gada 1. oktobrim. Pēc šī termiņa iestāšanās, ja Vekseļu likums paredz šāda galvojuma došanu, galvojums ir jāizdod no jauna, ievērojot notariālā akta formu.</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644E6C18" w:rsidR="004D15A9" w:rsidRPr="00BC2633" w:rsidRDefault="0059700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Universitātes Juridiskā fakultāte, </w:t>
            </w:r>
            <w:r w:rsidR="008A3D75">
              <w:rPr>
                <w:rFonts w:ascii="Times New Roman" w:eastAsia="Times New Roman" w:hAnsi="Times New Roman" w:cs="Times New Roman"/>
                <w:sz w:val="24"/>
                <w:szCs w:val="24"/>
                <w:lang w:eastAsia="lv-LV"/>
              </w:rPr>
              <w:t xml:space="preserve">Latvijas </w:t>
            </w:r>
            <w:r>
              <w:rPr>
                <w:rFonts w:ascii="Times New Roman" w:eastAsia="Times New Roman" w:hAnsi="Times New Roman" w:cs="Times New Roman"/>
                <w:sz w:val="24"/>
                <w:szCs w:val="24"/>
                <w:lang w:eastAsia="lv-LV"/>
              </w:rPr>
              <w:t>Finanšu nozares asociācija</w:t>
            </w:r>
            <w:r w:rsidR="008A3D7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Latvijas Zvērinātu advokātu padome, Latvijas Zvērinātu notāru padome, Latvijas Darba devēju konfederācija, Finanšu ministrija, Finanšu izlūkošanas dienests</w:t>
            </w:r>
            <w:r w:rsidR="00FB2632">
              <w:rPr>
                <w:rFonts w:ascii="Times New Roman" w:eastAsia="Times New Roman" w:hAnsi="Times New Roman" w:cs="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2B4EA593"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F52EF9">
              <w:rPr>
                <w:rFonts w:ascii="Times New Roman" w:eastAsia="Times New Roman" w:hAnsi="Times New Roman" w:cs="Times New Roman"/>
                <w:sz w:val="24"/>
                <w:szCs w:val="24"/>
                <w:lang w:eastAsia="lv-LV"/>
              </w:rPr>
              <w:t>.</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2704497E" w:rsidR="00732F1E" w:rsidRPr="00732F1E" w:rsidRDefault="004D15A9" w:rsidP="00F7774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13B53741" w:rsidR="004D15A9" w:rsidRPr="00BC2633" w:rsidRDefault="00FB6567"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attiecas uz personām, kas vēlas izmantot vekseļu tiesisko regulējumu, kā arī uz personām, kurām atbilstoši pārejas regulējumam, lai varētu realizēt no vekseļsaistības izrietošo prasījumu, būs pienākums izdot no jauna vekseli atbilstoši Likumprojekta prasībām. Precīzu mērķgrupas lielumu nav iespējams noteikt.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17F6F2BE" w14:textId="2F95B36E" w:rsidR="009563ED" w:rsidRDefault="00C969A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Administratīvais slogs p</w:t>
            </w:r>
            <w:r w:rsidR="009563ED">
              <w:rPr>
                <w:rFonts w:ascii="Times New Roman" w:eastAsia="Times New Roman" w:hAnsi="Times New Roman" w:cs="Times New Roman"/>
                <w:sz w:val="24"/>
                <w:szCs w:val="24"/>
                <w:lang w:eastAsia="lv-LV"/>
              </w:rPr>
              <w:t xml:space="preserve">alielinās, jo </w:t>
            </w:r>
            <w:r>
              <w:rPr>
                <w:rFonts w:ascii="Times New Roman" w:eastAsia="Times New Roman" w:hAnsi="Times New Roman" w:cs="Times New Roman"/>
                <w:sz w:val="24"/>
                <w:szCs w:val="24"/>
                <w:lang w:eastAsia="lv-LV"/>
              </w:rPr>
              <w:t>fiziskās personas vienkāršos vekseļus varēs izdot notariālā akta formā. Līdz ar to būs jāizmanto zvērināta notāra pakalpojum</w:t>
            </w:r>
            <w:r w:rsidR="008A3D75">
              <w:rPr>
                <w:rFonts w:ascii="Times New Roman" w:eastAsia="Times New Roman" w:hAnsi="Times New Roman" w:cs="Times New Roman"/>
                <w:sz w:val="24"/>
                <w:szCs w:val="24"/>
                <w:lang w:eastAsia="lv-LV"/>
              </w:rPr>
              <w:t>s</w:t>
            </w:r>
            <w:r w:rsidR="00A1615A">
              <w:rPr>
                <w:rFonts w:ascii="Times New Roman" w:eastAsia="Times New Roman" w:hAnsi="Times New Roman" w:cs="Times New Roman"/>
                <w:sz w:val="24"/>
                <w:szCs w:val="24"/>
                <w:lang w:eastAsia="lv-LV"/>
              </w:rPr>
              <w:t>, izdodot vienkāršos vekseļus notariālā akta formā</w:t>
            </w:r>
            <w:r>
              <w:rPr>
                <w:rFonts w:ascii="Times New Roman" w:eastAsia="Times New Roman" w:hAnsi="Times New Roman" w:cs="Times New Roman"/>
                <w:sz w:val="24"/>
                <w:szCs w:val="24"/>
                <w:lang w:eastAsia="lv-LV"/>
              </w:rPr>
              <w:t xml:space="preserve">. </w:t>
            </w:r>
          </w:p>
          <w:p w14:paraId="12DBBFF5" w14:textId="1950862E" w:rsidR="00C535AF" w:rsidRPr="00BC2633" w:rsidRDefault="00C969A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no otras puses administratīvais slogs samazinās, jo protesta akts, kas izdots par notariālā akta formā izdotu vienkāršo vekseli, kļūst par izpildu dokumentu</w:t>
            </w:r>
            <w:r w:rsidR="00A1615A">
              <w:rPr>
                <w:rFonts w:ascii="Times New Roman" w:eastAsia="Times New Roman" w:hAnsi="Times New Roman" w:cs="Times New Roman"/>
                <w:sz w:val="24"/>
                <w:szCs w:val="24"/>
                <w:lang w:eastAsia="lv-LV"/>
              </w:rPr>
              <w:t xml:space="preserve">, tādējādi tas ir izpildāms Civilprocesa likumā noteiktajā tiesas spriedumu izpildes kārtībā </w:t>
            </w:r>
            <w:r>
              <w:rPr>
                <w:rFonts w:ascii="Times New Roman" w:eastAsia="Times New Roman" w:hAnsi="Times New Roman" w:cs="Times New Roman"/>
                <w:sz w:val="24"/>
                <w:szCs w:val="24"/>
                <w:lang w:eastAsia="lv-LV"/>
              </w:rPr>
              <w:t>un to uzreiz var nodot izpildei zvērinātam tiesu izpildītājam. Līdz ar to vairs nav nepieciešams izmantot tiesas pakalpojumus – vērsties tiesā ar pieteikumu par saistību izpildīšanu bezstrīdus kārtībā.</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4B18EF07" w:rsidR="009F1E19" w:rsidRPr="00BC2633" w:rsidRDefault="00A56B5E" w:rsidP="00A56B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77DCD8BF"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w:t>
            </w:r>
            <w:r w:rsidR="00FB6567">
              <w:rPr>
                <w:rFonts w:ascii="Times New Roman" w:eastAsia="Times New Roman" w:hAnsi="Times New Roman" w:cs="Times New Roman"/>
                <w:sz w:val="24"/>
                <w:szCs w:val="24"/>
                <w:lang w:eastAsia="lv-LV"/>
              </w:rPr>
              <w:t>s</w:t>
            </w:r>
          </w:p>
        </w:tc>
        <w:tc>
          <w:tcPr>
            <w:tcW w:w="3199" w:type="pct"/>
            <w:tcBorders>
              <w:top w:val="outset" w:sz="6" w:space="0" w:color="414142"/>
              <w:left w:val="outset" w:sz="6" w:space="0" w:color="414142"/>
              <w:bottom w:val="outset" w:sz="6" w:space="0" w:color="414142"/>
              <w:right w:val="outset" w:sz="6" w:space="0" w:color="414142"/>
            </w:tcBorders>
          </w:tcPr>
          <w:p w14:paraId="1308FB4C" w14:textId="19010F5B" w:rsidR="00A56B5E" w:rsidRDefault="00A56B5E" w:rsidP="00A56B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ar Likumprojektu paredzēts, ka fiziskās personas varēs izdot vienkāršos vekseļu notariālā akta formā, tad saskaņā ar Ministru kabineta 2013. gada 3. septembra noteikumu Nr. 737 "Noteikumi par zvērinātu notāru atlīdzības taksēm un to noteikšanas kārtību" 6. punktu notariālā akta taisīšana par darījumu ir 0,5 % no darījuma summas, bet ne mazāk kā 80</w:t>
            </w:r>
            <w:r w:rsidR="00560713">
              <w:rPr>
                <w:rFonts w:ascii="Times New Roman" w:eastAsia="Times New Roman" w:hAnsi="Times New Roman" w:cs="Times New Roman"/>
                <w:sz w:val="24"/>
                <w:szCs w:val="24"/>
                <w:lang w:eastAsia="lv-LV"/>
              </w:rPr>
              <w:t> </w:t>
            </w:r>
            <w:r w:rsidRPr="00A1615A">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 xml:space="preserve"> (taksē ietilpst zvērināta notāra atlīdzības takse par šo noteikumu 33., 45., 46., 47., 47.</w:t>
            </w:r>
            <w:r w:rsidRPr="009F1E19">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47.</w:t>
            </w:r>
            <w:r w:rsidRPr="009F1E19">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51., 53.</w:t>
            </w:r>
            <w:r w:rsidRPr="009F1E19">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53.</w:t>
            </w:r>
            <w:r w:rsidRPr="009F1E19">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un 53.</w:t>
            </w:r>
            <w:r w:rsidRPr="009F1E19">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vertAlign w:val="superscript"/>
                <w:lang w:eastAsia="lv-LV"/>
              </w:rPr>
              <w:t> </w:t>
            </w:r>
            <w:r>
              <w:rPr>
                <w:rFonts w:ascii="Times New Roman" w:eastAsia="Times New Roman" w:hAnsi="Times New Roman" w:cs="Times New Roman"/>
                <w:sz w:val="24"/>
                <w:szCs w:val="24"/>
                <w:lang w:eastAsia="lv-LV"/>
              </w:rPr>
              <w:t>punktā minēto amata darbību).</w:t>
            </w:r>
            <w:r w:rsidR="00FB6567">
              <w:rPr>
                <w:rFonts w:ascii="Times New Roman" w:eastAsia="Times New Roman" w:hAnsi="Times New Roman" w:cs="Times New Roman"/>
                <w:sz w:val="24"/>
                <w:szCs w:val="24"/>
                <w:lang w:eastAsia="lv-LV"/>
              </w:rPr>
              <w:t xml:space="preserve"> Precīzu mērķgrupas apmēru nav iespējams noteikt, līdz ar to nav iespējams aprēķināt atbilstības izmaksas.</w:t>
            </w:r>
          </w:p>
          <w:p w14:paraId="0C5B7775" w14:textId="2D810B3A" w:rsidR="00A1552F" w:rsidRPr="00BC2633" w:rsidRDefault="00A56B5E" w:rsidP="00A56B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par protesta akta izdošanu izmaksas nemainās un ir nosakāmas atbilstoši Ministru kabineta 2013. gada 3. septembra noteikumu Nr. 737 "Noteikumi par zvērinātu notāru atlīdzības taksēm un to noteikšanas kārtību" 20. un 21. punktam.</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74FFBBDE"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A54395">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A54395" w:rsidRPr="00BC2633" w14:paraId="59FE7885"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66515A34" w14:textId="1EB6B993" w:rsidR="00A54395" w:rsidRPr="00A54395" w:rsidRDefault="008A3D75" w:rsidP="00DA596D">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A54395" w:rsidRPr="00A54395">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bl>
    <w:p w14:paraId="521FCBBE" w14:textId="77777777" w:rsidR="00A54395" w:rsidRDefault="00A5439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94A6206" w14:textId="598890FF" w:rsidR="00F61991" w:rsidRDefault="00A5439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 grozījumi Civilprocesa likuma 540.</w:t>
            </w:r>
            <w:r w:rsidR="008A3D7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pantā</w:t>
            </w:r>
            <w:r w:rsidR="00F61991">
              <w:rPr>
                <w:rFonts w:ascii="Times New Roman" w:eastAsia="Times New Roman" w:hAnsi="Times New Roman" w:cs="Times New Roman"/>
                <w:sz w:val="24"/>
                <w:szCs w:val="24"/>
                <w:lang w:eastAsia="lv-LV"/>
              </w:rPr>
              <w:t xml:space="preserve">, lai noteiktu, ka protesta aktam, kas izdots </w:t>
            </w:r>
            <w:r w:rsidR="007E0DFB">
              <w:rPr>
                <w:rFonts w:ascii="Times New Roman" w:eastAsia="Times New Roman" w:hAnsi="Times New Roman" w:cs="Times New Roman"/>
                <w:sz w:val="24"/>
                <w:szCs w:val="24"/>
                <w:lang w:eastAsia="lv-LV"/>
              </w:rPr>
              <w:t>par</w:t>
            </w:r>
            <w:r w:rsidR="00FB6567">
              <w:rPr>
                <w:rFonts w:ascii="Times New Roman" w:eastAsia="Times New Roman" w:hAnsi="Times New Roman" w:cs="Times New Roman"/>
                <w:sz w:val="24"/>
                <w:szCs w:val="24"/>
                <w:lang w:eastAsia="lv-LV"/>
              </w:rPr>
              <w:t xml:space="preserve"> n</w:t>
            </w:r>
            <w:r w:rsidR="00F61991">
              <w:rPr>
                <w:rFonts w:ascii="Times New Roman" w:eastAsia="Times New Roman" w:hAnsi="Times New Roman" w:cs="Times New Roman"/>
                <w:sz w:val="24"/>
                <w:szCs w:val="24"/>
                <w:lang w:eastAsia="lv-LV"/>
              </w:rPr>
              <w:t>otariālā akta formā izdotu vienkāršo vekseli, ir izpildu dokumenta spēks.</w:t>
            </w:r>
          </w:p>
          <w:p w14:paraId="4A7C61EE" w14:textId="13D3C96F" w:rsidR="00F61991" w:rsidRDefault="00FA4A57"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2010. gada 21. jūnija noteikum</w:t>
            </w:r>
            <w:r w:rsidR="008A3D75">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Nr. 559 </w:t>
            </w:r>
            <w:r w:rsidR="00F7774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Noteikumi par vekseļa protesta akta paraugiem</w:t>
            </w:r>
            <w:r w:rsidR="00F7774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 pielikumā</w:t>
            </w:r>
            <w:r w:rsidR="009563ED">
              <w:rPr>
                <w:rFonts w:ascii="Times New Roman" w:eastAsia="Times New Roman" w:hAnsi="Times New Roman" w:cs="Times New Roman"/>
                <w:sz w:val="24"/>
                <w:szCs w:val="24"/>
                <w:lang w:eastAsia="lv-LV"/>
              </w:rPr>
              <w:t xml:space="preserve"> par operācijām ar vekseļiem</w:t>
            </w:r>
            <w:r w:rsidR="00F61991">
              <w:rPr>
                <w:rFonts w:ascii="Times New Roman" w:eastAsia="Times New Roman" w:hAnsi="Times New Roman" w:cs="Times New Roman"/>
                <w:sz w:val="24"/>
                <w:szCs w:val="24"/>
                <w:lang w:eastAsia="lv-LV"/>
              </w:rPr>
              <w:t xml:space="preserve"> ir nepieciešami grozījumi, lai vekseļa protesta aktā tiktu norādīta vekseļa summa, jo ar </w:t>
            </w:r>
            <w:r w:rsidR="007E0DFB">
              <w:rPr>
                <w:rFonts w:ascii="Times New Roman" w:eastAsia="Times New Roman" w:hAnsi="Times New Roman" w:cs="Times New Roman"/>
                <w:sz w:val="24"/>
                <w:szCs w:val="24"/>
                <w:lang w:eastAsia="lv-LV"/>
              </w:rPr>
              <w:t xml:space="preserve">Likumprojekta </w:t>
            </w:r>
            <w:r w:rsidR="00FB6567">
              <w:rPr>
                <w:rFonts w:ascii="Times New Roman" w:eastAsia="Times New Roman" w:hAnsi="Times New Roman" w:cs="Times New Roman"/>
                <w:sz w:val="24"/>
                <w:szCs w:val="24"/>
                <w:lang w:eastAsia="lv-LV"/>
              </w:rPr>
              <w:t>12</w:t>
            </w:r>
            <w:r w:rsidR="00F61991">
              <w:rPr>
                <w:rFonts w:ascii="Times New Roman" w:eastAsia="Times New Roman" w:hAnsi="Times New Roman" w:cs="Times New Roman"/>
                <w:sz w:val="24"/>
                <w:szCs w:val="24"/>
                <w:lang w:eastAsia="lv-LV"/>
              </w:rPr>
              <w:t>. pant</w:t>
            </w:r>
            <w:r w:rsidR="00FB6567">
              <w:rPr>
                <w:rFonts w:ascii="Times New Roman" w:eastAsia="Times New Roman" w:hAnsi="Times New Roman" w:cs="Times New Roman"/>
                <w:sz w:val="24"/>
                <w:szCs w:val="24"/>
                <w:lang w:eastAsia="lv-LV"/>
              </w:rPr>
              <w:t>u pr</w:t>
            </w:r>
            <w:r w:rsidR="00F61991">
              <w:rPr>
                <w:rFonts w:ascii="Times New Roman" w:eastAsia="Times New Roman" w:hAnsi="Times New Roman" w:cs="Times New Roman"/>
                <w:sz w:val="24"/>
                <w:szCs w:val="24"/>
                <w:lang w:eastAsia="lv-LV"/>
              </w:rPr>
              <w:t xml:space="preserve">otesta aktam, kas izdots par notariālā akta formā izdotu vienkāršo vekseli, ir izpildu dokumenta spēks. Savukārt, ja protesta aktā netiek norādīta vekseļa summa, tad </w:t>
            </w:r>
            <w:r w:rsidR="00F61991">
              <w:rPr>
                <w:rFonts w:ascii="Times New Roman" w:eastAsia="Times New Roman" w:hAnsi="Times New Roman" w:cs="Times New Roman"/>
                <w:sz w:val="24"/>
                <w:szCs w:val="24"/>
                <w:lang w:eastAsia="lv-LV"/>
              </w:rPr>
              <w:lastRenderedPageBreak/>
              <w:t>zvērināts tiesu izpildītājs nevarēs piedzīt konkrētu summu pēc izpildu dokumenta.</w:t>
            </w:r>
          </w:p>
          <w:p w14:paraId="1B579D3B" w14:textId="556EA9AA" w:rsidR="004D15A9" w:rsidRPr="00BC2633" w:rsidRDefault="005A002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nepieciešami grozījumi arī Ministru kabineta</w:t>
            </w:r>
            <w:r w:rsidR="00137D36">
              <w:rPr>
                <w:rFonts w:ascii="Times New Roman" w:eastAsia="Times New Roman" w:hAnsi="Times New Roman" w:cs="Times New Roman"/>
                <w:sz w:val="24"/>
                <w:szCs w:val="24"/>
                <w:lang w:eastAsia="lv-LV"/>
              </w:rPr>
              <w:t xml:space="preserve"> 2010. gada 21. jūnija noteikumos Nr. 558 "Noteikumi par valsts nodevu par operācijām ar vekseļiem"</w:t>
            </w:r>
            <w:r w:rsidR="009563ED">
              <w:rPr>
                <w:rFonts w:ascii="Times New Roman" w:eastAsia="Times New Roman" w:hAnsi="Times New Roman" w:cs="Times New Roman"/>
                <w:sz w:val="24"/>
                <w:szCs w:val="24"/>
                <w:lang w:eastAsia="lv-LV"/>
              </w:rPr>
              <w:t xml:space="preserve"> </w:t>
            </w:r>
            <w:r w:rsidR="00137D36">
              <w:rPr>
                <w:rFonts w:ascii="Times New Roman" w:eastAsia="Times New Roman" w:hAnsi="Times New Roman" w:cs="Times New Roman"/>
                <w:sz w:val="24"/>
                <w:szCs w:val="24"/>
                <w:lang w:eastAsia="lv-LV"/>
              </w:rPr>
              <w:t>saistībā ar valsts nodevas samaksas apliecināšanas prasībām</w:t>
            </w:r>
            <w:r w:rsidR="00F61991">
              <w:rPr>
                <w:rFonts w:ascii="Times New Roman" w:eastAsia="Times New Roman" w:hAnsi="Times New Roman" w:cs="Times New Roman"/>
                <w:sz w:val="24"/>
                <w:szCs w:val="24"/>
                <w:lang w:eastAsia="lv-LV"/>
              </w:rPr>
              <w:t>, lai precizētu</w:t>
            </w:r>
            <w:r w:rsidR="005D59F9">
              <w:rPr>
                <w:rFonts w:ascii="Times New Roman" w:eastAsia="Times New Roman" w:hAnsi="Times New Roman" w:cs="Times New Roman"/>
                <w:sz w:val="24"/>
                <w:szCs w:val="24"/>
                <w:lang w:eastAsia="lv-LV"/>
              </w:rPr>
              <w:t xml:space="preserve"> prasības dokumentam, kas apliecina valsts nodevas samaksu</w:t>
            </w:r>
            <w:r w:rsidR="00A56B5E">
              <w:rPr>
                <w:rFonts w:ascii="Times New Roman" w:eastAsia="Times New Roman" w:hAnsi="Times New Roman" w:cs="Times New Roman"/>
                <w:sz w:val="24"/>
                <w:szCs w:val="24"/>
                <w:lang w:eastAsia="lv-LV"/>
              </w:rPr>
              <w:t>.</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7A22F0C4" w:rsidR="004D15A9" w:rsidRPr="00BC2633" w:rsidRDefault="004A39CB"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0E42FD">
              <w:rPr>
                <w:rFonts w:ascii="Times New Roman" w:eastAsia="Times New Roman" w:hAnsi="Times New Roman" w:cs="Times New Roman"/>
                <w:sz w:val="24"/>
                <w:szCs w:val="24"/>
                <w:lang w:eastAsia="lv-LV"/>
              </w:rPr>
              <w:t>.</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337641A7" w:rsidR="004D15A9" w:rsidRPr="00BC2633" w:rsidRDefault="00B52711" w:rsidP="00F7774D">
            <w:pPr>
              <w:spacing w:line="240" w:lineRule="auto"/>
              <w:jc w:val="both"/>
              <w:rPr>
                <w:rFonts w:ascii="Times New Roman" w:eastAsia="Times New Roman" w:hAnsi="Times New Roman" w:cs="Times New Roman"/>
                <w:sz w:val="24"/>
                <w:szCs w:val="24"/>
                <w:lang w:eastAsia="lv-LV"/>
              </w:rPr>
            </w:pPr>
            <w:r w:rsidRPr="00B52711">
              <w:rPr>
                <w:rFonts w:ascii="Times New Roman" w:hAnsi="Times New Roman" w:cs="Times New Roman"/>
                <w:sz w:val="24"/>
                <w:szCs w:val="24"/>
              </w:rPr>
              <w:t>Šīs sadaļas 1.</w:t>
            </w:r>
            <w:r w:rsidR="00560713">
              <w:rPr>
                <w:rFonts w:ascii="Times New Roman" w:hAnsi="Times New Roman" w:cs="Times New Roman"/>
                <w:sz w:val="24"/>
                <w:szCs w:val="24"/>
              </w:rPr>
              <w:t> </w:t>
            </w:r>
            <w:r w:rsidRPr="00B52711">
              <w:rPr>
                <w:rFonts w:ascii="Times New Roman" w:hAnsi="Times New Roman" w:cs="Times New Roman"/>
                <w:sz w:val="24"/>
                <w:szCs w:val="24"/>
              </w:rPr>
              <w:t xml:space="preserve">punktā minētie grozījumi </w:t>
            </w:r>
            <w:r>
              <w:rPr>
                <w:rFonts w:ascii="Times New Roman" w:hAnsi="Times New Roman" w:cs="Times New Roman"/>
                <w:sz w:val="24"/>
                <w:szCs w:val="24"/>
              </w:rPr>
              <w:t>Civilprocesa</w:t>
            </w:r>
            <w:r w:rsidRPr="00B52711">
              <w:rPr>
                <w:rFonts w:ascii="Times New Roman" w:hAnsi="Times New Roman" w:cs="Times New Roman"/>
                <w:sz w:val="24"/>
                <w:szCs w:val="24"/>
              </w:rPr>
              <w:t xml:space="preserve"> likumā tiks iesniegti izskatīšanai Saeimā kā priekšlikumi citā </w:t>
            </w:r>
            <w:r>
              <w:rPr>
                <w:rFonts w:ascii="Times New Roman" w:hAnsi="Times New Roman" w:cs="Times New Roman"/>
                <w:sz w:val="24"/>
                <w:szCs w:val="24"/>
              </w:rPr>
              <w:t>Civilprocesa</w:t>
            </w:r>
            <w:r w:rsidRPr="00B52711">
              <w:rPr>
                <w:rFonts w:ascii="Times New Roman" w:hAnsi="Times New Roman" w:cs="Times New Roman"/>
                <w:sz w:val="24"/>
                <w:szCs w:val="24"/>
              </w:rPr>
              <w:t xml:space="preserve"> likuma grozījumu likumprojektā, ņemot vērā Likumprojekta virzību. Konkrētajā gadījumā šāda kārtība neliedz pilnvērtīgi izvērtēt Likumprojektā ietverto regulējumu.</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66408AB4" w14:textId="77777777" w:rsidTr="004D15A9">
        <w:tc>
          <w:tcPr>
            <w:tcW w:w="0" w:type="auto"/>
            <w:tcBorders>
              <w:top w:val="outset" w:sz="6" w:space="0" w:color="414142"/>
              <w:left w:val="outset" w:sz="6" w:space="0" w:color="414142"/>
              <w:bottom w:val="outset" w:sz="6" w:space="0" w:color="414142"/>
              <w:right w:val="outset" w:sz="6" w:space="0" w:color="414142"/>
            </w:tcBorders>
            <w:vAlign w:val="center"/>
            <w:hideMark/>
          </w:tcPr>
          <w:p w14:paraId="3F0963A5" w14:textId="2D489050" w:rsidR="004D15A9" w:rsidRPr="00993873" w:rsidRDefault="00267CE8" w:rsidP="00DA596D">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993873" w:rsidRPr="00993873">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38B141D" w14:textId="0ED8A0A5" w:rsidR="004D15A9" w:rsidRDefault="00B96CF9"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informētu sabiedrību par Likumprojektu, tas </w:t>
            </w:r>
            <w:r w:rsidR="00993873">
              <w:rPr>
                <w:rFonts w:ascii="Times New Roman" w:eastAsia="Times New Roman" w:hAnsi="Times New Roman" w:cs="Times New Roman"/>
                <w:sz w:val="24"/>
                <w:szCs w:val="24"/>
                <w:lang w:eastAsia="lv-LV"/>
              </w:rPr>
              <w:t xml:space="preserve">2021. gada 10. martā </w:t>
            </w:r>
            <w:r>
              <w:rPr>
                <w:rFonts w:ascii="Times New Roman" w:eastAsia="Times New Roman" w:hAnsi="Times New Roman" w:cs="Times New Roman"/>
                <w:sz w:val="24"/>
                <w:szCs w:val="24"/>
                <w:lang w:eastAsia="lv-LV"/>
              </w:rPr>
              <w:t xml:space="preserve">tika publicēts </w:t>
            </w:r>
            <w:r w:rsidR="00993873">
              <w:rPr>
                <w:rFonts w:ascii="Times New Roman" w:eastAsia="Times New Roman" w:hAnsi="Times New Roman" w:cs="Times New Roman"/>
                <w:sz w:val="24"/>
                <w:szCs w:val="24"/>
                <w:lang w:eastAsia="lv-LV"/>
              </w:rPr>
              <w:t>Tieslietu ministrijas un Valsts kancelejas tīmekļvietnē.</w:t>
            </w:r>
          </w:p>
          <w:p w14:paraId="298F5795" w14:textId="3AA20A32" w:rsidR="001C5969" w:rsidRPr="001C5969" w:rsidRDefault="001C5969" w:rsidP="001C5969">
            <w:pPr>
              <w:spacing w:after="0" w:line="240" w:lineRule="auto"/>
              <w:jc w:val="both"/>
              <w:rPr>
                <w:rFonts w:ascii="Times New Roman" w:hAnsi="Times New Roman" w:cs="Times New Roman"/>
                <w:sz w:val="24"/>
                <w:szCs w:val="24"/>
              </w:rPr>
            </w:pP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7CC86BA7" w:rsidR="004D15A9" w:rsidRPr="00BC2633" w:rsidRDefault="004D7229"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pārstāvjiem atbilstoši Ministru kabineta 2009. gada 25. augusta noteikumu Nr. 970 "</w:t>
            </w:r>
            <w:r w:rsidRPr="004D7229">
              <w:rPr>
                <w:rFonts w:ascii="Times New Roman" w:eastAsia="Times New Roman" w:hAnsi="Times New Roman" w:cs="Times New Roman"/>
                <w:sz w:val="24"/>
                <w:szCs w:val="24"/>
                <w:lang w:eastAsia="lv-LV"/>
              </w:rPr>
              <w:t>Sabiedrības līdzdalības kārtība attīstības plānošanas procesā</w:t>
            </w:r>
            <w:r>
              <w:rPr>
                <w:rFonts w:ascii="Times New Roman" w:eastAsia="Times New Roman" w:hAnsi="Times New Roman" w:cs="Times New Roman"/>
                <w:sz w:val="24"/>
                <w:szCs w:val="24"/>
                <w:lang w:eastAsia="lv-LV"/>
              </w:rPr>
              <w:t>" 7.4.</w:t>
            </w:r>
            <w:r w:rsidRPr="003A0D6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apakšpunktam bija iespēja rakstiski sniegt viedokli par 2021. gada 10. martā Tieslietu ministrijas tīmekļvietnē </w:t>
            </w:r>
            <w:r w:rsidRPr="004D7229">
              <w:rPr>
                <w:rFonts w:ascii="Times New Roman" w:eastAsia="Times New Roman" w:hAnsi="Times New Roman" w:cs="Times New Roman"/>
                <w:sz w:val="24"/>
                <w:szCs w:val="24"/>
                <w:lang w:eastAsia="lv-LV"/>
              </w:rPr>
              <w:t>https://www.tm.gov.lv/lv/pazinojums-par-lidzdalibas-iespejam-likumprojekta-grozijumi-vekselu-likuma-izstrades-procesa-lidz-2021-gada-24-martam</w:t>
            </w:r>
            <w:r w:rsidRPr="004D7229" w:rsidDel="00B96CF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publicēto Likumprojektu.</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7E816BEE" w14:textId="4C8E2F2C" w:rsidR="00B96CF9" w:rsidRDefault="00B96CF9"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 gada 24. martā saņemt</w:t>
            </w:r>
            <w:r w:rsidR="004D722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Latvijas Finanšu nozares asociācijas atzinums, kas iesniegts </w:t>
            </w:r>
            <w:r w:rsidR="004D7229">
              <w:rPr>
                <w:rFonts w:ascii="Times New Roman" w:eastAsia="Times New Roman" w:hAnsi="Times New Roman" w:cs="Times New Roman"/>
                <w:sz w:val="24"/>
                <w:szCs w:val="24"/>
                <w:lang w:eastAsia="lv-LV"/>
              </w:rPr>
              <w:t>šī sākotnējās ietekmes novērtējuma ziņojuma (anotācijas) V</w:t>
            </w:r>
            <w:r w:rsidR="00560713">
              <w:rPr>
                <w:rFonts w:ascii="Times New Roman" w:eastAsia="Times New Roman" w:hAnsi="Times New Roman" w:cs="Times New Roman"/>
                <w:sz w:val="24"/>
                <w:szCs w:val="24"/>
                <w:lang w:eastAsia="lv-LV"/>
              </w:rPr>
              <w:t>I </w:t>
            </w:r>
            <w:r w:rsidR="004D7229">
              <w:rPr>
                <w:rFonts w:ascii="Times New Roman" w:eastAsia="Times New Roman" w:hAnsi="Times New Roman" w:cs="Times New Roman"/>
                <w:sz w:val="24"/>
                <w:szCs w:val="24"/>
                <w:lang w:eastAsia="lv-LV"/>
              </w:rPr>
              <w:t>sadaļas 2.</w:t>
            </w:r>
            <w:r w:rsidR="00A56B5E">
              <w:rPr>
                <w:rFonts w:ascii="Times New Roman" w:eastAsia="Times New Roman" w:hAnsi="Times New Roman" w:cs="Times New Roman"/>
                <w:sz w:val="24"/>
                <w:szCs w:val="24"/>
                <w:lang w:eastAsia="lv-LV"/>
              </w:rPr>
              <w:t> </w:t>
            </w:r>
            <w:r w:rsidR="004D7229">
              <w:rPr>
                <w:rFonts w:ascii="Times New Roman" w:eastAsia="Times New Roman" w:hAnsi="Times New Roman" w:cs="Times New Roman"/>
                <w:sz w:val="24"/>
                <w:szCs w:val="24"/>
                <w:lang w:eastAsia="lv-LV"/>
              </w:rPr>
              <w:t>punktā minētās sabiedrības līdzdalības</w:t>
            </w:r>
            <w:r>
              <w:rPr>
                <w:rFonts w:ascii="Times New Roman" w:eastAsia="Times New Roman" w:hAnsi="Times New Roman" w:cs="Times New Roman"/>
                <w:sz w:val="24"/>
                <w:szCs w:val="24"/>
                <w:lang w:eastAsia="lv-LV"/>
              </w:rPr>
              <w:t xml:space="preserve"> ietvaros.</w:t>
            </w:r>
            <w:r w:rsidR="005F43E7">
              <w:rPr>
                <w:rFonts w:ascii="Times New Roman" w:eastAsia="Times New Roman" w:hAnsi="Times New Roman" w:cs="Times New Roman"/>
                <w:sz w:val="24"/>
                <w:szCs w:val="24"/>
                <w:lang w:eastAsia="lv-LV"/>
              </w:rPr>
              <w:t xml:space="preserve"> Atzinumā iekļautie priekšlikumi ir redakcionāli.</w:t>
            </w:r>
          </w:p>
          <w:p w14:paraId="01F129EB" w14:textId="6C980CB9" w:rsidR="00090449" w:rsidRDefault="00732F1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ir ņēmusi vērā </w:t>
            </w:r>
            <w:r w:rsidR="004D7229">
              <w:rPr>
                <w:rFonts w:ascii="Times New Roman" w:eastAsia="Times New Roman" w:hAnsi="Times New Roman" w:cs="Times New Roman"/>
                <w:sz w:val="24"/>
                <w:szCs w:val="24"/>
                <w:lang w:eastAsia="lv-LV"/>
              </w:rPr>
              <w:t>minēto</w:t>
            </w:r>
            <w:r>
              <w:rPr>
                <w:rFonts w:ascii="Times New Roman" w:eastAsia="Times New Roman" w:hAnsi="Times New Roman" w:cs="Times New Roman"/>
                <w:sz w:val="24"/>
                <w:szCs w:val="24"/>
                <w:lang w:eastAsia="lv-LV"/>
              </w:rPr>
              <w:t xml:space="preserve"> atzinumu</w:t>
            </w:r>
            <w:r w:rsidR="004D722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4D722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ttiecīgi precizē</w:t>
            </w:r>
            <w:r w:rsidR="004D7229">
              <w:rPr>
                <w:rFonts w:ascii="Times New Roman" w:eastAsia="Times New Roman" w:hAnsi="Times New Roman" w:cs="Times New Roman"/>
                <w:sz w:val="24"/>
                <w:szCs w:val="24"/>
                <w:lang w:eastAsia="lv-LV"/>
              </w:rPr>
              <w:t>jot</w:t>
            </w:r>
            <w:r w:rsidR="00090449">
              <w:rPr>
                <w:rFonts w:ascii="Times New Roman" w:eastAsia="Times New Roman" w:hAnsi="Times New Roman" w:cs="Times New Roman"/>
                <w:sz w:val="24"/>
                <w:szCs w:val="24"/>
                <w:lang w:eastAsia="lv-LV"/>
              </w:rPr>
              <w:t xml:space="preserve"> Likumprojekta 1., </w:t>
            </w:r>
            <w:r w:rsidR="008747D5">
              <w:rPr>
                <w:rFonts w:ascii="Times New Roman" w:eastAsia="Times New Roman" w:hAnsi="Times New Roman" w:cs="Times New Roman"/>
                <w:sz w:val="24"/>
                <w:szCs w:val="24"/>
                <w:lang w:eastAsia="lv-LV"/>
              </w:rPr>
              <w:t>2., 3., 4., 7. un 10. pantu.</w:t>
            </w:r>
          </w:p>
          <w:p w14:paraId="3E3C15CE" w14:textId="0BB6D306" w:rsidR="004D15A9" w:rsidRPr="00BC2633" w:rsidRDefault="00732F1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w:t>
            </w:r>
            <w:r w:rsidR="004D7229">
              <w:rPr>
                <w:rFonts w:ascii="Times New Roman" w:eastAsia="Times New Roman" w:hAnsi="Times New Roman" w:cs="Times New Roman"/>
                <w:sz w:val="24"/>
                <w:szCs w:val="24"/>
                <w:lang w:eastAsia="lv-LV"/>
              </w:rPr>
              <w:t xml:space="preserve">minētā </w:t>
            </w:r>
            <w:r>
              <w:rPr>
                <w:rFonts w:ascii="Times New Roman" w:eastAsia="Times New Roman" w:hAnsi="Times New Roman" w:cs="Times New Roman"/>
                <w:sz w:val="24"/>
                <w:szCs w:val="24"/>
                <w:lang w:eastAsia="lv-LV"/>
              </w:rPr>
              <w:t>atzinum</w:t>
            </w:r>
            <w:r w:rsidR="00C969AC">
              <w:rPr>
                <w:rFonts w:ascii="Times New Roman" w:eastAsia="Times New Roman" w:hAnsi="Times New Roman" w:cs="Times New Roman"/>
                <w:sz w:val="24"/>
                <w:szCs w:val="24"/>
                <w:lang w:eastAsia="lv-LV"/>
              </w:rPr>
              <w:t xml:space="preserve">a 2. punktu ir iekļauts skaidrojums </w:t>
            </w:r>
            <w:r w:rsidR="004D7229">
              <w:rPr>
                <w:rFonts w:ascii="Times New Roman" w:eastAsia="Times New Roman" w:hAnsi="Times New Roman" w:cs="Times New Roman"/>
                <w:sz w:val="24"/>
                <w:szCs w:val="24"/>
                <w:lang w:eastAsia="lv-LV"/>
              </w:rPr>
              <w:t>šajā sākotnējās ietekmes novērtējuma ziņojumā (</w:t>
            </w:r>
            <w:r w:rsidR="00C969AC">
              <w:rPr>
                <w:rFonts w:ascii="Times New Roman" w:eastAsia="Times New Roman" w:hAnsi="Times New Roman" w:cs="Times New Roman"/>
                <w:sz w:val="24"/>
                <w:szCs w:val="24"/>
                <w:lang w:eastAsia="lv-LV"/>
              </w:rPr>
              <w:t>anotācijā</w:t>
            </w:r>
            <w:r w:rsidR="004D7229">
              <w:rPr>
                <w:rFonts w:ascii="Times New Roman" w:eastAsia="Times New Roman" w:hAnsi="Times New Roman" w:cs="Times New Roman"/>
                <w:sz w:val="24"/>
                <w:szCs w:val="24"/>
                <w:lang w:eastAsia="lv-LV"/>
              </w:rPr>
              <w:t>)</w:t>
            </w:r>
            <w:r w:rsidR="005F43E7">
              <w:rPr>
                <w:rFonts w:ascii="Times New Roman" w:eastAsia="Times New Roman" w:hAnsi="Times New Roman" w:cs="Times New Roman"/>
                <w:sz w:val="24"/>
                <w:szCs w:val="24"/>
                <w:lang w:eastAsia="lv-LV"/>
              </w:rPr>
              <w:t xml:space="preserve"> saistībā ar Likumprojekta 1. pantu, ar kuru tiek izslēgta Vekseļu likuma 1. panta otrā daļa. </w:t>
            </w:r>
            <w:r w:rsidR="007E0DFB">
              <w:rPr>
                <w:rFonts w:ascii="Times New Roman" w:eastAsia="Times New Roman" w:hAnsi="Times New Roman" w:cs="Times New Roman"/>
                <w:sz w:val="24"/>
                <w:szCs w:val="24"/>
                <w:lang w:eastAsia="lv-LV"/>
              </w:rPr>
              <w:t>Šajā sākotnējās ietekmes novērtējuma ziņojumā (anotācijā)</w:t>
            </w:r>
            <w:r w:rsidR="005F43E7">
              <w:rPr>
                <w:rFonts w:ascii="Times New Roman" w:eastAsia="Times New Roman" w:hAnsi="Times New Roman" w:cs="Times New Roman"/>
                <w:sz w:val="24"/>
                <w:szCs w:val="24"/>
                <w:lang w:eastAsia="lv-LV"/>
              </w:rPr>
              <w:t xml:space="preserve"> ir skaidrots, ka gadījumus, kad persona nevar parakstīties, regulē Notariāta likuma 72. pants vai arī Civillikuma 1474. pants, ja tiek izdots privāts dokuments.</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7B905E06"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322F9652" w:rsidR="004D15A9" w:rsidRPr="00BC2633" w:rsidRDefault="005D59F9"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Zvērināti notāri un zvērināti tiesu izpildītāji.</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41D96995" w:rsidR="004D15A9" w:rsidRPr="00BC2633" w:rsidRDefault="00A27E77"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īstenošana tiks veikta esošo valsts pārvaldes funkciju ietvaros, tas neietekmēs pārvaldes funkcijas vai institucionālo struktūru.</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1A0290F5" w:rsidR="004D15A9" w:rsidRPr="00BC2633" w:rsidRDefault="004D15A9" w:rsidP="0073730D">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40B9E7A9" w14:textId="0B75D1D9" w:rsidR="00F7774D" w:rsidRDefault="004D15A9" w:rsidP="00DA596D">
      <w:pPr>
        <w:pStyle w:val="StyleRight"/>
        <w:spacing w:after="0"/>
        <w:ind w:firstLine="0"/>
        <w:jc w:val="both"/>
        <w:rPr>
          <w:sz w:val="24"/>
          <w:szCs w:val="24"/>
        </w:rPr>
      </w:pPr>
      <w:r w:rsidRPr="00BC2633">
        <w:rPr>
          <w:sz w:val="24"/>
          <w:szCs w:val="24"/>
        </w:rPr>
        <w:t>Iesniedzējs</w:t>
      </w:r>
      <w:r w:rsidR="0099583E">
        <w:rPr>
          <w:sz w:val="24"/>
          <w:szCs w:val="24"/>
        </w:rPr>
        <w:t>:</w:t>
      </w:r>
    </w:p>
    <w:p w14:paraId="45856DED" w14:textId="5F38863B" w:rsidR="004D15A9" w:rsidRPr="00BC2633" w:rsidRDefault="00F7774D" w:rsidP="00DA596D">
      <w:pPr>
        <w:pStyle w:val="StyleRight"/>
        <w:spacing w:after="0"/>
        <w:ind w:firstLine="0"/>
        <w:jc w:val="both"/>
        <w:rPr>
          <w:sz w:val="24"/>
          <w:szCs w:val="24"/>
        </w:rPr>
      </w:pPr>
      <w:r>
        <w:rPr>
          <w:sz w:val="24"/>
          <w:szCs w:val="24"/>
        </w:rPr>
        <w:t>Tieslietu ministrijas 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93873">
        <w:rPr>
          <w:sz w:val="24"/>
          <w:szCs w:val="24"/>
        </w:rPr>
        <w:t>Raivis Kronbergs</w:t>
      </w:r>
    </w:p>
    <w:p w14:paraId="2AD6EF98" w14:textId="3D0AD788" w:rsidR="004D15A9" w:rsidRDefault="004D15A9" w:rsidP="00DA596D">
      <w:pPr>
        <w:pStyle w:val="StyleRight"/>
        <w:spacing w:after="0"/>
        <w:ind w:firstLine="0"/>
        <w:jc w:val="both"/>
        <w:rPr>
          <w:sz w:val="24"/>
          <w:szCs w:val="24"/>
        </w:rPr>
      </w:pPr>
    </w:p>
    <w:p w14:paraId="21E4DA6B" w14:textId="77777777" w:rsidR="003A2A0B" w:rsidRPr="00220682" w:rsidRDefault="003A2A0B" w:rsidP="00DA596D">
      <w:pPr>
        <w:pStyle w:val="StyleRight"/>
        <w:spacing w:after="0"/>
        <w:ind w:firstLine="0"/>
        <w:jc w:val="both"/>
        <w:rPr>
          <w:sz w:val="22"/>
          <w:szCs w:val="22"/>
        </w:rPr>
      </w:pPr>
    </w:p>
    <w:p w14:paraId="639C0679" w14:textId="0D33CC45" w:rsidR="00BC2633" w:rsidRPr="00220682" w:rsidRDefault="00993873" w:rsidP="00BC2633">
      <w:pPr>
        <w:spacing w:after="0" w:line="240" w:lineRule="auto"/>
        <w:rPr>
          <w:rFonts w:ascii="Times New Roman" w:hAnsi="Times New Roman" w:cs="Times New Roman"/>
        </w:rPr>
      </w:pPr>
      <w:r>
        <w:rPr>
          <w:rFonts w:ascii="Times New Roman" w:hAnsi="Times New Roman" w:cs="Times New Roman"/>
        </w:rPr>
        <w:t>Puriņa</w:t>
      </w:r>
      <w:r w:rsidR="00BC2633" w:rsidRPr="00220682">
        <w:rPr>
          <w:rFonts w:ascii="Times New Roman" w:hAnsi="Times New Roman" w:cs="Times New Roman"/>
        </w:rPr>
        <w:t xml:space="preserve"> 670368</w:t>
      </w:r>
      <w:r>
        <w:rPr>
          <w:rFonts w:ascii="Times New Roman" w:hAnsi="Times New Roman" w:cs="Times New Roman"/>
        </w:rPr>
        <w:t>19</w:t>
      </w:r>
    </w:p>
    <w:p w14:paraId="24827D7D" w14:textId="281FE325" w:rsidR="007C66CC" w:rsidRPr="00220682" w:rsidRDefault="00993873" w:rsidP="00DA596D">
      <w:pPr>
        <w:spacing w:after="0" w:line="240" w:lineRule="auto"/>
        <w:rPr>
          <w:rFonts w:ascii="Times New Roman" w:hAnsi="Times New Roman" w:cs="Times New Roman"/>
          <w:color w:val="404040" w:themeColor="text1" w:themeTint="BF"/>
        </w:rPr>
      </w:pPr>
      <w:r>
        <w:rPr>
          <w:rFonts w:ascii="Times New Roman" w:hAnsi="Times New Roman" w:cs="Times New Roman"/>
        </w:rPr>
        <w:t>Arta.Purina</w:t>
      </w:r>
      <w:r w:rsidR="00BC2633" w:rsidRPr="00220682">
        <w:rPr>
          <w:rFonts w:ascii="Times New Roman" w:hAnsi="Times New Roman" w:cs="Times New Roman"/>
        </w:rPr>
        <w:t>@</w:t>
      </w:r>
      <w:r w:rsidR="00D03540">
        <w:rPr>
          <w:rFonts w:ascii="Times New Roman" w:hAnsi="Times New Roman" w:cs="Times New Roman"/>
        </w:rPr>
        <w:t>tm</w:t>
      </w:r>
      <w:r w:rsidR="00BC2633" w:rsidRPr="00220682">
        <w:rPr>
          <w:rFonts w:ascii="Times New Roman" w:hAnsi="Times New Roman" w:cs="Times New Roman"/>
        </w:rPr>
        <w:t>.gov.lv</w:t>
      </w:r>
    </w:p>
    <w:sectPr w:rsidR="007C66CC" w:rsidRPr="00220682"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1852" w14:textId="77777777" w:rsidR="00BC5A67" w:rsidRDefault="00BC5A67" w:rsidP="004D15A9">
      <w:pPr>
        <w:spacing w:after="0" w:line="240" w:lineRule="auto"/>
      </w:pPr>
      <w:r>
        <w:separator/>
      </w:r>
    </w:p>
  </w:endnote>
  <w:endnote w:type="continuationSeparator" w:id="0">
    <w:p w14:paraId="336D22D8" w14:textId="77777777" w:rsidR="00BC5A67" w:rsidRDefault="00BC5A6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89F3" w14:textId="77777777" w:rsidR="003D2A83" w:rsidRDefault="003D2A83" w:rsidP="0042645D">
    <w:pPr>
      <w:pStyle w:val="Footer"/>
      <w:rPr>
        <w:rFonts w:ascii="Times New Roman" w:hAnsi="Times New Roman" w:cs="Times New Roman"/>
        <w:sz w:val="20"/>
        <w:szCs w:val="20"/>
      </w:rPr>
    </w:pPr>
  </w:p>
  <w:p w14:paraId="6A190106" w14:textId="02882ABE" w:rsidR="003D2A83" w:rsidRPr="0042645D" w:rsidRDefault="003D2A83" w:rsidP="0042645D">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60713">
      <w:rPr>
        <w:rFonts w:ascii="Times New Roman" w:hAnsi="Times New Roman" w:cs="Times New Roman"/>
        <w:noProof/>
        <w:sz w:val="20"/>
        <w:szCs w:val="20"/>
      </w:rPr>
      <w:t>TMAnot_260421_VL_groz</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F658" w14:textId="3AE12091" w:rsidR="003D2A83" w:rsidRPr="0042645D" w:rsidRDefault="003D2A83"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60713">
      <w:rPr>
        <w:rFonts w:ascii="Times New Roman" w:hAnsi="Times New Roman" w:cs="Times New Roman"/>
        <w:noProof/>
        <w:sz w:val="20"/>
        <w:szCs w:val="20"/>
      </w:rPr>
      <w:t>TMAnot_260421_VL_groz</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12C6" w14:textId="77777777" w:rsidR="00BC5A67" w:rsidRDefault="00BC5A67" w:rsidP="004D15A9">
      <w:pPr>
        <w:spacing w:after="0" w:line="240" w:lineRule="auto"/>
      </w:pPr>
      <w:r>
        <w:separator/>
      </w:r>
    </w:p>
  </w:footnote>
  <w:footnote w:type="continuationSeparator" w:id="0">
    <w:p w14:paraId="0B0D7878" w14:textId="77777777" w:rsidR="00BC5A67" w:rsidRDefault="00BC5A6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3D2A83" w:rsidRPr="004D15A9" w:rsidRDefault="003D2A83">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3D2A83" w:rsidRDefault="003D2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774"/>
    <w:multiLevelType w:val="hybridMultilevel"/>
    <w:tmpl w:val="4DF07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29DE"/>
    <w:rsid w:val="00024D07"/>
    <w:rsid w:val="00031256"/>
    <w:rsid w:val="00081D62"/>
    <w:rsid w:val="00084207"/>
    <w:rsid w:val="00087AB5"/>
    <w:rsid w:val="00090449"/>
    <w:rsid w:val="0009738A"/>
    <w:rsid w:val="000E3461"/>
    <w:rsid w:val="000E42FD"/>
    <w:rsid w:val="000E7A06"/>
    <w:rsid w:val="000F156E"/>
    <w:rsid w:val="00101CD5"/>
    <w:rsid w:val="00101D1E"/>
    <w:rsid w:val="001165CA"/>
    <w:rsid w:val="00134E4D"/>
    <w:rsid w:val="00137D36"/>
    <w:rsid w:val="0016419A"/>
    <w:rsid w:val="00164D4D"/>
    <w:rsid w:val="001826B0"/>
    <w:rsid w:val="001C5969"/>
    <w:rsid w:val="001D3D6C"/>
    <w:rsid w:val="001E1661"/>
    <w:rsid w:val="001E3561"/>
    <w:rsid w:val="001E35F3"/>
    <w:rsid w:val="001F2052"/>
    <w:rsid w:val="001F68D7"/>
    <w:rsid w:val="002155EA"/>
    <w:rsid w:val="00220682"/>
    <w:rsid w:val="0023236C"/>
    <w:rsid w:val="00232F93"/>
    <w:rsid w:val="00267CE8"/>
    <w:rsid w:val="0027096D"/>
    <w:rsid w:val="00274D7F"/>
    <w:rsid w:val="00283A77"/>
    <w:rsid w:val="002A0761"/>
    <w:rsid w:val="002A32B4"/>
    <w:rsid w:val="002A7210"/>
    <w:rsid w:val="002C7918"/>
    <w:rsid w:val="002D078B"/>
    <w:rsid w:val="002F7FD5"/>
    <w:rsid w:val="00305481"/>
    <w:rsid w:val="003406A9"/>
    <w:rsid w:val="003803BC"/>
    <w:rsid w:val="00385F27"/>
    <w:rsid w:val="0038706F"/>
    <w:rsid w:val="003922B0"/>
    <w:rsid w:val="003974A3"/>
    <w:rsid w:val="003A0D67"/>
    <w:rsid w:val="003A2A0B"/>
    <w:rsid w:val="003B55CA"/>
    <w:rsid w:val="003D1574"/>
    <w:rsid w:val="003D2A83"/>
    <w:rsid w:val="003F2A94"/>
    <w:rsid w:val="0041128F"/>
    <w:rsid w:val="00423FB0"/>
    <w:rsid w:val="00424D55"/>
    <w:rsid w:val="0042645D"/>
    <w:rsid w:val="0043541A"/>
    <w:rsid w:val="00461275"/>
    <w:rsid w:val="0046613E"/>
    <w:rsid w:val="00471B75"/>
    <w:rsid w:val="00475668"/>
    <w:rsid w:val="00483759"/>
    <w:rsid w:val="004965B5"/>
    <w:rsid w:val="004A39CB"/>
    <w:rsid w:val="004C3B12"/>
    <w:rsid w:val="004C75D7"/>
    <w:rsid w:val="004D15A9"/>
    <w:rsid w:val="004D7229"/>
    <w:rsid w:val="004E5456"/>
    <w:rsid w:val="004F6A10"/>
    <w:rsid w:val="005114D4"/>
    <w:rsid w:val="00514D73"/>
    <w:rsid w:val="00515CEE"/>
    <w:rsid w:val="00516F8D"/>
    <w:rsid w:val="00547E40"/>
    <w:rsid w:val="00555556"/>
    <w:rsid w:val="00560713"/>
    <w:rsid w:val="0056459F"/>
    <w:rsid w:val="005667BE"/>
    <w:rsid w:val="0059057E"/>
    <w:rsid w:val="00590B67"/>
    <w:rsid w:val="00592F9F"/>
    <w:rsid w:val="0059700F"/>
    <w:rsid w:val="005A002E"/>
    <w:rsid w:val="005A65CC"/>
    <w:rsid w:val="005C0266"/>
    <w:rsid w:val="005C49AF"/>
    <w:rsid w:val="005C4A50"/>
    <w:rsid w:val="005C7345"/>
    <w:rsid w:val="005D088D"/>
    <w:rsid w:val="005D4E8A"/>
    <w:rsid w:val="005D5583"/>
    <w:rsid w:val="005D59F9"/>
    <w:rsid w:val="005F06AA"/>
    <w:rsid w:val="005F2751"/>
    <w:rsid w:val="005F43E7"/>
    <w:rsid w:val="005F4DBE"/>
    <w:rsid w:val="005F5B77"/>
    <w:rsid w:val="00607AC4"/>
    <w:rsid w:val="00612A92"/>
    <w:rsid w:val="006251E0"/>
    <w:rsid w:val="006367F4"/>
    <w:rsid w:val="006531F9"/>
    <w:rsid w:val="006641E1"/>
    <w:rsid w:val="006642D8"/>
    <w:rsid w:val="00682929"/>
    <w:rsid w:val="006A1D86"/>
    <w:rsid w:val="006A490A"/>
    <w:rsid w:val="006C1086"/>
    <w:rsid w:val="00700DD8"/>
    <w:rsid w:val="007047F3"/>
    <w:rsid w:val="0071226D"/>
    <w:rsid w:val="00713BB5"/>
    <w:rsid w:val="0071632D"/>
    <w:rsid w:val="00726324"/>
    <w:rsid w:val="00732F1E"/>
    <w:rsid w:val="0073508D"/>
    <w:rsid w:val="0073730D"/>
    <w:rsid w:val="00764BEB"/>
    <w:rsid w:val="007717E2"/>
    <w:rsid w:val="0078222B"/>
    <w:rsid w:val="007900B4"/>
    <w:rsid w:val="007A2577"/>
    <w:rsid w:val="007B2455"/>
    <w:rsid w:val="007C66CC"/>
    <w:rsid w:val="007C76FD"/>
    <w:rsid w:val="007E0DFB"/>
    <w:rsid w:val="007E1E23"/>
    <w:rsid w:val="007E3D71"/>
    <w:rsid w:val="007F0E8D"/>
    <w:rsid w:val="007F1327"/>
    <w:rsid w:val="007F1D9A"/>
    <w:rsid w:val="007F7633"/>
    <w:rsid w:val="00803932"/>
    <w:rsid w:val="0081203F"/>
    <w:rsid w:val="008350B2"/>
    <w:rsid w:val="00841836"/>
    <w:rsid w:val="008423A1"/>
    <w:rsid w:val="008450FF"/>
    <w:rsid w:val="00863301"/>
    <w:rsid w:val="008731F6"/>
    <w:rsid w:val="008747D5"/>
    <w:rsid w:val="008826E9"/>
    <w:rsid w:val="00882AD6"/>
    <w:rsid w:val="008A3D75"/>
    <w:rsid w:val="008C04DE"/>
    <w:rsid w:val="008C595D"/>
    <w:rsid w:val="008D0AD3"/>
    <w:rsid w:val="008E4E93"/>
    <w:rsid w:val="008E78B2"/>
    <w:rsid w:val="00903DE9"/>
    <w:rsid w:val="009541F4"/>
    <w:rsid w:val="009563ED"/>
    <w:rsid w:val="009642AC"/>
    <w:rsid w:val="00964EA7"/>
    <w:rsid w:val="00971D40"/>
    <w:rsid w:val="00972372"/>
    <w:rsid w:val="0097690A"/>
    <w:rsid w:val="00980F61"/>
    <w:rsid w:val="00993873"/>
    <w:rsid w:val="00994CDD"/>
    <w:rsid w:val="0099583E"/>
    <w:rsid w:val="00997954"/>
    <w:rsid w:val="009A0063"/>
    <w:rsid w:val="009B113F"/>
    <w:rsid w:val="009C5181"/>
    <w:rsid w:val="009D0FFF"/>
    <w:rsid w:val="009F1E19"/>
    <w:rsid w:val="00A1552F"/>
    <w:rsid w:val="00A1615A"/>
    <w:rsid w:val="00A27E77"/>
    <w:rsid w:val="00A40495"/>
    <w:rsid w:val="00A54395"/>
    <w:rsid w:val="00A56B5E"/>
    <w:rsid w:val="00A649A6"/>
    <w:rsid w:val="00A70476"/>
    <w:rsid w:val="00A731A2"/>
    <w:rsid w:val="00AB6562"/>
    <w:rsid w:val="00AC4893"/>
    <w:rsid w:val="00AE28B0"/>
    <w:rsid w:val="00AF2626"/>
    <w:rsid w:val="00B31958"/>
    <w:rsid w:val="00B52711"/>
    <w:rsid w:val="00B533D2"/>
    <w:rsid w:val="00B661CB"/>
    <w:rsid w:val="00B81C6E"/>
    <w:rsid w:val="00B83C87"/>
    <w:rsid w:val="00B87DEC"/>
    <w:rsid w:val="00B90842"/>
    <w:rsid w:val="00B95479"/>
    <w:rsid w:val="00B96CF9"/>
    <w:rsid w:val="00BA60DB"/>
    <w:rsid w:val="00BB1F46"/>
    <w:rsid w:val="00BB4D59"/>
    <w:rsid w:val="00BC2633"/>
    <w:rsid w:val="00BC5A67"/>
    <w:rsid w:val="00BF327D"/>
    <w:rsid w:val="00BF3A34"/>
    <w:rsid w:val="00C04204"/>
    <w:rsid w:val="00C104C2"/>
    <w:rsid w:val="00C30141"/>
    <w:rsid w:val="00C34997"/>
    <w:rsid w:val="00C535AF"/>
    <w:rsid w:val="00C56310"/>
    <w:rsid w:val="00C969AC"/>
    <w:rsid w:val="00CC3852"/>
    <w:rsid w:val="00CF4167"/>
    <w:rsid w:val="00D004C2"/>
    <w:rsid w:val="00D03540"/>
    <w:rsid w:val="00D109B9"/>
    <w:rsid w:val="00D1107A"/>
    <w:rsid w:val="00D313D5"/>
    <w:rsid w:val="00D3279C"/>
    <w:rsid w:val="00D34457"/>
    <w:rsid w:val="00D352F5"/>
    <w:rsid w:val="00D37D92"/>
    <w:rsid w:val="00D44143"/>
    <w:rsid w:val="00D648A5"/>
    <w:rsid w:val="00D72793"/>
    <w:rsid w:val="00D72FA9"/>
    <w:rsid w:val="00D84F0F"/>
    <w:rsid w:val="00D91396"/>
    <w:rsid w:val="00DA326E"/>
    <w:rsid w:val="00DA52AC"/>
    <w:rsid w:val="00DA596D"/>
    <w:rsid w:val="00DC76D0"/>
    <w:rsid w:val="00DE7739"/>
    <w:rsid w:val="00DE78C6"/>
    <w:rsid w:val="00DF3D16"/>
    <w:rsid w:val="00E0012E"/>
    <w:rsid w:val="00E07BF5"/>
    <w:rsid w:val="00E15B24"/>
    <w:rsid w:val="00E1626F"/>
    <w:rsid w:val="00E35C9C"/>
    <w:rsid w:val="00E44C94"/>
    <w:rsid w:val="00E557CC"/>
    <w:rsid w:val="00E5586E"/>
    <w:rsid w:val="00E82503"/>
    <w:rsid w:val="00E9181C"/>
    <w:rsid w:val="00EC52C5"/>
    <w:rsid w:val="00ED573E"/>
    <w:rsid w:val="00EF7A63"/>
    <w:rsid w:val="00F06E4D"/>
    <w:rsid w:val="00F121CC"/>
    <w:rsid w:val="00F26BC8"/>
    <w:rsid w:val="00F52EF9"/>
    <w:rsid w:val="00F61991"/>
    <w:rsid w:val="00F76173"/>
    <w:rsid w:val="00F7774D"/>
    <w:rsid w:val="00F91583"/>
    <w:rsid w:val="00F93721"/>
    <w:rsid w:val="00FA4A57"/>
    <w:rsid w:val="00FA6642"/>
    <w:rsid w:val="00FB2632"/>
    <w:rsid w:val="00FB2959"/>
    <w:rsid w:val="00FB6567"/>
    <w:rsid w:val="00FC7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NoSpacing">
    <w:name w:val="No Spacing"/>
    <w:uiPriority w:val="1"/>
    <w:qFormat/>
    <w:rsid w:val="006531F9"/>
    <w:pPr>
      <w:spacing w:after="0" w:line="240" w:lineRule="auto"/>
    </w:pPr>
  </w:style>
  <w:style w:type="character" w:customStyle="1" w:styleId="apple-converted-space">
    <w:name w:val="apple-converted-space"/>
    <w:basedOn w:val="DefaultParagraphFont"/>
    <w:rsid w:val="006A490A"/>
  </w:style>
  <w:style w:type="character" w:styleId="Emphasis">
    <w:name w:val="Emphasis"/>
    <w:basedOn w:val="DefaultParagraphFont"/>
    <w:uiPriority w:val="20"/>
    <w:qFormat/>
    <w:rsid w:val="00566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85442239">
      <w:bodyDiv w:val="1"/>
      <w:marLeft w:val="0"/>
      <w:marRight w:val="0"/>
      <w:marTop w:val="0"/>
      <w:marBottom w:val="0"/>
      <w:divBdr>
        <w:top w:val="none" w:sz="0" w:space="0" w:color="auto"/>
        <w:left w:val="none" w:sz="0" w:space="0" w:color="auto"/>
        <w:bottom w:val="none" w:sz="0" w:space="0" w:color="auto"/>
        <w:right w:val="none" w:sz="0" w:space="0" w:color="auto"/>
      </w:divBdr>
      <w:divsChild>
        <w:div w:id="472676848">
          <w:marLeft w:val="0"/>
          <w:marRight w:val="0"/>
          <w:marTop w:val="0"/>
          <w:marBottom w:val="0"/>
          <w:divBdr>
            <w:top w:val="none" w:sz="0" w:space="0" w:color="auto"/>
            <w:left w:val="none" w:sz="0" w:space="0" w:color="auto"/>
            <w:bottom w:val="none" w:sz="0" w:space="0" w:color="auto"/>
            <w:right w:val="none" w:sz="0" w:space="0" w:color="auto"/>
          </w:divBdr>
        </w:div>
      </w:divsChild>
    </w:div>
    <w:div w:id="160565395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C463-C82C-4A97-B51F-D0CBA03A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5213</Words>
  <Characters>29718</Characters>
  <Application>Microsoft Office Word</Application>
  <DocSecurity>0</DocSecurity>
  <Lines>247</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Vekseļu likumā" sākotnējās ietekmes novērtējuma ziņojums (anotācija)</vt:lpstr>
      <vt:lpstr>Pilns nosaukums</vt:lpstr>
    </vt:vector>
  </TitlesOfParts>
  <Manager/>
  <Company>Tieslietu ministrija</Company>
  <LinksUpToDate>false</LinksUpToDate>
  <CharactersWithSpaces>34862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Vekseļu likumā" sākotnējās ietekmes novērtējuma ziņojums (anotācija)</dc:title>
  <dc:subject>Anotācija</dc:subject>
  <dc:creator>Arta Puriņa</dc:creator>
  <cp:keywords/>
  <dc:description>67036819, arta.purina@tm.gov.lv</dc:description>
  <cp:lastModifiedBy>Lelde Stepanova</cp:lastModifiedBy>
  <cp:revision>18</cp:revision>
  <cp:lastPrinted>2013-12-16T08:57:00Z</cp:lastPrinted>
  <dcterms:created xsi:type="dcterms:W3CDTF">2021-04-21T08:33:00Z</dcterms:created>
  <dcterms:modified xsi:type="dcterms:W3CDTF">2021-04-26T09:58:00Z</dcterms:modified>
  <cp:category/>
</cp:coreProperties>
</file>