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E818D" w14:textId="5EB04618" w:rsidR="007142AD" w:rsidRPr="00E93CD1" w:rsidRDefault="00A63102" w:rsidP="00FC540D">
      <w:pPr>
        <w:pStyle w:val="naisc"/>
        <w:spacing w:before="0" w:after="0"/>
        <w:rPr>
          <w:b/>
          <w:bCs/>
        </w:rPr>
      </w:pPr>
      <w:bookmarkStart w:id="0" w:name="OLE_LINK3"/>
      <w:bookmarkStart w:id="1" w:name="OLE_LINK4"/>
      <w:bookmarkStart w:id="2" w:name="OLE_LINK1"/>
      <w:bookmarkStart w:id="3" w:name="OLE_LINK2"/>
      <w:r w:rsidRPr="00E93CD1">
        <w:rPr>
          <w:b/>
          <w:bCs/>
        </w:rPr>
        <w:t>Ministru kabineta n</w:t>
      </w:r>
      <w:r w:rsidR="007C5DF6" w:rsidRPr="00E93CD1">
        <w:rPr>
          <w:b/>
          <w:bCs/>
        </w:rPr>
        <w:t xml:space="preserve">oteikumu </w:t>
      </w:r>
      <w:r w:rsidR="00E4790E" w:rsidRPr="00E93CD1">
        <w:rPr>
          <w:b/>
          <w:bCs/>
        </w:rPr>
        <w:t>projekta</w:t>
      </w:r>
    </w:p>
    <w:p w14:paraId="2EEA67EE" w14:textId="7A81D7D9" w:rsidR="0068560F" w:rsidRDefault="00A63102" w:rsidP="00C84624">
      <w:pPr>
        <w:jc w:val="center"/>
        <w:rPr>
          <w:b/>
          <w:bCs/>
        </w:rPr>
      </w:pPr>
      <w:r>
        <w:rPr>
          <w:b/>
          <w:bCs/>
        </w:rPr>
        <w:t>„</w:t>
      </w:r>
      <w:r w:rsidR="0021624E">
        <w:rPr>
          <w:b/>
          <w:bCs/>
        </w:rPr>
        <w:t>Aizsargājamo ainavu apvidus</w:t>
      </w:r>
      <w:r w:rsidRPr="00E93CD1">
        <w:rPr>
          <w:b/>
          <w:bCs/>
        </w:rPr>
        <w:t xml:space="preserve"> „</w:t>
      </w:r>
      <w:r w:rsidR="001033C7">
        <w:rPr>
          <w:b/>
          <w:bCs/>
        </w:rPr>
        <w:t>Augšzeme</w:t>
      </w:r>
      <w:r w:rsidRPr="00E93CD1">
        <w:rPr>
          <w:b/>
          <w:bCs/>
        </w:rPr>
        <w:t>” individuālie aizsardzības un izmantošanas noteikumi</w:t>
      </w:r>
      <w:r>
        <w:rPr>
          <w:b/>
          <w:bCs/>
        </w:rPr>
        <w:t>”</w:t>
      </w:r>
      <w:r w:rsidR="00C84624">
        <w:rPr>
          <w:b/>
          <w:bCs/>
        </w:rPr>
        <w:t xml:space="preserve"> </w:t>
      </w:r>
      <w:r w:rsidRPr="00E93CD1">
        <w:rPr>
          <w:b/>
          <w:bCs/>
        </w:rPr>
        <w:t>sākotnējās ietekmes novērtējuma ziņojums (anotācija)</w:t>
      </w:r>
      <w:bookmarkEnd w:id="0"/>
      <w:bookmarkEnd w:id="1"/>
    </w:p>
    <w:p w14:paraId="501A7C02" w14:textId="77777777" w:rsidR="00E069FB" w:rsidRDefault="00E069FB">
      <w:pPr>
        <w:pStyle w:val="naisc"/>
        <w:spacing w:before="0" w:after="0"/>
        <w:rPr>
          <w:b/>
          <w:bCs/>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6671"/>
      </w:tblGrid>
      <w:tr w:rsidR="00E069FB" w:rsidRPr="00D1101E" w14:paraId="39127534" w14:textId="77777777" w:rsidTr="00002532">
        <w:trPr>
          <w:trHeight w:val="419"/>
        </w:trPr>
        <w:tc>
          <w:tcPr>
            <w:tcW w:w="9061" w:type="dxa"/>
            <w:gridSpan w:val="2"/>
            <w:vAlign w:val="center"/>
          </w:tcPr>
          <w:p w14:paraId="5CA4CB27" w14:textId="77777777" w:rsidR="00E069FB" w:rsidRPr="00D1101E" w:rsidRDefault="00E069FB" w:rsidP="00A61963">
            <w:pPr>
              <w:pStyle w:val="naisnod"/>
              <w:spacing w:before="0" w:after="0"/>
              <w:ind w:right="57"/>
            </w:pPr>
            <w:r w:rsidRPr="00D1101E">
              <w:t>Tiesību akta projekta anotācijas kopsavilkums</w:t>
            </w:r>
          </w:p>
        </w:tc>
      </w:tr>
      <w:tr w:rsidR="00E069FB" w:rsidRPr="00D1101E" w14:paraId="3E01CB5C" w14:textId="77777777" w:rsidTr="00002532">
        <w:trPr>
          <w:trHeight w:val="415"/>
        </w:trPr>
        <w:tc>
          <w:tcPr>
            <w:tcW w:w="2405" w:type="dxa"/>
          </w:tcPr>
          <w:p w14:paraId="68497BFE" w14:textId="1F3FC226" w:rsidR="00E069FB" w:rsidRPr="000752A2" w:rsidRDefault="00E069FB" w:rsidP="000752A2">
            <w:pPr>
              <w:pStyle w:val="naisnod"/>
              <w:spacing w:before="0" w:after="0"/>
              <w:ind w:right="57"/>
              <w:jc w:val="left"/>
              <w:rPr>
                <w:b w:val="0"/>
              </w:rPr>
            </w:pPr>
            <w:r w:rsidRPr="000455D7">
              <w:rPr>
                <w:b w:val="0"/>
              </w:rPr>
              <w:t>Mērķis, risinājums un projekta spēkā stāšanās laiks (500 zīmes bez atstarpēm)</w:t>
            </w:r>
          </w:p>
        </w:tc>
        <w:tc>
          <w:tcPr>
            <w:tcW w:w="6656" w:type="dxa"/>
          </w:tcPr>
          <w:p w14:paraId="407AD873" w14:textId="59F3CAD1" w:rsidR="00385820" w:rsidRPr="000958D3" w:rsidRDefault="00E069FB" w:rsidP="000455D7">
            <w:pPr>
              <w:ind w:left="5" w:hanging="5"/>
              <w:jc w:val="both"/>
            </w:pPr>
            <w:r w:rsidRPr="000958D3">
              <w:t xml:space="preserve">Ministru kabineta </w:t>
            </w:r>
            <w:r w:rsidR="009F3026" w:rsidRPr="000958D3">
              <w:t>noteikumu</w:t>
            </w:r>
            <w:r w:rsidRPr="000958D3">
              <w:t xml:space="preserve"> projekts “</w:t>
            </w:r>
            <w:r w:rsidR="0021624E" w:rsidRPr="000958D3">
              <w:t>Aizsargājamo ainavu apvidus „</w:t>
            </w:r>
            <w:r w:rsidR="001033C7">
              <w:t>Augšzeme</w:t>
            </w:r>
            <w:r w:rsidR="00F95C33" w:rsidRPr="000958D3">
              <w:t>” individuālie aizsard</w:t>
            </w:r>
            <w:r w:rsidR="00385820" w:rsidRPr="000958D3">
              <w:t>zības un izmantošanas noteikumi</w:t>
            </w:r>
            <w:r w:rsidRPr="000958D3">
              <w:t xml:space="preserve">” (turpmāk – </w:t>
            </w:r>
            <w:r w:rsidR="00F95C33" w:rsidRPr="000958D3">
              <w:t>noteikumu</w:t>
            </w:r>
            <w:r w:rsidRPr="000958D3">
              <w:t xml:space="preserve"> projekts) </w:t>
            </w:r>
            <w:r w:rsidR="00385820" w:rsidRPr="000958D3">
              <w:t xml:space="preserve">izstrādāti, lai noteiktu teritorijas aizsardzības, izmantošanas un apsaimniekošanas </w:t>
            </w:r>
            <w:r w:rsidR="000E2AF4">
              <w:t>tiesisko regulējumu</w:t>
            </w:r>
            <w:r w:rsidR="00385820" w:rsidRPr="000958D3">
              <w:t xml:space="preserve">, pamatojoties uz </w:t>
            </w:r>
            <w:r w:rsidR="006A293C" w:rsidRPr="000958D3">
              <w:t xml:space="preserve">aizsargājamo </w:t>
            </w:r>
            <w:r w:rsidR="00385820" w:rsidRPr="000958D3">
              <w:t>ainavu apvidus “</w:t>
            </w:r>
            <w:r w:rsidR="001033C7">
              <w:t>Augšzeme</w:t>
            </w:r>
            <w:r w:rsidR="00385820" w:rsidRPr="000958D3">
              <w:t xml:space="preserve">” dabas aizsardzības plānā iekļautajiem priekšlikumiem, kā arī ņemot vērā </w:t>
            </w:r>
            <w:r w:rsidR="006A293C" w:rsidRPr="000958D3">
              <w:t>Ministru kabineta 2010. gada 16. marta noteikumu Nr. 264 “Īpaši aizsargājamo dabas teritoriju vispārējie aizsardzības un izmantošanas noteikumi” (turpmāk – vispārējie noteikumi)</w:t>
            </w:r>
            <w:r w:rsidR="00385820" w:rsidRPr="000958D3">
              <w:t xml:space="preserve"> prasības. </w:t>
            </w:r>
          </w:p>
          <w:p w14:paraId="77C0E443" w14:textId="03A27181" w:rsidR="00E069FB" w:rsidRPr="00AE6326" w:rsidRDefault="000E2AF4" w:rsidP="000455D7">
            <w:pPr>
              <w:pStyle w:val="naislab"/>
              <w:spacing w:before="0" w:after="0"/>
              <w:ind w:right="4" w:firstLine="5"/>
              <w:jc w:val="both"/>
              <w:rPr>
                <w:b/>
              </w:rPr>
            </w:pPr>
            <w:r>
              <w:t>Noteikumu projekts stājas spēkā Oficiālo publikāciju un tiesiskās informācijas likuma 7. panta otrajā daļā noteiktajā kārtībā</w:t>
            </w:r>
            <w:r w:rsidR="00E069FB" w:rsidRPr="000958D3">
              <w:rPr>
                <w:rFonts w:eastAsia="Calibri"/>
              </w:rPr>
              <w:t>.</w:t>
            </w:r>
          </w:p>
        </w:tc>
      </w:tr>
    </w:tbl>
    <w:p w14:paraId="71A1D419" w14:textId="77777777" w:rsidR="00BF3E16" w:rsidRPr="007F76AB" w:rsidRDefault="00BF3E16">
      <w:pPr>
        <w:pStyle w:val="naisc"/>
        <w:spacing w:before="0" w:after="0"/>
        <w:rPr>
          <w:b/>
          <w:bCs/>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78"/>
        <w:gridCol w:w="2162"/>
        <w:gridCol w:w="6691"/>
      </w:tblGrid>
      <w:tr w:rsidR="00B74E34" w14:paraId="3C8F365F" w14:textId="77777777" w:rsidTr="00873F6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bookmarkEnd w:id="2"/>
          <w:bookmarkEnd w:id="3"/>
          <w:p w14:paraId="49402318" w14:textId="77777777" w:rsidR="006470D4" w:rsidRPr="007F76AB" w:rsidRDefault="00A63102" w:rsidP="006470D4">
            <w:pPr>
              <w:spacing w:before="100" w:beforeAutospacing="1" w:after="100" w:afterAutospacing="1" w:line="293" w:lineRule="atLeast"/>
              <w:jc w:val="center"/>
              <w:rPr>
                <w:b/>
                <w:bCs/>
              </w:rPr>
            </w:pPr>
            <w:r w:rsidRPr="007F76AB">
              <w:rPr>
                <w:b/>
                <w:bCs/>
              </w:rPr>
              <w:t>I.</w:t>
            </w:r>
            <w:r w:rsidR="003E2A60">
              <w:rPr>
                <w:b/>
                <w:bCs/>
              </w:rPr>
              <w:t> </w:t>
            </w:r>
            <w:r w:rsidRPr="007F76AB">
              <w:rPr>
                <w:b/>
                <w:bCs/>
              </w:rPr>
              <w:t>Tiesību akta projekta izstrādes nepieciešamība</w:t>
            </w:r>
          </w:p>
        </w:tc>
      </w:tr>
      <w:tr w:rsidR="000958D3" w:rsidRPr="000958D3" w14:paraId="79BDA18A" w14:textId="77777777" w:rsidTr="009D27C9">
        <w:trPr>
          <w:trHeight w:val="405"/>
        </w:trPr>
        <w:tc>
          <w:tcPr>
            <w:tcW w:w="152" w:type="pct"/>
            <w:tcBorders>
              <w:top w:val="outset" w:sz="6" w:space="0" w:color="414142"/>
              <w:left w:val="outset" w:sz="6" w:space="0" w:color="414142"/>
              <w:bottom w:val="outset" w:sz="6" w:space="0" w:color="414142"/>
              <w:right w:val="outset" w:sz="6" w:space="0" w:color="414142"/>
            </w:tcBorders>
            <w:hideMark/>
          </w:tcPr>
          <w:p w14:paraId="5D25AE81" w14:textId="77777777" w:rsidR="006470D4" w:rsidRPr="000958D3" w:rsidRDefault="00A63102" w:rsidP="006470D4">
            <w:pPr>
              <w:spacing w:before="100" w:beforeAutospacing="1" w:after="100" w:afterAutospacing="1" w:line="293" w:lineRule="atLeast"/>
              <w:jc w:val="center"/>
            </w:pPr>
            <w:r w:rsidRPr="000958D3">
              <w:t>1.</w:t>
            </w:r>
          </w:p>
        </w:tc>
        <w:tc>
          <w:tcPr>
            <w:tcW w:w="1184" w:type="pct"/>
            <w:tcBorders>
              <w:top w:val="outset" w:sz="6" w:space="0" w:color="414142"/>
              <w:left w:val="outset" w:sz="6" w:space="0" w:color="414142"/>
              <w:bottom w:val="outset" w:sz="6" w:space="0" w:color="414142"/>
              <w:right w:val="outset" w:sz="6" w:space="0" w:color="414142"/>
            </w:tcBorders>
            <w:hideMark/>
          </w:tcPr>
          <w:p w14:paraId="09A47C75" w14:textId="77777777" w:rsidR="003B312A" w:rsidRPr="000958D3" w:rsidRDefault="00A63102" w:rsidP="006470D4">
            <w:r w:rsidRPr="000958D3">
              <w:t>Pamatojums</w:t>
            </w:r>
          </w:p>
        </w:tc>
        <w:tc>
          <w:tcPr>
            <w:tcW w:w="3664" w:type="pct"/>
            <w:tcBorders>
              <w:top w:val="outset" w:sz="6" w:space="0" w:color="414142"/>
              <w:left w:val="outset" w:sz="6" w:space="0" w:color="414142"/>
              <w:bottom w:val="outset" w:sz="6" w:space="0" w:color="414142"/>
              <w:right w:val="outset" w:sz="6" w:space="0" w:color="414142"/>
            </w:tcBorders>
            <w:hideMark/>
          </w:tcPr>
          <w:p w14:paraId="06475612" w14:textId="5860E9E1" w:rsidR="0041235B" w:rsidRPr="000958D3" w:rsidRDefault="00193794" w:rsidP="00193794">
            <w:pPr>
              <w:ind w:right="140"/>
              <w:jc w:val="both"/>
              <w:rPr>
                <w:color w:val="FF0000"/>
                <w:shd w:val="clear" w:color="auto" w:fill="FFFFFF"/>
              </w:rPr>
            </w:pPr>
            <w:r w:rsidRPr="000958D3">
              <w:t>L</w:t>
            </w:r>
            <w:r w:rsidR="00ED119C" w:rsidRPr="000958D3">
              <w:t xml:space="preserve">ikuma „Par īpaši aizsargājamām dabas teritorijām” </w:t>
            </w:r>
            <w:r w:rsidR="00955753" w:rsidRPr="000958D3">
              <w:t>13. panta otr</w:t>
            </w:r>
            <w:r w:rsidRPr="000958D3">
              <w:t>ā</w:t>
            </w:r>
            <w:r w:rsidR="00955753" w:rsidRPr="000958D3">
              <w:t xml:space="preserve"> daļ</w:t>
            </w:r>
            <w:r w:rsidRPr="000958D3">
              <w:t>a</w:t>
            </w:r>
            <w:r w:rsidR="00955753" w:rsidRPr="000958D3">
              <w:t xml:space="preserve">, </w:t>
            </w:r>
            <w:r w:rsidR="00ED119C" w:rsidRPr="000958D3">
              <w:t>14.</w:t>
            </w:r>
            <w:r w:rsidR="00FC540D" w:rsidRPr="000958D3">
              <w:t> </w:t>
            </w:r>
            <w:r w:rsidR="00ED119C" w:rsidRPr="000958D3">
              <w:t>panta otr</w:t>
            </w:r>
            <w:r w:rsidRPr="000958D3">
              <w:t>ā</w:t>
            </w:r>
            <w:r w:rsidR="00ED119C" w:rsidRPr="000958D3">
              <w:t xml:space="preserve"> daļ</w:t>
            </w:r>
            <w:r w:rsidRPr="000958D3">
              <w:t>a</w:t>
            </w:r>
            <w:r w:rsidR="00ED119C" w:rsidRPr="000958D3">
              <w:t xml:space="preserve"> un 17.</w:t>
            </w:r>
            <w:r w:rsidR="00FC540D" w:rsidRPr="000958D3">
              <w:t> </w:t>
            </w:r>
            <w:r w:rsidR="00ED119C" w:rsidRPr="000958D3">
              <w:t>panta otr</w:t>
            </w:r>
            <w:r w:rsidRPr="000958D3">
              <w:t>ā</w:t>
            </w:r>
            <w:r w:rsidR="00ED119C" w:rsidRPr="000958D3">
              <w:t xml:space="preserve"> daļ</w:t>
            </w:r>
            <w:r w:rsidRPr="000958D3">
              <w:t>a</w:t>
            </w:r>
            <w:r w:rsidR="00ED119C" w:rsidRPr="000958D3">
              <w:t>.</w:t>
            </w:r>
          </w:p>
        </w:tc>
      </w:tr>
      <w:tr w:rsidR="000958D3" w:rsidRPr="000958D3" w14:paraId="7C418951" w14:textId="77777777" w:rsidTr="009D27C9">
        <w:trPr>
          <w:trHeight w:val="465"/>
        </w:trPr>
        <w:tc>
          <w:tcPr>
            <w:tcW w:w="152" w:type="pct"/>
            <w:tcBorders>
              <w:top w:val="outset" w:sz="6" w:space="0" w:color="414142"/>
              <w:left w:val="outset" w:sz="6" w:space="0" w:color="414142"/>
              <w:bottom w:val="outset" w:sz="6" w:space="0" w:color="414142"/>
              <w:right w:val="outset" w:sz="6" w:space="0" w:color="414142"/>
            </w:tcBorders>
            <w:hideMark/>
          </w:tcPr>
          <w:p w14:paraId="7AEB2364" w14:textId="77777777" w:rsidR="008F5D52" w:rsidRPr="000958D3" w:rsidRDefault="00A63102" w:rsidP="006470D4">
            <w:pPr>
              <w:spacing w:before="100" w:beforeAutospacing="1" w:after="100" w:afterAutospacing="1" w:line="293" w:lineRule="atLeast"/>
              <w:jc w:val="center"/>
            </w:pPr>
            <w:r w:rsidRPr="000958D3">
              <w:t>2.</w:t>
            </w:r>
          </w:p>
          <w:p w14:paraId="79326FCC" w14:textId="77777777" w:rsidR="00AB6C37" w:rsidRPr="000958D3" w:rsidRDefault="00AB6C37" w:rsidP="008F149B"/>
        </w:tc>
        <w:tc>
          <w:tcPr>
            <w:tcW w:w="1184" w:type="pct"/>
            <w:tcBorders>
              <w:top w:val="outset" w:sz="6" w:space="0" w:color="414142"/>
              <w:left w:val="outset" w:sz="6" w:space="0" w:color="414142"/>
              <w:bottom w:val="outset" w:sz="6" w:space="0" w:color="414142"/>
              <w:right w:val="outset" w:sz="6" w:space="0" w:color="414142"/>
            </w:tcBorders>
            <w:hideMark/>
          </w:tcPr>
          <w:p w14:paraId="1EF7D0EF" w14:textId="77777777" w:rsidR="003B312A" w:rsidRPr="000958D3" w:rsidRDefault="00A63102" w:rsidP="006470D4">
            <w:r w:rsidRPr="000958D3">
              <w:t>Pašreizējā situācija un problēmas, kuru risināšanai tiesību akta projekts izstrādāts, tiesiskā regulējuma mērķis un būtība</w:t>
            </w:r>
          </w:p>
        </w:tc>
        <w:tc>
          <w:tcPr>
            <w:tcW w:w="3664" w:type="pct"/>
            <w:tcBorders>
              <w:top w:val="outset" w:sz="6" w:space="0" w:color="414142"/>
              <w:left w:val="outset" w:sz="6" w:space="0" w:color="414142"/>
              <w:bottom w:val="outset" w:sz="6" w:space="0" w:color="414142"/>
              <w:right w:val="outset" w:sz="6" w:space="0" w:color="414142"/>
            </w:tcBorders>
            <w:hideMark/>
          </w:tcPr>
          <w:p w14:paraId="657D7D59" w14:textId="74415AF3" w:rsidR="001033C7" w:rsidRDefault="009A0401" w:rsidP="001033C7">
            <w:pPr>
              <w:spacing w:before="120"/>
              <w:jc w:val="both"/>
              <w:rPr>
                <w:bCs/>
              </w:rPr>
            </w:pPr>
            <w:r w:rsidRPr="000958D3">
              <w:rPr>
                <w:bCs/>
              </w:rPr>
              <w:t>Aizsargājam</w:t>
            </w:r>
            <w:r w:rsidR="00D31CC7">
              <w:rPr>
                <w:bCs/>
              </w:rPr>
              <w:t>o</w:t>
            </w:r>
            <w:r w:rsidRPr="000958D3">
              <w:rPr>
                <w:bCs/>
              </w:rPr>
              <w:t xml:space="preserve"> ainavu apvidus “</w:t>
            </w:r>
            <w:r w:rsidR="001033C7">
              <w:rPr>
                <w:bCs/>
              </w:rPr>
              <w:t>Augšzeme</w:t>
            </w:r>
            <w:r w:rsidRPr="000958D3">
              <w:rPr>
                <w:bCs/>
              </w:rPr>
              <w:t xml:space="preserve">” (turpmāk – ainavu apvidus) </w:t>
            </w:r>
            <w:r w:rsidRPr="002F51E5">
              <w:rPr>
                <w:bCs/>
              </w:rPr>
              <w:t>atrodas</w:t>
            </w:r>
            <w:r w:rsidR="002F51E5" w:rsidRPr="002F51E5">
              <w:rPr>
                <w:bCs/>
              </w:rPr>
              <w:t xml:space="preserve"> </w:t>
            </w:r>
            <w:r w:rsidR="001033C7" w:rsidRPr="001033C7">
              <w:rPr>
                <w:bCs/>
              </w:rPr>
              <w:t>Latvijas</w:t>
            </w:r>
            <w:r w:rsidR="001033C7">
              <w:rPr>
                <w:bCs/>
              </w:rPr>
              <w:t xml:space="preserve"> </w:t>
            </w:r>
            <w:r w:rsidR="001033C7" w:rsidRPr="001033C7">
              <w:rPr>
                <w:bCs/>
              </w:rPr>
              <w:t>dienvidaustrumu daļā, Daugavpils un Ilūkstes novadu teritorijā</w:t>
            </w:r>
            <w:r w:rsidR="001033C7">
              <w:rPr>
                <w:bCs/>
              </w:rPr>
              <w:t>.</w:t>
            </w:r>
            <w:r w:rsidR="001033C7">
              <w:t xml:space="preserve"> </w:t>
            </w:r>
            <w:r w:rsidR="00841640">
              <w:rPr>
                <w:bCs/>
              </w:rPr>
              <w:t>Ainavu apvidus</w:t>
            </w:r>
            <w:r w:rsidR="001033C7" w:rsidRPr="001033C7">
              <w:rPr>
                <w:bCs/>
              </w:rPr>
              <w:t xml:space="preserve"> platība ir</w:t>
            </w:r>
            <w:r w:rsidR="001033C7">
              <w:rPr>
                <w:bCs/>
              </w:rPr>
              <w:t xml:space="preserve"> </w:t>
            </w:r>
            <w:r w:rsidR="001033C7" w:rsidRPr="001033C7">
              <w:rPr>
                <w:bCs/>
              </w:rPr>
              <w:t>208</w:t>
            </w:r>
            <w:r w:rsidR="008B6937">
              <w:rPr>
                <w:bCs/>
              </w:rPr>
              <w:t xml:space="preserve">13 </w:t>
            </w:r>
            <w:r w:rsidR="000752A2">
              <w:rPr>
                <w:bCs/>
              </w:rPr>
              <w:t>hektāri</w:t>
            </w:r>
            <w:r w:rsidR="001033C7" w:rsidRPr="001033C7">
              <w:rPr>
                <w:bCs/>
              </w:rPr>
              <w:t>.</w:t>
            </w:r>
          </w:p>
          <w:p w14:paraId="221E81F1" w14:textId="772A4D51" w:rsidR="00755318" w:rsidRDefault="003840B8" w:rsidP="00095300">
            <w:pPr>
              <w:spacing w:before="120"/>
              <w:jc w:val="both"/>
              <w:rPr>
                <w:bCs/>
              </w:rPr>
            </w:pPr>
            <w:r w:rsidRPr="0021368D">
              <w:rPr>
                <w:bCs/>
              </w:rPr>
              <w:t>Ain</w:t>
            </w:r>
            <w:r w:rsidR="00841640">
              <w:rPr>
                <w:bCs/>
              </w:rPr>
              <w:t>avu apvidus dibināts 1977. g</w:t>
            </w:r>
            <w:r w:rsidR="00095300">
              <w:rPr>
                <w:bCs/>
              </w:rPr>
              <w:t xml:space="preserve">adā </w:t>
            </w:r>
            <w:r w:rsidRPr="003840B8">
              <w:rPr>
                <w:bCs/>
              </w:rPr>
              <w:t>ainaviski augstvērtīgas teritorijas</w:t>
            </w:r>
            <w:r>
              <w:rPr>
                <w:bCs/>
              </w:rPr>
              <w:t xml:space="preserve"> </w:t>
            </w:r>
            <w:r w:rsidRPr="003840B8">
              <w:rPr>
                <w:bCs/>
              </w:rPr>
              <w:t xml:space="preserve">aizsardzībai. Viena no galvenajām ainaviskajām un dabas aizsardzības vērtībām ir </w:t>
            </w:r>
            <w:r w:rsidR="00095300">
              <w:rPr>
                <w:bCs/>
              </w:rPr>
              <w:t xml:space="preserve">teritorijā esošie ezeri. </w:t>
            </w:r>
            <w:r w:rsidR="00095300" w:rsidRPr="003840B8">
              <w:rPr>
                <w:bCs/>
              </w:rPr>
              <w:t xml:space="preserve">Teritorijā ietilpst Augšzemes augstienes lielpauguru masīvs, kā arī vairākas bioloģiski vērtīgas teritorijas. </w:t>
            </w:r>
            <w:r w:rsidR="00095300">
              <w:rPr>
                <w:bCs/>
              </w:rPr>
              <w:t>Ainavu apvidū kons</w:t>
            </w:r>
            <w:r w:rsidR="00841640">
              <w:rPr>
                <w:bCs/>
              </w:rPr>
              <w:t>t</w:t>
            </w:r>
            <w:r w:rsidR="00095300">
              <w:rPr>
                <w:bCs/>
              </w:rPr>
              <w:t xml:space="preserve">atēts </w:t>
            </w:r>
            <w:r w:rsidR="00095300" w:rsidRPr="003840B8">
              <w:rPr>
                <w:bCs/>
              </w:rPr>
              <w:t>21 Eiropas nozīmes aizsargājamais biotops – gan meži, gan pļavas, gan purvi,</w:t>
            </w:r>
            <w:r w:rsidR="00095300">
              <w:rPr>
                <w:bCs/>
              </w:rPr>
              <w:t xml:space="preserve"> </w:t>
            </w:r>
            <w:r w:rsidR="00095300" w:rsidRPr="003840B8">
              <w:rPr>
                <w:bCs/>
              </w:rPr>
              <w:t>gan saldūdeņi, kas kopumā aizņem 14,9</w:t>
            </w:r>
            <w:r w:rsidR="000752A2">
              <w:rPr>
                <w:bCs/>
              </w:rPr>
              <w:t> </w:t>
            </w:r>
            <w:r w:rsidR="00095300" w:rsidRPr="003840B8">
              <w:rPr>
                <w:bCs/>
              </w:rPr>
              <w:t xml:space="preserve">% teritorijas. </w:t>
            </w:r>
            <w:r w:rsidR="00095300">
              <w:rPr>
                <w:bCs/>
              </w:rPr>
              <w:t xml:space="preserve">Ainavu apvidū </w:t>
            </w:r>
            <w:r w:rsidR="00095300" w:rsidRPr="003840B8">
              <w:rPr>
                <w:bCs/>
              </w:rPr>
              <w:t>konstatētas 59 retas vai īpaši aizsargājamas augu sugas – 6 mieturaļģu sugas, 13 sūnaugu</w:t>
            </w:r>
            <w:r w:rsidR="00095300">
              <w:rPr>
                <w:bCs/>
              </w:rPr>
              <w:t xml:space="preserve"> </w:t>
            </w:r>
            <w:r w:rsidR="00095300" w:rsidRPr="003840B8">
              <w:rPr>
                <w:bCs/>
              </w:rPr>
              <w:t>sugas, 37 vaskulāro augu un 3 retas ķērpju sugas.</w:t>
            </w:r>
            <w:r w:rsidR="00095300" w:rsidRPr="00482141">
              <w:rPr>
                <w:bCs/>
              </w:rPr>
              <w:t xml:space="preserve"> </w:t>
            </w:r>
            <w:r w:rsidR="00755318">
              <w:rPr>
                <w:bCs/>
              </w:rPr>
              <w:t>A</w:t>
            </w:r>
            <w:r w:rsidR="00095300" w:rsidRPr="00095300">
              <w:rPr>
                <w:bCs/>
              </w:rPr>
              <w:t>inavu apvidū ir konstatētas 34 īpaši aizsargājamas putnu sugas,</w:t>
            </w:r>
            <w:r w:rsidR="00095300">
              <w:rPr>
                <w:bCs/>
              </w:rPr>
              <w:t xml:space="preserve"> </w:t>
            </w:r>
            <w:r w:rsidR="00095300" w:rsidRPr="00095300">
              <w:rPr>
                <w:bCs/>
              </w:rPr>
              <w:t xml:space="preserve">no kurām 32 ir iekļautas </w:t>
            </w:r>
            <w:r w:rsidR="00343351">
              <w:rPr>
                <w:bCs/>
              </w:rPr>
              <w:t xml:space="preserve">Eiropas Parlamenta un Padomes 2009. gada 30. novembra Direktīvas 2009/147/EK </w:t>
            </w:r>
            <w:r w:rsidR="00095300" w:rsidRPr="00095300">
              <w:rPr>
                <w:bCs/>
              </w:rPr>
              <w:t>par savvaļas putnu aizsardzību 1.pielikumā</w:t>
            </w:r>
            <w:r w:rsidR="00755318">
              <w:rPr>
                <w:bCs/>
              </w:rPr>
              <w:t xml:space="preserve">, kā arī </w:t>
            </w:r>
            <w:r w:rsidR="00095300" w:rsidRPr="00095300">
              <w:rPr>
                <w:bCs/>
              </w:rPr>
              <w:t>35 īpaši aizsargājamas vai Latvijā retas bezmugurkaulnieku</w:t>
            </w:r>
            <w:r w:rsidR="00755318">
              <w:rPr>
                <w:bCs/>
              </w:rPr>
              <w:t xml:space="preserve"> </w:t>
            </w:r>
            <w:r w:rsidR="00095300" w:rsidRPr="00095300">
              <w:rPr>
                <w:bCs/>
              </w:rPr>
              <w:t>sugas</w:t>
            </w:r>
            <w:r w:rsidR="00343351">
              <w:rPr>
                <w:bCs/>
              </w:rPr>
              <w:t>.</w:t>
            </w:r>
          </w:p>
          <w:p w14:paraId="14D91C49" w14:textId="6B6BCD28" w:rsidR="00095300" w:rsidRDefault="00095300" w:rsidP="00095300">
            <w:pPr>
              <w:spacing w:before="120"/>
              <w:jc w:val="both"/>
              <w:rPr>
                <w:bCs/>
                <w:highlight w:val="yellow"/>
              </w:rPr>
            </w:pPr>
            <w:r w:rsidRPr="002F51E5">
              <w:rPr>
                <w:bCs/>
              </w:rPr>
              <w:t xml:space="preserve">Ainavu apvidus iekļauts Eiropas aizsargājamo dabas teritoriju tīklā </w:t>
            </w:r>
            <w:r w:rsidRPr="00420E9C">
              <w:rPr>
                <w:bCs/>
                <w:i/>
              </w:rPr>
              <w:t>NATURA</w:t>
            </w:r>
            <w:r>
              <w:rPr>
                <w:bCs/>
                <w:i/>
              </w:rPr>
              <w:t> </w:t>
            </w:r>
            <w:r w:rsidRPr="00420E9C">
              <w:rPr>
                <w:bCs/>
                <w:i/>
              </w:rPr>
              <w:t>2000</w:t>
            </w:r>
            <w:r w:rsidRPr="002F51E5">
              <w:rPr>
                <w:bCs/>
              </w:rPr>
              <w:t>. Teritorija noteikta īpaši aizsargājamo sugu un īpaši aizsargājamo biotopu aizsardzībai</w:t>
            </w:r>
            <w:r w:rsidR="00343351">
              <w:rPr>
                <w:bCs/>
              </w:rPr>
              <w:t>.</w:t>
            </w:r>
          </w:p>
          <w:p w14:paraId="7391966A" w14:textId="78D4E7F7" w:rsidR="0021368D" w:rsidRPr="00821552" w:rsidRDefault="0021368D" w:rsidP="0021368D">
            <w:pPr>
              <w:pStyle w:val="NormalWeb"/>
              <w:jc w:val="both"/>
            </w:pPr>
            <w:r w:rsidRPr="00821552">
              <w:t>Ainavu apvidus ārējā robeža noteikta ar Ministru kabineta 1999.gada 23. februāra noteikumu Nr.</w:t>
            </w:r>
            <w:r w:rsidR="00073FDB">
              <w:t xml:space="preserve"> </w:t>
            </w:r>
            <w:r w:rsidRPr="00821552">
              <w:t>69 “Noteikumi par</w:t>
            </w:r>
            <w:r>
              <w:t xml:space="preserve"> aizsargājamo ainavu apvidiem” 4</w:t>
            </w:r>
            <w:r w:rsidRPr="00821552">
              <w:t>. pielikumu.</w:t>
            </w:r>
          </w:p>
          <w:p w14:paraId="3C647D7C" w14:textId="1A1389CD" w:rsidR="003840B8" w:rsidRDefault="0008314A" w:rsidP="003840B8">
            <w:pPr>
              <w:spacing w:before="120"/>
              <w:jc w:val="both"/>
              <w:rPr>
                <w:bCs/>
              </w:rPr>
            </w:pPr>
            <w:r>
              <w:rPr>
                <w:bCs/>
              </w:rPr>
              <w:t>A</w:t>
            </w:r>
            <w:r w:rsidR="003840B8" w:rsidRPr="003840B8">
              <w:rPr>
                <w:bCs/>
              </w:rPr>
              <w:t>inavu apvidū ietilpst dabas parki “Svente” un “Medumu ezeraine”, dabas liegum</w:t>
            </w:r>
            <w:r w:rsidR="004F7FE7">
              <w:rPr>
                <w:bCs/>
              </w:rPr>
              <w:t>i – “Sventes ezera salas”, “Medu</w:t>
            </w:r>
            <w:r w:rsidR="003840B8" w:rsidRPr="003840B8">
              <w:rPr>
                <w:bCs/>
              </w:rPr>
              <w:t>mu ezera salas”, “Bardinska ezers”, “Skujines ezers”, aizsargājam</w:t>
            </w:r>
            <w:r>
              <w:rPr>
                <w:bCs/>
              </w:rPr>
              <w:t>ā</w:t>
            </w:r>
            <w:r w:rsidR="003840B8" w:rsidRPr="003840B8">
              <w:rPr>
                <w:bCs/>
              </w:rPr>
              <w:t xml:space="preserve"> alej</w:t>
            </w:r>
            <w:r>
              <w:rPr>
                <w:bCs/>
              </w:rPr>
              <w:t>a</w:t>
            </w:r>
            <w:r w:rsidR="003840B8" w:rsidRPr="003840B8">
              <w:rPr>
                <w:bCs/>
              </w:rPr>
              <w:t xml:space="preserve"> “Medumu </w:t>
            </w:r>
            <w:r w:rsidR="003840B8" w:rsidRPr="003840B8">
              <w:rPr>
                <w:bCs/>
              </w:rPr>
              <w:lastRenderedPageBreak/>
              <w:t>aleja”, kā arī aizsargājam</w:t>
            </w:r>
            <w:r>
              <w:rPr>
                <w:bCs/>
              </w:rPr>
              <w:t>ie</w:t>
            </w:r>
            <w:r w:rsidR="003840B8" w:rsidRPr="003840B8">
              <w:rPr>
                <w:bCs/>
              </w:rPr>
              <w:t xml:space="preserve"> dendroloģisk</w:t>
            </w:r>
            <w:r>
              <w:rPr>
                <w:bCs/>
              </w:rPr>
              <w:t>ie</w:t>
            </w:r>
            <w:r w:rsidR="003840B8" w:rsidRPr="003840B8">
              <w:rPr>
                <w:bCs/>
              </w:rPr>
              <w:t xml:space="preserve"> stādījum</w:t>
            </w:r>
            <w:r>
              <w:rPr>
                <w:bCs/>
              </w:rPr>
              <w:t xml:space="preserve">i </w:t>
            </w:r>
            <w:r w:rsidR="003840B8" w:rsidRPr="003840B8">
              <w:rPr>
                <w:bCs/>
              </w:rPr>
              <w:t>- “Medumu parks” un “Jaunsventes parks”</w:t>
            </w:r>
            <w:r w:rsidR="003840B8">
              <w:rPr>
                <w:bCs/>
              </w:rPr>
              <w:t>.</w:t>
            </w:r>
          </w:p>
          <w:p w14:paraId="5ECD8FA9" w14:textId="77777777" w:rsidR="0044477B" w:rsidRPr="0044477B" w:rsidRDefault="000374EF" w:rsidP="0044477B">
            <w:pPr>
              <w:spacing w:before="120"/>
              <w:jc w:val="both"/>
              <w:rPr>
                <w:bCs/>
              </w:rPr>
            </w:pPr>
            <w:r w:rsidRPr="0008314A">
              <w:rPr>
                <w:bCs/>
              </w:rPr>
              <w:t>Attiecīgi pēc noteikumu projekta stāšanās spēkā uz augstākminētajām īpaši aizsargājamām teritorijām attieksies apstiprinātie “Aizsargājamo ainavu apvidus “</w:t>
            </w:r>
            <w:r w:rsidR="0008314A" w:rsidRPr="0008314A">
              <w:rPr>
                <w:bCs/>
              </w:rPr>
              <w:t>Augšzeme</w:t>
            </w:r>
            <w:r w:rsidRPr="0008314A">
              <w:rPr>
                <w:bCs/>
              </w:rPr>
              <w:t>” individuālie aizsardzības un izmantošanas noteikumi”.</w:t>
            </w:r>
            <w:r w:rsidR="0044477B">
              <w:rPr>
                <w:bCs/>
              </w:rPr>
              <w:t xml:space="preserve"> </w:t>
            </w:r>
            <w:r w:rsidR="0044477B" w:rsidRPr="0044477B">
              <w:rPr>
                <w:bCs/>
              </w:rPr>
              <w:t xml:space="preserve">Atbilstoši likuma Par īpaši aizsargājamām dabas teritorijām (10 pants) aizsargājamā teritorijā, kurai ir dažādi mērķi un funkcijas, var ietilpināt citas kategorijas aizsargājamās teritorijas. </w:t>
            </w:r>
          </w:p>
          <w:p w14:paraId="6B36607D" w14:textId="01BCA14C" w:rsidR="000374EF" w:rsidRDefault="0094038A" w:rsidP="0094038A">
            <w:pPr>
              <w:spacing w:before="120"/>
              <w:jc w:val="both"/>
              <w:rPr>
                <w:bCs/>
              </w:rPr>
            </w:pPr>
            <w:r w:rsidRPr="0094038A">
              <w:rPr>
                <w:bCs/>
              </w:rPr>
              <w:t>Tāpat arī norādām, ka likuma “Par īpaši aizsargājamām dabas teritorijām 40.pants (pirmā daļa) nosaka, ka aizsargājamās teritorijas statusu var likvidēt tikai tad, ja zudusi aizsargājamās teritorijas vērtība. Ainavu apvidū ietilpstošajiem dabas liegumiem, dabas parkiem un dabas pieminekļiem nav zudusi to vērtība, līdz ar to tās kā atsevišķas īpaši aizsargājamas dabas teritorijas netiek likvidētas.</w:t>
            </w:r>
            <w:r w:rsidR="005F47F5" w:rsidRPr="005F47F5">
              <w:rPr>
                <w:rFonts w:eastAsia="Calibri"/>
                <w:sz w:val="28"/>
                <w:szCs w:val="28"/>
                <w:lang w:eastAsia="en-US"/>
              </w:rPr>
              <w:t xml:space="preserve"> </w:t>
            </w:r>
            <w:r w:rsidR="005F47F5" w:rsidRPr="005F47F5">
              <w:rPr>
                <w:bCs/>
              </w:rPr>
              <w:t xml:space="preserve">Ainavu apvidū, tajā skaitā, ietilpstošajās īpaši aizsargājamās dabas teritorijās, </w:t>
            </w:r>
            <w:r w:rsidR="005F47F5">
              <w:rPr>
                <w:bCs/>
              </w:rPr>
              <w:t>pēc noteikumu projekta apstiprināšanas nebūs</w:t>
            </w:r>
            <w:r w:rsidR="005F47F5" w:rsidRPr="005F47F5">
              <w:rPr>
                <w:bCs/>
              </w:rPr>
              <w:t xml:space="preserve"> spēkā īpaši aizsargājamo dabas teritoriju vispārējie aizsardzības un izmantošanas noteikumi.</w:t>
            </w:r>
          </w:p>
          <w:p w14:paraId="1BF27838" w14:textId="56FF3B26" w:rsidR="0097598F" w:rsidRDefault="00BC07A8" w:rsidP="00E97679">
            <w:pPr>
              <w:spacing w:before="120"/>
              <w:jc w:val="both"/>
            </w:pPr>
            <w:r w:rsidRPr="00482141">
              <w:rPr>
                <w:bCs/>
              </w:rPr>
              <w:t>A</w:t>
            </w:r>
            <w:r w:rsidR="00F85D74" w:rsidRPr="00482141">
              <w:rPr>
                <w:bCs/>
              </w:rPr>
              <w:t>r Vides aizsardzības un reģionālās attīstības ministrijas (turpmāk – VARAM</w:t>
            </w:r>
            <w:r w:rsidR="0021368D">
              <w:rPr>
                <w:bCs/>
              </w:rPr>
              <w:t>) 2016. gada 4</w:t>
            </w:r>
            <w:r w:rsidRPr="00B11AB5">
              <w:rPr>
                <w:bCs/>
              </w:rPr>
              <w:t xml:space="preserve">. aprīļa </w:t>
            </w:r>
            <w:r w:rsidR="00F85D74" w:rsidRPr="00B11AB5">
              <w:rPr>
                <w:bCs/>
              </w:rPr>
              <w:t>rīkojumu Nr. </w:t>
            </w:r>
            <w:r w:rsidR="0021368D">
              <w:rPr>
                <w:bCs/>
              </w:rPr>
              <w:t>80</w:t>
            </w:r>
            <w:r w:rsidR="00F85D74" w:rsidRPr="00B11AB5">
              <w:rPr>
                <w:bCs/>
              </w:rPr>
              <w:t xml:space="preserve"> “</w:t>
            </w:r>
            <w:r w:rsidR="00F85D74" w:rsidRPr="00482141">
              <w:rPr>
                <w:bCs/>
              </w:rPr>
              <w:t>Par dabas aizsardzības plānu apstiprināšanu” apstiprināts “Aizsargājamo ainavu apvidus “</w:t>
            </w:r>
            <w:r w:rsidR="0021368D">
              <w:rPr>
                <w:bCs/>
              </w:rPr>
              <w:t>Augšzeme</w:t>
            </w:r>
            <w:r w:rsidR="00F85D74" w:rsidRPr="00482141">
              <w:rPr>
                <w:bCs/>
              </w:rPr>
              <w:t>” dabas aizsardzības plāns 201</w:t>
            </w:r>
            <w:r w:rsidR="00482141" w:rsidRPr="00482141">
              <w:rPr>
                <w:bCs/>
              </w:rPr>
              <w:t>6</w:t>
            </w:r>
            <w:r w:rsidR="00F85D74" w:rsidRPr="00482141">
              <w:rPr>
                <w:bCs/>
              </w:rPr>
              <w:t>. – 202</w:t>
            </w:r>
            <w:r w:rsidR="00482141" w:rsidRPr="00482141">
              <w:rPr>
                <w:bCs/>
              </w:rPr>
              <w:t>8</w:t>
            </w:r>
            <w:r w:rsidR="00F85D74" w:rsidRPr="00482141">
              <w:rPr>
                <w:bCs/>
              </w:rPr>
              <w:t>. gadam”</w:t>
            </w:r>
            <w:r w:rsidR="008A012A">
              <w:rPr>
                <w:rStyle w:val="FootnoteReference"/>
                <w:bCs/>
              </w:rPr>
              <w:footnoteReference w:id="1"/>
            </w:r>
            <w:r w:rsidR="00F85D74" w:rsidRPr="00482141">
              <w:rPr>
                <w:bCs/>
              </w:rPr>
              <w:t>, kura izstrādes laikā</w:t>
            </w:r>
            <w:r w:rsidR="001B7560" w:rsidRPr="00482141">
              <w:rPr>
                <w:bCs/>
              </w:rPr>
              <w:t xml:space="preserve"> veikta</w:t>
            </w:r>
            <w:r w:rsidR="001B7560" w:rsidRPr="000958D3">
              <w:rPr>
                <w:bCs/>
                <w:color w:val="FF0000"/>
              </w:rPr>
              <w:t xml:space="preserve"> </w:t>
            </w:r>
            <w:r w:rsidR="001B7560" w:rsidRPr="00482141">
              <w:rPr>
                <w:bCs/>
              </w:rPr>
              <w:t>Latvijā un Eiropas Savienībā aizsargājamo biotopu</w:t>
            </w:r>
            <w:r w:rsidR="005D5DFC" w:rsidRPr="00482141">
              <w:rPr>
                <w:bCs/>
              </w:rPr>
              <w:t>, teritorijā konstatēto aizsargājamo sugu atradņu un to dzīvotņu inventarizācija un kvalitātes novērtēšana, kā arī izvirzīti teritorijas aizsardzības un apsaimniekošanas mērķi, izstrādāts apsaimniekošanas pasākumu plāns</w:t>
            </w:r>
            <w:r w:rsidR="00AC75AB">
              <w:rPr>
                <w:bCs/>
              </w:rPr>
              <w:t xml:space="preserve"> </w:t>
            </w:r>
            <w:r w:rsidR="005D5DFC" w:rsidRPr="00482141">
              <w:rPr>
                <w:bCs/>
              </w:rPr>
              <w:t xml:space="preserve">un sagatavoti priekšlikumi teritorijas zonējumam un </w:t>
            </w:r>
            <w:r w:rsidR="00FA2F41" w:rsidRPr="00482141">
              <w:rPr>
                <w:bCs/>
              </w:rPr>
              <w:t>individuālo aizsardzības un izmantošanas noteikumu projektam.</w:t>
            </w:r>
            <w:r w:rsidR="008035A0">
              <w:rPr>
                <w:bCs/>
              </w:rPr>
              <w:t xml:space="preserve"> </w:t>
            </w:r>
            <w:r w:rsidR="008035A0">
              <w:t xml:space="preserve">Ievērojot minēto, pieņemts lēmums par jaunu Ministru kabineta noteikumu izstrādi. Plānā noteikti aktuālie </w:t>
            </w:r>
            <w:r w:rsidR="00AC75AB">
              <w:t>ainavu apvidus</w:t>
            </w:r>
            <w:r w:rsidR="008035A0">
              <w:t xml:space="preserve"> aizsardzības un apsaimniekošanas mērķi, kā arī aprakstīti prioritārie pasākumi, kas īstenojami </w:t>
            </w:r>
            <w:r w:rsidR="00AC75AB">
              <w:t>ainavu apvidū</w:t>
            </w:r>
            <w:r w:rsidR="008035A0">
              <w:t xml:space="preserve"> konstatēto sugu un biotopu aizsardzībai un bioloģiskās daudzveidības palielināšanai.</w:t>
            </w:r>
          </w:p>
          <w:p w14:paraId="2EA01DCB" w14:textId="460A294A" w:rsidR="00E619F7" w:rsidRDefault="00E619F7" w:rsidP="00E97679">
            <w:pPr>
              <w:spacing w:before="120"/>
              <w:jc w:val="both"/>
            </w:pPr>
            <w:r w:rsidRPr="00E619F7">
              <w:t xml:space="preserve">Veicot izpēti dabas aizsardzības plāna izstrādes ietvaros, konstatēti vairāki dabas vērtības negatīvi ietekmējoši faktori. Samazinoties lauksaimniecībā izmantojamām platībām, pieaug mežu teritoriju platības, kas aizsedz un pārveido tradicionālo ainavu. Ainavu pārveido arī apbūve, jo īpaši ap ezeriem. Ezeru tuvumā esošā apbūve rada piesārņojumu, kura dēļ ūdenstilpes aizaug, līdz ar to mainās tās apdzīvojošo sugu sastāvs. Ūdenstilpes kļūst nepiemērotas īpaši aizsargājamajām un retajām augu un dzīvnieku sugām. Zemes lietojuma un ekonomisko aktivitāšu maiņa apdraud zālāju biotopus, tos neapsaimniekojot vai izmantojot biotopam neatbilstošā veidā. Pārmērīga koku izciršana var samazināt bioloģisko daudzveidību </w:t>
            </w:r>
            <w:r w:rsidRPr="00E619F7">
              <w:lastRenderedPageBreak/>
              <w:t>meža teritorijā</w:t>
            </w:r>
            <w:r w:rsidR="007D11C7">
              <w:t>.</w:t>
            </w:r>
          </w:p>
          <w:p w14:paraId="480985DC" w14:textId="2EB3A634" w:rsidR="00AC75AB" w:rsidRPr="005D3FC1" w:rsidRDefault="00AC75AB" w:rsidP="005F16DD">
            <w:pPr>
              <w:spacing w:before="120"/>
              <w:jc w:val="both"/>
              <w:rPr>
                <w:bCs/>
              </w:rPr>
            </w:pPr>
            <w:r w:rsidRPr="00AC75AB">
              <w:rPr>
                <w:bCs/>
              </w:rPr>
              <w:t xml:space="preserve">Ainavu apvidus </w:t>
            </w:r>
            <w:r>
              <w:rPr>
                <w:bCs/>
              </w:rPr>
              <w:t>ilgtermiņa mērķis ir</w:t>
            </w:r>
            <w:r w:rsidRPr="00AC75AB">
              <w:rPr>
                <w:bCs/>
              </w:rPr>
              <w:t xml:space="preserve"> A</w:t>
            </w:r>
            <w:r>
              <w:rPr>
                <w:bCs/>
              </w:rPr>
              <w:t>ugšzemes augstienes kultūrainavas un dabas vērtību saglabāšana,</w:t>
            </w:r>
            <w:r w:rsidR="002C5FA9">
              <w:rPr>
                <w:bCs/>
              </w:rPr>
              <w:t xml:space="preserve"> vienlaikus</w:t>
            </w:r>
            <w:r>
              <w:rPr>
                <w:bCs/>
              </w:rPr>
              <w:t xml:space="preserve"> nodrošinot aizsardzību</w:t>
            </w:r>
            <w:r w:rsidRPr="00AC75AB">
              <w:rPr>
                <w:bCs/>
              </w:rPr>
              <w:t xml:space="preserve"> Latvijas un Eiropas Savienības nozīmes īpaši aizsargājam</w:t>
            </w:r>
            <w:r>
              <w:rPr>
                <w:bCs/>
              </w:rPr>
              <w:t>iem biotopiem</w:t>
            </w:r>
            <w:r w:rsidRPr="00AC75AB">
              <w:rPr>
                <w:bCs/>
              </w:rPr>
              <w:t>, it sevišķ</w:t>
            </w:r>
            <w:r>
              <w:rPr>
                <w:bCs/>
              </w:rPr>
              <w:t>i ezeru, mežu un zālāju biotopiem</w:t>
            </w:r>
            <w:r w:rsidRPr="00AC75AB">
              <w:rPr>
                <w:bCs/>
              </w:rPr>
              <w:t xml:space="preserve"> un ar tiem saistītā</w:t>
            </w:r>
            <w:r>
              <w:rPr>
                <w:bCs/>
              </w:rPr>
              <w:t>m</w:t>
            </w:r>
            <w:r w:rsidRPr="00AC75AB">
              <w:rPr>
                <w:bCs/>
              </w:rPr>
              <w:t xml:space="preserve"> īpaši aizsargājamā</w:t>
            </w:r>
            <w:r>
              <w:rPr>
                <w:bCs/>
              </w:rPr>
              <w:t>m sugām</w:t>
            </w:r>
            <w:r w:rsidRPr="00AC75AB">
              <w:rPr>
                <w:bCs/>
              </w:rPr>
              <w:t xml:space="preserve">, </w:t>
            </w:r>
            <w:r w:rsidR="002C5FA9">
              <w:rPr>
                <w:bCs/>
              </w:rPr>
              <w:t>veicinot</w:t>
            </w:r>
            <w:r w:rsidRPr="00AC75AB">
              <w:rPr>
                <w:bCs/>
              </w:rPr>
              <w:t xml:space="preserve"> to dabisku attīstību, sabalansējot ar sabiedrības interesēm, atpūtas iespējām un tūrisma infrastruktūru.</w:t>
            </w:r>
          </w:p>
          <w:p w14:paraId="5E411BC7" w14:textId="3CFBE804" w:rsidR="005F16DD" w:rsidRDefault="00B81B20" w:rsidP="00F11CA3">
            <w:pPr>
              <w:spacing w:before="120"/>
              <w:jc w:val="both"/>
            </w:pPr>
            <w:r w:rsidRPr="00482141">
              <w:t>Šobrīd ainavu</w:t>
            </w:r>
            <w:r w:rsidR="006A293C" w:rsidRPr="00482141">
              <w:t xml:space="preserve"> apvidus izmantošanu reglamentē </w:t>
            </w:r>
            <w:r w:rsidR="006A293C" w:rsidRPr="002C5FA9">
              <w:t>vispārējie noteikumi</w:t>
            </w:r>
            <w:r w:rsidR="00482141">
              <w:t xml:space="preserve"> un </w:t>
            </w:r>
            <w:r w:rsidR="000752A2">
              <w:t>n</w:t>
            </w:r>
            <w:r w:rsidR="005F16DD" w:rsidRPr="00482141">
              <w:t xml:space="preserve">oteikumu projekts izstrādāts, lai </w:t>
            </w:r>
            <w:r w:rsidR="00E47FE3" w:rsidRPr="00482141">
              <w:t xml:space="preserve">noteiktu teritorijas aizsardzības, izmantošanas un apsaimniekošanas </w:t>
            </w:r>
            <w:r w:rsidR="0008357D">
              <w:t>tiesisko regulējumu</w:t>
            </w:r>
            <w:r w:rsidR="00E47FE3" w:rsidRPr="00482141">
              <w:t xml:space="preserve">, </w:t>
            </w:r>
            <w:r w:rsidR="0021368D">
              <w:t>pamatojoties uz ainavu apvidus</w:t>
            </w:r>
            <w:r w:rsidR="00E47FE3" w:rsidRPr="00482141">
              <w:t xml:space="preserve"> dabas aizsardzības plānā </w:t>
            </w:r>
            <w:r w:rsidR="002C5FA9">
              <w:t xml:space="preserve">un </w:t>
            </w:r>
            <w:r w:rsidR="002C5FA9">
              <w:rPr>
                <w:bCs/>
              </w:rPr>
              <w:t>ainavu struktūrplānā</w:t>
            </w:r>
            <w:r w:rsidR="002C5FA9">
              <w:rPr>
                <w:rStyle w:val="FootnoteReference"/>
                <w:bCs/>
              </w:rPr>
              <w:footnoteReference w:id="2"/>
            </w:r>
            <w:r w:rsidR="002C5FA9" w:rsidRPr="00482141">
              <w:rPr>
                <w:bCs/>
              </w:rPr>
              <w:t xml:space="preserve"> </w:t>
            </w:r>
            <w:r w:rsidR="00E47FE3" w:rsidRPr="00482141">
              <w:t>iekļautajiem priekšlikumiem, kā arī ņemot vērā vispārējo noteikumu prasības.</w:t>
            </w:r>
          </w:p>
          <w:p w14:paraId="15FEFCC8" w14:textId="3771F784" w:rsidR="00E47FE3" w:rsidRPr="00755318" w:rsidRDefault="001D4CCD" w:rsidP="00F11CA3">
            <w:pPr>
              <w:spacing w:before="120"/>
              <w:jc w:val="both"/>
            </w:pPr>
            <w:r w:rsidRPr="00755318">
              <w:t>Lai nodrošinātu dabas vērtību aizsardzību un teritorijas apsaimniekošanas pasākumu īstenošanu, kā arī saskaņotu teritorijas izmantošanas nosacījumus, tiek i</w:t>
            </w:r>
            <w:r w:rsidR="00F11CA3" w:rsidRPr="00755318">
              <w:t>zveidots funkcionālais zonējums.</w:t>
            </w:r>
            <w:r w:rsidRPr="00755318">
              <w:t xml:space="preserve"> </w:t>
            </w:r>
          </w:p>
          <w:p w14:paraId="0BB35ECB" w14:textId="08C1A1AD" w:rsidR="00A555B0" w:rsidRPr="00755318" w:rsidRDefault="00F11CA3" w:rsidP="00F11CA3">
            <w:pPr>
              <w:jc w:val="both"/>
            </w:pPr>
            <w:r w:rsidRPr="00755318">
              <w:t>Noteikumu projekts paredz ainavu apvidū noteikt četras funkcionālās zonas:</w:t>
            </w:r>
          </w:p>
          <w:p w14:paraId="4E625A00" w14:textId="79AE68F1" w:rsidR="00F11CA3" w:rsidRPr="000752A2" w:rsidRDefault="00F11CA3" w:rsidP="00F11CA3">
            <w:pPr>
              <w:pStyle w:val="ListParagraph"/>
              <w:numPr>
                <w:ilvl w:val="0"/>
                <w:numId w:val="1"/>
              </w:numPr>
              <w:jc w:val="both"/>
            </w:pPr>
            <w:r w:rsidRPr="002C5FA9">
              <w:t>regulējamā režīma zona</w:t>
            </w:r>
            <w:r w:rsidR="00A80E54" w:rsidRPr="002C5FA9">
              <w:t xml:space="preserve"> </w:t>
            </w:r>
            <w:r w:rsidR="00A80E54" w:rsidRPr="000752A2">
              <w:t>(</w:t>
            </w:r>
            <w:r w:rsidR="00A80E54" w:rsidRPr="00C6349E">
              <w:rPr>
                <w:lang w:eastAsia="en-US"/>
              </w:rPr>
              <w:t>0,6 %)</w:t>
            </w:r>
            <w:r w:rsidR="00A11E2E" w:rsidRPr="000752A2">
              <w:t>;</w:t>
            </w:r>
          </w:p>
          <w:p w14:paraId="3906C008" w14:textId="176709D2" w:rsidR="00F11CA3" w:rsidRPr="002C5FA9" w:rsidRDefault="00A80E54" w:rsidP="00F11CA3">
            <w:pPr>
              <w:pStyle w:val="ListParagraph"/>
              <w:numPr>
                <w:ilvl w:val="0"/>
                <w:numId w:val="1"/>
              </w:numPr>
              <w:jc w:val="both"/>
            </w:pPr>
            <w:r w:rsidRPr="002C5FA9">
              <w:t xml:space="preserve">dabas lieguma zona </w:t>
            </w:r>
            <w:r w:rsidRPr="000752A2">
              <w:t>(</w:t>
            </w:r>
            <w:r w:rsidRPr="00C6349E">
              <w:rPr>
                <w:lang w:eastAsia="en-US"/>
              </w:rPr>
              <w:t>6,3 %);</w:t>
            </w:r>
          </w:p>
          <w:p w14:paraId="6FFAB96B" w14:textId="51FDAD65" w:rsidR="005D3FC1" w:rsidRPr="002C5FA9" w:rsidRDefault="00A80E54" w:rsidP="00F11CA3">
            <w:pPr>
              <w:pStyle w:val="ListParagraph"/>
              <w:numPr>
                <w:ilvl w:val="0"/>
                <w:numId w:val="1"/>
              </w:numPr>
              <w:jc w:val="both"/>
            </w:pPr>
            <w:r w:rsidRPr="002C5FA9">
              <w:t xml:space="preserve">dabas parka zona </w:t>
            </w:r>
            <w:r w:rsidRPr="000752A2">
              <w:t>(</w:t>
            </w:r>
            <w:r w:rsidRPr="00C6349E">
              <w:rPr>
                <w:lang w:eastAsia="en-US"/>
              </w:rPr>
              <w:t>15,1 %);</w:t>
            </w:r>
          </w:p>
          <w:p w14:paraId="6A1B94ED" w14:textId="121F32A3" w:rsidR="00F11CA3" w:rsidRPr="002C5FA9" w:rsidRDefault="00F11CA3" w:rsidP="00A80E54">
            <w:pPr>
              <w:pStyle w:val="ListParagraph"/>
              <w:numPr>
                <w:ilvl w:val="0"/>
                <w:numId w:val="1"/>
              </w:numPr>
              <w:jc w:val="both"/>
            </w:pPr>
            <w:r w:rsidRPr="002C5FA9">
              <w:t>ainavu aizsardzības zona</w:t>
            </w:r>
            <w:r w:rsidR="00A80E54" w:rsidRPr="002C5FA9">
              <w:t xml:space="preserve"> </w:t>
            </w:r>
            <w:r w:rsidR="00A80E54" w:rsidRPr="000752A2">
              <w:t>(</w:t>
            </w:r>
            <w:r w:rsidR="00A80E54" w:rsidRPr="00C6349E">
              <w:rPr>
                <w:lang w:eastAsia="en-US"/>
              </w:rPr>
              <w:t>75,1 %);</w:t>
            </w:r>
          </w:p>
          <w:p w14:paraId="16A9BF4D" w14:textId="2090171A" w:rsidR="00482141" w:rsidRPr="002C5FA9" w:rsidRDefault="00A80E54" w:rsidP="00A80E54">
            <w:pPr>
              <w:pStyle w:val="ListParagraph"/>
              <w:numPr>
                <w:ilvl w:val="0"/>
                <w:numId w:val="1"/>
              </w:numPr>
              <w:jc w:val="both"/>
            </w:pPr>
            <w:r w:rsidRPr="002C5FA9">
              <w:t xml:space="preserve">neitrālā zona </w:t>
            </w:r>
            <w:r w:rsidRPr="000752A2">
              <w:t>(</w:t>
            </w:r>
            <w:r w:rsidRPr="00C6349E">
              <w:rPr>
                <w:lang w:eastAsia="en-US"/>
              </w:rPr>
              <w:t>2,8 %).</w:t>
            </w:r>
          </w:p>
          <w:p w14:paraId="6A3321EF" w14:textId="77777777" w:rsidR="00A80E54" w:rsidRPr="00A80E54" w:rsidRDefault="00A80E54" w:rsidP="00A80E54">
            <w:pPr>
              <w:jc w:val="both"/>
              <w:rPr>
                <w:highlight w:val="cyan"/>
              </w:rPr>
            </w:pPr>
          </w:p>
          <w:p w14:paraId="01AEB57F" w14:textId="248305B4" w:rsidR="00D11098" w:rsidRDefault="00755318" w:rsidP="00BC5FE5">
            <w:pPr>
              <w:jc w:val="both"/>
            </w:pPr>
            <w:r>
              <w:t xml:space="preserve">Regulējamā režīma zona ietver visus esošos mikroliegumus. Regulējamā režīma </w:t>
            </w:r>
            <w:r w:rsidRPr="00474C22">
              <w:t xml:space="preserve">zonā ir </w:t>
            </w:r>
            <w:r w:rsidR="00BC5FE5" w:rsidRPr="00474C22">
              <w:t>aizliegta</w:t>
            </w:r>
            <w:r w:rsidRPr="00474C22">
              <w:t xml:space="preserve"> jebkāda veida saimnieciskā darbība, ieskaitot</w:t>
            </w:r>
            <w:r w:rsidR="00BC5FE5" w:rsidRPr="00474C22">
              <w:t xml:space="preserve"> </w:t>
            </w:r>
            <w:r w:rsidRPr="00474C22">
              <w:t>medības (</w:t>
            </w:r>
            <w:r w:rsidR="00873150" w:rsidRPr="00474C22">
              <w:t>izņemot</w:t>
            </w:r>
            <w:r w:rsidR="00474C22" w:rsidRPr="00474C22">
              <w:t xml:space="preserve"> </w:t>
            </w:r>
            <w:bookmarkStart w:id="4" w:name="_Hlk65214922"/>
            <w:r w:rsidR="00D11098" w:rsidRPr="00474C22">
              <w:t>medības no 31. jūlija līdz 15. martam, bebru Castor fiber medības, mežacūku Sus scrofa medības atļautajā medību sezonas laikā, kā arī citu sugu dzīvnieku medības epizootijas draudu gadījumā</w:t>
            </w:r>
            <w:r w:rsidR="00474C22" w:rsidRPr="00474C22">
              <w:t>)</w:t>
            </w:r>
            <w:r w:rsidR="00474C22">
              <w:t>.</w:t>
            </w:r>
          </w:p>
          <w:bookmarkEnd w:id="4"/>
          <w:p w14:paraId="0338E5E6" w14:textId="77777777" w:rsidR="00BC5FE5" w:rsidRDefault="00BC5FE5" w:rsidP="00BC5FE5">
            <w:pPr>
              <w:jc w:val="both"/>
            </w:pPr>
          </w:p>
          <w:p w14:paraId="78152270" w14:textId="7ECCAC21" w:rsidR="00755318" w:rsidRDefault="00755318" w:rsidP="00BC5FE5">
            <w:pPr>
              <w:jc w:val="both"/>
            </w:pPr>
            <w:r>
              <w:t>Dabas lieguma zona ietver esošos dabas liegumus („Sventes ezera salas”, „Medumu ezera</w:t>
            </w:r>
            <w:r w:rsidR="00BC5FE5">
              <w:t xml:space="preserve"> </w:t>
            </w:r>
            <w:r>
              <w:t>salas”, „Bardinska ezers”, „Skujines ezers”), tāpat dabas lieguma zonā ir iekļautas īpaši</w:t>
            </w:r>
            <w:r w:rsidR="00BC5FE5">
              <w:t xml:space="preserve"> </w:t>
            </w:r>
            <w:r>
              <w:t>aizsargājamo mežu biotopu platības un “Latvijas Valsts mežu” ekomeži. Dabas lieguma zonā iekļauti vērtīgākie īpaši aizsargājamo mežu biotopi, kuru platības</w:t>
            </w:r>
            <w:r w:rsidR="00BC5FE5">
              <w:t xml:space="preserve"> </w:t>
            </w:r>
            <w:r>
              <w:t>pārsniedz 1 ha, un/vai īpaši aizsargājamo putnu sugu atradnes. Lai atvieglotu</w:t>
            </w:r>
            <w:r w:rsidR="00BC5FE5">
              <w:t xml:space="preserve"> </w:t>
            </w:r>
            <w:r>
              <w:t>apsaimniekošanu, funkcionālo zonu robežas iezīmētas pa nogabalu vai kadastru robežām.</w:t>
            </w:r>
            <w:r w:rsidR="00BC5FE5">
              <w:t xml:space="preserve"> </w:t>
            </w:r>
            <w:r>
              <w:t>Dabas lieguma zonā iekļauti tie ezeri, kuru krastos konstatēti aizsargājamie biotopi</w:t>
            </w:r>
            <w:r w:rsidR="00BC5FE5">
              <w:t>.</w:t>
            </w:r>
          </w:p>
          <w:p w14:paraId="347C33D6" w14:textId="2BEC2D35" w:rsidR="00755318" w:rsidRDefault="00755318" w:rsidP="00BC5FE5">
            <w:pPr>
              <w:jc w:val="both"/>
            </w:pPr>
            <w:r>
              <w:t>Mežos ligzdojošās sugas nozīmīgākie negatīvi ietekmējošie faktori ir saistīti ar fragmentāciju,</w:t>
            </w:r>
            <w:r w:rsidR="00BC5FE5">
              <w:t xml:space="preserve"> </w:t>
            </w:r>
            <w:r>
              <w:t>dabisko struktūras elementu izvākšana, ekosistēmu izmainīšana kopumā un traucējums</w:t>
            </w:r>
            <w:r w:rsidR="00BC5FE5">
              <w:t xml:space="preserve"> </w:t>
            </w:r>
            <w:r>
              <w:t xml:space="preserve">(cilvēku klātbūtnes un saimniecisko darbību radītā trokšņa piesārņojums). </w:t>
            </w:r>
            <w:r w:rsidR="00BC5FE5">
              <w:t>N</w:t>
            </w:r>
            <w:r>
              <w:t>ozīmīgākās mežos ligzdojošo reto putnu sugu atradnes (piem., dzeņu sugas,</w:t>
            </w:r>
            <w:r w:rsidR="00BC5FE5">
              <w:t xml:space="preserve"> </w:t>
            </w:r>
            <w:r>
              <w:t>apodziņš u.c.) ir iekļautas dabas parka un dabas lieguma zonā.</w:t>
            </w:r>
          </w:p>
          <w:p w14:paraId="10AC33F0" w14:textId="77777777" w:rsidR="00BC5FE5" w:rsidRDefault="00BC5FE5" w:rsidP="00755318">
            <w:pPr>
              <w:pStyle w:val="ListParagraph"/>
              <w:jc w:val="both"/>
            </w:pPr>
          </w:p>
          <w:p w14:paraId="751D3B2E" w14:textId="2700B41A" w:rsidR="00755318" w:rsidRDefault="00755318" w:rsidP="00BC5FE5">
            <w:pPr>
              <w:jc w:val="both"/>
            </w:pPr>
            <w:r>
              <w:t xml:space="preserve">Dabas parka zonā iekļauti </w:t>
            </w:r>
            <w:r w:rsidR="00BC5FE5">
              <w:t>ainavu apvidū</w:t>
            </w:r>
            <w:r>
              <w:t xml:space="preserve"> esošie dabas parki (“Svente”, “Medumu</w:t>
            </w:r>
            <w:r w:rsidR="00BC5FE5">
              <w:t xml:space="preserve"> </w:t>
            </w:r>
            <w:r>
              <w:t>ezeraine”), kā arī vērtīgākās ainavu teritorijas un bioloģiski vērtīgie zālāji. Dabas parka zonā</w:t>
            </w:r>
            <w:r w:rsidR="00BC5FE5">
              <w:t xml:space="preserve"> </w:t>
            </w:r>
            <w:r>
              <w:t xml:space="preserve">iekļauti vērtīgākie īpaši aizsargājamo mežu biotopi, kuru platības pārsniedz </w:t>
            </w:r>
            <w:r w:rsidR="000752A2">
              <w:t>vienu hektāru</w:t>
            </w:r>
            <w:r>
              <w:t xml:space="preserve"> un kuros</w:t>
            </w:r>
            <w:r w:rsidR="00BC5FE5">
              <w:t xml:space="preserve"> </w:t>
            </w:r>
            <w:r>
              <w:t>atrodas īpaši aizsargājamo putnu sugu atradnes. Lai atvieglotu apsaimniekošanu, funkcionālo</w:t>
            </w:r>
            <w:r w:rsidR="00BC5FE5">
              <w:t xml:space="preserve"> </w:t>
            </w:r>
            <w:r>
              <w:t>zonu robežas iezīmētas pa nogabalu vai kadastru robežām. Dabas parka zonā iekļauti arī no</w:t>
            </w:r>
            <w:r w:rsidR="00BC5FE5">
              <w:t xml:space="preserve"> </w:t>
            </w:r>
            <w:r>
              <w:t>dabas aizsardzības viedokļa vērtīgākie ezeri.</w:t>
            </w:r>
            <w:r w:rsidR="00BC5FE5">
              <w:t xml:space="preserve"> </w:t>
            </w:r>
          </w:p>
          <w:p w14:paraId="1CDBF82C" w14:textId="77777777" w:rsidR="00BC5FE5" w:rsidRDefault="00BC5FE5" w:rsidP="00BC5FE5">
            <w:pPr>
              <w:jc w:val="both"/>
            </w:pPr>
          </w:p>
          <w:p w14:paraId="0C8AAB11" w14:textId="4FD7E8C1" w:rsidR="00C8754C" w:rsidRDefault="00755318" w:rsidP="00BC5FE5">
            <w:pPr>
              <w:jc w:val="both"/>
            </w:pPr>
            <w:r>
              <w:t>Vislielāko platību aizņem piedāvātā ainavu aizsardzības zona, kas ar saviem nosacījumiem</w:t>
            </w:r>
            <w:r w:rsidR="00BC5FE5">
              <w:t xml:space="preserve"> </w:t>
            </w:r>
            <w:r>
              <w:t>ļaus nodrošināt</w:t>
            </w:r>
            <w:r w:rsidR="00BC5FE5">
              <w:t xml:space="preserve"> ainavu apvidus </w:t>
            </w:r>
            <w:r>
              <w:t>ilgtspējīgu teritorijas saimniecisko izmantošanu.</w:t>
            </w:r>
            <w:r w:rsidR="00C8754C">
              <w:t xml:space="preserve"> </w:t>
            </w:r>
            <w:r w:rsidR="00C8754C" w:rsidRPr="00C8754C">
              <w:t xml:space="preserve">Lai saglabātu reģionam raksturīgo ainavu struktūru, tās ainavu elementus,  tipiskos zemes izmantošanas veidus un apbūves, kā arī kultūrvēsturiskās vides īpatnības, </w:t>
            </w:r>
            <w:r w:rsidR="00C8754C">
              <w:t xml:space="preserve">noteikumu projekts paredz, ka </w:t>
            </w:r>
            <w:r w:rsidR="00C8754C" w:rsidRPr="00C8754C">
              <w:t>ainavu apvidū esošo vietējo pašvaldību teritorijas plānojumos un apbūves noteikumos var ietvert  papildu prasības būvniecībai un zemes izmantošanas veidiem</w:t>
            </w:r>
            <w:r w:rsidR="00C8754C">
              <w:t xml:space="preserve">. Tāpat arī noteikumu projekts paredz ierobežojumus noteiktu darbību veikšanai </w:t>
            </w:r>
            <w:r w:rsidR="002C5FA9">
              <w:t xml:space="preserve">ainaviski nozīmīgās teritorijās </w:t>
            </w:r>
            <w:r w:rsidR="00C8754C">
              <w:t>ar mērķi saglabāt ainaviskus</w:t>
            </w:r>
            <w:r w:rsidR="00C8754C" w:rsidRPr="00C8754C">
              <w:t xml:space="preserve"> skatu</w:t>
            </w:r>
            <w:r w:rsidR="00C8754C">
              <w:t>s</w:t>
            </w:r>
            <w:r w:rsidR="00C8754C" w:rsidRPr="00C8754C">
              <w:t xml:space="preserve"> no publiski pieejamiem skatupunktiem un ainaviskiem ceļiem, </w:t>
            </w:r>
            <w:r w:rsidR="00C8754C">
              <w:t>tajā skaitā prasības mežsaimnieciskajai darbībai</w:t>
            </w:r>
            <w:r w:rsidR="00E47C88">
              <w:t>.</w:t>
            </w:r>
          </w:p>
          <w:p w14:paraId="7D8FD782" w14:textId="77777777" w:rsidR="00C8754C" w:rsidRDefault="00C8754C" w:rsidP="00BC5FE5">
            <w:pPr>
              <w:jc w:val="both"/>
            </w:pPr>
          </w:p>
          <w:p w14:paraId="2D7D665F" w14:textId="0150734D" w:rsidR="00755318" w:rsidRPr="00BC5FE5" w:rsidRDefault="00755318" w:rsidP="00BC5FE5">
            <w:pPr>
              <w:jc w:val="both"/>
              <w:rPr>
                <w:highlight w:val="cyan"/>
              </w:rPr>
            </w:pPr>
            <w:r>
              <w:t xml:space="preserve">Neitrālā zona </w:t>
            </w:r>
            <w:r w:rsidRPr="00E619F7">
              <w:t>ietver apdzīvotas vietas</w:t>
            </w:r>
            <w:r>
              <w:t xml:space="preserve"> un valsts un pašvaldības nozīmes ceļus.</w:t>
            </w:r>
          </w:p>
          <w:p w14:paraId="58973C91" w14:textId="3324DB64" w:rsidR="00A752CD" w:rsidRPr="00E47533" w:rsidRDefault="00002D24" w:rsidP="000B7B6B">
            <w:pPr>
              <w:spacing w:before="120"/>
              <w:jc w:val="both"/>
            </w:pPr>
            <w:r w:rsidRPr="00E47533">
              <w:t>Darbīb</w:t>
            </w:r>
            <w:r w:rsidR="0008357D" w:rsidRPr="00E47533">
              <w:t>as</w:t>
            </w:r>
            <w:r w:rsidRPr="00E47533">
              <w:t xml:space="preserve">, kurām </w:t>
            </w:r>
            <w:r w:rsidR="00027018" w:rsidRPr="00E47533">
              <w:t>izsniedz tehniskos noteikumus vai veic sākotnējo ietekmes uz vidi novē</w:t>
            </w:r>
            <w:r w:rsidR="00DD7E99" w:rsidRPr="00E47533">
              <w:t>rtējumu</w:t>
            </w:r>
            <w:r w:rsidR="0008357D" w:rsidRPr="00E47533">
              <w:t>,</w:t>
            </w:r>
            <w:r w:rsidR="00DD7E99" w:rsidRPr="00E47533">
              <w:t xml:space="preserve"> ir noteikt</w:t>
            </w:r>
            <w:r w:rsidR="0008357D" w:rsidRPr="00E47533">
              <w:t>a</w:t>
            </w:r>
            <w:r w:rsidR="00DD7E99" w:rsidRPr="00E47533">
              <w:t>s likuma</w:t>
            </w:r>
            <w:r w:rsidR="00027018" w:rsidRPr="00E47533">
              <w:t xml:space="preserve"> </w:t>
            </w:r>
            <w:r w:rsidR="00027018" w:rsidRPr="00E47533">
              <w:rPr>
                <w:i/>
              </w:rPr>
              <w:t>“Par ietekmes uz vidi novērtējumu”</w:t>
            </w:r>
            <w:r w:rsidR="00DD7E99" w:rsidRPr="00E47533">
              <w:t xml:space="preserve"> 3.</w:t>
            </w:r>
            <w:r w:rsidR="00DD7E99" w:rsidRPr="00E47533">
              <w:rPr>
                <w:vertAlign w:val="superscript"/>
              </w:rPr>
              <w:t>2</w:t>
            </w:r>
            <w:r w:rsidR="0008357D" w:rsidRPr="00E47533">
              <w:t> </w:t>
            </w:r>
            <w:r w:rsidR="00DD7E99" w:rsidRPr="00E47533">
              <w:t>pantā un uz likuma</w:t>
            </w:r>
            <w:r w:rsidR="00027018" w:rsidRPr="00E47533">
              <w:t xml:space="preserve"> </w:t>
            </w:r>
            <w:r w:rsidR="00291F09" w:rsidRPr="00E47533">
              <w:t xml:space="preserve">13. panta otrās un ceturtās daļas </w:t>
            </w:r>
            <w:r w:rsidR="00027018" w:rsidRPr="00E47533">
              <w:t xml:space="preserve">pamata izdotajos Ministru kabineta 2015. gada 27. janvāra noteikumos Nr. 30 </w:t>
            </w:r>
            <w:r w:rsidR="00027018" w:rsidRPr="00E47533">
              <w:rPr>
                <w:i/>
              </w:rPr>
              <w:t>“Kārtība, kādā Valsts vides dienests izdod tehniskos noteikumus paredzētajai darbībai”</w:t>
            </w:r>
            <w:r w:rsidR="00027018" w:rsidRPr="00E47533">
              <w:t xml:space="preserve">. </w:t>
            </w:r>
            <w:r w:rsidR="00A752CD" w:rsidRPr="00E47533">
              <w:t xml:space="preserve">Vispārējo noteikumu </w:t>
            </w:r>
            <w:r w:rsidR="00890422">
              <w:t>16.</w:t>
            </w:r>
            <w:r w:rsidR="008259C8">
              <w:t>1</w:t>
            </w:r>
            <w:r w:rsidR="00890422">
              <w:t>6</w:t>
            </w:r>
            <w:r w:rsidR="00A752CD" w:rsidRPr="00E47533">
              <w:t>. punktā noteikts aizliegums veikt darbības, kuru rezultātā tiek mainītas atsevišķas zemes lietošanas kategorijas, kā izņēmumu pieļaujot zemes lietošanas kategorijas maiņu konkrētos gadījumos ar Dabas aizsardzības pārvaldes (turpmāk – DAP) rakstisku atļauju (līdzīgs princips ietverts gan Vispārējos noteikumos, gan citu īpaši aizsargājamo dabas teritoriju (turpmāk – aizsargājamā teritorija) individuālajos noteikumos).</w:t>
            </w:r>
            <w:r w:rsidR="00736D8F" w:rsidRPr="00E47533">
              <w:t xml:space="preserve"> </w:t>
            </w:r>
            <w:r w:rsidR="00A752CD" w:rsidRPr="00E47533">
              <w:t xml:space="preserve">Vides aizsardzības un reģionālās attīstības ministrijas audita “Vides aizsardzības jomā atļauju un licenču izsniegšanas, ķīmisko vielu izplatīšanas licencēšanas un kontroles, ūdens resursu izmantošanas kontroles, ūdeni piesārņojošo vielu emisiju uzskaites audits” laikā identificēta problēma saistībā ar DAP izsniedzamajām atļaujām, kur tika secināts, ka divas valsts iestādes – Valsts vides dienests (turpmāk – VVD) un DAP tērē resursus gadījumos, kad paredzētā darbība ir saistīta ar zemes lietošanas kategorijas maiņu aizsargājamajā teritorijā un DAP sniedz pozitīvu viedokli VVD par paredzēto darbību (sniedz atzinumu, nosacījumus pirms tehnisko noteikumu izdošanas), un, neskatoties uz to, darbības ierosinātājam papildus ir nepieciešams saņemt DAP rakstisku atļauju zemes lietošanas kategorijas maiņai, ja to nosaka </w:t>
            </w:r>
            <w:r w:rsidR="00A752CD" w:rsidRPr="00E47533">
              <w:lastRenderedPageBreak/>
              <w:t xml:space="preserve">konkrētās aizsargājamās teritorijas aizsardzības un izmantošanas noteikumi. Zemes lietošanas kategorijas maiņa aizsargājamā teritorijā vai tās funkcionālajā zonā var būt aizliegta, līdz ar to, VVD, vērtējot paredzēto darbību, vienlaikus ir jāvērtē arī zemes lietošanas kategorijas maiņas iespējamība. Lai novērstu administratīvo slogu, </w:t>
            </w:r>
            <w:r w:rsidR="00A752CD" w:rsidRPr="005F47F5">
              <w:t xml:space="preserve">noteikumu projekta </w:t>
            </w:r>
            <w:r w:rsidR="007A607B" w:rsidRPr="005F47F5">
              <w:t>9</w:t>
            </w:r>
            <w:r w:rsidR="00A752CD" w:rsidRPr="005F47F5">
              <w:t>. punkt</w:t>
            </w:r>
            <w:r w:rsidR="000752A2" w:rsidRPr="005F47F5">
              <w:t>s</w:t>
            </w:r>
            <w:r w:rsidR="000752A2">
              <w:t xml:space="preserve"> paredz</w:t>
            </w:r>
            <w:r w:rsidR="00A752CD" w:rsidRPr="00E47533">
              <w:t>, ka gadījumos, ja darbības rezultātā tiek mainīta zemes lietošanas kategorija, to iespējamību VVD izvērtē darbības vērtēšanas procesā (gadījumos, kad VVD izsniedz tehniskos noteikumus vai sākotnējo ietekmes uz vidi novērtējumu) un papildus DAP rakstiska atļauja nav nepieciešama.</w:t>
            </w:r>
          </w:p>
          <w:p w14:paraId="1BAC3F5E" w14:textId="4736EE07" w:rsidR="00E73F24" w:rsidRPr="00E47533" w:rsidRDefault="009743AA" w:rsidP="00F11CA3">
            <w:pPr>
              <w:spacing w:before="120"/>
              <w:jc w:val="both"/>
            </w:pPr>
            <w:r w:rsidRPr="00E47533">
              <w:t>Kā vēl viens negatīvs faktors meža sugu dzīvotnēm ir mirušās koksnes izvākšana. Turpmāk ir paredzēts, ka mirušā koksne ir jāatstāj mežaudzē, ja tās apjoms ir mazāks nekā 20 kubikmetri uz hektāru.</w:t>
            </w:r>
          </w:p>
          <w:p w14:paraId="05C36A24" w14:textId="67DAAC06" w:rsidR="0066418A" w:rsidRPr="005F47F5" w:rsidRDefault="0066418A" w:rsidP="00F11CA3">
            <w:pPr>
              <w:spacing w:before="120"/>
              <w:jc w:val="both"/>
            </w:pPr>
            <w:r w:rsidRPr="00444ACA">
              <w:t xml:space="preserve">Zemes kategorijas maiņa </w:t>
            </w:r>
            <w:r w:rsidR="00444ACA" w:rsidRPr="00444ACA">
              <w:t xml:space="preserve">dabas lieguma zonā </w:t>
            </w:r>
            <w:r w:rsidRPr="00444ACA">
              <w:t>uz dabā konstatēto iespējama tikai ga</w:t>
            </w:r>
            <w:r w:rsidR="00444ACA" w:rsidRPr="00444ACA">
              <w:t xml:space="preserve">dījumos – </w:t>
            </w:r>
            <w:r w:rsidR="00444ACA" w:rsidRPr="005F47F5">
              <w:t xml:space="preserve">ja teritorija dabiski ir </w:t>
            </w:r>
            <w:r w:rsidR="005F47F5" w:rsidRPr="005F47F5">
              <w:t xml:space="preserve">apmežojusies vai </w:t>
            </w:r>
            <w:r w:rsidR="00444ACA" w:rsidRPr="005F47F5">
              <w:t>applūdusi.</w:t>
            </w:r>
          </w:p>
          <w:p w14:paraId="112A193B" w14:textId="6F7353F4" w:rsidR="00C142EC" w:rsidRPr="00E73774" w:rsidRDefault="008A7B9A" w:rsidP="00F11CA3">
            <w:pPr>
              <w:spacing w:before="120"/>
              <w:jc w:val="both"/>
            </w:pPr>
            <w:r w:rsidRPr="005F47F5">
              <w:t>Noteikumu projekts paredz iespēju v</w:t>
            </w:r>
            <w:r w:rsidR="004D15AE" w:rsidRPr="005F47F5">
              <w:t xml:space="preserve">ietējai pašvaldībai saistošajos noteikumos noteikt papildu </w:t>
            </w:r>
            <w:r w:rsidR="004D15AE" w:rsidRPr="00E47533">
              <w:t>prasības</w:t>
            </w:r>
            <w:r>
              <w:t xml:space="preserve"> būvniecībai un zemes izmantošanai, l</w:t>
            </w:r>
            <w:r w:rsidRPr="008A7B9A">
              <w:t>ai saglabātu reģionam raksturīgo ainavu struktūru, tās ainavu elementus,  tipiskos zemes izmantošanas veidus un apbūves, kā arī kultūrvēsturiskās vides īpatnības</w:t>
            </w:r>
            <w:r>
              <w:t>.</w:t>
            </w:r>
          </w:p>
          <w:p w14:paraId="10FC3CFA" w14:textId="77777777" w:rsidR="001D4CCD" w:rsidRDefault="00F03288" w:rsidP="001D4CCD">
            <w:pPr>
              <w:spacing w:before="120"/>
              <w:jc w:val="both"/>
            </w:pPr>
            <w:r w:rsidRPr="00E73774">
              <w:t xml:space="preserve">Ņemot vērā, ka uz ainavu apvidus teritoriju vairs nevarēs attiecināt vispārējo noteikumu prasības, noteikumu projekts izstrādāts </w:t>
            </w:r>
            <w:r w:rsidR="00B92E4B">
              <w:t xml:space="preserve">tostarp </w:t>
            </w:r>
            <w:r w:rsidRPr="00E73774">
              <w:t>saskaņā ar likuma “Par īpaši aizsargājamām dabas teritorijām” 13. panta otrajā daļā ietverto deleģējumu, nosakot parametrus, pēc kuriem ainavu apvidū nosaka aizsargājamos kokus.</w:t>
            </w:r>
          </w:p>
          <w:p w14:paraId="08F8D37B" w14:textId="77777777" w:rsidR="00EF5D5C" w:rsidRDefault="00EF5D5C" w:rsidP="00EF5D5C">
            <w:pPr>
              <w:spacing w:before="120" w:after="240"/>
              <w:jc w:val="both"/>
            </w:pPr>
            <w:r w:rsidRPr="001A1977">
              <w:t>Dabas lieguma zonā un dabas parka zonā noteiktie ierobežojumi būvēt hidrotehniskas būves un ierīkot meliorācijas sistēmas attiecas uz Ministru kabineta 2015. gada 30. jūnija noteikumos Nr.329 “Noteikumi par Latvijas būvnormatīvu LBN 244-15 “Meliorācijas sistēmas un būves”” noteiktajām sistēmām un būvēm.</w:t>
            </w:r>
          </w:p>
          <w:p w14:paraId="524B9C37" w14:textId="2D2417B9" w:rsidR="00DA4D11" w:rsidRDefault="00EF5D5C" w:rsidP="00DA4D11">
            <w:pPr>
              <w:jc w:val="both"/>
            </w:pPr>
            <w:bookmarkStart w:id="5" w:name="_Hlk64386209"/>
            <w:r w:rsidRPr="00EF5D5C">
              <w:t>Atbilstoši Ministru kabineta 2020.gada 5.maija protokola Nr.30 24.§ protokollēmuma 3.punktam (kurā noteikts, ka prasības darbībām, kas attiecas uz dabas katastrofu radīto seku izraisītajiem atjaunošanas pasākumiem īpaši aizsargājamās dabas teritorijās un to saskaņošanu ar DAP, iekļaut īpaši aizsargājamo dabas teritoriju individuālajos aizsardzības un izmantošanas noteikumos) noteikumu projektā iekļaut</w:t>
            </w:r>
            <w:r w:rsidR="00D75AB5">
              <w:t>i</w:t>
            </w:r>
            <w:r w:rsidRPr="00EF5D5C">
              <w:t xml:space="preserve"> punkt</w:t>
            </w:r>
            <w:r w:rsidR="00D75AB5">
              <w:t>i</w:t>
            </w:r>
            <w:r w:rsidRPr="00EF5D5C">
              <w:t xml:space="preserve"> par dabas </w:t>
            </w:r>
            <w:r w:rsidR="00474C22">
              <w:t>stihiju</w:t>
            </w:r>
            <w:r w:rsidRPr="00EF5D5C">
              <w:t xml:space="preserve"> </w:t>
            </w:r>
            <w:r w:rsidR="00474C22">
              <w:t>postījumu</w:t>
            </w:r>
            <w:r w:rsidRPr="00EF5D5C">
              <w:t xml:space="preserve"> atjaunošanas darbu saskaņošanu ar DAP</w:t>
            </w:r>
            <w:r w:rsidR="002F57C5">
              <w:t xml:space="preserve"> (</w:t>
            </w:r>
            <w:r w:rsidR="00265A05">
              <w:t>dabas parka, dabas lieguma un regulējamā režīma zonā)</w:t>
            </w:r>
            <w:r w:rsidRPr="00EF5D5C">
              <w:t xml:space="preserve">. </w:t>
            </w:r>
            <w:bookmarkStart w:id="6" w:name="_Hlk64964568"/>
            <w:r w:rsidR="00D75AB5">
              <w:t>Regulējamā režīma zonā, kur noteikts mežsaimnieciskās darbības aizliegums</w:t>
            </w:r>
            <w:r w:rsidR="00873150">
              <w:t>,</w:t>
            </w:r>
            <w:r w:rsidR="005D353F">
              <w:t xml:space="preserve"> paredzēta prasība mežaudzēs saskaņot ar DAP bīstamo koku ciršanu un izvākšanu (bīstamo koku ciršanas un izvākšanas nepieciešamību izvērtējot tikai ga</w:t>
            </w:r>
            <w:r w:rsidR="00873150">
              <w:t>r</w:t>
            </w:r>
            <w:r w:rsidR="005D353F">
              <w:t xml:space="preserve"> takām un infrastruktūras objektiem</w:t>
            </w:r>
            <w:r w:rsidR="005D353F" w:rsidRPr="00ED09BB">
              <w:t>). Savukārt</w:t>
            </w:r>
            <w:r w:rsidR="002F7303" w:rsidRPr="00ED09BB">
              <w:t>,</w:t>
            </w:r>
            <w:r w:rsidR="005D353F" w:rsidRPr="00ED09BB">
              <w:t xml:space="preserve"> </w:t>
            </w:r>
            <w:r w:rsidR="00DA4D11" w:rsidRPr="00ED09BB">
              <w:t>ja</w:t>
            </w:r>
            <w:r w:rsidR="00DA4D11" w:rsidRPr="00DA4D11">
              <w:t xml:space="preserve"> dabas stihiju (piemēram, vētras, viesuļi, lietusgāzes, plūdi, krusa, stiprs sals un sniegs, meža un purvu ugunsgrēki, liels karstums, sausums) postījumu skartā </w:t>
            </w:r>
            <w:r w:rsidR="00DA4D11" w:rsidRPr="00DA4D11">
              <w:lastRenderedPageBreak/>
              <w:t xml:space="preserve">vienlaidus platība dabas lieguma zonā ir lielāka kā 5 </w:t>
            </w:r>
            <w:r w:rsidR="00ED09BB">
              <w:t>ha</w:t>
            </w:r>
            <w:r w:rsidR="00DA4D11" w:rsidRPr="00DA4D11">
              <w:t xml:space="preserve">, </w:t>
            </w:r>
            <w:r w:rsidR="00DA4D11">
              <w:t>bet dabas parka zonā lielāka kā 10 ha</w:t>
            </w:r>
            <w:r w:rsidR="002F7303">
              <w:t>,</w:t>
            </w:r>
            <w:r w:rsidR="00DA4D11">
              <w:t xml:space="preserve"> aizliegts </w:t>
            </w:r>
            <w:r w:rsidR="00DA4D11" w:rsidRPr="00DA4D11">
              <w:t xml:space="preserve">veikt </w:t>
            </w:r>
            <w:r w:rsidR="00474C22">
              <w:t xml:space="preserve">vienlaidus </w:t>
            </w:r>
            <w:r w:rsidR="00DA4D11" w:rsidRPr="00DA4D11">
              <w:t xml:space="preserve">sanitāro cirti pēc Valsts meža dienesta sanitārā atzinuma saņemšanas bez </w:t>
            </w:r>
            <w:r w:rsidR="005F4DBA">
              <w:t>DAP</w:t>
            </w:r>
            <w:r w:rsidR="00DA4D11" w:rsidRPr="00DA4D11">
              <w:t xml:space="preserve"> pozitīva rakstiska atzinuma saņemšanas</w:t>
            </w:r>
            <w:r w:rsidR="00DA4D11">
              <w:t>.</w:t>
            </w:r>
            <w:r w:rsidR="005F4DBA">
              <w:t xml:space="preserve"> </w:t>
            </w:r>
            <w:r w:rsidR="005F4DBA" w:rsidRPr="005F4DBA">
              <w:t xml:space="preserve">DAP, </w:t>
            </w:r>
            <w:r w:rsidR="005F4DBA">
              <w:t>sniedzot atzinumu</w:t>
            </w:r>
            <w:r w:rsidR="005F4DBA" w:rsidRPr="005F4DBA">
              <w:t xml:space="preserve">, ņem vērā </w:t>
            </w:r>
            <w:r w:rsidR="005F4DBA">
              <w:t xml:space="preserve">arī plānotās darbības </w:t>
            </w:r>
            <w:r w:rsidR="005F4DBA" w:rsidRPr="005F4DBA">
              <w:t>ietekmi uz cilvēku drošību un veselību.</w:t>
            </w:r>
            <w:r w:rsidR="002F57C5">
              <w:t xml:space="preserve"> Dabas stihijas postījumu skarto platību nosaka Valsts meža dienests. </w:t>
            </w:r>
            <w:r w:rsidR="00DA4D11">
              <w:t xml:space="preserve">Gadījumos, kad dabas </w:t>
            </w:r>
            <w:r w:rsidR="008C0808">
              <w:t xml:space="preserve">stihijas rezultātā </w:t>
            </w:r>
            <w:r w:rsidR="002F7303">
              <w:t>tiek</w:t>
            </w:r>
            <w:r w:rsidR="008C0808">
              <w:t xml:space="preserve"> skarta gan dabas lieguma, gan dabas parka zona</w:t>
            </w:r>
            <w:r w:rsidR="0084080D">
              <w:t xml:space="preserve"> –</w:t>
            </w:r>
            <w:r w:rsidR="008C0808">
              <w:t xml:space="preserve"> </w:t>
            </w:r>
            <w:r w:rsidR="002F7303">
              <w:t xml:space="preserve">piemēro tās zonas nosacījumus, kurā postījumu platība ir vairāk kā 50% no kopējās vienlaidus skartās teritorijas. </w:t>
            </w:r>
            <w:r w:rsidR="0084080D">
              <w:t xml:space="preserve">Nosakot dabas </w:t>
            </w:r>
            <w:r w:rsidR="002F7303">
              <w:t>stihijas</w:t>
            </w:r>
            <w:r w:rsidR="0084080D">
              <w:t xml:space="preserve"> skarto platību netiek ņemtas vērā zemes vienību robežas. Dabas stihiju</w:t>
            </w:r>
            <w:r w:rsidR="00ED09BB">
              <w:t xml:space="preserve"> postījumu</w:t>
            </w:r>
            <w:r w:rsidR="0084080D">
              <w:t xml:space="preserve"> gadījumā DAP var atļaut cirst kokus sanitārajā cirtē pēc Valsts meža dienesta sanitārā atzinuma arī situācijā, kad nav sagaidām</w:t>
            </w:r>
            <w:r w:rsidR="00ED09BB">
              <w:t>a</w:t>
            </w:r>
            <w:r w:rsidR="0084080D">
              <w:t xml:space="preserve"> </w:t>
            </w:r>
            <w:r w:rsidR="00ED09BB" w:rsidRPr="00ED09BB">
              <w:t>masveidīga kaitēkļu savairošanās</w:t>
            </w:r>
            <w:r w:rsidR="00ED09BB">
              <w:t>.</w:t>
            </w:r>
          </w:p>
          <w:bookmarkEnd w:id="6"/>
          <w:p w14:paraId="3E4895F3" w14:textId="46D5F97F" w:rsidR="00EF5D5C" w:rsidRDefault="00EF5D5C" w:rsidP="00EF5D5C">
            <w:pPr>
              <w:jc w:val="both"/>
            </w:pPr>
            <w:r w:rsidRPr="00EF5D5C">
              <w:t xml:space="preserve">Atsevišķu biotopu veidu ilgstošai pastāvēšanai ir nepieciešami dabiski traucējumi, lai mazinātu barības vielu uzkrāšanos un aizaugšanu. Iztrūkstot dabiskajiem traucējumiem (ugunsgrēki, vētras, mērena nostaigāšana u.c.), notiek dabiska biotopa pārveidošanās barības vielām bagātākās ekosistēmās, kas no bioloģiskās daudzveidības viedokļa nav vēlams. Piemēram, degšanai ir būtiska nozīme labas kvalitātes virsāju izveidošanā un uzturēšanā, jo tā sekmē dažāda vecuma viršu dzimtas augu populāciju veidošanos, kā arī rada iespēju pastāvēt virknei virsājiem raksturīgu viengadīgo augu un dzīvnieku sugu, kuru pastāvēšana ir atkarīga no traucējumiem. Deguši meži ir ļoti nozīmīga dzīvotne daudzām apdraudētajām sugām. Tipiskā nodegušā dabiskā mežā parasti ir liels apjoms mirušas degušās koksnes un dažādā biezībā saglabājušies dzīvie koki, kas ir labi apstākļi, lai notiktu meža dabiska atjaunošanās. Ņemot vērā to, ka aizsargājamo ainavu apvidus ir īpaši </w:t>
            </w:r>
            <w:r w:rsidR="00C71F2E">
              <w:t>a</w:t>
            </w:r>
            <w:r w:rsidRPr="00EF5D5C">
              <w:t xml:space="preserve">izsargājama dabas teritorija (arī Natura 2000 teritorija), kas izveidota ar mērķi arī aizsargāt sugas un biotopus, dabas  katastrofu seku atjaunošanas darbu veikšanā ir jāņem vērā bioloģiskās daudzveidības aspekts, lai nodrošinātu īpaši aizsargājamo sugu un īpaši aizsargājamo biotopu aizsardzībai labvēlīgāko risinājumu. </w:t>
            </w:r>
          </w:p>
          <w:bookmarkEnd w:id="5"/>
          <w:p w14:paraId="42EF5BF0" w14:textId="082C0EFE" w:rsidR="00B86CC5" w:rsidRDefault="00B86CC5" w:rsidP="00B86CC5">
            <w:pPr>
              <w:jc w:val="both"/>
            </w:pPr>
          </w:p>
          <w:p w14:paraId="1D47DF12" w14:textId="451ED12E" w:rsidR="00474C22" w:rsidRDefault="001236AB" w:rsidP="001236AB">
            <w:pPr>
              <w:jc w:val="both"/>
            </w:pPr>
            <w:r>
              <w:t xml:space="preserve">Noteikumu projekts nosaka aizliegumu veikt  </w:t>
            </w:r>
            <w:r>
              <w:t>mežsaimniecisko darbību no 15. marta līdz 31. jūlijam, izņemot</w:t>
            </w:r>
            <w:r>
              <w:t xml:space="preserve">, </w:t>
            </w:r>
            <w:r>
              <w:t>kokmateriālu izvešanu ar Dabas aizsardzības pārvaldes rakstisku atļauju</w:t>
            </w:r>
            <w:r>
              <w:t xml:space="preserve"> </w:t>
            </w:r>
            <w:r>
              <w:t xml:space="preserve"> atbilstošas ceļu nestspējas apstākļos, ja tas negatīvi neietekmē putnu ligzdošanu</w:t>
            </w:r>
            <w:r>
              <w:t xml:space="preserve">, kā arī </w:t>
            </w:r>
            <w:r w:rsidRPr="001236AB">
              <w:t>dabas stihiju postījumu gadījumā.</w:t>
            </w:r>
            <w:r>
              <w:t xml:space="preserve"> Tāpat arī noteikts izņēmums uz </w:t>
            </w:r>
            <w:r>
              <w:t>meža nekoksnes vērtību ieguvi</w:t>
            </w:r>
            <w:r w:rsidR="00B134E7">
              <w:t xml:space="preserve"> un</w:t>
            </w:r>
            <w:r>
              <w:t xml:space="preserve"> </w:t>
            </w:r>
            <w:r>
              <w:t>meža atjaunošanu ar rokas darbarīkiem bez motora</w:t>
            </w:r>
            <w:r>
              <w:t xml:space="preserve"> un </w:t>
            </w:r>
            <w:r>
              <w:t>bīstamo koku ciršanu un novākšanu. Lai ierobežotu egļu astoņzobu mizgrauža invāzijas draudus, pēc vējgāzēm pieļaujama svaigi gāzto egļu izvākšana</w:t>
            </w:r>
            <w:r w:rsidR="00B134E7">
              <w:t>.</w:t>
            </w:r>
          </w:p>
          <w:p w14:paraId="19E3EEE0" w14:textId="584FD334" w:rsidR="00B134E7" w:rsidRDefault="00B134E7" w:rsidP="001236AB">
            <w:pPr>
              <w:jc w:val="both"/>
            </w:pPr>
          </w:p>
          <w:p w14:paraId="5EA14EA3" w14:textId="07892FF9" w:rsidR="00474C22" w:rsidRDefault="00B134E7" w:rsidP="00B134E7">
            <w:pPr>
              <w:jc w:val="both"/>
            </w:pPr>
            <w:r w:rsidRPr="00B134E7">
              <w:t>Ainavu aizsardzības zonā aizliegts</w:t>
            </w:r>
            <w:r>
              <w:t xml:space="preserve"> bez </w:t>
            </w:r>
            <w:r>
              <w:t>DAP</w:t>
            </w:r>
            <w:r>
              <w:t xml:space="preserve"> rakstiskas atļaujas</w:t>
            </w:r>
            <w:r>
              <w:t xml:space="preserve"> </w:t>
            </w:r>
            <w:r>
              <w:t>veikt darbības, kuru rezultātā tiek mainīta zemes lietošanas kategorija īpaši aizsargājamos zālāju biotopos</w:t>
            </w:r>
            <w:r>
              <w:t xml:space="preserve"> (</w:t>
            </w:r>
            <w:r>
              <w:t>kas norādīti noteikumu 1.pielikumā</w:t>
            </w:r>
            <w:r>
              <w:t>).</w:t>
            </w:r>
          </w:p>
          <w:p w14:paraId="1A2E3C69" w14:textId="77777777" w:rsidR="00474C22" w:rsidRDefault="00474C22" w:rsidP="00474C22">
            <w:pPr>
              <w:jc w:val="both"/>
            </w:pPr>
          </w:p>
          <w:p w14:paraId="7576D953" w14:textId="77777777" w:rsidR="00463A82" w:rsidRPr="00873150" w:rsidRDefault="00463A82" w:rsidP="00463A82">
            <w:pPr>
              <w:jc w:val="both"/>
            </w:pPr>
            <w:r w:rsidRPr="00873150">
              <w:t xml:space="preserve">Lai saglabātu ainaviskās vērtības, gar ainaviskajiem ceļiem (noteikti noteikumu pielikumā) tiek paredzēts ierobežojums kailcirtei pieguļošās mežaudzes ciršanai - ne agrāk kā 10 gadus skuju koku audzēs un ne agrāk kā 5 gadi – lapu koku audzēs, ja kailcirtes platībā mežaudze atzīta par atjaunotu un atjaunotās mežaudzes koku vidējais augstums skuju kokiem ir viens metrs un vairāk, bet lapu kokiem – divi metri un vairāk. Ierobežojums attiecināms uz ceļam pieguļošo nogabalu. </w:t>
            </w:r>
          </w:p>
          <w:p w14:paraId="7D6BC04C" w14:textId="6B7C4EDE" w:rsidR="00463A82" w:rsidRPr="00463A82" w:rsidRDefault="00463A82" w:rsidP="00463A82">
            <w:pPr>
              <w:jc w:val="both"/>
            </w:pPr>
            <w:r w:rsidRPr="00463A82">
              <w:t xml:space="preserve"> </w:t>
            </w:r>
          </w:p>
          <w:p w14:paraId="77897CE9" w14:textId="4BE2848E" w:rsidR="002B3CDB" w:rsidRDefault="00624ACF" w:rsidP="00463A82">
            <w:pPr>
              <w:jc w:val="both"/>
            </w:pPr>
            <w:r>
              <w:t>Lai nodrošinātu netraucētu putnu ligzdošanas periodu n</w:t>
            </w:r>
            <w:r w:rsidR="002B3CDB">
              <w:t>oteikumu projekts paredz ierobežojumus</w:t>
            </w:r>
            <w:r w:rsidR="00463A82" w:rsidRPr="002B3CDB">
              <w:t xml:space="preserve"> velosacensīb</w:t>
            </w:r>
            <w:r w:rsidR="002B3CDB">
              <w:t>u</w:t>
            </w:r>
            <w:r w:rsidR="00463A82" w:rsidRPr="002B3CDB">
              <w:t xml:space="preserve"> un orientēšanās sacensības </w:t>
            </w:r>
            <w:r w:rsidR="002B3CDB">
              <w:t>rīkošanai</w:t>
            </w:r>
            <w:r w:rsidR="002B3CDB" w:rsidRPr="002B3CDB">
              <w:t xml:space="preserve"> </w:t>
            </w:r>
            <w:r>
              <w:t>dabas lieguma un dabas parka zonā:</w:t>
            </w:r>
          </w:p>
          <w:p w14:paraId="19A6B83B" w14:textId="79DD274A" w:rsidR="00624ACF" w:rsidRDefault="00624ACF" w:rsidP="00624ACF">
            <w:pPr>
              <w:pStyle w:val="ListParagraph"/>
              <w:numPr>
                <w:ilvl w:val="0"/>
                <w:numId w:val="4"/>
              </w:numPr>
              <w:jc w:val="both"/>
            </w:pPr>
            <w:r>
              <w:t xml:space="preserve">no 1.aprīļa līdz 31.maijam dabas lieguma un dabas parka zonā nav atļauts rīkot orientēšanās sacensības, pārējā periodā orientēšanās sacensību rīkošana ir jāsaskaņo ar </w:t>
            </w:r>
            <w:r w:rsidR="007D11C7">
              <w:t>DAP</w:t>
            </w:r>
            <w:r w:rsidR="002C3A9F">
              <w:t>;</w:t>
            </w:r>
            <w:r>
              <w:t xml:space="preserve"> </w:t>
            </w:r>
          </w:p>
          <w:p w14:paraId="33F36FBA" w14:textId="5B407DDB" w:rsidR="002B3CDB" w:rsidRDefault="00624ACF" w:rsidP="00624ACF">
            <w:pPr>
              <w:pStyle w:val="ListParagraph"/>
              <w:numPr>
                <w:ilvl w:val="0"/>
                <w:numId w:val="4"/>
              </w:numPr>
              <w:jc w:val="both"/>
            </w:pPr>
            <w:r>
              <w:t xml:space="preserve">no 1.aprīļa līdz 31.maijam paredzēts aizliegums dabas lieguma zonā rīkot velosacensības.  pārējā </w:t>
            </w:r>
            <w:r w:rsidRPr="002B3CDB">
              <w:t xml:space="preserve">laikā sacensību rīkošana būs jāsaskaņo ar Dabas aizsardzības pārvaldi. </w:t>
            </w:r>
            <w:r w:rsidR="002C3A9F">
              <w:t>Savukārt d</w:t>
            </w:r>
            <w:r w:rsidRPr="002B3CDB">
              <w:t xml:space="preserve">abas parka zonā velo sacensību rīkošana ir noteikta kā saskaņojama darbība ar </w:t>
            </w:r>
            <w:r w:rsidR="007D11C7">
              <w:t>DAP</w:t>
            </w:r>
            <w:r w:rsidRPr="002B3CDB">
              <w:t xml:space="preserve"> visu gadu.</w:t>
            </w:r>
          </w:p>
          <w:p w14:paraId="1F9ADE4D" w14:textId="692F18A8" w:rsidR="002C3A9F" w:rsidRDefault="002D6DC9" w:rsidP="002C3A9F">
            <w:pPr>
              <w:spacing w:before="120"/>
              <w:jc w:val="both"/>
            </w:pPr>
            <w:r>
              <w:t xml:space="preserve">Lai nodrošinātu saldūdens biotopu aizsardzību </w:t>
            </w:r>
            <w:r w:rsidR="002C3A9F">
              <w:t xml:space="preserve">ap Sventes, Medumu un Skujines ezeru 30 metrus platā joslā tiek noteikti </w:t>
            </w:r>
            <w:r>
              <w:t>būvniecības ierobežojumi</w:t>
            </w:r>
            <w:r w:rsidR="00915D9D">
              <w:t>, kā arī ierobežojumi notekūdeņu attīrīšanas iekārtu izbūvei ar infiltrāciju gruntī. Ierobežojumi ap Bardinska ezeru netiek noteikti, jo e</w:t>
            </w:r>
            <w:r w:rsidR="00915D9D" w:rsidRPr="00EF5D5C">
              <w:t>zera apkārtne ir pu</w:t>
            </w:r>
            <w:r w:rsidR="00915D9D">
              <w:t>rvaina un nav piemērota apbūvei.</w:t>
            </w:r>
          </w:p>
          <w:p w14:paraId="3CA44EED" w14:textId="77777777" w:rsidR="002B3CDB" w:rsidRPr="00236FF0" w:rsidRDefault="002B3CDB" w:rsidP="00463A82">
            <w:pPr>
              <w:jc w:val="both"/>
            </w:pPr>
          </w:p>
          <w:p w14:paraId="19B719FF" w14:textId="08B26DA3" w:rsidR="000F06CE" w:rsidRPr="00236FF0" w:rsidRDefault="000F06CE" w:rsidP="00463A82">
            <w:pPr>
              <w:jc w:val="both"/>
            </w:pPr>
            <w:r w:rsidRPr="00236FF0">
              <w:t>Noteikumu projekts neaizliedz niedru pļaušanu ezeros (tāpat arī netiek aizliegti  vai ierobežoti citi dabas aizsardzības plānā iekļau</w:t>
            </w:r>
            <w:r w:rsidR="00236FF0" w:rsidRPr="00236FF0">
              <w:t>tie apsaimniekošanas pasākumi</w:t>
            </w:r>
            <w:r w:rsidRPr="00236FF0">
              <w:t xml:space="preserve">. </w:t>
            </w:r>
          </w:p>
          <w:p w14:paraId="762F4155" w14:textId="206CFCA4" w:rsidR="000F06CE" w:rsidRPr="00EF5D5C" w:rsidRDefault="000F06CE" w:rsidP="000F06CE">
            <w:pPr>
              <w:jc w:val="both"/>
            </w:pPr>
          </w:p>
          <w:p w14:paraId="46DE8D02" w14:textId="77777777" w:rsidR="008A1A20" w:rsidRDefault="00253FC6" w:rsidP="00253FC6">
            <w:pPr>
              <w:pStyle w:val="NormalWeb"/>
              <w:jc w:val="both"/>
            </w:pPr>
            <w:r>
              <w:t xml:space="preserve">Izvērtējot noteikumu projektā paredzētos ierobežojumus (galvenokārt, mežsaimnieciskajai darbībai) fizisko un juridisko personu nekustamo īpašumu izmantošanā ar īpašnieka tiesībām brīvi rīkoties ar savu īpašumu, secināts, ka šo tiesību ierobežojums noteikts ar mērķi palielināt </w:t>
            </w:r>
            <w:r w:rsidR="00444ACA">
              <w:t>ainavu apvidus</w:t>
            </w:r>
            <w:r>
              <w:t xml:space="preserve"> kopējo bioloģisko daudzveidību un īpaši aizsargājamo sugu dzīvotņu un īpaši aizsargājamo biotopu aizsardzību kā to paredz Latvijas Republikas Satversmes 115. pants (valsts aizsargā ikviena tiesības dzīvot labvēlīgā vidē, sniedzot ziņas par vides stāvokli </w:t>
            </w:r>
            <w:r w:rsidRPr="00444ACA">
              <w:t>un rūpējoties par tās saglabāšanu un uzlabošanu), līdz ar to noteikumu projektā</w:t>
            </w:r>
            <w:r>
              <w:t xml:space="preserve"> noteiktie aprobežojumi uzskatāmi par</w:t>
            </w:r>
            <w:r w:rsidR="00A519D0">
              <w:t xml:space="preserve"> izsvērtiem un</w:t>
            </w:r>
            <w:r>
              <w:t xml:space="preserve"> samērīgiem.</w:t>
            </w:r>
            <w:r w:rsidR="00A519D0">
              <w:t xml:space="preserve"> </w:t>
            </w:r>
          </w:p>
          <w:p w14:paraId="0804339E" w14:textId="49D48D3D" w:rsidR="008A1A20" w:rsidRDefault="00EF5D5C" w:rsidP="00253FC6">
            <w:pPr>
              <w:pStyle w:val="NormalWeb"/>
              <w:jc w:val="both"/>
            </w:pPr>
            <w:r>
              <w:t>Noteikumu projektā iekļautās prasības salīdzinot ar esošo regulējumu ir precīzāk definētas un vairāk mērķorientētas, jo n</w:t>
            </w:r>
            <w:r w:rsidR="008A1A20">
              <w:t>oteikumu projekts sagat</w:t>
            </w:r>
            <w:r w:rsidR="00104577">
              <w:t>avots balstoties uz dabas aizsar</w:t>
            </w:r>
            <w:r w:rsidR="008A1A20">
              <w:t xml:space="preserve">dzības plāna izstrādes laikā veikto izpēti. </w:t>
            </w:r>
            <w:r>
              <w:t xml:space="preserve">Piemēram, bioloģiksi vērtīgas mežu platības tiek iekļautas dabas lieguma vai dabas parka zonā, savukārt blīvi apdzīvotas teritorijas – ciemi un mazdārziņu teritorijas - neitrālajā zonā, kur aprobežojumi praktiski netiek noteikti. Ņemot vērā minēto, </w:t>
            </w:r>
            <w:r w:rsidR="00637F32">
              <w:t xml:space="preserve">uzskatām, ka </w:t>
            </w:r>
            <w:r>
              <w:t>labums, ko iegūs sabiedrība kopumā</w:t>
            </w:r>
            <w:r w:rsidR="00637F32">
              <w:t>,</w:t>
            </w:r>
            <w:r>
              <w:t xml:space="preserve"> ir </w:t>
            </w:r>
            <w:r>
              <w:lastRenderedPageBreak/>
              <w:t>uzskatāms par lielāku attiecībā pr</w:t>
            </w:r>
            <w:r w:rsidR="00D444DB">
              <w:t>et noteikumu projektā paredzēto prasību negat</w:t>
            </w:r>
            <w:r>
              <w:t xml:space="preserve">īvajām sekām. </w:t>
            </w:r>
          </w:p>
          <w:p w14:paraId="63B6F0D2" w14:textId="7AE04660" w:rsidR="00710281" w:rsidRPr="000958D3" w:rsidRDefault="00710281" w:rsidP="00713F8F">
            <w:pPr>
              <w:pStyle w:val="NormalWeb"/>
              <w:jc w:val="both"/>
              <w:rPr>
                <w:color w:val="FF0000"/>
              </w:rPr>
            </w:pPr>
          </w:p>
        </w:tc>
      </w:tr>
      <w:tr w:rsidR="000958D3" w:rsidRPr="000958D3" w14:paraId="32AB49B7" w14:textId="77777777" w:rsidTr="009D27C9">
        <w:trPr>
          <w:trHeight w:val="465"/>
        </w:trPr>
        <w:tc>
          <w:tcPr>
            <w:tcW w:w="152" w:type="pct"/>
            <w:tcBorders>
              <w:top w:val="outset" w:sz="6" w:space="0" w:color="414142"/>
              <w:left w:val="outset" w:sz="6" w:space="0" w:color="414142"/>
              <w:bottom w:val="outset" w:sz="6" w:space="0" w:color="414142"/>
              <w:right w:val="outset" w:sz="6" w:space="0" w:color="414142"/>
            </w:tcBorders>
            <w:hideMark/>
          </w:tcPr>
          <w:p w14:paraId="793DF13E" w14:textId="17641F88" w:rsidR="006470D4" w:rsidRPr="000958D3" w:rsidRDefault="00A63102" w:rsidP="006470D4">
            <w:pPr>
              <w:spacing w:before="100" w:beforeAutospacing="1" w:after="100" w:afterAutospacing="1" w:line="293" w:lineRule="atLeast"/>
              <w:jc w:val="center"/>
            </w:pPr>
            <w:r w:rsidRPr="000958D3">
              <w:lastRenderedPageBreak/>
              <w:t>3.</w:t>
            </w:r>
          </w:p>
        </w:tc>
        <w:tc>
          <w:tcPr>
            <w:tcW w:w="1184" w:type="pct"/>
            <w:tcBorders>
              <w:top w:val="outset" w:sz="6" w:space="0" w:color="414142"/>
              <w:left w:val="outset" w:sz="6" w:space="0" w:color="414142"/>
              <w:bottom w:val="outset" w:sz="6" w:space="0" w:color="414142"/>
              <w:right w:val="outset" w:sz="6" w:space="0" w:color="414142"/>
            </w:tcBorders>
            <w:hideMark/>
          </w:tcPr>
          <w:p w14:paraId="585CCB70" w14:textId="372BEC9D" w:rsidR="003B312A" w:rsidRPr="000958D3" w:rsidRDefault="00A63102" w:rsidP="006470D4">
            <w:r w:rsidRPr="000958D3">
              <w:t>Projekta izstrādē iesaistītās institūcijas</w:t>
            </w:r>
            <w:r w:rsidR="00D17F1A" w:rsidRPr="000958D3">
              <w:t xml:space="preserve"> un publiskas personas kapitālsabiedrības</w:t>
            </w:r>
          </w:p>
        </w:tc>
        <w:tc>
          <w:tcPr>
            <w:tcW w:w="3664" w:type="pct"/>
            <w:tcBorders>
              <w:top w:val="outset" w:sz="6" w:space="0" w:color="414142"/>
              <w:left w:val="outset" w:sz="6" w:space="0" w:color="414142"/>
              <w:bottom w:val="outset" w:sz="6" w:space="0" w:color="414142"/>
              <w:right w:val="outset" w:sz="6" w:space="0" w:color="414142"/>
            </w:tcBorders>
            <w:hideMark/>
          </w:tcPr>
          <w:p w14:paraId="7AF56186" w14:textId="593B4441" w:rsidR="003B312A" w:rsidRPr="000958D3" w:rsidRDefault="00731A8E" w:rsidP="00AB0491">
            <w:pPr>
              <w:ind w:right="140"/>
              <w:jc w:val="both"/>
              <w:rPr>
                <w:color w:val="FF0000"/>
              </w:rPr>
            </w:pPr>
            <w:r w:rsidRPr="000958D3">
              <w:t>VARAM</w:t>
            </w:r>
            <w:r w:rsidR="00A63102" w:rsidRPr="000958D3">
              <w:t>,</w:t>
            </w:r>
            <w:r w:rsidR="00D8209F" w:rsidRPr="000958D3">
              <w:t xml:space="preserve"> </w:t>
            </w:r>
            <w:r w:rsidR="00AB0491" w:rsidRPr="000958D3">
              <w:t>DAP</w:t>
            </w:r>
            <w:r w:rsidR="00F25CD1" w:rsidRPr="000958D3">
              <w:t>.</w:t>
            </w:r>
          </w:p>
        </w:tc>
      </w:tr>
      <w:tr w:rsidR="00B74E34" w:rsidRPr="000958D3" w14:paraId="7D86C321" w14:textId="77777777" w:rsidTr="009D27C9">
        <w:tc>
          <w:tcPr>
            <w:tcW w:w="152" w:type="pct"/>
            <w:tcBorders>
              <w:top w:val="outset" w:sz="6" w:space="0" w:color="414142"/>
              <w:left w:val="outset" w:sz="6" w:space="0" w:color="414142"/>
              <w:bottom w:val="outset" w:sz="6" w:space="0" w:color="414142"/>
              <w:right w:val="outset" w:sz="6" w:space="0" w:color="414142"/>
            </w:tcBorders>
            <w:hideMark/>
          </w:tcPr>
          <w:p w14:paraId="7037CB04" w14:textId="77777777" w:rsidR="006470D4" w:rsidRPr="000958D3" w:rsidRDefault="00A63102" w:rsidP="006470D4">
            <w:pPr>
              <w:spacing w:before="100" w:beforeAutospacing="1" w:after="100" w:afterAutospacing="1" w:line="293" w:lineRule="atLeast"/>
              <w:jc w:val="center"/>
            </w:pPr>
            <w:r w:rsidRPr="000958D3">
              <w:t>4.</w:t>
            </w:r>
          </w:p>
        </w:tc>
        <w:tc>
          <w:tcPr>
            <w:tcW w:w="1184" w:type="pct"/>
            <w:tcBorders>
              <w:top w:val="outset" w:sz="6" w:space="0" w:color="414142"/>
              <w:left w:val="outset" w:sz="6" w:space="0" w:color="414142"/>
              <w:bottom w:val="outset" w:sz="6" w:space="0" w:color="414142"/>
              <w:right w:val="outset" w:sz="6" w:space="0" w:color="414142"/>
            </w:tcBorders>
            <w:hideMark/>
          </w:tcPr>
          <w:p w14:paraId="27745AFB" w14:textId="77777777" w:rsidR="003B312A" w:rsidRPr="000958D3" w:rsidRDefault="00A63102" w:rsidP="006470D4">
            <w:r w:rsidRPr="000958D3">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14:paraId="35D312D8" w14:textId="5ABFFC81" w:rsidR="006470D4" w:rsidRPr="000958D3" w:rsidRDefault="00713F8F" w:rsidP="00236FF0">
            <w:pPr>
              <w:pStyle w:val="NormalWeb"/>
              <w:jc w:val="both"/>
            </w:pPr>
            <w:r>
              <w:t xml:space="preserve">Fizisko vai juridisko personu īpašumā esošās mežaudzes, kurās turpmāk saskaņā ar noteikumu projektu tiks ierobežota mežsaimnieciskā darbība, varēs pieteikt atbalsta maksājumiem no Eiropas Savienības līdzekļiem (Kompensācijas maksājums par </w:t>
            </w:r>
            <w:r w:rsidRPr="00B73E88">
              <w:rPr>
                <w:i/>
              </w:rPr>
              <w:t>Natura </w:t>
            </w:r>
            <w:r w:rsidRPr="00420E9C">
              <w:rPr>
                <w:i/>
              </w:rPr>
              <w:t>2000</w:t>
            </w:r>
            <w:r>
              <w:t xml:space="preserve"> meža teritorijām), ko administrē Lauku atbalsta dienests.</w:t>
            </w:r>
          </w:p>
        </w:tc>
      </w:tr>
    </w:tbl>
    <w:p w14:paraId="364995F6" w14:textId="77777777" w:rsidR="00EE21F2" w:rsidRPr="000958D3" w:rsidRDefault="00EE21F2">
      <w:pPr>
        <w:rPr>
          <w:color w:val="FF0000"/>
        </w:rPr>
      </w:pPr>
    </w:p>
    <w:tbl>
      <w:tblPr>
        <w:tblW w:w="5002"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4"/>
        <w:gridCol w:w="2127"/>
        <w:gridCol w:w="6694"/>
      </w:tblGrid>
      <w:tr w:rsidR="000958D3" w:rsidRPr="000958D3" w14:paraId="230EFCC7" w14:textId="77777777" w:rsidTr="00EE21F2">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5F8C0F3" w14:textId="77777777" w:rsidR="00AE45A8" w:rsidRPr="000958D3" w:rsidRDefault="00A63102" w:rsidP="00097D02">
            <w:pPr>
              <w:spacing w:before="100" w:beforeAutospacing="1" w:after="100" w:afterAutospacing="1" w:line="293" w:lineRule="atLeast"/>
              <w:jc w:val="center"/>
              <w:rPr>
                <w:b/>
                <w:bCs/>
                <w:color w:val="FF0000"/>
              </w:rPr>
            </w:pPr>
            <w:r w:rsidRPr="000958D3">
              <w:rPr>
                <w:b/>
                <w:bCs/>
              </w:rPr>
              <w:t>II.</w:t>
            </w:r>
            <w:r w:rsidR="00D033EE" w:rsidRPr="000958D3">
              <w:rPr>
                <w:b/>
                <w:bCs/>
              </w:rPr>
              <w:t> </w:t>
            </w:r>
            <w:r w:rsidRPr="000958D3">
              <w:rPr>
                <w:b/>
                <w:bCs/>
              </w:rPr>
              <w:t>Tiesību akta projekta ietekme uz sabiedrību, tautsaimniecības attīstību un administratīvo slogu</w:t>
            </w:r>
          </w:p>
        </w:tc>
      </w:tr>
      <w:tr w:rsidR="000958D3" w:rsidRPr="000958D3" w14:paraId="7D709366" w14:textId="77777777" w:rsidTr="009D27C9">
        <w:trPr>
          <w:trHeight w:val="465"/>
        </w:trPr>
        <w:tc>
          <w:tcPr>
            <w:tcW w:w="172" w:type="pct"/>
            <w:tcBorders>
              <w:top w:val="outset" w:sz="6" w:space="0" w:color="414142"/>
              <w:left w:val="outset" w:sz="6" w:space="0" w:color="414142"/>
              <w:bottom w:val="outset" w:sz="6" w:space="0" w:color="414142"/>
              <w:right w:val="outset" w:sz="6" w:space="0" w:color="414142"/>
            </w:tcBorders>
            <w:hideMark/>
          </w:tcPr>
          <w:p w14:paraId="1104113F" w14:textId="77777777" w:rsidR="00AE45A8" w:rsidRPr="002C1A73" w:rsidRDefault="00A63102" w:rsidP="00097D02">
            <w:r w:rsidRPr="002C1A73">
              <w:t>1.</w:t>
            </w:r>
          </w:p>
        </w:tc>
        <w:tc>
          <w:tcPr>
            <w:tcW w:w="1164" w:type="pct"/>
            <w:tcBorders>
              <w:top w:val="outset" w:sz="6" w:space="0" w:color="414142"/>
              <w:left w:val="outset" w:sz="6" w:space="0" w:color="414142"/>
              <w:bottom w:val="outset" w:sz="6" w:space="0" w:color="414142"/>
              <w:right w:val="outset" w:sz="6" w:space="0" w:color="414142"/>
            </w:tcBorders>
            <w:hideMark/>
          </w:tcPr>
          <w:p w14:paraId="64166524" w14:textId="77777777" w:rsidR="00AE45A8" w:rsidRPr="002C1A73" w:rsidRDefault="00A63102" w:rsidP="00097D02">
            <w:r w:rsidRPr="002C1A73">
              <w:t>Sabiedrības mērķgrupas, kuras tiesiskais regulējums ietekmē vai varētu ietekmēt</w:t>
            </w:r>
          </w:p>
        </w:tc>
        <w:tc>
          <w:tcPr>
            <w:tcW w:w="3664" w:type="pct"/>
            <w:tcBorders>
              <w:top w:val="outset" w:sz="6" w:space="0" w:color="414142"/>
              <w:left w:val="outset" w:sz="6" w:space="0" w:color="414142"/>
              <w:bottom w:val="outset" w:sz="6" w:space="0" w:color="414142"/>
              <w:right w:val="outset" w:sz="6" w:space="0" w:color="414142"/>
            </w:tcBorders>
            <w:hideMark/>
          </w:tcPr>
          <w:p w14:paraId="4A330C51" w14:textId="3B2B1DFC" w:rsidR="00AE45A8" w:rsidRPr="002C1A73" w:rsidRDefault="00A63102" w:rsidP="004F1EAE">
            <w:pPr>
              <w:shd w:val="clear" w:color="auto" w:fill="FFFFFF"/>
              <w:ind w:left="57" w:right="57"/>
              <w:jc w:val="both"/>
            </w:pPr>
            <w:r w:rsidRPr="002C1A73">
              <w:t>Zemes īpašnieki,</w:t>
            </w:r>
            <w:r w:rsidR="00402DEF" w:rsidRPr="002C1A73">
              <w:t xml:space="preserve"> </w:t>
            </w:r>
            <w:r w:rsidR="00B73E88">
              <w:t xml:space="preserve">kuru īpašumā esošās zemes vienības vai to daļas atrodas </w:t>
            </w:r>
            <w:r w:rsidR="00444ACA">
              <w:t>ainavu apvidus</w:t>
            </w:r>
            <w:r w:rsidR="00B73E88">
              <w:t xml:space="preserve"> teritorijā, </w:t>
            </w:r>
            <w:r w:rsidR="00444ACA">
              <w:t>ainavu apvidus</w:t>
            </w:r>
            <w:r w:rsidR="00B73E88">
              <w:t xml:space="preserve"> apmeklētāji, DAP</w:t>
            </w:r>
            <w:r w:rsidR="00402DEF" w:rsidRPr="002C1A73">
              <w:t>,</w:t>
            </w:r>
            <w:r w:rsidR="00402DEF" w:rsidRPr="000958D3">
              <w:rPr>
                <w:color w:val="FF0000"/>
              </w:rPr>
              <w:t xml:space="preserve"> </w:t>
            </w:r>
            <w:r w:rsidR="00CD784E">
              <w:t>Daugavpils un Ilūkstes</w:t>
            </w:r>
            <w:r w:rsidR="002C1A73" w:rsidRPr="002C1A73">
              <w:t xml:space="preserve"> novada</w:t>
            </w:r>
            <w:r w:rsidR="00402DEF" w:rsidRPr="002C1A73">
              <w:t xml:space="preserve"> pašvaldības, akciju sabiedrība “</w:t>
            </w:r>
            <w:r w:rsidR="00254FB0" w:rsidRPr="002C1A73">
              <w:t xml:space="preserve">Latvijas </w:t>
            </w:r>
            <w:r w:rsidR="00402DEF" w:rsidRPr="002C1A73">
              <w:t>valsts meži”, sabiedrība kopumā</w:t>
            </w:r>
            <w:r w:rsidRPr="002C1A73">
              <w:t>.</w:t>
            </w:r>
          </w:p>
          <w:p w14:paraId="3947400A" w14:textId="2E57D454" w:rsidR="00A73D15" w:rsidRPr="000958D3" w:rsidRDefault="00A73D15" w:rsidP="001A3899">
            <w:pPr>
              <w:shd w:val="clear" w:color="auto" w:fill="FFFFFF"/>
              <w:ind w:left="57" w:right="57"/>
              <w:jc w:val="both"/>
              <w:rPr>
                <w:color w:val="FF0000"/>
              </w:rPr>
            </w:pPr>
          </w:p>
        </w:tc>
      </w:tr>
      <w:tr w:rsidR="000958D3" w:rsidRPr="000958D3" w14:paraId="70038E7B" w14:textId="77777777" w:rsidTr="009D27C9">
        <w:trPr>
          <w:trHeight w:val="510"/>
        </w:trPr>
        <w:tc>
          <w:tcPr>
            <w:tcW w:w="172" w:type="pct"/>
            <w:tcBorders>
              <w:top w:val="outset" w:sz="6" w:space="0" w:color="414142"/>
              <w:left w:val="outset" w:sz="6" w:space="0" w:color="414142"/>
              <w:bottom w:val="outset" w:sz="6" w:space="0" w:color="414142"/>
              <w:right w:val="outset" w:sz="6" w:space="0" w:color="414142"/>
            </w:tcBorders>
            <w:hideMark/>
          </w:tcPr>
          <w:p w14:paraId="62D3B31A" w14:textId="77777777" w:rsidR="00AE45A8" w:rsidRPr="002C1A73" w:rsidRDefault="00A63102" w:rsidP="00097D02">
            <w:r w:rsidRPr="002C1A73">
              <w:t>2.</w:t>
            </w:r>
          </w:p>
        </w:tc>
        <w:tc>
          <w:tcPr>
            <w:tcW w:w="1164" w:type="pct"/>
            <w:tcBorders>
              <w:top w:val="outset" w:sz="6" w:space="0" w:color="414142"/>
              <w:left w:val="outset" w:sz="6" w:space="0" w:color="414142"/>
              <w:bottom w:val="outset" w:sz="6" w:space="0" w:color="414142"/>
              <w:right w:val="outset" w:sz="6" w:space="0" w:color="414142"/>
            </w:tcBorders>
            <w:hideMark/>
          </w:tcPr>
          <w:p w14:paraId="6E8AE0CE" w14:textId="77777777" w:rsidR="00AE45A8" w:rsidRPr="002C1A73" w:rsidRDefault="00A63102" w:rsidP="00097D02">
            <w:r w:rsidRPr="002C1A73">
              <w:t>Tiesiskā regulējuma ietekme uz tautsaimniecību un administratīvo slogu</w:t>
            </w:r>
          </w:p>
        </w:tc>
        <w:tc>
          <w:tcPr>
            <w:tcW w:w="3664" w:type="pct"/>
            <w:tcBorders>
              <w:top w:val="outset" w:sz="6" w:space="0" w:color="414142"/>
              <w:left w:val="outset" w:sz="6" w:space="0" w:color="414142"/>
              <w:bottom w:val="outset" w:sz="6" w:space="0" w:color="414142"/>
              <w:right w:val="outset" w:sz="6" w:space="0" w:color="414142"/>
            </w:tcBorders>
            <w:hideMark/>
          </w:tcPr>
          <w:p w14:paraId="6E47D6B0" w14:textId="1DE143A3" w:rsidR="00711AB3" w:rsidRPr="00711AB3" w:rsidRDefault="00B73E88" w:rsidP="00711AB3">
            <w:pPr>
              <w:pStyle w:val="NormalWeb"/>
              <w:spacing w:before="0" w:after="0"/>
              <w:ind w:left="91" w:right="147"/>
              <w:jc w:val="both"/>
              <w:rPr>
                <w:iCs/>
              </w:rPr>
            </w:pPr>
            <w:r>
              <w:rPr>
                <w:iCs/>
              </w:rPr>
              <w:t>Atsevišķu darbību veikšanai būs nepieciešams saņemt DAP rakstisku atļauju</w:t>
            </w:r>
            <w:r w:rsidR="00444ACA">
              <w:rPr>
                <w:iCs/>
              </w:rPr>
              <w:t xml:space="preserve">. </w:t>
            </w:r>
            <w:r w:rsidR="00711AB3" w:rsidRPr="00711AB3">
              <w:rPr>
                <w:iCs/>
              </w:rPr>
              <w:t xml:space="preserve">Salīdzinot ar spēkā esošo regulējumu no jauna tiek paredzēti sekojoši saskaņojumi ar </w:t>
            </w:r>
            <w:r w:rsidR="00711AB3">
              <w:rPr>
                <w:iCs/>
              </w:rPr>
              <w:t>DAP</w:t>
            </w:r>
            <w:r w:rsidR="00711AB3" w:rsidRPr="00711AB3">
              <w:rPr>
                <w:iCs/>
              </w:rPr>
              <w:t>:</w:t>
            </w:r>
          </w:p>
          <w:p w14:paraId="55040D5B" w14:textId="010CA27E" w:rsidR="00711AB3" w:rsidRPr="00711AB3" w:rsidRDefault="00711AB3" w:rsidP="00711AB3">
            <w:pPr>
              <w:pStyle w:val="NormalWeb"/>
              <w:spacing w:before="0" w:after="0"/>
              <w:ind w:left="91" w:right="147"/>
              <w:jc w:val="both"/>
              <w:rPr>
                <w:iCs/>
              </w:rPr>
            </w:pPr>
            <w:r w:rsidRPr="00711AB3">
              <w:rPr>
                <w:iCs/>
              </w:rPr>
              <w:t>-</w:t>
            </w:r>
            <w:r w:rsidRPr="00711AB3">
              <w:rPr>
                <w:iCs/>
              </w:rPr>
              <w:tab/>
              <w:t xml:space="preserve">dabas katastrofu atjaunošanas pasākumu </w:t>
            </w:r>
            <w:r>
              <w:rPr>
                <w:iCs/>
              </w:rPr>
              <w:t>veikšanai</w:t>
            </w:r>
            <w:r w:rsidR="003B3272">
              <w:rPr>
                <w:iCs/>
              </w:rPr>
              <w:t>;</w:t>
            </w:r>
          </w:p>
          <w:p w14:paraId="178139CC" w14:textId="11D0EE0E" w:rsidR="00711AB3" w:rsidRPr="00711AB3" w:rsidRDefault="00711AB3" w:rsidP="00711AB3">
            <w:pPr>
              <w:pStyle w:val="NormalWeb"/>
              <w:spacing w:before="0" w:after="0"/>
              <w:ind w:left="91" w:right="147"/>
              <w:jc w:val="both"/>
              <w:rPr>
                <w:iCs/>
              </w:rPr>
            </w:pPr>
            <w:r w:rsidRPr="00711AB3">
              <w:rPr>
                <w:iCs/>
              </w:rPr>
              <w:t>-</w:t>
            </w:r>
            <w:r w:rsidRPr="00711AB3">
              <w:rPr>
                <w:iCs/>
              </w:rPr>
              <w:tab/>
              <w:t>kokmateriālu izvešana</w:t>
            </w:r>
            <w:r>
              <w:rPr>
                <w:iCs/>
              </w:rPr>
              <w:t>i</w:t>
            </w:r>
            <w:r w:rsidRPr="00711AB3">
              <w:rPr>
                <w:iCs/>
              </w:rPr>
              <w:t xml:space="preserve"> augsnes </w:t>
            </w:r>
            <w:r w:rsidR="00236FF0">
              <w:rPr>
                <w:iCs/>
              </w:rPr>
              <w:t>sasaluma apstākļos pēc 15.marta</w:t>
            </w:r>
            <w:r w:rsidR="00F33B06">
              <w:rPr>
                <w:iCs/>
              </w:rPr>
              <w:t xml:space="preserve">, kā arī </w:t>
            </w:r>
            <w:r w:rsidR="00F33B06" w:rsidRPr="00F33B06">
              <w:rPr>
                <w:iCs/>
              </w:rPr>
              <w:t>dabas stihiju un nelabvēlīgu klimatisko apstākļu gadījumā</w:t>
            </w:r>
            <w:r w:rsidR="00F33B06">
              <w:rPr>
                <w:iCs/>
              </w:rPr>
              <w:t>;</w:t>
            </w:r>
          </w:p>
          <w:p w14:paraId="7948BA37" w14:textId="1F3B4706" w:rsidR="006909D3" w:rsidRDefault="00711AB3" w:rsidP="00711AB3">
            <w:pPr>
              <w:pStyle w:val="NormalWeb"/>
              <w:spacing w:before="0" w:after="0"/>
              <w:ind w:left="91" w:right="147"/>
              <w:jc w:val="both"/>
              <w:rPr>
                <w:iCs/>
              </w:rPr>
            </w:pPr>
            <w:r w:rsidRPr="00711AB3">
              <w:rPr>
                <w:iCs/>
              </w:rPr>
              <w:t>-</w:t>
            </w:r>
            <w:r w:rsidRPr="00711AB3">
              <w:rPr>
                <w:iCs/>
              </w:rPr>
              <w:tab/>
              <w:t>zemes lietošanas kategorijas maiņa</w:t>
            </w:r>
            <w:r>
              <w:rPr>
                <w:iCs/>
              </w:rPr>
              <w:t>i</w:t>
            </w:r>
            <w:r w:rsidRPr="00711AB3">
              <w:rPr>
                <w:iCs/>
              </w:rPr>
              <w:t xml:space="preserve">, ja </w:t>
            </w:r>
            <w:r>
              <w:rPr>
                <w:iCs/>
              </w:rPr>
              <w:t xml:space="preserve">tā plānota </w:t>
            </w:r>
            <w:r w:rsidRPr="00711AB3">
              <w:rPr>
                <w:iCs/>
              </w:rPr>
              <w:t xml:space="preserve">ir </w:t>
            </w:r>
            <w:r w:rsidR="00117B0C">
              <w:rPr>
                <w:iCs/>
              </w:rPr>
              <w:t>īpaš</w:t>
            </w:r>
            <w:r>
              <w:rPr>
                <w:iCs/>
              </w:rPr>
              <w:t xml:space="preserve">i aizsargājamā </w:t>
            </w:r>
            <w:r w:rsidRPr="00711AB3">
              <w:rPr>
                <w:iCs/>
              </w:rPr>
              <w:t>biot</w:t>
            </w:r>
            <w:r>
              <w:rPr>
                <w:iCs/>
              </w:rPr>
              <w:t>opā vai sugas dzīvotnē</w:t>
            </w:r>
            <w:r w:rsidRPr="00711AB3">
              <w:rPr>
                <w:iCs/>
              </w:rPr>
              <w:t xml:space="preserve"> ainavu aizsardzības zonā</w:t>
            </w:r>
            <w:r>
              <w:rPr>
                <w:iCs/>
              </w:rPr>
              <w:t>.</w:t>
            </w:r>
          </w:p>
          <w:p w14:paraId="25787CA5" w14:textId="77777777" w:rsidR="00117B0C" w:rsidRDefault="00117B0C" w:rsidP="00711AB3">
            <w:pPr>
              <w:pStyle w:val="NormalWeb"/>
              <w:spacing w:before="0" w:after="0"/>
              <w:ind w:left="91" w:right="147"/>
              <w:jc w:val="both"/>
              <w:rPr>
                <w:iCs/>
              </w:rPr>
            </w:pPr>
          </w:p>
          <w:p w14:paraId="65FE5353" w14:textId="09C92A8D" w:rsidR="00117B0C" w:rsidRDefault="00117B0C" w:rsidP="00117B0C">
            <w:pPr>
              <w:ind w:right="140"/>
              <w:jc w:val="both"/>
            </w:pPr>
            <w:r>
              <w:t xml:space="preserve">Tā kā nav zināmas nekustamo īpašumu īpašnieku ieceres to īpašumu izmantošanā, nav iespējams aprēķināt administratīvās izmaksas, kas radīsies </w:t>
            </w:r>
            <w:r w:rsidR="009118D3">
              <w:t xml:space="preserve">nepieciešamo rakstisko atļauju </w:t>
            </w:r>
            <w:r>
              <w:t xml:space="preserve">saņemšanai. </w:t>
            </w:r>
          </w:p>
          <w:p w14:paraId="68CF848C" w14:textId="77777777" w:rsidR="00117B0C" w:rsidRDefault="00117B0C" w:rsidP="00117B0C">
            <w:pPr>
              <w:ind w:right="140"/>
              <w:jc w:val="both"/>
            </w:pPr>
            <w:r>
              <w:t>DAP rakstiskas atļaujas saņemšana ir bez maksas.</w:t>
            </w:r>
          </w:p>
          <w:p w14:paraId="1A527D64" w14:textId="77777777" w:rsidR="00117B0C" w:rsidRDefault="00117B0C" w:rsidP="00711AB3">
            <w:pPr>
              <w:pStyle w:val="NormalWeb"/>
              <w:spacing w:before="0" w:after="0"/>
              <w:ind w:left="91" w:right="147"/>
              <w:jc w:val="both"/>
              <w:rPr>
                <w:iCs/>
              </w:rPr>
            </w:pPr>
          </w:p>
          <w:p w14:paraId="60DF4269" w14:textId="701522E3" w:rsidR="00711AB3" w:rsidRPr="000958D3" w:rsidRDefault="00711AB3" w:rsidP="00711AB3">
            <w:pPr>
              <w:pStyle w:val="NormalWeb"/>
              <w:spacing w:before="0" w:after="0"/>
              <w:ind w:left="91" w:right="147"/>
              <w:jc w:val="both"/>
              <w:rPr>
                <w:iCs/>
                <w:color w:val="FF0000"/>
              </w:rPr>
            </w:pPr>
          </w:p>
        </w:tc>
      </w:tr>
      <w:tr w:rsidR="000958D3" w:rsidRPr="000958D3" w14:paraId="77A73FD5" w14:textId="77777777" w:rsidTr="009D27C9">
        <w:trPr>
          <w:trHeight w:val="510"/>
        </w:trPr>
        <w:tc>
          <w:tcPr>
            <w:tcW w:w="172" w:type="pct"/>
            <w:tcBorders>
              <w:top w:val="outset" w:sz="6" w:space="0" w:color="414142"/>
              <w:left w:val="outset" w:sz="6" w:space="0" w:color="414142"/>
              <w:bottom w:val="outset" w:sz="6" w:space="0" w:color="414142"/>
              <w:right w:val="outset" w:sz="6" w:space="0" w:color="414142"/>
            </w:tcBorders>
            <w:hideMark/>
          </w:tcPr>
          <w:p w14:paraId="537E0ACE" w14:textId="77777777" w:rsidR="00AE45A8" w:rsidRPr="002C1A73" w:rsidRDefault="00A63102" w:rsidP="00097D02">
            <w:r w:rsidRPr="002C1A73">
              <w:t>3.</w:t>
            </w:r>
          </w:p>
        </w:tc>
        <w:tc>
          <w:tcPr>
            <w:tcW w:w="1164" w:type="pct"/>
            <w:tcBorders>
              <w:top w:val="outset" w:sz="6" w:space="0" w:color="414142"/>
              <w:left w:val="outset" w:sz="6" w:space="0" w:color="414142"/>
              <w:bottom w:val="outset" w:sz="6" w:space="0" w:color="414142"/>
              <w:right w:val="outset" w:sz="6" w:space="0" w:color="414142"/>
            </w:tcBorders>
            <w:hideMark/>
          </w:tcPr>
          <w:p w14:paraId="25716012" w14:textId="77777777" w:rsidR="00AE45A8" w:rsidRPr="002C1A73" w:rsidRDefault="00A63102" w:rsidP="00097D02">
            <w:r w:rsidRPr="002C1A73">
              <w:t>Administratīvo izmaksu monetārs novērtējums</w:t>
            </w:r>
          </w:p>
        </w:tc>
        <w:tc>
          <w:tcPr>
            <w:tcW w:w="3664" w:type="pct"/>
            <w:tcBorders>
              <w:top w:val="outset" w:sz="6" w:space="0" w:color="414142"/>
              <w:left w:val="outset" w:sz="6" w:space="0" w:color="414142"/>
              <w:bottom w:val="outset" w:sz="6" w:space="0" w:color="414142"/>
              <w:right w:val="outset" w:sz="6" w:space="0" w:color="414142"/>
            </w:tcBorders>
            <w:hideMark/>
          </w:tcPr>
          <w:p w14:paraId="380470CA" w14:textId="1DD0D8AD" w:rsidR="00B73E88" w:rsidRDefault="00B73E88" w:rsidP="00B73E88">
            <w:pPr>
              <w:ind w:right="140"/>
              <w:jc w:val="both"/>
            </w:pPr>
            <w:r>
              <w:t>Tā kā nav zināmas nekustamo īpašumu īpašnieku ieceres</w:t>
            </w:r>
            <w:r w:rsidR="00711AB3">
              <w:t xml:space="preserve"> </w:t>
            </w:r>
            <w:r>
              <w:t xml:space="preserve"> to īpašumu izmantošanā, nav iespējams aprēķināt administratīvās izmaksas, kas radīsies nepieciešamo rakstisko atļauju, atzinumu saņemšanai.</w:t>
            </w:r>
          </w:p>
          <w:p w14:paraId="1D67C2DC" w14:textId="77777777" w:rsidR="00B73E88" w:rsidRDefault="00B73E88" w:rsidP="00B73E88">
            <w:pPr>
              <w:ind w:right="140"/>
              <w:jc w:val="both"/>
            </w:pPr>
            <w:r>
              <w:t>DAP rakstiskas atļaujas saņemšana ir bez maksas.</w:t>
            </w:r>
          </w:p>
          <w:p w14:paraId="097F6736" w14:textId="002A0EDD" w:rsidR="009E117A" w:rsidRPr="002C1A73" w:rsidRDefault="009E117A" w:rsidP="00B73E88">
            <w:pPr>
              <w:ind w:right="140"/>
              <w:jc w:val="both"/>
              <w:rPr>
                <w:b/>
                <w:highlight w:val="yellow"/>
              </w:rPr>
            </w:pPr>
          </w:p>
        </w:tc>
      </w:tr>
      <w:tr w:rsidR="000958D3" w:rsidRPr="000958D3" w14:paraId="08FF11AD" w14:textId="77777777" w:rsidTr="009D27C9">
        <w:trPr>
          <w:trHeight w:val="510"/>
        </w:trPr>
        <w:tc>
          <w:tcPr>
            <w:tcW w:w="172" w:type="pct"/>
            <w:tcBorders>
              <w:top w:val="outset" w:sz="6" w:space="0" w:color="414142"/>
              <w:left w:val="outset" w:sz="6" w:space="0" w:color="414142"/>
              <w:bottom w:val="outset" w:sz="6" w:space="0" w:color="414142"/>
              <w:right w:val="outset" w:sz="6" w:space="0" w:color="414142"/>
            </w:tcBorders>
          </w:tcPr>
          <w:p w14:paraId="0097E4A3" w14:textId="7A1EC166" w:rsidR="005C4B11" w:rsidRPr="002C1A73" w:rsidRDefault="005C4B11" w:rsidP="00097D02">
            <w:r w:rsidRPr="002C1A73">
              <w:t>4.</w:t>
            </w:r>
          </w:p>
        </w:tc>
        <w:tc>
          <w:tcPr>
            <w:tcW w:w="1164" w:type="pct"/>
            <w:tcBorders>
              <w:top w:val="outset" w:sz="6" w:space="0" w:color="414142"/>
              <w:left w:val="outset" w:sz="6" w:space="0" w:color="414142"/>
              <w:bottom w:val="outset" w:sz="6" w:space="0" w:color="414142"/>
              <w:right w:val="outset" w:sz="6" w:space="0" w:color="414142"/>
            </w:tcBorders>
          </w:tcPr>
          <w:p w14:paraId="5E2AFA9C" w14:textId="443109A0" w:rsidR="005C4B11" w:rsidRPr="002C1A73" w:rsidRDefault="005C4B11" w:rsidP="00097D02">
            <w:r w:rsidRPr="002C1A73">
              <w:t>Atbilstības izmaksu monetārs novērtējums</w:t>
            </w:r>
          </w:p>
        </w:tc>
        <w:tc>
          <w:tcPr>
            <w:tcW w:w="3664" w:type="pct"/>
            <w:tcBorders>
              <w:top w:val="outset" w:sz="6" w:space="0" w:color="414142"/>
              <w:left w:val="outset" w:sz="6" w:space="0" w:color="414142"/>
              <w:bottom w:val="outset" w:sz="6" w:space="0" w:color="414142"/>
              <w:right w:val="outset" w:sz="6" w:space="0" w:color="414142"/>
            </w:tcBorders>
          </w:tcPr>
          <w:p w14:paraId="31DD11C2" w14:textId="26B9D54F" w:rsidR="005C4B11" w:rsidRPr="002C1A73" w:rsidRDefault="00510F27" w:rsidP="009E117A">
            <w:pPr>
              <w:ind w:right="140"/>
              <w:jc w:val="both"/>
            </w:pPr>
            <w:r>
              <w:t>P</w:t>
            </w:r>
            <w:r w:rsidR="005C4B11" w:rsidRPr="002C1A73">
              <w:t>rojekts šo jomu neskar.</w:t>
            </w:r>
          </w:p>
        </w:tc>
      </w:tr>
      <w:tr w:rsidR="000958D3" w:rsidRPr="000958D3" w14:paraId="03487E44" w14:textId="77777777" w:rsidTr="009D27C9">
        <w:trPr>
          <w:trHeight w:val="345"/>
        </w:trPr>
        <w:tc>
          <w:tcPr>
            <w:tcW w:w="172" w:type="pct"/>
            <w:tcBorders>
              <w:top w:val="outset" w:sz="6" w:space="0" w:color="414142"/>
              <w:left w:val="outset" w:sz="6" w:space="0" w:color="414142"/>
              <w:bottom w:val="outset" w:sz="6" w:space="0" w:color="414142"/>
              <w:right w:val="outset" w:sz="6" w:space="0" w:color="414142"/>
            </w:tcBorders>
            <w:hideMark/>
          </w:tcPr>
          <w:p w14:paraId="6648B794" w14:textId="3AFE58EF" w:rsidR="00AE45A8" w:rsidRPr="002C1A73" w:rsidRDefault="005C4B11" w:rsidP="00097D02">
            <w:r w:rsidRPr="002C1A73">
              <w:t>5</w:t>
            </w:r>
            <w:r w:rsidR="00A63102" w:rsidRPr="002C1A73">
              <w:t>.</w:t>
            </w:r>
          </w:p>
        </w:tc>
        <w:tc>
          <w:tcPr>
            <w:tcW w:w="1164" w:type="pct"/>
            <w:tcBorders>
              <w:top w:val="outset" w:sz="6" w:space="0" w:color="414142"/>
              <w:left w:val="outset" w:sz="6" w:space="0" w:color="414142"/>
              <w:bottom w:val="outset" w:sz="6" w:space="0" w:color="414142"/>
              <w:right w:val="outset" w:sz="6" w:space="0" w:color="414142"/>
            </w:tcBorders>
            <w:hideMark/>
          </w:tcPr>
          <w:p w14:paraId="0EB78382" w14:textId="77777777" w:rsidR="00AE45A8" w:rsidRPr="002C1A73" w:rsidRDefault="00A63102" w:rsidP="00097D02">
            <w:r w:rsidRPr="002C1A73">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14:paraId="3D425B3A" w14:textId="057915EA" w:rsidR="00CD784E" w:rsidRPr="00AA49C9" w:rsidRDefault="00015138" w:rsidP="00CD784E">
            <w:pPr>
              <w:spacing w:before="100" w:beforeAutospacing="1" w:after="100" w:afterAutospacing="1"/>
              <w:jc w:val="both"/>
            </w:pPr>
            <w:r w:rsidRPr="00AA49C9">
              <w:t>No kopējās ainavu apvidus teritorijas lielākā daļa</w:t>
            </w:r>
            <w:r w:rsidR="002C1A73" w:rsidRPr="00AA49C9">
              <w:t xml:space="preserve"> zemes</w:t>
            </w:r>
            <w:r w:rsidR="00AA49C9">
              <w:t xml:space="preserve"> </w:t>
            </w:r>
            <w:r w:rsidR="00CD784E">
              <w:t>ir privātīpašumā (kopā ~ 7</w:t>
            </w:r>
            <w:r w:rsidR="002C1A73" w:rsidRPr="00AA49C9">
              <w:t>1</w:t>
            </w:r>
            <w:r w:rsidR="008A012A">
              <w:t> </w:t>
            </w:r>
            <w:r w:rsidR="002C1A73" w:rsidRPr="00AA49C9">
              <w:t>%</w:t>
            </w:r>
            <w:r w:rsidR="00AA49C9">
              <w:t xml:space="preserve">), pašvaldību īpašumā – </w:t>
            </w:r>
            <w:r w:rsidR="00CD784E">
              <w:t>22</w:t>
            </w:r>
            <w:r w:rsidR="008A012A">
              <w:t> </w:t>
            </w:r>
            <w:r w:rsidR="00AA49C9">
              <w:t xml:space="preserve">%, valsts īpašumā – </w:t>
            </w:r>
            <w:r w:rsidR="00CD784E">
              <w:t>7</w:t>
            </w:r>
            <w:r w:rsidR="008A012A">
              <w:t> </w:t>
            </w:r>
            <w:r w:rsidR="00AA49C9">
              <w:t xml:space="preserve">%. </w:t>
            </w:r>
            <w:r w:rsidR="00AA49C9" w:rsidRPr="00AA49C9">
              <w:t xml:space="preserve">Lielākās valsts īpašumā </w:t>
            </w:r>
            <w:r w:rsidR="00CD784E">
              <w:t>ezeri un atsevišķi meža masīvi, ko apsaimnieko AS „Latvijas valsts meži”. Zemes īpašumu</w:t>
            </w:r>
            <w:r w:rsidR="00A31EE8">
              <w:t xml:space="preserve"> </w:t>
            </w:r>
            <w:r w:rsidR="00CD784E">
              <w:lastRenderedPageBreak/>
              <w:t>skaita ziņā pašvaldībai pieder daudz lielāks zemes vienību skaits kā valstij, jo to vidū ir daudz</w:t>
            </w:r>
            <w:r w:rsidR="00A31EE8">
              <w:t xml:space="preserve"> </w:t>
            </w:r>
            <w:r w:rsidR="00CD784E">
              <w:t>nelielas platības īpašumu ciemu un vasarnīcu ciemu teritorijā.</w:t>
            </w:r>
          </w:p>
          <w:p w14:paraId="313CC46E" w14:textId="76367F61" w:rsidR="00AE45A8" w:rsidRPr="000958D3" w:rsidRDefault="00254FB0" w:rsidP="00AA49C9">
            <w:pPr>
              <w:spacing w:before="100" w:beforeAutospacing="1" w:after="100" w:afterAutospacing="1"/>
              <w:jc w:val="both"/>
              <w:rPr>
                <w:color w:val="FF0000"/>
              </w:rPr>
            </w:pPr>
            <w:r w:rsidRPr="002C1A73">
              <w:t>Likuma “Par kompensāciju par saimnieciskās darbības ierobežojumiem aizsargājamās teritorijās” 2. panta otrajā daļā noteikts, ka ikgadēju atbalsta maksājumu par saimnieciskās darbības ierobežojumiem Eiropas nozīmes aizsargājamās dabas teritorijās (</w:t>
            </w:r>
            <w:r w:rsidRPr="002C1A73">
              <w:rPr>
                <w:i/>
              </w:rPr>
              <w:t>NATURA</w:t>
            </w:r>
            <w:r w:rsidR="00B73E88">
              <w:rPr>
                <w:i/>
              </w:rPr>
              <w:t> </w:t>
            </w:r>
            <w:r w:rsidRPr="002C1A73">
              <w:rPr>
                <w:i/>
              </w:rPr>
              <w:t>2000</w:t>
            </w:r>
            <w:r w:rsidRPr="002C1A73">
              <w:t>) izmaksā normatīvajos aktos par lauku attīstības atbalsta piešķiršanu noteiktajā kārtībā no attiecīgo Eiropas Savienības fondu līdzekļiem.</w:t>
            </w:r>
          </w:p>
        </w:tc>
      </w:tr>
    </w:tbl>
    <w:p w14:paraId="52B6B4F2" w14:textId="77777777" w:rsidR="00EE21F2" w:rsidRPr="000958D3" w:rsidRDefault="00EE21F2">
      <w:pPr>
        <w:rPr>
          <w:color w:val="FF0000"/>
        </w:rPr>
      </w:pPr>
    </w:p>
    <w:tbl>
      <w:tblPr>
        <w:tblW w:w="4988"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5"/>
        <w:gridCol w:w="9062"/>
      </w:tblGrid>
      <w:tr w:rsidR="002C1A73" w:rsidRPr="002C1A73" w14:paraId="021F42F2" w14:textId="77777777" w:rsidTr="00766E06">
        <w:trPr>
          <w:trHeight w:val="44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059361E5" w14:textId="77777777" w:rsidR="00AF24C3" w:rsidRPr="002C1A73" w:rsidRDefault="00A63102" w:rsidP="004A0E7C">
            <w:pPr>
              <w:spacing w:before="100" w:beforeAutospacing="1" w:after="100" w:afterAutospacing="1" w:line="293" w:lineRule="atLeast"/>
              <w:jc w:val="center"/>
              <w:rPr>
                <w:b/>
                <w:bCs/>
              </w:rPr>
            </w:pPr>
            <w:r w:rsidRPr="002C1A73">
              <w:rPr>
                <w:b/>
                <w:bCs/>
              </w:rPr>
              <w:t>III. </w:t>
            </w:r>
            <w:r w:rsidRPr="002C1A73">
              <w:rPr>
                <w:b/>
              </w:rPr>
              <w:t>Tiesību akta projekta ietekme uz valsts budžetu un pašvaldību budžetiem</w:t>
            </w:r>
          </w:p>
        </w:tc>
      </w:tr>
      <w:tr w:rsidR="00B74E34" w:rsidRPr="002C1A73" w14:paraId="3C1C6348" w14:textId="77777777" w:rsidTr="00766E06">
        <w:trPr>
          <w:trHeight w:val="372"/>
        </w:trPr>
        <w:tc>
          <w:tcPr>
            <w:tcW w:w="5000" w:type="pct"/>
            <w:gridSpan w:val="2"/>
            <w:tcBorders>
              <w:top w:val="outset" w:sz="6" w:space="0" w:color="414142"/>
              <w:left w:val="outset" w:sz="6" w:space="0" w:color="414142"/>
              <w:bottom w:val="outset" w:sz="6" w:space="0" w:color="414142"/>
              <w:right w:val="outset" w:sz="6" w:space="0" w:color="414142"/>
            </w:tcBorders>
          </w:tcPr>
          <w:p w14:paraId="0457EC99" w14:textId="22402E5C" w:rsidR="00AF24C3" w:rsidRPr="002C1A73" w:rsidRDefault="00510F27" w:rsidP="004A0E7C">
            <w:pPr>
              <w:jc w:val="center"/>
            </w:pPr>
            <w:r>
              <w:rPr>
                <w:iCs/>
              </w:rPr>
              <w:t>P</w:t>
            </w:r>
            <w:r w:rsidR="00A63102" w:rsidRPr="002C1A73">
              <w:rPr>
                <w:iCs/>
              </w:rPr>
              <w:t>rojekts šo jomu neskar.</w:t>
            </w:r>
          </w:p>
        </w:tc>
      </w:tr>
      <w:tr w:rsidR="00766E06" w:rsidRPr="00766E06" w14:paraId="02DAF38F" w14:textId="77777777" w:rsidTr="00766E06">
        <w:tblPrEx>
          <w:shd w:val="clear" w:color="auto" w:fill="FFFFFF"/>
          <w:tblCellMar>
            <w:top w:w="30" w:type="dxa"/>
            <w:left w:w="30" w:type="dxa"/>
            <w:bottom w:w="30" w:type="dxa"/>
            <w:right w:w="30" w:type="dxa"/>
          </w:tblCellMar>
        </w:tblPrEx>
        <w:trPr>
          <w:gridBefore w:val="1"/>
          <w:wBefore w:w="19" w:type="pct"/>
        </w:trPr>
        <w:tc>
          <w:tcPr>
            <w:tcW w:w="49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C7963A" w14:textId="58126281" w:rsidR="00766E06" w:rsidRPr="00766E06" w:rsidRDefault="00766E06" w:rsidP="00766E06">
            <w:pPr>
              <w:jc w:val="center"/>
              <w:rPr>
                <w:b/>
                <w:bCs/>
              </w:rPr>
            </w:pPr>
            <w:r w:rsidRPr="00766E06">
              <w:rPr>
                <w:b/>
                <w:bCs/>
              </w:rPr>
              <w:t>IV. Tiesību akta projekta ietekme uz spēkā esošo tiesību normu sistēmu</w:t>
            </w:r>
          </w:p>
        </w:tc>
      </w:tr>
      <w:tr w:rsidR="00766E06" w:rsidRPr="00766E06" w14:paraId="21BF080E" w14:textId="77777777" w:rsidTr="00766E06">
        <w:tblPrEx>
          <w:shd w:val="clear" w:color="auto" w:fill="FFFFFF"/>
          <w:tblCellMar>
            <w:top w:w="30" w:type="dxa"/>
            <w:left w:w="30" w:type="dxa"/>
            <w:bottom w:w="30" w:type="dxa"/>
            <w:right w:w="30" w:type="dxa"/>
          </w:tblCellMar>
        </w:tblPrEx>
        <w:trPr>
          <w:gridBefore w:val="1"/>
          <w:wBefore w:w="19" w:type="pct"/>
        </w:trPr>
        <w:tc>
          <w:tcPr>
            <w:tcW w:w="4981" w:type="pct"/>
            <w:tcBorders>
              <w:top w:val="outset" w:sz="6" w:space="0" w:color="414142"/>
              <w:left w:val="outset" w:sz="6" w:space="0" w:color="414142"/>
              <w:bottom w:val="outset" w:sz="6" w:space="0" w:color="414142"/>
              <w:right w:val="outset" w:sz="6" w:space="0" w:color="414142"/>
            </w:tcBorders>
            <w:shd w:val="clear" w:color="auto" w:fill="FFFFFF"/>
            <w:hideMark/>
          </w:tcPr>
          <w:p w14:paraId="1B803D5E" w14:textId="701794FD" w:rsidR="00766E06" w:rsidRPr="00766E06" w:rsidRDefault="00766E06" w:rsidP="00766E06">
            <w:pPr>
              <w:jc w:val="center"/>
            </w:pPr>
            <w:r>
              <w:t>Projekts šo jomu neskar.</w:t>
            </w:r>
          </w:p>
        </w:tc>
      </w:tr>
    </w:tbl>
    <w:p w14:paraId="2F450311" w14:textId="437830F2" w:rsidR="00AF24C3" w:rsidRPr="002C1A73" w:rsidRDefault="00766E06">
      <w:r w:rsidRPr="00766E06">
        <w:t>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276"/>
        <w:gridCol w:w="7229"/>
      </w:tblGrid>
      <w:tr w:rsidR="001A1BE5" w:rsidRPr="002C1A73" w14:paraId="144D92E9" w14:textId="77777777" w:rsidTr="001A1BE5">
        <w:tc>
          <w:tcPr>
            <w:tcW w:w="5000" w:type="pct"/>
            <w:gridSpan w:val="3"/>
          </w:tcPr>
          <w:p w14:paraId="497122B7" w14:textId="65258C76" w:rsidR="001A1BE5" w:rsidRPr="002C1A73" w:rsidRDefault="001A1BE5" w:rsidP="004A0E7C">
            <w:pPr>
              <w:pStyle w:val="naisf"/>
              <w:spacing w:before="120" w:after="120"/>
              <w:ind w:firstLine="0"/>
              <w:jc w:val="center"/>
              <w:rPr>
                <w:b/>
              </w:rPr>
            </w:pPr>
            <w:r w:rsidRPr="002C1A73">
              <w:rPr>
                <w:b/>
              </w:rPr>
              <w:t> </w:t>
            </w:r>
            <w:r w:rsidR="00024A1F" w:rsidRPr="00024A1F">
              <w:rPr>
                <w:b/>
              </w:rPr>
              <w:t>V. Tiesību akta projekta atbilstība Latvijas Republikas starptautiskajām saistībām</w:t>
            </w:r>
          </w:p>
        </w:tc>
      </w:tr>
      <w:tr w:rsidR="001A1BE5" w:rsidRPr="002C1A73" w14:paraId="3215ECD4" w14:textId="77777777" w:rsidTr="001A1BE5">
        <w:tc>
          <w:tcPr>
            <w:tcW w:w="313" w:type="pct"/>
          </w:tcPr>
          <w:p w14:paraId="33981783" w14:textId="7FA57A00" w:rsidR="001A1BE5" w:rsidRDefault="001A1BE5" w:rsidP="004A0E7C">
            <w:pPr>
              <w:pStyle w:val="naisf"/>
              <w:spacing w:before="120" w:after="120"/>
              <w:ind w:firstLine="0"/>
              <w:jc w:val="center"/>
              <w:rPr>
                <w:iCs/>
              </w:rPr>
            </w:pPr>
            <w:r>
              <w:rPr>
                <w:iCs/>
              </w:rPr>
              <w:t>1.</w:t>
            </w:r>
          </w:p>
        </w:tc>
        <w:tc>
          <w:tcPr>
            <w:tcW w:w="703" w:type="pct"/>
          </w:tcPr>
          <w:p w14:paraId="10381C01" w14:textId="6122E09B" w:rsidR="001A1BE5" w:rsidRDefault="001A1BE5" w:rsidP="004A0E7C">
            <w:pPr>
              <w:pStyle w:val="naisf"/>
              <w:spacing w:before="120" w:after="120"/>
              <w:ind w:firstLine="0"/>
              <w:jc w:val="center"/>
              <w:rPr>
                <w:iCs/>
              </w:rPr>
            </w:pPr>
            <w:r w:rsidRPr="001A1BE5">
              <w:rPr>
                <w:iCs/>
              </w:rPr>
              <w:t>Saistības pret Eiropas Savienību</w:t>
            </w:r>
          </w:p>
        </w:tc>
        <w:tc>
          <w:tcPr>
            <w:tcW w:w="3984" w:type="pct"/>
          </w:tcPr>
          <w:p w14:paraId="7F09B29B" w14:textId="6CD5B517" w:rsidR="001A1BE5" w:rsidRPr="001A1BE5" w:rsidRDefault="0094038A" w:rsidP="0094038A">
            <w:pPr>
              <w:pStyle w:val="naisf"/>
              <w:spacing w:before="120" w:after="120"/>
              <w:rPr>
                <w:bCs/>
              </w:rPr>
            </w:pPr>
            <w:r w:rsidRPr="001A1BE5">
              <w:rPr>
                <w:bCs/>
              </w:rPr>
              <w:t xml:space="preserve">Saskaņā ar likuma “Par īpaši aizsargājamām dabas teritorijām” pielikumu  (307.punkts) aizsargājamo ainavu </w:t>
            </w:r>
            <w:r w:rsidR="005D6FA6">
              <w:rPr>
                <w:bCs/>
              </w:rPr>
              <w:t xml:space="preserve">apvidus </w:t>
            </w:r>
            <w:r w:rsidRPr="001A1BE5">
              <w:rPr>
                <w:bCs/>
              </w:rPr>
              <w:t xml:space="preserve">“Augšzeme” ir noteikts kā Eiropas nozīmes aizsargājamā dabas teritorija </w:t>
            </w:r>
            <w:r w:rsidRPr="0094038A">
              <w:rPr>
                <w:bCs/>
                <w:i/>
                <w:iCs/>
              </w:rPr>
              <w:t>Natura 2000</w:t>
            </w:r>
            <w:r w:rsidRPr="001A1BE5">
              <w:rPr>
                <w:bCs/>
              </w:rPr>
              <w:t xml:space="preserve"> atbilstoši Eiropas Padomes 1992. gada 21. maija Direktīvas Nr. 92/43/EEK par dabisko dzīvotņu, savvaļas faunas un floras aizsardzību (turpmāk – Biotopu direktīva) un Eiropas Parlamenta un Padomes 2009.gada 30.novembra direktīva</w:t>
            </w:r>
            <w:r>
              <w:rPr>
                <w:bCs/>
              </w:rPr>
              <w:t>i</w:t>
            </w:r>
            <w:r w:rsidRPr="001A1BE5">
              <w:rPr>
                <w:bCs/>
              </w:rPr>
              <w:t xml:space="preserve"> 2009/147/EK par savvaļas putnu aizsardzību.</w:t>
            </w:r>
          </w:p>
        </w:tc>
      </w:tr>
      <w:tr w:rsidR="001A1BE5" w:rsidRPr="002C1A73" w14:paraId="7E5662F1" w14:textId="77777777" w:rsidTr="001A1BE5">
        <w:tc>
          <w:tcPr>
            <w:tcW w:w="313" w:type="pct"/>
          </w:tcPr>
          <w:p w14:paraId="39D96AEE" w14:textId="45B59342" w:rsidR="001A1BE5" w:rsidRDefault="001A1BE5" w:rsidP="004A0E7C">
            <w:pPr>
              <w:pStyle w:val="naisf"/>
              <w:spacing w:before="120" w:after="120"/>
              <w:ind w:firstLine="0"/>
              <w:jc w:val="center"/>
              <w:rPr>
                <w:iCs/>
              </w:rPr>
            </w:pPr>
            <w:r>
              <w:rPr>
                <w:iCs/>
              </w:rPr>
              <w:t>2.</w:t>
            </w:r>
          </w:p>
        </w:tc>
        <w:tc>
          <w:tcPr>
            <w:tcW w:w="703" w:type="pct"/>
          </w:tcPr>
          <w:p w14:paraId="62ED649B" w14:textId="6CCAC44B" w:rsidR="001A1BE5" w:rsidRDefault="001A1BE5" w:rsidP="004A0E7C">
            <w:pPr>
              <w:pStyle w:val="naisf"/>
              <w:spacing w:before="120" w:after="120"/>
              <w:ind w:firstLine="0"/>
              <w:jc w:val="center"/>
              <w:rPr>
                <w:iCs/>
              </w:rPr>
            </w:pPr>
          </w:p>
        </w:tc>
        <w:tc>
          <w:tcPr>
            <w:tcW w:w="3984" w:type="pct"/>
          </w:tcPr>
          <w:p w14:paraId="427785D7" w14:textId="2EA0954A" w:rsidR="001A1BE5" w:rsidRDefault="004A3951" w:rsidP="0094038A">
            <w:pPr>
              <w:pStyle w:val="naisf"/>
              <w:spacing w:before="120" w:after="120"/>
              <w:ind w:firstLine="0"/>
              <w:jc w:val="left"/>
              <w:rPr>
                <w:iCs/>
              </w:rPr>
            </w:pPr>
            <w:r>
              <w:rPr>
                <w:iCs/>
              </w:rPr>
              <w:t>Nav</w:t>
            </w:r>
          </w:p>
        </w:tc>
      </w:tr>
      <w:tr w:rsidR="0094038A" w:rsidRPr="002C1A73" w14:paraId="0CE62F5F" w14:textId="77777777" w:rsidTr="001A1BE5">
        <w:tc>
          <w:tcPr>
            <w:tcW w:w="313" w:type="pct"/>
          </w:tcPr>
          <w:p w14:paraId="5DED0D56" w14:textId="4743E6BB" w:rsidR="0094038A" w:rsidRDefault="0094038A" w:rsidP="0094038A">
            <w:pPr>
              <w:pStyle w:val="naisf"/>
              <w:spacing w:before="120" w:after="120"/>
              <w:ind w:firstLine="0"/>
              <w:jc w:val="center"/>
              <w:rPr>
                <w:iCs/>
              </w:rPr>
            </w:pPr>
            <w:r>
              <w:rPr>
                <w:iCs/>
              </w:rPr>
              <w:t>3.</w:t>
            </w:r>
          </w:p>
        </w:tc>
        <w:tc>
          <w:tcPr>
            <w:tcW w:w="703" w:type="pct"/>
          </w:tcPr>
          <w:p w14:paraId="6A258477" w14:textId="77777777" w:rsidR="0094038A" w:rsidRDefault="0094038A" w:rsidP="0094038A">
            <w:pPr>
              <w:pStyle w:val="naisf"/>
              <w:spacing w:before="120" w:after="120"/>
              <w:ind w:firstLine="0"/>
              <w:jc w:val="center"/>
              <w:rPr>
                <w:iCs/>
              </w:rPr>
            </w:pPr>
          </w:p>
        </w:tc>
        <w:tc>
          <w:tcPr>
            <w:tcW w:w="3984" w:type="pct"/>
          </w:tcPr>
          <w:p w14:paraId="057F9A6B" w14:textId="2E6B6E17" w:rsidR="0094038A" w:rsidRPr="001A1BE5" w:rsidRDefault="0094038A" w:rsidP="0094038A">
            <w:pPr>
              <w:pStyle w:val="naisf"/>
              <w:spacing w:before="120" w:after="120"/>
              <w:ind w:firstLine="0"/>
              <w:rPr>
                <w:bCs/>
              </w:rPr>
            </w:pPr>
            <w:r>
              <w:rPr>
                <w:bCs/>
              </w:rPr>
              <w:t xml:space="preserve">Teritorijā kā </w:t>
            </w:r>
            <w:r w:rsidRPr="001A1BE5">
              <w:rPr>
                <w:bCs/>
              </w:rPr>
              <w:t xml:space="preserve"> </w:t>
            </w:r>
            <w:r w:rsidRPr="0094038A">
              <w:rPr>
                <w:bCs/>
                <w:i/>
                <w:iCs/>
              </w:rPr>
              <w:t>Natura 2000</w:t>
            </w:r>
            <w:r w:rsidRPr="001A1BE5">
              <w:rPr>
                <w:bCs/>
              </w:rPr>
              <w:t xml:space="preserve"> </w:t>
            </w:r>
            <w:r>
              <w:rPr>
                <w:bCs/>
              </w:rPr>
              <w:t xml:space="preserve">vieta ir nozīmīga saldūdeņu (īpaši eitrofu ezeru) un meža biotopu (īpaši platlapju mežu un boreālo mežu) aizsardzībai, tāpat arī teritorija nozīmīga </w:t>
            </w:r>
            <w:r w:rsidRPr="0094038A">
              <w:t>virknei</w:t>
            </w:r>
            <w:r>
              <w:t xml:space="preserve"> </w:t>
            </w:r>
            <w:r w:rsidRPr="0094038A">
              <w:t>direktīvās</w:t>
            </w:r>
            <w:r>
              <w:rPr>
                <w:bCs/>
              </w:rPr>
              <w:t xml:space="preserve"> iekļauto īpaši aizsargājamo dzīvnieku un augu sugu aizsardzībai</w:t>
            </w:r>
            <w:r w:rsidR="005D6FA6">
              <w:rPr>
                <w:rStyle w:val="FootnoteReference"/>
                <w:bCs/>
              </w:rPr>
              <w:footnoteReference w:id="3"/>
            </w:r>
            <w:r>
              <w:rPr>
                <w:bCs/>
              </w:rPr>
              <w:t xml:space="preserve">. Eiropas nozīmes biotopu un sugu dzīvotņu aizsardzībai nepieciešamie pasākumi izvērtēti dabas aizsardzības plāna izstrādes laikā. </w:t>
            </w:r>
            <w:r w:rsidRPr="001A1BE5">
              <w:rPr>
                <w:bCs/>
              </w:rPr>
              <w:t>Noteikumu projektā iekļautās prasības  sagatavots balstoties uz dabas aizsardzības plāna izstrādes laikā veikto teritorijas izpēti un sagatavotajiem priekšlikumiem nepieciešamajiem aizsardzības pasākumiem.</w:t>
            </w:r>
            <w:r>
              <w:t xml:space="preserve"> </w:t>
            </w:r>
            <w:r w:rsidRPr="0044477B">
              <w:rPr>
                <w:bCs/>
              </w:rPr>
              <w:t>Teritorijas, kur nav pieļaujams traucējums, īpaši aizsargājamo putnu sugu aizsardzībai, ir iekļautas regulējamā režīma zonā (līdzšinējo mikroliegumu teritorijas). Regulējamā režīma zonā ir noteikts saimnieciskās darbības aizliegums. Teritorijas, kurās ir pieļaujama dažāda veida saimnieciskā darbība ir iekļautas attiecīgi dabas lieguma, dabas parka un ainavu aizsardzības zonā, ņemot vērā tur sastopamās īpaši aizsargājamās sugas un biotopus</w:t>
            </w:r>
            <w:r w:rsidR="005D6FA6">
              <w:rPr>
                <w:bCs/>
              </w:rPr>
              <w:t xml:space="preserve"> un to aizsardzībai nepaciešamos ierobežojumus</w:t>
            </w:r>
            <w:r w:rsidRPr="0044477B">
              <w:rPr>
                <w:bCs/>
              </w:rPr>
              <w:t>.</w:t>
            </w:r>
          </w:p>
          <w:p w14:paraId="6469A61F" w14:textId="77777777" w:rsidR="0094038A" w:rsidRDefault="0094038A" w:rsidP="0094038A">
            <w:pPr>
              <w:pStyle w:val="naisf"/>
              <w:spacing w:before="120" w:after="120"/>
              <w:ind w:firstLine="0"/>
              <w:rPr>
                <w:bCs/>
              </w:rPr>
            </w:pPr>
            <w:r>
              <w:rPr>
                <w:bCs/>
              </w:rPr>
              <w:lastRenderedPageBreak/>
              <w:t>D</w:t>
            </w:r>
            <w:r w:rsidRPr="001A1BE5">
              <w:rPr>
                <w:bCs/>
              </w:rPr>
              <w:t xml:space="preserve">arbībām, kurām var būt būtiska ietekme uz </w:t>
            </w:r>
            <w:r w:rsidRPr="0094038A">
              <w:rPr>
                <w:bCs/>
                <w:i/>
                <w:iCs/>
              </w:rPr>
              <w:t>Natura 2000</w:t>
            </w:r>
            <w:r w:rsidRPr="001A1BE5">
              <w:rPr>
                <w:bCs/>
              </w:rPr>
              <w:t xml:space="preserve"> teritoriju atbilstoši normatīvajiem aktiem par ietekmes uz vidi novērtējumu, ir jāveic ietekmes uz </w:t>
            </w:r>
            <w:r w:rsidRPr="0094038A">
              <w:rPr>
                <w:bCs/>
                <w:i/>
                <w:iCs/>
              </w:rPr>
              <w:t>Natura 2000</w:t>
            </w:r>
            <w:r w:rsidRPr="001A1BE5">
              <w:rPr>
                <w:bCs/>
              </w:rPr>
              <w:t xml:space="preserve"> teritoriju izvērtējums, kad tiek izvērtētas iespējamās negatīvās sekas uz īpaši izsargājamām sug</w:t>
            </w:r>
            <w:r>
              <w:rPr>
                <w:bCs/>
              </w:rPr>
              <w:t>ām</w:t>
            </w:r>
            <w:r w:rsidRPr="001A1BE5">
              <w:rPr>
                <w:bCs/>
              </w:rPr>
              <w:t xml:space="preserve"> un biotopiem.  </w:t>
            </w:r>
          </w:p>
          <w:p w14:paraId="3C57BC79" w14:textId="752AF7A1" w:rsidR="0094038A" w:rsidRDefault="0094038A" w:rsidP="0094038A">
            <w:pPr>
              <w:pStyle w:val="naisf"/>
              <w:spacing w:before="120" w:after="120"/>
              <w:ind w:firstLine="0"/>
              <w:rPr>
                <w:iCs/>
              </w:rPr>
            </w:pPr>
            <w:r>
              <w:rPr>
                <w:bCs/>
              </w:rPr>
              <w:t>Ņemot vērā minēto</w:t>
            </w:r>
            <w:r w:rsidRPr="001A1BE5">
              <w:rPr>
                <w:bCs/>
              </w:rPr>
              <w:t xml:space="preserve"> </w:t>
            </w:r>
            <w:r>
              <w:rPr>
                <w:bCs/>
              </w:rPr>
              <w:t xml:space="preserve">VARAM ieskatā noteikumu projekts atbilst </w:t>
            </w:r>
            <w:r w:rsidRPr="0094038A">
              <w:rPr>
                <w:bCs/>
              </w:rPr>
              <w:t>Eiropas Padomes 1992. gada 21. maija Direktīvas Nr. 92/43/EEK par dabisko dzīvotņu, savvaļas faunas un floras aizsardzību (turpmāk – Biotopu direktīva) un Eiropas Parlamenta un Padomes 2009.gada 30.novembra direktīvai 2009/147/EK par savvaļas putnu aizsardzību</w:t>
            </w:r>
            <w:r>
              <w:rPr>
                <w:bCs/>
              </w:rPr>
              <w:t xml:space="preserve"> prasībām.</w:t>
            </w:r>
          </w:p>
        </w:tc>
      </w:tr>
    </w:tbl>
    <w:p w14:paraId="46487FA8" w14:textId="531EAF96" w:rsidR="00EE21F2" w:rsidRDefault="00EE21F2">
      <w:pPr>
        <w:rPr>
          <w:color w:val="FF0000"/>
        </w:rPr>
      </w:pPr>
    </w:p>
    <w:p w14:paraId="721C64AB" w14:textId="77777777" w:rsidR="003B7242" w:rsidRPr="000958D3" w:rsidRDefault="003B7242" w:rsidP="003B7242">
      <w:pPr>
        <w:shd w:val="clear" w:color="auto" w:fill="FFFFFF"/>
        <w:rPr>
          <w:color w:val="FF0000"/>
        </w:rPr>
      </w:pPr>
    </w:p>
    <w:tbl>
      <w:tblPr>
        <w:tblW w:w="503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7"/>
        <w:gridCol w:w="2299"/>
        <w:gridCol w:w="6576"/>
      </w:tblGrid>
      <w:tr w:rsidR="000958D3" w:rsidRPr="000958D3" w14:paraId="5CCF339B" w14:textId="77777777" w:rsidTr="00C165C4">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64EEC62" w14:textId="5A72BFCB" w:rsidR="006470D4" w:rsidRPr="000958D3" w:rsidRDefault="00A63102" w:rsidP="006470D4">
            <w:pPr>
              <w:spacing w:before="100" w:beforeAutospacing="1" w:after="100" w:afterAutospacing="1" w:line="293" w:lineRule="atLeast"/>
              <w:jc w:val="center"/>
              <w:rPr>
                <w:b/>
                <w:bCs/>
                <w:color w:val="FF0000"/>
              </w:rPr>
            </w:pPr>
            <w:r w:rsidRPr="002C1A73">
              <w:rPr>
                <w:b/>
                <w:bCs/>
              </w:rPr>
              <w:t>VI.</w:t>
            </w:r>
            <w:r w:rsidR="00CC3EE0" w:rsidRPr="002C1A73">
              <w:rPr>
                <w:b/>
                <w:bCs/>
              </w:rPr>
              <w:t> </w:t>
            </w:r>
            <w:r w:rsidRPr="002C1A73">
              <w:rPr>
                <w:b/>
                <w:bCs/>
              </w:rPr>
              <w:t>Sabiedrības līdzdalība un komunikācijas aktivitātes</w:t>
            </w:r>
          </w:p>
        </w:tc>
      </w:tr>
      <w:tr w:rsidR="000958D3" w:rsidRPr="000958D3" w14:paraId="1F943D22" w14:textId="77777777" w:rsidTr="00C165C4">
        <w:trPr>
          <w:trHeight w:val="540"/>
          <w:jc w:val="center"/>
        </w:trPr>
        <w:tc>
          <w:tcPr>
            <w:tcW w:w="178" w:type="pct"/>
            <w:tcBorders>
              <w:top w:val="outset" w:sz="6" w:space="0" w:color="414142"/>
              <w:left w:val="outset" w:sz="6" w:space="0" w:color="414142"/>
              <w:bottom w:val="outset" w:sz="6" w:space="0" w:color="414142"/>
              <w:right w:val="outset" w:sz="6" w:space="0" w:color="414142"/>
            </w:tcBorders>
            <w:hideMark/>
          </w:tcPr>
          <w:p w14:paraId="13FBB081" w14:textId="77777777" w:rsidR="003B312A" w:rsidRPr="002C1A73" w:rsidRDefault="00A63102" w:rsidP="006470D4">
            <w:r w:rsidRPr="002C1A73">
              <w:t>1.</w:t>
            </w:r>
          </w:p>
        </w:tc>
        <w:tc>
          <w:tcPr>
            <w:tcW w:w="1249" w:type="pct"/>
            <w:tcBorders>
              <w:top w:val="outset" w:sz="6" w:space="0" w:color="414142"/>
              <w:left w:val="outset" w:sz="6" w:space="0" w:color="414142"/>
              <w:bottom w:val="outset" w:sz="6" w:space="0" w:color="414142"/>
              <w:right w:val="outset" w:sz="6" w:space="0" w:color="414142"/>
            </w:tcBorders>
            <w:hideMark/>
          </w:tcPr>
          <w:p w14:paraId="39AF0D9F" w14:textId="77777777" w:rsidR="003B312A" w:rsidRPr="002C1A73" w:rsidRDefault="00A63102" w:rsidP="006470D4">
            <w:r w:rsidRPr="002C1A73">
              <w:t>Plānotās sabiedrības līdzdalības un komunikācijas aktivitātes saistībā ar projektu</w:t>
            </w:r>
          </w:p>
        </w:tc>
        <w:tc>
          <w:tcPr>
            <w:tcW w:w="3574" w:type="pct"/>
            <w:tcBorders>
              <w:top w:val="outset" w:sz="6" w:space="0" w:color="414142"/>
              <w:left w:val="outset" w:sz="6" w:space="0" w:color="414142"/>
              <w:bottom w:val="outset" w:sz="6" w:space="0" w:color="414142"/>
              <w:right w:val="outset" w:sz="6" w:space="0" w:color="414142"/>
            </w:tcBorders>
            <w:hideMark/>
          </w:tcPr>
          <w:p w14:paraId="4D167E60" w14:textId="77777777" w:rsidR="008777A9" w:rsidRPr="002C1A73" w:rsidRDefault="00A63102" w:rsidP="008777A9">
            <w:pPr>
              <w:spacing w:before="120"/>
              <w:ind w:right="57"/>
              <w:jc w:val="both"/>
            </w:pPr>
            <w:r w:rsidRPr="002C1A73">
              <w:t>Saskaņā ar Ministru kabineta 2009.</w:t>
            </w:r>
            <w:r w:rsidR="000C276B" w:rsidRPr="002C1A73">
              <w:t> </w:t>
            </w:r>
            <w:r w:rsidRPr="002C1A73">
              <w:t>gada 25.</w:t>
            </w:r>
            <w:r w:rsidR="000C276B" w:rsidRPr="002C1A73">
              <w:t> </w:t>
            </w:r>
            <w:r w:rsidRPr="002C1A73">
              <w:t>augusta noteikumu Nr.</w:t>
            </w:r>
            <w:r w:rsidR="000C276B" w:rsidRPr="002C1A73">
              <w:t> </w:t>
            </w:r>
            <w:r w:rsidRPr="002C1A73">
              <w:t>970 „Sabiedrības līdzdalības kārtība attīstības plānošanas procesā” 7.4.</w:t>
            </w:r>
            <w:r w:rsidRPr="002C1A73">
              <w:rPr>
                <w:vertAlign w:val="superscript"/>
              </w:rPr>
              <w:t>1</w:t>
            </w:r>
            <w:r w:rsidR="000C276B" w:rsidRPr="002C1A73">
              <w:rPr>
                <w:vertAlign w:val="superscript"/>
              </w:rPr>
              <w:t> </w:t>
            </w:r>
            <w:r w:rsidRPr="002C1A73">
              <w:t xml:space="preserve">apakšpunktu sabiedrības pārstāvji ir aicināti līdzdarboties, rakstiski sniedzot viedokli par noteikumu projektu tā izstrādes stadijā. </w:t>
            </w:r>
          </w:p>
          <w:p w14:paraId="62DE1EC1" w14:textId="77777777" w:rsidR="006830AE" w:rsidRPr="002C1A73" w:rsidRDefault="008777A9" w:rsidP="008777A9">
            <w:pPr>
              <w:spacing w:before="120"/>
              <w:ind w:right="57"/>
              <w:jc w:val="both"/>
            </w:pPr>
            <w:r w:rsidRPr="002C1A73">
              <w:t>Sabiedrības pārstāvji tiek</w:t>
            </w:r>
            <w:r w:rsidR="00A63102" w:rsidRPr="002C1A73">
              <w:t xml:space="preserve"> informēti par iespēju līdzdarboties, publicējot paziņojumu par līdzdalības procesu </w:t>
            </w:r>
            <w:r w:rsidRPr="002C1A73">
              <w:t>VARAM</w:t>
            </w:r>
            <w:r w:rsidR="004A0E7C" w:rsidRPr="002C1A73">
              <w:t xml:space="preserve"> tīmekļ</w:t>
            </w:r>
            <w:r w:rsidR="00A63102" w:rsidRPr="002C1A73">
              <w:t>vietnē</w:t>
            </w:r>
            <w:r w:rsidRPr="002C1A73">
              <w:t xml:space="preserve"> </w:t>
            </w:r>
            <w:hyperlink r:id="rId8" w:history="1">
              <w:r w:rsidRPr="002C1A73">
                <w:rPr>
                  <w:rStyle w:val="Hyperlink"/>
                  <w:color w:val="auto"/>
                </w:rPr>
                <w:t>www.varam.gov.lv</w:t>
              </w:r>
            </w:hyperlink>
            <w:r w:rsidRPr="002C1A73">
              <w:t xml:space="preserve"> un Valsts kancelejas tīmekļvietnē </w:t>
            </w:r>
            <w:hyperlink r:id="rId9" w:history="1">
              <w:r w:rsidRPr="002C1A73">
                <w:rPr>
                  <w:rStyle w:val="Hyperlink"/>
                  <w:color w:val="auto"/>
                </w:rPr>
                <w:t>www.mk.gov.lv</w:t>
              </w:r>
            </w:hyperlink>
            <w:r w:rsidRPr="002C1A73">
              <w:t xml:space="preserve">. </w:t>
            </w:r>
          </w:p>
          <w:p w14:paraId="1423A31D" w14:textId="4B4D7850" w:rsidR="008777A9" w:rsidRPr="008B2DE0" w:rsidRDefault="00A31EE8" w:rsidP="008777A9">
            <w:pPr>
              <w:spacing w:before="120"/>
              <w:ind w:right="57"/>
              <w:jc w:val="both"/>
            </w:pPr>
            <w:r>
              <w:t>Daugavpils un Ilūkstes</w:t>
            </w:r>
            <w:r w:rsidR="008B2DE0" w:rsidRPr="008B2DE0">
              <w:t xml:space="preserve"> </w:t>
            </w:r>
            <w:r w:rsidR="008777A9" w:rsidRPr="008B2DE0">
              <w:t xml:space="preserve">novada pašvaldības un zemes īpašnieku informēšana tiek veikta atbilstoši likuma “Par īpaši aizsargājamām dabas teritorijām” </w:t>
            </w:r>
            <w:r w:rsidR="00BC4576">
              <w:t xml:space="preserve">12. panta ceturtās daļas un </w:t>
            </w:r>
            <w:r w:rsidR="008777A9" w:rsidRPr="008B2DE0">
              <w:t>13. panta ceturtās daļas</w:t>
            </w:r>
            <w:r w:rsidR="00CA37ED" w:rsidRPr="008B2DE0">
              <w:t xml:space="preserve"> prasībām, nosūtot katram informatīvu vēstuli, kā arī publicējot oficiālu paziņojumu </w:t>
            </w:r>
            <w:r w:rsidR="008A012A">
              <w:t>oficiālajā izdevumā</w:t>
            </w:r>
            <w:r w:rsidR="00CA37ED" w:rsidRPr="008B2DE0">
              <w:t xml:space="preserve"> “Latvijas Vēstnesis”</w:t>
            </w:r>
            <w:r w:rsidR="00750C5E">
              <w:t xml:space="preserve"> (</w:t>
            </w:r>
            <w:hyperlink r:id="rId10" w:history="1">
              <w:r w:rsidR="00750C5E" w:rsidRPr="00771CC8">
                <w:rPr>
                  <w:rStyle w:val="Hyperlink"/>
                </w:rPr>
                <w:t>https://www.vestnesis.lv/op/2020/130.DA1</w:t>
              </w:r>
            </w:hyperlink>
            <w:r w:rsidR="00750C5E">
              <w:t>)</w:t>
            </w:r>
            <w:r w:rsidR="00CA37ED" w:rsidRPr="008B2DE0">
              <w:t>.</w:t>
            </w:r>
          </w:p>
          <w:p w14:paraId="643432D5" w14:textId="691C775B" w:rsidR="00D17F1A" w:rsidRDefault="00D17F1A" w:rsidP="00637F32">
            <w:pPr>
              <w:spacing w:before="120"/>
              <w:ind w:right="57"/>
              <w:jc w:val="both"/>
            </w:pPr>
            <w:r w:rsidRPr="002C1A73">
              <w:t>Pēc jaunu individuālo aizsardzības un izmantošanas noteikumu aizsargājamo ainavu apvidum „</w:t>
            </w:r>
            <w:r w:rsidR="00A31EE8">
              <w:t>Augšzeme</w:t>
            </w:r>
            <w:r w:rsidRPr="002C1A73">
              <w:t xml:space="preserve">” apstiprināšanas un stāšanās spēkā </w:t>
            </w:r>
            <w:r w:rsidR="00750C5E">
              <w:t>tiks</w:t>
            </w:r>
            <w:r w:rsidRPr="002C1A73">
              <w:t xml:space="preserve"> organizēta sabiedrības informēšana atbilstoši likuma “Par īpaši aizsargājamām dabas teritorijām” 13. panta piektajā daļā paredzē</w:t>
            </w:r>
            <w:r w:rsidR="00637F32">
              <w:t xml:space="preserve">tajām prasībām, </w:t>
            </w:r>
            <w:r w:rsidRPr="002C1A73">
              <w:t xml:space="preserve">publicēts paziņojums oficiālajā </w:t>
            </w:r>
            <w:r w:rsidR="008A012A">
              <w:t>izdevumā</w:t>
            </w:r>
            <w:r w:rsidRPr="002C1A73">
              <w:t xml:space="preserve"> „Latvijas vēstnesis”, nosūtīta informācija pašvaldībai, </w:t>
            </w:r>
            <w:r w:rsidR="00420E9C">
              <w:t xml:space="preserve">apstiprinātie Ministru kabineta noteikumi tiks </w:t>
            </w:r>
            <w:r w:rsidRPr="002C1A73">
              <w:t>ievietot</w:t>
            </w:r>
            <w:r w:rsidR="00420E9C">
              <w:t>i</w:t>
            </w:r>
            <w:r w:rsidRPr="002C1A73">
              <w:t xml:space="preserve"> VARAM</w:t>
            </w:r>
            <w:r w:rsidR="00637F32">
              <w:t xml:space="preserve"> </w:t>
            </w:r>
            <w:r w:rsidRPr="002C1A73">
              <w:t>un DAP tīmekļ</w:t>
            </w:r>
            <w:r w:rsidR="008A012A">
              <w:t>vietnēs</w:t>
            </w:r>
            <w:r w:rsidR="00750C5E">
              <w:t>.</w:t>
            </w:r>
          </w:p>
          <w:p w14:paraId="0BAA4E8D" w14:textId="3831A92F" w:rsidR="00637F32" w:rsidRPr="000958D3" w:rsidRDefault="00637F32" w:rsidP="00637F32">
            <w:pPr>
              <w:spacing w:before="120"/>
              <w:ind w:right="57"/>
              <w:jc w:val="both"/>
              <w:rPr>
                <w:color w:val="FF0000"/>
              </w:rPr>
            </w:pPr>
          </w:p>
        </w:tc>
      </w:tr>
      <w:tr w:rsidR="000958D3" w:rsidRPr="000958D3" w14:paraId="73D13BC7" w14:textId="77777777" w:rsidTr="00C165C4">
        <w:trPr>
          <w:trHeight w:val="330"/>
          <w:jc w:val="center"/>
        </w:trPr>
        <w:tc>
          <w:tcPr>
            <w:tcW w:w="178" w:type="pct"/>
            <w:tcBorders>
              <w:top w:val="outset" w:sz="6" w:space="0" w:color="414142"/>
              <w:left w:val="outset" w:sz="6" w:space="0" w:color="414142"/>
              <w:bottom w:val="outset" w:sz="6" w:space="0" w:color="414142"/>
              <w:right w:val="outset" w:sz="6" w:space="0" w:color="414142"/>
            </w:tcBorders>
            <w:hideMark/>
          </w:tcPr>
          <w:p w14:paraId="14FA06E3" w14:textId="77777777" w:rsidR="003B312A" w:rsidRPr="002C1A73" w:rsidRDefault="00A63102" w:rsidP="006470D4">
            <w:r w:rsidRPr="002C1A73">
              <w:t>2.</w:t>
            </w:r>
          </w:p>
        </w:tc>
        <w:tc>
          <w:tcPr>
            <w:tcW w:w="1249" w:type="pct"/>
            <w:tcBorders>
              <w:top w:val="outset" w:sz="6" w:space="0" w:color="414142"/>
              <w:left w:val="outset" w:sz="6" w:space="0" w:color="414142"/>
              <w:bottom w:val="outset" w:sz="6" w:space="0" w:color="414142"/>
              <w:right w:val="outset" w:sz="6" w:space="0" w:color="414142"/>
            </w:tcBorders>
            <w:hideMark/>
          </w:tcPr>
          <w:p w14:paraId="56E6FB85" w14:textId="77777777" w:rsidR="003B312A" w:rsidRPr="002C1A73" w:rsidRDefault="00A63102" w:rsidP="006470D4">
            <w:r w:rsidRPr="002C1A73">
              <w:t>Sabiedrības līdzdalība projekta izstrādē</w:t>
            </w:r>
          </w:p>
        </w:tc>
        <w:tc>
          <w:tcPr>
            <w:tcW w:w="3574" w:type="pct"/>
            <w:tcBorders>
              <w:top w:val="outset" w:sz="6" w:space="0" w:color="414142"/>
              <w:left w:val="outset" w:sz="6" w:space="0" w:color="414142"/>
              <w:bottom w:val="outset" w:sz="6" w:space="0" w:color="414142"/>
              <w:right w:val="outset" w:sz="6" w:space="0" w:color="414142"/>
            </w:tcBorders>
            <w:hideMark/>
          </w:tcPr>
          <w:p w14:paraId="764BFAF9" w14:textId="2565EF64" w:rsidR="00BD7BF3" w:rsidRPr="002C1A73" w:rsidRDefault="00A63102" w:rsidP="008E3379">
            <w:pPr>
              <w:ind w:right="88"/>
              <w:jc w:val="both"/>
            </w:pPr>
            <w:r w:rsidRPr="002C1A73">
              <w:t xml:space="preserve">Noteikumu projekts </w:t>
            </w:r>
            <w:r w:rsidR="00A31EE8" w:rsidRPr="00C6349E">
              <w:t>2020</w:t>
            </w:r>
            <w:r w:rsidRPr="00C6349E">
              <w:t>.</w:t>
            </w:r>
            <w:r w:rsidR="002E197D" w:rsidRPr="00C6349E">
              <w:t> </w:t>
            </w:r>
            <w:r w:rsidR="00D34236" w:rsidRPr="00C6349E">
              <w:t xml:space="preserve">gada </w:t>
            </w:r>
            <w:r w:rsidR="009A4974">
              <w:t>15. aprīlī</w:t>
            </w:r>
            <w:r w:rsidR="009A4974" w:rsidRPr="004867BD">
              <w:t xml:space="preserve"> </w:t>
            </w:r>
            <w:r w:rsidR="00A15FBF" w:rsidRPr="002C1A73">
              <w:t xml:space="preserve">ievietots </w:t>
            </w:r>
            <w:r w:rsidR="00131B20" w:rsidRPr="002C1A73">
              <w:t>VARAM</w:t>
            </w:r>
            <w:r w:rsidR="000455D7" w:rsidRPr="002C1A73">
              <w:t xml:space="preserve"> </w:t>
            </w:r>
            <w:r w:rsidR="004A0E7C" w:rsidRPr="002C1A73">
              <w:t>tīmekļ</w:t>
            </w:r>
            <w:r w:rsidR="00A02043" w:rsidRPr="002C1A73">
              <w:t>vietnē</w:t>
            </w:r>
            <w:r w:rsidR="002E197D" w:rsidRPr="002C1A73">
              <w:t>:</w:t>
            </w:r>
            <w:r w:rsidR="00D204BE" w:rsidRPr="002C1A73">
              <w:t> </w:t>
            </w:r>
            <w:hyperlink r:id="rId11" w:history="1">
              <w:r w:rsidR="002E197D" w:rsidRPr="002C1A73">
                <w:rPr>
                  <w:rStyle w:val="Hyperlink"/>
                  <w:color w:val="auto"/>
                </w:rPr>
                <w:t>www.varam.gov.lv</w:t>
              </w:r>
            </w:hyperlink>
            <w:r w:rsidR="00750C5E">
              <w:t xml:space="preserve"> (</w:t>
            </w:r>
            <w:hyperlink r:id="rId12" w:history="1">
              <w:r w:rsidR="00750C5E" w:rsidRPr="00771CC8">
                <w:rPr>
                  <w:rStyle w:val="Hyperlink"/>
                </w:rPr>
                <w:t>https://www.varam.gov.lv/lv/papildinats-mk-noteikumu-aizsargajamo-ainavu-apvidus-augszeme-individualie-aizsardzibas-un-izmantosanas-noteikumi-projekts</w:t>
              </w:r>
            </w:hyperlink>
            <w:r w:rsidR="00750C5E">
              <w:t xml:space="preserve">) </w:t>
            </w:r>
          </w:p>
          <w:p w14:paraId="1BB8FE22" w14:textId="5161BCBD" w:rsidR="0087523D" w:rsidRDefault="00A63102" w:rsidP="00D17F1A">
            <w:pPr>
              <w:spacing w:after="120"/>
              <w:jc w:val="both"/>
            </w:pPr>
            <w:r w:rsidRPr="002C1A73">
              <w:t>Atbilstoši Ministru kabineta 2009.</w:t>
            </w:r>
            <w:r w:rsidR="005C3A6A" w:rsidRPr="002C1A73">
              <w:t> </w:t>
            </w:r>
            <w:r w:rsidRPr="002C1A73">
              <w:t>gada 25.</w:t>
            </w:r>
            <w:r w:rsidR="005C3A6A" w:rsidRPr="002C1A73">
              <w:t> </w:t>
            </w:r>
            <w:r w:rsidRPr="002C1A73">
              <w:t>augusta noteikumu Nr.</w:t>
            </w:r>
            <w:r w:rsidR="005C3A6A" w:rsidRPr="002C1A73">
              <w:t> </w:t>
            </w:r>
            <w:r w:rsidRPr="002C1A73">
              <w:t xml:space="preserve">970 </w:t>
            </w:r>
            <w:r w:rsidR="005C3A6A" w:rsidRPr="002C1A73">
              <w:t>„</w:t>
            </w:r>
            <w:r w:rsidRPr="002C1A73">
              <w:t>Sabiedrības līdzdalības kārtība attīstības plānošanas procesā</w:t>
            </w:r>
            <w:r w:rsidR="005C3A6A" w:rsidRPr="002C1A73">
              <w:t>”</w:t>
            </w:r>
            <w:r w:rsidRPr="002C1A73">
              <w:t xml:space="preserve"> 14.</w:t>
            </w:r>
            <w:r w:rsidR="005C3A6A" w:rsidRPr="002C1A73">
              <w:t> </w:t>
            </w:r>
            <w:r w:rsidRPr="002C1A73">
              <w:t xml:space="preserve">punkta prasībām, kas paredz, ka tiešās valsts pārvaldes institūcijas elektroniski sagatavotus paziņojumus par līdzdalības procesu iesniedz Valsts kancelejā publicēšanai tās </w:t>
            </w:r>
            <w:r w:rsidR="001E4C5E">
              <w:t>tīmekļvietnē</w:t>
            </w:r>
            <w:r w:rsidR="00A31EE8">
              <w:t xml:space="preserve">, </w:t>
            </w:r>
            <w:r w:rsidR="00A31EE8" w:rsidRPr="00C6349E">
              <w:t>2020</w:t>
            </w:r>
            <w:r w:rsidRPr="00C6349E">
              <w:t>.</w:t>
            </w:r>
            <w:r w:rsidR="005C3A6A" w:rsidRPr="00C6349E">
              <w:t> </w:t>
            </w:r>
            <w:r w:rsidR="00510F27">
              <w:t>g</w:t>
            </w:r>
            <w:r w:rsidRPr="00C6349E">
              <w:t>ada</w:t>
            </w:r>
            <w:r w:rsidR="009A4974">
              <w:t xml:space="preserve"> 15.aprīlī</w:t>
            </w:r>
            <w:r w:rsidR="004867BD" w:rsidRPr="004867BD">
              <w:t xml:space="preserve"> </w:t>
            </w:r>
            <w:r w:rsidRPr="004867BD">
              <w:t xml:space="preserve">nosūtīts paziņojums par līdzdalības iespējām Ministru kabineta noteikumu </w:t>
            </w:r>
            <w:r w:rsidRPr="002C1A73">
              <w:t>projekta izstrādē.</w:t>
            </w:r>
          </w:p>
          <w:p w14:paraId="6D107C02" w14:textId="42656837" w:rsidR="00D17F1A" w:rsidRPr="005B30D5" w:rsidRDefault="00D17F1A" w:rsidP="00D17F1A">
            <w:pPr>
              <w:spacing w:after="120"/>
              <w:jc w:val="both"/>
            </w:pPr>
            <w:r w:rsidRPr="002C1A73">
              <w:lastRenderedPageBreak/>
              <w:t>Not</w:t>
            </w:r>
            <w:r w:rsidR="00A31EE8">
              <w:t xml:space="preserve">eikumu projekts un anotācija </w:t>
            </w:r>
            <w:r w:rsidR="00A31EE8" w:rsidRPr="00C6349E">
              <w:t>2020</w:t>
            </w:r>
            <w:r w:rsidR="003A692A" w:rsidRPr="00C6349E">
              <w:t xml:space="preserve">. gada </w:t>
            </w:r>
            <w:r w:rsidR="009A4974">
              <w:t>16. aprīlī</w:t>
            </w:r>
            <w:r w:rsidR="009A4974" w:rsidRPr="004867BD">
              <w:t xml:space="preserve"> </w:t>
            </w:r>
            <w:r w:rsidRPr="004867BD">
              <w:t xml:space="preserve">nosūtīti </w:t>
            </w:r>
            <w:r w:rsidR="00A31EE8">
              <w:t>Daugavpils un Ilūkstes</w:t>
            </w:r>
            <w:r w:rsidR="005B30D5" w:rsidRPr="004867BD">
              <w:t xml:space="preserve"> novada </w:t>
            </w:r>
            <w:r w:rsidR="008260FE" w:rsidRPr="004867BD">
              <w:t>pašvaldībām</w:t>
            </w:r>
            <w:r w:rsidRPr="004867BD">
              <w:t xml:space="preserve"> atzinuma sniegšanai.</w:t>
            </w:r>
            <w:r w:rsidR="008C4770">
              <w:t xml:space="preserve"> Atzinums saņemts no Daugavpils novada domes</w:t>
            </w:r>
            <w:r w:rsidR="00470CB2">
              <w:t xml:space="preserve"> un Ilūkstes novada domes.</w:t>
            </w:r>
          </w:p>
          <w:p w14:paraId="660481F5" w14:textId="230B0754" w:rsidR="00470CB2" w:rsidRDefault="00D17F1A" w:rsidP="00750C5E">
            <w:pPr>
              <w:spacing w:after="120"/>
              <w:ind w:right="175"/>
              <w:jc w:val="both"/>
            </w:pPr>
            <w:r w:rsidRPr="002C1A73">
              <w:t xml:space="preserve">Pašvaldības un zemes īpašnieku informēšana veikta atbilstoši likuma „Par īpaši aizsargājamām dabas teritorijām” 13. panta ceturtās daļas prasībām, </w:t>
            </w:r>
            <w:r w:rsidR="008260FE" w:rsidRPr="002C1A73">
              <w:t xml:space="preserve">nosūtot </w:t>
            </w:r>
            <w:r w:rsidRPr="002C1A73">
              <w:t xml:space="preserve">vēstules </w:t>
            </w:r>
            <w:r w:rsidR="008260FE" w:rsidRPr="002C1A73">
              <w:t>zemes īpašniekiem</w:t>
            </w:r>
            <w:r w:rsidR="004867BD">
              <w:t>.</w:t>
            </w:r>
            <w:r w:rsidR="00470CB2">
              <w:t xml:space="preserve"> Tāpat arī paziņojums par noteikumu projektu 2020.gada 9.jūlijā publicēts paziņojums Latvijas Vēstnesī </w:t>
            </w:r>
            <w:hyperlink r:id="rId13" w:history="1">
              <w:r w:rsidR="00470CB2" w:rsidRPr="00F9067C">
                <w:rPr>
                  <w:rStyle w:val="Hyperlink"/>
                </w:rPr>
                <w:t>https://www.vestnesis.lv/op/2020/130.DA1</w:t>
              </w:r>
            </w:hyperlink>
            <w:r w:rsidR="00750C5E">
              <w:t xml:space="preserve"> un DAP mājas lapā (</w:t>
            </w:r>
            <w:hyperlink r:id="rId14" w:history="1">
              <w:r w:rsidR="00750C5E" w:rsidRPr="00771CC8">
                <w:rPr>
                  <w:rStyle w:val="Hyperlink"/>
                </w:rPr>
                <w:t>https://www.daba.gov.lv/public/lat/zinas/3229/</w:t>
              </w:r>
            </w:hyperlink>
            <w:r w:rsidR="00750C5E">
              <w:t>)</w:t>
            </w:r>
            <w:r w:rsidR="00750C5E" w:rsidRPr="002C1A73">
              <w:t>.</w:t>
            </w:r>
          </w:p>
          <w:p w14:paraId="5BE8249B" w14:textId="54504BA9" w:rsidR="00470CB2" w:rsidRPr="000958D3" w:rsidRDefault="00470CB2" w:rsidP="00C6349E">
            <w:pPr>
              <w:spacing w:after="120"/>
              <w:jc w:val="both"/>
              <w:rPr>
                <w:color w:val="FF0000"/>
              </w:rPr>
            </w:pPr>
          </w:p>
        </w:tc>
      </w:tr>
      <w:tr w:rsidR="000958D3" w:rsidRPr="000958D3" w14:paraId="06D97C6E" w14:textId="77777777" w:rsidTr="00C165C4">
        <w:trPr>
          <w:trHeight w:val="465"/>
          <w:jc w:val="center"/>
        </w:trPr>
        <w:tc>
          <w:tcPr>
            <w:tcW w:w="178" w:type="pct"/>
            <w:tcBorders>
              <w:top w:val="outset" w:sz="6" w:space="0" w:color="414142"/>
              <w:left w:val="outset" w:sz="6" w:space="0" w:color="414142"/>
              <w:bottom w:val="outset" w:sz="6" w:space="0" w:color="414142"/>
              <w:right w:val="outset" w:sz="6" w:space="0" w:color="414142"/>
            </w:tcBorders>
            <w:hideMark/>
          </w:tcPr>
          <w:p w14:paraId="3CEF2998" w14:textId="77777777" w:rsidR="003B312A" w:rsidRPr="002C1A73" w:rsidRDefault="00A63102" w:rsidP="006470D4">
            <w:r w:rsidRPr="002C1A73">
              <w:lastRenderedPageBreak/>
              <w:t>3.</w:t>
            </w:r>
          </w:p>
        </w:tc>
        <w:tc>
          <w:tcPr>
            <w:tcW w:w="1249" w:type="pct"/>
            <w:tcBorders>
              <w:top w:val="outset" w:sz="6" w:space="0" w:color="414142"/>
              <w:left w:val="outset" w:sz="6" w:space="0" w:color="414142"/>
              <w:bottom w:val="outset" w:sz="6" w:space="0" w:color="414142"/>
              <w:right w:val="outset" w:sz="6" w:space="0" w:color="414142"/>
            </w:tcBorders>
            <w:hideMark/>
          </w:tcPr>
          <w:p w14:paraId="3E1B8010" w14:textId="77777777" w:rsidR="003B312A" w:rsidRPr="00A95BB1" w:rsidRDefault="00A63102" w:rsidP="006470D4">
            <w:r w:rsidRPr="00A95BB1">
              <w:t>Sabiedrības līdzdalības rezultāti</w:t>
            </w:r>
          </w:p>
        </w:tc>
        <w:tc>
          <w:tcPr>
            <w:tcW w:w="3574" w:type="pct"/>
            <w:tcBorders>
              <w:top w:val="outset" w:sz="6" w:space="0" w:color="414142"/>
              <w:left w:val="outset" w:sz="6" w:space="0" w:color="414142"/>
              <w:bottom w:val="outset" w:sz="6" w:space="0" w:color="414142"/>
              <w:right w:val="outset" w:sz="6" w:space="0" w:color="414142"/>
            </w:tcBorders>
            <w:hideMark/>
          </w:tcPr>
          <w:p w14:paraId="2C4A4A56" w14:textId="77777777" w:rsidR="00282041" w:rsidRDefault="00D50EB3" w:rsidP="00363946">
            <w:pPr>
              <w:pStyle w:val="ListParagraph"/>
              <w:numPr>
                <w:ilvl w:val="0"/>
                <w:numId w:val="2"/>
              </w:numPr>
              <w:spacing w:after="120"/>
              <w:ind w:left="387"/>
              <w:jc w:val="both"/>
            </w:pPr>
            <w:r w:rsidRPr="00A95BB1">
              <w:t>Saņemti divi iesniegumi no biedrībām saistībā ar plānotajiem ierobežojumiem dabas lieguma zonā rīkot orientēšanās un velosacensības. Priekšlikumi ņemti vērā un attiecīgi precizēts noteikumu projekts.</w:t>
            </w:r>
            <w:r w:rsidR="00282041">
              <w:t xml:space="preserve"> </w:t>
            </w:r>
          </w:p>
          <w:p w14:paraId="23F2E89E" w14:textId="2D6268CA" w:rsidR="005E06E3" w:rsidRDefault="00282041" w:rsidP="00326CD6">
            <w:pPr>
              <w:pStyle w:val="ListParagraph"/>
              <w:numPr>
                <w:ilvl w:val="0"/>
                <w:numId w:val="2"/>
              </w:numPr>
              <w:spacing w:after="120"/>
              <w:ind w:left="387" w:right="34"/>
              <w:jc w:val="both"/>
            </w:pPr>
            <w:r>
              <w:t>Saņemti 62 telefona zvani un 29 vēstules no zemes īpašniekiem. Zemes īpašnieki pārsvarā interesējas par plānotajiem ierobežojumiem un īpašuma izmantošanas iespējām</w:t>
            </w:r>
            <w:r w:rsidR="00C16A23">
              <w:t>. Daudzi īpašnieki līdz šim nav zinājuši, ka atrodas aizsargājamo ainavu apvid</w:t>
            </w:r>
            <w:r w:rsidR="006603F9">
              <w:t>ū</w:t>
            </w:r>
            <w:r w:rsidR="00750C5E">
              <w:t xml:space="preserve">, līdz ar to veiks izskaidrošanas darbs gan par jau spēkā esošajiem ierobežojumiem, gan plānotajām izmaiņām. </w:t>
            </w:r>
            <w:r w:rsidR="008C68F3">
              <w:t>Vairumā gadījumu zemes īpašniekiem</w:t>
            </w:r>
            <w:r w:rsidR="006603F9">
              <w:t>, kuri interesējās,</w:t>
            </w:r>
            <w:r w:rsidR="008C68F3">
              <w:t xml:space="preserve"> tiek saglabāts esošais aizsardzības režīms vai prasības tiek atvieglotas (piem</w:t>
            </w:r>
            <w:r w:rsidR="005E06E3">
              <w:t>ēram, īpašums iekļauts neitrālajā zonā vai ainavu aizsardzības zonā).</w:t>
            </w:r>
            <w:r>
              <w:t xml:space="preserve"> </w:t>
            </w:r>
            <w:r w:rsidR="005E06E3">
              <w:t>Atsevišķi</w:t>
            </w:r>
            <w:r>
              <w:t xml:space="preserve"> īpašniek</w:t>
            </w:r>
            <w:r w:rsidR="005E06E3">
              <w:t>i</w:t>
            </w:r>
            <w:r>
              <w:t xml:space="preserve"> </w:t>
            </w:r>
            <w:r w:rsidR="008C68F3">
              <w:t>iztei</w:t>
            </w:r>
            <w:r w:rsidR="005E06E3">
              <w:t>kuši</w:t>
            </w:r>
            <w:r w:rsidR="008C68F3">
              <w:t xml:space="preserve"> vēlmi saglabāt īpašumu </w:t>
            </w:r>
            <w:r w:rsidR="005E06E3">
              <w:t>stingrākā aizsardzības režīma zon</w:t>
            </w:r>
            <w:r w:rsidR="006603F9">
              <w:t>ā (šīs prasības ir ņemtas vērā).</w:t>
            </w:r>
          </w:p>
          <w:p w14:paraId="4A3A415B" w14:textId="38D2AC2C" w:rsidR="00D50EB3" w:rsidRDefault="00D50EB3" w:rsidP="00326CD6">
            <w:pPr>
              <w:pStyle w:val="ListParagraph"/>
              <w:numPr>
                <w:ilvl w:val="0"/>
                <w:numId w:val="2"/>
              </w:numPr>
              <w:spacing w:after="120"/>
              <w:ind w:left="387" w:right="34"/>
              <w:jc w:val="both"/>
            </w:pPr>
            <w:r w:rsidRPr="00A95BB1">
              <w:t xml:space="preserve">Saņemti priekšlikumi no AS “ Latvijas valsts meži” saistībā ar plānotajiem mežsaimnieciskās darbības ierobežojumiem, priekšlikumi izvērtēti un daļēji ņemti vērā. </w:t>
            </w:r>
          </w:p>
          <w:p w14:paraId="66D8420D" w14:textId="0B78A7F6" w:rsidR="00D444DB" w:rsidRDefault="00D50EB3" w:rsidP="00363946">
            <w:pPr>
              <w:pStyle w:val="ListParagraph"/>
              <w:numPr>
                <w:ilvl w:val="0"/>
                <w:numId w:val="2"/>
              </w:numPr>
              <w:spacing w:after="120"/>
              <w:ind w:left="387"/>
              <w:jc w:val="both"/>
            </w:pPr>
            <w:r w:rsidRPr="00A95BB1">
              <w:t>Saņemts Daugavpils novada domes atzinums ar priekšlikumiem, kas izvērtēts un daļēji ņemts vērā</w:t>
            </w:r>
            <w:r w:rsidR="00D444DB">
              <w:t xml:space="preserve"> (precizēta noteikumu projektā lietotā terminoloģija, papildināta anotācija attiecībā uz noteikumu projektā paredzēto ierobežojumu piemērošanu </w:t>
            </w:r>
            <w:r w:rsidR="00D444DB" w:rsidRPr="00D444DB">
              <w:t>hidrotehniskajām būvēm un</w:t>
            </w:r>
            <w:r w:rsidR="00D444DB">
              <w:t xml:space="preserve"> meliorācijas sistēmām)</w:t>
            </w:r>
            <w:r w:rsidRPr="00A95BB1">
              <w:t xml:space="preserve">. </w:t>
            </w:r>
            <w:r w:rsidR="00AF6122">
              <w:t xml:space="preserve">Telefoniski sniegts skaidrojums Daugavpils novada domes pārstāvjiem par </w:t>
            </w:r>
            <w:r w:rsidR="008750EA">
              <w:t xml:space="preserve">vērā neņemtajiem priekšlikumiem, </w:t>
            </w:r>
            <w:r w:rsidR="00D444DB">
              <w:t xml:space="preserve">piemēram, par normu piemērošanu attiecībā uz zemes gabalu sadalīšanas ierobežojumiem </w:t>
            </w:r>
            <w:r w:rsidR="00C34D88">
              <w:t xml:space="preserve">un </w:t>
            </w:r>
            <w:r w:rsidR="00D444DB">
              <w:t>aizsargājamo dendroloģisko stādījumu apsaimniekošanu</w:t>
            </w:r>
            <w:r w:rsidR="00C34D88">
              <w:t xml:space="preserve"> (ierobežojumi ir spēkā arī patlaban). </w:t>
            </w:r>
          </w:p>
          <w:p w14:paraId="3C8EDE28" w14:textId="116AC810" w:rsidR="00D50EB3" w:rsidRDefault="00AF6122" w:rsidP="00D444DB">
            <w:pPr>
              <w:pStyle w:val="ListParagraph"/>
              <w:spacing w:after="120"/>
              <w:ind w:left="387"/>
              <w:jc w:val="both"/>
            </w:pPr>
            <w:r>
              <w:t xml:space="preserve">Ilūkstes novada dome noteikumu projektu saskaņo bez iebildumiem. </w:t>
            </w:r>
          </w:p>
          <w:p w14:paraId="37F681AC" w14:textId="29484293" w:rsidR="00AF6122" w:rsidRPr="00A95BB1" w:rsidRDefault="00AF6122" w:rsidP="006603F9">
            <w:pPr>
              <w:pStyle w:val="ListParagraph"/>
              <w:spacing w:after="120"/>
              <w:ind w:left="387"/>
              <w:jc w:val="both"/>
            </w:pPr>
          </w:p>
        </w:tc>
      </w:tr>
      <w:tr w:rsidR="000958D3" w:rsidRPr="000958D3" w14:paraId="05A5EC09" w14:textId="77777777" w:rsidTr="00C165C4">
        <w:trPr>
          <w:trHeight w:val="465"/>
          <w:jc w:val="center"/>
        </w:trPr>
        <w:tc>
          <w:tcPr>
            <w:tcW w:w="178" w:type="pct"/>
            <w:tcBorders>
              <w:top w:val="outset" w:sz="6" w:space="0" w:color="414142"/>
              <w:left w:val="outset" w:sz="6" w:space="0" w:color="414142"/>
              <w:bottom w:val="outset" w:sz="6" w:space="0" w:color="414142"/>
              <w:right w:val="outset" w:sz="6" w:space="0" w:color="414142"/>
            </w:tcBorders>
            <w:hideMark/>
          </w:tcPr>
          <w:p w14:paraId="60872C60" w14:textId="22953FE7" w:rsidR="003B312A" w:rsidRPr="002C1A73" w:rsidRDefault="00A63102" w:rsidP="006470D4">
            <w:r w:rsidRPr="002C1A73">
              <w:t>4.</w:t>
            </w:r>
          </w:p>
        </w:tc>
        <w:tc>
          <w:tcPr>
            <w:tcW w:w="1249" w:type="pct"/>
            <w:tcBorders>
              <w:top w:val="outset" w:sz="6" w:space="0" w:color="414142"/>
              <w:left w:val="outset" w:sz="6" w:space="0" w:color="414142"/>
              <w:bottom w:val="outset" w:sz="6" w:space="0" w:color="414142"/>
              <w:right w:val="outset" w:sz="6" w:space="0" w:color="414142"/>
            </w:tcBorders>
            <w:hideMark/>
          </w:tcPr>
          <w:p w14:paraId="3CBE435B" w14:textId="77777777" w:rsidR="003B312A" w:rsidRPr="002C1A73" w:rsidRDefault="00A63102" w:rsidP="006470D4">
            <w:r w:rsidRPr="002C1A73">
              <w:t>Cita informācija</w:t>
            </w:r>
          </w:p>
        </w:tc>
        <w:tc>
          <w:tcPr>
            <w:tcW w:w="3574" w:type="pct"/>
            <w:tcBorders>
              <w:top w:val="outset" w:sz="6" w:space="0" w:color="414142"/>
              <w:left w:val="outset" w:sz="6" w:space="0" w:color="414142"/>
              <w:bottom w:val="outset" w:sz="6" w:space="0" w:color="414142"/>
              <w:right w:val="outset" w:sz="6" w:space="0" w:color="414142"/>
            </w:tcBorders>
            <w:hideMark/>
          </w:tcPr>
          <w:p w14:paraId="6A2AC3C9" w14:textId="77777777" w:rsidR="006470D4" w:rsidRPr="002C1A73" w:rsidRDefault="00A63102" w:rsidP="006470D4">
            <w:pPr>
              <w:spacing w:before="100" w:beforeAutospacing="1" w:after="100" w:afterAutospacing="1" w:line="293" w:lineRule="atLeast"/>
            </w:pPr>
            <w:r w:rsidRPr="002C1A73">
              <w:t>Nav</w:t>
            </w:r>
          </w:p>
        </w:tc>
      </w:tr>
    </w:tbl>
    <w:p w14:paraId="495CCBF8" w14:textId="77777777" w:rsidR="003B312A" w:rsidRDefault="003B312A" w:rsidP="002820BE">
      <w:pPr>
        <w:shd w:val="clear" w:color="auto" w:fill="FFFFFF"/>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4"/>
        <w:gridCol w:w="2018"/>
        <w:gridCol w:w="6709"/>
      </w:tblGrid>
      <w:tr w:rsidR="00B74E34" w14:paraId="3910D80D" w14:textId="77777777" w:rsidTr="00EE21F2">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737F722" w14:textId="77777777" w:rsidR="006470D4" w:rsidRPr="007F76AB" w:rsidRDefault="00A63102" w:rsidP="006470D4">
            <w:pPr>
              <w:spacing w:before="100" w:beforeAutospacing="1" w:after="100" w:afterAutospacing="1" w:line="293" w:lineRule="atLeast"/>
              <w:jc w:val="center"/>
              <w:rPr>
                <w:b/>
                <w:bCs/>
              </w:rPr>
            </w:pPr>
            <w:r w:rsidRPr="007F76AB">
              <w:rPr>
                <w:b/>
                <w:bCs/>
              </w:rPr>
              <w:t>VII.</w:t>
            </w:r>
            <w:r w:rsidR="0031345D">
              <w:rPr>
                <w:b/>
                <w:bCs/>
              </w:rPr>
              <w:t> </w:t>
            </w:r>
            <w:r w:rsidRPr="007F76AB">
              <w:rPr>
                <w:b/>
                <w:bCs/>
              </w:rPr>
              <w:t>Tiesību akta projekta izpildes nodrošināšana un tās ietekme uz institūcijām</w:t>
            </w:r>
          </w:p>
        </w:tc>
      </w:tr>
      <w:tr w:rsidR="00B74E34" w14:paraId="15EDF1F9" w14:textId="77777777" w:rsidTr="00DB1475">
        <w:trPr>
          <w:trHeight w:val="420"/>
          <w:jc w:val="center"/>
        </w:trPr>
        <w:tc>
          <w:tcPr>
            <w:tcW w:w="221" w:type="pct"/>
            <w:tcBorders>
              <w:top w:val="outset" w:sz="6" w:space="0" w:color="414142"/>
              <w:left w:val="outset" w:sz="6" w:space="0" w:color="414142"/>
              <w:bottom w:val="outset" w:sz="6" w:space="0" w:color="414142"/>
              <w:right w:val="outset" w:sz="6" w:space="0" w:color="414142"/>
            </w:tcBorders>
            <w:hideMark/>
          </w:tcPr>
          <w:p w14:paraId="563D3892" w14:textId="77777777" w:rsidR="003B312A" w:rsidRPr="007F76AB" w:rsidRDefault="00A63102" w:rsidP="006470D4">
            <w:r w:rsidRPr="007F76AB">
              <w:t>1.</w:t>
            </w:r>
          </w:p>
        </w:tc>
        <w:tc>
          <w:tcPr>
            <w:tcW w:w="1105" w:type="pct"/>
            <w:tcBorders>
              <w:top w:val="outset" w:sz="6" w:space="0" w:color="414142"/>
              <w:left w:val="outset" w:sz="6" w:space="0" w:color="414142"/>
              <w:bottom w:val="outset" w:sz="6" w:space="0" w:color="414142"/>
              <w:right w:val="outset" w:sz="6" w:space="0" w:color="414142"/>
            </w:tcBorders>
            <w:hideMark/>
          </w:tcPr>
          <w:p w14:paraId="05B02EAE" w14:textId="77777777" w:rsidR="003B312A" w:rsidRPr="007F76AB" w:rsidRDefault="00A63102" w:rsidP="00DB1475">
            <w:r w:rsidRPr="007F76AB">
              <w:t xml:space="preserve">Projekta izpildē iesaistītās </w:t>
            </w:r>
            <w:r w:rsidRPr="007F76AB">
              <w:lastRenderedPageBreak/>
              <w:t>institūcijas</w:t>
            </w:r>
          </w:p>
        </w:tc>
        <w:tc>
          <w:tcPr>
            <w:tcW w:w="3674" w:type="pct"/>
            <w:tcBorders>
              <w:top w:val="outset" w:sz="6" w:space="0" w:color="414142"/>
              <w:left w:val="outset" w:sz="6" w:space="0" w:color="414142"/>
              <w:bottom w:val="outset" w:sz="6" w:space="0" w:color="414142"/>
              <w:right w:val="outset" w:sz="6" w:space="0" w:color="414142"/>
            </w:tcBorders>
            <w:hideMark/>
          </w:tcPr>
          <w:p w14:paraId="52FB836E" w14:textId="797F4422" w:rsidR="00A85CCE" w:rsidRPr="007F76AB" w:rsidRDefault="00131B20" w:rsidP="009E7A95">
            <w:r>
              <w:lastRenderedPageBreak/>
              <w:t>VARAM</w:t>
            </w:r>
            <w:r w:rsidR="00A63102" w:rsidRPr="007F76AB">
              <w:t xml:space="preserve">, </w:t>
            </w:r>
            <w:r w:rsidR="009E7A95">
              <w:t>DAP</w:t>
            </w:r>
          </w:p>
        </w:tc>
      </w:tr>
      <w:tr w:rsidR="00B74E34" w14:paraId="094178EC" w14:textId="77777777" w:rsidTr="00C6349E">
        <w:trPr>
          <w:trHeight w:val="2610"/>
          <w:jc w:val="center"/>
        </w:trPr>
        <w:tc>
          <w:tcPr>
            <w:tcW w:w="221" w:type="pct"/>
            <w:tcBorders>
              <w:top w:val="outset" w:sz="6" w:space="0" w:color="414142"/>
              <w:left w:val="outset" w:sz="6" w:space="0" w:color="414142"/>
              <w:bottom w:val="outset" w:sz="6" w:space="0" w:color="414142"/>
              <w:right w:val="outset" w:sz="6" w:space="0" w:color="414142"/>
            </w:tcBorders>
            <w:hideMark/>
          </w:tcPr>
          <w:p w14:paraId="64689D38" w14:textId="77777777" w:rsidR="003B312A" w:rsidRPr="007F76AB" w:rsidRDefault="00A63102" w:rsidP="006470D4">
            <w:r w:rsidRPr="007F76AB">
              <w:t>2.</w:t>
            </w:r>
          </w:p>
        </w:tc>
        <w:tc>
          <w:tcPr>
            <w:tcW w:w="1105" w:type="pct"/>
            <w:tcBorders>
              <w:top w:val="outset" w:sz="6" w:space="0" w:color="414142"/>
              <w:left w:val="outset" w:sz="6" w:space="0" w:color="414142"/>
              <w:bottom w:val="outset" w:sz="6" w:space="0" w:color="414142"/>
              <w:right w:val="outset" w:sz="6" w:space="0" w:color="414142"/>
            </w:tcBorders>
            <w:hideMark/>
          </w:tcPr>
          <w:p w14:paraId="1C645D4A" w14:textId="77777777" w:rsidR="003B312A" w:rsidRPr="007F76AB" w:rsidRDefault="00A63102" w:rsidP="00DB1475">
            <w:r w:rsidRPr="007F76AB">
              <w:t>Projekta izpildes ietekme uz pārvaldes funkcijām un institucionālo struktūru.</w:t>
            </w:r>
          </w:p>
          <w:p w14:paraId="515BA198" w14:textId="77777777" w:rsidR="006470D4" w:rsidRPr="007F76AB" w:rsidRDefault="00A63102" w:rsidP="00DB1475">
            <w:pPr>
              <w:spacing w:before="100" w:beforeAutospacing="1" w:after="100" w:afterAutospacing="1" w:line="293" w:lineRule="atLeast"/>
            </w:pPr>
            <w:r w:rsidRPr="007F76AB">
              <w:t>Jaunu institūciju izveide, esošu institūciju likvidācija vai reorganizācija, to ietekme uz institūcijas cilvēkresursiem</w:t>
            </w:r>
          </w:p>
        </w:tc>
        <w:tc>
          <w:tcPr>
            <w:tcW w:w="3674" w:type="pct"/>
            <w:tcBorders>
              <w:top w:val="outset" w:sz="6" w:space="0" w:color="414142"/>
              <w:left w:val="outset" w:sz="6" w:space="0" w:color="414142"/>
              <w:bottom w:val="outset" w:sz="6" w:space="0" w:color="414142"/>
              <w:right w:val="outset" w:sz="6" w:space="0" w:color="414142"/>
            </w:tcBorders>
            <w:hideMark/>
          </w:tcPr>
          <w:p w14:paraId="43532986" w14:textId="77777777" w:rsidR="009E117A" w:rsidRDefault="00A63102" w:rsidP="009E117A">
            <w:pPr>
              <w:shd w:val="clear" w:color="auto" w:fill="FFFFFF"/>
              <w:ind w:left="57" w:right="57"/>
              <w:jc w:val="both"/>
            </w:pPr>
            <w:r w:rsidRPr="007F76AB">
              <w:t>Noteikumu projekts neparedz jaunu institūciju izveidi, likvidāciju vai reorganizāciju.</w:t>
            </w:r>
          </w:p>
          <w:p w14:paraId="686CC355" w14:textId="77777777" w:rsidR="009E117A" w:rsidRDefault="009E117A" w:rsidP="009E117A">
            <w:pPr>
              <w:shd w:val="clear" w:color="auto" w:fill="FFFFFF"/>
              <w:ind w:left="57" w:right="57"/>
              <w:jc w:val="both"/>
            </w:pPr>
          </w:p>
          <w:p w14:paraId="2F8E82ED" w14:textId="77777777" w:rsidR="002462D9" w:rsidRDefault="00A63102">
            <w:pPr>
              <w:shd w:val="clear" w:color="auto" w:fill="FFFFFF"/>
              <w:jc w:val="both"/>
            </w:pPr>
            <w:r w:rsidRPr="009E117A">
              <w:t>Jaunas institūcijas nav jāveido un esošās nav jāreorganizē.</w:t>
            </w:r>
          </w:p>
        </w:tc>
      </w:tr>
      <w:tr w:rsidR="00B74E34" w14:paraId="50E69EDF" w14:textId="77777777" w:rsidTr="00DB1475">
        <w:trPr>
          <w:trHeight w:val="390"/>
          <w:jc w:val="center"/>
        </w:trPr>
        <w:tc>
          <w:tcPr>
            <w:tcW w:w="221" w:type="pct"/>
            <w:tcBorders>
              <w:top w:val="outset" w:sz="6" w:space="0" w:color="414142"/>
              <w:left w:val="outset" w:sz="6" w:space="0" w:color="414142"/>
              <w:bottom w:val="outset" w:sz="6" w:space="0" w:color="414142"/>
              <w:right w:val="outset" w:sz="6" w:space="0" w:color="414142"/>
            </w:tcBorders>
            <w:hideMark/>
          </w:tcPr>
          <w:p w14:paraId="2FC89967" w14:textId="77777777" w:rsidR="003B312A" w:rsidRPr="007F76AB" w:rsidRDefault="00A63102" w:rsidP="006470D4">
            <w:r w:rsidRPr="007F76AB">
              <w:t>3.</w:t>
            </w:r>
          </w:p>
        </w:tc>
        <w:tc>
          <w:tcPr>
            <w:tcW w:w="1105" w:type="pct"/>
            <w:tcBorders>
              <w:top w:val="outset" w:sz="6" w:space="0" w:color="414142"/>
              <w:left w:val="outset" w:sz="6" w:space="0" w:color="414142"/>
              <w:bottom w:val="outset" w:sz="6" w:space="0" w:color="414142"/>
              <w:right w:val="outset" w:sz="6" w:space="0" w:color="414142"/>
            </w:tcBorders>
            <w:hideMark/>
          </w:tcPr>
          <w:p w14:paraId="3DB1C994" w14:textId="77777777" w:rsidR="003B312A" w:rsidRPr="007F76AB" w:rsidRDefault="00A63102" w:rsidP="006470D4">
            <w:r w:rsidRPr="007F76AB">
              <w:t>Cita informācija</w:t>
            </w:r>
          </w:p>
        </w:tc>
        <w:tc>
          <w:tcPr>
            <w:tcW w:w="3674" w:type="pct"/>
            <w:tcBorders>
              <w:top w:val="outset" w:sz="6" w:space="0" w:color="414142"/>
              <w:left w:val="outset" w:sz="6" w:space="0" w:color="414142"/>
              <w:bottom w:val="outset" w:sz="6" w:space="0" w:color="414142"/>
              <w:right w:val="outset" w:sz="6" w:space="0" w:color="414142"/>
            </w:tcBorders>
            <w:hideMark/>
          </w:tcPr>
          <w:p w14:paraId="688EFF57" w14:textId="77777777" w:rsidR="006470D4" w:rsidRPr="007F76AB" w:rsidRDefault="00A63102" w:rsidP="006470D4">
            <w:pPr>
              <w:spacing w:before="100" w:beforeAutospacing="1" w:after="100" w:afterAutospacing="1" w:line="293" w:lineRule="atLeast"/>
            </w:pPr>
            <w:r w:rsidRPr="007F76AB">
              <w:t>Nav</w:t>
            </w:r>
          </w:p>
        </w:tc>
      </w:tr>
    </w:tbl>
    <w:p w14:paraId="697979C9" w14:textId="51A49E14" w:rsidR="00DB1475" w:rsidRDefault="00DB1475" w:rsidP="000A2A2E">
      <w:pPr>
        <w:tabs>
          <w:tab w:val="left" w:pos="6480"/>
          <w:tab w:val="left" w:pos="6840"/>
        </w:tabs>
      </w:pPr>
    </w:p>
    <w:p w14:paraId="33514B05" w14:textId="50B7CBEB" w:rsidR="00C040AE" w:rsidRDefault="00C040AE" w:rsidP="000A2A2E">
      <w:pPr>
        <w:tabs>
          <w:tab w:val="left" w:pos="6480"/>
          <w:tab w:val="left" w:pos="6840"/>
        </w:tabs>
      </w:pPr>
    </w:p>
    <w:p w14:paraId="3616CCB0" w14:textId="77777777" w:rsidR="00C040AE" w:rsidRDefault="00C040AE" w:rsidP="000A2A2E">
      <w:pPr>
        <w:tabs>
          <w:tab w:val="left" w:pos="6480"/>
          <w:tab w:val="left" w:pos="6840"/>
        </w:tabs>
      </w:pPr>
    </w:p>
    <w:p w14:paraId="6FBD941F" w14:textId="44950B1B" w:rsidR="000A2A2E" w:rsidRPr="00D204BE" w:rsidRDefault="00A63102" w:rsidP="000A2A2E">
      <w:pPr>
        <w:tabs>
          <w:tab w:val="left" w:pos="6480"/>
          <w:tab w:val="left" w:pos="6840"/>
        </w:tabs>
      </w:pPr>
      <w:r>
        <w:t>V</w:t>
      </w:r>
      <w:r w:rsidRPr="009E117A">
        <w:t xml:space="preserve">ides aizsardzības un reģionālās </w:t>
      </w:r>
    </w:p>
    <w:p w14:paraId="26A34409" w14:textId="00BAA5C6" w:rsidR="00C040AE" w:rsidRPr="00C040AE" w:rsidRDefault="00CE5CFD" w:rsidP="008A335D">
      <w:pPr>
        <w:tabs>
          <w:tab w:val="right" w:pos="9071"/>
        </w:tabs>
      </w:pPr>
      <w:r>
        <w:t>attīstības ministrs</w:t>
      </w:r>
      <w:r>
        <w:tab/>
      </w:r>
      <w:r w:rsidR="00C040AE">
        <w:t>A.T.Plešs</w:t>
      </w:r>
    </w:p>
    <w:p w14:paraId="29B0539B" w14:textId="13765F18" w:rsidR="000A2A2E" w:rsidRDefault="000A2A2E" w:rsidP="008A335D">
      <w:pPr>
        <w:tabs>
          <w:tab w:val="left" w:pos="6480"/>
        </w:tabs>
      </w:pPr>
    </w:p>
    <w:p w14:paraId="3F2ADE1B" w14:textId="6A979499" w:rsidR="00C040AE" w:rsidRDefault="00C040AE" w:rsidP="008A335D">
      <w:pPr>
        <w:tabs>
          <w:tab w:val="left" w:pos="6480"/>
        </w:tabs>
      </w:pPr>
    </w:p>
    <w:p w14:paraId="542CB18F" w14:textId="77777777" w:rsidR="00C040AE" w:rsidRDefault="00C040AE" w:rsidP="008A335D">
      <w:pPr>
        <w:tabs>
          <w:tab w:val="left" w:pos="6480"/>
        </w:tabs>
      </w:pPr>
    </w:p>
    <w:p w14:paraId="7D8C7DF9" w14:textId="12F8B5E5" w:rsidR="000A2A2E" w:rsidRPr="00DB1475" w:rsidRDefault="00A31EE8" w:rsidP="000A2A2E">
      <w:pPr>
        <w:tabs>
          <w:tab w:val="left" w:pos="6804"/>
        </w:tabs>
        <w:jc w:val="both"/>
        <w:rPr>
          <w:sz w:val="16"/>
          <w:szCs w:val="16"/>
        </w:rPr>
      </w:pPr>
      <w:r>
        <w:rPr>
          <w:sz w:val="16"/>
          <w:szCs w:val="16"/>
        </w:rPr>
        <w:t>Ozoliņa 66016789</w:t>
      </w:r>
    </w:p>
    <w:p w14:paraId="73EB2219" w14:textId="496AD6F1" w:rsidR="00A3377C" w:rsidRPr="00DB1475" w:rsidRDefault="00A31EE8" w:rsidP="003B312A">
      <w:pPr>
        <w:rPr>
          <w:sz w:val="16"/>
          <w:szCs w:val="16"/>
        </w:rPr>
      </w:pPr>
      <w:r w:rsidRPr="000752A2">
        <w:rPr>
          <w:rStyle w:val="Hyperlink"/>
          <w:sz w:val="16"/>
          <w:szCs w:val="16"/>
        </w:rPr>
        <w:t>Ivita.Ozoli</w:t>
      </w:r>
      <w:r w:rsidR="000752A2">
        <w:rPr>
          <w:sz w:val="16"/>
          <w:szCs w:val="16"/>
        </w:rPr>
        <w:t>na@varam.gov.lv</w:t>
      </w:r>
    </w:p>
    <w:sectPr w:rsidR="00A3377C" w:rsidRPr="00DB1475" w:rsidSect="001D3CD7">
      <w:headerReference w:type="even" r:id="rId15"/>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F7B62" w14:textId="77777777" w:rsidR="000E22FB" w:rsidRDefault="000E22FB">
      <w:r>
        <w:separator/>
      </w:r>
    </w:p>
  </w:endnote>
  <w:endnote w:type="continuationSeparator" w:id="0">
    <w:p w14:paraId="7DF9ADFC" w14:textId="77777777" w:rsidR="000E22FB" w:rsidRDefault="000E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36A95" w14:textId="7D897638" w:rsidR="004A0E7C" w:rsidRPr="000E0D58" w:rsidRDefault="00036B26" w:rsidP="002B6E17">
    <w:pPr>
      <w:jc w:val="both"/>
      <w:rPr>
        <w:sz w:val="22"/>
        <w:szCs w:val="22"/>
      </w:rPr>
    </w:pPr>
    <w:r>
      <w:rPr>
        <w:sz w:val="22"/>
        <w:szCs w:val="22"/>
      </w:rPr>
      <w:t>V</w:t>
    </w:r>
    <w:r w:rsidR="00164BD6">
      <w:rPr>
        <w:sz w:val="22"/>
        <w:szCs w:val="22"/>
      </w:rPr>
      <w:t>ARAMAnot_</w:t>
    </w:r>
    <w:r w:rsidR="00797AB7">
      <w:rPr>
        <w:sz w:val="22"/>
        <w:szCs w:val="22"/>
      </w:rPr>
      <w:t>2</w:t>
    </w:r>
    <w:r w:rsidR="00D11098">
      <w:rPr>
        <w:sz w:val="22"/>
        <w:szCs w:val="22"/>
      </w:rPr>
      <w:t>6</w:t>
    </w:r>
    <w:r w:rsidR="00272B1C">
      <w:rPr>
        <w:sz w:val="22"/>
        <w:szCs w:val="22"/>
      </w:rPr>
      <w:t>0</w:t>
    </w:r>
    <w:r w:rsidR="0077341A">
      <w:rPr>
        <w:sz w:val="22"/>
        <w:szCs w:val="22"/>
      </w:rPr>
      <w:t>2</w:t>
    </w:r>
    <w:r w:rsidR="00802B7B">
      <w:rPr>
        <w:sz w:val="22"/>
        <w:szCs w:val="22"/>
      </w:rPr>
      <w:t>21</w:t>
    </w:r>
    <w:r w:rsidR="00A31EE8">
      <w:rPr>
        <w:sz w:val="22"/>
        <w:szCs w:val="22"/>
      </w:rPr>
      <w:t>_Augszeme</w:t>
    </w:r>
    <w:r w:rsidR="00A63102" w:rsidRPr="000E0D58">
      <w:rPr>
        <w:sz w:val="22"/>
        <w:szCs w:val="22"/>
      </w:rPr>
      <w:fldChar w:fldCharType="begin"/>
    </w:r>
    <w:r w:rsidR="00A63102" w:rsidRPr="000E0D58">
      <w:rPr>
        <w:sz w:val="22"/>
        <w:szCs w:val="22"/>
      </w:rPr>
      <w:instrText xml:space="preserve"> FILENAME   \* MERGEFORMAT </w:instrText>
    </w:r>
    <w:r w:rsidR="00A63102" w:rsidRPr="000E0D58">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F4D20" w14:textId="711E0C9C" w:rsidR="004A0E7C" w:rsidRPr="000E0D58" w:rsidRDefault="00036B26" w:rsidP="002B6E17">
    <w:pPr>
      <w:jc w:val="both"/>
      <w:rPr>
        <w:sz w:val="22"/>
        <w:szCs w:val="22"/>
      </w:rPr>
    </w:pPr>
    <w:r>
      <w:rPr>
        <w:sz w:val="22"/>
        <w:szCs w:val="22"/>
      </w:rPr>
      <w:t>V</w:t>
    </w:r>
    <w:r w:rsidR="00164BD6">
      <w:rPr>
        <w:sz w:val="22"/>
        <w:szCs w:val="22"/>
      </w:rPr>
      <w:t>ARAMAnot_</w:t>
    </w:r>
    <w:r w:rsidR="00797AB7">
      <w:rPr>
        <w:sz w:val="22"/>
        <w:szCs w:val="22"/>
      </w:rPr>
      <w:t>2</w:t>
    </w:r>
    <w:r w:rsidR="00D11098">
      <w:rPr>
        <w:sz w:val="22"/>
        <w:szCs w:val="22"/>
      </w:rPr>
      <w:t>6</w:t>
    </w:r>
    <w:r w:rsidR="00272B1C">
      <w:rPr>
        <w:sz w:val="22"/>
        <w:szCs w:val="22"/>
      </w:rPr>
      <w:t>02</w:t>
    </w:r>
    <w:r w:rsidR="005D00A0">
      <w:rPr>
        <w:sz w:val="22"/>
        <w:szCs w:val="22"/>
      </w:rPr>
      <w:t>21</w:t>
    </w:r>
    <w:r w:rsidR="00A31EE8">
      <w:rPr>
        <w:sz w:val="22"/>
        <w:szCs w:val="22"/>
      </w:rPr>
      <w:t>_</w:t>
    </w:r>
    <w:r w:rsidR="00796769">
      <w:rPr>
        <w:sz w:val="22"/>
        <w:szCs w:val="22"/>
      </w:rPr>
      <w:t>A</w:t>
    </w:r>
    <w:r w:rsidR="00A31EE8">
      <w:rPr>
        <w:sz w:val="22"/>
        <w:szCs w:val="22"/>
      </w:rPr>
      <w:t>ugszeme</w:t>
    </w:r>
    <w:r w:rsidRPr="000E0D58">
      <w:rPr>
        <w:sz w:val="22"/>
        <w:szCs w:val="22"/>
      </w:rPr>
      <w:t xml:space="preserve"> </w:t>
    </w:r>
    <w:r w:rsidR="00A63102" w:rsidRPr="000E0D58">
      <w:rPr>
        <w:sz w:val="22"/>
        <w:szCs w:val="22"/>
      </w:rPr>
      <w:fldChar w:fldCharType="begin"/>
    </w:r>
    <w:r w:rsidR="00A63102" w:rsidRPr="000E0D58">
      <w:rPr>
        <w:sz w:val="22"/>
        <w:szCs w:val="22"/>
      </w:rPr>
      <w:instrText xml:space="preserve"> FILENAME   \* MERGEFORMAT </w:instrText>
    </w:r>
    <w:r w:rsidR="00A63102" w:rsidRPr="000E0D58">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F673A" w14:textId="77777777" w:rsidR="000E22FB" w:rsidRDefault="000E22FB">
      <w:r>
        <w:separator/>
      </w:r>
    </w:p>
  </w:footnote>
  <w:footnote w:type="continuationSeparator" w:id="0">
    <w:p w14:paraId="78C8357F" w14:textId="77777777" w:rsidR="000E22FB" w:rsidRDefault="000E22FB">
      <w:r>
        <w:continuationSeparator/>
      </w:r>
    </w:p>
  </w:footnote>
  <w:footnote w:id="1">
    <w:p w14:paraId="5F2F657F" w14:textId="77777777" w:rsidR="00420E9C" w:rsidRDefault="008A012A" w:rsidP="00420E9C">
      <w:pPr>
        <w:pStyle w:val="FootnoteText"/>
        <w:jc w:val="both"/>
      </w:pPr>
      <w:r>
        <w:rPr>
          <w:rStyle w:val="FootnoteReference"/>
        </w:rPr>
        <w:footnoteRef/>
      </w:r>
      <w:r>
        <w:t> Pieejams tiešsaistē latviešu valodā: </w:t>
      </w:r>
    </w:p>
    <w:p w14:paraId="4CDEFF4E" w14:textId="0485D498" w:rsidR="008A012A" w:rsidRDefault="000E22FB" w:rsidP="00420E9C">
      <w:pPr>
        <w:pStyle w:val="FootnoteText"/>
        <w:jc w:val="both"/>
      </w:pPr>
      <w:hyperlink r:id="rId1" w:history="1">
        <w:r w:rsidR="0021368D" w:rsidRPr="00853653">
          <w:rPr>
            <w:rStyle w:val="Hyperlink"/>
          </w:rPr>
          <w:t>https://www.daba.gov.lv/public/lat/iadt/aizsargajamo_ainavu_apvidi/augszeme/</w:t>
        </w:r>
      </w:hyperlink>
    </w:p>
    <w:p w14:paraId="2F465060" w14:textId="77777777" w:rsidR="0021368D" w:rsidRDefault="0021368D" w:rsidP="00420E9C">
      <w:pPr>
        <w:pStyle w:val="FootnoteText"/>
        <w:jc w:val="both"/>
      </w:pPr>
    </w:p>
  </w:footnote>
  <w:footnote w:id="2">
    <w:p w14:paraId="31C090A3" w14:textId="77777777" w:rsidR="002C5FA9" w:rsidRDefault="002C5FA9" w:rsidP="002C5FA9">
      <w:pPr>
        <w:pStyle w:val="FootnoteText"/>
      </w:pPr>
      <w:r>
        <w:rPr>
          <w:rStyle w:val="FootnoteReference"/>
        </w:rPr>
        <w:footnoteRef/>
      </w:r>
      <w:r>
        <w:t xml:space="preserve"> </w:t>
      </w:r>
      <w:hyperlink r:id="rId2" w:history="1">
        <w:r w:rsidRPr="00BA2266">
          <w:rPr>
            <w:rStyle w:val="Hyperlink"/>
          </w:rPr>
          <w:t>https://www.daba.gov.lv/upload/File/DAPi_apstiprin/AAA_Augszeme_16_pie_03_ainavu_strukturplans.pdf</w:t>
        </w:r>
      </w:hyperlink>
    </w:p>
    <w:p w14:paraId="437999E7" w14:textId="77777777" w:rsidR="002C5FA9" w:rsidRDefault="002C5FA9" w:rsidP="002C5FA9">
      <w:pPr>
        <w:pStyle w:val="FootnoteText"/>
      </w:pPr>
    </w:p>
  </w:footnote>
  <w:footnote w:id="3">
    <w:p w14:paraId="2531D52F" w14:textId="3123FBB3" w:rsidR="005D6FA6" w:rsidRDefault="005D6FA6">
      <w:pPr>
        <w:pStyle w:val="FootnoteText"/>
      </w:pPr>
      <w:r>
        <w:rPr>
          <w:rStyle w:val="FootnoteReference"/>
        </w:rPr>
        <w:footnoteRef/>
      </w:r>
      <w:r>
        <w:t xml:space="preserve"> </w:t>
      </w:r>
      <w:hyperlink r:id="rId3" w:history="1">
        <w:r w:rsidRPr="004A2D1E">
          <w:rPr>
            <w:rStyle w:val="Hyperlink"/>
          </w:rPr>
          <w:t>https://natura2000.eea.europa.eu/Natura2000/SDF.aspx?site=LV0600300</w:t>
        </w:r>
      </w:hyperlink>
    </w:p>
    <w:p w14:paraId="33EFC451" w14:textId="77777777" w:rsidR="005D6FA6" w:rsidRDefault="005D6FA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D2DED" w14:textId="77777777" w:rsidR="004A0E7C" w:rsidRDefault="00A63102"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E7D6A1" w14:textId="77777777" w:rsidR="004A0E7C" w:rsidRDefault="004A0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2488893"/>
      <w:docPartObj>
        <w:docPartGallery w:val="Page Numbers (Top of Page)"/>
        <w:docPartUnique/>
      </w:docPartObj>
    </w:sdtPr>
    <w:sdtEndPr>
      <w:rPr>
        <w:noProof/>
      </w:rPr>
    </w:sdtEndPr>
    <w:sdtContent>
      <w:p w14:paraId="6F4116E0" w14:textId="77777777" w:rsidR="004A0E7C" w:rsidRDefault="00A63102">
        <w:pPr>
          <w:pStyle w:val="Header"/>
          <w:jc w:val="center"/>
        </w:pPr>
        <w:r>
          <w:fldChar w:fldCharType="begin"/>
        </w:r>
        <w:r>
          <w:instrText xml:space="preserve"> PAGE   \* MERGEFORMAT </w:instrText>
        </w:r>
        <w:r>
          <w:fldChar w:fldCharType="separate"/>
        </w:r>
        <w:r w:rsidR="004C50C3">
          <w:rPr>
            <w:noProof/>
          </w:rPr>
          <w:t>10</w:t>
        </w:r>
        <w:r>
          <w:rPr>
            <w:noProof/>
          </w:rPr>
          <w:fldChar w:fldCharType="end"/>
        </w:r>
      </w:p>
    </w:sdtContent>
  </w:sdt>
  <w:p w14:paraId="2F1787B6" w14:textId="77777777" w:rsidR="004A0E7C" w:rsidRDefault="004A0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B627B"/>
    <w:multiLevelType w:val="hybridMultilevel"/>
    <w:tmpl w:val="953ED1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6F6FB4"/>
    <w:multiLevelType w:val="hybridMultilevel"/>
    <w:tmpl w:val="309C3672"/>
    <w:lvl w:ilvl="0" w:tplc="759EC5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31D737D"/>
    <w:multiLevelType w:val="hybridMultilevel"/>
    <w:tmpl w:val="A56A5B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4483ACD"/>
    <w:multiLevelType w:val="hybridMultilevel"/>
    <w:tmpl w:val="130E83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A45"/>
    <w:rsid w:val="000003A5"/>
    <w:rsid w:val="0000104B"/>
    <w:rsid w:val="0000107A"/>
    <w:rsid w:val="00002076"/>
    <w:rsid w:val="00002369"/>
    <w:rsid w:val="00002532"/>
    <w:rsid w:val="00002D24"/>
    <w:rsid w:val="00002ED1"/>
    <w:rsid w:val="00003293"/>
    <w:rsid w:val="00003677"/>
    <w:rsid w:val="00003838"/>
    <w:rsid w:val="00004BB0"/>
    <w:rsid w:val="00005285"/>
    <w:rsid w:val="00005DFA"/>
    <w:rsid w:val="00005E5A"/>
    <w:rsid w:val="00005F38"/>
    <w:rsid w:val="00006425"/>
    <w:rsid w:val="00006EA8"/>
    <w:rsid w:val="00007653"/>
    <w:rsid w:val="00007948"/>
    <w:rsid w:val="00010818"/>
    <w:rsid w:val="00011078"/>
    <w:rsid w:val="00011581"/>
    <w:rsid w:val="0001183B"/>
    <w:rsid w:val="00011FC2"/>
    <w:rsid w:val="0001221F"/>
    <w:rsid w:val="000137FD"/>
    <w:rsid w:val="00014A39"/>
    <w:rsid w:val="00014EFF"/>
    <w:rsid w:val="00015138"/>
    <w:rsid w:val="00015BE4"/>
    <w:rsid w:val="00015EE5"/>
    <w:rsid w:val="00015EF9"/>
    <w:rsid w:val="00015FAE"/>
    <w:rsid w:val="0001649B"/>
    <w:rsid w:val="00016FEA"/>
    <w:rsid w:val="0001739E"/>
    <w:rsid w:val="00017C6B"/>
    <w:rsid w:val="00020142"/>
    <w:rsid w:val="00020845"/>
    <w:rsid w:val="0002108D"/>
    <w:rsid w:val="00021E43"/>
    <w:rsid w:val="00022244"/>
    <w:rsid w:val="0002387A"/>
    <w:rsid w:val="00023887"/>
    <w:rsid w:val="00023C98"/>
    <w:rsid w:val="000240BA"/>
    <w:rsid w:val="00024406"/>
    <w:rsid w:val="000245B7"/>
    <w:rsid w:val="000246DB"/>
    <w:rsid w:val="00024A1F"/>
    <w:rsid w:val="00026038"/>
    <w:rsid w:val="0002603C"/>
    <w:rsid w:val="000267FA"/>
    <w:rsid w:val="00026928"/>
    <w:rsid w:val="00027018"/>
    <w:rsid w:val="000275D0"/>
    <w:rsid w:val="00030532"/>
    <w:rsid w:val="00030818"/>
    <w:rsid w:val="00032267"/>
    <w:rsid w:val="000333FC"/>
    <w:rsid w:val="00033418"/>
    <w:rsid w:val="00033E8D"/>
    <w:rsid w:val="00034141"/>
    <w:rsid w:val="0003431E"/>
    <w:rsid w:val="000344E0"/>
    <w:rsid w:val="000344EC"/>
    <w:rsid w:val="000345C2"/>
    <w:rsid w:val="000345D1"/>
    <w:rsid w:val="00034A26"/>
    <w:rsid w:val="00035450"/>
    <w:rsid w:val="00035EDF"/>
    <w:rsid w:val="00036225"/>
    <w:rsid w:val="00036B26"/>
    <w:rsid w:val="00036E02"/>
    <w:rsid w:val="00036E87"/>
    <w:rsid w:val="00037123"/>
    <w:rsid w:val="000374EF"/>
    <w:rsid w:val="000379ED"/>
    <w:rsid w:val="00037DBF"/>
    <w:rsid w:val="00040CB0"/>
    <w:rsid w:val="00041F30"/>
    <w:rsid w:val="00042C82"/>
    <w:rsid w:val="0004327C"/>
    <w:rsid w:val="00044768"/>
    <w:rsid w:val="00044DB3"/>
    <w:rsid w:val="00044F3D"/>
    <w:rsid w:val="000455D7"/>
    <w:rsid w:val="00045E69"/>
    <w:rsid w:val="0004660D"/>
    <w:rsid w:val="0004667D"/>
    <w:rsid w:val="000471C6"/>
    <w:rsid w:val="000473CC"/>
    <w:rsid w:val="00047F1F"/>
    <w:rsid w:val="00047F28"/>
    <w:rsid w:val="0005009A"/>
    <w:rsid w:val="00050880"/>
    <w:rsid w:val="00050917"/>
    <w:rsid w:val="00051191"/>
    <w:rsid w:val="00052AC8"/>
    <w:rsid w:val="00053684"/>
    <w:rsid w:val="000537CE"/>
    <w:rsid w:val="00053B7F"/>
    <w:rsid w:val="00053EB1"/>
    <w:rsid w:val="000543E3"/>
    <w:rsid w:val="000558BF"/>
    <w:rsid w:val="00055A2E"/>
    <w:rsid w:val="00056A34"/>
    <w:rsid w:val="00057967"/>
    <w:rsid w:val="00057A45"/>
    <w:rsid w:val="000600CE"/>
    <w:rsid w:val="00060896"/>
    <w:rsid w:val="00060BC0"/>
    <w:rsid w:val="00061EF7"/>
    <w:rsid w:val="0006259D"/>
    <w:rsid w:val="00062800"/>
    <w:rsid w:val="00062D16"/>
    <w:rsid w:val="000630F4"/>
    <w:rsid w:val="0006333F"/>
    <w:rsid w:val="000636F6"/>
    <w:rsid w:val="000638C0"/>
    <w:rsid w:val="00063BE3"/>
    <w:rsid w:val="0006413F"/>
    <w:rsid w:val="00064D51"/>
    <w:rsid w:val="00065131"/>
    <w:rsid w:val="000663C1"/>
    <w:rsid w:val="00066D13"/>
    <w:rsid w:val="00070075"/>
    <w:rsid w:val="000700FE"/>
    <w:rsid w:val="0007033F"/>
    <w:rsid w:val="00071052"/>
    <w:rsid w:val="000713BC"/>
    <w:rsid w:val="000714A3"/>
    <w:rsid w:val="0007264B"/>
    <w:rsid w:val="000726C7"/>
    <w:rsid w:val="00072D40"/>
    <w:rsid w:val="00072F17"/>
    <w:rsid w:val="00073FDB"/>
    <w:rsid w:val="000752A2"/>
    <w:rsid w:val="000766E3"/>
    <w:rsid w:val="000769BD"/>
    <w:rsid w:val="00076EF5"/>
    <w:rsid w:val="00077B28"/>
    <w:rsid w:val="0008027B"/>
    <w:rsid w:val="00080BF3"/>
    <w:rsid w:val="00081BF2"/>
    <w:rsid w:val="00081F50"/>
    <w:rsid w:val="000821FE"/>
    <w:rsid w:val="00082325"/>
    <w:rsid w:val="00082637"/>
    <w:rsid w:val="00082C31"/>
    <w:rsid w:val="00082CA4"/>
    <w:rsid w:val="0008314A"/>
    <w:rsid w:val="000831F6"/>
    <w:rsid w:val="0008357D"/>
    <w:rsid w:val="000839D3"/>
    <w:rsid w:val="00083F3B"/>
    <w:rsid w:val="00084266"/>
    <w:rsid w:val="00084537"/>
    <w:rsid w:val="0008467B"/>
    <w:rsid w:val="00084B08"/>
    <w:rsid w:val="000857C2"/>
    <w:rsid w:val="00085CB2"/>
    <w:rsid w:val="000866E9"/>
    <w:rsid w:val="00086DE0"/>
    <w:rsid w:val="000876C8"/>
    <w:rsid w:val="00087C64"/>
    <w:rsid w:val="00090BFA"/>
    <w:rsid w:val="00091895"/>
    <w:rsid w:val="000924D2"/>
    <w:rsid w:val="0009339C"/>
    <w:rsid w:val="000943E6"/>
    <w:rsid w:val="0009467F"/>
    <w:rsid w:val="000947C0"/>
    <w:rsid w:val="000948BA"/>
    <w:rsid w:val="00094944"/>
    <w:rsid w:val="00095300"/>
    <w:rsid w:val="000958D3"/>
    <w:rsid w:val="00095CEF"/>
    <w:rsid w:val="00095FEE"/>
    <w:rsid w:val="00096762"/>
    <w:rsid w:val="00096927"/>
    <w:rsid w:val="00096FC7"/>
    <w:rsid w:val="000971AC"/>
    <w:rsid w:val="00097499"/>
    <w:rsid w:val="00097D02"/>
    <w:rsid w:val="000A000B"/>
    <w:rsid w:val="000A00B4"/>
    <w:rsid w:val="000A0F85"/>
    <w:rsid w:val="000A2217"/>
    <w:rsid w:val="000A296B"/>
    <w:rsid w:val="000A2A2E"/>
    <w:rsid w:val="000A3B18"/>
    <w:rsid w:val="000A422C"/>
    <w:rsid w:val="000A4238"/>
    <w:rsid w:val="000A48C5"/>
    <w:rsid w:val="000A53DA"/>
    <w:rsid w:val="000A6FA4"/>
    <w:rsid w:val="000B040E"/>
    <w:rsid w:val="000B143E"/>
    <w:rsid w:val="000B1B53"/>
    <w:rsid w:val="000B28B1"/>
    <w:rsid w:val="000B2E5D"/>
    <w:rsid w:val="000B2F42"/>
    <w:rsid w:val="000B2F97"/>
    <w:rsid w:val="000B44E0"/>
    <w:rsid w:val="000B664E"/>
    <w:rsid w:val="000B68AE"/>
    <w:rsid w:val="000B6E35"/>
    <w:rsid w:val="000B797C"/>
    <w:rsid w:val="000B7B6B"/>
    <w:rsid w:val="000C0AD7"/>
    <w:rsid w:val="000C0D48"/>
    <w:rsid w:val="000C14C2"/>
    <w:rsid w:val="000C23E8"/>
    <w:rsid w:val="000C276B"/>
    <w:rsid w:val="000C2AD4"/>
    <w:rsid w:val="000C2AF7"/>
    <w:rsid w:val="000C327E"/>
    <w:rsid w:val="000C3CA9"/>
    <w:rsid w:val="000C4626"/>
    <w:rsid w:val="000C58CC"/>
    <w:rsid w:val="000C59B1"/>
    <w:rsid w:val="000C6415"/>
    <w:rsid w:val="000C7814"/>
    <w:rsid w:val="000C7AE9"/>
    <w:rsid w:val="000D0155"/>
    <w:rsid w:val="000D4BD6"/>
    <w:rsid w:val="000D5011"/>
    <w:rsid w:val="000D5350"/>
    <w:rsid w:val="000D6205"/>
    <w:rsid w:val="000D6357"/>
    <w:rsid w:val="000D6DC2"/>
    <w:rsid w:val="000D71B2"/>
    <w:rsid w:val="000D72D0"/>
    <w:rsid w:val="000D7422"/>
    <w:rsid w:val="000D7D32"/>
    <w:rsid w:val="000E0971"/>
    <w:rsid w:val="000E0B3F"/>
    <w:rsid w:val="000E0C74"/>
    <w:rsid w:val="000E0D58"/>
    <w:rsid w:val="000E22FB"/>
    <w:rsid w:val="000E28C4"/>
    <w:rsid w:val="000E2AF4"/>
    <w:rsid w:val="000E32AE"/>
    <w:rsid w:val="000E47DF"/>
    <w:rsid w:val="000E4B05"/>
    <w:rsid w:val="000E50FF"/>
    <w:rsid w:val="000E52AF"/>
    <w:rsid w:val="000E581B"/>
    <w:rsid w:val="000E64C6"/>
    <w:rsid w:val="000E7760"/>
    <w:rsid w:val="000E7B2E"/>
    <w:rsid w:val="000F02A7"/>
    <w:rsid w:val="000F06CE"/>
    <w:rsid w:val="000F0975"/>
    <w:rsid w:val="000F1068"/>
    <w:rsid w:val="000F1345"/>
    <w:rsid w:val="000F1D2E"/>
    <w:rsid w:val="000F1E6D"/>
    <w:rsid w:val="000F1E99"/>
    <w:rsid w:val="000F338A"/>
    <w:rsid w:val="000F3491"/>
    <w:rsid w:val="000F34C9"/>
    <w:rsid w:val="000F386A"/>
    <w:rsid w:val="000F3ED9"/>
    <w:rsid w:val="000F508B"/>
    <w:rsid w:val="000F50CE"/>
    <w:rsid w:val="000F55B5"/>
    <w:rsid w:val="000F56E3"/>
    <w:rsid w:val="000F5C65"/>
    <w:rsid w:val="000F5C8F"/>
    <w:rsid w:val="000F5DFB"/>
    <w:rsid w:val="000F6083"/>
    <w:rsid w:val="000F6601"/>
    <w:rsid w:val="000F6906"/>
    <w:rsid w:val="000F6A8B"/>
    <w:rsid w:val="000F6CFC"/>
    <w:rsid w:val="000F7342"/>
    <w:rsid w:val="000F7790"/>
    <w:rsid w:val="000F77FE"/>
    <w:rsid w:val="000F7F61"/>
    <w:rsid w:val="00100031"/>
    <w:rsid w:val="0010070F"/>
    <w:rsid w:val="00100C0A"/>
    <w:rsid w:val="00102BD7"/>
    <w:rsid w:val="00102EBD"/>
    <w:rsid w:val="001033C7"/>
    <w:rsid w:val="00103744"/>
    <w:rsid w:val="00104577"/>
    <w:rsid w:val="00104AC3"/>
    <w:rsid w:val="00105770"/>
    <w:rsid w:val="001057EC"/>
    <w:rsid w:val="00106134"/>
    <w:rsid w:val="00106273"/>
    <w:rsid w:val="00106A76"/>
    <w:rsid w:val="00107CE4"/>
    <w:rsid w:val="001116A8"/>
    <w:rsid w:val="001120D5"/>
    <w:rsid w:val="00112391"/>
    <w:rsid w:val="0011272C"/>
    <w:rsid w:val="00112A46"/>
    <w:rsid w:val="001131CB"/>
    <w:rsid w:val="001134EF"/>
    <w:rsid w:val="00114E39"/>
    <w:rsid w:val="00115DE1"/>
    <w:rsid w:val="00115F91"/>
    <w:rsid w:val="00116AD4"/>
    <w:rsid w:val="00116B81"/>
    <w:rsid w:val="00117B0C"/>
    <w:rsid w:val="00117E6E"/>
    <w:rsid w:val="00117E8F"/>
    <w:rsid w:val="001213F1"/>
    <w:rsid w:val="00121ABD"/>
    <w:rsid w:val="00122831"/>
    <w:rsid w:val="00122C25"/>
    <w:rsid w:val="00122EC4"/>
    <w:rsid w:val="001234FA"/>
    <w:rsid w:val="001236AB"/>
    <w:rsid w:val="00123BFA"/>
    <w:rsid w:val="001246EB"/>
    <w:rsid w:val="00124882"/>
    <w:rsid w:val="001256C9"/>
    <w:rsid w:val="00125F63"/>
    <w:rsid w:val="00126108"/>
    <w:rsid w:val="00127C2E"/>
    <w:rsid w:val="00127E66"/>
    <w:rsid w:val="0013073D"/>
    <w:rsid w:val="001308AE"/>
    <w:rsid w:val="001311C1"/>
    <w:rsid w:val="001312E0"/>
    <w:rsid w:val="00131483"/>
    <w:rsid w:val="00131B20"/>
    <w:rsid w:val="0013207A"/>
    <w:rsid w:val="001327B2"/>
    <w:rsid w:val="001329BB"/>
    <w:rsid w:val="00132A65"/>
    <w:rsid w:val="0013322B"/>
    <w:rsid w:val="00134175"/>
    <w:rsid w:val="00134910"/>
    <w:rsid w:val="00134D99"/>
    <w:rsid w:val="001351F7"/>
    <w:rsid w:val="00135360"/>
    <w:rsid w:val="001353D2"/>
    <w:rsid w:val="00135571"/>
    <w:rsid w:val="00135B04"/>
    <w:rsid w:val="00135B78"/>
    <w:rsid w:val="00135C5B"/>
    <w:rsid w:val="001365EB"/>
    <w:rsid w:val="00136BD2"/>
    <w:rsid w:val="00136C2D"/>
    <w:rsid w:val="001371A6"/>
    <w:rsid w:val="001371E7"/>
    <w:rsid w:val="00137237"/>
    <w:rsid w:val="00137F1B"/>
    <w:rsid w:val="00140E02"/>
    <w:rsid w:val="001415DC"/>
    <w:rsid w:val="001420F4"/>
    <w:rsid w:val="00142409"/>
    <w:rsid w:val="00142889"/>
    <w:rsid w:val="00142FCE"/>
    <w:rsid w:val="00143035"/>
    <w:rsid w:val="00144206"/>
    <w:rsid w:val="00144F2D"/>
    <w:rsid w:val="00144F94"/>
    <w:rsid w:val="0014530B"/>
    <w:rsid w:val="001459C7"/>
    <w:rsid w:val="00145B04"/>
    <w:rsid w:val="00146BA1"/>
    <w:rsid w:val="00146BF3"/>
    <w:rsid w:val="00146EE7"/>
    <w:rsid w:val="00147035"/>
    <w:rsid w:val="00147550"/>
    <w:rsid w:val="00147B63"/>
    <w:rsid w:val="00150362"/>
    <w:rsid w:val="00150ED9"/>
    <w:rsid w:val="001529F6"/>
    <w:rsid w:val="00152C3F"/>
    <w:rsid w:val="0015356D"/>
    <w:rsid w:val="00153594"/>
    <w:rsid w:val="001537E4"/>
    <w:rsid w:val="00153C52"/>
    <w:rsid w:val="00153F63"/>
    <w:rsid w:val="001541AE"/>
    <w:rsid w:val="00154AD6"/>
    <w:rsid w:val="00155FF9"/>
    <w:rsid w:val="00156177"/>
    <w:rsid w:val="0015629B"/>
    <w:rsid w:val="0015656B"/>
    <w:rsid w:val="00156D64"/>
    <w:rsid w:val="00161055"/>
    <w:rsid w:val="00162113"/>
    <w:rsid w:val="00163500"/>
    <w:rsid w:val="001640BC"/>
    <w:rsid w:val="001641D8"/>
    <w:rsid w:val="00164AA7"/>
    <w:rsid w:val="00164BD6"/>
    <w:rsid w:val="00164DD4"/>
    <w:rsid w:val="00166B9E"/>
    <w:rsid w:val="001674BC"/>
    <w:rsid w:val="00167D8B"/>
    <w:rsid w:val="00170769"/>
    <w:rsid w:val="0017198F"/>
    <w:rsid w:val="00171B8D"/>
    <w:rsid w:val="00171EBB"/>
    <w:rsid w:val="00173642"/>
    <w:rsid w:val="0017371E"/>
    <w:rsid w:val="001738DF"/>
    <w:rsid w:val="00174744"/>
    <w:rsid w:val="00174DD2"/>
    <w:rsid w:val="00174DD3"/>
    <w:rsid w:val="00176455"/>
    <w:rsid w:val="00176719"/>
    <w:rsid w:val="00176902"/>
    <w:rsid w:val="001773D4"/>
    <w:rsid w:val="00177B2B"/>
    <w:rsid w:val="00177C82"/>
    <w:rsid w:val="00180212"/>
    <w:rsid w:val="00182B94"/>
    <w:rsid w:val="00182F26"/>
    <w:rsid w:val="0018329C"/>
    <w:rsid w:val="001835C3"/>
    <w:rsid w:val="0018414B"/>
    <w:rsid w:val="00184EE5"/>
    <w:rsid w:val="00185A14"/>
    <w:rsid w:val="00186CB6"/>
    <w:rsid w:val="001879E6"/>
    <w:rsid w:val="00191E7E"/>
    <w:rsid w:val="0019274C"/>
    <w:rsid w:val="00192759"/>
    <w:rsid w:val="00193190"/>
    <w:rsid w:val="00193794"/>
    <w:rsid w:val="00193C28"/>
    <w:rsid w:val="00194999"/>
    <w:rsid w:val="0019530A"/>
    <w:rsid w:val="00196092"/>
    <w:rsid w:val="001961EA"/>
    <w:rsid w:val="00196280"/>
    <w:rsid w:val="001966C0"/>
    <w:rsid w:val="001974CE"/>
    <w:rsid w:val="001A0D91"/>
    <w:rsid w:val="001A127D"/>
    <w:rsid w:val="001A1402"/>
    <w:rsid w:val="001A17C3"/>
    <w:rsid w:val="001A1977"/>
    <w:rsid w:val="001A1BE5"/>
    <w:rsid w:val="001A21BC"/>
    <w:rsid w:val="001A23F6"/>
    <w:rsid w:val="001A29F3"/>
    <w:rsid w:val="001A34A4"/>
    <w:rsid w:val="001A3899"/>
    <w:rsid w:val="001A42F8"/>
    <w:rsid w:val="001A495C"/>
    <w:rsid w:val="001A52C6"/>
    <w:rsid w:val="001A61D9"/>
    <w:rsid w:val="001A677D"/>
    <w:rsid w:val="001A7B6C"/>
    <w:rsid w:val="001B0AF6"/>
    <w:rsid w:val="001B124B"/>
    <w:rsid w:val="001B1945"/>
    <w:rsid w:val="001B1B12"/>
    <w:rsid w:val="001B1DD7"/>
    <w:rsid w:val="001B1DE0"/>
    <w:rsid w:val="001B1E43"/>
    <w:rsid w:val="001B2246"/>
    <w:rsid w:val="001B25AF"/>
    <w:rsid w:val="001B46C8"/>
    <w:rsid w:val="001B4B75"/>
    <w:rsid w:val="001B5478"/>
    <w:rsid w:val="001B5EA9"/>
    <w:rsid w:val="001B679D"/>
    <w:rsid w:val="001B67A9"/>
    <w:rsid w:val="001B7560"/>
    <w:rsid w:val="001B7FD8"/>
    <w:rsid w:val="001C0065"/>
    <w:rsid w:val="001C0AAD"/>
    <w:rsid w:val="001C1363"/>
    <w:rsid w:val="001C1A09"/>
    <w:rsid w:val="001C29BB"/>
    <w:rsid w:val="001C3131"/>
    <w:rsid w:val="001C3946"/>
    <w:rsid w:val="001C449A"/>
    <w:rsid w:val="001C5849"/>
    <w:rsid w:val="001C5D7C"/>
    <w:rsid w:val="001C606F"/>
    <w:rsid w:val="001C6690"/>
    <w:rsid w:val="001C669B"/>
    <w:rsid w:val="001C6ED2"/>
    <w:rsid w:val="001D0294"/>
    <w:rsid w:val="001D042D"/>
    <w:rsid w:val="001D0707"/>
    <w:rsid w:val="001D10F9"/>
    <w:rsid w:val="001D11D4"/>
    <w:rsid w:val="001D1494"/>
    <w:rsid w:val="001D1664"/>
    <w:rsid w:val="001D31BC"/>
    <w:rsid w:val="001D323A"/>
    <w:rsid w:val="001D399A"/>
    <w:rsid w:val="001D3B6D"/>
    <w:rsid w:val="001D3CD7"/>
    <w:rsid w:val="001D446C"/>
    <w:rsid w:val="001D4CCD"/>
    <w:rsid w:val="001D55BD"/>
    <w:rsid w:val="001D5A52"/>
    <w:rsid w:val="001D6BE8"/>
    <w:rsid w:val="001D73BC"/>
    <w:rsid w:val="001D77BE"/>
    <w:rsid w:val="001D7996"/>
    <w:rsid w:val="001D7DCD"/>
    <w:rsid w:val="001E0BA9"/>
    <w:rsid w:val="001E2237"/>
    <w:rsid w:val="001E308C"/>
    <w:rsid w:val="001E376A"/>
    <w:rsid w:val="001E4C5E"/>
    <w:rsid w:val="001E5CB0"/>
    <w:rsid w:val="001E5CE4"/>
    <w:rsid w:val="001E61F0"/>
    <w:rsid w:val="001E626E"/>
    <w:rsid w:val="001E7897"/>
    <w:rsid w:val="001E7C98"/>
    <w:rsid w:val="001F14E4"/>
    <w:rsid w:val="001F194B"/>
    <w:rsid w:val="001F1FBD"/>
    <w:rsid w:val="001F2596"/>
    <w:rsid w:val="001F30CC"/>
    <w:rsid w:val="001F3548"/>
    <w:rsid w:val="001F3AC9"/>
    <w:rsid w:val="001F523F"/>
    <w:rsid w:val="001F548D"/>
    <w:rsid w:val="001F554E"/>
    <w:rsid w:val="001F56B9"/>
    <w:rsid w:val="001F56E6"/>
    <w:rsid w:val="001F7119"/>
    <w:rsid w:val="001F7196"/>
    <w:rsid w:val="001F7247"/>
    <w:rsid w:val="001F72D2"/>
    <w:rsid w:val="001F72D8"/>
    <w:rsid w:val="001F7864"/>
    <w:rsid w:val="00201278"/>
    <w:rsid w:val="002019CB"/>
    <w:rsid w:val="002023DD"/>
    <w:rsid w:val="002031A2"/>
    <w:rsid w:val="002033A6"/>
    <w:rsid w:val="00204238"/>
    <w:rsid w:val="00204478"/>
    <w:rsid w:val="00204C30"/>
    <w:rsid w:val="00204CE1"/>
    <w:rsid w:val="00204E76"/>
    <w:rsid w:val="0020515F"/>
    <w:rsid w:val="002060AF"/>
    <w:rsid w:val="00206834"/>
    <w:rsid w:val="00206AC6"/>
    <w:rsid w:val="00206DDA"/>
    <w:rsid w:val="00207280"/>
    <w:rsid w:val="002078DB"/>
    <w:rsid w:val="00210A7C"/>
    <w:rsid w:val="00210A97"/>
    <w:rsid w:val="00210AEA"/>
    <w:rsid w:val="00211288"/>
    <w:rsid w:val="00211992"/>
    <w:rsid w:val="002120B6"/>
    <w:rsid w:val="00212120"/>
    <w:rsid w:val="002130B8"/>
    <w:rsid w:val="0021368D"/>
    <w:rsid w:val="00214299"/>
    <w:rsid w:val="00214A63"/>
    <w:rsid w:val="00214A76"/>
    <w:rsid w:val="00214C14"/>
    <w:rsid w:val="00215196"/>
    <w:rsid w:val="00215216"/>
    <w:rsid w:val="00215287"/>
    <w:rsid w:val="0021624E"/>
    <w:rsid w:val="00216B14"/>
    <w:rsid w:val="00216F68"/>
    <w:rsid w:val="00217A5F"/>
    <w:rsid w:val="00220067"/>
    <w:rsid w:val="00220D7E"/>
    <w:rsid w:val="00221251"/>
    <w:rsid w:val="00221ADE"/>
    <w:rsid w:val="0022214D"/>
    <w:rsid w:val="002221D3"/>
    <w:rsid w:val="002222E8"/>
    <w:rsid w:val="00222336"/>
    <w:rsid w:val="00222714"/>
    <w:rsid w:val="00223169"/>
    <w:rsid w:val="0022346E"/>
    <w:rsid w:val="00223969"/>
    <w:rsid w:val="00223B41"/>
    <w:rsid w:val="00223E0D"/>
    <w:rsid w:val="00225065"/>
    <w:rsid w:val="002255B4"/>
    <w:rsid w:val="00225E9A"/>
    <w:rsid w:val="002262EF"/>
    <w:rsid w:val="002267D6"/>
    <w:rsid w:val="00226B6F"/>
    <w:rsid w:val="00227ED2"/>
    <w:rsid w:val="00227FDB"/>
    <w:rsid w:val="00231061"/>
    <w:rsid w:val="002313EE"/>
    <w:rsid w:val="00231AC5"/>
    <w:rsid w:val="00232349"/>
    <w:rsid w:val="00233263"/>
    <w:rsid w:val="002334FA"/>
    <w:rsid w:val="0023355E"/>
    <w:rsid w:val="00235500"/>
    <w:rsid w:val="00235755"/>
    <w:rsid w:val="00235BDF"/>
    <w:rsid w:val="0023604C"/>
    <w:rsid w:val="00236FAB"/>
    <w:rsid w:val="00236FF0"/>
    <w:rsid w:val="002372B8"/>
    <w:rsid w:val="00237E5A"/>
    <w:rsid w:val="0024033C"/>
    <w:rsid w:val="0024033E"/>
    <w:rsid w:val="002405DA"/>
    <w:rsid w:val="0024138B"/>
    <w:rsid w:val="0024151D"/>
    <w:rsid w:val="00241EF4"/>
    <w:rsid w:val="00242520"/>
    <w:rsid w:val="00243064"/>
    <w:rsid w:val="002431CE"/>
    <w:rsid w:val="002434D6"/>
    <w:rsid w:val="00243ACE"/>
    <w:rsid w:val="00243D84"/>
    <w:rsid w:val="00244A96"/>
    <w:rsid w:val="002462D9"/>
    <w:rsid w:val="00246BC0"/>
    <w:rsid w:val="00246C24"/>
    <w:rsid w:val="00247189"/>
    <w:rsid w:val="00247ADA"/>
    <w:rsid w:val="00247D3A"/>
    <w:rsid w:val="00247F71"/>
    <w:rsid w:val="0025032F"/>
    <w:rsid w:val="00250912"/>
    <w:rsid w:val="00250B91"/>
    <w:rsid w:val="00251320"/>
    <w:rsid w:val="00251507"/>
    <w:rsid w:val="00251FB7"/>
    <w:rsid w:val="00251FE4"/>
    <w:rsid w:val="00252B7E"/>
    <w:rsid w:val="00253722"/>
    <w:rsid w:val="00253B7F"/>
    <w:rsid w:val="00253F3C"/>
    <w:rsid w:val="00253FC6"/>
    <w:rsid w:val="00254201"/>
    <w:rsid w:val="002543F7"/>
    <w:rsid w:val="00254576"/>
    <w:rsid w:val="00254FB0"/>
    <w:rsid w:val="002550AF"/>
    <w:rsid w:val="002551B6"/>
    <w:rsid w:val="00255B7E"/>
    <w:rsid w:val="00256034"/>
    <w:rsid w:val="00256ACB"/>
    <w:rsid w:val="00256F24"/>
    <w:rsid w:val="002572C6"/>
    <w:rsid w:val="00257806"/>
    <w:rsid w:val="002603DE"/>
    <w:rsid w:val="00261DD8"/>
    <w:rsid w:val="00262D20"/>
    <w:rsid w:val="002639A5"/>
    <w:rsid w:val="00263ABE"/>
    <w:rsid w:val="00263D8B"/>
    <w:rsid w:val="00264844"/>
    <w:rsid w:val="00264888"/>
    <w:rsid w:val="00264C4D"/>
    <w:rsid w:val="00264E52"/>
    <w:rsid w:val="00265223"/>
    <w:rsid w:val="0026537B"/>
    <w:rsid w:val="00265746"/>
    <w:rsid w:val="00265A05"/>
    <w:rsid w:val="00265A85"/>
    <w:rsid w:val="00265C31"/>
    <w:rsid w:val="00266A4E"/>
    <w:rsid w:val="00267734"/>
    <w:rsid w:val="002709CA"/>
    <w:rsid w:val="00270CEA"/>
    <w:rsid w:val="00270EAB"/>
    <w:rsid w:val="00272497"/>
    <w:rsid w:val="00272B1C"/>
    <w:rsid w:val="00272B1E"/>
    <w:rsid w:val="00273FA3"/>
    <w:rsid w:val="00274871"/>
    <w:rsid w:val="00276140"/>
    <w:rsid w:val="00280482"/>
    <w:rsid w:val="00281013"/>
    <w:rsid w:val="002817C8"/>
    <w:rsid w:val="00282041"/>
    <w:rsid w:val="002820BE"/>
    <w:rsid w:val="002829BF"/>
    <w:rsid w:val="00282C82"/>
    <w:rsid w:val="0028308E"/>
    <w:rsid w:val="00283C7B"/>
    <w:rsid w:val="00284763"/>
    <w:rsid w:val="00284A74"/>
    <w:rsid w:val="00285EFB"/>
    <w:rsid w:val="0028632C"/>
    <w:rsid w:val="002865F2"/>
    <w:rsid w:val="00286F12"/>
    <w:rsid w:val="002871BF"/>
    <w:rsid w:val="00287276"/>
    <w:rsid w:val="0028743D"/>
    <w:rsid w:val="002878B7"/>
    <w:rsid w:val="00287B3F"/>
    <w:rsid w:val="00287BEF"/>
    <w:rsid w:val="00290908"/>
    <w:rsid w:val="002919FA"/>
    <w:rsid w:val="00291F09"/>
    <w:rsid w:val="00292001"/>
    <w:rsid w:val="00292BDD"/>
    <w:rsid w:val="002935F0"/>
    <w:rsid w:val="00295509"/>
    <w:rsid w:val="00295590"/>
    <w:rsid w:val="00295F31"/>
    <w:rsid w:val="00296B9D"/>
    <w:rsid w:val="002A0413"/>
    <w:rsid w:val="002A0AD1"/>
    <w:rsid w:val="002A0D01"/>
    <w:rsid w:val="002A0D07"/>
    <w:rsid w:val="002A1245"/>
    <w:rsid w:val="002A179C"/>
    <w:rsid w:val="002A3156"/>
    <w:rsid w:val="002A3159"/>
    <w:rsid w:val="002A3CA8"/>
    <w:rsid w:val="002A4390"/>
    <w:rsid w:val="002A4CF3"/>
    <w:rsid w:val="002A4DCB"/>
    <w:rsid w:val="002A6576"/>
    <w:rsid w:val="002A70AA"/>
    <w:rsid w:val="002B02CB"/>
    <w:rsid w:val="002B0A39"/>
    <w:rsid w:val="002B1874"/>
    <w:rsid w:val="002B201C"/>
    <w:rsid w:val="002B349F"/>
    <w:rsid w:val="002B3CDB"/>
    <w:rsid w:val="002B3D61"/>
    <w:rsid w:val="002B3F8F"/>
    <w:rsid w:val="002B4E45"/>
    <w:rsid w:val="002B544A"/>
    <w:rsid w:val="002B5708"/>
    <w:rsid w:val="002B5960"/>
    <w:rsid w:val="002B63D9"/>
    <w:rsid w:val="002B6583"/>
    <w:rsid w:val="002B664B"/>
    <w:rsid w:val="002B6E17"/>
    <w:rsid w:val="002B7B9C"/>
    <w:rsid w:val="002B7FAB"/>
    <w:rsid w:val="002C0048"/>
    <w:rsid w:val="002C0FE8"/>
    <w:rsid w:val="002C1A73"/>
    <w:rsid w:val="002C2C45"/>
    <w:rsid w:val="002C3503"/>
    <w:rsid w:val="002C3A9F"/>
    <w:rsid w:val="002C3C06"/>
    <w:rsid w:val="002C3D9B"/>
    <w:rsid w:val="002C3EFE"/>
    <w:rsid w:val="002C42AE"/>
    <w:rsid w:val="002C4560"/>
    <w:rsid w:val="002C458D"/>
    <w:rsid w:val="002C4817"/>
    <w:rsid w:val="002C4B94"/>
    <w:rsid w:val="002C5821"/>
    <w:rsid w:val="002C58CA"/>
    <w:rsid w:val="002C5F0C"/>
    <w:rsid w:val="002C5FA9"/>
    <w:rsid w:val="002C6628"/>
    <w:rsid w:val="002C6B2B"/>
    <w:rsid w:val="002C6C0C"/>
    <w:rsid w:val="002C789E"/>
    <w:rsid w:val="002C7B76"/>
    <w:rsid w:val="002D0035"/>
    <w:rsid w:val="002D0894"/>
    <w:rsid w:val="002D1CC7"/>
    <w:rsid w:val="002D2599"/>
    <w:rsid w:val="002D2AA0"/>
    <w:rsid w:val="002D31F9"/>
    <w:rsid w:val="002D3D47"/>
    <w:rsid w:val="002D45F6"/>
    <w:rsid w:val="002D4ED9"/>
    <w:rsid w:val="002D567B"/>
    <w:rsid w:val="002D57F4"/>
    <w:rsid w:val="002D6A70"/>
    <w:rsid w:val="002D6DC9"/>
    <w:rsid w:val="002D70FC"/>
    <w:rsid w:val="002D7F76"/>
    <w:rsid w:val="002E0C82"/>
    <w:rsid w:val="002E15C9"/>
    <w:rsid w:val="002E197D"/>
    <w:rsid w:val="002E1D3F"/>
    <w:rsid w:val="002E1F5F"/>
    <w:rsid w:val="002E2318"/>
    <w:rsid w:val="002E29C3"/>
    <w:rsid w:val="002E2CB6"/>
    <w:rsid w:val="002E2EF1"/>
    <w:rsid w:val="002E33C8"/>
    <w:rsid w:val="002E3742"/>
    <w:rsid w:val="002E3D3C"/>
    <w:rsid w:val="002E3F7E"/>
    <w:rsid w:val="002E49A5"/>
    <w:rsid w:val="002E5986"/>
    <w:rsid w:val="002E5D99"/>
    <w:rsid w:val="002E7315"/>
    <w:rsid w:val="002E758E"/>
    <w:rsid w:val="002E79FF"/>
    <w:rsid w:val="002E7AC1"/>
    <w:rsid w:val="002E7BB3"/>
    <w:rsid w:val="002E7C61"/>
    <w:rsid w:val="002F17BE"/>
    <w:rsid w:val="002F19B5"/>
    <w:rsid w:val="002F1E22"/>
    <w:rsid w:val="002F2EF4"/>
    <w:rsid w:val="002F341E"/>
    <w:rsid w:val="002F36C7"/>
    <w:rsid w:val="002F3B15"/>
    <w:rsid w:val="002F4423"/>
    <w:rsid w:val="002F4CF4"/>
    <w:rsid w:val="002F4F04"/>
    <w:rsid w:val="002F5138"/>
    <w:rsid w:val="002F51E5"/>
    <w:rsid w:val="002F5346"/>
    <w:rsid w:val="002F57C5"/>
    <w:rsid w:val="002F5879"/>
    <w:rsid w:val="002F5942"/>
    <w:rsid w:val="002F608C"/>
    <w:rsid w:val="002F6FE9"/>
    <w:rsid w:val="002F7303"/>
    <w:rsid w:val="002F7499"/>
    <w:rsid w:val="003001EF"/>
    <w:rsid w:val="003004C3"/>
    <w:rsid w:val="003006EB"/>
    <w:rsid w:val="0030074F"/>
    <w:rsid w:val="00301648"/>
    <w:rsid w:val="003017AF"/>
    <w:rsid w:val="00301BFC"/>
    <w:rsid w:val="00301D28"/>
    <w:rsid w:val="00301DFA"/>
    <w:rsid w:val="003028D9"/>
    <w:rsid w:val="0030350A"/>
    <w:rsid w:val="003038EB"/>
    <w:rsid w:val="00304249"/>
    <w:rsid w:val="00304596"/>
    <w:rsid w:val="00304E63"/>
    <w:rsid w:val="00304F53"/>
    <w:rsid w:val="0030548E"/>
    <w:rsid w:val="0030720F"/>
    <w:rsid w:val="003073B6"/>
    <w:rsid w:val="00307B0B"/>
    <w:rsid w:val="00307E2D"/>
    <w:rsid w:val="00310901"/>
    <w:rsid w:val="00310936"/>
    <w:rsid w:val="00310E53"/>
    <w:rsid w:val="003118EF"/>
    <w:rsid w:val="003119A3"/>
    <w:rsid w:val="003129AD"/>
    <w:rsid w:val="003133C4"/>
    <w:rsid w:val="0031345D"/>
    <w:rsid w:val="00313AFB"/>
    <w:rsid w:val="00313BA3"/>
    <w:rsid w:val="00313CDF"/>
    <w:rsid w:val="00315501"/>
    <w:rsid w:val="00316455"/>
    <w:rsid w:val="00316486"/>
    <w:rsid w:val="00316933"/>
    <w:rsid w:val="003201D5"/>
    <w:rsid w:val="00320742"/>
    <w:rsid w:val="00320D6B"/>
    <w:rsid w:val="003214CE"/>
    <w:rsid w:val="0032159E"/>
    <w:rsid w:val="003215B6"/>
    <w:rsid w:val="00322989"/>
    <w:rsid w:val="003237A5"/>
    <w:rsid w:val="00324C8A"/>
    <w:rsid w:val="00324F98"/>
    <w:rsid w:val="0032559E"/>
    <w:rsid w:val="003256E6"/>
    <w:rsid w:val="00326FAB"/>
    <w:rsid w:val="00327B93"/>
    <w:rsid w:val="00327EBC"/>
    <w:rsid w:val="0033002D"/>
    <w:rsid w:val="00330174"/>
    <w:rsid w:val="003303EB"/>
    <w:rsid w:val="00330AF3"/>
    <w:rsid w:val="00330D9D"/>
    <w:rsid w:val="00330DEA"/>
    <w:rsid w:val="00330DEE"/>
    <w:rsid w:val="00330E8C"/>
    <w:rsid w:val="003311E2"/>
    <w:rsid w:val="0033121E"/>
    <w:rsid w:val="0033181F"/>
    <w:rsid w:val="00333261"/>
    <w:rsid w:val="003333BE"/>
    <w:rsid w:val="0033350C"/>
    <w:rsid w:val="00333C26"/>
    <w:rsid w:val="0033404F"/>
    <w:rsid w:val="003353B0"/>
    <w:rsid w:val="003360E9"/>
    <w:rsid w:val="0033636A"/>
    <w:rsid w:val="003366B8"/>
    <w:rsid w:val="00336A78"/>
    <w:rsid w:val="00336B9A"/>
    <w:rsid w:val="003374AB"/>
    <w:rsid w:val="00337C07"/>
    <w:rsid w:val="003405AF"/>
    <w:rsid w:val="00340727"/>
    <w:rsid w:val="00340C5B"/>
    <w:rsid w:val="0034114D"/>
    <w:rsid w:val="00342323"/>
    <w:rsid w:val="00343348"/>
    <w:rsid w:val="00343351"/>
    <w:rsid w:val="00343453"/>
    <w:rsid w:val="00343492"/>
    <w:rsid w:val="003439CC"/>
    <w:rsid w:val="0034481C"/>
    <w:rsid w:val="003449FB"/>
    <w:rsid w:val="00344F1A"/>
    <w:rsid w:val="0034524C"/>
    <w:rsid w:val="00345983"/>
    <w:rsid w:val="00346DAF"/>
    <w:rsid w:val="003470B0"/>
    <w:rsid w:val="003472FC"/>
    <w:rsid w:val="00347569"/>
    <w:rsid w:val="003475EC"/>
    <w:rsid w:val="00347BF6"/>
    <w:rsid w:val="00351EF6"/>
    <w:rsid w:val="00352CB6"/>
    <w:rsid w:val="003539CD"/>
    <w:rsid w:val="00353CE2"/>
    <w:rsid w:val="00353D3D"/>
    <w:rsid w:val="00354310"/>
    <w:rsid w:val="003546AB"/>
    <w:rsid w:val="0035493A"/>
    <w:rsid w:val="003552FD"/>
    <w:rsid w:val="003558DE"/>
    <w:rsid w:val="00355B62"/>
    <w:rsid w:val="00356439"/>
    <w:rsid w:val="0035690D"/>
    <w:rsid w:val="0035693A"/>
    <w:rsid w:val="00356AD4"/>
    <w:rsid w:val="00357835"/>
    <w:rsid w:val="00357CAC"/>
    <w:rsid w:val="00357D10"/>
    <w:rsid w:val="0036237F"/>
    <w:rsid w:val="00362B79"/>
    <w:rsid w:val="003630A9"/>
    <w:rsid w:val="00363946"/>
    <w:rsid w:val="003643B1"/>
    <w:rsid w:val="00364458"/>
    <w:rsid w:val="00364587"/>
    <w:rsid w:val="003645A9"/>
    <w:rsid w:val="00364631"/>
    <w:rsid w:val="0036497E"/>
    <w:rsid w:val="00365EF3"/>
    <w:rsid w:val="00366C74"/>
    <w:rsid w:val="00366EAE"/>
    <w:rsid w:val="0036789B"/>
    <w:rsid w:val="00367B6C"/>
    <w:rsid w:val="003707F8"/>
    <w:rsid w:val="0037102C"/>
    <w:rsid w:val="00371C11"/>
    <w:rsid w:val="00371EAD"/>
    <w:rsid w:val="00372694"/>
    <w:rsid w:val="00372F78"/>
    <w:rsid w:val="0037305E"/>
    <w:rsid w:val="003734C1"/>
    <w:rsid w:val="0037354E"/>
    <w:rsid w:val="00373E17"/>
    <w:rsid w:val="00373E80"/>
    <w:rsid w:val="003740BD"/>
    <w:rsid w:val="003747BF"/>
    <w:rsid w:val="003748A0"/>
    <w:rsid w:val="00377C24"/>
    <w:rsid w:val="00377C9A"/>
    <w:rsid w:val="00380569"/>
    <w:rsid w:val="00380C1F"/>
    <w:rsid w:val="00383F1D"/>
    <w:rsid w:val="00383FC6"/>
    <w:rsid w:val="003840B8"/>
    <w:rsid w:val="00385001"/>
    <w:rsid w:val="00385820"/>
    <w:rsid w:val="00385B7B"/>
    <w:rsid w:val="00386B4B"/>
    <w:rsid w:val="00386D8D"/>
    <w:rsid w:val="00386EBE"/>
    <w:rsid w:val="00387196"/>
    <w:rsid w:val="003904EA"/>
    <w:rsid w:val="00390B96"/>
    <w:rsid w:val="00390C07"/>
    <w:rsid w:val="00391A41"/>
    <w:rsid w:val="00391AA8"/>
    <w:rsid w:val="00391DDE"/>
    <w:rsid w:val="003929C9"/>
    <w:rsid w:val="00393424"/>
    <w:rsid w:val="0039373A"/>
    <w:rsid w:val="00393FB6"/>
    <w:rsid w:val="00395AC5"/>
    <w:rsid w:val="00395DFB"/>
    <w:rsid w:val="00396718"/>
    <w:rsid w:val="00396FA5"/>
    <w:rsid w:val="003A0287"/>
    <w:rsid w:val="003A0D38"/>
    <w:rsid w:val="003A1092"/>
    <w:rsid w:val="003A1277"/>
    <w:rsid w:val="003A1E43"/>
    <w:rsid w:val="003A2A46"/>
    <w:rsid w:val="003A2F0F"/>
    <w:rsid w:val="003A372C"/>
    <w:rsid w:val="003A3785"/>
    <w:rsid w:val="003A60C7"/>
    <w:rsid w:val="003A692A"/>
    <w:rsid w:val="003A72C5"/>
    <w:rsid w:val="003A74BB"/>
    <w:rsid w:val="003A750F"/>
    <w:rsid w:val="003A773A"/>
    <w:rsid w:val="003B0847"/>
    <w:rsid w:val="003B2965"/>
    <w:rsid w:val="003B2E35"/>
    <w:rsid w:val="003B312A"/>
    <w:rsid w:val="003B3272"/>
    <w:rsid w:val="003B3CEE"/>
    <w:rsid w:val="003B3F85"/>
    <w:rsid w:val="003B424A"/>
    <w:rsid w:val="003B50E5"/>
    <w:rsid w:val="003B5EA1"/>
    <w:rsid w:val="003B663E"/>
    <w:rsid w:val="003B7242"/>
    <w:rsid w:val="003B7353"/>
    <w:rsid w:val="003C0539"/>
    <w:rsid w:val="003C0583"/>
    <w:rsid w:val="003C0C53"/>
    <w:rsid w:val="003C1145"/>
    <w:rsid w:val="003C26F7"/>
    <w:rsid w:val="003C2CD8"/>
    <w:rsid w:val="003C2F80"/>
    <w:rsid w:val="003C307D"/>
    <w:rsid w:val="003C49EA"/>
    <w:rsid w:val="003C4D8D"/>
    <w:rsid w:val="003C5ACE"/>
    <w:rsid w:val="003C6550"/>
    <w:rsid w:val="003C6CBB"/>
    <w:rsid w:val="003C7919"/>
    <w:rsid w:val="003D0246"/>
    <w:rsid w:val="003D06D8"/>
    <w:rsid w:val="003D1EA2"/>
    <w:rsid w:val="003D2112"/>
    <w:rsid w:val="003D2304"/>
    <w:rsid w:val="003D3488"/>
    <w:rsid w:val="003D34E9"/>
    <w:rsid w:val="003D3985"/>
    <w:rsid w:val="003D3FCC"/>
    <w:rsid w:val="003D44C8"/>
    <w:rsid w:val="003D4A0B"/>
    <w:rsid w:val="003D5E2B"/>
    <w:rsid w:val="003D634E"/>
    <w:rsid w:val="003D64DF"/>
    <w:rsid w:val="003D6B5E"/>
    <w:rsid w:val="003D7372"/>
    <w:rsid w:val="003D7D32"/>
    <w:rsid w:val="003E00E1"/>
    <w:rsid w:val="003E0241"/>
    <w:rsid w:val="003E2394"/>
    <w:rsid w:val="003E2A4C"/>
    <w:rsid w:val="003E2A60"/>
    <w:rsid w:val="003E2DA5"/>
    <w:rsid w:val="003E370C"/>
    <w:rsid w:val="003E3DBC"/>
    <w:rsid w:val="003E407E"/>
    <w:rsid w:val="003E5F5C"/>
    <w:rsid w:val="003E657B"/>
    <w:rsid w:val="003E6D17"/>
    <w:rsid w:val="003E7159"/>
    <w:rsid w:val="003E728E"/>
    <w:rsid w:val="003E79DE"/>
    <w:rsid w:val="003F0454"/>
    <w:rsid w:val="003F05D7"/>
    <w:rsid w:val="003F094C"/>
    <w:rsid w:val="003F3652"/>
    <w:rsid w:val="003F46D8"/>
    <w:rsid w:val="003F486B"/>
    <w:rsid w:val="003F4C1D"/>
    <w:rsid w:val="003F5AC9"/>
    <w:rsid w:val="003F69E3"/>
    <w:rsid w:val="003F6D27"/>
    <w:rsid w:val="003F779B"/>
    <w:rsid w:val="003F7CAA"/>
    <w:rsid w:val="0040033E"/>
    <w:rsid w:val="0040051E"/>
    <w:rsid w:val="0040076E"/>
    <w:rsid w:val="00400E0F"/>
    <w:rsid w:val="00400F5A"/>
    <w:rsid w:val="004011DB"/>
    <w:rsid w:val="004019EA"/>
    <w:rsid w:val="00402A35"/>
    <w:rsid w:val="00402DEF"/>
    <w:rsid w:val="00402ED5"/>
    <w:rsid w:val="00403B41"/>
    <w:rsid w:val="004055F0"/>
    <w:rsid w:val="00405968"/>
    <w:rsid w:val="00405D1B"/>
    <w:rsid w:val="00406AAB"/>
    <w:rsid w:val="00407053"/>
    <w:rsid w:val="00407591"/>
    <w:rsid w:val="00407DFC"/>
    <w:rsid w:val="0041131D"/>
    <w:rsid w:val="00411ECA"/>
    <w:rsid w:val="0041208A"/>
    <w:rsid w:val="0041222E"/>
    <w:rsid w:val="0041235B"/>
    <w:rsid w:val="00412C55"/>
    <w:rsid w:val="00413E97"/>
    <w:rsid w:val="004147EE"/>
    <w:rsid w:val="00415C56"/>
    <w:rsid w:val="00416093"/>
    <w:rsid w:val="0041636C"/>
    <w:rsid w:val="00417088"/>
    <w:rsid w:val="004170C4"/>
    <w:rsid w:val="004209C6"/>
    <w:rsid w:val="00420E76"/>
    <w:rsid w:val="00420E9C"/>
    <w:rsid w:val="00420ECD"/>
    <w:rsid w:val="00421411"/>
    <w:rsid w:val="004230B8"/>
    <w:rsid w:val="004231CE"/>
    <w:rsid w:val="00423B3F"/>
    <w:rsid w:val="0042498F"/>
    <w:rsid w:val="004249A6"/>
    <w:rsid w:val="00424B13"/>
    <w:rsid w:val="00424B26"/>
    <w:rsid w:val="00426858"/>
    <w:rsid w:val="00426CB8"/>
    <w:rsid w:val="00426E7A"/>
    <w:rsid w:val="00430222"/>
    <w:rsid w:val="004304AA"/>
    <w:rsid w:val="00430AFC"/>
    <w:rsid w:val="00430C70"/>
    <w:rsid w:val="00431381"/>
    <w:rsid w:val="00431666"/>
    <w:rsid w:val="004318DB"/>
    <w:rsid w:val="00432CA1"/>
    <w:rsid w:val="00432E7A"/>
    <w:rsid w:val="00433F21"/>
    <w:rsid w:val="0043489F"/>
    <w:rsid w:val="0043593E"/>
    <w:rsid w:val="0043606D"/>
    <w:rsid w:val="00436368"/>
    <w:rsid w:val="004369C2"/>
    <w:rsid w:val="00436BDB"/>
    <w:rsid w:val="00436D00"/>
    <w:rsid w:val="00437D3E"/>
    <w:rsid w:val="004400A0"/>
    <w:rsid w:val="00440B77"/>
    <w:rsid w:val="00440CEE"/>
    <w:rsid w:val="0044175F"/>
    <w:rsid w:val="00442EDD"/>
    <w:rsid w:val="00443205"/>
    <w:rsid w:val="0044472C"/>
    <w:rsid w:val="0044477B"/>
    <w:rsid w:val="00444ACA"/>
    <w:rsid w:val="00444F86"/>
    <w:rsid w:val="004455EB"/>
    <w:rsid w:val="00445904"/>
    <w:rsid w:val="00445F1F"/>
    <w:rsid w:val="00446068"/>
    <w:rsid w:val="00447D01"/>
    <w:rsid w:val="00450C98"/>
    <w:rsid w:val="004527E6"/>
    <w:rsid w:val="00453054"/>
    <w:rsid w:val="0045336A"/>
    <w:rsid w:val="004538D9"/>
    <w:rsid w:val="00453B00"/>
    <w:rsid w:val="0045427B"/>
    <w:rsid w:val="00454EEF"/>
    <w:rsid w:val="0045534E"/>
    <w:rsid w:val="0045591A"/>
    <w:rsid w:val="00456851"/>
    <w:rsid w:val="004574DC"/>
    <w:rsid w:val="00457CE8"/>
    <w:rsid w:val="004600CF"/>
    <w:rsid w:val="00460D9B"/>
    <w:rsid w:val="00460EF8"/>
    <w:rsid w:val="00461019"/>
    <w:rsid w:val="0046194F"/>
    <w:rsid w:val="00461C4C"/>
    <w:rsid w:val="00461E6D"/>
    <w:rsid w:val="004628D3"/>
    <w:rsid w:val="00462DBD"/>
    <w:rsid w:val="00463653"/>
    <w:rsid w:val="0046389F"/>
    <w:rsid w:val="00463A82"/>
    <w:rsid w:val="00463B6E"/>
    <w:rsid w:val="00463D65"/>
    <w:rsid w:val="0046424C"/>
    <w:rsid w:val="004644EE"/>
    <w:rsid w:val="00464548"/>
    <w:rsid w:val="00464811"/>
    <w:rsid w:val="00464844"/>
    <w:rsid w:val="00466AC2"/>
    <w:rsid w:val="00466CBA"/>
    <w:rsid w:val="00466E3A"/>
    <w:rsid w:val="0046742F"/>
    <w:rsid w:val="00467F17"/>
    <w:rsid w:val="00470CB2"/>
    <w:rsid w:val="00470E35"/>
    <w:rsid w:val="00471CE1"/>
    <w:rsid w:val="00471EDE"/>
    <w:rsid w:val="004724CB"/>
    <w:rsid w:val="0047481A"/>
    <w:rsid w:val="004748F3"/>
    <w:rsid w:val="00474C22"/>
    <w:rsid w:val="00475873"/>
    <w:rsid w:val="00475C5D"/>
    <w:rsid w:val="004763C2"/>
    <w:rsid w:val="0047660A"/>
    <w:rsid w:val="00476FD6"/>
    <w:rsid w:val="004776B3"/>
    <w:rsid w:val="00477FE9"/>
    <w:rsid w:val="00480626"/>
    <w:rsid w:val="00480AD9"/>
    <w:rsid w:val="00481688"/>
    <w:rsid w:val="00482141"/>
    <w:rsid w:val="00482419"/>
    <w:rsid w:val="00482B5D"/>
    <w:rsid w:val="00482FC4"/>
    <w:rsid w:val="0048361F"/>
    <w:rsid w:val="00483C9C"/>
    <w:rsid w:val="00484A8A"/>
    <w:rsid w:val="00484AAF"/>
    <w:rsid w:val="00485287"/>
    <w:rsid w:val="00486713"/>
    <w:rsid w:val="004867BD"/>
    <w:rsid w:val="00486CD5"/>
    <w:rsid w:val="00490A77"/>
    <w:rsid w:val="00491014"/>
    <w:rsid w:val="00491120"/>
    <w:rsid w:val="004911B1"/>
    <w:rsid w:val="004919BD"/>
    <w:rsid w:val="00492287"/>
    <w:rsid w:val="00492686"/>
    <w:rsid w:val="00492FF8"/>
    <w:rsid w:val="00493527"/>
    <w:rsid w:val="00493A40"/>
    <w:rsid w:val="00493AEB"/>
    <w:rsid w:val="00493DBB"/>
    <w:rsid w:val="00494107"/>
    <w:rsid w:val="0049457D"/>
    <w:rsid w:val="00494DC9"/>
    <w:rsid w:val="00496068"/>
    <w:rsid w:val="0049621D"/>
    <w:rsid w:val="004964CF"/>
    <w:rsid w:val="004965D7"/>
    <w:rsid w:val="004969BA"/>
    <w:rsid w:val="00497230"/>
    <w:rsid w:val="004974AB"/>
    <w:rsid w:val="00497C8E"/>
    <w:rsid w:val="004A00FE"/>
    <w:rsid w:val="004A0920"/>
    <w:rsid w:val="004A0B1A"/>
    <w:rsid w:val="004A0B26"/>
    <w:rsid w:val="004A0BBC"/>
    <w:rsid w:val="004A0E7C"/>
    <w:rsid w:val="004A0F69"/>
    <w:rsid w:val="004A1044"/>
    <w:rsid w:val="004A1C0F"/>
    <w:rsid w:val="004A1EC5"/>
    <w:rsid w:val="004A290E"/>
    <w:rsid w:val="004A2B85"/>
    <w:rsid w:val="004A2C5C"/>
    <w:rsid w:val="004A3951"/>
    <w:rsid w:val="004A400E"/>
    <w:rsid w:val="004A4144"/>
    <w:rsid w:val="004A4DAE"/>
    <w:rsid w:val="004A53BE"/>
    <w:rsid w:val="004A59D3"/>
    <w:rsid w:val="004A5E6B"/>
    <w:rsid w:val="004A6206"/>
    <w:rsid w:val="004A6C82"/>
    <w:rsid w:val="004A75FC"/>
    <w:rsid w:val="004A7EDC"/>
    <w:rsid w:val="004B05B5"/>
    <w:rsid w:val="004B09B5"/>
    <w:rsid w:val="004B0A86"/>
    <w:rsid w:val="004B1F67"/>
    <w:rsid w:val="004B230D"/>
    <w:rsid w:val="004B26BB"/>
    <w:rsid w:val="004B2858"/>
    <w:rsid w:val="004B2918"/>
    <w:rsid w:val="004B3D9A"/>
    <w:rsid w:val="004B4239"/>
    <w:rsid w:val="004B4E4E"/>
    <w:rsid w:val="004B515D"/>
    <w:rsid w:val="004B61D4"/>
    <w:rsid w:val="004B646C"/>
    <w:rsid w:val="004B668E"/>
    <w:rsid w:val="004B71BE"/>
    <w:rsid w:val="004C07B1"/>
    <w:rsid w:val="004C13ED"/>
    <w:rsid w:val="004C1C01"/>
    <w:rsid w:val="004C2981"/>
    <w:rsid w:val="004C3442"/>
    <w:rsid w:val="004C4E0E"/>
    <w:rsid w:val="004C50C3"/>
    <w:rsid w:val="004C5621"/>
    <w:rsid w:val="004C6111"/>
    <w:rsid w:val="004C69B4"/>
    <w:rsid w:val="004C7131"/>
    <w:rsid w:val="004D007A"/>
    <w:rsid w:val="004D0540"/>
    <w:rsid w:val="004D0FBA"/>
    <w:rsid w:val="004D15AE"/>
    <w:rsid w:val="004D1B63"/>
    <w:rsid w:val="004D2143"/>
    <w:rsid w:val="004D2409"/>
    <w:rsid w:val="004D24E4"/>
    <w:rsid w:val="004D2BEE"/>
    <w:rsid w:val="004D2DAF"/>
    <w:rsid w:val="004D31E6"/>
    <w:rsid w:val="004D3906"/>
    <w:rsid w:val="004D3CBE"/>
    <w:rsid w:val="004D5D4F"/>
    <w:rsid w:val="004D6207"/>
    <w:rsid w:val="004D6EFA"/>
    <w:rsid w:val="004E0844"/>
    <w:rsid w:val="004E1829"/>
    <w:rsid w:val="004E1DAB"/>
    <w:rsid w:val="004E21E0"/>
    <w:rsid w:val="004E2CC9"/>
    <w:rsid w:val="004E3D23"/>
    <w:rsid w:val="004E4042"/>
    <w:rsid w:val="004E43D9"/>
    <w:rsid w:val="004E5FD9"/>
    <w:rsid w:val="004E63D7"/>
    <w:rsid w:val="004E6414"/>
    <w:rsid w:val="004E6B97"/>
    <w:rsid w:val="004E6D36"/>
    <w:rsid w:val="004F059B"/>
    <w:rsid w:val="004F1877"/>
    <w:rsid w:val="004F1EAE"/>
    <w:rsid w:val="004F20D0"/>
    <w:rsid w:val="004F2D4D"/>
    <w:rsid w:val="004F3433"/>
    <w:rsid w:val="004F34C2"/>
    <w:rsid w:val="004F3632"/>
    <w:rsid w:val="004F3CF1"/>
    <w:rsid w:val="004F3EED"/>
    <w:rsid w:val="004F3FFB"/>
    <w:rsid w:val="004F44E2"/>
    <w:rsid w:val="004F4F76"/>
    <w:rsid w:val="004F5060"/>
    <w:rsid w:val="004F5494"/>
    <w:rsid w:val="004F5A0B"/>
    <w:rsid w:val="004F5A60"/>
    <w:rsid w:val="004F617D"/>
    <w:rsid w:val="004F7FE7"/>
    <w:rsid w:val="00500182"/>
    <w:rsid w:val="00501428"/>
    <w:rsid w:val="00501B34"/>
    <w:rsid w:val="00503792"/>
    <w:rsid w:val="00503DDD"/>
    <w:rsid w:val="00504787"/>
    <w:rsid w:val="005049CB"/>
    <w:rsid w:val="00504C11"/>
    <w:rsid w:val="005051CD"/>
    <w:rsid w:val="00505250"/>
    <w:rsid w:val="00505799"/>
    <w:rsid w:val="00507326"/>
    <w:rsid w:val="005077A3"/>
    <w:rsid w:val="00507D09"/>
    <w:rsid w:val="0051052E"/>
    <w:rsid w:val="00510937"/>
    <w:rsid w:val="00510F27"/>
    <w:rsid w:val="005135C2"/>
    <w:rsid w:val="005142AC"/>
    <w:rsid w:val="005148BD"/>
    <w:rsid w:val="005156BF"/>
    <w:rsid w:val="00515BD3"/>
    <w:rsid w:val="005177D9"/>
    <w:rsid w:val="00520584"/>
    <w:rsid w:val="00521208"/>
    <w:rsid w:val="00521B2E"/>
    <w:rsid w:val="00521F8F"/>
    <w:rsid w:val="00522C0F"/>
    <w:rsid w:val="0052320E"/>
    <w:rsid w:val="00523325"/>
    <w:rsid w:val="005236E8"/>
    <w:rsid w:val="00523C70"/>
    <w:rsid w:val="00523CA1"/>
    <w:rsid w:val="00523EAC"/>
    <w:rsid w:val="00524795"/>
    <w:rsid w:val="00524BB9"/>
    <w:rsid w:val="00524FAB"/>
    <w:rsid w:val="00525027"/>
    <w:rsid w:val="005256A8"/>
    <w:rsid w:val="0052675B"/>
    <w:rsid w:val="00527E44"/>
    <w:rsid w:val="00530132"/>
    <w:rsid w:val="00530E55"/>
    <w:rsid w:val="005327AD"/>
    <w:rsid w:val="00532A8F"/>
    <w:rsid w:val="005333D0"/>
    <w:rsid w:val="00533E2C"/>
    <w:rsid w:val="00534946"/>
    <w:rsid w:val="00535A65"/>
    <w:rsid w:val="00535D55"/>
    <w:rsid w:val="0053651E"/>
    <w:rsid w:val="00536B57"/>
    <w:rsid w:val="00536DB4"/>
    <w:rsid w:val="00536DD0"/>
    <w:rsid w:val="00540249"/>
    <w:rsid w:val="005417C1"/>
    <w:rsid w:val="005417D0"/>
    <w:rsid w:val="0054195C"/>
    <w:rsid w:val="00542102"/>
    <w:rsid w:val="0054215D"/>
    <w:rsid w:val="005427F4"/>
    <w:rsid w:val="00542D94"/>
    <w:rsid w:val="005449A9"/>
    <w:rsid w:val="005454DA"/>
    <w:rsid w:val="0054562D"/>
    <w:rsid w:val="00545850"/>
    <w:rsid w:val="005459A1"/>
    <w:rsid w:val="00545FA4"/>
    <w:rsid w:val="00546C2B"/>
    <w:rsid w:val="0054723B"/>
    <w:rsid w:val="005508EF"/>
    <w:rsid w:val="00551935"/>
    <w:rsid w:val="005525F5"/>
    <w:rsid w:val="00552652"/>
    <w:rsid w:val="00552B81"/>
    <w:rsid w:val="00552BA2"/>
    <w:rsid w:val="00553738"/>
    <w:rsid w:val="005539AA"/>
    <w:rsid w:val="005539FC"/>
    <w:rsid w:val="00553E6B"/>
    <w:rsid w:val="00554563"/>
    <w:rsid w:val="00554865"/>
    <w:rsid w:val="00555427"/>
    <w:rsid w:val="005556DE"/>
    <w:rsid w:val="00555951"/>
    <w:rsid w:val="005561C4"/>
    <w:rsid w:val="00556EDA"/>
    <w:rsid w:val="005603E7"/>
    <w:rsid w:val="005609AF"/>
    <w:rsid w:val="00560CA2"/>
    <w:rsid w:val="00560D19"/>
    <w:rsid w:val="0056126C"/>
    <w:rsid w:val="0056183C"/>
    <w:rsid w:val="005621A7"/>
    <w:rsid w:val="00562BCF"/>
    <w:rsid w:val="005635FF"/>
    <w:rsid w:val="00564067"/>
    <w:rsid w:val="0056444C"/>
    <w:rsid w:val="005644CA"/>
    <w:rsid w:val="00564954"/>
    <w:rsid w:val="00564EDB"/>
    <w:rsid w:val="00565240"/>
    <w:rsid w:val="00566AD6"/>
    <w:rsid w:val="00566CAF"/>
    <w:rsid w:val="00566DE9"/>
    <w:rsid w:val="00567075"/>
    <w:rsid w:val="00567826"/>
    <w:rsid w:val="00570ABC"/>
    <w:rsid w:val="005734C0"/>
    <w:rsid w:val="0057407A"/>
    <w:rsid w:val="0057459A"/>
    <w:rsid w:val="00574D26"/>
    <w:rsid w:val="00575753"/>
    <w:rsid w:val="00575C6A"/>
    <w:rsid w:val="0057624A"/>
    <w:rsid w:val="00576A93"/>
    <w:rsid w:val="0058013A"/>
    <w:rsid w:val="00580795"/>
    <w:rsid w:val="00580D72"/>
    <w:rsid w:val="005819A8"/>
    <w:rsid w:val="00581F01"/>
    <w:rsid w:val="00582BBD"/>
    <w:rsid w:val="00583266"/>
    <w:rsid w:val="0058351B"/>
    <w:rsid w:val="00583E17"/>
    <w:rsid w:val="00583FF4"/>
    <w:rsid w:val="0058438D"/>
    <w:rsid w:val="005844C6"/>
    <w:rsid w:val="00584BE9"/>
    <w:rsid w:val="00585A4E"/>
    <w:rsid w:val="00585C8A"/>
    <w:rsid w:val="005861C6"/>
    <w:rsid w:val="005869FB"/>
    <w:rsid w:val="00586AA1"/>
    <w:rsid w:val="00586B3A"/>
    <w:rsid w:val="00587A0B"/>
    <w:rsid w:val="00587C3D"/>
    <w:rsid w:val="00590A42"/>
    <w:rsid w:val="00590D4C"/>
    <w:rsid w:val="00592B62"/>
    <w:rsid w:val="0059341F"/>
    <w:rsid w:val="00593FC2"/>
    <w:rsid w:val="00594272"/>
    <w:rsid w:val="005955C8"/>
    <w:rsid w:val="005A042C"/>
    <w:rsid w:val="005A15CD"/>
    <w:rsid w:val="005A16C1"/>
    <w:rsid w:val="005A1BA3"/>
    <w:rsid w:val="005A29FC"/>
    <w:rsid w:val="005A2F55"/>
    <w:rsid w:val="005A360D"/>
    <w:rsid w:val="005A3E70"/>
    <w:rsid w:val="005A4BD8"/>
    <w:rsid w:val="005A4BEA"/>
    <w:rsid w:val="005A4BF8"/>
    <w:rsid w:val="005A52AD"/>
    <w:rsid w:val="005A5EDF"/>
    <w:rsid w:val="005A69A2"/>
    <w:rsid w:val="005A6AC4"/>
    <w:rsid w:val="005B034C"/>
    <w:rsid w:val="005B038B"/>
    <w:rsid w:val="005B052C"/>
    <w:rsid w:val="005B0756"/>
    <w:rsid w:val="005B12FA"/>
    <w:rsid w:val="005B163E"/>
    <w:rsid w:val="005B16C5"/>
    <w:rsid w:val="005B19A3"/>
    <w:rsid w:val="005B1DF4"/>
    <w:rsid w:val="005B1EB7"/>
    <w:rsid w:val="005B21D4"/>
    <w:rsid w:val="005B24F6"/>
    <w:rsid w:val="005B2CED"/>
    <w:rsid w:val="005B2D34"/>
    <w:rsid w:val="005B30D5"/>
    <w:rsid w:val="005B3146"/>
    <w:rsid w:val="005B4289"/>
    <w:rsid w:val="005B42E7"/>
    <w:rsid w:val="005B443E"/>
    <w:rsid w:val="005B55D0"/>
    <w:rsid w:val="005B60FF"/>
    <w:rsid w:val="005C1B7D"/>
    <w:rsid w:val="005C232F"/>
    <w:rsid w:val="005C2ECF"/>
    <w:rsid w:val="005C309F"/>
    <w:rsid w:val="005C3255"/>
    <w:rsid w:val="005C34A5"/>
    <w:rsid w:val="005C3A6A"/>
    <w:rsid w:val="005C3EFA"/>
    <w:rsid w:val="005C4B11"/>
    <w:rsid w:val="005C5475"/>
    <w:rsid w:val="005C54AF"/>
    <w:rsid w:val="005C5794"/>
    <w:rsid w:val="005C5B93"/>
    <w:rsid w:val="005C5C08"/>
    <w:rsid w:val="005C5C50"/>
    <w:rsid w:val="005C5D22"/>
    <w:rsid w:val="005C6027"/>
    <w:rsid w:val="005C62ED"/>
    <w:rsid w:val="005C6A4D"/>
    <w:rsid w:val="005C6B0B"/>
    <w:rsid w:val="005D00A0"/>
    <w:rsid w:val="005D1989"/>
    <w:rsid w:val="005D1A9D"/>
    <w:rsid w:val="005D2F2A"/>
    <w:rsid w:val="005D353F"/>
    <w:rsid w:val="005D3635"/>
    <w:rsid w:val="005D3FC1"/>
    <w:rsid w:val="005D43AD"/>
    <w:rsid w:val="005D4C66"/>
    <w:rsid w:val="005D568E"/>
    <w:rsid w:val="005D57DF"/>
    <w:rsid w:val="005D5A2D"/>
    <w:rsid w:val="005D5DFC"/>
    <w:rsid w:val="005D5EBF"/>
    <w:rsid w:val="005D616A"/>
    <w:rsid w:val="005D65A0"/>
    <w:rsid w:val="005D6791"/>
    <w:rsid w:val="005D6FA6"/>
    <w:rsid w:val="005D77ED"/>
    <w:rsid w:val="005E06E3"/>
    <w:rsid w:val="005E0A9B"/>
    <w:rsid w:val="005E16F2"/>
    <w:rsid w:val="005E22F0"/>
    <w:rsid w:val="005E3C23"/>
    <w:rsid w:val="005E4399"/>
    <w:rsid w:val="005E4899"/>
    <w:rsid w:val="005E5185"/>
    <w:rsid w:val="005E52E9"/>
    <w:rsid w:val="005E5C12"/>
    <w:rsid w:val="005E6FA1"/>
    <w:rsid w:val="005F16DD"/>
    <w:rsid w:val="005F2DC1"/>
    <w:rsid w:val="005F3034"/>
    <w:rsid w:val="005F34F7"/>
    <w:rsid w:val="005F41AB"/>
    <w:rsid w:val="005F47F5"/>
    <w:rsid w:val="005F4949"/>
    <w:rsid w:val="005F4DBA"/>
    <w:rsid w:val="005F5E9E"/>
    <w:rsid w:val="005F65A7"/>
    <w:rsid w:val="005F7437"/>
    <w:rsid w:val="005F7DED"/>
    <w:rsid w:val="005F7F56"/>
    <w:rsid w:val="0060040F"/>
    <w:rsid w:val="00600797"/>
    <w:rsid w:val="00601212"/>
    <w:rsid w:val="00601435"/>
    <w:rsid w:val="0060158F"/>
    <w:rsid w:val="00601AF8"/>
    <w:rsid w:val="00601BE1"/>
    <w:rsid w:val="00602379"/>
    <w:rsid w:val="00602439"/>
    <w:rsid w:val="00602B10"/>
    <w:rsid w:val="00603309"/>
    <w:rsid w:val="0060359F"/>
    <w:rsid w:val="006038B6"/>
    <w:rsid w:val="00603942"/>
    <w:rsid w:val="00604771"/>
    <w:rsid w:val="00605A0B"/>
    <w:rsid w:val="0060610E"/>
    <w:rsid w:val="00606796"/>
    <w:rsid w:val="00606CAB"/>
    <w:rsid w:val="00607F6E"/>
    <w:rsid w:val="006103B7"/>
    <w:rsid w:val="00610984"/>
    <w:rsid w:val="00610A65"/>
    <w:rsid w:val="00610A84"/>
    <w:rsid w:val="00610B08"/>
    <w:rsid w:val="0061158D"/>
    <w:rsid w:val="00611960"/>
    <w:rsid w:val="00612EA9"/>
    <w:rsid w:val="00613E67"/>
    <w:rsid w:val="00613FA6"/>
    <w:rsid w:val="00613FD5"/>
    <w:rsid w:val="00614047"/>
    <w:rsid w:val="0061444D"/>
    <w:rsid w:val="00615680"/>
    <w:rsid w:val="00616371"/>
    <w:rsid w:val="00616AFD"/>
    <w:rsid w:val="00617064"/>
    <w:rsid w:val="00617251"/>
    <w:rsid w:val="00620ED1"/>
    <w:rsid w:val="006211B0"/>
    <w:rsid w:val="00622403"/>
    <w:rsid w:val="00622B66"/>
    <w:rsid w:val="00622D8D"/>
    <w:rsid w:val="00622FFE"/>
    <w:rsid w:val="0062300B"/>
    <w:rsid w:val="00623062"/>
    <w:rsid w:val="006230B8"/>
    <w:rsid w:val="00623CA6"/>
    <w:rsid w:val="00623F3B"/>
    <w:rsid w:val="006243DC"/>
    <w:rsid w:val="00624739"/>
    <w:rsid w:val="00624ACF"/>
    <w:rsid w:val="00625533"/>
    <w:rsid w:val="00625862"/>
    <w:rsid w:val="00625B52"/>
    <w:rsid w:val="00626B4C"/>
    <w:rsid w:val="0062716A"/>
    <w:rsid w:val="00627C3F"/>
    <w:rsid w:val="00630200"/>
    <w:rsid w:val="006302B3"/>
    <w:rsid w:val="00630ACF"/>
    <w:rsid w:val="006310B1"/>
    <w:rsid w:val="0063152F"/>
    <w:rsid w:val="006317C3"/>
    <w:rsid w:val="00631E14"/>
    <w:rsid w:val="0063275A"/>
    <w:rsid w:val="006328E1"/>
    <w:rsid w:val="006330A8"/>
    <w:rsid w:val="0063359D"/>
    <w:rsid w:val="006336D6"/>
    <w:rsid w:val="0063371C"/>
    <w:rsid w:val="006343A9"/>
    <w:rsid w:val="006343D7"/>
    <w:rsid w:val="00634AE4"/>
    <w:rsid w:val="00635C36"/>
    <w:rsid w:val="0063613B"/>
    <w:rsid w:val="006362F7"/>
    <w:rsid w:val="00636570"/>
    <w:rsid w:val="00637E29"/>
    <w:rsid w:val="00637F32"/>
    <w:rsid w:val="00640300"/>
    <w:rsid w:val="00640C4A"/>
    <w:rsid w:val="00640F9A"/>
    <w:rsid w:val="00641CAC"/>
    <w:rsid w:val="0064398B"/>
    <w:rsid w:val="00644C7A"/>
    <w:rsid w:val="00644D78"/>
    <w:rsid w:val="006460C4"/>
    <w:rsid w:val="0064629F"/>
    <w:rsid w:val="00646505"/>
    <w:rsid w:val="00646B88"/>
    <w:rsid w:val="00646EDA"/>
    <w:rsid w:val="006470D4"/>
    <w:rsid w:val="00647610"/>
    <w:rsid w:val="00647636"/>
    <w:rsid w:val="00647F04"/>
    <w:rsid w:val="006501E3"/>
    <w:rsid w:val="006510A1"/>
    <w:rsid w:val="006511CA"/>
    <w:rsid w:val="006533EB"/>
    <w:rsid w:val="0065378F"/>
    <w:rsid w:val="006539F5"/>
    <w:rsid w:val="00653A79"/>
    <w:rsid w:val="00654B4D"/>
    <w:rsid w:val="0065537F"/>
    <w:rsid w:val="00657036"/>
    <w:rsid w:val="00657209"/>
    <w:rsid w:val="006603F8"/>
    <w:rsid w:val="006603F9"/>
    <w:rsid w:val="006613DE"/>
    <w:rsid w:val="00662C14"/>
    <w:rsid w:val="006630AE"/>
    <w:rsid w:val="00663424"/>
    <w:rsid w:val="00663543"/>
    <w:rsid w:val="0066418A"/>
    <w:rsid w:val="006649DD"/>
    <w:rsid w:val="00664D0E"/>
    <w:rsid w:val="006654AB"/>
    <w:rsid w:val="006664CD"/>
    <w:rsid w:val="006666F7"/>
    <w:rsid w:val="006675ED"/>
    <w:rsid w:val="006679CF"/>
    <w:rsid w:val="00670B83"/>
    <w:rsid w:val="00670E20"/>
    <w:rsid w:val="006711CE"/>
    <w:rsid w:val="006715CB"/>
    <w:rsid w:val="00671C6E"/>
    <w:rsid w:val="00671D41"/>
    <w:rsid w:val="00671FE3"/>
    <w:rsid w:val="006724E0"/>
    <w:rsid w:val="006734E7"/>
    <w:rsid w:val="00673859"/>
    <w:rsid w:val="0067432C"/>
    <w:rsid w:val="0067495B"/>
    <w:rsid w:val="0067509B"/>
    <w:rsid w:val="00675AF9"/>
    <w:rsid w:val="00677314"/>
    <w:rsid w:val="006773BB"/>
    <w:rsid w:val="006774A2"/>
    <w:rsid w:val="006776F9"/>
    <w:rsid w:val="00680A5B"/>
    <w:rsid w:val="00681583"/>
    <w:rsid w:val="006825E0"/>
    <w:rsid w:val="0068266D"/>
    <w:rsid w:val="00682B62"/>
    <w:rsid w:val="006830AE"/>
    <w:rsid w:val="006836F3"/>
    <w:rsid w:val="00683AA1"/>
    <w:rsid w:val="006848E7"/>
    <w:rsid w:val="00684BE8"/>
    <w:rsid w:val="00685479"/>
    <w:rsid w:val="0068560F"/>
    <w:rsid w:val="0068582C"/>
    <w:rsid w:val="00685B73"/>
    <w:rsid w:val="00685D1F"/>
    <w:rsid w:val="006863FF"/>
    <w:rsid w:val="006873B6"/>
    <w:rsid w:val="00687539"/>
    <w:rsid w:val="00687872"/>
    <w:rsid w:val="0068788E"/>
    <w:rsid w:val="0068789D"/>
    <w:rsid w:val="00687A01"/>
    <w:rsid w:val="00687DB4"/>
    <w:rsid w:val="00687F75"/>
    <w:rsid w:val="00690987"/>
    <w:rsid w:val="006909D3"/>
    <w:rsid w:val="00690DE6"/>
    <w:rsid w:val="00690DED"/>
    <w:rsid w:val="00691E87"/>
    <w:rsid w:val="0069251A"/>
    <w:rsid w:val="00692C17"/>
    <w:rsid w:val="006942E3"/>
    <w:rsid w:val="00694932"/>
    <w:rsid w:val="00694FF3"/>
    <w:rsid w:val="00695396"/>
    <w:rsid w:val="006953F7"/>
    <w:rsid w:val="006968D5"/>
    <w:rsid w:val="00696968"/>
    <w:rsid w:val="00697157"/>
    <w:rsid w:val="0069748A"/>
    <w:rsid w:val="0069791F"/>
    <w:rsid w:val="006A0DE7"/>
    <w:rsid w:val="006A199C"/>
    <w:rsid w:val="006A20B8"/>
    <w:rsid w:val="006A293C"/>
    <w:rsid w:val="006A2AE0"/>
    <w:rsid w:val="006A3CD6"/>
    <w:rsid w:val="006A3E68"/>
    <w:rsid w:val="006A4961"/>
    <w:rsid w:val="006A4EBD"/>
    <w:rsid w:val="006A6E37"/>
    <w:rsid w:val="006A7135"/>
    <w:rsid w:val="006A7230"/>
    <w:rsid w:val="006B0DAD"/>
    <w:rsid w:val="006B0FFD"/>
    <w:rsid w:val="006B1B4C"/>
    <w:rsid w:val="006B246D"/>
    <w:rsid w:val="006B2E66"/>
    <w:rsid w:val="006B37E3"/>
    <w:rsid w:val="006B6216"/>
    <w:rsid w:val="006B6262"/>
    <w:rsid w:val="006B66C5"/>
    <w:rsid w:val="006B68B1"/>
    <w:rsid w:val="006B6B1F"/>
    <w:rsid w:val="006B7ACD"/>
    <w:rsid w:val="006C07C0"/>
    <w:rsid w:val="006C0BE6"/>
    <w:rsid w:val="006C0F84"/>
    <w:rsid w:val="006C0FEE"/>
    <w:rsid w:val="006C167C"/>
    <w:rsid w:val="006C1DE9"/>
    <w:rsid w:val="006C2222"/>
    <w:rsid w:val="006C2636"/>
    <w:rsid w:val="006C345F"/>
    <w:rsid w:val="006C57DD"/>
    <w:rsid w:val="006C5847"/>
    <w:rsid w:val="006C7F03"/>
    <w:rsid w:val="006D039E"/>
    <w:rsid w:val="006D03DE"/>
    <w:rsid w:val="006D122E"/>
    <w:rsid w:val="006D139C"/>
    <w:rsid w:val="006D1587"/>
    <w:rsid w:val="006D1793"/>
    <w:rsid w:val="006D17CE"/>
    <w:rsid w:val="006D2B40"/>
    <w:rsid w:val="006D2EF1"/>
    <w:rsid w:val="006D3A50"/>
    <w:rsid w:val="006D4595"/>
    <w:rsid w:val="006D53CE"/>
    <w:rsid w:val="006D5B62"/>
    <w:rsid w:val="006D5D1A"/>
    <w:rsid w:val="006D623C"/>
    <w:rsid w:val="006D66C0"/>
    <w:rsid w:val="006D7E32"/>
    <w:rsid w:val="006D7F95"/>
    <w:rsid w:val="006E0702"/>
    <w:rsid w:val="006E0829"/>
    <w:rsid w:val="006E0A1E"/>
    <w:rsid w:val="006E1709"/>
    <w:rsid w:val="006E20FF"/>
    <w:rsid w:val="006E27DB"/>
    <w:rsid w:val="006E2B18"/>
    <w:rsid w:val="006E2FE1"/>
    <w:rsid w:val="006E39BF"/>
    <w:rsid w:val="006E3C17"/>
    <w:rsid w:val="006E5027"/>
    <w:rsid w:val="006E6058"/>
    <w:rsid w:val="006E61B4"/>
    <w:rsid w:val="006E67C7"/>
    <w:rsid w:val="006E68D7"/>
    <w:rsid w:val="006E6E7A"/>
    <w:rsid w:val="006E7506"/>
    <w:rsid w:val="006E7B49"/>
    <w:rsid w:val="006F05CC"/>
    <w:rsid w:val="006F0A31"/>
    <w:rsid w:val="006F0C73"/>
    <w:rsid w:val="006F164F"/>
    <w:rsid w:val="006F2989"/>
    <w:rsid w:val="006F343C"/>
    <w:rsid w:val="006F377D"/>
    <w:rsid w:val="006F3D4A"/>
    <w:rsid w:val="006F3FA1"/>
    <w:rsid w:val="006F3FC1"/>
    <w:rsid w:val="006F4829"/>
    <w:rsid w:val="006F4D24"/>
    <w:rsid w:val="006F53B0"/>
    <w:rsid w:val="006F55D6"/>
    <w:rsid w:val="006F58DA"/>
    <w:rsid w:val="006F6EFC"/>
    <w:rsid w:val="006F73CA"/>
    <w:rsid w:val="006F78E5"/>
    <w:rsid w:val="006F7DFB"/>
    <w:rsid w:val="006F7F3A"/>
    <w:rsid w:val="00702214"/>
    <w:rsid w:val="00702842"/>
    <w:rsid w:val="007040CD"/>
    <w:rsid w:val="00704B7C"/>
    <w:rsid w:val="00705797"/>
    <w:rsid w:val="00705D7E"/>
    <w:rsid w:val="00705FFB"/>
    <w:rsid w:val="0070602D"/>
    <w:rsid w:val="007060B2"/>
    <w:rsid w:val="007065B4"/>
    <w:rsid w:val="00710281"/>
    <w:rsid w:val="00710C43"/>
    <w:rsid w:val="00711147"/>
    <w:rsid w:val="00711219"/>
    <w:rsid w:val="0071146D"/>
    <w:rsid w:val="0071190F"/>
    <w:rsid w:val="00711AB3"/>
    <w:rsid w:val="00711DB0"/>
    <w:rsid w:val="00711F0D"/>
    <w:rsid w:val="007128C4"/>
    <w:rsid w:val="007129F9"/>
    <w:rsid w:val="00713776"/>
    <w:rsid w:val="007137A5"/>
    <w:rsid w:val="00713F8F"/>
    <w:rsid w:val="007142AD"/>
    <w:rsid w:val="00714A19"/>
    <w:rsid w:val="00714D3B"/>
    <w:rsid w:val="0071598C"/>
    <w:rsid w:val="00715E63"/>
    <w:rsid w:val="00717053"/>
    <w:rsid w:val="00717C4E"/>
    <w:rsid w:val="0072025C"/>
    <w:rsid w:val="0072031B"/>
    <w:rsid w:val="0072124B"/>
    <w:rsid w:val="0072125D"/>
    <w:rsid w:val="00722118"/>
    <w:rsid w:val="0072217D"/>
    <w:rsid w:val="00722D0E"/>
    <w:rsid w:val="00722F40"/>
    <w:rsid w:val="007234BF"/>
    <w:rsid w:val="00723AE6"/>
    <w:rsid w:val="007245E6"/>
    <w:rsid w:val="00724908"/>
    <w:rsid w:val="00724A61"/>
    <w:rsid w:val="007257B9"/>
    <w:rsid w:val="0072634A"/>
    <w:rsid w:val="007264A4"/>
    <w:rsid w:val="00726F5B"/>
    <w:rsid w:val="007279CA"/>
    <w:rsid w:val="00727CB7"/>
    <w:rsid w:val="007312BD"/>
    <w:rsid w:val="007313F9"/>
    <w:rsid w:val="00731A8E"/>
    <w:rsid w:val="00731C5C"/>
    <w:rsid w:val="007329DE"/>
    <w:rsid w:val="007334FF"/>
    <w:rsid w:val="0073390C"/>
    <w:rsid w:val="00734153"/>
    <w:rsid w:val="0073461C"/>
    <w:rsid w:val="00735DD7"/>
    <w:rsid w:val="00736D8F"/>
    <w:rsid w:val="00737034"/>
    <w:rsid w:val="007373FB"/>
    <w:rsid w:val="007376A3"/>
    <w:rsid w:val="0074027A"/>
    <w:rsid w:val="0074071B"/>
    <w:rsid w:val="00740ED2"/>
    <w:rsid w:val="007417E2"/>
    <w:rsid w:val="00741E2D"/>
    <w:rsid w:val="00741EFE"/>
    <w:rsid w:val="00741F04"/>
    <w:rsid w:val="00741FC8"/>
    <w:rsid w:val="007424A9"/>
    <w:rsid w:val="00742514"/>
    <w:rsid w:val="00742D8D"/>
    <w:rsid w:val="00742EDA"/>
    <w:rsid w:val="0074317B"/>
    <w:rsid w:val="007433D2"/>
    <w:rsid w:val="00743D3B"/>
    <w:rsid w:val="00744AC4"/>
    <w:rsid w:val="007450EA"/>
    <w:rsid w:val="00746014"/>
    <w:rsid w:val="0074633C"/>
    <w:rsid w:val="0074660C"/>
    <w:rsid w:val="00746999"/>
    <w:rsid w:val="00746D3D"/>
    <w:rsid w:val="00750827"/>
    <w:rsid w:val="00750C5E"/>
    <w:rsid w:val="007517B3"/>
    <w:rsid w:val="00751858"/>
    <w:rsid w:val="00751EF9"/>
    <w:rsid w:val="00752B1D"/>
    <w:rsid w:val="00753D9D"/>
    <w:rsid w:val="0075480A"/>
    <w:rsid w:val="00754F05"/>
    <w:rsid w:val="00755318"/>
    <w:rsid w:val="00755765"/>
    <w:rsid w:val="00755D3F"/>
    <w:rsid w:val="0075666A"/>
    <w:rsid w:val="007566AE"/>
    <w:rsid w:val="0075695E"/>
    <w:rsid w:val="0075732E"/>
    <w:rsid w:val="00757535"/>
    <w:rsid w:val="00757565"/>
    <w:rsid w:val="00757D2D"/>
    <w:rsid w:val="007601AB"/>
    <w:rsid w:val="00760483"/>
    <w:rsid w:val="00760A43"/>
    <w:rsid w:val="00761510"/>
    <w:rsid w:val="00761BE9"/>
    <w:rsid w:val="007635F1"/>
    <w:rsid w:val="0076378A"/>
    <w:rsid w:val="00763D29"/>
    <w:rsid w:val="00764726"/>
    <w:rsid w:val="00764818"/>
    <w:rsid w:val="00764F89"/>
    <w:rsid w:val="007651E8"/>
    <w:rsid w:val="007653D7"/>
    <w:rsid w:val="007654F4"/>
    <w:rsid w:val="00765534"/>
    <w:rsid w:val="0076553B"/>
    <w:rsid w:val="00766E06"/>
    <w:rsid w:val="00767970"/>
    <w:rsid w:val="00767D0C"/>
    <w:rsid w:val="00770126"/>
    <w:rsid w:val="00770147"/>
    <w:rsid w:val="00770255"/>
    <w:rsid w:val="007713D0"/>
    <w:rsid w:val="00771779"/>
    <w:rsid w:val="00771A52"/>
    <w:rsid w:val="0077248C"/>
    <w:rsid w:val="0077341A"/>
    <w:rsid w:val="00773C21"/>
    <w:rsid w:val="00773CD3"/>
    <w:rsid w:val="00773F23"/>
    <w:rsid w:val="00774A41"/>
    <w:rsid w:val="00776264"/>
    <w:rsid w:val="007768CD"/>
    <w:rsid w:val="00780EA9"/>
    <w:rsid w:val="007812DB"/>
    <w:rsid w:val="00781E88"/>
    <w:rsid w:val="00783474"/>
    <w:rsid w:val="00784919"/>
    <w:rsid w:val="00784972"/>
    <w:rsid w:val="00784C05"/>
    <w:rsid w:val="00785AB3"/>
    <w:rsid w:val="0078670D"/>
    <w:rsid w:val="00787B85"/>
    <w:rsid w:val="00790432"/>
    <w:rsid w:val="007909E8"/>
    <w:rsid w:val="00791C44"/>
    <w:rsid w:val="007928F1"/>
    <w:rsid w:val="007929F2"/>
    <w:rsid w:val="00792D78"/>
    <w:rsid w:val="00792DAA"/>
    <w:rsid w:val="00793710"/>
    <w:rsid w:val="00793B53"/>
    <w:rsid w:val="00793EA3"/>
    <w:rsid w:val="0079488B"/>
    <w:rsid w:val="00794B21"/>
    <w:rsid w:val="0079601D"/>
    <w:rsid w:val="00796769"/>
    <w:rsid w:val="007967B4"/>
    <w:rsid w:val="00796923"/>
    <w:rsid w:val="007970B5"/>
    <w:rsid w:val="00797AB7"/>
    <w:rsid w:val="00797CA6"/>
    <w:rsid w:val="00797E69"/>
    <w:rsid w:val="00797F8E"/>
    <w:rsid w:val="007A066B"/>
    <w:rsid w:val="007A0B85"/>
    <w:rsid w:val="007A2053"/>
    <w:rsid w:val="007A2077"/>
    <w:rsid w:val="007A22B9"/>
    <w:rsid w:val="007A242D"/>
    <w:rsid w:val="007A2A37"/>
    <w:rsid w:val="007A2A7A"/>
    <w:rsid w:val="007A4DFD"/>
    <w:rsid w:val="007A500F"/>
    <w:rsid w:val="007A529D"/>
    <w:rsid w:val="007A5C2C"/>
    <w:rsid w:val="007A5E81"/>
    <w:rsid w:val="007A607B"/>
    <w:rsid w:val="007A6D2D"/>
    <w:rsid w:val="007A6D31"/>
    <w:rsid w:val="007A7C1E"/>
    <w:rsid w:val="007B0319"/>
    <w:rsid w:val="007B0A8D"/>
    <w:rsid w:val="007B1B2D"/>
    <w:rsid w:val="007B2311"/>
    <w:rsid w:val="007B25FE"/>
    <w:rsid w:val="007B28F4"/>
    <w:rsid w:val="007B2938"/>
    <w:rsid w:val="007B32DA"/>
    <w:rsid w:val="007B37C6"/>
    <w:rsid w:val="007B41C3"/>
    <w:rsid w:val="007B4601"/>
    <w:rsid w:val="007B478A"/>
    <w:rsid w:val="007B4ECA"/>
    <w:rsid w:val="007B4FD2"/>
    <w:rsid w:val="007B5A00"/>
    <w:rsid w:val="007B61E4"/>
    <w:rsid w:val="007B68F7"/>
    <w:rsid w:val="007B6B72"/>
    <w:rsid w:val="007B7D9D"/>
    <w:rsid w:val="007C078D"/>
    <w:rsid w:val="007C08EA"/>
    <w:rsid w:val="007C0CBB"/>
    <w:rsid w:val="007C1E05"/>
    <w:rsid w:val="007C25E3"/>
    <w:rsid w:val="007C276F"/>
    <w:rsid w:val="007C2D63"/>
    <w:rsid w:val="007C2E48"/>
    <w:rsid w:val="007C3B68"/>
    <w:rsid w:val="007C469A"/>
    <w:rsid w:val="007C48FC"/>
    <w:rsid w:val="007C503C"/>
    <w:rsid w:val="007C5277"/>
    <w:rsid w:val="007C5370"/>
    <w:rsid w:val="007C56E9"/>
    <w:rsid w:val="007C5A0A"/>
    <w:rsid w:val="007C5BC5"/>
    <w:rsid w:val="007C5DF6"/>
    <w:rsid w:val="007C5F18"/>
    <w:rsid w:val="007D02CF"/>
    <w:rsid w:val="007D0625"/>
    <w:rsid w:val="007D11C7"/>
    <w:rsid w:val="007D1F0B"/>
    <w:rsid w:val="007D20B3"/>
    <w:rsid w:val="007D242A"/>
    <w:rsid w:val="007D2589"/>
    <w:rsid w:val="007D271B"/>
    <w:rsid w:val="007D2753"/>
    <w:rsid w:val="007D2862"/>
    <w:rsid w:val="007D35AD"/>
    <w:rsid w:val="007D37C6"/>
    <w:rsid w:val="007D4A37"/>
    <w:rsid w:val="007D4C73"/>
    <w:rsid w:val="007D54F2"/>
    <w:rsid w:val="007D5592"/>
    <w:rsid w:val="007D5814"/>
    <w:rsid w:val="007D6A73"/>
    <w:rsid w:val="007D761A"/>
    <w:rsid w:val="007E0799"/>
    <w:rsid w:val="007E0B03"/>
    <w:rsid w:val="007E0E65"/>
    <w:rsid w:val="007E0E85"/>
    <w:rsid w:val="007E13F2"/>
    <w:rsid w:val="007E14C6"/>
    <w:rsid w:val="007E2D6E"/>
    <w:rsid w:val="007E3666"/>
    <w:rsid w:val="007E381C"/>
    <w:rsid w:val="007E3C7D"/>
    <w:rsid w:val="007E4109"/>
    <w:rsid w:val="007E49FA"/>
    <w:rsid w:val="007E5E62"/>
    <w:rsid w:val="007E6425"/>
    <w:rsid w:val="007E6883"/>
    <w:rsid w:val="007E68B0"/>
    <w:rsid w:val="007E69C2"/>
    <w:rsid w:val="007E720A"/>
    <w:rsid w:val="007E72E1"/>
    <w:rsid w:val="007E7800"/>
    <w:rsid w:val="007F1688"/>
    <w:rsid w:val="007F22BA"/>
    <w:rsid w:val="007F244E"/>
    <w:rsid w:val="007F2ED7"/>
    <w:rsid w:val="007F3B73"/>
    <w:rsid w:val="007F3E59"/>
    <w:rsid w:val="007F45AC"/>
    <w:rsid w:val="007F51E7"/>
    <w:rsid w:val="007F5AA7"/>
    <w:rsid w:val="007F61E3"/>
    <w:rsid w:val="007F70B9"/>
    <w:rsid w:val="007F722E"/>
    <w:rsid w:val="007F7480"/>
    <w:rsid w:val="007F76AB"/>
    <w:rsid w:val="007F7796"/>
    <w:rsid w:val="008018DE"/>
    <w:rsid w:val="0080197A"/>
    <w:rsid w:val="00802288"/>
    <w:rsid w:val="008028C3"/>
    <w:rsid w:val="00802B7B"/>
    <w:rsid w:val="00803165"/>
    <w:rsid w:val="008032C4"/>
    <w:rsid w:val="00803432"/>
    <w:rsid w:val="008035A0"/>
    <w:rsid w:val="00804305"/>
    <w:rsid w:val="008044A7"/>
    <w:rsid w:val="008048F9"/>
    <w:rsid w:val="00805FCB"/>
    <w:rsid w:val="008079BC"/>
    <w:rsid w:val="00810722"/>
    <w:rsid w:val="00811173"/>
    <w:rsid w:val="00811C9A"/>
    <w:rsid w:val="00812250"/>
    <w:rsid w:val="00812407"/>
    <w:rsid w:val="008126A9"/>
    <w:rsid w:val="00812719"/>
    <w:rsid w:val="00812CE6"/>
    <w:rsid w:val="008134E3"/>
    <w:rsid w:val="00813502"/>
    <w:rsid w:val="008137C0"/>
    <w:rsid w:val="008137CD"/>
    <w:rsid w:val="0081389F"/>
    <w:rsid w:val="00813E49"/>
    <w:rsid w:val="008144AC"/>
    <w:rsid w:val="00814C4C"/>
    <w:rsid w:val="00815DCA"/>
    <w:rsid w:val="0081680D"/>
    <w:rsid w:val="008173AF"/>
    <w:rsid w:val="00817571"/>
    <w:rsid w:val="00817B7C"/>
    <w:rsid w:val="0082031B"/>
    <w:rsid w:val="00821489"/>
    <w:rsid w:val="00821551"/>
    <w:rsid w:val="00821552"/>
    <w:rsid w:val="00821A2C"/>
    <w:rsid w:val="0082213B"/>
    <w:rsid w:val="00822812"/>
    <w:rsid w:val="008229F3"/>
    <w:rsid w:val="00822CE6"/>
    <w:rsid w:val="0082309E"/>
    <w:rsid w:val="0082332A"/>
    <w:rsid w:val="00824744"/>
    <w:rsid w:val="0082500A"/>
    <w:rsid w:val="00825387"/>
    <w:rsid w:val="00825429"/>
    <w:rsid w:val="008259C8"/>
    <w:rsid w:val="00825B5B"/>
    <w:rsid w:val="00825B9C"/>
    <w:rsid w:val="008260FE"/>
    <w:rsid w:val="008261D0"/>
    <w:rsid w:val="0082698D"/>
    <w:rsid w:val="008278FE"/>
    <w:rsid w:val="008302BC"/>
    <w:rsid w:val="0083054E"/>
    <w:rsid w:val="00831B68"/>
    <w:rsid w:val="00831DCF"/>
    <w:rsid w:val="0083204F"/>
    <w:rsid w:val="008332C7"/>
    <w:rsid w:val="0083349B"/>
    <w:rsid w:val="0083450F"/>
    <w:rsid w:val="00834541"/>
    <w:rsid w:val="00834A8E"/>
    <w:rsid w:val="00835024"/>
    <w:rsid w:val="00835514"/>
    <w:rsid w:val="008361CE"/>
    <w:rsid w:val="00836BDC"/>
    <w:rsid w:val="00836C42"/>
    <w:rsid w:val="00836C88"/>
    <w:rsid w:val="0084080D"/>
    <w:rsid w:val="008410A6"/>
    <w:rsid w:val="00841640"/>
    <w:rsid w:val="008420F7"/>
    <w:rsid w:val="008428E9"/>
    <w:rsid w:val="00842C2F"/>
    <w:rsid w:val="00843464"/>
    <w:rsid w:val="00843BCD"/>
    <w:rsid w:val="008446C0"/>
    <w:rsid w:val="008461CA"/>
    <w:rsid w:val="00846AE4"/>
    <w:rsid w:val="00847D78"/>
    <w:rsid w:val="0085046A"/>
    <w:rsid w:val="00851467"/>
    <w:rsid w:val="00852164"/>
    <w:rsid w:val="008539C0"/>
    <w:rsid w:val="00853F9F"/>
    <w:rsid w:val="00854AA7"/>
    <w:rsid w:val="00855105"/>
    <w:rsid w:val="008552EB"/>
    <w:rsid w:val="008555FA"/>
    <w:rsid w:val="00855DF0"/>
    <w:rsid w:val="00856B31"/>
    <w:rsid w:val="00856CB1"/>
    <w:rsid w:val="00860900"/>
    <w:rsid w:val="008611B0"/>
    <w:rsid w:val="0086144B"/>
    <w:rsid w:val="00861FC7"/>
    <w:rsid w:val="008620E3"/>
    <w:rsid w:val="008626A8"/>
    <w:rsid w:val="0086289C"/>
    <w:rsid w:val="0086321D"/>
    <w:rsid w:val="008632A8"/>
    <w:rsid w:val="008633A8"/>
    <w:rsid w:val="00863534"/>
    <w:rsid w:val="00863FCE"/>
    <w:rsid w:val="008653C2"/>
    <w:rsid w:val="00865431"/>
    <w:rsid w:val="008659F9"/>
    <w:rsid w:val="00866445"/>
    <w:rsid w:val="00867CC0"/>
    <w:rsid w:val="00867F1C"/>
    <w:rsid w:val="008705D8"/>
    <w:rsid w:val="00871CF3"/>
    <w:rsid w:val="00872730"/>
    <w:rsid w:val="00872C09"/>
    <w:rsid w:val="00873150"/>
    <w:rsid w:val="00873F68"/>
    <w:rsid w:val="00874123"/>
    <w:rsid w:val="00874477"/>
    <w:rsid w:val="0087467A"/>
    <w:rsid w:val="008750EA"/>
    <w:rsid w:val="0087523D"/>
    <w:rsid w:val="00875CD1"/>
    <w:rsid w:val="00876CF8"/>
    <w:rsid w:val="008777A9"/>
    <w:rsid w:val="00877A79"/>
    <w:rsid w:val="00877F0E"/>
    <w:rsid w:val="00880BB6"/>
    <w:rsid w:val="00881DFF"/>
    <w:rsid w:val="00881FCA"/>
    <w:rsid w:val="0088330D"/>
    <w:rsid w:val="008834D1"/>
    <w:rsid w:val="008835AE"/>
    <w:rsid w:val="008836D0"/>
    <w:rsid w:val="00883EE9"/>
    <w:rsid w:val="00884A40"/>
    <w:rsid w:val="00884AE5"/>
    <w:rsid w:val="00884AE9"/>
    <w:rsid w:val="00884E9A"/>
    <w:rsid w:val="0088556E"/>
    <w:rsid w:val="00886B47"/>
    <w:rsid w:val="008874F6"/>
    <w:rsid w:val="0088782A"/>
    <w:rsid w:val="00887A4C"/>
    <w:rsid w:val="00887B32"/>
    <w:rsid w:val="00887DFE"/>
    <w:rsid w:val="00890422"/>
    <w:rsid w:val="008906FF"/>
    <w:rsid w:val="0089089D"/>
    <w:rsid w:val="00890D76"/>
    <w:rsid w:val="00890D94"/>
    <w:rsid w:val="00890FA1"/>
    <w:rsid w:val="00891335"/>
    <w:rsid w:val="00892649"/>
    <w:rsid w:val="00893112"/>
    <w:rsid w:val="0089334E"/>
    <w:rsid w:val="0089342E"/>
    <w:rsid w:val="0089372F"/>
    <w:rsid w:val="00893803"/>
    <w:rsid w:val="00894B71"/>
    <w:rsid w:val="00895C04"/>
    <w:rsid w:val="008A012A"/>
    <w:rsid w:val="008A0493"/>
    <w:rsid w:val="008A156C"/>
    <w:rsid w:val="008A1933"/>
    <w:rsid w:val="008A1A20"/>
    <w:rsid w:val="008A2438"/>
    <w:rsid w:val="008A2B30"/>
    <w:rsid w:val="008A2ED9"/>
    <w:rsid w:val="008A32EF"/>
    <w:rsid w:val="008A335D"/>
    <w:rsid w:val="008A3927"/>
    <w:rsid w:val="008A3C00"/>
    <w:rsid w:val="008A556A"/>
    <w:rsid w:val="008A578D"/>
    <w:rsid w:val="008A5CB9"/>
    <w:rsid w:val="008A6021"/>
    <w:rsid w:val="008A64C7"/>
    <w:rsid w:val="008A64CE"/>
    <w:rsid w:val="008A75F8"/>
    <w:rsid w:val="008A7B9A"/>
    <w:rsid w:val="008B0340"/>
    <w:rsid w:val="008B1016"/>
    <w:rsid w:val="008B149A"/>
    <w:rsid w:val="008B1E9C"/>
    <w:rsid w:val="008B1F69"/>
    <w:rsid w:val="008B231D"/>
    <w:rsid w:val="008B26BC"/>
    <w:rsid w:val="008B29AF"/>
    <w:rsid w:val="008B2DE0"/>
    <w:rsid w:val="008B38CD"/>
    <w:rsid w:val="008B4BEE"/>
    <w:rsid w:val="008B4D46"/>
    <w:rsid w:val="008B56E6"/>
    <w:rsid w:val="008B5C03"/>
    <w:rsid w:val="008B6937"/>
    <w:rsid w:val="008B6979"/>
    <w:rsid w:val="008B77E8"/>
    <w:rsid w:val="008C07FF"/>
    <w:rsid w:val="008C0808"/>
    <w:rsid w:val="008C1063"/>
    <w:rsid w:val="008C1628"/>
    <w:rsid w:val="008C1A6D"/>
    <w:rsid w:val="008C1CF2"/>
    <w:rsid w:val="008C398C"/>
    <w:rsid w:val="008C4770"/>
    <w:rsid w:val="008C581D"/>
    <w:rsid w:val="008C5E09"/>
    <w:rsid w:val="008C5E5D"/>
    <w:rsid w:val="008C68F3"/>
    <w:rsid w:val="008C7223"/>
    <w:rsid w:val="008C75DC"/>
    <w:rsid w:val="008C782C"/>
    <w:rsid w:val="008D35FC"/>
    <w:rsid w:val="008D379F"/>
    <w:rsid w:val="008D3B6D"/>
    <w:rsid w:val="008D3C8B"/>
    <w:rsid w:val="008D3DCE"/>
    <w:rsid w:val="008D4845"/>
    <w:rsid w:val="008D4D07"/>
    <w:rsid w:val="008D6134"/>
    <w:rsid w:val="008D62AE"/>
    <w:rsid w:val="008D6A0E"/>
    <w:rsid w:val="008D706C"/>
    <w:rsid w:val="008D730D"/>
    <w:rsid w:val="008D77C3"/>
    <w:rsid w:val="008D7883"/>
    <w:rsid w:val="008E05AB"/>
    <w:rsid w:val="008E21F8"/>
    <w:rsid w:val="008E28A4"/>
    <w:rsid w:val="008E2C87"/>
    <w:rsid w:val="008E3144"/>
    <w:rsid w:val="008E32DA"/>
    <w:rsid w:val="008E3379"/>
    <w:rsid w:val="008E3987"/>
    <w:rsid w:val="008E4AC4"/>
    <w:rsid w:val="008E505E"/>
    <w:rsid w:val="008E5FAC"/>
    <w:rsid w:val="008E6313"/>
    <w:rsid w:val="008E6C63"/>
    <w:rsid w:val="008F068B"/>
    <w:rsid w:val="008F149B"/>
    <w:rsid w:val="008F1722"/>
    <w:rsid w:val="008F2882"/>
    <w:rsid w:val="008F34D9"/>
    <w:rsid w:val="008F3A9C"/>
    <w:rsid w:val="008F3AF3"/>
    <w:rsid w:val="008F4A76"/>
    <w:rsid w:val="008F5D52"/>
    <w:rsid w:val="008F7C86"/>
    <w:rsid w:val="009000B2"/>
    <w:rsid w:val="009005A7"/>
    <w:rsid w:val="00901FA0"/>
    <w:rsid w:val="009023A2"/>
    <w:rsid w:val="00902585"/>
    <w:rsid w:val="00902655"/>
    <w:rsid w:val="0090374F"/>
    <w:rsid w:val="00905218"/>
    <w:rsid w:val="0090568D"/>
    <w:rsid w:val="00905C16"/>
    <w:rsid w:val="00905DA5"/>
    <w:rsid w:val="0090643F"/>
    <w:rsid w:val="00906EC0"/>
    <w:rsid w:val="00906EC2"/>
    <w:rsid w:val="0090704C"/>
    <w:rsid w:val="009074DB"/>
    <w:rsid w:val="009077DF"/>
    <w:rsid w:val="00907813"/>
    <w:rsid w:val="00907FB7"/>
    <w:rsid w:val="0091028F"/>
    <w:rsid w:val="0091064C"/>
    <w:rsid w:val="00910AD2"/>
    <w:rsid w:val="00911740"/>
    <w:rsid w:val="009118D3"/>
    <w:rsid w:val="00911C37"/>
    <w:rsid w:val="0091273E"/>
    <w:rsid w:val="0091368C"/>
    <w:rsid w:val="0091381B"/>
    <w:rsid w:val="00914CFD"/>
    <w:rsid w:val="00914DB1"/>
    <w:rsid w:val="00915ADD"/>
    <w:rsid w:val="00915D9D"/>
    <w:rsid w:val="009162C5"/>
    <w:rsid w:val="00916543"/>
    <w:rsid w:val="00916D86"/>
    <w:rsid w:val="009170B8"/>
    <w:rsid w:val="009176F8"/>
    <w:rsid w:val="00917E7A"/>
    <w:rsid w:val="00917EA8"/>
    <w:rsid w:val="00920D0B"/>
    <w:rsid w:val="009217EE"/>
    <w:rsid w:val="009227B6"/>
    <w:rsid w:val="00922F50"/>
    <w:rsid w:val="009230DB"/>
    <w:rsid w:val="009244A7"/>
    <w:rsid w:val="009244C7"/>
    <w:rsid w:val="009269E8"/>
    <w:rsid w:val="0092775E"/>
    <w:rsid w:val="00927BE8"/>
    <w:rsid w:val="00930910"/>
    <w:rsid w:val="0093181F"/>
    <w:rsid w:val="00931E42"/>
    <w:rsid w:val="009332CD"/>
    <w:rsid w:val="009333C1"/>
    <w:rsid w:val="00934025"/>
    <w:rsid w:val="0093455F"/>
    <w:rsid w:val="009345E3"/>
    <w:rsid w:val="00934B3E"/>
    <w:rsid w:val="009350B1"/>
    <w:rsid w:val="0093596A"/>
    <w:rsid w:val="009363C3"/>
    <w:rsid w:val="0094038A"/>
    <w:rsid w:val="00940455"/>
    <w:rsid w:val="00940644"/>
    <w:rsid w:val="009413AE"/>
    <w:rsid w:val="009418D2"/>
    <w:rsid w:val="00941BC7"/>
    <w:rsid w:val="00942222"/>
    <w:rsid w:val="00942CBC"/>
    <w:rsid w:val="00943216"/>
    <w:rsid w:val="00943315"/>
    <w:rsid w:val="009439EF"/>
    <w:rsid w:val="00943A5B"/>
    <w:rsid w:val="00943DF2"/>
    <w:rsid w:val="00944478"/>
    <w:rsid w:val="009448DC"/>
    <w:rsid w:val="009454C5"/>
    <w:rsid w:val="009467E9"/>
    <w:rsid w:val="00946CC8"/>
    <w:rsid w:val="00947834"/>
    <w:rsid w:val="00950422"/>
    <w:rsid w:val="00950D7D"/>
    <w:rsid w:val="0095136F"/>
    <w:rsid w:val="00952331"/>
    <w:rsid w:val="00952628"/>
    <w:rsid w:val="009526E9"/>
    <w:rsid w:val="00952C7F"/>
    <w:rsid w:val="009534B6"/>
    <w:rsid w:val="00953630"/>
    <w:rsid w:val="0095377F"/>
    <w:rsid w:val="009539AE"/>
    <w:rsid w:val="00953F16"/>
    <w:rsid w:val="00954729"/>
    <w:rsid w:val="00955753"/>
    <w:rsid w:val="00955CF3"/>
    <w:rsid w:val="00955D4D"/>
    <w:rsid w:val="00955D89"/>
    <w:rsid w:val="0095633F"/>
    <w:rsid w:val="0095654F"/>
    <w:rsid w:val="009567FD"/>
    <w:rsid w:val="00956CA2"/>
    <w:rsid w:val="00956E73"/>
    <w:rsid w:val="00956F4B"/>
    <w:rsid w:val="00957822"/>
    <w:rsid w:val="00957DE7"/>
    <w:rsid w:val="00960BDA"/>
    <w:rsid w:val="00960DCD"/>
    <w:rsid w:val="00961128"/>
    <w:rsid w:val="0096244D"/>
    <w:rsid w:val="009633D8"/>
    <w:rsid w:val="009635B7"/>
    <w:rsid w:val="00963AAB"/>
    <w:rsid w:val="00964D08"/>
    <w:rsid w:val="00965547"/>
    <w:rsid w:val="00965B27"/>
    <w:rsid w:val="00965BDA"/>
    <w:rsid w:val="00965D1C"/>
    <w:rsid w:val="0096682A"/>
    <w:rsid w:val="0096762E"/>
    <w:rsid w:val="009720B1"/>
    <w:rsid w:val="00972B25"/>
    <w:rsid w:val="0097370B"/>
    <w:rsid w:val="009743AA"/>
    <w:rsid w:val="0097588E"/>
    <w:rsid w:val="0097597D"/>
    <w:rsid w:val="0097598F"/>
    <w:rsid w:val="00976A4D"/>
    <w:rsid w:val="00976F2A"/>
    <w:rsid w:val="0097712A"/>
    <w:rsid w:val="00977526"/>
    <w:rsid w:val="00980595"/>
    <w:rsid w:val="00980BE4"/>
    <w:rsid w:val="00980C4F"/>
    <w:rsid w:val="00980D02"/>
    <w:rsid w:val="009811B9"/>
    <w:rsid w:val="00981201"/>
    <w:rsid w:val="00981682"/>
    <w:rsid w:val="00981E49"/>
    <w:rsid w:val="00982600"/>
    <w:rsid w:val="0098301A"/>
    <w:rsid w:val="009830FA"/>
    <w:rsid w:val="00983DFF"/>
    <w:rsid w:val="009844F2"/>
    <w:rsid w:val="00984D5B"/>
    <w:rsid w:val="00985838"/>
    <w:rsid w:val="00986A71"/>
    <w:rsid w:val="00987060"/>
    <w:rsid w:val="009873EB"/>
    <w:rsid w:val="00987A34"/>
    <w:rsid w:val="00987AA1"/>
    <w:rsid w:val="00987BB1"/>
    <w:rsid w:val="00990413"/>
    <w:rsid w:val="00990497"/>
    <w:rsid w:val="00990557"/>
    <w:rsid w:val="00990A39"/>
    <w:rsid w:val="00991BC7"/>
    <w:rsid w:val="00991F47"/>
    <w:rsid w:val="00992212"/>
    <w:rsid w:val="00992C8A"/>
    <w:rsid w:val="009931BE"/>
    <w:rsid w:val="00993514"/>
    <w:rsid w:val="009938C6"/>
    <w:rsid w:val="00993A72"/>
    <w:rsid w:val="00993FBD"/>
    <w:rsid w:val="00994124"/>
    <w:rsid w:val="00994A1E"/>
    <w:rsid w:val="00994C7A"/>
    <w:rsid w:val="00994F94"/>
    <w:rsid w:val="0099629F"/>
    <w:rsid w:val="0099656A"/>
    <w:rsid w:val="00996727"/>
    <w:rsid w:val="0099775F"/>
    <w:rsid w:val="00997C0C"/>
    <w:rsid w:val="009A01B9"/>
    <w:rsid w:val="009A0212"/>
    <w:rsid w:val="009A0401"/>
    <w:rsid w:val="009A0D90"/>
    <w:rsid w:val="009A13D8"/>
    <w:rsid w:val="009A15C3"/>
    <w:rsid w:val="009A1803"/>
    <w:rsid w:val="009A18B8"/>
    <w:rsid w:val="009A1EC1"/>
    <w:rsid w:val="009A2F5B"/>
    <w:rsid w:val="009A3D14"/>
    <w:rsid w:val="009A3E9F"/>
    <w:rsid w:val="009A42F3"/>
    <w:rsid w:val="009A4974"/>
    <w:rsid w:val="009A4AC3"/>
    <w:rsid w:val="009A5748"/>
    <w:rsid w:val="009A58F3"/>
    <w:rsid w:val="009A6EAC"/>
    <w:rsid w:val="009A6FD3"/>
    <w:rsid w:val="009A74EB"/>
    <w:rsid w:val="009B011C"/>
    <w:rsid w:val="009B0165"/>
    <w:rsid w:val="009B0216"/>
    <w:rsid w:val="009B02EB"/>
    <w:rsid w:val="009B0E34"/>
    <w:rsid w:val="009B102B"/>
    <w:rsid w:val="009B1331"/>
    <w:rsid w:val="009B1523"/>
    <w:rsid w:val="009B157C"/>
    <w:rsid w:val="009B2642"/>
    <w:rsid w:val="009B2677"/>
    <w:rsid w:val="009B2C54"/>
    <w:rsid w:val="009B2D1C"/>
    <w:rsid w:val="009B36D1"/>
    <w:rsid w:val="009B3D0F"/>
    <w:rsid w:val="009B47F5"/>
    <w:rsid w:val="009B4E98"/>
    <w:rsid w:val="009B598B"/>
    <w:rsid w:val="009B67F3"/>
    <w:rsid w:val="009C0621"/>
    <w:rsid w:val="009C1805"/>
    <w:rsid w:val="009C1D22"/>
    <w:rsid w:val="009C2084"/>
    <w:rsid w:val="009C25AF"/>
    <w:rsid w:val="009C2BC8"/>
    <w:rsid w:val="009C3740"/>
    <w:rsid w:val="009C3CCC"/>
    <w:rsid w:val="009C3FE5"/>
    <w:rsid w:val="009C4165"/>
    <w:rsid w:val="009C4B8B"/>
    <w:rsid w:val="009C4D83"/>
    <w:rsid w:val="009C56BA"/>
    <w:rsid w:val="009C5767"/>
    <w:rsid w:val="009C5B69"/>
    <w:rsid w:val="009C6232"/>
    <w:rsid w:val="009C632C"/>
    <w:rsid w:val="009C754D"/>
    <w:rsid w:val="009C7FB7"/>
    <w:rsid w:val="009D0365"/>
    <w:rsid w:val="009D05CD"/>
    <w:rsid w:val="009D0A75"/>
    <w:rsid w:val="009D10F1"/>
    <w:rsid w:val="009D1856"/>
    <w:rsid w:val="009D27C9"/>
    <w:rsid w:val="009D38E3"/>
    <w:rsid w:val="009D4472"/>
    <w:rsid w:val="009D4F84"/>
    <w:rsid w:val="009D5DFE"/>
    <w:rsid w:val="009D5E48"/>
    <w:rsid w:val="009D6918"/>
    <w:rsid w:val="009D6CCE"/>
    <w:rsid w:val="009D6D24"/>
    <w:rsid w:val="009D6DCC"/>
    <w:rsid w:val="009D7477"/>
    <w:rsid w:val="009E04CA"/>
    <w:rsid w:val="009E117A"/>
    <w:rsid w:val="009E1554"/>
    <w:rsid w:val="009E1750"/>
    <w:rsid w:val="009E1A81"/>
    <w:rsid w:val="009E1CD7"/>
    <w:rsid w:val="009E2E54"/>
    <w:rsid w:val="009E3590"/>
    <w:rsid w:val="009E3F05"/>
    <w:rsid w:val="009E41BA"/>
    <w:rsid w:val="009E4417"/>
    <w:rsid w:val="009E471E"/>
    <w:rsid w:val="009E5E03"/>
    <w:rsid w:val="009E6404"/>
    <w:rsid w:val="009E7740"/>
    <w:rsid w:val="009E7A95"/>
    <w:rsid w:val="009F024A"/>
    <w:rsid w:val="009F1D59"/>
    <w:rsid w:val="009F202B"/>
    <w:rsid w:val="009F3026"/>
    <w:rsid w:val="009F3440"/>
    <w:rsid w:val="009F34FF"/>
    <w:rsid w:val="009F53EE"/>
    <w:rsid w:val="009F543C"/>
    <w:rsid w:val="009F5DD6"/>
    <w:rsid w:val="009F66BF"/>
    <w:rsid w:val="009F66E2"/>
    <w:rsid w:val="009F703C"/>
    <w:rsid w:val="009F7AB6"/>
    <w:rsid w:val="009F7B3B"/>
    <w:rsid w:val="009F7D45"/>
    <w:rsid w:val="00A006E2"/>
    <w:rsid w:val="00A0120C"/>
    <w:rsid w:val="00A017E0"/>
    <w:rsid w:val="00A0182C"/>
    <w:rsid w:val="00A02043"/>
    <w:rsid w:val="00A02FB9"/>
    <w:rsid w:val="00A036EA"/>
    <w:rsid w:val="00A038E2"/>
    <w:rsid w:val="00A04652"/>
    <w:rsid w:val="00A04877"/>
    <w:rsid w:val="00A04E54"/>
    <w:rsid w:val="00A050A6"/>
    <w:rsid w:val="00A06593"/>
    <w:rsid w:val="00A06749"/>
    <w:rsid w:val="00A06DB6"/>
    <w:rsid w:val="00A071D1"/>
    <w:rsid w:val="00A07242"/>
    <w:rsid w:val="00A077BF"/>
    <w:rsid w:val="00A10F77"/>
    <w:rsid w:val="00A11E2E"/>
    <w:rsid w:val="00A11F64"/>
    <w:rsid w:val="00A12F1F"/>
    <w:rsid w:val="00A145F0"/>
    <w:rsid w:val="00A14B2A"/>
    <w:rsid w:val="00A14E6F"/>
    <w:rsid w:val="00A15F3B"/>
    <w:rsid w:val="00A15FBF"/>
    <w:rsid w:val="00A1601B"/>
    <w:rsid w:val="00A16B5C"/>
    <w:rsid w:val="00A17AB6"/>
    <w:rsid w:val="00A20426"/>
    <w:rsid w:val="00A2044B"/>
    <w:rsid w:val="00A20DCB"/>
    <w:rsid w:val="00A20FDE"/>
    <w:rsid w:val="00A21294"/>
    <w:rsid w:val="00A213EF"/>
    <w:rsid w:val="00A216F9"/>
    <w:rsid w:val="00A21F9D"/>
    <w:rsid w:val="00A2249B"/>
    <w:rsid w:val="00A227D0"/>
    <w:rsid w:val="00A22E85"/>
    <w:rsid w:val="00A2463E"/>
    <w:rsid w:val="00A253A0"/>
    <w:rsid w:val="00A272EC"/>
    <w:rsid w:val="00A27954"/>
    <w:rsid w:val="00A279B7"/>
    <w:rsid w:val="00A30323"/>
    <w:rsid w:val="00A305C0"/>
    <w:rsid w:val="00A31EE8"/>
    <w:rsid w:val="00A32B15"/>
    <w:rsid w:val="00A32BF6"/>
    <w:rsid w:val="00A3303F"/>
    <w:rsid w:val="00A3377C"/>
    <w:rsid w:val="00A338FE"/>
    <w:rsid w:val="00A339C7"/>
    <w:rsid w:val="00A33C10"/>
    <w:rsid w:val="00A33CA9"/>
    <w:rsid w:val="00A341BD"/>
    <w:rsid w:val="00A34456"/>
    <w:rsid w:val="00A34522"/>
    <w:rsid w:val="00A35604"/>
    <w:rsid w:val="00A357F5"/>
    <w:rsid w:val="00A35DEE"/>
    <w:rsid w:val="00A369C8"/>
    <w:rsid w:val="00A36A49"/>
    <w:rsid w:val="00A36B88"/>
    <w:rsid w:val="00A36EF4"/>
    <w:rsid w:val="00A372D3"/>
    <w:rsid w:val="00A37CCE"/>
    <w:rsid w:val="00A37FF2"/>
    <w:rsid w:val="00A409E0"/>
    <w:rsid w:val="00A40C50"/>
    <w:rsid w:val="00A41F5A"/>
    <w:rsid w:val="00A422AE"/>
    <w:rsid w:val="00A42635"/>
    <w:rsid w:val="00A4268D"/>
    <w:rsid w:val="00A4279A"/>
    <w:rsid w:val="00A42F40"/>
    <w:rsid w:val="00A436B5"/>
    <w:rsid w:val="00A43A0C"/>
    <w:rsid w:val="00A4478D"/>
    <w:rsid w:val="00A44A09"/>
    <w:rsid w:val="00A45B3F"/>
    <w:rsid w:val="00A4624A"/>
    <w:rsid w:val="00A4757A"/>
    <w:rsid w:val="00A479A8"/>
    <w:rsid w:val="00A50281"/>
    <w:rsid w:val="00A507D2"/>
    <w:rsid w:val="00A5095E"/>
    <w:rsid w:val="00A519D0"/>
    <w:rsid w:val="00A519FC"/>
    <w:rsid w:val="00A51BBF"/>
    <w:rsid w:val="00A51CC8"/>
    <w:rsid w:val="00A51D89"/>
    <w:rsid w:val="00A52E84"/>
    <w:rsid w:val="00A53BA8"/>
    <w:rsid w:val="00A544C9"/>
    <w:rsid w:val="00A555B0"/>
    <w:rsid w:val="00A55A8B"/>
    <w:rsid w:val="00A55D25"/>
    <w:rsid w:val="00A5619D"/>
    <w:rsid w:val="00A562D6"/>
    <w:rsid w:val="00A56CC2"/>
    <w:rsid w:val="00A5712C"/>
    <w:rsid w:val="00A57316"/>
    <w:rsid w:val="00A573C3"/>
    <w:rsid w:val="00A5747C"/>
    <w:rsid w:val="00A57587"/>
    <w:rsid w:val="00A57A4C"/>
    <w:rsid w:val="00A61963"/>
    <w:rsid w:val="00A62817"/>
    <w:rsid w:val="00A62DF1"/>
    <w:rsid w:val="00A62E9A"/>
    <w:rsid w:val="00A63102"/>
    <w:rsid w:val="00A6311F"/>
    <w:rsid w:val="00A637BE"/>
    <w:rsid w:val="00A63DBA"/>
    <w:rsid w:val="00A641A4"/>
    <w:rsid w:val="00A64FAC"/>
    <w:rsid w:val="00A64FD4"/>
    <w:rsid w:val="00A65475"/>
    <w:rsid w:val="00A65810"/>
    <w:rsid w:val="00A66C4C"/>
    <w:rsid w:val="00A66D16"/>
    <w:rsid w:val="00A66D6D"/>
    <w:rsid w:val="00A672FC"/>
    <w:rsid w:val="00A6745B"/>
    <w:rsid w:val="00A67842"/>
    <w:rsid w:val="00A67871"/>
    <w:rsid w:val="00A67BA2"/>
    <w:rsid w:val="00A67D44"/>
    <w:rsid w:val="00A70DF4"/>
    <w:rsid w:val="00A710CA"/>
    <w:rsid w:val="00A711CD"/>
    <w:rsid w:val="00A71430"/>
    <w:rsid w:val="00A714EE"/>
    <w:rsid w:val="00A71642"/>
    <w:rsid w:val="00A721F0"/>
    <w:rsid w:val="00A72845"/>
    <w:rsid w:val="00A72B6E"/>
    <w:rsid w:val="00A72B9C"/>
    <w:rsid w:val="00A73D15"/>
    <w:rsid w:val="00A74E2D"/>
    <w:rsid w:val="00A752CD"/>
    <w:rsid w:val="00A75477"/>
    <w:rsid w:val="00A75584"/>
    <w:rsid w:val="00A75598"/>
    <w:rsid w:val="00A7621D"/>
    <w:rsid w:val="00A777A7"/>
    <w:rsid w:val="00A77C76"/>
    <w:rsid w:val="00A80031"/>
    <w:rsid w:val="00A804E2"/>
    <w:rsid w:val="00A806A8"/>
    <w:rsid w:val="00A80A0C"/>
    <w:rsid w:val="00A80E54"/>
    <w:rsid w:val="00A82509"/>
    <w:rsid w:val="00A8251F"/>
    <w:rsid w:val="00A82671"/>
    <w:rsid w:val="00A82CCA"/>
    <w:rsid w:val="00A835EF"/>
    <w:rsid w:val="00A83F0A"/>
    <w:rsid w:val="00A84D39"/>
    <w:rsid w:val="00A84DDD"/>
    <w:rsid w:val="00A8556E"/>
    <w:rsid w:val="00A8581E"/>
    <w:rsid w:val="00A85B1B"/>
    <w:rsid w:val="00A85CCE"/>
    <w:rsid w:val="00A85CDC"/>
    <w:rsid w:val="00A85F04"/>
    <w:rsid w:val="00A8642C"/>
    <w:rsid w:val="00A86551"/>
    <w:rsid w:val="00A86D11"/>
    <w:rsid w:val="00A8786B"/>
    <w:rsid w:val="00A902AB"/>
    <w:rsid w:val="00A913DE"/>
    <w:rsid w:val="00A92EBB"/>
    <w:rsid w:val="00A930D2"/>
    <w:rsid w:val="00A933CF"/>
    <w:rsid w:val="00A95BB1"/>
    <w:rsid w:val="00A95CCA"/>
    <w:rsid w:val="00A96137"/>
    <w:rsid w:val="00A96183"/>
    <w:rsid w:val="00A963D4"/>
    <w:rsid w:val="00A96528"/>
    <w:rsid w:val="00AA0C78"/>
    <w:rsid w:val="00AA1F5B"/>
    <w:rsid w:val="00AA2179"/>
    <w:rsid w:val="00AA22A8"/>
    <w:rsid w:val="00AA2B9F"/>
    <w:rsid w:val="00AA3006"/>
    <w:rsid w:val="00AA3E7D"/>
    <w:rsid w:val="00AA418C"/>
    <w:rsid w:val="00AA45BE"/>
    <w:rsid w:val="00AA49C9"/>
    <w:rsid w:val="00AA4A1D"/>
    <w:rsid w:val="00AA558F"/>
    <w:rsid w:val="00AA5BAA"/>
    <w:rsid w:val="00AA6926"/>
    <w:rsid w:val="00AA78CB"/>
    <w:rsid w:val="00AA7FE9"/>
    <w:rsid w:val="00AB00F9"/>
    <w:rsid w:val="00AB02AB"/>
    <w:rsid w:val="00AB0371"/>
    <w:rsid w:val="00AB0491"/>
    <w:rsid w:val="00AB23C7"/>
    <w:rsid w:val="00AB25EC"/>
    <w:rsid w:val="00AB2BED"/>
    <w:rsid w:val="00AB2BFB"/>
    <w:rsid w:val="00AB2C02"/>
    <w:rsid w:val="00AB31A3"/>
    <w:rsid w:val="00AB4736"/>
    <w:rsid w:val="00AB4D5B"/>
    <w:rsid w:val="00AB5652"/>
    <w:rsid w:val="00AB5995"/>
    <w:rsid w:val="00AB6C37"/>
    <w:rsid w:val="00AB703B"/>
    <w:rsid w:val="00AB70B0"/>
    <w:rsid w:val="00AB7205"/>
    <w:rsid w:val="00AC0809"/>
    <w:rsid w:val="00AC0B8A"/>
    <w:rsid w:val="00AC171D"/>
    <w:rsid w:val="00AC1725"/>
    <w:rsid w:val="00AC1AE9"/>
    <w:rsid w:val="00AC2BE2"/>
    <w:rsid w:val="00AC4988"/>
    <w:rsid w:val="00AC5155"/>
    <w:rsid w:val="00AC5520"/>
    <w:rsid w:val="00AC59A2"/>
    <w:rsid w:val="00AC6184"/>
    <w:rsid w:val="00AC625F"/>
    <w:rsid w:val="00AC6F43"/>
    <w:rsid w:val="00AC75AB"/>
    <w:rsid w:val="00AC7A9C"/>
    <w:rsid w:val="00AD0355"/>
    <w:rsid w:val="00AD0A40"/>
    <w:rsid w:val="00AD260F"/>
    <w:rsid w:val="00AD2812"/>
    <w:rsid w:val="00AD3480"/>
    <w:rsid w:val="00AD493D"/>
    <w:rsid w:val="00AD5280"/>
    <w:rsid w:val="00AD54FE"/>
    <w:rsid w:val="00AD657F"/>
    <w:rsid w:val="00AD676C"/>
    <w:rsid w:val="00AD6861"/>
    <w:rsid w:val="00AD7689"/>
    <w:rsid w:val="00AD7C3D"/>
    <w:rsid w:val="00AD7F88"/>
    <w:rsid w:val="00AE329C"/>
    <w:rsid w:val="00AE43BA"/>
    <w:rsid w:val="00AE45A8"/>
    <w:rsid w:val="00AE4B1D"/>
    <w:rsid w:val="00AE590A"/>
    <w:rsid w:val="00AE5E35"/>
    <w:rsid w:val="00AE61A9"/>
    <w:rsid w:val="00AE63BA"/>
    <w:rsid w:val="00AE65BE"/>
    <w:rsid w:val="00AE72DF"/>
    <w:rsid w:val="00AF0655"/>
    <w:rsid w:val="00AF24C3"/>
    <w:rsid w:val="00AF26BD"/>
    <w:rsid w:val="00AF2D50"/>
    <w:rsid w:val="00AF3453"/>
    <w:rsid w:val="00AF35B4"/>
    <w:rsid w:val="00AF4188"/>
    <w:rsid w:val="00AF4210"/>
    <w:rsid w:val="00AF4B4E"/>
    <w:rsid w:val="00AF502E"/>
    <w:rsid w:val="00AF51F6"/>
    <w:rsid w:val="00AF6122"/>
    <w:rsid w:val="00AF6451"/>
    <w:rsid w:val="00AF782D"/>
    <w:rsid w:val="00AF7BB7"/>
    <w:rsid w:val="00AF7E7F"/>
    <w:rsid w:val="00B000F5"/>
    <w:rsid w:val="00B0093E"/>
    <w:rsid w:val="00B009F6"/>
    <w:rsid w:val="00B00B0B"/>
    <w:rsid w:val="00B00ED1"/>
    <w:rsid w:val="00B015FE"/>
    <w:rsid w:val="00B016E4"/>
    <w:rsid w:val="00B0219F"/>
    <w:rsid w:val="00B02255"/>
    <w:rsid w:val="00B024E4"/>
    <w:rsid w:val="00B02E0C"/>
    <w:rsid w:val="00B02F9C"/>
    <w:rsid w:val="00B0338F"/>
    <w:rsid w:val="00B03521"/>
    <w:rsid w:val="00B036D3"/>
    <w:rsid w:val="00B04141"/>
    <w:rsid w:val="00B04661"/>
    <w:rsid w:val="00B06366"/>
    <w:rsid w:val="00B06487"/>
    <w:rsid w:val="00B06FF7"/>
    <w:rsid w:val="00B076DB"/>
    <w:rsid w:val="00B07A0E"/>
    <w:rsid w:val="00B10671"/>
    <w:rsid w:val="00B11AB5"/>
    <w:rsid w:val="00B11E46"/>
    <w:rsid w:val="00B12645"/>
    <w:rsid w:val="00B12C65"/>
    <w:rsid w:val="00B12E5A"/>
    <w:rsid w:val="00B134E3"/>
    <w:rsid w:val="00B134E7"/>
    <w:rsid w:val="00B14035"/>
    <w:rsid w:val="00B1441D"/>
    <w:rsid w:val="00B14687"/>
    <w:rsid w:val="00B154BA"/>
    <w:rsid w:val="00B17B24"/>
    <w:rsid w:val="00B17EC4"/>
    <w:rsid w:val="00B2055F"/>
    <w:rsid w:val="00B206E2"/>
    <w:rsid w:val="00B20C91"/>
    <w:rsid w:val="00B2148C"/>
    <w:rsid w:val="00B2173E"/>
    <w:rsid w:val="00B219A4"/>
    <w:rsid w:val="00B21C89"/>
    <w:rsid w:val="00B2247A"/>
    <w:rsid w:val="00B224BC"/>
    <w:rsid w:val="00B23FA8"/>
    <w:rsid w:val="00B249F5"/>
    <w:rsid w:val="00B24EE4"/>
    <w:rsid w:val="00B25552"/>
    <w:rsid w:val="00B25B2F"/>
    <w:rsid w:val="00B26AA5"/>
    <w:rsid w:val="00B27EEF"/>
    <w:rsid w:val="00B309C5"/>
    <w:rsid w:val="00B31432"/>
    <w:rsid w:val="00B31C2B"/>
    <w:rsid w:val="00B31C59"/>
    <w:rsid w:val="00B31E22"/>
    <w:rsid w:val="00B32662"/>
    <w:rsid w:val="00B32874"/>
    <w:rsid w:val="00B32918"/>
    <w:rsid w:val="00B32D2D"/>
    <w:rsid w:val="00B33AED"/>
    <w:rsid w:val="00B34147"/>
    <w:rsid w:val="00B34AFC"/>
    <w:rsid w:val="00B35202"/>
    <w:rsid w:val="00B354C9"/>
    <w:rsid w:val="00B357EA"/>
    <w:rsid w:val="00B35A58"/>
    <w:rsid w:val="00B35ED3"/>
    <w:rsid w:val="00B36C8A"/>
    <w:rsid w:val="00B36E6B"/>
    <w:rsid w:val="00B3719A"/>
    <w:rsid w:val="00B371C2"/>
    <w:rsid w:val="00B372A9"/>
    <w:rsid w:val="00B37C26"/>
    <w:rsid w:val="00B37ED2"/>
    <w:rsid w:val="00B40AFF"/>
    <w:rsid w:val="00B424C7"/>
    <w:rsid w:val="00B42C2B"/>
    <w:rsid w:val="00B436BE"/>
    <w:rsid w:val="00B43F42"/>
    <w:rsid w:val="00B4464A"/>
    <w:rsid w:val="00B44A42"/>
    <w:rsid w:val="00B44F19"/>
    <w:rsid w:val="00B44F1E"/>
    <w:rsid w:val="00B4513E"/>
    <w:rsid w:val="00B4543A"/>
    <w:rsid w:val="00B4624A"/>
    <w:rsid w:val="00B4668E"/>
    <w:rsid w:val="00B469C3"/>
    <w:rsid w:val="00B46A36"/>
    <w:rsid w:val="00B4734F"/>
    <w:rsid w:val="00B479F5"/>
    <w:rsid w:val="00B509EE"/>
    <w:rsid w:val="00B50AE8"/>
    <w:rsid w:val="00B512D4"/>
    <w:rsid w:val="00B519B2"/>
    <w:rsid w:val="00B51E7A"/>
    <w:rsid w:val="00B525EE"/>
    <w:rsid w:val="00B53B33"/>
    <w:rsid w:val="00B53CDD"/>
    <w:rsid w:val="00B54147"/>
    <w:rsid w:val="00B547DB"/>
    <w:rsid w:val="00B57027"/>
    <w:rsid w:val="00B576E8"/>
    <w:rsid w:val="00B57CF5"/>
    <w:rsid w:val="00B57F5F"/>
    <w:rsid w:val="00B603BE"/>
    <w:rsid w:val="00B606CE"/>
    <w:rsid w:val="00B61635"/>
    <w:rsid w:val="00B628F4"/>
    <w:rsid w:val="00B631C8"/>
    <w:rsid w:val="00B63C15"/>
    <w:rsid w:val="00B663AC"/>
    <w:rsid w:val="00B664B0"/>
    <w:rsid w:val="00B6658C"/>
    <w:rsid w:val="00B665D6"/>
    <w:rsid w:val="00B669DE"/>
    <w:rsid w:val="00B66D11"/>
    <w:rsid w:val="00B66E55"/>
    <w:rsid w:val="00B66FB2"/>
    <w:rsid w:val="00B67CDB"/>
    <w:rsid w:val="00B7065C"/>
    <w:rsid w:val="00B70D8D"/>
    <w:rsid w:val="00B70DE1"/>
    <w:rsid w:val="00B711A4"/>
    <w:rsid w:val="00B7219C"/>
    <w:rsid w:val="00B726CF"/>
    <w:rsid w:val="00B7293B"/>
    <w:rsid w:val="00B72CF9"/>
    <w:rsid w:val="00B72FE7"/>
    <w:rsid w:val="00B73122"/>
    <w:rsid w:val="00B73E6F"/>
    <w:rsid w:val="00B73E88"/>
    <w:rsid w:val="00B73E8A"/>
    <w:rsid w:val="00B74A51"/>
    <w:rsid w:val="00B74E34"/>
    <w:rsid w:val="00B75BF5"/>
    <w:rsid w:val="00B761E0"/>
    <w:rsid w:val="00B77DDF"/>
    <w:rsid w:val="00B8082A"/>
    <w:rsid w:val="00B80B1F"/>
    <w:rsid w:val="00B81B20"/>
    <w:rsid w:val="00B83BBF"/>
    <w:rsid w:val="00B84666"/>
    <w:rsid w:val="00B848D9"/>
    <w:rsid w:val="00B84A9C"/>
    <w:rsid w:val="00B85E63"/>
    <w:rsid w:val="00B867E3"/>
    <w:rsid w:val="00B868FE"/>
    <w:rsid w:val="00B86CC5"/>
    <w:rsid w:val="00B8789A"/>
    <w:rsid w:val="00B87C9B"/>
    <w:rsid w:val="00B90720"/>
    <w:rsid w:val="00B90EF9"/>
    <w:rsid w:val="00B911A1"/>
    <w:rsid w:val="00B9136F"/>
    <w:rsid w:val="00B91A9F"/>
    <w:rsid w:val="00B9271B"/>
    <w:rsid w:val="00B92C96"/>
    <w:rsid w:val="00B92E4B"/>
    <w:rsid w:val="00B93576"/>
    <w:rsid w:val="00B93DC3"/>
    <w:rsid w:val="00B9407C"/>
    <w:rsid w:val="00B940A6"/>
    <w:rsid w:val="00B94134"/>
    <w:rsid w:val="00B94DB1"/>
    <w:rsid w:val="00B95F01"/>
    <w:rsid w:val="00BA0052"/>
    <w:rsid w:val="00BA0328"/>
    <w:rsid w:val="00BA0936"/>
    <w:rsid w:val="00BA171B"/>
    <w:rsid w:val="00BA1D5B"/>
    <w:rsid w:val="00BA1E7C"/>
    <w:rsid w:val="00BA2509"/>
    <w:rsid w:val="00BA251F"/>
    <w:rsid w:val="00BA4004"/>
    <w:rsid w:val="00BA4248"/>
    <w:rsid w:val="00BA4B9F"/>
    <w:rsid w:val="00BA57BB"/>
    <w:rsid w:val="00BA71AE"/>
    <w:rsid w:val="00BA791D"/>
    <w:rsid w:val="00BA7AB8"/>
    <w:rsid w:val="00BA7AFB"/>
    <w:rsid w:val="00BA7B14"/>
    <w:rsid w:val="00BB050A"/>
    <w:rsid w:val="00BB0791"/>
    <w:rsid w:val="00BB07F0"/>
    <w:rsid w:val="00BB1195"/>
    <w:rsid w:val="00BB18E7"/>
    <w:rsid w:val="00BB21B1"/>
    <w:rsid w:val="00BB252A"/>
    <w:rsid w:val="00BB2D8D"/>
    <w:rsid w:val="00BB348E"/>
    <w:rsid w:val="00BB3800"/>
    <w:rsid w:val="00BB39AD"/>
    <w:rsid w:val="00BB3CCE"/>
    <w:rsid w:val="00BB42BF"/>
    <w:rsid w:val="00BB44FA"/>
    <w:rsid w:val="00BB50CD"/>
    <w:rsid w:val="00BB5EBE"/>
    <w:rsid w:val="00BB656D"/>
    <w:rsid w:val="00BB6C32"/>
    <w:rsid w:val="00BB6C7A"/>
    <w:rsid w:val="00BB7A16"/>
    <w:rsid w:val="00BB7ACB"/>
    <w:rsid w:val="00BC07A8"/>
    <w:rsid w:val="00BC0E5B"/>
    <w:rsid w:val="00BC131A"/>
    <w:rsid w:val="00BC1328"/>
    <w:rsid w:val="00BC1E06"/>
    <w:rsid w:val="00BC2C0A"/>
    <w:rsid w:val="00BC3424"/>
    <w:rsid w:val="00BC3CDB"/>
    <w:rsid w:val="00BC4576"/>
    <w:rsid w:val="00BC4C22"/>
    <w:rsid w:val="00BC51D3"/>
    <w:rsid w:val="00BC5286"/>
    <w:rsid w:val="00BC530F"/>
    <w:rsid w:val="00BC57D6"/>
    <w:rsid w:val="00BC5D76"/>
    <w:rsid w:val="00BC5FE5"/>
    <w:rsid w:val="00BC64CD"/>
    <w:rsid w:val="00BD1BB5"/>
    <w:rsid w:val="00BD26D1"/>
    <w:rsid w:val="00BD2A91"/>
    <w:rsid w:val="00BD34FA"/>
    <w:rsid w:val="00BD371D"/>
    <w:rsid w:val="00BD422A"/>
    <w:rsid w:val="00BD482C"/>
    <w:rsid w:val="00BD50A1"/>
    <w:rsid w:val="00BD514D"/>
    <w:rsid w:val="00BD5998"/>
    <w:rsid w:val="00BD5E11"/>
    <w:rsid w:val="00BD7B07"/>
    <w:rsid w:val="00BD7BF3"/>
    <w:rsid w:val="00BD7C9D"/>
    <w:rsid w:val="00BD7EFF"/>
    <w:rsid w:val="00BE0287"/>
    <w:rsid w:val="00BE04B4"/>
    <w:rsid w:val="00BE0A96"/>
    <w:rsid w:val="00BE1501"/>
    <w:rsid w:val="00BE1C10"/>
    <w:rsid w:val="00BE23FC"/>
    <w:rsid w:val="00BE3B34"/>
    <w:rsid w:val="00BE3BE5"/>
    <w:rsid w:val="00BE45EF"/>
    <w:rsid w:val="00BE4D75"/>
    <w:rsid w:val="00BE5D53"/>
    <w:rsid w:val="00BE5ECA"/>
    <w:rsid w:val="00BE6BCE"/>
    <w:rsid w:val="00BE6EFB"/>
    <w:rsid w:val="00BE75EC"/>
    <w:rsid w:val="00BE7821"/>
    <w:rsid w:val="00BE7AE7"/>
    <w:rsid w:val="00BE7F54"/>
    <w:rsid w:val="00BF0FF1"/>
    <w:rsid w:val="00BF107B"/>
    <w:rsid w:val="00BF1B62"/>
    <w:rsid w:val="00BF27D5"/>
    <w:rsid w:val="00BF2D5E"/>
    <w:rsid w:val="00BF3E16"/>
    <w:rsid w:val="00BF42B7"/>
    <w:rsid w:val="00BF5E25"/>
    <w:rsid w:val="00BF5F74"/>
    <w:rsid w:val="00BF5FA8"/>
    <w:rsid w:val="00BF6113"/>
    <w:rsid w:val="00BF65A1"/>
    <w:rsid w:val="00BF7142"/>
    <w:rsid w:val="00BF76A3"/>
    <w:rsid w:val="00BF771B"/>
    <w:rsid w:val="00C00DDF"/>
    <w:rsid w:val="00C02FE7"/>
    <w:rsid w:val="00C03767"/>
    <w:rsid w:val="00C03A5C"/>
    <w:rsid w:val="00C040AE"/>
    <w:rsid w:val="00C05102"/>
    <w:rsid w:val="00C0539B"/>
    <w:rsid w:val="00C0572C"/>
    <w:rsid w:val="00C05BE8"/>
    <w:rsid w:val="00C05D00"/>
    <w:rsid w:val="00C06CB4"/>
    <w:rsid w:val="00C072CE"/>
    <w:rsid w:val="00C07D79"/>
    <w:rsid w:val="00C100AB"/>
    <w:rsid w:val="00C100BB"/>
    <w:rsid w:val="00C10B0D"/>
    <w:rsid w:val="00C111DA"/>
    <w:rsid w:val="00C114B7"/>
    <w:rsid w:val="00C118DF"/>
    <w:rsid w:val="00C11E15"/>
    <w:rsid w:val="00C1243E"/>
    <w:rsid w:val="00C12B03"/>
    <w:rsid w:val="00C13077"/>
    <w:rsid w:val="00C13257"/>
    <w:rsid w:val="00C13423"/>
    <w:rsid w:val="00C13D51"/>
    <w:rsid w:val="00C142EC"/>
    <w:rsid w:val="00C14BA5"/>
    <w:rsid w:val="00C14D45"/>
    <w:rsid w:val="00C14DCB"/>
    <w:rsid w:val="00C15720"/>
    <w:rsid w:val="00C15FEE"/>
    <w:rsid w:val="00C160FC"/>
    <w:rsid w:val="00C165C4"/>
    <w:rsid w:val="00C16684"/>
    <w:rsid w:val="00C16A23"/>
    <w:rsid w:val="00C2027D"/>
    <w:rsid w:val="00C20796"/>
    <w:rsid w:val="00C2099D"/>
    <w:rsid w:val="00C21AA0"/>
    <w:rsid w:val="00C21B29"/>
    <w:rsid w:val="00C21F5C"/>
    <w:rsid w:val="00C22F3D"/>
    <w:rsid w:val="00C2354E"/>
    <w:rsid w:val="00C23C7B"/>
    <w:rsid w:val="00C23C8F"/>
    <w:rsid w:val="00C23EC5"/>
    <w:rsid w:val="00C2478A"/>
    <w:rsid w:val="00C2621D"/>
    <w:rsid w:val="00C27A25"/>
    <w:rsid w:val="00C3004A"/>
    <w:rsid w:val="00C306F0"/>
    <w:rsid w:val="00C30CF1"/>
    <w:rsid w:val="00C30F2D"/>
    <w:rsid w:val="00C30F65"/>
    <w:rsid w:val="00C31486"/>
    <w:rsid w:val="00C318B6"/>
    <w:rsid w:val="00C31CE5"/>
    <w:rsid w:val="00C32423"/>
    <w:rsid w:val="00C327C6"/>
    <w:rsid w:val="00C33645"/>
    <w:rsid w:val="00C3379A"/>
    <w:rsid w:val="00C3419E"/>
    <w:rsid w:val="00C34D88"/>
    <w:rsid w:val="00C350A3"/>
    <w:rsid w:val="00C355F4"/>
    <w:rsid w:val="00C35AF2"/>
    <w:rsid w:val="00C35B51"/>
    <w:rsid w:val="00C361F1"/>
    <w:rsid w:val="00C36D62"/>
    <w:rsid w:val="00C36E7F"/>
    <w:rsid w:val="00C37D75"/>
    <w:rsid w:val="00C4057C"/>
    <w:rsid w:val="00C40CBB"/>
    <w:rsid w:val="00C413CB"/>
    <w:rsid w:val="00C41E12"/>
    <w:rsid w:val="00C4310A"/>
    <w:rsid w:val="00C43628"/>
    <w:rsid w:val="00C44385"/>
    <w:rsid w:val="00C44BCC"/>
    <w:rsid w:val="00C4534C"/>
    <w:rsid w:val="00C465B5"/>
    <w:rsid w:val="00C471FF"/>
    <w:rsid w:val="00C47ADC"/>
    <w:rsid w:val="00C50453"/>
    <w:rsid w:val="00C509EB"/>
    <w:rsid w:val="00C518F2"/>
    <w:rsid w:val="00C51CDD"/>
    <w:rsid w:val="00C5263E"/>
    <w:rsid w:val="00C527B4"/>
    <w:rsid w:val="00C527E5"/>
    <w:rsid w:val="00C531B6"/>
    <w:rsid w:val="00C53F66"/>
    <w:rsid w:val="00C54628"/>
    <w:rsid w:val="00C54C88"/>
    <w:rsid w:val="00C54E6C"/>
    <w:rsid w:val="00C54EBE"/>
    <w:rsid w:val="00C5549B"/>
    <w:rsid w:val="00C55A90"/>
    <w:rsid w:val="00C55E59"/>
    <w:rsid w:val="00C56882"/>
    <w:rsid w:val="00C56DD2"/>
    <w:rsid w:val="00C60951"/>
    <w:rsid w:val="00C60F64"/>
    <w:rsid w:val="00C6156C"/>
    <w:rsid w:val="00C62520"/>
    <w:rsid w:val="00C6349E"/>
    <w:rsid w:val="00C63AC6"/>
    <w:rsid w:val="00C65973"/>
    <w:rsid w:val="00C65AB5"/>
    <w:rsid w:val="00C65CA9"/>
    <w:rsid w:val="00C66058"/>
    <w:rsid w:val="00C6644F"/>
    <w:rsid w:val="00C6696F"/>
    <w:rsid w:val="00C67795"/>
    <w:rsid w:val="00C678F3"/>
    <w:rsid w:val="00C67DF6"/>
    <w:rsid w:val="00C70577"/>
    <w:rsid w:val="00C7100F"/>
    <w:rsid w:val="00C71F2E"/>
    <w:rsid w:val="00C71FB4"/>
    <w:rsid w:val="00C72470"/>
    <w:rsid w:val="00C73334"/>
    <w:rsid w:val="00C73C4F"/>
    <w:rsid w:val="00C743DA"/>
    <w:rsid w:val="00C744CC"/>
    <w:rsid w:val="00C746C7"/>
    <w:rsid w:val="00C747B4"/>
    <w:rsid w:val="00C75BDC"/>
    <w:rsid w:val="00C762DB"/>
    <w:rsid w:val="00C77193"/>
    <w:rsid w:val="00C77457"/>
    <w:rsid w:val="00C774DA"/>
    <w:rsid w:val="00C7798E"/>
    <w:rsid w:val="00C77B71"/>
    <w:rsid w:val="00C77FC9"/>
    <w:rsid w:val="00C807AC"/>
    <w:rsid w:val="00C809BE"/>
    <w:rsid w:val="00C80ED2"/>
    <w:rsid w:val="00C80F19"/>
    <w:rsid w:val="00C811E7"/>
    <w:rsid w:val="00C81572"/>
    <w:rsid w:val="00C81781"/>
    <w:rsid w:val="00C81D77"/>
    <w:rsid w:val="00C839A4"/>
    <w:rsid w:val="00C83A6C"/>
    <w:rsid w:val="00C84098"/>
    <w:rsid w:val="00C84624"/>
    <w:rsid w:val="00C8497A"/>
    <w:rsid w:val="00C84C24"/>
    <w:rsid w:val="00C85C04"/>
    <w:rsid w:val="00C86446"/>
    <w:rsid w:val="00C87429"/>
    <w:rsid w:val="00C8754C"/>
    <w:rsid w:val="00C87AE7"/>
    <w:rsid w:val="00C90963"/>
    <w:rsid w:val="00C90E35"/>
    <w:rsid w:val="00C9138C"/>
    <w:rsid w:val="00C91B8B"/>
    <w:rsid w:val="00C91F44"/>
    <w:rsid w:val="00C921E6"/>
    <w:rsid w:val="00C92280"/>
    <w:rsid w:val="00C925FA"/>
    <w:rsid w:val="00C92939"/>
    <w:rsid w:val="00C9327A"/>
    <w:rsid w:val="00C9385D"/>
    <w:rsid w:val="00C93FBA"/>
    <w:rsid w:val="00C94F96"/>
    <w:rsid w:val="00C9596E"/>
    <w:rsid w:val="00C961D5"/>
    <w:rsid w:val="00C966C1"/>
    <w:rsid w:val="00C9724F"/>
    <w:rsid w:val="00C97957"/>
    <w:rsid w:val="00C97AB7"/>
    <w:rsid w:val="00CA09FC"/>
    <w:rsid w:val="00CA0A6B"/>
    <w:rsid w:val="00CA0D5F"/>
    <w:rsid w:val="00CA101E"/>
    <w:rsid w:val="00CA129B"/>
    <w:rsid w:val="00CA27B6"/>
    <w:rsid w:val="00CA2AC1"/>
    <w:rsid w:val="00CA2DC3"/>
    <w:rsid w:val="00CA3095"/>
    <w:rsid w:val="00CA3456"/>
    <w:rsid w:val="00CA37ED"/>
    <w:rsid w:val="00CA3CAF"/>
    <w:rsid w:val="00CA460E"/>
    <w:rsid w:val="00CA543A"/>
    <w:rsid w:val="00CA564A"/>
    <w:rsid w:val="00CA5883"/>
    <w:rsid w:val="00CA5B9E"/>
    <w:rsid w:val="00CA6778"/>
    <w:rsid w:val="00CA6B01"/>
    <w:rsid w:val="00CA6B19"/>
    <w:rsid w:val="00CA758C"/>
    <w:rsid w:val="00CB27A1"/>
    <w:rsid w:val="00CB2C90"/>
    <w:rsid w:val="00CB3E02"/>
    <w:rsid w:val="00CB42E3"/>
    <w:rsid w:val="00CB5738"/>
    <w:rsid w:val="00CB67DD"/>
    <w:rsid w:val="00CB7198"/>
    <w:rsid w:val="00CB7F29"/>
    <w:rsid w:val="00CB7F59"/>
    <w:rsid w:val="00CC012A"/>
    <w:rsid w:val="00CC0C2E"/>
    <w:rsid w:val="00CC1815"/>
    <w:rsid w:val="00CC2A75"/>
    <w:rsid w:val="00CC2C77"/>
    <w:rsid w:val="00CC2C9A"/>
    <w:rsid w:val="00CC3C01"/>
    <w:rsid w:val="00CC3EE0"/>
    <w:rsid w:val="00CC459B"/>
    <w:rsid w:val="00CC465F"/>
    <w:rsid w:val="00CC47B6"/>
    <w:rsid w:val="00CC47EB"/>
    <w:rsid w:val="00CC49FC"/>
    <w:rsid w:val="00CC4ED4"/>
    <w:rsid w:val="00CC5F70"/>
    <w:rsid w:val="00CC6AF5"/>
    <w:rsid w:val="00CC7805"/>
    <w:rsid w:val="00CC7CBB"/>
    <w:rsid w:val="00CC7E17"/>
    <w:rsid w:val="00CD02A5"/>
    <w:rsid w:val="00CD054C"/>
    <w:rsid w:val="00CD0806"/>
    <w:rsid w:val="00CD159D"/>
    <w:rsid w:val="00CD1685"/>
    <w:rsid w:val="00CD175B"/>
    <w:rsid w:val="00CD32C2"/>
    <w:rsid w:val="00CD3817"/>
    <w:rsid w:val="00CD4742"/>
    <w:rsid w:val="00CD5368"/>
    <w:rsid w:val="00CD577D"/>
    <w:rsid w:val="00CD5847"/>
    <w:rsid w:val="00CD59BB"/>
    <w:rsid w:val="00CD6194"/>
    <w:rsid w:val="00CD6705"/>
    <w:rsid w:val="00CD784E"/>
    <w:rsid w:val="00CD7BB4"/>
    <w:rsid w:val="00CD7D9A"/>
    <w:rsid w:val="00CE0D5B"/>
    <w:rsid w:val="00CE104E"/>
    <w:rsid w:val="00CE1343"/>
    <w:rsid w:val="00CE1373"/>
    <w:rsid w:val="00CE1CFF"/>
    <w:rsid w:val="00CE2B0A"/>
    <w:rsid w:val="00CE2C51"/>
    <w:rsid w:val="00CE3471"/>
    <w:rsid w:val="00CE3FE7"/>
    <w:rsid w:val="00CE4B2A"/>
    <w:rsid w:val="00CE5258"/>
    <w:rsid w:val="00CE535C"/>
    <w:rsid w:val="00CE5754"/>
    <w:rsid w:val="00CE5CFD"/>
    <w:rsid w:val="00CE5EA7"/>
    <w:rsid w:val="00CE67A8"/>
    <w:rsid w:val="00CE695E"/>
    <w:rsid w:val="00CE6AD3"/>
    <w:rsid w:val="00CE7730"/>
    <w:rsid w:val="00CE7A88"/>
    <w:rsid w:val="00CE7AF6"/>
    <w:rsid w:val="00CF06C2"/>
    <w:rsid w:val="00CF13EC"/>
    <w:rsid w:val="00CF414B"/>
    <w:rsid w:val="00CF4EDA"/>
    <w:rsid w:val="00CF4FCD"/>
    <w:rsid w:val="00CF5D98"/>
    <w:rsid w:val="00CF6591"/>
    <w:rsid w:val="00CF6785"/>
    <w:rsid w:val="00CF69C6"/>
    <w:rsid w:val="00D00197"/>
    <w:rsid w:val="00D00B0B"/>
    <w:rsid w:val="00D012A8"/>
    <w:rsid w:val="00D01CB9"/>
    <w:rsid w:val="00D01CC8"/>
    <w:rsid w:val="00D025D4"/>
    <w:rsid w:val="00D029C2"/>
    <w:rsid w:val="00D033EE"/>
    <w:rsid w:val="00D03AA1"/>
    <w:rsid w:val="00D03AE8"/>
    <w:rsid w:val="00D04136"/>
    <w:rsid w:val="00D04158"/>
    <w:rsid w:val="00D04FA8"/>
    <w:rsid w:val="00D050E4"/>
    <w:rsid w:val="00D055FB"/>
    <w:rsid w:val="00D0593C"/>
    <w:rsid w:val="00D05B43"/>
    <w:rsid w:val="00D05D44"/>
    <w:rsid w:val="00D05DB8"/>
    <w:rsid w:val="00D07031"/>
    <w:rsid w:val="00D07BB0"/>
    <w:rsid w:val="00D105FD"/>
    <w:rsid w:val="00D1073B"/>
    <w:rsid w:val="00D10D7B"/>
    <w:rsid w:val="00D11098"/>
    <w:rsid w:val="00D11F42"/>
    <w:rsid w:val="00D12C32"/>
    <w:rsid w:val="00D134E0"/>
    <w:rsid w:val="00D13678"/>
    <w:rsid w:val="00D138DB"/>
    <w:rsid w:val="00D139DC"/>
    <w:rsid w:val="00D13A27"/>
    <w:rsid w:val="00D148D9"/>
    <w:rsid w:val="00D14B93"/>
    <w:rsid w:val="00D158F3"/>
    <w:rsid w:val="00D164DB"/>
    <w:rsid w:val="00D16C93"/>
    <w:rsid w:val="00D17EF5"/>
    <w:rsid w:val="00D17F1A"/>
    <w:rsid w:val="00D20382"/>
    <w:rsid w:val="00D204BE"/>
    <w:rsid w:val="00D20F5A"/>
    <w:rsid w:val="00D21FD5"/>
    <w:rsid w:val="00D21FE0"/>
    <w:rsid w:val="00D21FE8"/>
    <w:rsid w:val="00D220D7"/>
    <w:rsid w:val="00D22BD1"/>
    <w:rsid w:val="00D235BF"/>
    <w:rsid w:val="00D23862"/>
    <w:rsid w:val="00D23A10"/>
    <w:rsid w:val="00D2612C"/>
    <w:rsid w:val="00D2736B"/>
    <w:rsid w:val="00D30AD5"/>
    <w:rsid w:val="00D31706"/>
    <w:rsid w:val="00D31907"/>
    <w:rsid w:val="00D31CC7"/>
    <w:rsid w:val="00D320B1"/>
    <w:rsid w:val="00D331A6"/>
    <w:rsid w:val="00D33B7E"/>
    <w:rsid w:val="00D340EF"/>
    <w:rsid w:val="00D34236"/>
    <w:rsid w:val="00D345CB"/>
    <w:rsid w:val="00D34D1A"/>
    <w:rsid w:val="00D35165"/>
    <w:rsid w:val="00D35607"/>
    <w:rsid w:val="00D35C03"/>
    <w:rsid w:val="00D3659E"/>
    <w:rsid w:val="00D37C65"/>
    <w:rsid w:val="00D404A9"/>
    <w:rsid w:val="00D42438"/>
    <w:rsid w:val="00D432F1"/>
    <w:rsid w:val="00D441E1"/>
    <w:rsid w:val="00D444DB"/>
    <w:rsid w:val="00D44A44"/>
    <w:rsid w:val="00D4564D"/>
    <w:rsid w:val="00D45AB8"/>
    <w:rsid w:val="00D460F5"/>
    <w:rsid w:val="00D46758"/>
    <w:rsid w:val="00D46987"/>
    <w:rsid w:val="00D47055"/>
    <w:rsid w:val="00D47105"/>
    <w:rsid w:val="00D4760A"/>
    <w:rsid w:val="00D508D1"/>
    <w:rsid w:val="00D50B30"/>
    <w:rsid w:val="00D50D16"/>
    <w:rsid w:val="00D50EB3"/>
    <w:rsid w:val="00D51093"/>
    <w:rsid w:val="00D5147C"/>
    <w:rsid w:val="00D515EA"/>
    <w:rsid w:val="00D5167A"/>
    <w:rsid w:val="00D519C3"/>
    <w:rsid w:val="00D5219F"/>
    <w:rsid w:val="00D523D1"/>
    <w:rsid w:val="00D53204"/>
    <w:rsid w:val="00D537CC"/>
    <w:rsid w:val="00D54041"/>
    <w:rsid w:val="00D55069"/>
    <w:rsid w:val="00D555D4"/>
    <w:rsid w:val="00D5639F"/>
    <w:rsid w:val="00D574BB"/>
    <w:rsid w:val="00D6230C"/>
    <w:rsid w:val="00D6338C"/>
    <w:rsid w:val="00D63C0E"/>
    <w:rsid w:val="00D646D2"/>
    <w:rsid w:val="00D64D42"/>
    <w:rsid w:val="00D64DCC"/>
    <w:rsid w:val="00D6500D"/>
    <w:rsid w:val="00D65043"/>
    <w:rsid w:val="00D65080"/>
    <w:rsid w:val="00D656E7"/>
    <w:rsid w:val="00D65B59"/>
    <w:rsid w:val="00D6671F"/>
    <w:rsid w:val="00D66720"/>
    <w:rsid w:val="00D66D18"/>
    <w:rsid w:val="00D67FB2"/>
    <w:rsid w:val="00D70199"/>
    <w:rsid w:val="00D70E11"/>
    <w:rsid w:val="00D70E51"/>
    <w:rsid w:val="00D710BA"/>
    <w:rsid w:val="00D72795"/>
    <w:rsid w:val="00D72B04"/>
    <w:rsid w:val="00D72BF1"/>
    <w:rsid w:val="00D7316B"/>
    <w:rsid w:val="00D73D77"/>
    <w:rsid w:val="00D73DCC"/>
    <w:rsid w:val="00D7406D"/>
    <w:rsid w:val="00D74D0A"/>
    <w:rsid w:val="00D75009"/>
    <w:rsid w:val="00D75155"/>
    <w:rsid w:val="00D75AB5"/>
    <w:rsid w:val="00D7628C"/>
    <w:rsid w:val="00D763A9"/>
    <w:rsid w:val="00D76434"/>
    <w:rsid w:val="00D767AF"/>
    <w:rsid w:val="00D76A4B"/>
    <w:rsid w:val="00D76F96"/>
    <w:rsid w:val="00D77148"/>
    <w:rsid w:val="00D81204"/>
    <w:rsid w:val="00D81548"/>
    <w:rsid w:val="00D8209F"/>
    <w:rsid w:val="00D8266E"/>
    <w:rsid w:val="00D8282B"/>
    <w:rsid w:val="00D836E5"/>
    <w:rsid w:val="00D83AED"/>
    <w:rsid w:val="00D83B35"/>
    <w:rsid w:val="00D84B39"/>
    <w:rsid w:val="00D8574D"/>
    <w:rsid w:val="00D8603F"/>
    <w:rsid w:val="00D8782A"/>
    <w:rsid w:val="00D8784E"/>
    <w:rsid w:val="00D87D3E"/>
    <w:rsid w:val="00D87E2D"/>
    <w:rsid w:val="00D87FD5"/>
    <w:rsid w:val="00D904F0"/>
    <w:rsid w:val="00D91971"/>
    <w:rsid w:val="00D93262"/>
    <w:rsid w:val="00D933BE"/>
    <w:rsid w:val="00D93F6D"/>
    <w:rsid w:val="00D94535"/>
    <w:rsid w:val="00D954B7"/>
    <w:rsid w:val="00D95660"/>
    <w:rsid w:val="00D97A5F"/>
    <w:rsid w:val="00D97D62"/>
    <w:rsid w:val="00DA03B5"/>
    <w:rsid w:val="00DA0D46"/>
    <w:rsid w:val="00DA0F5A"/>
    <w:rsid w:val="00DA0FE9"/>
    <w:rsid w:val="00DA10C8"/>
    <w:rsid w:val="00DA1B70"/>
    <w:rsid w:val="00DA2BFE"/>
    <w:rsid w:val="00DA329B"/>
    <w:rsid w:val="00DA37F1"/>
    <w:rsid w:val="00DA4A79"/>
    <w:rsid w:val="00DA4D11"/>
    <w:rsid w:val="00DA557A"/>
    <w:rsid w:val="00DA56BF"/>
    <w:rsid w:val="00DA5E68"/>
    <w:rsid w:val="00DA6460"/>
    <w:rsid w:val="00DA71F5"/>
    <w:rsid w:val="00DA7B19"/>
    <w:rsid w:val="00DB00E4"/>
    <w:rsid w:val="00DB024B"/>
    <w:rsid w:val="00DB053A"/>
    <w:rsid w:val="00DB082D"/>
    <w:rsid w:val="00DB0A2F"/>
    <w:rsid w:val="00DB0AED"/>
    <w:rsid w:val="00DB1475"/>
    <w:rsid w:val="00DB1BEB"/>
    <w:rsid w:val="00DB23F4"/>
    <w:rsid w:val="00DB4B8F"/>
    <w:rsid w:val="00DB590C"/>
    <w:rsid w:val="00DB5B93"/>
    <w:rsid w:val="00DB5DA5"/>
    <w:rsid w:val="00DB6086"/>
    <w:rsid w:val="00DB6661"/>
    <w:rsid w:val="00DB72A2"/>
    <w:rsid w:val="00DB7467"/>
    <w:rsid w:val="00DB77E9"/>
    <w:rsid w:val="00DB7D80"/>
    <w:rsid w:val="00DC0123"/>
    <w:rsid w:val="00DC1F0F"/>
    <w:rsid w:val="00DC2349"/>
    <w:rsid w:val="00DC27C9"/>
    <w:rsid w:val="00DC2EA1"/>
    <w:rsid w:val="00DC4A1D"/>
    <w:rsid w:val="00DC61F3"/>
    <w:rsid w:val="00DC6C46"/>
    <w:rsid w:val="00DC6CA7"/>
    <w:rsid w:val="00DD0F99"/>
    <w:rsid w:val="00DD13FE"/>
    <w:rsid w:val="00DD1591"/>
    <w:rsid w:val="00DD1C54"/>
    <w:rsid w:val="00DD207B"/>
    <w:rsid w:val="00DD3174"/>
    <w:rsid w:val="00DD32B2"/>
    <w:rsid w:val="00DD342C"/>
    <w:rsid w:val="00DD3D7B"/>
    <w:rsid w:val="00DD4E99"/>
    <w:rsid w:val="00DD4FC0"/>
    <w:rsid w:val="00DD4FE7"/>
    <w:rsid w:val="00DD5156"/>
    <w:rsid w:val="00DD6111"/>
    <w:rsid w:val="00DD7E99"/>
    <w:rsid w:val="00DE00AE"/>
    <w:rsid w:val="00DE271C"/>
    <w:rsid w:val="00DE2D4B"/>
    <w:rsid w:val="00DE4EF6"/>
    <w:rsid w:val="00DE57B3"/>
    <w:rsid w:val="00DE715D"/>
    <w:rsid w:val="00DE7760"/>
    <w:rsid w:val="00DE7A55"/>
    <w:rsid w:val="00DE7C44"/>
    <w:rsid w:val="00DF1D8B"/>
    <w:rsid w:val="00DF2585"/>
    <w:rsid w:val="00DF295A"/>
    <w:rsid w:val="00DF2A01"/>
    <w:rsid w:val="00DF2A59"/>
    <w:rsid w:val="00DF2EE1"/>
    <w:rsid w:val="00DF3077"/>
    <w:rsid w:val="00DF36D8"/>
    <w:rsid w:val="00DF3B2D"/>
    <w:rsid w:val="00DF3BED"/>
    <w:rsid w:val="00DF43FF"/>
    <w:rsid w:val="00DF48A5"/>
    <w:rsid w:val="00DF5E17"/>
    <w:rsid w:val="00DF60D0"/>
    <w:rsid w:val="00DF6293"/>
    <w:rsid w:val="00DF647D"/>
    <w:rsid w:val="00DF6626"/>
    <w:rsid w:val="00DF669E"/>
    <w:rsid w:val="00DF6757"/>
    <w:rsid w:val="00DF7234"/>
    <w:rsid w:val="00DF73D5"/>
    <w:rsid w:val="00DF74FC"/>
    <w:rsid w:val="00DF7775"/>
    <w:rsid w:val="00E004AE"/>
    <w:rsid w:val="00E00662"/>
    <w:rsid w:val="00E009CC"/>
    <w:rsid w:val="00E00BBE"/>
    <w:rsid w:val="00E00F67"/>
    <w:rsid w:val="00E00F80"/>
    <w:rsid w:val="00E01583"/>
    <w:rsid w:val="00E0183D"/>
    <w:rsid w:val="00E01A67"/>
    <w:rsid w:val="00E01E7B"/>
    <w:rsid w:val="00E01FA2"/>
    <w:rsid w:val="00E0242D"/>
    <w:rsid w:val="00E0247E"/>
    <w:rsid w:val="00E02A8D"/>
    <w:rsid w:val="00E02C3B"/>
    <w:rsid w:val="00E045EF"/>
    <w:rsid w:val="00E04644"/>
    <w:rsid w:val="00E04FB3"/>
    <w:rsid w:val="00E050A3"/>
    <w:rsid w:val="00E06694"/>
    <w:rsid w:val="00E069FB"/>
    <w:rsid w:val="00E07131"/>
    <w:rsid w:val="00E07583"/>
    <w:rsid w:val="00E07D5B"/>
    <w:rsid w:val="00E107A6"/>
    <w:rsid w:val="00E10E4F"/>
    <w:rsid w:val="00E10EAA"/>
    <w:rsid w:val="00E11415"/>
    <w:rsid w:val="00E116E9"/>
    <w:rsid w:val="00E1220A"/>
    <w:rsid w:val="00E1243F"/>
    <w:rsid w:val="00E12A5E"/>
    <w:rsid w:val="00E1366D"/>
    <w:rsid w:val="00E14872"/>
    <w:rsid w:val="00E14A35"/>
    <w:rsid w:val="00E14A44"/>
    <w:rsid w:val="00E14A65"/>
    <w:rsid w:val="00E14FDA"/>
    <w:rsid w:val="00E15691"/>
    <w:rsid w:val="00E15EF3"/>
    <w:rsid w:val="00E1605B"/>
    <w:rsid w:val="00E160DB"/>
    <w:rsid w:val="00E161C5"/>
    <w:rsid w:val="00E16F89"/>
    <w:rsid w:val="00E1740F"/>
    <w:rsid w:val="00E177CF"/>
    <w:rsid w:val="00E177E4"/>
    <w:rsid w:val="00E201B9"/>
    <w:rsid w:val="00E20981"/>
    <w:rsid w:val="00E2168B"/>
    <w:rsid w:val="00E217D0"/>
    <w:rsid w:val="00E218DD"/>
    <w:rsid w:val="00E21DCA"/>
    <w:rsid w:val="00E21EEC"/>
    <w:rsid w:val="00E22618"/>
    <w:rsid w:val="00E22B8C"/>
    <w:rsid w:val="00E23ADA"/>
    <w:rsid w:val="00E2496B"/>
    <w:rsid w:val="00E253E5"/>
    <w:rsid w:val="00E25879"/>
    <w:rsid w:val="00E25B93"/>
    <w:rsid w:val="00E26018"/>
    <w:rsid w:val="00E26736"/>
    <w:rsid w:val="00E2683C"/>
    <w:rsid w:val="00E27906"/>
    <w:rsid w:val="00E30E3F"/>
    <w:rsid w:val="00E31132"/>
    <w:rsid w:val="00E3270F"/>
    <w:rsid w:val="00E330E5"/>
    <w:rsid w:val="00E3359B"/>
    <w:rsid w:val="00E337D5"/>
    <w:rsid w:val="00E33C22"/>
    <w:rsid w:val="00E34593"/>
    <w:rsid w:val="00E35405"/>
    <w:rsid w:val="00E35FFA"/>
    <w:rsid w:val="00E36CCD"/>
    <w:rsid w:val="00E36FF9"/>
    <w:rsid w:val="00E401F8"/>
    <w:rsid w:val="00E41316"/>
    <w:rsid w:val="00E41F27"/>
    <w:rsid w:val="00E44329"/>
    <w:rsid w:val="00E44CD2"/>
    <w:rsid w:val="00E45172"/>
    <w:rsid w:val="00E4530A"/>
    <w:rsid w:val="00E45430"/>
    <w:rsid w:val="00E471D3"/>
    <w:rsid w:val="00E47533"/>
    <w:rsid w:val="00E4790E"/>
    <w:rsid w:val="00E47C88"/>
    <w:rsid w:val="00E47F4C"/>
    <w:rsid w:val="00E47FE3"/>
    <w:rsid w:val="00E50086"/>
    <w:rsid w:val="00E5041D"/>
    <w:rsid w:val="00E50651"/>
    <w:rsid w:val="00E50DF3"/>
    <w:rsid w:val="00E529A5"/>
    <w:rsid w:val="00E52DB0"/>
    <w:rsid w:val="00E537A0"/>
    <w:rsid w:val="00E54BC1"/>
    <w:rsid w:val="00E54EEA"/>
    <w:rsid w:val="00E55933"/>
    <w:rsid w:val="00E55A79"/>
    <w:rsid w:val="00E55C7B"/>
    <w:rsid w:val="00E575CF"/>
    <w:rsid w:val="00E57F56"/>
    <w:rsid w:val="00E60729"/>
    <w:rsid w:val="00E6143F"/>
    <w:rsid w:val="00E61560"/>
    <w:rsid w:val="00E619F7"/>
    <w:rsid w:val="00E62028"/>
    <w:rsid w:val="00E62CE7"/>
    <w:rsid w:val="00E63366"/>
    <w:rsid w:val="00E63B6A"/>
    <w:rsid w:val="00E63D33"/>
    <w:rsid w:val="00E641C1"/>
    <w:rsid w:val="00E64D97"/>
    <w:rsid w:val="00E6597E"/>
    <w:rsid w:val="00E65B80"/>
    <w:rsid w:val="00E66418"/>
    <w:rsid w:val="00E70CA3"/>
    <w:rsid w:val="00E711A2"/>
    <w:rsid w:val="00E7191B"/>
    <w:rsid w:val="00E71F78"/>
    <w:rsid w:val="00E72694"/>
    <w:rsid w:val="00E73774"/>
    <w:rsid w:val="00E73F24"/>
    <w:rsid w:val="00E74408"/>
    <w:rsid w:val="00E7443B"/>
    <w:rsid w:val="00E7453B"/>
    <w:rsid w:val="00E74C70"/>
    <w:rsid w:val="00E74DE0"/>
    <w:rsid w:val="00E75DB8"/>
    <w:rsid w:val="00E76702"/>
    <w:rsid w:val="00E777AA"/>
    <w:rsid w:val="00E77FBF"/>
    <w:rsid w:val="00E808A3"/>
    <w:rsid w:val="00E81804"/>
    <w:rsid w:val="00E81FAC"/>
    <w:rsid w:val="00E82562"/>
    <w:rsid w:val="00E832CD"/>
    <w:rsid w:val="00E83A35"/>
    <w:rsid w:val="00E844F2"/>
    <w:rsid w:val="00E855F7"/>
    <w:rsid w:val="00E86937"/>
    <w:rsid w:val="00E8723D"/>
    <w:rsid w:val="00E9129A"/>
    <w:rsid w:val="00E91FE6"/>
    <w:rsid w:val="00E92054"/>
    <w:rsid w:val="00E9206A"/>
    <w:rsid w:val="00E92211"/>
    <w:rsid w:val="00E92403"/>
    <w:rsid w:val="00E92507"/>
    <w:rsid w:val="00E9294F"/>
    <w:rsid w:val="00E9338C"/>
    <w:rsid w:val="00E93CD1"/>
    <w:rsid w:val="00E94259"/>
    <w:rsid w:val="00E94F50"/>
    <w:rsid w:val="00E95C3B"/>
    <w:rsid w:val="00E960D6"/>
    <w:rsid w:val="00E96720"/>
    <w:rsid w:val="00E96954"/>
    <w:rsid w:val="00E96DCA"/>
    <w:rsid w:val="00E96E8C"/>
    <w:rsid w:val="00E9747C"/>
    <w:rsid w:val="00E97679"/>
    <w:rsid w:val="00EA00BB"/>
    <w:rsid w:val="00EA0B9C"/>
    <w:rsid w:val="00EA0C0C"/>
    <w:rsid w:val="00EA1227"/>
    <w:rsid w:val="00EA1AC0"/>
    <w:rsid w:val="00EA3274"/>
    <w:rsid w:val="00EA38BF"/>
    <w:rsid w:val="00EA3A85"/>
    <w:rsid w:val="00EA52E9"/>
    <w:rsid w:val="00EA57AC"/>
    <w:rsid w:val="00EA5858"/>
    <w:rsid w:val="00EA5AB7"/>
    <w:rsid w:val="00EA6B96"/>
    <w:rsid w:val="00EB018B"/>
    <w:rsid w:val="00EB041A"/>
    <w:rsid w:val="00EB04D2"/>
    <w:rsid w:val="00EB07A6"/>
    <w:rsid w:val="00EB0A3C"/>
    <w:rsid w:val="00EB131B"/>
    <w:rsid w:val="00EB14AD"/>
    <w:rsid w:val="00EB157F"/>
    <w:rsid w:val="00EB1D90"/>
    <w:rsid w:val="00EB2207"/>
    <w:rsid w:val="00EB271D"/>
    <w:rsid w:val="00EB33D6"/>
    <w:rsid w:val="00EB34FE"/>
    <w:rsid w:val="00EB3BF6"/>
    <w:rsid w:val="00EB4B98"/>
    <w:rsid w:val="00EB4EDE"/>
    <w:rsid w:val="00EB50D5"/>
    <w:rsid w:val="00EB54BC"/>
    <w:rsid w:val="00EB5947"/>
    <w:rsid w:val="00EB5B2B"/>
    <w:rsid w:val="00EB62CF"/>
    <w:rsid w:val="00EB7156"/>
    <w:rsid w:val="00EC1755"/>
    <w:rsid w:val="00EC2217"/>
    <w:rsid w:val="00EC232F"/>
    <w:rsid w:val="00EC29A6"/>
    <w:rsid w:val="00EC3F72"/>
    <w:rsid w:val="00EC4701"/>
    <w:rsid w:val="00EC4A79"/>
    <w:rsid w:val="00EC601D"/>
    <w:rsid w:val="00EC60FA"/>
    <w:rsid w:val="00EC64AA"/>
    <w:rsid w:val="00EC670A"/>
    <w:rsid w:val="00ED09BB"/>
    <w:rsid w:val="00ED0F7B"/>
    <w:rsid w:val="00ED119C"/>
    <w:rsid w:val="00ED159C"/>
    <w:rsid w:val="00ED186C"/>
    <w:rsid w:val="00ED2067"/>
    <w:rsid w:val="00ED20CF"/>
    <w:rsid w:val="00ED22DA"/>
    <w:rsid w:val="00ED33EF"/>
    <w:rsid w:val="00ED39DE"/>
    <w:rsid w:val="00ED3D63"/>
    <w:rsid w:val="00ED47C6"/>
    <w:rsid w:val="00ED4CAF"/>
    <w:rsid w:val="00ED4D8C"/>
    <w:rsid w:val="00ED74C3"/>
    <w:rsid w:val="00EE0594"/>
    <w:rsid w:val="00EE211D"/>
    <w:rsid w:val="00EE21F2"/>
    <w:rsid w:val="00EE315F"/>
    <w:rsid w:val="00EE38BB"/>
    <w:rsid w:val="00EE4225"/>
    <w:rsid w:val="00EE5488"/>
    <w:rsid w:val="00EE5935"/>
    <w:rsid w:val="00EE593A"/>
    <w:rsid w:val="00EE5BCE"/>
    <w:rsid w:val="00EE66FE"/>
    <w:rsid w:val="00EE788C"/>
    <w:rsid w:val="00EF03E6"/>
    <w:rsid w:val="00EF11A0"/>
    <w:rsid w:val="00EF15AC"/>
    <w:rsid w:val="00EF24D9"/>
    <w:rsid w:val="00EF287C"/>
    <w:rsid w:val="00EF3217"/>
    <w:rsid w:val="00EF3432"/>
    <w:rsid w:val="00EF3DEF"/>
    <w:rsid w:val="00EF40F4"/>
    <w:rsid w:val="00EF42D0"/>
    <w:rsid w:val="00EF458D"/>
    <w:rsid w:val="00EF535F"/>
    <w:rsid w:val="00EF54E6"/>
    <w:rsid w:val="00EF556A"/>
    <w:rsid w:val="00EF5D5C"/>
    <w:rsid w:val="00EF63CA"/>
    <w:rsid w:val="00EF72F5"/>
    <w:rsid w:val="00F0170B"/>
    <w:rsid w:val="00F01D9C"/>
    <w:rsid w:val="00F0206B"/>
    <w:rsid w:val="00F0239E"/>
    <w:rsid w:val="00F029A4"/>
    <w:rsid w:val="00F02DD2"/>
    <w:rsid w:val="00F03288"/>
    <w:rsid w:val="00F0473D"/>
    <w:rsid w:val="00F04A01"/>
    <w:rsid w:val="00F05F93"/>
    <w:rsid w:val="00F0635F"/>
    <w:rsid w:val="00F066B0"/>
    <w:rsid w:val="00F0676C"/>
    <w:rsid w:val="00F06CE9"/>
    <w:rsid w:val="00F07A01"/>
    <w:rsid w:val="00F07AAF"/>
    <w:rsid w:val="00F11CA3"/>
    <w:rsid w:val="00F125D3"/>
    <w:rsid w:val="00F13601"/>
    <w:rsid w:val="00F138F8"/>
    <w:rsid w:val="00F14EB1"/>
    <w:rsid w:val="00F154C4"/>
    <w:rsid w:val="00F15520"/>
    <w:rsid w:val="00F15B9C"/>
    <w:rsid w:val="00F174FE"/>
    <w:rsid w:val="00F17D86"/>
    <w:rsid w:val="00F202F0"/>
    <w:rsid w:val="00F20DBE"/>
    <w:rsid w:val="00F219F7"/>
    <w:rsid w:val="00F22BAC"/>
    <w:rsid w:val="00F22CC0"/>
    <w:rsid w:val="00F241D3"/>
    <w:rsid w:val="00F248BE"/>
    <w:rsid w:val="00F256DC"/>
    <w:rsid w:val="00F25CD1"/>
    <w:rsid w:val="00F26A9F"/>
    <w:rsid w:val="00F26CD9"/>
    <w:rsid w:val="00F271C3"/>
    <w:rsid w:val="00F271E0"/>
    <w:rsid w:val="00F274C4"/>
    <w:rsid w:val="00F27761"/>
    <w:rsid w:val="00F3053A"/>
    <w:rsid w:val="00F313C4"/>
    <w:rsid w:val="00F3174E"/>
    <w:rsid w:val="00F31874"/>
    <w:rsid w:val="00F31F21"/>
    <w:rsid w:val="00F31F7E"/>
    <w:rsid w:val="00F32522"/>
    <w:rsid w:val="00F32A16"/>
    <w:rsid w:val="00F33279"/>
    <w:rsid w:val="00F33B06"/>
    <w:rsid w:val="00F33C7C"/>
    <w:rsid w:val="00F34954"/>
    <w:rsid w:val="00F34B08"/>
    <w:rsid w:val="00F34E0C"/>
    <w:rsid w:val="00F3508C"/>
    <w:rsid w:val="00F3527C"/>
    <w:rsid w:val="00F3590D"/>
    <w:rsid w:val="00F36F0F"/>
    <w:rsid w:val="00F37FB2"/>
    <w:rsid w:val="00F40084"/>
    <w:rsid w:val="00F408BC"/>
    <w:rsid w:val="00F4190D"/>
    <w:rsid w:val="00F41A48"/>
    <w:rsid w:val="00F41B55"/>
    <w:rsid w:val="00F41DE4"/>
    <w:rsid w:val="00F42F35"/>
    <w:rsid w:val="00F43A63"/>
    <w:rsid w:val="00F448DE"/>
    <w:rsid w:val="00F452CC"/>
    <w:rsid w:val="00F45890"/>
    <w:rsid w:val="00F45A0C"/>
    <w:rsid w:val="00F45E62"/>
    <w:rsid w:val="00F50C4B"/>
    <w:rsid w:val="00F50FFE"/>
    <w:rsid w:val="00F51C94"/>
    <w:rsid w:val="00F52223"/>
    <w:rsid w:val="00F52F11"/>
    <w:rsid w:val="00F52FD0"/>
    <w:rsid w:val="00F53AAA"/>
    <w:rsid w:val="00F53BB7"/>
    <w:rsid w:val="00F54789"/>
    <w:rsid w:val="00F5498A"/>
    <w:rsid w:val="00F55522"/>
    <w:rsid w:val="00F5612E"/>
    <w:rsid w:val="00F56608"/>
    <w:rsid w:val="00F56948"/>
    <w:rsid w:val="00F57B67"/>
    <w:rsid w:val="00F60313"/>
    <w:rsid w:val="00F60745"/>
    <w:rsid w:val="00F62712"/>
    <w:rsid w:val="00F62EBA"/>
    <w:rsid w:val="00F6540A"/>
    <w:rsid w:val="00F65FD1"/>
    <w:rsid w:val="00F66320"/>
    <w:rsid w:val="00F66BF2"/>
    <w:rsid w:val="00F66C87"/>
    <w:rsid w:val="00F702E4"/>
    <w:rsid w:val="00F70653"/>
    <w:rsid w:val="00F73042"/>
    <w:rsid w:val="00F73B32"/>
    <w:rsid w:val="00F73BB2"/>
    <w:rsid w:val="00F73F7E"/>
    <w:rsid w:val="00F74AD6"/>
    <w:rsid w:val="00F75FC1"/>
    <w:rsid w:val="00F762F7"/>
    <w:rsid w:val="00F76BE7"/>
    <w:rsid w:val="00F76D6C"/>
    <w:rsid w:val="00F77621"/>
    <w:rsid w:val="00F801E4"/>
    <w:rsid w:val="00F8088E"/>
    <w:rsid w:val="00F81972"/>
    <w:rsid w:val="00F824F3"/>
    <w:rsid w:val="00F8285A"/>
    <w:rsid w:val="00F8289D"/>
    <w:rsid w:val="00F835E9"/>
    <w:rsid w:val="00F83EF8"/>
    <w:rsid w:val="00F8422C"/>
    <w:rsid w:val="00F84721"/>
    <w:rsid w:val="00F855B0"/>
    <w:rsid w:val="00F85A6D"/>
    <w:rsid w:val="00F85D74"/>
    <w:rsid w:val="00F865B2"/>
    <w:rsid w:val="00F86952"/>
    <w:rsid w:val="00F876D9"/>
    <w:rsid w:val="00F87FF6"/>
    <w:rsid w:val="00F90A42"/>
    <w:rsid w:val="00F90A92"/>
    <w:rsid w:val="00F90E2B"/>
    <w:rsid w:val="00F92392"/>
    <w:rsid w:val="00F925D3"/>
    <w:rsid w:val="00F928E9"/>
    <w:rsid w:val="00F92977"/>
    <w:rsid w:val="00F93C44"/>
    <w:rsid w:val="00F94546"/>
    <w:rsid w:val="00F94DEC"/>
    <w:rsid w:val="00F94F79"/>
    <w:rsid w:val="00F953FF"/>
    <w:rsid w:val="00F95670"/>
    <w:rsid w:val="00F958A1"/>
    <w:rsid w:val="00F95C33"/>
    <w:rsid w:val="00F96D31"/>
    <w:rsid w:val="00F97086"/>
    <w:rsid w:val="00F970AD"/>
    <w:rsid w:val="00FA0BB1"/>
    <w:rsid w:val="00FA1117"/>
    <w:rsid w:val="00FA18EC"/>
    <w:rsid w:val="00FA19C5"/>
    <w:rsid w:val="00FA22B5"/>
    <w:rsid w:val="00FA2F41"/>
    <w:rsid w:val="00FA3364"/>
    <w:rsid w:val="00FA3743"/>
    <w:rsid w:val="00FA3BFB"/>
    <w:rsid w:val="00FA4532"/>
    <w:rsid w:val="00FA4B39"/>
    <w:rsid w:val="00FA4DDE"/>
    <w:rsid w:val="00FA6132"/>
    <w:rsid w:val="00FA6593"/>
    <w:rsid w:val="00FA6D83"/>
    <w:rsid w:val="00FA7496"/>
    <w:rsid w:val="00FA78DE"/>
    <w:rsid w:val="00FB06E0"/>
    <w:rsid w:val="00FB17D4"/>
    <w:rsid w:val="00FB3D69"/>
    <w:rsid w:val="00FB4430"/>
    <w:rsid w:val="00FB466E"/>
    <w:rsid w:val="00FB51EC"/>
    <w:rsid w:val="00FB538A"/>
    <w:rsid w:val="00FB6109"/>
    <w:rsid w:val="00FB67C8"/>
    <w:rsid w:val="00FC1843"/>
    <w:rsid w:val="00FC1AC6"/>
    <w:rsid w:val="00FC1F7B"/>
    <w:rsid w:val="00FC2495"/>
    <w:rsid w:val="00FC2A18"/>
    <w:rsid w:val="00FC2A1C"/>
    <w:rsid w:val="00FC3785"/>
    <w:rsid w:val="00FC3D49"/>
    <w:rsid w:val="00FC49C8"/>
    <w:rsid w:val="00FC4D24"/>
    <w:rsid w:val="00FC540D"/>
    <w:rsid w:val="00FC54B9"/>
    <w:rsid w:val="00FC6891"/>
    <w:rsid w:val="00FC6DED"/>
    <w:rsid w:val="00FC7450"/>
    <w:rsid w:val="00FC747F"/>
    <w:rsid w:val="00FD0BB3"/>
    <w:rsid w:val="00FD0C09"/>
    <w:rsid w:val="00FD1220"/>
    <w:rsid w:val="00FD1DB6"/>
    <w:rsid w:val="00FD1E39"/>
    <w:rsid w:val="00FD20DA"/>
    <w:rsid w:val="00FD2233"/>
    <w:rsid w:val="00FD295B"/>
    <w:rsid w:val="00FD2B33"/>
    <w:rsid w:val="00FD2D07"/>
    <w:rsid w:val="00FD34F8"/>
    <w:rsid w:val="00FD4538"/>
    <w:rsid w:val="00FD4A56"/>
    <w:rsid w:val="00FD5124"/>
    <w:rsid w:val="00FD5169"/>
    <w:rsid w:val="00FD62CD"/>
    <w:rsid w:val="00FD6C20"/>
    <w:rsid w:val="00FD7B2D"/>
    <w:rsid w:val="00FD7B37"/>
    <w:rsid w:val="00FE01A4"/>
    <w:rsid w:val="00FE05DA"/>
    <w:rsid w:val="00FE14D3"/>
    <w:rsid w:val="00FE17B6"/>
    <w:rsid w:val="00FE23AE"/>
    <w:rsid w:val="00FE2BD6"/>
    <w:rsid w:val="00FE2CEE"/>
    <w:rsid w:val="00FE39A4"/>
    <w:rsid w:val="00FE3AF0"/>
    <w:rsid w:val="00FE3B6D"/>
    <w:rsid w:val="00FE5198"/>
    <w:rsid w:val="00FE55A8"/>
    <w:rsid w:val="00FE5EF1"/>
    <w:rsid w:val="00FE6368"/>
    <w:rsid w:val="00FE63AE"/>
    <w:rsid w:val="00FE6CFF"/>
    <w:rsid w:val="00FE7073"/>
    <w:rsid w:val="00FE7564"/>
    <w:rsid w:val="00FF0194"/>
    <w:rsid w:val="00FF0330"/>
    <w:rsid w:val="00FF2D0F"/>
    <w:rsid w:val="00FF3B69"/>
    <w:rsid w:val="00FF5391"/>
    <w:rsid w:val="00FF54AA"/>
    <w:rsid w:val="00FF58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D19F5"/>
  <w15:docId w15:val="{D665B994-4AE1-47F1-B445-48C649E5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4D24"/>
    <w:rPr>
      <w:sz w:val="24"/>
      <w:szCs w:val="24"/>
      <w:lang w:val="lv-LV" w:eastAsia="lv-LV"/>
    </w:rPr>
  </w:style>
  <w:style w:type="paragraph" w:styleId="Heading1">
    <w:name w:val="heading 1"/>
    <w:basedOn w:val="Normal"/>
    <w:next w:val="Normal"/>
    <w:link w:val="Heading1Char"/>
    <w:qFormat/>
    <w:rsid w:val="00206D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44F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8560F"/>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uiPriority w:val="99"/>
    <w:semiHidden/>
    <w:rsid w:val="00486CD5"/>
    <w:rPr>
      <w:sz w:val="16"/>
      <w:szCs w:val="16"/>
    </w:rPr>
  </w:style>
  <w:style w:type="paragraph" w:styleId="CommentText">
    <w:name w:val="annotation text"/>
    <w:basedOn w:val="Normal"/>
    <w:link w:val="CommentTextChar"/>
    <w:uiPriority w:val="99"/>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kbondare">
    <w:name w:val="kbondare"/>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uiPriority w:val="99"/>
    <w:rsid w:val="00957DE7"/>
    <w:pPr>
      <w:spacing w:after="120" w:line="480" w:lineRule="auto"/>
      <w:ind w:left="283"/>
    </w:pPr>
  </w:style>
  <w:style w:type="character" w:customStyle="1" w:styleId="BodyTextIndent2Char">
    <w:name w:val="Body Text Indent 2 Char"/>
    <w:link w:val="BodyTextIndent2"/>
    <w:uiPriority w:val="99"/>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customStyle="1" w:styleId="Default">
    <w:name w:val="Default"/>
    <w:rsid w:val="0032159E"/>
    <w:pPr>
      <w:autoSpaceDE w:val="0"/>
      <w:autoSpaceDN w:val="0"/>
      <w:adjustRightInd w:val="0"/>
    </w:pPr>
    <w:rPr>
      <w:color w:val="000000"/>
      <w:sz w:val="24"/>
      <w:szCs w:val="24"/>
    </w:rPr>
  </w:style>
  <w:style w:type="paragraph" w:customStyle="1" w:styleId="tvhtml1">
    <w:name w:val="tv_html1"/>
    <w:basedOn w:val="Normal"/>
    <w:rsid w:val="0018329C"/>
    <w:pPr>
      <w:spacing w:before="100" w:beforeAutospacing="1" w:line="360" w:lineRule="auto"/>
    </w:pPr>
    <w:rPr>
      <w:rFonts w:ascii="Verdana" w:hAnsi="Verdana"/>
      <w:sz w:val="18"/>
      <w:szCs w:val="18"/>
    </w:rPr>
  </w:style>
  <w:style w:type="table" w:styleId="TableGrid">
    <w:name w:val="Table Grid"/>
    <w:basedOn w:val="TableNormal"/>
    <w:rsid w:val="0000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86937"/>
    <w:pPr>
      <w:spacing w:after="120"/>
      <w:ind w:left="283"/>
    </w:pPr>
    <w:rPr>
      <w:sz w:val="16"/>
      <w:szCs w:val="16"/>
    </w:rPr>
  </w:style>
  <w:style w:type="character" w:customStyle="1" w:styleId="BodyTextIndent3Char">
    <w:name w:val="Body Text Indent 3 Char"/>
    <w:link w:val="BodyTextIndent3"/>
    <w:rsid w:val="00E86937"/>
    <w:rPr>
      <w:sz w:val="16"/>
      <w:szCs w:val="16"/>
    </w:rPr>
  </w:style>
  <w:style w:type="paragraph" w:styleId="ListParagraph">
    <w:name w:val="List Paragraph"/>
    <w:basedOn w:val="Normal"/>
    <w:uiPriority w:val="34"/>
    <w:qFormat/>
    <w:rsid w:val="00A36A49"/>
    <w:pPr>
      <w:ind w:left="720"/>
      <w:contextualSpacing/>
    </w:pPr>
  </w:style>
  <w:style w:type="character" w:customStyle="1" w:styleId="Heading3Char">
    <w:name w:val="Heading 3 Char"/>
    <w:link w:val="Heading3"/>
    <w:uiPriority w:val="9"/>
    <w:rsid w:val="0068560F"/>
    <w:rPr>
      <w:rFonts w:ascii="Cambria" w:eastAsia="Times New Roman" w:hAnsi="Cambria" w:cs="Times New Roman"/>
      <w:b/>
      <w:bCs/>
      <w:sz w:val="26"/>
      <w:szCs w:val="26"/>
    </w:rPr>
  </w:style>
  <w:style w:type="paragraph" w:customStyle="1" w:styleId="tv2131">
    <w:name w:val="tv2131"/>
    <w:basedOn w:val="Normal"/>
    <w:rsid w:val="00015EE5"/>
    <w:pPr>
      <w:spacing w:line="360" w:lineRule="auto"/>
      <w:ind w:firstLine="253"/>
    </w:pPr>
    <w:rPr>
      <w:color w:val="414142"/>
      <w:sz w:val="16"/>
      <w:szCs w:val="16"/>
      <w:lang w:val="en-US" w:eastAsia="en-US"/>
    </w:rPr>
  </w:style>
  <w:style w:type="paragraph" w:customStyle="1" w:styleId="labojumupamats1">
    <w:name w:val="labojumu_pamats1"/>
    <w:basedOn w:val="Normal"/>
    <w:rsid w:val="00015EE5"/>
    <w:pPr>
      <w:spacing w:before="38" w:line="360" w:lineRule="auto"/>
      <w:ind w:firstLine="253"/>
    </w:pPr>
    <w:rPr>
      <w:i/>
      <w:iCs/>
      <w:color w:val="414142"/>
      <w:sz w:val="16"/>
      <w:szCs w:val="16"/>
      <w:lang w:val="en-US" w:eastAsia="en-US"/>
    </w:rPr>
  </w:style>
  <w:style w:type="character" w:styleId="Emphasis">
    <w:name w:val="Emphasis"/>
    <w:uiPriority w:val="20"/>
    <w:qFormat/>
    <w:rsid w:val="00972B25"/>
    <w:rPr>
      <w:b/>
      <w:bCs/>
      <w:i w:val="0"/>
      <w:iCs w:val="0"/>
    </w:rPr>
  </w:style>
  <w:style w:type="character" w:customStyle="1" w:styleId="st1">
    <w:name w:val="st1"/>
    <w:basedOn w:val="DefaultParagraphFont"/>
    <w:rsid w:val="00972B25"/>
  </w:style>
  <w:style w:type="character" w:customStyle="1" w:styleId="FooterChar">
    <w:name w:val="Footer Char"/>
    <w:link w:val="Footer"/>
    <w:rsid w:val="00FD2D07"/>
    <w:rPr>
      <w:sz w:val="24"/>
      <w:szCs w:val="24"/>
    </w:rPr>
  </w:style>
  <w:style w:type="character" w:customStyle="1" w:styleId="CommentTextChar">
    <w:name w:val="Comment Text Char"/>
    <w:link w:val="CommentText"/>
    <w:uiPriority w:val="99"/>
    <w:locked/>
    <w:rsid w:val="00825387"/>
  </w:style>
  <w:style w:type="paragraph" w:customStyle="1" w:styleId="tv213">
    <w:name w:val="tv213"/>
    <w:basedOn w:val="Normal"/>
    <w:rsid w:val="00E31132"/>
    <w:pPr>
      <w:spacing w:before="100" w:beforeAutospacing="1" w:after="100" w:afterAutospacing="1"/>
    </w:pPr>
    <w:rPr>
      <w:lang w:val="en-US" w:eastAsia="en-US"/>
    </w:rPr>
  </w:style>
  <w:style w:type="character" w:customStyle="1" w:styleId="apple-converted-space">
    <w:name w:val="apple-converted-space"/>
    <w:basedOn w:val="DefaultParagraphFont"/>
    <w:rsid w:val="00E31132"/>
  </w:style>
  <w:style w:type="paragraph" w:customStyle="1" w:styleId="labojumupamats">
    <w:name w:val="labojumu_pamats"/>
    <w:basedOn w:val="Normal"/>
    <w:rsid w:val="00E31132"/>
    <w:pPr>
      <w:spacing w:before="100" w:beforeAutospacing="1" w:after="100" w:afterAutospacing="1"/>
    </w:pPr>
    <w:rPr>
      <w:lang w:val="en-US" w:eastAsia="en-US"/>
    </w:rPr>
  </w:style>
  <w:style w:type="character" w:styleId="FollowedHyperlink">
    <w:name w:val="FollowedHyperlink"/>
    <w:basedOn w:val="DefaultParagraphFont"/>
    <w:rsid w:val="00950422"/>
    <w:rPr>
      <w:color w:val="800080" w:themeColor="followedHyperlink"/>
      <w:u w:val="single"/>
    </w:rPr>
  </w:style>
  <w:style w:type="paragraph" w:styleId="NoSpacing">
    <w:name w:val="No Spacing"/>
    <w:uiPriority w:val="1"/>
    <w:qFormat/>
    <w:rsid w:val="00A41F5A"/>
    <w:rPr>
      <w:rFonts w:asciiTheme="minorHAnsi" w:eastAsiaTheme="minorHAnsi" w:hAnsiTheme="minorHAnsi" w:cstheme="minorBidi"/>
      <w:sz w:val="22"/>
      <w:szCs w:val="22"/>
      <w:lang w:val="lv-LV"/>
    </w:rPr>
  </w:style>
  <w:style w:type="paragraph" w:styleId="Revision">
    <w:name w:val="Revision"/>
    <w:hidden/>
    <w:uiPriority w:val="99"/>
    <w:semiHidden/>
    <w:rsid w:val="00BE0287"/>
    <w:rPr>
      <w:sz w:val="24"/>
      <w:szCs w:val="24"/>
      <w:lang w:val="lv-LV" w:eastAsia="lv-LV"/>
    </w:rPr>
  </w:style>
  <w:style w:type="character" w:customStyle="1" w:styleId="HeaderChar">
    <w:name w:val="Header Char"/>
    <w:basedOn w:val="DefaultParagraphFont"/>
    <w:link w:val="Header"/>
    <w:uiPriority w:val="99"/>
    <w:rsid w:val="001D3CD7"/>
    <w:rPr>
      <w:sz w:val="24"/>
      <w:szCs w:val="24"/>
      <w:lang w:val="lv-LV" w:eastAsia="lv-LV"/>
    </w:rPr>
  </w:style>
  <w:style w:type="paragraph" w:styleId="Quote">
    <w:name w:val="Quote"/>
    <w:basedOn w:val="Normal"/>
    <w:next w:val="Normal"/>
    <w:link w:val="QuoteChar"/>
    <w:uiPriority w:val="29"/>
    <w:qFormat/>
    <w:rsid w:val="000726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264B"/>
    <w:rPr>
      <w:i/>
      <w:iCs/>
      <w:color w:val="404040" w:themeColor="text1" w:themeTint="BF"/>
      <w:sz w:val="24"/>
      <w:szCs w:val="24"/>
      <w:lang w:val="lv-LV" w:eastAsia="lv-LV"/>
    </w:rPr>
  </w:style>
  <w:style w:type="character" w:customStyle="1" w:styleId="Heading2Char">
    <w:name w:val="Heading 2 Char"/>
    <w:basedOn w:val="DefaultParagraphFont"/>
    <w:link w:val="Heading2"/>
    <w:semiHidden/>
    <w:rsid w:val="00144F2D"/>
    <w:rPr>
      <w:rFonts w:asciiTheme="majorHAnsi" w:eastAsiaTheme="majorEastAsia" w:hAnsiTheme="majorHAnsi" w:cstheme="majorBidi"/>
      <w:color w:val="365F91" w:themeColor="accent1" w:themeShade="BF"/>
      <w:sz w:val="26"/>
      <w:szCs w:val="26"/>
      <w:lang w:val="lv-LV" w:eastAsia="lv-LV"/>
    </w:rPr>
  </w:style>
  <w:style w:type="paragraph" w:customStyle="1" w:styleId="tv2161">
    <w:name w:val="tv2161"/>
    <w:basedOn w:val="Normal"/>
    <w:rsid w:val="00D07BB0"/>
    <w:pPr>
      <w:spacing w:before="240" w:line="360" w:lineRule="auto"/>
      <w:ind w:firstLine="259"/>
      <w:jc w:val="right"/>
    </w:pPr>
    <w:rPr>
      <w:rFonts w:ascii="Verdana" w:hAnsi="Verdana"/>
      <w:sz w:val="16"/>
      <w:szCs w:val="16"/>
      <w:lang w:eastAsia="en-US"/>
    </w:rPr>
  </w:style>
  <w:style w:type="character" w:customStyle="1" w:styleId="st">
    <w:name w:val="st"/>
    <w:rsid w:val="00E069FB"/>
  </w:style>
  <w:style w:type="character" w:customStyle="1" w:styleId="Heading1Char">
    <w:name w:val="Heading 1 Char"/>
    <w:basedOn w:val="DefaultParagraphFont"/>
    <w:link w:val="Heading1"/>
    <w:rsid w:val="00206DDA"/>
    <w:rPr>
      <w:rFonts w:asciiTheme="majorHAnsi" w:eastAsiaTheme="majorEastAsia" w:hAnsiTheme="majorHAnsi" w:cstheme="majorBidi"/>
      <w:color w:val="365F91" w:themeColor="accent1" w:themeShade="BF"/>
      <w:sz w:val="32"/>
      <w:szCs w:val="32"/>
      <w:lang w:val="lv-LV" w:eastAsia="lv-LV"/>
    </w:rPr>
  </w:style>
  <w:style w:type="paragraph" w:styleId="FootnoteText">
    <w:name w:val="footnote text"/>
    <w:basedOn w:val="Normal"/>
    <w:link w:val="FootnoteTextChar"/>
    <w:semiHidden/>
    <w:unhideWhenUsed/>
    <w:rsid w:val="008A012A"/>
    <w:rPr>
      <w:sz w:val="20"/>
      <w:szCs w:val="20"/>
    </w:rPr>
  </w:style>
  <w:style w:type="character" w:customStyle="1" w:styleId="FootnoteTextChar">
    <w:name w:val="Footnote Text Char"/>
    <w:basedOn w:val="DefaultParagraphFont"/>
    <w:link w:val="FootnoteText"/>
    <w:semiHidden/>
    <w:rsid w:val="008A012A"/>
    <w:rPr>
      <w:lang w:val="lv-LV" w:eastAsia="lv-LV"/>
    </w:rPr>
  </w:style>
  <w:style w:type="character" w:styleId="FootnoteReference">
    <w:name w:val="footnote reference"/>
    <w:basedOn w:val="DefaultParagraphFont"/>
    <w:semiHidden/>
    <w:unhideWhenUsed/>
    <w:rsid w:val="008A012A"/>
    <w:rPr>
      <w:vertAlign w:val="superscript"/>
    </w:rPr>
  </w:style>
  <w:style w:type="character" w:styleId="UnresolvedMention">
    <w:name w:val="Unresolved Mention"/>
    <w:basedOn w:val="DefaultParagraphFont"/>
    <w:uiPriority w:val="99"/>
    <w:semiHidden/>
    <w:unhideWhenUsed/>
    <w:rsid w:val="005D6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458323">
      <w:bodyDiv w:val="1"/>
      <w:marLeft w:val="0"/>
      <w:marRight w:val="0"/>
      <w:marTop w:val="0"/>
      <w:marBottom w:val="0"/>
      <w:divBdr>
        <w:top w:val="none" w:sz="0" w:space="0" w:color="auto"/>
        <w:left w:val="none" w:sz="0" w:space="0" w:color="auto"/>
        <w:bottom w:val="none" w:sz="0" w:space="0" w:color="auto"/>
        <w:right w:val="none" w:sz="0" w:space="0" w:color="auto"/>
      </w:divBdr>
    </w:div>
    <w:div w:id="1314722475">
      <w:bodyDiv w:val="1"/>
      <w:marLeft w:val="0"/>
      <w:marRight w:val="0"/>
      <w:marTop w:val="0"/>
      <w:marBottom w:val="0"/>
      <w:divBdr>
        <w:top w:val="none" w:sz="0" w:space="0" w:color="auto"/>
        <w:left w:val="none" w:sz="0" w:space="0" w:color="auto"/>
        <w:bottom w:val="none" w:sz="0" w:space="0" w:color="auto"/>
        <w:right w:val="none" w:sz="0" w:space="0" w:color="auto"/>
      </w:divBdr>
    </w:div>
    <w:div w:id="1487209614">
      <w:bodyDiv w:val="1"/>
      <w:marLeft w:val="0"/>
      <w:marRight w:val="0"/>
      <w:marTop w:val="0"/>
      <w:marBottom w:val="0"/>
      <w:divBdr>
        <w:top w:val="none" w:sz="0" w:space="0" w:color="auto"/>
        <w:left w:val="none" w:sz="0" w:space="0" w:color="auto"/>
        <w:bottom w:val="none" w:sz="0" w:space="0" w:color="auto"/>
        <w:right w:val="none" w:sz="0" w:space="0" w:color="auto"/>
      </w:divBdr>
    </w:div>
    <w:div w:id="1762218855">
      <w:bodyDiv w:val="1"/>
      <w:marLeft w:val="0"/>
      <w:marRight w:val="0"/>
      <w:marTop w:val="0"/>
      <w:marBottom w:val="0"/>
      <w:divBdr>
        <w:top w:val="none" w:sz="0" w:space="0" w:color="auto"/>
        <w:left w:val="none" w:sz="0" w:space="0" w:color="auto"/>
        <w:bottom w:val="none" w:sz="0" w:space="0" w:color="auto"/>
        <w:right w:val="none" w:sz="0" w:space="0" w:color="auto"/>
      </w:divBdr>
    </w:div>
    <w:div w:id="1820271135">
      <w:bodyDiv w:val="1"/>
      <w:marLeft w:val="0"/>
      <w:marRight w:val="0"/>
      <w:marTop w:val="0"/>
      <w:marBottom w:val="0"/>
      <w:divBdr>
        <w:top w:val="none" w:sz="0" w:space="0" w:color="auto"/>
        <w:left w:val="none" w:sz="0" w:space="0" w:color="auto"/>
        <w:bottom w:val="none" w:sz="0" w:space="0" w:color="auto"/>
        <w:right w:val="none" w:sz="0" w:space="0" w:color="auto"/>
      </w:divBdr>
      <w:divsChild>
        <w:div w:id="434253560">
          <w:marLeft w:val="0"/>
          <w:marRight w:val="0"/>
          <w:marTop w:val="0"/>
          <w:marBottom w:val="0"/>
          <w:divBdr>
            <w:top w:val="none" w:sz="0" w:space="0" w:color="auto"/>
            <w:left w:val="none" w:sz="0" w:space="0" w:color="auto"/>
            <w:bottom w:val="none" w:sz="0" w:space="0" w:color="auto"/>
            <w:right w:val="none" w:sz="0" w:space="0" w:color="auto"/>
          </w:divBdr>
        </w:div>
        <w:div w:id="2045983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hyperlink" Target="https://www.vestnesis.lv/op/2020/130.DA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aram.gov.lv/lv/papildinats-mk-noteikumu-aizsargajamo-ainavu-apvidus-augszeme-individualie-aizsardzibas-un-izmantosanas-noteikumi-projek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am.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vestnesis.lv/op/2020/130.DA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hyperlink" Target="https://www.daba.gov.lv/public/lat/zinas/322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atura2000.eea.europa.eu/Natura2000/SDF.aspx?site=LV0600300" TargetMode="External"/><Relationship Id="rId2" Type="http://schemas.openxmlformats.org/officeDocument/2006/relationships/hyperlink" Target="https://www.daba.gov.lv/upload/File/DAPi_apstiprin/AAA_Augszeme_16_pie_03_ainavu_strukturplans.pdf" TargetMode="External"/><Relationship Id="rId1" Type="http://schemas.openxmlformats.org/officeDocument/2006/relationships/hyperlink" Target="https://www.daba.gov.lv/public/lat/iadt/aizsargajamo_ainavu_apvidi/augsz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F06F4-2121-4EDC-A0A9-0901259F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4509</TotalTime>
  <Pages>12</Pages>
  <Words>19696</Words>
  <Characters>11227</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Ministru kabineta noteikumu projekta„Aizsargājamo ainavu apvidus „Augšzeme” individuālie aizsardzības un izmantošanas noteikumi” sākotnējās ietekmes novērtējuma ziņojums (anotācija)</vt:lpstr>
    </vt:vector>
  </TitlesOfParts>
  <Company>VARAM</Company>
  <LinksUpToDate>false</LinksUpToDate>
  <CharactersWithSpaces>30862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projekta„Aizsargājamo ainavu apvidus „Augšzeme” individuālie aizsardzības un izmantošanas noteikumi” sākotnējās ietekmes novērtējuma ziņojums (anotācija)</dc:title>
  <dc:subject>Ministru kabineta noteikumu projekta anotācija</dc:subject>
  <dc:creator>Ivita Ozoliņa</dc:creator>
  <cp:keywords/>
  <dc:description>Vides aizsardzības un reģionālās attīstības ministrijas
Dabas aizsardzības departamenta
Aizsargājamo teritoriju nodaļas vecākā referente
Ivita.Ozolina@varam.gov.lv
66016789</dc:description>
  <cp:lastModifiedBy>Ivita Ozoliņa</cp:lastModifiedBy>
  <cp:revision>41</cp:revision>
  <cp:lastPrinted>2015-11-17T09:26:00Z</cp:lastPrinted>
  <dcterms:created xsi:type="dcterms:W3CDTF">2020-05-27T11:11:00Z</dcterms:created>
  <dcterms:modified xsi:type="dcterms:W3CDTF">2021-02-26T05:26:00Z</dcterms:modified>
  <cp:category>Vides politika;Dabas aizsardzība</cp:category>
</cp:coreProperties>
</file>