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306"/>
      </w:tblGrid>
      <w:tr w:rsidR="000E4698" w:rsidRPr="00475925" w14:paraId="5209281B" w14:textId="77777777" w:rsidTr="00646210">
        <w:trPr>
          <w:tblCellSpacing w:w="0" w:type="dxa"/>
          <w:jc w:val="center"/>
        </w:trPr>
        <w:tc>
          <w:tcPr>
            <w:tcW w:w="11306" w:type="dxa"/>
            <w:tcBorders>
              <w:top w:val="nil"/>
              <w:left w:val="nil"/>
              <w:bottom w:val="single" w:sz="8" w:space="0" w:color="auto"/>
              <w:right w:val="nil"/>
            </w:tcBorders>
          </w:tcPr>
          <w:p w14:paraId="4FA397F3" w14:textId="0F767A11" w:rsidR="000E4698" w:rsidRPr="00B4147B" w:rsidRDefault="004372BF" w:rsidP="00371461">
            <w:pPr>
              <w:ind w:left="223"/>
              <w:jc w:val="center"/>
              <w:rPr>
                <w:b/>
                <w:color w:val="000000"/>
              </w:rPr>
            </w:pPr>
            <w:r>
              <w:rPr>
                <w:b/>
                <w:color w:val="000000"/>
              </w:rPr>
              <w:t>Ministru kabineta n</w:t>
            </w:r>
            <w:r w:rsidR="00995997" w:rsidRPr="00B4147B">
              <w:rPr>
                <w:b/>
                <w:color w:val="000000"/>
              </w:rPr>
              <w:t>oteikumu projekts "</w:t>
            </w:r>
            <w:r w:rsidR="00371461" w:rsidRPr="00371461">
              <w:rPr>
                <w:b/>
                <w:color w:val="000000"/>
              </w:rPr>
              <w:t>Grozījumi Ministru kabineta 2014. gada 14. oktobra noteikumos Nr. 628 “Noteikumi par pašvaldību teritorijas attīstības plānošanas dokumentiem”</w:t>
            </w:r>
            <w:r w:rsidR="00371461" w:rsidRPr="00A75861">
              <w:rPr>
                <w:color w:val="000000"/>
              </w:rPr>
              <w:t xml:space="preserve"> </w:t>
            </w:r>
            <w:r w:rsidR="00995997" w:rsidRPr="00B4147B">
              <w:rPr>
                <w:b/>
                <w:color w:val="000000"/>
              </w:rPr>
              <w:t>"</w:t>
            </w:r>
            <w:r w:rsidR="00DA3AAD">
              <w:rPr>
                <w:b/>
                <w:color w:val="000000"/>
              </w:rPr>
              <w:t xml:space="preserve"> </w:t>
            </w:r>
            <w:r w:rsidR="00EB09A5" w:rsidRPr="00B4147B">
              <w:rPr>
                <w:b/>
                <w:color w:val="000000"/>
              </w:rPr>
              <w:t>(turpmāk – noteikumu projekts)</w:t>
            </w:r>
            <w:r w:rsidR="00DA3AAD">
              <w:rPr>
                <w:b/>
                <w:color w:val="000000"/>
              </w:rPr>
              <w:t>, VSS-6</w:t>
            </w:r>
            <w:r w:rsidR="00371461">
              <w:rPr>
                <w:b/>
                <w:color w:val="000000"/>
              </w:rPr>
              <w:t>84</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71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3119"/>
        <w:gridCol w:w="3118"/>
        <w:gridCol w:w="1547"/>
      </w:tblGrid>
      <w:tr w:rsidR="000E4698" w:rsidRPr="00475925" w14:paraId="76CF20BF" w14:textId="77777777" w:rsidTr="00E5754D">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E5754D">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874B83">
            <w:pPr>
              <w:pStyle w:val="naisc"/>
              <w:spacing w:before="0" w:after="0"/>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3119"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E5754D">
        <w:tc>
          <w:tcPr>
            <w:tcW w:w="843" w:type="dxa"/>
            <w:tcBorders>
              <w:top w:val="single" w:sz="6" w:space="0" w:color="000000"/>
              <w:left w:val="single" w:sz="6" w:space="0" w:color="000000"/>
              <w:bottom w:val="single" w:sz="6" w:space="0" w:color="000000"/>
              <w:right w:val="single" w:sz="6" w:space="0" w:color="000000"/>
            </w:tcBorders>
          </w:tcPr>
          <w:p w14:paraId="21636575" w14:textId="1B834B61" w:rsidR="004714C3" w:rsidRPr="00475925" w:rsidRDefault="004714C3" w:rsidP="000A4A5F">
            <w:pPr>
              <w:pStyle w:val="naisc"/>
              <w:numPr>
                <w:ilvl w:val="0"/>
                <w:numId w:val="27"/>
              </w:numPr>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10F125F6" w14:textId="77777777" w:rsidR="000578C1" w:rsidRPr="000578C1" w:rsidRDefault="000578C1" w:rsidP="000578C1">
            <w:pPr>
              <w:jc w:val="both"/>
            </w:pPr>
            <w:r w:rsidRPr="000578C1">
              <w:t>“148. Noteikumu 1., 2.</w:t>
            </w:r>
            <w:r w:rsidRPr="000578C1">
              <w:rPr>
                <w:vertAlign w:val="superscript"/>
              </w:rPr>
              <w:t>1</w:t>
            </w:r>
            <w:r w:rsidRPr="000578C1">
              <w:t>, 20.</w:t>
            </w:r>
            <w:r w:rsidRPr="000578C1">
              <w:rPr>
                <w:vertAlign w:val="superscript"/>
              </w:rPr>
              <w:t>1</w:t>
            </w:r>
            <w:r w:rsidRPr="000578C1">
              <w:t>, 25.</w:t>
            </w:r>
            <w:r w:rsidRPr="000578C1">
              <w:rPr>
                <w:vertAlign w:val="superscript"/>
              </w:rPr>
              <w:t>1</w:t>
            </w:r>
            <w:r w:rsidRPr="000578C1">
              <w:t xml:space="preserve"> un 74.</w:t>
            </w:r>
            <w:r w:rsidRPr="000578C1">
              <w:rPr>
                <w:vertAlign w:val="superscript"/>
              </w:rPr>
              <w:t>1</w:t>
            </w:r>
            <w:r w:rsidRPr="000578C1">
              <w:t xml:space="preserve"> punkts stājas spēkā ar 2021.gada 1.jūliju.”</w:t>
            </w:r>
          </w:p>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4EB8400B" w14:textId="77777777" w:rsidR="007D2B8F" w:rsidRDefault="007D2B8F" w:rsidP="007D2B8F">
            <w:pPr>
              <w:pStyle w:val="BodyText2"/>
              <w:spacing w:line="240" w:lineRule="auto"/>
              <w:jc w:val="both"/>
              <w:rPr>
                <w:b/>
                <w:bCs/>
              </w:rPr>
            </w:pPr>
            <w:r w:rsidRPr="2677BE9A">
              <w:rPr>
                <w:b/>
                <w:bCs/>
              </w:rPr>
              <w:t>Latvijas Pašvaldību savienība (26.02.2021.)</w:t>
            </w:r>
          </w:p>
          <w:p w14:paraId="0D7DCA8E" w14:textId="78289D38" w:rsidR="007D2B8F" w:rsidRPr="002E5951" w:rsidRDefault="002E5951" w:rsidP="002E5951">
            <w:pPr>
              <w:rPr>
                <w:rFonts w:asciiTheme="minorHAnsi" w:eastAsiaTheme="minorEastAsia" w:hAnsiTheme="minorHAnsi" w:cstheme="minorBidi"/>
              </w:rPr>
            </w:pPr>
            <w:r>
              <w:t xml:space="preserve">1. </w:t>
            </w:r>
            <w:r w:rsidR="007D2B8F" w:rsidRPr="002E5951">
              <w:t>Lūdzam sniegt skaidrojumu un precizēt:</w:t>
            </w:r>
          </w:p>
          <w:p w14:paraId="2DD053EC" w14:textId="77777777" w:rsidR="007D2B8F" w:rsidRDefault="007D2B8F" w:rsidP="007D2B8F">
            <w:pPr>
              <w:jc w:val="both"/>
            </w:pPr>
            <w:r w:rsidRPr="2677BE9A">
              <w:t>MK noteikumu 14. punkts:</w:t>
            </w:r>
          </w:p>
          <w:p w14:paraId="2C305043" w14:textId="77777777" w:rsidR="007D2B8F" w:rsidRDefault="007D2B8F" w:rsidP="007D2B8F">
            <w:pPr>
              <w:jc w:val="both"/>
            </w:pPr>
            <w:r w:rsidRPr="2677BE9A">
              <w:t>“148. Noteikumu 1., 2.</w:t>
            </w:r>
            <w:r w:rsidRPr="2677BE9A">
              <w:rPr>
                <w:vertAlign w:val="superscript"/>
              </w:rPr>
              <w:t>1</w:t>
            </w:r>
            <w:r w:rsidRPr="2677BE9A">
              <w:t>, 20.</w:t>
            </w:r>
            <w:r w:rsidRPr="2677BE9A">
              <w:rPr>
                <w:vertAlign w:val="superscript"/>
              </w:rPr>
              <w:t>1</w:t>
            </w:r>
            <w:r w:rsidRPr="2677BE9A">
              <w:t>, 25.</w:t>
            </w:r>
            <w:r w:rsidRPr="2677BE9A">
              <w:rPr>
                <w:vertAlign w:val="superscript"/>
              </w:rPr>
              <w:t>1</w:t>
            </w:r>
            <w:r w:rsidRPr="2677BE9A">
              <w:t xml:space="preserve"> un 74.</w:t>
            </w:r>
            <w:r w:rsidRPr="2677BE9A">
              <w:rPr>
                <w:vertAlign w:val="superscript"/>
              </w:rPr>
              <w:t>1</w:t>
            </w:r>
            <w:r w:rsidRPr="2677BE9A">
              <w:t xml:space="preserve"> punkts stājas spēkā ar 2021.gada 1.jūliju.”.</w:t>
            </w:r>
          </w:p>
          <w:p w14:paraId="5483F7C6" w14:textId="77777777" w:rsidR="007D2B8F" w:rsidRDefault="007D2B8F" w:rsidP="007D2B8F">
            <w:pPr>
              <w:jc w:val="both"/>
            </w:pPr>
            <w:r w:rsidRPr="2677BE9A">
              <w:t xml:space="preserve">Ja minētie noteikumu punkti stāsies spēkā tikai ar 2021. gada 1. jūliju, tad </w:t>
            </w:r>
            <w:r w:rsidRPr="2677BE9A">
              <w:rPr>
                <w:b/>
                <w:bCs/>
              </w:rPr>
              <w:t xml:space="preserve">kādu dokumentu, ar kādu saturu, kā un uz kāda pamata pašlaik izstrādā </w:t>
            </w:r>
            <w:proofErr w:type="spellStart"/>
            <w:r w:rsidRPr="2677BE9A">
              <w:rPr>
                <w:b/>
                <w:bCs/>
              </w:rPr>
              <w:t>valstspilsētas</w:t>
            </w:r>
            <w:proofErr w:type="spellEnd"/>
            <w:r w:rsidRPr="2677BE9A">
              <w:rPr>
                <w:b/>
                <w:bCs/>
              </w:rPr>
              <w:t xml:space="preserve"> ar pieguļošajiem novadiem? Kāds juridiskais spēks ir šajā sakarā jau pieņemtajiem pašvaldību lēmumiem?</w:t>
            </w:r>
            <w:r w:rsidRPr="2677BE9A">
              <w:t xml:space="preserve"> Lasot dokumentu, jāsaprot, ka šo pašvaldību pieņemtie lēmumi varēja parādīties tikai pēc 30.06.2021. -  kad stāsies spēkā 74.</w:t>
            </w:r>
            <w:r w:rsidRPr="2677BE9A">
              <w:rPr>
                <w:vertAlign w:val="superscript"/>
              </w:rPr>
              <w:t>1</w:t>
            </w:r>
            <w:r w:rsidRPr="2677BE9A">
              <w:t xml:space="preserve"> punkts. Tas nozīmē arī to, ka 2.</w:t>
            </w:r>
            <w:r w:rsidRPr="2677BE9A">
              <w:rPr>
                <w:vertAlign w:val="superscript"/>
              </w:rPr>
              <w:t>1</w:t>
            </w:r>
            <w:r w:rsidRPr="2677BE9A">
              <w:t xml:space="preserve"> punktā minēto pašvaldību izstrādāto kopīga TAP doka redakciju nevar nodot publiskai apspriešanai līdz šim termiņam, jo ne dokumenta sastāvam, ne šādai rīcībai nav juridiska pamata. </w:t>
            </w:r>
          </w:p>
          <w:p w14:paraId="65C5542C" w14:textId="77777777" w:rsidR="007D2B8F" w:rsidRDefault="007D2B8F" w:rsidP="007D2B8F">
            <w:pPr>
              <w:jc w:val="both"/>
            </w:pPr>
            <w:r w:rsidRPr="2677BE9A">
              <w:lastRenderedPageBreak/>
              <w:t>Anotācija teksts konkrēti norāda, ka „2.</w:t>
            </w:r>
            <w:r w:rsidRPr="2677BE9A">
              <w:rPr>
                <w:vertAlign w:val="superscript"/>
              </w:rPr>
              <w:t>1</w:t>
            </w:r>
            <w:r w:rsidRPr="2677BE9A">
              <w:t xml:space="preserve"> punkts precizē noteikumu 1.1. punktā noteikto kārtību attiecībā uz </w:t>
            </w:r>
            <w:proofErr w:type="spellStart"/>
            <w:r w:rsidRPr="2677BE9A">
              <w:t>valstspilsētu</w:t>
            </w:r>
            <w:proofErr w:type="spellEnd"/>
            <w:r w:rsidRPr="2677BE9A">
              <w:t xml:space="preserve"> izstrādājamiem attīstības plānošanas dokumentiem – ilgtspējīgas attīstības stratēģiju un attīstības programmu „. Vai tas nozīmē, ka līdz 01.07.2021. 2.</w:t>
            </w:r>
            <w:r w:rsidRPr="2677BE9A">
              <w:rPr>
                <w:vertAlign w:val="superscript"/>
              </w:rPr>
              <w:t>1</w:t>
            </w:r>
            <w:r w:rsidRPr="2677BE9A">
              <w:t xml:space="preserve"> punktā minētās pašvaldības teritorijas plānošanas jomā jādarbojas pēc vispārīgajiem noteikumiem, proti, bez kopīgu TAP dokumentiem un kopīgām sadarbības institūcijām?</w:t>
            </w:r>
          </w:p>
          <w:p w14:paraId="682BBA83" w14:textId="77777777" w:rsidR="007D2B8F" w:rsidRDefault="007D2B8F" w:rsidP="00FE10CC">
            <w:pPr>
              <w:pStyle w:val="CommentText"/>
              <w:spacing w:after="160"/>
              <w:rPr>
                <w:sz w:val="24"/>
                <w:szCs w:val="24"/>
              </w:rPr>
            </w:pPr>
          </w:p>
          <w:p w14:paraId="6928C136" w14:textId="6ACD7C70" w:rsidR="007D2B8F" w:rsidRPr="00475925" w:rsidRDefault="007D2B8F" w:rsidP="00FE10CC">
            <w:pPr>
              <w:pStyle w:val="CommentText"/>
              <w:spacing w:after="160"/>
              <w:rPr>
                <w:sz w:val="24"/>
                <w:szCs w:val="24"/>
              </w:rPr>
            </w:pPr>
          </w:p>
        </w:tc>
        <w:tc>
          <w:tcPr>
            <w:tcW w:w="3119" w:type="dxa"/>
            <w:tcBorders>
              <w:top w:val="single" w:sz="6" w:space="0" w:color="000000"/>
              <w:left w:val="single" w:sz="6" w:space="0" w:color="000000"/>
              <w:bottom w:val="single" w:sz="6" w:space="0" w:color="000000"/>
              <w:right w:val="single" w:sz="6" w:space="0" w:color="000000"/>
            </w:tcBorders>
          </w:tcPr>
          <w:p w14:paraId="070DB6F6" w14:textId="77777777" w:rsidR="000C1934" w:rsidRDefault="000C1934" w:rsidP="000C1934">
            <w:pPr>
              <w:jc w:val="both"/>
            </w:pPr>
            <w:r>
              <w:lastRenderedPageBreak/>
              <w:t xml:space="preserve">Grozījumu mērķis ir aktualizēt  Ministru kabineta 2014.gada 14.oktobra noteikumos Nr.628 “Noteikumi par pašvaldību teritorijas attīstības plānošanas dokumentiem” (turpmāk – noteikumi Nr.628) ietvertās normas, papildinot tās ar regulējumu attiecībā uz </w:t>
            </w:r>
            <w:proofErr w:type="spellStart"/>
            <w:r>
              <w:t>valstspilsētu</w:t>
            </w:r>
            <w:proofErr w:type="spellEnd"/>
            <w:r>
              <w:t xml:space="preserve"> pašvaldībām, kuru termins ieviests ar 2020.gada 10.jūnijā pieņemtā Administratīvo teritoriju un apdzīvoto vietu likuma (turpmāk – ATR likums) 4.pantu, un kuras nodrošina attīstības plānošanas dokumenta izstrādi arī novada pašvaldībām atbilstoši ATR </w:t>
            </w:r>
            <w:r>
              <w:lastRenderedPageBreak/>
              <w:t xml:space="preserve">likuma Pārejas noteikumu 25.punktam. </w:t>
            </w:r>
          </w:p>
          <w:p w14:paraId="3430ABEC" w14:textId="77777777" w:rsidR="000C1934" w:rsidRDefault="000C1934" w:rsidP="000C1934">
            <w:pPr>
              <w:jc w:val="both"/>
              <w:rPr>
                <w:rFonts w:eastAsiaTheme="minorHAnsi"/>
                <w:lang w:eastAsia="en-US"/>
              </w:rPr>
            </w:pPr>
            <w:r>
              <w:t>ATR likuma Pārejas noteikumu 25.punkts noteic uzdevumu</w:t>
            </w:r>
            <w:r>
              <w:rPr>
                <w:color w:val="000000"/>
              </w:rPr>
              <w:t xml:space="preserve"> Daugavpils </w:t>
            </w:r>
            <w:proofErr w:type="spellStart"/>
            <w:r>
              <w:rPr>
                <w:color w:val="000000"/>
              </w:rPr>
              <w:t>valstspilsētas</w:t>
            </w:r>
            <w:proofErr w:type="spellEnd"/>
            <w:r>
              <w:rPr>
                <w:color w:val="000000"/>
              </w:rPr>
              <w:t xml:space="preserve"> pašvaldībai un Augšdaugavas novadam, Liepājas </w:t>
            </w:r>
            <w:proofErr w:type="spellStart"/>
            <w:r>
              <w:rPr>
                <w:color w:val="000000"/>
              </w:rPr>
              <w:t>valstspilsētas</w:t>
            </w:r>
            <w:proofErr w:type="spellEnd"/>
            <w:r>
              <w:rPr>
                <w:color w:val="000000"/>
              </w:rPr>
              <w:t xml:space="preserve"> pašvaldībai un </w:t>
            </w:r>
            <w:proofErr w:type="spellStart"/>
            <w:r>
              <w:rPr>
                <w:color w:val="000000"/>
              </w:rPr>
              <w:t>Dienvidkurzemes</w:t>
            </w:r>
            <w:proofErr w:type="spellEnd"/>
            <w:r>
              <w:rPr>
                <w:color w:val="000000"/>
              </w:rPr>
              <w:t xml:space="preserve"> novadam, Rēzeknes </w:t>
            </w:r>
            <w:proofErr w:type="spellStart"/>
            <w:r>
              <w:rPr>
                <w:color w:val="000000"/>
              </w:rPr>
              <w:t>valstspilsētas</w:t>
            </w:r>
            <w:proofErr w:type="spellEnd"/>
            <w:r>
              <w:rPr>
                <w:color w:val="000000"/>
              </w:rPr>
              <w:t xml:space="preserve"> pašvaldībai un Rēzeknes novadam, Jelgavas </w:t>
            </w:r>
            <w:proofErr w:type="spellStart"/>
            <w:r>
              <w:rPr>
                <w:color w:val="000000"/>
              </w:rPr>
              <w:t>valstspilsētas</w:t>
            </w:r>
            <w:proofErr w:type="spellEnd"/>
            <w:r>
              <w:rPr>
                <w:color w:val="000000"/>
              </w:rPr>
              <w:t xml:space="preserve"> pašvaldībai un Jelgavas novadam, Ventspils </w:t>
            </w:r>
            <w:proofErr w:type="spellStart"/>
            <w:r>
              <w:rPr>
                <w:color w:val="000000"/>
              </w:rPr>
              <w:t>valstspilsētas</w:t>
            </w:r>
            <w:proofErr w:type="spellEnd"/>
            <w:r>
              <w:rPr>
                <w:color w:val="000000"/>
              </w:rPr>
              <w:t xml:space="preserve"> pašvaldībai un Ventspils novadam</w:t>
            </w:r>
            <w:r>
              <w:t xml:space="preserve">, sadarboties ilgtspējīgas attīstības stratēģijas un attīstības programmas izstrādē. Savukārt ATR likuma Pārejas noteikumu 9.punkts nosaka, ka minēto projektu izstrādi līdz 2021.gada 30.jūnijam vada tā pašvaldība, kurā ir lielākais iedzīvotāju skaits atbilstoši aktuālajiem Iedzīvotāju reģistra datiem. </w:t>
            </w:r>
          </w:p>
          <w:p w14:paraId="722FB076" w14:textId="2CE70603" w:rsidR="002A6546" w:rsidRPr="00006B76" w:rsidRDefault="000C1934" w:rsidP="002A6546">
            <w:pPr>
              <w:jc w:val="both"/>
            </w:pPr>
            <w:r>
              <w:t xml:space="preserve">Ar grozījumiem Teritorijas attīstības plānošanas likumā (turpmāk – TAPL) tiek noteikts, ka minētās pašvaldības veido kopīgu sadarbības institūciju, lai </w:t>
            </w:r>
            <w:r>
              <w:lastRenderedPageBreak/>
              <w:t>nodrošinātu kopēju integrētu ilgtspējīgas attīstības stratēģiju un attīstības programmu izstrādi visai teritorijai.</w:t>
            </w:r>
            <w:r w:rsidR="002A6546" w:rsidRPr="00006B76">
              <w:t xml:space="preserve"> ATR likuma Pārejas noteikumu 9.punkts nosaka, ka minēto projektu izstrādi līdz 2021.gada 30.jūnijam vada tā pašvaldība, kurā ir lielākais iedzīvotāju skaits atbilstoši aktuālajiem Iedzīvotāju reģistra datiem.</w:t>
            </w:r>
          </w:p>
          <w:p w14:paraId="4A404B2F" w14:textId="2A918D50" w:rsidR="000C1934" w:rsidRDefault="000C1934" w:rsidP="000C1934">
            <w:pPr>
              <w:jc w:val="both"/>
            </w:pPr>
          </w:p>
          <w:p w14:paraId="5B891DBD" w14:textId="2280FC98" w:rsidR="004714C3" w:rsidRPr="00475925" w:rsidRDefault="004714C3" w:rsidP="004714C3">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0AA697F2" w14:textId="77777777" w:rsidR="000578C1" w:rsidRPr="000578C1" w:rsidRDefault="000578C1" w:rsidP="000578C1">
            <w:pPr>
              <w:jc w:val="both"/>
            </w:pPr>
            <w:r w:rsidRPr="000578C1">
              <w:t>“148. Noteikumu 1., 2.</w:t>
            </w:r>
            <w:r w:rsidRPr="000578C1">
              <w:rPr>
                <w:vertAlign w:val="superscript"/>
              </w:rPr>
              <w:t>1</w:t>
            </w:r>
            <w:r w:rsidRPr="000578C1">
              <w:t>, 20.</w:t>
            </w:r>
            <w:r w:rsidRPr="000578C1">
              <w:rPr>
                <w:vertAlign w:val="superscript"/>
              </w:rPr>
              <w:t>1</w:t>
            </w:r>
            <w:r w:rsidRPr="000578C1">
              <w:t>, 25.</w:t>
            </w:r>
            <w:r w:rsidRPr="000578C1">
              <w:rPr>
                <w:vertAlign w:val="superscript"/>
              </w:rPr>
              <w:t>1</w:t>
            </w:r>
            <w:r w:rsidRPr="000578C1">
              <w:t xml:space="preserve"> un 74.</w:t>
            </w:r>
            <w:r w:rsidRPr="000578C1">
              <w:rPr>
                <w:vertAlign w:val="superscript"/>
              </w:rPr>
              <w:t>1</w:t>
            </w:r>
            <w:r w:rsidRPr="000578C1">
              <w:t xml:space="preserve"> punkts stājas spēkā ar 2021.gada 1.jūliju.”</w:t>
            </w:r>
          </w:p>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 xml:space="preserve">Informācija par </w:t>
      </w:r>
      <w:proofErr w:type="spellStart"/>
      <w:r w:rsidRPr="00475925">
        <w:rPr>
          <w:b/>
          <w:color w:val="000000"/>
        </w:rPr>
        <w:t>starpministriju</w:t>
      </w:r>
      <w:proofErr w:type="spellEnd"/>
      <w:r w:rsidRPr="00475925">
        <w:rPr>
          <w:b/>
          <w:color w:val="000000"/>
        </w:rPr>
        <w:t xml:space="preserve">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00AD46A1">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3BDFCFDA" w:rsidR="000E4698" w:rsidRPr="00475925" w:rsidRDefault="00B4147B" w:rsidP="00B4147B">
            <w:pPr>
              <w:pStyle w:val="NormalWeb"/>
              <w:spacing w:before="0" w:beforeAutospacing="0" w:after="0" w:afterAutospacing="0"/>
              <w:jc w:val="both"/>
              <w:rPr>
                <w:color w:val="000000"/>
              </w:rPr>
            </w:pPr>
            <w:r>
              <w:rPr>
                <w:color w:val="000000"/>
              </w:rPr>
              <w:t>el</w:t>
            </w:r>
            <w:r w:rsidR="00F77E54" w:rsidRPr="00F77E54">
              <w:rPr>
                <w:color w:val="000000"/>
              </w:rPr>
              <w:t>ektroniskā saskaņošana</w:t>
            </w:r>
            <w:r>
              <w:rPr>
                <w:color w:val="000000"/>
              </w:rPr>
              <w:t xml:space="preserve"> 5 darbdienu laikā no vēstules saņemšanas brīža</w:t>
            </w:r>
          </w:p>
        </w:tc>
      </w:tr>
      <w:tr w:rsidR="000E4698" w:rsidRPr="00475925" w14:paraId="6AE1DB1C" w14:textId="77777777" w:rsidTr="00AD46A1">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00AD46A1">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0BC681CD" w:rsidR="009B28BA" w:rsidRPr="00475925" w:rsidRDefault="00013AC6" w:rsidP="00404CBA">
            <w:pPr>
              <w:pStyle w:val="NormalWeb"/>
              <w:spacing w:before="0" w:beforeAutospacing="0" w:after="0" w:afterAutospacing="0"/>
              <w:jc w:val="both"/>
              <w:rPr>
                <w:color w:val="000000"/>
              </w:rPr>
            </w:pPr>
            <w:r w:rsidRPr="00013AC6">
              <w:rPr>
                <w:color w:val="000000"/>
              </w:rPr>
              <w:t xml:space="preserve">Finanšu ministrija, </w:t>
            </w:r>
            <w:r w:rsidR="009A483D">
              <w:rPr>
                <w:color w:val="000000"/>
              </w:rPr>
              <w:t>Tieslietu ministrija</w:t>
            </w:r>
            <w:r w:rsidR="00C51E7C">
              <w:rPr>
                <w:color w:val="000000"/>
              </w:rPr>
              <w:t>,</w:t>
            </w:r>
            <w:r w:rsidR="00404CBA">
              <w:rPr>
                <w:color w:val="000000"/>
              </w:rPr>
              <w:t xml:space="preserve"> Ekonomikas ministrija, Satiksmes ministrija, Kultūras ministrija, Zemkopības ministrija,</w:t>
            </w:r>
            <w:r w:rsidR="00C51E7C">
              <w:rPr>
                <w:color w:val="000000"/>
              </w:rPr>
              <w:t xml:space="preserve"> </w:t>
            </w:r>
            <w:proofErr w:type="spellStart"/>
            <w:r w:rsidR="00AB1C9C">
              <w:rPr>
                <w:color w:val="000000"/>
              </w:rPr>
              <w:t>Pārresoru</w:t>
            </w:r>
            <w:proofErr w:type="spellEnd"/>
            <w:r w:rsidR="00AB1C9C">
              <w:rPr>
                <w:color w:val="000000"/>
              </w:rPr>
              <w:t xml:space="preserve"> koordinācijas centrs, Latvijas Brīvo arodbiedrību savienība, Latvijas Lielo pilsētu asociācija </w:t>
            </w:r>
            <w:r w:rsidR="00C51E7C">
              <w:rPr>
                <w:color w:val="000000"/>
              </w:rPr>
              <w:t>un</w:t>
            </w:r>
            <w:r>
              <w:rPr>
                <w:color w:val="000000"/>
              </w:rPr>
              <w:t xml:space="preserve"> </w:t>
            </w:r>
            <w:r w:rsidRPr="00013AC6">
              <w:rPr>
                <w:color w:val="000000"/>
              </w:rPr>
              <w:t xml:space="preserve">Latvijas </w:t>
            </w:r>
            <w:r w:rsidR="00C51E7C">
              <w:rPr>
                <w:color w:val="000000"/>
              </w:rPr>
              <w:t>Pašvaldību savienība</w:t>
            </w:r>
          </w:p>
        </w:tc>
      </w:tr>
    </w:tbl>
    <w:p w14:paraId="52AEB258" w14:textId="77777777" w:rsidR="000E4698" w:rsidRPr="00475925" w:rsidRDefault="000E4698" w:rsidP="00BD17EB">
      <w:pPr>
        <w:pStyle w:val="naiskr"/>
        <w:spacing w:before="0" w:after="0"/>
        <w:jc w:val="both"/>
        <w:rPr>
          <w:color w:val="000000"/>
        </w:rPr>
      </w:pPr>
    </w:p>
    <w:tbl>
      <w:tblPr>
        <w:tblW w:w="13716" w:type="dxa"/>
        <w:tblLook w:val="00A0" w:firstRow="1" w:lastRow="0" w:firstColumn="1" w:lastColumn="0" w:noHBand="0" w:noVBand="0"/>
      </w:tblPr>
      <w:tblGrid>
        <w:gridCol w:w="7479"/>
        <w:gridCol w:w="284"/>
        <w:gridCol w:w="5953"/>
      </w:tblGrid>
      <w:tr w:rsidR="000E4698" w:rsidRPr="00475925" w14:paraId="5377CA2A" w14:textId="77777777" w:rsidTr="00AD46A1">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5953" w:type="dxa"/>
          </w:tcPr>
          <w:p w14:paraId="73064AFD" w14:textId="03E2145D" w:rsidR="000E4698" w:rsidRPr="00475925" w:rsidRDefault="009A483D" w:rsidP="00C310FB">
            <w:pPr>
              <w:pStyle w:val="naiskr"/>
              <w:spacing w:before="0" w:after="0"/>
              <w:ind w:left="-108"/>
              <w:jc w:val="both"/>
              <w:rPr>
                <w:color w:val="000000"/>
              </w:rPr>
            </w:pPr>
            <w:r>
              <w:rPr>
                <w:color w:val="000000"/>
              </w:rPr>
              <w:t xml:space="preserve"> </w:t>
            </w:r>
            <w:r w:rsidR="00CD23F4">
              <w:rPr>
                <w:color w:val="000000"/>
              </w:rPr>
              <w:t xml:space="preserve">Finanšu ministrijas, </w:t>
            </w:r>
            <w:r w:rsidR="0080518D">
              <w:rPr>
                <w:color w:val="000000"/>
              </w:rPr>
              <w:t>Tieslietu ministrijas,</w:t>
            </w:r>
            <w:r w:rsidR="00404CBA">
              <w:rPr>
                <w:color w:val="000000"/>
              </w:rPr>
              <w:t xml:space="preserve"> Ekonomikas ministrijas,</w:t>
            </w:r>
            <w:r w:rsidR="0080518D">
              <w:rPr>
                <w:color w:val="000000"/>
              </w:rPr>
              <w:t xml:space="preserve"> </w:t>
            </w:r>
            <w:r w:rsidR="00C310FB">
              <w:rPr>
                <w:color w:val="000000"/>
              </w:rPr>
              <w:t>Latvijas Lielo pilsētu asociācijas</w:t>
            </w:r>
            <w:r w:rsidR="00AB1C9C">
              <w:rPr>
                <w:color w:val="000000"/>
              </w:rPr>
              <w:t>, Latvijas Pašvaldību savienība</w:t>
            </w:r>
            <w:r w:rsidR="000C28FB">
              <w:rPr>
                <w:color w:val="000000"/>
              </w:rPr>
              <w:t>s</w:t>
            </w:r>
          </w:p>
        </w:tc>
      </w:tr>
      <w:tr w:rsidR="000E4698" w:rsidRPr="00475925" w14:paraId="62202386" w14:textId="77777777" w:rsidTr="00E5754D">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6237" w:type="dxa"/>
            <w:gridSpan w:val="2"/>
          </w:tcPr>
          <w:p w14:paraId="3F6824C9" w14:textId="2F0D9909" w:rsidR="000E4698" w:rsidRPr="00475925" w:rsidRDefault="00C310FB" w:rsidP="00BD17EB">
            <w:pPr>
              <w:pStyle w:val="naiskr"/>
              <w:spacing w:before="0" w:after="0"/>
              <w:ind w:left="-108"/>
              <w:jc w:val="both"/>
              <w:rPr>
                <w:color w:val="000000"/>
              </w:rPr>
            </w:pPr>
            <w:r>
              <w:rPr>
                <w:color w:val="000000"/>
              </w:rPr>
              <w:t xml:space="preserve"> </w:t>
            </w:r>
          </w:p>
          <w:p w14:paraId="19580E0F" w14:textId="56EB4DD9"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425FB007" w:rsidR="00F22566" w:rsidRDefault="00FF29EE" w:rsidP="00FF29EE">
      <w:pPr>
        <w:tabs>
          <w:tab w:val="left" w:pos="1860"/>
        </w:tabs>
        <w:spacing w:after="200" w:line="276" w:lineRule="auto"/>
        <w:ind w:firstLine="720"/>
        <w:jc w:val="both"/>
        <w:rPr>
          <w:b/>
          <w:color w:val="000000"/>
        </w:rPr>
      </w:pPr>
      <w:r>
        <w:rPr>
          <w:b/>
          <w:color w:val="000000"/>
        </w:rPr>
        <w:tab/>
      </w: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lastRenderedPageBreak/>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410"/>
        <w:gridCol w:w="4961"/>
        <w:gridCol w:w="2693"/>
        <w:gridCol w:w="4820"/>
      </w:tblGrid>
      <w:tr w:rsidR="000E4698" w:rsidRPr="00475925" w14:paraId="2FCDD50B" w14:textId="77777777" w:rsidTr="57990F61">
        <w:tc>
          <w:tcPr>
            <w:tcW w:w="704" w:type="dxa"/>
            <w:vAlign w:val="center"/>
          </w:tcPr>
          <w:p w14:paraId="1D3D9B2F" w14:textId="77777777" w:rsidR="000E4698" w:rsidRPr="00475925" w:rsidRDefault="000E4698" w:rsidP="006B3149">
            <w:pPr>
              <w:pStyle w:val="naisc"/>
              <w:spacing w:before="0" w:after="0"/>
              <w:jc w:val="both"/>
            </w:pPr>
            <w:r w:rsidRPr="00475925">
              <w:t>Nr. p.k.</w:t>
            </w:r>
          </w:p>
        </w:tc>
        <w:tc>
          <w:tcPr>
            <w:tcW w:w="2410" w:type="dxa"/>
            <w:vAlign w:val="center"/>
          </w:tcPr>
          <w:p w14:paraId="5F770C33" w14:textId="77777777" w:rsidR="000E4698" w:rsidRPr="00475925" w:rsidRDefault="000E4698" w:rsidP="006B3149">
            <w:pPr>
              <w:pStyle w:val="naisc"/>
              <w:spacing w:before="0" w:after="0"/>
              <w:ind w:firstLine="12"/>
              <w:jc w:val="both"/>
            </w:pPr>
            <w:r w:rsidRPr="00475925">
              <w:t>Saskaņošanai nosūtītā projekta redakcija (konkrēta punkta (panta) redakcija)</w:t>
            </w:r>
          </w:p>
        </w:tc>
        <w:tc>
          <w:tcPr>
            <w:tcW w:w="4961" w:type="dxa"/>
            <w:vAlign w:val="center"/>
          </w:tcPr>
          <w:p w14:paraId="751BEE38" w14:textId="77777777" w:rsidR="000E4698" w:rsidRPr="00475925" w:rsidRDefault="000E4698" w:rsidP="006B3149">
            <w:pPr>
              <w:pStyle w:val="naisc"/>
              <w:spacing w:before="0" w:after="0"/>
              <w:ind w:right="3"/>
              <w:jc w:val="both"/>
            </w:pPr>
            <w:r w:rsidRPr="00475925">
              <w:t>Atzinumā norādītais ministrijas (citas institūcijas) iebildums, kā arī saskaņošanā papildus izteiktais iebildums par projekta konkrēto punktu (pantu)</w:t>
            </w:r>
          </w:p>
        </w:tc>
        <w:tc>
          <w:tcPr>
            <w:tcW w:w="2693" w:type="dxa"/>
            <w:vAlign w:val="center"/>
          </w:tcPr>
          <w:p w14:paraId="4B8ED78C" w14:textId="77777777" w:rsidR="000E4698" w:rsidRPr="00475925" w:rsidRDefault="000E4698" w:rsidP="006B3149">
            <w:pPr>
              <w:pStyle w:val="naisc"/>
              <w:spacing w:before="0" w:after="0"/>
              <w:ind w:firstLine="21"/>
              <w:jc w:val="both"/>
            </w:pPr>
            <w:r w:rsidRPr="00475925">
              <w:t>Atbildīgās ministrijas norāde par to, ka iebildums ir ņemts vērā, vai informācija par saskaņošanā panākto alternatīvo risinājumu</w:t>
            </w:r>
          </w:p>
        </w:tc>
        <w:tc>
          <w:tcPr>
            <w:tcW w:w="4820" w:type="dxa"/>
            <w:vAlign w:val="center"/>
          </w:tcPr>
          <w:p w14:paraId="41F003C8" w14:textId="77777777" w:rsidR="000E4698" w:rsidRPr="00475925" w:rsidRDefault="000E4698" w:rsidP="006B3149">
            <w:pPr>
              <w:jc w:val="both"/>
            </w:pPr>
            <w:r w:rsidRPr="00475925">
              <w:t>Projekta attiecīgā punkta (panta) galīgā redakcija</w:t>
            </w:r>
          </w:p>
        </w:tc>
      </w:tr>
      <w:tr w:rsidR="00874B83" w:rsidRPr="00475925" w14:paraId="507BA446" w14:textId="77777777" w:rsidTr="57990F61">
        <w:tc>
          <w:tcPr>
            <w:tcW w:w="704" w:type="dxa"/>
          </w:tcPr>
          <w:p w14:paraId="1E81D829" w14:textId="4AEBD379" w:rsidR="00874B83" w:rsidRPr="00475925" w:rsidRDefault="00874B83" w:rsidP="00874B83">
            <w:pPr>
              <w:pStyle w:val="naisc"/>
              <w:spacing w:before="0" w:after="0"/>
            </w:pPr>
            <w:r w:rsidRPr="00475925">
              <w:rPr>
                <w:color w:val="000000"/>
              </w:rPr>
              <w:t>1</w:t>
            </w:r>
          </w:p>
        </w:tc>
        <w:tc>
          <w:tcPr>
            <w:tcW w:w="2410" w:type="dxa"/>
          </w:tcPr>
          <w:p w14:paraId="764E619A" w14:textId="541C98E8" w:rsidR="00874B83" w:rsidRPr="00475925" w:rsidRDefault="00874B83" w:rsidP="00874B83">
            <w:pPr>
              <w:pStyle w:val="naisc"/>
              <w:spacing w:before="0" w:after="0"/>
              <w:ind w:firstLine="12"/>
            </w:pPr>
            <w:r w:rsidRPr="00475925">
              <w:rPr>
                <w:color w:val="000000"/>
              </w:rPr>
              <w:t>2</w:t>
            </w:r>
          </w:p>
        </w:tc>
        <w:tc>
          <w:tcPr>
            <w:tcW w:w="4961" w:type="dxa"/>
          </w:tcPr>
          <w:p w14:paraId="38034070" w14:textId="6822CEDA" w:rsidR="00874B83" w:rsidRPr="00475925" w:rsidRDefault="00874B83" w:rsidP="00874B83">
            <w:pPr>
              <w:pStyle w:val="naisc"/>
              <w:spacing w:before="0" w:after="0"/>
              <w:ind w:right="3"/>
            </w:pPr>
            <w:r w:rsidRPr="00475925">
              <w:rPr>
                <w:color w:val="000000"/>
              </w:rPr>
              <w:t>3</w:t>
            </w:r>
          </w:p>
        </w:tc>
        <w:tc>
          <w:tcPr>
            <w:tcW w:w="2693" w:type="dxa"/>
          </w:tcPr>
          <w:p w14:paraId="6FCBED50" w14:textId="1A66617B" w:rsidR="00874B83" w:rsidRPr="00475925" w:rsidRDefault="00874B83" w:rsidP="00874B83">
            <w:pPr>
              <w:pStyle w:val="naisc"/>
              <w:spacing w:before="0" w:after="0"/>
              <w:ind w:firstLine="21"/>
            </w:pPr>
            <w:r w:rsidRPr="00475925">
              <w:rPr>
                <w:color w:val="000000"/>
              </w:rPr>
              <w:t>4</w:t>
            </w:r>
          </w:p>
        </w:tc>
        <w:tc>
          <w:tcPr>
            <w:tcW w:w="4820" w:type="dxa"/>
          </w:tcPr>
          <w:p w14:paraId="7D5C1417" w14:textId="64B66ED1" w:rsidR="00874B83" w:rsidRPr="00475925" w:rsidRDefault="00874B83" w:rsidP="00874B83">
            <w:pPr>
              <w:jc w:val="center"/>
            </w:pPr>
            <w:r w:rsidRPr="00475925">
              <w:rPr>
                <w:color w:val="000000"/>
              </w:rPr>
              <w:t>5</w:t>
            </w:r>
          </w:p>
        </w:tc>
      </w:tr>
      <w:tr w:rsidR="0050486D" w:rsidRPr="00475925" w14:paraId="663C84D0" w14:textId="77777777" w:rsidTr="57990F61">
        <w:trPr>
          <w:trHeight w:val="699"/>
        </w:trPr>
        <w:tc>
          <w:tcPr>
            <w:tcW w:w="704" w:type="dxa"/>
          </w:tcPr>
          <w:p w14:paraId="529B2E8E" w14:textId="77777777" w:rsidR="0050486D" w:rsidRPr="00475925" w:rsidRDefault="0050486D" w:rsidP="0050486D">
            <w:pPr>
              <w:pStyle w:val="naisc"/>
              <w:numPr>
                <w:ilvl w:val="0"/>
                <w:numId w:val="9"/>
              </w:numPr>
              <w:spacing w:before="0" w:after="0"/>
              <w:ind w:left="313"/>
              <w:jc w:val="both"/>
            </w:pPr>
          </w:p>
        </w:tc>
        <w:tc>
          <w:tcPr>
            <w:tcW w:w="2410" w:type="dxa"/>
          </w:tcPr>
          <w:p w14:paraId="280C6779" w14:textId="20D59242" w:rsidR="00C33796" w:rsidRPr="00C33796" w:rsidRDefault="00C33796" w:rsidP="00C33796">
            <w:pPr>
              <w:ind w:firstLine="720"/>
              <w:jc w:val="both"/>
            </w:pPr>
            <w:r w:rsidRPr="00C33796">
              <w:t>2.</w:t>
            </w:r>
            <w:r w:rsidRPr="00C33796">
              <w:rPr>
                <w:vertAlign w:val="superscript"/>
              </w:rPr>
              <w:t>1</w:t>
            </w:r>
            <w:r w:rsidRPr="00C33796">
              <w:t xml:space="preserve"> </w:t>
            </w:r>
            <w:proofErr w:type="spellStart"/>
            <w:r>
              <w:t>V</w:t>
            </w:r>
            <w:r w:rsidRPr="00C33796">
              <w:t>alstspilsētas</w:t>
            </w:r>
            <w:proofErr w:type="spellEnd"/>
            <w:r w:rsidRPr="00C33796">
              <w:t>, kas likumā noteiktā kārtībā sadarbojas ar tām pieguļošajām novada pašvaldībām ilgtspējīgas attīstības stratēģijas un attīstības programmas izstrādē, veido kopēju sadarbības iestādi, kura pilda izstrādes vadītāja un šo noteikumu 11.punktā noteikto funkciju, kā arī nodrošina attiecīgo dokumentu izstrādi sistēmā.</w:t>
            </w:r>
          </w:p>
          <w:p w14:paraId="2655EECE" w14:textId="2B06459E" w:rsidR="0050486D" w:rsidRPr="00A115A4" w:rsidRDefault="0050486D" w:rsidP="00371461">
            <w:pPr>
              <w:pStyle w:val="naisf"/>
              <w:ind w:firstLine="0"/>
              <w:rPr>
                <w:color w:val="000000"/>
              </w:rPr>
            </w:pPr>
          </w:p>
        </w:tc>
        <w:tc>
          <w:tcPr>
            <w:tcW w:w="4961" w:type="dxa"/>
          </w:tcPr>
          <w:p w14:paraId="5D930AB9" w14:textId="7C3EDB25" w:rsidR="00DD3602" w:rsidRDefault="00DD3602" w:rsidP="00DD3602">
            <w:pPr>
              <w:pStyle w:val="BodyText2"/>
              <w:tabs>
                <w:tab w:val="left" w:pos="1125"/>
              </w:tabs>
              <w:spacing w:after="0" w:line="240" w:lineRule="auto"/>
              <w:jc w:val="both"/>
              <w:rPr>
                <w:b/>
              </w:rPr>
            </w:pPr>
            <w:r>
              <w:rPr>
                <w:b/>
              </w:rPr>
              <w:t xml:space="preserve">Tieslietu ministrija </w:t>
            </w:r>
            <w:r w:rsidRPr="00DD3602">
              <w:t>(26.08.2020.)</w:t>
            </w:r>
          </w:p>
          <w:p w14:paraId="02E7F38A" w14:textId="77777777" w:rsidR="00DD3602" w:rsidRDefault="00DD3602" w:rsidP="00DD3602">
            <w:pPr>
              <w:pStyle w:val="BodyText2"/>
              <w:tabs>
                <w:tab w:val="left" w:pos="1125"/>
              </w:tabs>
              <w:spacing w:after="0" w:line="240" w:lineRule="auto"/>
              <w:jc w:val="both"/>
              <w:rPr>
                <w:b/>
              </w:rPr>
            </w:pPr>
          </w:p>
          <w:p w14:paraId="739FAFCE" w14:textId="77777777" w:rsidR="00DD3602" w:rsidRDefault="00DD3602" w:rsidP="00DD3602">
            <w:pPr>
              <w:ind w:firstLine="720"/>
              <w:jc w:val="both"/>
            </w:pPr>
            <w:r>
              <w:t>Saskaņā ar p</w:t>
            </w:r>
            <w:r w:rsidRPr="003E4999">
              <w:t>rojekta 2.punktā paredzēt</w:t>
            </w:r>
            <w:r>
              <w:t>o</w:t>
            </w:r>
            <w:r w:rsidRPr="003E4999">
              <w:t xml:space="preserve"> </w:t>
            </w:r>
            <w:r w:rsidRPr="008A6756">
              <w:t xml:space="preserve">Ministru kabineta 2014.gada 14.oktobra noteikumu Nr.628 “Noteikumi par pašvaldību teritorijas attīstības plānošanas dokumentiem” </w:t>
            </w:r>
            <w:r>
              <w:t>(turpmāk – MK noteikumi Nr.628)</w:t>
            </w:r>
            <w:r w:rsidRPr="003E4999">
              <w:t xml:space="preserve"> 2.</w:t>
            </w:r>
            <w:r>
              <w:rPr>
                <w:vertAlign w:val="superscript"/>
              </w:rPr>
              <w:t>1</w:t>
            </w:r>
            <w:r w:rsidRPr="003E4999">
              <w:rPr>
                <w:vertAlign w:val="superscript"/>
              </w:rPr>
              <w:t xml:space="preserve"> </w:t>
            </w:r>
            <w:r w:rsidRPr="003E4999">
              <w:t>punkt</w:t>
            </w:r>
            <w:r>
              <w:t xml:space="preserve">u </w:t>
            </w:r>
            <w:proofErr w:type="spellStart"/>
            <w:r>
              <w:t>v</w:t>
            </w:r>
            <w:r w:rsidRPr="00246D24">
              <w:t>alstspilsētas</w:t>
            </w:r>
            <w:proofErr w:type="spellEnd"/>
            <w:r w:rsidRPr="00246D24">
              <w:t>, kas likumā noteiktā kārtībā sadarbojas ar tām pieguļošajām novada pašvaldībām ilgtspējīgas attīstības stratēģijas un attīstības programmas izstrādē, veido kopēju sadarbības iestādi, kura pilda izstrādes vadītāja un šo noteikumu 11.punktā noteikto funkciju, kā arī nodrošina attiecīgo dokumentu izstrādi sistēmā</w:t>
            </w:r>
            <w:r>
              <w:t>.</w:t>
            </w:r>
          </w:p>
          <w:p w14:paraId="502865C0" w14:textId="77777777" w:rsidR="00DD3602" w:rsidRDefault="00DD3602" w:rsidP="00DD3602">
            <w:pPr>
              <w:ind w:firstLine="720"/>
              <w:jc w:val="both"/>
            </w:pPr>
            <w:r>
              <w:t xml:space="preserve">Valsts pārvaldes iekārtas likuma 1.panta 3.punkts noteic, ka iestāde ir: institūcija, kura darbojas publiskas personas vārdā un kurai ar normatīvo aktu noteikta kompetence valsts pārvaldē, piešķirti finanšu līdzekļi tās darbības īstenošanai un ir savs personāls. Lūdzam izvērtēt, vai projektā paredzētā pašvaldību kopējā sadarbības iestāde atbildīs minētajiem kritērijiem. Vēršam uzmanību, ka </w:t>
            </w:r>
            <w:r w:rsidRPr="008A6756">
              <w:rPr>
                <w:bCs/>
              </w:rPr>
              <w:t>Administratīvo teritoriju un apdzīvoto vietu likuma</w:t>
            </w:r>
            <w:r>
              <w:rPr>
                <w:bCs/>
              </w:rPr>
              <w:t xml:space="preserve"> pārejas noteikumu 25.punktā ir paredzēta kopēju sadarbības institūciju veidošana noteiktās jomās, un termins </w:t>
            </w:r>
            <w:r>
              <w:rPr>
                <w:bCs/>
              </w:rPr>
              <w:lastRenderedPageBreak/>
              <w:t xml:space="preserve">“institūcija” ir plašāks par terminu “iestāde”: tā var </w:t>
            </w:r>
            <w:r>
              <w:t>būt arī koleģiāla institūcija Valsts pārvaldes iekārtas likuma izpratnē.</w:t>
            </w:r>
          </w:p>
          <w:p w14:paraId="38D45097" w14:textId="77777777" w:rsidR="00DD3602" w:rsidRDefault="00DD3602" w:rsidP="00DD3602">
            <w:pPr>
              <w:ind w:firstLine="720"/>
              <w:jc w:val="both"/>
            </w:pPr>
            <w:r w:rsidRPr="008A6756">
              <w:rPr>
                <w:bCs/>
              </w:rPr>
              <w:t>Administratīvo teritoriju un apdzīvoto vietu likuma</w:t>
            </w:r>
            <w:r>
              <w:rPr>
                <w:bCs/>
              </w:rPr>
              <w:t xml:space="preserve"> pārejas noteikumu 25.punkts paredz tajā minēto pašvaldību sadarbību, kas norāda uz šo pašvaldību kopīgu rīcību, taču projektā paredzētais regulējums sadarbības iestādes veidošanu paredz kā </w:t>
            </w:r>
            <w:proofErr w:type="spellStart"/>
            <w:r>
              <w:rPr>
                <w:bCs/>
              </w:rPr>
              <w:t>valstspilsētas</w:t>
            </w:r>
            <w:proofErr w:type="spellEnd"/>
            <w:r>
              <w:rPr>
                <w:bCs/>
              </w:rPr>
              <w:t xml:space="preserve"> kompetenci, kas Tieslietu ministrijas ieskatā neatbilst </w:t>
            </w:r>
            <w:r w:rsidRPr="008A6756">
              <w:rPr>
                <w:bCs/>
              </w:rPr>
              <w:t>Administratīvo teritoriju un apdzīvoto vietu likuma</w:t>
            </w:r>
            <w:r>
              <w:rPr>
                <w:bCs/>
              </w:rPr>
              <w:t xml:space="preserve"> pārejas noteikumu 25.punktā paredzētajam pašvaldību sadarbības modelim.</w:t>
            </w:r>
          </w:p>
          <w:p w14:paraId="49B719EB" w14:textId="44248287" w:rsidR="00C07299" w:rsidRPr="00C07299" w:rsidRDefault="00DD3602" w:rsidP="00DD3602">
            <w:pPr>
              <w:pStyle w:val="BodyText2"/>
              <w:tabs>
                <w:tab w:val="left" w:pos="1125"/>
              </w:tabs>
              <w:spacing w:after="0" w:line="240" w:lineRule="auto"/>
              <w:jc w:val="both"/>
              <w:rPr>
                <w:b/>
              </w:rPr>
            </w:pPr>
            <w:r>
              <w:t>Ievērojot minēto, lūdzam izvērtēt, vai projektā paredzētā pašvaldību kopējā sadarbības iestāde atbildīs Valsts pārvaldes iekārtas likuma 1.panta 3.punktā minētajiem kritērijiem, un ierosinām minēto terminu aizstāt ar vārdu “institūcija”. Vienlaikus lūdzam projektā paredzēt, ka minēto sadarbības institūciju pašvaldības izveido kopīgi.</w:t>
            </w:r>
          </w:p>
        </w:tc>
        <w:tc>
          <w:tcPr>
            <w:tcW w:w="2693" w:type="dxa"/>
          </w:tcPr>
          <w:p w14:paraId="05C3B912" w14:textId="77777777" w:rsidR="0050486D" w:rsidRPr="00475925" w:rsidRDefault="0050486D" w:rsidP="0050486D">
            <w:pPr>
              <w:pStyle w:val="naisc"/>
              <w:spacing w:before="0" w:after="0"/>
              <w:jc w:val="both"/>
              <w:rPr>
                <w:b/>
              </w:rPr>
            </w:pPr>
            <w:r w:rsidRPr="00475925">
              <w:rPr>
                <w:b/>
              </w:rPr>
              <w:lastRenderedPageBreak/>
              <w:t>Iebildum</w:t>
            </w:r>
            <w:r>
              <w:rPr>
                <w:b/>
              </w:rPr>
              <w:t>s</w:t>
            </w:r>
            <w:r w:rsidRPr="00475925">
              <w:rPr>
                <w:b/>
              </w:rPr>
              <w:t xml:space="preserve"> ir ņ</w:t>
            </w:r>
            <w:r>
              <w:rPr>
                <w:b/>
              </w:rPr>
              <w:t>emts</w:t>
            </w:r>
            <w:r w:rsidRPr="00475925">
              <w:rPr>
                <w:b/>
              </w:rPr>
              <w:t xml:space="preserve"> vērā</w:t>
            </w:r>
          </w:p>
          <w:p w14:paraId="409F922C" w14:textId="77777777" w:rsidR="0050486D" w:rsidRPr="00475925" w:rsidRDefault="0050486D" w:rsidP="0050486D">
            <w:pPr>
              <w:pStyle w:val="naisc"/>
              <w:spacing w:before="0" w:after="0"/>
              <w:jc w:val="both"/>
            </w:pPr>
          </w:p>
          <w:p w14:paraId="44B78963" w14:textId="77777777" w:rsidR="0050486D" w:rsidRPr="00475925" w:rsidRDefault="0050486D" w:rsidP="0050486D">
            <w:pPr>
              <w:pStyle w:val="naisc"/>
              <w:spacing w:before="0" w:after="0"/>
              <w:jc w:val="both"/>
            </w:pPr>
          </w:p>
          <w:p w14:paraId="501E67EA" w14:textId="77777777" w:rsidR="0050486D" w:rsidRPr="00475925" w:rsidRDefault="0050486D" w:rsidP="0050486D">
            <w:pPr>
              <w:pStyle w:val="naisc"/>
              <w:spacing w:before="0" w:after="0"/>
              <w:jc w:val="both"/>
            </w:pPr>
          </w:p>
          <w:p w14:paraId="106A3859" w14:textId="77777777" w:rsidR="0050486D" w:rsidRPr="00475925" w:rsidRDefault="0050486D" w:rsidP="0050486D">
            <w:pPr>
              <w:pStyle w:val="naisc"/>
              <w:spacing w:before="0" w:after="0"/>
              <w:jc w:val="both"/>
              <w:rPr>
                <w:b/>
              </w:rPr>
            </w:pPr>
          </w:p>
        </w:tc>
        <w:tc>
          <w:tcPr>
            <w:tcW w:w="4820" w:type="dxa"/>
          </w:tcPr>
          <w:p w14:paraId="407C6318" w14:textId="147C0205" w:rsidR="00A115A4" w:rsidRPr="00F723AE" w:rsidRDefault="00A115A4" w:rsidP="00A115A4">
            <w:pPr>
              <w:pStyle w:val="naisf"/>
              <w:ind w:firstLine="0"/>
              <w:rPr>
                <w:rFonts w:ascii="Calibri" w:hAnsi="Calibri"/>
              </w:rPr>
            </w:pPr>
            <w:r w:rsidRPr="00F723AE">
              <w:t xml:space="preserve"> </w:t>
            </w:r>
            <w:r w:rsidR="00C33796">
              <w:t>Noteikumu projekta 2.</w:t>
            </w:r>
            <w:r w:rsidR="00C33796" w:rsidRPr="00C33796">
              <w:rPr>
                <w:vertAlign w:val="superscript"/>
              </w:rPr>
              <w:t>1</w:t>
            </w:r>
            <w:r w:rsidR="00C33796">
              <w:t>punkts izteikt</w:t>
            </w:r>
            <w:r w:rsidR="00596587">
              <w:t>s</w:t>
            </w:r>
            <w:r w:rsidR="00C33796">
              <w:t xml:space="preserve"> šādā redakcijā:</w:t>
            </w:r>
          </w:p>
          <w:p w14:paraId="0A102239" w14:textId="77777777" w:rsidR="00D40BE5" w:rsidRPr="00D40BE5" w:rsidRDefault="00D40BE5" w:rsidP="00D40BE5">
            <w:pPr>
              <w:ind w:firstLine="720"/>
              <w:jc w:val="both"/>
            </w:pPr>
            <w:r w:rsidRPr="00D40BE5">
              <w:t>“</w:t>
            </w:r>
            <w:r w:rsidRPr="00D40BE5">
              <w:rPr>
                <w:b/>
                <w:bCs/>
              </w:rPr>
              <w:t>2.</w:t>
            </w:r>
            <w:r w:rsidRPr="00D40BE5">
              <w:rPr>
                <w:b/>
                <w:bCs/>
                <w:vertAlign w:val="superscript"/>
              </w:rPr>
              <w:t>1</w:t>
            </w:r>
            <w:r w:rsidRPr="00D40BE5">
              <w:t xml:space="preserve"> </w:t>
            </w:r>
            <w:r w:rsidRPr="00D40BE5">
              <w:rPr>
                <w:b/>
                <w:bCs/>
                <w:color w:val="000000"/>
              </w:rPr>
              <w:t xml:space="preserve">Daugavpils </w:t>
            </w:r>
            <w:proofErr w:type="spellStart"/>
            <w:r w:rsidRPr="00D40BE5">
              <w:rPr>
                <w:b/>
                <w:bCs/>
                <w:color w:val="000000"/>
              </w:rPr>
              <w:t>valstspilsētas</w:t>
            </w:r>
            <w:proofErr w:type="spellEnd"/>
            <w:r w:rsidRPr="00D40BE5">
              <w:rPr>
                <w:b/>
                <w:bCs/>
                <w:color w:val="000000"/>
              </w:rPr>
              <w:t xml:space="preserve"> pašvaldība un Augšdaugavas novada pašvaldība, Liepājas </w:t>
            </w:r>
            <w:proofErr w:type="spellStart"/>
            <w:r w:rsidRPr="00D40BE5">
              <w:rPr>
                <w:b/>
                <w:bCs/>
                <w:color w:val="000000"/>
              </w:rPr>
              <w:t>valstspilsētas</w:t>
            </w:r>
            <w:proofErr w:type="spellEnd"/>
            <w:r w:rsidRPr="00D40BE5">
              <w:rPr>
                <w:b/>
                <w:bCs/>
                <w:color w:val="000000"/>
              </w:rPr>
              <w:t xml:space="preserve"> pašvaldība un </w:t>
            </w:r>
            <w:proofErr w:type="spellStart"/>
            <w:r w:rsidRPr="00D40BE5">
              <w:rPr>
                <w:b/>
                <w:bCs/>
                <w:color w:val="000000"/>
              </w:rPr>
              <w:t>Dienvidkurzemes</w:t>
            </w:r>
            <w:proofErr w:type="spellEnd"/>
            <w:r w:rsidRPr="00D40BE5">
              <w:rPr>
                <w:b/>
                <w:bCs/>
                <w:color w:val="000000"/>
              </w:rPr>
              <w:t xml:space="preserve"> novada pašvaldība, Rēzeknes </w:t>
            </w:r>
            <w:proofErr w:type="spellStart"/>
            <w:r w:rsidRPr="00D40BE5">
              <w:rPr>
                <w:b/>
                <w:bCs/>
                <w:color w:val="000000"/>
              </w:rPr>
              <w:t>valstspilsētas</w:t>
            </w:r>
            <w:proofErr w:type="spellEnd"/>
            <w:r w:rsidRPr="00D40BE5">
              <w:rPr>
                <w:b/>
                <w:bCs/>
                <w:color w:val="000000"/>
              </w:rPr>
              <w:t xml:space="preserve"> pašvaldība un Rēzeknes novada pašvaldība, Jelgavas </w:t>
            </w:r>
            <w:proofErr w:type="spellStart"/>
            <w:r w:rsidRPr="00D40BE5">
              <w:rPr>
                <w:b/>
                <w:bCs/>
                <w:color w:val="000000"/>
              </w:rPr>
              <w:t>valstspilsētas</w:t>
            </w:r>
            <w:proofErr w:type="spellEnd"/>
            <w:r w:rsidRPr="00D40BE5">
              <w:rPr>
                <w:b/>
                <w:bCs/>
                <w:color w:val="000000"/>
              </w:rPr>
              <w:t xml:space="preserve"> pašvaldība un Jelgavas novada pašvaldība, Ventspils </w:t>
            </w:r>
            <w:proofErr w:type="spellStart"/>
            <w:r w:rsidRPr="00D40BE5">
              <w:rPr>
                <w:b/>
                <w:bCs/>
                <w:color w:val="000000"/>
              </w:rPr>
              <w:t>valstspilsētas</w:t>
            </w:r>
            <w:proofErr w:type="spellEnd"/>
            <w:r w:rsidRPr="00D40BE5">
              <w:rPr>
                <w:b/>
                <w:bCs/>
                <w:color w:val="000000"/>
              </w:rPr>
              <w:t xml:space="preserve"> pašvaldība un Ventspils novada pašvaldība</w:t>
            </w:r>
            <w:r w:rsidRPr="00D40BE5">
              <w:t xml:space="preserve">, kas </w:t>
            </w:r>
            <w:r w:rsidRPr="00D40BE5">
              <w:rPr>
                <w:b/>
              </w:rPr>
              <w:t>Teritorijas attīstības plānošanas</w:t>
            </w:r>
            <w:r w:rsidRPr="00D40BE5">
              <w:t xml:space="preserve"> likumā noteiktā kārtībā </w:t>
            </w:r>
            <w:r w:rsidRPr="00D40BE5">
              <w:rPr>
                <w:b/>
              </w:rPr>
              <w:t>izstrādā kopīgu, integrētu</w:t>
            </w:r>
            <w:r w:rsidRPr="00D40BE5">
              <w:t xml:space="preserve"> ilgtspējīgas attīstības stratēģiju un attīstības programmu, veido kopīgu sadarbības </w:t>
            </w:r>
            <w:r w:rsidRPr="00D40BE5">
              <w:rPr>
                <w:b/>
              </w:rPr>
              <w:t>institūciju,</w:t>
            </w:r>
            <w:r w:rsidRPr="00D40BE5">
              <w:t xml:space="preserve"> kura</w:t>
            </w:r>
            <w:r w:rsidRPr="00D40BE5">
              <w:rPr>
                <w:b/>
              </w:rPr>
              <w:t>s</w:t>
            </w:r>
            <w:r w:rsidRPr="00D40BE5">
              <w:t xml:space="preserve"> </w:t>
            </w:r>
            <w:r w:rsidRPr="00D40BE5">
              <w:rPr>
                <w:b/>
              </w:rPr>
              <w:t>pilnvarotā amatpersona</w:t>
            </w:r>
            <w:r w:rsidRPr="00D40BE5">
              <w:t xml:space="preserve"> pilda izstrādes vadītāja funkciju, kā arī nodrošina attiecīgo dokumentu </w:t>
            </w:r>
            <w:r w:rsidRPr="00D40BE5">
              <w:rPr>
                <w:b/>
              </w:rPr>
              <w:t>publicēšanu</w:t>
            </w:r>
            <w:r w:rsidRPr="00D40BE5">
              <w:t xml:space="preserve"> sistēmā”.</w:t>
            </w:r>
          </w:p>
          <w:p w14:paraId="688A90BF" w14:textId="3FCF2D78" w:rsidR="0050486D" w:rsidRPr="00F723AE" w:rsidRDefault="0050486D" w:rsidP="00D40BE5">
            <w:pPr>
              <w:ind w:firstLine="720"/>
              <w:jc w:val="both"/>
              <w:rPr>
                <w:color w:val="000000"/>
              </w:rPr>
            </w:pPr>
          </w:p>
          <w:p w14:paraId="560057FE" w14:textId="77777777" w:rsidR="0050486D" w:rsidRPr="00F723AE" w:rsidRDefault="0050486D" w:rsidP="0050486D">
            <w:pPr>
              <w:shd w:val="clear" w:color="auto" w:fill="FFFFFF"/>
              <w:spacing w:after="120" w:line="24" w:lineRule="atLeast"/>
              <w:jc w:val="both"/>
            </w:pPr>
          </w:p>
        </w:tc>
      </w:tr>
      <w:tr w:rsidR="00DD3602" w:rsidRPr="00475925" w14:paraId="30D0C299" w14:textId="77777777" w:rsidTr="57990F61">
        <w:trPr>
          <w:trHeight w:val="699"/>
        </w:trPr>
        <w:tc>
          <w:tcPr>
            <w:tcW w:w="704" w:type="dxa"/>
          </w:tcPr>
          <w:p w14:paraId="707C8224" w14:textId="77777777" w:rsidR="00DD3602" w:rsidRPr="00475925" w:rsidRDefault="00DD3602" w:rsidP="0050486D">
            <w:pPr>
              <w:pStyle w:val="naisc"/>
              <w:numPr>
                <w:ilvl w:val="0"/>
                <w:numId w:val="9"/>
              </w:numPr>
              <w:spacing w:before="0" w:after="0"/>
              <w:ind w:left="313"/>
              <w:jc w:val="both"/>
            </w:pPr>
          </w:p>
        </w:tc>
        <w:tc>
          <w:tcPr>
            <w:tcW w:w="2410" w:type="dxa"/>
          </w:tcPr>
          <w:p w14:paraId="7399A127" w14:textId="4B988B8D" w:rsidR="00DD3602" w:rsidRPr="00C33796" w:rsidRDefault="00C33796" w:rsidP="00371461">
            <w:pPr>
              <w:pStyle w:val="naisf"/>
              <w:ind w:firstLine="0"/>
              <w:rPr>
                <w:color w:val="000000"/>
              </w:rPr>
            </w:pPr>
            <w:r w:rsidRPr="00C33796">
              <w:t>2.</w:t>
            </w:r>
            <w:r w:rsidRPr="00C33796">
              <w:rPr>
                <w:vertAlign w:val="superscript"/>
              </w:rPr>
              <w:t>2</w:t>
            </w:r>
            <w:r w:rsidRPr="00C33796">
              <w:t xml:space="preserve"> Sadarbības iestāde nodrošina vienlaicīgu attīstības plānošanas dokumentu izstrādi iesaistītajās pašvaldībās</w:t>
            </w:r>
            <w:r>
              <w:t>.</w:t>
            </w:r>
          </w:p>
        </w:tc>
        <w:tc>
          <w:tcPr>
            <w:tcW w:w="4961" w:type="dxa"/>
          </w:tcPr>
          <w:p w14:paraId="7DBE0B52" w14:textId="5E84BF03" w:rsidR="00DD3602" w:rsidRDefault="00DD3602" w:rsidP="00DD3602">
            <w:pPr>
              <w:pStyle w:val="BodyText2"/>
              <w:tabs>
                <w:tab w:val="left" w:pos="1125"/>
              </w:tabs>
              <w:spacing w:after="0" w:line="240" w:lineRule="auto"/>
              <w:jc w:val="both"/>
              <w:rPr>
                <w:b/>
              </w:rPr>
            </w:pPr>
            <w:r>
              <w:rPr>
                <w:b/>
              </w:rPr>
              <w:t xml:space="preserve">Tieslietu ministrija </w:t>
            </w:r>
            <w:r w:rsidRPr="00DD3602">
              <w:t>(26.08.2020.)</w:t>
            </w:r>
          </w:p>
          <w:p w14:paraId="4127B085" w14:textId="77777777" w:rsidR="00DD3602" w:rsidRDefault="00DD3602" w:rsidP="00DD3602">
            <w:pPr>
              <w:pStyle w:val="BodyText2"/>
              <w:tabs>
                <w:tab w:val="left" w:pos="1125"/>
              </w:tabs>
              <w:spacing w:after="0" w:line="240" w:lineRule="auto"/>
              <w:jc w:val="both"/>
              <w:rPr>
                <w:b/>
              </w:rPr>
            </w:pPr>
          </w:p>
          <w:p w14:paraId="2AA2AF8E" w14:textId="77777777" w:rsidR="00DD3602" w:rsidRDefault="00DD3602" w:rsidP="00DD3602">
            <w:pPr>
              <w:ind w:firstLine="720"/>
              <w:jc w:val="both"/>
            </w:pPr>
            <w:r w:rsidRPr="003E4999">
              <w:t>Projekta 2.punktā paredzētajā MK noteikumu Nr.628 2.</w:t>
            </w:r>
            <w:r w:rsidRPr="003E4999">
              <w:rPr>
                <w:vertAlign w:val="superscript"/>
              </w:rPr>
              <w:t xml:space="preserve">2 </w:t>
            </w:r>
            <w:r w:rsidRPr="003E4999">
              <w:t xml:space="preserve">punktā noteikts, ka </w:t>
            </w:r>
            <w:r>
              <w:t xml:space="preserve">pašvaldību kopējā </w:t>
            </w:r>
            <w:r w:rsidRPr="00866B95">
              <w:t>sadarbības iestāde</w:t>
            </w:r>
            <w:r w:rsidRPr="003E4999">
              <w:t xml:space="preserve"> nodrošina vienlaicīgu attīstības plānošanas dokumentu izstrādi iesaistītajās pašvaldībās</w:t>
            </w:r>
            <w:r>
              <w:t xml:space="preserve">. </w:t>
            </w:r>
          </w:p>
          <w:p w14:paraId="3E359C39" w14:textId="77777777" w:rsidR="00DD3602" w:rsidRDefault="00DD3602" w:rsidP="00DD3602">
            <w:pPr>
              <w:jc w:val="both"/>
            </w:pPr>
            <w:r>
              <w:tab/>
              <w:t xml:space="preserve">Projekta anotācijā norādīts, ka projektā paredzētā regulējuma mērķis ir īstenot </w:t>
            </w:r>
            <w:r w:rsidRPr="008A6756">
              <w:rPr>
                <w:bCs/>
              </w:rPr>
              <w:t>Administratīvo teritoriju un apdzīvoto vietu likuma</w:t>
            </w:r>
            <w:r>
              <w:rPr>
                <w:bCs/>
              </w:rPr>
              <w:t xml:space="preserve"> pārejas noteikumu 9.un 25.punktu, kas paredz, ka </w:t>
            </w:r>
            <w:r>
              <w:t xml:space="preserve">pašvaldības sadarbojas ilgtspējīgas attīstības stratēģijas un attīstības programmas izstrādē un izveido kopīgas sadarbības institūcijas šādās jomās: civilā aizsardzība, izglītība un </w:t>
            </w:r>
            <w:r>
              <w:lastRenderedPageBreak/>
              <w:t xml:space="preserve">atkritumu apsaimniekošana. Tādējādi no </w:t>
            </w:r>
            <w:r w:rsidRPr="008A6756">
              <w:rPr>
                <w:bCs/>
              </w:rPr>
              <w:t>Administratīvo teritoriju un apdzīvoto vietu likuma</w:t>
            </w:r>
            <w:r>
              <w:rPr>
                <w:bCs/>
              </w:rPr>
              <w:t xml:space="preserve"> pārejas noteikumu 25.punkta izriet, ka tajā paredzētās pašvaldības sadarbojas vienīgi </w:t>
            </w:r>
            <w:r>
              <w:t>ilgtspējīgas attīstības stratēģijas un attīstības programmas izstrādē. Savukārt saskaņā ar p</w:t>
            </w:r>
            <w:r w:rsidRPr="003E4999">
              <w:t>rojekt</w:t>
            </w:r>
            <w:r>
              <w:t xml:space="preserve">ā </w:t>
            </w:r>
            <w:r w:rsidRPr="003E4999">
              <w:t>paredzēt</w:t>
            </w:r>
            <w:r>
              <w:t>o</w:t>
            </w:r>
            <w:r w:rsidRPr="003E4999">
              <w:t xml:space="preserve"> MK noteikumu Nr.628 2.</w:t>
            </w:r>
            <w:r w:rsidRPr="003E4999">
              <w:rPr>
                <w:vertAlign w:val="superscript"/>
              </w:rPr>
              <w:t xml:space="preserve">2 </w:t>
            </w:r>
            <w:r w:rsidRPr="003E4999">
              <w:t>punkt</w:t>
            </w:r>
            <w:r>
              <w:t xml:space="preserve">u pašvaldību sadarbības iestādei ir kompetence nodrošināt vienlaicīgu visu </w:t>
            </w:r>
            <w:r w:rsidRPr="003E4999">
              <w:t>attīstības plānošanas dokumentu izstrādi iesaistītajās pašvaldībās</w:t>
            </w:r>
            <w:r>
              <w:t xml:space="preserve">. Vienlaikus projekta anotācijā nav sniegts skaidrojums šādas normas pamatojumam un īstenošanai. </w:t>
            </w:r>
          </w:p>
          <w:p w14:paraId="29B7150B" w14:textId="77777777" w:rsidR="00DD3602" w:rsidRDefault="00DD3602" w:rsidP="00DD3602">
            <w:pPr>
              <w:jc w:val="both"/>
            </w:pPr>
            <w:r>
              <w:tab/>
              <w:t>Ievērojot minēto, lūdzam pārskatīt p</w:t>
            </w:r>
            <w:r w:rsidRPr="003E4999">
              <w:t>rojekta 2.punktā paredzē</w:t>
            </w:r>
            <w:r>
              <w:t>to</w:t>
            </w:r>
            <w:r w:rsidRPr="003E4999">
              <w:t xml:space="preserve"> MK noteikumu Nr.628 2.</w:t>
            </w:r>
            <w:r w:rsidRPr="003E4999">
              <w:rPr>
                <w:vertAlign w:val="superscript"/>
              </w:rPr>
              <w:t>2</w:t>
            </w:r>
            <w:r>
              <w:rPr>
                <w:vertAlign w:val="superscript"/>
              </w:rPr>
              <w:t> </w:t>
            </w:r>
            <w:r w:rsidRPr="003E4999">
              <w:t>punkt</w:t>
            </w:r>
            <w:r>
              <w:t>u un tā saglabāšanas gadījumā papildināt projektu ar kārtību tā īstenošanai, kā arī projekta anotācijā sniegt šīs normas pamatojumu un skaidrojumu.</w:t>
            </w:r>
          </w:p>
          <w:p w14:paraId="67C83B98" w14:textId="3513516E" w:rsidR="00DD3602" w:rsidRDefault="00DD3602" w:rsidP="00DD3602">
            <w:pPr>
              <w:pStyle w:val="BodyText2"/>
              <w:tabs>
                <w:tab w:val="left" w:pos="1125"/>
              </w:tabs>
              <w:spacing w:after="0" w:line="240" w:lineRule="auto"/>
              <w:jc w:val="both"/>
              <w:rPr>
                <w:b/>
              </w:rPr>
            </w:pPr>
          </w:p>
        </w:tc>
        <w:tc>
          <w:tcPr>
            <w:tcW w:w="2693" w:type="dxa"/>
          </w:tcPr>
          <w:p w14:paraId="07A31BC0" w14:textId="7EBB3E5A" w:rsidR="00DD3602" w:rsidRPr="00475925" w:rsidRDefault="00C33796" w:rsidP="0050486D">
            <w:pPr>
              <w:pStyle w:val="naisc"/>
              <w:spacing w:before="0" w:after="0"/>
              <w:jc w:val="both"/>
              <w:rPr>
                <w:b/>
              </w:rPr>
            </w:pPr>
            <w:r>
              <w:rPr>
                <w:b/>
              </w:rPr>
              <w:lastRenderedPageBreak/>
              <w:t>Iebildums ir ņemts vērā</w:t>
            </w:r>
          </w:p>
        </w:tc>
        <w:tc>
          <w:tcPr>
            <w:tcW w:w="4820" w:type="dxa"/>
          </w:tcPr>
          <w:p w14:paraId="4E0083D5" w14:textId="77777777" w:rsidR="00D140ED" w:rsidRDefault="00D140ED" w:rsidP="00A115A4">
            <w:pPr>
              <w:pStyle w:val="naisf"/>
              <w:ind w:firstLine="0"/>
              <w:rPr>
                <w:b/>
              </w:rPr>
            </w:pPr>
          </w:p>
          <w:p w14:paraId="34DA94DF" w14:textId="12CC986F" w:rsidR="00FB0036" w:rsidRDefault="00C33796" w:rsidP="00A115A4">
            <w:pPr>
              <w:pStyle w:val="naisf"/>
              <w:ind w:firstLine="0"/>
            </w:pPr>
            <w:r w:rsidRPr="00AE101E">
              <w:rPr>
                <w:b/>
              </w:rPr>
              <w:t>Noteikumu projekta 2.</w:t>
            </w:r>
            <w:r w:rsidRPr="00AE101E">
              <w:rPr>
                <w:b/>
                <w:vertAlign w:val="superscript"/>
              </w:rPr>
              <w:t>2</w:t>
            </w:r>
            <w:r w:rsidRPr="00AE101E">
              <w:rPr>
                <w:b/>
              </w:rPr>
              <w:t>punkts</w:t>
            </w:r>
            <w:r w:rsidR="00FB0036" w:rsidRPr="00AE101E">
              <w:rPr>
                <w:b/>
              </w:rPr>
              <w:t xml:space="preserve"> svītrots</w:t>
            </w:r>
            <w:r w:rsidR="00FB0036">
              <w:t>.</w:t>
            </w:r>
          </w:p>
          <w:p w14:paraId="0C381C8A" w14:textId="11D865E9" w:rsidR="00FB0036" w:rsidRPr="00CD1215" w:rsidRDefault="00FB0036" w:rsidP="00E60E42">
            <w:pPr>
              <w:pStyle w:val="naisf"/>
              <w:ind w:firstLine="0"/>
              <w:rPr>
                <w:b/>
              </w:rPr>
            </w:pPr>
            <w:r w:rsidRPr="00CD1215">
              <w:rPr>
                <w:b/>
              </w:rPr>
              <w:t>Papildināti noteikumu Noslēguma jautājumi ar 146.punktu šādā redakcijā</w:t>
            </w:r>
            <w:r w:rsidR="00596587">
              <w:rPr>
                <w:b/>
              </w:rPr>
              <w:t>:</w:t>
            </w:r>
          </w:p>
          <w:p w14:paraId="37A3A600" w14:textId="1634D069" w:rsidR="00FB0036" w:rsidRPr="00106D2D" w:rsidRDefault="00FB0036" w:rsidP="00FB0036">
            <w:pPr>
              <w:jc w:val="both"/>
              <w:rPr>
                <w:color w:val="000000"/>
              </w:rPr>
            </w:pPr>
            <w:r w:rsidRPr="00FB0036">
              <w:rPr>
                <w:color w:val="000000"/>
              </w:rPr>
              <w:t>“146.</w:t>
            </w:r>
            <w:r w:rsidR="007E7346">
              <w:rPr>
                <w:color w:val="000000"/>
              </w:rPr>
              <w:t xml:space="preserve"> </w:t>
            </w:r>
            <w:r w:rsidR="00106D2D" w:rsidRPr="00106D2D">
              <w:t>Līdz 2021.gada 30.jūnijam  kopējas ilgtspējīgas attīstības stratēģijas vai attīstības programmas visai administratīvajai teritorijai izstrādi vada tā pašvaldība, kurā ir lielākais iedzīvotāju skaits atbilstoši aktuālajiem Iedzīvotāju reģistra datiem, kā arī nodrošina izstrādes vadītāja un šo noteikumu 11.punktā minēto funkciju. Minēto plānošanas dokumentu izstrādei pašvaldības, kas apvienojas, var veidot sadarbības institūciju</w:t>
            </w:r>
            <w:r w:rsidR="00106D2D">
              <w:t>.”</w:t>
            </w:r>
          </w:p>
          <w:p w14:paraId="17C026C1" w14:textId="77777777" w:rsidR="00DD3602" w:rsidRPr="00CD1215" w:rsidRDefault="00FB0036" w:rsidP="00FB0036">
            <w:pPr>
              <w:pStyle w:val="naisf"/>
              <w:ind w:firstLine="0"/>
              <w:rPr>
                <w:b/>
              </w:rPr>
            </w:pPr>
            <w:r w:rsidRPr="00CD1215">
              <w:rPr>
                <w:b/>
              </w:rPr>
              <w:lastRenderedPageBreak/>
              <w:t>Papildināta Anotācija:</w:t>
            </w:r>
          </w:p>
          <w:p w14:paraId="27C0C8D9" w14:textId="6ED978D2" w:rsidR="00C25474" w:rsidRDefault="00E86023" w:rsidP="00C25474">
            <w:pPr>
              <w:jc w:val="both"/>
            </w:pPr>
            <w:r>
              <w:t xml:space="preserve">Deleģējums </w:t>
            </w:r>
            <w:r w:rsidRPr="00C515D4">
              <w:rPr>
                <w:color w:val="000000"/>
              </w:rPr>
              <w:t xml:space="preserve">Daugavpils </w:t>
            </w:r>
            <w:proofErr w:type="spellStart"/>
            <w:r w:rsidRPr="00C515D4">
              <w:rPr>
                <w:color w:val="000000"/>
              </w:rPr>
              <w:t>valstspilsētas</w:t>
            </w:r>
            <w:proofErr w:type="spellEnd"/>
            <w:r w:rsidRPr="00C515D4">
              <w:rPr>
                <w:color w:val="000000"/>
              </w:rPr>
              <w:t xml:space="preserve"> pašvaldība</w:t>
            </w:r>
            <w:r>
              <w:rPr>
                <w:color w:val="000000"/>
              </w:rPr>
              <w:t>i</w:t>
            </w:r>
            <w:r w:rsidRPr="00C515D4">
              <w:rPr>
                <w:color w:val="000000"/>
              </w:rPr>
              <w:t xml:space="preserve"> un Augšdaugavas novad</w:t>
            </w:r>
            <w:r>
              <w:rPr>
                <w:color w:val="000000"/>
              </w:rPr>
              <w:t>a pašvaldībai,</w:t>
            </w:r>
            <w:r w:rsidRPr="00C515D4">
              <w:rPr>
                <w:color w:val="000000"/>
              </w:rPr>
              <w:t xml:space="preserve"> Liepājas </w:t>
            </w:r>
            <w:proofErr w:type="spellStart"/>
            <w:r w:rsidRPr="00C515D4">
              <w:rPr>
                <w:color w:val="000000"/>
              </w:rPr>
              <w:t>valstspilsēta</w:t>
            </w:r>
            <w:r>
              <w:rPr>
                <w:color w:val="000000"/>
              </w:rPr>
              <w:t>s</w:t>
            </w:r>
            <w:proofErr w:type="spellEnd"/>
            <w:r w:rsidRPr="00C515D4">
              <w:rPr>
                <w:color w:val="000000"/>
              </w:rPr>
              <w:t xml:space="preserve"> pašvaldība</w:t>
            </w:r>
            <w:r>
              <w:rPr>
                <w:color w:val="000000"/>
              </w:rPr>
              <w:t>i</w:t>
            </w:r>
            <w:r w:rsidRPr="00C515D4">
              <w:rPr>
                <w:color w:val="000000"/>
              </w:rPr>
              <w:t xml:space="preserve"> un </w:t>
            </w:r>
            <w:proofErr w:type="spellStart"/>
            <w:r w:rsidRPr="00C515D4">
              <w:rPr>
                <w:color w:val="000000"/>
              </w:rPr>
              <w:t>Dienvidkurzemes</w:t>
            </w:r>
            <w:proofErr w:type="spellEnd"/>
            <w:r w:rsidRPr="00C515D4">
              <w:rPr>
                <w:color w:val="000000"/>
              </w:rPr>
              <w:t xml:space="preserve"> novad</w:t>
            </w:r>
            <w:r>
              <w:rPr>
                <w:color w:val="000000"/>
              </w:rPr>
              <w:t>a pašvaldībai</w:t>
            </w:r>
            <w:r w:rsidRPr="00C515D4">
              <w:rPr>
                <w:color w:val="000000"/>
              </w:rPr>
              <w:t xml:space="preserve">, Rēzeknes </w:t>
            </w:r>
            <w:proofErr w:type="spellStart"/>
            <w:r w:rsidRPr="00C515D4">
              <w:rPr>
                <w:color w:val="000000"/>
              </w:rPr>
              <w:t>valstspilsētas</w:t>
            </w:r>
            <w:proofErr w:type="spellEnd"/>
            <w:r w:rsidRPr="00C515D4">
              <w:rPr>
                <w:color w:val="000000"/>
              </w:rPr>
              <w:t xml:space="preserve"> pašvaldība</w:t>
            </w:r>
            <w:r>
              <w:rPr>
                <w:color w:val="000000"/>
              </w:rPr>
              <w:t>i</w:t>
            </w:r>
            <w:r w:rsidRPr="00C515D4">
              <w:rPr>
                <w:color w:val="000000"/>
              </w:rPr>
              <w:t xml:space="preserve"> un Rēzeknes novad</w:t>
            </w:r>
            <w:r>
              <w:rPr>
                <w:color w:val="000000"/>
              </w:rPr>
              <w:t>a pašvaldībai</w:t>
            </w:r>
            <w:r w:rsidRPr="00C515D4">
              <w:rPr>
                <w:color w:val="000000"/>
              </w:rPr>
              <w:t xml:space="preserve">, Jelgavas </w:t>
            </w:r>
            <w:proofErr w:type="spellStart"/>
            <w:r w:rsidRPr="00C515D4">
              <w:rPr>
                <w:color w:val="000000"/>
              </w:rPr>
              <w:t>valstspilsētas</w:t>
            </w:r>
            <w:proofErr w:type="spellEnd"/>
            <w:r w:rsidRPr="00C515D4">
              <w:rPr>
                <w:color w:val="000000"/>
              </w:rPr>
              <w:t xml:space="preserve"> pašvaldība</w:t>
            </w:r>
            <w:r>
              <w:rPr>
                <w:color w:val="000000"/>
              </w:rPr>
              <w:t>i</w:t>
            </w:r>
            <w:r w:rsidRPr="00C515D4">
              <w:rPr>
                <w:color w:val="000000"/>
              </w:rPr>
              <w:t xml:space="preserve"> un Jelgavas novad</w:t>
            </w:r>
            <w:r>
              <w:rPr>
                <w:color w:val="000000"/>
              </w:rPr>
              <w:t>a pašvaldībai</w:t>
            </w:r>
            <w:r w:rsidRPr="00C515D4">
              <w:rPr>
                <w:color w:val="000000"/>
              </w:rPr>
              <w:t xml:space="preserve">, Ventspils </w:t>
            </w:r>
            <w:proofErr w:type="spellStart"/>
            <w:r w:rsidRPr="00C515D4">
              <w:rPr>
                <w:color w:val="000000"/>
              </w:rPr>
              <w:t>valstspilsētas</w:t>
            </w:r>
            <w:proofErr w:type="spellEnd"/>
            <w:r w:rsidRPr="00C515D4">
              <w:rPr>
                <w:color w:val="000000"/>
              </w:rPr>
              <w:t xml:space="preserve"> pašvaldība</w:t>
            </w:r>
            <w:r>
              <w:rPr>
                <w:color w:val="000000"/>
              </w:rPr>
              <w:t>i</w:t>
            </w:r>
            <w:r w:rsidRPr="00C515D4">
              <w:rPr>
                <w:color w:val="000000"/>
              </w:rPr>
              <w:t xml:space="preserve"> un Ventspils novad</w:t>
            </w:r>
            <w:r>
              <w:rPr>
                <w:color w:val="000000"/>
              </w:rPr>
              <w:t>a pašvaldībai</w:t>
            </w:r>
            <w:r w:rsidRPr="00C515D4">
              <w:rPr>
                <w:color w:val="000000"/>
              </w:rPr>
              <w:t xml:space="preserve"> </w:t>
            </w:r>
            <w:r>
              <w:t xml:space="preserve">sadarboties noteikts </w:t>
            </w:r>
            <w:r w:rsidRPr="00CE2AF4">
              <w:t>ATR likum</w:t>
            </w:r>
            <w:r>
              <w:t xml:space="preserve">ā, </w:t>
            </w:r>
            <w:r w:rsidRPr="00CE2AF4">
              <w:t xml:space="preserve"> </w:t>
            </w:r>
            <w:r>
              <w:t xml:space="preserve">neparedzot šīs </w:t>
            </w:r>
            <w:r w:rsidRPr="00CE2AF4">
              <w:t>sadarbības form</w:t>
            </w:r>
            <w:r>
              <w:t>u, kā tas noteikts attiecībā uz</w:t>
            </w:r>
            <w:r w:rsidRPr="00CE2AF4">
              <w:t xml:space="preserve"> civilās aizsardzības, izglītības un atkritumu apsaimniekošanas jom</w:t>
            </w:r>
            <w:r>
              <w:t>u. Lai to noteiktu, ar grozījumiem TAPL</w:t>
            </w:r>
            <w:r>
              <w:rPr>
                <w:rStyle w:val="FootnoteReference"/>
              </w:rPr>
              <w:footnoteReference w:id="2"/>
            </w:r>
            <w:r>
              <w:t xml:space="preserve"> ietverta norma, kas noteic, ka </w:t>
            </w:r>
            <w:r w:rsidRPr="00C515D4">
              <w:rPr>
                <w:color w:val="000000"/>
              </w:rPr>
              <w:t xml:space="preserve">Daugavpils </w:t>
            </w:r>
            <w:proofErr w:type="spellStart"/>
            <w:r w:rsidRPr="00C515D4">
              <w:rPr>
                <w:color w:val="000000"/>
              </w:rPr>
              <w:t>valstspilsētas</w:t>
            </w:r>
            <w:proofErr w:type="spellEnd"/>
            <w:r w:rsidRPr="00C515D4">
              <w:rPr>
                <w:color w:val="000000"/>
              </w:rPr>
              <w:t xml:space="preserve"> pašvaldība un Augšdaugavas novad</w:t>
            </w:r>
            <w:r>
              <w:rPr>
                <w:color w:val="000000"/>
              </w:rPr>
              <w:t>a pašvaldība</w:t>
            </w:r>
            <w:r w:rsidRPr="00C515D4">
              <w:rPr>
                <w:color w:val="000000"/>
              </w:rPr>
              <w:t xml:space="preserve">, Liepājas </w:t>
            </w:r>
            <w:proofErr w:type="spellStart"/>
            <w:r w:rsidRPr="00C515D4">
              <w:rPr>
                <w:color w:val="000000"/>
              </w:rPr>
              <w:t>valstspilsēta</w:t>
            </w:r>
            <w:r>
              <w:rPr>
                <w:color w:val="000000"/>
              </w:rPr>
              <w:t>s</w:t>
            </w:r>
            <w:proofErr w:type="spellEnd"/>
            <w:r w:rsidRPr="00C515D4">
              <w:rPr>
                <w:color w:val="000000"/>
              </w:rPr>
              <w:t xml:space="preserve"> pašvaldība un </w:t>
            </w:r>
            <w:proofErr w:type="spellStart"/>
            <w:r w:rsidRPr="00C515D4">
              <w:rPr>
                <w:color w:val="000000"/>
              </w:rPr>
              <w:t>Dienvidkurzemes</w:t>
            </w:r>
            <w:proofErr w:type="spellEnd"/>
            <w:r w:rsidRPr="00C515D4">
              <w:rPr>
                <w:color w:val="000000"/>
              </w:rPr>
              <w:t xml:space="preserve"> novad</w:t>
            </w:r>
            <w:r>
              <w:rPr>
                <w:color w:val="000000"/>
              </w:rPr>
              <w:t>a pašvaldība</w:t>
            </w:r>
            <w:r w:rsidRPr="00C515D4">
              <w:rPr>
                <w:color w:val="000000"/>
              </w:rPr>
              <w:t xml:space="preserve">, Rēzeknes </w:t>
            </w:r>
            <w:proofErr w:type="spellStart"/>
            <w:r w:rsidRPr="00C515D4">
              <w:rPr>
                <w:color w:val="000000"/>
              </w:rPr>
              <w:t>valstspilsētas</w:t>
            </w:r>
            <w:proofErr w:type="spellEnd"/>
            <w:r w:rsidRPr="00C515D4">
              <w:rPr>
                <w:color w:val="000000"/>
              </w:rPr>
              <w:t xml:space="preserve"> pašvaldība un Rēzeknes novad</w:t>
            </w:r>
            <w:r>
              <w:rPr>
                <w:color w:val="000000"/>
              </w:rPr>
              <w:t>a pašvaldība</w:t>
            </w:r>
            <w:r w:rsidRPr="00C515D4">
              <w:rPr>
                <w:color w:val="000000"/>
              </w:rPr>
              <w:t xml:space="preserve">, Jelgavas </w:t>
            </w:r>
            <w:proofErr w:type="spellStart"/>
            <w:r w:rsidRPr="00C515D4">
              <w:rPr>
                <w:color w:val="000000"/>
              </w:rPr>
              <w:t>valstspilsētas</w:t>
            </w:r>
            <w:proofErr w:type="spellEnd"/>
            <w:r w:rsidRPr="00C515D4">
              <w:rPr>
                <w:color w:val="000000"/>
              </w:rPr>
              <w:t xml:space="preserve"> pašvaldība un Jelgavas novad</w:t>
            </w:r>
            <w:r>
              <w:rPr>
                <w:color w:val="000000"/>
              </w:rPr>
              <w:t>a pašvaldība</w:t>
            </w:r>
            <w:r w:rsidRPr="00C515D4">
              <w:rPr>
                <w:color w:val="000000"/>
              </w:rPr>
              <w:t xml:space="preserve">, Ventspils </w:t>
            </w:r>
            <w:proofErr w:type="spellStart"/>
            <w:r w:rsidRPr="00C515D4">
              <w:rPr>
                <w:color w:val="000000"/>
              </w:rPr>
              <w:t>valstspilsētas</w:t>
            </w:r>
            <w:proofErr w:type="spellEnd"/>
            <w:r w:rsidRPr="00C515D4">
              <w:rPr>
                <w:color w:val="000000"/>
              </w:rPr>
              <w:t xml:space="preserve"> pašvaldība un Ventspils novad</w:t>
            </w:r>
            <w:r>
              <w:rPr>
                <w:color w:val="000000"/>
              </w:rPr>
              <w:t>a pašvaldība</w:t>
            </w:r>
            <w:r w:rsidRPr="00CE2AF4">
              <w:t xml:space="preserve"> </w:t>
            </w:r>
            <w:r w:rsidRPr="00AC32F7">
              <w:t xml:space="preserve">veido kopīgu sadarbības institūciju, lai </w:t>
            </w:r>
            <w:r>
              <w:t>TAPL</w:t>
            </w:r>
            <w:r w:rsidRPr="00AC32F7">
              <w:t xml:space="preserve"> noteiktajā kārtībā </w:t>
            </w:r>
            <w:r w:rsidRPr="0054437F">
              <w:t>nodrošinātu kopēju integrētu ilgtspējīgas attīstības stratēģijas, attīstības programmas izstrādi visai teritorijai.</w:t>
            </w:r>
          </w:p>
          <w:p w14:paraId="29E600E7" w14:textId="77777777" w:rsidR="00C25474" w:rsidRDefault="00C25474" w:rsidP="00C25474">
            <w:pPr>
              <w:jc w:val="both"/>
            </w:pPr>
            <w:r>
              <w:t xml:space="preserve">Konkrētas </w:t>
            </w:r>
            <w:r w:rsidRPr="00CE2AF4">
              <w:t xml:space="preserve">sadarbības institūcijas – kopējas </w:t>
            </w:r>
            <w:r>
              <w:t xml:space="preserve">vadības vai </w:t>
            </w:r>
            <w:r w:rsidRPr="00CE2AF4">
              <w:t>darba grupas</w:t>
            </w:r>
            <w:r>
              <w:t>, vai</w:t>
            </w:r>
            <w:r w:rsidRPr="00CE2AF4">
              <w:t xml:space="preserve"> konsultatīvās padomes </w:t>
            </w:r>
            <w:r>
              <w:t>izveide ir katras pašvaldības izvēle tās rīcības brīvības ietvaros, balstoties uz</w:t>
            </w:r>
            <w:r w:rsidRPr="00CE2AF4">
              <w:t xml:space="preserve"> teritoriju sadarbības princip</w:t>
            </w:r>
            <w:r>
              <w:t xml:space="preserve">u, līdzīgi kā tas šobrīd ir </w:t>
            </w:r>
            <w:r>
              <w:lastRenderedPageBreak/>
              <w:t>noteikts</w:t>
            </w:r>
            <w:r w:rsidRPr="00CE2AF4">
              <w:t xml:space="preserve"> Civilās aizsardzības un katastrofas pārvaldīšanas likum</w:t>
            </w:r>
            <w:r>
              <w:t>ā.</w:t>
            </w:r>
          </w:p>
          <w:p w14:paraId="08963A4F" w14:textId="6ECD5655" w:rsidR="00C25474" w:rsidRDefault="00C25474" w:rsidP="00C25474">
            <w:pPr>
              <w:pStyle w:val="paragraph"/>
              <w:spacing w:before="0" w:beforeAutospacing="0" w:after="0" w:afterAutospacing="0"/>
              <w:ind w:firstLine="720"/>
              <w:jc w:val="both"/>
              <w:textAlignment w:val="baseline"/>
            </w:pPr>
            <w:r>
              <w:t>I</w:t>
            </w:r>
            <w:r w:rsidRPr="00D174F6">
              <w:t xml:space="preserve">zveidojot </w:t>
            </w:r>
            <w:r>
              <w:t>sadarbības institūciju</w:t>
            </w:r>
            <w:r w:rsidRPr="00D174F6">
              <w:t xml:space="preserve">, </w:t>
            </w:r>
            <w:r>
              <w:t>taj</w:t>
            </w:r>
            <w:r w:rsidRPr="00D174F6">
              <w:t xml:space="preserve">ā </w:t>
            </w:r>
            <w:r>
              <w:t xml:space="preserve">būs </w:t>
            </w:r>
            <w:r w:rsidRPr="00D174F6">
              <w:t>pārstāvētas visas plānošanas dokumenta teritorijā esošās pašvaldības</w:t>
            </w:r>
            <w:r>
              <w:t>. Tās uzdevums ir kopīgi</w:t>
            </w:r>
            <w:r w:rsidRPr="00D174F6">
              <w:t xml:space="preserve"> vienoties par</w:t>
            </w:r>
            <w:r>
              <w:t xml:space="preserve"> </w:t>
            </w:r>
            <w:r w:rsidRPr="00D174F6">
              <w:t>vadītāju, personālsastāvu</w:t>
            </w:r>
            <w:r>
              <w:t>, veicamajām</w:t>
            </w:r>
            <w:r w:rsidRPr="00D174F6">
              <w:t xml:space="preserve"> </w:t>
            </w:r>
            <w:r>
              <w:t xml:space="preserve"> </w:t>
            </w:r>
            <w:r w:rsidRPr="00D174F6">
              <w:t>funkcijām</w:t>
            </w:r>
            <w:r>
              <w:t xml:space="preserve">, </w:t>
            </w:r>
            <w:r w:rsidRPr="00D174F6">
              <w:t xml:space="preserve"> sanāksmju biežumu un tajās </w:t>
            </w:r>
            <w:r>
              <w:t>izskatāmajiem</w:t>
            </w:r>
            <w:r w:rsidRPr="00D174F6">
              <w:t xml:space="preserve"> jautājumiem</w:t>
            </w:r>
            <w:r>
              <w:t xml:space="preserve">, </w:t>
            </w:r>
            <w:r w:rsidRPr="00D174F6">
              <w:t>lēmumu pieņemšanas kārtību kopīgo un savstarpēji koordinēto plānošanas dokumentu daļu izstrādē</w:t>
            </w:r>
            <w:r>
              <w:t xml:space="preserve">, </w:t>
            </w:r>
            <w:r w:rsidRPr="00D174F6">
              <w:t xml:space="preserve">    finansējumu</w:t>
            </w:r>
            <w:r w:rsidR="00704A1E">
              <w:t>.</w:t>
            </w:r>
          </w:p>
          <w:p w14:paraId="1E66D556" w14:textId="52628518" w:rsidR="00C25474" w:rsidRPr="00C77268" w:rsidRDefault="00590EED" w:rsidP="00C25474">
            <w:pPr>
              <w:jc w:val="both"/>
            </w:pPr>
            <w:r>
              <w:t xml:space="preserve">       </w:t>
            </w:r>
            <w:r w:rsidR="00C25474">
              <w:t xml:space="preserve">Ievērojot iepriekš minēto, sadarbības institūcija būs tā, kas nodrošinās </w:t>
            </w:r>
            <w:r w:rsidR="00C25474" w:rsidRPr="00CE2AF4">
              <w:t>noteikum</w:t>
            </w:r>
            <w:r w:rsidR="00C25474">
              <w:t>os</w:t>
            </w:r>
            <w:r w:rsidR="00C25474" w:rsidRPr="00CE2AF4">
              <w:t xml:space="preserve"> Nr.628 </w:t>
            </w:r>
            <w:r w:rsidR="00C25474">
              <w:t>noteiktajā kārtībā</w:t>
            </w:r>
            <w:r w:rsidR="00C25474" w:rsidRPr="00CE2AF4">
              <w:t xml:space="preserve"> kopīg</w:t>
            </w:r>
            <w:r w:rsidR="00C25474">
              <w:t>ā</w:t>
            </w:r>
            <w:r w:rsidR="00C25474" w:rsidRPr="00CE2AF4">
              <w:t xml:space="preserve"> plānošanas dokument</w:t>
            </w:r>
            <w:r w:rsidR="00C25474">
              <w:t>a izstrādi, t.i., l</w:t>
            </w:r>
            <w:r w:rsidR="00C25474" w:rsidRPr="00C77268">
              <w:t xml:space="preserve">īdz 2021.gada </w:t>
            </w:r>
            <w:r w:rsidR="00106D2D">
              <w:t>30</w:t>
            </w:r>
            <w:r w:rsidR="00C25474" w:rsidRPr="00C77268">
              <w:t xml:space="preserve">.jūnijam </w:t>
            </w:r>
            <w:r w:rsidR="00C25474">
              <w:t xml:space="preserve">sadarbosies </w:t>
            </w:r>
            <w:proofErr w:type="spellStart"/>
            <w:r w:rsidR="00C25474" w:rsidRPr="00C77268">
              <w:t>valstspilsētas</w:t>
            </w:r>
            <w:proofErr w:type="spellEnd"/>
            <w:r w:rsidR="00C25474" w:rsidRPr="00C77268">
              <w:t xml:space="preserve"> </w:t>
            </w:r>
            <w:r w:rsidR="00C055AB" w:rsidRPr="00DA26C3">
              <w:rPr>
                <w:b/>
                <w:bCs/>
              </w:rPr>
              <w:t>pašvaldības</w:t>
            </w:r>
            <w:r w:rsidR="00C055AB">
              <w:t xml:space="preserve"> </w:t>
            </w:r>
            <w:r w:rsidR="00C25474">
              <w:t>ar novadu pašvaldībām, kas veidos</w:t>
            </w:r>
            <w:r w:rsidR="00C25474" w:rsidRPr="00C77268">
              <w:t xml:space="preserve"> </w:t>
            </w:r>
            <w:r w:rsidR="00C25474">
              <w:t>jauno</w:t>
            </w:r>
            <w:r w:rsidR="00C25474" w:rsidRPr="00C77268">
              <w:t xml:space="preserve"> novad</w:t>
            </w:r>
            <w:r w:rsidR="00C25474">
              <w:t xml:space="preserve">u, bet </w:t>
            </w:r>
            <w:r w:rsidR="00F448C4">
              <w:t>no</w:t>
            </w:r>
            <w:r w:rsidR="00106D2D">
              <w:t xml:space="preserve"> 2021.gada </w:t>
            </w:r>
            <w:r w:rsidR="00B77594">
              <w:t>1.jūlija</w:t>
            </w:r>
            <w:r w:rsidR="00C25474" w:rsidRPr="00C77268">
              <w:t xml:space="preserve"> </w:t>
            </w:r>
            <w:r w:rsidR="00C25474">
              <w:t xml:space="preserve">sadarbības partneri būs jau </w:t>
            </w:r>
            <w:proofErr w:type="spellStart"/>
            <w:r w:rsidR="00C25474" w:rsidRPr="00F91597">
              <w:t>valstspilsēt</w:t>
            </w:r>
            <w:r w:rsidR="00C25474">
              <w:t>u</w:t>
            </w:r>
            <w:proofErr w:type="spellEnd"/>
            <w:r w:rsidR="00C25474" w:rsidRPr="00F91597">
              <w:t xml:space="preserve"> </w:t>
            </w:r>
            <w:r w:rsidR="00C25474">
              <w:t xml:space="preserve">un jauno novadu </w:t>
            </w:r>
            <w:r w:rsidR="00C25474" w:rsidRPr="00C77268">
              <w:t>domes</w:t>
            </w:r>
            <w:r w:rsidR="00C25474">
              <w:t xml:space="preserve">. </w:t>
            </w:r>
          </w:p>
          <w:p w14:paraId="5615497F" w14:textId="046C17FE" w:rsidR="00FB0036" w:rsidRPr="00C25474" w:rsidRDefault="00590EED" w:rsidP="00C25474">
            <w:pPr>
              <w:jc w:val="both"/>
            </w:pPr>
            <w:r>
              <w:t xml:space="preserve">     </w:t>
            </w:r>
            <w:r w:rsidR="00C25474" w:rsidRPr="00C77268">
              <w:t>Vides aizsardzības un reģionālās attīstības ministrija sagatavos vadlīnijas pašvaldībām kopējas sadarbības institūcijas izveidei un darbībai</w:t>
            </w:r>
            <w:r w:rsidR="00C25474">
              <w:t>, tai skaitā nosakot sadarbības principus.</w:t>
            </w:r>
          </w:p>
          <w:p w14:paraId="176C4CF3" w14:textId="5AD425EF" w:rsidR="00FB0036" w:rsidRPr="00C33796" w:rsidRDefault="00FB0036" w:rsidP="00FB0036">
            <w:pPr>
              <w:pStyle w:val="naisf"/>
              <w:ind w:firstLine="0"/>
            </w:pPr>
          </w:p>
        </w:tc>
      </w:tr>
      <w:tr w:rsidR="00DD3602" w:rsidRPr="00475925" w14:paraId="27B8FD7E" w14:textId="77777777" w:rsidTr="57990F61">
        <w:trPr>
          <w:trHeight w:val="699"/>
        </w:trPr>
        <w:tc>
          <w:tcPr>
            <w:tcW w:w="704" w:type="dxa"/>
          </w:tcPr>
          <w:p w14:paraId="7F3EE869" w14:textId="77777777" w:rsidR="00DD3602" w:rsidRDefault="00DD3602" w:rsidP="0050486D">
            <w:pPr>
              <w:pStyle w:val="naisc"/>
              <w:numPr>
                <w:ilvl w:val="0"/>
                <w:numId w:val="9"/>
              </w:numPr>
              <w:spacing w:before="0" w:after="0"/>
              <w:ind w:left="313"/>
              <w:jc w:val="both"/>
            </w:pPr>
          </w:p>
        </w:tc>
        <w:tc>
          <w:tcPr>
            <w:tcW w:w="2410" w:type="dxa"/>
          </w:tcPr>
          <w:p w14:paraId="3463C820" w14:textId="3743ED2E" w:rsidR="00C33796" w:rsidRDefault="00C33796" w:rsidP="00371461">
            <w:pPr>
              <w:pStyle w:val="naisf"/>
              <w:ind w:firstLine="0"/>
            </w:pPr>
            <w:r>
              <w:t>Anotācija:</w:t>
            </w:r>
          </w:p>
          <w:p w14:paraId="2B670313" w14:textId="48C47906" w:rsidR="00DD3602" w:rsidRPr="00A115A4" w:rsidRDefault="00C33796" w:rsidP="00371461">
            <w:pPr>
              <w:pStyle w:val="naisf"/>
              <w:ind w:firstLine="0"/>
              <w:rPr>
                <w:color w:val="000000"/>
              </w:rPr>
            </w:pPr>
            <w:r>
              <w:t>Noteikumu projekts paredz noteikt 2.</w:t>
            </w:r>
            <w:r w:rsidRPr="00D262DF">
              <w:rPr>
                <w:vertAlign w:val="superscript"/>
              </w:rPr>
              <w:t>1</w:t>
            </w:r>
            <w:r>
              <w:t xml:space="preserve"> punktā minēto plānošanas dokumentu izstrādes kārtību, ieviešot jaunu 74.</w:t>
            </w:r>
            <w:r w:rsidRPr="00D262DF">
              <w:rPr>
                <w:vertAlign w:val="superscript"/>
              </w:rPr>
              <w:t>1</w:t>
            </w:r>
            <w:r>
              <w:t xml:space="preserve"> punktu. Kārtība paredzēs, ka ikviena </w:t>
            </w:r>
            <w:r>
              <w:lastRenderedPageBreak/>
              <w:t xml:space="preserve">pašvaldība pieņems noteikumu Nr.628 66.punktā noteikto lēmumu, ar kuru uzsāks attīstības plānošanas dokumenta izstrādi vai aktualizēšanu, un apstiprinās izstrādes vadītāju un </w:t>
            </w:r>
            <w:r w:rsidRPr="00AB69B9">
              <w:t>darba uzdevumu</w:t>
            </w:r>
            <w:r>
              <w:t>, kā arī noteikumu Nr.628 67.punktā noteikto lēmumu, ar kuru attīstības plānošanas dokuments tiek nodots publiskajai apspriešanai</w:t>
            </w:r>
            <w:r w:rsidRPr="00AB69B9">
              <w:t>.</w:t>
            </w:r>
          </w:p>
        </w:tc>
        <w:tc>
          <w:tcPr>
            <w:tcW w:w="4961" w:type="dxa"/>
          </w:tcPr>
          <w:p w14:paraId="543EA3F5" w14:textId="77777777" w:rsidR="00DD3602" w:rsidRDefault="00DD3602" w:rsidP="00DD3602">
            <w:pPr>
              <w:pStyle w:val="BodyText2"/>
              <w:tabs>
                <w:tab w:val="left" w:pos="1125"/>
              </w:tabs>
              <w:spacing w:after="0" w:line="240" w:lineRule="auto"/>
              <w:jc w:val="both"/>
              <w:rPr>
                <w:b/>
              </w:rPr>
            </w:pPr>
            <w:r>
              <w:rPr>
                <w:b/>
              </w:rPr>
              <w:lastRenderedPageBreak/>
              <w:t xml:space="preserve">Tieslietu ministrija </w:t>
            </w:r>
            <w:r w:rsidRPr="00DD3602">
              <w:t>(26.08.2020.)</w:t>
            </w:r>
          </w:p>
          <w:p w14:paraId="14BA6825" w14:textId="77777777" w:rsidR="00DD3602" w:rsidRDefault="00DD3602" w:rsidP="00DD3602">
            <w:pPr>
              <w:pStyle w:val="BodyText2"/>
              <w:tabs>
                <w:tab w:val="left" w:pos="1125"/>
              </w:tabs>
              <w:spacing w:after="0" w:line="240" w:lineRule="auto"/>
              <w:jc w:val="both"/>
              <w:rPr>
                <w:b/>
              </w:rPr>
            </w:pPr>
          </w:p>
          <w:p w14:paraId="1617116E" w14:textId="1931420D" w:rsidR="00DD3602" w:rsidRDefault="00DD3602" w:rsidP="00DD3602">
            <w:pPr>
              <w:pStyle w:val="BodyText2"/>
              <w:tabs>
                <w:tab w:val="left" w:pos="1125"/>
              </w:tabs>
              <w:spacing w:after="0" w:line="240" w:lineRule="auto"/>
              <w:jc w:val="both"/>
              <w:rPr>
                <w:b/>
              </w:rPr>
            </w:pPr>
            <w:r w:rsidRPr="0025291C">
              <w:t xml:space="preserve">Tiesiskās noteiktības nolūkā lūdzam </w:t>
            </w:r>
            <w:r>
              <w:t xml:space="preserve">izvērtēt nepieciešamību </w:t>
            </w:r>
            <w:r w:rsidRPr="0025291C">
              <w:t xml:space="preserve">projektu papildināt ar kārtību, kādā pašvaldības aktualizē ilgtspējīgas attīstības stratēģijas un attīstības programmas, kas kopīgi izstrādātas projektā paredzētajā </w:t>
            </w:r>
            <w:r>
              <w:t>(</w:t>
            </w:r>
            <w:r w:rsidRPr="0025291C">
              <w:t>74.</w:t>
            </w:r>
            <w:r w:rsidRPr="0025291C">
              <w:rPr>
                <w:vertAlign w:val="superscript"/>
              </w:rPr>
              <w:t xml:space="preserve">1 </w:t>
            </w:r>
            <w:r w:rsidRPr="0025291C">
              <w:t>punkt</w:t>
            </w:r>
            <w:r>
              <w:t>s)</w:t>
            </w:r>
            <w:r w:rsidRPr="0025291C">
              <w:t xml:space="preserve"> kārtībā.</w:t>
            </w:r>
          </w:p>
          <w:p w14:paraId="29EDBE5B" w14:textId="4393BF1A" w:rsidR="00DD3602" w:rsidRDefault="00DD3602" w:rsidP="00DD3602">
            <w:pPr>
              <w:pStyle w:val="BodyText2"/>
              <w:tabs>
                <w:tab w:val="left" w:pos="1125"/>
              </w:tabs>
              <w:spacing w:after="0" w:line="240" w:lineRule="auto"/>
              <w:jc w:val="both"/>
              <w:rPr>
                <w:b/>
              </w:rPr>
            </w:pPr>
          </w:p>
        </w:tc>
        <w:tc>
          <w:tcPr>
            <w:tcW w:w="2693" w:type="dxa"/>
          </w:tcPr>
          <w:p w14:paraId="20AC635B" w14:textId="55D3121C" w:rsidR="00DD3602" w:rsidRPr="00475925" w:rsidRDefault="005708E9" w:rsidP="005708E9">
            <w:pPr>
              <w:pStyle w:val="naisc"/>
              <w:spacing w:before="0" w:after="0"/>
              <w:jc w:val="both"/>
              <w:rPr>
                <w:b/>
              </w:rPr>
            </w:pPr>
            <w:r>
              <w:rPr>
                <w:b/>
              </w:rPr>
              <w:t>Iebildums ir ņemts vērā</w:t>
            </w:r>
          </w:p>
        </w:tc>
        <w:tc>
          <w:tcPr>
            <w:tcW w:w="4820" w:type="dxa"/>
          </w:tcPr>
          <w:p w14:paraId="5E87C3F0" w14:textId="77777777" w:rsidR="005708E9" w:rsidRDefault="005708E9" w:rsidP="00A115A4">
            <w:pPr>
              <w:pStyle w:val="naisf"/>
              <w:ind w:firstLine="0"/>
            </w:pPr>
            <w:r>
              <w:t>Papildināta anotācija:</w:t>
            </w:r>
          </w:p>
          <w:p w14:paraId="78EABD1E" w14:textId="52BDA78B" w:rsidR="00861185" w:rsidRPr="00861185" w:rsidRDefault="00861185" w:rsidP="00861185">
            <w:pPr>
              <w:jc w:val="both"/>
              <w:rPr>
                <w:b/>
                <w:sz w:val="22"/>
                <w:szCs w:val="22"/>
              </w:rPr>
            </w:pPr>
            <w:r>
              <w:t xml:space="preserve"> </w:t>
            </w:r>
            <w:r w:rsidR="00E20329" w:rsidRPr="00677B6B">
              <w:rPr>
                <w:b/>
              </w:rPr>
              <w:t xml:space="preserve"> Ja tiek aktualizētas kopīgi izstrādātās a</w:t>
            </w:r>
            <w:r w:rsidR="00E20329">
              <w:rPr>
                <w:b/>
              </w:rPr>
              <w:t xml:space="preserve">ttīstības programmas </w:t>
            </w:r>
            <w:r w:rsidR="00E20329" w:rsidRPr="00677B6B">
              <w:rPr>
                <w:b/>
              </w:rPr>
              <w:t>stratēģiskā daļa</w:t>
            </w:r>
            <w:r w:rsidR="00E20329">
              <w:rPr>
                <w:b/>
              </w:rPr>
              <w:t>,</w:t>
            </w:r>
            <w:r w:rsidR="00E20329" w:rsidRPr="00677B6B">
              <w:rPr>
                <w:b/>
              </w:rPr>
              <w:t xml:space="preserve"> – tad katra pašvaldība pieņem lēmumu par aktualizāciju un aktualizācija tiek veikta kopīgi. Ja tiek aktualizēts konkrētas pašvaldības rīcīb</w:t>
            </w:r>
            <w:r w:rsidR="00E20329">
              <w:rPr>
                <w:b/>
              </w:rPr>
              <w:t>as plāns</w:t>
            </w:r>
            <w:r w:rsidR="00E20329" w:rsidRPr="00677B6B">
              <w:rPr>
                <w:b/>
              </w:rPr>
              <w:t xml:space="preserve"> vai investīciju plāns, tad tas tiek aktualizēts attiecīg</w:t>
            </w:r>
            <w:r w:rsidR="00E20329">
              <w:rPr>
                <w:b/>
              </w:rPr>
              <w:t xml:space="preserve">ajā </w:t>
            </w:r>
            <w:r w:rsidR="00E20329">
              <w:rPr>
                <w:b/>
              </w:rPr>
              <w:lastRenderedPageBreak/>
              <w:t>pašvaldībā</w:t>
            </w:r>
            <w:r w:rsidR="00E20329" w:rsidRPr="00677B6B">
              <w:rPr>
                <w:b/>
              </w:rPr>
              <w:t xml:space="preserve">, vienlaikus informējot otro pašvaldību par </w:t>
            </w:r>
            <w:r w:rsidR="00E20329">
              <w:rPr>
                <w:b/>
              </w:rPr>
              <w:t xml:space="preserve">veikto </w:t>
            </w:r>
            <w:r w:rsidR="00E20329" w:rsidRPr="00677B6B">
              <w:rPr>
                <w:b/>
              </w:rPr>
              <w:t>aktualizāciju</w:t>
            </w:r>
            <w:r w:rsidR="00E20329" w:rsidRPr="00861185">
              <w:rPr>
                <w:b/>
              </w:rPr>
              <w:t>.</w:t>
            </w:r>
          </w:p>
          <w:p w14:paraId="106C59AD" w14:textId="2B09E3EA" w:rsidR="00DD3602" w:rsidRDefault="00DD3602" w:rsidP="00A115A4">
            <w:pPr>
              <w:pStyle w:val="naisf"/>
              <w:ind w:firstLine="0"/>
            </w:pPr>
          </w:p>
        </w:tc>
      </w:tr>
      <w:tr w:rsidR="00DD3602" w:rsidRPr="00475925" w14:paraId="567CDCE1" w14:textId="77777777" w:rsidTr="57990F61">
        <w:trPr>
          <w:trHeight w:val="699"/>
        </w:trPr>
        <w:tc>
          <w:tcPr>
            <w:tcW w:w="704" w:type="dxa"/>
          </w:tcPr>
          <w:p w14:paraId="0338189F" w14:textId="77777777" w:rsidR="00DD3602" w:rsidRDefault="00DD3602" w:rsidP="0050486D">
            <w:pPr>
              <w:pStyle w:val="naisc"/>
              <w:numPr>
                <w:ilvl w:val="0"/>
                <w:numId w:val="9"/>
              </w:numPr>
              <w:spacing w:before="0" w:after="0"/>
              <w:ind w:left="313"/>
              <w:jc w:val="both"/>
            </w:pPr>
          </w:p>
        </w:tc>
        <w:tc>
          <w:tcPr>
            <w:tcW w:w="2410" w:type="dxa"/>
          </w:tcPr>
          <w:p w14:paraId="33C1F661" w14:textId="77777777" w:rsidR="005708E9" w:rsidRPr="005708E9" w:rsidRDefault="005708E9" w:rsidP="005708E9">
            <w:pPr>
              <w:spacing w:after="160" w:line="259" w:lineRule="auto"/>
              <w:jc w:val="both"/>
            </w:pPr>
            <w:r w:rsidRPr="005708E9">
              <w:t>Aizstāt 1.1.apakšpunktā vārdus “republikas pilsēta“ ar vārdu “</w:t>
            </w:r>
            <w:proofErr w:type="spellStart"/>
            <w:r w:rsidRPr="005708E9">
              <w:t>valstspilsēta</w:t>
            </w:r>
            <w:proofErr w:type="spellEnd"/>
            <w:r w:rsidRPr="005708E9">
              <w:t>”.</w:t>
            </w:r>
          </w:p>
          <w:p w14:paraId="1A154622" w14:textId="77777777" w:rsidR="00DD3602" w:rsidRPr="00A115A4" w:rsidRDefault="00DD3602" w:rsidP="00371461">
            <w:pPr>
              <w:pStyle w:val="naisf"/>
              <w:ind w:firstLine="0"/>
              <w:rPr>
                <w:color w:val="000000"/>
              </w:rPr>
            </w:pPr>
          </w:p>
        </w:tc>
        <w:tc>
          <w:tcPr>
            <w:tcW w:w="4961" w:type="dxa"/>
          </w:tcPr>
          <w:p w14:paraId="5FB0BD04" w14:textId="77777777" w:rsidR="00DD3602" w:rsidRDefault="00DD3602" w:rsidP="00DD3602">
            <w:pPr>
              <w:pStyle w:val="BodyText2"/>
              <w:tabs>
                <w:tab w:val="left" w:pos="1125"/>
              </w:tabs>
              <w:spacing w:after="0" w:line="240" w:lineRule="auto"/>
              <w:jc w:val="both"/>
              <w:rPr>
                <w:b/>
              </w:rPr>
            </w:pPr>
            <w:r>
              <w:rPr>
                <w:b/>
              </w:rPr>
              <w:t>Tieslietu ministrija (26.08.2020.)</w:t>
            </w:r>
          </w:p>
          <w:p w14:paraId="66FC6425" w14:textId="77777777" w:rsidR="00DD3602" w:rsidRDefault="00DD3602" w:rsidP="00DD3602">
            <w:pPr>
              <w:pStyle w:val="BodyText2"/>
              <w:tabs>
                <w:tab w:val="left" w:pos="1125"/>
              </w:tabs>
              <w:spacing w:after="0" w:line="240" w:lineRule="auto"/>
              <w:jc w:val="both"/>
              <w:rPr>
                <w:b/>
              </w:rPr>
            </w:pPr>
          </w:p>
          <w:p w14:paraId="3D304CF0" w14:textId="68152B26" w:rsidR="00DD3602" w:rsidRDefault="00DD3602" w:rsidP="00DD3602">
            <w:pPr>
              <w:pStyle w:val="BodyText2"/>
              <w:tabs>
                <w:tab w:val="left" w:pos="1125"/>
              </w:tabs>
              <w:spacing w:after="0" w:line="240" w:lineRule="auto"/>
              <w:jc w:val="both"/>
              <w:rPr>
                <w:b/>
              </w:rPr>
            </w:pPr>
            <w:r w:rsidRPr="0025291C">
              <w:t>Ievērojot</w:t>
            </w:r>
            <w:r w:rsidRPr="0025291C">
              <w:rPr>
                <w:b/>
              </w:rPr>
              <w:t xml:space="preserve"> </w:t>
            </w:r>
            <w:r w:rsidRPr="0025291C">
              <w:rPr>
                <w:bCs/>
              </w:rPr>
              <w:t>Administratīvo teritoriju un apdzīvoto vietu</w:t>
            </w:r>
            <w:r w:rsidRPr="008A6756">
              <w:rPr>
                <w:bCs/>
              </w:rPr>
              <w:t xml:space="preserve"> likuma</w:t>
            </w:r>
            <w:r w:rsidRPr="008A6756">
              <w:t xml:space="preserve"> </w:t>
            </w:r>
            <w:r>
              <w:t xml:space="preserve">regulējumu, </w:t>
            </w:r>
            <w:r w:rsidRPr="008A6756">
              <w:t>lūdzam aizstāt vārdus “republikas pilsēta“ ar vārdu “</w:t>
            </w:r>
            <w:proofErr w:type="spellStart"/>
            <w:r w:rsidRPr="008A6756">
              <w:t>valstspilsēta</w:t>
            </w:r>
            <w:proofErr w:type="spellEnd"/>
            <w:r w:rsidRPr="008A6756">
              <w:t xml:space="preserve">” ne tikai </w:t>
            </w:r>
            <w:r>
              <w:t xml:space="preserve">MK noteikumu Nr.628 </w:t>
            </w:r>
            <w:r w:rsidRPr="008A6756">
              <w:t>1.1.apakšpunktā, bet visās normās ar šo terminu.</w:t>
            </w:r>
          </w:p>
        </w:tc>
        <w:tc>
          <w:tcPr>
            <w:tcW w:w="2693" w:type="dxa"/>
          </w:tcPr>
          <w:p w14:paraId="010461B7" w14:textId="5A2F5BC5" w:rsidR="00DD3602" w:rsidRPr="00475925" w:rsidRDefault="005708E9" w:rsidP="0050486D">
            <w:pPr>
              <w:pStyle w:val="naisc"/>
              <w:spacing w:before="0" w:after="0"/>
              <w:jc w:val="both"/>
              <w:rPr>
                <w:b/>
              </w:rPr>
            </w:pPr>
            <w:r>
              <w:rPr>
                <w:b/>
              </w:rPr>
              <w:t>Iebildums ir ņemts vērā</w:t>
            </w:r>
          </w:p>
        </w:tc>
        <w:tc>
          <w:tcPr>
            <w:tcW w:w="4820" w:type="dxa"/>
          </w:tcPr>
          <w:p w14:paraId="7F3E8F9D" w14:textId="5017D075" w:rsidR="005708E9" w:rsidRDefault="005708E9" w:rsidP="00A115A4">
            <w:pPr>
              <w:pStyle w:val="naisf"/>
              <w:ind w:firstLine="0"/>
            </w:pPr>
            <w:r>
              <w:t>Noteikumu projekta 1.punkts ir izteikts šādā redakcijā:</w:t>
            </w:r>
          </w:p>
          <w:p w14:paraId="0B32AB2E" w14:textId="77777777" w:rsidR="005708E9" w:rsidRPr="005708E9" w:rsidRDefault="005708E9" w:rsidP="005708E9">
            <w:pPr>
              <w:spacing w:after="160" w:line="259" w:lineRule="auto"/>
              <w:jc w:val="both"/>
            </w:pPr>
            <w:r w:rsidRPr="005708E9">
              <w:t xml:space="preserve">Aizstāt </w:t>
            </w:r>
            <w:r w:rsidRPr="005708E9">
              <w:rPr>
                <w:b/>
              </w:rPr>
              <w:t>noteikumos</w:t>
            </w:r>
            <w:r w:rsidRPr="005708E9">
              <w:t xml:space="preserve"> vārdus “republikas pilsēta“ ar vārdu “</w:t>
            </w:r>
            <w:proofErr w:type="spellStart"/>
            <w:r w:rsidRPr="005708E9">
              <w:t>valstspilsēta</w:t>
            </w:r>
            <w:proofErr w:type="spellEnd"/>
            <w:r w:rsidRPr="005708E9">
              <w:t>”.</w:t>
            </w:r>
          </w:p>
          <w:p w14:paraId="20256ABF" w14:textId="18EE0B92" w:rsidR="00DD3602" w:rsidRDefault="00DD3602" w:rsidP="00A115A4">
            <w:pPr>
              <w:pStyle w:val="naisf"/>
              <w:ind w:firstLine="0"/>
            </w:pPr>
          </w:p>
        </w:tc>
      </w:tr>
      <w:tr w:rsidR="00CD23F4" w:rsidRPr="00475925" w14:paraId="4048DFE6" w14:textId="77777777" w:rsidTr="57990F61">
        <w:trPr>
          <w:trHeight w:val="699"/>
        </w:trPr>
        <w:tc>
          <w:tcPr>
            <w:tcW w:w="704" w:type="dxa"/>
          </w:tcPr>
          <w:p w14:paraId="29959E5B" w14:textId="77777777" w:rsidR="00CD23F4" w:rsidRPr="00475925" w:rsidRDefault="00CD23F4" w:rsidP="0050486D">
            <w:pPr>
              <w:pStyle w:val="naisc"/>
              <w:numPr>
                <w:ilvl w:val="0"/>
                <w:numId w:val="9"/>
              </w:numPr>
              <w:spacing w:before="0" w:after="0"/>
              <w:ind w:left="313"/>
              <w:jc w:val="both"/>
            </w:pPr>
          </w:p>
        </w:tc>
        <w:tc>
          <w:tcPr>
            <w:tcW w:w="2410" w:type="dxa"/>
          </w:tcPr>
          <w:p w14:paraId="6BE8C17A" w14:textId="0DD990D5" w:rsidR="00CD23F4" w:rsidRPr="005708E9" w:rsidRDefault="005708E9" w:rsidP="00A115A4">
            <w:pPr>
              <w:pStyle w:val="naisf"/>
              <w:ind w:firstLine="0"/>
            </w:pPr>
            <w:r w:rsidRPr="005708E9">
              <w:t>62.</w:t>
            </w:r>
            <w:r w:rsidRPr="005708E9">
              <w:rPr>
                <w:vertAlign w:val="superscript"/>
              </w:rPr>
              <w:t>1</w:t>
            </w:r>
            <w:r w:rsidRPr="005708E9">
              <w:t xml:space="preserve"> Viedokli par teritorijas plānojuma vai tā grozījumu publiskajai apspriešanai nodotajā teritorijas izmantošanas un apbūves noteikumu redakcijā ietverto </w:t>
            </w:r>
            <w:r w:rsidRPr="005708E9">
              <w:lastRenderedPageBreak/>
              <w:t>normu atbilstību būvniecību reglamentējošajiem normatīvajiem aktiem Ekonomikas ministrija sniedz četru nedēļu laikā.”</w:t>
            </w:r>
          </w:p>
        </w:tc>
        <w:tc>
          <w:tcPr>
            <w:tcW w:w="4961" w:type="dxa"/>
          </w:tcPr>
          <w:p w14:paraId="19746BF5" w14:textId="1AFC4C8D" w:rsidR="00CD23F4" w:rsidRDefault="00371461" w:rsidP="00C8573E">
            <w:pPr>
              <w:pStyle w:val="BodyText2"/>
              <w:tabs>
                <w:tab w:val="left" w:pos="1125"/>
              </w:tabs>
              <w:spacing w:after="0" w:line="240" w:lineRule="auto"/>
              <w:jc w:val="both"/>
              <w:rPr>
                <w:b/>
              </w:rPr>
            </w:pPr>
            <w:r>
              <w:rPr>
                <w:b/>
              </w:rPr>
              <w:lastRenderedPageBreak/>
              <w:t>Ekonomikas</w:t>
            </w:r>
            <w:r w:rsidR="00CD23F4">
              <w:rPr>
                <w:b/>
              </w:rPr>
              <w:t xml:space="preserve"> ministrija </w:t>
            </w:r>
            <w:r w:rsidR="00AD3784">
              <w:t>(28</w:t>
            </w:r>
            <w:r w:rsidR="00CD23F4" w:rsidRPr="00CD23F4">
              <w:t>.08.2020.)</w:t>
            </w:r>
          </w:p>
          <w:p w14:paraId="048125E6" w14:textId="77777777" w:rsidR="00CD23F4" w:rsidRDefault="00CD23F4" w:rsidP="00C8573E">
            <w:pPr>
              <w:pStyle w:val="BodyText2"/>
              <w:tabs>
                <w:tab w:val="left" w:pos="1125"/>
              </w:tabs>
              <w:spacing w:after="0" w:line="240" w:lineRule="auto"/>
              <w:jc w:val="both"/>
              <w:rPr>
                <w:b/>
              </w:rPr>
            </w:pPr>
          </w:p>
          <w:p w14:paraId="09A4CAF8" w14:textId="2628A5A2" w:rsidR="00AD3784" w:rsidRPr="00AD3784" w:rsidRDefault="00AD3784" w:rsidP="00AD3784">
            <w:pPr>
              <w:spacing w:line="259" w:lineRule="auto"/>
              <w:jc w:val="both"/>
            </w:pPr>
            <w:r w:rsidRPr="00AD3784">
              <w:t> Precizēt noteikumu projekta 7. punktu (62.</w:t>
            </w:r>
            <w:r w:rsidRPr="00AD3784">
              <w:rPr>
                <w:vertAlign w:val="superscript"/>
              </w:rPr>
              <w:t>1</w:t>
            </w:r>
            <w:r w:rsidRPr="00AD3784">
              <w:t xml:space="preserve"> punkts) un anotācijas I sadaļas 2. punkta 4. apakšpunktu, norādot, ka Ekonomikas ministrija sniedz viedokli nevis atzinumu, kā arī aizstāt anotācijā vārdus “kuru izpilde saistīta ar Būvniecības informācijas sistēmu” ar vārdiem </w:t>
            </w:r>
            <w:r w:rsidRPr="00AD3784">
              <w:lastRenderedPageBreak/>
              <w:t>“kuras jau ir noteiktas vai ir pretrunā būvniecību regulējošu normatīvajos aktos noteiktajam”.</w:t>
            </w:r>
          </w:p>
          <w:p w14:paraId="5B535CE8" w14:textId="5E33CE60" w:rsidR="00AD3784" w:rsidRDefault="00AD3784" w:rsidP="00C8573E">
            <w:pPr>
              <w:pStyle w:val="BodyText2"/>
              <w:tabs>
                <w:tab w:val="left" w:pos="1125"/>
              </w:tabs>
              <w:spacing w:after="0" w:line="240" w:lineRule="auto"/>
              <w:jc w:val="both"/>
              <w:rPr>
                <w:b/>
              </w:rPr>
            </w:pPr>
          </w:p>
        </w:tc>
        <w:tc>
          <w:tcPr>
            <w:tcW w:w="2693" w:type="dxa"/>
          </w:tcPr>
          <w:p w14:paraId="3E465BF1" w14:textId="77777777" w:rsidR="00CD23F4" w:rsidRPr="00475925" w:rsidRDefault="00CD23F4" w:rsidP="00CD23F4">
            <w:pPr>
              <w:pStyle w:val="naisc"/>
              <w:spacing w:before="0" w:after="0"/>
              <w:jc w:val="both"/>
              <w:rPr>
                <w:b/>
              </w:rPr>
            </w:pPr>
            <w:r w:rsidRPr="00475925">
              <w:rPr>
                <w:b/>
              </w:rPr>
              <w:lastRenderedPageBreak/>
              <w:t>Iebildum</w:t>
            </w:r>
            <w:r>
              <w:rPr>
                <w:b/>
              </w:rPr>
              <w:t>s</w:t>
            </w:r>
            <w:r w:rsidRPr="00475925">
              <w:rPr>
                <w:b/>
              </w:rPr>
              <w:t xml:space="preserve"> ir ņ</w:t>
            </w:r>
            <w:r>
              <w:rPr>
                <w:b/>
              </w:rPr>
              <w:t>emts</w:t>
            </w:r>
            <w:r w:rsidRPr="00475925">
              <w:rPr>
                <w:b/>
              </w:rPr>
              <w:t xml:space="preserve"> vērā</w:t>
            </w:r>
          </w:p>
          <w:p w14:paraId="2820063A" w14:textId="77777777" w:rsidR="00CD23F4" w:rsidRPr="00475925" w:rsidRDefault="00CD23F4" w:rsidP="0050486D">
            <w:pPr>
              <w:pStyle w:val="naisc"/>
              <w:spacing w:before="0" w:after="0"/>
              <w:jc w:val="both"/>
              <w:rPr>
                <w:b/>
              </w:rPr>
            </w:pPr>
          </w:p>
        </w:tc>
        <w:tc>
          <w:tcPr>
            <w:tcW w:w="4820" w:type="dxa"/>
          </w:tcPr>
          <w:p w14:paraId="3FB7AB93" w14:textId="1852C892" w:rsidR="005708E9" w:rsidRDefault="005708E9" w:rsidP="00CD23F4">
            <w:pPr>
              <w:pStyle w:val="naisf"/>
              <w:ind w:firstLine="0"/>
            </w:pPr>
            <w:r>
              <w:t xml:space="preserve">Noteikumu projekta </w:t>
            </w:r>
            <w:r w:rsidR="00832672">
              <w:t>8</w:t>
            </w:r>
            <w:r>
              <w:t>.punkts izteikts šādā redakcijā:</w:t>
            </w:r>
          </w:p>
          <w:p w14:paraId="749FBE87" w14:textId="4272703D" w:rsidR="005708E9" w:rsidRPr="004C00FA" w:rsidRDefault="004C00FA" w:rsidP="00CD23F4">
            <w:pPr>
              <w:pStyle w:val="naisf"/>
              <w:ind w:firstLine="0"/>
            </w:pPr>
            <w:r>
              <w:rPr>
                <w:b/>
                <w:bCs/>
              </w:rPr>
              <w:t>“</w:t>
            </w:r>
            <w:r w:rsidRPr="004C00FA">
              <w:rPr>
                <w:b/>
                <w:bCs/>
              </w:rPr>
              <w:t>62.</w:t>
            </w:r>
            <w:r w:rsidRPr="004C00FA">
              <w:rPr>
                <w:b/>
                <w:bCs/>
                <w:vertAlign w:val="superscript"/>
              </w:rPr>
              <w:t>1</w:t>
            </w:r>
            <w:r w:rsidRPr="004C00FA">
              <w:rPr>
                <w:b/>
                <w:bCs/>
              </w:rPr>
              <w:t xml:space="preserve"> </w:t>
            </w:r>
            <w:r w:rsidRPr="004C00FA">
              <w:rPr>
                <w:b/>
                <w:bCs/>
                <w:color w:val="201F1E"/>
                <w:bdr w:val="none" w:sz="0" w:space="0" w:color="auto" w:frame="1"/>
                <w:shd w:val="clear" w:color="auto" w:fill="FFFFFF"/>
              </w:rPr>
              <w:t xml:space="preserve"> </w:t>
            </w:r>
            <w:bookmarkStart w:id="0" w:name="_Hlk63698969"/>
            <w:r w:rsidRPr="004C00FA">
              <w:rPr>
                <w:b/>
                <w:bCs/>
              </w:rPr>
              <w:t>Viedokli</w:t>
            </w:r>
            <w:r w:rsidRPr="004C00FA">
              <w:rPr>
                <w:b/>
                <w:bCs/>
                <w:color w:val="201F1E"/>
                <w:bdr w:val="none" w:sz="0" w:space="0" w:color="auto" w:frame="1"/>
                <w:shd w:val="clear" w:color="auto" w:fill="FFFFFF"/>
              </w:rPr>
              <w:t xml:space="preserve"> </w:t>
            </w:r>
            <w:bookmarkEnd w:id="0"/>
            <w:r w:rsidRPr="004C00FA">
              <w:rPr>
                <w:b/>
                <w:bCs/>
              </w:rPr>
              <w:t xml:space="preserve">par teritorijas plānojuma vai tā grozījumu  teritorijas izmantošanas un apbūves noteikumos ietverto normu atbilstību būvniecību reglamentējošajiem normatīvajiem aktiem Ekonomikas ministrija sniedz četru nedēļu laikā, kas saņemams ne vēlāk kā līdz šo noteikumu </w:t>
            </w:r>
            <w:r w:rsidRPr="004C00FA">
              <w:rPr>
                <w:b/>
                <w:bCs/>
              </w:rPr>
              <w:lastRenderedPageBreak/>
              <w:t>88.1.apakšpunktā minētā lēmuma pieņemšanai.”</w:t>
            </w:r>
          </w:p>
          <w:p w14:paraId="40524991" w14:textId="77777777" w:rsidR="005708E9" w:rsidRDefault="005708E9" w:rsidP="00CD23F4">
            <w:pPr>
              <w:pStyle w:val="naisf"/>
              <w:ind w:firstLine="0"/>
            </w:pPr>
            <w:r>
              <w:t>Precizēta anotācija:</w:t>
            </w:r>
          </w:p>
          <w:p w14:paraId="7008BA09" w14:textId="3485BA75" w:rsidR="00C25474" w:rsidRPr="00C25474" w:rsidRDefault="00C25474" w:rsidP="00C25474">
            <w:pPr>
              <w:pStyle w:val="naisf"/>
              <w:ind w:firstLine="0"/>
            </w:pPr>
            <w:r>
              <w:t>5</w:t>
            </w:r>
            <w:r w:rsidR="005708E9">
              <w:t xml:space="preserve">. </w:t>
            </w:r>
            <w:r w:rsidR="005708E9" w:rsidRPr="005708E9">
              <w:t>ņemot vērā, ka</w:t>
            </w:r>
            <w:r>
              <w:t xml:space="preserve"> </w:t>
            </w:r>
            <w:r w:rsidRPr="00C25474">
              <w:t xml:space="preserve">pašvaldību teritorijas plānojumu esošajos teritorijas izmantošanas un apbūves noteikumos tiek ietvertas normas, </w:t>
            </w:r>
            <w:r w:rsidRPr="00C25474">
              <w:rPr>
                <w:b/>
              </w:rPr>
              <w:t>kuras cieši saistītas ar būvniecības regulējumu,</w:t>
            </w:r>
            <w:r w:rsidRPr="00C25474">
              <w:t xml:space="preserve"> un, lai savlaicīgi identificētu pretrunas, noteikumi Nr.628 papildināti ar 62.</w:t>
            </w:r>
            <w:r w:rsidRPr="00C25474">
              <w:rPr>
                <w:vertAlign w:val="superscript"/>
              </w:rPr>
              <w:t>1</w:t>
            </w:r>
            <w:r w:rsidRPr="00C25474">
              <w:t xml:space="preserve"> punktu, kas noteic, ka Ekonomikas ministrija, kas ir atbildīgā valsts pārvaldes institūcija  būvniecības jomā, teritorijas plānojuma vai tā grozījumu publiskās apspriešanas laikā izskata un sniedz </w:t>
            </w:r>
            <w:r w:rsidRPr="00C25474">
              <w:rPr>
                <w:b/>
              </w:rPr>
              <w:t>viedokli</w:t>
            </w:r>
            <w:r w:rsidRPr="00C25474">
              <w:t xml:space="preserve"> par apbūves noteikumos iekļauto normu atbilstību būvniecību reglamentējošo normatīvo aktu prasībām</w:t>
            </w:r>
            <w:r w:rsidR="00F94004" w:rsidRPr="00AE6DC1">
              <w:rPr>
                <w:b/>
              </w:rPr>
              <w:t xml:space="preserve"> līdz brīdim, kad pašvaldība pieņem lēmumu apstiprināt teritorijas plānojumu vai tā grozījumus</w:t>
            </w:r>
            <w:r w:rsidR="00F94004">
              <w:t>.</w:t>
            </w:r>
            <w:r w:rsidR="00F94004" w:rsidRPr="00A53C54">
              <w:rPr>
                <w:b/>
              </w:rPr>
              <w:t xml:space="preserve"> </w:t>
            </w:r>
            <w:r w:rsidR="00F94004">
              <w:rPr>
                <w:b/>
              </w:rPr>
              <w:t>Viedokli</w:t>
            </w:r>
            <w:r w:rsidR="00F94004" w:rsidRPr="00CA487E">
              <w:rPr>
                <w:b/>
                <w:color w:val="201F1E"/>
                <w:bdr w:val="none" w:sz="0" w:space="0" w:color="auto" w:frame="1"/>
                <w:shd w:val="clear" w:color="auto" w:fill="FFFFFF"/>
              </w:rPr>
              <w:t xml:space="preserve"> par teritorijas plānojuma vai tā grozījumu  teritorijas izmantošanas un apbūves noteikumos ietverto normu atbilstību būvniecību reglamentējošajiem normatīvajiem aktiem </w:t>
            </w:r>
            <w:r w:rsidR="00F94004" w:rsidRPr="009A5FF8">
              <w:rPr>
                <w:b/>
                <w:color w:val="201F1E"/>
                <w:bdr w:val="none" w:sz="0" w:space="0" w:color="auto" w:frame="1"/>
                <w:shd w:val="clear" w:color="auto" w:fill="FFFFFF"/>
              </w:rPr>
              <w:t>Ekonomikas ministrija sniedz četru nedēļu laikā līdz šo noteikumu 88.1.apakšpunktā minētā lēmuma pieņemšanai.</w:t>
            </w:r>
          </w:p>
          <w:p w14:paraId="6F9B9FA8" w14:textId="24856546" w:rsidR="00CD23F4" w:rsidRPr="005708E9" w:rsidRDefault="00C25474" w:rsidP="00C25474">
            <w:pPr>
              <w:pStyle w:val="naisf"/>
              <w:ind w:firstLine="0"/>
            </w:pPr>
            <w:r>
              <w:t xml:space="preserve"> </w:t>
            </w:r>
          </w:p>
        </w:tc>
      </w:tr>
      <w:tr w:rsidR="00AD3784" w:rsidRPr="00475925" w14:paraId="5C7CC151" w14:textId="77777777" w:rsidTr="57990F61">
        <w:trPr>
          <w:trHeight w:val="699"/>
        </w:trPr>
        <w:tc>
          <w:tcPr>
            <w:tcW w:w="704" w:type="dxa"/>
          </w:tcPr>
          <w:p w14:paraId="2FB19FFD" w14:textId="77777777" w:rsidR="00AD3784" w:rsidRPr="00475925" w:rsidRDefault="00AD3784" w:rsidP="0050486D">
            <w:pPr>
              <w:pStyle w:val="naisc"/>
              <w:numPr>
                <w:ilvl w:val="0"/>
                <w:numId w:val="9"/>
              </w:numPr>
              <w:spacing w:before="0" w:after="0"/>
              <w:ind w:left="313"/>
              <w:jc w:val="both"/>
            </w:pPr>
          </w:p>
        </w:tc>
        <w:tc>
          <w:tcPr>
            <w:tcW w:w="2410" w:type="dxa"/>
          </w:tcPr>
          <w:p w14:paraId="4C5375AA" w14:textId="77777777" w:rsidR="00AD3784" w:rsidRPr="00A115A4" w:rsidRDefault="00AD3784" w:rsidP="00A115A4">
            <w:pPr>
              <w:pStyle w:val="naisf"/>
              <w:ind w:firstLine="0"/>
            </w:pPr>
          </w:p>
        </w:tc>
        <w:tc>
          <w:tcPr>
            <w:tcW w:w="4961" w:type="dxa"/>
          </w:tcPr>
          <w:p w14:paraId="42C1D157" w14:textId="77777777" w:rsidR="00AD3784" w:rsidRDefault="00AD3784" w:rsidP="00AD3784">
            <w:pPr>
              <w:pStyle w:val="BodyText2"/>
              <w:tabs>
                <w:tab w:val="left" w:pos="1125"/>
              </w:tabs>
              <w:spacing w:after="0" w:line="240" w:lineRule="auto"/>
              <w:jc w:val="both"/>
              <w:rPr>
                <w:b/>
              </w:rPr>
            </w:pPr>
            <w:r>
              <w:rPr>
                <w:b/>
              </w:rPr>
              <w:t xml:space="preserve">Ekonomikas ministrija </w:t>
            </w:r>
            <w:r>
              <w:t>(28</w:t>
            </w:r>
            <w:r w:rsidRPr="00CD23F4">
              <w:t>.08.2020.)</w:t>
            </w:r>
          </w:p>
          <w:p w14:paraId="25E62E9A" w14:textId="77777777" w:rsidR="00AD3784" w:rsidRDefault="00AD3784" w:rsidP="00C8573E">
            <w:pPr>
              <w:pStyle w:val="BodyText2"/>
              <w:tabs>
                <w:tab w:val="left" w:pos="1125"/>
              </w:tabs>
              <w:spacing w:after="0" w:line="240" w:lineRule="auto"/>
              <w:jc w:val="both"/>
              <w:rPr>
                <w:b/>
              </w:rPr>
            </w:pPr>
          </w:p>
          <w:p w14:paraId="02480C3C" w14:textId="77777777" w:rsidR="00AD3784" w:rsidRPr="00AD3784" w:rsidRDefault="00AD3784" w:rsidP="00AD3784">
            <w:pPr>
              <w:spacing w:line="259" w:lineRule="auto"/>
              <w:jc w:val="both"/>
            </w:pPr>
            <w:r w:rsidRPr="00AD3784">
              <w:t xml:space="preserve">Lai nodrošinātu, ka Ekonomikas ministrijas izteiktais viedoklis tiek izskatīts un attiecīgi precizēti teritorijas izmantošanas un apbūves </w:t>
            </w:r>
            <w:r w:rsidRPr="00AD3784">
              <w:lastRenderedPageBreak/>
              <w:t>noteikumi, lūdzam papildināt noteikumu projekta 7. punktu (62.</w:t>
            </w:r>
            <w:r w:rsidRPr="00AD3784">
              <w:rPr>
                <w:vertAlign w:val="superscript"/>
              </w:rPr>
              <w:t>1</w:t>
            </w:r>
            <w:r w:rsidRPr="00AD3784">
              <w:t> punkts) ar teikumu šādā redakcijā:</w:t>
            </w:r>
          </w:p>
          <w:p w14:paraId="210A112C" w14:textId="77777777" w:rsidR="00AD3784" w:rsidRPr="00AD3784" w:rsidRDefault="00AD3784" w:rsidP="00AD3784">
            <w:pPr>
              <w:spacing w:line="259" w:lineRule="auto"/>
              <w:ind w:firstLine="720"/>
              <w:jc w:val="both"/>
            </w:pPr>
            <w:r w:rsidRPr="00AD3784">
              <w:t xml:space="preserve">“Pašvaldība izvērtē Ekonomikas ministrijas sniegto viedokli un precizē </w:t>
            </w:r>
            <w:bookmarkStart w:id="1" w:name="_Hlk49260223"/>
            <w:r w:rsidRPr="00AD3784">
              <w:t xml:space="preserve">teritorijas izmantošanas un apbūves noteikumu </w:t>
            </w:r>
            <w:bookmarkEnd w:id="1"/>
            <w:r w:rsidRPr="00AD3784">
              <w:t>redakciju, ņemot vērā panākto vienošanos.”</w:t>
            </w:r>
          </w:p>
          <w:p w14:paraId="1A418162" w14:textId="77777777" w:rsidR="00AD3784" w:rsidRPr="00AD3784" w:rsidRDefault="00AD3784" w:rsidP="00AD3784">
            <w:pPr>
              <w:ind w:firstLine="851"/>
              <w:jc w:val="both"/>
            </w:pPr>
            <w:r w:rsidRPr="00AD3784">
              <w:t>Attiecīgi precizēt anotācijas I sadaļas 2. punkta 4. apakšpunktu, norādot, ka Ekonomikas ministrijas sniegtais viedoklis ir saistošs un norādītie precizējumi ir jāsaskaņo.</w:t>
            </w:r>
          </w:p>
          <w:p w14:paraId="38D5E2E9" w14:textId="4592A58F" w:rsidR="00AD3784" w:rsidRDefault="00AD3784" w:rsidP="00C8573E">
            <w:pPr>
              <w:pStyle w:val="BodyText2"/>
              <w:tabs>
                <w:tab w:val="left" w:pos="1125"/>
              </w:tabs>
              <w:spacing w:after="0" w:line="240" w:lineRule="auto"/>
              <w:jc w:val="both"/>
              <w:rPr>
                <w:b/>
              </w:rPr>
            </w:pPr>
          </w:p>
        </w:tc>
        <w:tc>
          <w:tcPr>
            <w:tcW w:w="2693" w:type="dxa"/>
          </w:tcPr>
          <w:p w14:paraId="2F3C4647" w14:textId="77777777" w:rsidR="00AD3784" w:rsidRPr="00475925" w:rsidRDefault="00AD3784" w:rsidP="00AD3784">
            <w:pPr>
              <w:pStyle w:val="naisc"/>
              <w:spacing w:before="0" w:after="0"/>
              <w:jc w:val="both"/>
              <w:rPr>
                <w:b/>
              </w:rPr>
            </w:pPr>
            <w:r w:rsidRPr="00475925">
              <w:rPr>
                <w:b/>
              </w:rPr>
              <w:lastRenderedPageBreak/>
              <w:t>Iebildum</w:t>
            </w:r>
            <w:r>
              <w:rPr>
                <w:b/>
              </w:rPr>
              <w:t>s</w:t>
            </w:r>
            <w:r w:rsidRPr="00475925">
              <w:rPr>
                <w:b/>
              </w:rPr>
              <w:t xml:space="preserve"> ir ņ</w:t>
            </w:r>
            <w:r>
              <w:rPr>
                <w:b/>
              </w:rPr>
              <w:t>emts</w:t>
            </w:r>
            <w:r w:rsidRPr="00475925">
              <w:rPr>
                <w:b/>
              </w:rPr>
              <w:t xml:space="preserve"> vērā</w:t>
            </w:r>
          </w:p>
          <w:p w14:paraId="006ECA8F" w14:textId="77777777" w:rsidR="00AD3784" w:rsidRPr="00475925" w:rsidRDefault="00AD3784" w:rsidP="00CD23F4">
            <w:pPr>
              <w:pStyle w:val="naisc"/>
              <w:spacing w:before="0" w:after="0"/>
              <w:jc w:val="both"/>
              <w:rPr>
                <w:b/>
              </w:rPr>
            </w:pPr>
          </w:p>
        </w:tc>
        <w:tc>
          <w:tcPr>
            <w:tcW w:w="4820" w:type="dxa"/>
          </w:tcPr>
          <w:p w14:paraId="49B81DC8" w14:textId="77777777" w:rsidR="009912BA" w:rsidRDefault="009912BA" w:rsidP="009912BA">
            <w:pPr>
              <w:pStyle w:val="naisf"/>
              <w:ind w:firstLine="0"/>
              <w:rPr>
                <w:b/>
              </w:rPr>
            </w:pPr>
          </w:p>
          <w:p w14:paraId="137FB220" w14:textId="0AD67AAE" w:rsidR="009912BA" w:rsidRDefault="009912BA" w:rsidP="009912BA">
            <w:pPr>
              <w:pStyle w:val="naisf"/>
              <w:ind w:firstLine="0"/>
            </w:pPr>
            <w:r w:rsidRPr="009912BA">
              <w:t>Papildināt</w:t>
            </w:r>
            <w:r>
              <w:t>s</w:t>
            </w:r>
            <w:r w:rsidRPr="009912BA">
              <w:t xml:space="preserve"> Anotācijas </w:t>
            </w:r>
            <w:r w:rsidRPr="00AD3784">
              <w:t xml:space="preserve">I sadaļas 2. punkta </w:t>
            </w:r>
            <w:r w:rsidR="00832672">
              <w:t>5</w:t>
            </w:r>
            <w:r w:rsidRPr="00AD3784">
              <w:t>. apakšpunkt</w:t>
            </w:r>
            <w:r>
              <w:t>s:</w:t>
            </w:r>
          </w:p>
          <w:p w14:paraId="08CCAE9C" w14:textId="1486B95A" w:rsidR="00AD3784" w:rsidRDefault="009912BA" w:rsidP="00AF4CC8">
            <w:pPr>
              <w:pStyle w:val="naisf"/>
              <w:ind w:firstLine="0"/>
              <w:rPr>
                <w:b/>
              </w:rPr>
            </w:pPr>
            <w:r w:rsidRPr="009912BA">
              <w:rPr>
                <w:b/>
              </w:rPr>
              <w:t xml:space="preserve">Ekonomikas ministrijas sniegtais viedoklis ir </w:t>
            </w:r>
            <w:r w:rsidR="00861185">
              <w:rPr>
                <w:b/>
              </w:rPr>
              <w:t xml:space="preserve">izvērtējams atbilstoši Oficiālo publikāciju un tiesiskās informācijas likuma 9.pantam un ja </w:t>
            </w:r>
            <w:r w:rsidR="00AF4CC8">
              <w:rPr>
                <w:b/>
              </w:rPr>
              <w:lastRenderedPageBreak/>
              <w:t>viedoklī</w:t>
            </w:r>
            <w:r w:rsidR="00861185">
              <w:rPr>
                <w:b/>
              </w:rPr>
              <w:t xml:space="preserve"> ietvertie iebildumi netiek ņemti vērā</w:t>
            </w:r>
            <w:r w:rsidR="00AF4CC8">
              <w:rPr>
                <w:b/>
              </w:rPr>
              <w:t xml:space="preserve">, pašvaldības argumenti ietverami ziņojumā par teritorijas plānojuma vai </w:t>
            </w:r>
            <w:r w:rsidR="001766DE">
              <w:rPr>
                <w:b/>
              </w:rPr>
              <w:t>tā grozījumu</w:t>
            </w:r>
            <w:r w:rsidR="00AF4CC8">
              <w:rPr>
                <w:b/>
              </w:rPr>
              <w:t xml:space="preserve"> izstrādi.</w:t>
            </w:r>
          </w:p>
          <w:p w14:paraId="355D6F1F" w14:textId="18BF953B" w:rsidR="00AF4CC8" w:rsidRPr="009912BA" w:rsidRDefault="00AF4CC8" w:rsidP="00AF4CC8">
            <w:pPr>
              <w:pStyle w:val="naisf"/>
              <w:ind w:firstLine="0"/>
              <w:rPr>
                <w:b/>
              </w:rPr>
            </w:pPr>
          </w:p>
        </w:tc>
      </w:tr>
      <w:tr w:rsidR="00E4172F" w:rsidRPr="00475925" w14:paraId="599F1006" w14:textId="77777777" w:rsidTr="57990F61">
        <w:trPr>
          <w:trHeight w:val="699"/>
        </w:trPr>
        <w:tc>
          <w:tcPr>
            <w:tcW w:w="704" w:type="dxa"/>
          </w:tcPr>
          <w:p w14:paraId="30D4047A" w14:textId="77777777" w:rsidR="00E4172F" w:rsidRPr="00475925" w:rsidRDefault="00E4172F" w:rsidP="0050486D">
            <w:pPr>
              <w:pStyle w:val="naisc"/>
              <w:numPr>
                <w:ilvl w:val="0"/>
                <w:numId w:val="9"/>
              </w:numPr>
              <w:spacing w:before="0" w:after="0"/>
              <w:ind w:left="313"/>
              <w:jc w:val="both"/>
            </w:pPr>
          </w:p>
        </w:tc>
        <w:tc>
          <w:tcPr>
            <w:tcW w:w="2410" w:type="dxa"/>
          </w:tcPr>
          <w:p w14:paraId="24FC53E4" w14:textId="52D8A7C1" w:rsidR="00371461" w:rsidRPr="00371461" w:rsidRDefault="00371461" w:rsidP="00371461">
            <w:pPr>
              <w:pStyle w:val="ListParagraph"/>
              <w:spacing w:after="160"/>
              <w:ind w:left="0"/>
              <w:jc w:val="both"/>
              <w:rPr>
                <w:rFonts w:ascii="Times New Roman" w:hAnsi="Times New Roman"/>
                <w:sz w:val="24"/>
                <w:szCs w:val="24"/>
              </w:rPr>
            </w:pPr>
            <w:r>
              <w:rPr>
                <w:rFonts w:ascii="Times New Roman" w:hAnsi="Times New Roman"/>
                <w:sz w:val="24"/>
                <w:szCs w:val="24"/>
              </w:rPr>
              <w:t>7.</w:t>
            </w:r>
            <w:r w:rsidRPr="00371461">
              <w:rPr>
                <w:rFonts w:ascii="Times New Roman" w:hAnsi="Times New Roman"/>
                <w:sz w:val="24"/>
                <w:szCs w:val="24"/>
              </w:rPr>
              <w:t>Papildināt noteikumus ar 62.</w:t>
            </w:r>
            <w:r w:rsidRPr="00371461">
              <w:rPr>
                <w:rFonts w:ascii="Times New Roman" w:hAnsi="Times New Roman"/>
                <w:sz w:val="24"/>
                <w:szCs w:val="24"/>
                <w:vertAlign w:val="superscript"/>
              </w:rPr>
              <w:t>1</w:t>
            </w:r>
            <w:r w:rsidRPr="00371461">
              <w:rPr>
                <w:rFonts w:ascii="Times New Roman" w:hAnsi="Times New Roman"/>
                <w:sz w:val="24"/>
                <w:szCs w:val="24"/>
              </w:rPr>
              <w:t xml:space="preserve"> punktu šādā redakcijā:</w:t>
            </w:r>
          </w:p>
          <w:p w14:paraId="50BC9110" w14:textId="7F2B0D05" w:rsidR="00E4172F" w:rsidRPr="00A115A4" w:rsidRDefault="00371461" w:rsidP="00371461">
            <w:pPr>
              <w:pStyle w:val="naisf"/>
              <w:ind w:firstLine="0"/>
            </w:pPr>
            <w:r w:rsidRPr="00721113">
              <w:t>“62.</w:t>
            </w:r>
            <w:r w:rsidRPr="00721113">
              <w:rPr>
                <w:vertAlign w:val="superscript"/>
              </w:rPr>
              <w:t>1</w:t>
            </w:r>
            <w:r w:rsidRPr="00721113">
              <w:t xml:space="preserve"> Viedokli par teritorijas plānojuma vai tā grozījumu publiskajai apspriešanai nodotajā teritorijas izmantošanas un apbūves noteikumu redakcijā ietverto normu atbilstību būvniecību reglamentējošajiem normatīvajiem aktiem Ekonomikas ministrija sniedz četru nedēļu laikā.”</w:t>
            </w:r>
          </w:p>
        </w:tc>
        <w:tc>
          <w:tcPr>
            <w:tcW w:w="4961" w:type="dxa"/>
          </w:tcPr>
          <w:p w14:paraId="16F918B0" w14:textId="7FC4009F" w:rsidR="00371461" w:rsidRPr="00371461" w:rsidRDefault="00371461" w:rsidP="00371461">
            <w:pPr>
              <w:pStyle w:val="CommentText"/>
              <w:rPr>
                <w:b/>
                <w:sz w:val="24"/>
                <w:szCs w:val="24"/>
              </w:rPr>
            </w:pPr>
            <w:r w:rsidRPr="00371461">
              <w:rPr>
                <w:b/>
                <w:sz w:val="24"/>
                <w:szCs w:val="24"/>
              </w:rPr>
              <w:t xml:space="preserve">Latvijas Lielo pilsētu asociācija </w:t>
            </w:r>
            <w:r w:rsidRPr="00371461">
              <w:rPr>
                <w:sz w:val="24"/>
                <w:szCs w:val="24"/>
              </w:rPr>
              <w:t>(28.08.2020.)</w:t>
            </w:r>
          </w:p>
          <w:p w14:paraId="1831907B" w14:textId="77777777" w:rsidR="00371461" w:rsidRDefault="00371461" w:rsidP="00371461">
            <w:pPr>
              <w:pStyle w:val="CommentText"/>
              <w:rPr>
                <w:b/>
              </w:rPr>
            </w:pPr>
          </w:p>
          <w:p w14:paraId="784D8B3A" w14:textId="036D6E6A" w:rsidR="00371461" w:rsidRPr="00721113" w:rsidRDefault="00371461" w:rsidP="00371461">
            <w:pPr>
              <w:pStyle w:val="CommentText"/>
              <w:rPr>
                <w:b/>
                <w:sz w:val="24"/>
                <w:szCs w:val="24"/>
              </w:rPr>
            </w:pPr>
            <w:r w:rsidRPr="00721113">
              <w:t xml:space="preserve"> </w:t>
            </w:r>
            <w:r w:rsidRPr="00721113">
              <w:rPr>
                <w:sz w:val="24"/>
                <w:szCs w:val="24"/>
              </w:rPr>
              <w:t xml:space="preserve">Piedāvāta redakcija ir precizējama, ņemot vērā Ministru kabineta 2014. gada 14. oktobra noteikumos Nr. 628 “Noteikumi par pašvaldību teritorijas attīstības plānošanas dokumentiem” 90. punktā noteikto, ka publiskās apspriešanas termiņu var noteikt ne īsāku par trīs nedēļām. </w:t>
            </w:r>
            <w:r w:rsidRPr="00721113">
              <w:rPr>
                <w:b/>
                <w:sz w:val="24"/>
                <w:szCs w:val="24"/>
              </w:rPr>
              <w:t>Rosinām izteikt 7. punktu šādā redakcijā:</w:t>
            </w:r>
          </w:p>
          <w:p w14:paraId="51E326FB" w14:textId="12DE97EC" w:rsidR="00371461" w:rsidRPr="00371461" w:rsidRDefault="00371461" w:rsidP="00371461">
            <w:pPr>
              <w:pStyle w:val="ListParagraph"/>
              <w:spacing w:after="160"/>
              <w:ind w:left="0"/>
              <w:jc w:val="both"/>
              <w:rPr>
                <w:rFonts w:ascii="Times New Roman" w:hAnsi="Times New Roman"/>
                <w:sz w:val="24"/>
                <w:szCs w:val="24"/>
              </w:rPr>
            </w:pPr>
            <w:r w:rsidRPr="00371461">
              <w:rPr>
                <w:rFonts w:ascii="Times New Roman" w:hAnsi="Times New Roman"/>
                <w:sz w:val="24"/>
                <w:szCs w:val="24"/>
              </w:rPr>
              <w:t>7. Papildināt noteikumus ar 62.</w:t>
            </w:r>
            <w:r w:rsidRPr="00371461">
              <w:rPr>
                <w:rFonts w:ascii="Times New Roman" w:hAnsi="Times New Roman"/>
                <w:sz w:val="24"/>
                <w:szCs w:val="24"/>
                <w:vertAlign w:val="superscript"/>
              </w:rPr>
              <w:t>1</w:t>
            </w:r>
            <w:r w:rsidRPr="00371461">
              <w:rPr>
                <w:rFonts w:ascii="Times New Roman" w:hAnsi="Times New Roman"/>
                <w:sz w:val="24"/>
                <w:szCs w:val="24"/>
              </w:rPr>
              <w:t xml:space="preserve"> punktu šādā redakcijā:</w:t>
            </w:r>
          </w:p>
          <w:p w14:paraId="6D15FD5C" w14:textId="125B4F37" w:rsidR="00E4172F" w:rsidRPr="00FE3541" w:rsidRDefault="00371461" w:rsidP="00371461">
            <w:pPr>
              <w:pStyle w:val="BodyText2"/>
              <w:tabs>
                <w:tab w:val="left" w:pos="1125"/>
              </w:tabs>
              <w:spacing w:after="0" w:line="240" w:lineRule="auto"/>
              <w:jc w:val="both"/>
              <w:rPr>
                <w:b/>
              </w:rPr>
            </w:pPr>
            <w:r w:rsidRPr="00721113">
              <w:rPr>
                <w:i/>
              </w:rPr>
              <w:t>“62.</w:t>
            </w:r>
            <w:r w:rsidRPr="00721113">
              <w:rPr>
                <w:i/>
                <w:vertAlign w:val="superscript"/>
              </w:rPr>
              <w:t>1</w:t>
            </w:r>
            <w:r w:rsidRPr="00721113">
              <w:rPr>
                <w:i/>
              </w:rPr>
              <w:t xml:space="preserve"> Viedokli par teritorijas plānojuma vai tā grozījumu publiskajai apspriešanai nodotajā teritorijas izmantošanas un apbūves noteikumu redakcijā ietverto normu atbilstību būvniecību reglamentējošajiem normatīvajiem aktiem Ekonomikas ministrija sniedz publiskās apspriešanas laikā.”</w:t>
            </w:r>
          </w:p>
        </w:tc>
        <w:tc>
          <w:tcPr>
            <w:tcW w:w="2693" w:type="dxa"/>
          </w:tcPr>
          <w:p w14:paraId="7FA5977F" w14:textId="357A8E42" w:rsidR="00E4172F" w:rsidRPr="00475925" w:rsidRDefault="00F14ED3" w:rsidP="00D40E92">
            <w:pPr>
              <w:pStyle w:val="naisc"/>
              <w:spacing w:before="0" w:after="0"/>
              <w:jc w:val="both"/>
              <w:rPr>
                <w:b/>
              </w:rPr>
            </w:pPr>
            <w:r w:rsidRPr="00475925">
              <w:rPr>
                <w:b/>
              </w:rPr>
              <w:t>Iebildum</w:t>
            </w:r>
            <w:r>
              <w:rPr>
                <w:b/>
              </w:rPr>
              <w:t>s</w:t>
            </w:r>
            <w:r w:rsidR="009912BA">
              <w:rPr>
                <w:b/>
              </w:rPr>
              <w:t xml:space="preserve"> </w:t>
            </w:r>
            <w:r w:rsidR="00D40E92">
              <w:rPr>
                <w:b/>
              </w:rPr>
              <w:t>ir ņemts vērā</w:t>
            </w:r>
          </w:p>
        </w:tc>
        <w:tc>
          <w:tcPr>
            <w:tcW w:w="4820" w:type="dxa"/>
          </w:tcPr>
          <w:p w14:paraId="16B90F34" w14:textId="2B07EE04" w:rsidR="00D40E92" w:rsidRDefault="00AF4CC8" w:rsidP="00D40E92">
            <w:pPr>
              <w:pStyle w:val="naisf"/>
              <w:ind w:firstLine="0"/>
            </w:pPr>
            <w:r>
              <w:t>Precizēts n</w:t>
            </w:r>
            <w:r w:rsidR="00D40E92">
              <w:t xml:space="preserve">oteikumu projekta </w:t>
            </w:r>
            <w:r w:rsidR="00832672">
              <w:t>8</w:t>
            </w:r>
            <w:r w:rsidR="00D40E92">
              <w:t>.punkts:</w:t>
            </w:r>
          </w:p>
          <w:p w14:paraId="0EB1E4B1" w14:textId="2282AD30" w:rsidR="00E4172F" w:rsidRPr="003D401E" w:rsidRDefault="003D401E" w:rsidP="00D40E92">
            <w:pPr>
              <w:pStyle w:val="naisf"/>
              <w:ind w:firstLine="0"/>
            </w:pPr>
            <w:r>
              <w:rPr>
                <w:b/>
                <w:bCs/>
              </w:rPr>
              <w:t>“</w:t>
            </w:r>
            <w:r w:rsidR="00F47FB9" w:rsidRPr="003D401E">
              <w:rPr>
                <w:b/>
                <w:bCs/>
              </w:rPr>
              <w:t>62.</w:t>
            </w:r>
            <w:r w:rsidR="00F47FB9" w:rsidRPr="003D401E">
              <w:rPr>
                <w:b/>
                <w:bCs/>
                <w:vertAlign w:val="superscript"/>
              </w:rPr>
              <w:t>1</w:t>
            </w:r>
            <w:r w:rsidR="00F47FB9" w:rsidRPr="003D401E">
              <w:rPr>
                <w:b/>
                <w:bCs/>
              </w:rPr>
              <w:t xml:space="preserve"> </w:t>
            </w:r>
            <w:r w:rsidR="00F47FB9" w:rsidRPr="003D401E">
              <w:rPr>
                <w:b/>
                <w:bCs/>
                <w:color w:val="201F1E"/>
                <w:bdr w:val="none" w:sz="0" w:space="0" w:color="auto" w:frame="1"/>
                <w:shd w:val="clear" w:color="auto" w:fill="FFFFFF"/>
              </w:rPr>
              <w:t xml:space="preserve"> </w:t>
            </w:r>
            <w:r w:rsidR="00F47FB9" w:rsidRPr="003D401E">
              <w:rPr>
                <w:b/>
                <w:bCs/>
              </w:rPr>
              <w:t>Viedokli</w:t>
            </w:r>
            <w:r w:rsidR="00F47FB9" w:rsidRPr="003D401E">
              <w:rPr>
                <w:b/>
                <w:bCs/>
                <w:color w:val="201F1E"/>
                <w:bdr w:val="none" w:sz="0" w:space="0" w:color="auto" w:frame="1"/>
                <w:shd w:val="clear" w:color="auto" w:fill="FFFFFF"/>
              </w:rPr>
              <w:t xml:space="preserve"> </w:t>
            </w:r>
            <w:r w:rsidR="00F47FB9" w:rsidRPr="003D401E">
              <w:rPr>
                <w:b/>
                <w:bCs/>
              </w:rPr>
              <w:t>par teritorijas plānojuma vai tā grozījumu  teritorijas izmantošanas un apbūves noteikumos ietverto normu atbilstību būvniecību reglamentējošajiem normatīvajiem aktiem Ekonomikas ministrija sniedz četru nedēļu laikā, kas saņemams ne vēlāk kā līdz šo noteikumu 88.1.apakšpunktā minētā lēmuma pieņemšanai.”</w:t>
            </w:r>
          </w:p>
        </w:tc>
      </w:tr>
      <w:tr w:rsidR="00B124CC" w:rsidRPr="00475925" w14:paraId="390C47D0" w14:textId="77777777" w:rsidTr="57990F61">
        <w:trPr>
          <w:trHeight w:val="699"/>
        </w:trPr>
        <w:tc>
          <w:tcPr>
            <w:tcW w:w="704" w:type="dxa"/>
          </w:tcPr>
          <w:p w14:paraId="055182F0" w14:textId="77777777" w:rsidR="00B124CC" w:rsidRPr="00475925" w:rsidRDefault="00B124CC" w:rsidP="0050486D">
            <w:pPr>
              <w:pStyle w:val="naisc"/>
              <w:numPr>
                <w:ilvl w:val="0"/>
                <w:numId w:val="9"/>
              </w:numPr>
              <w:spacing w:before="0" w:after="0"/>
              <w:ind w:left="313"/>
              <w:jc w:val="both"/>
            </w:pPr>
          </w:p>
        </w:tc>
        <w:tc>
          <w:tcPr>
            <w:tcW w:w="2410" w:type="dxa"/>
          </w:tcPr>
          <w:p w14:paraId="2318F35A" w14:textId="77777777" w:rsidR="00B124CC" w:rsidRPr="00A115A4" w:rsidRDefault="00B124CC" w:rsidP="00A115A4">
            <w:pPr>
              <w:pStyle w:val="naisf"/>
              <w:ind w:firstLine="0"/>
            </w:pPr>
          </w:p>
        </w:tc>
        <w:tc>
          <w:tcPr>
            <w:tcW w:w="4961" w:type="dxa"/>
          </w:tcPr>
          <w:p w14:paraId="4281DA3F" w14:textId="2776594A" w:rsidR="00B124CC" w:rsidRDefault="00B124CC" w:rsidP="00C8573E">
            <w:pPr>
              <w:pStyle w:val="BodyText2"/>
              <w:tabs>
                <w:tab w:val="left" w:pos="1125"/>
              </w:tabs>
              <w:spacing w:after="0" w:line="240" w:lineRule="auto"/>
              <w:jc w:val="both"/>
              <w:rPr>
                <w:b/>
              </w:rPr>
            </w:pPr>
            <w:r>
              <w:rPr>
                <w:b/>
              </w:rPr>
              <w:t xml:space="preserve">Latvijas Lielo pilsētu asociācija </w:t>
            </w:r>
            <w:r w:rsidR="00371461">
              <w:t>(28</w:t>
            </w:r>
            <w:r w:rsidRPr="00B124CC">
              <w:t>.08.2020.)</w:t>
            </w:r>
          </w:p>
          <w:p w14:paraId="64B7F21A" w14:textId="77777777" w:rsidR="00371461" w:rsidRDefault="00371461" w:rsidP="00B124CC">
            <w:pPr>
              <w:pStyle w:val="BodyText2"/>
              <w:tabs>
                <w:tab w:val="left" w:pos="1125"/>
              </w:tabs>
              <w:spacing w:line="240" w:lineRule="auto"/>
              <w:jc w:val="both"/>
              <w:rPr>
                <w:bCs/>
                <w:color w:val="000000"/>
              </w:rPr>
            </w:pPr>
          </w:p>
          <w:p w14:paraId="107F04E9" w14:textId="2C982B0A" w:rsidR="00B124CC" w:rsidRDefault="00371461" w:rsidP="00B124CC">
            <w:pPr>
              <w:pStyle w:val="BodyText2"/>
              <w:tabs>
                <w:tab w:val="left" w:pos="1125"/>
              </w:tabs>
              <w:spacing w:line="240" w:lineRule="auto"/>
              <w:jc w:val="both"/>
              <w:rPr>
                <w:b/>
              </w:rPr>
            </w:pPr>
            <w:r w:rsidRPr="00A75861">
              <w:rPr>
                <w:bCs/>
                <w:color w:val="000000"/>
              </w:rPr>
              <w:lastRenderedPageBreak/>
              <w:t xml:space="preserve">Vēršam uzmanību uz </w:t>
            </w:r>
            <w:r w:rsidRPr="00A75861">
              <w:rPr>
                <w:color w:val="000000"/>
              </w:rPr>
              <w:t xml:space="preserve">nekonsekvenci starp šo noteikumu projektu un </w:t>
            </w:r>
            <w:r>
              <w:rPr>
                <w:color w:val="000000"/>
              </w:rPr>
              <w:t>noteikumu projektu</w:t>
            </w:r>
            <w:r w:rsidRPr="00721113">
              <w:rPr>
                <w:color w:val="000000"/>
              </w:rPr>
              <w:t xml:space="preserve"> ”</w:t>
            </w:r>
            <w:proofErr w:type="spellStart"/>
            <w:r w:rsidRPr="00721113">
              <w:rPr>
                <w:color w:val="000000"/>
              </w:rPr>
              <w:t>Jaunizveidojamo</w:t>
            </w:r>
            <w:proofErr w:type="spellEnd"/>
            <w:r w:rsidRPr="00721113">
              <w:rPr>
                <w:color w:val="000000"/>
              </w:rPr>
              <w:t xml:space="preserve"> pašvaldību teritorijas attīstības plānošanas dokumentu projektu valsts līdzfinansējuma piešķiršanas kārtība”</w:t>
            </w:r>
            <w:r>
              <w:rPr>
                <w:color w:val="000000"/>
              </w:rPr>
              <w:t xml:space="preserve">. Noteikumu projekts </w:t>
            </w:r>
            <w:r w:rsidRPr="00721113">
              <w:rPr>
                <w:color w:val="000000"/>
              </w:rPr>
              <w:t>“Grozījumi Ministru kabineta 2014. gada 14. oktobra noteikumos Nr. 628 “Noteikumi par pašvaldību teritorijas attīstības plānošanas dokumentiem””</w:t>
            </w:r>
            <w:r w:rsidRPr="00A75861">
              <w:rPr>
                <w:color w:val="000000"/>
              </w:rPr>
              <w:t xml:space="preserve"> </w:t>
            </w:r>
            <w:r w:rsidRPr="00A75861">
              <w:rPr>
                <w:b/>
                <w:color w:val="000000"/>
              </w:rPr>
              <w:t>paredz katras pašvaldības atsevišķa ilgtspējīgas attīstības stratēģijas izstrādi, integrējot tajā ar blakus esošo pašvaldību</w:t>
            </w:r>
            <w:r w:rsidRPr="00A75861">
              <w:rPr>
                <w:b/>
                <w:bCs/>
                <w:color w:val="000000"/>
              </w:rPr>
              <w:t xml:space="preserve"> kopīgu stratēģisko daļu, kopīgu telpiskās attīstības perspektīvu</w:t>
            </w:r>
            <w:r w:rsidRPr="00A75861">
              <w:rPr>
                <w:b/>
                <w:color w:val="000000"/>
              </w:rPr>
              <w:t xml:space="preserve">, un pašvaldības attīstības programmās </w:t>
            </w:r>
            <w:r w:rsidRPr="00A75861">
              <w:rPr>
                <w:b/>
                <w:bCs/>
                <w:color w:val="000000"/>
              </w:rPr>
              <w:t xml:space="preserve">ietverot kopīgu stratēģisko daļu, rīcību un investīciju plānā ietverot kopīgos un atšķirīgos projektus, kā arī paredz kopīgus uzraudzības rādītājus. </w:t>
            </w:r>
            <w:r w:rsidRPr="00A75861">
              <w:rPr>
                <w:color w:val="000000"/>
              </w:rPr>
              <w:t>Savukārt noteikumu projekts ”</w:t>
            </w:r>
            <w:proofErr w:type="spellStart"/>
            <w:r w:rsidRPr="00A75861">
              <w:rPr>
                <w:color w:val="000000"/>
              </w:rPr>
              <w:t>Jaunizveidojamo</w:t>
            </w:r>
            <w:proofErr w:type="spellEnd"/>
            <w:r w:rsidRPr="00A75861">
              <w:rPr>
                <w:color w:val="000000"/>
              </w:rPr>
              <w:t xml:space="preserve"> pašvaldību teritorijas attīstības plānošanas dokumentu projektu valsts līdzfinansējuma piešķiršanas kārtība</w:t>
            </w:r>
            <w:r w:rsidRPr="00A75861">
              <w:rPr>
                <w:b/>
                <w:color w:val="000000"/>
              </w:rPr>
              <w:t xml:space="preserve">” paredz </w:t>
            </w:r>
            <w:r w:rsidRPr="00A75861">
              <w:rPr>
                <w:b/>
                <w:bCs/>
                <w:color w:val="000000"/>
              </w:rPr>
              <w:t>kopīgu plānošanas dokumentu izstrādi</w:t>
            </w:r>
            <w:r w:rsidRPr="00A75861">
              <w:rPr>
                <w:color w:val="000000"/>
              </w:rPr>
              <w:t xml:space="preserve"> Daugavpils </w:t>
            </w:r>
            <w:proofErr w:type="spellStart"/>
            <w:r w:rsidRPr="00A75861">
              <w:rPr>
                <w:color w:val="000000"/>
              </w:rPr>
              <w:t>valstspilsētas</w:t>
            </w:r>
            <w:proofErr w:type="spellEnd"/>
            <w:r w:rsidRPr="00A75861">
              <w:rPr>
                <w:color w:val="000000"/>
              </w:rPr>
              <w:t xml:space="preserve"> pašvaldībai ar pašvaldībām, kuras veidos </w:t>
            </w:r>
            <w:proofErr w:type="spellStart"/>
            <w:r w:rsidRPr="00A75861">
              <w:rPr>
                <w:color w:val="000000"/>
              </w:rPr>
              <w:t>jaunizveidojamo</w:t>
            </w:r>
            <w:proofErr w:type="spellEnd"/>
            <w:r w:rsidRPr="00A75861">
              <w:rPr>
                <w:color w:val="000000"/>
              </w:rPr>
              <w:t xml:space="preserve"> Augšdaugavas novadu, Liepājas </w:t>
            </w:r>
            <w:proofErr w:type="spellStart"/>
            <w:r w:rsidRPr="00A75861">
              <w:rPr>
                <w:color w:val="000000"/>
              </w:rPr>
              <w:t>valstspilsētas</w:t>
            </w:r>
            <w:proofErr w:type="spellEnd"/>
            <w:r w:rsidRPr="00A75861">
              <w:rPr>
                <w:color w:val="000000"/>
              </w:rPr>
              <w:t xml:space="preserve"> pašvaldībai ar pašvaldībām, kuras veidos </w:t>
            </w:r>
            <w:proofErr w:type="spellStart"/>
            <w:r w:rsidRPr="00A75861">
              <w:rPr>
                <w:color w:val="000000"/>
              </w:rPr>
              <w:t>jaunizveidojamo</w:t>
            </w:r>
            <w:proofErr w:type="spellEnd"/>
            <w:r w:rsidRPr="00A75861">
              <w:rPr>
                <w:color w:val="000000"/>
              </w:rPr>
              <w:t xml:space="preserve"> </w:t>
            </w:r>
            <w:proofErr w:type="spellStart"/>
            <w:r w:rsidRPr="00A75861">
              <w:rPr>
                <w:color w:val="000000"/>
              </w:rPr>
              <w:t>Dienvidkurzemes</w:t>
            </w:r>
            <w:proofErr w:type="spellEnd"/>
            <w:r w:rsidRPr="00A75861">
              <w:rPr>
                <w:color w:val="000000"/>
              </w:rPr>
              <w:t xml:space="preserve"> novadu, Ventspils </w:t>
            </w:r>
            <w:proofErr w:type="spellStart"/>
            <w:r w:rsidRPr="00A75861">
              <w:rPr>
                <w:color w:val="000000"/>
              </w:rPr>
              <w:t>valstspilsētas</w:t>
            </w:r>
            <w:proofErr w:type="spellEnd"/>
            <w:r w:rsidRPr="00A75861">
              <w:rPr>
                <w:color w:val="000000"/>
              </w:rPr>
              <w:t xml:space="preserve"> pašvaldībai un Ventspils novada pašvaldībai, Jelgavas </w:t>
            </w:r>
            <w:proofErr w:type="spellStart"/>
            <w:r w:rsidRPr="00A75861">
              <w:rPr>
                <w:color w:val="000000"/>
              </w:rPr>
              <w:t>valstspilsētas</w:t>
            </w:r>
            <w:proofErr w:type="spellEnd"/>
            <w:r w:rsidRPr="00A75861">
              <w:rPr>
                <w:color w:val="000000"/>
              </w:rPr>
              <w:t xml:space="preserve"> pašvaldībai un pašvaldībām, kuras veidos </w:t>
            </w:r>
            <w:proofErr w:type="spellStart"/>
            <w:r w:rsidRPr="00A75861">
              <w:rPr>
                <w:color w:val="000000"/>
              </w:rPr>
              <w:t>jaunizveidojamo</w:t>
            </w:r>
            <w:proofErr w:type="spellEnd"/>
            <w:r w:rsidRPr="00A75861">
              <w:rPr>
                <w:color w:val="000000"/>
              </w:rPr>
              <w:t xml:space="preserve"> Jelgavas novadu, Rēzeknes </w:t>
            </w:r>
            <w:proofErr w:type="spellStart"/>
            <w:r w:rsidRPr="00A75861">
              <w:rPr>
                <w:color w:val="000000"/>
              </w:rPr>
              <w:t>valstspilsētas</w:t>
            </w:r>
            <w:proofErr w:type="spellEnd"/>
            <w:r w:rsidRPr="00A75861">
              <w:rPr>
                <w:color w:val="000000"/>
              </w:rPr>
              <w:t xml:space="preserve"> pašvaldībai ar pašvaldībām, kuras veidos </w:t>
            </w:r>
            <w:proofErr w:type="spellStart"/>
            <w:r w:rsidRPr="00A75861">
              <w:rPr>
                <w:color w:val="000000"/>
              </w:rPr>
              <w:t>jaunizveidojamo</w:t>
            </w:r>
            <w:proofErr w:type="spellEnd"/>
            <w:r w:rsidRPr="00A75861">
              <w:rPr>
                <w:color w:val="000000"/>
              </w:rPr>
              <w:t xml:space="preserve"> Rēzeknes novadu.</w:t>
            </w:r>
          </w:p>
          <w:p w14:paraId="0F3C8616" w14:textId="568A3E25" w:rsidR="00B124CC" w:rsidRDefault="00B124CC" w:rsidP="00371461">
            <w:pPr>
              <w:spacing w:after="120"/>
              <w:jc w:val="both"/>
              <w:rPr>
                <w:b/>
              </w:rPr>
            </w:pPr>
          </w:p>
        </w:tc>
        <w:tc>
          <w:tcPr>
            <w:tcW w:w="2693" w:type="dxa"/>
          </w:tcPr>
          <w:p w14:paraId="0D1029F8" w14:textId="77777777" w:rsidR="00B124CC" w:rsidRPr="00475925" w:rsidRDefault="00B124CC" w:rsidP="00B124CC">
            <w:pPr>
              <w:pStyle w:val="naisc"/>
              <w:spacing w:before="0" w:after="0"/>
              <w:jc w:val="both"/>
              <w:rPr>
                <w:b/>
              </w:rPr>
            </w:pPr>
            <w:r w:rsidRPr="00475925">
              <w:rPr>
                <w:b/>
              </w:rPr>
              <w:lastRenderedPageBreak/>
              <w:t>Iebildum</w:t>
            </w:r>
            <w:r>
              <w:rPr>
                <w:b/>
              </w:rPr>
              <w:t>s</w:t>
            </w:r>
            <w:r w:rsidRPr="00475925">
              <w:rPr>
                <w:b/>
              </w:rPr>
              <w:t xml:space="preserve"> ir ņ</w:t>
            </w:r>
            <w:r>
              <w:rPr>
                <w:b/>
              </w:rPr>
              <w:t>emts</w:t>
            </w:r>
            <w:r w:rsidRPr="00475925">
              <w:rPr>
                <w:b/>
              </w:rPr>
              <w:t xml:space="preserve"> vērā</w:t>
            </w:r>
          </w:p>
          <w:p w14:paraId="1FF0AAEC" w14:textId="77777777" w:rsidR="00B124CC" w:rsidRPr="00475925" w:rsidRDefault="00B124CC" w:rsidP="0050486D">
            <w:pPr>
              <w:pStyle w:val="naisc"/>
              <w:spacing w:before="0" w:after="0"/>
              <w:jc w:val="both"/>
              <w:rPr>
                <w:b/>
              </w:rPr>
            </w:pPr>
          </w:p>
        </w:tc>
        <w:tc>
          <w:tcPr>
            <w:tcW w:w="4820" w:type="dxa"/>
          </w:tcPr>
          <w:p w14:paraId="41D681E9" w14:textId="655A39B2" w:rsidR="00033B3D" w:rsidRPr="0096211E" w:rsidRDefault="00BB5247" w:rsidP="00826B57">
            <w:pPr>
              <w:spacing w:before="120" w:after="120"/>
              <w:jc w:val="both"/>
              <w:rPr>
                <w:b/>
              </w:rPr>
            </w:pPr>
            <w:r>
              <w:rPr>
                <w:b/>
              </w:rPr>
              <w:t>Anotācija papildināta:</w:t>
            </w:r>
          </w:p>
          <w:p w14:paraId="6ED9EAA9" w14:textId="13341A4A" w:rsidR="002C4831" w:rsidRPr="00F723AE" w:rsidRDefault="00D140ED" w:rsidP="00D140ED">
            <w:pPr>
              <w:pStyle w:val="naisf"/>
              <w:ind w:firstLine="0"/>
            </w:pPr>
            <w:r>
              <w:t>Skatīt izziņas 2.punktu.</w:t>
            </w:r>
          </w:p>
        </w:tc>
      </w:tr>
      <w:tr w:rsidR="00C07299" w:rsidRPr="00475925" w14:paraId="5A262E13" w14:textId="77777777" w:rsidTr="57990F61">
        <w:trPr>
          <w:trHeight w:val="699"/>
        </w:trPr>
        <w:tc>
          <w:tcPr>
            <w:tcW w:w="704" w:type="dxa"/>
          </w:tcPr>
          <w:p w14:paraId="07FEB98D" w14:textId="77777777" w:rsidR="00C07299" w:rsidRPr="00475925" w:rsidRDefault="00C07299" w:rsidP="0050486D">
            <w:pPr>
              <w:pStyle w:val="naisc"/>
              <w:numPr>
                <w:ilvl w:val="0"/>
                <w:numId w:val="9"/>
              </w:numPr>
              <w:spacing w:before="0" w:after="0"/>
              <w:ind w:left="313"/>
              <w:jc w:val="both"/>
            </w:pPr>
          </w:p>
        </w:tc>
        <w:tc>
          <w:tcPr>
            <w:tcW w:w="2410" w:type="dxa"/>
          </w:tcPr>
          <w:p w14:paraId="5221086D" w14:textId="77777777" w:rsidR="00C07299" w:rsidRPr="00D53EB6" w:rsidRDefault="00C07299" w:rsidP="0050486D">
            <w:pPr>
              <w:jc w:val="both"/>
              <w:rPr>
                <w:color w:val="000000"/>
              </w:rPr>
            </w:pPr>
          </w:p>
        </w:tc>
        <w:tc>
          <w:tcPr>
            <w:tcW w:w="4961" w:type="dxa"/>
          </w:tcPr>
          <w:p w14:paraId="28169784" w14:textId="0DC642F5" w:rsidR="00C07299" w:rsidRPr="00371461" w:rsidRDefault="00C07299" w:rsidP="00C07299">
            <w:pPr>
              <w:pStyle w:val="BodyText2"/>
              <w:tabs>
                <w:tab w:val="left" w:pos="1125"/>
              </w:tabs>
              <w:spacing w:after="0" w:line="240" w:lineRule="auto"/>
              <w:jc w:val="both"/>
              <w:rPr>
                <w:b/>
              </w:rPr>
            </w:pPr>
            <w:r>
              <w:rPr>
                <w:b/>
              </w:rPr>
              <w:t xml:space="preserve">Latvijas </w:t>
            </w:r>
            <w:r w:rsidR="00371461">
              <w:rPr>
                <w:b/>
              </w:rPr>
              <w:t xml:space="preserve">Lielo pilsētu asociācija </w:t>
            </w:r>
            <w:r w:rsidR="00371461">
              <w:t>(28</w:t>
            </w:r>
            <w:r w:rsidRPr="00C8573E">
              <w:t>.08.2020.)</w:t>
            </w:r>
          </w:p>
          <w:p w14:paraId="0598C993" w14:textId="77777777" w:rsidR="00371461" w:rsidRDefault="00371461" w:rsidP="00371461">
            <w:pPr>
              <w:pStyle w:val="CommentText"/>
              <w:rPr>
                <w:bCs/>
                <w:color w:val="000000"/>
              </w:rPr>
            </w:pPr>
          </w:p>
          <w:p w14:paraId="1D1AF918" w14:textId="4A24ECAF" w:rsidR="00371461" w:rsidRPr="00721113" w:rsidRDefault="00371461" w:rsidP="00371461">
            <w:pPr>
              <w:pStyle w:val="CommentText"/>
              <w:rPr>
                <w:b/>
                <w:bCs/>
                <w:color w:val="000000"/>
                <w:sz w:val="24"/>
                <w:szCs w:val="24"/>
              </w:rPr>
            </w:pPr>
            <w:r w:rsidRPr="00721113">
              <w:rPr>
                <w:bCs/>
                <w:color w:val="000000"/>
                <w:sz w:val="24"/>
                <w:szCs w:val="24"/>
              </w:rPr>
              <w:t xml:space="preserve">No 23.06.2020. spēkā esošā Administratīvo teritoriju un apdzīvoto vietu likuma 25. pants nosaka, ka, </w:t>
            </w:r>
            <w:r w:rsidRPr="00721113">
              <w:rPr>
                <w:bCs/>
                <w:i/>
                <w:color w:val="000000"/>
                <w:sz w:val="24"/>
                <w:szCs w:val="24"/>
              </w:rPr>
              <w:t xml:space="preserve">lai nodrošinātu administratīvi teritoriālās reformas mērķu sasniegšanu, pēc 2021. gada 1. jūlija Daugavpils </w:t>
            </w:r>
            <w:proofErr w:type="spellStart"/>
            <w:r w:rsidRPr="00721113">
              <w:rPr>
                <w:bCs/>
                <w:i/>
                <w:color w:val="000000"/>
                <w:sz w:val="24"/>
                <w:szCs w:val="24"/>
              </w:rPr>
              <w:t>valstspilsētas</w:t>
            </w:r>
            <w:proofErr w:type="spellEnd"/>
            <w:r w:rsidRPr="00721113">
              <w:rPr>
                <w:bCs/>
                <w:i/>
                <w:color w:val="000000"/>
                <w:sz w:val="24"/>
                <w:szCs w:val="24"/>
              </w:rPr>
              <w:t xml:space="preserve"> pašvaldība ar Augšdaugavas novada pašvaldību, Jelgavas </w:t>
            </w:r>
            <w:proofErr w:type="spellStart"/>
            <w:r w:rsidRPr="00721113">
              <w:rPr>
                <w:bCs/>
                <w:i/>
                <w:color w:val="000000"/>
                <w:sz w:val="24"/>
                <w:szCs w:val="24"/>
              </w:rPr>
              <w:t>valstspilsētas</w:t>
            </w:r>
            <w:proofErr w:type="spellEnd"/>
            <w:r w:rsidRPr="00721113">
              <w:rPr>
                <w:bCs/>
                <w:i/>
                <w:color w:val="000000"/>
                <w:sz w:val="24"/>
                <w:szCs w:val="24"/>
              </w:rPr>
              <w:t xml:space="preserve"> pašvaldība ar Jelgavas novada pašvaldību, Liepājas </w:t>
            </w:r>
            <w:proofErr w:type="spellStart"/>
            <w:r w:rsidRPr="00721113">
              <w:rPr>
                <w:bCs/>
                <w:i/>
                <w:color w:val="000000"/>
                <w:sz w:val="24"/>
                <w:szCs w:val="24"/>
              </w:rPr>
              <w:t>valstspilsētas</w:t>
            </w:r>
            <w:proofErr w:type="spellEnd"/>
            <w:r w:rsidRPr="00721113">
              <w:rPr>
                <w:bCs/>
                <w:i/>
                <w:color w:val="000000"/>
                <w:sz w:val="24"/>
                <w:szCs w:val="24"/>
              </w:rPr>
              <w:t xml:space="preserve"> pašvaldība ar </w:t>
            </w:r>
            <w:proofErr w:type="spellStart"/>
            <w:r w:rsidRPr="00721113">
              <w:rPr>
                <w:bCs/>
                <w:i/>
                <w:color w:val="000000"/>
                <w:sz w:val="24"/>
                <w:szCs w:val="24"/>
              </w:rPr>
              <w:t>Dienvidkurzemes</w:t>
            </w:r>
            <w:proofErr w:type="spellEnd"/>
            <w:r w:rsidRPr="00721113">
              <w:rPr>
                <w:bCs/>
                <w:i/>
                <w:color w:val="000000"/>
                <w:sz w:val="24"/>
                <w:szCs w:val="24"/>
              </w:rPr>
              <w:t xml:space="preserve"> novada pašvaldību, Rēzeknes </w:t>
            </w:r>
            <w:proofErr w:type="spellStart"/>
            <w:r w:rsidRPr="00721113">
              <w:rPr>
                <w:bCs/>
                <w:i/>
                <w:color w:val="000000"/>
                <w:sz w:val="24"/>
                <w:szCs w:val="24"/>
              </w:rPr>
              <w:t>valstspilsētas</w:t>
            </w:r>
            <w:proofErr w:type="spellEnd"/>
            <w:r w:rsidRPr="00721113">
              <w:rPr>
                <w:bCs/>
                <w:i/>
                <w:color w:val="000000"/>
                <w:sz w:val="24"/>
                <w:szCs w:val="24"/>
              </w:rPr>
              <w:t xml:space="preserve"> pašvaldība ar Rēzeknes novada pašvaldību un Ventspils </w:t>
            </w:r>
            <w:proofErr w:type="spellStart"/>
            <w:r w:rsidRPr="00721113">
              <w:rPr>
                <w:bCs/>
                <w:i/>
                <w:color w:val="000000"/>
                <w:sz w:val="24"/>
                <w:szCs w:val="24"/>
              </w:rPr>
              <w:t>valstspilsētas</w:t>
            </w:r>
            <w:proofErr w:type="spellEnd"/>
            <w:r w:rsidRPr="00721113">
              <w:rPr>
                <w:bCs/>
                <w:i/>
                <w:color w:val="000000"/>
                <w:sz w:val="24"/>
                <w:szCs w:val="24"/>
              </w:rPr>
              <w:t xml:space="preserve"> pašvaldība ar Ventspils novada pašvaldību </w:t>
            </w:r>
            <w:r w:rsidRPr="00721113">
              <w:rPr>
                <w:bCs/>
                <w:i/>
                <w:color w:val="000000"/>
                <w:sz w:val="24"/>
                <w:szCs w:val="24"/>
                <w:u w:val="single"/>
              </w:rPr>
              <w:t>sadarbojas ilgtspējīgas attīstības stratēģijas un attīstības programmas izstrādē</w:t>
            </w:r>
            <w:r w:rsidRPr="00721113">
              <w:rPr>
                <w:bCs/>
                <w:i/>
                <w:color w:val="000000"/>
                <w:sz w:val="24"/>
                <w:szCs w:val="24"/>
              </w:rPr>
              <w:t xml:space="preserve"> un izveido kopīgas sadarbības institūcijas šādās jomās: civilā aizsardzība, izglītība un atkritumu apsaimniekošana, </w:t>
            </w:r>
            <w:r w:rsidRPr="00721113">
              <w:rPr>
                <w:bCs/>
                <w:color w:val="000000"/>
                <w:sz w:val="24"/>
                <w:szCs w:val="24"/>
              </w:rPr>
              <w:t xml:space="preserve">līdz ar to šī panta redakcija nenosaka jaunu kopīgu attīstības plānošanas dokumentu izstrādi, bet gan pašvaldību sadarbību, kā arī </w:t>
            </w:r>
            <w:r w:rsidRPr="00721113">
              <w:rPr>
                <w:b/>
                <w:bCs/>
                <w:color w:val="000000"/>
                <w:sz w:val="24"/>
                <w:szCs w:val="24"/>
              </w:rPr>
              <w:t>nenosaka to, ka pašvaldībām jāizveido kopīga sadarbības institūcija attīstības plānošanas jomā.</w:t>
            </w:r>
          </w:p>
          <w:p w14:paraId="2ED2C9E3" w14:textId="77777777" w:rsidR="00371461" w:rsidRPr="00721113" w:rsidRDefault="00371461" w:rsidP="00371461">
            <w:pPr>
              <w:pStyle w:val="CommentText"/>
              <w:rPr>
                <w:b/>
                <w:bCs/>
                <w:color w:val="000000"/>
                <w:sz w:val="24"/>
                <w:szCs w:val="24"/>
              </w:rPr>
            </w:pPr>
            <w:r w:rsidRPr="00721113">
              <w:rPr>
                <w:sz w:val="24"/>
                <w:szCs w:val="24"/>
              </w:rPr>
              <w:t xml:space="preserve">Ar vārdu savienojumu “kopīga sadarbības iestāde” tiek saprasts, ka tai ir jābūt kopīgai institūcijai, kura darbojas publiskas personas vārdā un kurai ar normatīvo aktu noteikta kompetence attīstības plānošanas jomā, ir piešķirti finanšu līdzekļi tās darbības īstenošanai un ir savs personāls. Neuzskatām par obligātu vajadzību veidot jaunas iestādes minēto attīstības plānošanas dokumentu izstrādei. Sadarbību starp </w:t>
            </w:r>
            <w:proofErr w:type="spellStart"/>
            <w:r w:rsidRPr="00721113">
              <w:rPr>
                <w:sz w:val="24"/>
                <w:szCs w:val="24"/>
              </w:rPr>
              <w:t>valstspilsētām</w:t>
            </w:r>
            <w:proofErr w:type="spellEnd"/>
            <w:r w:rsidRPr="00721113">
              <w:rPr>
                <w:sz w:val="24"/>
                <w:szCs w:val="24"/>
              </w:rPr>
              <w:t xml:space="preserve"> un novadiem var īstenot citādākā veidā, piemēram, veidojot kopīgās attīstības </w:t>
            </w:r>
            <w:r w:rsidRPr="00721113">
              <w:rPr>
                <w:sz w:val="24"/>
                <w:szCs w:val="24"/>
              </w:rPr>
              <w:lastRenderedPageBreak/>
              <w:t>padomes, darba grupas, komisijas, iesaistot pašvaldību attīstības departamentu/pārvalžu/nodaļu struktūrās jau strādājošos attīstības plānošanas speciālistus.</w:t>
            </w:r>
          </w:p>
          <w:p w14:paraId="6797DDD5" w14:textId="77777777" w:rsidR="00371461" w:rsidRPr="00721113" w:rsidRDefault="00371461" w:rsidP="00371461">
            <w:pPr>
              <w:pStyle w:val="CommentText"/>
              <w:rPr>
                <w:sz w:val="24"/>
                <w:szCs w:val="24"/>
              </w:rPr>
            </w:pPr>
            <w:r w:rsidRPr="00721113">
              <w:rPr>
                <w:sz w:val="24"/>
                <w:szCs w:val="24"/>
              </w:rPr>
              <w:t xml:space="preserve">Uzskatām, ka </w:t>
            </w:r>
            <w:proofErr w:type="spellStart"/>
            <w:r w:rsidRPr="00721113">
              <w:rPr>
                <w:sz w:val="24"/>
                <w:szCs w:val="24"/>
              </w:rPr>
              <w:t>valstspilsētām</w:t>
            </w:r>
            <w:proofErr w:type="spellEnd"/>
            <w:r w:rsidRPr="00721113">
              <w:rPr>
                <w:sz w:val="24"/>
                <w:szCs w:val="24"/>
              </w:rPr>
              <w:t xml:space="preserve">, izstrādājot savas attīstības programmas un ilgtspējīgas attīstības stratēģijas, darba uzdevumos ir jāparedz kopīga sadarbība ar tuvējo </w:t>
            </w:r>
            <w:proofErr w:type="spellStart"/>
            <w:r w:rsidRPr="00721113">
              <w:rPr>
                <w:sz w:val="24"/>
                <w:szCs w:val="24"/>
              </w:rPr>
              <w:t>jaunizveidojamo</w:t>
            </w:r>
            <w:proofErr w:type="spellEnd"/>
            <w:r w:rsidRPr="00721113">
              <w:rPr>
                <w:sz w:val="24"/>
                <w:szCs w:val="24"/>
              </w:rPr>
              <w:t xml:space="preserve"> novadu, iesaistot gan pilsētas, gan novada pašvaldību attīstības plānošanas un attiecīgo jomu speciālistus, kā arī jāizveido tādu izstrādes darba grupu, kas ņemtu vērā kopīgās attīstības iezīmes un plānotu rīcības un investīcijas kopīgas teritorijas attīstībai vidējā termiņā un ilgtermiņā. Savukārt sadarbības iestādes vietā to, vai tiek nodrošināta vienlaicīga attīstības plānošanas dokumenta izstrāde iesaistītajās pašvaldības, ņemot vērā kopīgu attīstības plānošanu, varētu kontrolēt attiecīgais plānošanas reģions, kurā šīs pašvaldības atrodas.</w:t>
            </w:r>
          </w:p>
          <w:p w14:paraId="48262273" w14:textId="77777777" w:rsidR="00371461" w:rsidRPr="00721113" w:rsidRDefault="00371461" w:rsidP="00371461">
            <w:pPr>
              <w:pStyle w:val="CommentText"/>
              <w:rPr>
                <w:b/>
                <w:bCs/>
                <w:sz w:val="24"/>
                <w:szCs w:val="24"/>
              </w:rPr>
            </w:pPr>
            <w:r w:rsidRPr="00721113">
              <w:rPr>
                <w:b/>
                <w:bCs/>
                <w:sz w:val="24"/>
                <w:szCs w:val="24"/>
              </w:rPr>
              <w:t>Rosinām 2. punktu izteikt šādā redakcijā:</w:t>
            </w:r>
          </w:p>
          <w:p w14:paraId="584D22E4" w14:textId="7A046918" w:rsidR="00C07299" w:rsidRPr="00C07299" w:rsidRDefault="00371461" w:rsidP="00371461">
            <w:pPr>
              <w:pStyle w:val="BodyText2"/>
              <w:tabs>
                <w:tab w:val="left" w:pos="1125"/>
              </w:tabs>
              <w:spacing w:after="0" w:line="240" w:lineRule="auto"/>
              <w:jc w:val="both"/>
              <w:rPr>
                <w:b/>
              </w:rPr>
            </w:pPr>
            <w:r w:rsidRPr="00721113">
              <w:rPr>
                <w:i/>
              </w:rPr>
              <w:t>“2.</w:t>
            </w:r>
            <w:r w:rsidRPr="00721113">
              <w:rPr>
                <w:i/>
                <w:vertAlign w:val="superscript"/>
              </w:rPr>
              <w:t>1</w:t>
            </w:r>
            <w:r w:rsidRPr="00721113">
              <w:rPr>
                <w:i/>
              </w:rPr>
              <w:t xml:space="preserve"> </w:t>
            </w:r>
            <w:proofErr w:type="spellStart"/>
            <w:r w:rsidRPr="00721113">
              <w:rPr>
                <w:i/>
              </w:rPr>
              <w:t>Valstspilsētas</w:t>
            </w:r>
            <w:proofErr w:type="spellEnd"/>
            <w:r w:rsidRPr="00721113">
              <w:rPr>
                <w:i/>
              </w:rPr>
              <w:t xml:space="preserve">, kas likumā noteiktā kārtībā sadarbojas ar tām pieguļošajām novada pašvaldībām ilgtspējīgas attīstības stratēģijas un attīstības programmas izstrādē, </w:t>
            </w:r>
            <w:r w:rsidRPr="00721113">
              <w:rPr>
                <w:b/>
                <w:i/>
                <w:u w:val="single"/>
              </w:rPr>
              <w:t>veido kopēju sadarbības teritorijas attīstības plānošanas padomi/darba grupu/komisiju</w:t>
            </w:r>
            <w:r w:rsidRPr="00721113">
              <w:rPr>
                <w:i/>
              </w:rPr>
              <w:t xml:space="preserve"> un savstarpēji sadarbojas kopīgu stratēģisko mērķu, telpiskās attīstības perspektīvas un investīciju projektu plānošanā”.</w:t>
            </w:r>
          </w:p>
        </w:tc>
        <w:tc>
          <w:tcPr>
            <w:tcW w:w="2693" w:type="dxa"/>
          </w:tcPr>
          <w:p w14:paraId="61D5FC69" w14:textId="77777777" w:rsidR="00A115A4" w:rsidRPr="00475925" w:rsidRDefault="00A115A4" w:rsidP="00A115A4">
            <w:pPr>
              <w:pStyle w:val="naisc"/>
              <w:spacing w:before="0" w:after="0"/>
              <w:jc w:val="both"/>
              <w:rPr>
                <w:b/>
              </w:rPr>
            </w:pPr>
            <w:r w:rsidRPr="00475925">
              <w:rPr>
                <w:b/>
              </w:rPr>
              <w:lastRenderedPageBreak/>
              <w:t>Iebildum</w:t>
            </w:r>
            <w:r>
              <w:rPr>
                <w:b/>
              </w:rPr>
              <w:t>s</w:t>
            </w:r>
            <w:r w:rsidRPr="00475925">
              <w:rPr>
                <w:b/>
              </w:rPr>
              <w:t xml:space="preserve"> ir ņ</w:t>
            </w:r>
            <w:r>
              <w:rPr>
                <w:b/>
              </w:rPr>
              <w:t>emts</w:t>
            </w:r>
            <w:r w:rsidRPr="00475925">
              <w:rPr>
                <w:b/>
              </w:rPr>
              <w:t xml:space="preserve"> vērā</w:t>
            </w:r>
          </w:p>
          <w:p w14:paraId="22406590" w14:textId="77777777" w:rsidR="00C07299" w:rsidRPr="00475925" w:rsidRDefault="00C07299" w:rsidP="0050486D">
            <w:pPr>
              <w:pStyle w:val="naisc"/>
              <w:spacing w:before="0" w:after="0"/>
              <w:jc w:val="both"/>
              <w:rPr>
                <w:b/>
              </w:rPr>
            </w:pPr>
          </w:p>
        </w:tc>
        <w:tc>
          <w:tcPr>
            <w:tcW w:w="4820" w:type="dxa"/>
          </w:tcPr>
          <w:p w14:paraId="7BC3371E" w14:textId="13F9101C" w:rsidR="00E60E42" w:rsidRDefault="00E60E42" w:rsidP="0050486D">
            <w:pPr>
              <w:shd w:val="clear" w:color="auto" w:fill="FFFFFF"/>
              <w:spacing w:after="120" w:line="24" w:lineRule="atLeast"/>
              <w:jc w:val="both"/>
              <w:rPr>
                <w:color w:val="000000"/>
              </w:rPr>
            </w:pPr>
            <w:r>
              <w:rPr>
                <w:color w:val="000000"/>
              </w:rPr>
              <w:t>Precizēts noteikumu projekta 2.punkts atbilstoši Tieslietu ministrijas atzinumam:</w:t>
            </w:r>
          </w:p>
          <w:p w14:paraId="6F2C26CC" w14:textId="51B3B867" w:rsidR="00E60E42" w:rsidRDefault="00D40BE5" w:rsidP="00E60E42">
            <w:pPr>
              <w:ind w:firstLine="720"/>
              <w:jc w:val="both"/>
            </w:pPr>
            <w:r w:rsidRPr="00D40BE5">
              <w:t>“</w:t>
            </w:r>
            <w:r w:rsidRPr="00D40BE5">
              <w:rPr>
                <w:b/>
                <w:bCs/>
              </w:rPr>
              <w:t>2.</w:t>
            </w:r>
            <w:r w:rsidRPr="00D40BE5">
              <w:rPr>
                <w:b/>
                <w:bCs/>
                <w:vertAlign w:val="superscript"/>
              </w:rPr>
              <w:t>1</w:t>
            </w:r>
            <w:r w:rsidRPr="00D40BE5">
              <w:t xml:space="preserve"> </w:t>
            </w:r>
            <w:r w:rsidRPr="00D40BE5">
              <w:rPr>
                <w:b/>
                <w:bCs/>
                <w:color w:val="000000"/>
              </w:rPr>
              <w:t xml:space="preserve">Daugavpils </w:t>
            </w:r>
            <w:proofErr w:type="spellStart"/>
            <w:r w:rsidRPr="00D40BE5">
              <w:rPr>
                <w:b/>
                <w:bCs/>
                <w:color w:val="000000"/>
              </w:rPr>
              <w:t>valstspilsētas</w:t>
            </w:r>
            <w:proofErr w:type="spellEnd"/>
            <w:r w:rsidRPr="00D40BE5">
              <w:rPr>
                <w:b/>
                <w:bCs/>
                <w:color w:val="000000"/>
              </w:rPr>
              <w:t xml:space="preserve"> pašvaldība un Augšdaugavas novada pašvaldība, Liepājas </w:t>
            </w:r>
            <w:proofErr w:type="spellStart"/>
            <w:r w:rsidRPr="00D40BE5">
              <w:rPr>
                <w:b/>
                <w:bCs/>
                <w:color w:val="000000"/>
              </w:rPr>
              <w:t>valstspilsētas</w:t>
            </w:r>
            <w:proofErr w:type="spellEnd"/>
            <w:r w:rsidRPr="00D40BE5">
              <w:rPr>
                <w:b/>
                <w:bCs/>
                <w:color w:val="000000"/>
              </w:rPr>
              <w:t xml:space="preserve"> pašvaldība un </w:t>
            </w:r>
            <w:proofErr w:type="spellStart"/>
            <w:r w:rsidRPr="00D40BE5">
              <w:rPr>
                <w:b/>
                <w:bCs/>
                <w:color w:val="000000"/>
              </w:rPr>
              <w:t>Dienvidkurzemes</w:t>
            </w:r>
            <w:proofErr w:type="spellEnd"/>
            <w:r w:rsidRPr="00D40BE5">
              <w:rPr>
                <w:b/>
                <w:bCs/>
                <w:color w:val="000000"/>
              </w:rPr>
              <w:t xml:space="preserve"> novada pašvaldība, Rēzeknes </w:t>
            </w:r>
            <w:proofErr w:type="spellStart"/>
            <w:r w:rsidRPr="00D40BE5">
              <w:rPr>
                <w:b/>
                <w:bCs/>
                <w:color w:val="000000"/>
              </w:rPr>
              <w:t>valstspilsētas</w:t>
            </w:r>
            <w:proofErr w:type="spellEnd"/>
            <w:r w:rsidRPr="00D40BE5">
              <w:rPr>
                <w:b/>
                <w:bCs/>
                <w:color w:val="000000"/>
              </w:rPr>
              <w:t xml:space="preserve"> pašvaldība un Rēzeknes novada pašvaldība, Jelgavas </w:t>
            </w:r>
            <w:proofErr w:type="spellStart"/>
            <w:r w:rsidRPr="00D40BE5">
              <w:rPr>
                <w:b/>
                <w:bCs/>
                <w:color w:val="000000"/>
              </w:rPr>
              <w:t>valstspilsētas</w:t>
            </w:r>
            <w:proofErr w:type="spellEnd"/>
            <w:r w:rsidRPr="00D40BE5">
              <w:rPr>
                <w:b/>
                <w:bCs/>
                <w:color w:val="000000"/>
              </w:rPr>
              <w:t xml:space="preserve"> pašvaldība un Jelgavas novada pašvaldība, Ventspils </w:t>
            </w:r>
            <w:proofErr w:type="spellStart"/>
            <w:r w:rsidRPr="00D40BE5">
              <w:rPr>
                <w:b/>
                <w:bCs/>
                <w:color w:val="000000"/>
              </w:rPr>
              <w:t>valstspilsētas</w:t>
            </w:r>
            <w:proofErr w:type="spellEnd"/>
            <w:r w:rsidRPr="00D40BE5">
              <w:rPr>
                <w:b/>
                <w:bCs/>
                <w:color w:val="000000"/>
              </w:rPr>
              <w:t xml:space="preserve"> pašvaldība un Ventspils novada pašvaldība</w:t>
            </w:r>
            <w:r w:rsidRPr="00D40BE5">
              <w:t xml:space="preserve">, kas </w:t>
            </w:r>
            <w:r w:rsidRPr="00D40BE5">
              <w:rPr>
                <w:b/>
              </w:rPr>
              <w:t>Teritorijas attīstības plānošanas</w:t>
            </w:r>
            <w:r w:rsidRPr="00D40BE5">
              <w:t xml:space="preserve"> likumā noteiktā kārtībā </w:t>
            </w:r>
            <w:r w:rsidRPr="00D40BE5">
              <w:rPr>
                <w:b/>
              </w:rPr>
              <w:t>izstrādā kopīgu, integrētu</w:t>
            </w:r>
            <w:r w:rsidRPr="00D40BE5">
              <w:t xml:space="preserve"> ilgtspējīgas attīstības stratēģiju un attīstības programmu, veido kopīgu sadarbības </w:t>
            </w:r>
            <w:r w:rsidRPr="00D40BE5">
              <w:rPr>
                <w:b/>
              </w:rPr>
              <w:t>institūciju,</w:t>
            </w:r>
            <w:r w:rsidRPr="00D40BE5">
              <w:t xml:space="preserve"> kura</w:t>
            </w:r>
            <w:r w:rsidRPr="00D40BE5">
              <w:rPr>
                <w:b/>
              </w:rPr>
              <w:t>s</w:t>
            </w:r>
            <w:r w:rsidRPr="00D40BE5">
              <w:t xml:space="preserve"> </w:t>
            </w:r>
            <w:r w:rsidRPr="00D40BE5">
              <w:rPr>
                <w:b/>
              </w:rPr>
              <w:t>pilnvarotā amatpersona</w:t>
            </w:r>
            <w:r w:rsidRPr="00D40BE5">
              <w:t xml:space="preserve"> pilda izstrādes vadītāja funkciju, kā arī nodrošina attiecīgo dokumentu </w:t>
            </w:r>
            <w:r w:rsidRPr="00D40BE5">
              <w:rPr>
                <w:b/>
              </w:rPr>
              <w:t>publicēšanu</w:t>
            </w:r>
            <w:r w:rsidRPr="00D40BE5">
              <w:t xml:space="preserve"> sistēmā”.</w:t>
            </w:r>
          </w:p>
          <w:p w14:paraId="1064789A" w14:textId="0F8E9CE5" w:rsidR="00E60E42" w:rsidRDefault="00E60E42" w:rsidP="00E60E42">
            <w:pPr>
              <w:ind w:firstLine="720"/>
              <w:jc w:val="both"/>
            </w:pPr>
          </w:p>
          <w:p w14:paraId="0C2D2C42" w14:textId="04E2F725" w:rsidR="00E60E42" w:rsidRPr="00D140ED" w:rsidRDefault="00E60E42" w:rsidP="00E60E42">
            <w:pPr>
              <w:shd w:val="clear" w:color="auto" w:fill="FFFFFF"/>
              <w:spacing w:after="120" w:line="24" w:lineRule="atLeast"/>
              <w:jc w:val="both"/>
              <w:rPr>
                <w:b/>
              </w:rPr>
            </w:pPr>
            <w:r w:rsidRPr="00D140ED">
              <w:rPr>
                <w:b/>
              </w:rPr>
              <w:t>Papildināta anotācija:</w:t>
            </w:r>
          </w:p>
          <w:p w14:paraId="6D25A4FA" w14:textId="73D9D8D3" w:rsidR="00E60E42" w:rsidRPr="00C33796" w:rsidRDefault="00D140ED" w:rsidP="00E60E42">
            <w:pPr>
              <w:jc w:val="both"/>
            </w:pPr>
            <w:r>
              <w:t>Skatīt izziņas 2.punktu.</w:t>
            </w:r>
          </w:p>
          <w:p w14:paraId="31322D42" w14:textId="77777777" w:rsidR="00E60E42" w:rsidRDefault="00E60E42" w:rsidP="0050486D">
            <w:pPr>
              <w:shd w:val="clear" w:color="auto" w:fill="FFFFFF"/>
              <w:spacing w:after="120" w:line="24" w:lineRule="atLeast"/>
              <w:jc w:val="both"/>
              <w:rPr>
                <w:color w:val="000000"/>
              </w:rPr>
            </w:pPr>
          </w:p>
          <w:p w14:paraId="1B850BE6" w14:textId="1EB75EF9" w:rsidR="00F723AE" w:rsidRDefault="00F723AE" w:rsidP="0050486D">
            <w:pPr>
              <w:shd w:val="clear" w:color="auto" w:fill="FFFFFF"/>
              <w:spacing w:after="120" w:line="24" w:lineRule="atLeast"/>
              <w:jc w:val="both"/>
              <w:rPr>
                <w:color w:val="000000"/>
              </w:rPr>
            </w:pPr>
          </w:p>
        </w:tc>
      </w:tr>
      <w:tr w:rsidR="005E7232" w:rsidRPr="00475925" w14:paraId="4A2B8409" w14:textId="77777777" w:rsidTr="57990F61">
        <w:trPr>
          <w:trHeight w:val="699"/>
        </w:trPr>
        <w:tc>
          <w:tcPr>
            <w:tcW w:w="704" w:type="dxa"/>
          </w:tcPr>
          <w:p w14:paraId="740BFF77" w14:textId="77777777" w:rsidR="005E7232" w:rsidRPr="00475925" w:rsidRDefault="005E7232" w:rsidP="0050486D">
            <w:pPr>
              <w:pStyle w:val="naisc"/>
              <w:numPr>
                <w:ilvl w:val="0"/>
                <w:numId w:val="9"/>
              </w:numPr>
              <w:spacing w:before="0" w:after="0"/>
              <w:ind w:left="313"/>
              <w:jc w:val="both"/>
            </w:pPr>
          </w:p>
        </w:tc>
        <w:tc>
          <w:tcPr>
            <w:tcW w:w="2410" w:type="dxa"/>
          </w:tcPr>
          <w:p w14:paraId="0B546362" w14:textId="77777777" w:rsidR="005E7232" w:rsidRPr="00D53EB6" w:rsidRDefault="005E7232" w:rsidP="0050486D">
            <w:pPr>
              <w:jc w:val="both"/>
              <w:rPr>
                <w:color w:val="000000"/>
              </w:rPr>
            </w:pPr>
          </w:p>
        </w:tc>
        <w:tc>
          <w:tcPr>
            <w:tcW w:w="4961" w:type="dxa"/>
          </w:tcPr>
          <w:p w14:paraId="44E53A06" w14:textId="09B924FD" w:rsidR="005E7232" w:rsidRDefault="005E7232" w:rsidP="00C07299">
            <w:pPr>
              <w:pStyle w:val="BodyText2"/>
              <w:tabs>
                <w:tab w:val="left" w:pos="1125"/>
              </w:tabs>
              <w:spacing w:after="0" w:line="240" w:lineRule="auto"/>
              <w:jc w:val="both"/>
              <w:rPr>
                <w:b/>
              </w:rPr>
            </w:pPr>
            <w:r>
              <w:rPr>
                <w:b/>
              </w:rPr>
              <w:t xml:space="preserve">Latvijas pašvaldību savienība </w:t>
            </w:r>
            <w:r w:rsidRPr="005E7232">
              <w:t>(27.08.2020.)</w:t>
            </w:r>
          </w:p>
          <w:p w14:paraId="4567752D" w14:textId="77777777" w:rsidR="005E7232" w:rsidRPr="005E7232" w:rsidRDefault="005E7232" w:rsidP="00C07299">
            <w:pPr>
              <w:pStyle w:val="BodyText2"/>
              <w:tabs>
                <w:tab w:val="left" w:pos="1125"/>
              </w:tabs>
              <w:spacing w:after="0" w:line="240" w:lineRule="auto"/>
              <w:jc w:val="both"/>
              <w:rPr>
                <w:b/>
              </w:rPr>
            </w:pPr>
          </w:p>
          <w:p w14:paraId="6F439583" w14:textId="77777777" w:rsidR="005E7232" w:rsidRPr="005E7232" w:rsidRDefault="005E7232" w:rsidP="005E7232">
            <w:pPr>
              <w:jc w:val="both"/>
            </w:pPr>
            <w:r w:rsidRPr="005E7232">
              <w:t xml:space="preserve">LPS uzskata, ka Noteikumu projekts neatbilst </w:t>
            </w:r>
            <w:bookmarkStart w:id="2" w:name="_Hlk49429001"/>
            <w:r w:rsidRPr="005E7232">
              <w:t>Eiropas viet</w:t>
            </w:r>
            <w:r w:rsidRPr="005E7232">
              <w:rPr>
                <w:rFonts w:hint="eastAsia"/>
              </w:rPr>
              <w:t>ē</w:t>
            </w:r>
            <w:r w:rsidRPr="005E7232">
              <w:t>jo pašvald</w:t>
            </w:r>
            <w:r w:rsidRPr="005E7232">
              <w:rPr>
                <w:rFonts w:hint="eastAsia"/>
              </w:rPr>
              <w:t>ī</w:t>
            </w:r>
            <w:r w:rsidRPr="005E7232">
              <w:t>bu hart</w:t>
            </w:r>
            <w:r w:rsidRPr="005E7232">
              <w:rPr>
                <w:rFonts w:hint="eastAsia"/>
              </w:rPr>
              <w:t>ā</w:t>
            </w:r>
            <w:r w:rsidRPr="005E7232">
              <w:t xml:space="preserve"> ietvertajiem viet</w:t>
            </w:r>
            <w:r w:rsidRPr="005E7232">
              <w:rPr>
                <w:rFonts w:hint="eastAsia"/>
              </w:rPr>
              <w:t>ē</w:t>
            </w:r>
            <w:r w:rsidRPr="005E7232">
              <w:t>jo varu past</w:t>
            </w:r>
            <w:r w:rsidRPr="005E7232">
              <w:rPr>
                <w:rFonts w:hint="eastAsia"/>
              </w:rPr>
              <w:t>ā</w:t>
            </w:r>
            <w:r w:rsidRPr="005E7232">
              <w:t>v</w:t>
            </w:r>
            <w:r w:rsidRPr="005E7232">
              <w:rPr>
                <w:rFonts w:hint="eastAsia"/>
              </w:rPr>
              <w:t>ēš</w:t>
            </w:r>
            <w:r w:rsidRPr="005E7232">
              <w:t xml:space="preserve">anas pamatprincipiem </w:t>
            </w:r>
            <w:r w:rsidRPr="005E7232">
              <w:lastRenderedPageBreak/>
              <w:t>attiec</w:t>
            </w:r>
            <w:r w:rsidRPr="005E7232">
              <w:rPr>
                <w:rFonts w:hint="eastAsia"/>
              </w:rPr>
              <w:t>ī</w:t>
            </w:r>
            <w:r w:rsidRPr="005E7232">
              <w:t>b</w:t>
            </w:r>
            <w:r w:rsidRPr="005E7232">
              <w:rPr>
                <w:rFonts w:hint="eastAsia"/>
              </w:rPr>
              <w:t>ā</w:t>
            </w:r>
            <w:r w:rsidRPr="005E7232">
              <w:t xml:space="preserve"> uz pašvald</w:t>
            </w:r>
            <w:r w:rsidRPr="005E7232">
              <w:rPr>
                <w:rFonts w:hint="eastAsia"/>
              </w:rPr>
              <w:t>ī</w:t>
            </w:r>
            <w:r w:rsidRPr="005E7232">
              <w:t>bu demokr</w:t>
            </w:r>
            <w:r w:rsidRPr="005E7232">
              <w:rPr>
                <w:rFonts w:hint="eastAsia"/>
              </w:rPr>
              <w:t>ā</w:t>
            </w:r>
            <w:r w:rsidRPr="005E7232">
              <w:t>tiski izveidot</w:t>
            </w:r>
            <w:r w:rsidRPr="005E7232">
              <w:rPr>
                <w:rFonts w:hint="eastAsia"/>
              </w:rPr>
              <w:t>ā</w:t>
            </w:r>
            <w:r w:rsidRPr="005E7232">
              <w:t>m l</w:t>
            </w:r>
            <w:r w:rsidRPr="005E7232">
              <w:rPr>
                <w:rFonts w:hint="eastAsia"/>
              </w:rPr>
              <w:t>ē</w:t>
            </w:r>
            <w:r w:rsidRPr="005E7232">
              <w:t>mumu pie</w:t>
            </w:r>
            <w:r w:rsidRPr="005E7232">
              <w:rPr>
                <w:rFonts w:hint="eastAsia"/>
              </w:rPr>
              <w:t>ņ</w:t>
            </w:r>
            <w:r w:rsidRPr="005E7232">
              <w:t>emšanas strukt</w:t>
            </w:r>
            <w:r w:rsidRPr="005E7232">
              <w:rPr>
                <w:rFonts w:hint="eastAsia"/>
              </w:rPr>
              <w:t>ū</w:t>
            </w:r>
            <w:r w:rsidRPr="005E7232">
              <w:t>r</w:t>
            </w:r>
            <w:r w:rsidRPr="005E7232">
              <w:rPr>
                <w:rFonts w:hint="eastAsia"/>
              </w:rPr>
              <w:t>ā</w:t>
            </w:r>
            <w:r w:rsidRPr="005E7232">
              <w:t>m (org</w:t>
            </w:r>
            <w:r w:rsidRPr="005E7232">
              <w:rPr>
                <w:rFonts w:hint="eastAsia"/>
              </w:rPr>
              <w:t>ā</w:t>
            </w:r>
            <w:r w:rsidRPr="005E7232">
              <w:t>niem) un to, ka t</w:t>
            </w:r>
            <w:r w:rsidRPr="005E7232">
              <w:rPr>
                <w:rFonts w:hint="eastAsia"/>
              </w:rPr>
              <w:t>ā</w:t>
            </w:r>
            <w:r w:rsidRPr="005E7232">
              <w:t>s ir apvelt</w:t>
            </w:r>
            <w:r w:rsidRPr="005E7232">
              <w:rPr>
                <w:rFonts w:hint="eastAsia"/>
              </w:rPr>
              <w:t>ī</w:t>
            </w:r>
            <w:r w:rsidRPr="005E7232">
              <w:t>tas ar plašu autonomiju attiec</w:t>
            </w:r>
            <w:r w:rsidRPr="005E7232">
              <w:rPr>
                <w:rFonts w:hint="eastAsia"/>
              </w:rPr>
              <w:t>ī</w:t>
            </w:r>
            <w:r w:rsidRPr="005E7232">
              <w:t>b</w:t>
            </w:r>
            <w:r w:rsidRPr="005E7232">
              <w:rPr>
                <w:rFonts w:hint="eastAsia"/>
              </w:rPr>
              <w:t>ā</w:t>
            </w:r>
            <w:r w:rsidRPr="005E7232">
              <w:t xml:space="preserve"> uz saviem pien</w:t>
            </w:r>
            <w:r w:rsidRPr="005E7232">
              <w:rPr>
                <w:rFonts w:hint="eastAsia"/>
              </w:rPr>
              <w:t>ā</w:t>
            </w:r>
            <w:r w:rsidRPr="005E7232">
              <w:t>kumiem, k</w:t>
            </w:r>
            <w:r w:rsidRPr="005E7232">
              <w:rPr>
                <w:rFonts w:hint="eastAsia"/>
              </w:rPr>
              <w:t>ā</w:t>
            </w:r>
            <w:r w:rsidRPr="005E7232">
              <w:t xml:space="preserve"> ar</w:t>
            </w:r>
            <w:r w:rsidRPr="005E7232">
              <w:rPr>
                <w:rFonts w:hint="eastAsia"/>
              </w:rPr>
              <w:t>ī</w:t>
            </w:r>
            <w:r w:rsidRPr="005E7232">
              <w:t xml:space="preserve"> uz veidiem un pa</w:t>
            </w:r>
            <w:r w:rsidRPr="005E7232">
              <w:rPr>
                <w:rFonts w:hint="eastAsia"/>
              </w:rPr>
              <w:t>ņē</w:t>
            </w:r>
            <w:r w:rsidRPr="005E7232">
              <w:t xml:space="preserve">mieniem, ar kuriem tie tiek </w:t>
            </w:r>
            <w:r w:rsidRPr="005E7232">
              <w:rPr>
                <w:rFonts w:hint="eastAsia"/>
              </w:rPr>
              <w:t>ī</w:t>
            </w:r>
            <w:r w:rsidRPr="005E7232">
              <w:t>stenoti. Min</w:t>
            </w:r>
            <w:r w:rsidRPr="005E7232">
              <w:rPr>
                <w:rFonts w:hint="eastAsia"/>
              </w:rPr>
              <w:t>ē</w:t>
            </w:r>
            <w:r w:rsidRPr="005E7232">
              <w:t>t</w:t>
            </w:r>
            <w:r w:rsidRPr="005E7232">
              <w:rPr>
                <w:rFonts w:hint="eastAsia"/>
              </w:rPr>
              <w:t>ā</w:t>
            </w:r>
            <w:r w:rsidRPr="005E7232">
              <w:t>s hartas 4.panta ceturtaj</w:t>
            </w:r>
            <w:r w:rsidRPr="005E7232">
              <w:rPr>
                <w:rFonts w:hint="eastAsia"/>
              </w:rPr>
              <w:t>ā</w:t>
            </w:r>
            <w:r w:rsidRPr="005E7232">
              <w:t xml:space="preserve"> da</w:t>
            </w:r>
            <w:r w:rsidRPr="005E7232">
              <w:rPr>
                <w:rFonts w:hint="eastAsia"/>
              </w:rPr>
              <w:t>ļā</w:t>
            </w:r>
            <w:r w:rsidRPr="005E7232">
              <w:t xml:space="preserve"> noteikts, ka viet</w:t>
            </w:r>
            <w:r w:rsidRPr="005E7232">
              <w:rPr>
                <w:rFonts w:hint="eastAsia"/>
              </w:rPr>
              <w:t>ē</w:t>
            </w:r>
            <w:r w:rsidRPr="005E7232">
              <w:t>j</w:t>
            </w:r>
            <w:r w:rsidRPr="005E7232">
              <w:rPr>
                <w:rFonts w:hint="eastAsia"/>
              </w:rPr>
              <w:t>ā</w:t>
            </w:r>
            <w:r w:rsidRPr="005E7232">
              <w:t>m var</w:t>
            </w:r>
            <w:r w:rsidRPr="005E7232">
              <w:rPr>
                <w:rFonts w:hint="eastAsia"/>
              </w:rPr>
              <w:t>ā</w:t>
            </w:r>
            <w:r w:rsidRPr="005E7232">
              <w:t>m pieš</w:t>
            </w:r>
            <w:r w:rsidRPr="005E7232">
              <w:rPr>
                <w:rFonts w:hint="eastAsia"/>
              </w:rPr>
              <w:t>ķ</w:t>
            </w:r>
            <w:r w:rsidRPr="005E7232">
              <w:t>irt</w:t>
            </w:r>
            <w:r w:rsidRPr="005E7232">
              <w:rPr>
                <w:rFonts w:hint="eastAsia"/>
              </w:rPr>
              <w:t>ā</w:t>
            </w:r>
            <w:r w:rsidRPr="005E7232">
              <w:t>s pilnvaras parasti ir piln</w:t>
            </w:r>
            <w:r w:rsidRPr="005E7232">
              <w:rPr>
                <w:rFonts w:hint="eastAsia"/>
              </w:rPr>
              <w:t>ī</w:t>
            </w:r>
            <w:r w:rsidRPr="005E7232">
              <w:t>gas un ekskluz</w:t>
            </w:r>
            <w:r w:rsidRPr="005E7232">
              <w:rPr>
                <w:rFonts w:hint="eastAsia"/>
              </w:rPr>
              <w:t>ī</w:t>
            </w:r>
            <w:r w:rsidRPr="005E7232">
              <w:t>vas. Cita, centr</w:t>
            </w:r>
            <w:r w:rsidRPr="005E7232">
              <w:rPr>
                <w:rFonts w:hint="eastAsia"/>
              </w:rPr>
              <w:t>ā</w:t>
            </w:r>
            <w:r w:rsidRPr="005E7232">
              <w:t>l</w:t>
            </w:r>
            <w:r w:rsidRPr="005E7232">
              <w:rPr>
                <w:rFonts w:hint="eastAsia"/>
              </w:rPr>
              <w:t>ā</w:t>
            </w:r>
            <w:r w:rsidRPr="005E7232">
              <w:t xml:space="preserve"> vai re</w:t>
            </w:r>
            <w:r w:rsidRPr="005E7232">
              <w:rPr>
                <w:rFonts w:hint="eastAsia"/>
              </w:rPr>
              <w:t>ģ</w:t>
            </w:r>
            <w:r w:rsidRPr="005E7232">
              <w:t>ion</w:t>
            </w:r>
            <w:r w:rsidRPr="005E7232">
              <w:rPr>
                <w:rFonts w:hint="eastAsia"/>
              </w:rPr>
              <w:t>ā</w:t>
            </w:r>
            <w:r w:rsidRPr="005E7232">
              <w:t>l</w:t>
            </w:r>
            <w:r w:rsidRPr="005E7232">
              <w:rPr>
                <w:rFonts w:hint="eastAsia"/>
              </w:rPr>
              <w:t>ā</w:t>
            </w:r>
            <w:r w:rsidRPr="005E7232">
              <w:t xml:space="preserve"> vara, nedr</w:t>
            </w:r>
            <w:r w:rsidRPr="005E7232">
              <w:rPr>
                <w:rFonts w:hint="eastAsia"/>
              </w:rPr>
              <w:t>ī</w:t>
            </w:r>
            <w:r w:rsidRPr="005E7232">
              <w:t>kst t</w:t>
            </w:r>
            <w:r w:rsidRPr="005E7232">
              <w:rPr>
                <w:rFonts w:hint="eastAsia"/>
              </w:rPr>
              <w:t>ā</w:t>
            </w:r>
            <w:r w:rsidRPr="005E7232">
              <w:t>s apstr</w:t>
            </w:r>
            <w:r w:rsidRPr="005E7232">
              <w:rPr>
                <w:rFonts w:hint="eastAsia"/>
              </w:rPr>
              <w:t>ī</w:t>
            </w:r>
            <w:r w:rsidRPr="005E7232">
              <w:t>d</w:t>
            </w:r>
            <w:r w:rsidRPr="005E7232">
              <w:rPr>
                <w:rFonts w:hint="eastAsia"/>
              </w:rPr>
              <w:t>ē</w:t>
            </w:r>
            <w:r w:rsidRPr="005E7232">
              <w:t>t vai ierobežot, iz</w:t>
            </w:r>
            <w:r w:rsidRPr="005E7232">
              <w:rPr>
                <w:rFonts w:hint="eastAsia"/>
              </w:rPr>
              <w:t>ņ</w:t>
            </w:r>
            <w:r w:rsidRPr="005E7232">
              <w:t>emot gad</w:t>
            </w:r>
            <w:r w:rsidRPr="005E7232">
              <w:rPr>
                <w:rFonts w:hint="eastAsia"/>
              </w:rPr>
              <w:t>ī</w:t>
            </w:r>
            <w:r w:rsidRPr="005E7232">
              <w:t>jumus, kad tas paredz</w:t>
            </w:r>
            <w:r w:rsidRPr="005E7232">
              <w:rPr>
                <w:rFonts w:hint="eastAsia"/>
              </w:rPr>
              <w:t>ē</w:t>
            </w:r>
            <w:r w:rsidRPr="005E7232">
              <w:t>ts likum</w:t>
            </w:r>
            <w:r w:rsidRPr="005E7232">
              <w:rPr>
                <w:rFonts w:hint="eastAsia"/>
              </w:rPr>
              <w:t>ā</w:t>
            </w:r>
            <w:r w:rsidRPr="005E7232">
              <w:t>.</w:t>
            </w:r>
          </w:p>
          <w:bookmarkEnd w:id="2"/>
          <w:p w14:paraId="0ECBAF50" w14:textId="77777777" w:rsidR="005E7232" w:rsidRPr="005E7232" w:rsidRDefault="005E7232" w:rsidP="005E7232">
            <w:pPr>
              <w:jc w:val="both"/>
            </w:pPr>
            <w:r w:rsidRPr="005E7232">
              <w:t>VARAM, lai nodrošin</w:t>
            </w:r>
            <w:r w:rsidRPr="005E7232">
              <w:rPr>
                <w:rFonts w:hint="eastAsia"/>
              </w:rPr>
              <w:t>ā</w:t>
            </w:r>
            <w:r w:rsidRPr="005E7232">
              <w:t>tu Administrat</w:t>
            </w:r>
            <w:r w:rsidRPr="005E7232">
              <w:rPr>
                <w:rFonts w:hint="eastAsia"/>
              </w:rPr>
              <w:t>ī</w:t>
            </w:r>
            <w:r w:rsidRPr="005E7232">
              <w:t>vo teritoriju un apdz</w:t>
            </w:r>
            <w:r w:rsidRPr="005E7232">
              <w:rPr>
                <w:rFonts w:hint="eastAsia"/>
              </w:rPr>
              <w:t>ī</w:t>
            </w:r>
            <w:r w:rsidRPr="005E7232">
              <w:t>voto vietu likuma p</w:t>
            </w:r>
            <w:r w:rsidRPr="005E7232">
              <w:rPr>
                <w:rFonts w:hint="eastAsia"/>
              </w:rPr>
              <w:t>ā</w:t>
            </w:r>
            <w:r w:rsidRPr="005E7232">
              <w:t>rejas noteikumu 25. punkt</w:t>
            </w:r>
            <w:r w:rsidRPr="005E7232">
              <w:rPr>
                <w:rFonts w:hint="eastAsia"/>
              </w:rPr>
              <w:t>ā</w:t>
            </w:r>
            <w:r w:rsidRPr="005E7232">
              <w:t xml:space="preserve"> noteikto, ar groz</w:t>
            </w:r>
            <w:r w:rsidRPr="005E7232">
              <w:rPr>
                <w:rFonts w:hint="eastAsia"/>
              </w:rPr>
              <w:t>ī</w:t>
            </w:r>
            <w:r w:rsidRPr="005E7232">
              <w:t>jumiem piedāvā papildināt Ministru kabineta 2014. gada 14. oktobra noteikumu Nr.628 “Noteikumi par pašvald</w:t>
            </w:r>
            <w:r w:rsidRPr="005E7232">
              <w:rPr>
                <w:rFonts w:hint="eastAsia"/>
              </w:rPr>
              <w:t>ī</w:t>
            </w:r>
            <w:r w:rsidRPr="005E7232">
              <w:t>bu 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w:t>
            </w:r>
            <w:r w:rsidRPr="005E7232">
              <w:rPr>
                <w:rFonts w:hint="eastAsia"/>
              </w:rPr>
              <w:t>š</w:t>
            </w:r>
            <w:r w:rsidRPr="005E7232">
              <w:t>anas dokumentiem”  noteikt</w:t>
            </w:r>
            <w:r w:rsidRPr="005E7232">
              <w:rPr>
                <w:rFonts w:hint="eastAsia"/>
              </w:rPr>
              <w:t>ā</w:t>
            </w:r>
            <w:r w:rsidRPr="005E7232">
              <w:t>s normas ar regul</w:t>
            </w:r>
            <w:r w:rsidRPr="005E7232">
              <w:rPr>
                <w:rFonts w:hint="eastAsia"/>
              </w:rPr>
              <w:t>ē</w:t>
            </w:r>
            <w:r w:rsidRPr="005E7232">
              <w:t>jumu attiec</w:t>
            </w:r>
            <w:r w:rsidRPr="005E7232">
              <w:rPr>
                <w:rFonts w:hint="eastAsia"/>
              </w:rPr>
              <w:t>ī</w:t>
            </w:r>
            <w:r w:rsidRPr="005E7232">
              <w:t>b</w:t>
            </w:r>
            <w:r w:rsidRPr="005E7232">
              <w:rPr>
                <w:rFonts w:hint="eastAsia"/>
              </w:rPr>
              <w:t>ā</w:t>
            </w:r>
            <w:r w:rsidRPr="005E7232">
              <w:t xml:space="preserve"> uz </w:t>
            </w:r>
            <w:proofErr w:type="spellStart"/>
            <w:r w:rsidRPr="005E7232">
              <w:t>valstspils</w:t>
            </w:r>
            <w:r w:rsidRPr="005E7232">
              <w:rPr>
                <w:rFonts w:hint="eastAsia"/>
              </w:rPr>
              <w:t>ē</w:t>
            </w:r>
            <w:r w:rsidRPr="005E7232">
              <w:t>t</w:t>
            </w:r>
            <w:r w:rsidRPr="005E7232">
              <w:rPr>
                <w:rFonts w:hint="eastAsia"/>
              </w:rPr>
              <w:t>ā</w:t>
            </w:r>
            <w:r w:rsidRPr="005E7232">
              <w:t>m</w:t>
            </w:r>
            <w:proofErr w:type="spellEnd"/>
            <w:r w:rsidRPr="005E7232">
              <w:t>, kuru termins ir ieviests ar Administrat</w:t>
            </w:r>
            <w:r w:rsidRPr="005E7232">
              <w:rPr>
                <w:rFonts w:hint="eastAsia"/>
              </w:rPr>
              <w:t>ī</w:t>
            </w:r>
            <w:r w:rsidRPr="005E7232">
              <w:t>vo teritoriju un apdz</w:t>
            </w:r>
            <w:r w:rsidRPr="005E7232">
              <w:rPr>
                <w:rFonts w:hint="eastAsia"/>
              </w:rPr>
              <w:t>ī</w:t>
            </w:r>
            <w:r w:rsidRPr="005E7232">
              <w:t>voto vietu likuma 4.pantu, un kuras sadarbojas ar piegu</w:t>
            </w:r>
            <w:r w:rsidRPr="005E7232">
              <w:rPr>
                <w:rFonts w:hint="eastAsia"/>
              </w:rPr>
              <w:t>ļ</w:t>
            </w:r>
            <w:r w:rsidRPr="005E7232">
              <w:t>ošaj</w:t>
            </w:r>
            <w:r w:rsidRPr="005E7232">
              <w:rPr>
                <w:rFonts w:hint="eastAsia"/>
              </w:rPr>
              <w:t>ā</w:t>
            </w:r>
            <w:r w:rsidRPr="005E7232">
              <w:t>m novada pašvald</w:t>
            </w:r>
            <w:r w:rsidRPr="005E7232">
              <w:rPr>
                <w:rFonts w:hint="eastAsia"/>
              </w:rPr>
              <w:t>ī</w:t>
            </w:r>
            <w:r w:rsidRPr="005E7232">
              <w:t>b</w:t>
            </w:r>
            <w:r w:rsidRPr="005E7232">
              <w:rPr>
                <w:rFonts w:hint="eastAsia"/>
              </w:rPr>
              <w:t>ā</w:t>
            </w:r>
            <w:r w:rsidRPr="005E7232">
              <w:t>m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dokumenta izstr</w:t>
            </w:r>
            <w:r w:rsidRPr="005E7232">
              <w:rPr>
                <w:rFonts w:hint="eastAsia"/>
              </w:rPr>
              <w:t>ā</w:t>
            </w:r>
            <w:r w:rsidRPr="005E7232">
              <w:t>d</w:t>
            </w:r>
            <w:r w:rsidRPr="005E7232">
              <w:rPr>
                <w:rFonts w:hint="eastAsia"/>
              </w:rPr>
              <w:t>ē</w:t>
            </w:r>
            <w:r w:rsidRPr="005E7232">
              <w:t>. Noteikumu groz</w:t>
            </w:r>
            <w:r w:rsidRPr="005E7232">
              <w:rPr>
                <w:rFonts w:hint="eastAsia"/>
              </w:rPr>
              <w:t>ī</w:t>
            </w:r>
            <w:r w:rsidRPr="005E7232">
              <w:t>jumu projekt</w:t>
            </w:r>
            <w:r w:rsidRPr="005E7232">
              <w:rPr>
                <w:rFonts w:hint="eastAsia"/>
              </w:rPr>
              <w:t>ā</w:t>
            </w:r>
            <w:r w:rsidRPr="005E7232">
              <w:t xml:space="preserve"> ir noteikts </w:t>
            </w:r>
            <w:proofErr w:type="spellStart"/>
            <w:r w:rsidRPr="005E7232">
              <w:t>valstspils</w:t>
            </w:r>
            <w:r w:rsidRPr="005E7232">
              <w:rPr>
                <w:rFonts w:hint="eastAsia"/>
              </w:rPr>
              <w:t>ē</w:t>
            </w:r>
            <w:r w:rsidRPr="005E7232">
              <w:t>tu</w:t>
            </w:r>
            <w:proofErr w:type="spellEnd"/>
            <w:r w:rsidRPr="005E7232">
              <w:t xml:space="preserve"> un novadu kop</w:t>
            </w:r>
            <w:r w:rsidRPr="005E7232">
              <w:rPr>
                <w:rFonts w:hint="eastAsia"/>
              </w:rPr>
              <w:t>ī</w:t>
            </w:r>
            <w:r w:rsidRPr="005E7232">
              <w:t>gu 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dokumentu saturs un izstr</w:t>
            </w:r>
            <w:r w:rsidRPr="005E7232">
              <w:rPr>
                <w:rFonts w:hint="eastAsia"/>
              </w:rPr>
              <w:t>ā</w:t>
            </w:r>
            <w:r w:rsidRPr="005E7232">
              <w:t>des k</w:t>
            </w:r>
            <w:r w:rsidRPr="005E7232">
              <w:rPr>
                <w:rFonts w:hint="eastAsia"/>
              </w:rPr>
              <w:t>ā</w:t>
            </w:r>
            <w:r w:rsidRPr="005E7232">
              <w:t>rt</w:t>
            </w:r>
            <w:r w:rsidRPr="005E7232">
              <w:rPr>
                <w:rFonts w:hint="eastAsia"/>
              </w:rPr>
              <w:t>ī</w:t>
            </w:r>
            <w:r w:rsidRPr="005E7232">
              <w:t>ba.</w:t>
            </w:r>
          </w:p>
          <w:p w14:paraId="3711591E" w14:textId="77777777" w:rsidR="005E7232" w:rsidRPr="005E7232" w:rsidRDefault="005E7232" w:rsidP="005E7232">
            <w:pPr>
              <w:jc w:val="both"/>
            </w:pPr>
            <w:r w:rsidRPr="005E7232">
              <w:t>Vēršam Jūsu uzmanību, ka atbilstoši Valsts p</w:t>
            </w:r>
            <w:r w:rsidRPr="005E7232">
              <w:rPr>
                <w:rFonts w:hint="eastAsia"/>
              </w:rPr>
              <w:t>ā</w:t>
            </w:r>
            <w:r w:rsidRPr="005E7232">
              <w:t>rvaldes iek</w:t>
            </w:r>
            <w:r w:rsidRPr="005E7232">
              <w:rPr>
                <w:rFonts w:hint="eastAsia"/>
              </w:rPr>
              <w:t>ā</w:t>
            </w:r>
            <w:r w:rsidRPr="005E7232">
              <w:t>rtas likuma 8.panta ceturtaj</w:t>
            </w:r>
            <w:r w:rsidRPr="005E7232">
              <w:rPr>
                <w:rFonts w:hint="eastAsia"/>
              </w:rPr>
              <w:t>ā</w:t>
            </w:r>
            <w:r w:rsidRPr="005E7232">
              <w:t xml:space="preserve"> da</w:t>
            </w:r>
            <w:r w:rsidRPr="005E7232">
              <w:rPr>
                <w:rFonts w:hint="eastAsia"/>
              </w:rPr>
              <w:t>ļā</w:t>
            </w:r>
            <w:r w:rsidRPr="005E7232">
              <w:t xml:space="preserve"> un 10.panta pirmaj</w:t>
            </w:r>
            <w:r w:rsidRPr="005E7232">
              <w:rPr>
                <w:rFonts w:hint="eastAsia"/>
              </w:rPr>
              <w:t>ā</w:t>
            </w:r>
            <w:r w:rsidRPr="005E7232">
              <w:t xml:space="preserve"> da</w:t>
            </w:r>
            <w:r w:rsidRPr="005E7232">
              <w:rPr>
                <w:rFonts w:hint="eastAsia"/>
              </w:rPr>
              <w:t>ļā</w:t>
            </w:r>
            <w:r w:rsidRPr="005E7232">
              <w:t xml:space="preserve"> noteiktajam, un “Valsts p</w:t>
            </w:r>
            <w:r w:rsidRPr="005E7232">
              <w:rPr>
                <w:rFonts w:hint="eastAsia"/>
              </w:rPr>
              <w:t>ā</w:t>
            </w:r>
            <w:r w:rsidRPr="005E7232">
              <w:t>rvaldes iek</w:t>
            </w:r>
            <w:r w:rsidRPr="005E7232">
              <w:rPr>
                <w:rFonts w:hint="eastAsia"/>
              </w:rPr>
              <w:t>ā</w:t>
            </w:r>
            <w:r w:rsidRPr="005E7232">
              <w:t>rtas likuma koncepcija”  B da</w:t>
            </w:r>
            <w:r w:rsidRPr="005E7232">
              <w:rPr>
                <w:rFonts w:hint="eastAsia"/>
              </w:rPr>
              <w:t>ļ</w:t>
            </w:r>
            <w:r w:rsidRPr="005E7232">
              <w:t>as pirm</w:t>
            </w:r>
            <w:r w:rsidRPr="005E7232">
              <w:rPr>
                <w:rFonts w:hint="eastAsia"/>
              </w:rPr>
              <w:t>ā</w:t>
            </w:r>
            <w:r w:rsidRPr="005E7232">
              <w:t>s noda</w:t>
            </w:r>
            <w:r w:rsidRPr="005E7232">
              <w:rPr>
                <w:rFonts w:hint="eastAsia"/>
              </w:rPr>
              <w:t>ļ</w:t>
            </w:r>
            <w:r w:rsidRPr="005E7232">
              <w:t>as noregul</w:t>
            </w:r>
            <w:r w:rsidRPr="005E7232">
              <w:rPr>
                <w:rFonts w:hint="eastAsia"/>
              </w:rPr>
              <w:t>ē</w:t>
            </w:r>
            <w:r w:rsidRPr="005E7232">
              <w:t>juma jaut</w:t>
            </w:r>
            <w:r w:rsidRPr="005E7232">
              <w:rPr>
                <w:rFonts w:hint="eastAsia"/>
              </w:rPr>
              <w:t>ā</w:t>
            </w:r>
            <w:r w:rsidRPr="005E7232">
              <w:t>jumam par likuma darb</w:t>
            </w:r>
            <w:r w:rsidRPr="005E7232">
              <w:rPr>
                <w:rFonts w:hint="eastAsia"/>
              </w:rPr>
              <w:t>ī</w:t>
            </w:r>
            <w:r w:rsidRPr="005E7232">
              <w:t>bu, secin</w:t>
            </w:r>
            <w:r w:rsidRPr="005E7232">
              <w:rPr>
                <w:rFonts w:hint="eastAsia"/>
              </w:rPr>
              <w:t>ā</w:t>
            </w:r>
            <w:r w:rsidRPr="005E7232">
              <w:t>ms, ka valsts p</w:t>
            </w:r>
            <w:r w:rsidRPr="005E7232">
              <w:rPr>
                <w:rFonts w:hint="eastAsia"/>
              </w:rPr>
              <w:t>ā</w:t>
            </w:r>
            <w:r w:rsidRPr="005E7232">
              <w:t>rvalde, tostarp pašvald</w:t>
            </w:r>
            <w:r w:rsidRPr="005E7232">
              <w:rPr>
                <w:rFonts w:hint="eastAsia"/>
              </w:rPr>
              <w:t>ī</w:t>
            </w:r>
            <w:r w:rsidRPr="005E7232">
              <w:t>ba, ir pak</w:t>
            </w:r>
            <w:r w:rsidRPr="005E7232">
              <w:rPr>
                <w:rFonts w:hint="eastAsia"/>
              </w:rPr>
              <w:t>ļ</w:t>
            </w:r>
            <w:r w:rsidRPr="005E7232">
              <w:t>auta likumam un at</w:t>
            </w:r>
            <w:r w:rsidRPr="005E7232">
              <w:rPr>
                <w:rFonts w:hint="eastAsia"/>
              </w:rPr>
              <w:t>ļ</w:t>
            </w:r>
            <w:r w:rsidRPr="005E7232">
              <w:t>auts ir tikai tas, kas ir noteikts ar ties</w:t>
            </w:r>
            <w:r w:rsidRPr="005E7232">
              <w:rPr>
                <w:rFonts w:hint="eastAsia"/>
              </w:rPr>
              <w:t>ī</w:t>
            </w:r>
            <w:r w:rsidRPr="005E7232">
              <w:t>bu normu. Attiec</w:t>
            </w:r>
            <w:r w:rsidRPr="005E7232">
              <w:rPr>
                <w:rFonts w:hint="eastAsia"/>
              </w:rPr>
              <w:t>ī</w:t>
            </w:r>
            <w:r w:rsidRPr="005E7232">
              <w:t>gi augst</w:t>
            </w:r>
            <w:r w:rsidRPr="005E7232">
              <w:rPr>
                <w:rFonts w:hint="eastAsia"/>
              </w:rPr>
              <w:t>ā</w:t>
            </w:r>
            <w:r w:rsidRPr="005E7232">
              <w:t>k st</w:t>
            </w:r>
            <w:r w:rsidRPr="005E7232">
              <w:rPr>
                <w:rFonts w:hint="eastAsia"/>
              </w:rPr>
              <w:t>ā</w:t>
            </w:r>
            <w:r w:rsidRPr="005E7232">
              <w:t>vošais likums, kas regul</w:t>
            </w:r>
            <w:r w:rsidRPr="005E7232">
              <w:rPr>
                <w:rFonts w:hint="eastAsia"/>
              </w:rPr>
              <w:t>ē</w:t>
            </w:r>
            <w:r w:rsidRPr="005E7232">
              <w:t xml:space="preserve"> </w:t>
            </w:r>
            <w:r w:rsidRPr="005E7232">
              <w:lastRenderedPageBreak/>
              <w:t>pašvald</w:t>
            </w:r>
            <w:r w:rsidRPr="005E7232">
              <w:rPr>
                <w:rFonts w:hint="eastAsia"/>
              </w:rPr>
              <w:t>ī</w:t>
            </w:r>
            <w:r w:rsidRPr="005E7232">
              <w:t>bu darbu ir likums “Par pašvald</w:t>
            </w:r>
            <w:r w:rsidRPr="005E7232">
              <w:rPr>
                <w:rFonts w:hint="eastAsia"/>
              </w:rPr>
              <w:t>ī</w:t>
            </w:r>
            <w:r w:rsidRPr="005E7232">
              <w:t>b</w:t>
            </w:r>
            <w:r w:rsidRPr="005E7232">
              <w:rPr>
                <w:rFonts w:hint="eastAsia"/>
              </w:rPr>
              <w:t>ā</w:t>
            </w:r>
            <w:r w:rsidRPr="005E7232">
              <w:t>m”, bet pašvald</w:t>
            </w:r>
            <w:r w:rsidRPr="005E7232">
              <w:rPr>
                <w:rFonts w:hint="eastAsia"/>
              </w:rPr>
              <w:t>ī</w:t>
            </w:r>
            <w:r w:rsidRPr="005E7232">
              <w:t>bu 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jomu - 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 xml:space="preserve">nošanas likums. </w:t>
            </w:r>
          </w:p>
          <w:p w14:paraId="2F94B18F" w14:textId="77777777" w:rsidR="005E7232" w:rsidRPr="005E7232" w:rsidRDefault="005E7232" w:rsidP="005E7232">
            <w:pPr>
              <w:jc w:val="both"/>
            </w:pPr>
            <w:r w:rsidRPr="005E7232">
              <w:t>Likuma “Par pašvald</w:t>
            </w:r>
            <w:r w:rsidRPr="005E7232">
              <w:rPr>
                <w:rFonts w:hint="eastAsia"/>
              </w:rPr>
              <w:t>ī</w:t>
            </w:r>
            <w:r w:rsidRPr="005E7232">
              <w:t>b</w:t>
            </w:r>
            <w:r w:rsidRPr="005E7232">
              <w:rPr>
                <w:rFonts w:hint="eastAsia"/>
              </w:rPr>
              <w:t>ā</w:t>
            </w:r>
            <w:r w:rsidRPr="005E7232">
              <w:t>m” 14.panta otr</w:t>
            </w:r>
            <w:r w:rsidRPr="005E7232">
              <w:rPr>
                <w:rFonts w:hint="eastAsia"/>
              </w:rPr>
              <w:t>ā</w:t>
            </w:r>
            <w:r w:rsidRPr="005E7232">
              <w:t>s da</w:t>
            </w:r>
            <w:r w:rsidRPr="005E7232">
              <w:rPr>
                <w:rFonts w:hint="eastAsia"/>
              </w:rPr>
              <w:t>ļ</w:t>
            </w:r>
            <w:r w:rsidRPr="005E7232">
              <w:t>as 1.punkt</w:t>
            </w:r>
            <w:r w:rsidRPr="005E7232">
              <w:rPr>
                <w:rFonts w:hint="eastAsia"/>
              </w:rPr>
              <w:t>ā</w:t>
            </w:r>
            <w:r w:rsidRPr="005E7232">
              <w:t xml:space="preserve"> ir noteikts, ka, lai pašvald</w:t>
            </w:r>
            <w:r w:rsidRPr="005E7232">
              <w:rPr>
                <w:rFonts w:hint="eastAsia"/>
              </w:rPr>
              <w:t>ī</w:t>
            </w:r>
            <w:r w:rsidRPr="005E7232">
              <w:t>ba izpild</w:t>
            </w:r>
            <w:r w:rsidRPr="005E7232">
              <w:rPr>
                <w:rFonts w:hint="eastAsia"/>
              </w:rPr>
              <w:t>ī</w:t>
            </w:r>
            <w:r w:rsidRPr="005E7232">
              <w:t>tu funkcijas, tai ir pien</w:t>
            </w:r>
            <w:r w:rsidRPr="005E7232">
              <w:rPr>
                <w:rFonts w:hint="eastAsia"/>
              </w:rPr>
              <w:t>ā</w:t>
            </w:r>
            <w:r w:rsidRPr="005E7232">
              <w:t>kums izstr</w:t>
            </w:r>
            <w:r w:rsidRPr="005E7232">
              <w:rPr>
                <w:rFonts w:hint="eastAsia"/>
              </w:rPr>
              <w:t>ā</w:t>
            </w:r>
            <w:r w:rsidRPr="005E7232">
              <w:t>d</w:t>
            </w:r>
            <w:r w:rsidRPr="005E7232">
              <w:rPr>
                <w:rFonts w:hint="eastAsia"/>
              </w:rPr>
              <w:t>ā</w:t>
            </w:r>
            <w:r w:rsidRPr="005E7232">
              <w:t>t savas pašvald</w:t>
            </w:r>
            <w:r w:rsidRPr="005E7232">
              <w:rPr>
                <w:rFonts w:hint="eastAsia"/>
              </w:rPr>
              <w:t>ī</w:t>
            </w:r>
            <w:r w:rsidRPr="005E7232">
              <w:t>bas teritorijas att</w:t>
            </w:r>
            <w:r w:rsidRPr="005E7232">
              <w:rPr>
                <w:rFonts w:hint="eastAsia"/>
              </w:rPr>
              <w:t>ī</w:t>
            </w:r>
            <w:r w:rsidRPr="005E7232">
              <w:t>st</w:t>
            </w:r>
            <w:r w:rsidRPr="005E7232">
              <w:rPr>
                <w:rFonts w:hint="eastAsia"/>
              </w:rPr>
              <w:t>ī</w:t>
            </w:r>
            <w:r w:rsidRPr="005E7232">
              <w:t>bas programmu un nodrošin</w:t>
            </w:r>
            <w:r w:rsidRPr="005E7232">
              <w:rPr>
                <w:rFonts w:hint="eastAsia"/>
              </w:rPr>
              <w:t>ā</w:t>
            </w:r>
            <w:r w:rsidRPr="005E7232">
              <w:t>t t</w:t>
            </w:r>
            <w:r w:rsidRPr="005E7232">
              <w:rPr>
                <w:rFonts w:hint="eastAsia"/>
              </w:rPr>
              <w:t>ā</w:t>
            </w:r>
            <w:r w:rsidRPr="005E7232">
              <w:t>s realiz</w:t>
            </w:r>
            <w:r w:rsidRPr="005E7232">
              <w:rPr>
                <w:rFonts w:hint="eastAsia"/>
              </w:rPr>
              <w:t>ā</w:t>
            </w:r>
            <w:r w:rsidRPr="005E7232">
              <w:t>ciju. Savuk</w:t>
            </w:r>
            <w:r w:rsidRPr="005E7232">
              <w:rPr>
                <w:rFonts w:hint="eastAsia"/>
              </w:rPr>
              <w:t>ā</w:t>
            </w:r>
            <w:r w:rsidRPr="005E7232">
              <w:t>rt, saska</w:t>
            </w:r>
            <w:r w:rsidRPr="005E7232">
              <w:rPr>
                <w:rFonts w:hint="eastAsia"/>
              </w:rPr>
              <w:t>ņā</w:t>
            </w:r>
            <w:r w:rsidRPr="005E7232">
              <w:t xml:space="preserve"> ar š</w:t>
            </w:r>
            <w:r w:rsidRPr="005E7232">
              <w:rPr>
                <w:rFonts w:hint="eastAsia"/>
              </w:rPr>
              <w:t>ī</w:t>
            </w:r>
            <w:r w:rsidRPr="005E7232">
              <w:t xml:space="preserve"> likuma 21.pant</w:t>
            </w:r>
            <w:r w:rsidRPr="005E7232">
              <w:rPr>
                <w:rFonts w:hint="eastAsia"/>
              </w:rPr>
              <w:t>ā</w:t>
            </w:r>
            <w:r w:rsidRPr="005E7232">
              <w:t xml:space="preserve"> noteikto pašvald</w:t>
            </w:r>
            <w:r w:rsidRPr="005E7232">
              <w:rPr>
                <w:rFonts w:hint="eastAsia"/>
              </w:rPr>
              <w:t>ī</w:t>
            </w:r>
            <w:r w:rsidRPr="005E7232">
              <w:t>bas autonomo kompetenci katra dome apstiprina savu pašvald</w:t>
            </w:r>
            <w:r w:rsidRPr="005E7232">
              <w:rPr>
                <w:rFonts w:hint="eastAsia"/>
              </w:rPr>
              <w:t>ī</w:t>
            </w:r>
            <w:r w:rsidRPr="005E7232">
              <w:t>bas teritorijas att</w:t>
            </w:r>
            <w:r w:rsidRPr="005E7232">
              <w:rPr>
                <w:rFonts w:hint="eastAsia"/>
              </w:rPr>
              <w:t>ī</w:t>
            </w:r>
            <w:r w:rsidRPr="005E7232">
              <w:t>st</w:t>
            </w:r>
            <w:r w:rsidRPr="005E7232">
              <w:rPr>
                <w:rFonts w:hint="eastAsia"/>
              </w:rPr>
              <w:t>ī</w:t>
            </w:r>
            <w:r w:rsidRPr="005E7232">
              <w:t>bas programmu. No min</w:t>
            </w:r>
            <w:r w:rsidRPr="005E7232">
              <w:rPr>
                <w:rFonts w:hint="eastAsia"/>
              </w:rPr>
              <w:t>ē</w:t>
            </w:r>
            <w:r w:rsidRPr="005E7232">
              <w:t>t</w:t>
            </w:r>
            <w:r w:rsidRPr="005E7232">
              <w:rPr>
                <w:rFonts w:hint="eastAsia"/>
              </w:rPr>
              <w:t>ā</w:t>
            </w:r>
            <w:r w:rsidRPr="005E7232">
              <w:t xml:space="preserve"> izriet, ka likums “Par pašvald</w:t>
            </w:r>
            <w:r w:rsidRPr="005E7232">
              <w:rPr>
                <w:rFonts w:hint="eastAsia"/>
              </w:rPr>
              <w:t>ī</w:t>
            </w:r>
            <w:r w:rsidRPr="005E7232">
              <w:t>b</w:t>
            </w:r>
            <w:r w:rsidRPr="005E7232">
              <w:rPr>
                <w:rFonts w:hint="eastAsia"/>
              </w:rPr>
              <w:t>ā</w:t>
            </w:r>
            <w:r w:rsidRPr="005E7232">
              <w:t>m” liedz pašvald</w:t>
            </w:r>
            <w:r w:rsidRPr="005E7232">
              <w:rPr>
                <w:rFonts w:hint="eastAsia"/>
              </w:rPr>
              <w:t>ī</w:t>
            </w:r>
            <w:r w:rsidRPr="005E7232">
              <w:t>bai izstr</w:t>
            </w:r>
            <w:r w:rsidRPr="005E7232">
              <w:rPr>
                <w:rFonts w:hint="eastAsia"/>
              </w:rPr>
              <w:t>ā</w:t>
            </w:r>
            <w:r w:rsidRPr="005E7232">
              <w:t>d</w:t>
            </w:r>
            <w:r w:rsidRPr="005E7232">
              <w:rPr>
                <w:rFonts w:hint="eastAsia"/>
              </w:rPr>
              <w:t>ā</w:t>
            </w:r>
            <w:r w:rsidRPr="005E7232">
              <w:t>t citas pašvald</w:t>
            </w:r>
            <w:r w:rsidRPr="005E7232">
              <w:rPr>
                <w:rFonts w:hint="eastAsia"/>
              </w:rPr>
              <w:t>ī</w:t>
            </w:r>
            <w:r w:rsidRPr="005E7232">
              <w:t>bas teritorijas att</w:t>
            </w:r>
            <w:r w:rsidRPr="005E7232">
              <w:rPr>
                <w:rFonts w:hint="eastAsia"/>
              </w:rPr>
              <w:t>ī</w:t>
            </w:r>
            <w:r w:rsidRPr="005E7232">
              <w:t>st</w:t>
            </w:r>
            <w:r w:rsidRPr="005E7232">
              <w:rPr>
                <w:rFonts w:hint="eastAsia"/>
              </w:rPr>
              <w:t>ī</w:t>
            </w:r>
            <w:r w:rsidRPr="005E7232">
              <w:t>bas programmu un nodrošin</w:t>
            </w:r>
            <w:r w:rsidRPr="005E7232">
              <w:rPr>
                <w:rFonts w:hint="eastAsia"/>
              </w:rPr>
              <w:t>ā</w:t>
            </w:r>
            <w:r w:rsidRPr="005E7232">
              <w:t>t t</w:t>
            </w:r>
            <w:r w:rsidRPr="005E7232">
              <w:rPr>
                <w:rFonts w:hint="eastAsia"/>
              </w:rPr>
              <w:t>ā</w:t>
            </w:r>
            <w:r w:rsidRPr="005E7232">
              <w:t>s realiz</w:t>
            </w:r>
            <w:r w:rsidRPr="005E7232">
              <w:rPr>
                <w:rFonts w:hint="eastAsia"/>
              </w:rPr>
              <w:t>ā</w:t>
            </w:r>
            <w:r w:rsidRPr="005E7232">
              <w:t>ciju sava budžeta ietvaros, k</w:t>
            </w:r>
            <w:r w:rsidRPr="005E7232">
              <w:rPr>
                <w:rFonts w:hint="eastAsia"/>
              </w:rPr>
              <w:t>ā</w:t>
            </w:r>
            <w:r w:rsidRPr="005E7232">
              <w:t xml:space="preserve"> ar</w:t>
            </w:r>
            <w:r w:rsidRPr="005E7232">
              <w:rPr>
                <w:rFonts w:hint="eastAsia"/>
              </w:rPr>
              <w:t>ī</w:t>
            </w:r>
            <w:r w:rsidRPr="005E7232">
              <w:t xml:space="preserve"> nenosaka kompetenci lemt par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dokumentu apstiprin</w:t>
            </w:r>
            <w:r w:rsidRPr="005E7232">
              <w:rPr>
                <w:rFonts w:hint="eastAsia"/>
              </w:rPr>
              <w:t>āš</w:t>
            </w:r>
            <w:r w:rsidRPr="005E7232">
              <w:t>anu, ja teritorija nav attiec</w:t>
            </w:r>
            <w:r w:rsidRPr="005E7232">
              <w:rPr>
                <w:rFonts w:hint="eastAsia"/>
              </w:rPr>
              <w:t>ī</w:t>
            </w:r>
            <w:r w:rsidRPr="005E7232">
              <w:t>g</w:t>
            </w:r>
            <w:r w:rsidRPr="005E7232">
              <w:rPr>
                <w:rFonts w:hint="eastAsia"/>
              </w:rPr>
              <w:t>ā</w:t>
            </w:r>
            <w:r w:rsidRPr="005E7232">
              <w:t>s pašvald</w:t>
            </w:r>
            <w:r w:rsidRPr="005E7232">
              <w:rPr>
                <w:rFonts w:hint="eastAsia"/>
              </w:rPr>
              <w:t>ī</w:t>
            </w:r>
            <w:r w:rsidRPr="005E7232">
              <w:t>bas p</w:t>
            </w:r>
            <w:r w:rsidRPr="005E7232">
              <w:rPr>
                <w:rFonts w:hint="eastAsia"/>
              </w:rPr>
              <w:t>ā</w:t>
            </w:r>
            <w:r w:rsidRPr="005E7232">
              <w:t>rzi</w:t>
            </w:r>
            <w:r w:rsidRPr="005E7232">
              <w:rPr>
                <w:rFonts w:hint="eastAsia"/>
              </w:rPr>
              <w:t>ņā</w:t>
            </w:r>
            <w:r w:rsidRPr="005E7232">
              <w:t xml:space="preserve">. </w:t>
            </w:r>
          </w:p>
          <w:p w14:paraId="766C96BC" w14:textId="77777777" w:rsidR="005E7232" w:rsidRPr="005E7232" w:rsidRDefault="005E7232" w:rsidP="005E7232">
            <w:pPr>
              <w:jc w:val="both"/>
            </w:pPr>
            <w:r w:rsidRPr="005E7232">
              <w:t>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likuma 5.pant</w:t>
            </w:r>
            <w:r w:rsidRPr="005E7232">
              <w:rPr>
                <w:rFonts w:hint="eastAsia"/>
              </w:rPr>
              <w:t>ā</w:t>
            </w:r>
            <w:r w:rsidRPr="005E7232">
              <w:t xml:space="preserve"> ir noteikti 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l</w:t>
            </w:r>
            <w:r w:rsidRPr="005E7232">
              <w:rPr>
                <w:rFonts w:hint="eastAsia"/>
              </w:rPr>
              <w:t>ī</w:t>
            </w:r>
            <w:r w:rsidRPr="005E7232">
              <w:t>me</w:t>
            </w:r>
            <w:r w:rsidRPr="005E7232">
              <w:rPr>
                <w:rFonts w:hint="eastAsia"/>
              </w:rPr>
              <w:t>ņ</w:t>
            </w:r>
            <w:r w:rsidRPr="005E7232">
              <w:t>i un dokumenti. Tiek izš</w:t>
            </w:r>
            <w:r w:rsidRPr="005E7232">
              <w:rPr>
                <w:rFonts w:hint="eastAsia"/>
              </w:rPr>
              <w:t>ķ</w:t>
            </w:r>
            <w:r w:rsidRPr="005E7232">
              <w:t>irti tr</w:t>
            </w:r>
            <w:r w:rsidRPr="005E7232">
              <w:rPr>
                <w:rFonts w:hint="eastAsia"/>
              </w:rPr>
              <w:t>ī</w:t>
            </w:r>
            <w:r w:rsidRPr="005E7232">
              <w:t>s l</w:t>
            </w:r>
            <w:r w:rsidRPr="005E7232">
              <w:rPr>
                <w:rFonts w:hint="eastAsia"/>
              </w:rPr>
              <w:t>ī</w:t>
            </w:r>
            <w:r w:rsidRPr="005E7232">
              <w:t>me</w:t>
            </w:r>
            <w:r w:rsidRPr="005E7232">
              <w:rPr>
                <w:rFonts w:hint="eastAsia"/>
              </w:rPr>
              <w:t>ņ</w:t>
            </w:r>
            <w:r w:rsidRPr="005E7232">
              <w:t>i – nacion</w:t>
            </w:r>
            <w:r w:rsidRPr="005E7232">
              <w:rPr>
                <w:rFonts w:hint="eastAsia"/>
              </w:rPr>
              <w:t>ā</w:t>
            </w:r>
            <w:r w:rsidRPr="005E7232">
              <w:t>lais, re</w:t>
            </w:r>
            <w:r w:rsidRPr="005E7232">
              <w:rPr>
                <w:rFonts w:hint="eastAsia"/>
              </w:rPr>
              <w:t>ģ</w:t>
            </w:r>
            <w:r w:rsidRPr="005E7232">
              <w:t>ion</w:t>
            </w:r>
            <w:r w:rsidRPr="005E7232">
              <w:rPr>
                <w:rFonts w:hint="eastAsia"/>
              </w:rPr>
              <w:t>ā</w:t>
            </w:r>
            <w:r w:rsidRPr="005E7232">
              <w:t>lais un viet</w:t>
            </w:r>
            <w:r w:rsidRPr="005E7232">
              <w:rPr>
                <w:rFonts w:hint="eastAsia"/>
              </w:rPr>
              <w:t>ē</w:t>
            </w:r>
            <w:r w:rsidRPr="005E7232">
              <w:t>jais, un attiec</w:t>
            </w:r>
            <w:r w:rsidRPr="005E7232">
              <w:rPr>
                <w:rFonts w:hint="eastAsia"/>
              </w:rPr>
              <w:t>ī</w:t>
            </w:r>
            <w:r w:rsidRPr="005E7232">
              <w:t>gi noteikts, ka viet</w:t>
            </w:r>
            <w:r w:rsidRPr="005E7232">
              <w:rPr>
                <w:rFonts w:hint="eastAsia"/>
              </w:rPr>
              <w:t>ē</w:t>
            </w:r>
            <w:r w:rsidRPr="005E7232">
              <w:t>j</w:t>
            </w:r>
            <w:r w:rsidRPr="005E7232">
              <w:rPr>
                <w:rFonts w:hint="eastAsia"/>
              </w:rPr>
              <w:t>ā</w:t>
            </w:r>
            <w:r w:rsidRPr="005E7232">
              <w:t xml:space="preserve"> l</w:t>
            </w:r>
            <w:r w:rsidRPr="005E7232">
              <w:rPr>
                <w:rFonts w:hint="eastAsia"/>
              </w:rPr>
              <w:t>ī</w:t>
            </w:r>
            <w:r w:rsidRPr="005E7232">
              <w:t>men</w:t>
            </w:r>
            <w:r w:rsidRPr="005E7232">
              <w:rPr>
                <w:rFonts w:hint="eastAsia"/>
              </w:rPr>
              <w:t>ī</w:t>
            </w:r>
            <w:r w:rsidRPr="005E7232">
              <w:t xml:space="preserve"> 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dokumentus izstr</w:t>
            </w:r>
            <w:r w:rsidRPr="005E7232">
              <w:rPr>
                <w:rFonts w:hint="eastAsia"/>
              </w:rPr>
              <w:t>ā</w:t>
            </w:r>
            <w:r w:rsidRPr="005E7232">
              <w:t>d</w:t>
            </w:r>
            <w:r w:rsidRPr="005E7232">
              <w:rPr>
                <w:rFonts w:hint="eastAsia"/>
              </w:rPr>
              <w:t>ā</w:t>
            </w:r>
            <w:r w:rsidRPr="005E7232">
              <w:t xml:space="preserve"> viet</w:t>
            </w:r>
            <w:r w:rsidRPr="005E7232">
              <w:rPr>
                <w:rFonts w:hint="eastAsia"/>
              </w:rPr>
              <w:t>ē</w:t>
            </w:r>
            <w:r w:rsidRPr="005E7232">
              <w:t>j</w:t>
            </w:r>
            <w:r w:rsidRPr="005E7232">
              <w:rPr>
                <w:rFonts w:hint="eastAsia"/>
              </w:rPr>
              <w:t>ā</w:t>
            </w:r>
            <w:r w:rsidRPr="005E7232">
              <w:t xml:space="preserve"> pašvald</w:t>
            </w:r>
            <w:r w:rsidRPr="005E7232">
              <w:rPr>
                <w:rFonts w:hint="eastAsia"/>
              </w:rPr>
              <w:t>ī</w:t>
            </w:r>
            <w:r w:rsidRPr="005E7232">
              <w:t>ba. Š</w:t>
            </w:r>
            <w:r w:rsidRPr="005E7232">
              <w:rPr>
                <w:rFonts w:hint="eastAsia"/>
              </w:rPr>
              <w:t>ī</w:t>
            </w:r>
            <w:r w:rsidRPr="005E7232">
              <w:t xml:space="preserve"> likuma 12.pant</w:t>
            </w:r>
            <w:r w:rsidRPr="005E7232">
              <w:rPr>
                <w:rFonts w:hint="eastAsia"/>
              </w:rPr>
              <w:t>ā</w:t>
            </w:r>
            <w:r w:rsidRPr="005E7232">
              <w:t xml:space="preserve"> ir noteikta ar</w:t>
            </w:r>
            <w:r w:rsidRPr="005E7232">
              <w:rPr>
                <w:rFonts w:hint="eastAsia"/>
              </w:rPr>
              <w:t>ī</w:t>
            </w:r>
            <w:r w:rsidRPr="005E7232">
              <w:t xml:space="preserve"> viet</w:t>
            </w:r>
            <w:r w:rsidRPr="005E7232">
              <w:rPr>
                <w:rFonts w:hint="eastAsia"/>
              </w:rPr>
              <w:t>ē</w:t>
            </w:r>
            <w:r w:rsidRPr="005E7232">
              <w:t>j</w:t>
            </w:r>
            <w:r w:rsidRPr="005E7232">
              <w:rPr>
                <w:rFonts w:hint="eastAsia"/>
              </w:rPr>
              <w:t>ā</w:t>
            </w:r>
            <w:r w:rsidRPr="005E7232">
              <w:t>s pašvald</w:t>
            </w:r>
            <w:r w:rsidRPr="005E7232">
              <w:rPr>
                <w:rFonts w:hint="eastAsia"/>
              </w:rPr>
              <w:t>ī</w:t>
            </w:r>
            <w:r w:rsidRPr="005E7232">
              <w:t>bas kompetence 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w:t>
            </w:r>
            <w:r w:rsidRPr="005E7232">
              <w:rPr>
                <w:rFonts w:hint="eastAsia"/>
              </w:rPr>
              <w:t>ā</w:t>
            </w:r>
            <w:r w:rsidRPr="005E7232">
              <w:t>, nor</w:t>
            </w:r>
            <w:r w:rsidRPr="005E7232">
              <w:rPr>
                <w:rFonts w:hint="eastAsia"/>
              </w:rPr>
              <w:t>ā</w:t>
            </w:r>
            <w:r w:rsidRPr="005E7232">
              <w:t>dot, ka tieši viet</w:t>
            </w:r>
            <w:r w:rsidRPr="005E7232">
              <w:rPr>
                <w:rFonts w:hint="eastAsia"/>
              </w:rPr>
              <w:t>ē</w:t>
            </w:r>
            <w:r w:rsidRPr="005E7232">
              <w:t>j</w:t>
            </w:r>
            <w:r w:rsidRPr="005E7232">
              <w:rPr>
                <w:rFonts w:hint="eastAsia"/>
              </w:rPr>
              <w:t>ā</w:t>
            </w:r>
            <w:r w:rsidRPr="005E7232">
              <w:t xml:space="preserve"> pašvald</w:t>
            </w:r>
            <w:r w:rsidRPr="005E7232">
              <w:rPr>
                <w:rFonts w:hint="eastAsia"/>
              </w:rPr>
              <w:t>ī</w:t>
            </w:r>
            <w:r w:rsidRPr="005E7232">
              <w:t>ba izstr</w:t>
            </w:r>
            <w:r w:rsidRPr="005E7232">
              <w:rPr>
                <w:rFonts w:hint="eastAsia"/>
              </w:rPr>
              <w:t>ā</w:t>
            </w:r>
            <w:r w:rsidRPr="005E7232">
              <w:t>d</w:t>
            </w:r>
            <w:r w:rsidRPr="005E7232">
              <w:rPr>
                <w:rFonts w:hint="eastAsia"/>
              </w:rPr>
              <w:t>ā</w:t>
            </w:r>
            <w:r w:rsidRPr="005E7232">
              <w:t xml:space="preserve"> un apstiprina, koordin</w:t>
            </w:r>
            <w:r w:rsidRPr="005E7232">
              <w:rPr>
                <w:rFonts w:hint="eastAsia"/>
              </w:rPr>
              <w:t>ē</w:t>
            </w:r>
            <w:r w:rsidRPr="005E7232">
              <w:t xml:space="preserve"> un p</w:t>
            </w:r>
            <w:r w:rsidRPr="005E7232">
              <w:rPr>
                <w:rFonts w:hint="eastAsia"/>
              </w:rPr>
              <w:t>ā</w:t>
            </w:r>
            <w:r w:rsidRPr="005E7232">
              <w:t>rrauga viet</w:t>
            </w:r>
            <w:r w:rsidRPr="005E7232">
              <w:rPr>
                <w:rFonts w:hint="eastAsia"/>
              </w:rPr>
              <w:t>ē</w:t>
            </w:r>
            <w:r w:rsidRPr="005E7232">
              <w:t>j</w:t>
            </w:r>
            <w:r w:rsidRPr="005E7232">
              <w:rPr>
                <w:rFonts w:hint="eastAsia"/>
              </w:rPr>
              <w:t>ā</w:t>
            </w:r>
            <w:r w:rsidRPr="005E7232">
              <w:t>s pašvald</w:t>
            </w:r>
            <w:r w:rsidRPr="005E7232">
              <w:rPr>
                <w:rFonts w:hint="eastAsia"/>
              </w:rPr>
              <w:t>ī</w:t>
            </w:r>
            <w:r w:rsidRPr="005E7232">
              <w:t>bas att</w:t>
            </w:r>
            <w:r w:rsidRPr="005E7232">
              <w:rPr>
                <w:rFonts w:hint="eastAsia"/>
              </w:rPr>
              <w:t>ī</w:t>
            </w:r>
            <w:r w:rsidRPr="005E7232">
              <w:t>st</w:t>
            </w:r>
            <w:r w:rsidRPr="005E7232">
              <w:rPr>
                <w:rFonts w:hint="eastAsia"/>
              </w:rPr>
              <w:t>ī</w:t>
            </w:r>
            <w:r w:rsidRPr="005E7232">
              <w:t>bas programmu un ilgtermi</w:t>
            </w:r>
            <w:r w:rsidRPr="005E7232">
              <w:rPr>
                <w:rFonts w:hint="eastAsia"/>
              </w:rPr>
              <w:t>ņ</w:t>
            </w:r>
            <w:r w:rsidRPr="005E7232">
              <w:t>a strat</w:t>
            </w:r>
            <w:r w:rsidRPr="005E7232">
              <w:rPr>
                <w:rFonts w:hint="eastAsia"/>
              </w:rPr>
              <w:t>ēģ</w:t>
            </w:r>
            <w:r w:rsidRPr="005E7232">
              <w:t>iju. No tā LPS secina, ka 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likums neparedz kop</w:t>
            </w:r>
            <w:r w:rsidRPr="005E7232">
              <w:rPr>
                <w:rFonts w:hint="eastAsia"/>
              </w:rPr>
              <w:t>ī</w:t>
            </w:r>
            <w:r w:rsidRPr="005E7232">
              <w:t>gu 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dokumentu izstr</w:t>
            </w:r>
            <w:r w:rsidRPr="005E7232">
              <w:rPr>
                <w:rFonts w:hint="eastAsia"/>
              </w:rPr>
              <w:t>ā</w:t>
            </w:r>
            <w:r w:rsidRPr="005E7232">
              <w:t>di vair</w:t>
            </w:r>
            <w:r w:rsidRPr="005E7232">
              <w:rPr>
                <w:rFonts w:hint="eastAsia"/>
              </w:rPr>
              <w:t>ā</w:t>
            </w:r>
            <w:r w:rsidRPr="005E7232">
              <w:t>k</w:t>
            </w:r>
            <w:r w:rsidRPr="005E7232">
              <w:rPr>
                <w:rFonts w:hint="eastAsia"/>
              </w:rPr>
              <w:t>ā</w:t>
            </w:r>
            <w:r w:rsidRPr="005E7232">
              <w:t>m atseviš</w:t>
            </w:r>
            <w:r w:rsidRPr="005E7232">
              <w:rPr>
                <w:rFonts w:hint="eastAsia"/>
              </w:rPr>
              <w:t>ķā</w:t>
            </w:r>
            <w:r w:rsidRPr="005E7232">
              <w:t>m pašvald</w:t>
            </w:r>
            <w:r w:rsidRPr="005E7232">
              <w:rPr>
                <w:rFonts w:hint="eastAsia"/>
              </w:rPr>
              <w:t>ī</w:t>
            </w:r>
            <w:r w:rsidRPr="005E7232">
              <w:t>b</w:t>
            </w:r>
            <w:r w:rsidRPr="005E7232">
              <w:rPr>
                <w:rFonts w:hint="eastAsia"/>
              </w:rPr>
              <w:t>ā</w:t>
            </w:r>
            <w:r w:rsidRPr="005E7232">
              <w:t>m. Likum</w:t>
            </w:r>
            <w:r w:rsidRPr="005E7232">
              <w:rPr>
                <w:rFonts w:hint="eastAsia"/>
              </w:rPr>
              <w:t>ā</w:t>
            </w:r>
            <w:r w:rsidRPr="005E7232">
              <w:t xml:space="preserve"> nav defin</w:t>
            </w:r>
            <w:r w:rsidRPr="005E7232">
              <w:rPr>
                <w:rFonts w:hint="eastAsia"/>
              </w:rPr>
              <w:t>ē</w:t>
            </w:r>
            <w:r w:rsidRPr="005E7232">
              <w:t>ts kop</w:t>
            </w:r>
            <w:r w:rsidRPr="005E7232">
              <w:rPr>
                <w:rFonts w:hint="eastAsia"/>
              </w:rPr>
              <w:t>ī</w:t>
            </w:r>
            <w:r w:rsidRPr="005E7232">
              <w:t>gas teritorijas, kur</w:t>
            </w:r>
            <w:r w:rsidRPr="005E7232">
              <w:rPr>
                <w:rFonts w:hint="eastAsia"/>
              </w:rPr>
              <w:t>ā</w:t>
            </w:r>
            <w:r w:rsidRPr="005E7232">
              <w:t xml:space="preserve"> apvienojas vair</w:t>
            </w:r>
            <w:r w:rsidRPr="005E7232">
              <w:rPr>
                <w:rFonts w:hint="eastAsia"/>
              </w:rPr>
              <w:t>ā</w:t>
            </w:r>
            <w:r w:rsidRPr="005E7232">
              <w:t>kas viet</w:t>
            </w:r>
            <w:r w:rsidRPr="005E7232">
              <w:rPr>
                <w:rFonts w:hint="eastAsia"/>
              </w:rPr>
              <w:t>ē</w:t>
            </w:r>
            <w:r w:rsidRPr="005E7232">
              <w:t>j</w:t>
            </w:r>
            <w:r w:rsidRPr="005E7232">
              <w:rPr>
                <w:rFonts w:hint="eastAsia"/>
              </w:rPr>
              <w:t>ā</w:t>
            </w:r>
            <w:r w:rsidRPr="005E7232">
              <w:t>s pašvald</w:t>
            </w:r>
            <w:r w:rsidRPr="005E7232">
              <w:rPr>
                <w:rFonts w:hint="eastAsia"/>
              </w:rPr>
              <w:t>ī</w:t>
            </w:r>
            <w:r w:rsidRPr="005E7232">
              <w:t xml:space="preserve">bas, </w:t>
            </w:r>
            <w:r w:rsidRPr="005E7232">
              <w:lastRenderedPageBreak/>
              <w:t>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dokumentu l</w:t>
            </w:r>
            <w:r w:rsidRPr="005E7232">
              <w:rPr>
                <w:rFonts w:hint="eastAsia"/>
              </w:rPr>
              <w:t>ī</w:t>
            </w:r>
            <w:r w:rsidRPr="005E7232">
              <w:t>menis un katras pl</w:t>
            </w:r>
            <w:r w:rsidRPr="005E7232">
              <w:rPr>
                <w:rFonts w:hint="eastAsia"/>
              </w:rPr>
              <w:t>ā</w:t>
            </w:r>
            <w:r w:rsidRPr="005E7232">
              <w:t>nošan</w:t>
            </w:r>
            <w:r w:rsidRPr="005E7232">
              <w:rPr>
                <w:rFonts w:hint="eastAsia"/>
              </w:rPr>
              <w:t>ā</w:t>
            </w:r>
            <w:r w:rsidRPr="005E7232">
              <w:t xml:space="preserve"> iesaist</w:t>
            </w:r>
            <w:r w:rsidRPr="005E7232">
              <w:rPr>
                <w:rFonts w:hint="eastAsia"/>
              </w:rPr>
              <w:t>ī</w:t>
            </w:r>
            <w:r w:rsidRPr="005E7232">
              <w:t>t</w:t>
            </w:r>
            <w:r w:rsidRPr="005E7232">
              <w:rPr>
                <w:rFonts w:hint="eastAsia"/>
              </w:rPr>
              <w:t>ā</w:t>
            </w:r>
            <w:r w:rsidRPr="005E7232">
              <w:t>s viet</w:t>
            </w:r>
            <w:r w:rsidRPr="005E7232">
              <w:rPr>
                <w:rFonts w:hint="eastAsia"/>
              </w:rPr>
              <w:t>ē</w:t>
            </w:r>
            <w:r w:rsidRPr="005E7232">
              <w:t>j</w:t>
            </w:r>
            <w:r w:rsidRPr="005E7232">
              <w:rPr>
                <w:rFonts w:hint="eastAsia"/>
              </w:rPr>
              <w:t>ā</w:t>
            </w:r>
            <w:r w:rsidRPr="005E7232">
              <w:t>s pašvald</w:t>
            </w:r>
            <w:r w:rsidRPr="005E7232">
              <w:rPr>
                <w:rFonts w:hint="eastAsia"/>
              </w:rPr>
              <w:t>ī</w:t>
            </w:r>
            <w:r w:rsidRPr="005E7232">
              <w:t xml:space="preserve">bas kompetence. </w:t>
            </w:r>
          </w:p>
          <w:p w14:paraId="340356A9" w14:textId="3EDF97B1" w:rsidR="005E7232" w:rsidRPr="005E7232" w:rsidRDefault="005E7232" w:rsidP="005E7232">
            <w:pPr>
              <w:pStyle w:val="BodyText2"/>
              <w:tabs>
                <w:tab w:val="left" w:pos="1125"/>
              </w:tabs>
              <w:spacing w:after="0" w:line="240" w:lineRule="auto"/>
              <w:jc w:val="both"/>
              <w:rPr>
                <w:b/>
              </w:rPr>
            </w:pPr>
            <w:r w:rsidRPr="005E7232">
              <w:t>LPS uzskata, ka  noteikumu g projekts ir pretrun</w:t>
            </w:r>
            <w:r w:rsidRPr="005E7232">
              <w:rPr>
                <w:rFonts w:hint="eastAsia"/>
              </w:rPr>
              <w:t>ā</w:t>
            </w:r>
            <w:r w:rsidRPr="005E7232">
              <w:t xml:space="preserve"> ar likum</w:t>
            </w:r>
            <w:r w:rsidRPr="005E7232">
              <w:rPr>
                <w:rFonts w:hint="eastAsia"/>
              </w:rPr>
              <w:t>ā</w:t>
            </w:r>
            <w:r w:rsidRPr="005E7232">
              <w:t xml:space="preserve"> “Par pašvald</w:t>
            </w:r>
            <w:r w:rsidRPr="005E7232">
              <w:rPr>
                <w:rFonts w:hint="eastAsia"/>
              </w:rPr>
              <w:t>ī</w:t>
            </w:r>
            <w:r w:rsidRPr="005E7232">
              <w:t>b</w:t>
            </w:r>
            <w:r w:rsidRPr="005E7232">
              <w:rPr>
                <w:rFonts w:hint="eastAsia"/>
              </w:rPr>
              <w:t>ā</w:t>
            </w:r>
            <w:r w:rsidRPr="005E7232">
              <w:t>m” un 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likum</w:t>
            </w:r>
            <w:r w:rsidRPr="005E7232">
              <w:rPr>
                <w:rFonts w:hint="eastAsia"/>
              </w:rPr>
              <w:t>ā</w:t>
            </w:r>
            <w:r w:rsidRPr="005E7232">
              <w:t xml:space="preserve"> noteikto un, iev</w:t>
            </w:r>
            <w:r w:rsidRPr="005E7232">
              <w:rPr>
                <w:rFonts w:hint="eastAsia"/>
              </w:rPr>
              <w:t>ē</w:t>
            </w:r>
            <w:r w:rsidRPr="005E7232">
              <w:t>rojot augst</w:t>
            </w:r>
            <w:r w:rsidRPr="005E7232">
              <w:rPr>
                <w:rFonts w:hint="eastAsia"/>
              </w:rPr>
              <w:t>ā</w:t>
            </w:r>
            <w:r w:rsidRPr="005E7232">
              <w:t>k min</w:t>
            </w:r>
            <w:r w:rsidRPr="005E7232">
              <w:rPr>
                <w:rFonts w:hint="eastAsia"/>
              </w:rPr>
              <w:t>ē</w:t>
            </w:r>
            <w:r w:rsidRPr="005E7232">
              <w:t>to, nav virz</w:t>
            </w:r>
            <w:r w:rsidRPr="005E7232">
              <w:rPr>
                <w:rFonts w:hint="eastAsia"/>
              </w:rPr>
              <w:t>ā</w:t>
            </w:r>
            <w:r w:rsidRPr="005E7232">
              <w:t>mi apstiprin</w:t>
            </w:r>
            <w:r w:rsidRPr="005E7232">
              <w:rPr>
                <w:rFonts w:hint="eastAsia"/>
              </w:rPr>
              <w:t>āš</w:t>
            </w:r>
            <w:r w:rsidRPr="005E7232">
              <w:t>anai bez attiec</w:t>
            </w:r>
            <w:r w:rsidRPr="005E7232">
              <w:rPr>
                <w:rFonts w:hint="eastAsia"/>
              </w:rPr>
              <w:t>ī</w:t>
            </w:r>
            <w:r w:rsidRPr="005E7232">
              <w:t>giem groz</w:t>
            </w:r>
            <w:r w:rsidRPr="005E7232">
              <w:rPr>
                <w:rFonts w:hint="eastAsia"/>
              </w:rPr>
              <w:t>ī</w:t>
            </w:r>
            <w:r w:rsidRPr="005E7232">
              <w:t>jumiem likumos (bez likuma dele</w:t>
            </w:r>
            <w:r w:rsidRPr="005E7232">
              <w:rPr>
                <w:rFonts w:hint="eastAsia"/>
              </w:rPr>
              <w:t>ģē</w:t>
            </w:r>
            <w:r w:rsidRPr="005E7232">
              <w:t>juma).</w:t>
            </w:r>
          </w:p>
          <w:p w14:paraId="3F75507D" w14:textId="5AC0DDA1" w:rsidR="005E7232" w:rsidRPr="005E7232" w:rsidRDefault="005E7232" w:rsidP="00C07299">
            <w:pPr>
              <w:pStyle w:val="BodyText2"/>
              <w:tabs>
                <w:tab w:val="left" w:pos="1125"/>
              </w:tabs>
              <w:spacing w:after="0" w:line="240" w:lineRule="auto"/>
              <w:jc w:val="both"/>
              <w:rPr>
                <w:b/>
              </w:rPr>
            </w:pPr>
          </w:p>
        </w:tc>
        <w:tc>
          <w:tcPr>
            <w:tcW w:w="2693" w:type="dxa"/>
          </w:tcPr>
          <w:p w14:paraId="129D937F" w14:textId="55A56E71" w:rsidR="005E7232" w:rsidRPr="00475925" w:rsidRDefault="00E60E42" w:rsidP="00A115A4">
            <w:pPr>
              <w:pStyle w:val="naisc"/>
              <w:spacing w:before="0" w:after="0"/>
              <w:jc w:val="both"/>
              <w:rPr>
                <w:b/>
              </w:rPr>
            </w:pPr>
            <w:r>
              <w:rPr>
                <w:b/>
              </w:rPr>
              <w:lastRenderedPageBreak/>
              <w:t>Iebildums ir ņemts vērā</w:t>
            </w:r>
          </w:p>
        </w:tc>
        <w:tc>
          <w:tcPr>
            <w:tcW w:w="4820" w:type="dxa"/>
          </w:tcPr>
          <w:p w14:paraId="7F631B68" w14:textId="77777777" w:rsidR="00170394" w:rsidRPr="00BB5247" w:rsidRDefault="00170394" w:rsidP="00E60E42">
            <w:pPr>
              <w:shd w:val="clear" w:color="auto" w:fill="FFFFFF"/>
              <w:spacing w:after="120" w:line="24" w:lineRule="atLeast"/>
              <w:jc w:val="both"/>
              <w:rPr>
                <w:b/>
                <w:color w:val="000000"/>
              </w:rPr>
            </w:pPr>
            <w:r w:rsidRPr="00BB5247">
              <w:rPr>
                <w:b/>
                <w:color w:val="000000"/>
              </w:rPr>
              <w:t>Anotācija papildināta:</w:t>
            </w:r>
          </w:p>
          <w:p w14:paraId="40124465" w14:textId="097A9600" w:rsidR="00170394" w:rsidRPr="00CB48D5" w:rsidRDefault="00170394" w:rsidP="00170394">
            <w:pPr>
              <w:jc w:val="both"/>
            </w:pPr>
          </w:p>
          <w:p w14:paraId="5E80C5CA" w14:textId="0C729110" w:rsidR="00170394" w:rsidRDefault="000B1F97" w:rsidP="00E60E42">
            <w:pPr>
              <w:shd w:val="clear" w:color="auto" w:fill="FFFFFF"/>
              <w:spacing w:after="120" w:line="24" w:lineRule="atLeast"/>
              <w:jc w:val="both"/>
              <w:rPr>
                <w:color w:val="000000"/>
              </w:rPr>
            </w:pPr>
            <w:r>
              <w:rPr>
                <w:color w:val="000000"/>
              </w:rPr>
              <w:t>Skatīt izziņas 2.punktu.</w:t>
            </w:r>
          </w:p>
          <w:p w14:paraId="42301892" w14:textId="1F717420" w:rsidR="005E7232" w:rsidRDefault="005E7232" w:rsidP="00E60E42">
            <w:pPr>
              <w:shd w:val="clear" w:color="auto" w:fill="FFFFFF"/>
              <w:spacing w:after="120" w:line="24" w:lineRule="atLeast"/>
              <w:jc w:val="both"/>
              <w:rPr>
                <w:color w:val="000000"/>
              </w:rPr>
            </w:pPr>
          </w:p>
        </w:tc>
      </w:tr>
      <w:tr w:rsidR="005E7232" w:rsidRPr="00475925" w14:paraId="32E61159" w14:textId="77777777" w:rsidTr="57990F61">
        <w:trPr>
          <w:trHeight w:val="699"/>
        </w:trPr>
        <w:tc>
          <w:tcPr>
            <w:tcW w:w="704" w:type="dxa"/>
          </w:tcPr>
          <w:p w14:paraId="79C57107" w14:textId="77777777" w:rsidR="005E7232" w:rsidRPr="00475925" w:rsidRDefault="005E7232" w:rsidP="0050486D">
            <w:pPr>
              <w:pStyle w:val="naisc"/>
              <w:numPr>
                <w:ilvl w:val="0"/>
                <w:numId w:val="9"/>
              </w:numPr>
              <w:spacing w:before="0" w:after="0"/>
              <w:ind w:left="313"/>
              <w:jc w:val="both"/>
            </w:pPr>
          </w:p>
        </w:tc>
        <w:tc>
          <w:tcPr>
            <w:tcW w:w="2410" w:type="dxa"/>
          </w:tcPr>
          <w:p w14:paraId="268E0AFC" w14:textId="77777777" w:rsidR="005E7232" w:rsidRPr="00D53EB6" w:rsidRDefault="005E7232" w:rsidP="0050486D">
            <w:pPr>
              <w:jc w:val="both"/>
              <w:rPr>
                <w:color w:val="000000"/>
              </w:rPr>
            </w:pPr>
          </w:p>
        </w:tc>
        <w:tc>
          <w:tcPr>
            <w:tcW w:w="4961" w:type="dxa"/>
          </w:tcPr>
          <w:p w14:paraId="1BE355B1" w14:textId="2F63AFAF" w:rsidR="005E7232" w:rsidRPr="005E7232" w:rsidRDefault="005E7232" w:rsidP="00315CA2">
            <w:pPr>
              <w:pStyle w:val="BodyText2"/>
              <w:tabs>
                <w:tab w:val="left" w:pos="1125"/>
              </w:tabs>
              <w:spacing w:after="0" w:line="240" w:lineRule="auto"/>
              <w:jc w:val="both"/>
              <w:rPr>
                <w:b/>
              </w:rPr>
            </w:pPr>
            <w:r>
              <w:rPr>
                <w:b/>
              </w:rPr>
              <w:t xml:space="preserve">Latvijas Pašvaldību savienība </w:t>
            </w:r>
            <w:r w:rsidRPr="005E7232">
              <w:t>(26.08.2020.)</w:t>
            </w:r>
          </w:p>
          <w:p w14:paraId="4D52FD11" w14:textId="77777777" w:rsidR="005E7232" w:rsidRPr="005E7232" w:rsidRDefault="005E7232" w:rsidP="00315CA2">
            <w:pPr>
              <w:pStyle w:val="BodyText2"/>
              <w:tabs>
                <w:tab w:val="left" w:pos="1125"/>
              </w:tabs>
              <w:spacing w:after="0" w:line="240" w:lineRule="auto"/>
              <w:jc w:val="both"/>
              <w:rPr>
                <w:b/>
              </w:rPr>
            </w:pPr>
          </w:p>
          <w:p w14:paraId="32483FB0" w14:textId="7C9B0FC9" w:rsidR="005E7232" w:rsidRPr="005E7232" w:rsidRDefault="005E7232" w:rsidP="00315CA2">
            <w:pPr>
              <w:pStyle w:val="BodyText2"/>
              <w:tabs>
                <w:tab w:val="left" w:pos="1125"/>
              </w:tabs>
              <w:spacing w:after="0" w:line="240" w:lineRule="auto"/>
              <w:jc w:val="both"/>
              <w:rPr>
                <w:b/>
              </w:rPr>
            </w:pPr>
            <w:r w:rsidRPr="005E7232">
              <w:t>Ierosin</w:t>
            </w:r>
            <w:r w:rsidRPr="005E7232">
              <w:rPr>
                <w:rFonts w:hint="eastAsia"/>
              </w:rPr>
              <w:t>ā</w:t>
            </w:r>
            <w:r w:rsidRPr="005E7232">
              <w:t>m papildin</w:t>
            </w:r>
            <w:r w:rsidRPr="005E7232">
              <w:rPr>
                <w:rFonts w:hint="eastAsia"/>
              </w:rPr>
              <w:t>ā</w:t>
            </w:r>
            <w:r w:rsidRPr="005E7232">
              <w:t>t Noteikumu  projektu ar termina “sadarb</w:t>
            </w:r>
            <w:r w:rsidRPr="005E7232">
              <w:rPr>
                <w:rFonts w:hint="eastAsia"/>
              </w:rPr>
              <w:t>ī</w:t>
            </w:r>
            <w:r w:rsidRPr="005E7232">
              <w:t>bas iest</w:t>
            </w:r>
            <w:r w:rsidRPr="005E7232">
              <w:rPr>
                <w:rFonts w:hint="eastAsia"/>
              </w:rPr>
              <w:t>ā</w:t>
            </w:r>
            <w:r w:rsidRPr="005E7232">
              <w:t>de” defin</w:t>
            </w:r>
            <w:r w:rsidRPr="005E7232">
              <w:rPr>
                <w:rFonts w:hint="eastAsia"/>
              </w:rPr>
              <w:t>ī</w:t>
            </w:r>
            <w:r w:rsidRPr="005E7232">
              <w:t>ciju un punktiem, kas atbilst Eiropas viet</w:t>
            </w:r>
            <w:r w:rsidRPr="005E7232">
              <w:rPr>
                <w:rFonts w:hint="eastAsia"/>
              </w:rPr>
              <w:t>ē</w:t>
            </w:r>
            <w:r w:rsidRPr="005E7232">
              <w:t>jo pašvald</w:t>
            </w:r>
            <w:r w:rsidRPr="005E7232">
              <w:rPr>
                <w:rFonts w:hint="eastAsia"/>
              </w:rPr>
              <w:t>ī</w:t>
            </w:r>
            <w:r w:rsidRPr="005E7232">
              <w:t>bu hart</w:t>
            </w:r>
            <w:r w:rsidRPr="005E7232">
              <w:rPr>
                <w:rFonts w:hint="eastAsia"/>
              </w:rPr>
              <w:t>ā</w:t>
            </w:r>
            <w:r w:rsidRPr="005E7232">
              <w:t xml:space="preserve"> ietvertajiem viet</w:t>
            </w:r>
            <w:r w:rsidRPr="005E7232">
              <w:rPr>
                <w:rFonts w:hint="eastAsia"/>
              </w:rPr>
              <w:t>ē</w:t>
            </w:r>
            <w:r w:rsidRPr="005E7232">
              <w:t>jo varu past</w:t>
            </w:r>
            <w:r w:rsidRPr="005E7232">
              <w:rPr>
                <w:rFonts w:hint="eastAsia"/>
              </w:rPr>
              <w:t>ā</w:t>
            </w:r>
            <w:r w:rsidRPr="005E7232">
              <w:t>v</w:t>
            </w:r>
            <w:r w:rsidRPr="005E7232">
              <w:rPr>
                <w:rFonts w:hint="eastAsia"/>
              </w:rPr>
              <w:t>ēš</w:t>
            </w:r>
            <w:r w:rsidRPr="005E7232">
              <w:t>anas pamatprincipiem un noregul</w:t>
            </w:r>
            <w:r w:rsidRPr="005E7232">
              <w:rPr>
                <w:rFonts w:hint="eastAsia"/>
              </w:rPr>
              <w:t>ē</w:t>
            </w:r>
            <w:r w:rsidRPr="005E7232">
              <w:t xml:space="preserve"> jaut</w:t>
            </w:r>
            <w:r w:rsidRPr="005E7232">
              <w:rPr>
                <w:rFonts w:hint="eastAsia"/>
              </w:rPr>
              <w:t>ā</w:t>
            </w:r>
            <w:r w:rsidRPr="005E7232">
              <w:t>jumus attiec</w:t>
            </w:r>
            <w:r w:rsidRPr="005E7232">
              <w:rPr>
                <w:rFonts w:hint="eastAsia"/>
              </w:rPr>
              <w:t>ī</w:t>
            </w:r>
            <w:r w:rsidRPr="005E7232">
              <w:t>b</w:t>
            </w:r>
            <w:r w:rsidRPr="005E7232">
              <w:rPr>
                <w:rFonts w:hint="eastAsia"/>
              </w:rPr>
              <w:t>ā</w:t>
            </w:r>
            <w:r w:rsidRPr="005E7232">
              <w:t xml:space="preserve"> uz sadarb</w:t>
            </w:r>
            <w:r w:rsidRPr="005E7232">
              <w:rPr>
                <w:rFonts w:hint="eastAsia"/>
              </w:rPr>
              <w:t>ī</w:t>
            </w:r>
            <w:r w:rsidRPr="005E7232">
              <w:t>bas iest</w:t>
            </w:r>
            <w:r w:rsidRPr="005E7232">
              <w:rPr>
                <w:rFonts w:hint="eastAsia"/>
              </w:rPr>
              <w:t>ā</w:t>
            </w:r>
            <w:r w:rsidRPr="005E7232">
              <w:t>des statusu, izveidi, strukt</w:t>
            </w:r>
            <w:r w:rsidRPr="005E7232">
              <w:rPr>
                <w:rFonts w:hint="eastAsia"/>
              </w:rPr>
              <w:t>ū</w:t>
            </w:r>
            <w:r w:rsidRPr="005E7232">
              <w:t>ru, darb</w:t>
            </w:r>
            <w:r w:rsidRPr="005E7232">
              <w:rPr>
                <w:rFonts w:hint="eastAsia"/>
              </w:rPr>
              <w:t>ī</w:t>
            </w:r>
            <w:r w:rsidRPr="005E7232">
              <w:t>bu, funkcij</w:t>
            </w:r>
            <w:r w:rsidRPr="005E7232">
              <w:rPr>
                <w:rFonts w:hint="eastAsia"/>
              </w:rPr>
              <w:t>ā</w:t>
            </w:r>
            <w:r w:rsidRPr="005E7232">
              <w:t>m, finans</w:t>
            </w:r>
            <w:r w:rsidRPr="005E7232">
              <w:rPr>
                <w:rFonts w:hint="eastAsia"/>
              </w:rPr>
              <w:t>ē</w:t>
            </w:r>
            <w:r w:rsidRPr="005E7232">
              <w:t>jumu un t</w:t>
            </w:r>
            <w:r w:rsidRPr="005E7232">
              <w:rPr>
                <w:rFonts w:hint="eastAsia"/>
              </w:rPr>
              <w:t>ā</w:t>
            </w:r>
            <w:r w:rsidRPr="005E7232">
              <w:t>s uzraudz</w:t>
            </w:r>
            <w:r w:rsidRPr="005E7232">
              <w:rPr>
                <w:rFonts w:hint="eastAsia"/>
              </w:rPr>
              <w:t>ī</w:t>
            </w:r>
            <w:r w:rsidRPr="005E7232">
              <w:t>bu.</w:t>
            </w:r>
          </w:p>
        </w:tc>
        <w:tc>
          <w:tcPr>
            <w:tcW w:w="2693" w:type="dxa"/>
          </w:tcPr>
          <w:p w14:paraId="18C00A1F" w14:textId="2BBB6193" w:rsidR="005E7232" w:rsidRPr="00475925" w:rsidRDefault="00535F77" w:rsidP="00535F77">
            <w:pPr>
              <w:pStyle w:val="naisc"/>
              <w:spacing w:before="0" w:after="0"/>
              <w:jc w:val="both"/>
              <w:rPr>
                <w:b/>
              </w:rPr>
            </w:pPr>
            <w:r>
              <w:rPr>
                <w:b/>
              </w:rPr>
              <w:t>Iebildums ir ņemts vērā</w:t>
            </w:r>
          </w:p>
        </w:tc>
        <w:tc>
          <w:tcPr>
            <w:tcW w:w="4820" w:type="dxa"/>
          </w:tcPr>
          <w:p w14:paraId="6D148888" w14:textId="77777777" w:rsidR="000B1F97" w:rsidRDefault="000B1F97" w:rsidP="00543E5E">
            <w:pPr>
              <w:shd w:val="clear" w:color="auto" w:fill="FFFFFF"/>
              <w:spacing w:after="120" w:line="24" w:lineRule="atLeast"/>
              <w:jc w:val="both"/>
              <w:rPr>
                <w:color w:val="000000"/>
              </w:rPr>
            </w:pPr>
          </w:p>
          <w:p w14:paraId="5FC37061" w14:textId="7E8EFAAE" w:rsidR="000B1F97" w:rsidRDefault="000B1F97" w:rsidP="00543E5E">
            <w:pPr>
              <w:shd w:val="clear" w:color="auto" w:fill="FFFFFF"/>
              <w:spacing w:after="120" w:line="24" w:lineRule="atLeast"/>
              <w:jc w:val="both"/>
              <w:rPr>
                <w:color w:val="000000"/>
              </w:rPr>
            </w:pPr>
            <w:r w:rsidRPr="000B1F97">
              <w:rPr>
                <w:b/>
                <w:color w:val="000000"/>
              </w:rPr>
              <w:t>Skatīt izziņas 2.punktu</w:t>
            </w:r>
            <w:r>
              <w:rPr>
                <w:color w:val="000000"/>
              </w:rPr>
              <w:t xml:space="preserve">. </w:t>
            </w:r>
          </w:p>
          <w:p w14:paraId="4F8ED87D" w14:textId="5EFE605B" w:rsidR="00543E5E" w:rsidRPr="00535F77" w:rsidRDefault="000B1F97" w:rsidP="00543E5E">
            <w:pPr>
              <w:shd w:val="clear" w:color="auto" w:fill="FFFFFF"/>
              <w:spacing w:after="120" w:line="24" w:lineRule="atLeast"/>
              <w:jc w:val="both"/>
              <w:rPr>
                <w:color w:val="000000"/>
              </w:rPr>
            </w:pPr>
            <w:r w:rsidRPr="000B1F97">
              <w:rPr>
                <w:b/>
                <w:color w:val="000000"/>
              </w:rPr>
              <w:t xml:space="preserve">Precizēta </w:t>
            </w:r>
            <w:r w:rsidR="00543E5E" w:rsidRPr="000B1F97">
              <w:rPr>
                <w:b/>
                <w:color w:val="000000"/>
              </w:rPr>
              <w:t xml:space="preserve"> anotācija</w:t>
            </w:r>
            <w:r w:rsidR="00543E5E" w:rsidRPr="00535F77">
              <w:rPr>
                <w:color w:val="000000"/>
              </w:rPr>
              <w:t>:</w:t>
            </w:r>
          </w:p>
          <w:p w14:paraId="52CCED26" w14:textId="572D8D29" w:rsidR="000B1F97" w:rsidRPr="004642CA" w:rsidRDefault="000B1F97" w:rsidP="000B1F97">
            <w:pPr>
              <w:pStyle w:val="ListParagraph"/>
              <w:numPr>
                <w:ilvl w:val="0"/>
                <w:numId w:val="15"/>
              </w:numPr>
              <w:spacing w:after="160" w:line="259" w:lineRule="auto"/>
              <w:ind w:left="360"/>
              <w:jc w:val="both"/>
              <w:rPr>
                <w:rFonts w:ascii="Times New Roman" w:hAnsi="Times New Roman"/>
                <w:sz w:val="24"/>
                <w:szCs w:val="24"/>
              </w:rPr>
            </w:pPr>
            <w:r w:rsidRPr="004642CA">
              <w:rPr>
                <w:rFonts w:ascii="Times New Roman" w:hAnsi="Times New Roman"/>
                <w:sz w:val="24"/>
                <w:szCs w:val="24"/>
                <w:lang w:eastAsia="lv-LV"/>
              </w:rPr>
              <w:t xml:space="preserve">noteikumi Nr.628 papildināti ar </w:t>
            </w:r>
            <w:r w:rsidRPr="004642CA">
              <w:rPr>
                <w:rFonts w:ascii="Times New Roman" w:hAnsi="Times New Roman"/>
                <w:sz w:val="24"/>
                <w:szCs w:val="24"/>
              </w:rPr>
              <w:t>2.</w:t>
            </w:r>
            <w:r w:rsidRPr="004642CA">
              <w:rPr>
                <w:rFonts w:ascii="Times New Roman" w:hAnsi="Times New Roman"/>
                <w:sz w:val="24"/>
                <w:szCs w:val="24"/>
                <w:vertAlign w:val="superscript"/>
              </w:rPr>
              <w:t>1</w:t>
            </w:r>
            <w:r w:rsidRPr="004642CA">
              <w:rPr>
                <w:rFonts w:ascii="Times New Roman" w:hAnsi="Times New Roman"/>
                <w:sz w:val="24"/>
                <w:szCs w:val="24"/>
              </w:rPr>
              <w:t xml:space="preserve"> punktu, kur</w:t>
            </w:r>
            <w:r>
              <w:rPr>
                <w:rFonts w:ascii="Times New Roman" w:hAnsi="Times New Roman"/>
                <w:sz w:val="24"/>
                <w:szCs w:val="24"/>
              </w:rPr>
              <w:t>š</w:t>
            </w:r>
            <w:r w:rsidRPr="004642CA">
              <w:rPr>
                <w:rFonts w:ascii="Times New Roman" w:hAnsi="Times New Roman"/>
                <w:sz w:val="24"/>
                <w:szCs w:val="24"/>
              </w:rPr>
              <w:t xml:space="preserve"> nosaka </w:t>
            </w:r>
            <w:proofErr w:type="spellStart"/>
            <w:r w:rsidRPr="004642CA">
              <w:rPr>
                <w:rFonts w:ascii="Times New Roman" w:hAnsi="Times New Roman"/>
                <w:sz w:val="24"/>
                <w:szCs w:val="24"/>
              </w:rPr>
              <w:t>valstspilsētu</w:t>
            </w:r>
            <w:proofErr w:type="spellEnd"/>
            <w:r w:rsidR="00AF75BA">
              <w:rPr>
                <w:rFonts w:ascii="Times New Roman" w:hAnsi="Times New Roman"/>
                <w:sz w:val="24"/>
                <w:szCs w:val="24"/>
              </w:rPr>
              <w:t xml:space="preserve"> </w:t>
            </w:r>
            <w:r w:rsidR="00AF75BA" w:rsidRPr="00AF75BA">
              <w:rPr>
                <w:rFonts w:ascii="Times New Roman" w:hAnsi="Times New Roman"/>
                <w:b/>
                <w:bCs/>
                <w:sz w:val="24"/>
                <w:szCs w:val="24"/>
              </w:rPr>
              <w:t>pašvaldību</w:t>
            </w:r>
            <w:r w:rsidRPr="004642CA">
              <w:rPr>
                <w:rFonts w:ascii="Times New Roman" w:hAnsi="Times New Roman"/>
                <w:sz w:val="24"/>
                <w:szCs w:val="24"/>
              </w:rPr>
              <w:t xml:space="preserve"> pienākumu sadarboties ar pieguļošajām novadu pašvaldībām ilgtspējīgas attīstības stratēģijas un attīstības programmas izstrādē, veidojot kopēju </w:t>
            </w:r>
            <w:r>
              <w:rPr>
                <w:rFonts w:ascii="Times New Roman" w:hAnsi="Times New Roman"/>
                <w:sz w:val="24"/>
                <w:szCs w:val="24"/>
              </w:rPr>
              <w:t>sa</w:t>
            </w:r>
            <w:r w:rsidRPr="004642CA">
              <w:rPr>
                <w:rFonts w:ascii="Times New Roman" w:hAnsi="Times New Roman"/>
                <w:sz w:val="24"/>
                <w:szCs w:val="24"/>
              </w:rPr>
              <w:t xml:space="preserve">darbības </w:t>
            </w:r>
            <w:r w:rsidRPr="00DF4A43">
              <w:rPr>
                <w:rFonts w:ascii="Times New Roman" w:hAnsi="Times New Roman"/>
                <w:b/>
                <w:sz w:val="24"/>
                <w:szCs w:val="24"/>
              </w:rPr>
              <w:t>institūciju</w:t>
            </w:r>
            <w:r w:rsidRPr="004642CA">
              <w:rPr>
                <w:rFonts w:ascii="Times New Roman" w:hAnsi="Times New Roman"/>
                <w:sz w:val="24"/>
                <w:szCs w:val="24"/>
              </w:rPr>
              <w:t xml:space="preserve">. Sadarbības </w:t>
            </w:r>
            <w:r w:rsidRPr="00DF4A43">
              <w:rPr>
                <w:rFonts w:ascii="Times New Roman" w:hAnsi="Times New Roman"/>
                <w:b/>
                <w:sz w:val="24"/>
                <w:szCs w:val="24"/>
              </w:rPr>
              <w:t>institūcija</w:t>
            </w:r>
            <w:r w:rsidRPr="004642CA">
              <w:rPr>
                <w:rFonts w:ascii="Times New Roman" w:hAnsi="Times New Roman"/>
                <w:sz w:val="24"/>
                <w:szCs w:val="24"/>
              </w:rPr>
              <w:t xml:space="preserve"> pildīs izstrādes vadītāja un noteikumu Nr.628 11.punktā noteikto funkciju, </w:t>
            </w:r>
            <w:r>
              <w:rPr>
                <w:rFonts w:ascii="Times New Roman" w:hAnsi="Times New Roman"/>
                <w:sz w:val="24"/>
                <w:szCs w:val="24"/>
              </w:rPr>
              <w:t xml:space="preserve">t.i., </w:t>
            </w:r>
            <w:r w:rsidRPr="004642CA">
              <w:rPr>
                <w:rFonts w:ascii="Times New Roman" w:hAnsi="Times New Roman"/>
                <w:sz w:val="24"/>
                <w:szCs w:val="24"/>
              </w:rPr>
              <w:t xml:space="preserve"> nodrošinās attiecīgo dokumentu izstrādi teritorijas attīstības plānošanas informācijas sistēmā (turpmāk – sistēma), kā arī nodrošinās  </w:t>
            </w:r>
            <w:r w:rsidRPr="007B5D81">
              <w:rPr>
                <w:rFonts w:ascii="Times New Roman" w:hAnsi="Times New Roman"/>
                <w:b/>
                <w:sz w:val="24"/>
                <w:szCs w:val="24"/>
              </w:rPr>
              <w:t>ilgtspējīgas attīstības stratēģijas un attīstības programmas</w:t>
            </w:r>
            <w:r w:rsidRPr="004642CA">
              <w:rPr>
                <w:rFonts w:ascii="Times New Roman" w:hAnsi="Times New Roman"/>
                <w:sz w:val="24"/>
                <w:szCs w:val="24"/>
              </w:rPr>
              <w:t xml:space="preserve"> izstrādi </w:t>
            </w:r>
            <w:r w:rsidRPr="005A034B">
              <w:rPr>
                <w:rFonts w:ascii="Times New Roman" w:hAnsi="Times New Roman"/>
                <w:b/>
                <w:sz w:val="24"/>
                <w:szCs w:val="24"/>
              </w:rPr>
              <w:t>vienlaicīgi visās</w:t>
            </w:r>
            <w:r>
              <w:rPr>
                <w:rFonts w:ascii="Times New Roman" w:hAnsi="Times New Roman"/>
                <w:sz w:val="24"/>
                <w:szCs w:val="24"/>
              </w:rPr>
              <w:t xml:space="preserve"> </w:t>
            </w:r>
            <w:r w:rsidRPr="004642CA">
              <w:rPr>
                <w:rFonts w:ascii="Times New Roman" w:hAnsi="Times New Roman"/>
                <w:sz w:val="24"/>
                <w:szCs w:val="24"/>
              </w:rPr>
              <w:t>iesaistītajās pašvaldībās.</w:t>
            </w:r>
          </w:p>
          <w:p w14:paraId="1A51102B" w14:textId="46D58D38" w:rsidR="005E7232" w:rsidRPr="000B1F97" w:rsidRDefault="000B1F97" w:rsidP="000B1F97">
            <w:pPr>
              <w:pStyle w:val="ListParagraph"/>
              <w:ind w:left="360"/>
              <w:jc w:val="both"/>
              <w:rPr>
                <w:rFonts w:ascii="Times New Roman" w:hAnsi="Times New Roman"/>
                <w:sz w:val="24"/>
                <w:szCs w:val="24"/>
              </w:rPr>
            </w:pPr>
            <w:r w:rsidRPr="004642CA">
              <w:rPr>
                <w:rFonts w:ascii="Times New Roman" w:hAnsi="Times New Roman"/>
                <w:sz w:val="24"/>
                <w:szCs w:val="24"/>
                <w:lang w:eastAsia="lv-LV"/>
              </w:rPr>
              <w:t xml:space="preserve">Līdz ar to noteikumu projekts arī papildināts ar </w:t>
            </w:r>
            <w:r>
              <w:rPr>
                <w:rFonts w:ascii="Times New Roman" w:hAnsi="Times New Roman"/>
                <w:sz w:val="24"/>
                <w:szCs w:val="24"/>
                <w:lang w:eastAsia="lv-LV"/>
              </w:rPr>
              <w:t xml:space="preserve">regulējumu, kas nosaka kopīgo plānošanas dokumentu saturu – ar </w:t>
            </w:r>
            <w:r w:rsidRPr="004642CA">
              <w:rPr>
                <w:rFonts w:ascii="Times New Roman" w:hAnsi="Times New Roman"/>
                <w:sz w:val="24"/>
                <w:szCs w:val="24"/>
                <w:lang w:eastAsia="lv-LV"/>
              </w:rPr>
              <w:t>20.</w:t>
            </w:r>
            <w:r w:rsidRPr="004642CA">
              <w:rPr>
                <w:rFonts w:ascii="Times New Roman" w:hAnsi="Times New Roman"/>
                <w:sz w:val="24"/>
                <w:szCs w:val="24"/>
                <w:vertAlign w:val="superscript"/>
                <w:lang w:eastAsia="lv-LV"/>
              </w:rPr>
              <w:t>1</w:t>
            </w:r>
            <w:r w:rsidRPr="004642CA">
              <w:rPr>
                <w:rFonts w:ascii="Times New Roman" w:hAnsi="Times New Roman"/>
                <w:sz w:val="24"/>
                <w:szCs w:val="24"/>
                <w:lang w:eastAsia="lv-LV"/>
              </w:rPr>
              <w:t xml:space="preserve"> punkt</w:t>
            </w:r>
            <w:r>
              <w:rPr>
                <w:rFonts w:ascii="Times New Roman" w:hAnsi="Times New Roman"/>
                <w:sz w:val="24"/>
                <w:szCs w:val="24"/>
                <w:lang w:eastAsia="lv-LV"/>
              </w:rPr>
              <w:t xml:space="preserve">u par kopīgās </w:t>
            </w:r>
            <w:r w:rsidRPr="004642CA">
              <w:rPr>
                <w:rFonts w:ascii="Times New Roman" w:hAnsi="Times New Roman"/>
                <w:sz w:val="24"/>
                <w:szCs w:val="24"/>
              </w:rPr>
              <w:t xml:space="preserve"> ilgtspējīgas attīstības </w:t>
            </w:r>
            <w:r w:rsidRPr="004642CA">
              <w:rPr>
                <w:rFonts w:ascii="Times New Roman" w:hAnsi="Times New Roman"/>
                <w:sz w:val="24"/>
                <w:szCs w:val="24"/>
              </w:rPr>
              <w:lastRenderedPageBreak/>
              <w:t>stratēģij</w:t>
            </w:r>
            <w:r>
              <w:rPr>
                <w:rFonts w:ascii="Times New Roman" w:hAnsi="Times New Roman"/>
                <w:sz w:val="24"/>
                <w:szCs w:val="24"/>
              </w:rPr>
              <w:t xml:space="preserve">as saturu un </w:t>
            </w:r>
            <w:r w:rsidRPr="004642CA">
              <w:rPr>
                <w:rFonts w:ascii="Times New Roman" w:hAnsi="Times New Roman"/>
                <w:sz w:val="24"/>
                <w:szCs w:val="24"/>
                <w:lang w:eastAsia="lv-LV"/>
              </w:rPr>
              <w:t>25.</w:t>
            </w:r>
            <w:r w:rsidRPr="004642CA">
              <w:rPr>
                <w:rFonts w:ascii="Times New Roman" w:hAnsi="Times New Roman"/>
                <w:sz w:val="24"/>
                <w:szCs w:val="24"/>
                <w:vertAlign w:val="superscript"/>
                <w:lang w:eastAsia="lv-LV"/>
              </w:rPr>
              <w:t>1</w:t>
            </w:r>
            <w:r w:rsidRPr="004642CA">
              <w:rPr>
                <w:rFonts w:ascii="Times New Roman" w:hAnsi="Times New Roman"/>
                <w:sz w:val="24"/>
                <w:szCs w:val="24"/>
                <w:lang w:eastAsia="lv-LV"/>
              </w:rPr>
              <w:t xml:space="preserve"> punktu</w:t>
            </w:r>
            <w:r>
              <w:rPr>
                <w:rFonts w:ascii="Times New Roman" w:hAnsi="Times New Roman"/>
                <w:sz w:val="24"/>
                <w:szCs w:val="24"/>
                <w:lang w:eastAsia="lv-LV"/>
              </w:rPr>
              <w:t xml:space="preserve"> par</w:t>
            </w:r>
            <w:r w:rsidRPr="004642CA">
              <w:rPr>
                <w:rFonts w:ascii="Times New Roman" w:hAnsi="Times New Roman"/>
                <w:sz w:val="24"/>
                <w:szCs w:val="24"/>
                <w:lang w:eastAsia="lv-LV"/>
              </w:rPr>
              <w:t xml:space="preserve"> </w:t>
            </w:r>
            <w:r>
              <w:rPr>
                <w:rFonts w:ascii="Times New Roman" w:hAnsi="Times New Roman"/>
                <w:sz w:val="24"/>
                <w:szCs w:val="24"/>
                <w:lang w:eastAsia="lv-LV"/>
              </w:rPr>
              <w:t>kopīgās</w:t>
            </w:r>
            <w:r w:rsidRPr="004642CA">
              <w:rPr>
                <w:rFonts w:ascii="Times New Roman" w:hAnsi="Times New Roman"/>
                <w:sz w:val="24"/>
                <w:szCs w:val="24"/>
              </w:rPr>
              <w:t xml:space="preserve"> attīstības programm</w:t>
            </w:r>
            <w:r w:rsidR="00052576">
              <w:rPr>
                <w:rFonts w:ascii="Times New Roman" w:hAnsi="Times New Roman"/>
                <w:sz w:val="24"/>
                <w:szCs w:val="24"/>
              </w:rPr>
              <w:t>a</w:t>
            </w:r>
            <w:r>
              <w:rPr>
                <w:rFonts w:ascii="Times New Roman" w:hAnsi="Times New Roman"/>
                <w:sz w:val="24"/>
                <w:szCs w:val="24"/>
              </w:rPr>
              <w:t xml:space="preserve">s saturu. </w:t>
            </w:r>
            <w:r w:rsidRPr="002B5C77">
              <w:rPr>
                <w:rFonts w:ascii="Times New Roman" w:hAnsi="Times New Roman"/>
                <w:sz w:val="24"/>
                <w:szCs w:val="24"/>
              </w:rPr>
              <w:t>Kopīgajā  ilgtspējīgas attīstības stratēģijā</w:t>
            </w:r>
            <w:r w:rsidRPr="002B5C77">
              <w:t xml:space="preserve"> </w:t>
            </w:r>
            <w:r w:rsidRPr="002B5C77">
              <w:rPr>
                <w:rFonts w:ascii="Times New Roman" w:hAnsi="Times New Roman"/>
                <w:sz w:val="24"/>
                <w:szCs w:val="24"/>
              </w:rPr>
              <w:t>ietver</w:t>
            </w:r>
            <w:r w:rsidRPr="002B5C77">
              <w:t xml:space="preserve"> </w:t>
            </w:r>
            <w:r w:rsidRPr="002B5C77">
              <w:rPr>
                <w:rFonts w:ascii="Times New Roman" w:hAnsi="Times New Roman"/>
                <w:sz w:val="24"/>
                <w:szCs w:val="24"/>
              </w:rPr>
              <w:t>kopīgu stratēģisko daļu un kopīgu telpiskās attīstības perspektīvu,</w:t>
            </w:r>
            <w:r>
              <w:rPr>
                <w:rFonts w:ascii="Times New Roman" w:hAnsi="Times New Roman"/>
                <w:sz w:val="24"/>
                <w:szCs w:val="24"/>
              </w:rPr>
              <w:t xml:space="preserve"> kā arī </w:t>
            </w:r>
            <w:r w:rsidRPr="005C0414">
              <w:rPr>
                <w:rFonts w:ascii="Times New Roman" w:hAnsi="Times New Roman"/>
                <w:sz w:val="24"/>
                <w:szCs w:val="24"/>
              </w:rPr>
              <w:t>katras pašvaldības specifiskos stratēģiskos mērķus un prioritātes</w:t>
            </w:r>
            <w:r>
              <w:rPr>
                <w:rFonts w:ascii="Times New Roman" w:hAnsi="Times New Roman"/>
                <w:sz w:val="24"/>
                <w:szCs w:val="24"/>
              </w:rPr>
              <w:t>.</w:t>
            </w:r>
            <w:r w:rsidR="00422E0C" w:rsidRPr="00332747">
              <w:rPr>
                <w:rFonts w:ascii="Times New Roman" w:hAnsi="Times New Roman"/>
                <w:sz w:val="24"/>
                <w:szCs w:val="24"/>
              </w:rPr>
              <w:t xml:space="preserve"> Savukārt kopīgajā attīstības programmā, ņemot vērā iesaistīto pašvaldību kopīgi veiktās esošās situācijas analīzi, ietver kopīgo stratēģisko daļu, kā arī rīcības plānus ar kopīgajām un individuālām darbībām, investīciju plānus ar kopīgiem un katrai pašvaldībai specifiskiem investīciju projektiem, kā arī vienotu uzraudzības un novērtēšanas kārtību ar kopīgajiem un individuālajiem rezultatīvajiem rādītājiem.</w:t>
            </w:r>
            <w:r w:rsidR="00422E0C">
              <w:t xml:space="preserve">  </w:t>
            </w:r>
          </w:p>
        </w:tc>
      </w:tr>
      <w:tr w:rsidR="005E7232" w:rsidRPr="00475925" w14:paraId="13B80CA7" w14:textId="77777777" w:rsidTr="57990F61">
        <w:trPr>
          <w:trHeight w:val="699"/>
        </w:trPr>
        <w:tc>
          <w:tcPr>
            <w:tcW w:w="704" w:type="dxa"/>
          </w:tcPr>
          <w:p w14:paraId="17B718CB" w14:textId="77777777" w:rsidR="005E7232" w:rsidRDefault="005E7232" w:rsidP="0050486D">
            <w:pPr>
              <w:pStyle w:val="naisc"/>
              <w:numPr>
                <w:ilvl w:val="0"/>
                <w:numId w:val="9"/>
              </w:numPr>
              <w:spacing w:before="0" w:after="0"/>
              <w:ind w:left="313"/>
              <w:jc w:val="both"/>
            </w:pPr>
          </w:p>
        </w:tc>
        <w:tc>
          <w:tcPr>
            <w:tcW w:w="2410" w:type="dxa"/>
          </w:tcPr>
          <w:p w14:paraId="663EEB00" w14:textId="77777777" w:rsidR="005E7232" w:rsidRPr="00D53EB6" w:rsidRDefault="005E7232" w:rsidP="0050486D">
            <w:pPr>
              <w:jc w:val="both"/>
              <w:rPr>
                <w:color w:val="000000"/>
              </w:rPr>
            </w:pPr>
          </w:p>
        </w:tc>
        <w:tc>
          <w:tcPr>
            <w:tcW w:w="4961" w:type="dxa"/>
          </w:tcPr>
          <w:p w14:paraId="72B291AE" w14:textId="77777777" w:rsidR="005E7232" w:rsidRPr="005E7232" w:rsidRDefault="005E7232" w:rsidP="005E7232">
            <w:pPr>
              <w:pStyle w:val="BodyText2"/>
              <w:tabs>
                <w:tab w:val="left" w:pos="1125"/>
              </w:tabs>
              <w:spacing w:after="0" w:line="240" w:lineRule="auto"/>
              <w:jc w:val="both"/>
              <w:rPr>
                <w:b/>
              </w:rPr>
            </w:pPr>
            <w:r>
              <w:rPr>
                <w:b/>
              </w:rPr>
              <w:t xml:space="preserve">Latvijas Pašvaldību savienība </w:t>
            </w:r>
            <w:r w:rsidRPr="005E7232">
              <w:t>(26.08.2020.)</w:t>
            </w:r>
          </w:p>
          <w:p w14:paraId="3BF4EA3E" w14:textId="77777777" w:rsidR="005E7232" w:rsidRPr="005E7232" w:rsidRDefault="005E7232" w:rsidP="00315CA2">
            <w:pPr>
              <w:pStyle w:val="BodyText2"/>
              <w:tabs>
                <w:tab w:val="left" w:pos="1125"/>
              </w:tabs>
              <w:spacing w:after="0" w:line="240" w:lineRule="auto"/>
              <w:jc w:val="both"/>
              <w:rPr>
                <w:b/>
              </w:rPr>
            </w:pPr>
          </w:p>
          <w:p w14:paraId="16CA553D" w14:textId="018661C5" w:rsidR="005E7232" w:rsidRPr="005E7232" w:rsidRDefault="005E7232" w:rsidP="00315CA2">
            <w:pPr>
              <w:pStyle w:val="BodyText2"/>
              <w:tabs>
                <w:tab w:val="left" w:pos="1125"/>
              </w:tabs>
              <w:spacing w:after="0" w:line="240" w:lineRule="auto"/>
              <w:jc w:val="both"/>
              <w:rPr>
                <w:b/>
              </w:rPr>
            </w:pPr>
            <w:r w:rsidRPr="005E7232">
              <w:t>Ierosinām Noteikumu projekt</w:t>
            </w:r>
            <w:r w:rsidRPr="005E7232">
              <w:rPr>
                <w:rFonts w:hint="eastAsia"/>
              </w:rPr>
              <w:t>ā</w:t>
            </w:r>
            <w:r w:rsidRPr="005E7232">
              <w:t xml:space="preserve"> paredz</w:t>
            </w:r>
            <w:r w:rsidRPr="005E7232">
              <w:rPr>
                <w:rFonts w:hint="eastAsia"/>
              </w:rPr>
              <w:t>ē</w:t>
            </w:r>
            <w:r w:rsidRPr="005E7232">
              <w:t>t alternat</w:t>
            </w:r>
            <w:r w:rsidRPr="005E7232">
              <w:rPr>
                <w:rFonts w:hint="eastAsia"/>
              </w:rPr>
              <w:t>ī</w:t>
            </w:r>
            <w:r w:rsidRPr="005E7232">
              <w:t>vu risin</w:t>
            </w:r>
            <w:r w:rsidRPr="005E7232">
              <w:rPr>
                <w:rFonts w:hint="eastAsia"/>
              </w:rPr>
              <w:t>ā</w:t>
            </w:r>
            <w:r w:rsidRPr="005E7232">
              <w:t>jumu pl</w:t>
            </w:r>
            <w:r w:rsidRPr="005E7232">
              <w:rPr>
                <w:rFonts w:hint="eastAsia"/>
              </w:rPr>
              <w:t>ā</w:t>
            </w:r>
            <w:r w:rsidRPr="005E7232">
              <w:t>nošanas dokumentu izstr</w:t>
            </w:r>
            <w:r w:rsidRPr="005E7232">
              <w:rPr>
                <w:rFonts w:hint="eastAsia"/>
              </w:rPr>
              <w:t>ā</w:t>
            </w:r>
            <w:r w:rsidRPr="005E7232">
              <w:t>d</w:t>
            </w:r>
            <w:r w:rsidRPr="005E7232">
              <w:rPr>
                <w:rFonts w:hint="eastAsia"/>
              </w:rPr>
              <w:t>ē</w:t>
            </w:r>
            <w:r w:rsidRPr="005E7232">
              <w:t>, ja sadarb</w:t>
            </w:r>
            <w:r w:rsidRPr="005E7232">
              <w:rPr>
                <w:rFonts w:hint="eastAsia"/>
              </w:rPr>
              <w:t>ī</w:t>
            </w:r>
            <w:r w:rsidRPr="005E7232">
              <w:t>bas iest</w:t>
            </w:r>
            <w:r w:rsidRPr="005E7232">
              <w:rPr>
                <w:rFonts w:hint="eastAsia"/>
              </w:rPr>
              <w:t>ā</w:t>
            </w:r>
            <w:r w:rsidRPr="005E7232">
              <w:t>de netiek izveidota.</w:t>
            </w:r>
          </w:p>
        </w:tc>
        <w:tc>
          <w:tcPr>
            <w:tcW w:w="2693" w:type="dxa"/>
          </w:tcPr>
          <w:p w14:paraId="6B34D0C3" w14:textId="75D9A745" w:rsidR="005E7232" w:rsidRPr="00475925" w:rsidRDefault="00AF3365" w:rsidP="00A115A4">
            <w:pPr>
              <w:pStyle w:val="naisc"/>
              <w:spacing w:before="0" w:after="0"/>
              <w:jc w:val="both"/>
              <w:rPr>
                <w:b/>
              </w:rPr>
            </w:pPr>
            <w:r>
              <w:rPr>
                <w:b/>
              </w:rPr>
              <w:t>Iebildums ir ņemts vērā</w:t>
            </w:r>
          </w:p>
        </w:tc>
        <w:tc>
          <w:tcPr>
            <w:tcW w:w="4820" w:type="dxa"/>
          </w:tcPr>
          <w:p w14:paraId="15CE4338" w14:textId="77777777" w:rsidR="00AF3365" w:rsidRDefault="00AF3365" w:rsidP="0050486D">
            <w:pPr>
              <w:shd w:val="clear" w:color="auto" w:fill="FFFFFF"/>
              <w:spacing w:after="120" w:line="24" w:lineRule="atLeast"/>
              <w:jc w:val="both"/>
              <w:rPr>
                <w:color w:val="000000"/>
              </w:rPr>
            </w:pPr>
            <w:r w:rsidRPr="00634A77">
              <w:rPr>
                <w:b/>
                <w:color w:val="000000"/>
              </w:rPr>
              <w:t>Papildināta anotācija</w:t>
            </w:r>
            <w:r>
              <w:rPr>
                <w:color w:val="000000"/>
              </w:rPr>
              <w:t>:</w:t>
            </w:r>
          </w:p>
          <w:p w14:paraId="6316B523" w14:textId="77777777" w:rsidR="00CA4162" w:rsidRPr="009851C8" w:rsidRDefault="00CA4162" w:rsidP="00185E1F">
            <w:pPr>
              <w:pStyle w:val="ListParagraph"/>
              <w:spacing w:line="240" w:lineRule="auto"/>
              <w:ind w:left="0"/>
              <w:jc w:val="both"/>
              <w:rPr>
                <w:rFonts w:ascii="Times New Roman" w:hAnsi="Times New Roman"/>
                <w:b/>
                <w:sz w:val="24"/>
                <w:szCs w:val="24"/>
              </w:rPr>
            </w:pPr>
          </w:p>
          <w:p w14:paraId="3C91D0E3" w14:textId="2AF37B50" w:rsidR="00050191" w:rsidRPr="00050191" w:rsidRDefault="00050191" w:rsidP="00185E1F">
            <w:pPr>
              <w:pStyle w:val="ListParagraph"/>
              <w:spacing w:line="240" w:lineRule="auto"/>
              <w:ind w:left="0"/>
              <w:jc w:val="both"/>
              <w:rPr>
                <w:rFonts w:ascii="Times New Roman" w:hAnsi="Times New Roman"/>
                <w:sz w:val="24"/>
                <w:szCs w:val="24"/>
              </w:rPr>
            </w:pPr>
            <w:r w:rsidRPr="00050191">
              <w:rPr>
                <w:rFonts w:ascii="Times New Roman" w:hAnsi="Times New Roman"/>
                <w:sz w:val="24"/>
                <w:szCs w:val="24"/>
              </w:rPr>
              <w:t>Skatīt izziņas 2.punktu.</w:t>
            </w:r>
          </w:p>
          <w:p w14:paraId="6439AD3E" w14:textId="4C437B51" w:rsidR="005E7232" w:rsidRDefault="005E7232" w:rsidP="00CD0187">
            <w:pPr>
              <w:shd w:val="clear" w:color="auto" w:fill="FFFFFF"/>
              <w:spacing w:after="120" w:line="24" w:lineRule="atLeast"/>
              <w:jc w:val="both"/>
              <w:rPr>
                <w:color w:val="000000"/>
              </w:rPr>
            </w:pPr>
          </w:p>
        </w:tc>
      </w:tr>
      <w:tr w:rsidR="005E7232" w:rsidRPr="00475925" w14:paraId="62781D5A" w14:textId="77777777" w:rsidTr="57990F61">
        <w:trPr>
          <w:trHeight w:val="699"/>
        </w:trPr>
        <w:tc>
          <w:tcPr>
            <w:tcW w:w="704" w:type="dxa"/>
          </w:tcPr>
          <w:p w14:paraId="1DAC1B31" w14:textId="77777777" w:rsidR="005E7232" w:rsidRDefault="005E7232" w:rsidP="0050486D">
            <w:pPr>
              <w:pStyle w:val="naisc"/>
              <w:numPr>
                <w:ilvl w:val="0"/>
                <w:numId w:val="9"/>
              </w:numPr>
              <w:spacing w:before="0" w:after="0"/>
              <w:ind w:left="313"/>
              <w:jc w:val="both"/>
            </w:pPr>
          </w:p>
        </w:tc>
        <w:tc>
          <w:tcPr>
            <w:tcW w:w="2410" w:type="dxa"/>
          </w:tcPr>
          <w:p w14:paraId="6E9BEC55" w14:textId="77777777" w:rsidR="005E7232" w:rsidRPr="00D53EB6" w:rsidRDefault="005E7232" w:rsidP="0050486D">
            <w:pPr>
              <w:jc w:val="both"/>
              <w:rPr>
                <w:color w:val="000000"/>
              </w:rPr>
            </w:pPr>
          </w:p>
        </w:tc>
        <w:tc>
          <w:tcPr>
            <w:tcW w:w="4961" w:type="dxa"/>
          </w:tcPr>
          <w:p w14:paraId="0D118C21" w14:textId="77777777" w:rsidR="005E7232" w:rsidRPr="005E7232" w:rsidRDefault="005E7232" w:rsidP="005E7232">
            <w:pPr>
              <w:pStyle w:val="BodyText2"/>
              <w:tabs>
                <w:tab w:val="left" w:pos="1125"/>
              </w:tabs>
              <w:spacing w:after="0" w:line="240" w:lineRule="auto"/>
              <w:jc w:val="both"/>
              <w:rPr>
                <w:b/>
              </w:rPr>
            </w:pPr>
            <w:r>
              <w:rPr>
                <w:b/>
              </w:rPr>
              <w:t xml:space="preserve">Latvijas Pašvaldību savienība </w:t>
            </w:r>
            <w:r w:rsidRPr="005E7232">
              <w:t>(26.08.2020.)</w:t>
            </w:r>
          </w:p>
          <w:p w14:paraId="29CDD315" w14:textId="77777777" w:rsidR="005E7232" w:rsidRDefault="005E7232" w:rsidP="00315CA2">
            <w:pPr>
              <w:pStyle w:val="BodyText2"/>
              <w:tabs>
                <w:tab w:val="left" w:pos="1125"/>
              </w:tabs>
              <w:spacing w:after="0" w:line="240" w:lineRule="auto"/>
              <w:jc w:val="both"/>
              <w:rPr>
                <w:b/>
              </w:rPr>
            </w:pPr>
          </w:p>
          <w:p w14:paraId="3DC1C02F" w14:textId="77777777" w:rsidR="005E7232" w:rsidRPr="005E7232" w:rsidRDefault="005E7232" w:rsidP="005E7232">
            <w:pPr>
              <w:jc w:val="both"/>
            </w:pPr>
            <w:r w:rsidRPr="005E7232">
              <w:t>Lūdzam skaidrot un precizēt Noteikumu  projekta tekst</w:t>
            </w:r>
            <w:r w:rsidRPr="005E7232">
              <w:rPr>
                <w:rFonts w:hint="eastAsia"/>
              </w:rPr>
              <w:t>ā</w:t>
            </w:r>
            <w:r w:rsidRPr="005E7232">
              <w:t xml:space="preserve"> lietot</w:t>
            </w:r>
            <w:r w:rsidRPr="005E7232">
              <w:rPr>
                <w:rFonts w:hint="eastAsia"/>
              </w:rPr>
              <w:t>ā</w:t>
            </w:r>
            <w:r w:rsidRPr="005E7232">
              <w:t xml:space="preserve"> termina “sadarb</w:t>
            </w:r>
            <w:r w:rsidRPr="005E7232">
              <w:rPr>
                <w:rFonts w:hint="eastAsia"/>
              </w:rPr>
              <w:t>ī</w:t>
            </w:r>
            <w:r w:rsidRPr="005E7232">
              <w:t>bas iest</w:t>
            </w:r>
            <w:r w:rsidRPr="005E7232">
              <w:rPr>
                <w:rFonts w:hint="eastAsia"/>
              </w:rPr>
              <w:t>ā</w:t>
            </w:r>
            <w:r w:rsidRPr="005E7232">
              <w:t>de” noz</w:t>
            </w:r>
            <w:r w:rsidRPr="005E7232">
              <w:rPr>
                <w:rFonts w:hint="eastAsia"/>
              </w:rPr>
              <w:t>ī</w:t>
            </w:r>
            <w:r w:rsidRPr="005E7232">
              <w:t>mi. Nav skaidrs sadarb</w:t>
            </w:r>
            <w:r w:rsidRPr="005E7232">
              <w:rPr>
                <w:rFonts w:hint="eastAsia"/>
              </w:rPr>
              <w:t>ī</w:t>
            </w:r>
            <w:r w:rsidRPr="005E7232">
              <w:t>bas iest</w:t>
            </w:r>
            <w:r w:rsidRPr="005E7232">
              <w:rPr>
                <w:rFonts w:hint="eastAsia"/>
              </w:rPr>
              <w:t>ā</w:t>
            </w:r>
            <w:r w:rsidRPr="005E7232">
              <w:t>des statuss, t</w:t>
            </w:r>
            <w:r w:rsidRPr="005E7232">
              <w:rPr>
                <w:rFonts w:hint="eastAsia"/>
              </w:rPr>
              <w:t>ā</w:t>
            </w:r>
            <w:r w:rsidRPr="005E7232">
              <w:t>s izveides, uzraudz</w:t>
            </w:r>
            <w:r w:rsidRPr="005E7232">
              <w:rPr>
                <w:rFonts w:hint="eastAsia"/>
              </w:rPr>
              <w:t>ī</w:t>
            </w:r>
            <w:r w:rsidRPr="005E7232">
              <w:t>bas un finans</w:t>
            </w:r>
            <w:r w:rsidRPr="005E7232">
              <w:rPr>
                <w:rFonts w:hint="eastAsia"/>
              </w:rPr>
              <w:t>ē</w:t>
            </w:r>
            <w:r w:rsidRPr="005E7232">
              <w:t>juma nodrošin</w:t>
            </w:r>
            <w:r w:rsidRPr="005E7232">
              <w:rPr>
                <w:rFonts w:hint="eastAsia"/>
              </w:rPr>
              <w:t>ā</w:t>
            </w:r>
            <w:r w:rsidRPr="005E7232">
              <w:t xml:space="preserve">juma principi, </w:t>
            </w:r>
            <w:r w:rsidRPr="005E7232">
              <w:rPr>
                <w:rFonts w:hint="eastAsia"/>
              </w:rPr>
              <w:t>ņ</w:t>
            </w:r>
            <w:r w:rsidRPr="005E7232">
              <w:t>emot v</w:t>
            </w:r>
            <w:r w:rsidRPr="005E7232">
              <w:rPr>
                <w:rFonts w:hint="eastAsia"/>
              </w:rPr>
              <w:t>ē</w:t>
            </w:r>
            <w:r w:rsidRPr="005E7232">
              <w:t>r</w:t>
            </w:r>
            <w:r w:rsidRPr="005E7232">
              <w:rPr>
                <w:rFonts w:hint="eastAsia"/>
              </w:rPr>
              <w:t>ā</w:t>
            </w:r>
            <w:r w:rsidRPr="005E7232">
              <w:t>, ka t</w:t>
            </w:r>
            <w:r w:rsidRPr="005E7232">
              <w:rPr>
                <w:rFonts w:hint="eastAsia"/>
              </w:rPr>
              <w:t>ā</w:t>
            </w:r>
            <w:r w:rsidRPr="005E7232">
              <w:t>s izveidošan</w:t>
            </w:r>
            <w:r w:rsidRPr="005E7232">
              <w:rPr>
                <w:rFonts w:hint="eastAsia"/>
              </w:rPr>
              <w:t>ā</w:t>
            </w:r>
            <w:r w:rsidRPr="005E7232">
              <w:t xml:space="preserve"> iesaist</w:t>
            </w:r>
            <w:r w:rsidRPr="005E7232">
              <w:rPr>
                <w:rFonts w:hint="eastAsia"/>
              </w:rPr>
              <w:t>ī</w:t>
            </w:r>
            <w:r w:rsidRPr="005E7232">
              <w:t>tas vair</w:t>
            </w:r>
            <w:r w:rsidRPr="005E7232">
              <w:rPr>
                <w:rFonts w:hint="eastAsia"/>
              </w:rPr>
              <w:t>ā</w:t>
            </w:r>
            <w:r w:rsidRPr="005E7232">
              <w:t>kas pašvald</w:t>
            </w:r>
            <w:r w:rsidRPr="005E7232">
              <w:rPr>
                <w:rFonts w:hint="eastAsia"/>
              </w:rPr>
              <w:t>ī</w:t>
            </w:r>
            <w:r w:rsidRPr="005E7232">
              <w:t xml:space="preserve">bas. </w:t>
            </w:r>
          </w:p>
          <w:p w14:paraId="4CF69135" w14:textId="77777777" w:rsidR="005E7232" w:rsidRPr="005E7232" w:rsidRDefault="005E7232" w:rsidP="005E7232">
            <w:pPr>
              <w:jc w:val="both"/>
            </w:pPr>
            <w:r w:rsidRPr="005E7232">
              <w:t>Turkl</w:t>
            </w:r>
            <w:r w:rsidRPr="005E7232">
              <w:rPr>
                <w:rFonts w:hint="eastAsia"/>
              </w:rPr>
              <w:t>ā</w:t>
            </w:r>
            <w:r w:rsidRPr="005E7232">
              <w:t>t nav saprotams, k</w:t>
            </w:r>
            <w:r w:rsidRPr="005E7232">
              <w:rPr>
                <w:rFonts w:hint="eastAsia"/>
              </w:rPr>
              <w:t>ā</w:t>
            </w:r>
            <w:r w:rsidRPr="005E7232">
              <w:t>d</w:t>
            </w:r>
            <w:r w:rsidRPr="005E7232">
              <w:rPr>
                <w:rFonts w:hint="eastAsia"/>
              </w:rPr>
              <w:t>ā</w:t>
            </w:r>
            <w:r w:rsidRPr="005E7232">
              <w:t xml:space="preserve"> termi</w:t>
            </w:r>
            <w:r w:rsidRPr="005E7232">
              <w:rPr>
                <w:rFonts w:hint="eastAsia"/>
              </w:rPr>
              <w:t>ņā</w:t>
            </w:r>
            <w:r w:rsidRPr="005E7232">
              <w:t xml:space="preserve"> min</w:t>
            </w:r>
            <w:r w:rsidRPr="005E7232">
              <w:rPr>
                <w:rFonts w:hint="eastAsia"/>
              </w:rPr>
              <w:t>ē</w:t>
            </w:r>
            <w:r w:rsidRPr="005E7232">
              <w:t>t</w:t>
            </w:r>
            <w:r w:rsidRPr="005E7232">
              <w:rPr>
                <w:rFonts w:hint="eastAsia"/>
              </w:rPr>
              <w:t>ā</w:t>
            </w:r>
            <w:r w:rsidRPr="005E7232">
              <w:t xml:space="preserve"> sadarb</w:t>
            </w:r>
            <w:r w:rsidRPr="005E7232">
              <w:rPr>
                <w:rFonts w:hint="eastAsia"/>
              </w:rPr>
              <w:t>ī</w:t>
            </w:r>
            <w:r w:rsidRPr="005E7232">
              <w:t>ba (iest</w:t>
            </w:r>
            <w:r w:rsidRPr="005E7232">
              <w:rPr>
                <w:rFonts w:hint="eastAsia"/>
              </w:rPr>
              <w:t>ā</w:t>
            </w:r>
            <w:r w:rsidRPr="005E7232">
              <w:t>de) ir j</w:t>
            </w:r>
            <w:r w:rsidRPr="005E7232">
              <w:rPr>
                <w:rFonts w:hint="eastAsia"/>
              </w:rPr>
              <w:t>ā</w:t>
            </w:r>
            <w:r w:rsidRPr="005E7232">
              <w:t>izveido - p</w:t>
            </w:r>
            <w:r w:rsidRPr="005E7232">
              <w:rPr>
                <w:rFonts w:hint="eastAsia"/>
              </w:rPr>
              <w:t>ē</w:t>
            </w:r>
            <w:r w:rsidRPr="005E7232">
              <w:t xml:space="preserve">c 2021.gada </w:t>
            </w:r>
            <w:r w:rsidRPr="005E7232">
              <w:lastRenderedPageBreak/>
              <w:t>1.j</w:t>
            </w:r>
            <w:r w:rsidRPr="005E7232">
              <w:rPr>
                <w:rFonts w:hint="eastAsia"/>
              </w:rPr>
              <w:t>ū</w:t>
            </w:r>
            <w:r w:rsidRPr="005E7232">
              <w:t>lija (p</w:t>
            </w:r>
            <w:r w:rsidRPr="005E7232">
              <w:rPr>
                <w:rFonts w:hint="eastAsia"/>
              </w:rPr>
              <w:t>ē</w:t>
            </w:r>
            <w:r w:rsidRPr="005E7232">
              <w:t>c pašvald</w:t>
            </w:r>
            <w:r w:rsidRPr="005E7232">
              <w:rPr>
                <w:rFonts w:hint="eastAsia"/>
              </w:rPr>
              <w:t>ī</w:t>
            </w:r>
            <w:r w:rsidRPr="005E7232">
              <w:t>bu v</w:t>
            </w:r>
            <w:r w:rsidRPr="005E7232">
              <w:rPr>
                <w:rFonts w:hint="eastAsia"/>
              </w:rPr>
              <w:t>ē</w:t>
            </w:r>
            <w:r w:rsidRPr="005E7232">
              <w:t>l</w:t>
            </w:r>
            <w:r w:rsidRPr="005E7232">
              <w:rPr>
                <w:rFonts w:hint="eastAsia"/>
              </w:rPr>
              <w:t>ēš</w:t>
            </w:r>
            <w:r w:rsidRPr="005E7232">
              <w:t>an</w:t>
            </w:r>
            <w:r w:rsidRPr="005E7232">
              <w:rPr>
                <w:rFonts w:hint="eastAsia"/>
              </w:rPr>
              <w:t>ā</w:t>
            </w:r>
            <w:r w:rsidRPr="005E7232">
              <w:t>m) k</w:t>
            </w:r>
            <w:r w:rsidRPr="005E7232">
              <w:rPr>
                <w:rFonts w:hint="eastAsia"/>
              </w:rPr>
              <w:t>ā</w:t>
            </w:r>
            <w:r w:rsidRPr="005E7232">
              <w:t xml:space="preserve"> tas min</w:t>
            </w:r>
            <w:r w:rsidRPr="005E7232">
              <w:rPr>
                <w:rFonts w:hint="eastAsia"/>
              </w:rPr>
              <w:t>ē</w:t>
            </w:r>
            <w:r w:rsidRPr="005E7232">
              <w:t>ts Administrat</w:t>
            </w:r>
            <w:r w:rsidRPr="005E7232">
              <w:rPr>
                <w:rFonts w:hint="eastAsia"/>
              </w:rPr>
              <w:t>ī</w:t>
            </w:r>
            <w:r w:rsidRPr="005E7232">
              <w:t>vo teritoriju un apdz</w:t>
            </w:r>
            <w:r w:rsidRPr="005E7232">
              <w:rPr>
                <w:rFonts w:hint="eastAsia"/>
              </w:rPr>
              <w:t>ī</w:t>
            </w:r>
            <w:r w:rsidRPr="005E7232">
              <w:t>voto vietu likuma p</w:t>
            </w:r>
            <w:r w:rsidRPr="005E7232">
              <w:rPr>
                <w:rFonts w:hint="eastAsia"/>
              </w:rPr>
              <w:t>ā</w:t>
            </w:r>
            <w:r w:rsidRPr="005E7232">
              <w:t>rejas noteikumu 25.punkt</w:t>
            </w:r>
            <w:r w:rsidRPr="005E7232">
              <w:rPr>
                <w:rFonts w:hint="eastAsia"/>
              </w:rPr>
              <w:t>ā</w:t>
            </w:r>
            <w:r w:rsidRPr="005E7232">
              <w:t xml:space="preserve">, vai </w:t>
            </w:r>
            <w:r w:rsidRPr="005E7232">
              <w:rPr>
                <w:rFonts w:hint="eastAsia"/>
              </w:rPr>
              <w:t>ā</w:t>
            </w:r>
            <w:r w:rsidRPr="005E7232">
              <w:t>tr</w:t>
            </w:r>
            <w:r w:rsidRPr="005E7232">
              <w:rPr>
                <w:rFonts w:hint="eastAsia"/>
              </w:rPr>
              <w:t>ā</w:t>
            </w:r>
            <w:r w:rsidRPr="005E7232">
              <w:t>k - l</w:t>
            </w:r>
            <w:r w:rsidRPr="005E7232">
              <w:rPr>
                <w:rFonts w:hint="eastAsia"/>
              </w:rPr>
              <w:t>ī</w:t>
            </w:r>
            <w:r w:rsidRPr="005E7232">
              <w:t>dz 2021.gada 30.j</w:t>
            </w:r>
            <w:r w:rsidRPr="005E7232">
              <w:rPr>
                <w:rFonts w:hint="eastAsia"/>
              </w:rPr>
              <w:t>ū</w:t>
            </w:r>
            <w:r w:rsidRPr="005E7232">
              <w:t>nijam, k</w:t>
            </w:r>
            <w:r w:rsidRPr="005E7232">
              <w:rPr>
                <w:rFonts w:hint="eastAsia"/>
              </w:rPr>
              <w:t>ā</w:t>
            </w:r>
            <w:r w:rsidRPr="005E7232">
              <w:t xml:space="preserve"> to paredz min</w:t>
            </w:r>
            <w:r w:rsidRPr="005E7232">
              <w:rPr>
                <w:rFonts w:hint="eastAsia"/>
              </w:rPr>
              <w:t>ē</w:t>
            </w:r>
            <w:r w:rsidRPr="005E7232">
              <w:t>t</w:t>
            </w:r>
            <w:r w:rsidRPr="005E7232">
              <w:rPr>
                <w:rFonts w:hint="eastAsia"/>
              </w:rPr>
              <w:t>ā</w:t>
            </w:r>
            <w:r w:rsidRPr="005E7232">
              <w:t xml:space="preserve"> likuma p</w:t>
            </w:r>
            <w:r w:rsidRPr="005E7232">
              <w:rPr>
                <w:rFonts w:hint="eastAsia"/>
              </w:rPr>
              <w:t>ā</w:t>
            </w:r>
            <w:r w:rsidRPr="005E7232">
              <w:t>rejas noteikumu 9.punkts, kas nosaka pašvald</w:t>
            </w:r>
            <w:r w:rsidRPr="005E7232">
              <w:rPr>
                <w:rFonts w:hint="eastAsia"/>
              </w:rPr>
              <w:t>ī</w:t>
            </w:r>
            <w:r w:rsidRPr="005E7232">
              <w:t>bas (ar liel</w:t>
            </w:r>
            <w:r w:rsidRPr="005E7232">
              <w:rPr>
                <w:rFonts w:hint="eastAsia"/>
              </w:rPr>
              <w:t>ā</w:t>
            </w:r>
            <w:r w:rsidRPr="005E7232">
              <w:t>ko iedz</w:t>
            </w:r>
            <w:r w:rsidRPr="005E7232">
              <w:rPr>
                <w:rFonts w:hint="eastAsia"/>
              </w:rPr>
              <w:t>ī</w:t>
            </w:r>
            <w:r w:rsidRPr="005E7232">
              <w:t>vot</w:t>
            </w:r>
            <w:r w:rsidRPr="005E7232">
              <w:rPr>
                <w:rFonts w:hint="eastAsia"/>
              </w:rPr>
              <w:t>ā</w:t>
            </w:r>
            <w:r w:rsidRPr="005E7232">
              <w:t>ju skaitu) pien</w:t>
            </w:r>
            <w:r w:rsidRPr="005E7232">
              <w:rPr>
                <w:rFonts w:hint="eastAsia"/>
              </w:rPr>
              <w:t>ā</w:t>
            </w:r>
            <w:r w:rsidRPr="005E7232">
              <w:t>kumu vad</w:t>
            </w:r>
            <w:r w:rsidRPr="005E7232">
              <w:rPr>
                <w:rFonts w:hint="eastAsia"/>
              </w:rPr>
              <w:t>ī</w:t>
            </w:r>
            <w:r w:rsidRPr="005E7232">
              <w:t>t pl</w:t>
            </w:r>
            <w:r w:rsidRPr="005E7232">
              <w:rPr>
                <w:rFonts w:hint="eastAsia"/>
              </w:rPr>
              <w:t>ā</w:t>
            </w:r>
            <w:r w:rsidRPr="005E7232">
              <w:t>nošanas dokumentu projektu izstr</w:t>
            </w:r>
            <w:r w:rsidRPr="005E7232">
              <w:rPr>
                <w:rFonts w:hint="eastAsia"/>
              </w:rPr>
              <w:t>ā</w:t>
            </w:r>
            <w:r w:rsidRPr="005E7232">
              <w:t>di l</w:t>
            </w:r>
            <w:r w:rsidRPr="005E7232">
              <w:rPr>
                <w:rFonts w:hint="eastAsia"/>
              </w:rPr>
              <w:t>ī</w:t>
            </w:r>
            <w:r w:rsidRPr="005E7232">
              <w:t>dz min</w:t>
            </w:r>
            <w:r w:rsidRPr="005E7232">
              <w:rPr>
                <w:rFonts w:hint="eastAsia"/>
              </w:rPr>
              <w:t>ē</w:t>
            </w:r>
            <w:r w:rsidRPr="005E7232">
              <w:t>tajam termi</w:t>
            </w:r>
            <w:r w:rsidRPr="005E7232">
              <w:rPr>
                <w:rFonts w:hint="eastAsia"/>
              </w:rPr>
              <w:t>ņ</w:t>
            </w:r>
            <w:r w:rsidRPr="005E7232">
              <w:t>am.</w:t>
            </w:r>
          </w:p>
          <w:p w14:paraId="6EC6684B" w14:textId="571DB5A1" w:rsidR="005E7232" w:rsidRDefault="005E7232" w:rsidP="00315CA2">
            <w:pPr>
              <w:pStyle w:val="BodyText2"/>
              <w:tabs>
                <w:tab w:val="left" w:pos="1125"/>
              </w:tabs>
              <w:spacing w:after="0" w:line="240" w:lineRule="auto"/>
              <w:jc w:val="both"/>
              <w:rPr>
                <w:b/>
              </w:rPr>
            </w:pPr>
          </w:p>
        </w:tc>
        <w:tc>
          <w:tcPr>
            <w:tcW w:w="2693" w:type="dxa"/>
          </w:tcPr>
          <w:p w14:paraId="4C9C0958" w14:textId="45582B7C" w:rsidR="005E7232" w:rsidRPr="00475925" w:rsidRDefault="00CD0187" w:rsidP="00A115A4">
            <w:pPr>
              <w:pStyle w:val="naisc"/>
              <w:spacing w:before="0" w:after="0"/>
              <w:jc w:val="both"/>
              <w:rPr>
                <w:b/>
              </w:rPr>
            </w:pPr>
            <w:r>
              <w:rPr>
                <w:b/>
              </w:rPr>
              <w:lastRenderedPageBreak/>
              <w:t>Iebildums ir ņemts vērā</w:t>
            </w:r>
          </w:p>
        </w:tc>
        <w:tc>
          <w:tcPr>
            <w:tcW w:w="4820" w:type="dxa"/>
          </w:tcPr>
          <w:p w14:paraId="38C1A2D8" w14:textId="77777777" w:rsidR="000B1F97" w:rsidRDefault="000B1F97" w:rsidP="00543E5E">
            <w:pPr>
              <w:shd w:val="clear" w:color="auto" w:fill="FFFFFF"/>
              <w:spacing w:after="120" w:line="24" w:lineRule="atLeast"/>
              <w:jc w:val="both"/>
              <w:rPr>
                <w:color w:val="000000"/>
              </w:rPr>
            </w:pPr>
          </w:p>
          <w:p w14:paraId="3C68091A" w14:textId="27CE8499" w:rsidR="00543E5E" w:rsidRDefault="00543E5E" w:rsidP="00543E5E">
            <w:pPr>
              <w:shd w:val="clear" w:color="auto" w:fill="FFFFFF"/>
              <w:spacing w:after="120" w:line="24" w:lineRule="atLeast"/>
              <w:jc w:val="both"/>
              <w:rPr>
                <w:color w:val="000000"/>
              </w:rPr>
            </w:pPr>
            <w:r w:rsidRPr="000B1F97">
              <w:rPr>
                <w:b/>
                <w:color w:val="000000"/>
              </w:rPr>
              <w:t>Papildināta anotācija</w:t>
            </w:r>
            <w:r>
              <w:rPr>
                <w:color w:val="000000"/>
              </w:rPr>
              <w:t>:</w:t>
            </w:r>
          </w:p>
          <w:p w14:paraId="191F57CD" w14:textId="184FE472" w:rsidR="005E7232" w:rsidRDefault="000B1F97" w:rsidP="000B1F97">
            <w:pPr>
              <w:shd w:val="clear" w:color="auto" w:fill="FFFFFF"/>
              <w:spacing w:after="120" w:line="24" w:lineRule="atLeast"/>
              <w:jc w:val="both"/>
              <w:rPr>
                <w:color w:val="000000"/>
              </w:rPr>
            </w:pPr>
            <w:r>
              <w:rPr>
                <w:color w:val="000000"/>
              </w:rPr>
              <w:t>Skatīt izziņas 2.punktu.</w:t>
            </w:r>
          </w:p>
        </w:tc>
      </w:tr>
      <w:tr w:rsidR="005E7232" w:rsidRPr="00475925" w14:paraId="6C661AF9" w14:textId="77777777" w:rsidTr="57990F61">
        <w:trPr>
          <w:trHeight w:val="699"/>
        </w:trPr>
        <w:tc>
          <w:tcPr>
            <w:tcW w:w="704" w:type="dxa"/>
          </w:tcPr>
          <w:p w14:paraId="66B46C1A" w14:textId="77777777" w:rsidR="005E7232" w:rsidRDefault="005E7232" w:rsidP="0050486D">
            <w:pPr>
              <w:pStyle w:val="naisc"/>
              <w:numPr>
                <w:ilvl w:val="0"/>
                <w:numId w:val="9"/>
              </w:numPr>
              <w:spacing w:before="0" w:after="0"/>
              <w:ind w:left="313"/>
              <w:jc w:val="both"/>
            </w:pPr>
          </w:p>
        </w:tc>
        <w:tc>
          <w:tcPr>
            <w:tcW w:w="2410" w:type="dxa"/>
          </w:tcPr>
          <w:p w14:paraId="4DCABD9D" w14:textId="77777777" w:rsidR="00587359" w:rsidRPr="00587359" w:rsidRDefault="00587359" w:rsidP="00587359">
            <w:pPr>
              <w:pStyle w:val="ListParagraph"/>
              <w:spacing w:line="240" w:lineRule="auto"/>
              <w:ind w:left="0" w:firstLine="720"/>
              <w:jc w:val="both"/>
              <w:rPr>
                <w:rFonts w:ascii="Times New Roman" w:hAnsi="Times New Roman"/>
                <w:sz w:val="24"/>
                <w:szCs w:val="24"/>
              </w:rPr>
            </w:pPr>
            <w:r w:rsidRPr="00587359">
              <w:rPr>
                <w:rFonts w:ascii="Times New Roman" w:hAnsi="Times New Roman"/>
                <w:sz w:val="24"/>
                <w:szCs w:val="24"/>
              </w:rPr>
              <w:t>20.</w:t>
            </w:r>
            <w:r w:rsidRPr="00587359">
              <w:rPr>
                <w:rFonts w:ascii="Times New Roman" w:hAnsi="Times New Roman"/>
                <w:sz w:val="24"/>
                <w:szCs w:val="24"/>
                <w:vertAlign w:val="superscript"/>
              </w:rPr>
              <w:t xml:space="preserve">1 </w:t>
            </w:r>
            <w:r w:rsidRPr="00587359">
              <w:rPr>
                <w:rFonts w:ascii="Times New Roman" w:hAnsi="Times New Roman"/>
                <w:sz w:val="24"/>
                <w:szCs w:val="24"/>
              </w:rPr>
              <w:t>Šo noteikumu 2.</w:t>
            </w:r>
            <w:r w:rsidRPr="00587359">
              <w:rPr>
                <w:rFonts w:ascii="Times New Roman" w:hAnsi="Times New Roman"/>
                <w:sz w:val="24"/>
                <w:szCs w:val="24"/>
                <w:vertAlign w:val="superscript"/>
              </w:rPr>
              <w:t>1</w:t>
            </w:r>
            <w:r w:rsidRPr="00587359">
              <w:rPr>
                <w:rFonts w:ascii="Times New Roman" w:hAnsi="Times New Roman"/>
                <w:sz w:val="24"/>
                <w:szCs w:val="24"/>
              </w:rPr>
              <w:t xml:space="preserve"> punktā minētās pašvaldības ilgtspējīgas attīstības stratēģijā ietver kopīgu stratēģisko daļu, un kopīgu telpiskās attīstības perspektīvu, atbilstoši šo noteikumu 19. un 20.punktā noteiktajam saturam.”</w:t>
            </w:r>
          </w:p>
          <w:p w14:paraId="32A41702" w14:textId="77777777" w:rsidR="005E7232" w:rsidRPr="00D53EB6" w:rsidRDefault="005E7232" w:rsidP="0050486D">
            <w:pPr>
              <w:jc w:val="both"/>
              <w:rPr>
                <w:color w:val="000000"/>
              </w:rPr>
            </w:pPr>
          </w:p>
        </w:tc>
        <w:tc>
          <w:tcPr>
            <w:tcW w:w="4961" w:type="dxa"/>
          </w:tcPr>
          <w:p w14:paraId="50FD0AB0" w14:textId="77777777" w:rsidR="005E7232" w:rsidRPr="005E7232" w:rsidRDefault="005E7232" w:rsidP="005E7232">
            <w:pPr>
              <w:pStyle w:val="BodyText2"/>
              <w:tabs>
                <w:tab w:val="left" w:pos="1125"/>
              </w:tabs>
              <w:spacing w:after="0" w:line="240" w:lineRule="auto"/>
              <w:jc w:val="both"/>
              <w:rPr>
                <w:b/>
              </w:rPr>
            </w:pPr>
            <w:r>
              <w:rPr>
                <w:b/>
              </w:rPr>
              <w:t xml:space="preserve">Latvijas Pašvaldību savienība </w:t>
            </w:r>
            <w:r w:rsidRPr="005E7232">
              <w:t>(26.08.2020.)</w:t>
            </w:r>
          </w:p>
          <w:p w14:paraId="56B3E2F1" w14:textId="77777777" w:rsidR="005E7232" w:rsidRDefault="005E7232" w:rsidP="005E7232">
            <w:pPr>
              <w:pStyle w:val="BodyText2"/>
              <w:tabs>
                <w:tab w:val="left" w:pos="1125"/>
              </w:tabs>
              <w:spacing w:after="0" w:line="240" w:lineRule="auto"/>
              <w:jc w:val="both"/>
            </w:pPr>
          </w:p>
          <w:p w14:paraId="5C138157" w14:textId="303E0789" w:rsidR="005E7232" w:rsidRPr="005E7232" w:rsidRDefault="005E7232" w:rsidP="005E7232">
            <w:pPr>
              <w:pStyle w:val="BodyText2"/>
              <w:tabs>
                <w:tab w:val="left" w:pos="1125"/>
              </w:tabs>
              <w:spacing w:after="0" w:line="240" w:lineRule="auto"/>
              <w:jc w:val="both"/>
              <w:rPr>
                <w:b/>
              </w:rPr>
            </w:pPr>
            <w:r w:rsidRPr="005E7232">
              <w:t>Lūdzam Noteikumu projekta 4.punkta redakcijā aizst</w:t>
            </w:r>
            <w:r w:rsidRPr="005E7232">
              <w:rPr>
                <w:rFonts w:hint="eastAsia"/>
              </w:rPr>
              <w:t>ā</w:t>
            </w:r>
            <w:r w:rsidRPr="005E7232">
              <w:t>t v</w:t>
            </w:r>
            <w:r w:rsidRPr="005E7232">
              <w:rPr>
                <w:rFonts w:hint="eastAsia"/>
              </w:rPr>
              <w:t>ā</w:t>
            </w:r>
            <w:r w:rsidRPr="005E7232">
              <w:t>rdu “strat</w:t>
            </w:r>
            <w:r w:rsidRPr="005E7232">
              <w:rPr>
                <w:rFonts w:hint="eastAsia"/>
              </w:rPr>
              <w:t>ēģ</w:t>
            </w:r>
            <w:r w:rsidRPr="005E7232">
              <w:t>ij</w:t>
            </w:r>
            <w:r w:rsidRPr="005E7232">
              <w:rPr>
                <w:rFonts w:hint="eastAsia"/>
              </w:rPr>
              <w:t>ā”</w:t>
            </w:r>
            <w:r w:rsidRPr="005E7232">
              <w:t xml:space="preserve"> ar v</w:t>
            </w:r>
            <w:r w:rsidRPr="005E7232">
              <w:rPr>
                <w:rFonts w:hint="eastAsia"/>
              </w:rPr>
              <w:t>ā</w:t>
            </w:r>
            <w:r w:rsidRPr="005E7232">
              <w:t>rdu “strat</w:t>
            </w:r>
            <w:r w:rsidRPr="005E7232">
              <w:rPr>
                <w:rFonts w:hint="eastAsia"/>
              </w:rPr>
              <w:t>ēģ</w:t>
            </w:r>
            <w:r w:rsidRPr="005E7232">
              <w:t>ij</w:t>
            </w:r>
            <w:r w:rsidRPr="005E7232">
              <w:rPr>
                <w:rFonts w:hint="eastAsia"/>
              </w:rPr>
              <w:t>ā</w:t>
            </w:r>
            <w:r w:rsidRPr="005E7232">
              <w:t>s” (pamatojums - j</w:t>
            </w:r>
            <w:r w:rsidRPr="005E7232">
              <w:rPr>
                <w:rFonts w:hint="eastAsia"/>
              </w:rPr>
              <w:t>ā</w:t>
            </w:r>
            <w:r w:rsidRPr="005E7232">
              <w:t>iev</w:t>
            </w:r>
            <w:r w:rsidRPr="005E7232">
              <w:rPr>
                <w:rFonts w:hint="eastAsia"/>
              </w:rPr>
              <w:t>ē</w:t>
            </w:r>
            <w:r w:rsidRPr="005E7232">
              <w:t>ro vien</w:t>
            </w:r>
            <w:r w:rsidRPr="005E7232">
              <w:rPr>
                <w:rFonts w:hint="eastAsia"/>
              </w:rPr>
              <w:t>ā</w:t>
            </w:r>
            <w:r w:rsidRPr="005E7232">
              <w:t>ds princips pl</w:t>
            </w:r>
            <w:r w:rsidRPr="005E7232">
              <w:rPr>
                <w:rFonts w:hint="eastAsia"/>
              </w:rPr>
              <w:t>ā</w:t>
            </w:r>
            <w:r w:rsidRPr="005E7232">
              <w:t>nošanas dokumentu izstr</w:t>
            </w:r>
            <w:r w:rsidRPr="005E7232">
              <w:rPr>
                <w:rFonts w:hint="eastAsia"/>
              </w:rPr>
              <w:t>ā</w:t>
            </w:r>
            <w:r w:rsidRPr="005E7232">
              <w:t>d</w:t>
            </w:r>
            <w:r w:rsidRPr="005E7232">
              <w:rPr>
                <w:rFonts w:hint="eastAsia"/>
              </w:rPr>
              <w:t>ē</w:t>
            </w:r>
            <w:r w:rsidRPr="005E7232">
              <w:t>, lai b</w:t>
            </w:r>
            <w:r w:rsidRPr="005E7232">
              <w:rPr>
                <w:rFonts w:hint="eastAsia"/>
              </w:rPr>
              <w:t>ū</w:t>
            </w:r>
            <w:r w:rsidRPr="005E7232">
              <w:t xml:space="preserve">tu saprotams, ka katra </w:t>
            </w:r>
            <w:proofErr w:type="spellStart"/>
            <w:r w:rsidRPr="005E7232">
              <w:t>valstspils</w:t>
            </w:r>
            <w:r w:rsidRPr="005E7232">
              <w:rPr>
                <w:rFonts w:hint="eastAsia"/>
              </w:rPr>
              <w:t>ē</w:t>
            </w:r>
            <w:r w:rsidRPr="005E7232">
              <w:t>tas</w:t>
            </w:r>
            <w:proofErr w:type="spellEnd"/>
            <w:r w:rsidRPr="005E7232">
              <w:t xml:space="preserve"> pašvald</w:t>
            </w:r>
            <w:r w:rsidRPr="005E7232">
              <w:rPr>
                <w:rFonts w:hint="eastAsia"/>
              </w:rPr>
              <w:t>ī</w:t>
            </w:r>
            <w:r w:rsidRPr="005E7232">
              <w:t>ba izstr</w:t>
            </w:r>
            <w:r w:rsidRPr="005E7232">
              <w:rPr>
                <w:rFonts w:hint="eastAsia"/>
              </w:rPr>
              <w:t>ā</w:t>
            </w:r>
            <w:r w:rsidRPr="005E7232">
              <w:t>d</w:t>
            </w:r>
            <w:r w:rsidRPr="005E7232">
              <w:rPr>
                <w:rFonts w:hint="eastAsia"/>
              </w:rPr>
              <w:t>ā</w:t>
            </w:r>
            <w:r w:rsidRPr="005E7232">
              <w:t xml:space="preserve"> savu ilgtsp</w:t>
            </w:r>
            <w:r w:rsidRPr="005E7232">
              <w:rPr>
                <w:rFonts w:hint="eastAsia"/>
              </w:rPr>
              <w:t>ē</w:t>
            </w:r>
            <w:r w:rsidRPr="005E7232">
              <w:t>j</w:t>
            </w:r>
            <w:r w:rsidRPr="005E7232">
              <w:rPr>
                <w:rFonts w:hint="eastAsia"/>
              </w:rPr>
              <w:t>ī</w:t>
            </w:r>
            <w:r w:rsidRPr="005E7232">
              <w:t>gas att</w:t>
            </w:r>
            <w:r w:rsidRPr="005E7232">
              <w:rPr>
                <w:rFonts w:hint="eastAsia"/>
              </w:rPr>
              <w:t>ī</w:t>
            </w:r>
            <w:r w:rsidRPr="005E7232">
              <w:t>st</w:t>
            </w:r>
            <w:r w:rsidRPr="005E7232">
              <w:rPr>
                <w:rFonts w:hint="eastAsia"/>
              </w:rPr>
              <w:t>ī</w:t>
            </w:r>
            <w:r w:rsidRPr="005E7232">
              <w:t>bas strat</w:t>
            </w:r>
            <w:r w:rsidRPr="005E7232">
              <w:rPr>
                <w:rFonts w:hint="eastAsia"/>
              </w:rPr>
              <w:t>ēģ</w:t>
            </w:r>
            <w:r w:rsidRPr="005E7232">
              <w:t>iju, l</w:t>
            </w:r>
            <w:r w:rsidRPr="005E7232">
              <w:rPr>
                <w:rFonts w:hint="eastAsia"/>
              </w:rPr>
              <w:t>ī</w:t>
            </w:r>
            <w:r w:rsidRPr="005E7232">
              <w:t>dz</w:t>
            </w:r>
            <w:r w:rsidRPr="005E7232">
              <w:rPr>
                <w:rFonts w:hint="eastAsia"/>
              </w:rPr>
              <w:t>ī</w:t>
            </w:r>
            <w:r w:rsidRPr="005E7232">
              <w:t>gi k</w:t>
            </w:r>
            <w:r w:rsidRPr="005E7232">
              <w:rPr>
                <w:rFonts w:hint="eastAsia"/>
              </w:rPr>
              <w:t>ā</w:t>
            </w:r>
            <w:r w:rsidRPr="005E7232">
              <w:t xml:space="preserve"> no 25.1 punkta ir saprotams, ka katra </w:t>
            </w:r>
            <w:proofErr w:type="spellStart"/>
            <w:r w:rsidRPr="005E7232">
              <w:t>valstspils</w:t>
            </w:r>
            <w:r w:rsidRPr="005E7232">
              <w:rPr>
                <w:rFonts w:hint="eastAsia"/>
              </w:rPr>
              <w:t>ē</w:t>
            </w:r>
            <w:r w:rsidRPr="005E7232">
              <w:t>tas</w:t>
            </w:r>
            <w:proofErr w:type="spellEnd"/>
            <w:r w:rsidRPr="005E7232">
              <w:t xml:space="preserve"> pašvald</w:t>
            </w:r>
            <w:r w:rsidRPr="005E7232">
              <w:rPr>
                <w:rFonts w:hint="eastAsia"/>
              </w:rPr>
              <w:t>ī</w:t>
            </w:r>
            <w:r w:rsidRPr="005E7232">
              <w:t>ba izstr</w:t>
            </w:r>
            <w:r w:rsidRPr="005E7232">
              <w:rPr>
                <w:rFonts w:hint="eastAsia"/>
              </w:rPr>
              <w:t>ā</w:t>
            </w:r>
            <w:r w:rsidRPr="005E7232">
              <w:t>d</w:t>
            </w:r>
            <w:r w:rsidRPr="005E7232">
              <w:rPr>
                <w:rFonts w:hint="eastAsia"/>
              </w:rPr>
              <w:t>ā</w:t>
            </w:r>
            <w:r w:rsidRPr="005E7232">
              <w:t xml:space="preserve"> savu att</w:t>
            </w:r>
            <w:r w:rsidRPr="005E7232">
              <w:rPr>
                <w:rFonts w:hint="eastAsia"/>
              </w:rPr>
              <w:t>ī</w:t>
            </w:r>
            <w:r w:rsidRPr="005E7232">
              <w:t>st</w:t>
            </w:r>
            <w:r w:rsidRPr="005E7232">
              <w:rPr>
                <w:rFonts w:hint="eastAsia"/>
              </w:rPr>
              <w:t>ī</w:t>
            </w:r>
            <w:r w:rsidRPr="005E7232">
              <w:t>bas programmu).</w:t>
            </w:r>
          </w:p>
        </w:tc>
        <w:tc>
          <w:tcPr>
            <w:tcW w:w="2693" w:type="dxa"/>
          </w:tcPr>
          <w:p w14:paraId="7355C9BC" w14:textId="7F8C3D76" w:rsidR="005E7232" w:rsidRPr="00475925" w:rsidRDefault="00CD0187" w:rsidP="00A115A4">
            <w:pPr>
              <w:pStyle w:val="naisc"/>
              <w:spacing w:before="0" w:after="0"/>
              <w:jc w:val="both"/>
              <w:rPr>
                <w:b/>
              </w:rPr>
            </w:pPr>
            <w:r>
              <w:rPr>
                <w:b/>
              </w:rPr>
              <w:t>Iebildums ir ņemts vērā</w:t>
            </w:r>
          </w:p>
        </w:tc>
        <w:tc>
          <w:tcPr>
            <w:tcW w:w="4820" w:type="dxa"/>
          </w:tcPr>
          <w:p w14:paraId="34499D4F" w14:textId="1059E703" w:rsidR="000B1F97" w:rsidRDefault="000B1F97" w:rsidP="0050486D">
            <w:pPr>
              <w:shd w:val="clear" w:color="auto" w:fill="FFFFFF"/>
              <w:spacing w:after="120" w:line="24" w:lineRule="atLeast"/>
              <w:jc w:val="both"/>
              <w:rPr>
                <w:color w:val="000000"/>
              </w:rPr>
            </w:pPr>
          </w:p>
          <w:p w14:paraId="64000FFD" w14:textId="3FFD0C36" w:rsidR="00587359" w:rsidRPr="00587359" w:rsidRDefault="00587359" w:rsidP="0050486D">
            <w:pPr>
              <w:shd w:val="clear" w:color="auto" w:fill="FFFFFF"/>
              <w:spacing w:after="120" w:line="24" w:lineRule="atLeast"/>
              <w:jc w:val="both"/>
              <w:rPr>
                <w:b/>
                <w:color w:val="000000"/>
              </w:rPr>
            </w:pPr>
            <w:r w:rsidRPr="00587359">
              <w:rPr>
                <w:b/>
                <w:color w:val="000000"/>
              </w:rPr>
              <w:t>Noteikumu projekta 20.</w:t>
            </w:r>
            <w:r w:rsidRPr="00587359">
              <w:rPr>
                <w:b/>
                <w:color w:val="000000"/>
                <w:vertAlign w:val="superscript"/>
              </w:rPr>
              <w:t>1</w:t>
            </w:r>
            <w:r w:rsidRPr="00587359">
              <w:rPr>
                <w:b/>
                <w:color w:val="000000"/>
              </w:rPr>
              <w:t xml:space="preserve"> punkts izteikts jaunā redakcijā: </w:t>
            </w:r>
          </w:p>
          <w:p w14:paraId="589444A9" w14:textId="4D824E93" w:rsidR="0002713C" w:rsidRPr="0002713C" w:rsidRDefault="0002713C" w:rsidP="0002713C">
            <w:pPr>
              <w:pStyle w:val="ListParagraph"/>
              <w:ind w:left="0"/>
              <w:jc w:val="both"/>
              <w:rPr>
                <w:rFonts w:ascii="Times New Roman" w:hAnsi="Times New Roman"/>
                <w:b/>
                <w:sz w:val="24"/>
                <w:szCs w:val="24"/>
              </w:rPr>
            </w:pPr>
            <w:bookmarkStart w:id="3" w:name="_Hlk54347209"/>
            <w:r w:rsidRPr="0002713C">
              <w:rPr>
                <w:rFonts w:ascii="Times New Roman" w:hAnsi="Times New Roman"/>
                <w:b/>
                <w:sz w:val="24"/>
                <w:szCs w:val="24"/>
              </w:rPr>
              <w:t>“</w:t>
            </w:r>
            <w:bookmarkStart w:id="4" w:name="_Hlk54347039"/>
            <w:r w:rsidRPr="0002713C">
              <w:rPr>
                <w:rFonts w:ascii="Times New Roman" w:hAnsi="Times New Roman"/>
                <w:b/>
                <w:sz w:val="24"/>
                <w:szCs w:val="24"/>
              </w:rPr>
              <w:t>20.</w:t>
            </w:r>
            <w:r w:rsidRPr="0002713C">
              <w:rPr>
                <w:rFonts w:ascii="Times New Roman" w:hAnsi="Times New Roman"/>
                <w:b/>
                <w:sz w:val="24"/>
                <w:szCs w:val="24"/>
                <w:vertAlign w:val="superscript"/>
              </w:rPr>
              <w:t xml:space="preserve">1 </w:t>
            </w:r>
            <w:bookmarkEnd w:id="4"/>
            <w:r w:rsidRPr="0002713C">
              <w:rPr>
                <w:rFonts w:ascii="Times New Roman" w:hAnsi="Times New Roman"/>
                <w:b/>
                <w:sz w:val="24"/>
                <w:szCs w:val="24"/>
              </w:rPr>
              <w:t>Atbilstoši šo noteikumu 19. un 20.punktā noteiktajam saturam, šo noteikumu 2.</w:t>
            </w:r>
            <w:r w:rsidRPr="0002713C">
              <w:rPr>
                <w:rFonts w:ascii="Times New Roman" w:hAnsi="Times New Roman"/>
                <w:b/>
                <w:sz w:val="24"/>
                <w:szCs w:val="24"/>
                <w:vertAlign w:val="superscript"/>
              </w:rPr>
              <w:t>1</w:t>
            </w:r>
            <w:r w:rsidRPr="0002713C">
              <w:rPr>
                <w:rFonts w:ascii="Times New Roman" w:hAnsi="Times New Roman"/>
                <w:b/>
                <w:sz w:val="24"/>
                <w:szCs w:val="24"/>
              </w:rPr>
              <w:t xml:space="preserve"> punktā minētās pašvaldības ilgtspējīgas attīstības stratēģiju izstrādā kā vienotu dokumentu, ietverot kopīgu stratēģisko daļu un kopīgu telpiskās attīstības perspektīvu.</w:t>
            </w:r>
            <w:r>
              <w:rPr>
                <w:rFonts w:ascii="Times New Roman" w:hAnsi="Times New Roman"/>
                <w:b/>
                <w:sz w:val="24"/>
                <w:szCs w:val="24"/>
              </w:rPr>
              <w:t>”</w:t>
            </w:r>
          </w:p>
          <w:bookmarkEnd w:id="3"/>
          <w:p w14:paraId="78E71D62" w14:textId="77777777" w:rsidR="000B1F97" w:rsidRDefault="000B1F97" w:rsidP="0050486D">
            <w:pPr>
              <w:shd w:val="clear" w:color="auto" w:fill="FFFFFF"/>
              <w:spacing w:after="120" w:line="24" w:lineRule="atLeast"/>
              <w:jc w:val="both"/>
              <w:rPr>
                <w:color w:val="000000"/>
              </w:rPr>
            </w:pPr>
          </w:p>
          <w:p w14:paraId="453BE4B1" w14:textId="774B84A5" w:rsidR="005E7232" w:rsidRPr="00587359" w:rsidRDefault="00CD0187" w:rsidP="0050486D">
            <w:pPr>
              <w:shd w:val="clear" w:color="auto" w:fill="FFFFFF"/>
              <w:spacing w:after="120" w:line="24" w:lineRule="atLeast"/>
              <w:jc w:val="both"/>
              <w:rPr>
                <w:b/>
                <w:color w:val="000000"/>
              </w:rPr>
            </w:pPr>
            <w:r w:rsidRPr="00587359">
              <w:rPr>
                <w:b/>
                <w:color w:val="000000"/>
              </w:rPr>
              <w:t>P</w:t>
            </w:r>
            <w:r w:rsidR="00587359" w:rsidRPr="00587359">
              <w:rPr>
                <w:b/>
                <w:color w:val="000000"/>
              </w:rPr>
              <w:t>recizēta</w:t>
            </w:r>
            <w:r w:rsidRPr="00587359">
              <w:rPr>
                <w:b/>
                <w:color w:val="000000"/>
              </w:rPr>
              <w:t xml:space="preserve"> anotācija:</w:t>
            </w:r>
          </w:p>
          <w:p w14:paraId="58D22796" w14:textId="2E1CE542" w:rsidR="00797A27" w:rsidRDefault="00797A27" w:rsidP="00797A27">
            <w:pPr>
              <w:pStyle w:val="ListParagraph"/>
              <w:ind w:left="0"/>
              <w:jc w:val="both"/>
              <w:rPr>
                <w:rFonts w:ascii="Times New Roman" w:hAnsi="Times New Roman"/>
                <w:sz w:val="24"/>
                <w:szCs w:val="24"/>
              </w:rPr>
            </w:pPr>
            <w:r w:rsidRPr="004642CA">
              <w:rPr>
                <w:rFonts w:ascii="Times New Roman" w:hAnsi="Times New Roman"/>
                <w:sz w:val="24"/>
                <w:szCs w:val="24"/>
                <w:lang w:eastAsia="lv-LV"/>
              </w:rPr>
              <w:t xml:space="preserve">Līdz ar to noteikumu projekts arī papildināts ar </w:t>
            </w:r>
            <w:r>
              <w:rPr>
                <w:rFonts w:ascii="Times New Roman" w:hAnsi="Times New Roman"/>
                <w:sz w:val="24"/>
                <w:szCs w:val="24"/>
                <w:lang w:eastAsia="lv-LV"/>
              </w:rPr>
              <w:t xml:space="preserve">regulējumu, kas nosaka kopīgo plānošanas dokumentu saturu – ar </w:t>
            </w:r>
            <w:r w:rsidRPr="004642CA">
              <w:rPr>
                <w:rFonts w:ascii="Times New Roman" w:hAnsi="Times New Roman"/>
                <w:sz w:val="24"/>
                <w:szCs w:val="24"/>
                <w:lang w:eastAsia="lv-LV"/>
              </w:rPr>
              <w:t>20.</w:t>
            </w:r>
            <w:r w:rsidRPr="004642CA">
              <w:rPr>
                <w:rFonts w:ascii="Times New Roman" w:hAnsi="Times New Roman"/>
                <w:sz w:val="24"/>
                <w:szCs w:val="24"/>
                <w:vertAlign w:val="superscript"/>
                <w:lang w:eastAsia="lv-LV"/>
              </w:rPr>
              <w:t>1</w:t>
            </w:r>
            <w:r w:rsidRPr="004642CA">
              <w:rPr>
                <w:rFonts w:ascii="Times New Roman" w:hAnsi="Times New Roman"/>
                <w:sz w:val="24"/>
                <w:szCs w:val="24"/>
                <w:lang w:eastAsia="lv-LV"/>
              </w:rPr>
              <w:t xml:space="preserve"> punkt</w:t>
            </w:r>
            <w:r>
              <w:rPr>
                <w:rFonts w:ascii="Times New Roman" w:hAnsi="Times New Roman"/>
                <w:sz w:val="24"/>
                <w:szCs w:val="24"/>
                <w:lang w:eastAsia="lv-LV"/>
              </w:rPr>
              <w:t xml:space="preserve">u par kopīgās </w:t>
            </w:r>
            <w:r w:rsidRPr="004642CA">
              <w:rPr>
                <w:rFonts w:ascii="Times New Roman" w:hAnsi="Times New Roman"/>
                <w:sz w:val="24"/>
                <w:szCs w:val="24"/>
              </w:rPr>
              <w:t xml:space="preserve"> ilgtspējīgas attīstības stratēģij</w:t>
            </w:r>
            <w:r>
              <w:rPr>
                <w:rFonts w:ascii="Times New Roman" w:hAnsi="Times New Roman"/>
                <w:sz w:val="24"/>
                <w:szCs w:val="24"/>
              </w:rPr>
              <w:t xml:space="preserve">as saturu un </w:t>
            </w:r>
            <w:r w:rsidRPr="004642CA">
              <w:rPr>
                <w:rFonts w:ascii="Times New Roman" w:hAnsi="Times New Roman"/>
                <w:sz w:val="24"/>
                <w:szCs w:val="24"/>
                <w:lang w:eastAsia="lv-LV"/>
              </w:rPr>
              <w:t>25.</w:t>
            </w:r>
            <w:r w:rsidRPr="004642CA">
              <w:rPr>
                <w:rFonts w:ascii="Times New Roman" w:hAnsi="Times New Roman"/>
                <w:sz w:val="24"/>
                <w:szCs w:val="24"/>
                <w:vertAlign w:val="superscript"/>
                <w:lang w:eastAsia="lv-LV"/>
              </w:rPr>
              <w:t>1</w:t>
            </w:r>
            <w:r w:rsidRPr="004642CA">
              <w:rPr>
                <w:rFonts w:ascii="Times New Roman" w:hAnsi="Times New Roman"/>
                <w:sz w:val="24"/>
                <w:szCs w:val="24"/>
                <w:lang w:eastAsia="lv-LV"/>
              </w:rPr>
              <w:t xml:space="preserve"> punktu</w:t>
            </w:r>
            <w:r>
              <w:rPr>
                <w:rFonts w:ascii="Times New Roman" w:hAnsi="Times New Roman"/>
                <w:sz w:val="24"/>
                <w:szCs w:val="24"/>
                <w:lang w:eastAsia="lv-LV"/>
              </w:rPr>
              <w:t xml:space="preserve"> par</w:t>
            </w:r>
            <w:r w:rsidRPr="004642CA">
              <w:rPr>
                <w:rFonts w:ascii="Times New Roman" w:hAnsi="Times New Roman"/>
                <w:sz w:val="24"/>
                <w:szCs w:val="24"/>
                <w:lang w:eastAsia="lv-LV"/>
              </w:rPr>
              <w:t xml:space="preserve"> </w:t>
            </w:r>
            <w:r>
              <w:rPr>
                <w:rFonts w:ascii="Times New Roman" w:hAnsi="Times New Roman"/>
                <w:sz w:val="24"/>
                <w:szCs w:val="24"/>
                <w:lang w:eastAsia="lv-LV"/>
              </w:rPr>
              <w:t>kopīgās</w:t>
            </w:r>
            <w:r w:rsidRPr="004642CA">
              <w:rPr>
                <w:rFonts w:ascii="Times New Roman" w:hAnsi="Times New Roman"/>
                <w:sz w:val="24"/>
                <w:szCs w:val="24"/>
              </w:rPr>
              <w:t xml:space="preserve"> attīstības programm</w:t>
            </w:r>
            <w:r>
              <w:rPr>
                <w:rFonts w:ascii="Times New Roman" w:hAnsi="Times New Roman"/>
                <w:sz w:val="24"/>
                <w:szCs w:val="24"/>
              </w:rPr>
              <w:t>as saturu. K</w:t>
            </w:r>
            <w:r w:rsidRPr="005C0414">
              <w:rPr>
                <w:rFonts w:ascii="Times New Roman" w:hAnsi="Times New Roman"/>
                <w:sz w:val="24"/>
                <w:szCs w:val="24"/>
              </w:rPr>
              <w:t>opīg</w:t>
            </w:r>
            <w:r>
              <w:rPr>
                <w:rFonts w:ascii="Times New Roman" w:hAnsi="Times New Roman"/>
                <w:sz w:val="24"/>
                <w:szCs w:val="24"/>
              </w:rPr>
              <w:t>ajā</w:t>
            </w:r>
            <w:r w:rsidRPr="005C0414">
              <w:rPr>
                <w:rFonts w:ascii="Times New Roman" w:hAnsi="Times New Roman"/>
                <w:sz w:val="24"/>
                <w:szCs w:val="24"/>
              </w:rPr>
              <w:t xml:space="preserve">  ilgtspējīgas attīstības stratēģij</w:t>
            </w:r>
            <w:r>
              <w:rPr>
                <w:rFonts w:ascii="Times New Roman" w:hAnsi="Times New Roman"/>
                <w:sz w:val="24"/>
                <w:szCs w:val="24"/>
              </w:rPr>
              <w:t>ā</w:t>
            </w:r>
            <w:r>
              <w:t xml:space="preserve"> </w:t>
            </w:r>
            <w:r w:rsidRPr="005C0414">
              <w:rPr>
                <w:rFonts w:ascii="Times New Roman" w:hAnsi="Times New Roman"/>
                <w:sz w:val="24"/>
                <w:szCs w:val="24"/>
              </w:rPr>
              <w:t>ietver</w:t>
            </w:r>
            <w:r>
              <w:t xml:space="preserve"> </w:t>
            </w:r>
            <w:r w:rsidRPr="005C0414">
              <w:rPr>
                <w:rFonts w:ascii="Times New Roman" w:hAnsi="Times New Roman"/>
                <w:sz w:val="24"/>
                <w:szCs w:val="24"/>
              </w:rPr>
              <w:t>kopīgu stratēģisko daļu un kopīgu telpiskās attīstības perspektīvu</w:t>
            </w:r>
            <w:r>
              <w:rPr>
                <w:rFonts w:ascii="Times New Roman" w:hAnsi="Times New Roman"/>
                <w:sz w:val="24"/>
                <w:szCs w:val="24"/>
              </w:rPr>
              <w:t xml:space="preserve">. </w:t>
            </w:r>
            <w:r w:rsidR="00B23746" w:rsidRPr="00332747">
              <w:rPr>
                <w:rFonts w:ascii="Times New Roman" w:hAnsi="Times New Roman"/>
                <w:sz w:val="24"/>
                <w:szCs w:val="24"/>
              </w:rPr>
              <w:t xml:space="preserve"> Savukārt kopīgajā attīstības programmā, ņemot vērā </w:t>
            </w:r>
            <w:r w:rsidR="00B23746" w:rsidRPr="00332747">
              <w:rPr>
                <w:rFonts w:ascii="Times New Roman" w:hAnsi="Times New Roman"/>
                <w:sz w:val="24"/>
                <w:szCs w:val="24"/>
              </w:rPr>
              <w:lastRenderedPageBreak/>
              <w:t>iesaistīto pašvaldību kopīgi veiktās esošās situācijas analīzi, ietver kopīgo stratēģisko daļu, kā arī rīcības plānus ar kopīgajām un individuālām darbībām, investīciju plānus ar kopīgiem un katrai pašvaldībai specifiskiem investīciju projektiem, kā arī vienotu uzraudzības un novērtēšanas kārtību ar kopīgajiem un individuālajiem rezultatīvajiem rādītājiem.</w:t>
            </w:r>
            <w:r w:rsidR="00B23746">
              <w:t xml:space="preserve">  </w:t>
            </w:r>
          </w:p>
          <w:p w14:paraId="3D29170D" w14:textId="759E6694" w:rsidR="00535F77" w:rsidRDefault="00535F77" w:rsidP="000B1F97">
            <w:pPr>
              <w:shd w:val="clear" w:color="auto" w:fill="FFFFFF"/>
              <w:spacing w:after="120" w:line="24" w:lineRule="atLeast"/>
              <w:jc w:val="both"/>
              <w:rPr>
                <w:color w:val="000000"/>
              </w:rPr>
            </w:pPr>
          </w:p>
        </w:tc>
      </w:tr>
      <w:tr w:rsidR="005E7232" w:rsidRPr="00475925" w14:paraId="44546C46" w14:textId="77777777" w:rsidTr="57990F61">
        <w:trPr>
          <w:trHeight w:val="699"/>
        </w:trPr>
        <w:tc>
          <w:tcPr>
            <w:tcW w:w="704" w:type="dxa"/>
          </w:tcPr>
          <w:p w14:paraId="4B15FAE3" w14:textId="77777777" w:rsidR="005E7232" w:rsidRDefault="005E7232" w:rsidP="0050486D">
            <w:pPr>
              <w:pStyle w:val="naisc"/>
              <w:numPr>
                <w:ilvl w:val="0"/>
                <w:numId w:val="9"/>
              </w:numPr>
              <w:spacing w:before="0" w:after="0"/>
              <w:ind w:left="313"/>
              <w:jc w:val="both"/>
            </w:pPr>
          </w:p>
        </w:tc>
        <w:tc>
          <w:tcPr>
            <w:tcW w:w="2410" w:type="dxa"/>
          </w:tcPr>
          <w:p w14:paraId="2546BE18" w14:textId="77777777" w:rsidR="005E7232" w:rsidRPr="00D53EB6" w:rsidRDefault="005E7232" w:rsidP="0050486D">
            <w:pPr>
              <w:jc w:val="both"/>
              <w:rPr>
                <w:color w:val="000000"/>
              </w:rPr>
            </w:pPr>
          </w:p>
        </w:tc>
        <w:tc>
          <w:tcPr>
            <w:tcW w:w="4961" w:type="dxa"/>
          </w:tcPr>
          <w:p w14:paraId="35E546E3" w14:textId="77777777" w:rsidR="005E7232" w:rsidRPr="005E7232" w:rsidRDefault="005E7232" w:rsidP="005E7232">
            <w:pPr>
              <w:pStyle w:val="BodyText2"/>
              <w:tabs>
                <w:tab w:val="left" w:pos="1125"/>
              </w:tabs>
              <w:spacing w:after="0" w:line="240" w:lineRule="auto"/>
              <w:jc w:val="both"/>
              <w:rPr>
                <w:b/>
              </w:rPr>
            </w:pPr>
            <w:r>
              <w:rPr>
                <w:b/>
              </w:rPr>
              <w:t xml:space="preserve">Latvijas Pašvaldību savienība </w:t>
            </w:r>
            <w:r w:rsidRPr="005E7232">
              <w:t>(26.08.2020.)</w:t>
            </w:r>
          </w:p>
          <w:p w14:paraId="28329D08" w14:textId="77777777" w:rsidR="005E7232" w:rsidRDefault="005E7232" w:rsidP="005E7232">
            <w:pPr>
              <w:jc w:val="both"/>
            </w:pPr>
          </w:p>
          <w:p w14:paraId="41AFBFD3" w14:textId="0C47591E" w:rsidR="005E7232" w:rsidRPr="005E7232" w:rsidRDefault="005E7232" w:rsidP="005E7232">
            <w:pPr>
              <w:jc w:val="both"/>
            </w:pPr>
            <w:r w:rsidRPr="005E7232">
              <w:t>Lūdzam izteikt Noteikumu projekta 7.punktu šādā redakcijā</w:t>
            </w:r>
          </w:p>
          <w:p w14:paraId="0E5ED3C7" w14:textId="77777777" w:rsidR="005E7232" w:rsidRPr="005E7232" w:rsidRDefault="005E7232" w:rsidP="005E7232">
            <w:pPr>
              <w:jc w:val="both"/>
            </w:pPr>
            <w:r w:rsidRPr="005E7232">
              <w:t>“Papildin</w:t>
            </w:r>
            <w:r w:rsidRPr="005E7232">
              <w:rPr>
                <w:rFonts w:hint="eastAsia"/>
              </w:rPr>
              <w:t>ā</w:t>
            </w:r>
            <w:r w:rsidRPr="005E7232">
              <w:t>t noteikumus ar 62.1 punktu š</w:t>
            </w:r>
            <w:r w:rsidRPr="005E7232">
              <w:rPr>
                <w:rFonts w:hint="eastAsia"/>
              </w:rPr>
              <w:t>ā</w:t>
            </w:r>
            <w:r w:rsidRPr="005E7232">
              <w:t>d</w:t>
            </w:r>
            <w:r w:rsidRPr="005E7232">
              <w:rPr>
                <w:rFonts w:hint="eastAsia"/>
              </w:rPr>
              <w:t>ā</w:t>
            </w:r>
            <w:r w:rsidRPr="005E7232">
              <w:t xml:space="preserve"> redakcij</w:t>
            </w:r>
            <w:r w:rsidRPr="005E7232">
              <w:rPr>
                <w:rFonts w:hint="eastAsia"/>
              </w:rPr>
              <w:t>ā</w:t>
            </w:r>
            <w:r w:rsidRPr="005E7232">
              <w:t>::</w:t>
            </w:r>
          </w:p>
          <w:p w14:paraId="66EF2FC4" w14:textId="77777777" w:rsidR="005E7232" w:rsidRPr="005E7232" w:rsidRDefault="005E7232" w:rsidP="005E7232">
            <w:pPr>
              <w:jc w:val="both"/>
            </w:pPr>
            <w:r w:rsidRPr="005E7232">
              <w:rPr>
                <w:rFonts w:hint="eastAsia"/>
              </w:rPr>
              <w:t>“</w:t>
            </w:r>
            <w:r w:rsidRPr="005E7232">
              <w:t>62.1 Viedokli par teritorijas pl</w:t>
            </w:r>
            <w:r w:rsidRPr="005E7232">
              <w:rPr>
                <w:rFonts w:hint="eastAsia"/>
              </w:rPr>
              <w:t>ā</w:t>
            </w:r>
            <w:r w:rsidRPr="005E7232">
              <w:t>nojuma vai t</w:t>
            </w:r>
            <w:r w:rsidRPr="005E7232">
              <w:rPr>
                <w:rFonts w:hint="eastAsia"/>
              </w:rPr>
              <w:t>ā</w:t>
            </w:r>
            <w:r w:rsidRPr="005E7232">
              <w:t xml:space="preserve"> groz</w:t>
            </w:r>
            <w:r w:rsidRPr="005E7232">
              <w:rPr>
                <w:rFonts w:hint="eastAsia"/>
              </w:rPr>
              <w:t>ī</w:t>
            </w:r>
            <w:r w:rsidRPr="005E7232">
              <w:t>jumu publiskajai apspriešanai nodotaj</w:t>
            </w:r>
            <w:r w:rsidRPr="005E7232">
              <w:rPr>
                <w:rFonts w:hint="eastAsia"/>
              </w:rPr>
              <w:t>ā</w:t>
            </w:r>
            <w:r w:rsidRPr="005E7232">
              <w:t xml:space="preserve"> teritorijas izmantošanas un apb</w:t>
            </w:r>
            <w:r w:rsidRPr="005E7232">
              <w:rPr>
                <w:rFonts w:hint="eastAsia"/>
              </w:rPr>
              <w:t>ū</w:t>
            </w:r>
            <w:r w:rsidRPr="005E7232">
              <w:t>ves noteikumu redakcij</w:t>
            </w:r>
            <w:r w:rsidRPr="005E7232">
              <w:rPr>
                <w:rFonts w:hint="eastAsia"/>
              </w:rPr>
              <w:t>ā</w:t>
            </w:r>
            <w:r w:rsidRPr="005E7232">
              <w:t xml:space="preserve"> ietverto normu atbilst</w:t>
            </w:r>
            <w:r w:rsidRPr="005E7232">
              <w:rPr>
                <w:rFonts w:hint="eastAsia"/>
              </w:rPr>
              <w:t>ī</w:t>
            </w:r>
            <w:r w:rsidRPr="005E7232">
              <w:t>bu b</w:t>
            </w:r>
            <w:r w:rsidRPr="005E7232">
              <w:rPr>
                <w:rFonts w:hint="eastAsia"/>
              </w:rPr>
              <w:t>ū</w:t>
            </w:r>
            <w:r w:rsidRPr="005E7232">
              <w:t>vniec</w:t>
            </w:r>
            <w:r w:rsidRPr="005E7232">
              <w:rPr>
                <w:rFonts w:hint="eastAsia"/>
              </w:rPr>
              <w:t>ī</w:t>
            </w:r>
            <w:r w:rsidRPr="005E7232">
              <w:t>bu reglament</w:t>
            </w:r>
            <w:r w:rsidRPr="005E7232">
              <w:rPr>
                <w:rFonts w:hint="eastAsia"/>
              </w:rPr>
              <w:t>ē</w:t>
            </w:r>
            <w:r w:rsidRPr="005E7232">
              <w:t>jošajiem normat</w:t>
            </w:r>
            <w:r w:rsidRPr="005E7232">
              <w:rPr>
                <w:rFonts w:hint="eastAsia"/>
              </w:rPr>
              <w:t>ī</w:t>
            </w:r>
            <w:r w:rsidRPr="005E7232">
              <w:t>vajiem aktiem Ekonomikas ministrija sniedz publisk</w:t>
            </w:r>
            <w:r w:rsidRPr="005E7232">
              <w:rPr>
                <w:rFonts w:hint="eastAsia"/>
              </w:rPr>
              <w:t>ā</w:t>
            </w:r>
            <w:r w:rsidRPr="005E7232">
              <w:t>s apspriešanas laik</w:t>
            </w:r>
            <w:r w:rsidRPr="005E7232">
              <w:rPr>
                <w:rFonts w:hint="eastAsia"/>
              </w:rPr>
              <w:t>ā</w:t>
            </w:r>
            <w:r w:rsidRPr="005E7232">
              <w:t>..”</w:t>
            </w:r>
          </w:p>
          <w:p w14:paraId="01084E12" w14:textId="77777777" w:rsidR="005E7232" w:rsidRPr="005E7232" w:rsidRDefault="005E7232" w:rsidP="005E7232">
            <w:pPr>
              <w:jc w:val="both"/>
            </w:pPr>
            <w:r w:rsidRPr="005E7232">
              <w:t>Uzskatam, ka pied</w:t>
            </w:r>
            <w:r w:rsidRPr="005E7232">
              <w:rPr>
                <w:rFonts w:hint="eastAsia"/>
              </w:rPr>
              <w:t>ā</w:t>
            </w:r>
            <w:r w:rsidRPr="005E7232">
              <w:t>v</w:t>
            </w:r>
            <w:r w:rsidRPr="005E7232">
              <w:rPr>
                <w:rFonts w:hint="eastAsia"/>
              </w:rPr>
              <w:t>ā</w:t>
            </w:r>
            <w:r w:rsidRPr="005E7232">
              <w:t>ta redakcija ir preciz</w:t>
            </w:r>
            <w:r w:rsidRPr="005E7232">
              <w:rPr>
                <w:rFonts w:hint="eastAsia"/>
              </w:rPr>
              <w:t>ē</w:t>
            </w:r>
            <w:r w:rsidRPr="005E7232">
              <w:t xml:space="preserve">jama, </w:t>
            </w:r>
            <w:r w:rsidRPr="005E7232">
              <w:rPr>
                <w:rFonts w:hint="eastAsia"/>
              </w:rPr>
              <w:t>ņ</w:t>
            </w:r>
            <w:r w:rsidRPr="005E7232">
              <w:t>emot v</w:t>
            </w:r>
            <w:r w:rsidRPr="005E7232">
              <w:rPr>
                <w:rFonts w:hint="eastAsia"/>
              </w:rPr>
              <w:t>ē</w:t>
            </w:r>
            <w:r w:rsidRPr="005E7232">
              <w:t>r</w:t>
            </w:r>
            <w:r w:rsidRPr="005E7232">
              <w:rPr>
                <w:rFonts w:hint="eastAsia"/>
              </w:rPr>
              <w:t>ā</w:t>
            </w:r>
            <w:r w:rsidRPr="005E7232">
              <w:t xml:space="preserve"> Ministru kabineta 2014.gada 14.oktobra noteikumos Nr.628 “Noteikumi par pašvald</w:t>
            </w:r>
            <w:r w:rsidRPr="005E7232">
              <w:rPr>
                <w:rFonts w:hint="eastAsia"/>
              </w:rPr>
              <w:t>ī</w:t>
            </w:r>
            <w:r w:rsidRPr="005E7232">
              <w:t>bu 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dokumentiem” 90.punkt</w:t>
            </w:r>
            <w:r w:rsidRPr="005E7232">
              <w:rPr>
                <w:rFonts w:hint="eastAsia"/>
              </w:rPr>
              <w:t>ā</w:t>
            </w:r>
            <w:r w:rsidRPr="005E7232">
              <w:t xml:space="preserve"> noteikto, ka publisk</w:t>
            </w:r>
            <w:r w:rsidRPr="005E7232">
              <w:rPr>
                <w:rFonts w:hint="eastAsia"/>
              </w:rPr>
              <w:t>ā</w:t>
            </w:r>
            <w:r w:rsidRPr="005E7232">
              <w:t>s apspriešanas termi</w:t>
            </w:r>
            <w:r w:rsidRPr="005E7232">
              <w:rPr>
                <w:rFonts w:hint="eastAsia"/>
              </w:rPr>
              <w:t>ņ</w:t>
            </w:r>
            <w:r w:rsidRPr="005E7232">
              <w:t xml:space="preserve">u var noteikt ne </w:t>
            </w:r>
            <w:r w:rsidRPr="005E7232">
              <w:rPr>
                <w:rFonts w:hint="eastAsia"/>
              </w:rPr>
              <w:t>ī</w:t>
            </w:r>
            <w:r w:rsidRPr="005E7232">
              <w:t>s</w:t>
            </w:r>
            <w:r w:rsidRPr="005E7232">
              <w:rPr>
                <w:rFonts w:hint="eastAsia"/>
              </w:rPr>
              <w:t>ā</w:t>
            </w:r>
            <w:r w:rsidRPr="005E7232">
              <w:t>ku par trij</w:t>
            </w:r>
            <w:r w:rsidRPr="005E7232">
              <w:rPr>
                <w:rFonts w:hint="eastAsia"/>
              </w:rPr>
              <w:t>ā</w:t>
            </w:r>
            <w:r w:rsidRPr="005E7232">
              <w:t>m ned</w:t>
            </w:r>
            <w:r w:rsidRPr="005E7232">
              <w:rPr>
                <w:rFonts w:hint="eastAsia"/>
              </w:rPr>
              <w:t>ēļā</w:t>
            </w:r>
            <w:r w:rsidRPr="005E7232">
              <w:t>m.</w:t>
            </w:r>
          </w:p>
          <w:p w14:paraId="25F75A37" w14:textId="36A7B02D" w:rsidR="005E7232" w:rsidRDefault="005E7232" w:rsidP="005E7232">
            <w:pPr>
              <w:pStyle w:val="BodyText2"/>
              <w:tabs>
                <w:tab w:val="left" w:pos="1125"/>
              </w:tabs>
              <w:spacing w:after="0" w:line="240" w:lineRule="auto"/>
              <w:jc w:val="both"/>
              <w:rPr>
                <w:b/>
              </w:rPr>
            </w:pPr>
            <w:r w:rsidRPr="005E7232">
              <w:t>Kā arī vēršam uzman</w:t>
            </w:r>
            <w:r w:rsidRPr="005E7232">
              <w:rPr>
                <w:rFonts w:hint="eastAsia"/>
              </w:rPr>
              <w:t>ī</w:t>
            </w:r>
            <w:r w:rsidRPr="005E7232">
              <w:t>bu uz 7.punkt</w:t>
            </w:r>
            <w:r w:rsidRPr="005E7232">
              <w:rPr>
                <w:rFonts w:hint="eastAsia"/>
              </w:rPr>
              <w:t>ā</w:t>
            </w:r>
            <w:r w:rsidRPr="005E7232">
              <w:t xml:space="preserve"> ietverto Ekonomikas ministrijas nosaukumu, ko paredz</w:t>
            </w:r>
            <w:r w:rsidRPr="005E7232">
              <w:rPr>
                <w:rFonts w:hint="eastAsia"/>
              </w:rPr>
              <w:t>ē</w:t>
            </w:r>
            <w:r w:rsidRPr="005E7232">
              <w:t xml:space="preserve">ts </w:t>
            </w:r>
            <w:r w:rsidRPr="005E7232">
              <w:lastRenderedPageBreak/>
              <w:t>ietvert noteikumu 62.¹ punkt</w:t>
            </w:r>
            <w:r w:rsidRPr="005E7232">
              <w:rPr>
                <w:rFonts w:hint="eastAsia"/>
              </w:rPr>
              <w:t>ā</w:t>
            </w:r>
            <w:r w:rsidRPr="005E7232">
              <w:t>. Iev</w:t>
            </w:r>
            <w:r w:rsidRPr="005E7232">
              <w:rPr>
                <w:rFonts w:hint="eastAsia"/>
              </w:rPr>
              <w:t>ē</w:t>
            </w:r>
            <w:r w:rsidRPr="005E7232">
              <w:t>rojot š</w:t>
            </w:r>
            <w:r w:rsidRPr="005E7232">
              <w:rPr>
                <w:rFonts w:hint="eastAsia"/>
              </w:rPr>
              <w:t>ā</w:t>
            </w:r>
            <w:r w:rsidRPr="005E7232">
              <w:t xml:space="preserve"> br</w:t>
            </w:r>
            <w:r w:rsidRPr="005E7232">
              <w:rPr>
                <w:rFonts w:hint="eastAsia"/>
              </w:rPr>
              <w:t>īž</w:t>
            </w:r>
            <w:r w:rsidRPr="005E7232">
              <w:t>a normat</w:t>
            </w:r>
            <w:r w:rsidRPr="005E7232">
              <w:rPr>
                <w:rFonts w:hint="eastAsia"/>
              </w:rPr>
              <w:t>ī</w:t>
            </w:r>
            <w:r w:rsidRPr="005E7232">
              <w:t>vaj</w:t>
            </w:r>
            <w:r w:rsidRPr="005E7232">
              <w:rPr>
                <w:rFonts w:hint="eastAsia"/>
              </w:rPr>
              <w:t>ā</w:t>
            </w:r>
            <w:r w:rsidRPr="005E7232">
              <w:t xml:space="preserve"> akt</w:t>
            </w:r>
            <w:r w:rsidRPr="005E7232">
              <w:rPr>
                <w:rFonts w:hint="eastAsia"/>
              </w:rPr>
              <w:t>ā</w:t>
            </w:r>
            <w:r w:rsidRPr="005E7232">
              <w:t xml:space="preserve"> (Ministru kabineta 2014.gada 14.oktobra noteikumi Nr.628)  63.¹ punkt</w:t>
            </w:r>
            <w:r w:rsidRPr="005E7232">
              <w:rPr>
                <w:rFonts w:hint="eastAsia"/>
              </w:rPr>
              <w:t>ā</w:t>
            </w:r>
            <w:r w:rsidRPr="005E7232">
              <w:t xml:space="preserve"> izmantoto v</w:t>
            </w:r>
            <w:r w:rsidRPr="005E7232">
              <w:rPr>
                <w:rFonts w:hint="eastAsia"/>
              </w:rPr>
              <w:t>ā</w:t>
            </w:r>
            <w:r w:rsidRPr="005E7232">
              <w:t>rdu salikumu “ministrija, kas atbild</w:t>
            </w:r>
            <w:r w:rsidRPr="005E7232">
              <w:rPr>
                <w:rFonts w:hint="eastAsia"/>
              </w:rPr>
              <w:t>ī</w:t>
            </w:r>
            <w:r w:rsidRPr="005E7232">
              <w:t>ga par”, b</w:t>
            </w:r>
            <w:r w:rsidRPr="005E7232">
              <w:rPr>
                <w:rFonts w:hint="eastAsia"/>
              </w:rPr>
              <w:t>ū</w:t>
            </w:r>
            <w:r w:rsidRPr="005E7232">
              <w:t>tu korekti izmantot vien</w:t>
            </w:r>
            <w:r w:rsidRPr="005E7232">
              <w:rPr>
                <w:rFonts w:hint="eastAsia"/>
              </w:rPr>
              <w:t>ā</w:t>
            </w:r>
            <w:r w:rsidRPr="005E7232">
              <w:t>du formul</w:t>
            </w:r>
            <w:r w:rsidRPr="005E7232">
              <w:rPr>
                <w:rFonts w:hint="eastAsia"/>
              </w:rPr>
              <w:t>ē</w:t>
            </w:r>
            <w:r w:rsidRPr="005E7232">
              <w:t>jumu veidojot atsauces uz ministriju nosaukumiem</w:t>
            </w:r>
          </w:p>
        </w:tc>
        <w:tc>
          <w:tcPr>
            <w:tcW w:w="2693" w:type="dxa"/>
          </w:tcPr>
          <w:p w14:paraId="1D4CAC00" w14:textId="2F1CA839" w:rsidR="005E7232" w:rsidRPr="00475925" w:rsidRDefault="00535F77" w:rsidP="002D55E1">
            <w:pPr>
              <w:pStyle w:val="naisc"/>
              <w:spacing w:before="0" w:after="0"/>
              <w:jc w:val="both"/>
              <w:rPr>
                <w:b/>
              </w:rPr>
            </w:pPr>
            <w:r>
              <w:rPr>
                <w:b/>
              </w:rPr>
              <w:lastRenderedPageBreak/>
              <w:t xml:space="preserve">Iebildums </w:t>
            </w:r>
            <w:r w:rsidR="002D55E1">
              <w:rPr>
                <w:b/>
              </w:rPr>
              <w:t>ir</w:t>
            </w:r>
            <w:r>
              <w:rPr>
                <w:b/>
              </w:rPr>
              <w:t xml:space="preserve"> ņemts vērā</w:t>
            </w:r>
          </w:p>
        </w:tc>
        <w:tc>
          <w:tcPr>
            <w:tcW w:w="4820" w:type="dxa"/>
          </w:tcPr>
          <w:p w14:paraId="67A99CA3" w14:textId="6D5C33BB" w:rsidR="00AF4CC8" w:rsidRDefault="00AF4CC8" w:rsidP="00AF4CC8">
            <w:pPr>
              <w:pStyle w:val="naisf"/>
              <w:ind w:firstLine="0"/>
            </w:pPr>
            <w:r>
              <w:t xml:space="preserve">Precizēts noteikumu projekta </w:t>
            </w:r>
            <w:r w:rsidR="003A734D">
              <w:t>8</w:t>
            </w:r>
            <w:r>
              <w:t>.punkts:</w:t>
            </w:r>
          </w:p>
          <w:p w14:paraId="04A93632" w14:textId="7414F80A" w:rsidR="00AF4CC8" w:rsidRDefault="00432D9F" w:rsidP="00AF4CC8">
            <w:pPr>
              <w:pStyle w:val="naisf"/>
              <w:ind w:firstLine="0"/>
              <w:rPr>
                <w:b/>
                <w:bCs/>
              </w:rPr>
            </w:pPr>
            <w:r>
              <w:rPr>
                <w:b/>
                <w:bCs/>
              </w:rPr>
              <w:t>“</w:t>
            </w:r>
            <w:r w:rsidRPr="003D401E">
              <w:rPr>
                <w:b/>
                <w:bCs/>
              </w:rPr>
              <w:t>62.</w:t>
            </w:r>
            <w:r w:rsidRPr="003D401E">
              <w:rPr>
                <w:b/>
                <w:bCs/>
                <w:vertAlign w:val="superscript"/>
              </w:rPr>
              <w:t>1</w:t>
            </w:r>
            <w:r w:rsidRPr="003D401E">
              <w:rPr>
                <w:b/>
                <w:bCs/>
              </w:rPr>
              <w:t xml:space="preserve"> </w:t>
            </w:r>
            <w:r w:rsidRPr="003D401E">
              <w:rPr>
                <w:b/>
                <w:bCs/>
                <w:color w:val="201F1E"/>
                <w:bdr w:val="none" w:sz="0" w:space="0" w:color="auto" w:frame="1"/>
                <w:shd w:val="clear" w:color="auto" w:fill="FFFFFF"/>
              </w:rPr>
              <w:t xml:space="preserve"> </w:t>
            </w:r>
            <w:r w:rsidRPr="003D401E">
              <w:rPr>
                <w:b/>
                <w:bCs/>
              </w:rPr>
              <w:t>Viedokli</w:t>
            </w:r>
            <w:r w:rsidRPr="003D401E">
              <w:rPr>
                <w:b/>
                <w:bCs/>
                <w:color w:val="201F1E"/>
                <w:bdr w:val="none" w:sz="0" w:space="0" w:color="auto" w:frame="1"/>
                <w:shd w:val="clear" w:color="auto" w:fill="FFFFFF"/>
              </w:rPr>
              <w:t xml:space="preserve"> </w:t>
            </w:r>
            <w:r w:rsidRPr="003D401E">
              <w:rPr>
                <w:b/>
                <w:bCs/>
              </w:rPr>
              <w:t>par teritorijas plānojuma vai tā grozījumu  teritorijas izmantošanas un apbūves noteikumos ietverto normu atbilstību būvniecību reglamentējošajiem normatīvajiem aktiem Ekonomikas ministrija sniedz četru nedēļu laikā, kas saņemams ne vēlāk kā līdz šo noteikumu 88.1.apakšpunktā minētā lēmuma pieņemšanai.”</w:t>
            </w:r>
          </w:p>
          <w:p w14:paraId="637C9463" w14:textId="77777777" w:rsidR="00432D9F" w:rsidRDefault="00432D9F" w:rsidP="00AF4CC8">
            <w:pPr>
              <w:pStyle w:val="naisf"/>
              <w:ind w:firstLine="0"/>
              <w:rPr>
                <w:color w:val="000000"/>
              </w:rPr>
            </w:pPr>
          </w:p>
          <w:p w14:paraId="216F426F" w14:textId="1FE97098" w:rsidR="005E7232" w:rsidRDefault="005E7232" w:rsidP="001A227C">
            <w:pPr>
              <w:pStyle w:val="naisf"/>
              <w:ind w:firstLine="0"/>
              <w:rPr>
                <w:color w:val="000000"/>
              </w:rPr>
            </w:pPr>
          </w:p>
        </w:tc>
      </w:tr>
      <w:tr w:rsidR="005E7232" w:rsidRPr="00475925" w14:paraId="22D9F495" w14:textId="77777777" w:rsidTr="57990F61">
        <w:trPr>
          <w:trHeight w:val="699"/>
        </w:trPr>
        <w:tc>
          <w:tcPr>
            <w:tcW w:w="704" w:type="dxa"/>
          </w:tcPr>
          <w:p w14:paraId="12300D2F" w14:textId="77777777" w:rsidR="005E7232" w:rsidRDefault="005E7232" w:rsidP="0050486D">
            <w:pPr>
              <w:pStyle w:val="naisc"/>
              <w:numPr>
                <w:ilvl w:val="0"/>
                <w:numId w:val="9"/>
              </w:numPr>
              <w:spacing w:before="0" w:after="0"/>
              <w:ind w:left="313"/>
              <w:jc w:val="both"/>
            </w:pPr>
          </w:p>
        </w:tc>
        <w:tc>
          <w:tcPr>
            <w:tcW w:w="2410" w:type="dxa"/>
          </w:tcPr>
          <w:p w14:paraId="58766DF5" w14:textId="31C7C15F" w:rsidR="005E7232" w:rsidRPr="003A734D" w:rsidRDefault="003A734D" w:rsidP="0050486D">
            <w:pPr>
              <w:jc w:val="both"/>
              <w:rPr>
                <w:color w:val="000000"/>
              </w:rPr>
            </w:pPr>
            <w:r>
              <w:t>“</w:t>
            </w:r>
            <w:r w:rsidRPr="003A734D">
              <w:t>126.</w:t>
            </w:r>
            <w:r w:rsidRPr="003A734D">
              <w:rPr>
                <w:vertAlign w:val="superscript"/>
              </w:rPr>
              <w:t>1</w:t>
            </w:r>
            <w:r w:rsidRPr="003A734D">
              <w:t xml:space="preserve"> Ne retāk kā reizi divos gados pašvaldība izstrādā un publisko pārskatu par detālplānojumu īstenošanas rezultātiem.”</w:t>
            </w:r>
          </w:p>
        </w:tc>
        <w:tc>
          <w:tcPr>
            <w:tcW w:w="4961" w:type="dxa"/>
          </w:tcPr>
          <w:p w14:paraId="1E79B6AF" w14:textId="77777777" w:rsidR="005E7232" w:rsidRPr="005E7232" w:rsidRDefault="005E7232" w:rsidP="005E7232">
            <w:pPr>
              <w:pStyle w:val="BodyText2"/>
              <w:tabs>
                <w:tab w:val="left" w:pos="1125"/>
              </w:tabs>
              <w:spacing w:after="0" w:line="240" w:lineRule="auto"/>
              <w:jc w:val="both"/>
              <w:rPr>
                <w:b/>
              </w:rPr>
            </w:pPr>
            <w:r w:rsidRPr="005E7232">
              <w:rPr>
                <w:b/>
              </w:rPr>
              <w:t xml:space="preserve">Latvijas Pašvaldību savienība </w:t>
            </w:r>
            <w:r w:rsidRPr="005E7232">
              <w:t>(26.08.2020.)</w:t>
            </w:r>
          </w:p>
          <w:p w14:paraId="0C034F8D" w14:textId="77777777" w:rsidR="005E7232" w:rsidRDefault="005E7232" w:rsidP="005E7232">
            <w:pPr>
              <w:jc w:val="both"/>
            </w:pPr>
          </w:p>
          <w:p w14:paraId="26A36C7F" w14:textId="39123EE3" w:rsidR="005E7232" w:rsidRPr="005E7232" w:rsidRDefault="005E7232" w:rsidP="005E7232">
            <w:pPr>
              <w:jc w:val="both"/>
            </w:pPr>
            <w:r w:rsidRPr="005E7232">
              <w:t xml:space="preserve">Lūdzam svītrot Noteikuma projekta 10.punktu. </w:t>
            </w:r>
          </w:p>
          <w:p w14:paraId="6685FCB5" w14:textId="77777777" w:rsidR="005E7232" w:rsidRPr="005E7232" w:rsidRDefault="005E7232" w:rsidP="005E7232">
            <w:pPr>
              <w:jc w:val="both"/>
            </w:pPr>
            <w:r w:rsidRPr="005E7232">
              <w:t>LPS neatbalsta šādas normas ietveršanu Noteikumu projektā, jo ņemot v</w:t>
            </w:r>
            <w:r w:rsidRPr="005E7232">
              <w:rPr>
                <w:rFonts w:hint="eastAsia"/>
              </w:rPr>
              <w:t>ē</w:t>
            </w:r>
            <w:r w:rsidRPr="005E7232">
              <w:t>r</w:t>
            </w:r>
            <w:r w:rsidRPr="005E7232">
              <w:rPr>
                <w:rFonts w:hint="eastAsia"/>
              </w:rPr>
              <w:t>ā</w:t>
            </w:r>
            <w:r w:rsidRPr="005E7232">
              <w:t>, ka laik</w:t>
            </w:r>
            <w:r w:rsidRPr="005E7232">
              <w:rPr>
                <w:rFonts w:hint="eastAsia"/>
              </w:rPr>
              <w:t>ā</w:t>
            </w:r>
            <w:r w:rsidRPr="005E7232">
              <w:t xml:space="preserve"> kopš 1994.gada 6.septembra Ministru kabineta noteikumu Nr.194 “</w:t>
            </w:r>
            <w:proofErr w:type="spellStart"/>
            <w:r w:rsidRPr="005E7232">
              <w:t>Teritori</w:t>
            </w:r>
            <w:r w:rsidRPr="005E7232">
              <w:rPr>
                <w:rFonts w:hint="eastAsia"/>
              </w:rPr>
              <w:t>ā</w:t>
            </w:r>
            <w:r w:rsidRPr="005E7232">
              <w:t>lpl</w:t>
            </w:r>
            <w:r w:rsidRPr="005E7232">
              <w:rPr>
                <w:rFonts w:hint="eastAsia"/>
              </w:rPr>
              <w:t>ā</w:t>
            </w:r>
            <w:r w:rsidRPr="005E7232">
              <w:t>nošanas</w:t>
            </w:r>
            <w:proofErr w:type="spellEnd"/>
            <w:r w:rsidRPr="005E7232">
              <w:t xml:space="preserve"> noteikumi” sp</w:t>
            </w:r>
            <w:r w:rsidRPr="005E7232">
              <w:rPr>
                <w:rFonts w:hint="eastAsia"/>
              </w:rPr>
              <w:t>ē</w:t>
            </w:r>
            <w:r w:rsidRPr="005E7232">
              <w:t>k</w:t>
            </w:r>
            <w:r w:rsidRPr="005E7232">
              <w:rPr>
                <w:rFonts w:hint="eastAsia"/>
              </w:rPr>
              <w:t>ā</w:t>
            </w:r>
            <w:r w:rsidRPr="005E7232">
              <w:t xml:space="preserve"> st</w:t>
            </w:r>
            <w:r w:rsidRPr="005E7232">
              <w:rPr>
                <w:rFonts w:hint="eastAsia"/>
              </w:rPr>
              <w:t>āš</w:t>
            </w:r>
            <w:r w:rsidRPr="005E7232">
              <w:t>an</w:t>
            </w:r>
            <w:r w:rsidRPr="005E7232">
              <w:rPr>
                <w:rFonts w:hint="eastAsia"/>
              </w:rPr>
              <w:t>ā</w:t>
            </w:r>
            <w:r w:rsidRPr="005E7232">
              <w:t>s l</w:t>
            </w:r>
            <w:r w:rsidRPr="005E7232">
              <w:rPr>
                <w:rFonts w:hint="eastAsia"/>
              </w:rPr>
              <w:t>ī</w:t>
            </w:r>
            <w:r w:rsidRPr="005E7232">
              <w:t>dz 2011.gada 1.decembrim, kad st</w:t>
            </w:r>
            <w:r w:rsidRPr="005E7232">
              <w:rPr>
                <w:rFonts w:hint="eastAsia"/>
              </w:rPr>
              <w:t>ā</w:t>
            </w:r>
            <w:r w:rsidRPr="005E7232">
              <w:t>j</w:t>
            </w:r>
            <w:r w:rsidRPr="005E7232">
              <w:rPr>
                <w:rFonts w:hint="eastAsia"/>
              </w:rPr>
              <w:t>ā</w:t>
            </w:r>
            <w:r w:rsidRPr="005E7232">
              <w:t>s sp</w:t>
            </w:r>
            <w:r w:rsidRPr="005E7232">
              <w:rPr>
                <w:rFonts w:hint="eastAsia"/>
              </w:rPr>
              <w:t>ē</w:t>
            </w:r>
            <w:r w:rsidRPr="005E7232">
              <w:t>k</w:t>
            </w:r>
            <w:r w:rsidRPr="005E7232">
              <w:rPr>
                <w:rFonts w:hint="eastAsia"/>
              </w:rPr>
              <w:t>ā</w:t>
            </w:r>
            <w:r w:rsidRPr="005E7232">
              <w:t xml:space="preserve"> Teritorijas att</w:t>
            </w:r>
            <w:r w:rsidRPr="005E7232">
              <w:rPr>
                <w:rFonts w:hint="eastAsia"/>
              </w:rPr>
              <w:t>ī</w:t>
            </w:r>
            <w:r w:rsidRPr="005E7232">
              <w:t>st</w:t>
            </w:r>
            <w:r w:rsidRPr="005E7232">
              <w:rPr>
                <w:rFonts w:hint="eastAsia"/>
              </w:rPr>
              <w:t>ī</w:t>
            </w:r>
            <w:r w:rsidRPr="005E7232">
              <w:t>bas pl</w:t>
            </w:r>
            <w:r w:rsidRPr="005E7232">
              <w:rPr>
                <w:rFonts w:hint="eastAsia"/>
              </w:rPr>
              <w:t>ā</w:t>
            </w:r>
            <w:r w:rsidRPr="005E7232">
              <w:t>nošanas likums, izstr</w:t>
            </w:r>
            <w:r w:rsidRPr="005E7232">
              <w:rPr>
                <w:rFonts w:hint="eastAsia"/>
              </w:rPr>
              <w:t>ā</w:t>
            </w:r>
            <w:r w:rsidRPr="005E7232">
              <w:t>d</w:t>
            </w:r>
            <w:r w:rsidRPr="005E7232">
              <w:rPr>
                <w:rFonts w:hint="eastAsia"/>
              </w:rPr>
              <w:t>ā</w:t>
            </w:r>
            <w:r w:rsidRPr="005E7232">
              <w:t>to un joproj</w:t>
            </w:r>
            <w:r w:rsidRPr="005E7232">
              <w:rPr>
                <w:rFonts w:hint="eastAsia"/>
              </w:rPr>
              <w:t>ā</w:t>
            </w:r>
            <w:r w:rsidRPr="005E7232">
              <w:t xml:space="preserve">m </w:t>
            </w:r>
            <w:r w:rsidRPr="005E7232">
              <w:rPr>
                <w:rFonts w:hint="eastAsia"/>
              </w:rPr>
              <w:t>ī</w:t>
            </w:r>
            <w:r w:rsidRPr="005E7232">
              <w:t>stenošanas proces</w:t>
            </w:r>
            <w:r w:rsidRPr="005E7232">
              <w:rPr>
                <w:rFonts w:hint="eastAsia"/>
              </w:rPr>
              <w:t>ā</w:t>
            </w:r>
            <w:r w:rsidRPr="005E7232">
              <w:t xml:space="preserve"> esošo det</w:t>
            </w:r>
            <w:r w:rsidRPr="005E7232">
              <w:rPr>
                <w:rFonts w:hint="eastAsia"/>
              </w:rPr>
              <w:t>ā</w:t>
            </w:r>
            <w:r w:rsidRPr="005E7232">
              <w:t>lpl</w:t>
            </w:r>
            <w:r w:rsidRPr="005E7232">
              <w:rPr>
                <w:rFonts w:hint="eastAsia"/>
              </w:rPr>
              <w:t>ā</w:t>
            </w:r>
            <w:r w:rsidRPr="005E7232">
              <w:t xml:space="preserve">nojumu </w:t>
            </w:r>
            <w:r w:rsidRPr="005E7232">
              <w:rPr>
                <w:rFonts w:hint="eastAsia"/>
              </w:rPr>
              <w:t>ī</w:t>
            </w:r>
            <w:r w:rsidRPr="005E7232">
              <w:t>stenošanas rezult</w:t>
            </w:r>
            <w:r w:rsidRPr="005E7232">
              <w:rPr>
                <w:rFonts w:hint="eastAsia"/>
              </w:rPr>
              <w:t>ā</w:t>
            </w:r>
            <w:r w:rsidRPr="005E7232">
              <w:t>tus b</w:t>
            </w:r>
            <w:r w:rsidRPr="005E7232">
              <w:rPr>
                <w:rFonts w:hint="eastAsia"/>
              </w:rPr>
              <w:t>ū</w:t>
            </w:r>
            <w:r w:rsidRPr="005E7232">
              <w:t>s neiesp</w:t>
            </w:r>
            <w:r w:rsidRPr="005E7232">
              <w:rPr>
                <w:rFonts w:hint="eastAsia"/>
              </w:rPr>
              <w:t>ē</w:t>
            </w:r>
            <w:r w:rsidRPr="005E7232">
              <w:t>jami izv</w:t>
            </w:r>
            <w:r w:rsidRPr="005E7232">
              <w:rPr>
                <w:rFonts w:hint="eastAsia"/>
              </w:rPr>
              <w:t>ē</w:t>
            </w:r>
            <w:r w:rsidRPr="005E7232">
              <w:t>rt</w:t>
            </w:r>
            <w:r w:rsidRPr="005E7232">
              <w:rPr>
                <w:rFonts w:hint="eastAsia"/>
              </w:rPr>
              <w:t>ē</w:t>
            </w:r>
            <w:r w:rsidRPr="005E7232">
              <w:t>t, piem</w:t>
            </w:r>
            <w:r w:rsidRPr="005E7232">
              <w:rPr>
                <w:rFonts w:hint="eastAsia"/>
              </w:rPr>
              <w:t>ē</w:t>
            </w:r>
            <w:r w:rsidRPr="005E7232">
              <w:t>rojot vienl</w:t>
            </w:r>
            <w:r w:rsidRPr="005E7232">
              <w:rPr>
                <w:rFonts w:hint="eastAsia"/>
              </w:rPr>
              <w:t>ī</w:t>
            </w:r>
            <w:r w:rsidRPr="005E7232">
              <w:t>dz</w:t>
            </w:r>
            <w:r w:rsidRPr="005E7232">
              <w:rPr>
                <w:rFonts w:hint="eastAsia"/>
              </w:rPr>
              <w:t>ī</w:t>
            </w:r>
            <w:r w:rsidRPr="005E7232">
              <w:t>gus krit</w:t>
            </w:r>
            <w:r w:rsidRPr="005E7232">
              <w:rPr>
                <w:rFonts w:hint="eastAsia"/>
              </w:rPr>
              <w:t>ē</w:t>
            </w:r>
            <w:r w:rsidRPr="005E7232">
              <w:t>rijus (piem. b</w:t>
            </w:r>
            <w:r w:rsidRPr="005E7232">
              <w:rPr>
                <w:rFonts w:hint="eastAsia"/>
              </w:rPr>
              <w:t>ū</w:t>
            </w:r>
            <w:r w:rsidRPr="005E7232">
              <w:t>vdarbu uzs</w:t>
            </w:r>
            <w:r w:rsidRPr="005E7232">
              <w:rPr>
                <w:rFonts w:hint="eastAsia"/>
              </w:rPr>
              <w:t>ā</w:t>
            </w:r>
            <w:r w:rsidRPr="005E7232">
              <w:t>kšanas termi</w:t>
            </w:r>
            <w:r w:rsidRPr="005E7232">
              <w:rPr>
                <w:rFonts w:hint="eastAsia"/>
              </w:rPr>
              <w:t>ņ</w:t>
            </w:r>
            <w:r w:rsidRPr="005E7232">
              <w:t>us vai to izmai</w:t>
            </w:r>
            <w:r w:rsidRPr="005E7232">
              <w:rPr>
                <w:rFonts w:hint="eastAsia"/>
              </w:rPr>
              <w:t>ņ</w:t>
            </w:r>
            <w:r w:rsidRPr="005E7232">
              <w:t>as) to det</w:t>
            </w:r>
            <w:r w:rsidRPr="005E7232">
              <w:rPr>
                <w:rFonts w:hint="eastAsia"/>
              </w:rPr>
              <w:t>ā</w:t>
            </w:r>
            <w:r w:rsidRPr="005E7232">
              <w:t>lpl</w:t>
            </w:r>
            <w:r w:rsidRPr="005E7232">
              <w:rPr>
                <w:rFonts w:hint="eastAsia"/>
              </w:rPr>
              <w:t>ā</w:t>
            </w:r>
            <w:r w:rsidRPr="005E7232">
              <w:t xml:space="preserve">nojumu </w:t>
            </w:r>
            <w:r w:rsidRPr="005E7232">
              <w:rPr>
                <w:rFonts w:hint="eastAsia"/>
              </w:rPr>
              <w:t>ī</w:t>
            </w:r>
            <w:r w:rsidRPr="005E7232">
              <w:t>stenošanas procesa rezult</w:t>
            </w:r>
            <w:r w:rsidRPr="005E7232">
              <w:rPr>
                <w:rFonts w:hint="eastAsia"/>
              </w:rPr>
              <w:t>ā</w:t>
            </w:r>
            <w:r w:rsidRPr="005E7232">
              <w:t>tiem, kuri ir izstr</w:t>
            </w:r>
            <w:r w:rsidRPr="005E7232">
              <w:rPr>
                <w:rFonts w:hint="eastAsia"/>
              </w:rPr>
              <w:t>ā</w:t>
            </w:r>
            <w:r w:rsidRPr="005E7232">
              <w:t>d</w:t>
            </w:r>
            <w:r w:rsidRPr="005E7232">
              <w:rPr>
                <w:rFonts w:hint="eastAsia"/>
              </w:rPr>
              <w:t>ā</w:t>
            </w:r>
            <w:r w:rsidRPr="005E7232">
              <w:t>ti p</w:t>
            </w:r>
            <w:r w:rsidRPr="005E7232">
              <w:rPr>
                <w:rFonts w:hint="eastAsia"/>
              </w:rPr>
              <w:t>ē</w:t>
            </w:r>
            <w:r w:rsidRPr="005E7232">
              <w:t>c min</w:t>
            </w:r>
            <w:r w:rsidRPr="005E7232">
              <w:rPr>
                <w:rFonts w:hint="eastAsia"/>
              </w:rPr>
              <w:t>ē</w:t>
            </w:r>
            <w:r w:rsidRPr="005E7232">
              <w:t>t</w:t>
            </w:r>
            <w:r w:rsidRPr="005E7232">
              <w:rPr>
                <w:rFonts w:hint="eastAsia"/>
              </w:rPr>
              <w:t>ā</w:t>
            </w:r>
            <w:r w:rsidRPr="005E7232">
              <w:t xml:space="preserve"> perioda. Iesp</w:t>
            </w:r>
            <w:r w:rsidRPr="005E7232">
              <w:rPr>
                <w:rFonts w:hint="eastAsia"/>
              </w:rPr>
              <w:t>ē</w:t>
            </w:r>
            <w:r w:rsidRPr="005E7232">
              <w:t>jams, ka Noteikumu groz</w:t>
            </w:r>
            <w:r w:rsidRPr="005E7232">
              <w:rPr>
                <w:rFonts w:hint="eastAsia"/>
              </w:rPr>
              <w:t>ī</w:t>
            </w:r>
            <w:r w:rsidRPr="005E7232">
              <w:t>jumu projekta izstr</w:t>
            </w:r>
            <w:r w:rsidRPr="005E7232">
              <w:rPr>
                <w:rFonts w:hint="eastAsia"/>
              </w:rPr>
              <w:t>ā</w:t>
            </w:r>
            <w:r w:rsidRPr="005E7232">
              <w:t>d</w:t>
            </w:r>
            <w:r w:rsidRPr="005E7232">
              <w:rPr>
                <w:rFonts w:hint="eastAsia"/>
              </w:rPr>
              <w:t>ā</w:t>
            </w:r>
            <w:r w:rsidRPr="005E7232">
              <w:t>t</w:t>
            </w:r>
            <w:r w:rsidRPr="005E7232">
              <w:rPr>
                <w:rFonts w:hint="eastAsia"/>
              </w:rPr>
              <w:t>ā</w:t>
            </w:r>
            <w:r w:rsidRPr="005E7232">
              <w:t>jam ir v</w:t>
            </w:r>
            <w:r w:rsidRPr="005E7232">
              <w:rPr>
                <w:rFonts w:hint="eastAsia"/>
              </w:rPr>
              <w:t>ē</w:t>
            </w:r>
            <w:r w:rsidRPr="005E7232">
              <w:t>l citi argumenti š</w:t>
            </w:r>
            <w:r w:rsidRPr="005E7232">
              <w:rPr>
                <w:rFonts w:hint="eastAsia"/>
              </w:rPr>
              <w:t>ā</w:t>
            </w:r>
            <w:r w:rsidRPr="005E7232">
              <w:t>da papildin</w:t>
            </w:r>
            <w:r w:rsidRPr="005E7232">
              <w:rPr>
                <w:rFonts w:hint="eastAsia"/>
              </w:rPr>
              <w:t>ā</w:t>
            </w:r>
            <w:r w:rsidRPr="005E7232">
              <w:t>juma ieviešanai, tom</w:t>
            </w:r>
            <w:r w:rsidRPr="005E7232">
              <w:rPr>
                <w:rFonts w:hint="eastAsia"/>
              </w:rPr>
              <w:t>ē</w:t>
            </w:r>
            <w:r w:rsidRPr="005E7232">
              <w:t>r nav izprotams, k</w:t>
            </w:r>
            <w:r w:rsidRPr="005E7232">
              <w:rPr>
                <w:rFonts w:hint="eastAsia"/>
              </w:rPr>
              <w:t>ā</w:t>
            </w:r>
            <w:r w:rsidRPr="005E7232">
              <w:t>d</w:t>
            </w:r>
            <w:r w:rsidRPr="005E7232">
              <w:rPr>
                <w:rFonts w:hint="eastAsia"/>
              </w:rPr>
              <w:t>ēļ</w:t>
            </w:r>
            <w:r w:rsidRPr="005E7232">
              <w:t xml:space="preserve"> det</w:t>
            </w:r>
            <w:r w:rsidRPr="005E7232">
              <w:rPr>
                <w:rFonts w:hint="eastAsia"/>
              </w:rPr>
              <w:t>ā</w:t>
            </w:r>
            <w:r w:rsidRPr="005E7232">
              <w:t>lpl</w:t>
            </w:r>
            <w:r w:rsidRPr="005E7232">
              <w:rPr>
                <w:rFonts w:hint="eastAsia"/>
              </w:rPr>
              <w:t>ā</w:t>
            </w:r>
            <w:r w:rsidRPr="005E7232">
              <w:t>nojuma izstr</w:t>
            </w:r>
            <w:r w:rsidRPr="005E7232">
              <w:rPr>
                <w:rFonts w:hint="eastAsia"/>
              </w:rPr>
              <w:t>ā</w:t>
            </w:r>
            <w:r w:rsidRPr="005E7232">
              <w:t>des process, kura termi</w:t>
            </w:r>
            <w:r w:rsidRPr="005E7232">
              <w:rPr>
                <w:rFonts w:hint="eastAsia"/>
              </w:rPr>
              <w:t>ņ</w:t>
            </w:r>
            <w:r w:rsidRPr="005E7232">
              <w:t>u pamat</w:t>
            </w:r>
            <w:r w:rsidRPr="005E7232">
              <w:rPr>
                <w:rFonts w:hint="eastAsia"/>
              </w:rPr>
              <w:t>ā</w:t>
            </w:r>
            <w:r w:rsidRPr="005E7232">
              <w:t xml:space="preserve"> nosaka darba uzdevuma der</w:t>
            </w:r>
            <w:r w:rsidRPr="005E7232">
              <w:rPr>
                <w:rFonts w:hint="eastAsia"/>
              </w:rPr>
              <w:t>ī</w:t>
            </w:r>
            <w:r w:rsidRPr="005E7232">
              <w:t>guma termi</w:t>
            </w:r>
            <w:r w:rsidRPr="005E7232">
              <w:rPr>
                <w:rFonts w:hint="eastAsia"/>
              </w:rPr>
              <w:t>ņš</w:t>
            </w:r>
            <w:r w:rsidRPr="005E7232">
              <w:t xml:space="preserve"> - 2 gadi, tiek harmoniz</w:t>
            </w:r>
            <w:r w:rsidRPr="005E7232">
              <w:rPr>
                <w:rFonts w:hint="eastAsia"/>
              </w:rPr>
              <w:t>ē</w:t>
            </w:r>
            <w:r w:rsidRPr="005E7232">
              <w:t>ts ar det</w:t>
            </w:r>
            <w:r w:rsidRPr="005E7232">
              <w:rPr>
                <w:rFonts w:hint="eastAsia"/>
              </w:rPr>
              <w:t>ā</w:t>
            </w:r>
            <w:r w:rsidRPr="005E7232">
              <w:t>lpl</w:t>
            </w:r>
            <w:r w:rsidRPr="005E7232">
              <w:rPr>
                <w:rFonts w:hint="eastAsia"/>
              </w:rPr>
              <w:t>ā</w:t>
            </w:r>
            <w:r w:rsidRPr="005E7232">
              <w:t xml:space="preserve">nojumu </w:t>
            </w:r>
            <w:r w:rsidRPr="005E7232">
              <w:rPr>
                <w:rFonts w:hint="eastAsia"/>
              </w:rPr>
              <w:t>ī</w:t>
            </w:r>
            <w:r w:rsidRPr="005E7232">
              <w:t>stenošanas p</w:t>
            </w:r>
            <w:r w:rsidRPr="005E7232">
              <w:rPr>
                <w:rFonts w:hint="eastAsia"/>
              </w:rPr>
              <w:t>ā</w:t>
            </w:r>
            <w:r w:rsidRPr="005E7232">
              <w:t>rskata sagatavošanas termi</w:t>
            </w:r>
            <w:r w:rsidRPr="005E7232">
              <w:rPr>
                <w:rFonts w:hint="eastAsia"/>
              </w:rPr>
              <w:t>ņ</w:t>
            </w:r>
            <w:r w:rsidRPr="005E7232">
              <w:t>u “ne ret</w:t>
            </w:r>
            <w:r w:rsidRPr="005E7232">
              <w:rPr>
                <w:rFonts w:hint="eastAsia"/>
              </w:rPr>
              <w:t>ā</w:t>
            </w:r>
            <w:r w:rsidRPr="005E7232">
              <w:t>k k</w:t>
            </w:r>
            <w:r w:rsidRPr="005E7232">
              <w:rPr>
                <w:rFonts w:hint="eastAsia"/>
              </w:rPr>
              <w:t>ā</w:t>
            </w:r>
            <w:r w:rsidRPr="005E7232">
              <w:t xml:space="preserve"> reizi divos gados”, ja det</w:t>
            </w:r>
            <w:r w:rsidRPr="005E7232">
              <w:rPr>
                <w:rFonts w:hint="eastAsia"/>
              </w:rPr>
              <w:t>ā</w:t>
            </w:r>
            <w:r w:rsidRPr="005E7232">
              <w:t>lpl</w:t>
            </w:r>
            <w:r w:rsidRPr="005E7232">
              <w:rPr>
                <w:rFonts w:hint="eastAsia"/>
              </w:rPr>
              <w:t>ā</w:t>
            </w:r>
            <w:r w:rsidRPr="005E7232">
              <w:t xml:space="preserve">nojuma </w:t>
            </w:r>
            <w:r w:rsidRPr="005E7232">
              <w:rPr>
                <w:rFonts w:hint="eastAsia"/>
              </w:rPr>
              <w:t>ī</w:t>
            </w:r>
            <w:r w:rsidRPr="005E7232">
              <w:t>stenošana tiek uzs</w:t>
            </w:r>
            <w:r w:rsidRPr="005E7232">
              <w:rPr>
                <w:rFonts w:hint="eastAsia"/>
              </w:rPr>
              <w:t>ā</w:t>
            </w:r>
            <w:r w:rsidRPr="005E7232">
              <w:t>kta p</w:t>
            </w:r>
            <w:r w:rsidRPr="005E7232">
              <w:rPr>
                <w:rFonts w:hint="eastAsia"/>
              </w:rPr>
              <w:t>ē</w:t>
            </w:r>
            <w:r w:rsidRPr="005E7232">
              <w:t>c t</w:t>
            </w:r>
            <w:r w:rsidRPr="005E7232">
              <w:rPr>
                <w:rFonts w:hint="eastAsia"/>
              </w:rPr>
              <w:t>ā</w:t>
            </w:r>
            <w:r w:rsidRPr="005E7232">
              <w:t xml:space="preserve"> izstr</w:t>
            </w:r>
            <w:r w:rsidRPr="005E7232">
              <w:rPr>
                <w:rFonts w:hint="eastAsia"/>
              </w:rPr>
              <w:t>ā</w:t>
            </w:r>
            <w:r w:rsidRPr="005E7232">
              <w:t>dei izdot</w:t>
            </w:r>
            <w:r w:rsidRPr="005E7232">
              <w:rPr>
                <w:rFonts w:hint="eastAsia"/>
              </w:rPr>
              <w:t>ā</w:t>
            </w:r>
            <w:r w:rsidRPr="005E7232">
              <w:t xml:space="preserve"> darba uzdevuma termi</w:t>
            </w:r>
            <w:r w:rsidRPr="005E7232">
              <w:rPr>
                <w:rFonts w:hint="eastAsia"/>
              </w:rPr>
              <w:t>ņ</w:t>
            </w:r>
            <w:r w:rsidRPr="005E7232">
              <w:t>a beig</w:t>
            </w:r>
            <w:r w:rsidRPr="005E7232">
              <w:rPr>
                <w:rFonts w:hint="eastAsia"/>
              </w:rPr>
              <w:t>ā</w:t>
            </w:r>
            <w:r w:rsidRPr="005E7232">
              <w:t xml:space="preserve">m. </w:t>
            </w:r>
          </w:p>
          <w:p w14:paraId="3D3C8AEA" w14:textId="77777777" w:rsidR="005E7232" w:rsidRPr="005E7232" w:rsidRDefault="005E7232" w:rsidP="005E7232">
            <w:pPr>
              <w:jc w:val="both"/>
            </w:pPr>
            <w:r w:rsidRPr="005E7232">
              <w:lastRenderedPageBreak/>
              <w:t>Papildinot Noteikumus ar šo punktu, kura piem</w:t>
            </w:r>
            <w:r w:rsidRPr="005E7232">
              <w:rPr>
                <w:rFonts w:hint="eastAsia"/>
              </w:rPr>
              <w:t>ē</w:t>
            </w:r>
            <w:r w:rsidRPr="005E7232">
              <w:t>rošanas m</w:t>
            </w:r>
            <w:r w:rsidRPr="005E7232">
              <w:rPr>
                <w:rFonts w:hint="eastAsia"/>
              </w:rPr>
              <w:t>ē</w:t>
            </w:r>
            <w:r w:rsidRPr="005E7232">
              <w:t>r</w:t>
            </w:r>
            <w:r w:rsidRPr="005E7232">
              <w:rPr>
                <w:rFonts w:hint="eastAsia"/>
              </w:rPr>
              <w:t>ķ</w:t>
            </w:r>
            <w:r w:rsidRPr="005E7232">
              <w:t>is nav skaidrs, tiek rad</w:t>
            </w:r>
            <w:r w:rsidRPr="005E7232">
              <w:rPr>
                <w:rFonts w:hint="eastAsia"/>
              </w:rPr>
              <w:t>ī</w:t>
            </w:r>
            <w:r w:rsidRPr="005E7232">
              <w:t>ts lieks administrat</w:t>
            </w:r>
            <w:r w:rsidRPr="005E7232">
              <w:rPr>
                <w:rFonts w:hint="eastAsia"/>
              </w:rPr>
              <w:t>ī</w:t>
            </w:r>
            <w:r w:rsidRPr="005E7232">
              <w:t>vais slogs.</w:t>
            </w:r>
          </w:p>
          <w:p w14:paraId="56AA00B5" w14:textId="77777777" w:rsidR="005E7232" w:rsidRPr="005E7232" w:rsidRDefault="005E7232" w:rsidP="005E7232">
            <w:pPr>
              <w:jc w:val="both"/>
            </w:pPr>
            <w:r w:rsidRPr="005E7232">
              <w:t>Turkl</w:t>
            </w:r>
            <w:r w:rsidRPr="005E7232">
              <w:rPr>
                <w:rFonts w:hint="eastAsia"/>
              </w:rPr>
              <w:t>ā</w:t>
            </w:r>
            <w:r w:rsidRPr="005E7232">
              <w:t>t MK noteikumu groz</w:t>
            </w:r>
            <w:r w:rsidRPr="005E7232">
              <w:rPr>
                <w:rFonts w:hint="eastAsia"/>
              </w:rPr>
              <w:t>ī</w:t>
            </w:r>
            <w:r w:rsidRPr="005E7232">
              <w:t>jumu redakcij</w:t>
            </w:r>
            <w:r w:rsidRPr="005E7232">
              <w:rPr>
                <w:rFonts w:hint="eastAsia"/>
              </w:rPr>
              <w:t>ā</w:t>
            </w:r>
            <w:r w:rsidRPr="005E7232">
              <w:t xml:space="preserve"> nav atrun</w:t>
            </w:r>
            <w:r w:rsidRPr="005E7232">
              <w:rPr>
                <w:rFonts w:hint="eastAsia"/>
              </w:rPr>
              <w:t>ā</w:t>
            </w:r>
            <w:r w:rsidRPr="005E7232">
              <w:t>ta nek</w:t>
            </w:r>
            <w:r w:rsidRPr="005E7232">
              <w:rPr>
                <w:rFonts w:hint="eastAsia"/>
              </w:rPr>
              <w:t>ā</w:t>
            </w:r>
            <w:r w:rsidRPr="005E7232">
              <w:t>da papildus inform</w:t>
            </w:r>
            <w:r w:rsidRPr="005E7232">
              <w:rPr>
                <w:rFonts w:hint="eastAsia"/>
              </w:rPr>
              <w:t>ā</w:t>
            </w:r>
            <w:r w:rsidRPr="005E7232">
              <w:t>cija par:</w:t>
            </w:r>
          </w:p>
          <w:p w14:paraId="52EA0774" w14:textId="77777777" w:rsidR="005E7232" w:rsidRPr="005E7232" w:rsidRDefault="005E7232" w:rsidP="005E7232">
            <w:pPr>
              <w:jc w:val="both"/>
            </w:pPr>
            <w:r w:rsidRPr="005E7232">
              <w:t>1) p</w:t>
            </w:r>
            <w:r w:rsidRPr="005E7232">
              <w:rPr>
                <w:rFonts w:hint="eastAsia"/>
              </w:rPr>
              <w:t>ā</w:t>
            </w:r>
            <w:r w:rsidRPr="005E7232">
              <w:t>rskatu saturu un formu (k</w:t>
            </w:r>
            <w:r w:rsidRPr="005E7232">
              <w:rPr>
                <w:rFonts w:hint="eastAsia"/>
              </w:rPr>
              <w:t>ā</w:t>
            </w:r>
            <w:r w:rsidRPr="005E7232">
              <w:t>dai inform</w:t>
            </w:r>
            <w:r w:rsidRPr="005E7232">
              <w:rPr>
                <w:rFonts w:hint="eastAsia"/>
              </w:rPr>
              <w:t>ā</w:t>
            </w:r>
            <w:r w:rsidRPr="005E7232">
              <w:t>cijai j</w:t>
            </w:r>
            <w:r w:rsidRPr="005E7232">
              <w:rPr>
                <w:rFonts w:hint="eastAsia"/>
              </w:rPr>
              <w:t>ā</w:t>
            </w:r>
            <w:r w:rsidRPr="005E7232">
              <w:t>b</w:t>
            </w:r>
            <w:r w:rsidRPr="005E7232">
              <w:rPr>
                <w:rFonts w:hint="eastAsia"/>
              </w:rPr>
              <w:t>ū</w:t>
            </w:r>
            <w:r w:rsidRPr="005E7232">
              <w:t>t iek</w:t>
            </w:r>
            <w:r w:rsidRPr="005E7232">
              <w:rPr>
                <w:rFonts w:hint="eastAsia"/>
              </w:rPr>
              <w:t>ļ</w:t>
            </w:r>
            <w:r w:rsidRPr="005E7232">
              <w:t>autai p</w:t>
            </w:r>
            <w:r w:rsidRPr="005E7232">
              <w:rPr>
                <w:rFonts w:hint="eastAsia"/>
              </w:rPr>
              <w:t>ā</w:t>
            </w:r>
            <w:r w:rsidRPr="005E7232">
              <w:t>rskat</w:t>
            </w:r>
            <w:r w:rsidRPr="005E7232">
              <w:rPr>
                <w:rFonts w:hint="eastAsia"/>
              </w:rPr>
              <w:t>ā</w:t>
            </w:r>
            <w:r w:rsidRPr="005E7232">
              <w:t>). Varb</w:t>
            </w:r>
            <w:r w:rsidRPr="005E7232">
              <w:rPr>
                <w:rFonts w:hint="eastAsia"/>
              </w:rPr>
              <w:t>ū</w:t>
            </w:r>
            <w:r w:rsidRPr="005E7232">
              <w:t>t pietiek ar uzskait</w:t>
            </w:r>
            <w:r w:rsidRPr="005E7232">
              <w:rPr>
                <w:rFonts w:hint="eastAsia"/>
              </w:rPr>
              <w:t>ī</w:t>
            </w:r>
            <w:r w:rsidRPr="005E7232">
              <w:t>jumu par katru det</w:t>
            </w:r>
            <w:r w:rsidRPr="005E7232">
              <w:rPr>
                <w:rFonts w:hint="eastAsia"/>
              </w:rPr>
              <w:t>ā</w:t>
            </w:r>
            <w:r w:rsidRPr="005E7232">
              <w:t>lpl</w:t>
            </w:r>
            <w:r w:rsidRPr="005E7232">
              <w:rPr>
                <w:rFonts w:hint="eastAsia"/>
              </w:rPr>
              <w:t>ā</w:t>
            </w:r>
            <w:r w:rsidRPr="005E7232">
              <w:t>nojumu š</w:t>
            </w:r>
            <w:r w:rsidRPr="005E7232">
              <w:rPr>
                <w:rFonts w:hint="eastAsia"/>
              </w:rPr>
              <w:t>ā</w:t>
            </w:r>
            <w:r w:rsidRPr="005E7232">
              <w:t>d</w:t>
            </w:r>
            <w:r w:rsidRPr="005E7232">
              <w:rPr>
                <w:rFonts w:hint="eastAsia"/>
              </w:rPr>
              <w:t>ā</w:t>
            </w:r>
            <w:r w:rsidRPr="005E7232">
              <w:t xml:space="preserve"> griezum</w:t>
            </w:r>
            <w:r w:rsidRPr="005E7232">
              <w:rPr>
                <w:rFonts w:hint="eastAsia"/>
              </w:rPr>
              <w:t>ā</w:t>
            </w:r>
            <w:r w:rsidRPr="005E7232">
              <w:t xml:space="preserve"> - </w:t>
            </w:r>
            <w:r w:rsidRPr="005E7232">
              <w:rPr>
                <w:rFonts w:hint="eastAsia"/>
              </w:rPr>
              <w:t>ī</w:t>
            </w:r>
            <w:r w:rsidRPr="005E7232">
              <w:t>stenots / nav uzs</w:t>
            </w:r>
            <w:r w:rsidRPr="005E7232">
              <w:rPr>
                <w:rFonts w:hint="eastAsia"/>
              </w:rPr>
              <w:t>ā</w:t>
            </w:r>
            <w:r w:rsidRPr="005E7232">
              <w:t xml:space="preserve">kts </w:t>
            </w:r>
            <w:r w:rsidRPr="005E7232">
              <w:rPr>
                <w:rFonts w:hint="eastAsia"/>
              </w:rPr>
              <w:t>ī</w:t>
            </w:r>
            <w:r w:rsidRPr="005E7232">
              <w:t xml:space="preserve">stenot / </w:t>
            </w:r>
            <w:r w:rsidRPr="005E7232">
              <w:rPr>
                <w:rFonts w:hint="eastAsia"/>
              </w:rPr>
              <w:t>ī</w:t>
            </w:r>
            <w:r w:rsidRPr="005E7232">
              <w:t>stenošanas proces</w:t>
            </w:r>
            <w:r w:rsidRPr="005E7232">
              <w:rPr>
                <w:rFonts w:hint="eastAsia"/>
              </w:rPr>
              <w:t>ā</w:t>
            </w:r>
            <w:r w:rsidRPr="005E7232">
              <w:t>?</w:t>
            </w:r>
          </w:p>
          <w:p w14:paraId="772CD5F6" w14:textId="77777777" w:rsidR="005E7232" w:rsidRPr="005E7232" w:rsidRDefault="005E7232" w:rsidP="005E7232">
            <w:pPr>
              <w:jc w:val="both"/>
            </w:pPr>
            <w:r w:rsidRPr="005E7232">
              <w:t>2) nav noteikts kur šis p</w:t>
            </w:r>
            <w:r w:rsidRPr="005E7232">
              <w:rPr>
                <w:rFonts w:hint="eastAsia"/>
              </w:rPr>
              <w:t>ā</w:t>
            </w:r>
            <w:r w:rsidRPr="005E7232">
              <w:t>rskats ir j</w:t>
            </w:r>
            <w:r w:rsidRPr="005E7232">
              <w:rPr>
                <w:rFonts w:hint="eastAsia"/>
              </w:rPr>
              <w:t>ā</w:t>
            </w:r>
            <w:r w:rsidRPr="005E7232">
              <w:t>public</w:t>
            </w:r>
            <w:r w:rsidRPr="005E7232">
              <w:rPr>
                <w:rFonts w:hint="eastAsia"/>
              </w:rPr>
              <w:t>ē</w:t>
            </w:r>
            <w:r w:rsidRPr="005E7232">
              <w:t>. Pašvald</w:t>
            </w:r>
            <w:r w:rsidRPr="005E7232">
              <w:rPr>
                <w:rFonts w:hint="eastAsia"/>
              </w:rPr>
              <w:t>ī</w:t>
            </w:r>
            <w:r w:rsidRPr="005E7232">
              <w:t>bas interneta m</w:t>
            </w:r>
            <w:r w:rsidRPr="005E7232">
              <w:rPr>
                <w:rFonts w:hint="eastAsia"/>
              </w:rPr>
              <w:t>ā</w:t>
            </w:r>
            <w:r w:rsidRPr="005E7232">
              <w:t>jas lap</w:t>
            </w:r>
            <w:r w:rsidRPr="005E7232">
              <w:rPr>
                <w:rFonts w:hint="eastAsia"/>
              </w:rPr>
              <w:t>ā</w:t>
            </w:r>
            <w:r w:rsidRPr="005E7232">
              <w:t>?</w:t>
            </w:r>
          </w:p>
          <w:p w14:paraId="0E1942FE" w14:textId="77777777" w:rsidR="005E7232" w:rsidRPr="005E7232" w:rsidRDefault="005E7232" w:rsidP="005E7232">
            <w:pPr>
              <w:jc w:val="both"/>
            </w:pPr>
            <w:r w:rsidRPr="005E7232">
              <w:t>3) nav noteikts kurš šo p</w:t>
            </w:r>
            <w:r w:rsidRPr="005E7232">
              <w:rPr>
                <w:rFonts w:hint="eastAsia"/>
              </w:rPr>
              <w:t>ā</w:t>
            </w:r>
            <w:r w:rsidRPr="005E7232">
              <w:t xml:space="preserve">rskatu apstiprina. Dome?  </w:t>
            </w:r>
          </w:p>
          <w:p w14:paraId="52653E73" w14:textId="7A2BD13A" w:rsidR="005E7232" w:rsidRPr="005E7232" w:rsidRDefault="005E7232" w:rsidP="005E7232">
            <w:pPr>
              <w:pStyle w:val="BodyText2"/>
              <w:tabs>
                <w:tab w:val="left" w:pos="1125"/>
              </w:tabs>
              <w:spacing w:after="0" w:line="240" w:lineRule="auto"/>
              <w:jc w:val="both"/>
              <w:rPr>
                <w:b/>
              </w:rPr>
            </w:pPr>
            <w:r w:rsidRPr="005E7232">
              <w:t>8. Ierosinām Noteikumu projekt</w:t>
            </w:r>
            <w:r w:rsidRPr="005E7232">
              <w:rPr>
                <w:rFonts w:hint="eastAsia"/>
              </w:rPr>
              <w:t>ā</w:t>
            </w:r>
            <w:r w:rsidRPr="005E7232">
              <w:t xml:space="preserve"> lietot Noteikumiem atbilstošu terminolo</w:t>
            </w:r>
            <w:r w:rsidRPr="005E7232">
              <w:rPr>
                <w:rFonts w:hint="eastAsia"/>
              </w:rPr>
              <w:t>ģ</w:t>
            </w:r>
            <w:r w:rsidRPr="005E7232">
              <w:t>iju (piem</w:t>
            </w:r>
            <w:r w:rsidRPr="005E7232">
              <w:rPr>
                <w:rFonts w:hint="eastAsia"/>
              </w:rPr>
              <w:t>ē</w:t>
            </w:r>
            <w:r w:rsidRPr="005E7232">
              <w:t>ram, Noteikumu groz</w:t>
            </w:r>
            <w:r w:rsidRPr="005E7232">
              <w:rPr>
                <w:rFonts w:hint="eastAsia"/>
              </w:rPr>
              <w:t>ī</w:t>
            </w:r>
            <w:r w:rsidRPr="005E7232">
              <w:t>jumu projekt</w:t>
            </w:r>
            <w:r w:rsidRPr="005E7232">
              <w:rPr>
                <w:rFonts w:hint="eastAsia"/>
              </w:rPr>
              <w:t>ā</w:t>
            </w:r>
            <w:r w:rsidRPr="005E7232">
              <w:t xml:space="preserve"> paredz</w:t>
            </w:r>
            <w:r w:rsidRPr="005E7232">
              <w:rPr>
                <w:rFonts w:hint="eastAsia"/>
              </w:rPr>
              <w:t>ē</w:t>
            </w:r>
            <w:r w:rsidRPr="005E7232">
              <w:t>ts, ka l</w:t>
            </w:r>
            <w:r w:rsidRPr="005E7232">
              <w:rPr>
                <w:rFonts w:hint="eastAsia"/>
              </w:rPr>
              <w:t>ē</w:t>
            </w:r>
            <w:r w:rsidRPr="005E7232">
              <w:t>mumu par pl</w:t>
            </w:r>
            <w:r w:rsidRPr="005E7232">
              <w:rPr>
                <w:rFonts w:hint="eastAsia"/>
              </w:rPr>
              <w:t>ā</w:t>
            </w:r>
            <w:r w:rsidRPr="005E7232">
              <w:t>nošanas dokumentiem pie</w:t>
            </w:r>
            <w:r w:rsidRPr="005E7232">
              <w:rPr>
                <w:rFonts w:hint="eastAsia"/>
              </w:rPr>
              <w:t>ņ</w:t>
            </w:r>
            <w:r w:rsidRPr="005E7232">
              <w:t>em pašvald</w:t>
            </w:r>
            <w:r w:rsidRPr="005E7232">
              <w:rPr>
                <w:rFonts w:hint="eastAsia"/>
              </w:rPr>
              <w:t>ī</w:t>
            </w:r>
            <w:r w:rsidRPr="005E7232">
              <w:t>ba, savuk</w:t>
            </w:r>
            <w:r w:rsidRPr="005E7232">
              <w:rPr>
                <w:rFonts w:hint="eastAsia"/>
              </w:rPr>
              <w:t>ā</w:t>
            </w:r>
            <w:r w:rsidRPr="005E7232">
              <w:t>rt Noteikumos paredz</w:t>
            </w:r>
            <w:r w:rsidRPr="005E7232">
              <w:rPr>
                <w:rFonts w:hint="eastAsia"/>
              </w:rPr>
              <w:t>ē</w:t>
            </w:r>
            <w:r w:rsidRPr="005E7232">
              <w:t>ts, ka l</w:t>
            </w:r>
            <w:r w:rsidRPr="005E7232">
              <w:rPr>
                <w:rFonts w:hint="eastAsia"/>
              </w:rPr>
              <w:t>ē</w:t>
            </w:r>
            <w:r w:rsidRPr="005E7232">
              <w:t>mumu attiec</w:t>
            </w:r>
            <w:r w:rsidRPr="005E7232">
              <w:rPr>
                <w:rFonts w:hint="eastAsia"/>
              </w:rPr>
              <w:t>ī</w:t>
            </w:r>
            <w:r w:rsidRPr="005E7232">
              <w:t>b</w:t>
            </w:r>
            <w:r w:rsidRPr="005E7232">
              <w:rPr>
                <w:rFonts w:hint="eastAsia"/>
              </w:rPr>
              <w:t>ā</w:t>
            </w:r>
            <w:r w:rsidRPr="005E7232">
              <w:t xml:space="preserve"> uz pl</w:t>
            </w:r>
            <w:r w:rsidRPr="005E7232">
              <w:rPr>
                <w:rFonts w:hint="eastAsia"/>
              </w:rPr>
              <w:t>ā</w:t>
            </w:r>
            <w:r w:rsidRPr="005E7232">
              <w:t>nošanas dokumentiem pie</w:t>
            </w:r>
            <w:r w:rsidRPr="005E7232">
              <w:rPr>
                <w:rFonts w:hint="eastAsia"/>
              </w:rPr>
              <w:t>ņ</w:t>
            </w:r>
            <w:r w:rsidRPr="005E7232">
              <w:t>em pašvald</w:t>
            </w:r>
            <w:r w:rsidRPr="005E7232">
              <w:rPr>
                <w:rFonts w:hint="eastAsia"/>
              </w:rPr>
              <w:t>ī</w:t>
            </w:r>
            <w:r w:rsidRPr="005E7232">
              <w:t>bas dome. Noteikumu groz</w:t>
            </w:r>
            <w:r w:rsidRPr="005E7232">
              <w:rPr>
                <w:rFonts w:hint="eastAsia"/>
              </w:rPr>
              <w:t>ī</w:t>
            </w:r>
            <w:r w:rsidRPr="005E7232">
              <w:t>jumu projekt</w:t>
            </w:r>
            <w:r w:rsidRPr="005E7232">
              <w:rPr>
                <w:rFonts w:hint="eastAsia"/>
              </w:rPr>
              <w:t>ā</w:t>
            </w:r>
            <w:r w:rsidRPr="005E7232">
              <w:t xml:space="preserve"> paredz</w:t>
            </w:r>
            <w:r w:rsidRPr="005E7232">
              <w:rPr>
                <w:rFonts w:hint="eastAsia"/>
              </w:rPr>
              <w:t>ē</w:t>
            </w:r>
            <w:r w:rsidRPr="005E7232">
              <w:t>ts, ka j</w:t>
            </w:r>
            <w:r w:rsidRPr="005E7232">
              <w:rPr>
                <w:rFonts w:hint="eastAsia"/>
              </w:rPr>
              <w:t>ā</w:t>
            </w:r>
            <w:r w:rsidRPr="005E7232">
              <w:t>nodrošina dokumentu izstr</w:t>
            </w:r>
            <w:r w:rsidRPr="005E7232">
              <w:rPr>
                <w:rFonts w:hint="eastAsia"/>
              </w:rPr>
              <w:t>ā</w:t>
            </w:r>
            <w:r w:rsidRPr="005E7232">
              <w:t>de sist</w:t>
            </w:r>
            <w:r w:rsidRPr="005E7232">
              <w:rPr>
                <w:rFonts w:hint="eastAsia"/>
              </w:rPr>
              <w:t>ē</w:t>
            </w:r>
            <w:r w:rsidRPr="005E7232">
              <w:t>m</w:t>
            </w:r>
            <w:r w:rsidRPr="005E7232">
              <w:rPr>
                <w:rFonts w:hint="eastAsia"/>
              </w:rPr>
              <w:t>ā</w:t>
            </w:r>
            <w:r w:rsidRPr="005E7232">
              <w:t>, kaut gan Noteikumos tiek lietoti v</w:t>
            </w:r>
            <w:r w:rsidRPr="005E7232">
              <w:rPr>
                <w:rFonts w:hint="eastAsia"/>
              </w:rPr>
              <w:t>ā</w:t>
            </w:r>
            <w:r w:rsidRPr="005E7232">
              <w:t>rdi “izstr</w:t>
            </w:r>
            <w:r w:rsidRPr="005E7232">
              <w:rPr>
                <w:rFonts w:hint="eastAsia"/>
              </w:rPr>
              <w:t>ā</w:t>
            </w:r>
            <w:r w:rsidRPr="005E7232">
              <w:t>de, izmantojot sist</w:t>
            </w:r>
            <w:r w:rsidRPr="005E7232">
              <w:rPr>
                <w:rFonts w:hint="eastAsia"/>
              </w:rPr>
              <w:t>ē</w:t>
            </w:r>
            <w:r w:rsidRPr="005E7232">
              <w:t>mu”.)</w:t>
            </w:r>
          </w:p>
        </w:tc>
        <w:tc>
          <w:tcPr>
            <w:tcW w:w="2693" w:type="dxa"/>
          </w:tcPr>
          <w:p w14:paraId="11199194" w14:textId="11770922" w:rsidR="005E7232" w:rsidRPr="00475925" w:rsidRDefault="00861185" w:rsidP="00A115A4">
            <w:pPr>
              <w:pStyle w:val="naisc"/>
              <w:spacing w:before="0" w:after="0"/>
              <w:jc w:val="both"/>
              <w:rPr>
                <w:b/>
              </w:rPr>
            </w:pPr>
            <w:r>
              <w:rPr>
                <w:b/>
              </w:rPr>
              <w:lastRenderedPageBreak/>
              <w:t>Iebildums ir ņemts vērā</w:t>
            </w:r>
          </w:p>
        </w:tc>
        <w:tc>
          <w:tcPr>
            <w:tcW w:w="4820" w:type="dxa"/>
          </w:tcPr>
          <w:p w14:paraId="3C1229CE" w14:textId="77777777" w:rsidR="00A32E0C" w:rsidRDefault="00A32E0C" w:rsidP="00A32E0C">
            <w:pPr>
              <w:spacing w:after="160" w:line="259" w:lineRule="auto"/>
              <w:jc w:val="both"/>
            </w:pPr>
          </w:p>
          <w:p w14:paraId="65BCB076" w14:textId="0FEAC19C" w:rsidR="00A32E0C" w:rsidRDefault="00A32E0C" w:rsidP="00A32E0C">
            <w:pPr>
              <w:spacing w:after="160" w:line="259" w:lineRule="auto"/>
              <w:jc w:val="both"/>
            </w:pPr>
            <w:r>
              <w:t xml:space="preserve">No </w:t>
            </w:r>
            <w:r w:rsidR="00D40E92" w:rsidRPr="00D40E92">
              <w:t xml:space="preserve">noteikumu </w:t>
            </w:r>
            <w:r w:rsidR="00D40E92">
              <w:t>projekta</w:t>
            </w:r>
            <w:r w:rsidR="00D40E92" w:rsidRPr="00D40E92">
              <w:t xml:space="preserve"> </w:t>
            </w:r>
            <w:r>
              <w:t xml:space="preserve">svītrots </w:t>
            </w:r>
            <w:r w:rsidR="00D40E92" w:rsidRPr="00D40E92">
              <w:t>126.</w:t>
            </w:r>
            <w:r w:rsidR="00D40E92" w:rsidRPr="00D40E92">
              <w:rPr>
                <w:vertAlign w:val="superscript"/>
              </w:rPr>
              <w:t>1</w:t>
            </w:r>
            <w:r>
              <w:t xml:space="preserve"> punkts.</w:t>
            </w:r>
            <w:r w:rsidR="00D40E92" w:rsidRPr="00D40E92">
              <w:t xml:space="preserve"> </w:t>
            </w:r>
          </w:p>
          <w:p w14:paraId="1CF29F67" w14:textId="5D9BFA2E" w:rsidR="005E7232" w:rsidRDefault="005E7232" w:rsidP="00845108">
            <w:pPr>
              <w:shd w:val="clear" w:color="auto" w:fill="FFFFFF"/>
              <w:spacing w:after="120" w:line="24" w:lineRule="atLeast"/>
              <w:jc w:val="both"/>
              <w:rPr>
                <w:color w:val="000000"/>
              </w:rPr>
            </w:pPr>
          </w:p>
        </w:tc>
      </w:tr>
      <w:tr w:rsidR="002E64C6" w:rsidRPr="00475925" w14:paraId="30F39079" w14:textId="77777777" w:rsidTr="57990F61">
        <w:trPr>
          <w:trHeight w:val="699"/>
        </w:trPr>
        <w:tc>
          <w:tcPr>
            <w:tcW w:w="704" w:type="dxa"/>
          </w:tcPr>
          <w:p w14:paraId="3929D81B" w14:textId="77777777" w:rsidR="002E64C6" w:rsidRPr="00475925" w:rsidRDefault="002E64C6" w:rsidP="0050486D">
            <w:pPr>
              <w:pStyle w:val="naisc"/>
              <w:numPr>
                <w:ilvl w:val="0"/>
                <w:numId w:val="9"/>
              </w:numPr>
              <w:spacing w:before="0" w:after="0"/>
              <w:ind w:left="313"/>
              <w:jc w:val="both"/>
            </w:pPr>
          </w:p>
        </w:tc>
        <w:tc>
          <w:tcPr>
            <w:tcW w:w="2410" w:type="dxa"/>
          </w:tcPr>
          <w:p w14:paraId="15544E11" w14:textId="77777777" w:rsidR="002E64C6" w:rsidRPr="00D53EB6" w:rsidRDefault="002E64C6" w:rsidP="0050486D">
            <w:pPr>
              <w:jc w:val="both"/>
              <w:rPr>
                <w:color w:val="000000"/>
              </w:rPr>
            </w:pPr>
          </w:p>
        </w:tc>
        <w:tc>
          <w:tcPr>
            <w:tcW w:w="4961" w:type="dxa"/>
          </w:tcPr>
          <w:p w14:paraId="204EEA66" w14:textId="77777777" w:rsidR="002E64C6" w:rsidRPr="005E7232" w:rsidRDefault="002E64C6" w:rsidP="002E64C6">
            <w:pPr>
              <w:pStyle w:val="BodyText2"/>
              <w:tabs>
                <w:tab w:val="left" w:pos="1125"/>
              </w:tabs>
              <w:spacing w:after="0" w:line="240" w:lineRule="auto"/>
              <w:jc w:val="both"/>
              <w:rPr>
                <w:b/>
              </w:rPr>
            </w:pPr>
            <w:r w:rsidRPr="005E7232">
              <w:rPr>
                <w:b/>
              </w:rPr>
              <w:t xml:space="preserve">Latvijas Pašvaldību savienība </w:t>
            </w:r>
            <w:r w:rsidRPr="005E7232">
              <w:t>(26.08.2020.)</w:t>
            </w:r>
          </w:p>
          <w:p w14:paraId="6B15CC4C" w14:textId="77777777" w:rsidR="002E64C6" w:rsidRDefault="002E64C6" w:rsidP="00315CA2">
            <w:pPr>
              <w:pStyle w:val="BodyText2"/>
              <w:tabs>
                <w:tab w:val="left" w:pos="1125"/>
              </w:tabs>
              <w:spacing w:after="0" w:line="240" w:lineRule="auto"/>
              <w:jc w:val="both"/>
            </w:pPr>
          </w:p>
          <w:p w14:paraId="5E4395E0" w14:textId="3D0B06EF" w:rsidR="002E64C6" w:rsidRPr="002E64C6" w:rsidRDefault="002E64C6" w:rsidP="00315CA2">
            <w:pPr>
              <w:pStyle w:val="BodyText2"/>
              <w:tabs>
                <w:tab w:val="left" w:pos="1125"/>
              </w:tabs>
              <w:spacing w:after="0" w:line="240" w:lineRule="auto"/>
              <w:jc w:val="both"/>
              <w:rPr>
                <w:b/>
              </w:rPr>
            </w:pPr>
            <w:r w:rsidRPr="002E64C6">
              <w:t>Lūdzam anotācijā skaidrot, cik ilgtsp</w:t>
            </w:r>
            <w:r w:rsidRPr="002E64C6">
              <w:rPr>
                <w:rFonts w:hint="eastAsia"/>
              </w:rPr>
              <w:t>ē</w:t>
            </w:r>
            <w:r w:rsidRPr="002E64C6">
              <w:t>j</w:t>
            </w:r>
            <w:r w:rsidRPr="002E64C6">
              <w:rPr>
                <w:rFonts w:hint="eastAsia"/>
              </w:rPr>
              <w:t>ī</w:t>
            </w:r>
            <w:r w:rsidRPr="002E64C6">
              <w:t>gas att</w:t>
            </w:r>
            <w:r w:rsidRPr="002E64C6">
              <w:rPr>
                <w:rFonts w:hint="eastAsia"/>
              </w:rPr>
              <w:t>ī</w:t>
            </w:r>
            <w:r w:rsidRPr="002E64C6">
              <w:t>st</w:t>
            </w:r>
            <w:r w:rsidRPr="002E64C6">
              <w:rPr>
                <w:rFonts w:hint="eastAsia"/>
              </w:rPr>
              <w:t>ī</w:t>
            </w:r>
            <w:r w:rsidRPr="002E64C6">
              <w:t>bas strat</w:t>
            </w:r>
            <w:r w:rsidRPr="002E64C6">
              <w:rPr>
                <w:rFonts w:hint="eastAsia"/>
              </w:rPr>
              <w:t>ēģ</w:t>
            </w:r>
            <w:r w:rsidRPr="002E64C6">
              <w:t>iju un att</w:t>
            </w:r>
            <w:r w:rsidRPr="002E64C6">
              <w:rPr>
                <w:rFonts w:hint="eastAsia"/>
              </w:rPr>
              <w:t>ī</w:t>
            </w:r>
            <w:r w:rsidRPr="002E64C6">
              <w:t>st</w:t>
            </w:r>
            <w:r w:rsidRPr="002E64C6">
              <w:rPr>
                <w:rFonts w:hint="eastAsia"/>
              </w:rPr>
              <w:t>ī</w:t>
            </w:r>
            <w:r w:rsidRPr="002E64C6">
              <w:t>bas programmu j</w:t>
            </w:r>
            <w:r w:rsidRPr="002E64C6">
              <w:rPr>
                <w:rFonts w:hint="eastAsia"/>
              </w:rPr>
              <w:t>ā</w:t>
            </w:r>
            <w:r w:rsidRPr="002E64C6">
              <w:t>izstr</w:t>
            </w:r>
            <w:r w:rsidRPr="002E64C6">
              <w:rPr>
                <w:rFonts w:hint="eastAsia"/>
              </w:rPr>
              <w:t>ā</w:t>
            </w:r>
            <w:r w:rsidRPr="002E64C6">
              <w:t>d</w:t>
            </w:r>
            <w:r w:rsidRPr="002E64C6">
              <w:rPr>
                <w:rFonts w:hint="eastAsia"/>
              </w:rPr>
              <w:t>ā</w:t>
            </w:r>
            <w:r w:rsidRPr="002E64C6">
              <w:t xml:space="preserve"> </w:t>
            </w:r>
            <w:proofErr w:type="spellStart"/>
            <w:r w:rsidRPr="002E64C6">
              <w:t>valstspils</w:t>
            </w:r>
            <w:r w:rsidRPr="002E64C6">
              <w:rPr>
                <w:rFonts w:hint="eastAsia"/>
              </w:rPr>
              <w:t>ē</w:t>
            </w:r>
            <w:r w:rsidRPr="002E64C6">
              <w:t>t</w:t>
            </w:r>
            <w:r w:rsidRPr="002E64C6">
              <w:rPr>
                <w:rFonts w:hint="eastAsia"/>
              </w:rPr>
              <w:t>ā</w:t>
            </w:r>
            <w:r w:rsidRPr="002E64C6">
              <w:t>m</w:t>
            </w:r>
            <w:proofErr w:type="spellEnd"/>
            <w:r w:rsidRPr="002E64C6">
              <w:t xml:space="preserve"> piegu</w:t>
            </w:r>
            <w:r w:rsidRPr="002E64C6">
              <w:rPr>
                <w:rFonts w:hint="eastAsia"/>
              </w:rPr>
              <w:t>ļ</w:t>
            </w:r>
            <w:r w:rsidRPr="002E64C6">
              <w:t>ošo novadu teritorij</w:t>
            </w:r>
            <w:r w:rsidRPr="002E64C6">
              <w:rPr>
                <w:rFonts w:hint="eastAsia"/>
              </w:rPr>
              <w:t>ā</w:t>
            </w:r>
            <w:r w:rsidRPr="002E64C6">
              <w:t>m – pa 2 katra dokumenta veida (t.i., savam novadam un kop</w:t>
            </w:r>
            <w:r w:rsidRPr="002E64C6">
              <w:rPr>
                <w:rFonts w:hint="eastAsia"/>
              </w:rPr>
              <w:t>ī</w:t>
            </w:r>
            <w:r w:rsidRPr="002E64C6">
              <w:t xml:space="preserve">gais dokuments </w:t>
            </w:r>
            <w:proofErr w:type="spellStart"/>
            <w:r w:rsidRPr="002E64C6">
              <w:t>valstpils</w:t>
            </w:r>
            <w:r w:rsidRPr="002E64C6">
              <w:rPr>
                <w:rFonts w:hint="eastAsia"/>
              </w:rPr>
              <w:t>ē</w:t>
            </w:r>
            <w:r w:rsidRPr="002E64C6">
              <w:t>tai</w:t>
            </w:r>
            <w:proofErr w:type="spellEnd"/>
            <w:r w:rsidRPr="002E64C6">
              <w:t xml:space="preserve"> un novadam) vai pa vienam (t.i., novadam b</w:t>
            </w:r>
            <w:r w:rsidRPr="002E64C6">
              <w:rPr>
                <w:rFonts w:hint="eastAsia"/>
              </w:rPr>
              <w:t>ū</w:t>
            </w:r>
            <w:r w:rsidRPr="002E64C6">
              <w:t xml:space="preserve">s tikai ar </w:t>
            </w:r>
            <w:proofErr w:type="spellStart"/>
            <w:r w:rsidRPr="002E64C6">
              <w:t>valstpils</w:t>
            </w:r>
            <w:r w:rsidRPr="002E64C6">
              <w:rPr>
                <w:rFonts w:hint="eastAsia"/>
              </w:rPr>
              <w:t>ē</w:t>
            </w:r>
            <w:r w:rsidRPr="002E64C6">
              <w:t>tu</w:t>
            </w:r>
            <w:proofErr w:type="spellEnd"/>
            <w:r w:rsidRPr="002E64C6">
              <w:t xml:space="preserve"> kop</w:t>
            </w:r>
            <w:r w:rsidRPr="002E64C6">
              <w:rPr>
                <w:rFonts w:hint="eastAsia"/>
              </w:rPr>
              <w:t>ī</w:t>
            </w:r>
            <w:r w:rsidRPr="002E64C6">
              <w:t>gais dokuments, ko izstr</w:t>
            </w:r>
            <w:r w:rsidRPr="002E64C6">
              <w:rPr>
                <w:rFonts w:hint="eastAsia"/>
              </w:rPr>
              <w:t>ā</w:t>
            </w:r>
            <w:r w:rsidRPr="002E64C6">
              <w:t>d</w:t>
            </w:r>
            <w:r w:rsidRPr="002E64C6">
              <w:rPr>
                <w:rFonts w:hint="eastAsia"/>
              </w:rPr>
              <w:t>ā</w:t>
            </w:r>
            <w:r w:rsidRPr="002E64C6">
              <w:t xml:space="preserve"> </w:t>
            </w:r>
            <w:proofErr w:type="spellStart"/>
            <w:r w:rsidRPr="002E64C6">
              <w:t>valstspils</w:t>
            </w:r>
            <w:r w:rsidRPr="002E64C6">
              <w:rPr>
                <w:rFonts w:hint="eastAsia"/>
              </w:rPr>
              <w:t>ē</w:t>
            </w:r>
            <w:r w:rsidRPr="002E64C6">
              <w:t>ta</w:t>
            </w:r>
            <w:proofErr w:type="spellEnd"/>
            <w:r w:rsidRPr="002E64C6">
              <w:t>).</w:t>
            </w:r>
          </w:p>
        </w:tc>
        <w:tc>
          <w:tcPr>
            <w:tcW w:w="2693" w:type="dxa"/>
          </w:tcPr>
          <w:p w14:paraId="61D998F3" w14:textId="4AC59A77" w:rsidR="002E64C6" w:rsidRPr="00475925" w:rsidRDefault="002D55E1" w:rsidP="00A115A4">
            <w:pPr>
              <w:pStyle w:val="naisc"/>
              <w:spacing w:before="0" w:after="0"/>
              <w:jc w:val="both"/>
              <w:rPr>
                <w:b/>
              </w:rPr>
            </w:pPr>
            <w:r>
              <w:rPr>
                <w:b/>
              </w:rPr>
              <w:t>Iebildums ir ņemts vērā</w:t>
            </w:r>
          </w:p>
        </w:tc>
        <w:tc>
          <w:tcPr>
            <w:tcW w:w="4820" w:type="dxa"/>
          </w:tcPr>
          <w:p w14:paraId="7FD83991" w14:textId="77777777" w:rsidR="002D55E1" w:rsidRDefault="002D55E1" w:rsidP="002D55E1">
            <w:pPr>
              <w:shd w:val="clear" w:color="auto" w:fill="FFFFFF"/>
              <w:spacing w:after="120" w:line="24" w:lineRule="atLeast"/>
              <w:jc w:val="both"/>
              <w:rPr>
                <w:color w:val="000000"/>
              </w:rPr>
            </w:pPr>
            <w:r w:rsidRPr="00587359">
              <w:rPr>
                <w:b/>
                <w:color w:val="000000"/>
              </w:rPr>
              <w:t>Papildināta anotācija</w:t>
            </w:r>
            <w:r>
              <w:rPr>
                <w:color w:val="000000"/>
              </w:rPr>
              <w:t>:</w:t>
            </w:r>
          </w:p>
          <w:p w14:paraId="2525680A" w14:textId="77120BC1" w:rsidR="002D55E1" w:rsidRPr="0001700F" w:rsidRDefault="00587359" w:rsidP="002D55E1">
            <w:pPr>
              <w:shd w:val="clear" w:color="auto" w:fill="FFFFFF"/>
              <w:spacing w:after="120" w:line="24" w:lineRule="atLeast"/>
              <w:jc w:val="both"/>
              <w:rPr>
                <w:b/>
                <w:color w:val="000000"/>
              </w:rPr>
            </w:pPr>
            <w:r w:rsidRPr="00587359">
              <w:rPr>
                <w:color w:val="000000"/>
              </w:rPr>
              <w:t>Skatīt izziņas 2.punktu.</w:t>
            </w:r>
          </w:p>
          <w:p w14:paraId="73CD95AA" w14:textId="77777777" w:rsidR="002E64C6" w:rsidRDefault="002E64C6" w:rsidP="0050486D">
            <w:pPr>
              <w:shd w:val="clear" w:color="auto" w:fill="FFFFFF"/>
              <w:spacing w:after="120" w:line="24" w:lineRule="atLeast"/>
              <w:jc w:val="both"/>
              <w:rPr>
                <w:color w:val="000000"/>
              </w:rPr>
            </w:pPr>
          </w:p>
        </w:tc>
      </w:tr>
      <w:tr w:rsidR="00315CA2" w:rsidRPr="00475925" w14:paraId="67C0FB0B" w14:textId="77777777" w:rsidTr="57990F61">
        <w:trPr>
          <w:trHeight w:val="699"/>
        </w:trPr>
        <w:tc>
          <w:tcPr>
            <w:tcW w:w="704" w:type="dxa"/>
          </w:tcPr>
          <w:p w14:paraId="32EDDB91" w14:textId="77777777" w:rsidR="00315CA2" w:rsidRPr="00475925" w:rsidRDefault="00315CA2" w:rsidP="0050486D">
            <w:pPr>
              <w:pStyle w:val="naisc"/>
              <w:numPr>
                <w:ilvl w:val="0"/>
                <w:numId w:val="9"/>
              </w:numPr>
              <w:spacing w:before="0" w:after="0"/>
              <w:ind w:left="313"/>
              <w:jc w:val="both"/>
            </w:pPr>
          </w:p>
        </w:tc>
        <w:tc>
          <w:tcPr>
            <w:tcW w:w="2410" w:type="dxa"/>
          </w:tcPr>
          <w:p w14:paraId="6A0D1607" w14:textId="77777777" w:rsidR="00315CA2" w:rsidRPr="00D53EB6" w:rsidRDefault="00315CA2" w:rsidP="0050486D">
            <w:pPr>
              <w:jc w:val="both"/>
              <w:rPr>
                <w:color w:val="000000"/>
              </w:rPr>
            </w:pPr>
          </w:p>
        </w:tc>
        <w:tc>
          <w:tcPr>
            <w:tcW w:w="4961" w:type="dxa"/>
          </w:tcPr>
          <w:p w14:paraId="0564A7A9" w14:textId="367A6174" w:rsidR="00315CA2" w:rsidRDefault="00315CA2" w:rsidP="00315CA2">
            <w:pPr>
              <w:pStyle w:val="BodyText2"/>
              <w:tabs>
                <w:tab w:val="left" w:pos="1125"/>
              </w:tabs>
              <w:spacing w:after="0" w:line="240" w:lineRule="auto"/>
              <w:jc w:val="both"/>
              <w:rPr>
                <w:b/>
              </w:rPr>
            </w:pPr>
            <w:r>
              <w:rPr>
                <w:b/>
              </w:rPr>
              <w:t xml:space="preserve">Finanšu ministrija </w:t>
            </w:r>
            <w:r w:rsidRPr="00315CA2">
              <w:t>(26.08.2020.)</w:t>
            </w:r>
          </w:p>
          <w:p w14:paraId="0180AB48" w14:textId="77777777" w:rsidR="00315CA2" w:rsidRDefault="00315CA2" w:rsidP="00315CA2">
            <w:pPr>
              <w:pStyle w:val="BodyText2"/>
              <w:tabs>
                <w:tab w:val="left" w:pos="1125"/>
              </w:tabs>
              <w:spacing w:after="0" w:line="240" w:lineRule="auto"/>
              <w:jc w:val="both"/>
              <w:rPr>
                <w:b/>
              </w:rPr>
            </w:pPr>
          </w:p>
          <w:p w14:paraId="40379511" w14:textId="77777777" w:rsidR="00315CA2" w:rsidRPr="0014026E" w:rsidRDefault="00315CA2" w:rsidP="00315CA2">
            <w:pPr>
              <w:ind w:firstLine="720"/>
              <w:jc w:val="both"/>
            </w:pPr>
            <w:r w:rsidRPr="0014026E">
              <w:t xml:space="preserve">Anotācijas sadaļā “Tiesību akta projekta anotācijas kopsavilkums” norādīta atsauce uz Administratīvo teritoriju un apdzīvoto vietu likuma pārejas noteikumu 25.punktu, kurš nosaka sadarbības institūciju izveidi </w:t>
            </w:r>
            <w:proofErr w:type="spellStart"/>
            <w:r w:rsidRPr="0014026E">
              <w:t>valstspilsētu</w:t>
            </w:r>
            <w:proofErr w:type="spellEnd"/>
            <w:r w:rsidRPr="0014026E">
              <w:t xml:space="preserve"> pašvaldībām, kuras veidos attiecīgos </w:t>
            </w:r>
            <w:proofErr w:type="spellStart"/>
            <w:r w:rsidRPr="0014026E">
              <w:t>jaunveidojamos</w:t>
            </w:r>
            <w:proofErr w:type="spellEnd"/>
            <w:r w:rsidRPr="0014026E">
              <w:t xml:space="preserve"> novadus. Vēršam uzmanību, ka šajā punktā noteikts, ka minētās pašvaldības izveido kopīgas sadarbības institūcijas šādās jomās: civilā aizsardzība, izglītība un atkritumu apsaimniekošana.</w:t>
            </w:r>
          </w:p>
          <w:p w14:paraId="1312E7E8" w14:textId="780CE0D2" w:rsidR="00315CA2" w:rsidRDefault="00315CA2" w:rsidP="00315CA2">
            <w:pPr>
              <w:pStyle w:val="BodyText2"/>
              <w:tabs>
                <w:tab w:val="left" w:pos="1125"/>
              </w:tabs>
              <w:spacing w:after="0" w:line="240" w:lineRule="auto"/>
              <w:jc w:val="both"/>
              <w:rPr>
                <w:b/>
              </w:rPr>
            </w:pPr>
            <w:r w:rsidRPr="00BA6DCA">
              <w:t>Ņemot vērā minēto, lūdzam anotācijā skaidrot, kā Administratīvo teritoriju un apdzīvoto vietu likuma pārejas noteikumos noteiktais attiecas uz noteikumu projekta 2.punktu, kas paredz veidot kopēju sadarbības iestādi.</w:t>
            </w:r>
          </w:p>
        </w:tc>
        <w:tc>
          <w:tcPr>
            <w:tcW w:w="2693" w:type="dxa"/>
          </w:tcPr>
          <w:p w14:paraId="57576F32" w14:textId="37C77BFB" w:rsidR="00315CA2" w:rsidRPr="00475925" w:rsidRDefault="002D55E1" w:rsidP="002D55E1">
            <w:pPr>
              <w:pStyle w:val="naisc"/>
              <w:spacing w:before="0" w:after="0"/>
              <w:jc w:val="both"/>
              <w:rPr>
                <w:b/>
              </w:rPr>
            </w:pPr>
            <w:r>
              <w:rPr>
                <w:b/>
              </w:rPr>
              <w:t>Iebildums ir ņemts vērā</w:t>
            </w:r>
          </w:p>
        </w:tc>
        <w:tc>
          <w:tcPr>
            <w:tcW w:w="4820" w:type="dxa"/>
          </w:tcPr>
          <w:p w14:paraId="3ECEFA1A" w14:textId="77777777" w:rsidR="00016F5B" w:rsidRPr="00587359" w:rsidRDefault="00016F5B" w:rsidP="00016F5B">
            <w:pPr>
              <w:shd w:val="clear" w:color="auto" w:fill="FFFFFF"/>
              <w:spacing w:after="120" w:line="24" w:lineRule="atLeast"/>
              <w:jc w:val="both"/>
              <w:rPr>
                <w:b/>
              </w:rPr>
            </w:pPr>
            <w:r w:rsidRPr="00587359">
              <w:rPr>
                <w:b/>
              </w:rPr>
              <w:t>Papildināta anotācija:</w:t>
            </w:r>
          </w:p>
          <w:p w14:paraId="5B882550" w14:textId="09C2680D" w:rsidR="00016F5B" w:rsidRPr="00C33796" w:rsidRDefault="00587359" w:rsidP="00016F5B">
            <w:pPr>
              <w:jc w:val="both"/>
            </w:pPr>
            <w:r>
              <w:t>Skatīt izziņas 2.punktu.</w:t>
            </w:r>
          </w:p>
          <w:p w14:paraId="5051A8AE" w14:textId="77777777" w:rsidR="00315CA2" w:rsidRDefault="00315CA2" w:rsidP="0050486D">
            <w:pPr>
              <w:shd w:val="clear" w:color="auto" w:fill="FFFFFF"/>
              <w:spacing w:after="120" w:line="24" w:lineRule="atLeast"/>
              <w:jc w:val="both"/>
              <w:rPr>
                <w:color w:val="000000"/>
              </w:rPr>
            </w:pPr>
          </w:p>
        </w:tc>
      </w:tr>
      <w:tr w:rsidR="009362E5" w:rsidRPr="00475925" w14:paraId="5ACAC5D3" w14:textId="77777777" w:rsidTr="57990F61">
        <w:trPr>
          <w:trHeight w:val="699"/>
        </w:trPr>
        <w:tc>
          <w:tcPr>
            <w:tcW w:w="704" w:type="dxa"/>
          </w:tcPr>
          <w:p w14:paraId="752AD8EF" w14:textId="77777777" w:rsidR="009362E5" w:rsidRPr="00475925" w:rsidRDefault="009362E5" w:rsidP="0050486D">
            <w:pPr>
              <w:pStyle w:val="naisc"/>
              <w:numPr>
                <w:ilvl w:val="0"/>
                <w:numId w:val="9"/>
              </w:numPr>
              <w:spacing w:before="0" w:after="0"/>
              <w:ind w:left="313"/>
              <w:jc w:val="both"/>
            </w:pPr>
          </w:p>
        </w:tc>
        <w:tc>
          <w:tcPr>
            <w:tcW w:w="2410" w:type="dxa"/>
          </w:tcPr>
          <w:p w14:paraId="07D14FC6" w14:textId="77777777" w:rsidR="009362E5" w:rsidRPr="00A115A4" w:rsidRDefault="009362E5" w:rsidP="00A115A4">
            <w:pPr>
              <w:spacing w:after="160" w:line="259" w:lineRule="auto"/>
              <w:jc w:val="both"/>
            </w:pPr>
          </w:p>
        </w:tc>
        <w:tc>
          <w:tcPr>
            <w:tcW w:w="4961" w:type="dxa"/>
          </w:tcPr>
          <w:p w14:paraId="0550EF70" w14:textId="6C33E562" w:rsidR="009362E5" w:rsidRPr="009362E5" w:rsidRDefault="009362E5" w:rsidP="00C07299">
            <w:pPr>
              <w:pStyle w:val="BodyText2"/>
              <w:tabs>
                <w:tab w:val="left" w:pos="1125"/>
              </w:tabs>
              <w:spacing w:after="0" w:line="240" w:lineRule="auto"/>
              <w:jc w:val="both"/>
            </w:pPr>
            <w:r>
              <w:rPr>
                <w:b/>
              </w:rPr>
              <w:t xml:space="preserve">Latvijas Lielo pilsētu asociācija </w:t>
            </w:r>
            <w:r w:rsidR="00AD3784">
              <w:t>(28</w:t>
            </w:r>
            <w:r w:rsidRPr="009362E5">
              <w:t>.08.2020.)</w:t>
            </w:r>
          </w:p>
          <w:p w14:paraId="3181B46C" w14:textId="6B0A3268" w:rsidR="009362E5" w:rsidRDefault="009362E5" w:rsidP="00C07299">
            <w:pPr>
              <w:pStyle w:val="BodyText2"/>
              <w:tabs>
                <w:tab w:val="left" w:pos="1125"/>
              </w:tabs>
              <w:spacing w:after="0" w:line="240" w:lineRule="auto"/>
              <w:jc w:val="both"/>
              <w:rPr>
                <w:b/>
              </w:rPr>
            </w:pPr>
          </w:p>
          <w:p w14:paraId="447DA569" w14:textId="3AA90428" w:rsidR="00AD3784" w:rsidRPr="00AD3784" w:rsidRDefault="00AD3784" w:rsidP="00AD3784">
            <w:pPr>
              <w:jc w:val="both"/>
              <w:rPr>
                <w:b/>
              </w:rPr>
            </w:pPr>
            <w:r w:rsidRPr="00721113">
              <w:t xml:space="preserve"> </w:t>
            </w:r>
            <w:r w:rsidRPr="00AD3784">
              <w:rPr>
                <w:b/>
              </w:rPr>
              <w:t xml:space="preserve">Vispārīgs </w:t>
            </w:r>
            <w:r w:rsidR="00596587">
              <w:rPr>
                <w:b/>
              </w:rPr>
              <w:t>iebildums</w:t>
            </w:r>
            <w:r w:rsidRPr="00AD3784">
              <w:rPr>
                <w:b/>
              </w:rPr>
              <w:t>:</w:t>
            </w:r>
          </w:p>
          <w:p w14:paraId="013CB0B4" w14:textId="42EEF26C" w:rsidR="00AD3784" w:rsidRDefault="00AD3784" w:rsidP="00AD3784">
            <w:pPr>
              <w:pStyle w:val="BodyText2"/>
              <w:tabs>
                <w:tab w:val="left" w:pos="1125"/>
              </w:tabs>
              <w:spacing w:after="0" w:line="240" w:lineRule="auto"/>
              <w:jc w:val="both"/>
              <w:rPr>
                <w:b/>
              </w:rPr>
            </w:pPr>
            <w:r w:rsidRPr="00721113">
              <w:t xml:space="preserve">Šobrīd VARAM jebkādas izmaiņas, kuras ir veiktas teritorijas plānojuma vai </w:t>
            </w:r>
            <w:proofErr w:type="spellStart"/>
            <w:r w:rsidRPr="00721113">
              <w:t>lokālplānojuma</w:t>
            </w:r>
            <w:proofErr w:type="spellEnd"/>
            <w:r w:rsidRPr="00721113">
              <w:t xml:space="preserve"> redakcijā pēc publiskās apspriešanas, uzskata par būtisku normatīvo aktu pārkāpumu. Minētā nostāja neatbilst publiskās apspriešanas jēgai, jo publiskās apspriešanas mērķis nav vienkārši publiski izziņot teritorijas plānojuma redakciju, bet ir domāta, lai sabiedrība varētu iepazīties ar plānojumu, izteikt savus priekšlikumus un pašvaldība, tos izvērtējot un pamatojot savu rīcību, attiecīgi koriģētu vai nekoriģētu plānojuma galīgo redakciju pirms apstiprināšanas. Šobrīd teritorijas plānojuma apspriešana ir uztverama par formālu procesu, jo </w:t>
            </w:r>
            <w:r w:rsidRPr="00721113">
              <w:lastRenderedPageBreak/>
              <w:t>nekādu precizējumu veikšana, pamatojoties uz iedzīvotāju priekšlikumu nav iespējama, jo    tādā gadījumā pašvaldībai ir jāveic neskaitāms skaits publisko apspriešanu, lai iekļautu visus katrā nākamajā publiskajā apspriešana saņemtos priekšlikumus. Lai sabiedrības iesaistes procesu nepadarītu formālu, būtu nepieciešams atrast veidu, kā ļaut veikt nelielus labojumus plānojuma gala redakcijā pēc publiskās apspriešanas rezultātu apkopošanas un pirms gala redakcijas apstiprināšanas domē. Spēku zaudējošajos normatīvajos aktos  bija  paredzēta pēc</w:t>
            </w:r>
            <w:r w:rsidR="00BA6DCA">
              <w:t xml:space="preserve"> </w:t>
            </w:r>
            <w:r w:rsidRPr="00721113">
              <w:t xml:space="preserve">publiskās apspriešanas procesa sanāksme, kuru publiski izsludināja un kurā sabiedrību un institūcijas iepazīstināja ar publiskās apspriešanas rezultātiem, paziņojot par priekšlikumiem, kuri ir vai nav ņemti vērā plānojuma gala redakcijā. Tādējādi </w:t>
            </w:r>
            <w:r w:rsidRPr="00721113">
              <w:rPr>
                <w:b/>
              </w:rPr>
              <w:t>rosinām papildināt noteikumu projektu ar normām, kuras nosaka kārtību kādā pašvaldība var veikt izmaiņas teritorijas plānojumā atbilstoši publiskās apspriešanas ietvaros saņemtajiem priekšlikumiem pirms plānojuma gala redakcijas apstiprināšanas.</w:t>
            </w:r>
            <w:r w:rsidRPr="00721113">
              <w:t xml:space="preserve"> Minētā kārtība ir vitāli svarīga gan pašvaldības, gan sabiedrības interešu aizsardzībai teritorijas plānojumā izstrādes ietvaros.</w:t>
            </w:r>
          </w:p>
          <w:p w14:paraId="03EE17A8" w14:textId="4953EE1A" w:rsidR="009362E5" w:rsidRDefault="009362E5" w:rsidP="00371461">
            <w:pPr>
              <w:pStyle w:val="CommentText"/>
              <w:spacing w:line="276" w:lineRule="auto"/>
              <w:rPr>
                <w:b/>
              </w:rPr>
            </w:pPr>
            <w:r w:rsidRPr="00244483">
              <w:t xml:space="preserve"> </w:t>
            </w:r>
          </w:p>
        </w:tc>
        <w:tc>
          <w:tcPr>
            <w:tcW w:w="2693" w:type="dxa"/>
          </w:tcPr>
          <w:p w14:paraId="600E2866" w14:textId="6D3CE18A" w:rsidR="009362E5" w:rsidRPr="00475925" w:rsidRDefault="00596587" w:rsidP="00016F5B">
            <w:pPr>
              <w:pStyle w:val="naisc"/>
              <w:spacing w:before="0" w:after="0"/>
              <w:jc w:val="left"/>
              <w:rPr>
                <w:b/>
              </w:rPr>
            </w:pPr>
            <w:r>
              <w:rPr>
                <w:b/>
              </w:rPr>
              <w:lastRenderedPageBreak/>
              <w:t>Iebildums</w:t>
            </w:r>
            <w:r w:rsidR="00726D96">
              <w:rPr>
                <w:b/>
              </w:rPr>
              <w:t xml:space="preserve"> ir ņemts vērā</w:t>
            </w:r>
          </w:p>
        </w:tc>
        <w:tc>
          <w:tcPr>
            <w:tcW w:w="4820" w:type="dxa"/>
          </w:tcPr>
          <w:p w14:paraId="1160A8CB" w14:textId="77777777" w:rsidR="002C502A" w:rsidRDefault="002C502A" w:rsidP="00016F5B">
            <w:pPr>
              <w:shd w:val="clear" w:color="auto" w:fill="FFFFFF"/>
              <w:spacing w:after="120" w:line="24" w:lineRule="atLeast"/>
              <w:jc w:val="both"/>
              <w:rPr>
                <w:color w:val="000000"/>
              </w:rPr>
            </w:pPr>
          </w:p>
          <w:p w14:paraId="1A30BCE1" w14:textId="1730F538" w:rsidR="00BA6DCA" w:rsidRDefault="00B846F6" w:rsidP="00BA6DCA">
            <w:pPr>
              <w:shd w:val="clear" w:color="auto" w:fill="FFFFFF"/>
              <w:spacing w:after="120" w:line="24" w:lineRule="atLeast"/>
              <w:jc w:val="both"/>
              <w:rPr>
                <w:color w:val="000000"/>
              </w:rPr>
            </w:pPr>
            <w:r>
              <w:rPr>
                <w:b/>
                <w:bCs/>
                <w:color w:val="000000"/>
              </w:rPr>
              <w:t>L</w:t>
            </w:r>
            <w:r w:rsidRPr="0045063F">
              <w:rPr>
                <w:b/>
                <w:bCs/>
                <w:color w:val="000000"/>
              </w:rPr>
              <w:t>ikumprojekts “Grozījumi Teritorijas attīstības un plānošanas likumā” 2021.gada 9.februārī ir atbalstīts</w:t>
            </w:r>
            <w:r w:rsidR="00535ABA">
              <w:rPr>
                <w:b/>
                <w:bCs/>
                <w:color w:val="000000"/>
              </w:rPr>
              <w:t xml:space="preserve"> virzībai izskatīšanai Saeimā</w:t>
            </w:r>
            <w:r w:rsidRPr="0045063F">
              <w:rPr>
                <w:b/>
                <w:bCs/>
                <w:color w:val="000000"/>
              </w:rPr>
              <w:t xml:space="preserve"> 3.lasījumam</w:t>
            </w:r>
            <w:r w:rsidR="00535ABA">
              <w:rPr>
                <w:b/>
                <w:bCs/>
                <w:color w:val="000000"/>
              </w:rPr>
              <w:t>.</w:t>
            </w:r>
          </w:p>
        </w:tc>
      </w:tr>
      <w:tr w:rsidR="002E64C6" w:rsidRPr="00475925" w14:paraId="2ABA18C0" w14:textId="77777777" w:rsidTr="57990F61">
        <w:trPr>
          <w:trHeight w:val="699"/>
        </w:trPr>
        <w:tc>
          <w:tcPr>
            <w:tcW w:w="704" w:type="dxa"/>
          </w:tcPr>
          <w:p w14:paraId="3048E8AD" w14:textId="77777777" w:rsidR="002E64C6" w:rsidRPr="00475925" w:rsidRDefault="002E64C6" w:rsidP="0050486D">
            <w:pPr>
              <w:pStyle w:val="naisc"/>
              <w:numPr>
                <w:ilvl w:val="0"/>
                <w:numId w:val="9"/>
              </w:numPr>
              <w:spacing w:before="0" w:after="0"/>
              <w:ind w:left="313"/>
              <w:jc w:val="both"/>
            </w:pPr>
          </w:p>
        </w:tc>
        <w:tc>
          <w:tcPr>
            <w:tcW w:w="2410" w:type="dxa"/>
          </w:tcPr>
          <w:p w14:paraId="78130F5C" w14:textId="77777777" w:rsidR="002E64C6" w:rsidRPr="00A115A4" w:rsidRDefault="002E64C6" w:rsidP="00A115A4">
            <w:pPr>
              <w:spacing w:after="160" w:line="259" w:lineRule="auto"/>
              <w:jc w:val="both"/>
            </w:pPr>
          </w:p>
        </w:tc>
        <w:tc>
          <w:tcPr>
            <w:tcW w:w="4961" w:type="dxa"/>
          </w:tcPr>
          <w:p w14:paraId="30548F12" w14:textId="77777777" w:rsidR="002E64C6" w:rsidRPr="002E64C6" w:rsidRDefault="002E64C6" w:rsidP="002E64C6">
            <w:pPr>
              <w:pStyle w:val="BodyText2"/>
              <w:tabs>
                <w:tab w:val="left" w:pos="1125"/>
              </w:tabs>
              <w:spacing w:after="0" w:line="240" w:lineRule="auto"/>
              <w:jc w:val="both"/>
              <w:rPr>
                <w:b/>
              </w:rPr>
            </w:pPr>
            <w:r w:rsidRPr="002E64C6">
              <w:rPr>
                <w:b/>
              </w:rPr>
              <w:t xml:space="preserve">Latvijas Pašvaldību savienība </w:t>
            </w:r>
            <w:r w:rsidRPr="002E64C6">
              <w:t>(26.08.2020.)</w:t>
            </w:r>
          </w:p>
          <w:p w14:paraId="6D02861F" w14:textId="77777777" w:rsidR="002E64C6" w:rsidRPr="002E64C6" w:rsidRDefault="002E64C6" w:rsidP="00C07299">
            <w:pPr>
              <w:pStyle w:val="BodyText2"/>
              <w:tabs>
                <w:tab w:val="left" w:pos="1125"/>
              </w:tabs>
              <w:spacing w:after="0" w:line="240" w:lineRule="auto"/>
              <w:jc w:val="both"/>
              <w:rPr>
                <w:b/>
              </w:rPr>
            </w:pPr>
          </w:p>
          <w:p w14:paraId="2A58A794" w14:textId="77777777" w:rsidR="002E64C6" w:rsidRPr="002E64C6" w:rsidRDefault="002E64C6" w:rsidP="002E64C6">
            <w:pPr>
              <w:jc w:val="both"/>
            </w:pPr>
            <w:r w:rsidRPr="002E64C6">
              <w:t>Šobr</w:t>
            </w:r>
            <w:r w:rsidRPr="002E64C6">
              <w:rPr>
                <w:rFonts w:hint="eastAsia"/>
              </w:rPr>
              <w:t>ī</w:t>
            </w:r>
            <w:r w:rsidRPr="002E64C6">
              <w:t>d VARAM jebk</w:t>
            </w:r>
            <w:r w:rsidRPr="002E64C6">
              <w:rPr>
                <w:rFonts w:hint="eastAsia"/>
              </w:rPr>
              <w:t>ā</w:t>
            </w:r>
            <w:r w:rsidRPr="002E64C6">
              <w:t>das izmai</w:t>
            </w:r>
            <w:r w:rsidRPr="002E64C6">
              <w:rPr>
                <w:rFonts w:hint="eastAsia"/>
              </w:rPr>
              <w:t>ņ</w:t>
            </w:r>
            <w:r w:rsidRPr="002E64C6">
              <w:t>as, kuras ir veiktas teritorijas pl</w:t>
            </w:r>
            <w:r w:rsidRPr="002E64C6">
              <w:rPr>
                <w:rFonts w:hint="eastAsia"/>
              </w:rPr>
              <w:t>ā</w:t>
            </w:r>
            <w:r w:rsidRPr="002E64C6">
              <w:t xml:space="preserve">nojuma vai </w:t>
            </w:r>
            <w:proofErr w:type="spellStart"/>
            <w:r w:rsidRPr="002E64C6">
              <w:t>lok</w:t>
            </w:r>
            <w:r w:rsidRPr="002E64C6">
              <w:rPr>
                <w:rFonts w:hint="eastAsia"/>
              </w:rPr>
              <w:t>ā</w:t>
            </w:r>
            <w:r w:rsidRPr="002E64C6">
              <w:t>lpl</w:t>
            </w:r>
            <w:r w:rsidRPr="002E64C6">
              <w:rPr>
                <w:rFonts w:hint="eastAsia"/>
              </w:rPr>
              <w:t>ā</w:t>
            </w:r>
            <w:r w:rsidRPr="002E64C6">
              <w:t>nojuma</w:t>
            </w:r>
            <w:proofErr w:type="spellEnd"/>
            <w:r w:rsidRPr="002E64C6">
              <w:t xml:space="preserve"> redakcij</w:t>
            </w:r>
            <w:r w:rsidRPr="002E64C6">
              <w:rPr>
                <w:rFonts w:hint="eastAsia"/>
              </w:rPr>
              <w:t>ā</w:t>
            </w:r>
            <w:r w:rsidRPr="002E64C6">
              <w:t xml:space="preserve"> p</w:t>
            </w:r>
            <w:r w:rsidRPr="002E64C6">
              <w:rPr>
                <w:rFonts w:hint="eastAsia"/>
              </w:rPr>
              <w:t>ē</w:t>
            </w:r>
            <w:r w:rsidRPr="002E64C6">
              <w:t>c publisk</w:t>
            </w:r>
            <w:r w:rsidRPr="002E64C6">
              <w:rPr>
                <w:rFonts w:hint="eastAsia"/>
              </w:rPr>
              <w:t>ā</w:t>
            </w:r>
            <w:r w:rsidRPr="002E64C6">
              <w:t>s apspriešanas, uzskata par b</w:t>
            </w:r>
            <w:r w:rsidRPr="002E64C6">
              <w:rPr>
                <w:rFonts w:hint="eastAsia"/>
              </w:rPr>
              <w:t>ū</w:t>
            </w:r>
            <w:r w:rsidRPr="002E64C6">
              <w:t>tisku normat</w:t>
            </w:r>
            <w:r w:rsidRPr="002E64C6">
              <w:rPr>
                <w:rFonts w:hint="eastAsia"/>
              </w:rPr>
              <w:t>ī</w:t>
            </w:r>
            <w:r w:rsidRPr="002E64C6">
              <w:t>vo aktu p</w:t>
            </w:r>
            <w:r w:rsidRPr="002E64C6">
              <w:rPr>
                <w:rFonts w:hint="eastAsia"/>
              </w:rPr>
              <w:t>ā</w:t>
            </w:r>
            <w:r w:rsidRPr="002E64C6">
              <w:t>rk</w:t>
            </w:r>
            <w:r w:rsidRPr="002E64C6">
              <w:rPr>
                <w:rFonts w:hint="eastAsia"/>
              </w:rPr>
              <w:t>ā</w:t>
            </w:r>
            <w:r w:rsidRPr="002E64C6">
              <w:t>pumu (neskaitot komatus, skait</w:t>
            </w:r>
            <w:r w:rsidRPr="002E64C6">
              <w:rPr>
                <w:rFonts w:hint="eastAsia"/>
              </w:rPr>
              <w:t>ļ</w:t>
            </w:r>
            <w:r w:rsidRPr="002E64C6">
              <w:t xml:space="preserve">us, </w:t>
            </w:r>
            <w:proofErr w:type="spellStart"/>
            <w:r w:rsidRPr="002E64C6">
              <w:t>utml</w:t>
            </w:r>
            <w:proofErr w:type="spellEnd"/>
            <w:r w:rsidRPr="002E64C6">
              <w:t>.). Par iepriekš min</w:t>
            </w:r>
            <w:r w:rsidRPr="002E64C6">
              <w:rPr>
                <w:rFonts w:hint="eastAsia"/>
              </w:rPr>
              <w:t>ē</w:t>
            </w:r>
            <w:r w:rsidRPr="002E64C6">
              <w:t>to VARAM nost</w:t>
            </w:r>
            <w:r w:rsidRPr="002E64C6">
              <w:rPr>
                <w:rFonts w:hint="eastAsia"/>
              </w:rPr>
              <w:t>ā</w:t>
            </w:r>
            <w:r w:rsidRPr="002E64C6">
              <w:t xml:space="preserve">ju liecina fakts, ka VARAM jau </w:t>
            </w:r>
            <w:r w:rsidRPr="002E64C6">
              <w:lastRenderedPageBreak/>
              <w:t>aptur</w:t>
            </w:r>
            <w:r w:rsidRPr="002E64C6">
              <w:rPr>
                <w:rFonts w:hint="eastAsia"/>
              </w:rPr>
              <w:t>ē</w:t>
            </w:r>
            <w:r w:rsidRPr="002E64C6">
              <w:t>jis vair</w:t>
            </w:r>
            <w:r w:rsidRPr="002E64C6">
              <w:rPr>
                <w:rFonts w:hint="eastAsia"/>
              </w:rPr>
              <w:t>ā</w:t>
            </w:r>
            <w:r w:rsidRPr="002E64C6">
              <w:t>kus teritorijas pl</w:t>
            </w:r>
            <w:r w:rsidRPr="002E64C6">
              <w:rPr>
                <w:rFonts w:hint="eastAsia"/>
              </w:rPr>
              <w:t>ā</w:t>
            </w:r>
            <w:r w:rsidRPr="002E64C6">
              <w:t>nojumus (M</w:t>
            </w:r>
            <w:r w:rsidRPr="002E64C6">
              <w:rPr>
                <w:rFonts w:hint="eastAsia"/>
              </w:rPr>
              <w:t>ā</w:t>
            </w:r>
            <w:r w:rsidRPr="002E64C6">
              <w:t>rupes novada teritorijas pl</w:t>
            </w:r>
            <w:r w:rsidRPr="002E64C6">
              <w:rPr>
                <w:rFonts w:hint="eastAsia"/>
              </w:rPr>
              <w:t>ā</w:t>
            </w:r>
            <w:r w:rsidRPr="002E64C6">
              <w:t>nojuma groz</w:t>
            </w:r>
            <w:r w:rsidRPr="002E64C6">
              <w:rPr>
                <w:rFonts w:hint="eastAsia"/>
              </w:rPr>
              <w:t>ī</w:t>
            </w:r>
            <w:r w:rsidRPr="002E64C6">
              <w:t>jumus, Jelgavas pils</w:t>
            </w:r>
            <w:r w:rsidRPr="002E64C6">
              <w:rPr>
                <w:rFonts w:hint="eastAsia"/>
              </w:rPr>
              <w:t>ē</w:t>
            </w:r>
            <w:r w:rsidRPr="002E64C6">
              <w:t>tas teritorijas pl</w:t>
            </w:r>
            <w:r w:rsidRPr="002E64C6">
              <w:rPr>
                <w:rFonts w:hint="eastAsia"/>
              </w:rPr>
              <w:t>ā</w:t>
            </w:r>
            <w:r w:rsidRPr="002E64C6">
              <w:t>nojumu, u.c.). Min</w:t>
            </w:r>
            <w:r w:rsidRPr="002E64C6">
              <w:rPr>
                <w:rFonts w:hint="eastAsia"/>
              </w:rPr>
              <w:t>ē</w:t>
            </w:r>
            <w:r w:rsidRPr="002E64C6">
              <w:t>t</w:t>
            </w:r>
            <w:r w:rsidRPr="002E64C6">
              <w:rPr>
                <w:rFonts w:hint="eastAsia"/>
              </w:rPr>
              <w:t>ā</w:t>
            </w:r>
            <w:r w:rsidRPr="002E64C6">
              <w:t xml:space="preserve"> nost</w:t>
            </w:r>
            <w:r w:rsidRPr="002E64C6">
              <w:rPr>
                <w:rFonts w:hint="eastAsia"/>
              </w:rPr>
              <w:t>ā</w:t>
            </w:r>
            <w:r w:rsidRPr="002E64C6">
              <w:t>ja neatbilst publisk</w:t>
            </w:r>
            <w:r w:rsidRPr="002E64C6">
              <w:rPr>
                <w:rFonts w:hint="eastAsia"/>
              </w:rPr>
              <w:t>ā</w:t>
            </w:r>
            <w:r w:rsidRPr="002E64C6">
              <w:t>s apspriešanas j</w:t>
            </w:r>
            <w:r w:rsidRPr="002E64C6">
              <w:rPr>
                <w:rFonts w:hint="eastAsia"/>
              </w:rPr>
              <w:t>ē</w:t>
            </w:r>
            <w:r w:rsidRPr="002E64C6">
              <w:t>gai, jo publisk</w:t>
            </w:r>
            <w:r w:rsidRPr="002E64C6">
              <w:rPr>
                <w:rFonts w:hint="eastAsia"/>
              </w:rPr>
              <w:t>ā</w:t>
            </w:r>
            <w:r w:rsidRPr="002E64C6">
              <w:t>s apspriešanas m</w:t>
            </w:r>
            <w:r w:rsidRPr="002E64C6">
              <w:rPr>
                <w:rFonts w:hint="eastAsia"/>
              </w:rPr>
              <w:t>ē</w:t>
            </w:r>
            <w:r w:rsidRPr="002E64C6">
              <w:t>r</w:t>
            </w:r>
            <w:r w:rsidRPr="002E64C6">
              <w:rPr>
                <w:rFonts w:hint="eastAsia"/>
              </w:rPr>
              <w:t>ķ</w:t>
            </w:r>
            <w:r w:rsidRPr="002E64C6">
              <w:t>is nav vienk</w:t>
            </w:r>
            <w:r w:rsidRPr="002E64C6">
              <w:rPr>
                <w:rFonts w:hint="eastAsia"/>
              </w:rPr>
              <w:t>ā</w:t>
            </w:r>
            <w:r w:rsidRPr="002E64C6">
              <w:t>rši publiski izzi</w:t>
            </w:r>
            <w:r w:rsidRPr="002E64C6">
              <w:rPr>
                <w:rFonts w:hint="eastAsia"/>
              </w:rPr>
              <w:t>ņ</w:t>
            </w:r>
            <w:r w:rsidRPr="002E64C6">
              <w:t>ot teritorijas pl</w:t>
            </w:r>
            <w:r w:rsidRPr="002E64C6">
              <w:rPr>
                <w:rFonts w:hint="eastAsia"/>
              </w:rPr>
              <w:t>ā</w:t>
            </w:r>
            <w:r w:rsidRPr="002E64C6">
              <w:t>nojuma redakciju, bet ir dom</w:t>
            </w:r>
            <w:r w:rsidRPr="002E64C6">
              <w:rPr>
                <w:rFonts w:hint="eastAsia"/>
              </w:rPr>
              <w:t>ā</w:t>
            </w:r>
            <w:r w:rsidRPr="002E64C6">
              <w:t>ta, lai sabiedr</w:t>
            </w:r>
            <w:r w:rsidRPr="002E64C6">
              <w:rPr>
                <w:rFonts w:hint="eastAsia"/>
              </w:rPr>
              <w:t>ī</w:t>
            </w:r>
            <w:r w:rsidRPr="002E64C6">
              <w:t>ba var</w:t>
            </w:r>
            <w:r w:rsidRPr="002E64C6">
              <w:rPr>
                <w:rFonts w:hint="eastAsia"/>
              </w:rPr>
              <w:t>ē</w:t>
            </w:r>
            <w:r w:rsidRPr="002E64C6">
              <w:t>tu iepaz</w:t>
            </w:r>
            <w:r w:rsidRPr="002E64C6">
              <w:rPr>
                <w:rFonts w:hint="eastAsia"/>
              </w:rPr>
              <w:t>ī</w:t>
            </w:r>
            <w:r w:rsidRPr="002E64C6">
              <w:t>ties ar pl</w:t>
            </w:r>
            <w:r w:rsidRPr="002E64C6">
              <w:rPr>
                <w:rFonts w:hint="eastAsia"/>
              </w:rPr>
              <w:t>ā</w:t>
            </w:r>
            <w:r w:rsidRPr="002E64C6">
              <w:t>nojumu, izteikt savus priekšlikumus un pašvald</w:t>
            </w:r>
            <w:r w:rsidRPr="002E64C6">
              <w:rPr>
                <w:rFonts w:hint="eastAsia"/>
              </w:rPr>
              <w:t>ī</w:t>
            </w:r>
            <w:r w:rsidRPr="002E64C6">
              <w:t>ba, tos izv</w:t>
            </w:r>
            <w:r w:rsidRPr="002E64C6">
              <w:rPr>
                <w:rFonts w:hint="eastAsia"/>
              </w:rPr>
              <w:t>ē</w:t>
            </w:r>
            <w:r w:rsidRPr="002E64C6">
              <w:t>rt</w:t>
            </w:r>
            <w:r w:rsidRPr="002E64C6">
              <w:rPr>
                <w:rFonts w:hint="eastAsia"/>
              </w:rPr>
              <w:t>ē</w:t>
            </w:r>
            <w:r w:rsidRPr="002E64C6">
              <w:t>jot un pamatojot savu r</w:t>
            </w:r>
            <w:r w:rsidRPr="002E64C6">
              <w:rPr>
                <w:rFonts w:hint="eastAsia"/>
              </w:rPr>
              <w:t>ī</w:t>
            </w:r>
            <w:r w:rsidRPr="002E64C6">
              <w:t>c</w:t>
            </w:r>
            <w:r w:rsidRPr="002E64C6">
              <w:rPr>
                <w:rFonts w:hint="eastAsia"/>
              </w:rPr>
              <w:t>ī</w:t>
            </w:r>
            <w:r w:rsidRPr="002E64C6">
              <w:t>bu, attiec</w:t>
            </w:r>
            <w:r w:rsidRPr="002E64C6">
              <w:rPr>
                <w:rFonts w:hint="eastAsia"/>
              </w:rPr>
              <w:t>ī</w:t>
            </w:r>
            <w:r w:rsidRPr="002E64C6">
              <w:t>gi kori</w:t>
            </w:r>
            <w:r w:rsidRPr="002E64C6">
              <w:rPr>
                <w:rFonts w:hint="eastAsia"/>
              </w:rPr>
              <w:t>ģē</w:t>
            </w:r>
            <w:r w:rsidRPr="002E64C6">
              <w:t>tu vai nekori</w:t>
            </w:r>
            <w:r w:rsidRPr="002E64C6">
              <w:rPr>
                <w:rFonts w:hint="eastAsia"/>
              </w:rPr>
              <w:t>ģē</w:t>
            </w:r>
            <w:r w:rsidRPr="002E64C6">
              <w:t>tu pl</w:t>
            </w:r>
            <w:r w:rsidRPr="002E64C6">
              <w:rPr>
                <w:rFonts w:hint="eastAsia"/>
              </w:rPr>
              <w:t>ā</w:t>
            </w:r>
            <w:r w:rsidRPr="002E64C6">
              <w:t>nojuma gal</w:t>
            </w:r>
            <w:r w:rsidRPr="002E64C6">
              <w:rPr>
                <w:rFonts w:hint="eastAsia"/>
              </w:rPr>
              <w:t>ī</w:t>
            </w:r>
            <w:r w:rsidRPr="002E64C6">
              <w:t>go redakciju pirms apstiprin</w:t>
            </w:r>
            <w:r w:rsidRPr="002E64C6">
              <w:rPr>
                <w:rFonts w:hint="eastAsia"/>
              </w:rPr>
              <w:t>āš</w:t>
            </w:r>
            <w:r w:rsidRPr="002E64C6">
              <w:t>anas. Tagad teritorijas pl</w:t>
            </w:r>
            <w:r w:rsidRPr="002E64C6">
              <w:rPr>
                <w:rFonts w:hint="eastAsia"/>
              </w:rPr>
              <w:t>ā</w:t>
            </w:r>
            <w:r w:rsidRPr="002E64C6">
              <w:t>nojuma apspriešana ir uztverama par absol</w:t>
            </w:r>
            <w:r w:rsidRPr="002E64C6">
              <w:rPr>
                <w:rFonts w:hint="eastAsia"/>
              </w:rPr>
              <w:t>ū</w:t>
            </w:r>
            <w:r w:rsidRPr="002E64C6">
              <w:t>ti form</w:t>
            </w:r>
            <w:r w:rsidRPr="002E64C6">
              <w:rPr>
                <w:rFonts w:hint="eastAsia"/>
              </w:rPr>
              <w:t>ā</w:t>
            </w:r>
            <w:r w:rsidRPr="002E64C6">
              <w:t>lu procesu, jo nek</w:t>
            </w:r>
            <w:r w:rsidRPr="002E64C6">
              <w:rPr>
                <w:rFonts w:hint="eastAsia"/>
              </w:rPr>
              <w:t>ā</w:t>
            </w:r>
            <w:r w:rsidRPr="002E64C6">
              <w:t>du preciz</w:t>
            </w:r>
            <w:r w:rsidRPr="002E64C6">
              <w:rPr>
                <w:rFonts w:hint="eastAsia"/>
              </w:rPr>
              <w:t>ē</w:t>
            </w:r>
            <w:r w:rsidRPr="002E64C6">
              <w:t>jumu veikšana, pamatojoties uz iedz</w:t>
            </w:r>
            <w:r w:rsidRPr="002E64C6">
              <w:rPr>
                <w:rFonts w:hint="eastAsia"/>
              </w:rPr>
              <w:t>ī</w:t>
            </w:r>
            <w:r w:rsidRPr="002E64C6">
              <w:t>vot</w:t>
            </w:r>
            <w:r w:rsidRPr="002E64C6">
              <w:rPr>
                <w:rFonts w:hint="eastAsia"/>
              </w:rPr>
              <w:t>ā</w:t>
            </w:r>
            <w:r w:rsidRPr="002E64C6">
              <w:t>ju priekšlikumu nav iesp</w:t>
            </w:r>
            <w:r w:rsidRPr="002E64C6">
              <w:rPr>
                <w:rFonts w:hint="eastAsia"/>
              </w:rPr>
              <w:t>ē</w:t>
            </w:r>
            <w:r w:rsidRPr="002E64C6">
              <w:t>jama, jo pret</w:t>
            </w:r>
            <w:r w:rsidRPr="002E64C6">
              <w:rPr>
                <w:rFonts w:hint="eastAsia"/>
              </w:rPr>
              <w:t>ē</w:t>
            </w:r>
            <w:r w:rsidRPr="002E64C6">
              <w:t>j</w:t>
            </w:r>
            <w:r w:rsidRPr="002E64C6">
              <w:rPr>
                <w:rFonts w:hint="eastAsia"/>
              </w:rPr>
              <w:t>ā</w:t>
            </w:r>
            <w:r w:rsidRPr="002E64C6">
              <w:t xml:space="preserve"> gad</w:t>
            </w:r>
            <w:r w:rsidRPr="002E64C6">
              <w:rPr>
                <w:rFonts w:hint="eastAsia"/>
              </w:rPr>
              <w:t>ī</w:t>
            </w:r>
            <w:r w:rsidRPr="002E64C6">
              <w:t>jum</w:t>
            </w:r>
            <w:r w:rsidRPr="002E64C6">
              <w:rPr>
                <w:rFonts w:hint="eastAsia"/>
              </w:rPr>
              <w:t>ā</w:t>
            </w:r>
            <w:r w:rsidRPr="002E64C6">
              <w:t xml:space="preserve"> VARAM uzskata to par b</w:t>
            </w:r>
            <w:r w:rsidRPr="002E64C6">
              <w:rPr>
                <w:rFonts w:hint="eastAsia"/>
              </w:rPr>
              <w:t>ū</w:t>
            </w:r>
            <w:r w:rsidRPr="002E64C6">
              <w:t>tisku normat</w:t>
            </w:r>
            <w:r w:rsidRPr="002E64C6">
              <w:rPr>
                <w:rFonts w:hint="eastAsia"/>
              </w:rPr>
              <w:t>ī</w:t>
            </w:r>
            <w:r w:rsidRPr="002E64C6">
              <w:t>vo aktu p</w:t>
            </w:r>
            <w:r w:rsidRPr="002E64C6">
              <w:rPr>
                <w:rFonts w:hint="eastAsia"/>
              </w:rPr>
              <w:t>ā</w:t>
            </w:r>
            <w:r w:rsidRPr="002E64C6">
              <w:t>rk</w:t>
            </w:r>
            <w:r w:rsidRPr="002E64C6">
              <w:rPr>
                <w:rFonts w:hint="eastAsia"/>
              </w:rPr>
              <w:t>ā</w:t>
            </w:r>
            <w:r w:rsidRPr="002E64C6">
              <w:t>pumu vai nu pašvald</w:t>
            </w:r>
            <w:r w:rsidRPr="002E64C6">
              <w:rPr>
                <w:rFonts w:hint="eastAsia"/>
              </w:rPr>
              <w:t>ī</w:t>
            </w:r>
            <w:r w:rsidRPr="002E64C6">
              <w:t>bai ir j</w:t>
            </w:r>
            <w:r w:rsidRPr="002E64C6">
              <w:rPr>
                <w:rFonts w:hint="eastAsia"/>
              </w:rPr>
              <w:t>ā</w:t>
            </w:r>
            <w:r w:rsidRPr="002E64C6">
              <w:t>veic neskait</w:t>
            </w:r>
            <w:r w:rsidRPr="002E64C6">
              <w:rPr>
                <w:rFonts w:hint="eastAsia"/>
              </w:rPr>
              <w:t>ā</w:t>
            </w:r>
            <w:r w:rsidRPr="002E64C6">
              <w:t>ms skaits publisko apspriešanu, lai iek</w:t>
            </w:r>
            <w:r w:rsidRPr="002E64C6">
              <w:rPr>
                <w:rFonts w:hint="eastAsia"/>
              </w:rPr>
              <w:t>ļ</w:t>
            </w:r>
            <w:r w:rsidRPr="002E64C6">
              <w:t>autu visus katr</w:t>
            </w:r>
            <w:r w:rsidRPr="002E64C6">
              <w:rPr>
                <w:rFonts w:hint="eastAsia"/>
              </w:rPr>
              <w:t>ā</w:t>
            </w:r>
            <w:r w:rsidRPr="002E64C6">
              <w:t xml:space="preserve"> n</w:t>
            </w:r>
            <w:r w:rsidRPr="002E64C6">
              <w:rPr>
                <w:rFonts w:hint="eastAsia"/>
              </w:rPr>
              <w:t>ā</w:t>
            </w:r>
            <w:r w:rsidRPr="002E64C6">
              <w:t>kamaj</w:t>
            </w:r>
            <w:r w:rsidRPr="002E64C6">
              <w:rPr>
                <w:rFonts w:hint="eastAsia"/>
              </w:rPr>
              <w:t>ā</w:t>
            </w:r>
            <w:r w:rsidRPr="002E64C6">
              <w:t xml:space="preserve"> publiskaj</w:t>
            </w:r>
            <w:r w:rsidRPr="002E64C6">
              <w:rPr>
                <w:rFonts w:hint="eastAsia"/>
              </w:rPr>
              <w:t>ā</w:t>
            </w:r>
            <w:r w:rsidRPr="002E64C6">
              <w:t xml:space="preserve"> apspriešana sa</w:t>
            </w:r>
            <w:r w:rsidRPr="002E64C6">
              <w:rPr>
                <w:rFonts w:hint="eastAsia"/>
              </w:rPr>
              <w:t>ņ</w:t>
            </w:r>
            <w:r w:rsidRPr="002E64C6">
              <w:t xml:space="preserve">emtos priekšlikumus.  </w:t>
            </w:r>
          </w:p>
          <w:p w14:paraId="2621B42E" w14:textId="77777777" w:rsidR="002E64C6" w:rsidRPr="002E64C6" w:rsidRDefault="002E64C6" w:rsidP="002E64C6">
            <w:pPr>
              <w:jc w:val="both"/>
            </w:pPr>
            <w:r w:rsidRPr="002E64C6">
              <w:t>Lai sabiedr</w:t>
            </w:r>
            <w:r w:rsidRPr="002E64C6">
              <w:rPr>
                <w:rFonts w:hint="eastAsia"/>
              </w:rPr>
              <w:t>ī</w:t>
            </w:r>
            <w:r w:rsidRPr="002E64C6">
              <w:t>bas iesaistes procesu nepadar</w:t>
            </w:r>
            <w:r w:rsidRPr="002E64C6">
              <w:rPr>
                <w:rFonts w:hint="eastAsia"/>
              </w:rPr>
              <w:t>ī</w:t>
            </w:r>
            <w:r w:rsidRPr="002E64C6">
              <w:t>tu form</w:t>
            </w:r>
            <w:r w:rsidRPr="002E64C6">
              <w:rPr>
                <w:rFonts w:hint="eastAsia"/>
              </w:rPr>
              <w:t>ā</w:t>
            </w:r>
            <w:r w:rsidRPr="002E64C6">
              <w:t>lu un bezj</w:t>
            </w:r>
            <w:r w:rsidRPr="002E64C6">
              <w:rPr>
                <w:rFonts w:hint="eastAsia"/>
              </w:rPr>
              <w:t>ē</w:t>
            </w:r>
            <w:r w:rsidRPr="002E64C6">
              <w:t>dz</w:t>
            </w:r>
            <w:r w:rsidRPr="002E64C6">
              <w:rPr>
                <w:rFonts w:hint="eastAsia"/>
              </w:rPr>
              <w:t>ī</w:t>
            </w:r>
            <w:r w:rsidRPr="002E64C6">
              <w:t>gu, vajadz</w:t>
            </w:r>
            <w:r w:rsidRPr="002E64C6">
              <w:rPr>
                <w:rFonts w:hint="eastAsia"/>
              </w:rPr>
              <w:t>ē</w:t>
            </w:r>
            <w:r w:rsidRPr="002E64C6">
              <w:t>tu atrast veidu, k</w:t>
            </w:r>
            <w:r w:rsidRPr="002E64C6">
              <w:rPr>
                <w:rFonts w:hint="eastAsia"/>
              </w:rPr>
              <w:t>ā</w:t>
            </w:r>
            <w:r w:rsidRPr="002E64C6">
              <w:t xml:space="preserve"> </w:t>
            </w:r>
            <w:r w:rsidRPr="002E64C6">
              <w:rPr>
                <w:rFonts w:hint="eastAsia"/>
              </w:rPr>
              <w:t>ļ</w:t>
            </w:r>
            <w:r w:rsidRPr="002E64C6">
              <w:t>aut veikt nelielus labojumus  pl</w:t>
            </w:r>
            <w:r w:rsidRPr="002E64C6">
              <w:rPr>
                <w:rFonts w:hint="eastAsia"/>
              </w:rPr>
              <w:t>ā</w:t>
            </w:r>
            <w:r w:rsidRPr="002E64C6">
              <w:t>nojuma gala redakcij</w:t>
            </w:r>
            <w:r w:rsidRPr="002E64C6">
              <w:rPr>
                <w:rFonts w:hint="eastAsia"/>
              </w:rPr>
              <w:t>ā</w:t>
            </w:r>
            <w:r w:rsidRPr="002E64C6">
              <w:t xml:space="preserve"> p</w:t>
            </w:r>
            <w:r w:rsidRPr="002E64C6">
              <w:rPr>
                <w:rFonts w:hint="eastAsia"/>
              </w:rPr>
              <w:t>ē</w:t>
            </w:r>
            <w:r w:rsidRPr="002E64C6">
              <w:t>c publisk</w:t>
            </w:r>
            <w:r w:rsidRPr="002E64C6">
              <w:rPr>
                <w:rFonts w:hint="eastAsia"/>
              </w:rPr>
              <w:t>ā</w:t>
            </w:r>
            <w:r w:rsidRPr="002E64C6">
              <w:t>s apspriešanas rezult</w:t>
            </w:r>
            <w:r w:rsidRPr="002E64C6">
              <w:rPr>
                <w:rFonts w:hint="eastAsia"/>
              </w:rPr>
              <w:t>ā</w:t>
            </w:r>
            <w:r w:rsidRPr="002E64C6">
              <w:t>tu apkopošanas un pirms gala redakcijas apstiprin</w:t>
            </w:r>
            <w:r w:rsidRPr="002E64C6">
              <w:rPr>
                <w:rFonts w:hint="eastAsia"/>
              </w:rPr>
              <w:t>āš</w:t>
            </w:r>
            <w:r w:rsidRPr="002E64C6">
              <w:t>anas dom</w:t>
            </w:r>
            <w:r w:rsidRPr="002E64C6">
              <w:rPr>
                <w:rFonts w:hint="eastAsia"/>
              </w:rPr>
              <w:t>ē</w:t>
            </w:r>
            <w:r w:rsidRPr="002E64C6">
              <w:t>. Sp</w:t>
            </w:r>
            <w:r w:rsidRPr="002E64C6">
              <w:rPr>
                <w:rFonts w:hint="eastAsia"/>
              </w:rPr>
              <w:t>ē</w:t>
            </w:r>
            <w:r w:rsidRPr="002E64C6">
              <w:t>ku zaud</w:t>
            </w:r>
            <w:r w:rsidRPr="002E64C6">
              <w:rPr>
                <w:rFonts w:hint="eastAsia"/>
              </w:rPr>
              <w:t>ē</w:t>
            </w:r>
            <w:r w:rsidRPr="002E64C6">
              <w:t>jošajos normat</w:t>
            </w:r>
            <w:r w:rsidRPr="002E64C6">
              <w:rPr>
                <w:rFonts w:hint="eastAsia"/>
              </w:rPr>
              <w:t>ī</w:t>
            </w:r>
            <w:r w:rsidRPr="002E64C6">
              <w:t>vajos aktos  bija  paredz</w:t>
            </w:r>
            <w:r w:rsidRPr="002E64C6">
              <w:rPr>
                <w:rFonts w:hint="eastAsia"/>
              </w:rPr>
              <w:t>ē</w:t>
            </w:r>
            <w:r w:rsidRPr="002E64C6">
              <w:t>ta p</w:t>
            </w:r>
            <w:r w:rsidRPr="002E64C6">
              <w:rPr>
                <w:rFonts w:hint="eastAsia"/>
              </w:rPr>
              <w:t>ē</w:t>
            </w:r>
            <w:r w:rsidRPr="002E64C6">
              <w:t>c publisk</w:t>
            </w:r>
            <w:r w:rsidRPr="002E64C6">
              <w:rPr>
                <w:rFonts w:hint="eastAsia"/>
              </w:rPr>
              <w:t>ā</w:t>
            </w:r>
            <w:r w:rsidRPr="002E64C6">
              <w:t>s apspriešanas procesa san</w:t>
            </w:r>
            <w:r w:rsidRPr="002E64C6">
              <w:rPr>
                <w:rFonts w:hint="eastAsia"/>
              </w:rPr>
              <w:t>ā</w:t>
            </w:r>
            <w:r w:rsidRPr="002E64C6">
              <w:t>ksme, kuru publiski izsludin</w:t>
            </w:r>
            <w:r w:rsidRPr="002E64C6">
              <w:rPr>
                <w:rFonts w:hint="eastAsia"/>
              </w:rPr>
              <w:t>ā</w:t>
            </w:r>
            <w:r w:rsidRPr="002E64C6">
              <w:t>ja un kur</w:t>
            </w:r>
            <w:r w:rsidRPr="002E64C6">
              <w:rPr>
                <w:rFonts w:hint="eastAsia"/>
              </w:rPr>
              <w:t>ā</w:t>
            </w:r>
            <w:r w:rsidRPr="002E64C6">
              <w:t xml:space="preserve"> sabiedr</w:t>
            </w:r>
            <w:r w:rsidRPr="002E64C6">
              <w:rPr>
                <w:rFonts w:hint="eastAsia"/>
              </w:rPr>
              <w:t>ī</w:t>
            </w:r>
            <w:r w:rsidRPr="002E64C6">
              <w:t>bu un instit</w:t>
            </w:r>
            <w:r w:rsidRPr="002E64C6">
              <w:rPr>
                <w:rFonts w:hint="eastAsia"/>
              </w:rPr>
              <w:t>ū</w:t>
            </w:r>
            <w:r w:rsidRPr="002E64C6">
              <w:t>cijas iepaz</w:t>
            </w:r>
            <w:r w:rsidRPr="002E64C6">
              <w:rPr>
                <w:rFonts w:hint="eastAsia"/>
              </w:rPr>
              <w:t>ī</w:t>
            </w:r>
            <w:r w:rsidRPr="002E64C6">
              <w:t>stin</w:t>
            </w:r>
            <w:r w:rsidRPr="002E64C6">
              <w:rPr>
                <w:rFonts w:hint="eastAsia"/>
              </w:rPr>
              <w:t>ā</w:t>
            </w:r>
            <w:r w:rsidRPr="002E64C6">
              <w:t>ja ar publisk</w:t>
            </w:r>
            <w:r w:rsidRPr="002E64C6">
              <w:rPr>
                <w:rFonts w:hint="eastAsia"/>
              </w:rPr>
              <w:t>ā</w:t>
            </w:r>
            <w:r w:rsidRPr="002E64C6">
              <w:t>s apspriešanas rezult</w:t>
            </w:r>
            <w:r w:rsidRPr="002E64C6">
              <w:rPr>
                <w:rFonts w:hint="eastAsia"/>
              </w:rPr>
              <w:t>ā</w:t>
            </w:r>
            <w:r w:rsidRPr="002E64C6">
              <w:t>tiem, pazi</w:t>
            </w:r>
            <w:r w:rsidRPr="002E64C6">
              <w:rPr>
                <w:rFonts w:hint="eastAsia"/>
              </w:rPr>
              <w:t>ņ</w:t>
            </w:r>
            <w:r w:rsidRPr="002E64C6">
              <w:t xml:space="preserve">ojot par priekšlikumiem kuri ir vai nav </w:t>
            </w:r>
            <w:r w:rsidRPr="002E64C6">
              <w:rPr>
                <w:rFonts w:hint="eastAsia"/>
              </w:rPr>
              <w:t>ņ</w:t>
            </w:r>
            <w:r w:rsidRPr="002E64C6">
              <w:t>emti v</w:t>
            </w:r>
            <w:r w:rsidRPr="002E64C6">
              <w:rPr>
                <w:rFonts w:hint="eastAsia"/>
              </w:rPr>
              <w:t>ē</w:t>
            </w:r>
            <w:r w:rsidRPr="002E64C6">
              <w:t>r</w:t>
            </w:r>
            <w:r w:rsidRPr="002E64C6">
              <w:rPr>
                <w:rFonts w:hint="eastAsia"/>
              </w:rPr>
              <w:t>ā</w:t>
            </w:r>
            <w:r w:rsidRPr="002E64C6">
              <w:t xml:space="preserve"> pl</w:t>
            </w:r>
            <w:r w:rsidRPr="002E64C6">
              <w:rPr>
                <w:rFonts w:hint="eastAsia"/>
              </w:rPr>
              <w:t>ā</w:t>
            </w:r>
            <w:r w:rsidRPr="002E64C6">
              <w:t>nojuma gala redakcij</w:t>
            </w:r>
            <w:r w:rsidRPr="002E64C6">
              <w:rPr>
                <w:rFonts w:hint="eastAsia"/>
              </w:rPr>
              <w:t>ā</w:t>
            </w:r>
            <w:r w:rsidRPr="002E64C6">
              <w:t xml:space="preserve">. </w:t>
            </w:r>
          </w:p>
          <w:p w14:paraId="0FB675B1" w14:textId="77777777" w:rsidR="002E64C6" w:rsidRPr="002E64C6" w:rsidRDefault="002E64C6" w:rsidP="00C07299">
            <w:pPr>
              <w:pStyle w:val="BodyText2"/>
              <w:tabs>
                <w:tab w:val="left" w:pos="1125"/>
              </w:tabs>
              <w:spacing w:after="0" w:line="240" w:lineRule="auto"/>
              <w:jc w:val="both"/>
              <w:rPr>
                <w:b/>
              </w:rPr>
            </w:pPr>
          </w:p>
          <w:p w14:paraId="0E412673" w14:textId="67AA6A22" w:rsidR="002E64C6" w:rsidRPr="002E64C6" w:rsidRDefault="002E64C6" w:rsidP="00C07299">
            <w:pPr>
              <w:pStyle w:val="BodyText2"/>
              <w:tabs>
                <w:tab w:val="left" w:pos="1125"/>
              </w:tabs>
              <w:spacing w:after="0" w:line="240" w:lineRule="auto"/>
              <w:jc w:val="both"/>
              <w:rPr>
                <w:b/>
              </w:rPr>
            </w:pPr>
          </w:p>
        </w:tc>
        <w:tc>
          <w:tcPr>
            <w:tcW w:w="2693" w:type="dxa"/>
          </w:tcPr>
          <w:p w14:paraId="746CBE26" w14:textId="4DD59316" w:rsidR="002E64C6" w:rsidRPr="00475925" w:rsidRDefault="00596587" w:rsidP="002C502A">
            <w:pPr>
              <w:pStyle w:val="naisc"/>
              <w:spacing w:before="0" w:after="0"/>
              <w:jc w:val="left"/>
              <w:rPr>
                <w:b/>
              </w:rPr>
            </w:pPr>
            <w:r>
              <w:rPr>
                <w:b/>
              </w:rPr>
              <w:lastRenderedPageBreak/>
              <w:t>Iebildums</w:t>
            </w:r>
            <w:r w:rsidR="00726D96">
              <w:rPr>
                <w:b/>
              </w:rPr>
              <w:t xml:space="preserve"> ir ņemts vērā</w:t>
            </w:r>
          </w:p>
        </w:tc>
        <w:tc>
          <w:tcPr>
            <w:tcW w:w="4820" w:type="dxa"/>
          </w:tcPr>
          <w:p w14:paraId="1DD51756" w14:textId="77777777" w:rsidR="002C502A" w:rsidRDefault="002C502A" w:rsidP="0050486D">
            <w:pPr>
              <w:shd w:val="clear" w:color="auto" w:fill="FFFFFF"/>
              <w:spacing w:after="120" w:line="24" w:lineRule="atLeast"/>
              <w:jc w:val="both"/>
              <w:rPr>
                <w:color w:val="000000"/>
              </w:rPr>
            </w:pPr>
          </w:p>
          <w:p w14:paraId="0AC7B6BD" w14:textId="3D9C5059" w:rsidR="00BA6DCA" w:rsidRDefault="00535ABA" w:rsidP="0050486D">
            <w:pPr>
              <w:shd w:val="clear" w:color="auto" w:fill="FFFFFF"/>
              <w:spacing w:after="120" w:line="24" w:lineRule="atLeast"/>
              <w:jc w:val="both"/>
              <w:rPr>
                <w:color w:val="000000"/>
              </w:rPr>
            </w:pPr>
            <w:r>
              <w:rPr>
                <w:b/>
                <w:bCs/>
                <w:color w:val="000000"/>
              </w:rPr>
              <w:t>L</w:t>
            </w:r>
            <w:r w:rsidRPr="0045063F">
              <w:rPr>
                <w:b/>
                <w:bCs/>
                <w:color w:val="000000"/>
              </w:rPr>
              <w:t>ikumprojekts “Grozījumi Teritorijas attīstības un plānošanas likumā” 2021.gada 9.februārī ir atbalstīts</w:t>
            </w:r>
            <w:r>
              <w:rPr>
                <w:b/>
                <w:bCs/>
                <w:color w:val="000000"/>
              </w:rPr>
              <w:t xml:space="preserve"> virzībai izskatīšanai Saeimā</w:t>
            </w:r>
            <w:r w:rsidRPr="0045063F">
              <w:rPr>
                <w:b/>
                <w:bCs/>
                <w:color w:val="000000"/>
              </w:rPr>
              <w:t xml:space="preserve"> 3.lasījumam</w:t>
            </w:r>
            <w:r>
              <w:rPr>
                <w:b/>
                <w:bCs/>
                <w:color w:val="000000"/>
              </w:rPr>
              <w:t>.</w:t>
            </w:r>
          </w:p>
        </w:tc>
      </w:tr>
      <w:tr w:rsidR="00C07299" w:rsidRPr="00475925" w14:paraId="1667C313" w14:textId="77777777" w:rsidTr="57990F61">
        <w:trPr>
          <w:trHeight w:val="699"/>
        </w:trPr>
        <w:tc>
          <w:tcPr>
            <w:tcW w:w="704" w:type="dxa"/>
          </w:tcPr>
          <w:p w14:paraId="56F1CCD7" w14:textId="77777777" w:rsidR="00C07299" w:rsidRPr="00475925" w:rsidRDefault="00C07299" w:rsidP="0050486D">
            <w:pPr>
              <w:pStyle w:val="naisc"/>
              <w:numPr>
                <w:ilvl w:val="0"/>
                <w:numId w:val="9"/>
              </w:numPr>
              <w:spacing w:before="0" w:after="0"/>
              <w:ind w:left="313"/>
              <w:jc w:val="both"/>
            </w:pPr>
          </w:p>
        </w:tc>
        <w:tc>
          <w:tcPr>
            <w:tcW w:w="2410" w:type="dxa"/>
          </w:tcPr>
          <w:p w14:paraId="7279366F" w14:textId="2D702B58" w:rsidR="002C502A" w:rsidRPr="002C502A" w:rsidRDefault="002C502A" w:rsidP="002C502A">
            <w:pPr>
              <w:pStyle w:val="ListParagraph"/>
              <w:spacing w:after="0" w:line="240" w:lineRule="auto"/>
              <w:ind w:left="0"/>
              <w:jc w:val="both"/>
              <w:rPr>
                <w:rFonts w:ascii="Times New Roman" w:hAnsi="Times New Roman"/>
                <w:sz w:val="24"/>
                <w:szCs w:val="24"/>
                <w:lang w:eastAsia="lv-LV"/>
              </w:rPr>
            </w:pPr>
            <w:r w:rsidRPr="002C502A">
              <w:rPr>
                <w:rFonts w:ascii="Times New Roman" w:hAnsi="Times New Roman"/>
                <w:sz w:val="24"/>
                <w:szCs w:val="24"/>
                <w:lang w:eastAsia="lv-LV"/>
              </w:rPr>
              <w:t>74.</w:t>
            </w:r>
            <w:r w:rsidRPr="002C502A">
              <w:rPr>
                <w:rFonts w:ascii="Times New Roman" w:hAnsi="Times New Roman"/>
                <w:sz w:val="24"/>
                <w:szCs w:val="24"/>
                <w:vertAlign w:val="superscript"/>
                <w:lang w:eastAsia="lv-LV"/>
              </w:rPr>
              <w:t>1</w:t>
            </w:r>
            <w:r w:rsidRPr="002C502A">
              <w:rPr>
                <w:rFonts w:ascii="Times New Roman" w:hAnsi="Times New Roman"/>
                <w:sz w:val="24"/>
                <w:szCs w:val="24"/>
                <w:lang w:eastAsia="lv-LV"/>
              </w:rPr>
              <w:t>6.</w:t>
            </w:r>
            <w:r w:rsidRPr="002C502A">
              <w:rPr>
                <w:rFonts w:ascii="Times New Roman" w:hAnsi="Times New Roman"/>
                <w:sz w:val="24"/>
                <w:szCs w:val="24"/>
              </w:rPr>
              <w:t xml:space="preserve"> vienojoties, </w:t>
            </w:r>
            <w:r w:rsidRPr="002C502A">
              <w:rPr>
                <w:rFonts w:ascii="Times New Roman" w:hAnsi="Times New Roman"/>
                <w:sz w:val="24"/>
                <w:szCs w:val="24"/>
                <w:lang w:eastAsia="lv-LV"/>
              </w:rPr>
              <w:t>katra pašvaldība pieņem vienu no šo noteikumu 68.punktā minētajiem lēmumiem;</w:t>
            </w:r>
          </w:p>
          <w:p w14:paraId="154C4AF2" w14:textId="77777777" w:rsidR="00C07299" w:rsidRPr="00D53EB6" w:rsidRDefault="00C07299" w:rsidP="0050486D">
            <w:pPr>
              <w:jc w:val="both"/>
              <w:rPr>
                <w:color w:val="000000"/>
              </w:rPr>
            </w:pPr>
          </w:p>
        </w:tc>
        <w:tc>
          <w:tcPr>
            <w:tcW w:w="4961" w:type="dxa"/>
          </w:tcPr>
          <w:p w14:paraId="5BBCD7BA" w14:textId="77777777" w:rsidR="00DD3602" w:rsidRDefault="00DD3602" w:rsidP="00C8573E">
            <w:pPr>
              <w:pStyle w:val="BodyText2"/>
              <w:tabs>
                <w:tab w:val="left" w:pos="1125"/>
              </w:tabs>
              <w:spacing w:after="0" w:line="240" w:lineRule="auto"/>
              <w:jc w:val="both"/>
            </w:pPr>
            <w:r>
              <w:rPr>
                <w:b/>
              </w:rPr>
              <w:t xml:space="preserve">Tieslietu ministrija </w:t>
            </w:r>
            <w:r w:rsidRPr="00DD3602">
              <w:t>(26.08.2020.)</w:t>
            </w:r>
          </w:p>
          <w:p w14:paraId="7C6DB85F" w14:textId="77777777" w:rsidR="002E64C6" w:rsidRDefault="002E64C6" w:rsidP="002E64C6">
            <w:pPr>
              <w:jc w:val="both"/>
            </w:pPr>
          </w:p>
          <w:p w14:paraId="02F25392" w14:textId="681B5A8D" w:rsidR="0075317B" w:rsidRDefault="0075317B" w:rsidP="002E64C6">
            <w:pPr>
              <w:jc w:val="both"/>
            </w:pPr>
            <w:r>
              <w:t>Vienlaikus tiek izteikti šādi priekšlikumi:</w:t>
            </w:r>
          </w:p>
          <w:p w14:paraId="257CC795" w14:textId="77777777" w:rsidR="0075317B" w:rsidRDefault="0075317B" w:rsidP="0075317B">
            <w:pPr>
              <w:jc w:val="both"/>
            </w:pPr>
            <w:r>
              <w:t xml:space="preserve">1. Ievērojot juridiskās tehnikas prasības, lūdzam projekta 2.punktā paredzētajā </w:t>
            </w:r>
            <w:r w:rsidRPr="003E4999">
              <w:t>MK noteikumu Nr.628 2.</w:t>
            </w:r>
            <w:r>
              <w:rPr>
                <w:vertAlign w:val="superscript"/>
              </w:rPr>
              <w:t>1</w:t>
            </w:r>
            <w:r w:rsidRPr="003E4999">
              <w:rPr>
                <w:vertAlign w:val="superscript"/>
              </w:rPr>
              <w:t xml:space="preserve"> </w:t>
            </w:r>
            <w:r w:rsidRPr="003E4999">
              <w:t>punktā</w:t>
            </w:r>
            <w:r>
              <w:t xml:space="preserve"> iekļaut atsauci uz turpmāku saīsinājuma “sadarbības iestāde” lietošanu. </w:t>
            </w:r>
          </w:p>
          <w:p w14:paraId="3F0153CE" w14:textId="77777777" w:rsidR="0075317B" w:rsidRPr="004C3D57" w:rsidRDefault="0075317B" w:rsidP="0075317B">
            <w:pPr>
              <w:jc w:val="both"/>
            </w:pPr>
            <w:r>
              <w:t xml:space="preserve">2. Projekta 8.punktā paredzētajā MK noteikumu Nr. 628 </w:t>
            </w:r>
            <w:r w:rsidRPr="004C3D57">
              <w:t>74.</w:t>
            </w:r>
            <w:r w:rsidRPr="004C3D57">
              <w:rPr>
                <w:vertAlign w:val="superscript"/>
              </w:rPr>
              <w:t>1</w:t>
            </w:r>
            <w:r w:rsidRPr="004C3D57">
              <w:t xml:space="preserve">6. </w:t>
            </w:r>
            <w:r>
              <w:t>apakšpunktā noteikts: “</w:t>
            </w:r>
            <w:r w:rsidRPr="00FA15C1">
              <w:rPr>
                <w:u w:val="single"/>
              </w:rPr>
              <w:t>vienojoties</w:t>
            </w:r>
            <w:r w:rsidRPr="004C3D57">
              <w:t>, katra pašvaldība pieņem vienu no šo noteikumu 68.punktā minētajiem lēmumiem</w:t>
            </w:r>
            <w:r>
              <w:t xml:space="preserve">”. Tā kā MK noteikumu Nr. 628 68.punktā jau paredzēts, ka pēc plānošanas reģiona atzinuma saņemšanas pašvaldība izvērtē tajā izteiktos iebildumus un priekšlikumus, </w:t>
            </w:r>
            <w:r w:rsidRPr="00FA15C1">
              <w:rPr>
                <w:u w:val="single"/>
              </w:rPr>
              <w:t>panākot vienošan</w:t>
            </w:r>
            <w:r>
              <w:rPr>
                <w:u w:val="single"/>
              </w:rPr>
              <w:t>o</w:t>
            </w:r>
            <w:r w:rsidRPr="00FA15C1">
              <w:rPr>
                <w:u w:val="single"/>
              </w:rPr>
              <w:t>s</w:t>
            </w:r>
            <w:r>
              <w:t xml:space="preserve"> par to ņemšanu vai neņemšanu vērā, ierosinām normu savstarpējas dublēšanās novēršanai no </w:t>
            </w:r>
            <w:r w:rsidRPr="004C3D57">
              <w:t>74.</w:t>
            </w:r>
            <w:r w:rsidRPr="004C3D57">
              <w:rPr>
                <w:vertAlign w:val="superscript"/>
              </w:rPr>
              <w:t>1</w:t>
            </w:r>
            <w:r w:rsidRPr="004C3D57">
              <w:t>6.</w:t>
            </w:r>
            <w:r>
              <w:t xml:space="preserve">apakšpunkta svītrot vārdu “vienojoties”. </w:t>
            </w:r>
          </w:p>
          <w:p w14:paraId="2AE3DC8A" w14:textId="0D426B34" w:rsidR="00C07299" w:rsidRDefault="00C07299" w:rsidP="00C8573E">
            <w:pPr>
              <w:pStyle w:val="BodyText2"/>
              <w:tabs>
                <w:tab w:val="left" w:pos="1125"/>
              </w:tabs>
              <w:spacing w:after="0" w:line="240" w:lineRule="auto"/>
              <w:jc w:val="both"/>
              <w:rPr>
                <w:b/>
              </w:rPr>
            </w:pPr>
          </w:p>
        </w:tc>
        <w:tc>
          <w:tcPr>
            <w:tcW w:w="2693" w:type="dxa"/>
          </w:tcPr>
          <w:p w14:paraId="02905D93" w14:textId="496676C1" w:rsidR="00C07299" w:rsidRPr="00475925" w:rsidRDefault="002C502A" w:rsidP="0050486D">
            <w:pPr>
              <w:pStyle w:val="naisc"/>
              <w:spacing w:before="0" w:after="0"/>
              <w:jc w:val="both"/>
              <w:rPr>
                <w:b/>
              </w:rPr>
            </w:pPr>
            <w:r>
              <w:rPr>
                <w:b/>
              </w:rPr>
              <w:t>Ņemts vērā</w:t>
            </w:r>
          </w:p>
        </w:tc>
        <w:tc>
          <w:tcPr>
            <w:tcW w:w="4820" w:type="dxa"/>
          </w:tcPr>
          <w:p w14:paraId="28497412" w14:textId="77777777" w:rsidR="002C502A" w:rsidRDefault="002C502A" w:rsidP="002C502A">
            <w:pPr>
              <w:pStyle w:val="ListParagraph"/>
              <w:spacing w:after="0" w:line="240" w:lineRule="auto"/>
              <w:ind w:left="0" w:firstLine="720"/>
              <w:jc w:val="both"/>
              <w:rPr>
                <w:rFonts w:ascii="Times New Roman" w:hAnsi="Times New Roman"/>
                <w:sz w:val="24"/>
                <w:szCs w:val="24"/>
                <w:lang w:eastAsia="lv-LV"/>
              </w:rPr>
            </w:pPr>
          </w:p>
          <w:p w14:paraId="767F3D92" w14:textId="7B9DD5C7" w:rsidR="002C502A" w:rsidRPr="00587359" w:rsidRDefault="002C502A" w:rsidP="00845108">
            <w:pPr>
              <w:pStyle w:val="ListParagraph"/>
              <w:spacing w:after="0" w:line="240" w:lineRule="auto"/>
              <w:ind w:left="0"/>
              <w:jc w:val="both"/>
              <w:rPr>
                <w:rFonts w:ascii="Times New Roman" w:hAnsi="Times New Roman"/>
                <w:b/>
                <w:sz w:val="24"/>
                <w:szCs w:val="24"/>
                <w:lang w:eastAsia="lv-LV"/>
              </w:rPr>
            </w:pPr>
            <w:r w:rsidRPr="00587359">
              <w:rPr>
                <w:rFonts w:ascii="Times New Roman" w:hAnsi="Times New Roman"/>
                <w:b/>
                <w:sz w:val="24"/>
                <w:szCs w:val="24"/>
                <w:lang w:eastAsia="lv-LV"/>
              </w:rPr>
              <w:t>Precizēts noteikumu projekta 74.</w:t>
            </w:r>
            <w:r w:rsidRPr="00587359">
              <w:rPr>
                <w:rFonts w:ascii="Times New Roman" w:hAnsi="Times New Roman"/>
                <w:b/>
                <w:sz w:val="24"/>
                <w:szCs w:val="24"/>
                <w:vertAlign w:val="superscript"/>
                <w:lang w:eastAsia="lv-LV"/>
              </w:rPr>
              <w:t>1</w:t>
            </w:r>
            <w:r w:rsidRPr="00587359">
              <w:rPr>
                <w:rFonts w:ascii="Times New Roman" w:hAnsi="Times New Roman"/>
                <w:b/>
                <w:sz w:val="24"/>
                <w:szCs w:val="24"/>
                <w:lang w:eastAsia="lv-LV"/>
              </w:rPr>
              <w:t xml:space="preserve"> 6.apakšpunkts:</w:t>
            </w:r>
          </w:p>
          <w:p w14:paraId="3C26F1DC" w14:textId="6AA92863" w:rsidR="002C502A" w:rsidRPr="002C502A" w:rsidRDefault="002C502A" w:rsidP="002C502A">
            <w:pPr>
              <w:pStyle w:val="ListParagraph"/>
              <w:spacing w:after="0" w:line="240" w:lineRule="auto"/>
              <w:ind w:left="0" w:firstLine="720"/>
              <w:jc w:val="both"/>
              <w:rPr>
                <w:rFonts w:ascii="Times New Roman" w:hAnsi="Times New Roman"/>
                <w:sz w:val="24"/>
                <w:szCs w:val="24"/>
                <w:lang w:eastAsia="lv-LV"/>
              </w:rPr>
            </w:pPr>
            <w:r w:rsidRPr="002C502A">
              <w:rPr>
                <w:rFonts w:ascii="Times New Roman" w:hAnsi="Times New Roman"/>
                <w:sz w:val="24"/>
                <w:szCs w:val="24"/>
                <w:lang w:eastAsia="lv-LV"/>
              </w:rPr>
              <w:t>74.</w:t>
            </w:r>
            <w:r w:rsidRPr="002C502A">
              <w:rPr>
                <w:rFonts w:ascii="Times New Roman" w:hAnsi="Times New Roman"/>
                <w:sz w:val="24"/>
                <w:szCs w:val="24"/>
                <w:vertAlign w:val="superscript"/>
                <w:lang w:eastAsia="lv-LV"/>
              </w:rPr>
              <w:t>1</w:t>
            </w:r>
            <w:r w:rsidRPr="002C502A">
              <w:rPr>
                <w:rFonts w:ascii="Times New Roman" w:hAnsi="Times New Roman"/>
                <w:sz w:val="24"/>
                <w:szCs w:val="24"/>
                <w:lang w:eastAsia="lv-LV"/>
              </w:rPr>
              <w:t>6.</w:t>
            </w:r>
            <w:r w:rsidRPr="002C502A">
              <w:rPr>
                <w:rFonts w:ascii="Times New Roman" w:hAnsi="Times New Roman"/>
                <w:sz w:val="24"/>
                <w:szCs w:val="24"/>
              </w:rPr>
              <w:t xml:space="preserve"> </w:t>
            </w:r>
            <w:r w:rsidRPr="002C502A">
              <w:rPr>
                <w:rFonts w:ascii="Times New Roman" w:hAnsi="Times New Roman"/>
                <w:sz w:val="24"/>
                <w:szCs w:val="24"/>
                <w:lang w:eastAsia="lv-LV"/>
              </w:rPr>
              <w:t>katra pašvaldība pieņem vienu no šo noteikumu 68.punktā minētajiem lēmumiem;</w:t>
            </w:r>
          </w:p>
          <w:p w14:paraId="784F56EA" w14:textId="77777777" w:rsidR="00845108" w:rsidRDefault="00845108" w:rsidP="00845108">
            <w:pPr>
              <w:ind w:firstLine="720"/>
              <w:jc w:val="both"/>
            </w:pPr>
          </w:p>
          <w:p w14:paraId="77626FCB" w14:textId="59EC3CF5" w:rsidR="00700B0D" w:rsidRDefault="00700B0D" w:rsidP="00845108">
            <w:pPr>
              <w:spacing w:before="120" w:after="120"/>
              <w:jc w:val="both"/>
              <w:rPr>
                <w:color w:val="000000"/>
              </w:rPr>
            </w:pPr>
          </w:p>
        </w:tc>
      </w:tr>
      <w:tr w:rsidR="00C07299" w:rsidRPr="00475925" w14:paraId="21126CEC" w14:textId="77777777" w:rsidTr="57990F61">
        <w:trPr>
          <w:trHeight w:val="699"/>
        </w:trPr>
        <w:tc>
          <w:tcPr>
            <w:tcW w:w="704" w:type="dxa"/>
          </w:tcPr>
          <w:p w14:paraId="6787E75A" w14:textId="77777777" w:rsidR="00C07299" w:rsidRPr="00475925" w:rsidRDefault="00C07299" w:rsidP="0050486D">
            <w:pPr>
              <w:pStyle w:val="naisc"/>
              <w:numPr>
                <w:ilvl w:val="0"/>
                <w:numId w:val="9"/>
              </w:numPr>
              <w:spacing w:before="0" w:after="0"/>
              <w:ind w:left="313"/>
              <w:jc w:val="both"/>
            </w:pPr>
          </w:p>
        </w:tc>
        <w:tc>
          <w:tcPr>
            <w:tcW w:w="2410" w:type="dxa"/>
          </w:tcPr>
          <w:p w14:paraId="63C34953" w14:textId="77777777" w:rsidR="00C07299" w:rsidRPr="00D53EB6" w:rsidRDefault="00C07299" w:rsidP="0050486D">
            <w:pPr>
              <w:jc w:val="both"/>
              <w:rPr>
                <w:color w:val="000000"/>
              </w:rPr>
            </w:pPr>
          </w:p>
        </w:tc>
        <w:tc>
          <w:tcPr>
            <w:tcW w:w="4961" w:type="dxa"/>
          </w:tcPr>
          <w:p w14:paraId="44E23299" w14:textId="77777777" w:rsidR="002E64C6" w:rsidRPr="002E64C6" w:rsidRDefault="002E64C6" w:rsidP="002E64C6">
            <w:pPr>
              <w:pStyle w:val="BodyText2"/>
              <w:tabs>
                <w:tab w:val="left" w:pos="1125"/>
              </w:tabs>
              <w:spacing w:after="0" w:line="240" w:lineRule="auto"/>
              <w:jc w:val="both"/>
              <w:rPr>
                <w:b/>
              </w:rPr>
            </w:pPr>
            <w:r w:rsidRPr="002E64C6">
              <w:rPr>
                <w:b/>
              </w:rPr>
              <w:t xml:space="preserve">Latvijas Pašvaldību savienība </w:t>
            </w:r>
            <w:r w:rsidRPr="002E64C6">
              <w:t>(26.08.2020.)</w:t>
            </w:r>
          </w:p>
          <w:p w14:paraId="01B8A504" w14:textId="77777777" w:rsidR="002E64C6" w:rsidRDefault="002E64C6" w:rsidP="002E64C6">
            <w:pPr>
              <w:jc w:val="both"/>
            </w:pPr>
          </w:p>
          <w:p w14:paraId="05239FDA" w14:textId="620C0214" w:rsidR="002E64C6" w:rsidRPr="002E64C6" w:rsidRDefault="002E64C6" w:rsidP="002E64C6">
            <w:pPr>
              <w:jc w:val="both"/>
            </w:pPr>
            <w:r w:rsidRPr="002E64C6">
              <w:t xml:space="preserve">LPS  </w:t>
            </w:r>
            <w:r w:rsidRPr="002E64C6">
              <w:rPr>
                <w:b/>
                <w:bCs/>
              </w:rPr>
              <w:t>izsaka priekšlikumu papildin</w:t>
            </w:r>
            <w:r w:rsidRPr="002E64C6">
              <w:rPr>
                <w:rFonts w:hint="eastAsia"/>
                <w:b/>
                <w:bCs/>
              </w:rPr>
              <w:t>ā</w:t>
            </w:r>
            <w:r w:rsidRPr="002E64C6">
              <w:rPr>
                <w:b/>
                <w:bCs/>
              </w:rPr>
              <w:t xml:space="preserve">t </w:t>
            </w:r>
            <w:r w:rsidRPr="002E64C6">
              <w:t>noteikumu projektu ar norm</w:t>
            </w:r>
            <w:r w:rsidRPr="002E64C6">
              <w:rPr>
                <w:rFonts w:hint="eastAsia"/>
              </w:rPr>
              <w:t>ā</w:t>
            </w:r>
            <w:r w:rsidRPr="002E64C6">
              <w:t>m, kuras nosaka k</w:t>
            </w:r>
            <w:r w:rsidRPr="002E64C6">
              <w:rPr>
                <w:rFonts w:hint="eastAsia"/>
              </w:rPr>
              <w:t>ā</w:t>
            </w:r>
            <w:r w:rsidRPr="002E64C6">
              <w:t>rt</w:t>
            </w:r>
            <w:r w:rsidRPr="002E64C6">
              <w:rPr>
                <w:rFonts w:hint="eastAsia"/>
              </w:rPr>
              <w:t>ī</w:t>
            </w:r>
            <w:r w:rsidRPr="002E64C6">
              <w:t>bu k</w:t>
            </w:r>
            <w:r w:rsidRPr="002E64C6">
              <w:rPr>
                <w:rFonts w:hint="eastAsia"/>
              </w:rPr>
              <w:t>ā</w:t>
            </w:r>
            <w:r w:rsidRPr="002E64C6">
              <w:t>d</w:t>
            </w:r>
            <w:r w:rsidRPr="002E64C6">
              <w:rPr>
                <w:rFonts w:hint="eastAsia"/>
              </w:rPr>
              <w:t>ā</w:t>
            </w:r>
            <w:r w:rsidRPr="002E64C6">
              <w:t xml:space="preserve"> pašvald</w:t>
            </w:r>
            <w:r w:rsidRPr="002E64C6">
              <w:rPr>
                <w:rFonts w:hint="eastAsia"/>
              </w:rPr>
              <w:t>ī</w:t>
            </w:r>
            <w:r w:rsidRPr="002E64C6">
              <w:t>ba var veikt izmai</w:t>
            </w:r>
            <w:r w:rsidRPr="002E64C6">
              <w:rPr>
                <w:rFonts w:hint="eastAsia"/>
              </w:rPr>
              <w:t>ņ</w:t>
            </w:r>
            <w:r w:rsidRPr="002E64C6">
              <w:t>as teritorijas pl</w:t>
            </w:r>
            <w:r w:rsidRPr="002E64C6">
              <w:rPr>
                <w:rFonts w:hint="eastAsia"/>
              </w:rPr>
              <w:t>ā</w:t>
            </w:r>
            <w:r w:rsidRPr="002E64C6">
              <w:t>nojum</w:t>
            </w:r>
            <w:r w:rsidRPr="002E64C6">
              <w:rPr>
                <w:rFonts w:hint="eastAsia"/>
              </w:rPr>
              <w:t>ā</w:t>
            </w:r>
            <w:r w:rsidRPr="002E64C6">
              <w:t xml:space="preserve"> atbilstoši publisk</w:t>
            </w:r>
            <w:r w:rsidRPr="002E64C6">
              <w:rPr>
                <w:rFonts w:hint="eastAsia"/>
              </w:rPr>
              <w:t>ā</w:t>
            </w:r>
            <w:r w:rsidRPr="002E64C6">
              <w:t>s apspriešanas ietvaros sa</w:t>
            </w:r>
            <w:r w:rsidRPr="002E64C6">
              <w:rPr>
                <w:rFonts w:hint="eastAsia"/>
              </w:rPr>
              <w:t>ņ</w:t>
            </w:r>
            <w:r w:rsidRPr="002E64C6">
              <w:t>emtajiem priekšlikumiem pirms pl</w:t>
            </w:r>
            <w:r w:rsidRPr="002E64C6">
              <w:rPr>
                <w:rFonts w:hint="eastAsia"/>
              </w:rPr>
              <w:t>ā</w:t>
            </w:r>
            <w:r w:rsidRPr="002E64C6">
              <w:t>nojuma gala redakcijas apstiprin</w:t>
            </w:r>
            <w:r w:rsidRPr="002E64C6">
              <w:rPr>
                <w:rFonts w:hint="eastAsia"/>
              </w:rPr>
              <w:t>āš</w:t>
            </w:r>
            <w:r w:rsidRPr="002E64C6">
              <w:t>anas. Min</w:t>
            </w:r>
            <w:r w:rsidRPr="002E64C6">
              <w:rPr>
                <w:rFonts w:hint="eastAsia"/>
              </w:rPr>
              <w:t>ē</w:t>
            </w:r>
            <w:r w:rsidRPr="002E64C6">
              <w:t>t</w:t>
            </w:r>
            <w:r w:rsidRPr="002E64C6">
              <w:rPr>
                <w:rFonts w:hint="eastAsia"/>
              </w:rPr>
              <w:t>ā</w:t>
            </w:r>
            <w:r w:rsidRPr="002E64C6">
              <w:t xml:space="preserve"> k</w:t>
            </w:r>
            <w:r w:rsidRPr="002E64C6">
              <w:rPr>
                <w:rFonts w:hint="eastAsia"/>
              </w:rPr>
              <w:t>ā</w:t>
            </w:r>
            <w:r w:rsidRPr="002E64C6">
              <w:t>rt</w:t>
            </w:r>
            <w:r w:rsidRPr="002E64C6">
              <w:rPr>
                <w:rFonts w:hint="eastAsia"/>
              </w:rPr>
              <w:t>ī</w:t>
            </w:r>
            <w:r w:rsidRPr="002E64C6">
              <w:t>ba ir vit</w:t>
            </w:r>
            <w:r w:rsidRPr="002E64C6">
              <w:rPr>
                <w:rFonts w:hint="eastAsia"/>
              </w:rPr>
              <w:t>ā</w:t>
            </w:r>
            <w:r w:rsidRPr="002E64C6">
              <w:t>li svar</w:t>
            </w:r>
            <w:r w:rsidRPr="002E64C6">
              <w:rPr>
                <w:rFonts w:hint="eastAsia"/>
              </w:rPr>
              <w:t>ī</w:t>
            </w:r>
            <w:r w:rsidRPr="002E64C6">
              <w:t>ga gan pašvald</w:t>
            </w:r>
            <w:r w:rsidRPr="002E64C6">
              <w:rPr>
                <w:rFonts w:hint="eastAsia"/>
              </w:rPr>
              <w:t>ī</w:t>
            </w:r>
            <w:r w:rsidRPr="002E64C6">
              <w:t>bas, gan sabiedr</w:t>
            </w:r>
            <w:r w:rsidRPr="002E64C6">
              <w:rPr>
                <w:rFonts w:hint="eastAsia"/>
              </w:rPr>
              <w:t>ī</w:t>
            </w:r>
            <w:r w:rsidRPr="002E64C6">
              <w:t>bas interešu aizsardz</w:t>
            </w:r>
            <w:r w:rsidRPr="002E64C6">
              <w:rPr>
                <w:rFonts w:hint="eastAsia"/>
              </w:rPr>
              <w:t>ī</w:t>
            </w:r>
            <w:r w:rsidRPr="002E64C6">
              <w:t>bai teritorijas pl</w:t>
            </w:r>
            <w:r w:rsidRPr="002E64C6">
              <w:rPr>
                <w:rFonts w:hint="eastAsia"/>
              </w:rPr>
              <w:t>ā</w:t>
            </w:r>
            <w:r w:rsidRPr="002E64C6">
              <w:t>nojum</w:t>
            </w:r>
            <w:r w:rsidRPr="002E64C6">
              <w:rPr>
                <w:rFonts w:hint="eastAsia"/>
              </w:rPr>
              <w:t>ā</w:t>
            </w:r>
            <w:r w:rsidRPr="002E64C6">
              <w:t xml:space="preserve"> izstr</w:t>
            </w:r>
            <w:r w:rsidRPr="002E64C6">
              <w:rPr>
                <w:rFonts w:hint="eastAsia"/>
              </w:rPr>
              <w:t>ā</w:t>
            </w:r>
            <w:r w:rsidRPr="002E64C6">
              <w:t>des ietvaros.</w:t>
            </w:r>
          </w:p>
          <w:p w14:paraId="55E0E8FE" w14:textId="3037C5AC" w:rsidR="00C07299" w:rsidRPr="001E1905" w:rsidRDefault="00C07299" w:rsidP="00C07299">
            <w:pPr>
              <w:pStyle w:val="BodyText2"/>
              <w:tabs>
                <w:tab w:val="left" w:pos="1125"/>
              </w:tabs>
              <w:spacing w:after="0" w:line="240" w:lineRule="auto"/>
              <w:jc w:val="both"/>
              <w:rPr>
                <w:b/>
              </w:rPr>
            </w:pPr>
          </w:p>
        </w:tc>
        <w:tc>
          <w:tcPr>
            <w:tcW w:w="2693" w:type="dxa"/>
          </w:tcPr>
          <w:p w14:paraId="30572B12" w14:textId="75FF54D3" w:rsidR="00C07299" w:rsidRPr="00475925" w:rsidRDefault="002C502A" w:rsidP="0050486D">
            <w:pPr>
              <w:pStyle w:val="naisc"/>
              <w:spacing w:before="0" w:after="0"/>
              <w:jc w:val="both"/>
              <w:rPr>
                <w:b/>
              </w:rPr>
            </w:pPr>
            <w:r>
              <w:rPr>
                <w:b/>
              </w:rPr>
              <w:t>Ņemts vērā</w:t>
            </w:r>
          </w:p>
        </w:tc>
        <w:tc>
          <w:tcPr>
            <w:tcW w:w="4820" w:type="dxa"/>
          </w:tcPr>
          <w:p w14:paraId="1B1C205E" w14:textId="07FE8C5F" w:rsidR="00C07299" w:rsidRDefault="002C502A" w:rsidP="002C502A">
            <w:pPr>
              <w:shd w:val="clear" w:color="auto" w:fill="FFFFFF"/>
              <w:spacing w:after="120" w:line="24" w:lineRule="atLeast"/>
              <w:jc w:val="both"/>
              <w:rPr>
                <w:color w:val="000000"/>
              </w:rPr>
            </w:pPr>
            <w:r>
              <w:rPr>
                <w:color w:val="000000"/>
              </w:rPr>
              <w:t xml:space="preserve">Minētais priekšlikums nav attiecināms uz izsludinātajiem grozījumiem, un izsludināto grozījuma mērķi. Diskusija turpināma par teritorijas plānojumu, </w:t>
            </w:r>
            <w:proofErr w:type="spellStart"/>
            <w:r>
              <w:rPr>
                <w:color w:val="000000"/>
              </w:rPr>
              <w:t>lokālplānojumu</w:t>
            </w:r>
            <w:proofErr w:type="spellEnd"/>
            <w:r>
              <w:rPr>
                <w:color w:val="000000"/>
              </w:rPr>
              <w:t xml:space="preserve"> un detālplānojumu izstrādi.</w:t>
            </w:r>
          </w:p>
        </w:tc>
      </w:tr>
      <w:tr w:rsidR="002F17FE" w:rsidRPr="00475925" w14:paraId="090698B5" w14:textId="77777777" w:rsidTr="57990F61">
        <w:trPr>
          <w:trHeight w:val="699"/>
        </w:trPr>
        <w:tc>
          <w:tcPr>
            <w:tcW w:w="704" w:type="dxa"/>
          </w:tcPr>
          <w:p w14:paraId="2A0DA533" w14:textId="77777777" w:rsidR="002F17FE" w:rsidRPr="00475925" w:rsidRDefault="002F17FE" w:rsidP="0050486D">
            <w:pPr>
              <w:pStyle w:val="naisc"/>
              <w:numPr>
                <w:ilvl w:val="0"/>
                <w:numId w:val="9"/>
              </w:numPr>
              <w:spacing w:before="0" w:after="0"/>
              <w:ind w:left="313"/>
              <w:jc w:val="both"/>
            </w:pPr>
          </w:p>
        </w:tc>
        <w:tc>
          <w:tcPr>
            <w:tcW w:w="2410" w:type="dxa"/>
          </w:tcPr>
          <w:p w14:paraId="688762C7" w14:textId="77777777" w:rsidR="002F17FE" w:rsidRPr="00D53EB6" w:rsidRDefault="002F17FE" w:rsidP="0050486D">
            <w:pPr>
              <w:jc w:val="both"/>
              <w:rPr>
                <w:color w:val="000000"/>
              </w:rPr>
            </w:pPr>
          </w:p>
        </w:tc>
        <w:tc>
          <w:tcPr>
            <w:tcW w:w="4961" w:type="dxa"/>
          </w:tcPr>
          <w:p w14:paraId="54A8420C" w14:textId="77777777" w:rsidR="002F17FE" w:rsidRDefault="002F17FE" w:rsidP="002E64C6">
            <w:pPr>
              <w:pStyle w:val="BodyText2"/>
              <w:tabs>
                <w:tab w:val="left" w:pos="1125"/>
              </w:tabs>
              <w:spacing w:after="0" w:line="240" w:lineRule="auto"/>
              <w:jc w:val="both"/>
              <w:rPr>
                <w:b/>
              </w:rPr>
            </w:pPr>
            <w:r>
              <w:rPr>
                <w:b/>
              </w:rPr>
              <w:t>Ekonomikas ministrija (5 dienu skaņošana)</w:t>
            </w:r>
          </w:p>
          <w:p w14:paraId="55FAAF42" w14:textId="7663A1DD" w:rsidR="002F17FE" w:rsidRPr="002F17FE" w:rsidRDefault="002F17FE" w:rsidP="002E64C6">
            <w:pPr>
              <w:pStyle w:val="BodyText2"/>
              <w:tabs>
                <w:tab w:val="left" w:pos="1125"/>
              </w:tabs>
              <w:spacing w:after="0" w:line="240" w:lineRule="auto"/>
              <w:jc w:val="both"/>
            </w:pPr>
            <w:r w:rsidRPr="002F17FE">
              <w:t>Nepiekrītam precizētajai noteikumu projekta 8. punkta (62.</w:t>
            </w:r>
            <w:r w:rsidRPr="002F17FE">
              <w:rPr>
                <w:vertAlign w:val="superscript"/>
              </w:rPr>
              <w:t>1</w:t>
            </w:r>
            <w:r w:rsidRPr="002F17FE">
              <w:t xml:space="preserve"> punkts) redakcijai, ka Ekonomikas ministrija viedokli sniedz </w:t>
            </w:r>
            <w:r w:rsidRPr="002F17FE">
              <w:rPr>
                <w:bCs/>
              </w:rPr>
              <w:t xml:space="preserve">publiskās </w:t>
            </w:r>
            <w:r w:rsidRPr="002F17FE">
              <w:rPr>
                <w:bCs/>
              </w:rPr>
              <w:lastRenderedPageBreak/>
              <w:t>apspriešanas laikā, jo ministrijai iesaistoties publiskajā apspriešanā, tā izstrādātājs var neņemt vērā Ekonomikas ministrijas izteikto viedokli. Ekonomikas ministrija uzskata, ka tās viedoklis par teritorijas plānojuma vai tā grozījumu publiskajai apspriešanai nodotajā teritorijas izmantošanas un apbūves noteikumu redakcijā ietverto normu atbilstību būvniecību reglamentējošajiem normatīvajiem aktiem ir nepieciešams p</w:t>
            </w:r>
            <w:r w:rsidRPr="002F17FE">
              <w:t>irms pašvaldības dome pieņem lēmumu apstiprināt izstrādāto teritorijas plānojumu. Tādejādi aicināt attiecīgi precizēt noteikumu projektu un saglabāt sākotnējā redakcijā noteikto termiņu – četras nedēļas</w:t>
            </w:r>
            <w:r>
              <w:rPr>
                <w:sz w:val="28"/>
                <w:szCs w:val="28"/>
              </w:rPr>
              <w:t>.</w:t>
            </w:r>
          </w:p>
          <w:p w14:paraId="2CE55C0D" w14:textId="250F3D1D" w:rsidR="002F17FE" w:rsidRPr="002E64C6" w:rsidRDefault="002F17FE" w:rsidP="002E64C6">
            <w:pPr>
              <w:pStyle w:val="BodyText2"/>
              <w:tabs>
                <w:tab w:val="left" w:pos="1125"/>
              </w:tabs>
              <w:spacing w:after="0" w:line="240" w:lineRule="auto"/>
              <w:jc w:val="both"/>
              <w:rPr>
                <w:b/>
              </w:rPr>
            </w:pPr>
          </w:p>
        </w:tc>
        <w:tc>
          <w:tcPr>
            <w:tcW w:w="2693" w:type="dxa"/>
          </w:tcPr>
          <w:p w14:paraId="76092228" w14:textId="55F24D6F" w:rsidR="002F17FE" w:rsidRDefault="00A53C54" w:rsidP="0050486D">
            <w:pPr>
              <w:pStyle w:val="naisc"/>
              <w:spacing w:before="0" w:after="0"/>
              <w:jc w:val="both"/>
              <w:rPr>
                <w:b/>
              </w:rPr>
            </w:pPr>
            <w:r>
              <w:rPr>
                <w:b/>
              </w:rPr>
              <w:lastRenderedPageBreak/>
              <w:t>Panākta vienošanās</w:t>
            </w:r>
          </w:p>
        </w:tc>
        <w:tc>
          <w:tcPr>
            <w:tcW w:w="4820" w:type="dxa"/>
          </w:tcPr>
          <w:p w14:paraId="6A696F8A" w14:textId="77777777" w:rsidR="00A53C54" w:rsidRDefault="00A53C54" w:rsidP="00A53C54">
            <w:pPr>
              <w:shd w:val="clear" w:color="auto" w:fill="FFFFFF"/>
              <w:spacing w:after="120" w:line="24" w:lineRule="atLeast"/>
              <w:jc w:val="both"/>
              <w:rPr>
                <w:color w:val="000000"/>
              </w:rPr>
            </w:pPr>
            <w:r>
              <w:rPr>
                <w:color w:val="000000"/>
              </w:rPr>
              <w:t>Noteikumu projekta 62.</w:t>
            </w:r>
            <w:r w:rsidRPr="00A53C54">
              <w:rPr>
                <w:color w:val="000000"/>
                <w:vertAlign w:val="superscript"/>
              </w:rPr>
              <w:t>1</w:t>
            </w:r>
            <w:r>
              <w:rPr>
                <w:color w:val="000000"/>
              </w:rPr>
              <w:t xml:space="preserve"> punkts izteikts jaunā redakcijā:</w:t>
            </w:r>
          </w:p>
          <w:p w14:paraId="69E8FF4F" w14:textId="0AF18DAA" w:rsidR="00A53C54" w:rsidRPr="00A53C54" w:rsidRDefault="00A53C54" w:rsidP="00A53C54">
            <w:pPr>
              <w:shd w:val="clear" w:color="auto" w:fill="FFFFFF"/>
              <w:spacing w:after="120" w:line="24" w:lineRule="atLeast"/>
              <w:jc w:val="both"/>
              <w:rPr>
                <w:color w:val="000000"/>
              </w:rPr>
            </w:pPr>
            <w:r>
              <w:rPr>
                <w:b/>
              </w:rPr>
              <w:lastRenderedPageBreak/>
              <w:t>„</w:t>
            </w:r>
            <w:r w:rsidR="00CF43E9">
              <w:rPr>
                <w:b/>
              </w:rPr>
              <w:t>62.</w:t>
            </w:r>
            <w:r w:rsidR="00CF43E9" w:rsidRPr="00CF43E9">
              <w:rPr>
                <w:b/>
                <w:vertAlign w:val="superscript"/>
              </w:rPr>
              <w:t>1</w:t>
            </w:r>
            <w:r w:rsidR="00CF43E9">
              <w:rPr>
                <w:b/>
              </w:rPr>
              <w:t xml:space="preserve"> </w:t>
            </w:r>
            <w:r w:rsidR="002B5AC6">
              <w:rPr>
                <w:b/>
              </w:rPr>
              <w:t>Viedokli</w:t>
            </w:r>
            <w:r w:rsidRPr="00A53C54">
              <w:rPr>
                <w:b/>
                <w:color w:val="201F1E"/>
                <w:bdr w:val="none" w:sz="0" w:space="0" w:color="auto" w:frame="1"/>
                <w:shd w:val="clear" w:color="auto" w:fill="FFFFFF"/>
              </w:rPr>
              <w:t xml:space="preserve"> par teritorijas plānojuma vai tā grozījumu  teritorijas izmantošanas un apbūves noteikumos ietverto normu atbilstību būvniecību reglamentējošajiem normatīvajiem aktiem </w:t>
            </w:r>
            <w:r w:rsidRPr="00432D9F">
              <w:rPr>
                <w:b/>
                <w:color w:val="201F1E"/>
                <w:bdr w:val="none" w:sz="0" w:space="0" w:color="auto" w:frame="1"/>
                <w:shd w:val="clear" w:color="auto" w:fill="FFFFFF"/>
              </w:rPr>
              <w:t>Ekonomikas ministrija sniedz</w:t>
            </w:r>
            <w:r w:rsidR="00432D9F" w:rsidRPr="00432D9F">
              <w:rPr>
                <w:b/>
                <w:color w:val="201F1E"/>
                <w:bdr w:val="none" w:sz="0" w:space="0" w:color="auto" w:frame="1"/>
                <w:shd w:val="clear" w:color="auto" w:fill="FFFFFF"/>
              </w:rPr>
              <w:t xml:space="preserve"> četru nedēļu laikā</w:t>
            </w:r>
            <w:r w:rsidRPr="00432D9F">
              <w:rPr>
                <w:b/>
                <w:color w:val="201F1E"/>
                <w:bdr w:val="none" w:sz="0" w:space="0" w:color="auto" w:frame="1"/>
                <w:shd w:val="clear" w:color="auto" w:fill="FFFFFF"/>
              </w:rPr>
              <w:t xml:space="preserve"> līdz šo noteikumu 88.1.apakšpunktā minētā lēmuma pieņemšanai.</w:t>
            </w:r>
            <w:r w:rsidRPr="00432D9F">
              <w:rPr>
                <w:b/>
              </w:rPr>
              <w:t>”</w:t>
            </w:r>
          </w:p>
          <w:p w14:paraId="2A977568" w14:textId="77777777" w:rsidR="00A53C54" w:rsidRDefault="00A53C54" w:rsidP="00A53C54">
            <w:pPr>
              <w:shd w:val="clear" w:color="auto" w:fill="FFFFFF"/>
              <w:spacing w:after="120" w:line="24" w:lineRule="atLeast"/>
              <w:jc w:val="both"/>
              <w:rPr>
                <w:color w:val="000000"/>
              </w:rPr>
            </w:pPr>
          </w:p>
          <w:p w14:paraId="0F7FEC5A" w14:textId="77777777" w:rsidR="00A53C54" w:rsidRDefault="00A53C54" w:rsidP="00A53C54">
            <w:pPr>
              <w:shd w:val="clear" w:color="auto" w:fill="FFFFFF"/>
              <w:spacing w:after="120" w:line="24" w:lineRule="atLeast"/>
              <w:jc w:val="both"/>
              <w:rPr>
                <w:color w:val="000000"/>
              </w:rPr>
            </w:pPr>
            <w:r>
              <w:rPr>
                <w:color w:val="000000"/>
              </w:rPr>
              <w:t xml:space="preserve">Precizēts </w:t>
            </w:r>
            <w:proofErr w:type="spellStart"/>
            <w:r>
              <w:rPr>
                <w:color w:val="000000"/>
              </w:rPr>
              <w:t>Anotācijs</w:t>
            </w:r>
            <w:proofErr w:type="spellEnd"/>
            <w:r>
              <w:rPr>
                <w:color w:val="000000"/>
              </w:rPr>
              <w:t xml:space="preserve"> I daļas 2.punkta 5.apakšpunkts:</w:t>
            </w:r>
          </w:p>
          <w:p w14:paraId="577044A7" w14:textId="188AB955" w:rsidR="002F17FE" w:rsidRDefault="00A53C54" w:rsidP="00A53C54">
            <w:pPr>
              <w:shd w:val="clear" w:color="auto" w:fill="FFFFFF"/>
              <w:spacing w:after="120" w:line="24" w:lineRule="atLeast"/>
              <w:jc w:val="both"/>
              <w:rPr>
                <w:color w:val="000000"/>
              </w:rPr>
            </w:pPr>
            <w:r>
              <w:t xml:space="preserve">5. </w:t>
            </w:r>
            <w:r w:rsidRPr="00A53C54">
              <w:t xml:space="preserve">ņemot vērā, ka pašvaldību teritorijas plānojumu esošajos teritorijas izmantošanas un apbūves noteikumos tiek ietvertas normas, </w:t>
            </w:r>
            <w:r w:rsidRPr="00A53C54">
              <w:rPr>
                <w:b/>
              </w:rPr>
              <w:t>kuras cieši saistītas ar  būvniecības regulējumu,</w:t>
            </w:r>
            <w:r w:rsidRPr="00A53C54">
              <w:t xml:space="preserve"> un, lai savlaicīgi identificētu pretrunas, noteikumi Nr.628 papildināti ar 62.</w:t>
            </w:r>
            <w:r w:rsidRPr="00A53C54">
              <w:rPr>
                <w:vertAlign w:val="superscript"/>
              </w:rPr>
              <w:t>1</w:t>
            </w:r>
            <w:r w:rsidRPr="00A53C54">
              <w:t xml:space="preserve"> punktu, kas noteic, ka Ekonomikas ministrija, kas ir atbildīgā valsts pārvaldes institūcija  būvniecības jomā, izskata un sniedz </w:t>
            </w:r>
            <w:r w:rsidRPr="00A53C54">
              <w:rPr>
                <w:b/>
              </w:rPr>
              <w:t>saskaņojumu</w:t>
            </w:r>
            <w:r w:rsidRPr="00A53C54">
              <w:t xml:space="preserve"> par </w:t>
            </w:r>
            <w:r w:rsidRPr="00A53C54">
              <w:rPr>
                <w:b/>
              </w:rPr>
              <w:t xml:space="preserve">teritorijas plānojuma vai tā grozījumu </w:t>
            </w:r>
            <w:r w:rsidRPr="00A53C54">
              <w:t>apbūves noteikumos iekļauto normu atbilstību būvniecību reglamentējošo normatīvo aktu prasībām</w:t>
            </w:r>
            <w:r w:rsidRPr="00A53C54">
              <w:rPr>
                <w:color w:val="FF0000"/>
              </w:rPr>
              <w:t xml:space="preserve"> </w:t>
            </w:r>
            <w:r w:rsidRPr="00A53C54">
              <w:rPr>
                <w:b/>
              </w:rPr>
              <w:t>līdz brīdim, kad pašvaldība pieņem lēmumu apstiprināt teritorijas plānojumu vai tā grozījumu</w:t>
            </w:r>
            <w:r w:rsidRPr="00CF43E9">
              <w:rPr>
                <w:b/>
              </w:rPr>
              <w:t>s</w:t>
            </w:r>
            <w:r w:rsidR="00472D4B" w:rsidRPr="00CF43E9">
              <w:rPr>
                <w:b/>
              </w:rPr>
              <w:t xml:space="preserve">. </w:t>
            </w:r>
            <w:r w:rsidR="00502C33" w:rsidRPr="00CF43E9">
              <w:rPr>
                <w:b/>
                <w:bdr w:val="none" w:sz="0" w:space="0" w:color="auto" w:frame="1"/>
                <w:shd w:val="clear" w:color="auto" w:fill="FFFFFF"/>
              </w:rPr>
              <w:t xml:space="preserve"> </w:t>
            </w:r>
            <w:r w:rsidR="00C93FE0" w:rsidRPr="00CF43E9">
              <w:rPr>
                <w:b/>
              </w:rPr>
              <w:t xml:space="preserve"> </w:t>
            </w:r>
            <w:r w:rsidR="00515B5A">
              <w:rPr>
                <w:b/>
              </w:rPr>
              <w:t>Viedokli</w:t>
            </w:r>
            <w:r w:rsidR="00C93FE0" w:rsidRPr="00A53C54">
              <w:rPr>
                <w:b/>
                <w:color w:val="201F1E"/>
                <w:bdr w:val="none" w:sz="0" w:space="0" w:color="auto" w:frame="1"/>
                <w:shd w:val="clear" w:color="auto" w:fill="FFFFFF"/>
              </w:rPr>
              <w:t xml:space="preserve"> par teritorijas plānojuma vai tā grozījumu  teritorijas izmantošanas un apbūves noteikumos ietverto normu atbilstību būvniecību reglamentējošajiem normatīvajiem aktiem </w:t>
            </w:r>
            <w:r w:rsidR="00C93FE0" w:rsidRPr="00525D78">
              <w:rPr>
                <w:b/>
                <w:color w:val="201F1E"/>
                <w:bdr w:val="none" w:sz="0" w:space="0" w:color="auto" w:frame="1"/>
                <w:shd w:val="clear" w:color="auto" w:fill="FFFFFF"/>
              </w:rPr>
              <w:t>Ekonomikas ministrija sniedz</w:t>
            </w:r>
            <w:r w:rsidR="00525D78" w:rsidRPr="00525D78">
              <w:rPr>
                <w:b/>
                <w:color w:val="201F1E"/>
                <w:bdr w:val="none" w:sz="0" w:space="0" w:color="auto" w:frame="1"/>
                <w:shd w:val="clear" w:color="auto" w:fill="FFFFFF"/>
              </w:rPr>
              <w:t xml:space="preserve"> četru nedēļu laikā</w:t>
            </w:r>
            <w:r w:rsidR="00C93FE0" w:rsidRPr="00525D78">
              <w:rPr>
                <w:b/>
                <w:color w:val="201F1E"/>
                <w:bdr w:val="none" w:sz="0" w:space="0" w:color="auto" w:frame="1"/>
                <w:shd w:val="clear" w:color="auto" w:fill="FFFFFF"/>
              </w:rPr>
              <w:t xml:space="preserve"> līdz šo </w:t>
            </w:r>
            <w:r w:rsidR="00C93FE0" w:rsidRPr="00525D78">
              <w:rPr>
                <w:b/>
                <w:color w:val="201F1E"/>
                <w:bdr w:val="none" w:sz="0" w:space="0" w:color="auto" w:frame="1"/>
                <w:shd w:val="clear" w:color="auto" w:fill="FFFFFF"/>
              </w:rPr>
              <w:lastRenderedPageBreak/>
              <w:t>noteikumu 88.1.apakšpunktā minētā lēmuma pieņemšanai.</w:t>
            </w:r>
          </w:p>
        </w:tc>
      </w:tr>
      <w:tr w:rsidR="002F17FE" w:rsidRPr="00475925" w14:paraId="400799E8" w14:textId="77777777" w:rsidTr="57990F61">
        <w:trPr>
          <w:trHeight w:val="699"/>
        </w:trPr>
        <w:tc>
          <w:tcPr>
            <w:tcW w:w="704" w:type="dxa"/>
          </w:tcPr>
          <w:p w14:paraId="12353198" w14:textId="77777777" w:rsidR="002F17FE" w:rsidRPr="00475925" w:rsidRDefault="002F17FE" w:rsidP="0050486D">
            <w:pPr>
              <w:pStyle w:val="naisc"/>
              <w:numPr>
                <w:ilvl w:val="0"/>
                <w:numId w:val="9"/>
              </w:numPr>
              <w:spacing w:before="0" w:after="0"/>
              <w:ind w:left="313"/>
              <w:jc w:val="both"/>
            </w:pPr>
          </w:p>
        </w:tc>
        <w:tc>
          <w:tcPr>
            <w:tcW w:w="2410" w:type="dxa"/>
          </w:tcPr>
          <w:p w14:paraId="1DBC4DC4" w14:textId="77777777" w:rsidR="002F17FE" w:rsidRPr="00D53EB6" w:rsidRDefault="002F17FE" w:rsidP="0050486D">
            <w:pPr>
              <w:jc w:val="both"/>
              <w:rPr>
                <w:color w:val="000000"/>
              </w:rPr>
            </w:pPr>
          </w:p>
        </w:tc>
        <w:tc>
          <w:tcPr>
            <w:tcW w:w="4961" w:type="dxa"/>
          </w:tcPr>
          <w:p w14:paraId="7235C7DE" w14:textId="77777777" w:rsidR="002F17FE" w:rsidRDefault="002F17FE" w:rsidP="002E64C6">
            <w:pPr>
              <w:pStyle w:val="BodyText2"/>
              <w:tabs>
                <w:tab w:val="left" w:pos="1125"/>
              </w:tabs>
              <w:spacing w:after="0" w:line="240" w:lineRule="auto"/>
              <w:jc w:val="both"/>
              <w:rPr>
                <w:b/>
              </w:rPr>
            </w:pPr>
            <w:r>
              <w:rPr>
                <w:b/>
              </w:rPr>
              <w:t>Ekonomikas ministrija (5 dienu skaņošana)</w:t>
            </w:r>
          </w:p>
          <w:p w14:paraId="69D8C64B" w14:textId="77777777" w:rsidR="002F17FE" w:rsidRPr="002F17FE" w:rsidRDefault="002F17FE" w:rsidP="002F17FE">
            <w:pPr>
              <w:spacing w:line="259" w:lineRule="auto"/>
              <w:ind w:firstLine="720"/>
              <w:jc w:val="both"/>
            </w:pPr>
            <w:r w:rsidRPr="002F17FE">
              <w:t>Nepiekrītam izziņas 6. punktā norādītajam par to, ka iebildums ņemts vērā, jo pašvaldība šādā veidā varēs neņemt vērā Ekonomikas ministrijas izteikto viedokli un apstiprināt teritorijas plānojumu. Ekonomikas ministrijas praksē ir gadījums, kad publiskās apspriešanas laikā izteiktais viedoklis netiek ņemts vērā un tiek apstiprināts teritorijas plānojums ar pretrunīgām redakcijām.</w:t>
            </w:r>
          </w:p>
          <w:p w14:paraId="1441769A" w14:textId="3C3C1D83" w:rsidR="002F17FE" w:rsidRPr="002F17FE" w:rsidRDefault="002F17FE" w:rsidP="002F17FE">
            <w:pPr>
              <w:pStyle w:val="BodyText2"/>
              <w:tabs>
                <w:tab w:val="left" w:pos="1125"/>
              </w:tabs>
              <w:spacing w:after="0" w:line="240" w:lineRule="auto"/>
              <w:jc w:val="both"/>
              <w:rPr>
                <w:b/>
              </w:rPr>
            </w:pPr>
            <w:r w:rsidRPr="002F17FE">
              <w:t xml:space="preserve">Ekonomikas ministrija uzskata, ka pašvaldības dome nevar pieņem lēmumu apstiprināt izstrādāto teritorijas plānojumu, ja tajā ir ietvertas normas, kas ir pretrunā </w:t>
            </w:r>
            <w:r w:rsidRPr="002F17FE">
              <w:rPr>
                <w:bCs/>
              </w:rPr>
              <w:t>būvniecību reglamentējošajiem normatīvajiem aktiem, kamēr nav saņemts Ekonomikas ministrijas pozitīvs viedoklis, tādēļ atkārtoti lūdzam papildināt noteikumu projektu ar jaunu punktu, kurš noteiktu, ka pirms iesniedz izskatīšanai pašvaldības domē</w:t>
            </w:r>
            <w:r w:rsidRPr="002F17FE">
              <w:t xml:space="preserve"> </w:t>
            </w:r>
            <w:r w:rsidRPr="002F17FE">
              <w:rPr>
                <w:bCs/>
              </w:rPr>
              <w:t>izstrādāto teritorijas plānojuma redakciju ir jāsaņem Ekonomikas ministrijas saskaņojums par teritorijas izmantošanas un apbūves noteikumu atbilstību būvniecību reglamentējošajiem normatīvajiem aktiem.</w:t>
            </w:r>
            <w:r w:rsidRPr="002F17FE">
              <w:t xml:space="preserve"> Attiecīgi precizēt anotācijas I sadaļas 2. punktu 5. apakšpunktu.</w:t>
            </w:r>
          </w:p>
          <w:p w14:paraId="5C001EDC" w14:textId="3B5620D1" w:rsidR="002F17FE" w:rsidRPr="002E64C6" w:rsidRDefault="002F17FE" w:rsidP="002E64C6">
            <w:pPr>
              <w:pStyle w:val="BodyText2"/>
              <w:tabs>
                <w:tab w:val="left" w:pos="1125"/>
              </w:tabs>
              <w:spacing w:after="0" w:line="240" w:lineRule="auto"/>
              <w:jc w:val="both"/>
              <w:rPr>
                <w:b/>
              </w:rPr>
            </w:pPr>
          </w:p>
        </w:tc>
        <w:tc>
          <w:tcPr>
            <w:tcW w:w="2693" w:type="dxa"/>
          </w:tcPr>
          <w:p w14:paraId="0BACC2C7" w14:textId="5FA19C34" w:rsidR="002F17FE" w:rsidRDefault="00A53C54" w:rsidP="0050486D">
            <w:pPr>
              <w:pStyle w:val="naisc"/>
              <w:spacing w:before="0" w:after="0"/>
              <w:jc w:val="both"/>
              <w:rPr>
                <w:b/>
              </w:rPr>
            </w:pPr>
            <w:r>
              <w:rPr>
                <w:b/>
              </w:rPr>
              <w:t>Panākta vienošanās</w:t>
            </w:r>
          </w:p>
        </w:tc>
        <w:tc>
          <w:tcPr>
            <w:tcW w:w="4820" w:type="dxa"/>
          </w:tcPr>
          <w:p w14:paraId="42A2FEFB" w14:textId="760CBD11" w:rsidR="00A53C54" w:rsidRDefault="00A53C54" w:rsidP="002C502A">
            <w:pPr>
              <w:shd w:val="clear" w:color="auto" w:fill="FFFFFF"/>
              <w:spacing w:after="120" w:line="24" w:lineRule="atLeast"/>
              <w:jc w:val="both"/>
              <w:rPr>
                <w:color w:val="000000"/>
              </w:rPr>
            </w:pPr>
            <w:r>
              <w:rPr>
                <w:color w:val="000000"/>
              </w:rPr>
              <w:t>Noteikumu projekta 62.</w:t>
            </w:r>
            <w:r w:rsidRPr="00A53C54">
              <w:rPr>
                <w:color w:val="000000"/>
                <w:vertAlign w:val="superscript"/>
              </w:rPr>
              <w:t>1</w:t>
            </w:r>
            <w:r>
              <w:rPr>
                <w:color w:val="000000"/>
              </w:rPr>
              <w:t xml:space="preserve"> punkts izteikts jaunā redakcijā:</w:t>
            </w:r>
          </w:p>
          <w:p w14:paraId="595F4206" w14:textId="77777777" w:rsidR="00CA774D" w:rsidRPr="00A53C54" w:rsidRDefault="00CA774D" w:rsidP="00CA774D">
            <w:pPr>
              <w:shd w:val="clear" w:color="auto" w:fill="FFFFFF"/>
              <w:spacing w:after="120" w:line="24" w:lineRule="atLeast"/>
              <w:jc w:val="both"/>
              <w:rPr>
                <w:color w:val="000000"/>
              </w:rPr>
            </w:pPr>
            <w:r>
              <w:rPr>
                <w:b/>
              </w:rPr>
              <w:t>„62.</w:t>
            </w:r>
            <w:r w:rsidRPr="00CF43E9">
              <w:rPr>
                <w:b/>
                <w:vertAlign w:val="superscript"/>
              </w:rPr>
              <w:t>1</w:t>
            </w:r>
            <w:r>
              <w:rPr>
                <w:b/>
              </w:rPr>
              <w:t xml:space="preserve"> Viedokli</w:t>
            </w:r>
            <w:r w:rsidRPr="00A53C54">
              <w:rPr>
                <w:b/>
                <w:color w:val="201F1E"/>
                <w:bdr w:val="none" w:sz="0" w:space="0" w:color="auto" w:frame="1"/>
                <w:shd w:val="clear" w:color="auto" w:fill="FFFFFF"/>
              </w:rPr>
              <w:t xml:space="preserve"> par teritorijas plānojuma vai tā grozījumu  teritorijas izmantošanas un apbūves noteikumos ietverto normu atbilstību būvniecību reglamentējošajiem normatīvajiem aktiem </w:t>
            </w:r>
            <w:r w:rsidRPr="00432D9F">
              <w:rPr>
                <w:b/>
                <w:color w:val="201F1E"/>
                <w:bdr w:val="none" w:sz="0" w:space="0" w:color="auto" w:frame="1"/>
                <w:shd w:val="clear" w:color="auto" w:fill="FFFFFF"/>
              </w:rPr>
              <w:t>Ekonomikas ministrija sniedz četru nedēļu laikā līdz šo noteikumu 88.1.apakšpunktā minētā lēmuma pieņemšanai.</w:t>
            </w:r>
            <w:r w:rsidRPr="00432D9F">
              <w:rPr>
                <w:b/>
              </w:rPr>
              <w:t>”</w:t>
            </w:r>
          </w:p>
          <w:p w14:paraId="599C95C7" w14:textId="77777777" w:rsidR="00A53C54" w:rsidRDefault="00A53C54" w:rsidP="002C502A">
            <w:pPr>
              <w:shd w:val="clear" w:color="auto" w:fill="FFFFFF"/>
              <w:spacing w:after="120" w:line="24" w:lineRule="atLeast"/>
              <w:jc w:val="both"/>
              <w:rPr>
                <w:color w:val="000000"/>
              </w:rPr>
            </w:pPr>
          </w:p>
          <w:p w14:paraId="0C7FE798" w14:textId="47909446" w:rsidR="002F17FE" w:rsidRDefault="00A53C54" w:rsidP="002C502A">
            <w:pPr>
              <w:shd w:val="clear" w:color="auto" w:fill="FFFFFF"/>
              <w:spacing w:after="120" w:line="24" w:lineRule="atLeast"/>
              <w:jc w:val="both"/>
              <w:rPr>
                <w:color w:val="000000"/>
              </w:rPr>
            </w:pPr>
            <w:r>
              <w:rPr>
                <w:color w:val="000000"/>
              </w:rPr>
              <w:t xml:space="preserve">Precizēts </w:t>
            </w:r>
            <w:proofErr w:type="spellStart"/>
            <w:r>
              <w:rPr>
                <w:color w:val="000000"/>
              </w:rPr>
              <w:t>Anotācijs</w:t>
            </w:r>
            <w:proofErr w:type="spellEnd"/>
            <w:r>
              <w:rPr>
                <w:color w:val="000000"/>
              </w:rPr>
              <w:t xml:space="preserve"> I daļas 2.punkta 5.apakšpunkts:</w:t>
            </w:r>
          </w:p>
          <w:p w14:paraId="7DB9127F" w14:textId="4FA0E36D" w:rsidR="00A53C54" w:rsidRDefault="00A53C54" w:rsidP="00C93FE0">
            <w:pPr>
              <w:spacing w:after="160" w:line="259" w:lineRule="auto"/>
              <w:jc w:val="both"/>
              <w:rPr>
                <w:color w:val="000000"/>
              </w:rPr>
            </w:pPr>
            <w:r>
              <w:t xml:space="preserve">5. </w:t>
            </w:r>
            <w:r w:rsidRPr="00A53C54">
              <w:t xml:space="preserve">ņemot vērā, ka pašvaldību teritorijas plānojumu esošajos teritorijas izmantošanas un apbūves noteikumos tiek ietvertas normas, </w:t>
            </w:r>
            <w:r w:rsidRPr="00A53C54">
              <w:rPr>
                <w:b/>
              </w:rPr>
              <w:t>kuras cieši saistītas ar  būvniecības regulējumu,</w:t>
            </w:r>
            <w:r w:rsidRPr="00A53C54">
              <w:t xml:space="preserve"> un , lai savlaicīgi identificētu pretrunas, noteikumi Nr.628 papildināti ar 62.</w:t>
            </w:r>
            <w:r w:rsidRPr="00A53C54">
              <w:rPr>
                <w:vertAlign w:val="superscript"/>
              </w:rPr>
              <w:t>1</w:t>
            </w:r>
            <w:r w:rsidRPr="00A53C54">
              <w:t xml:space="preserve"> punktu, kas noteic, ka Ekonomikas ministrija, kas ir atbildīgā valsts pārvaldes institūcija  būvniecības jomā, izskata un sniedz </w:t>
            </w:r>
            <w:r w:rsidRPr="00A53C54">
              <w:rPr>
                <w:b/>
              </w:rPr>
              <w:t>saskaņojumu</w:t>
            </w:r>
            <w:r w:rsidRPr="00A53C54">
              <w:t xml:space="preserve"> par </w:t>
            </w:r>
            <w:r w:rsidRPr="00A53C54">
              <w:rPr>
                <w:b/>
              </w:rPr>
              <w:t xml:space="preserve">teritorijas plānojuma vai tā grozījumu </w:t>
            </w:r>
            <w:r w:rsidRPr="00A53C54">
              <w:t>apbūves noteikumos iekļauto normu atbilstību būvniecību reglamentējošo normatīvo aktu prasībām</w:t>
            </w:r>
            <w:r w:rsidRPr="00A53C54">
              <w:rPr>
                <w:color w:val="FF0000"/>
              </w:rPr>
              <w:t xml:space="preserve"> </w:t>
            </w:r>
            <w:r w:rsidRPr="00A53C54">
              <w:rPr>
                <w:b/>
              </w:rPr>
              <w:t>līdz brīdim, kad pašvaldība pieņem lēmumu apstiprināt teritorijas plānojumu vai tā grozījumus</w:t>
            </w:r>
            <w:r w:rsidRPr="00A53C54">
              <w:t>.</w:t>
            </w:r>
            <w:r w:rsidR="00472D4B">
              <w:t xml:space="preserve"> </w:t>
            </w:r>
            <w:r w:rsidR="00C93FE0" w:rsidRPr="00A53C54">
              <w:rPr>
                <w:b/>
              </w:rPr>
              <w:t xml:space="preserve"> </w:t>
            </w:r>
            <w:r w:rsidR="00515B5A">
              <w:rPr>
                <w:b/>
              </w:rPr>
              <w:t>Viedokli</w:t>
            </w:r>
            <w:r w:rsidR="00C93FE0" w:rsidRPr="00A53C54">
              <w:rPr>
                <w:b/>
                <w:color w:val="201F1E"/>
                <w:bdr w:val="none" w:sz="0" w:space="0" w:color="auto" w:frame="1"/>
                <w:shd w:val="clear" w:color="auto" w:fill="FFFFFF"/>
              </w:rPr>
              <w:t xml:space="preserve"> par teritorijas plānojuma vai tā </w:t>
            </w:r>
            <w:r w:rsidR="00C93FE0" w:rsidRPr="00A53C54">
              <w:rPr>
                <w:b/>
                <w:color w:val="201F1E"/>
                <w:bdr w:val="none" w:sz="0" w:space="0" w:color="auto" w:frame="1"/>
                <w:shd w:val="clear" w:color="auto" w:fill="FFFFFF"/>
              </w:rPr>
              <w:lastRenderedPageBreak/>
              <w:t xml:space="preserve">grozījumu  teritorijas izmantošanas un apbūves noteikumos ietverto normu atbilstību būvniecību reglamentējošajiem normatīvajiem aktiem </w:t>
            </w:r>
            <w:r w:rsidR="00C93FE0" w:rsidRPr="00CA774D">
              <w:rPr>
                <w:b/>
                <w:color w:val="201F1E"/>
                <w:bdr w:val="none" w:sz="0" w:space="0" w:color="auto" w:frame="1"/>
                <w:shd w:val="clear" w:color="auto" w:fill="FFFFFF"/>
              </w:rPr>
              <w:t xml:space="preserve">Ekonomikas ministrija sniedz </w:t>
            </w:r>
            <w:r w:rsidR="00CA774D" w:rsidRPr="00CA774D">
              <w:rPr>
                <w:b/>
                <w:color w:val="201F1E"/>
                <w:bdr w:val="none" w:sz="0" w:space="0" w:color="auto" w:frame="1"/>
                <w:shd w:val="clear" w:color="auto" w:fill="FFFFFF"/>
              </w:rPr>
              <w:t xml:space="preserve">četru nedēļu laikā </w:t>
            </w:r>
            <w:r w:rsidR="00C93FE0" w:rsidRPr="00CA774D">
              <w:rPr>
                <w:b/>
                <w:color w:val="201F1E"/>
                <w:bdr w:val="none" w:sz="0" w:space="0" w:color="auto" w:frame="1"/>
                <w:shd w:val="clear" w:color="auto" w:fill="FFFFFF"/>
              </w:rPr>
              <w:t>līdz šo noteikumu 88.1.apakšpunktā minētā lēmuma pieņemšanai.</w:t>
            </w:r>
          </w:p>
        </w:tc>
      </w:tr>
      <w:tr w:rsidR="002F17FE" w:rsidRPr="00475925" w14:paraId="0C159FE1" w14:textId="77777777" w:rsidTr="57990F61">
        <w:trPr>
          <w:trHeight w:val="699"/>
        </w:trPr>
        <w:tc>
          <w:tcPr>
            <w:tcW w:w="704" w:type="dxa"/>
          </w:tcPr>
          <w:p w14:paraId="0478327E" w14:textId="77777777" w:rsidR="002F17FE" w:rsidRPr="00475925" w:rsidRDefault="002F17FE" w:rsidP="0050486D">
            <w:pPr>
              <w:pStyle w:val="naisc"/>
              <w:numPr>
                <w:ilvl w:val="0"/>
                <w:numId w:val="9"/>
              </w:numPr>
              <w:spacing w:before="0" w:after="0"/>
              <w:ind w:left="313"/>
              <w:jc w:val="both"/>
            </w:pPr>
          </w:p>
        </w:tc>
        <w:tc>
          <w:tcPr>
            <w:tcW w:w="2410" w:type="dxa"/>
          </w:tcPr>
          <w:p w14:paraId="1235C34C" w14:textId="77777777" w:rsidR="002F17FE" w:rsidRPr="00D53EB6" w:rsidRDefault="002F17FE" w:rsidP="0050486D">
            <w:pPr>
              <w:jc w:val="both"/>
              <w:rPr>
                <w:color w:val="000000"/>
              </w:rPr>
            </w:pPr>
          </w:p>
        </w:tc>
        <w:tc>
          <w:tcPr>
            <w:tcW w:w="4961" w:type="dxa"/>
          </w:tcPr>
          <w:p w14:paraId="64DF1BC2" w14:textId="77777777" w:rsidR="002F17FE" w:rsidRDefault="002F17FE" w:rsidP="002F17FE">
            <w:pPr>
              <w:pStyle w:val="BodyText2"/>
              <w:tabs>
                <w:tab w:val="left" w:pos="1125"/>
              </w:tabs>
              <w:spacing w:after="0" w:line="240" w:lineRule="auto"/>
              <w:jc w:val="both"/>
              <w:rPr>
                <w:b/>
              </w:rPr>
            </w:pPr>
            <w:r>
              <w:rPr>
                <w:b/>
              </w:rPr>
              <w:t>Latvijas Pašvaldību Savienība (5 dienu skaņošana)</w:t>
            </w:r>
          </w:p>
          <w:p w14:paraId="7942A935" w14:textId="77777777" w:rsidR="002F17FE" w:rsidRPr="00C47F29" w:rsidRDefault="002F17FE" w:rsidP="00C47F29">
            <w:pPr>
              <w:pStyle w:val="ListParagraph"/>
              <w:spacing w:after="160" w:line="240" w:lineRule="auto"/>
              <w:ind w:left="0"/>
              <w:jc w:val="both"/>
              <w:rPr>
                <w:rFonts w:ascii="Times New Roman" w:hAnsi="Times New Roman"/>
                <w:sz w:val="24"/>
                <w:szCs w:val="24"/>
              </w:rPr>
            </w:pPr>
            <w:r w:rsidRPr="00C47F29">
              <w:rPr>
                <w:rFonts w:ascii="Times New Roman" w:hAnsi="Times New Roman"/>
                <w:sz w:val="24"/>
                <w:szCs w:val="24"/>
              </w:rPr>
              <w:t>Papildināt noteikumus ar 2.</w:t>
            </w:r>
            <w:r w:rsidRPr="00C47F29">
              <w:rPr>
                <w:rFonts w:ascii="Times New Roman" w:hAnsi="Times New Roman"/>
                <w:sz w:val="24"/>
                <w:szCs w:val="24"/>
                <w:vertAlign w:val="superscript"/>
              </w:rPr>
              <w:t>1</w:t>
            </w:r>
            <w:r w:rsidRPr="00C47F29">
              <w:rPr>
                <w:rFonts w:ascii="Times New Roman" w:hAnsi="Times New Roman"/>
                <w:sz w:val="24"/>
                <w:szCs w:val="24"/>
              </w:rPr>
              <w:t xml:space="preserve"> punktu šādā redakcijā:</w:t>
            </w:r>
          </w:p>
          <w:p w14:paraId="0D623C3C" w14:textId="77777777" w:rsidR="002F17FE" w:rsidRPr="00C47F29" w:rsidRDefault="002F17FE" w:rsidP="00C47F29">
            <w:pPr>
              <w:ind w:firstLine="720"/>
              <w:jc w:val="both"/>
            </w:pPr>
            <w:r w:rsidRPr="00C47F29">
              <w:t>“2.</w:t>
            </w:r>
            <w:r w:rsidRPr="00C47F29">
              <w:rPr>
                <w:vertAlign w:val="superscript"/>
              </w:rPr>
              <w:t>1</w:t>
            </w:r>
            <w:r w:rsidRPr="00C47F29">
              <w:t xml:space="preserve"> </w:t>
            </w:r>
            <w:proofErr w:type="spellStart"/>
            <w:r w:rsidRPr="00C47F29">
              <w:t>Valstspilsētas</w:t>
            </w:r>
            <w:proofErr w:type="spellEnd"/>
            <w:r w:rsidRPr="00C47F29">
              <w:t xml:space="preserve">, kas </w:t>
            </w:r>
            <w:r w:rsidRPr="00C47F29">
              <w:rPr>
                <w:b/>
              </w:rPr>
              <w:t>Teritorijas attīstības plānošanas</w:t>
            </w:r>
            <w:r w:rsidRPr="00C47F29">
              <w:t xml:space="preserve"> likumā noteiktā kārtībā, </w:t>
            </w:r>
            <w:r w:rsidRPr="00C47F29">
              <w:rPr>
                <w:b/>
              </w:rPr>
              <w:t>ar tām pieguļošajām novada pašvaldībām izstrādā kopīgu, integrētu</w:t>
            </w:r>
            <w:r w:rsidRPr="00C47F29">
              <w:t xml:space="preserve">  ilgtspējīgas attīstības stratēģiju </w:t>
            </w:r>
            <w:r w:rsidRPr="00472D4B">
              <w:rPr>
                <w:b/>
                <w:bCs/>
              </w:rPr>
              <w:t>vai</w:t>
            </w:r>
            <w:r w:rsidRPr="00C47F29">
              <w:t xml:space="preserve"> attīstības programmu, veido kopīgu sadarbības </w:t>
            </w:r>
            <w:r w:rsidRPr="00C47F29">
              <w:rPr>
                <w:b/>
              </w:rPr>
              <w:t>institūciju,</w:t>
            </w:r>
            <w:r w:rsidRPr="00C47F29">
              <w:t xml:space="preserve"> kura</w:t>
            </w:r>
            <w:r w:rsidRPr="00C47F29">
              <w:rPr>
                <w:b/>
              </w:rPr>
              <w:t>s</w:t>
            </w:r>
            <w:r w:rsidRPr="00C47F29">
              <w:t xml:space="preserve"> </w:t>
            </w:r>
            <w:r w:rsidRPr="00C47F29">
              <w:rPr>
                <w:b/>
              </w:rPr>
              <w:t>pilnvarotā amatpersona</w:t>
            </w:r>
            <w:r w:rsidRPr="00C47F29">
              <w:t xml:space="preserve"> pilda izstrādes vadītāja funkciju, kā arī nodrošina attiecīgo dokumentu </w:t>
            </w:r>
            <w:r w:rsidRPr="00C47F29">
              <w:rPr>
                <w:b/>
              </w:rPr>
              <w:t>publicēšanu</w:t>
            </w:r>
            <w:r w:rsidRPr="00C47F29">
              <w:t xml:space="preserve"> sistēmā”.</w:t>
            </w:r>
          </w:p>
          <w:p w14:paraId="77E7E9DF" w14:textId="77777777" w:rsidR="002F17FE" w:rsidRPr="00C47F29" w:rsidRDefault="002F17FE" w:rsidP="00C47F29">
            <w:pPr>
              <w:ind w:firstLine="720"/>
              <w:jc w:val="both"/>
            </w:pPr>
            <w:r w:rsidRPr="00C47F29">
              <w:t xml:space="preserve">Vēršam Jūsu uzmanību uz to, ka piedāvātā redakcija nosaka, ka </w:t>
            </w:r>
            <w:proofErr w:type="spellStart"/>
            <w:r w:rsidRPr="00C47F29">
              <w:t>valstspils</w:t>
            </w:r>
            <w:r w:rsidRPr="00C47F29">
              <w:rPr>
                <w:rFonts w:hint="eastAsia"/>
              </w:rPr>
              <w:t>ē</w:t>
            </w:r>
            <w:r w:rsidRPr="00C47F29">
              <w:t>ta</w:t>
            </w:r>
            <w:proofErr w:type="spellEnd"/>
            <w:r w:rsidRPr="00C47F29">
              <w:t xml:space="preserve"> ar piegu</w:t>
            </w:r>
            <w:r w:rsidRPr="00C47F29">
              <w:rPr>
                <w:rFonts w:hint="eastAsia"/>
              </w:rPr>
              <w:t>ļ</w:t>
            </w:r>
            <w:r w:rsidRPr="00C47F29">
              <w:t>ošo novadu izstrādā gan strat</w:t>
            </w:r>
            <w:r w:rsidRPr="00C47F29">
              <w:rPr>
                <w:rFonts w:hint="eastAsia"/>
              </w:rPr>
              <w:t>ēģ</w:t>
            </w:r>
            <w:r w:rsidRPr="00C47F29">
              <w:t>iju, gan att</w:t>
            </w:r>
            <w:r w:rsidRPr="00C47F29">
              <w:rPr>
                <w:rFonts w:hint="eastAsia"/>
              </w:rPr>
              <w:t>ī</w:t>
            </w:r>
            <w:r w:rsidRPr="00C47F29">
              <w:t>st</w:t>
            </w:r>
            <w:r w:rsidRPr="00C47F29">
              <w:rPr>
                <w:rFonts w:hint="eastAsia"/>
              </w:rPr>
              <w:t>ī</w:t>
            </w:r>
            <w:r w:rsidRPr="00C47F29">
              <w:t>bas programmu.</w:t>
            </w:r>
          </w:p>
          <w:p w14:paraId="170416CF" w14:textId="77777777" w:rsidR="002F17FE" w:rsidRPr="00C47F29" w:rsidRDefault="002F17FE" w:rsidP="00C47F29">
            <w:pPr>
              <w:ind w:firstLine="720"/>
              <w:jc w:val="both"/>
            </w:pPr>
            <w:r w:rsidRPr="00C47F29">
              <w:t>Savuk</w:t>
            </w:r>
            <w:r w:rsidRPr="00C47F29">
              <w:rPr>
                <w:rFonts w:hint="eastAsia"/>
              </w:rPr>
              <w:t>ā</w:t>
            </w:r>
            <w:r w:rsidRPr="00C47F29">
              <w:t>rt groz</w:t>
            </w:r>
            <w:r w:rsidRPr="00C47F29">
              <w:rPr>
                <w:rFonts w:hint="eastAsia"/>
              </w:rPr>
              <w:t>ī</w:t>
            </w:r>
            <w:r w:rsidRPr="00C47F29">
              <w:t>jumu nosl</w:t>
            </w:r>
            <w:r w:rsidRPr="00C47F29">
              <w:rPr>
                <w:rFonts w:hint="eastAsia"/>
              </w:rPr>
              <w:t>ē</w:t>
            </w:r>
            <w:r w:rsidRPr="00C47F29">
              <w:t>guma jaut</w:t>
            </w:r>
            <w:r w:rsidRPr="00C47F29">
              <w:rPr>
                <w:rFonts w:hint="eastAsia"/>
              </w:rPr>
              <w:t>ā</w:t>
            </w:r>
            <w:r w:rsidRPr="00C47F29">
              <w:t>jumu 146.punkts paredz jaunajam novadam izstrādājot dokumentus "  L</w:t>
            </w:r>
            <w:r w:rsidRPr="00C47F29">
              <w:rPr>
                <w:rFonts w:hint="eastAsia"/>
              </w:rPr>
              <w:t>ī</w:t>
            </w:r>
            <w:r w:rsidRPr="00C47F29">
              <w:t>dz 2021.gada 30.j</w:t>
            </w:r>
            <w:r w:rsidRPr="00C47F29">
              <w:rPr>
                <w:rFonts w:hint="eastAsia"/>
              </w:rPr>
              <w:t>ū</w:t>
            </w:r>
            <w:r w:rsidRPr="00C47F29">
              <w:t>nijam  kop</w:t>
            </w:r>
            <w:r w:rsidRPr="00C47F29">
              <w:rPr>
                <w:rFonts w:hint="eastAsia"/>
              </w:rPr>
              <w:t>ē</w:t>
            </w:r>
            <w:r w:rsidRPr="00C47F29">
              <w:t>jas ilgtsp</w:t>
            </w:r>
            <w:r w:rsidRPr="00C47F29">
              <w:rPr>
                <w:rFonts w:hint="eastAsia"/>
              </w:rPr>
              <w:t>ē</w:t>
            </w:r>
            <w:r w:rsidRPr="00C47F29">
              <w:t>j</w:t>
            </w:r>
            <w:r w:rsidRPr="00C47F29">
              <w:rPr>
                <w:rFonts w:hint="eastAsia"/>
              </w:rPr>
              <w:t>ī</w:t>
            </w:r>
            <w:r w:rsidRPr="00C47F29">
              <w:t>gas att</w:t>
            </w:r>
            <w:r w:rsidRPr="00C47F29">
              <w:rPr>
                <w:rFonts w:hint="eastAsia"/>
              </w:rPr>
              <w:t>ī</w:t>
            </w:r>
            <w:r w:rsidRPr="00C47F29">
              <w:t>st</w:t>
            </w:r>
            <w:r w:rsidRPr="00C47F29">
              <w:rPr>
                <w:rFonts w:hint="eastAsia"/>
              </w:rPr>
              <w:t>ī</w:t>
            </w:r>
            <w:r w:rsidRPr="00C47F29">
              <w:t>bas strat</w:t>
            </w:r>
            <w:r w:rsidRPr="00C47F29">
              <w:rPr>
                <w:rFonts w:hint="eastAsia"/>
              </w:rPr>
              <w:t>ēģ</w:t>
            </w:r>
            <w:r w:rsidRPr="00C47F29">
              <w:t xml:space="preserve">ijas </w:t>
            </w:r>
            <w:r w:rsidRPr="00C47F29">
              <w:rPr>
                <w:b/>
                <w:bCs/>
              </w:rPr>
              <w:t>vai</w:t>
            </w:r>
            <w:r w:rsidRPr="00C47F29">
              <w:t xml:space="preserve"> att</w:t>
            </w:r>
            <w:r w:rsidRPr="00C47F29">
              <w:rPr>
                <w:rFonts w:hint="eastAsia"/>
              </w:rPr>
              <w:t>ī</w:t>
            </w:r>
            <w:r w:rsidRPr="00C47F29">
              <w:t>st</w:t>
            </w:r>
            <w:r w:rsidRPr="00C47F29">
              <w:rPr>
                <w:rFonts w:hint="eastAsia"/>
              </w:rPr>
              <w:t>ī</w:t>
            </w:r>
            <w:r w:rsidRPr="00C47F29">
              <w:t>bas programmas visai administrat</w:t>
            </w:r>
            <w:r w:rsidRPr="00C47F29">
              <w:rPr>
                <w:rFonts w:hint="eastAsia"/>
              </w:rPr>
              <w:t>ī</w:t>
            </w:r>
            <w:r w:rsidRPr="00C47F29">
              <w:t>vajai teritorijai ..</w:t>
            </w:r>
          </w:p>
          <w:p w14:paraId="12EBD45A" w14:textId="77777777" w:rsidR="002F17FE" w:rsidRPr="00C47F29" w:rsidRDefault="002F17FE" w:rsidP="00C47F29">
            <w:pPr>
              <w:jc w:val="both"/>
              <w:rPr>
                <w:b/>
                <w:bCs/>
              </w:rPr>
            </w:pPr>
            <w:r w:rsidRPr="00C47F29">
              <w:t>Norādām uz vēl vienu pretrunu normatīvajos dokumentos 13.10.2020.MK noteikumu Nr.631 "</w:t>
            </w:r>
            <w:proofErr w:type="spellStart"/>
            <w:r w:rsidRPr="00C47F29">
              <w:t>Jaunizveidojamo</w:t>
            </w:r>
            <w:proofErr w:type="spellEnd"/>
            <w:r w:rsidRPr="00C47F29">
              <w:t xml:space="preserve"> pašvald</w:t>
            </w:r>
            <w:r w:rsidRPr="00C47F29">
              <w:rPr>
                <w:rFonts w:hint="eastAsia"/>
              </w:rPr>
              <w:t>ī</w:t>
            </w:r>
            <w:r w:rsidRPr="00C47F29">
              <w:t>bu teritorijas att</w:t>
            </w:r>
            <w:r w:rsidRPr="00C47F29">
              <w:rPr>
                <w:rFonts w:hint="eastAsia"/>
              </w:rPr>
              <w:t>ī</w:t>
            </w:r>
            <w:r w:rsidRPr="00C47F29">
              <w:t>st</w:t>
            </w:r>
            <w:r w:rsidRPr="00C47F29">
              <w:rPr>
                <w:rFonts w:hint="eastAsia"/>
              </w:rPr>
              <w:t>ī</w:t>
            </w:r>
            <w:r w:rsidRPr="00C47F29">
              <w:t xml:space="preserve">bas </w:t>
            </w:r>
            <w:r w:rsidRPr="00C47F29">
              <w:lastRenderedPageBreak/>
              <w:t>pl</w:t>
            </w:r>
            <w:r w:rsidRPr="00C47F29">
              <w:rPr>
                <w:rFonts w:hint="eastAsia"/>
              </w:rPr>
              <w:t>ā</w:t>
            </w:r>
            <w:r w:rsidRPr="00C47F29">
              <w:t>nošanas dokumentu projektu valsts l</w:t>
            </w:r>
            <w:r w:rsidRPr="00C47F29">
              <w:rPr>
                <w:rFonts w:hint="eastAsia"/>
              </w:rPr>
              <w:t>ī</w:t>
            </w:r>
            <w:r w:rsidRPr="00C47F29">
              <w:t>dzfinans</w:t>
            </w:r>
            <w:r w:rsidRPr="00C47F29">
              <w:rPr>
                <w:rFonts w:hint="eastAsia"/>
              </w:rPr>
              <w:t>ē</w:t>
            </w:r>
            <w:r w:rsidRPr="00C47F29">
              <w:t>juma pieš</w:t>
            </w:r>
            <w:r w:rsidRPr="00C47F29">
              <w:rPr>
                <w:rFonts w:hint="eastAsia"/>
              </w:rPr>
              <w:t>ķ</w:t>
            </w:r>
            <w:r w:rsidRPr="00C47F29">
              <w:t>iršanas k</w:t>
            </w:r>
            <w:r w:rsidRPr="00C47F29">
              <w:rPr>
                <w:rFonts w:hint="eastAsia"/>
              </w:rPr>
              <w:t>ā</w:t>
            </w:r>
            <w:r w:rsidRPr="00C47F29">
              <w:t>rt</w:t>
            </w:r>
            <w:r w:rsidRPr="00C47F29">
              <w:rPr>
                <w:rFonts w:hint="eastAsia"/>
              </w:rPr>
              <w:t>ī</w:t>
            </w:r>
            <w:r w:rsidRPr="00C47F29">
              <w:t>ba" Anot</w:t>
            </w:r>
            <w:r w:rsidRPr="00C47F29">
              <w:rPr>
                <w:rFonts w:hint="eastAsia"/>
              </w:rPr>
              <w:t>ā</w:t>
            </w:r>
            <w:r w:rsidRPr="00C47F29">
              <w:t>cijas 2.punkt</w:t>
            </w:r>
            <w:r w:rsidRPr="00C47F29">
              <w:rPr>
                <w:rFonts w:hint="eastAsia"/>
              </w:rPr>
              <w:t>ā</w:t>
            </w:r>
            <w:r w:rsidRPr="00C47F29">
              <w:t xml:space="preserve"> ir nor</w:t>
            </w:r>
            <w:r w:rsidRPr="00C47F29">
              <w:rPr>
                <w:rFonts w:hint="eastAsia"/>
              </w:rPr>
              <w:t>ā</w:t>
            </w:r>
            <w:r w:rsidRPr="00C47F29">
              <w:t>d</w:t>
            </w:r>
            <w:r w:rsidRPr="00C47F29">
              <w:rPr>
                <w:rFonts w:hint="eastAsia"/>
              </w:rPr>
              <w:t>ī</w:t>
            </w:r>
            <w:r w:rsidRPr="00C47F29">
              <w:t>ts, ka  "Noteikumu projekt</w:t>
            </w:r>
            <w:r w:rsidRPr="00C47F29">
              <w:rPr>
                <w:rFonts w:hint="eastAsia"/>
              </w:rPr>
              <w:t>ā</w:t>
            </w:r>
            <w:r w:rsidRPr="00C47F29">
              <w:t xml:space="preserve"> noteikto k</w:t>
            </w:r>
            <w:r w:rsidRPr="00C47F29">
              <w:rPr>
                <w:rFonts w:hint="eastAsia"/>
              </w:rPr>
              <w:t>ā</w:t>
            </w:r>
            <w:r w:rsidRPr="00C47F29">
              <w:t>rt</w:t>
            </w:r>
            <w:r w:rsidRPr="00C47F29">
              <w:rPr>
                <w:rFonts w:hint="eastAsia"/>
              </w:rPr>
              <w:t>ī</w:t>
            </w:r>
            <w:r w:rsidRPr="00C47F29">
              <w:t>bu piem</w:t>
            </w:r>
            <w:r w:rsidRPr="00C47F29">
              <w:rPr>
                <w:rFonts w:hint="eastAsia"/>
              </w:rPr>
              <w:t>ē</w:t>
            </w:r>
            <w:r w:rsidRPr="00C47F29">
              <w:t>ro kop</w:t>
            </w:r>
            <w:r w:rsidRPr="00C47F29">
              <w:rPr>
                <w:rFonts w:hint="eastAsia"/>
              </w:rPr>
              <w:t>ī</w:t>
            </w:r>
            <w:r w:rsidRPr="00C47F29">
              <w:t>gu pl</w:t>
            </w:r>
            <w:r w:rsidRPr="00C47F29">
              <w:rPr>
                <w:rFonts w:hint="eastAsia"/>
              </w:rPr>
              <w:t>ā</w:t>
            </w:r>
            <w:r w:rsidRPr="00C47F29">
              <w:t>nošanas dokumenta izstr</w:t>
            </w:r>
            <w:r w:rsidRPr="00C47F29">
              <w:rPr>
                <w:rFonts w:hint="eastAsia"/>
              </w:rPr>
              <w:t>ā</w:t>
            </w:r>
            <w:r w:rsidRPr="00C47F29">
              <w:t>dei ar</w:t>
            </w:r>
            <w:r w:rsidRPr="00C47F29">
              <w:rPr>
                <w:rFonts w:hint="eastAsia"/>
              </w:rPr>
              <w:t>ī</w:t>
            </w:r>
            <w:r w:rsidRPr="00C47F29">
              <w:t xml:space="preserve"> Daugavpils </w:t>
            </w:r>
            <w:proofErr w:type="spellStart"/>
            <w:r w:rsidRPr="00C47F29">
              <w:t>valstspils</w:t>
            </w:r>
            <w:r w:rsidRPr="00C47F29">
              <w:rPr>
                <w:rFonts w:hint="eastAsia"/>
              </w:rPr>
              <w:t>ē</w:t>
            </w:r>
            <w:r w:rsidRPr="00C47F29">
              <w:t>tas</w:t>
            </w:r>
            <w:proofErr w:type="spellEnd"/>
            <w:r w:rsidRPr="00C47F29">
              <w:t xml:space="preserve"> pašvald</w:t>
            </w:r>
            <w:r w:rsidRPr="00C47F29">
              <w:rPr>
                <w:rFonts w:hint="eastAsia"/>
              </w:rPr>
              <w:t>ī</w:t>
            </w:r>
            <w:r w:rsidRPr="00C47F29">
              <w:t>bai ar pašvald</w:t>
            </w:r>
            <w:r w:rsidRPr="00C47F29">
              <w:rPr>
                <w:rFonts w:hint="eastAsia"/>
              </w:rPr>
              <w:t>ī</w:t>
            </w:r>
            <w:r w:rsidRPr="00C47F29">
              <w:t>b</w:t>
            </w:r>
            <w:r w:rsidRPr="00C47F29">
              <w:rPr>
                <w:rFonts w:hint="eastAsia"/>
              </w:rPr>
              <w:t>ā</w:t>
            </w:r>
            <w:r w:rsidRPr="00C47F29">
              <w:t xml:space="preserve">m, kuras veidos </w:t>
            </w:r>
            <w:proofErr w:type="spellStart"/>
            <w:r w:rsidRPr="00C47F29">
              <w:t>jaunizveidojamo</w:t>
            </w:r>
            <w:proofErr w:type="spellEnd"/>
            <w:r w:rsidRPr="00C47F29">
              <w:t xml:space="preserve"> Augšdaugavas novadu, Liep</w:t>
            </w:r>
            <w:r w:rsidRPr="00C47F29">
              <w:rPr>
                <w:rFonts w:hint="eastAsia"/>
              </w:rPr>
              <w:t>ā</w:t>
            </w:r>
            <w:r w:rsidRPr="00C47F29">
              <w:t xml:space="preserve">jas </w:t>
            </w:r>
            <w:proofErr w:type="spellStart"/>
            <w:r w:rsidRPr="00C47F29">
              <w:t>valstspils</w:t>
            </w:r>
            <w:r w:rsidRPr="00C47F29">
              <w:rPr>
                <w:rFonts w:hint="eastAsia"/>
              </w:rPr>
              <w:t>ē</w:t>
            </w:r>
            <w:r w:rsidRPr="00C47F29">
              <w:t>tas</w:t>
            </w:r>
            <w:proofErr w:type="spellEnd"/>
            <w:r w:rsidRPr="00C47F29">
              <w:t xml:space="preserve"> pašvald</w:t>
            </w:r>
            <w:r w:rsidRPr="00C47F29">
              <w:rPr>
                <w:rFonts w:hint="eastAsia"/>
              </w:rPr>
              <w:t>ī</w:t>
            </w:r>
            <w:r w:rsidRPr="00C47F29">
              <w:t>bai ar pašvald</w:t>
            </w:r>
            <w:r w:rsidRPr="00C47F29">
              <w:rPr>
                <w:rFonts w:hint="eastAsia"/>
              </w:rPr>
              <w:t>ī</w:t>
            </w:r>
            <w:r w:rsidRPr="00C47F29">
              <w:t>b</w:t>
            </w:r>
            <w:r w:rsidRPr="00C47F29">
              <w:rPr>
                <w:rFonts w:hint="eastAsia"/>
              </w:rPr>
              <w:t>ā</w:t>
            </w:r>
            <w:r w:rsidRPr="00C47F29">
              <w:t xml:space="preserve">m, kuras veidos </w:t>
            </w:r>
            <w:proofErr w:type="spellStart"/>
            <w:r w:rsidRPr="00C47F29">
              <w:t>jaunizveidojamo</w:t>
            </w:r>
            <w:proofErr w:type="spellEnd"/>
            <w:r w:rsidRPr="00C47F29">
              <w:t xml:space="preserve"> </w:t>
            </w:r>
            <w:proofErr w:type="spellStart"/>
            <w:r w:rsidRPr="00C47F29">
              <w:t>Dienvidkurzemes</w:t>
            </w:r>
            <w:proofErr w:type="spellEnd"/>
            <w:r w:rsidRPr="00C47F29">
              <w:t xml:space="preserve"> </w:t>
            </w:r>
            <w:proofErr w:type="spellStart"/>
            <w:r w:rsidRPr="00C47F29">
              <w:t>novadu,Ventspils</w:t>
            </w:r>
            <w:proofErr w:type="spellEnd"/>
            <w:r w:rsidRPr="00C47F29">
              <w:t xml:space="preserve"> </w:t>
            </w:r>
            <w:proofErr w:type="spellStart"/>
            <w:r w:rsidRPr="00C47F29">
              <w:t>valstspils</w:t>
            </w:r>
            <w:r w:rsidRPr="00C47F29">
              <w:rPr>
                <w:rFonts w:hint="eastAsia"/>
              </w:rPr>
              <w:t>ē</w:t>
            </w:r>
            <w:r w:rsidRPr="00C47F29">
              <w:t>tas</w:t>
            </w:r>
            <w:proofErr w:type="spellEnd"/>
            <w:r w:rsidRPr="00C47F29">
              <w:t xml:space="preserve"> pašvald</w:t>
            </w:r>
            <w:r w:rsidRPr="00C47F29">
              <w:rPr>
                <w:rFonts w:hint="eastAsia"/>
              </w:rPr>
              <w:t>ī</w:t>
            </w:r>
            <w:r w:rsidRPr="00C47F29">
              <w:t xml:space="preserve">bai ar Ventspils novadu, Jelgavas </w:t>
            </w:r>
            <w:proofErr w:type="spellStart"/>
            <w:r w:rsidRPr="00C47F29">
              <w:t>valstspils</w:t>
            </w:r>
            <w:r w:rsidRPr="00C47F29">
              <w:rPr>
                <w:rFonts w:hint="eastAsia"/>
              </w:rPr>
              <w:t>ē</w:t>
            </w:r>
            <w:r w:rsidRPr="00C47F29">
              <w:t>tas</w:t>
            </w:r>
            <w:proofErr w:type="spellEnd"/>
            <w:r w:rsidRPr="00C47F29">
              <w:t xml:space="preserve"> pašvald</w:t>
            </w:r>
            <w:r w:rsidRPr="00C47F29">
              <w:rPr>
                <w:rFonts w:hint="eastAsia"/>
              </w:rPr>
              <w:t>ī</w:t>
            </w:r>
            <w:r w:rsidRPr="00C47F29">
              <w:t>bai ar pašvald</w:t>
            </w:r>
            <w:r w:rsidRPr="00C47F29">
              <w:rPr>
                <w:rFonts w:hint="eastAsia"/>
              </w:rPr>
              <w:t>ī</w:t>
            </w:r>
            <w:r w:rsidRPr="00C47F29">
              <w:t>b</w:t>
            </w:r>
            <w:r w:rsidRPr="00C47F29">
              <w:rPr>
                <w:rFonts w:hint="eastAsia"/>
              </w:rPr>
              <w:t>ā</w:t>
            </w:r>
            <w:r w:rsidRPr="00C47F29">
              <w:t xml:space="preserve">m, kuras veidos </w:t>
            </w:r>
            <w:proofErr w:type="spellStart"/>
            <w:r w:rsidRPr="00C47F29">
              <w:t>jaunizveidojamo</w:t>
            </w:r>
            <w:proofErr w:type="spellEnd"/>
            <w:r w:rsidRPr="00C47F29">
              <w:t xml:space="preserve"> Jelgavas novadu, un R</w:t>
            </w:r>
            <w:r w:rsidRPr="00C47F29">
              <w:rPr>
                <w:rFonts w:hint="eastAsia"/>
              </w:rPr>
              <w:t>ē</w:t>
            </w:r>
            <w:r w:rsidRPr="00C47F29">
              <w:t xml:space="preserve">zeknes </w:t>
            </w:r>
            <w:proofErr w:type="spellStart"/>
            <w:r w:rsidRPr="00C47F29">
              <w:t>valstspils</w:t>
            </w:r>
            <w:r w:rsidRPr="00C47F29">
              <w:rPr>
                <w:rFonts w:hint="eastAsia"/>
              </w:rPr>
              <w:t>ē</w:t>
            </w:r>
            <w:r w:rsidRPr="00C47F29">
              <w:t>tas</w:t>
            </w:r>
            <w:proofErr w:type="spellEnd"/>
            <w:r w:rsidRPr="00C47F29">
              <w:t xml:space="preserve"> pašvald</w:t>
            </w:r>
            <w:r w:rsidRPr="00C47F29">
              <w:rPr>
                <w:rFonts w:hint="eastAsia"/>
              </w:rPr>
              <w:t>ī</w:t>
            </w:r>
            <w:r w:rsidRPr="00C47F29">
              <w:t>bai ar pašvald</w:t>
            </w:r>
            <w:r w:rsidRPr="00C47F29">
              <w:rPr>
                <w:rFonts w:hint="eastAsia"/>
              </w:rPr>
              <w:t>ī</w:t>
            </w:r>
            <w:r w:rsidRPr="00C47F29">
              <w:t>b</w:t>
            </w:r>
            <w:r w:rsidRPr="00C47F29">
              <w:rPr>
                <w:rFonts w:hint="eastAsia"/>
              </w:rPr>
              <w:t>ā</w:t>
            </w:r>
            <w:r w:rsidRPr="00C47F29">
              <w:t xml:space="preserve">m, kuras veidos </w:t>
            </w:r>
            <w:proofErr w:type="spellStart"/>
            <w:r w:rsidRPr="00C47F29">
              <w:t>jaunizveidojamo</w:t>
            </w:r>
            <w:proofErr w:type="spellEnd"/>
            <w:r w:rsidRPr="00C47F29">
              <w:t xml:space="preserve"> R</w:t>
            </w:r>
            <w:r w:rsidRPr="00C47F29">
              <w:rPr>
                <w:rFonts w:hint="eastAsia"/>
              </w:rPr>
              <w:t>ē</w:t>
            </w:r>
            <w:r w:rsidRPr="00C47F29">
              <w:t>zeknes novadu. L</w:t>
            </w:r>
            <w:r w:rsidRPr="00C47F29">
              <w:rPr>
                <w:rFonts w:hint="eastAsia"/>
              </w:rPr>
              <w:t>ī</w:t>
            </w:r>
            <w:r w:rsidRPr="00C47F29">
              <w:t>dz ar to min</w:t>
            </w:r>
            <w:r w:rsidRPr="00C47F29">
              <w:rPr>
                <w:rFonts w:hint="eastAsia"/>
              </w:rPr>
              <w:t>ē</w:t>
            </w:r>
            <w:r w:rsidRPr="00C47F29">
              <w:t>taj</w:t>
            </w:r>
            <w:r w:rsidRPr="00C47F29">
              <w:rPr>
                <w:rFonts w:hint="eastAsia"/>
              </w:rPr>
              <w:t>ā</w:t>
            </w:r>
            <w:r w:rsidRPr="00C47F29">
              <w:t>m pašvald</w:t>
            </w:r>
            <w:r w:rsidRPr="00C47F29">
              <w:rPr>
                <w:rFonts w:hint="eastAsia"/>
              </w:rPr>
              <w:t>ī</w:t>
            </w:r>
            <w:r w:rsidRPr="00C47F29">
              <w:t>b</w:t>
            </w:r>
            <w:r w:rsidRPr="00C47F29">
              <w:rPr>
                <w:rFonts w:hint="eastAsia"/>
              </w:rPr>
              <w:t>ā</w:t>
            </w:r>
            <w:r w:rsidRPr="00C47F29">
              <w:t>m saska</w:t>
            </w:r>
            <w:r w:rsidRPr="00C47F29">
              <w:rPr>
                <w:rFonts w:hint="eastAsia"/>
              </w:rPr>
              <w:t>ņā</w:t>
            </w:r>
            <w:r w:rsidRPr="00C47F29">
              <w:t xml:space="preserve"> ar Ministru kabineta 2014.gada 14.oktobra noteikumu Nr.628 “Noteikumi par pašvald</w:t>
            </w:r>
            <w:r w:rsidRPr="00C47F29">
              <w:rPr>
                <w:rFonts w:hint="eastAsia"/>
              </w:rPr>
              <w:t>ī</w:t>
            </w:r>
            <w:r w:rsidRPr="00C47F29">
              <w:t>bu teritorijas att</w:t>
            </w:r>
            <w:r w:rsidRPr="00C47F29">
              <w:rPr>
                <w:rFonts w:hint="eastAsia"/>
              </w:rPr>
              <w:t>ī</w:t>
            </w:r>
            <w:r w:rsidRPr="00C47F29">
              <w:t>st</w:t>
            </w:r>
            <w:r w:rsidRPr="00C47F29">
              <w:rPr>
                <w:rFonts w:hint="eastAsia"/>
              </w:rPr>
              <w:t>ī</w:t>
            </w:r>
            <w:r w:rsidRPr="00C47F29">
              <w:t>bas pl</w:t>
            </w:r>
            <w:r w:rsidRPr="00C47F29">
              <w:rPr>
                <w:rFonts w:hint="eastAsia"/>
              </w:rPr>
              <w:t>ā</w:t>
            </w:r>
            <w:r w:rsidRPr="00C47F29">
              <w:t xml:space="preserve">nošanas dokumentiem” ir </w:t>
            </w:r>
            <w:r w:rsidRPr="00C47F29">
              <w:rPr>
                <w:b/>
                <w:bCs/>
              </w:rPr>
              <w:t>j</w:t>
            </w:r>
            <w:r w:rsidRPr="00C47F29">
              <w:rPr>
                <w:rFonts w:hint="eastAsia"/>
                <w:b/>
                <w:bCs/>
              </w:rPr>
              <w:t>ā</w:t>
            </w:r>
            <w:r w:rsidRPr="00C47F29">
              <w:rPr>
                <w:b/>
                <w:bCs/>
              </w:rPr>
              <w:t>izstr</w:t>
            </w:r>
            <w:r w:rsidRPr="00C47F29">
              <w:rPr>
                <w:rFonts w:hint="eastAsia"/>
                <w:b/>
                <w:bCs/>
              </w:rPr>
              <w:t>ā</w:t>
            </w:r>
            <w:r w:rsidRPr="00C47F29">
              <w:rPr>
                <w:b/>
                <w:bCs/>
              </w:rPr>
              <w:t>d</w:t>
            </w:r>
            <w:r w:rsidRPr="00C47F29">
              <w:rPr>
                <w:rFonts w:hint="eastAsia"/>
                <w:b/>
                <w:bCs/>
              </w:rPr>
              <w:t>ā</w:t>
            </w:r>
            <w:r w:rsidRPr="00C47F29">
              <w:rPr>
                <w:b/>
                <w:bCs/>
              </w:rPr>
              <w:t xml:space="preserve"> viens kop</w:t>
            </w:r>
            <w:r w:rsidRPr="00C47F29">
              <w:rPr>
                <w:rFonts w:hint="eastAsia"/>
                <w:b/>
                <w:bCs/>
              </w:rPr>
              <w:t>ī</w:t>
            </w:r>
            <w:r w:rsidRPr="00C47F29">
              <w:rPr>
                <w:b/>
                <w:bCs/>
              </w:rPr>
              <w:t>gs pl</w:t>
            </w:r>
            <w:r w:rsidRPr="00C47F29">
              <w:rPr>
                <w:rFonts w:hint="eastAsia"/>
                <w:b/>
                <w:bCs/>
              </w:rPr>
              <w:t>ā</w:t>
            </w:r>
            <w:r w:rsidRPr="00C47F29">
              <w:rPr>
                <w:b/>
                <w:bCs/>
              </w:rPr>
              <w:t>nošanas dokuments."</w:t>
            </w:r>
          </w:p>
          <w:p w14:paraId="77C38068" w14:textId="5033D02D" w:rsidR="002F17FE" w:rsidRPr="00C47F29" w:rsidRDefault="002F17FE" w:rsidP="00C47F29">
            <w:pPr>
              <w:ind w:firstLine="720"/>
              <w:jc w:val="both"/>
            </w:pPr>
            <w:r w:rsidRPr="00C47F29">
              <w:t>Attiec</w:t>
            </w:r>
            <w:r w:rsidRPr="00C47F29">
              <w:rPr>
                <w:rFonts w:hint="eastAsia"/>
              </w:rPr>
              <w:t>ī</w:t>
            </w:r>
            <w:r w:rsidRPr="00C47F29">
              <w:t>gi, pamatojoties uz š</w:t>
            </w:r>
            <w:r w:rsidRPr="00C47F29">
              <w:rPr>
                <w:rFonts w:hint="eastAsia"/>
              </w:rPr>
              <w:t>ā</w:t>
            </w:r>
            <w:r w:rsidRPr="00C47F29">
              <w:t xml:space="preserve"> br</w:t>
            </w:r>
            <w:r w:rsidRPr="00C47F29">
              <w:rPr>
                <w:rFonts w:hint="eastAsia"/>
              </w:rPr>
              <w:t>īž</w:t>
            </w:r>
            <w:r w:rsidRPr="00C47F29">
              <w:t>a sp</w:t>
            </w:r>
            <w:r w:rsidRPr="00C47F29">
              <w:rPr>
                <w:rFonts w:hint="eastAsia"/>
              </w:rPr>
              <w:t>ē</w:t>
            </w:r>
            <w:r w:rsidRPr="00C47F29">
              <w:t>k</w:t>
            </w:r>
            <w:r w:rsidRPr="00C47F29">
              <w:rPr>
                <w:rFonts w:hint="eastAsia"/>
              </w:rPr>
              <w:t>ā</w:t>
            </w:r>
            <w:r w:rsidRPr="00C47F29">
              <w:t xml:space="preserve"> esošo normat</w:t>
            </w:r>
            <w:r w:rsidRPr="00C47F29">
              <w:rPr>
                <w:rFonts w:hint="eastAsia"/>
              </w:rPr>
              <w:t>ī</w:t>
            </w:r>
            <w:r w:rsidRPr="00C47F29">
              <w:t>vo regulējumu, pašvaldības iesniedza pieteikumi m</w:t>
            </w:r>
            <w:r w:rsidRPr="00C47F29">
              <w:rPr>
                <w:rFonts w:hint="eastAsia"/>
              </w:rPr>
              <w:t>ē</w:t>
            </w:r>
            <w:r w:rsidRPr="00C47F29">
              <w:t>r</w:t>
            </w:r>
            <w:r w:rsidRPr="00C47F29">
              <w:rPr>
                <w:rFonts w:hint="eastAsia"/>
              </w:rPr>
              <w:t>ķ</w:t>
            </w:r>
            <w:r w:rsidRPr="00C47F29">
              <w:t>dot</w:t>
            </w:r>
            <w:r w:rsidRPr="00C47F29">
              <w:rPr>
                <w:rFonts w:hint="eastAsia"/>
              </w:rPr>
              <w:t>ā</w:t>
            </w:r>
            <w:r w:rsidRPr="00C47F29">
              <w:t>cijas sa</w:t>
            </w:r>
            <w:r w:rsidRPr="00C47F29">
              <w:rPr>
                <w:rFonts w:hint="eastAsia"/>
              </w:rPr>
              <w:t>ņ</w:t>
            </w:r>
            <w:r w:rsidRPr="00C47F29">
              <w:t>emšanai tikai 1 konkr</w:t>
            </w:r>
            <w:r w:rsidRPr="00C47F29">
              <w:rPr>
                <w:rFonts w:hint="eastAsia"/>
              </w:rPr>
              <w:t>ē</w:t>
            </w:r>
            <w:r w:rsidRPr="00C47F29">
              <w:t>ta kop</w:t>
            </w:r>
            <w:r w:rsidRPr="00C47F29">
              <w:rPr>
                <w:rFonts w:hint="eastAsia"/>
              </w:rPr>
              <w:t>ī</w:t>
            </w:r>
            <w:r w:rsidRPr="00C47F29">
              <w:t>g</w:t>
            </w:r>
            <w:r w:rsidRPr="00C47F29">
              <w:rPr>
                <w:rFonts w:hint="eastAsia"/>
              </w:rPr>
              <w:t>ā</w:t>
            </w:r>
            <w:r w:rsidRPr="00C47F29">
              <w:t xml:space="preserve"> pl</w:t>
            </w:r>
            <w:r w:rsidRPr="00C47F29">
              <w:rPr>
                <w:rFonts w:hint="eastAsia"/>
              </w:rPr>
              <w:t>ā</w:t>
            </w:r>
            <w:r w:rsidRPr="00C47F29">
              <w:t>nošanas dokumenta izstr</w:t>
            </w:r>
            <w:r w:rsidRPr="00C47F29">
              <w:rPr>
                <w:rFonts w:hint="eastAsia"/>
              </w:rPr>
              <w:t>ā</w:t>
            </w:r>
            <w:r w:rsidRPr="00C47F29">
              <w:t xml:space="preserve">dei. </w:t>
            </w:r>
          </w:p>
          <w:p w14:paraId="5E38DEE8" w14:textId="1221641E" w:rsidR="002F17FE" w:rsidRPr="00C47F29" w:rsidRDefault="002F17FE" w:rsidP="00C47F29">
            <w:pPr>
              <w:pStyle w:val="BodyText2"/>
              <w:tabs>
                <w:tab w:val="left" w:pos="1125"/>
              </w:tabs>
              <w:spacing w:after="0" w:line="240" w:lineRule="auto"/>
              <w:jc w:val="both"/>
            </w:pPr>
            <w:r w:rsidRPr="00C47F29">
              <w:t>Lūdzam novērst šo pretrunu ar LPS piedāvāto redakciju</w:t>
            </w:r>
            <w:r w:rsidR="00C47F29" w:rsidRPr="00C47F29">
              <w:t>.</w:t>
            </w:r>
          </w:p>
          <w:p w14:paraId="339204F0" w14:textId="01599614" w:rsidR="002F17FE" w:rsidRPr="002E64C6" w:rsidRDefault="002F17FE" w:rsidP="002F17FE">
            <w:pPr>
              <w:pStyle w:val="BodyText2"/>
              <w:tabs>
                <w:tab w:val="left" w:pos="1125"/>
              </w:tabs>
              <w:spacing w:after="0" w:line="240" w:lineRule="auto"/>
              <w:jc w:val="both"/>
              <w:rPr>
                <w:b/>
              </w:rPr>
            </w:pPr>
          </w:p>
        </w:tc>
        <w:tc>
          <w:tcPr>
            <w:tcW w:w="2693" w:type="dxa"/>
          </w:tcPr>
          <w:p w14:paraId="03D44C39" w14:textId="768B78AE" w:rsidR="002F17FE" w:rsidRDefault="00472D4B" w:rsidP="0050486D">
            <w:pPr>
              <w:pStyle w:val="naisc"/>
              <w:spacing w:before="0" w:after="0"/>
              <w:jc w:val="both"/>
              <w:rPr>
                <w:b/>
              </w:rPr>
            </w:pPr>
            <w:r>
              <w:rPr>
                <w:b/>
              </w:rPr>
              <w:lastRenderedPageBreak/>
              <w:t>Panākta vienošanās</w:t>
            </w:r>
          </w:p>
        </w:tc>
        <w:tc>
          <w:tcPr>
            <w:tcW w:w="4820" w:type="dxa"/>
          </w:tcPr>
          <w:p w14:paraId="6C534D7E" w14:textId="7EC773A0" w:rsidR="008E6F4D" w:rsidRDefault="008E6F4D" w:rsidP="00472D4B">
            <w:pPr>
              <w:ind w:firstLine="720"/>
              <w:jc w:val="both"/>
            </w:pPr>
            <w:r>
              <w:t xml:space="preserve">Precizēts noteikumu projekta </w:t>
            </w:r>
            <w:r w:rsidR="00D35075">
              <w:t>2.</w:t>
            </w:r>
            <w:r w:rsidR="00D35075" w:rsidRPr="00D35075">
              <w:rPr>
                <w:vertAlign w:val="superscript"/>
              </w:rPr>
              <w:t>1</w:t>
            </w:r>
            <w:r w:rsidR="00D35075">
              <w:t xml:space="preserve"> punkts:</w:t>
            </w:r>
          </w:p>
          <w:p w14:paraId="1F649627" w14:textId="26D8F59D" w:rsidR="00472D4B" w:rsidRPr="00472D4B" w:rsidRDefault="00D40BE5" w:rsidP="00472D4B">
            <w:pPr>
              <w:ind w:firstLine="720"/>
              <w:jc w:val="both"/>
            </w:pPr>
            <w:r w:rsidRPr="00D40BE5">
              <w:t>“</w:t>
            </w:r>
            <w:r w:rsidRPr="00D40BE5">
              <w:rPr>
                <w:b/>
                <w:bCs/>
              </w:rPr>
              <w:t>2.</w:t>
            </w:r>
            <w:r w:rsidRPr="00D40BE5">
              <w:rPr>
                <w:b/>
                <w:bCs/>
                <w:vertAlign w:val="superscript"/>
              </w:rPr>
              <w:t>1</w:t>
            </w:r>
            <w:r w:rsidRPr="00D40BE5">
              <w:t xml:space="preserve"> </w:t>
            </w:r>
            <w:r w:rsidRPr="00D40BE5">
              <w:rPr>
                <w:b/>
                <w:bCs/>
                <w:color w:val="000000"/>
              </w:rPr>
              <w:t xml:space="preserve">Daugavpils </w:t>
            </w:r>
            <w:proofErr w:type="spellStart"/>
            <w:r w:rsidRPr="00D40BE5">
              <w:rPr>
                <w:b/>
                <w:bCs/>
                <w:color w:val="000000"/>
              </w:rPr>
              <w:t>valstspilsētas</w:t>
            </w:r>
            <w:proofErr w:type="spellEnd"/>
            <w:r w:rsidRPr="00D40BE5">
              <w:rPr>
                <w:b/>
                <w:bCs/>
                <w:color w:val="000000"/>
              </w:rPr>
              <w:t xml:space="preserve"> pašvaldība un Augšdaugavas novada pašvaldība, Liepājas </w:t>
            </w:r>
            <w:proofErr w:type="spellStart"/>
            <w:r w:rsidRPr="00D40BE5">
              <w:rPr>
                <w:b/>
                <w:bCs/>
                <w:color w:val="000000"/>
              </w:rPr>
              <w:t>valstspilsētas</w:t>
            </w:r>
            <w:proofErr w:type="spellEnd"/>
            <w:r w:rsidRPr="00D40BE5">
              <w:rPr>
                <w:b/>
                <w:bCs/>
                <w:color w:val="000000"/>
              </w:rPr>
              <w:t xml:space="preserve"> pašvaldība un </w:t>
            </w:r>
            <w:proofErr w:type="spellStart"/>
            <w:r w:rsidRPr="00D40BE5">
              <w:rPr>
                <w:b/>
                <w:bCs/>
                <w:color w:val="000000"/>
              </w:rPr>
              <w:t>Dienvidkurzemes</w:t>
            </w:r>
            <w:proofErr w:type="spellEnd"/>
            <w:r w:rsidRPr="00D40BE5">
              <w:rPr>
                <w:b/>
                <w:bCs/>
                <w:color w:val="000000"/>
              </w:rPr>
              <w:t xml:space="preserve"> novada pašvaldība, Rēzeknes </w:t>
            </w:r>
            <w:proofErr w:type="spellStart"/>
            <w:r w:rsidRPr="00D40BE5">
              <w:rPr>
                <w:b/>
                <w:bCs/>
                <w:color w:val="000000"/>
              </w:rPr>
              <w:t>valstspilsētas</w:t>
            </w:r>
            <w:proofErr w:type="spellEnd"/>
            <w:r w:rsidRPr="00D40BE5">
              <w:rPr>
                <w:b/>
                <w:bCs/>
                <w:color w:val="000000"/>
              </w:rPr>
              <w:t xml:space="preserve"> pašvaldība un Rēzeknes novada pašvaldība, Jelgavas </w:t>
            </w:r>
            <w:proofErr w:type="spellStart"/>
            <w:r w:rsidRPr="00D40BE5">
              <w:rPr>
                <w:b/>
                <w:bCs/>
                <w:color w:val="000000"/>
              </w:rPr>
              <w:t>valstspilsētas</w:t>
            </w:r>
            <w:proofErr w:type="spellEnd"/>
            <w:r w:rsidRPr="00D40BE5">
              <w:rPr>
                <w:b/>
                <w:bCs/>
                <w:color w:val="000000"/>
              </w:rPr>
              <w:t xml:space="preserve"> pašvaldība un Jelgavas novada pašvaldība, Ventspils </w:t>
            </w:r>
            <w:proofErr w:type="spellStart"/>
            <w:r w:rsidRPr="00D40BE5">
              <w:rPr>
                <w:b/>
                <w:bCs/>
                <w:color w:val="000000"/>
              </w:rPr>
              <w:t>valstspilsētas</w:t>
            </w:r>
            <w:proofErr w:type="spellEnd"/>
            <w:r w:rsidRPr="00D40BE5">
              <w:rPr>
                <w:b/>
                <w:bCs/>
                <w:color w:val="000000"/>
              </w:rPr>
              <w:t xml:space="preserve"> pašvaldība un Ventspils novada pašvaldība</w:t>
            </w:r>
            <w:r w:rsidRPr="00D40BE5">
              <w:t xml:space="preserve">, kas </w:t>
            </w:r>
            <w:r w:rsidRPr="00D40BE5">
              <w:rPr>
                <w:b/>
              </w:rPr>
              <w:t>Teritorijas attīstības plānošanas</w:t>
            </w:r>
            <w:r w:rsidRPr="00D40BE5">
              <w:t xml:space="preserve"> likumā noteiktā kārtībā </w:t>
            </w:r>
            <w:r w:rsidRPr="00D40BE5">
              <w:rPr>
                <w:b/>
              </w:rPr>
              <w:t>izstrādā kopīgu, integrētu</w:t>
            </w:r>
            <w:r w:rsidRPr="00D40BE5">
              <w:t xml:space="preserve"> ilgtspējīgas attīstības stratēģiju un attīstības programmu, veido kopīgu sadarbības </w:t>
            </w:r>
            <w:r w:rsidRPr="00D40BE5">
              <w:rPr>
                <w:b/>
              </w:rPr>
              <w:t>institūciju,</w:t>
            </w:r>
            <w:r w:rsidRPr="00D40BE5">
              <w:t xml:space="preserve"> kura</w:t>
            </w:r>
            <w:r w:rsidRPr="00D40BE5">
              <w:rPr>
                <w:b/>
              </w:rPr>
              <w:t>s</w:t>
            </w:r>
            <w:r w:rsidRPr="00D40BE5">
              <w:t xml:space="preserve"> </w:t>
            </w:r>
            <w:r w:rsidRPr="00D40BE5">
              <w:rPr>
                <w:b/>
              </w:rPr>
              <w:t>pilnvarotā amatpersona</w:t>
            </w:r>
            <w:r w:rsidRPr="00D40BE5">
              <w:t xml:space="preserve"> pilda izstrādes vadītāja funkciju, kā arī nodrošina attiecīgo dokumentu </w:t>
            </w:r>
            <w:r w:rsidRPr="00D40BE5">
              <w:rPr>
                <w:b/>
              </w:rPr>
              <w:t>publicēšanu</w:t>
            </w:r>
            <w:r w:rsidRPr="00D40BE5">
              <w:t xml:space="preserve"> sistēmā”.</w:t>
            </w:r>
          </w:p>
          <w:p w14:paraId="5BCDCE9A" w14:textId="77777777" w:rsidR="002F17FE" w:rsidRDefault="002F17FE" w:rsidP="002C502A">
            <w:pPr>
              <w:shd w:val="clear" w:color="auto" w:fill="FFFFFF"/>
              <w:spacing w:after="120" w:line="24" w:lineRule="atLeast"/>
              <w:jc w:val="both"/>
              <w:rPr>
                <w:color w:val="000000"/>
              </w:rPr>
            </w:pPr>
          </w:p>
          <w:p w14:paraId="22EBA9A4" w14:textId="77777777" w:rsidR="000A7952" w:rsidRDefault="000A7952" w:rsidP="002C502A">
            <w:pPr>
              <w:shd w:val="clear" w:color="auto" w:fill="FFFFFF"/>
              <w:spacing w:after="120" w:line="24" w:lineRule="atLeast"/>
              <w:jc w:val="both"/>
              <w:rPr>
                <w:color w:val="000000"/>
              </w:rPr>
            </w:pPr>
            <w:r>
              <w:rPr>
                <w:color w:val="000000"/>
              </w:rPr>
              <w:t>Precizēts noteikumu projekta noslēgumu jautājumu 146.punkts:</w:t>
            </w:r>
          </w:p>
          <w:p w14:paraId="45D7AFE0" w14:textId="4D88F5C9" w:rsidR="000A7952" w:rsidRPr="000A7952" w:rsidRDefault="000A7952" w:rsidP="002C502A">
            <w:pPr>
              <w:shd w:val="clear" w:color="auto" w:fill="FFFFFF"/>
              <w:spacing w:after="120" w:line="24" w:lineRule="atLeast"/>
              <w:jc w:val="both"/>
              <w:rPr>
                <w:color w:val="000000"/>
              </w:rPr>
            </w:pPr>
            <w:r w:rsidRPr="000A7952">
              <w:rPr>
                <w:color w:val="000000"/>
              </w:rPr>
              <w:t xml:space="preserve">„146. </w:t>
            </w:r>
            <w:r w:rsidRPr="000A7952">
              <w:t xml:space="preserve">Līdz 2021.gada 30.jūnijam  kopējas ilgtspējīgas attīstības stratēģijas </w:t>
            </w:r>
            <w:r w:rsidRPr="000A7952">
              <w:rPr>
                <w:b/>
              </w:rPr>
              <w:t>un</w:t>
            </w:r>
            <w:r w:rsidRPr="000A7952">
              <w:t xml:space="preserve"> attīstības programmas visai administratīvajai teritorijai izstrādi vada tā pašvaldība, kurā ir lielākais iedzīvotāju skaits atbilstoši aktuālajiem </w:t>
            </w:r>
            <w:r w:rsidRPr="000A7952">
              <w:lastRenderedPageBreak/>
              <w:t>Iedzīvotāju reģistra datiem, kā arī nodrošina izstrādes vadītāja un šo noteikumu 11.punktā minēto funkciju. Minēto plānošanas dokumentu izstrādei pašvaldības, kas apvienojas, var veidot sadarbības institūciju</w:t>
            </w:r>
            <w:r w:rsidRPr="000A7952">
              <w:rPr>
                <w:color w:val="000000"/>
              </w:rPr>
              <w:t>.”</w:t>
            </w:r>
          </w:p>
          <w:p w14:paraId="507DA464" w14:textId="76F96169" w:rsidR="00B64640" w:rsidRDefault="000A7952" w:rsidP="00B64640">
            <w:pPr>
              <w:spacing w:before="120" w:after="120"/>
              <w:jc w:val="both"/>
              <w:rPr>
                <w:bCs/>
              </w:rPr>
            </w:pPr>
            <w:r w:rsidRPr="00C47F29">
              <w:t>13.10.2020.</w:t>
            </w:r>
            <w:r>
              <w:t xml:space="preserve"> </w:t>
            </w:r>
            <w:r w:rsidRPr="00C47F29">
              <w:t>MK noteikumu Nr.631 "</w:t>
            </w:r>
            <w:proofErr w:type="spellStart"/>
            <w:r w:rsidRPr="00C47F29">
              <w:t>Jaunizveidojamo</w:t>
            </w:r>
            <w:proofErr w:type="spellEnd"/>
            <w:r w:rsidRPr="00C47F29">
              <w:t xml:space="preserve"> pašvald</w:t>
            </w:r>
            <w:r w:rsidRPr="00C47F29">
              <w:rPr>
                <w:rFonts w:hint="eastAsia"/>
              </w:rPr>
              <w:t>ī</w:t>
            </w:r>
            <w:r w:rsidRPr="00C47F29">
              <w:t>bu teritorijas att</w:t>
            </w:r>
            <w:r w:rsidRPr="00C47F29">
              <w:rPr>
                <w:rFonts w:hint="eastAsia"/>
              </w:rPr>
              <w:t>ī</w:t>
            </w:r>
            <w:r w:rsidRPr="00C47F29">
              <w:t>st</w:t>
            </w:r>
            <w:r w:rsidRPr="00C47F29">
              <w:rPr>
                <w:rFonts w:hint="eastAsia"/>
              </w:rPr>
              <w:t>ī</w:t>
            </w:r>
            <w:r w:rsidRPr="00C47F29">
              <w:t>bas pl</w:t>
            </w:r>
            <w:r w:rsidRPr="00C47F29">
              <w:rPr>
                <w:rFonts w:hint="eastAsia"/>
              </w:rPr>
              <w:t>ā</w:t>
            </w:r>
            <w:r w:rsidRPr="00C47F29">
              <w:t>nošanas dokumentu projektu valsts l</w:t>
            </w:r>
            <w:r w:rsidRPr="00C47F29">
              <w:rPr>
                <w:rFonts w:hint="eastAsia"/>
              </w:rPr>
              <w:t>ī</w:t>
            </w:r>
            <w:r w:rsidRPr="00C47F29">
              <w:t>dzfinans</w:t>
            </w:r>
            <w:r w:rsidRPr="00C47F29">
              <w:rPr>
                <w:rFonts w:hint="eastAsia"/>
              </w:rPr>
              <w:t>ē</w:t>
            </w:r>
            <w:r w:rsidRPr="00C47F29">
              <w:t>juma pieš</w:t>
            </w:r>
            <w:r w:rsidRPr="00C47F29">
              <w:rPr>
                <w:rFonts w:hint="eastAsia"/>
              </w:rPr>
              <w:t>ķ</w:t>
            </w:r>
            <w:r w:rsidRPr="00C47F29">
              <w:t>iršanas k</w:t>
            </w:r>
            <w:r w:rsidRPr="00C47F29">
              <w:rPr>
                <w:rFonts w:hint="eastAsia"/>
              </w:rPr>
              <w:t>ā</w:t>
            </w:r>
            <w:r w:rsidRPr="00C47F29">
              <w:t>rt</w:t>
            </w:r>
            <w:r w:rsidRPr="00C47F29">
              <w:rPr>
                <w:rFonts w:hint="eastAsia"/>
              </w:rPr>
              <w:t>ī</w:t>
            </w:r>
            <w:r w:rsidRPr="00C47F29">
              <w:t>ba"</w:t>
            </w:r>
            <w:r w:rsidR="00B64640">
              <w:t xml:space="preserve"> Anotācijā ir ietverts skaidrojums – „</w:t>
            </w:r>
            <w:r w:rsidR="00B64640">
              <w:rPr>
                <w:bCs/>
              </w:rPr>
              <w:t>Noteikumu 1.pielikuma 3.punkts pieļauj pašvaldības izvēles iespēju, kura plānošanas dokumenta izstrādei  tieši valsts mērķdotācija tiek novirzīta - ilgtspējīgas attīstības stratēģijas vai attīstības programmas izstrādei, vai abu plānošanas dokumentu izstrādei.”</w:t>
            </w:r>
          </w:p>
          <w:p w14:paraId="027CE2CE" w14:textId="709CD3F0" w:rsidR="000A7952" w:rsidRDefault="00B64640" w:rsidP="00B64640">
            <w:pPr>
              <w:shd w:val="clear" w:color="auto" w:fill="FFFFFF"/>
              <w:spacing w:after="120" w:line="24" w:lineRule="atLeast"/>
              <w:jc w:val="both"/>
              <w:rPr>
                <w:color w:val="000000"/>
              </w:rPr>
            </w:pPr>
            <w:r>
              <w:t xml:space="preserve"> </w:t>
            </w:r>
          </w:p>
        </w:tc>
      </w:tr>
      <w:tr w:rsidR="002F17FE" w:rsidRPr="00475925" w14:paraId="0C439FD4" w14:textId="77777777" w:rsidTr="57990F61">
        <w:trPr>
          <w:trHeight w:val="699"/>
        </w:trPr>
        <w:tc>
          <w:tcPr>
            <w:tcW w:w="704" w:type="dxa"/>
          </w:tcPr>
          <w:p w14:paraId="05A82CC1" w14:textId="77777777" w:rsidR="002F17FE" w:rsidRPr="00475925" w:rsidRDefault="002F17FE" w:rsidP="0050486D">
            <w:pPr>
              <w:pStyle w:val="naisc"/>
              <w:numPr>
                <w:ilvl w:val="0"/>
                <w:numId w:val="9"/>
              </w:numPr>
              <w:spacing w:before="0" w:after="0"/>
              <w:ind w:left="313"/>
              <w:jc w:val="both"/>
            </w:pPr>
          </w:p>
        </w:tc>
        <w:tc>
          <w:tcPr>
            <w:tcW w:w="2410" w:type="dxa"/>
          </w:tcPr>
          <w:p w14:paraId="1FC995AC" w14:textId="77777777" w:rsidR="002F17FE" w:rsidRPr="00D53EB6" w:rsidRDefault="002F17FE" w:rsidP="0050486D">
            <w:pPr>
              <w:jc w:val="both"/>
              <w:rPr>
                <w:color w:val="000000"/>
              </w:rPr>
            </w:pPr>
          </w:p>
        </w:tc>
        <w:tc>
          <w:tcPr>
            <w:tcW w:w="4961" w:type="dxa"/>
          </w:tcPr>
          <w:p w14:paraId="66BBF31C" w14:textId="77777777" w:rsidR="002F17FE" w:rsidRDefault="009C4E7E" w:rsidP="002E64C6">
            <w:pPr>
              <w:pStyle w:val="BodyText2"/>
              <w:tabs>
                <w:tab w:val="left" w:pos="1125"/>
              </w:tabs>
              <w:spacing w:after="0" w:line="240" w:lineRule="auto"/>
              <w:jc w:val="both"/>
              <w:rPr>
                <w:b/>
              </w:rPr>
            </w:pPr>
            <w:r>
              <w:rPr>
                <w:b/>
              </w:rPr>
              <w:t>Latvijas Pašvaldību savienība (5 dienu skaņošana)</w:t>
            </w:r>
          </w:p>
          <w:p w14:paraId="03E23372" w14:textId="4CE4F75E" w:rsidR="009C4E7E" w:rsidRPr="009C4E7E" w:rsidRDefault="009C4E7E" w:rsidP="009C4E7E">
            <w:pPr>
              <w:pStyle w:val="ListParagraph"/>
              <w:numPr>
                <w:ilvl w:val="0"/>
                <w:numId w:val="22"/>
              </w:numPr>
              <w:spacing w:after="0" w:line="240" w:lineRule="auto"/>
              <w:ind w:left="0"/>
              <w:contextualSpacing w:val="0"/>
              <w:jc w:val="both"/>
              <w:rPr>
                <w:rFonts w:ascii="Times New Roman" w:hAnsi="Times New Roman"/>
                <w:sz w:val="24"/>
                <w:szCs w:val="24"/>
              </w:rPr>
            </w:pPr>
            <w:r w:rsidRPr="009C4E7E">
              <w:rPr>
                <w:rFonts w:ascii="Times New Roman" w:hAnsi="Times New Roman"/>
                <w:sz w:val="24"/>
                <w:szCs w:val="24"/>
              </w:rPr>
              <w:t>Lūdzam anotācijā skaidrot, ko ietver sevī  MK noteikumu 5.punktā paredzētais att</w:t>
            </w:r>
            <w:r w:rsidR="00596587">
              <w:rPr>
                <w:rFonts w:ascii="Times New Roman" w:hAnsi="Times New Roman"/>
                <w:sz w:val="24"/>
                <w:szCs w:val="24"/>
              </w:rPr>
              <w:t>i</w:t>
            </w:r>
            <w:r w:rsidRPr="009C4E7E">
              <w:rPr>
                <w:rFonts w:ascii="Times New Roman" w:hAnsi="Times New Roman"/>
                <w:sz w:val="24"/>
                <w:szCs w:val="24"/>
              </w:rPr>
              <w:t xml:space="preserve">ecībā uz  “ </w:t>
            </w:r>
            <w:r w:rsidRPr="009C4E7E">
              <w:rPr>
                <w:rFonts w:ascii="Times New Roman" w:hAnsi="Times New Roman"/>
                <w:b/>
                <w:bCs/>
                <w:sz w:val="24"/>
                <w:szCs w:val="24"/>
              </w:rPr>
              <w:t>kop</w:t>
            </w:r>
            <w:r w:rsidRPr="009C4E7E">
              <w:rPr>
                <w:rFonts w:ascii="Times New Roman" w:hAnsi="Times New Roman" w:hint="eastAsia"/>
                <w:b/>
                <w:bCs/>
                <w:sz w:val="24"/>
                <w:szCs w:val="24"/>
              </w:rPr>
              <w:t>ī</w:t>
            </w:r>
            <w:r w:rsidRPr="009C4E7E">
              <w:rPr>
                <w:rFonts w:ascii="Times New Roman" w:hAnsi="Times New Roman"/>
                <w:b/>
                <w:bCs/>
                <w:sz w:val="24"/>
                <w:szCs w:val="24"/>
              </w:rPr>
              <w:t>gu telpisk</w:t>
            </w:r>
            <w:r w:rsidRPr="009C4E7E">
              <w:rPr>
                <w:rFonts w:ascii="Times New Roman" w:hAnsi="Times New Roman" w:hint="eastAsia"/>
                <w:b/>
                <w:bCs/>
                <w:sz w:val="24"/>
                <w:szCs w:val="24"/>
              </w:rPr>
              <w:t>ā</w:t>
            </w:r>
            <w:r w:rsidRPr="009C4E7E">
              <w:rPr>
                <w:rFonts w:ascii="Times New Roman" w:hAnsi="Times New Roman"/>
                <w:b/>
                <w:bCs/>
                <w:sz w:val="24"/>
                <w:szCs w:val="24"/>
              </w:rPr>
              <w:t>s att</w:t>
            </w:r>
            <w:r w:rsidRPr="009C4E7E">
              <w:rPr>
                <w:rFonts w:ascii="Times New Roman" w:hAnsi="Times New Roman" w:hint="eastAsia"/>
                <w:b/>
                <w:bCs/>
                <w:sz w:val="24"/>
                <w:szCs w:val="24"/>
              </w:rPr>
              <w:t>ī</w:t>
            </w:r>
            <w:r w:rsidRPr="009C4E7E">
              <w:rPr>
                <w:rFonts w:ascii="Times New Roman" w:hAnsi="Times New Roman"/>
                <w:b/>
                <w:bCs/>
                <w:sz w:val="24"/>
                <w:szCs w:val="24"/>
              </w:rPr>
              <w:t>st</w:t>
            </w:r>
            <w:r w:rsidRPr="009C4E7E">
              <w:rPr>
                <w:rFonts w:ascii="Times New Roman" w:hAnsi="Times New Roman" w:hint="eastAsia"/>
                <w:b/>
                <w:bCs/>
                <w:sz w:val="24"/>
                <w:szCs w:val="24"/>
              </w:rPr>
              <w:t>ī</w:t>
            </w:r>
            <w:r w:rsidRPr="009C4E7E">
              <w:rPr>
                <w:rFonts w:ascii="Times New Roman" w:hAnsi="Times New Roman"/>
                <w:b/>
                <w:bCs/>
                <w:sz w:val="24"/>
                <w:szCs w:val="24"/>
              </w:rPr>
              <w:t>bas perspekt</w:t>
            </w:r>
            <w:r w:rsidRPr="009C4E7E">
              <w:rPr>
                <w:rFonts w:ascii="Times New Roman" w:hAnsi="Times New Roman" w:hint="eastAsia"/>
                <w:b/>
                <w:bCs/>
                <w:sz w:val="24"/>
                <w:szCs w:val="24"/>
              </w:rPr>
              <w:t>ī</w:t>
            </w:r>
            <w:r w:rsidRPr="009C4E7E">
              <w:rPr>
                <w:rFonts w:ascii="Times New Roman" w:hAnsi="Times New Roman"/>
                <w:b/>
                <w:bCs/>
                <w:sz w:val="24"/>
                <w:szCs w:val="24"/>
              </w:rPr>
              <w:t>vu…” .</w:t>
            </w:r>
          </w:p>
          <w:p w14:paraId="17DC4D92" w14:textId="77777777" w:rsidR="009C4E7E" w:rsidRDefault="009C4E7E" w:rsidP="009C4E7E">
            <w:pPr>
              <w:ind w:firstLine="720"/>
              <w:jc w:val="both"/>
              <w:rPr>
                <w:sz w:val="28"/>
                <w:szCs w:val="28"/>
              </w:rPr>
            </w:pPr>
            <w:r w:rsidRPr="009C4E7E">
              <w:tab/>
              <w:t>Vai kop</w:t>
            </w:r>
            <w:r w:rsidRPr="009C4E7E">
              <w:rPr>
                <w:rFonts w:hint="eastAsia"/>
              </w:rPr>
              <w:t>ī</w:t>
            </w:r>
            <w:r w:rsidRPr="009C4E7E">
              <w:t>g</w:t>
            </w:r>
            <w:r w:rsidRPr="009C4E7E">
              <w:rPr>
                <w:rFonts w:hint="eastAsia"/>
              </w:rPr>
              <w:t>ā</w:t>
            </w:r>
            <w:r w:rsidRPr="009C4E7E">
              <w:t xml:space="preserve"> ilgtsp</w:t>
            </w:r>
            <w:r w:rsidRPr="009C4E7E">
              <w:rPr>
                <w:rFonts w:hint="eastAsia"/>
              </w:rPr>
              <w:t>ē</w:t>
            </w:r>
            <w:r w:rsidRPr="009C4E7E">
              <w:t>j</w:t>
            </w:r>
            <w:r w:rsidRPr="009C4E7E">
              <w:rPr>
                <w:rFonts w:hint="eastAsia"/>
              </w:rPr>
              <w:t>ī</w:t>
            </w:r>
            <w:r w:rsidRPr="009C4E7E">
              <w:t>gas att</w:t>
            </w:r>
            <w:r w:rsidRPr="009C4E7E">
              <w:rPr>
                <w:rFonts w:hint="eastAsia"/>
              </w:rPr>
              <w:t>ī</w:t>
            </w:r>
            <w:r w:rsidRPr="009C4E7E">
              <w:t>st</w:t>
            </w:r>
            <w:r w:rsidRPr="009C4E7E">
              <w:rPr>
                <w:rFonts w:hint="eastAsia"/>
              </w:rPr>
              <w:t>ī</w:t>
            </w:r>
            <w:r w:rsidRPr="009C4E7E">
              <w:t>bas strat</w:t>
            </w:r>
            <w:r w:rsidRPr="009C4E7E">
              <w:rPr>
                <w:rFonts w:hint="eastAsia"/>
              </w:rPr>
              <w:t>ēģ</w:t>
            </w:r>
            <w:r w:rsidRPr="009C4E7E">
              <w:t>ij</w:t>
            </w:r>
            <w:r w:rsidRPr="009C4E7E">
              <w:rPr>
                <w:rFonts w:hint="eastAsia"/>
              </w:rPr>
              <w:t>ā</w:t>
            </w:r>
            <w:r w:rsidRPr="009C4E7E">
              <w:t xml:space="preserve"> tiks iek</w:t>
            </w:r>
            <w:r w:rsidRPr="009C4E7E">
              <w:rPr>
                <w:rFonts w:hint="eastAsia"/>
              </w:rPr>
              <w:t>ļ</w:t>
            </w:r>
            <w:r w:rsidRPr="009C4E7E">
              <w:t>auta tikai kop</w:t>
            </w:r>
            <w:r w:rsidRPr="009C4E7E">
              <w:rPr>
                <w:rFonts w:hint="eastAsia"/>
              </w:rPr>
              <w:t>ī</w:t>
            </w:r>
            <w:r w:rsidRPr="009C4E7E">
              <w:t>ga telpisk</w:t>
            </w:r>
            <w:r w:rsidRPr="009C4E7E">
              <w:rPr>
                <w:rFonts w:hint="eastAsia"/>
              </w:rPr>
              <w:t>ā</w:t>
            </w:r>
            <w:r w:rsidRPr="009C4E7E">
              <w:t xml:space="preserve">s </w:t>
            </w:r>
            <w:r w:rsidRPr="009C4E7E">
              <w:lastRenderedPageBreak/>
              <w:t>att</w:t>
            </w:r>
            <w:r w:rsidRPr="009C4E7E">
              <w:rPr>
                <w:rFonts w:hint="eastAsia"/>
              </w:rPr>
              <w:t>ī</w:t>
            </w:r>
            <w:r w:rsidRPr="009C4E7E">
              <w:t>st</w:t>
            </w:r>
            <w:r w:rsidRPr="009C4E7E">
              <w:rPr>
                <w:rFonts w:hint="eastAsia"/>
              </w:rPr>
              <w:t>ī</w:t>
            </w:r>
            <w:r w:rsidRPr="009C4E7E">
              <w:t>bas perspekt</w:t>
            </w:r>
            <w:r w:rsidRPr="009C4E7E">
              <w:rPr>
                <w:rFonts w:hint="eastAsia"/>
              </w:rPr>
              <w:t>ī</w:t>
            </w:r>
            <w:r w:rsidRPr="009C4E7E">
              <w:t>va, neparedzot katras pašvald</w:t>
            </w:r>
            <w:r w:rsidRPr="009C4E7E">
              <w:rPr>
                <w:rFonts w:hint="eastAsia"/>
              </w:rPr>
              <w:t>ī</w:t>
            </w:r>
            <w:r w:rsidRPr="009C4E7E">
              <w:t>bas individu</w:t>
            </w:r>
            <w:r w:rsidRPr="009C4E7E">
              <w:rPr>
                <w:rFonts w:hint="eastAsia"/>
              </w:rPr>
              <w:t>ā</w:t>
            </w:r>
            <w:r w:rsidRPr="009C4E7E">
              <w:t>lo telpisk</w:t>
            </w:r>
            <w:r w:rsidRPr="009C4E7E">
              <w:rPr>
                <w:rFonts w:hint="eastAsia"/>
              </w:rPr>
              <w:t>ā</w:t>
            </w:r>
            <w:r w:rsidRPr="009C4E7E">
              <w:t>s att</w:t>
            </w:r>
            <w:r w:rsidRPr="009C4E7E">
              <w:rPr>
                <w:rFonts w:hint="eastAsia"/>
              </w:rPr>
              <w:t>ī</w:t>
            </w:r>
            <w:r w:rsidRPr="009C4E7E">
              <w:t>st</w:t>
            </w:r>
            <w:r w:rsidRPr="009C4E7E">
              <w:rPr>
                <w:rFonts w:hint="eastAsia"/>
              </w:rPr>
              <w:t>ī</w:t>
            </w:r>
            <w:r w:rsidRPr="009C4E7E">
              <w:t>bas perspekt</w:t>
            </w:r>
            <w:r w:rsidRPr="009C4E7E">
              <w:rPr>
                <w:rFonts w:hint="eastAsia"/>
              </w:rPr>
              <w:t>ī</w:t>
            </w:r>
            <w:r w:rsidRPr="009C4E7E">
              <w:t>vu? T</w:t>
            </w:r>
            <w:r w:rsidRPr="009C4E7E">
              <w:rPr>
                <w:rFonts w:hint="eastAsia"/>
              </w:rPr>
              <w:t>ā</w:t>
            </w:r>
            <w:r w:rsidRPr="009C4E7E">
              <w:t>da pieeja sekm</w:t>
            </w:r>
            <w:r w:rsidRPr="009C4E7E">
              <w:rPr>
                <w:rFonts w:hint="eastAsia"/>
              </w:rPr>
              <w:t>ē</w:t>
            </w:r>
            <w:r w:rsidRPr="009C4E7E">
              <w:t>s katras pašvald</w:t>
            </w:r>
            <w:r w:rsidRPr="009C4E7E">
              <w:rPr>
                <w:rFonts w:hint="eastAsia"/>
              </w:rPr>
              <w:t>ī</w:t>
            </w:r>
            <w:r w:rsidRPr="009C4E7E">
              <w:t>bas un telpisk</w:t>
            </w:r>
            <w:r w:rsidRPr="009C4E7E">
              <w:rPr>
                <w:rFonts w:hint="eastAsia"/>
              </w:rPr>
              <w:t>ā</w:t>
            </w:r>
            <w:r w:rsidRPr="009C4E7E">
              <w:t>s uzb</w:t>
            </w:r>
            <w:r w:rsidRPr="009C4E7E">
              <w:rPr>
                <w:rFonts w:hint="eastAsia"/>
              </w:rPr>
              <w:t>ū</w:t>
            </w:r>
            <w:r w:rsidRPr="009C4E7E">
              <w:t>ves specifikas, noz</w:t>
            </w:r>
            <w:r w:rsidRPr="009C4E7E">
              <w:rPr>
                <w:rFonts w:hint="eastAsia"/>
              </w:rPr>
              <w:t>ī</w:t>
            </w:r>
            <w:r w:rsidRPr="009C4E7E">
              <w:t>m</w:t>
            </w:r>
            <w:r w:rsidRPr="009C4E7E">
              <w:rPr>
                <w:rFonts w:hint="eastAsia"/>
              </w:rPr>
              <w:t>ī</w:t>
            </w:r>
            <w:r w:rsidRPr="009C4E7E">
              <w:t>guma, atpaz</w:t>
            </w:r>
            <w:r w:rsidRPr="009C4E7E">
              <w:rPr>
                <w:rFonts w:hint="eastAsia"/>
              </w:rPr>
              <w:t>ī</w:t>
            </w:r>
            <w:r w:rsidRPr="009C4E7E">
              <w:t>stam</w:t>
            </w:r>
            <w:r w:rsidRPr="009C4E7E">
              <w:rPr>
                <w:rFonts w:hint="eastAsia"/>
              </w:rPr>
              <w:t>ī</w:t>
            </w:r>
            <w:r w:rsidRPr="009C4E7E">
              <w:t>bas k</w:t>
            </w:r>
            <w:r w:rsidRPr="009C4E7E">
              <w:rPr>
                <w:rFonts w:hint="eastAsia"/>
              </w:rPr>
              <w:t>ā</w:t>
            </w:r>
            <w:r w:rsidRPr="009C4E7E">
              <w:t xml:space="preserve"> atseviš</w:t>
            </w:r>
            <w:r w:rsidRPr="009C4E7E">
              <w:rPr>
                <w:rFonts w:hint="eastAsia"/>
              </w:rPr>
              <w:t>ķ</w:t>
            </w:r>
            <w:r w:rsidRPr="009C4E7E">
              <w:t>as patst</w:t>
            </w:r>
            <w:r w:rsidRPr="009C4E7E">
              <w:rPr>
                <w:rFonts w:hint="eastAsia"/>
              </w:rPr>
              <w:t>ā</w:t>
            </w:r>
            <w:r w:rsidRPr="009C4E7E">
              <w:t>v</w:t>
            </w:r>
            <w:r w:rsidRPr="009C4E7E">
              <w:rPr>
                <w:rFonts w:hint="eastAsia"/>
              </w:rPr>
              <w:t>ī</w:t>
            </w:r>
            <w:r w:rsidRPr="009C4E7E">
              <w:t>gas administrat</w:t>
            </w:r>
            <w:r w:rsidRPr="009C4E7E">
              <w:rPr>
                <w:rFonts w:hint="eastAsia"/>
              </w:rPr>
              <w:t>ī</w:t>
            </w:r>
            <w:r w:rsidRPr="009C4E7E">
              <w:t>v</w:t>
            </w:r>
            <w:r w:rsidRPr="009C4E7E">
              <w:rPr>
                <w:rFonts w:hint="eastAsia"/>
              </w:rPr>
              <w:t>ā</w:t>
            </w:r>
            <w:r w:rsidRPr="009C4E7E">
              <w:t>s teritorijas noliegšanu, k</w:t>
            </w:r>
            <w:r w:rsidRPr="009C4E7E">
              <w:rPr>
                <w:rFonts w:hint="eastAsia"/>
              </w:rPr>
              <w:t>ā</w:t>
            </w:r>
            <w:r w:rsidRPr="009C4E7E">
              <w:t xml:space="preserve"> ar</w:t>
            </w:r>
            <w:r w:rsidRPr="009C4E7E">
              <w:rPr>
                <w:rFonts w:hint="eastAsia"/>
              </w:rPr>
              <w:t>ī</w:t>
            </w:r>
            <w:r w:rsidRPr="009C4E7E">
              <w:t xml:space="preserve"> apgr</w:t>
            </w:r>
            <w:r w:rsidRPr="009C4E7E">
              <w:rPr>
                <w:rFonts w:hint="eastAsia"/>
              </w:rPr>
              <w:t>ū</w:t>
            </w:r>
            <w:r w:rsidRPr="009C4E7E">
              <w:t>tinās teritorija pl</w:t>
            </w:r>
            <w:r w:rsidRPr="009C4E7E">
              <w:rPr>
                <w:rFonts w:hint="eastAsia"/>
              </w:rPr>
              <w:t>ā</w:t>
            </w:r>
            <w:r w:rsidRPr="009C4E7E">
              <w:t>nojuma izstr</w:t>
            </w:r>
            <w:r w:rsidRPr="009C4E7E">
              <w:rPr>
                <w:rFonts w:hint="eastAsia"/>
              </w:rPr>
              <w:t>ā</w:t>
            </w:r>
            <w:r w:rsidRPr="009C4E7E">
              <w:t>di atseviš</w:t>
            </w:r>
            <w:r w:rsidRPr="009C4E7E">
              <w:rPr>
                <w:rFonts w:hint="eastAsia"/>
              </w:rPr>
              <w:t>ķ</w:t>
            </w:r>
            <w:r w:rsidRPr="009C4E7E">
              <w:t>ās  pašvald</w:t>
            </w:r>
            <w:r w:rsidRPr="009C4E7E">
              <w:rPr>
                <w:rFonts w:hint="eastAsia"/>
              </w:rPr>
              <w:t>ī</w:t>
            </w:r>
            <w:r w:rsidRPr="009C4E7E">
              <w:t>bās</w:t>
            </w:r>
            <w:r w:rsidRPr="00D47E63">
              <w:rPr>
                <w:sz w:val="28"/>
                <w:szCs w:val="28"/>
              </w:rPr>
              <w:t xml:space="preserve">. </w:t>
            </w:r>
          </w:p>
          <w:p w14:paraId="341E87CF" w14:textId="77777777" w:rsidR="009C4E7E" w:rsidRPr="009C4E7E" w:rsidRDefault="009C4E7E" w:rsidP="002E64C6">
            <w:pPr>
              <w:pStyle w:val="BodyText2"/>
              <w:tabs>
                <w:tab w:val="left" w:pos="1125"/>
              </w:tabs>
              <w:spacing w:after="0" w:line="240" w:lineRule="auto"/>
              <w:jc w:val="both"/>
            </w:pPr>
          </w:p>
          <w:p w14:paraId="137FABBF" w14:textId="546FF94D" w:rsidR="009C4E7E" w:rsidRPr="002E64C6" w:rsidRDefault="009C4E7E" w:rsidP="002E64C6">
            <w:pPr>
              <w:pStyle w:val="BodyText2"/>
              <w:tabs>
                <w:tab w:val="left" w:pos="1125"/>
              </w:tabs>
              <w:spacing w:after="0" w:line="240" w:lineRule="auto"/>
              <w:jc w:val="both"/>
              <w:rPr>
                <w:b/>
              </w:rPr>
            </w:pPr>
          </w:p>
        </w:tc>
        <w:tc>
          <w:tcPr>
            <w:tcW w:w="2693" w:type="dxa"/>
          </w:tcPr>
          <w:p w14:paraId="23EC8412" w14:textId="5D00668C" w:rsidR="002F17FE" w:rsidRDefault="0072209C" w:rsidP="0050486D">
            <w:pPr>
              <w:pStyle w:val="naisc"/>
              <w:spacing w:before="0" w:after="0"/>
              <w:jc w:val="both"/>
              <w:rPr>
                <w:b/>
              </w:rPr>
            </w:pPr>
            <w:r>
              <w:rPr>
                <w:b/>
              </w:rPr>
              <w:lastRenderedPageBreak/>
              <w:t>Panākta vienošanās</w:t>
            </w:r>
          </w:p>
        </w:tc>
        <w:tc>
          <w:tcPr>
            <w:tcW w:w="4820" w:type="dxa"/>
          </w:tcPr>
          <w:p w14:paraId="77C7256A" w14:textId="11BA23A6" w:rsidR="00C80037" w:rsidRPr="00C80037" w:rsidRDefault="00C80037" w:rsidP="00B64640">
            <w:pPr>
              <w:pStyle w:val="CommentText"/>
              <w:rPr>
                <w:b/>
                <w:bCs/>
                <w:iCs/>
                <w:sz w:val="24"/>
                <w:szCs w:val="24"/>
              </w:rPr>
            </w:pPr>
            <w:r w:rsidRPr="00C80037">
              <w:rPr>
                <w:b/>
                <w:bCs/>
                <w:iCs/>
                <w:sz w:val="24"/>
                <w:szCs w:val="24"/>
              </w:rPr>
              <w:t xml:space="preserve">Precizēta noteikumu projekta </w:t>
            </w:r>
            <w:r w:rsidRPr="00C80037">
              <w:rPr>
                <w:b/>
                <w:sz w:val="24"/>
                <w:szCs w:val="24"/>
              </w:rPr>
              <w:t>25.</w:t>
            </w:r>
            <w:r w:rsidRPr="00C80037">
              <w:rPr>
                <w:b/>
                <w:sz w:val="24"/>
                <w:szCs w:val="24"/>
                <w:vertAlign w:val="superscript"/>
              </w:rPr>
              <w:t>1</w:t>
            </w:r>
            <w:r>
              <w:rPr>
                <w:b/>
                <w:sz w:val="24"/>
                <w:szCs w:val="24"/>
                <w:vertAlign w:val="superscript"/>
              </w:rPr>
              <w:t xml:space="preserve"> </w:t>
            </w:r>
            <w:r w:rsidR="00596587">
              <w:rPr>
                <w:b/>
                <w:sz w:val="24"/>
                <w:szCs w:val="24"/>
              </w:rPr>
              <w:t xml:space="preserve">punkta </w:t>
            </w:r>
            <w:r w:rsidRPr="00C80037">
              <w:rPr>
                <w:b/>
                <w:sz w:val="24"/>
                <w:szCs w:val="24"/>
              </w:rPr>
              <w:t>ievaddaļa:</w:t>
            </w:r>
          </w:p>
          <w:p w14:paraId="44E43E34" w14:textId="64CAF6D6" w:rsidR="00C80037" w:rsidRPr="00C80037" w:rsidRDefault="00C80037" w:rsidP="00C80037">
            <w:pPr>
              <w:pStyle w:val="ListParagraph"/>
              <w:spacing w:after="0" w:line="240" w:lineRule="auto"/>
              <w:ind w:left="0" w:firstLine="720"/>
              <w:jc w:val="both"/>
              <w:rPr>
                <w:rFonts w:ascii="Times New Roman" w:hAnsi="Times New Roman"/>
                <w:b/>
                <w:sz w:val="24"/>
                <w:szCs w:val="24"/>
              </w:rPr>
            </w:pPr>
            <w:r w:rsidRPr="00C80037">
              <w:rPr>
                <w:rFonts w:ascii="Times New Roman" w:hAnsi="Times New Roman"/>
                <w:b/>
                <w:sz w:val="24"/>
                <w:szCs w:val="24"/>
              </w:rPr>
              <w:t>“25.</w:t>
            </w:r>
            <w:r w:rsidRPr="00C80037">
              <w:rPr>
                <w:rFonts w:ascii="Times New Roman" w:hAnsi="Times New Roman"/>
                <w:b/>
                <w:sz w:val="24"/>
                <w:szCs w:val="24"/>
                <w:vertAlign w:val="superscript"/>
              </w:rPr>
              <w:t>1</w:t>
            </w:r>
            <w:r w:rsidRPr="00C80037">
              <w:rPr>
                <w:rFonts w:ascii="Times New Roman" w:hAnsi="Times New Roman"/>
                <w:b/>
                <w:sz w:val="24"/>
                <w:szCs w:val="24"/>
              </w:rPr>
              <w:t xml:space="preserve"> Šo noteikumu 2.</w:t>
            </w:r>
            <w:r w:rsidRPr="00C80037">
              <w:rPr>
                <w:rFonts w:ascii="Times New Roman" w:hAnsi="Times New Roman"/>
                <w:b/>
                <w:sz w:val="24"/>
                <w:szCs w:val="24"/>
                <w:vertAlign w:val="superscript"/>
              </w:rPr>
              <w:t>1</w:t>
            </w:r>
            <w:r w:rsidRPr="00C80037">
              <w:rPr>
                <w:rFonts w:ascii="Times New Roman" w:hAnsi="Times New Roman"/>
                <w:b/>
                <w:sz w:val="24"/>
                <w:szCs w:val="24"/>
              </w:rPr>
              <w:t xml:space="preserve"> punktā minētās pašvaldības attīstības programmā, ietver kopīgu stratēģisko daļu un:</w:t>
            </w:r>
            <w:r>
              <w:rPr>
                <w:rFonts w:ascii="Times New Roman" w:hAnsi="Times New Roman"/>
                <w:b/>
                <w:sz w:val="24"/>
                <w:szCs w:val="24"/>
              </w:rPr>
              <w:t>”</w:t>
            </w:r>
          </w:p>
          <w:p w14:paraId="2DF35835" w14:textId="77777777" w:rsidR="00C80037" w:rsidRDefault="00C80037" w:rsidP="00B64640">
            <w:pPr>
              <w:pStyle w:val="CommentText"/>
              <w:rPr>
                <w:b/>
                <w:bCs/>
                <w:iCs/>
                <w:sz w:val="24"/>
                <w:szCs w:val="24"/>
              </w:rPr>
            </w:pPr>
          </w:p>
          <w:p w14:paraId="6B8BB71A" w14:textId="77777777" w:rsidR="00C80037" w:rsidRDefault="00C80037" w:rsidP="00B64640">
            <w:pPr>
              <w:pStyle w:val="CommentText"/>
              <w:rPr>
                <w:b/>
                <w:bCs/>
                <w:iCs/>
                <w:sz w:val="24"/>
                <w:szCs w:val="24"/>
              </w:rPr>
            </w:pPr>
          </w:p>
          <w:p w14:paraId="1C8E6A8D" w14:textId="77777777" w:rsidR="00B64640" w:rsidRDefault="00B64640" w:rsidP="00B64640">
            <w:pPr>
              <w:pStyle w:val="CommentText"/>
              <w:rPr>
                <w:b/>
                <w:bCs/>
                <w:iCs/>
                <w:sz w:val="24"/>
                <w:szCs w:val="24"/>
              </w:rPr>
            </w:pPr>
            <w:r w:rsidRPr="00472D4B">
              <w:rPr>
                <w:b/>
                <w:bCs/>
                <w:iCs/>
                <w:sz w:val="24"/>
                <w:szCs w:val="24"/>
              </w:rPr>
              <w:lastRenderedPageBreak/>
              <w:t xml:space="preserve">Papildināts Anotācijas I daļas 2.punkta </w:t>
            </w:r>
            <w:r>
              <w:rPr>
                <w:b/>
                <w:bCs/>
                <w:iCs/>
                <w:sz w:val="24"/>
                <w:szCs w:val="24"/>
              </w:rPr>
              <w:t>1.apakšpunkts:</w:t>
            </w:r>
          </w:p>
          <w:p w14:paraId="1E9A72A6" w14:textId="77777777" w:rsidR="00B64640" w:rsidRPr="00472D4B" w:rsidRDefault="00B64640" w:rsidP="00B64640">
            <w:pPr>
              <w:pStyle w:val="CommentText"/>
              <w:rPr>
                <w:b/>
                <w:bCs/>
                <w:iCs/>
                <w:sz w:val="24"/>
                <w:szCs w:val="24"/>
              </w:rPr>
            </w:pPr>
          </w:p>
          <w:p w14:paraId="43937D88" w14:textId="262D1276" w:rsidR="002F17FE" w:rsidRDefault="00B64640" w:rsidP="00B64640">
            <w:pPr>
              <w:shd w:val="clear" w:color="auto" w:fill="FFFFFF"/>
              <w:spacing w:after="120" w:line="24" w:lineRule="atLeast"/>
              <w:jc w:val="both"/>
              <w:rPr>
                <w:color w:val="000000"/>
              </w:rPr>
            </w:pPr>
            <w:proofErr w:type="spellStart"/>
            <w:r w:rsidRPr="00EE2709">
              <w:t>Valstspilsētas</w:t>
            </w:r>
            <w:proofErr w:type="spellEnd"/>
            <w:r w:rsidRPr="00EE2709">
              <w:t>, kuras, ar tām pieguļošajām novada pašvaldībām izstrādā kopīgu, integrētu ilgtspējīgas attīstības stratēģiju un attīstības programmu, izmanto pastāvīgi aktualizējamu, kopīgu pašreizējās situācijas raksturojumu. Kopīgajā pašreizējās situācijas raksturojumā iekļauj kopīgās un atsevišķās nodaļas, atbilstoši pašvaldību un analizējamo jomu specifikai</w:t>
            </w:r>
          </w:p>
        </w:tc>
      </w:tr>
      <w:tr w:rsidR="0030440A" w:rsidRPr="00475925" w14:paraId="2D506D68" w14:textId="77777777" w:rsidTr="57990F61">
        <w:trPr>
          <w:trHeight w:val="699"/>
        </w:trPr>
        <w:tc>
          <w:tcPr>
            <w:tcW w:w="704" w:type="dxa"/>
          </w:tcPr>
          <w:p w14:paraId="2965F475" w14:textId="77777777" w:rsidR="0030440A" w:rsidRPr="00475925" w:rsidRDefault="0030440A" w:rsidP="0050486D">
            <w:pPr>
              <w:pStyle w:val="naisc"/>
              <w:numPr>
                <w:ilvl w:val="0"/>
                <w:numId w:val="9"/>
              </w:numPr>
              <w:spacing w:before="0" w:after="0"/>
              <w:ind w:left="313"/>
              <w:jc w:val="both"/>
            </w:pPr>
          </w:p>
        </w:tc>
        <w:tc>
          <w:tcPr>
            <w:tcW w:w="2410" w:type="dxa"/>
          </w:tcPr>
          <w:p w14:paraId="475FED8B" w14:textId="77777777" w:rsidR="0030440A" w:rsidRPr="00D53EB6" w:rsidRDefault="0030440A" w:rsidP="0050486D">
            <w:pPr>
              <w:jc w:val="both"/>
              <w:rPr>
                <w:color w:val="000000"/>
              </w:rPr>
            </w:pPr>
          </w:p>
        </w:tc>
        <w:tc>
          <w:tcPr>
            <w:tcW w:w="4961" w:type="dxa"/>
          </w:tcPr>
          <w:p w14:paraId="3C30970E" w14:textId="77777777" w:rsidR="0030440A" w:rsidRPr="0030440A" w:rsidRDefault="0030440A" w:rsidP="0030440A">
            <w:pPr>
              <w:pStyle w:val="BodyText2"/>
              <w:tabs>
                <w:tab w:val="left" w:pos="1125"/>
              </w:tabs>
              <w:spacing w:after="0" w:line="240" w:lineRule="auto"/>
              <w:jc w:val="both"/>
              <w:rPr>
                <w:b/>
              </w:rPr>
            </w:pPr>
            <w:r>
              <w:rPr>
                <w:b/>
              </w:rPr>
              <w:t xml:space="preserve">Latvijas Pašvaldību savienība (5 dienu skaņošana) </w:t>
            </w:r>
          </w:p>
          <w:p w14:paraId="4F734F99" w14:textId="77777777" w:rsidR="0030440A" w:rsidRPr="0030440A" w:rsidRDefault="0030440A" w:rsidP="0030440A">
            <w:pPr>
              <w:pStyle w:val="ListParagraph"/>
              <w:numPr>
                <w:ilvl w:val="0"/>
                <w:numId w:val="22"/>
              </w:numPr>
              <w:spacing w:after="0" w:line="240" w:lineRule="auto"/>
              <w:ind w:left="0"/>
              <w:contextualSpacing w:val="0"/>
              <w:jc w:val="both"/>
              <w:rPr>
                <w:rFonts w:ascii="Times New Roman" w:hAnsi="Times New Roman"/>
                <w:sz w:val="24"/>
                <w:szCs w:val="24"/>
              </w:rPr>
            </w:pPr>
            <w:r w:rsidRPr="0030440A">
              <w:rPr>
                <w:rFonts w:ascii="Times New Roman" w:hAnsi="Times New Roman"/>
                <w:sz w:val="24"/>
                <w:szCs w:val="24"/>
              </w:rPr>
              <w:t xml:space="preserve">Lūdzam izvērtēt </w:t>
            </w:r>
            <w:proofErr w:type="spellStart"/>
            <w:r w:rsidRPr="0030440A">
              <w:rPr>
                <w:rFonts w:ascii="Times New Roman" w:hAnsi="Times New Roman"/>
                <w:sz w:val="24"/>
                <w:szCs w:val="24"/>
              </w:rPr>
              <w:t>Mk</w:t>
            </w:r>
            <w:proofErr w:type="spellEnd"/>
            <w:r w:rsidRPr="0030440A">
              <w:rPr>
                <w:rFonts w:ascii="Times New Roman" w:hAnsi="Times New Roman"/>
                <w:sz w:val="24"/>
                <w:szCs w:val="24"/>
              </w:rPr>
              <w:t xml:space="preserve"> noteikumu 6.punktā paredzētos precizējumus  un norādām, ka</w:t>
            </w:r>
          </w:p>
          <w:p w14:paraId="15C173AE" w14:textId="77777777" w:rsidR="0030440A" w:rsidRPr="0030440A" w:rsidRDefault="0030440A" w:rsidP="0030440A">
            <w:pPr>
              <w:pStyle w:val="ListParagraph"/>
              <w:ind w:left="0"/>
              <w:jc w:val="both"/>
              <w:rPr>
                <w:rFonts w:ascii="Times New Roman" w:hAnsi="Times New Roman"/>
                <w:sz w:val="24"/>
                <w:szCs w:val="24"/>
              </w:rPr>
            </w:pPr>
            <w:r w:rsidRPr="0030440A">
              <w:rPr>
                <w:rFonts w:ascii="Times New Roman" w:hAnsi="Times New Roman"/>
                <w:sz w:val="24"/>
                <w:szCs w:val="24"/>
              </w:rPr>
              <w:t>Kop</w:t>
            </w:r>
            <w:r w:rsidRPr="0030440A">
              <w:rPr>
                <w:rFonts w:ascii="Times New Roman" w:hAnsi="Times New Roman" w:hint="eastAsia"/>
                <w:sz w:val="24"/>
                <w:szCs w:val="24"/>
              </w:rPr>
              <w:t>ī</w:t>
            </w:r>
            <w:r w:rsidRPr="0030440A">
              <w:rPr>
                <w:rFonts w:ascii="Times New Roman" w:hAnsi="Times New Roman"/>
                <w:sz w:val="24"/>
                <w:szCs w:val="24"/>
              </w:rPr>
              <w:t>ga esoš</w:t>
            </w:r>
            <w:r w:rsidRPr="0030440A">
              <w:rPr>
                <w:rFonts w:ascii="Times New Roman" w:hAnsi="Times New Roman" w:hint="eastAsia"/>
                <w:sz w:val="24"/>
                <w:szCs w:val="24"/>
              </w:rPr>
              <w:t>ā</w:t>
            </w:r>
            <w:r w:rsidRPr="0030440A">
              <w:rPr>
                <w:rFonts w:ascii="Times New Roman" w:hAnsi="Times New Roman"/>
                <w:sz w:val="24"/>
                <w:szCs w:val="24"/>
              </w:rPr>
              <w:t>s situ</w:t>
            </w:r>
            <w:r w:rsidRPr="0030440A">
              <w:rPr>
                <w:rFonts w:ascii="Times New Roman" w:hAnsi="Times New Roman" w:hint="eastAsia"/>
                <w:sz w:val="24"/>
                <w:szCs w:val="24"/>
              </w:rPr>
              <w:t>ā</w:t>
            </w:r>
            <w:r w:rsidRPr="0030440A">
              <w:rPr>
                <w:rFonts w:ascii="Times New Roman" w:hAnsi="Times New Roman"/>
                <w:sz w:val="24"/>
                <w:szCs w:val="24"/>
              </w:rPr>
              <w:t>cijas anal</w:t>
            </w:r>
            <w:r w:rsidRPr="0030440A">
              <w:rPr>
                <w:rFonts w:ascii="Times New Roman" w:hAnsi="Times New Roman" w:hint="eastAsia"/>
                <w:sz w:val="24"/>
                <w:szCs w:val="24"/>
              </w:rPr>
              <w:t>ī</w:t>
            </w:r>
            <w:r w:rsidRPr="0030440A">
              <w:rPr>
                <w:rFonts w:ascii="Times New Roman" w:hAnsi="Times New Roman"/>
                <w:sz w:val="24"/>
                <w:szCs w:val="24"/>
              </w:rPr>
              <w:t>ze b</w:t>
            </w:r>
            <w:r w:rsidRPr="0030440A">
              <w:rPr>
                <w:rFonts w:ascii="Times New Roman" w:hAnsi="Times New Roman" w:hint="eastAsia"/>
                <w:sz w:val="24"/>
                <w:szCs w:val="24"/>
              </w:rPr>
              <w:t>ū</w:t>
            </w:r>
            <w:r w:rsidRPr="0030440A">
              <w:rPr>
                <w:rFonts w:ascii="Times New Roman" w:hAnsi="Times New Roman"/>
                <w:sz w:val="24"/>
                <w:szCs w:val="24"/>
              </w:rPr>
              <w:t xml:space="preserve">s </w:t>
            </w:r>
            <w:r w:rsidRPr="0030440A">
              <w:rPr>
                <w:rFonts w:ascii="Times New Roman" w:hAnsi="Times New Roman" w:hint="eastAsia"/>
                <w:sz w:val="24"/>
                <w:szCs w:val="24"/>
              </w:rPr>
              <w:t>ā</w:t>
            </w:r>
            <w:r w:rsidRPr="0030440A">
              <w:rPr>
                <w:rFonts w:ascii="Times New Roman" w:hAnsi="Times New Roman"/>
                <w:sz w:val="24"/>
                <w:szCs w:val="24"/>
              </w:rPr>
              <w:t>rk</w:t>
            </w:r>
            <w:r w:rsidRPr="0030440A">
              <w:rPr>
                <w:rFonts w:ascii="Times New Roman" w:hAnsi="Times New Roman" w:hint="eastAsia"/>
                <w:sz w:val="24"/>
                <w:szCs w:val="24"/>
              </w:rPr>
              <w:t>ā</w:t>
            </w:r>
            <w:r w:rsidRPr="0030440A">
              <w:rPr>
                <w:rFonts w:ascii="Times New Roman" w:hAnsi="Times New Roman"/>
                <w:sz w:val="24"/>
                <w:szCs w:val="24"/>
              </w:rPr>
              <w:t>rt</w:t>
            </w:r>
            <w:r w:rsidRPr="0030440A">
              <w:rPr>
                <w:rFonts w:ascii="Times New Roman" w:hAnsi="Times New Roman" w:hint="eastAsia"/>
                <w:sz w:val="24"/>
                <w:szCs w:val="24"/>
              </w:rPr>
              <w:t>ī</w:t>
            </w:r>
            <w:r w:rsidRPr="0030440A">
              <w:rPr>
                <w:rFonts w:ascii="Times New Roman" w:hAnsi="Times New Roman"/>
                <w:sz w:val="24"/>
                <w:szCs w:val="24"/>
              </w:rPr>
              <w:t>gi smags dokuments, kas tikai apgr</w:t>
            </w:r>
            <w:r w:rsidRPr="0030440A">
              <w:rPr>
                <w:rFonts w:ascii="Times New Roman" w:hAnsi="Times New Roman" w:hint="eastAsia"/>
                <w:sz w:val="24"/>
                <w:szCs w:val="24"/>
              </w:rPr>
              <w:t>ū</w:t>
            </w:r>
            <w:r w:rsidRPr="0030440A">
              <w:rPr>
                <w:rFonts w:ascii="Times New Roman" w:hAnsi="Times New Roman"/>
                <w:sz w:val="24"/>
                <w:szCs w:val="24"/>
              </w:rPr>
              <w:t>tin</w:t>
            </w:r>
            <w:r w:rsidRPr="0030440A">
              <w:rPr>
                <w:rFonts w:ascii="Times New Roman" w:hAnsi="Times New Roman" w:hint="eastAsia"/>
                <w:sz w:val="24"/>
                <w:szCs w:val="24"/>
              </w:rPr>
              <w:t>ā</w:t>
            </w:r>
            <w:r w:rsidRPr="0030440A">
              <w:rPr>
                <w:rFonts w:ascii="Times New Roman" w:hAnsi="Times New Roman"/>
                <w:sz w:val="24"/>
                <w:szCs w:val="24"/>
              </w:rPr>
              <w:t>s kop</w:t>
            </w:r>
            <w:r w:rsidRPr="0030440A">
              <w:rPr>
                <w:rFonts w:ascii="Times New Roman" w:hAnsi="Times New Roman" w:hint="eastAsia"/>
                <w:sz w:val="24"/>
                <w:szCs w:val="24"/>
              </w:rPr>
              <w:t>ī</w:t>
            </w:r>
            <w:r w:rsidRPr="0030440A">
              <w:rPr>
                <w:rFonts w:ascii="Times New Roman" w:hAnsi="Times New Roman"/>
                <w:sz w:val="24"/>
                <w:szCs w:val="24"/>
              </w:rPr>
              <w:t>go pl</w:t>
            </w:r>
            <w:r w:rsidRPr="0030440A">
              <w:rPr>
                <w:rFonts w:ascii="Times New Roman" w:hAnsi="Times New Roman" w:hint="eastAsia"/>
                <w:sz w:val="24"/>
                <w:szCs w:val="24"/>
              </w:rPr>
              <w:t>ā</w:t>
            </w:r>
            <w:r w:rsidRPr="0030440A">
              <w:rPr>
                <w:rFonts w:ascii="Times New Roman" w:hAnsi="Times New Roman"/>
                <w:sz w:val="24"/>
                <w:szCs w:val="24"/>
              </w:rPr>
              <w:t>nošanu. Milz</w:t>
            </w:r>
            <w:r w:rsidRPr="0030440A">
              <w:rPr>
                <w:rFonts w:ascii="Times New Roman" w:hAnsi="Times New Roman" w:hint="eastAsia"/>
                <w:sz w:val="24"/>
                <w:szCs w:val="24"/>
              </w:rPr>
              <w:t>ī</w:t>
            </w:r>
            <w:r w:rsidRPr="0030440A">
              <w:rPr>
                <w:rFonts w:ascii="Times New Roman" w:hAnsi="Times New Roman"/>
                <w:sz w:val="24"/>
                <w:szCs w:val="24"/>
              </w:rPr>
              <w:t>gs daudzums inform</w:t>
            </w:r>
            <w:r w:rsidRPr="0030440A">
              <w:rPr>
                <w:rFonts w:ascii="Times New Roman" w:hAnsi="Times New Roman" w:hint="eastAsia"/>
                <w:sz w:val="24"/>
                <w:szCs w:val="24"/>
              </w:rPr>
              <w:t>ā</w:t>
            </w:r>
            <w:r w:rsidRPr="0030440A">
              <w:rPr>
                <w:rFonts w:ascii="Times New Roman" w:hAnsi="Times New Roman"/>
                <w:sz w:val="24"/>
                <w:szCs w:val="24"/>
              </w:rPr>
              <w:t>cijas, tas pats ar grafisko att</w:t>
            </w:r>
            <w:r w:rsidRPr="0030440A">
              <w:rPr>
                <w:rFonts w:ascii="Times New Roman" w:hAnsi="Times New Roman" w:hint="eastAsia"/>
                <w:sz w:val="24"/>
                <w:szCs w:val="24"/>
              </w:rPr>
              <w:t>ē</w:t>
            </w:r>
            <w:r w:rsidRPr="0030440A">
              <w:rPr>
                <w:rFonts w:ascii="Times New Roman" w:hAnsi="Times New Roman"/>
                <w:sz w:val="24"/>
                <w:szCs w:val="24"/>
              </w:rPr>
              <w:t>lojumu – pils</w:t>
            </w:r>
            <w:r w:rsidRPr="0030440A">
              <w:rPr>
                <w:rFonts w:ascii="Times New Roman" w:hAnsi="Times New Roman" w:hint="eastAsia"/>
                <w:sz w:val="24"/>
                <w:szCs w:val="24"/>
              </w:rPr>
              <w:t>ē</w:t>
            </w:r>
            <w:r w:rsidRPr="0030440A">
              <w:rPr>
                <w:rFonts w:ascii="Times New Roman" w:hAnsi="Times New Roman"/>
                <w:sz w:val="24"/>
                <w:szCs w:val="24"/>
              </w:rPr>
              <w:t>t</w:t>
            </w:r>
            <w:r w:rsidRPr="0030440A">
              <w:rPr>
                <w:rFonts w:ascii="Times New Roman" w:hAnsi="Times New Roman" w:hint="eastAsia"/>
                <w:sz w:val="24"/>
                <w:szCs w:val="24"/>
              </w:rPr>
              <w:t>ā</w:t>
            </w:r>
            <w:r w:rsidRPr="0030440A">
              <w:rPr>
                <w:rFonts w:ascii="Times New Roman" w:hAnsi="Times New Roman"/>
                <w:sz w:val="24"/>
                <w:szCs w:val="24"/>
              </w:rPr>
              <w:t xml:space="preserve"> viena detaliz</w:t>
            </w:r>
            <w:r w:rsidRPr="0030440A">
              <w:rPr>
                <w:rFonts w:ascii="Times New Roman" w:hAnsi="Times New Roman" w:hint="eastAsia"/>
                <w:sz w:val="24"/>
                <w:szCs w:val="24"/>
              </w:rPr>
              <w:t>ā</w:t>
            </w:r>
            <w:r w:rsidRPr="0030440A">
              <w:rPr>
                <w:rFonts w:ascii="Times New Roman" w:hAnsi="Times New Roman"/>
                <w:sz w:val="24"/>
                <w:szCs w:val="24"/>
              </w:rPr>
              <w:t>cija, novad</w:t>
            </w:r>
            <w:r w:rsidRPr="0030440A">
              <w:rPr>
                <w:rFonts w:ascii="Times New Roman" w:hAnsi="Times New Roman" w:hint="eastAsia"/>
                <w:sz w:val="24"/>
                <w:szCs w:val="24"/>
              </w:rPr>
              <w:t>ā</w:t>
            </w:r>
            <w:r w:rsidRPr="0030440A">
              <w:rPr>
                <w:rFonts w:ascii="Times New Roman" w:hAnsi="Times New Roman"/>
                <w:sz w:val="24"/>
                <w:szCs w:val="24"/>
              </w:rPr>
              <w:t xml:space="preserve"> pavisam cita. Pamatojoties uz kop</w:t>
            </w:r>
            <w:r w:rsidRPr="0030440A">
              <w:rPr>
                <w:rFonts w:ascii="Times New Roman" w:hAnsi="Times New Roman" w:hint="eastAsia"/>
                <w:sz w:val="24"/>
                <w:szCs w:val="24"/>
              </w:rPr>
              <w:t>ī</w:t>
            </w:r>
            <w:r w:rsidRPr="0030440A">
              <w:rPr>
                <w:rFonts w:ascii="Times New Roman" w:hAnsi="Times New Roman"/>
                <w:sz w:val="24"/>
                <w:szCs w:val="24"/>
              </w:rPr>
              <w:t>gu esoš</w:t>
            </w:r>
            <w:r w:rsidRPr="0030440A">
              <w:rPr>
                <w:rFonts w:ascii="Times New Roman" w:hAnsi="Times New Roman" w:hint="eastAsia"/>
                <w:sz w:val="24"/>
                <w:szCs w:val="24"/>
              </w:rPr>
              <w:t>ā</w:t>
            </w:r>
            <w:r w:rsidRPr="0030440A">
              <w:rPr>
                <w:rFonts w:ascii="Times New Roman" w:hAnsi="Times New Roman"/>
                <w:sz w:val="24"/>
                <w:szCs w:val="24"/>
              </w:rPr>
              <w:t>s situ</w:t>
            </w:r>
            <w:r w:rsidRPr="0030440A">
              <w:rPr>
                <w:rFonts w:ascii="Times New Roman" w:hAnsi="Times New Roman" w:hint="eastAsia"/>
                <w:sz w:val="24"/>
                <w:szCs w:val="24"/>
              </w:rPr>
              <w:t>ā</w:t>
            </w:r>
            <w:r w:rsidRPr="0030440A">
              <w:rPr>
                <w:rFonts w:ascii="Times New Roman" w:hAnsi="Times New Roman"/>
                <w:sz w:val="24"/>
                <w:szCs w:val="24"/>
              </w:rPr>
              <w:t>cijas anal</w:t>
            </w:r>
            <w:r w:rsidRPr="0030440A">
              <w:rPr>
                <w:rFonts w:ascii="Times New Roman" w:hAnsi="Times New Roman" w:hint="eastAsia"/>
                <w:sz w:val="24"/>
                <w:szCs w:val="24"/>
              </w:rPr>
              <w:t>ī</w:t>
            </w:r>
            <w:r w:rsidRPr="0030440A">
              <w:rPr>
                <w:rFonts w:ascii="Times New Roman" w:hAnsi="Times New Roman"/>
                <w:sz w:val="24"/>
                <w:szCs w:val="24"/>
              </w:rPr>
              <w:t>zi, nav iesp</w:t>
            </w:r>
            <w:r w:rsidRPr="0030440A">
              <w:rPr>
                <w:rFonts w:ascii="Times New Roman" w:hAnsi="Times New Roman" w:hint="eastAsia"/>
                <w:sz w:val="24"/>
                <w:szCs w:val="24"/>
              </w:rPr>
              <w:t>ē</w:t>
            </w:r>
            <w:r w:rsidRPr="0030440A">
              <w:rPr>
                <w:rFonts w:ascii="Times New Roman" w:hAnsi="Times New Roman"/>
                <w:sz w:val="24"/>
                <w:szCs w:val="24"/>
              </w:rPr>
              <w:t>jams izstr</w:t>
            </w:r>
            <w:r w:rsidRPr="0030440A">
              <w:rPr>
                <w:rFonts w:ascii="Times New Roman" w:hAnsi="Times New Roman" w:hint="eastAsia"/>
                <w:sz w:val="24"/>
                <w:szCs w:val="24"/>
              </w:rPr>
              <w:t>ā</w:t>
            </w:r>
            <w:r w:rsidRPr="0030440A">
              <w:rPr>
                <w:rFonts w:ascii="Times New Roman" w:hAnsi="Times New Roman"/>
                <w:sz w:val="24"/>
                <w:szCs w:val="24"/>
              </w:rPr>
              <w:t>d</w:t>
            </w:r>
            <w:r w:rsidRPr="0030440A">
              <w:rPr>
                <w:rFonts w:ascii="Times New Roman" w:hAnsi="Times New Roman" w:hint="eastAsia"/>
                <w:sz w:val="24"/>
                <w:szCs w:val="24"/>
              </w:rPr>
              <w:t>ā</w:t>
            </w:r>
            <w:r w:rsidRPr="0030440A">
              <w:rPr>
                <w:rFonts w:ascii="Times New Roman" w:hAnsi="Times New Roman"/>
                <w:sz w:val="24"/>
                <w:szCs w:val="24"/>
              </w:rPr>
              <w:t>t konkr</w:t>
            </w:r>
            <w:r w:rsidRPr="0030440A">
              <w:rPr>
                <w:rFonts w:ascii="Times New Roman" w:hAnsi="Times New Roman" w:hint="eastAsia"/>
                <w:sz w:val="24"/>
                <w:szCs w:val="24"/>
              </w:rPr>
              <w:t>ē</w:t>
            </w:r>
            <w:r w:rsidRPr="0030440A">
              <w:rPr>
                <w:rFonts w:ascii="Times New Roman" w:hAnsi="Times New Roman"/>
                <w:sz w:val="24"/>
                <w:szCs w:val="24"/>
              </w:rPr>
              <w:t>tai pašvald</w:t>
            </w:r>
            <w:r w:rsidRPr="0030440A">
              <w:rPr>
                <w:rFonts w:ascii="Times New Roman" w:hAnsi="Times New Roman" w:hint="eastAsia"/>
                <w:sz w:val="24"/>
                <w:szCs w:val="24"/>
              </w:rPr>
              <w:t>ī</w:t>
            </w:r>
            <w:r w:rsidRPr="0030440A">
              <w:rPr>
                <w:rFonts w:ascii="Times New Roman" w:hAnsi="Times New Roman"/>
                <w:sz w:val="24"/>
                <w:szCs w:val="24"/>
              </w:rPr>
              <w:t>bai pilnv</w:t>
            </w:r>
            <w:r w:rsidRPr="0030440A">
              <w:rPr>
                <w:rFonts w:ascii="Times New Roman" w:hAnsi="Times New Roman" w:hint="eastAsia"/>
                <w:sz w:val="24"/>
                <w:szCs w:val="24"/>
              </w:rPr>
              <w:t>ē</w:t>
            </w:r>
            <w:r w:rsidRPr="0030440A">
              <w:rPr>
                <w:rFonts w:ascii="Times New Roman" w:hAnsi="Times New Roman"/>
                <w:sz w:val="24"/>
                <w:szCs w:val="24"/>
              </w:rPr>
              <w:t>rt</w:t>
            </w:r>
            <w:r w:rsidRPr="0030440A">
              <w:rPr>
                <w:rFonts w:ascii="Times New Roman" w:hAnsi="Times New Roman" w:hint="eastAsia"/>
                <w:sz w:val="24"/>
                <w:szCs w:val="24"/>
              </w:rPr>
              <w:t>ī</w:t>
            </w:r>
            <w:r w:rsidRPr="0030440A">
              <w:rPr>
                <w:rFonts w:ascii="Times New Roman" w:hAnsi="Times New Roman"/>
                <w:sz w:val="24"/>
                <w:szCs w:val="24"/>
              </w:rPr>
              <w:t>gas, pamatotus, individualiz</w:t>
            </w:r>
            <w:r w:rsidRPr="0030440A">
              <w:rPr>
                <w:rFonts w:ascii="Times New Roman" w:hAnsi="Times New Roman" w:hint="eastAsia"/>
                <w:sz w:val="24"/>
                <w:szCs w:val="24"/>
              </w:rPr>
              <w:t>ē</w:t>
            </w:r>
            <w:r w:rsidRPr="0030440A">
              <w:rPr>
                <w:rFonts w:ascii="Times New Roman" w:hAnsi="Times New Roman"/>
                <w:sz w:val="24"/>
                <w:szCs w:val="24"/>
              </w:rPr>
              <w:t>tus r</w:t>
            </w:r>
            <w:r w:rsidRPr="0030440A">
              <w:rPr>
                <w:rFonts w:ascii="Times New Roman" w:hAnsi="Times New Roman" w:hint="eastAsia"/>
                <w:sz w:val="24"/>
                <w:szCs w:val="24"/>
              </w:rPr>
              <w:t>ī</w:t>
            </w:r>
            <w:r w:rsidRPr="0030440A">
              <w:rPr>
                <w:rFonts w:ascii="Times New Roman" w:hAnsi="Times New Roman"/>
                <w:sz w:val="24"/>
                <w:szCs w:val="24"/>
              </w:rPr>
              <w:t>c</w:t>
            </w:r>
            <w:r w:rsidRPr="0030440A">
              <w:rPr>
                <w:rFonts w:ascii="Times New Roman" w:hAnsi="Times New Roman" w:hint="eastAsia"/>
                <w:sz w:val="24"/>
                <w:szCs w:val="24"/>
              </w:rPr>
              <w:t>ī</w:t>
            </w:r>
            <w:r w:rsidRPr="0030440A">
              <w:rPr>
                <w:rFonts w:ascii="Times New Roman" w:hAnsi="Times New Roman"/>
                <w:sz w:val="24"/>
                <w:szCs w:val="24"/>
              </w:rPr>
              <w:t>bas pl</w:t>
            </w:r>
            <w:r w:rsidRPr="0030440A">
              <w:rPr>
                <w:rFonts w:ascii="Times New Roman" w:hAnsi="Times New Roman" w:hint="eastAsia"/>
                <w:sz w:val="24"/>
                <w:szCs w:val="24"/>
              </w:rPr>
              <w:t>ā</w:t>
            </w:r>
            <w:r w:rsidRPr="0030440A">
              <w:rPr>
                <w:rFonts w:ascii="Times New Roman" w:hAnsi="Times New Roman"/>
                <w:sz w:val="24"/>
                <w:szCs w:val="24"/>
              </w:rPr>
              <w:t>na darb</w:t>
            </w:r>
            <w:r w:rsidRPr="0030440A">
              <w:rPr>
                <w:rFonts w:ascii="Times New Roman" w:hAnsi="Times New Roman" w:hint="eastAsia"/>
                <w:sz w:val="24"/>
                <w:szCs w:val="24"/>
              </w:rPr>
              <w:t>ī</w:t>
            </w:r>
            <w:r w:rsidRPr="0030440A">
              <w:rPr>
                <w:rFonts w:ascii="Times New Roman" w:hAnsi="Times New Roman"/>
                <w:sz w:val="24"/>
                <w:szCs w:val="24"/>
              </w:rPr>
              <w:t>bas un invest</w:t>
            </w:r>
            <w:r w:rsidRPr="0030440A">
              <w:rPr>
                <w:rFonts w:ascii="Times New Roman" w:hAnsi="Times New Roman" w:hint="eastAsia"/>
                <w:sz w:val="24"/>
                <w:szCs w:val="24"/>
              </w:rPr>
              <w:t>ī</w:t>
            </w:r>
            <w:r w:rsidRPr="0030440A">
              <w:rPr>
                <w:rFonts w:ascii="Times New Roman" w:hAnsi="Times New Roman"/>
                <w:sz w:val="24"/>
                <w:szCs w:val="24"/>
              </w:rPr>
              <w:t>ciju pl</w:t>
            </w:r>
            <w:r w:rsidRPr="0030440A">
              <w:rPr>
                <w:rFonts w:ascii="Times New Roman" w:hAnsi="Times New Roman" w:hint="eastAsia"/>
                <w:sz w:val="24"/>
                <w:szCs w:val="24"/>
              </w:rPr>
              <w:t>ā</w:t>
            </w:r>
            <w:r w:rsidRPr="0030440A">
              <w:rPr>
                <w:rFonts w:ascii="Times New Roman" w:hAnsi="Times New Roman"/>
                <w:sz w:val="24"/>
                <w:szCs w:val="24"/>
              </w:rPr>
              <w:t>na invest</w:t>
            </w:r>
            <w:r w:rsidRPr="0030440A">
              <w:rPr>
                <w:rFonts w:ascii="Times New Roman" w:hAnsi="Times New Roman" w:hint="eastAsia"/>
                <w:sz w:val="24"/>
                <w:szCs w:val="24"/>
              </w:rPr>
              <w:t>ī</w:t>
            </w:r>
            <w:r w:rsidRPr="0030440A">
              <w:rPr>
                <w:rFonts w:ascii="Times New Roman" w:hAnsi="Times New Roman"/>
                <w:sz w:val="24"/>
                <w:szCs w:val="24"/>
              </w:rPr>
              <w:t>ciju projektus – proti, sagatavot att</w:t>
            </w:r>
            <w:r w:rsidRPr="0030440A">
              <w:rPr>
                <w:rFonts w:ascii="Times New Roman" w:hAnsi="Times New Roman" w:hint="eastAsia"/>
                <w:sz w:val="24"/>
                <w:szCs w:val="24"/>
              </w:rPr>
              <w:t>ī</w:t>
            </w:r>
            <w:r w:rsidRPr="0030440A">
              <w:rPr>
                <w:rFonts w:ascii="Times New Roman" w:hAnsi="Times New Roman"/>
                <w:sz w:val="24"/>
                <w:szCs w:val="24"/>
              </w:rPr>
              <w:t>st</w:t>
            </w:r>
            <w:r w:rsidRPr="0030440A">
              <w:rPr>
                <w:rFonts w:ascii="Times New Roman" w:hAnsi="Times New Roman" w:hint="eastAsia"/>
                <w:sz w:val="24"/>
                <w:szCs w:val="24"/>
              </w:rPr>
              <w:t>ī</w:t>
            </w:r>
            <w:r w:rsidRPr="0030440A">
              <w:rPr>
                <w:rFonts w:ascii="Times New Roman" w:hAnsi="Times New Roman"/>
                <w:sz w:val="24"/>
                <w:szCs w:val="24"/>
              </w:rPr>
              <w:t>bas pl</w:t>
            </w:r>
            <w:r w:rsidRPr="0030440A">
              <w:rPr>
                <w:rFonts w:ascii="Times New Roman" w:hAnsi="Times New Roman" w:hint="eastAsia"/>
                <w:sz w:val="24"/>
                <w:szCs w:val="24"/>
              </w:rPr>
              <w:t>ā</w:t>
            </w:r>
            <w:r w:rsidRPr="0030440A">
              <w:rPr>
                <w:rFonts w:ascii="Times New Roman" w:hAnsi="Times New Roman"/>
                <w:sz w:val="24"/>
                <w:szCs w:val="24"/>
              </w:rPr>
              <w:t>nošanas dokumenta “atš</w:t>
            </w:r>
            <w:r w:rsidRPr="0030440A">
              <w:rPr>
                <w:rFonts w:ascii="Times New Roman" w:hAnsi="Times New Roman" w:hint="eastAsia"/>
                <w:sz w:val="24"/>
                <w:szCs w:val="24"/>
              </w:rPr>
              <w:t>ķ</w:t>
            </w:r>
            <w:r w:rsidRPr="0030440A">
              <w:rPr>
                <w:rFonts w:ascii="Times New Roman" w:hAnsi="Times New Roman"/>
                <w:sz w:val="24"/>
                <w:szCs w:val="24"/>
              </w:rPr>
              <w:t>ir</w:t>
            </w:r>
            <w:r w:rsidRPr="0030440A">
              <w:rPr>
                <w:rFonts w:ascii="Times New Roman" w:hAnsi="Times New Roman" w:hint="eastAsia"/>
                <w:sz w:val="24"/>
                <w:szCs w:val="24"/>
              </w:rPr>
              <w:t>ī</w:t>
            </w:r>
            <w:r w:rsidRPr="0030440A">
              <w:rPr>
                <w:rFonts w:ascii="Times New Roman" w:hAnsi="Times New Roman"/>
                <w:sz w:val="24"/>
                <w:szCs w:val="24"/>
              </w:rPr>
              <w:t>gas sada</w:t>
            </w:r>
            <w:r w:rsidRPr="0030440A">
              <w:rPr>
                <w:rFonts w:ascii="Times New Roman" w:hAnsi="Times New Roman" w:hint="eastAsia"/>
                <w:sz w:val="24"/>
                <w:szCs w:val="24"/>
              </w:rPr>
              <w:t>ļ</w:t>
            </w:r>
            <w:r w:rsidRPr="0030440A">
              <w:rPr>
                <w:rFonts w:ascii="Times New Roman" w:hAnsi="Times New Roman"/>
                <w:sz w:val="24"/>
                <w:szCs w:val="24"/>
              </w:rPr>
              <w:t>as”.</w:t>
            </w:r>
          </w:p>
          <w:p w14:paraId="397F9E8C" w14:textId="77777777" w:rsidR="0030440A" w:rsidRPr="0030440A" w:rsidRDefault="0030440A" w:rsidP="0030440A">
            <w:pPr>
              <w:pStyle w:val="ListParagraph"/>
              <w:ind w:left="0"/>
              <w:jc w:val="both"/>
              <w:rPr>
                <w:rFonts w:ascii="Times New Roman" w:hAnsi="Times New Roman"/>
                <w:sz w:val="24"/>
                <w:szCs w:val="24"/>
              </w:rPr>
            </w:pPr>
            <w:r w:rsidRPr="0030440A">
              <w:rPr>
                <w:rFonts w:ascii="Times New Roman" w:hAnsi="Times New Roman"/>
                <w:sz w:val="24"/>
                <w:szCs w:val="24"/>
              </w:rPr>
              <w:t>Dr</w:t>
            </w:r>
            <w:r w:rsidRPr="0030440A">
              <w:rPr>
                <w:rFonts w:ascii="Times New Roman" w:hAnsi="Times New Roman" w:hint="eastAsia"/>
                <w:sz w:val="24"/>
                <w:szCs w:val="24"/>
              </w:rPr>
              <w:t>ī</w:t>
            </w:r>
            <w:r w:rsidRPr="0030440A">
              <w:rPr>
                <w:rFonts w:ascii="Times New Roman" w:hAnsi="Times New Roman"/>
                <w:sz w:val="24"/>
                <w:szCs w:val="24"/>
              </w:rPr>
              <w:t>z</w:t>
            </w:r>
            <w:r w:rsidRPr="0030440A">
              <w:rPr>
                <w:rFonts w:ascii="Times New Roman" w:hAnsi="Times New Roman" w:hint="eastAsia"/>
                <w:sz w:val="24"/>
                <w:szCs w:val="24"/>
              </w:rPr>
              <w:t>ā</w:t>
            </w:r>
            <w:r w:rsidRPr="0030440A">
              <w:rPr>
                <w:rFonts w:ascii="Times New Roman" w:hAnsi="Times New Roman"/>
                <w:sz w:val="24"/>
                <w:szCs w:val="24"/>
              </w:rPr>
              <w:t>k b</w:t>
            </w:r>
            <w:r w:rsidRPr="0030440A">
              <w:rPr>
                <w:rFonts w:ascii="Times New Roman" w:hAnsi="Times New Roman" w:hint="eastAsia"/>
                <w:sz w:val="24"/>
                <w:szCs w:val="24"/>
              </w:rPr>
              <w:t>ū</w:t>
            </w:r>
            <w:r w:rsidRPr="0030440A">
              <w:rPr>
                <w:rFonts w:ascii="Times New Roman" w:hAnsi="Times New Roman"/>
                <w:sz w:val="24"/>
                <w:szCs w:val="24"/>
              </w:rPr>
              <w:t>tu j</w:t>
            </w:r>
            <w:r w:rsidRPr="0030440A">
              <w:rPr>
                <w:rFonts w:ascii="Times New Roman" w:hAnsi="Times New Roman" w:hint="eastAsia"/>
                <w:sz w:val="24"/>
                <w:szCs w:val="24"/>
              </w:rPr>
              <w:t>ā</w:t>
            </w:r>
            <w:r w:rsidRPr="0030440A">
              <w:rPr>
                <w:rFonts w:ascii="Times New Roman" w:hAnsi="Times New Roman"/>
                <w:sz w:val="24"/>
                <w:szCs w:val="24"/>
              </w:rPr>
              <w:t>b</w:t>
            </w:r>
            <w:r w:rsidRPr="0030440A">
              <w:rPr>
                <w:rFonts w:ascii="Times New Roman" w:hAnsi="Times New Roman" w:hint="eastAsia"/>
                <w:sz w:val="24"/>
                <w:szCs w:val="24"/>
              </w:rPr>
              <w:t>ū</w:t>
            </w:r>
            <w:r w:rsidRPr="0030440A">
              <w:rPr>
                <w:rFonts w:ascii="Times New Roman" w:hAnsi="Times New Roman"/>
                <w:sz w:val="24"/>
                <w:szCs w:val="24"/>
              </w:rPr>
              <w:t>t kop</w:t>
            </w:r>
            <w:r w:rsidRPr="0030440A">
              <w:rPr>
                <w:rFonts w:ascii="Times New Roman" w:hAnsi="Times New Roman" w:hint="eastAsia"/>
                <w:sz w:val="24"/>
                <w:szCs w:val="24"/>
              </w:rPr>
              <w:t>ī</w:t>
            </w:r>
            <w:r w:rsidRPr="0030440A">
              <w:rPr>
                <w:rFonts w:ascii="Times New Roman" w:hAnsi="Times New Roman"/>
                <w:sz w:val="24"/>
                <w:szCs w:val="24"/>
              </w:rPr>
              <w:t>gai sada</w:t>
            </w:r>
            <w:r w:rsidRPr="0030440A">
              <w:rPr>
                <w:rFonts w:ascii="Times New Roman" w:hAnsi="Times New Roman" w:hint="eastAsia"/>
                <w:sz w:val="24"/>
                <w:szCs w:val="24"/>
              </w:rPr>
              <w:t>ļ</w:t>
            </w:r>
            <w:r w:rsidRPr="0030440A">
              <w:rPr>
                <w:rFonts w:ascii="Times New Roman" w:hAnsi="Times New Roman"/>
                <w:sz w:val="24"/>
                <w:szCs w:val="24"/>
              </w:rPr>
              <w:t>ai, kas raksturo ab</w:t>
            </w:r>
            <w:r w:rsidRPr="0030440A">
              <w:rPr>
                <w:rFonts w:ascii="Times New Roman" w:hAnsi="Times New Roman" w:hint="eastAsia"/>
                <w:sz w:val="24"/>
                <w:szCs w:val="24"/>
              </w:rPr>
              <w:t>ā</w:t>
            </w:r>
            <w:r w:rsidRPr="0030440A">
              <w:rPr>
                <w:rFonts w:ascii="Times New Roman" w:hAnsi="Times New Roman"/>
                <w:sz w:val="24"/>
                <w:szCs w:val="24"/>
              </w:rPr>
              <w:t>s pašvald</w:t>
            </w:r>
            <w:r w:rsidRPr="0030440A">
              <w:rPr>
                <w:rFonts w:ascii="Times New Roman" w:hAnsi="Times New Roman" w:hint="eastAsia"/>
                <w:sz w:val="24"/>
                <w:szCs w:val="24"/>
              </w:rPr>
              <w:t>ī</w:t>
            </w:r>
            <w:r w:rsidRPr="0030440A">
              <w:rPr>
                <w:rFonts w:ascii="Times New Roman" w:hAnsi="Times New Roman"/>
                <w:sz w:val="24"/>
                <w:szCs w:val="24"/>
              </w:rPr>
              <w:t>b</w:t>
            </w:r>
            <w:r w:rsidRPr="0030440A">
              <w:rPr>
                <w:rFonts w:ascii="Times New Roman" w:hAnsi="Times New Roman" w:hint="eastAsia"/>
                <w:sz w:val="24"/>
                <w:szCs w:val="24"/>
              </w:rPr>
              <w:t>ā</w:t>
            </w:r>
            <w:r w:rsidRPr="0030440A">
              <w:rPr>
                <w:rFonts w:ascii="Times New Roman" w:hAnsi="Times New Roman"/>
                <w:sz w:val="24"/>
                <w:szCs w:val="24"/>
              </w:rPr>
              <w:t>s kop</w:t>
            </w:r>
            <w:r w:rsidRPr="0030440A">
              <w:rPr>
                <w:rFonts w:ascii="Times New Roman" w:hAnsi="Times New Roman" w:hint="eastAsia"/>
                <w:sz w:val="24"/>
                <w:szCs w:val="24"/>
              </w:rPr>
              <w:t>ē</w:t>
            </w:r>
            <w:r w:rsidRPr="0030440A">
              <w:rPr>
                <w:rFonts w:ascii="Times New Roman" w:hAnsi="Times New Roman"/>
                <w:sz w:val="24"/>
                <w:szCs w:val="24"/>
              </w:rPr>
              <w:t>j</w:t>
            </w:r>
            <w:r w:rsidRPr="0030440A">
              <w:rPr>
                <w:rFonts w:ascii="Times New Roman" w:hAnsi="Times New Roman" w:hint="eastAsia"/>
                <w:sz w:val="24"/>
                <w:szCs w:val="24"/>
              </w:rPr>
              <w:t>ā</w:t>
            </w:r>
            <w:r w:rsidRPr="0030440A">
              <w:rPr>
                <w:rFonts w:ascii="Times New Roman" w:hAnsi="Times New Roman"/>
                <w:sz w:val="24"/>
                <w:szCs w:val="24"/>
              </w:rPr>
              <w:t>s intereses un pl</w:t>
            </w:r>
            <w:r w:rsidRPr="0030440A">
              <w:rPr>
                <w:rFonts w:ascii="Times New Roman" w:hAnsi="Times New Roman" w:hint="eastAsia"/>
                <w:sz w:val="24"/>
                <w:szCs w:val="24"/>
              </w:rPr>
              <w:t>ā</w:t>
            </w:r>
            <w:r w:rsidRPr="0030440A">
              <w:rPr>
                <w:rFonts w:ascii="Times New Roman" w:hAnsi="Times New Roman"/>
                <w:sz w:val="24"/>
                <w:szCs w:val="24"/>
              </w:rPr>
              <w:t>nošanu, bet t</w:t>
            </w:r>
            <w:r w:rsidRPr="0030440A">
              <w:rPr>
                <w:rFonts w:ascii="Times New Roman" w:hAnsi="Times New Roman" w:hint="eastAsia"/>
                <w:sz w:val="24"/>
                <w:szCs w:val="24"/>
              </w:rPr>
              <w:t>ā</w:t>
            </w:r>
            <w:r w:rsidRPr="0030440A">
              <w:rPr>
                <w:rFonts w:ascii="Times New Roman" w:hAnsi="Times New Roman"/>
                <w:sz w:val="24"/>
                <w:szCs w:val="24"/>
              </w:rPr>
              <w:t xml:space="preserve"> b</w:t>
            </w:r>
            <w:r w:rsidRPr="0030440A">
              <w:rPr>
                <w:rFonts w:ascii="Times New Roman" w:hAnsi="Times New Roman" w:hint="eastAsia"/>
                <w:sz w:val="24"/>
                <w:szCs w:val="24"/>
              </w:rPr>
              <w:t>ū</w:t>
            </w:r>
            <w:r w:rsidRPr="0030440A">
              <w:rPr>
                <w:rFonts w:ascii="Times New Roman" w:hAnsi="Times New Roman"/>
                <w:sz w:val="24"/>
                <w:szCs w:val="24"/>
              </w:rPr>
              <w:t>tu tikai viena vai dažas sada</w:t>
            </w:r>
            <w:r w:rsidRPr="0030440A">
              <w:rPr>
                <w:rFonts w:ascii="Times New Roman" w:hAnsi="Times New Roman" w:hint="eastAsia"/>
                <w:sz w:val="24"/>
                <w:szCs w:val="24"/>
              </w:rPr>
              <w:t>ļ</w:t>
            </w:r>
            <w:r w:rsidRPr="0030440A">
              <w:rPr>
                <w:rFonts w:ascii="Times New Roman" w:hAnsi="Times New Roman"/>
                <w:sz w:val="24"/>
                <w:szCs w:val="24"/>
              </w:rPr>
              <w:t>as abu  pašvald</w:t>
            </w:r>
            <w:r w:rsidRPr="0030440A">
              <w:rPr>
                <w:rFonts w:ascii="Times New Roman" w:hAnsi="Times New Roman" w:hint="eastAsia"/>
                <w:sz w:val="24"/>
                <w:szCs w:val="24"/>
              </w:rPr>
              <w:t>ī</w:t>
            </w:r>
            <w:r w:rsidRPr="0030440A">
              <w:rPr>
                <w:rFonts w:ascii="Times New Roman" w:hAnsi="Times New Roman"/>
                <w:sz w:val="24"/>
                <w:szCs w:val="24"/>
              </w:rPr>
              <w:t>bu esoš</w:t>
            </w:r>
            <w:r w:rsidRPr="0030440A">
              <w:rPr>
                <w:rFonts w:ascii="Times New Roman" w:hAnsi="Times New Roman" w:hint="eastAsia"/>
                <w:sz w:val="24"/>
                <w:szCs w:val="24"/>
              </w:rPr>
              <w:t>ā</w:t>
            </w:r>
            <w:r w:rsidRPr="0030440A">
              <w:rPr>
                <w:rFonts w:ascii="Times New Roman" w:hAnsi="Times New Roman"/>
                <w:sz w:val="24"/>
                <w:szCs w:val="24"/>
              </w:rPr>
              <w:t>s situ</w:t>
            </w:r>
            <w:r w:rsidRPr="0030440A">
              <w:rPr>
                <w:rFonts w:ascii="Times New Roman" w:hAnsi="Times New Roman" w:hint="eastAsia"/>
                <w:sz w:val="24"/>
                <w:szCs w:val="24"/>
              </w:rPr>
              <w:t>ā</w:t>
            </w:r>
            <w:r w:rsidRPr="0030440A">
              <w:rPr>
                <w:rFonts w:ascii="Times New Roman" w:hAnsi="Times New Roman"/>
                <w:sz w:val="24"/>
                <w:szCs w:val="24"/>
              </w:rPr>
              <w:t>cijas raksturojum</w:t>
            </w:r>
            <w:r w:rsidRPr="0030440A">
              <w:rPr>
                <w:rFonts w:ascii="Times New Roman" w:hAnsi="Times New Roman" w:hint="eastAsia"/>
                <w:sz w:val="24"/>
                <w:szCs w:val="24"/>
              </w:rPr>
              <w:t>ā</w:t>
            </w:r>
            <w:r w:rsidRPr="0030440A">
              <w:rPr>
                <w:rFonts w:ascii="Times New Roman" w:hAnsi="Times New Roman"/>
                <w:sz w:val="24"/>
                <w:szCs w:val="24"/>
              </w:rPr>
              <w:t>, kas b</w:t>
            </w:r>
            <w:r w:rsidRPr="0030440A">
              <w:rPr>
                <w:rFonts w:ascii="Times New Roman" w:hAnsi="Times New Roman" w:hint="eastAsia"/>
                <w:sz w:val="24"/>
                <w:szCs w:val="24"/>
              </w:rPr>
              <w:t>ū</w:t>
            </w:r>
            <w:r w:rsidRPr="0030440A">
              <w:rPr>
                <w:rFonts w:ascii="Times New Roman" w:hAnsi="Times New Roman"/>
                <w:sz w:val="24"/>
                <w:szCs w:val="24"/>
              </w:rPr>
              <w:t>tu identiska abos dokumentos.</w:t>
            </w:r>
          </w:p>
          <w:p w14:paraId="6FF22D82" w14:textId="77777777" w:rsidR="0030440A" w:rsidRPr="0030440A" w:rsidRDefault="0030440A" w:rsidP="0030440A">
            <w:pPr>
              <w:jc w:val="both"/>
            </w:pPr>
            <w:r w:rsidRPr="0030440A">
              <w:lastRenderedPageBreak/>
              <w:t>Kop</w:t>
            </w:r>
            <w:r w:rsidRPr="0030440A">
              <w:rPr>
                <w:rFonts w:hint="eastAsia"/>
              </w:rPr>
              <w:t>ī</w:t>
            </w:r>
            <w:r w:rsidRPr="0030440A">
              <w:t>ga att</w:t>
            </w:r>
            <w:r w:rsidRPr="0030440A">
              <w:rPr>
                <w:rFonts w:hint="eastAsia"/>
              </w:rPr>
              <w:t>ī</w:t>
            </w:r>
            <w:r w:rsidRPr="0030440A">
              <w:t>st</w:t>
            </w:r>
            <w:r w:rsidRPr="0030440A">
              <w:rPr>
                <w:rFonts w:hint="eastAsia"/>
              </w:rPr>
              <w:t>ī</w:t>
            </w:r>
            <w:r w:rsidRPr="0030440A">
              <w:t>bas pl</w:t>
            </w:r>
            <w:r w:rsidRPr="0030440A">
              <w:rPr>
                <w:rFonts w:hint="eastAsia"/>
              </w:rPr>
              <w:t>ā</w:t>
            </w:r>
            <w:r w:rsidRPr="0030440A">
              <w:t xml:space="preserve">nošanas dokumenta </w:t>
            </w:r>
            <w:r w:rsidRPr="0030440A">
              <w:rPr>
                <w:rFonts w:hint="eastAsia"/>
              </w:rPr>
              <w:t>ī</w:t>
            </w:r>
            <w:r w:rsidRPr="0030440A">
              <w:t>stenošanas v</w:t>
            </w:r>
            <w:r w:rsidRPr="0030440A">
              <w:rPr>
                <w:rFonts w:hint="eastAsia"/>
              </w:rPr>
              <w:t>ē</w:t>
            </w:r>
            <w:r w:rsidRPr="0030440A">
              <w:t>rt</w:t>
            </w:r>
            <w:r w:rsidRPr="0030440A">
              <w:rPr>
                <w:rFonts w:hint="eastAsia"/>
              </w:rPr>
              <w:t>ēš</w:t>
            </w:r>
            <w:r w:rsidRPr="0030440A">
              <w:t>ana tikai p</w:t>
            </w:r>
            <w:r w:rsidRPr="0030440A">
              <w:rPr>
                <w:rFonts w:hint="eastAsia"/>
              </w:rPr>
              <w:t>ē</w:t>
            </w:r>
            <w:r w:rsidRPr="0030440A">
              <w:t>c kop</w:t>
            </w:r>
            <w:r w:rsidRPr="0030440A">
              <w:rPr>
                <w:rFonts w:hint="eastAsia"/>
              </w:rPr>
              <w:t>ī</w:t>
            </w:r>
            <w:r w:rsidRPr="0030440A">
              <w:t>giem rezultat</w:t>
            </w:r>
            <w:r w:rsidRPr="0030440A">
              <w:rPr>
                <w:rFonts w:hint="eastAsia"/>
              </w:rPr>
              <w:t>ī</w:t>
            </w:r>
            <w:r w:rsidRPr="0030440A">
              <w:t>vajiem r</w:t>
            </w:r>
            <w:r w:rsidRPr="0030440A">
              <w:rPr>
                <w:rFonts w:hint="eastAsia"/>
              </w:rPr>
              <w:t>ā</w:t>
            </w:r>
            <w:r w:rsidRPr="0030440A">
              <w:t>d</w:t>
            </w:r>
            <w:r w:rsidRPr="0030440A">
              <w:rPr>
                <w:rFonts w:hint="eastAsia"/>
              </w:rPr>
              <w:t>ī</w:t>
            </w:r>
            <w:r w:rsidRPr="0030440A">
              <w:t>t</w:t>
            </w:r>
            <w:r w:rsidRPr="0030440A">
              <w:rPr>
                <w:rFonts w:hint="eastAsia"/>
              </w:rPr>
              <w:t>ā</w:t>
            </w:r>
            <w:r w:rsidRPr="0030440A">
              <w:t>jiem nesniegs objekt</w:t>
            </w:r>
            <w:r w:rsidRPr="0030440A">
              <w:rPr>
                <w:rFonts w:hint="eastAsia"/>
              </w:rPr>
              <w:t>ī</w:t>
            </w:r>
            <w:r w:rsidRPr="0030440A">
              <w:t>vu priekšstatu par izmai</w:t>
            </w:r>
            <w:r w:rsidRPr="0030440A">
              <w:rPr>
                <w:rFonts w:hint="eastAsia"/>
              </w:rPr>
              <w:t>ņā</w:t>
            </w:r>
            <w:r w:rsidRPr="0030440A">
              <w:t>m katras atseviš</w:t>
            </w:r>
            <w:r w:rsidRPr="0030440A">
              <w:rPr>
                <w:rFonts w:hint="eastAsia"/>
              </w:rPr>
              <w:t>ķ</w:t>
            </w:r>
            <w:r w:rsidRPr="0030440A">
              <w:t>as pašvald</w:t>
            </w:r>
            <w:r w:rsidRPr="0030440A">
              <w:rPr>
                <w:rFonts w:hint="eastAsia"/>
              </w:rPr>
              <w:t>ī</w:t>
            </w:r>
            <w:r w:rsidRPr="0030440A">
              <w:t>bas teritorij</w:t>
            </w:r>
            <w:r w:rsidRPr="0030440A">
              <w:rPr>
                <w:rFonts w:hint="eastAsia"/>
              </w:rPr>
              <w:t>ā</w:t>
            </w:r>
            <w:r w:rsidRPr="0030440A">
              <w:t xml:space="preserve">, jo </w:t>
            </w:r>
            <w:proofErr w:type="spellStart"/>
            <w:r w:rsidRPr="0030440A">
              <w:t>valstspils</w:t>
            </w:r>
            <w:r w:rsidRPr="0030440A">
              <w:rPr>
                <w:rFonts w:hint="eastAsia"/>
              </w:rPr>
              <w:t>ē</w:t>
            </w:r>
            <w:r w:rsidRPr="0030440A">
              <w:t>tas</w:t>
            </w:r>
            <w:proofErr w:type="spellEnd"/>
            <w:r w:rsidRPr="0030440A">
              <w:t xml:space="preserve"> </w:t>
            </w:r>
            <w:proofErr w:type="spellStart"/>
            <w:r w:rsidRPr="0030440A">
              <w:t>urb</w:t>
            </w:r>
            <w:r w:rsidRPr="0030440A">
              <w:rPr>
                <w:rFonts w:hint="eastAsia"/>
              </w:rPr>
              <w:t>ā</w:t>
            </w:r>
            <w:r w:rsidRPr="0030440A">
              <w:t>nas</w:t>
            </w:r>
            <w:proofErr w:type="spellEnd"/>
            <w:r w:rsidRPr="0030440A">
              <w:t xml:space="preserve"> teritorijas att</w:t>
            </w:r>
            <w:r w:rsidRPr="0030440A">
              <w:rPr>
                <w:rFonts w:hint="eastAsia"/>
              </w:rPr>
              <w:t>ī</w:t>
            </w:r>
            <w:r w:rsidRPr="0030440A">
              <w:t>st</w:t>
            </w:r>
            <w:r w:rsidRPr="0030440A">
              <w:rPr>
                <w:rFonts w:hint="eastAsia"/>
              </w:rPr>
              <w:t>ī</w:t>
            </w:r>
            <w:r w:rsidRPr="0030440A">
              <w:t>bas paz</w:t>
            </w:r>
            <w:r w:rsidRPr="0030440A">
              <w:rPr>
                <w:rFonts w:hint="eastAsia"/>
              </w:rPr>
              <w:t>ī</w:t>
            </w:r>
            <w:r w:rsidRPr="0030440A">
              <w:t>mes krasi atš</w:t>
            </w:r>
            <w:r w:rsidRPr="0030440A">
              <w:rPr>
                <w:rFonts w:hint="eastAsia"/>
              </w:rPr>
              <w:t>ķ</w:t>
            </w:r>
            <w:r w:rsidRPr="0030440A">
              <w:t>iras no lauku teritorijas att</w:t>
            </w:r>
            <w:r w:rsidRPr="0030440A">
              <w:rPr>
                <w:rFonts w:hint="eastAsia"/>
              </w:rPr>
              <w:t>ī</w:t>
            </w:r>
            <w:r w:rsidRPr="0030440A">
              <w:t>st</w:t>
            </w:r>
            <w:r w:rsidRPr="0030440A">
              <w:rPr>
                <w:rFonts w:hint="eastAsia"/>
              </w:rPr>
              <w:t>ī</w:t>
            </w:r>
            <w:r w:rsidRPr="0030440A">
              <w:t>bas r</w:t>
            </w:r>
            <w:r w:rsidRPr="0030440A">
              <w:rPr>
                <w:rFonts w:hint="eastAsia"/>
              </w:rPr>
              <w:t>ā</w:t>
            </w:r>
            <w:r w:rsidRPr="0030440A">
              <w:t>d</w:t>
            </w:r>
            <w:r w:rsidRPr="0030440A">
              <w:rPr>
                <w:rFonts w:hint="eastAsia"/>
              </w:rPr>
              <w:t>ī</w:t>
            </w:r>
            <w:r w:rsidRPr="0030440A">
              <w:t>t</w:t>
            </w:r>
            <w:r w:rsidRPr="0030440A">
              <w:rPr>
                <w:rFonts w:hint="eastAsia"/>
              </w:rPr>
              <w:t>ā</w:t>
            </w:r>
            <w:r w:rsidRPr="0030440A">
              <w:t>jiem. , ka ar</w:t>
            </w:r>
            <w:r w:rsidRPr="0030440A">
              <w:rPr>
                <w:rFonts w:hint="eastAsia"/>
              </w:rPr>
              <w:t>ī</w:t>
            </w:r>
            <w:r w:rsidRPr="0030440A">
              <w:t xml:space="preserve"> uzraudz</w:t>
            </w:r>
            <w:r w:rsidRPr="0030440A">
              <w:rPr>
                <w:rFonts w:hint="eastAsia"/>
              </w:rPr>
              <w:t>ī</w:t>
            </w:r>
            <w:r w:rsidRPr="0030440A">
              <w:t>bas r</w:t>
            </w:r>
            <w:r w:rsidRPr="0030440A">
              <w:rPr>
                <w:rFonts w:hint="eastAsia"/>
              </w:rPr>
              <w:t>ā</w:t>
            </w:r>
            <w:r w:rsidRPr="0030440A">
              <w:t>d</w:t>
            </w:r>
            <w:r w:rsidRPr="0030440A">
              <w:rPr>
                <w:rFonts w:hint="eastAsia"/>
              </w:rPr>
              <w:t>ī</w:t>
            </w:r>
            <w:r w:rsidRPr="0030440A">
              <w:t>t</w:t>
            </w:r>
            <w:r w:rsidRPr="0030440A">
              <w:rPr>
                <w:rFonts w:hint="eastAsia"/>
              </w:rPr>
              <w:t>ā</w:t>
            </w:r>
            <w:r w:rsidRPr="0030440A">
              <w:t>ji ir liels inform</w:t>
            </w:r>
            <w:r w:rsidRPr="0030440A">
              <w:rPr>
                <w:rFonts w:hint="eastAsia"/>
              </w:rPr>
              <w:t>ā</w:t>
            </w:r>
            <w:r w:rsidRPr="0030440A">
              <w:t>cijas apjoms, un b</w:t>
            </w:r>
            <w:r w:rsidRPr="0030440A">
              <w:rPr>
                <w:rFonts w:hint="eastAsia"/>
              </w:rPr>
              <w:t>ū</w:t>
            </w:r>
            <w:r w:rsidRPr="0030440A">
              <w:t>tu j</w:t>
            </w:r>
            <w:r w:rsidRPr="0030440A">
              <w:rPr>
                <w:rFonts w:hint="eastAsia"/>
              </w:rPr>
              <w:t>ā</w:t>
            </w:r>
            <w:r w:rsidRPr="0030440A">
              <w:t>nosaka, ka ir kop</w:t>
            </w:r>
            <w:r w:rsidRPr="0030440A">
              <w:rPr>
                <w:rFonts w:hint="eastAsia"/>
              </w:rPr>
              <w:t>ī</w:t>
            </w:r>
            <w:r w:rsidRPr="0030440A">
              <w:t>gie un atš</w:t>
            </w:r>
            <w:r w:rsidRPr="0030440A">
              <w:rPr>
                <w:rFonts w:hint="eastAsia"/>
              </w:rPr>
              <w:t>ķ</w:t>
            </w:r>
            <w:r w:rsidRPr="0030440A">
              <w:t>ir</w:t>
            </w:r>
            <w:r w:rsidRPr="0030440A">
              <w:rPr>
                <w:rFonts w:hint="eastAsia"/>
              </w:rPr>
              <w:t>ī</w:t>
            </w:r>
            <w:r w:rsidRPr="0030440A">
              <w:t>gie r</w:t>
            </w:r>
            <w:r w:rsidRPr="0030440A">
              <w:rPr>
                <w:rFonts w:hint="eastAsia"/>
              </w:rPr>
              <w:t>ā</w:t>
            </w:r>
            <w:r w:rsidRPr="0030440A">
              <w:t>d</w:t>
            </w:r>
            <w:r w:rsidRPr="0030440A">
              <w:rPr>
                <w:rFonts w:hint="eastAsia"/>
              </w:rPr>
              <w:t>ī</w:t>
            </w:r>
            <w:r w:rsidRPr="0030440A">
              <w:t>t</w:t>
            </w:r>
            <w:r w:rsidRPr="0030440A">
              <w:rPr>
                <w:rFonts w:hint="eastAsia"/>
              </w:rPr>
              <w:t>ā</w:t>
            </w:r>
            <w:r w:rsidRPr="0030440A">
              <w:t>ji.</w:t>
            </w:r>
          </w:p>
          <w:p w14:paraId="38C8CD76" w14:textId="77777777" w:rsidR="0030440A" w:rsidRPr="0030440A" w:rsidRDefault="0030440A" w:rsidP="0030440A">
            <w:pPr>
              <w:jc w:val="both"/>
            </w:pPr>
          </w:p>
          <w:p w14:paraId="0A7EFDD0" w14:textId="77777777" w:rsidR="0030440A" w:rsidRPr="0030440A" w:rsidRDefault="0030440A" w:rsidP="0030440A">
            <w:pPr>
              <w:jc w:val="both"/>
            </w:pPr>
            <w:r w:rsidRPr="0030440A">
              <w:t>K</w:t>
            </w:r>
            <w:r w:rsidRPr="0030440A">
              <w:rPr>
                <w:rFonts w:hint="eastAsia"/>
              </w:rPr>
              <w:t>ā</w:t>
            </w:r>
            <w:r w:rsidRPr="0030440A">
              <w:t>ds pamatojums b</w:t>
            </w:r>
            <w:r w:rsidRPr="0030440A">
              <w:rPr>
                <w:rFonts w:hint="eastAsia"/>
              </w:rPr>
              <w:t>ū</w:t>
            </w:r>
            <w:r w:rsidRPr="0030440A">
              <w:t>s novadu pašvald</w:t>
            </w:r>
            <w:r w:rsidRPr="0030440A">
              <w:rPr>
                <w:rFonts w:hint="eastAsia"/>
              </w:rPr>
              <w:t>ī</w:t>
            </w:r>
            <w:r w:rsidRPr="0030440A">
              <w:t>bu budžeta l</w:t>
            </w:r>
            <w:r w:rsidRPr="0030440A">
              <w:rPr>
                <w:rFonts w:hint="eastAsia"/>
              </w:rPr>
              <w:t>ī</w:t>
            </w:r>
            <w:r w:rsidRPr="0030440A">
              <w:t>dzek</w:t>
            </w:r>
            <w:r w:rsidRPr="0030440A">
              <w:rPr>
                <w:rFonts w:hint="eastAsia"/>
              </w:rPr>
              <w:t>ļ</w:t>
            </w:r>
            <w:r w:rsidRPr="0030440A">
              <w:t>u pl</w:t>
            </w:r>
            <w:r w:rsidRPr="0030440A">
              <w:rPr>
                <w:rFonts w:hint="eastAsia"/>
              </w:rPr>
              <w:t>ā</w:t>
            </w:r>
            <w:r w:rsidRPr="0030440A">
              <w:t>nošanai/izlietošanai, savas pašvald</w:t>
            </w:r>
            <w:r w:rsidRPr="0030440A">
              <w:rPr>
                <w:rFonts w:hint="eastAsia"/>
              </w:rPr>
              <w:t>ī</w:t>
            </w:r>
            <w:r w:rsidRPr="0030440A">
              <w:t>bas funkciju pild</w:t>
            </w:r>
            <w:r w:rsidRPr="0030440A">
              <w:rPr>
                <w:rFonts w:hint="eastAsia"/>
              </w:rPr>
              <w:t>īš</w:t>
            </w:r>
            <w:r w:rsidRPr="0030440A">
              <w:t>anas att</w:t>
            </w:r>
            <w:r w:rsidRPr="0030440A">
              <w:rPr>
                <w:rFonts w:hint="eastAsia"/>
              </w:rPr>
              <w:t>ī</w:t>
            </w:r>
            <w:r w:rsidRPr="0030440A">
              <w:t>st</w:t>
            </w:r>
            <w:r w:rsidRPr="0030440A">
              <w:rPr>
                <w:rFonts w:hint="eastAsia"/>
              </w:rPr>
              <w:t>ī</w:t>
            </w:r>
            <w:r w:rsidRPr="0030440A">
              <w:t>bu, invest</w:t>
            </w:r>
            <w:r w:rsidRPr="0030440A">
              <w:rPr>
                <w:rFonts w:hint="eastAsia"/>
              </w:rPr>
              <w:t>ī</w:t>
            </w:r>
            <w:r w:rsidRPr="0030440A">
              <w:t>ciju piesaistei, ja š</w:t>
            </w:r>
            <w:r w:rsidRPr="0030440A">
              <w:rPr>
                <w:rFonts w:hint="eastAsia"/>
              </w:rPr>
              <w:t>ī</w:t>
            </w:r>
            <w:r w:rsidRPr="0030440A">
              <w:t>m pašvald</w:t>
            </w:r>
            <w:r w:rsidRPr="0030440A">
              <w:rPr>
                <w:rFonts w:hint="eastAsia"/>
              </w:rPr>
              <w:t>ī</w:t>
            </w:r>
            <w:r w:rsidRPr="0030440A">
              <w:t>b</w:t>
            </w:r>
            <w:r w:rsidRPr="0030440A">
              <w:rPr>
                <w:rFonts w:hint="eastAsia"/>
              </w:rPr>
              <w:t>ā</w:t>
            </w:r>
            <w:r w:rsidRPr="0030440A">
              <w:t>m nav izv</w:t>
            </w:r>
            <w:r w:rsidRPr="0030440A">
              <w:rPr>
                <w:rFonts w:hint="eastAsia"/>
              </w:rPr>
              <w:t>ē</w:t>
            </w:r>
            <w:r w:rsidRPr="0030440A">
              <w:t>rt</w:t>
            </w:r>
            <w:r w:rsidRPr="0030440A">
              <w:rPr>
                <w:rFonts w:hint="eastAsia"/>
              </w:rPr>
              <w:t>ē</w:t>
            </w:r>
            <w:r w:rsidRPr="0030440A">
              <w:t>ta pl</w:t>
            </w:r>
            <w:r w:rsidRPr="0030440A">
              <w:rPr>
                <w:rFonts w:hint="eastAsia"/>
              </w:rPr>
              <w:t>ā</w:t>
            </w:r>
            <w:r w:rsidRPr="0030440A">
              <w:t>nošanas dokumenta gan kop</w:t>
            </w:r>
            <w:r w:rsidRPr="0030440A">
              <w:rPr>
                <w:rFonts w:hint="eastAsia"/>
              </w:rPr>
              <w:t>ī</w:t>
            </w:r>
            <w:r w:rsidRPr="0030440A">
              <w:t>gu, gan atš</w:t>
            </w:r>
            <w:r w:rsidRPr="0030440A">
              <w:rPr>
                <w:rFonts w:hint="eastAsia"/>
              </w:rPr>
              <w:t>ķ</w:t>
            </w:r>
            <w:r w:rsidRPr="0030440A">
              <w:t>ir</w:t>
            </w:r>
            <w:r w:rsidRPr="0030440A">
              <w:rPr>
                <w:rFonts w:hint="eastAsia"/>
              </w:rPr>
              <w:t>ī</w:t>
            </w:r>
            <w:r w:rsidRPr="0030440A">
              <w:t>gu sada</w:t>
            </w:r>
            <w:r w:rsidRPr="0030440A">
              <w:rPr>
                <w:rFonts w:hint="eastAsia"/>
              </w:rPr>
              <w:t>ļ</w:t>
            </w:r>
            <w:r w:rsidRPr="0030440A">
              <w:t>u izpildes ietekme konkr</w:t>
            </w:r>
            <w:r w:rsidRPr="0030440A">
              <w:rPr>
                <w:rFonts w:hint="eastAsia"/>
              </w:rPr>
              <w:t>ē</w:t>
            </w:r>
            <w:r w:rsidRPr="0030440A">
              <w:t>ti uz vi</w:t>
            </w:r>
            <w:r w:rsidRPr="0030440A">
              <w:rPr>
                <w:rFonts w:hint="eastAsia"/>
              </w:rPr>
              <w:t>ņ</w:t>
            </w:r>
            <w:r w:rsidRPr="0030440A">
              <w:t>u teritoriju? Ierosin</w:t>
            </w:r>
            <w:r w:rsidRPr="0030440A">
              <w:rPr>
                <w:rFonts w:hint="eastAsia"/>
              </w:rPr>
              <w:t>ā</w:t>
            </w:r>
            <w:r w:rsidRPr="0030440A">
              <w:t>m paredz</w:t>
            </w:r>
            <w:r w:rsidRPr="0030440A">
              <w:rPr>
                <w:rFonts w:hint="eastAsia"/>
              </w:rPr>
              <w:t>ē</w:t>
            </w:r>
            <w:r w:rsidRPr="0030440A">
              <w:t>t ar</w:t>
            </w:r>
            <w:r w:rsidRPr="0030440A">
              <w:rPr>
                <w:rFonts w:hint="eastAsia"/>
              </w:rPr>
              <w:t>ī</w:t>
            </w:r>
            <w:r w:rsidRPr="0030440A">
              <w:t xml:space="preserve"> atš</w:t>
            </w:r>
            <w:r w:rsidRPr="0030440A">
              <w:rPr>
                <w:rFonts w:hint="eastAsia"/>
              </w:rPr>
              <w:t>ķ</w:t>
            </w:r>
            <w:r w:rsidRPr="0030440A">
              <w:t>ir</w:t>
            </w:r>
            <w:r w:rsidRPr="0030440A">
              <w:rPr>
                <w:rFonts w:hint="eastAsia"/>
              </w:rPr>
              <w:t>ī</w:t>
            </w:r>
            <w:r w:rsidRPr="0030440A">
              <w:t>gu rezultat</w:t>
            </w:r>
            <w:r w:rsidRPr="0030440A">
              <w:rPr>
                <w:rFonts w:hint="eastAsia"/>
              </w:rPr>
              <w:t>ī</w:t>
            </w:r>
            <w:r w:rsidRPr="0030440A">
              <w:t>vo r</w:t>
            </w:r>
            <w:r w:rsidRPr="0030440A">
              <w:rPr>
                <w:rFonts w:hint="eastAsia"/>
              </w:rPr>
              <w:t>ā</w:t>
            </w:r>
            <w:r w:rsidRPr="0030440A">
              <w:t>d</w:t>
            </w:r>
            <w:r w:rsidRPr="0030440A">
              <w:rPr>
                <w:rFonts w:hint="eastAsia"/>
              </w:rPr>
              <w:t>ī</w:t>
            </w:r>
            <w:r w:rsidRPr="0030440A">
              <w:t>t</w:t>
            </w:r>
            <w:r w:rsidRPr="0030440A">
              <w:rPr>
                <w:rFonts w:hint="eastAsia"/>
              </w:rPr>
              <w:t>ā</w:t>
            </w:r>
            <w:r w:rsidRPr="0030440A">
              <w:t>ju iek</w:t>
            </w:r>
            <w:r w:rsidRPr="0030440A">
              <w:rPr>
                <w:rFonts w:hint="eastAsia"/>
              </w:rPr>
              <w:t>ļ</w:t>
            </w:r>
            <w:r w:rsidRPr="0030440A">
              <w:t>aušanu AP.</w:t>
            </w:r>
          </w:p>
          <w:p w14:paraId="3366B4FC" w14:textId="77777777" w:rsidR="0030440A" w:rsidRPr="0030440A" w:rsidRDefault="0030440A" w:rsidP="002E64C6">
            <w:pPr>
              <w:pStyle w:val="BodyText2"/>
              <w:tabs>
                <w:tab w:val="left" w:pos="1125"/>
              </w:tabs>
              <w:spacing w:after="0" w:line="240" w:lineRule="auto"/>
              <w:jc w:val="both"/>
            </w:pPr>
          </w:p>
          <w:p w14:paraId="4628BA73" w14:textId="10B99FB5" w:rsidR="0030440A" w:rsidRPr="002E64C6" w:rsidRDefault="0030440A" w:rsidP="002E64C6">
            <w:pPr>
              <w:pStyle w:val="BodyText2"/>
              <w:tabs>
                <w:tab w:val="left" w:pos="1125"/>
              </w:tabs>
              <w:spacing w:after="0" w:line="240" w:lineRule="auto"/>
              <w:jc w:val="both"/>
              <w:rPr>
                <w:b/>
              </w:rPr>
            </w:pPr>
          </w:p>
        </w:tc>
        <w:tc>
          <w:tcPr>
            <w:tcW w:w="2693" w:type="dxa"/>
          </w:tcPr>
          <w:p w14:paraId="23859629" w14:textId="7211D9E7" w:rsidR="0030440A" w:rsidRDefault="0072209C" w:rsidP="0050486D">
            <w:pPr>
              <w:pStyle w:val="naisc"/>
              <w:spacing w:before="0" w:after="0"/>
              <w:jc w:val="both"/>
              <w:rPr>
                <w:b/>
              </w:rPr>
            </w:pPr>
            <w:r>
              <w:rPr>
                <w:b/>
              </w:rPr>
              <w:lastRenderedPageBreak/>
              <w:t>Panākta vienošanās</w:t>
            </w:r>
          </w:p>
        </w:tc>
        <w:tc>
          <w:tcPr>
            <w:tcW w:w="4820" w:type="dxa"/>
          </w:tcPr>
          <w:p w14:paraId="75A5EBD0" w14:textId="77777777" w:rsidR="00C80037" w:rsidRPr="00C80037" w:rsidRDefault="00C80037" w:rsidP="00C80037">
            <w:pPr>
              <w:pStyle w:val="CommentText"/>
              <w:rPr>
                <w:b/>
                <w:bCs/>
                <w:iCs/>
                <w:sz w:val="24"/>
                <w:szCs w:val="24"/>
              </w:rPr>
            </w:pPr>
            <w:r w:rsidRPr="00C80037">
              <w:rPr>
                <w:b/>
                <w:bCs/>
                <w:iCs/>
                <w:sz w:val="24"/>
                <w:szCs w:val="24"/>
              </w:rPr>
              <w:t xml:space="preserve">Precizēta noteikumu projekta </w:t>
            </w:r>
            <w:r w:rsidRPr="00C80037">
              <w:rPr>
                <w:b/>
                <w:sz w:val="24"/>
                <w:szCs w:val="24"/>
              </w:rPr>
              <w:t>25.</w:t>
            </w:r>
            <w:r w:rsidRPr="00C80037">
              <w:rPr>
                <w:b/>
                <w:sz w:val="24"/>
                <w:szCs w:val="24"/>
                <w:vertAlign w:val="superscript"/>
              </w:rPr>
              <w:t>1</w:t>
            </w:r>
            <w:r>
              <w:rPr>
                <w:b/>
                <w:sz w:val="24"/>
                <w:szCs w:val="24"/>
                <w:vertAlign w:val="superscript"/>
              </w:rPr>
              <w:t xml:space="preserve"> </w:t>
            </w:r>
            <w:r w:rsidRPr="00C80037">
              <w:rPr>
                <w:b/>
                <w:sz w:val="24"/>
                <w:szCs w:val="24"/>
              </w:rPr>
              <w:t>ievaddaļa:</w:t>
            </w:r>
          </w:p>
          <w:p w14:paraId="79548B5C" w14:textId="77777777" w:rsidR="00C80037" w:rsidRPr="00C80037" w:rsidRDefault="00C80037" w:rsidP="00C80037">
            <w:pPr>
              <w:pStyle w:val="ListParagraph"/>
              <w:spacing w:after="0" w:line="240" w:lineRule="auto"/>
              <w:ind w:left="0" w:firstLine="720"/>
              <w:jc w:val="both"/>
              <w:rPr>
                <w:rFonts w:ascii="Times New Roman" w:hAnsi="Times New Roman"/>
                <w:b/>
                <w:sz w:val="24"/>
                <w:szCs w:val="24"/>
              </w:rPr>
            </w:pPr>
            <w:r w:rsidRPr="00C80037">
              <w:rPr>
                <w:rFonts w:ascii="Times New Roman" w:hAnsi="Times New Roman"/>
                <w:b/>
                <w:sz w:val="24"/>
                <w:szCs w:val="24"/>
              </w:rPr>
              <w:t>“25.</w:t>
            </w:r>
            <w:r w:rsidRPr="00C80037">
              <w:rPr>
                <w:rFonts w:ascii="Times New Roman" w:hAnsi="Times New Roman"/>
                <w:b/>
                <w:sz w:val="24"/>
                <w:szCs w:val="24"/>
                <w:vertAlign w:val="superscript"/>
              </w:rPr>
              <w:t>1</w:t>
            </w:r>
            <w:r w:rsidRPr="00C80037">
              <w:rPr>
                <w:rFonts w:ascii="Times New Roman" w:hAnsi="Times New Roman"/>
                <w:b/>
                <w:sz w:val="24"/>
                <w:szCs w:val="24"/>
              </w:rPr>
              <w:t xml:space="preserve"> Šo noteikumu 2.</w:t>
            </w:r>
            <w:r w:rsidRPr="00C80037">
              <w:rPr>
                <w:rFonts w:ascii="Times New Roman" w:hAnsi="Times New Roman"/>
                <w:b/>
                <w:sz w:val="24"/>
                <w:szCs w:val="24"/>
                <w:vertAlign w:val="superscript"/>
              </w:rPr>
              <w:t>1</w:t>
            </w:r>
            <w:r w:rsidRPr="00C80037">
              <w:rPr>
                <w:rFonts w:ascii="Times New Roman" w:hAnsi="Times New Roman"/>
                <w:b/>
                <w:sz w:val="24"/>
                <w:szCs w:val="24"/>
              </w:rPr>
              <w:t xml:space="preserve"> punktā minētās pašvaldības attīstības programmā, ietver kopīgu stratēģisko daļu un:</w:t>
            </w:r>
            <w:r>
              <w:rPr>
                <w:rFonts w:ascii="Times New Roman" w:hAnsi="Times New Roman"/>
                <w:b/>
                <w:sz w:val="24"/>
                <w:szCs w:val="24"/>
              </w:rPr>
              <w:t>”</w:t>
            </w:r>
          </w:p>
          <w:p w14:paraId="3B7351EA" w14:textId="77777777" w:rsidR="00C80037" w:rsidRDefault="00C80037" w:rsidP="00C80037">
            <w:pPr>
              <w:pStyle w:val="CommentText"/>
              <w:rPr>
                <w:b/>
                <w:bCs/>
                <w:iCs/>
                <w:sz w:val="24"/>
                <w:szCs w:val="24"/>
              </w:rPr>
            </w:pPr>
          </w:p>
          <w:p w14:paraId="699150D8" w14:textId="77777777" w:rsidR="00C80037" w:rsidRDefault="00C80037" w:rsidP="00EE2709">
            <w:pPr>
              <w:pStyle w:val="CommentText"/>
              <w:rPr>
                <w:b/>
                <w:bCs/>
                <w:iCs/>
                <w:sz w:val="24"/>
                <w:szCs w:val="24"/>
              </w:rPr>
            </w:pPr>
          </w:p>
          <w:p w14:paraId="06D76562" w14:textId="77777777" w:rsidR="00C80037" w:rsidRDefault="00C80037" w:rsidP="00EE2709">
            <w:pPr>
              <w:pStyle w:val="CommentText"/>
              <w:rPr>
                <w:b/>
                <w:bCs/>
                <w:iCs/>
                <w:sz w:val="24"/>
                <w:szCs w:val="24"/>
              </w:rPr>
            </w:pPr>
          </w:p>
          <w:p w14:paraId="572DBEE5" w14:textId="2690E44E" w:rsidR="00EE2709" w:rsidRDefault="00472D4B" w:rsidP="00EE2709">
            <w:pPr>
              <w:pStyle w:val="CommentText"/>
              <w:rPr>
                <w:b/>
                <w:bCs/>
                <w:iCs/>
                <w:sz w:val="24"/>
                <w:szCs w:val="24"/>
              </w:rPr>
            </w:pPr>
            <w:r w:rsidRPr="00472D4B">
              <w:rPr>
                <w:b/>
                <w:bCs/>
                <w:iCs/>
                <w:sz w:val="24"/>
                <w:szCs w:val="24"/>
              </w:rPr>
              <w:t xml:space="preserve">Papildināts Anotācijas I daļas 2.punkta </w:t>
            </w:r>
            <w:r>
              <w:rPr>
                <w:b/>
                <w:bCs/>
                <w:iCs/>
                <w:sz w:val="24"/>
                <w:szCs w:val="24"/>
              </w:rPr>
              <w:t>1.apakšpunkts:</w:t>
            </w:r>
          </w:p>
          <w:p w14:paraId="1F9339D6" w14:textId="77777777" w:rsidR="00472D4B" w:rsidRPr="00472D4B" w:rsidRDefault="00472D4B" w:rsidP="00EE2709">
            <w:pPr>
              <w:pStyle w:val="CommentText"/>
              <w:rPr>
                <w:b/>
                <w:bCs/>
                <w:iCs/>
                <w:sz w:val="24"/>
                <w:szCs w:val="24"/>
              </w:rPr>
            </w:pPr>
          </w:p>
          <w:p w14:paraId="11014C02" w14:textId="77777777" w:rsidR="00EE2709" w:rsidRPr="00EE2709" w:rsidRDefault="00EE2709" w:rsidP="00EE2709">
            <w:pPr>
              <w:pStyle w:val="CommentText"/>
              <w:rPr>
                <w:sz w:val="24"/>
                <w:szCs w:val="24"/>
              </w:rPr>
            </w:pPr>
            <w:proofErr w:type="spellStart"/>
            <w:r w:rsidRPr="00EE2709">
              <w:rPr>
                <w:sz w:val="24"/>
                <w:szCs w:val="24"/>
              </w:rPr>
              <w:t>Valstspilsētas</w:t>
            </w:r>
            <w:proofErr w:type="spellEnd"/>
            <w:r w:rsidRPr="00EE2709">
              <w:rPr>
                <w:sz w:val="24"/>
                <w:szCs w:val="24"/>
              </w:rPr>
              <w:t>, kuras, ar tām pieguļošajām novada pašvaldībām izstrādā kopīgu, integrētu ilgtspējīgas attīstības stratēģiju un attīstības programmu, izmanto pastāvīgi aktualizējamu, kopīgu pašreizējās situācijas raksturojumu. Kopīgajā pašreizējās situācijas raksturojumā iekļauj kopīgās un atsevišķās nodaļas, atbilstoši pašvaldību un analizējamo jomu specifikai.</w:t>
            </w:r>
          </w:p>
          <w:p w14:paraId="040D5CF6" w14:textId="77777777" w:rsidR="00EE2709" w:rsidRPr="00EE2709" w:rsidRDefault="00EE2709" w:rsidP="00EE2709">
            <w:pPr>
              <w:jc w:val="both"/>
              <w:rPr>
                <w:color w:val="000000"/>
              </w:rPr>
            </w:pPr>
          </w:p>
          <w:p w14:paraId="062305B7" w14:textId="77777777" w:rsidR="00EE2709" w:rsidRPr="00EE2709" w:rsidRDefault="00EE2709" w:rsidP="00EE2709">
            <w:pPr>
              <w:jc w:val="both"/>
              <w:rPr>
                <w:color w:val="000000"/>
              </w:rPr>
            </w:pPr>
          </w:p>
          <w:p w14:paraId="5432BCD0" w14:textId="77777777" w:rsidR="00EE2709" w:rsidRPr="00EE2709" w:rsidRDefault="00EE2709" w:rsidP="00EE2709">
            <w:pPr>
              <w:jc w:val="both"/>
              <w:rPr>
                <w:color w:val="000000"/>
              </w:rPr>
            </w:pPr>
          </w:p>
          <w:p w14:paraId="59EC51E5" w14:textId="77777777" w:rsidR="00EE2709" w:rsidRPr="00EE2709" w:rsidRDefault="00EE2709" w:rsidP="00EE2709">
            <w:pPr>
              <w:jc w:val="both"/>
              <w:rPr>
                <w:color w:val="000000"/>
              </w:rPr>
            </w:pPr>
          </w:p>
          <w:p w14:paraId="003296D2" w14:textId="77777777" w:rsidR="00EE2709" w:rsidRPr="00EE2709" w:rsidRDefault="00EE2709" w:rsidP="00EE2709">
            <w:pPr>
              <w:jc w:val="both"/>
              <w:rPr>
                <w:color w:val="000000"/>
              </w:rPr>
            </w:pPr>
          </w:p>
          <w:p w14:paraId="70DFEEF7" w14:textId="77777777" w:rsidR="00EE2709" w:rsidRPr="00EE2709" w:rsidRDefault="00EE2709" w:rsidP="00EE2709">
            <w:pPr>
              <w:jc w:val="both"/>
              <w:rPr>
                <w:color w:val="000000"/>
              </w:rPr>
            </w:pPr>
          </w:p>
          <w:p w14:paraId="68C0CC55" w14:textId="77777777" w:rsidR="00EE2709" w:rsidRPr="00EE2709" w:rsidRDefault="00EE2709" w:rsidP="00EE2709">
            <w:pPr>
              <w:jc w:val="both"/>
              <w:rPr>
                <w:color w:val="000000"/>
              </w:rPr>
            </w:pPr>
          </w:p>
          <w:p w14:paraId="0F70EC6F" w14:textId="77777777" w:rsidR="00EE2709" w:rsidRPr="00EE2709" w:rsidRDefault="00EE2709" w:rsidP="00EE2709">
            <w:pPr>
              <w:jc w:val="both"/>
              <w:rPr>
                <w:color w:val="000000"/>
              </w:rPr>
            </w:pPr>
          </w:p>
          <w:p w14:paraId="61E390CE" w14:textId="77777777" w:rsidR="00EE2709" w:rsidRPr="00EE2709" w:rsidRDefault="00EE2709" w:rsidP="00EE2709">
            <w:pPr>
              <w:jc w:val="both"/>
              <w:rPr>
                <w:color w:val="000000"/>
              </w:rPr>
            </w:pPr>
          </w:p>
          <w:p w14:paraId="4881F669" w14:textId="77777777" w:rsidR="00EE2709" w:rsidRPr="00EE2709" w:rsidRDefault="00EE2709" w:rsidP="00EE2709">
            <w:pPr>
              <w:jc w:val="both"/>
              <w:rPr>
                <w:color w:val="000000"/>
              </w:rPr>
            </w:pPr>
          </w:p>
          <w:p w14:paraId="1D88DA27" w14:textId="58200F77" w:rsidR="00EE2709" w:rsidRDefault="00EE2709" w:rsidP="00EE2709">
            <w:pPr>
              <w:jc w:val="both"/>
              <w:rPr>
                <w:color w:val="000000"/>
              </w:rPr>
            </w:pPr>
          </w:p>
          <w:p w14:paraId="60FE1E9F" w14:textId="0FE9A42A" w:rsidR="00EE2709" w:rsidRDefault="00EE2709" w:rsidP="00EE2709">
            <w:pPr>
              <w:jc w:val="both"/>
              <w:rPr>
                <w:color w:val="000000"/>
              </w:rPr>
            </w:pPr>
          </w:p>
          <w:p w14:paraId="114B900A" w14:textId="1AE18CA1" w:rsidR="00EE2709" w:rsidRDefault="00EE2709" w:rsidP="00EE2709">
            <w:pPr>
              <w:jc w:val="both"/>
              <w:rPr>
                <w:color w:val="000000"/>
              </w:rPr>
            </w:pPr>
          </w:p>
          <w:p w14:paraId="59DCAA6B" w14:textId="0182B1FA" w:rsidR="00EE2709" w:rsidRDefault="00EE2709" w:rsidP="00EE2709">
            <w:pPr>
              <w:jc w:val="both"/>
              <w:rPr>
                <w:color w:val="000000"/>
              </w:rPr>
            </w:pPr>
          </w:p>
          <w:p w14:paraId="56DE6834" w14:textId="30E79F17" w:rsidR="00EE2709" w:rsidRDefault="00EE2709" w:rsidP="00472D4B">
            <w:pPr>
              <w:jc w:val="both"/>
              <w:rPr>
                <w:color w:val="000000"/>
              </w:rPr>
            </w:pPr>
          </w:p>
        </w:tc>
      </w:tr>
      <w:tr w:rsidR="0030440A" w:rsidRPr="00475925" w14:paraId="4FAE8A51" w14:textId="77777777" w:rsidTr="57990F61">
        <w:trPr>
          <w:trHeight w:val="699"/>
        </w:trPr>
        <w:tc>
          <w:tcPr>
            <w:tcW w:w="704" w:type="dxa"/>
          </w:tcPr>
          <w:p w14:paraId="0A8974F4" w14:textId="2F1FC5AF" w:rsidR="0030440A" w:rsidRPr="00475925" w:rsidRDefault="0030440A" w:rsidP="0050486D">
            <w:pPr>
              <w:pStyle w:val="naisc"/>
              <w:numPr>
                <w:ilvl w:val="0"/>
                <w:numId w:val="9"/>
              </w:numPr>
              <w:spacing w:before="0" w:after="0"/>
              <w:ind w:left="313"/>
              <w:jc w:val="both"/>
            </w:pPr>
          </w:p>
        </w:tc>
        <w:tc>
          <w:tcPr>
            <w:tcW w:w="2410" w:type="dxa"/>
          </w:tcPr>
          <w:p w14:paraId="5658717B" w14:textId="77777777" w:rsidR="0030440A" w:rsidRPr="00D53EB6" w:rsidRDefault="0030440A" w:rsidP="0050486D">
            <w:pPr>
              <w:jc w:val="both"/>
              <w:rPr>
                <w:color w:val="000000"/>
              </w:rPr>
            </w:pPr>
          </w:p>
        </w:tc>
        <w:tc>
          <w:tcPr>
            <w:tcW w:w="4961" w:type="dxa"/>
          </w:tcPr>
          <w:p w14:paraId="74846B49" w14:textId="77777777" w:rsidR="0030440A" w:rsidRDefault="001F6960" w:rsidP="002E64C6">
            <w:pPr>
              <w:pStyle w:val="BodyText2"/>
              <w:tabs>
                <w:tab w:val="left" w:pos="1125"/>
              </w:tabs>
              <w:spacing w:after="0" w:line="240" w:lineRule="auto"/>
              <w:jc w:val="both"/>
              <w:rPr>
                <w:b/>
              </w:rPr>
            </w:pPr>
            <w:r>
              <w:rPr>
                <w:b/>
              </w:rPr>
              <w:t xml:space="preserve">Latvijas Pašvaldību savienība ( 5 dienu skaņošana) </w:t>
            </w:r>
          </w:p>
          <w:p w14:paraId="09D1C666" w14:textId="203F58CA" w:rsidR="001F6960" w:rsidRPr="001F6960" w:rsidRDefault="001F6960" w:rsidP="001F6960">
            <w:pPr>
              <w:pStyle w:val="ListParagraph"/>
              <w:numPr>
                <w:ilvl w:val="0"/>
                <w:numId w:val="23"/>
              </w:numPr>
              <w:spacing w:after="0" w:line="240" w:lineRule="auto"/>
              <w:ind w:left="0"/>
              <w:contextualSpacing w:val="0"/>
              <w:jc w:val="both"/>
              <w:rPr>
                <w:rFonts w:ascii="Times New Roman" w:hAnsi="Times New Roman"/>
                <w:sz w:val="24"/>
                <w:szCs w:val="24"/>
              </w:rPr>
            </w:pPr>
            <w:r w:rsidRPr="001F6960">
              <w:rPr>
                <w:rFonts w:ascii="Times New Roman" w:hAnsi="Times New Roman"/>
                <w:sz w:val="24"/>
                <w:szCs w:val="24"/>
              </w:rPr>
              <w:t>Norādām, ka MK noteikumu 9.punktā  paredzētais grozījums, ka</w:t>
            </w:r>
            <w:r w:rsidR="008E39BA">
              <w:rPr>
                <w:rFonts w:ascii="Times New Roman" w:hAnsi="Times New Roman"/>
                <w:sz w:val="24"/>
                <w:szCs w:val="24"/>
              </w:rPr>
              <w:t xml:space="preserve"> </w:t>
            </w:r>
          </w:p>
          <w:p w14:paraId="4FB4F7CB" w14:textId="77777777" w:rsidR="001F6960" w:rsidRPr="001F6960" w:rsidRDefault="001F6960" w:rsidP="001F6960">
            <w:pPr>
              <w:jc w:val="both"/>
            </w:pPr>
            <w:r w:rsidRPr="001F6960">
              <w:t>2.1 punkt</w:t>
            </w:r>
            <w:r w:rsidRPr="001F6960">
              <w:rPr>
                <w:rFonts w:hint="eastAsia"/>
              </w:rPr>
              <w:t>ā</w:t>
            </w:r>
            <w:r w:rsidRPr="001F6960">
              <w:t xml:space="preserve"> min</w:t>
            </w:r>
            <w:r w:rsidRPr="001F6960">
              <w:rPr>
                <w:rFonts w:hint="eastAsia"/>
              </w:rPr>
              <w:t>ē</w:t>
            </w:r>
            <w:r w:rsidRPr="001F6960">
              <w:t>to pl</w:t>
            </w:r>
            <w:r w:rsidRPr="001F6960">
              <w:rPr>
                <w:rFonts w:hint="eastAsia"/>
              </w:rPr>
              <w:t>ā</w:t>
            </w:r>
            <w:r w:rsidRPr="001F6960">
              <w:t>nošanas dokumentu izstr</w:t>
            </w:r>
            <w:r w:rsidRPr="001F6960">
              <w:rPr>
                <w:rFonts w:hint="eastAsia"/>
              </w:rPr>
              <w:t>ā</w:t>
            </w:r>
            <w:r w:rsidRPr="001F6960">
              <w:t>d</w:t>
            </w:r>
            <w:r w:rsidRPr="001F6960">
              <w:rPr>
                <w:rFonts w:hint="eastAsia"/>
              </w:rPr>
              <w:t>ē</w:t>
            </w:r>
            <w:r w:rsidRPr="001F6960">
              <w:t xml:space="preserve"> katra pašvald</w:t>
            </w:r>
            <w:r w:rsidRPr="001F6960">
              <w:rPr>
                <w:rFonts w:hint="eastAsia"/>
              </w:rPr>
              <w:t>ī</w:t>
            </w:r>
            <w:r w:rsidRPr="001F6960">
              <w:t>ba pie</w:t>
            </w:r>
            <w:r w:rsidRPr="001F6960">
              <w:rPr>
                <w:rFonts w:hint="eastAsia"/>
              </w:rPr>
              <w:t>ņ</w:t>
            </w:r>
            <w:r w:rsidRPr="001F6960">
              <w:t>em šo noteikumu 66. punkt</w:t>
            </w:r>
            <w:r w:rsidRPr="001F6960">
              <w:rPr>
                <w:rFonts w:hint="eastAsia"/>
              </w:rPr>
              <w:t>ā</w:t>
            </w:r>
            <w:r w:rsidRPr="001F6960">
              <w:t xml:space="preserve"> min</w:t>
            </w:r>
            <w:r w:rsidRPr="001F6960">
              <w:rPr>
                <w:rFonts w:hint="eastAsia"/>
              </w:rPr>
              <w:t>ē</w:t>
            </w:r>
            <w:r w:rsidRPr="001F6960">
              <w:t>to l</w:t>
            </w:r>
            <w:r w:rsidRPr="001F6960">
              <w:rPr>
                <w:rFonts w:hint="eastAsia"/>
              </w:rPr>
              <w:t>ē</w:t>
            </w:r>
            <w:r w:rsidRPr="001F6960">
              <w:t>mumu, t.i. dome pie</w:t>
            </w:r>
            <w:r w:rsidRPr="001F6960">
              <w:rPr>
                <w:rFonts w:hint="eastAsia"/>
              </w:rPr>
              <w:t>ņ</w:t>
            </w:r>
            <w:r w:rsidRPr="001F6960">
              <w:t>em l</w:t>
            </w:r>
            <w:r w:rsidRPr="001F6960">
              <w:rPr>
                <w:rFonts w:hint="eastAsia"/>
              </w:rPr>
              <w:t>ē</w:t>
            </w:r>
            <w:r w:rsidRPr="001F6960">
              <w:t>mumu par ilgtsp</w:t>
            </w:r>
            <w:r w:rsidRPr="001F6960">
              <w:rPr>
                <w:rFonts w:hint="eastAsia"/>
              </w:rPr>
              <w:t>ē</w:t>
            </w:r>
            <w:r w:rsidRPr="001F6960">
              <w:t>j</w:t>
            </w:r>
            <w:r w:rsidRPr="001F6960">
              <w:rPr>
                <w:rFonts w:hint="eastAsia"/>
              </w:rPr>
              <w:t>ī</w:t>
            </w:r>
            <w:r w:rsidRPr="001F6960">
              <w:t>gas att</w:t>
            </w:r>
            <w:r w:rsidRPr="001F6960">
              <w:rPr>
                <w:rFonts w:hint="eastAsia"/>
              </w:rPr>
              <w:t>ī</w:t>
            </w:r>
            <w:r w:rsidRPr="001F6960">
              <w:t>st</w:t>
            </w:r>
            <w:r w:rsidRPr="001F6960">
              <w:rPr>
                <w:rFonts w:hint="eastAsia"/>
              </w:rPr>
              <w:t>ī</w:t>
            </w:r>
            <w:r w:rsidRPr="001F6960">
              <w:t>bas strat</w:t>
            </w:r>
            <w:r w:rsidRPr="001F6960">
              <w:rPr>
                <w:rFonts w:hint="eastAsia"/>
              </w:rPr>
              <w:t>ēģ</w:t>
            </w:r>
            <w:r w:rsidRPr="001F6960">
              <w:t>ijas vai att</w:t>
            </w:r>
            <w:r w:rsidRPr="001F6960">
              <w:rPr>
                <w:rFonts w:hint="eastAsia"/>
              </w:rPr>
              <w:t>ī</w:t>
            </w:r>
            <w:r w:rsidRPr="001F6960">
              <w:t>st</w:t>
            </w:r>
            <w:r w:rsidRPr="001F6960">
              <w:rPr>
                <w:rFonts w:hint="eastAsia"/>
              </w:rPr>
              <w:t>ī</w:t>
            </w:r>
            <w:r w:rsidRPr="001F6960">
              <w:t>bas programmas izstr</w:t>
            </w:r>
            <w:r w:rsidRPr="001F6960">
              <w:rPr>
                <w:rFonts w:hint="eastAsia"/>
              </w:rPr>
              <w:t>ā</w:t>
            </w:r>
            <w:r w:rsidRPr="001F6960">
              <w:t>des uzs</w:t>
            </w:r>
            <w:r w:rsidRPr="001F6960">
              <w:rPr>
                <w:rFonts w:hint="eastAsia"/>
              </w:rPr>
              <w:t>ā</w:t>
            </w:r>
            <w:r w:rsidRPr="001F6960">
              <w:t>kšanu vai aktualiz</w:t>
            </w:r>
            <w:r w:rsidRPr="001F6960">
              <w:rPr>
                <w:rFonts w:hint="eastAsia"/>
              </w:rPr>
              <w:t>ēš</w:t>
            </w:r>
            <w:r w:rsidRPr="001F6960">
              <w:t>anu, apstiprina izstr</w:t>
            </w:r>
            <w:r w:rsidRPr="001F6960">
              <w:rPr>
                <w:rFonts w:hint="eastAsia"/>
              </w:rPr>
              <w:t>ā</w:t>
            </w:r>
            <w:r w:rsidRPr="001F6960">
              <w:t>des vad</w:t>
            </w:r>
            <w:r w:rsidRPr="001F6960">
              <w:rPr>
                <w:rFonts w:hint="eastAsia"/>
              </w:rPr>
              <w:t>ī</w:t>
            </w:r>
            <w:r w:rsidRPr="001F6960">
              <w:t>t</w:t>
            </w:r>
            <w:r w:rsidRPr="001F6960">
              <w:rPr>
                <w:rFonts w:hint="eastAsia"/>
              </w:rPr>
              <w:t>ā</w:t>
            </w:r>
            <w:r w:rsidRPr="001F6960">
              <w:t>ju un darba uzdevumu, kur</w:t>
            </w:r>
            <w:r w:rsidRPr="001F6960">
              <w:rPr>
                <w:rFonts w:hint="eastAsia"/>
              </w:rPr>
              <w:t>ā</w:t>
            </w:r>
            <w:r w:rsidRPr="001F6960">
              <w:t xml:space="preserve"> iek</w:t>
            </w:r>
            <w:r w:rsidRPr="001F6960">
              <w:rPr>
                <w:rFonts w:hint="eastAsia"/>
              </w:rPr>
              <w:t>ļ</w:t>
            </w:r>
            <w:r w:rsidRPr="001F6960">
              <w:t>auts izstr</w:t>
            </w:r>
            <w:r w:rsidRPr="001F6960">
              <w:rPr>
                <w:rFonts w:hint="eastAsia"/>
              </w:rPr>
              <w:t>ā</w:t>
            </w:r>
            <w:r w:rsidRPr="001F6960">
              <w:t>des procesa un sabiedr</w:t>
            </w:r>
            <w:r w:rsidRPr="001F6960">
              <w:rPr>
                <w:rFonts w:hint="eastAsia"/>
              </w:rPr>
              <w:t>ī</w:t>
            </w:r>
            <w:r w:rsidRPr="001F6960">
              <w:t>bas l</w:t>
            </w:r>
            <w:r w:rsidRPr="001F6960">
              <w:rPr>
                <w:rFonts w:hint="eastAsia"/>
              </w:rPr>
              <w:t>ī</w:t>
            </w:r>
            <w:r w:rsidRPr="001F6960">
              <w:t>dzdal</w:t>
            </w:r>
            <w:r w:rsidRPr="001F6960">
              <w:rPr>
                <w:rFonts w:hint="eastAsia"/>
              </w:rPr>
              <w:t>ī</w:t>
            </w:r>
            <w:r w:rsidRPr="001F6960">
              <w:t>bas pl</w:t>
            </w:r>
            <w:r w:rsidRPr="001F6960">
              <w:rPr>
                <w:rFonts w:hint="eastAsia"/>
              </w:rPr>
              <w:t>ā</w:t>
            </w:r>
            <w:r w:rsidRPr="001F6960">
              <w:t>ns, un atbilstoši tam pašvald</w:t>
            </w:r>
            <w:r w:rsidRPr="001F6960">
              <w:rPr>
                <w:rFonts w:hint="eastAsia"/>
              </w:rPr>
              <w:t>ī</w:t>
            </w:r>
            <w:r w:rsidRPr="001F6960">
              <w:t>ba sagatavo ilgtsp</w:t>
            </w:r>
            <w:r w:rsidRPr="001F6960">
              <w:rPr>
                <w:rFonts w:hint="eastAsia"/>
              </w:rPr>
              <w:t>ē</w:t>
            </w:r>
            <w:r w:rsidRPr="001F6960">
              <w:t>j</w:t>
            </w:r>
            <w:r w:rsidRPr="001F6960">
              <w:rPr>
                <w:rFonts w:hint="eastAsia"/>
              </w:rPr>
              <w:t>ī</w:t>
            </w:r>
            <w:r w:rsidRPr="001F6960">
              <w:t>gas att</w:t>
            </w:r>
            <w:r w:rsidRPr="001F6960">
              <w:rPr>
                <w:rFonts w:hint="eastAsia"/>
              </w:rPr>
              <w:t>ī</w:t>
            </w:r>
            <w:r w:rsidRPr="001F6960">
              <w:t>st</w:t>
            </w:r>
            <w:r w:rsidRPr="001F6960">
              <w:rPr>
                <w:rFonts w:hint="eastAsia"/>
              </w:rPr>
              <w:t>ī</w:t>
            </w:r>
            <w:r w:rsidRPr="001F6960">
              <w:t>bas strat</w:t>
            </w:r>
            <w:r w:rsidRPr="001F6960">
              <w:rPr>
                <w:rFonts w:hint="eastAsia"/>
              </w:rPr>
              <w:t>ēģ</w:t>
            </w:r>
            <w:r w:rsidRPr="001F6960">
              <w:t>ijas vai att</w:t>
            </w:r>
            <w:r w:rsidRPr="001F6960">
              <w:rPr>
                <w:rFonts w:hint="eastAsia"/>
              </w:rPr>
              <w:t>ī</w:t>
            </w:r>
            <w:r w:rsidRPr="001F6960">
              <w:t>st</w:t>
            </w:r>
            <w:r w:rsidRPr="001F6960">
              <w:rPr>
                <w:rFonts w:hint="eastAsia"/>
              </w:rPr>
              <w:t>ī</w:t>
            </w:r>
            <w:r w:rsidRPr="001F6960">
              <w:t xml:space="preserve">bas programmas projektu. </w:t>
            </w:r>
            <w:r w:rsidRPr="001F6960">
              <w:lastRenderedPageBreak/>
              <w:t>Savuk</w:t>
            </w:r>
            <w:r w:rsidRPr="001F6960">
              <w:rPr>
                <w:rFonts w:hint="eastAsia"/>
              </w:rPr>
              <w:t>ā</w:t>
            </w:r>
            <w:r w:rsidRPr="001F6960">
              <w:t>rt, 2.1 punkt</w:t>
            </w:r>
            <w:r w:rsidRPr="001F6960">
              <w:rPr>
                <w:rFonts w:hint="eastAsia"/>
              </w:rPr>
              <w:t>ā</w:t>
            </w:r>
            <w:r w:rsidRPr="001F6960">
              <w:t xml:space="preserve"> ir noteikts pien</w:t>
            </w:r>
            <w:r w:rsidRPr="001F6960">
              <w:rPr>
                <w:rFonts w:hint="eastAsia"/>
              </w:rPr>
              <w:t>ā</w:t>
            </w:r>
            <w:r w:rsidRPr="001F6960">
              <w:t>kums pašvald</w:t>
            </w:r>
            <w:r w:rsidRPr="001F6960">
              <w:rPr>
                <w:rFonts w:hint="eastAsia"/>
              </w:rPr>
              <w:t>ī</w:t>
            </w:r>
            <w:r w:rsidRPr="001F6960">
              <w:t>b</w:t>
            </w:r>
            <w:r w:rsidRPr="001F6960">
              <w:rPr>
                <w:rFonts w:hint="eastAsia"/>
              </w:rPr>
              <w:t>ā</w:t>
            </w:r>
            <w:r w:rsidRPr="001F6960">
              <w:t>m sadarboties, veidojot kop</w:t>
            </w:r>
            <w:r w:rsidRPr="001F6960">
              <w:rPr>
                <w:rFonts w:hint="eastAsia"/>
              </w:rPr>
              <w:t>ī</w:t>
            </w:r>
            <w:r w:rsidRPr="001F6960">
              <w:t>gu sadarb</w:t>
            </w:r>
            <w:r w:rsidRPr="001F6960">
              <w:rPr>
                <w:rFonts w:hint="eastAsia"/>
              </w:rPr>
              <w:t>ī</w:t>
            </w:r>
            <w:r w:rsidRPr="001F6960">
              <w:t>bas instit</w:t>
            </w:r>
            <w:r w:rsidRPr="001F6960">
              <w:rPr>
                <w:rFonts w:hint="eastAsia"/>
              </w:rPr>
              <w:t>ū</w:t>
            </w:r>
            <w:r w:rsidRPr="001F6960">
              <w:t>ciju, kas no Administrat</w:t>
            </w:r>
            <w:r w:rsidRPr="001F6960">
              <w:rPr>
                <w:rFonts w:hint="eastAsia"/>
              </w:rPr>
              <w:t>ī</w:t>
            </w:r>
            <w:r w:rsidRPr="001F6960">
              <w:t>vo teritoriju un apdz</w:t>
            </w:r>
            <w:r w:rsidRPr="001F6960">
              <w:rPr>
                <w:rFonts w:hint="eastAsia"/>
              </w:rPr>
              <w:t>ī</w:t>
            </w:r>
            <w:r w:rsidRPr="001F6960">
              <w:t>voto vietu likuma p</w:t>
            </w:r>
            <w:r w:rsidRPr="001F6960">
              <w:rPr>
                <w:rFonts w:hint="eastAsia"/>
              </w:rPr>
              <w:t>ā</w:t>
            </w:r>
            <w:r w:rsidRPr="001F6960">
              <w:t>rejos noteikumu 25.punkta tika iz</w:t>
            </w:r>
            <w:r w:rsidRPr="001F6960">
              <w:rPr>
                <w:rFonts w:hint="eastAsia"/>
              </w:rPr>
              <w:t>ņ</w:t>
            </w:r>
            <w:r w:rsidRPr="001F6960">
              <w:t>emta pie</w:t>
            </w:r>
            <w:r w:rsidRPr="001F6960">
              <w:rPr>
                <w:rFonts w:hint="eastAsia"/>
              </w:rPr>
              <w:t>ņ</w:t>
            </w:r>
            <w:r w:rsidRPr="001F6960">
              <w:t>emšanas proces</w:t>
            </w:r>
            <w:r w:rsidRPr="001F6960">
              <w:rPr>
                <w:rFonts w:hint="eastAsia"/>
              </w:rPr>
              <w:t>ā</w:t>
            </w:r>
            <w:r w:rsidRPr="001F6960">
              <w:t>, un Teritorijas att</w:t>
            </w:r>
            <w:r w:rsidRPr="001F6960">
              <w:rPr>
                <w:rFonts w:hint="eastAsia"/>
              </w:rPr>
              <w:t>ī</w:t>
            </w:r>
            <w:r w:rsidRPr="001F6960">
              <w:t>st</w:t>
            </w:r>
            <w:r w:rsidRPr="001F6960">
              <w:rPr>
                <w:rFonts w:hint="eastAsia"/>
              </w:rPr>
              <w:t>ī</w:t>
            </w:r>
            <w:r w:rsidRPr="001F6960">
              <w:t>bas pl</w:t>
            </w:r>
            <w:r w:rsidRPr="001F6960">
              <w:rPr>
                <w:rFonts w:hint="eastAsia"/>
              </w:rPr>
              <w:t>ā</w:t>
            </w:r>
            <w:r w:rsidRPr="001F6960">
              <w:t>nošanas likum</w:t>
            </w:r>
            <w:r w:rsidRPr="001F6960">
              <w:rPr>
                <w:rFonts w:hint="eastAsia"/>
              </w:rPr>
              <w:t>ā</w:t>
            </w:r>
            <w:r w:rsidRPr="001F6960">
              <w:t xml:space="preserve"> (turpm</w:t>
            </w:r>
            <w:r w:rsidRPr="001F6960">
              <w:rPr>
                <w:rFonts w:hint="eastAsia"/>
              </w:rPr>
              <w:t>ā</w:t>
            </w:r>
            <w:r w:rsidRPr="001F6960">
              <w:t>k – TAPL) noteiktaj</w:t>
            </w:r>
            <w:r w:rsidRPr="001F6960">
              <w:rPr>
                <w:rFonts w:hint="eastAsia"/>
              </w:rPr>
              <w:t>ā</w:t>
            </w:r>
            <w:r w:rsidRPr="001F6960">
              <w:t xml:space="preserve"> k</w:t>
            </w:r>
            <w:r w:rsidRPr="001F6960">
              <w:rPr>
                <w:rFonts w:hint="eastAsia"/>
              </w:rPr>
              <w:t>ā</w:t>
            </w:r>
            <w:r w:rsidRPr="001F6960">
              <w:t>rt</w:t>
            </w:r>
            <w:r w:rsidRPr="001F6960">
              <w:rPr>
                <w:rFonts w:hint="eastAsia"/>
              </w:rPr>
              <w:t>ī</w:t>
            </w:r>
            <w:r w:rsidRPr="001F6960">
              <w:t>b</w:t>
            </w:r>
            <w:r w:rsidRPr="001F6960">
              <w:rPr>
                <w:rFonts w:hint="eastAsia"/>
              </w:rPr>
              <w:t>ā</w:t>
            </w:r>
            <w:r w:rsidRPr="001F6960">
              <w:t xml:space="preserve"> izstr</w:t>
            </w:r>
            <w:r w:rsidRPr="001F6960">
              <w:rPr>
                <w:rFonts w:hint="eastAsia"/>
              </w:rPr>
              <w:t>ā</w:t>
            </w:r>
            <w:r w:rsidRPr="001F6960">
              <w:t>d</w:t>
            </w:r>
            <w:r w:rsidRPr="001F6960">
              <w:rPr>
                <w:rFonts w:hint="eastAsia"/>
              </w:rPr>
              <w:t>ā</w:t>
            </w:r>
            <w:r w:rsidRPr="001F6960">
              <w:t>t kop</w:t>
            </w:r>
            <w:r w:rsidRPr="001F6960">
              <w:rPr>
                <w:rFonts w:hint="eastAsia"/>
              </w:rPr>
              <w:t>ī</w:t>
            </w:r>
            <w:r w:rsidRPr="001F6960">
              <w:t>gus teritorijas att</w:t>
            </w:r>
            <w:r w:rsidRPr="001F6960">
              <w:rPr>
                <w:rFonts w:hint="eastAsia"/>
              </w:rPr>
              <w:t>ī</w:t>
            </w:r>
            <w:r w:rsidRPr="001F6960">
              <w:t>st</w:t>
            </w:r>
            <w:r w:rsidRPr="001F6960">
              <w:rPr>
                <w:rFonts w:hint="eastAsia"/>
              </w:rPr>
              <w:t>ī</w:t>
            </w:r>
            <w:r w:rsidRPr="001F6960">
              <w:t>bas pl</w:t>
            </w:r>
            <w:r w:rsidRPr="001F6960">
              <w:rPr>
                <w:rFonts w:hint="eastAsia"/>
              </w:rPr>
              <w:t>ā</w:t>
            </w:r>
            <w:r w:rsidRPr="001F6960">
              <w:t>nošanas dokumentus. Tas noz</w:t>
            </w:r>
            <w:r w:rsidRPr="001F6960">
              <w:rPr>
                <w:rFonts w:hint="eastAsia"/>
              </w:rPr>
              <w:t>ī</w:t>
            </w:r>
            <w:r w:rsidRPr="001F6960">
              <w:t>m</w:t>
            </w:r>
            <w:r w:rsidRPr="001F6960">
              <w:rPr>
                <w:rFonts w:hint="eastAsia"/>
              </w:rPr>
              <w:t>ē</w:t>
            </w:r>
            <w:r w:rsidRPr="001F6960">
              <w:t>, ka likum</w:t>
            </w:r>
            <w:r w:rsidRPr="001F6960">
              <w:rPr>
                <w:rFonts w:hint="eastAsia"/>
              </w:rPr>
              <w:t>ī</w:t>
            </w:r>
            <w:r w:rsidRPr="001F6960">
              <w:t>gu 66.punkt</w:t>
            </w:r>
            <w:r w:rsidRPr="001F6960">
              <w:rPr>
                <w:rFonts w:hint="eastAsia"/>
              </w:rPr>
              <w:t>ā</w:t>
            </w:r>
            <w:r w:rsidRPr="001F6960">
              <w:t xml:space="preserve"> noteikto l</w:t>
            </w:r>
            <w:r w:rsidRPr="001F6960">
              <w:rPr>
                <w:rFonts w:hint="eastAsia"/>
              </w:rPr>
              <w:t>ē</w:t>
            </w:r>
            <w:r w:rsidRPr="001F6960">
              <w:t>mumu pašvald</w:t>
            </w:r>
            <w:r w:rsidRPr="001F6960">
              <w:rPr>
                <w:rFonts w:hint="eastAsia"/>
              </w:rPr>
              <w:t>ī</w:t>
            </w:r>
            <w:r w:rsidRPr="001F6960">
              <w:t>bas var pie</w:t>
            </w:r>
            <w:r w:rsidRPr="001F6960">
              <w:rPr>
                <w:rFonts w:hint="eastAsia"/>
              </w:rPr>
              <w:t>ņ</w:t>
            </w:r>
            <w:r w:rsidRPr="001F6960">
              <w:t>emt tikai p</w:t>
            </w:r>
            <w:r w:rsidRPr="001F6960">
              <w:rPr>
                <w:rFonts w:hint="eastAsia"/>
              </w:rPr>
              <w:t>ē</w:t>
            </w:r>
            <w:r w:rsidRPr="001F6960">
              <w:t>c TAPL groz</w:t>
            </w:r>
            <w:r w:rsidRPr="001F6960">
              <w:rPr>
                <w:rFonts w:hint="eastAsia"/>
              </w:rPr>
              <w:t>ī</w:t>
            </w:r>
            <w:r w:rsidRPr="001F6960">
              <w:t>jumu un šo noteikumu groz</w:t>
            </w:r>
            <w:r w:rsidRPr="001F6960">
              <w:rPr>
                <w:rFonts w:hint="eastAsia"/>
              </w:rPr>
              <w:t>ī</w:t>
            </w:r>
            <w:r w:rsidRPr="001F6960">
              <w:t>jumu pie</w:t>
            </w:r>
            <w:r w:rsidRPr="001F6960">
              <w:rPr>
                <w:rFonts w:hint="eastAsia"/>
              </w:rPr>
              <w:t>ņ</w:t>
            </w:r>
            <w:r w:rsidRPr="001F6960">
              <w:t xml:space="preserve">emšanas. </w:t>
            </w:r>
          </w:p>
          <w:p w14:paraId="6C92FE2F" w14:textId="77777777" w:rsidR="001F6960" w:rsidRPr="001F6960" w:rsidRDefault="001F6960" w:rsidP="001F6960">
            <w:pPr>
              <w:jc w:val="both"/>
            </w:pPr>
            <w:r w:rsidRPr="001F6960">
              <w:t>Šobrīd likuma groz</w:t>
            </w:r>
            <w:r w:rsidRPr="001F6960">
              <w:rPr>
                <w:rFonts w:hint="eastAsia"/>
              </w:rPr>
              <w:t>ī</w:t>
            </w:r>
            <w:r w:rsidRPr="001F6960">
              <w:t>jumi ir saeimā, nav zināms tā  pie</w:t>
            </w:r>
            <w:r w:rsidRPr="001F6960">
              <w:rPr>
                <w:rFonts w:hint="eastAsia"/>
              </w:rPr>
              <w:t>ņ</w:t>
            </w:r>
            <w:r w:rsidRPr="001F6960">
              <w:t>emšanas termi</w:t>
            </w:r>
            <w:r w:rsidRPr="001F6960">
              <w:rPr>
                <w:rFonts w:hint="eastAsia"/>
              </w:rPr>
              <w:t>ņš</w:t>
            </w:r>
            <w:r w:rsidRPr="001F6960">
              <w:t xml:space="preserve"> un laiks, līdz ar to ir apdraud</w:t>
            </w:r>
            <w:r w:rsidRPr="001F6960">
              <w:rPr>
                <w:rFonts w:hint="eastAsia"/>
              </w:rPr>
              <w:t>ē</w:t>
            </w:r>
            <w:r w:rsidRPr="001F6960">
              <w:t>ta pašvald</w:t>
            </w:r>
            <w:r w:rsidRPr="001F6960">
              <w:rPr>
                <w:rFonts w:hint="eastAsia"/>
              </w:rPr>
              <w:t>ī</w:t>
            </w:r>
            <w:r w:rsidRPr="001F6960">
              <w:t>bu l</w:t>
            </w:r>
            <w:r w:rsidRPr="001F6960">
              <w:rPr>
                <w:rFonts w:hint="eastAsia"/>
              </w:rPr>
              <w:t>ē</w:t>
            </w:r>
            <w:r w:rsidRPr="001F6960">
              <w:t>mumu pieņemšana par dokumentu izstr</w:t>
            </w:r>
            <w:r w:rsidRPr="001F6960">
              <w:rPr>
                <w:rFonts w:hint="eastAsia"/>
              </w:rPr>
              <w:t>ā</w:t>
            </w:r>
            <w:r w:rsidRPr="001F6960">
              <w:t>des uzs</w:t>
            </w:r>
            <w:r w:rsidRPr="001F6960">
              <w:rPr>
                <w:rFonts w:hint="eastAsia"/>
              </w:rPr>
              <w:t>ā</w:t>
            </w:r>
            <w:r w:rsidRPr="001F6960">
              <w:t>kšanu, 13.10.2020. MK noteikumos Nr.631 “</w:t>
            </w:r>
            <w:proofErr w:type="spellStart"/>
            <w:r w:rsidRPr="001F6960">
              <w:t>Jaunizveidojamo</w:t>
            </w:r>
            <w:proofErr w:type="spellEnd"/>
            <w:r w:rsidRPr="001F6960">
              <w:t xml:space="preserve"> pašvald</w:t>
            </w:r>
            <w:r w:rsidRPr="001F6960">
              <w:rPr>
                <w:rFonts w:hint="eastAsia"/>
              </w:rPr>
              <w:t>ī</w:t>
            </w:r>
            <w:r w:rsidRPr="001F6960">
              <w:t>bu teritorijas att</w:t>
            </w:r>
            <w:r w:rsidRPr="001F6960">
              <w:rPr>
                <w:rFonts w:hint="eastAsia"/>
              </w:rPr>
              <w:t>ī</w:t>
            </w:r>
            <w:r w:rsidRPr="001F6960">
              <w:t>st</w:t>
            </w:r>
            <w:r w:rsidRPr="001F6960">
              <w:rPr>
                <w:rFonts w:hint="eastAsia"/>
              </w:rPr>
              <w:t>ī</w:t>
            </w:r>
            <w:r w:rsidRPr="001F6960">
              <w:t>bas pl</w:t>
            </w:r>
            <w:r w:rsidRPr="001F6960">
              <w:rPr>
                <w:rFonts w:hint="eastAsia"/>
              </w:rPr>
              <w:t>ā</w:t>
            </w:r>
            <w:r w:rsidRPr="001F6960">
              <w:t>nošanas dokumentu projektu valsts l</w:t>
            </w:r>
            <w:r w:rsidRPr="001F6960">
              <w:rPr>
                <w:rFonts w:hint="eastAsia"/>
              </w:rPr>
              <w:t>ī</w:t>
            </w:r>
            <w:r w:rsidRPr="001F6960">
              <w:t>dzfinans</w:t>
            </w:r>
            <w:r w:rsidRPr="001F6960">
              <w:rPr>
                <w:rFonts w:hint="eastAsia"/>
              </w:rPr>
              <w:t>ē</w:t>
            </w:r>
            <w:r w:rsidRPr="001F6960">
              <w:t>juma pieš</w:t>
            </w:r>
            <w:r w:rsidRPr="001F6960">
              <w:rPr>
                <w:rFonts w:hint="eastAsia"/>
              </w:rPr>
              <w:t>ķ</w:t>
            </w:r>
            <w:r w:rsidRPr="001F6960">
              <w:t>iršanas k</w:t>
            </w:r>
            <w:r w:rsidRPr="001F6960">
              <w:rPr>
                <w:rFonts w:hint="eastAsia"/>
              </w:rPr>
              <w:t>ā</w:t>
            </w:r>
            <w:r w:rsidRPr="001F6960">
              <w:t>rt</w:t>
            </w:r>
            <w:r w:rsidRPr="001F6960">
              <w:rPr>
                <w:rFonts w:hint="eastAsia"/>
              </w:rPr>
              <w:t>ī</w:t>
            </w:r>
            <w:r w:rsidRPr="001F6960">
              <w:t>ba” noteikto termi</w:t>
            </w:r>
            <w:r w:rsidRPr="001F6960">
              <w:rPr>
                <w:rFonts w:hint="eastAsia"/>
              </w:rPr>
              <w:t>ņ</w:t>
            </w:r>
            <w:r w:rsidRPr="001F6960">
              <w:t>u  iev</w:t>
            </w:r>
            <w:r w:rsidRPr="001F6960">
              <w:rPr>
                <w:rFonts w:hint="eastAsia"/>
              </w:rPr>
              <w:t>ē</w:t>
            </w:r>
            <w:r w:rsidRPr="001F6960">
              <w:t>rošana par pl</w:t>
            </w:r>
            <w:r w:rsidRPr="001F6960">
              <w:rPr>
                <w:rFonts w:hint="eastAsia"/>
              </w:rPr>
              <w:t>ā</w:t>
            </w:r>
            <w:r w:rsidRPr="001F6960">
              <w:t>nošanas dokumentu 1.redakcijas izstr</w:t>
            </w:r>
            <w:r w:rsidRPr="001F6960">
              <w:rPr>
                <w:rFonts w:hint="eastAsia"/>
              </w:rPr>
              <w:t>ā</w:t>
            </w:r>
            <w:r w:rsidRPr="001F6960">
              <w:t>di un  nodošanu publiskajai apspriešanai.</w:t>
            </w:r>
          </w:p>
          <w:p w14:paraId="5E2E504D" w14:textId="77777777" w:rsidR="001F6960" w:rsidRPr="001F6960" w:rsidRDefault="001F6960" w:rsidP="001F6960">
            <w:pPr>
              <w:jc w:val="both"/>
            </w:pPr>
          </w:p>
          <w:p w14:paraId="31CB844C" w14:textId="77777777" w:rsidR="001F6960" w:rsidRPr="001F6960" w:rsidRDefault="001F6960" w:rsidP="001F6960">
            <w:pPr>
              <w:jc w:val="both"/>
            </w:pPr>
            <w:r w:rsidRPr="001F6960">
              <w:t>Lūdzam šo situāciju skaidrot anotācijā.</w:t>
            </w:r>
          </w:p>
          <w:p w14:paraId="1A066868" w14:textId="65FB4B4B" w:rsidR="001F6960" w:rsidRPr="002E64C6" w:rsidRDefault="001F6960" w:rsidP="002E64C6">
            <w:pPr>
              <w:pStyle w:val="BodyText2"/>
              <w:tabs>
                <w:tab w:val="left" w:pos="1125"/>
              </w:tabs>
              <w:spacing w:after="0" w:line="240" w:lineRule="auto"/>
              <w:jc w:val="both"/>
              <w:rPr>
                <w:b/>
              </w:rPr>
            </w:pPr>
          </w:p>
        </w:tc>
        <w:tc>
          <w:tcPr>
            <w:tcW w:w="2693" w:type="dxa"/>
          </w:tcPr>
          <w:p w14:paraId="02E026C4" w14:textId="1391E957" w:rsidR="0030440A" w:rsidRDefault="00B64640" w:rsidP="0050486D">
            <w:pPr>
              <w:pStyle w:val="naisc"/>
              <w:spacing w:before="0" w:after="0"/>
              <w:jc w:val="both"/>
              <w:rPr>
                <w:b/>
              </w:rPr>
            </w:pPr>
            <w:r>
              <w:rPr>
                <w:b/>
              </w:rPr>
              <w:lastRenderedPageBreak/>
              <w:t>Ņemts vērā</w:t>
            </w:r>
          </w:p>
        </w:tc>
        <w:tc>
          <w:tcPr>
            <w:tcW w:w="4820" w:type="dxa"/>
          </w:tcPr>
          <w:p w14:paraId="6C3BDD88" w14:textId="3C4012C6" w:rsidR="00B64640" w:rsidRPr="0045063F" w:rsidRDefault="00533025" w:rsidP="00CE3974">
            <w:pPr>
              <w:jc w:val="both"/>
              <w:rPr>
                <w:b/>
                <w:bCs/>
                <w:color w:val="000000"/>
              </w:rPr>
            </w:pPr>
            <w:r>
              <w:rPr>
                <w:b/>
                <w:bCs/>
                <w:color w:val="000000"/>
              </w:rPr>
              <w:t>L</w:t>
            </w:r>
            <w:r w:rsidRPr="0045063F">
              <w:rPr>
                <w:b/>
                <w:bCs/>
                <w:color w:val="000000"/>
              </w:rPr>
              <w:t>ikumprojekts “Grozījumi Teritorijas attīstības un plānošanas likumā” 2021.gada 9.februārī ir atbalstīts</w:t>
            </w:r>
            <w:r>
              <w:rPr>
                <w:b/>
                <w:bCs/>
                <w:color w:val="000000"/>
              </w:rPr>
              <w:t xml:space="preserve"> virzībai izskatīšanai Saeimā</w:t>
            </w:r>
            <w:r w:rsidRPr="0045063F">
              <w:rPr>
                <w:b/>
                <w:bCs/>
                <w:color w:val="000000"/>
              </w:rPr>
              <w:t xml:space="preserve"> 3.lasījumam</w:t>
            </w:r>
            <w:r w:rsidR="00A56EE9">
              <w:rPr>
                <w:b/>
                <w:bCs/>
                <w:color w:val="000000"/>
              </w:rPr>
              <w:t>,</w:t>
            </w:r>
            <w:r w:rsidR="00A56EE9" w:rsidRPr="00000579">
              <w:rPr>
                <w:b/>
                <w:bCs/>
                <w:color w:val="000000"/>
              </w:rPr>
              <w:t xml:space="preserve"> deleģējums ir nostiprināts augstāka juridiskā spēka normatīvajā aktā</w:t>
            </w:r>
            <w:r>
              <w:rPr>
                <w:b/>
                <w:bCs/>
                <w:color w:val="000000"/>
              </w:rPr>
              <w:t>.</w:t>
            </w:r>
          </w:p>
        </w:tc>
      </w:tr>
      <w:tr w:rsidR="002E048B" w:rsidRPr="00475925" w14:paraId="73A88AC5" w14:textId="77777777" w:rsidTr="57990F61">
        <w:trPr>
          <w:trHeight w:val="699"/>
        </w:trPr>
        <w:tc>
          <w:tcPr>
            <w:tcW w:w="704" w:type="dxa"/>
          </w:tcPr>
          <w:p w14:paraId="210FDB1A" w14:textId="77777777" w:rsidR="002E048B" w:rsidRPr="00475925" w:rsidRDefault="002E048B" w:rsidP="0050486D">
            <w:pPr>
              <w:pStyle w:val="naisc"/>
              <w:numPr>
                <w:ilvl w:val="0"/>
                <w:numId w:val="9"/>
              </w:numPr>
              <w:spacing w:before="0" w:after="0"/>
              <w:ind w:left="313"/>
              <w:jc w:val="both"/>
            </w:pPr>
          </w:p>
        </w:tc>
        <w:tc>
          <w:tcPr>
            <w:tcW w:w="2410" w:type="dxa"/>
          </w:tcPr>
          <w:p w14:paraId="78553781" w14:textId="77777777" w:rsidR="002E048B" w:rsidRPr="00D53EB6" w:rsidRDefault="002E048B" w:rsidP="0050486D">
            <w:pPr>
              <w:jc w:val="both"/>
              <w:rPr>
                <w:color w:val="000000"/>
              </w:rPr>
            </w:pPr>
          </w:p>
        </w:tc>
        <w:tc>
          <w:tcPr>
            <w:tcW w:w="4961" w:type="dxa"/>
          </w:tcPr>
          <w:p w14:paraId="6AA8E98B" w14:textId="1A140DF0" w:rsidR="002E048B" w:rsidRDefault="002E048B" w:rsidP="002E64C6">
            <w:pPr>
              <w:pStyle w:val="BodyText2"/>
              <w:tabs>
                <w:tab w:val="left" w:pos="1125"/>
              </w:tabs>
              <w:spacing w:after="0" w:line="240" w:lineRule="auto"/>
              <w:jc w:val="both"/>
              <w:rPr>
                <w:b/>
              </w:rPr>
            </w:pPr>
            <w:r>
              <w:rPr>
                <w:b/>
              </w:rPr>
              <w:t>Latvijas Pašvaldību savienība (5 dienu skaņošana)</w:t>
            </w:r>
          </w:p>
          <w:p w14:paraId="41E763BB" w14:textId="77777777" w:rsidR="002E048B" w:rsidRDefault="002E048B" w:rsidP="002E64C6">
            <w:pPr>
              <w:pStyle w:val="BodyText2"/>
              <w:tabs>
                <w:tab w:val="left" w:pos="1125"/>
              </w:tabs>
              <w:spacing w:after="0" w:line="240" w:lineRule="auto"/>
              <w:jc w:val="both"/>
              <w:rPr>
                <w:b/>
              </w:rPr>
            </w:pPr>
          </w:p>
          <w:p w14:paraId="4C4EAFAD" w14:textId="77777777" w:rsidR="002E048B" w:rsidRPr="002E048B" w:rsidRDefault="002E048B" w:rsidP="002E048B">
            <w:pPr>
              <w:pStyle w:val="ListParagraph"/>
              <w:numPr>
                <w:ilvl w:val="0"/>
                <w:numId w:val="24"/>
              </w:numPr>
              <w:spacing w:after="0" w:line="240" w:lineRule="auto"/>
              <w:ind w:left="0"/>
              <w:contextualSpacing w:val="0"/>
              <w:jc w:val="both"/>
              <w:rPr>
                <w:rFonts w:ascii="Times New Roman" w:hAnsi="Times New Roman"/>
                <w:color w:val="000000" w:themeColor="text1"/>
                <w:sz w:val="24"/>
                <w:szCs w:val="24"/>
                <w:shd w:val="clear" w:color="auto" w:fill="FFFFFF"/>
              </w:rPr>
            </w:pPr>
            <w:r w:rsidRPr="002E048B">
              <w:rPr>
                <w:rFonts w:ascii="Times New Roman" w:hAnsi="Times New Roman"/>
                <w:color w:val="000000" w:themeColor="text1"/>
                <w:sz w:val="24"/>
                <w:szCs w:val="24"/>
                <w:shd w:val="clear" w:color="auto" w:fill="FFFFFF"/>
              </w:rPr>
              <w:t xml:space="preserve">MKN Nr.628 66.punkts nosaka: „ Pašvaldības dome pieņem lēmumu par ilgtspējīgas attīstības stratēģijas vai attīstības programmas izstrādes uzsākšanu vai aktualizēšanu, apstiprina izstrādes vadītāju un darba uzdevumu, kurā iekļauts izstrādes procesa un sabiedrības līdzdalības plāns, un atbilstoši tam pašvaldība sagatavo ilgtspējīgas </w:t>
            </w:r>
            <w:r w:rsidRPr="002E048B">
              <w:rPr>
                <w:rFonts w:ascii="Times New Roman" w:hAnsi="Times New Roman"/>
                <w:color w:val="000000" w:themeColor="text1"/>
                <w:sz w:val="24"/>
                <w:szCs w:val="24"/>
                <w:shd w:val="clear" w:color="auto" w:fill="FFFFFF"/>
              </w:rPr>
              <w:lastRenderedPageBreak/>
              <w:t xml:space="preserve">attīstības stratēģijas vai attīstības programmas projektu.” Kā noteiktas lēmuma saturs sader ar Projekta </w:t>
            </w:r>
            <w:r w:rsidRPr="002E048B">
              <w:rPr>
                <w:rFonts w:ascii="Times New Roman" w:eastAsia="Calibri" w:hAnsi="Times New Roman"/>
                <w:sz w:val="24"/>
                <w:szCs w:val="24"/>
              </w:rPr>
              <w:t>2.</w:t>
            </w:r>
            <w:r w:rsidRPr="002E048B">
              <w:rPr>
                <w:rFonts w:ascii="Times New Roman" w:eastAsia="Calibri" w:hAnsi="Times New Roman"/>
                <w:sz w:val="24"/>
                <w:szCs w:val="24"/>
                <w:vertAlign w:val="superscript"/>
              </w:rPr>
              <w:t>1</w:t>
            </w:r>
            <w:r w:rsidRPr="002E048B">
              <w:rPr>
                <w:rFonts w:ascii="Times New Roman" w:eastAsia="Calibri" w:hAnsi="Times New Roman"/>
                <w:sz w:val="24"/>
                <w:szCs w:val="24"/>
              </w:rPr>
              <w:t xml:space="preserve"> punkta </w:t>
            </w:r>
            <w:r w:rsidRPr="002E048B">
              <w:rPr>
                <w:rFonts w:ascii="Times New Roman" w:hAnsi="Times New Roman"/>
                <w:color w:val="000000" w:themeColor="text1"/>
                <w:sz w:val="24"/>
                <w:szCs w:val="24"/>
                <w:shd w:val="clear" w:color="auto" w:fill="FFFFFF"/>
              </w:rPr>
              <w:t>tekstu par to, ka kopīgas sadarbības institūcijas pilnvarotā amatpersona pilda izstrādes vadītāja funkciju? Katra pašvaldība ar savas domes lēmumu apstiprina šo kopīgas sadarbības institūcijas pilnvarotā amatpersonu vai savu izstrādes vadītāju un savai pašvaldībai piemēroto darba uzdevumu?</w:t>
            </w:r>
          </w:p>
          <w:p w14:paraId="01B6550C" w14:textId="77777777" w:rsidR="002E048B" w:rsidRPr="002E048B" w:rsidRDefault="002E048B" w:rsidP="002E048B">
            <w:pPr>
              <w:jc w:val="both"/>
              <w:rPr>
                <w:color w:val="000000" w:themeColor="text1"/>
                <w:shd w:val="clear" w:color="auto" w:fill="FFFFFF"/>
              </w:rPr>
            </w:pPr>
          </w:p>
          <w:p w14:paraId="4AE94EA1" w14:textId="77777777" w:rsidR="002E048B" w:rsidRPr="002E048B" w:rsidRDefault="002E048B" w:rsidP="002E048B">
            <w:pPr>
              <w:jc w:val="both"/>
              <w:rPr>
                <w:rFonts w:eastAsia="Calibri"/>
              </w:rPr>
            </w:pPr>
            <w:r w:rsidRPr="002E048B">
              <w:rPr>
                <w:color w:val="000000" w:themeColor="text1"/>
                <w:shd w:val="clear" w:color="auto" w:fill="FFFFFF"/>
              </w:rPr>
              <w:t xml:space="preserve">Vai līdz ar </w:t>
            </w:r>
            <w:r w:rsidRPr="002E048B">
              <w:rPr>
                <w:rFonts w:eastAsia="Calibri"/>
              </w:rPr>
              <w:t>2.</w:t>
            </w:r>
            <w:r w:rsidRPr="002E048B">
              <w:rPr>
                <w:rFonts w:eastAsia="Calibri"/>
                <w:vertAlign w:val="superscript"/>
              </w:rPr>
              <w:t>1</w:t>
            </w:r>
            <w:r w:rsidRPr="002E048B">
              <w:rPr>
                <w:rFonts w:eastAsia="Calibri"/>
              </w:rPr>
              <w:t xml:space="preserve"> punkta spēkā stāšanos </w:t>
            </w:r>
            <w:proofErr w:type="spellStart"/>
            <w:r w:rsidRPr="002E048B">
              <w:rPr>
                <w:rFonts w:eastAsia="Calibri"/>
              </w:rPr>
              <w:t>valstspilsētai</w:t>
            </w:r>
            <w:proofErr w:type="spellEnd"/>
            <w:r w:rsidRPr="002E048B">
              <w:rPr>
                <w:rFonts w:eastAsia="Calibri"/>
              </w:rPr>
              <w:t xml:space="preserve"> pieguļošo novadu pašvaldībām būs atteikts tiesībās strādāt ar attīstības dokumentiem, t.sk. ar savām IAS un AP sadaļām („atšķirīgas” sadaļas), izmantojot TAPIS?</w:t>
            </w:r>
          </w:p>
          <w:p w14:paraId="737A42D7" w14:textId="77777777" w:rsidR="002E048B" w:rsidRPr="002E048B" w:rsidRDefault="002E048B" w:rsidP="002E048B">
            <w:pPr>
              <w:jc w:val="both"/>
              <w:rPr>
                <w:rFonts w:eastAsia="Calibri"/>
              </w:rPr>
            </w:pPr>
          </w:p>
          <w:p w14:paraId="34632678" w14:textId="77777777" w:rsidR="002E048B" w:rsidRPr="002E048B" w:rsidRDefault="002E048B" w:rsidP="002E048B">
            <w:pPr>
              <w:jc w:val="both"/>
            </w:pPr>
            <w:r w:rsidRPr="002E048B">
              <w:t xml:space="preserve">Kopīga sadarbības institūcija izvērtē izteiktos iebildumus un priekšlikumus gan par kopīgām, gan par atšķirīgajām sadaļām, neparedzot katras pašvaldības viedokli. </w:t>
            </w:r>
          </w:p>
          <w:p w14:paraId="5AC7A6E1" w14:textId="77777777" w:rsidR="002E048B" w:rsidRPr="002E048B" w:rsidRDefault="002E048B" w:rsidP="002E048B">
            <w:pPr>
              <w:jc w:val="both"/>
            </w:pPr>
            <w:r w:rsidRPr="002E048B">
              <w:t>Lūdzu skaidrot, ar kādām tiesībām pašvaldība, kas ir pārstāvēta sadarbības institūcijā, vērtēs un lems par citas pašvaldības individuālas attīstības izvēli un tās realizācijas nodrošināšanu tās citas pašvaldības budžeta ietvaros.</w:t>
            </w:r>
          </w:p>
          <w:p w14:paraId="3859E50C" w14:textId="77777777" w:rsidR="002E048B" w:rsidRPr="002E048B" w:rsidRDefault="002E048B" w:rsidP="002E048B">
            <w:pPr>
              <w:jc w:val="both"/>
            </w:pPr>
          </w:p>
          <w:p w14:paraId="783F3F81" w14:textId="6BB4D8FF" w:rsidR="002E048B" w:rsidRDefault="002E048B" w:rsidP="002E048B">
            <w:pPr>
              <w:pStyle w:val="BodyText2"/>
              <w:tabs>
                <w:tab w:val="left" w:pos="1125"/>
              </w:tabs>
              <w:spacing w:after="0" w:line="240" w:lineRule="auto"/>
              <w:jc w:val="both"/>
              <w:rPr>
                <w:b/>
              </w:rPr>
            </w:pPr>
            <w:r w:rsidRPr="002E048B">
              <w:t>Lūdzam anotācijā skaidrot šo situāciju.</w:t>
            </w:r>
          </w:p>
        </w:tc>
        <w:tc>
          <w:tcPr>
            <w:tcW w:w="2693" w:type="dxa"/>
          </w:tcPr>
          <w:p w14:paraId="2D742A94" w14:textId="74CC4C99" w:rsidR="002E048B" w:rsidRDefault="00AF163C" w:rsidP="0050486D">
            <w:pPr>
              <w:pStyle w:val="naisc"/>
              <w:spacing w:before="0" w:after="0"/>
              <w:jc w:val="both"/>
              <w:rPr>
                <w:b/>
              </w:rPr>
            </w:pPr>
            <w:r>
              <w:rPr>
                <w:b/>
              </w:rPr>
              <w:lastRenderedPageBreak/>
              <w:t>Panākta vienošanās</w:t>
            </w:r>
          </w:p>
        </w:tc>
        <w:tc>
          <w:tcPr>
            <w:tcW w:w="4820" w:type="dxa"/>
          </w:tcPr>
          <w:p w14:paraId="0BA66432" w14:textId="77777777" w:rsidR="00AF163C" w:rsidRDefault="00AF163C" w:rsidP="00AF163C">
            <w:pPr>
              <w:shd w:val="clear" w:color="auto" w:fill="FFFFFF"/>
              <w:spacing w:after="120" w:line="24" w:lineRule="atLeast"/>
              <w:jc w:val="both"/>
              <w:rPr>
                <w:color w:val="000000"/>
              </w:rPr>
            </w:pPr>
            <w:r>
              <w:rPr>
                <w:color w:val="000000"/>
              </w:rPr>
              <w:t xml:space="preserve">Anotācijas I daļas 2.punkta 1.apakšpunkts papildināts: </w:t>
            </w:r>
          </w:p>
          <w:p w14:paraId="095E7802" w14:textId="3FCCECB7" w:rsidR="00AF163C" w:rsidRPr="001B3B1E" w:rsidRDefault="00AF163C" w:rsidP="00AF163C">
            <w:pPr>
              <w:pStyle w:val="ListParagraph"/>
              <w:ind w:left="360"/>
              <w:jc w:val="both"/>
              <w:rPr>
                <w:rFonts w:ascii="Times New Roman" w:hAnsi="Times New Roman"/>
                <w:b/>
                <w:sz w:val="24"/>
                <w:szCs w:val="24"/>
                <w:lang w:eastAsia="lv-LV"/>
              </w:rPr>
            </w:pPr>
            <w:r w:rsidRPr="001B3B1E">
              <w:rPr>
                <w:rFonts w:ascii="Times New Roman" w:hAnsi="Times New Roman"/>
                <w:b/>
                <w:sz w:val="24"/>
                <w:szCs w:val="24"/>
                <w:lang w:eastAsia="lv-LV"/>
              </w:rPr>
              <w:t>2.</w:t>
            </w:r>
            <w:r w:rsidRPr="001B3B1E">
              <w:rPr>
                <w:rFonts w:ascii="Times New Roman" w:hAnsi="Times New Roman"/>
                <w:b/>
                <w:sz w:val="24"/>
                <w:szCs w:val="24"/>
                <w:vertAlign w:val="superscript"/>
                <w:lang w:eastAsia="lv-LV"/>
              </w:rPr>
              <w:t>1</w:t>
            </w:r>
            <w:r w:rsidRPr="001B3B1E">
              <w:rPr>
                <w:rFonts w:ascii="Times New Roman" w:hAnsi="Times New Roman"/>
                <w:b/>
                <w:sz w:val="24"/>
                <w:szCs w:val="24"/>
                <w:lang w:eastAsia="lv-LV"/>
              </w:rPr>
              <w:t xml:space="preserve"> punkts precizē noteikumu 1.1.</w:t>
            </w:r>
            <w:r w:rsidR="00596587">
              <w:rPr>
                <w:rFonts w:ascii="Times New Roman" w:hAnsi="Times New Roman"/>
                <w:b/>
                <w:sz w:val="24"/>
                <w:szCs w:val="24"/>
                <w:lang w:eastAsia="lv-LV"/>
              </w:rPr>
              <w:t>apakš</w:t>
            </w:r>
            <w:r w:rsidRPr="001B3B1E">
              <w:rPr>
                <w:rFonts w:ascii="Times New Roman" w:hAnsi="Times New Roman"/>
                <w:b/>
                <w:sz w:val="24"/>
                <w:szCs w:val="24"/>
                <w:lang w:eastAsia="lv-LV"/>
              </w:rPr>
              <w:t xml:space="preserve">punktā noteikto kārtību attiecībā uz </w:t>
            </w:r>
            <w:proofErr w:type="spellStart"/>
            <w:r w:rsidRPr="001B3B1E">
              <w:rPr>
                <w:rFonts w:ascii="Times New Roman" w:hAnsi="Times New Roman"/>
                <w:b/>
                <w:sz w:val="24"/>
                <w:szCs w:val="24"/>
                <w:lang w:eastAsia="lv-LV"/>
              </w:rPr>
              <w:t>valstspilsētu</w:t>
            </w:r>
            <w:proofErr w:type="spellEnd"/>
            <w:r w:rsidRPr="001B3B1E">
              <w:rPr>
                <w:rFonts w:ascii="Times New Roman" w:hAnsi="Times New Roman"/>
                <w:b/>
                <w:sz w:val="24"/>
                <w:szCs w:val="24"/>
                <w:lang w:eastAsia="lv-LV"/>
              </w:rPr>
              <w:t xml:space="preserve"> izstrādājamiem attīstības plānošanas dokumentiem – ilgtspējīgas attīstības stratēģiju un attīstības programmu. </w:t>
            </w:r>
          </w:p>
          <w:p w14:paraId="5055A4F1" w14:textId="77777777" w:rsidR="00AF163C" w:rsidRDefault="00AF163C" w:rsidP="00AF163C">
            <w:pPr>
              <w:shd w:val="clear" w:color="auto" w:fill="FFFFFF"/>
              <w:spacing w:after="120" w:line="24" w:lineRule="atLeast"/>
              <w:jc w:val="both"/>
            </w:pPr>
            <w:r>
              <w:lastRenderedPageBreak/>
              <w:t xml:space="preserve">Anotācijas I daļas 2.punkta 8.apakšpunkts papildināts: </w:t>
            </w:r>
          </w:p>
          <w:p w14:paraId="5C924D33" w14:textId="00A59DD4" w:rsidR="002E048B" w:rsidRDefault="00AF163C" w:rsidP="00AF163C">
            <w:pPr>
              <w:shd w:val="clear" w:color="auto" w:fill="FFFFFF"/>
              <w:spacing w:after="120" w:line="24" w:lineRule="atLeast"/>
              <w:jc w:val="both"/>
              <w:rPr>
                <w:color w:val="000000"/>
              </w:rPr>
            </w:pPr>
            <w:r w:rsidRPr="00AF163C">
              <w:rPr>
                <w:b/>
              </w:rPr>
              <w:t>Pēc pašvaldību vēlēšanām nav lietderīgi paralēli izstrādāt divus dokumentus. Pēc pašvaldību vēlēšanām turpināsies tikai kopīgo dokumentu izstrāde TAPIS</w:t>
            </w:r>
            <w:r>
              <w:t>.</w:t>
            </w:r>
          </w:p>
        </w:tc>
      </w:tr>
      <w:tr w:rsidR="002E048B" w:rsidRPr="00475925" w14:paraId="5970474A" w14:textId="77777777" w:rsidTr="57990F61">
        <w:trPr>
          <w:trHeight w:val="699"/>
        </w:trPr>
        <w:tc>
          <w:tcPr>
            <w:tcW w:w="704" w:type="dxa"/>
          </w:tcPr>
          <w:p w14:paraId="554DF540" w14:textId="77777777" w:rsidR="002E048B" w:rsidRPr="00475925" w:rsidRDefault="002E048B" w:rsidP="0050486D">
            <w:pPr>
              <w:pStyle w:val="naisc"/>
              <w:numPr>
                <w:ilvl w:val="0"/>
                <w:numId w:val="9"/>
              </w:numPr>
              <w:spacing w:before="0" w:after="0"/>
              <w:ind w:left="313"/>
              <w:jc w:val="both"/>
            </w:pPr>
          </w:p>
        </w:tc>
        <w:tc>
          <w:tcPr>
            <w:tcW w:w="2410" w:type="dxa"/>
          </w:tcPr>
          <w:p w14:paraId="2AC67C35" w14:textId="77777777" w:rsidR="002E048B" w:rsidRPr="00D53EB6" w:rsidRDefault="002E048B" w:rsidP="0050486D">
            <w:pPr>
              <w:jc w:val="both"/>
              <w:rPr>
                <w:color w:val="000000"/>
              </w:rPr>
            </w:pPr>
          </w:p>
        </w:tc>
        <w:tc>
          <w:tcPr>
            <w:tcW w:w="4961" w:type="dxa"/>
          </w:tcPr>
          <w:p w14:paraId="0E67701B" w14:textId="7D59BA04" w:rsidR="002E048B" w:rsidRDefault="002E048B" w:rsidP="002E64C6">
            <w:pPr>
              <w:pStyle w:val="BodyText2"/>
              <w:tabs>
                <w:tab w:val="left" w:pos="1125"/>
              </w:tabs>
              <w:spacing w:after="0" w:line="240" w:lineRule="auto"/>
              <w:jc w:val="both"/>
              <w:rPr>
                <w:b/>
              </w:rPr>
            </w:pPr>
            <w:r>
              <w:rPr>
                <w:b/>
              </w:rPr>
              <w:t>Latvijas Lielo pilsētu asociācija ( 5 dienu skaņošana)</w:t>
            </w:r>
          </w:p>
          <w:p w14:paraId="7C06C4A5" w14:textId="77777777" w:rsidR="002E048B" w:rsidRDefault="002E048B" w:rsidP="002E048B">
            <w:pPr>
              <w:pStyle w:val="CommentText"/>
              <w:rPr>
                <w:bCs/>
                <w:sz w:val="24"/>
                <w:szCs w:val="24"/>
              </w:rPr>
            </w:pPr>
          </w:p>
          <w:p w14:paraId="029AFF01" w14:textId="77777777" w:rsidR="002E048B" w:rsidRPr="00473AAA" w:rsidRDefault="002E048B" w:rsidP="002E048B">
            <w:pPr>
              <w:pStyle w:val="CommentText"/>
              <w:rPr>
                <w:bCs/>
                <w:sz w:val="24"/>
                <w:szCs w:val="24"/>
              </w:rPr>
            </w:pPr>
            <w:r w:rsidRPr="00473AAA">
              <w:rPr>
                <w:bCs/>
                <w:sz w:val="24"/>
                <w:szCs w:val="24"/>
              </w:rPr>
              <w:t>Aizstājot noteikumos vārdus “republikas pilsēta“ ar vārdu “</w:t>
            </w:r>
            <w:proofErr w:type="spellStart"/>
            <w:r w:rsidRPr="00473AAA">
              <w:rPr>
                <w:bCs/>
                <w:sz w:val="24"/>
                <w:szCs w:val="24"/>
              </w:rPr>
              <w:t>valstspilsēta</w:t>
            </w:r>
            <w:proofErr w:type="spellEnd"/>
            <w:r w:rsidRPr="00473AAA">
              <w:rPr>
                <w:bCs/>
                <w:sz w:val="24"/>
                <w:szCs w:val="24"/>
              </w:rPr>
              <w:t xml:space="preserve">”, </w:t>
            </w:r>
            <w:r w:rsidRPr="00473AAA">
              <w:rPr>
                <w:b/>
                <w:bCs/>
                <w:sz w:val="24"/>
                <w:szCs w:val="24"/>
              </w:rPr>
              <w:t xml:space="preserve">nav panākts skaidrs nosacījums </w:t>
            </w:r>
            <w:proofErr w:type="spellStart"/>
            <w:r w:rsidRPr="00473AAA">
              <w:rPr>
                <w:b/>
                <w:bCs/>
                <w:sz w:val="24"/>
                <w:szCs w:val="24"/>
              </w:rPr>
              <w:t>valstpilsētām</w:t>
            </w:r>
            <w:proofErr w:type="spellEnd"/>
            <w:r w:rsidRPr="00473AAA">
              <w:rPr>
                <w:b/>
                <w:bCs/>
                <w:sz w:val="24"/>
                <w:szCs w:val="24"/>
              </w:rPr>
              <w:t xml:space="preserve"> un novadiem</w:t>
            </w:r>
            <w:r w:rsidRPr="00473AAA">
              <w:rPr>
                <w:bCs/>
                <w:sz w:val="24"/>
                <w:szCs w:val="24"/>
              </w:rPr>
              <w:t xml:space="preserve">, kas pēc reformas joprojām paliek patstāvīgās administratīvās vienības, </w:t>
            </w:r>
            <w:r w:rsidRPr="00473AAA">
              <w:rPr>
                <w:b/>
                <w:bCs/>
                <w:sz w:val="24"/>
                <w:szCs w:val="24"/>
              </w:rPr>
              <w:t xml:space="preserve">izstrādāt kopīgu </w:t>
            </w:r>
            <w:r w:rsidRPr="00473AAA">
              <w:rPr>
                <w:b/>
                <w:bCs/>
                <w:sz w:val="24"/>
                <w:szCs w:val="24"/>
              </w:rPr>
              <w:lastRenderedPageBreak/>
              <w:t>plānošanas dokumentu</w:t>
            </w:r>
            <w:r w:rsidRPr="00473AAA">
              <w:rPr>
                <w:bCs/>
                <w:sz w:val="24"/>
                <w:szCs w:val="24"/>
              </w:rPr>
              <w:t>. MK</w:t>
            </w:r>
            <w:r>
              <w:rPr>
                <w:bCs/>
                <w:sz w:val="24"/>
                <w:szCs w:val="24"/>
              </w:rPr>
              <w:t xml:space="preserve"> noteikumos Nr.</w:t>
            </w:r>
            <w:r w:rsidRPr="00473AAA">
              <w:rPr>
                <w:bCs/>
                <w:sz w:val="24"/>
                <w:szCs w:val="24"/>
              </w:rPr>
              <w:t xml:space="preserve"> 628 ir skaidri noteikts,</w:t>
            </w:r>
            <w:r>
              <w:rPr>
                <w:bCs/>
                <w:sz w:val="24"/>
                <w:szCs w:val="24"/>
              </w:rPr>
              <w:t xml:space="preserve"> ka</w:t>
            </w:r>
            <w:r w:rsidRPr="00473AAA">
              <w:rPr>
                <w:bCs/>
                <w:sz w:val="24"/>
                <w:szCs w:val="24"/>
              </w:rPr>
              <w:t xml:space="preserve"> plānošanas dokumentu izstrādā katrai pašvaldībai atsevišķi: </w:t>
            </w:r>
          </w:p>
          <w:p w14:paraId="0F358BD4" w14:textId="77777777" w:rsidR="002E048B" w:rsidRPr="00473AAA" w:rsidRDefault="002E048B" w:rsidP="002E048B">
            <w:pPr>
              <w:pStyle w:val="CommentText"/>
              <w:rPr>
                <w:bCs/>
                <w:sz w:val="24"/>
                <w:szCs w:val="24"/>
              </w:rPr>
            </w:pPr>
            <w:r w:rsidRPr="00473AAA">
              <w:rPr>
                <w:bCs/>
                <w:sz w:val="24"/>
                <w:szCs w:val="24"/>
              </w:rPr>
              <w:t>“1. Noteikumi nosaka:</w:t>
            </w:r>
          </w:p>
          <w:p w14:paraId="1441FBEB" w14:textId="77777777" w:rsidR="002E048B" w:rsidRDefault="002E048B" w:rsidP="002E048B">
            <w:pPr>
              <w:pStyle w:val="CommentText"/>
              <w:rPr>
                <w:bCs/>
                <w:sz w:val="24"/>
                <w:szCs w:val="24"/>
              </w:rPr>
            </w:pPr>
            <w:r w:rsidRPr="00473AAA">
              <w:rPr>
                <w:bCs/>
                <w:sz w:val="24"/>
                <w:szCs w:val="24"/>
              </w:rPr>
              <w:t xml:space="preserve">1.1. novada </w:t>
            </w:r>
            <w:r w:rsidRPr="00473AAA">
              <w:rPr>
                <w:b/>
                <w:bCs/>
                <w:sz w:val="24"/>
                <w:szCs w:val="24"/>
              </w:rPr>
              <w:t>vai</w:t>
            </w:r>
            <w:r w:rsidRPr="00473AAA">
              <w:rPr>
                <w:bCs/>
                <w:sz w:val="24"/>
                <w:szCs w:val="24"/>
              </w:rPr>
              <w:t xml:space="preserve"> republikas pilsētas pašvaldības (turpmāk – pašvaldība) teritorijas attīstības plānošanas dokumentu (turpmāk – plānošanas dokumenti) – ilgtspējīgas attīstības stratēģijas, attīstības programmas, teritorijas plānojuma, </w:t>
            </w:r>
            <w:proofErr w:type="spellStart"/>
            <w:r w:rsidRPr="00473AAA">
              <w:rPr>
                <w:bCs/>
                <w:sz w:val="24"/>
                <w:szCs w:val="24"/>
              </w:rPr>
              <w:t>lokālplānojuma</w:t>
            </w:r>
            <w:proofErr w:type="spellEnd"/>
            <w:r w:rsidRPr="00473AAA">
              <w:rPr>
                <w:bCs/>
                <w:sz w:val="24"/>
                <w:szCs w:val="24"/>
              </w:rPr>
              <w:t xml:space="preserve"> un to grozījumu, detālplānojuma un tematiskā plānojum</w:t>
            </w:r>
            <w:r>
              <w:rPr>
                <w:bCs/>
                <w:sz w:val="24"/>
                <w:szCs w:val="24"/>
              </w:rPr>
              <w:t xml:space="preserve">a – saturu un izstrādes kārtību. </w:t>
            </w:r>
          </w:p>
          <w:p w14:paraId="31446CF6" w14:textId="426A1DD1" w:rsidR="002E048B" w:rsidRPr="002E048B" w:rsidRDefault="002E048B" w:rsidP="002E048B">
            <w:pPr>
              <w:pStyle w:val="BodyText2"/>
              <w:tabs>
                <w:tab w:val="left" w:pos="1125"/>
              </w:tabs>
              <w:spacing w:after="0" w:line="240" w:lineRule="auto"/>
              <w:jc w:val="both"/>
            </w:pPr>
            <w:r w:rsidRPr="00473AAA">
              <w:rPr>
                <w:b/>
                <w:bCs/>
              </w:rPr>
              <w:t>Nav noteikts tāds plānošanas dokumentu veids, kas vienlaicīgi būtu attiecināms uz divām pašvaldībām</w:t>
            </w:r>
          </w:p>
          <w:p w14:paraId="2914F934" w14:textId="77777777" w:rsidR="002E048B" w:rsidRPr="002E048B" w:rsidRDefault="002E048B" w:rsidP="002E64C6">
            <w:pPr>
              <w:pStyle w:val="BodyText2"/>
              <w:tabs>
                <w:tab w:val="left" w:pos="1125"/>
              </w:tabs>
              <w:spacing w:after="0" w:line="240" w:lineRule="auto"/>
              <w:jc w:val="both"/>
            </w:pPr>
          </w:p>
          <w:p w14:paraId="1B97BC92" w14:textId="118594DE" w:rsidR="002E048B" w:rsidRDefault="002E048B" w:rsidP="002E64C6">
            <w:pPr>
              <w:pStyle w:val="BodyText2"/>
              <w:tabs>
                <w:tab w:val="left" w:pos="1125"/>
              </w:tabs>
              <w:spacing w:after="0" w:line="240" w:lineRule="auto"/>
              <w:jc w:val="both"/>
              <w:rPr>
                <w:b/>
              </w:rPr>
            </w:pPr>
          </w:p>
        </w:tc>
        <w:tc>
          <w:tcPr>
            <w:tcW w:w="2693" w:type="dxa"/>
          </w:tcPr>
          <w:p w14:paraId="2729F32C" w14:textId="2824D1D4" w:rsidR="002E048B" w:rsidRDefault="00B64640" w:rsidP="0050486D">
            <w:pPr>
              <w:pStyle w:val="naisc"/>
              <w:spacing w:before="0" w:after="0"/>
              <w:jc w:val="both"/>
              <w:rPr>
                <w:b/>
              </w:rPr>
            </w:pPr>
            <w:r>
              <w:rPr>
                <w:b/>
              </w:rPr>
              <w:lastRenderedPageBreak/>
              <w:t>Panākta vienošanās</w:t>
            </w:r>
          </w:p>
        </w:tc>
        <w:tc>
          <w:tcPr>
            <w:tcW w:w="4820" w:type="dxa"/>
          </w:tcPr>
          <w:p w14:paraId="44DED47B" w14:textId="5C137927" w:rsidR="002E048B" w:rsidRDefault="00B64640" w:rsidP="002C502A">
            <w:pPr>
              <w:shd w:val="clear" w:color="auto" w:fill="FFFFFF"/>
              <w:spacing w:after="120" w:line="24" w:lineRule="atLeast"/>
              <w:jc w:val="both"/>
              <w:rPr>
                <w:color w:val="000000"/>
              </w:rPr>
            </w:pPr>
            <w:r>
              <w:rPr>
                <w:color w:val="000000"/>
              </w:rPr>
              <w:t xml:space="preserve">Anotācijas I daļas 2.punkta </w:t>
            </w:r>
            <w:r w:rsidR="00AF163C">
              <w:rPr>
                <w:color w:val="000000"/>
              </w:rPr>
              <w:t>1</w:t>
            </w:r>
            <w:r>
              <w:rPr>
                <w:color w:val="000000"/>
              </w:rPr>
              <w:t xml:space="preserve">.apakšpunkts papildināts: </w:t>
            </w:r>
          </w:p>
          <w:p w14:paraId="727E2BBE" w14:textId="77777777" w:rsidR="00AF163C" w:rsidRPr="001B3B1E" w:rsidRDefault="00AF163C" w:rsidP="00AF163C">
            <w:pPr>
              <w:pStyle w:val="ListParagraph"/>
              <w:ind w:left="360"/>
              <w:jc w:val="both"/>
              <w:rPr>
                <w:rFonts w:ascii="Times New Roman" w:hAnsi="Times New Roman"/>
                <w:b/>
                <w:sz w:val="24"/>
                <w:szCs w:val="24"/>
                <w:lang w:eastAsia="lv-LV"/>
              </w:rPr>
            </w:pPr>
            <w:r w:rsidRPr="001B3B1E">
              <w:rPr>
                <w:rFonts w:ascii="Times New Roman" w:hAnsi="Times New Roman"/>
                <w:b/>
                <w:sz w:val="24"/>
                <w:szCs w:val="24"/>
                <w:lang w:eastAsia="lv-LV"/>
              </w:rPr>
              <w:t>2.</w:t>
            </w:r>
            <w:r w:rsidRPr="001B3B1E">
              <w:rPr>
                <w:rFonts w:ascii="Times New Roman" w:hAnsi="Times New Roman"/>
                <w:b/>
                <w:sz w:val="24"/>
                <w:szCs w:val="24"/>
                <w:vertAlign w:val="superscript"/>
                <w:lang w:eastAsia="lv-LV"/>
              </w:rPr>
              <w:t>1</w:t>
            </w:r>
            <w:r w:rsidRPr="001B3B1E">
              <w:rPr>
                <w:rFonts w:ascii="Times New Roman" w:hAnsi="Times New Roman"/>
                <w:b/>
                <w:sz w:val="24"/>
                <w:szCs w:val="24"/>
                <w:lang w:eastAsia="lv-LV"/>
              </w:rPr>
              <w:t xml:space="preserve"> punkts precizē noteikumu 1.1.punktā noteikto kārtību attiecībā uz </w:t>
            </w:r>
            <w:proofErr w:type="spellStart"/>
            <w:r w:rsidRPr="001B3B1E">
              <w:rPr>
                <w:rFonts w:ascii="Times New Roman" w:hAnsi="Times New Roman"/>
                <w:b/>
                <w:sz w:val="24"/>
                <w:szCs w:val="24"/>
                <w:lang w:eastAsia="lv-LV"/>
              </w:rPr>
              <w:t>valstspilsētu</w:t>
            </w:r>
            <w:proofErr w:type="spellEnd"/>
            <w:r w:rsidRPr="001B3B1E">
              <w:rPr>
                <w:rFonts w:ascii="Times New Roman" w:hAnsi="Times New Roman"/>
                <w:b/>
                <w:sz w:val="24"/>
                <w:szCs w:val="24"/>
                <w:lang w:eastAsia="lv-LV"/>
              </w:rPr>
              <w:t xml:space="preserve"> izstrādājamiem attīstības plānošanas </w:t>
            </w:r>
            <w:r w:rsidRPr="001B3B1E">
              <w:rPr>
                <w:rFonts w:ascii="Times New Roman" w:hAnsi="Times New Roman"/>
                <w:b/>
                <w:sz w:val="24"/>
                <w:szCs w:val="24"/>
                <w:lang w:eastAsia="lv-LV"/>
              </w:rPr>
              <w:lastRenderedPageBreak/>
              <w:t xml:space="preserve">dokumentiem – ilgtspējīgas attīstības stratēģiju un attīstības programmu. </w:t>
            </w:r>
          </w:p>
          <w:p w14:paraId="0F62B96D" w14:textId="2F1E9FA2" w:rsidR="00B64640" w:rsidRDefault="00B64640" w:rsidP="002C502A">
            <w:pPr>
              <w:shd w:val="clear" w:color="auto" w:fill="FFFFFF"/>
              <w:spacing w:after="120" w:line="24" w:lineRule="atLeast"/>
              <w:jc w:val="both"/>
              <w:rPr>
                <w:color w:val="000000"/>
              </w:rPr>
            </w:pPr>
          </w:p>
        </w:tc>
      </w:tr>
      <w:tr w:rsidR="002E048B" w:rsidRPr="00475925" w14:paraId="7A3E13AF" w14:textId="77777777" w:rsidTr="57990F61">
        <w:trPr>
          <w:trHeight w:val="699"/>
        </w:trPr>
        <w:tc>
          <w:tcPr>
            <w:tcW w:w="704" w:type="dxa"/>
          </w:tcPr>
          <w:p w14:paraId="1D719047" w14:textId="338A493A" w:rsidR="002E048B" w:rsidRPr="00475925" w:rsidRDefault="002E048B" w:rsidP="0050486D">
            <w:pPr>
              <w:pStyle w:val="naisc"/>
              <w:numPr>
                <w:ilvl w:val="0"/>
                <w:numId w:val="9"/>
              </w:numPr>
              <w:spacing w:before="0" w:after="0"/>
              <w:ind w:left="313"/>
              <w:jc w:val="both"/>
            </w:pPr>
          </w:p>
        </w:tc>
        <w:tc>
          <w:tcPr>
            <w:tcW w:w="2410" w:type="dxa"/>
          </w:tcPr>
          <w:p w14:paraId="28B8B80E" w14:textId="77777777" w:rsidR="002E048B" w:rsidRPr="00D53EB6" w:rsidRDefault="002E048B" w:rsidP="0050486D">
            <w:pPr>
              <w:jc w:val="both"/>
              <w:rPr>
                <w:color w:val="000000"/>
              </w:rPr>
            </w:pPr>
          </w:p>
        </w:tc>
        <w:tc>
          <w:tcPr>
            <w:tcW w:w="4961" w:type="dxa"/>
          </w:tcPr>
          <w:p w14:paraId="2CF5F67E" w14:textId="77777777" w:rsidR="002E048B" w:rsidRDefault="002E048B" w:rsidP="002E64C6">
            <w:pPr>
              <w:pStyle w:val="BodyText2"/>
              <w:tabs>
                <w:tab w:val="left" w:pos="1125"/>
              </w:tabs>
              <w:spacing w:after="0" w:line="240" w:lineRule="auto"/>
              <w:jc w:val="both"/>
              <w:rPr>
                <w:b/>
              </w:rPr>
            </w:pPr>
            <w:r>
              <w:rPr>
                <w:b/>
              </w:rPr>
              <w:t>Latvijas Lielo pilsētu asociācija ( 5 dienu skaņošana)</w:t>
            </w:r>
          </w:p>
          <w:p w14:paraId="6C3CF700" w14:textId="77777777" w:rsidR="002E048B" w:rsidRDefault="002E048B" w:rsidP="002E048B">
            <w:pPr>
              <w:pStyle w:val="CommentText"/>
              <w:rPr>
                <w:bCs/>
                <w:sz w:val="24"/>
                <w:szCs w:val="24"/>
              </w:rPr>
            </w:pPr>
            <w:r w:rsidRPr="00473AAA">
              <w:rPr>
                <w:b/>
                <w:bCs/>
                <w:sz w:val="24"/>
                <w:szCs w:val="24"/>
              </w:rPr>
              <w:t xml:space="preserve">Teritorijās attīstības plānošanas likumā nav atrunāta kārtība, kādā </w:t>
            </w:r>
            <w:proofErr w:type="spellStart"/>
            <w:r w:rsidRPr="00473AAA">
              <w:rPr>
                <w:b/>
                <w:bCs/>
                <w:sz w:val="24"/>
                <w:szCs w:val="24"/>
              </w:rPr>
              <w:t>valstspilsētas</w:t>
            </w:r>
            <w:proofErr w:type="spellEnd"/>
            <w:r w:rsidRPr="00473AAA">
              <w:rPr>
                <w:b/>
              </w:rPr>
              <w:t xml:space="preserve"> </w:t>
            </w:r>
            <w:r w:rsidRPr="00473AAA">
              <w:rPr>
                <w:b/>
                <w:bCs/>
                <w:sz w:val="24"/>
                <w:szCs w:val="24"/>
              </w:rPr>
              <w:t>ar tām pieguļošajām novada pašvaldībām izstrādā kopīgu, integrētu ilgtspējīgas attīstības stratēģiju un attīstības programmu.</w:t>
            </w:r>
            <w:r w:rsidRPr="00473AAA">
              <w:rPr>
                <w:bCs/>
                <w:sz w:val="24"/>
                <w:szCs w:val="24"/>
              </w:rPr>
              <w:t xml:space="preserve"> Teritorijas attīstības plānošanas likumā ir noteikta kārtība kā katra konkrēta vietējā pašvaldība izstrādā attīstības plānošanas dokumentu. </w:t>
            </w:r>
          </w:p>
          <w:p w14:paraId="72FDF8A4" w14:textId="79DCA41F" w:rsidR="002E048B" w:rsidRPr="002E048B" w:rsidRDefault="002E048B" w:rsidP="002E048B">
            <w:pPr>
              <w:pStyle w:val="BodyText2"/>
              <w:tabs>
                <w:tab w:val="left" w:pos="1125"/>
              </w:tabs>
              <w:spacing w:after="0" w:line="240" w:lineRule="auto"/>
              <w:jc w:val="both"/>
            </w:pPr>
            <w:r>
              <w:rPr>
                <w:bCs/>
              </w:rPr>
              <w:t>Lūdzam skaidrot kādā veidā sadarbības institūcija pilnvaros amatpersonu pildīt izstrādes vadītāja funkciju? Vai pilnvaroto izstrādes vadītāju jāapstiprina katras pašvaldības domei, kas piedalās plānošanas dokumentu izstrādē?</w:t>
            </w:r>
          </w:p>
          <w:p w14:paraId="1438A69D" w14:textId="77777777" w:rsidR="002E048B" w:rsidRPr="002E048B" w:rsidRDefault="002E048B" w:rsidP="002E64C6">
            <w:pPr>
              <w:pStyle w:val="BodyText2"/>
              <w:tabs>
                <w:tab w:val="left" w:pos="1125"/>
              </w:tabs>
              <w:spacing w:after="0" w:line="240" w:lineRule="auto"/>
              <w:jc w:val="both"/>
            </w:pPr>
          </w:p>
          <w:p w14:paraId="5179B6C5" w14:textId="780D2FF6" w:rsidR="002E048B" w:rsidRDefault="002E048B" w:rsidP="002E64C6">
            <w:pPr>
              <w:pStyle w:val="BodyText2"/>
              <w:tabs>
                <w:tab w:val="left" w:pos="1125"/>
              </w:tabs>
              <w:spacing w:after="0" w:line="240" w:lineRule="auto"/>
              <w:jc w:val="both"/>
              <w:rPr>
                <w:b/>
              </w:rPr>
            </w:pPr>
          </w:p>
        </w:tc>
        <w:tc>
          <w:tcPr>
            <w:tcW w:w="2693" w:type="dxa"/>
          </w:tcPr>
          <w:p w14:paraId="45657A8F" w14:textId="28DF9B48" w:rsidR="002E048B" w:rsidRDefault="00C80037" w:rsidP="0050486D">
            <w:pPr>
              <w:pStyle w:val="naisc"/>
              <w:spacing w:before="0" w:after="0"/>
              <w:jc w:val="both"/>
              <w:rPr>
                <w:b/>
              </w:rPr>
            </w:pPr>
            <w:r>
              <w:rPr>
                <w:b/>
              </w:rPr>
              <w:t>Ņemts vērā</w:t>
            </w:r>
          </w:p>
        </w:tc>
        <w:tc>
          <w:tcPr>
            <w:tcW w:w="4820" w:type="dxa"/>
          </w:tcPr>
          <w:p w14:paraId="611B955E" w14:textId="075F6EAB" w:rsidR="002E048B" w:rsidRPr="00000579" w:rsidRDefault="00642F50" w:rsidP="00642F50">
            <w:pPr>
              <w:jc w:val="both"/>
              <w:rPr>
                <w:b/>
                <w:bCs/>
                <w:color w:val="000000"/>
              </w:rPr>
            </w:pPr>
            <w:r w:rsidRPr="00000579">
              <w:rPr>
                <w:b/>
                <w:bCs/>
                <w:color w:val="000000"/>
              </w:rPr>
              <w:t xml:space="preserve">2019.gada 5.decembrī likumprojekts ir pieņemts 1.lasījumā, 2021.gada </w:t>
            </w:r>
            <w:r w:rsidR="008F4CC8">
              <w:rPr>
                <w:b/>
                <w:bCs/>
                <w:color w:val="000000"/>
              </w:rPr>
              <w:t>9</w:t>
            </w:r>
            <w:r w:rsidRPr="00000579">
              <w:rPr>
                <w:b/>
                <w:bCs/>
                <w:color w:val="000000"/>
              </w:rPr>
              <w:t xml:space="preserve">.februārī likumprojekts “Grozījumi Teritorijas attīstības un plānošanas likumā” ir </w:t>
            </w:r>
            <w:r w:rsidR="005953EE">
              <w:rPr>
                <w:b/>
                <w:bCs/>
                <w:color w:val="000000"/>
              </w:rPr>
              <w:t>atba</w:t>
            </w:r>
            <w:r w:rsidR="0045063F">
              <w:rPr>
                <w:b/>
                <w:bCs/>
                <w:color w:val="000000"/>
              </w:rPr>
              <w:t>lstīts</w:t>
            </w:r>
            <w:r w:rsidRPr="00000579">
              <w:rPr>
                <w:b/>
                <w:bCs/>
                <w:color w:val="000000"/>
              </w:rPr>
              <w:t xml:space="preserve"> 3.lasījum</w:t>
            </w:r>
            <w:r w:rsidR="0045063F">
              <w:rPr>
                <w:b/>
                <w:bCs/>
                <w:color w:val="000000"/>
              </w:rPr>
              <w:t>am</w:t>
            </w:r>
            <w:r w:rsidRPr="00000579">
              <w:rPr>
                <w:b/>
                <w:bCs/>
                <w:color w:val="000000"/>
              </w:rPr>
              <w:t>, deleģējums ir nostiprināts augstāka juridiskā spēka normatīvajā aktā.</w:t>
            </w:r>
          </w:p>
        </w:tc>
      </w:tr>
      <w:tr w:rsidR="002E048B" w:rsidRPr="00475925" w14:paraId="1AF2F0F5" w14:textId="77777777" w:rsidTr="57990F61">
        <w:trPr>
          <w:trHeight w:val="699"/>
        </w:trPr>
        <w:tc>
          <w:tcPr>
            <w:tcW w:w="704" w:type="dxa"/>
          </w:tcPr>
          <w:p w14:paraId="27BD7527" w14:textId="77777777" w:rsidR="002E048B" w:rsidRPr="00475925" w:rsidRDefault="002E048B" w:rsidP="0050486D">
            <w:pPr>
              <w:pStyle w:val="naisc"/>
              <w:numPr>
                <w:ilvl w:val="0"/>
                <w:numId w:val="9"/>
              </w:numPr>
              <w:spacing w:before="0" w:after="0"/>
              <w:ind w:left="313"/>
              <w:jc w:val="both"/>
            </w:pPr>
          </w:p>
        </w:tc>
        <w:tc>
          <w:tcPr>
            <w:tcW w:w="2410" w:type="dxa"/>
          </w:tcPr>
          <w:p w14:paraId="2A441D34" w14:textId="77777777" w:rsidR="002E048B" w:rsidRPr="00D53EB6" w:rsidRDefault="002E048B" w:rsidP="0050486D">
            <w:pPr>
              <w:jc w:val="both"/>
              <w:rPr>
                <w:color w:val="000000"/>
              </w:rPr>
            </w:pPr>
          </w:p>
        </w:tc>
        <w:tc>
          <w:tcPr>
            <w:tcW w:w="4961" w:type="dxa"/>
          </w:tcPr>
          <w:p w14:paraId="199241C6" w14:textId="721BB936" w:rsidR="002E048B" w:rsidRDefault="002E048B" w:rsidP="002E64C6">
            <w:pPr>
              <w:pStyle w:val="BodyText2"/>
              <w:tabs>
                <w:tab w:val="left" w:pos="1125"/>
              </w:tabs>
              <w:spacing w:after="0" w:line="240" w:lineRule="auto"/>
              <w:jc w:val="both"/>
              <w:rPr>
                <w:b/>
              </w:rPr>
            </w:pPr>
            <w:r>
              <w:rPr>
                <w:b/>
              </w:rPr>
              <w:t>Latvijas Lielo pilsētu</w:t>
            </w:r>
            <w:r w:rsidR="00AF163C">
              <w:rPr>
                <w:b/>
              </w:rPr>
              <w:t xml:space="preserve"> </w:t>
            </w:r>
            <w:r>
              <w:rPr>
                <w:b/>
              </w:rPr>
              <w:t>asociācija ( 5 dienu skaņošana)</w:t>
            </w:r>
          </w:p>
          <w:p w14:paraId="5247B2DD" w14:textId="77777777" w:rsidR="002E048B" w:rsidRDefault="002E048B" w:rsidP="002E048B">
            <w:pPr>
              <w:jc w:val="both"/>
            </w:pPr>
            <w:r>
              <w:t xml:space="preserve">Nav saprotams vārda </w:t>
            </w:r>
            <w:r w:rsidRPr="00473AAA">
              <w:rPr>
                <w:i/>
              </w:rPr>
              <w:t>“vai”</w:t>
            </w:r>
            <w:r>
              <w:t xml:space="preserve"> pielietojums. Tas nozīmē, ka pašvaldības var neizstrādāt kādu no attīstības plānošanas dokumentiem, ja tā darbības laiks vēl nav beidzies? Vai tas automātiski nozīme ka </w:t>
            </w:r>
            <w:proofErr w:type="spellStart"/>
            <w:r>
              <w:t>valstspilsētas</w:t>
            </w:r>
            <w:proofErr w:type="spellEnd"/>
            <w:r>
              <w:t xml:space="preserve">, kas netiek apvienotas ar novadu teritorijām pēc 2021. gada 1. jūlija, var izstrādāt kādu no attīstības plānošanas dokumentiem, kas būtu saistošs vienīgi  </w:t>
            </w:r>
            <w:proofErr w:type="spellStart"/>
            <w:r>
              <w:t>valstspilsētas</w:t>
            </w:r>
            <w:proofErr w:type="spellEnd"/>
            <w:r>
              <w:t xml:space="preserve"> teritorijai?</w:t>
            </w:r>
          </w:p>
          <w:p w14:paraId="23A5AE90" w14:textId="77777777" w:rsidR="002E048B" w:rsidRPr="00B476FE" w:rsidRDefault="002E048B" w:rsidP="002E048B">
            <w:pPr>
              <w:jc w:val="both"/>
            </w:pPr>
            <w:r w:rsidRPr="00B476FE">
              <w:t>Izlasot Administratīvo teritoriju un apdzīvoto vietu likuma Pārejas noteikumu 25.</w:t>
            </w:r>
            <w:r>
              <w:t xml:space="preserve"> punktu</w:t>
            </w:r>
            <w:r w:rsidRPr="00B476FE">
              <w:t xml:space="preserve"> var saprast</w:t>
            </w:r>
            <w:r>
              <w:t>,</w:t>
            </w:r>
            <w:r w:rsidRPr="00B476FE">
              <w:t xml:space="preserve"> ka kopīga plānošanas dokumentu izstrāde ir paredzēta tikai pēc 2021.</w:t>
            </w:r>
            <w:r>
              <w:t xml:space="preserve"> </w:t>
            </w:r>
            <w:r w:rsidRPr="00B476FE">
              <w:t>gada 1</w:t>
            </w:r>
            <w:r>
              <w:t xml:space="preserve"> .jūlija. </w:t>
            </w:r>
          </w:p>
          <w:p w14:paraId="1AF2033A" w14:textId="2626A1D5" w:rsidR="002E048B" w:rsidRPr="002E048B" w:rsidRDefault="002E048B" w:rsidP="002E048B">
            <w:pPr>
              <w:pStyle w:val="BodyText2"/>
              <w:tabs>
                <w:tab w:val="left" w:pos="1125"/>
              </w:tabs>
              <w:spacing w:after="0" w:line="240" w:lineRule="auto"/>
              <w:jc w:val="both"/>
            </w:pPr>
            <w:r w:rsidRPr="00473AAA">
              <w:rPr>
                <w:i/>
              </w:rPr>
              <w:t xml:space="preserve">“25. Lai nodrošinātu administratīvi teritoriālās reformas mērķu sasniegšanu, pēc 2021. gada 1. jūlija Daugavpils </w:t>
            </w:r>
            <w:proofErr w:type="spellStart"/>
            <w:r w:rsidRPr="00473AAA">
              <w:rPr>
                <w:i/>
              </w:rPr>
              <w:t>valstspilsētas</w:t>
            </w:r>
            <w:proofErr w:type="spellEnd"/>
            <w:r w:rsidRPr="00473AAA">
              <w:rPr>
                <w:i/>
              </w:rPr>
              <w:t xml:space="preserve"> pašvaldība ar Augšdaugavas novada pašvaldību, Jelgavas </w:t>
            </w:r>
            <w:proofErr w:type="spellStart"/>
            <w:r w:rsidRPr="00473AAA">
              <w:rPr>
                <w:i/>
              </w:rPr>
              <w:t>valstspilsētas</w:t>
            </w:r>
            <w:proofErr w:type="spellEnd"/>
            <w:r w:rsidRPr="00473AAA">
              <w:rPr>
                <w:i/>
              </w:rPr>
              <w:t xml:space="preserve"> pašvaldība ar Jelgavas novada pašvaldību, Liepājas </w:t>
            </w:r>
            <w:proofErr w:type="spellStart"/>
            <w:r w:rsidRPr="00473AAA">
              <w:rPr>
                <w:i/>
              </w:rPr>
              <w:t>valstspilsētas</w:t>
            </w:r>
            <w:proofErr w:type="spellEnd"/>
            <w:r w:rsidRPr="00473AAA">
              <w:rPr>
                <w:i/>
              </w:rPr>
              <w:t xml:space="preserve"> pašvaldība ar </w:t>
            </w:r>
            <w:proofErr w:type="spellStart"/>
            <w:r w:rsidRPr="00473AAA">
              <w:rPr>
                <w:i/>
              </w:rPr>
              <w:t>Dienvidkurzemes</w:t>
            </w:r>
            <w:proofErr w:type="spellEnd"/>
            <w:r w:rsidRPr="00473AAA">
              <w:rPr>
                <w:i/>
              </w:rPr>
              <w:t xml:space="preserve"> novada pašvaldību, Rēzeknes </w:t>
            </w:r>
            <w:proofErr w:type="spellStart"/>
            <w:r w:rsidRPr="00473AAA">
              <w:rPr>
                <w:i/>
              </w:rPr>
              <w:t>valstspilsētas</w:t>
            </w:r>
            <w:proofErr w:type="spellEnd"/>
            <w:r w:rsidRPr="00473AAA">
              <w:rPr>
                <w:i/>
              </w:rPr>
              <w:t xml:space="preserve"> pašvaldība ar Rēzeknes novada pašvaldību un Ventspils </w:t>
            </w:r>
            <w:proofErr w:type="spellStart"/>
            <w:r w:rsidRPr="00473AAA">
              <w:rPr>
                <w:i/>
              </w:rPr>
              <w:t>valstspilsētas</w:t>
            </w:r>
            <w:proofErr w:type="spellEnd"/>
            <w:r w:rsidRPr="00473AAA">
              <w:rPr>
                <w:i/>
              </w:rPr>
              <w:t xml:space="preserve"> pašvaldība ar Ventspils novada pašvaldību sadarbojas ilgtspējīgas attīstības stratēģijas un attīstības programmas izstrādē un izveido kopīgas sadarbības institūcijas šādās jomās: civilā aizsardzība, izglītība un atkritumu apsaimniekošana.”</w:t>
            </w:r>
          </w:p>
          <w:p w14:paraId="517287AF" w14:textId="77777777" w:rsidR="002E048B" w:rsidRPr="002E048B" w:rsidRDefault="002E048B" w:rsidP="002E64C6">
            <w:pPr>
              <w:pStyle w:val="BodyText2"/>
              <w:tabs>
                <w:tab w:val="left" w:pos="1125"/>
              </w:tabs>
              <w:spacing w:after="0" w:line="240" w:lineRule="auto"/>
              <w:jc w:val="both"/>
            </w:pPr>
          </w:p>
          <w:p w14:paraId="12212B09" w14:textId="3B57277A" w:rsidR="002E048B" w:rsidRDefault="002E048B" w:rsidP="002E64C6">
            <w:pPr>
              <w:pStyle w:val="BodyText2"/>
              <w:tabs>
                <w:tab w:val="left" w:pos="1125"/>
              </w:tabs>
              <w:spacing w:after="0" w:line="240" w:lineRule="auto"/>
              <w:jc w:val="both"/>
              <w:rPr>
                <w:b/>
              </w:rPr>
            </w:pPr>
          </w:p>
        </w:tc>
        <w:tc>
          <w:tcPr>
            <w:tcW w:w="2693" w:type="dxa"/>
          </w:tcPr>
          <w:p w14:paraId="1D7CB543" w14:textId="0610D51B" w:rsidR="002E048B" w:rsidRDefault="00AF163C" w:rsidP="0050486D">
            <w:pPr>
              <w:pStyle w:val="naisc"/>
              <w:spacing w:before="0" w:after="0"/>
              <w:jc w:val="both"/>
              <w:rPr>
                <w:b/>
              </w:rPr>
            </w:pPr>
            <w:r>
              <w:rPr>
                <w:b/>
              </w:rPr>
              <w:t>Panākta vienošanās</w:t>
            </w:r>
          </w:p>
        </w:tc>
        <w:tc>
          <w:tcPr>
            <w:tcW w:w="4820" w:type="dxa"/>
          </w:tcPr>
          <w:p w14:paraId="54429FA2" w14:textId="334C4DE3" w:rsidR="002E048B" w:rsidRDefault="00AF163C" w:rsidP="002C502A">
            <w:pPr>
              <w:shd w:val="clear" w:color="auto" w:fill="FFFFFF"/>
              <w:spacing w:after="120" w:line="24" w:lineRule="atLeast"/>
              <w:jc w:val="both"/>
              <w:rPr>
                <w:color w:val="000000"/>
              </w:rPr>
            </w:pPr>
            <w:r>
              <w:rPr>
                <w:color w:val="000000"/>
              </w:rPr>
              <w:t>Skatīt izziņas 25.punktu.</w:t>
            </w:r>
          </w:p>
        </w:tc>
      </w:tr>
      <w:tr w:rsidR="002E048B" w:rsidRPr="00475925" w14:paraId="44BD1CEE" w14:textId="77777777" w:rsidTr="57990F61">
        <w:trPr>
          <w:trHeight w:val="699"/>
        </w:trPr>
        <w:tc>
          <w:tcPr>
            <w:tcW w:w="704" w:type="dxa"/>
          </w:tcPr>
          <w:p w14:paraId="13D28D7E" w14:textId="77777777" w:rsidR="002E048B" w:rsidRPr="00475925" w:rsidRDefault="002E048B" w:rsidP="0050486D">
            <w:pPr>
              <w:pStyle w:val="naisc"/>
              <w:numPr>
                <w:ilvl w:val="0"/>
                <w:numId w:val="9"/>
              </w:numPr>
              <w:spacing w:before="0" w:after="0"/>
              <w:ind w:left="313"/>
              <w:jc w:val="both"/>
            </w:pPr>
          </w:p>
        </w:tc>
        <w:tc>
          <w:tcPr>
            <w:tcW w:w="2410" w:type="dxa"/>
          </w:tcPr>
          <w:p w14:paraId="0F8AE76E" w14:textId="77777777" w:rsidR="002E048B" w:rsidRPr="00D53EB6" w:rsidRDefault="002E048B" w:rsidP="0050486D">
            <w:pPr>
              <w:jc w:val="both"/>
              <w:rPr>
                <w:color w:val="000000"/>
              </w:rPr>
            </w:pPr>
          </w:p>
        </w:tc>
        <w:tc>
          <w:tcPr>
            <w:tcW w:w="4961" w:type="dxa"/>
          </w:tcPr>
          <w:p w14:paraId="5249E01E" w14:textId="77777777" w:rsidR="002E048B" w:rsidRDefault="00F45F22" w:rsidP="002E64C6">
            <w:pPr>
              <w:pStyle w:val="BodyText2"/>
              <w:tabs>
                <w:tab w:val="left" w:pos="1125"/>
              </w:tabs>
              <w:spacing w:after="0" w:line="240" w:lineRule="auto"/>
              <w:jc w:val="both"/>
              <w:rPr>
                <w:b/>
              </w:rPr>
            </w:pPr>
            <w:r>
              <w:rPr>
                <w:b/>
              </w:rPr>
              <w:t>Finanšu ministrija ( 5 dienu skaņošana)</w:t>
            </w:r>
          </w:p>
          <w:p w14:paraId="36F18F3A" w14:textId="77777777" w:rsidR="00F45F22" w:rsidRPr="00F45F22" w:rsidRDefault="00F45F22" w:rsidP="00F45F22">
            <w:pPr>
              <w:pStyle w:val="xmsonormal"/>
              <w:shd w:val="clear" w:color="auto" w:fill="FFFFFF"/>
              <w:spacing w:before="0" w:beforeAutospacing="0" w:after="0" w:afterAutospacing="0"/>
              <w:ind w:firstLine="709"/>
              <w:jc w:val="both"/>
              <w:rPr>
                <w:color w:val="201F1E"/>
              </w:rPr>
            </w:pPr>
            <w:r w:rsidRPr="00F45F22">
              <w:rPr>
                <w:color w:val="201F1E"/>
              </w:rPr>
              <w:t>Noteikumu projekta 2.punktā, ar kuru paredzēts papildināt noteikumus ar 2.</w:t>
            </w:r>
            <w:r w:rsidRPr="00F45F22">
              <w:rPr>
                <w:color w:val="201F1E"/>
                <w:vertAlign w:val="superscript"/>
              </w:rPr>
              <w:t>1</w:t>
            </w:r>
            <w:r w:rsidRPr="00F45F22">
              <w:rPr>
                <w:color w:val="201F1E"/>
              </w:rPr>
              <w:t xml:space="preserve"> punktu, nosaka, ka </w:t>
            </w:r>
            <w:proofErr w:type="spellStart"/>
            <w:r w:rsidRPr="00F45F22">
              <w:rPr>
                <w:color w:val="201F1E"/>
              </w:rPr>
              <w:t>valstspilsētas</w:t>
            </w:r>
            <w:proofErr w:type="spellEnd"/>
            <w:r w:rsidRPr="00F45F22">
              <w:rPr>
                <w:color w:val="201F1E"/>
              </w:rPr>
              <w:t xml:space="preserve">, kas Teritorijas attīstības </w:t>
            </w:r>
            <w:r w:rsidRPr="00F45F22">
              <w:rPr>
                <w:color w:val="201F1E"/>
              </w:rPr>
              <w:lastRenderedPageBreak/>
              <w:t>plānošanas likumā noteiktā kārtībā, ar tām pieguļošajām novada pašvaldībām izstrādā kopīgu, integrētu  ilgtspējīgas attīstības stratēģiju un attīstības programmu, veido kopīgu sadarbības institūciju (..).</w:t>
            </w:r>
          </w:p>
          <w:p w14:paraId="6C1073B7" w14:textId="77777777" w:rsidR="00F45F22" w:rsidRPr="00F45F22" w:rsidRDefault="00F45F22" w:rsidP="00F45F22">
            <w:pPr>
              <w:pStyle w:val="xmsonormal"/>
              <w:shd w:val="clear" w:color="auto" w:fill="FFFFFF"/>
              <w:spacing w:before="0" w:beforeAutospacing="0" w:after="0" w:afterAutospacing="0"/>
              <w:ind w:firstLine="709"/>
              <w:jc w:val="both"/>
              <w:rPr>
                <w:color w:val="201F1E"/>
              </w:rPr>
            </w:pPr>
            <w:r w:rsidRPr="00F45F22">
              <w:rPr>
                <w:color w:val="201F1E"/>
              </w:rPr>
              <w:t xml:space="preserve">Vēršam uzmanību, ka grozījumi Teritorijas attīstības plānošanas likumā, kas paredz, ka </w:t>
            </w:r>
            <w:proofErr w:type="spellStart"/>
            <w:r w:rsidRPr="00F45F22">
              <w:rPr>
                <w:color w:val="201F1E"/>
              </w:rPr>
              <w:t>valstspilsētas</w:t>
            </w:r>
            <w:proofErr w:type="spellEnd"/>
            <w:r w:rsidRPr="00F45F22">
              <w:rPr>
                <w:color w:val="201F1E"/>
              </w:rPr>
              <w:t xml:space="preserve"> ar tām pieguļošajām novada pašvaldībām veido kopīgu sadarbības institūciju, Saeimā nav vēl pieņemti.</w:t>
            </w:r>
          </w:p>
          <w:p w14:paraId="4E3436E7" w14:textId="77777777" w:rsidR="00F45F22" w:rsidRPr="00F45F22" w:rsidRDefault="00F45F22" w:rsidP="00F45F22">
            <w:pPr>
              <w:pStyle w:val="xmsonormal"/>
              <w:shd w:val="clear" w:color="auto" w:fill="FFFFFF"/>
              <w:spacing w:before="0" w:beforeAutospacing="0" w:after="0" w:afterAutospacing="0"/>
              <w:ind w:firstLine="709"/>
              <w:jc w:val="both"/>
              <w:rPr>
                <w:color w:val="201F1E"/>
              </w:rPr>
            </w:pPr>
            <w:r w:rsidRPr="00F45F22">
              <w:rPr>
                <w:color w:val="201F1E"/>
              </w:rPr>
              <w:t>Ņemot vērā iepriekš minēto, norādām, ka nosacījums veidot kopīgu sadarbības institūciju var stāties spēkā, kad būs pieņemti augstāk minētie grozījumi Teritorijas attīstības plānošanas likumā.</w:t>
            </w:r>
          </w:p>
          <w:p w14:paraId="5EDD1377" w14:textId="1D43EF8E" w:rsidR="00F45F22" w:rsidRDefault="00F45F22" w:rsidP="002E64C6">
            <w:pPr>
              <w:pStyle w:val="BodyText2"/>
              <w:tabs>
                <w:tab w:val="left" w:pos="1125"/>
              </w:tabs>
              <w:spacing w:after="0" w:line="240" w:lineRule="auto"/>
              <w:jc w:val="both"/>
              <w:rPr>
                <w:b/>
              </w:rPr>
            </w:pPr>
          </w:p>
        </w:tc>
        <w:tc>
          <w:tcPr>
            <w:tcW w:w="2693" w:type="dxa"/>
          </w:tcPr>
          <w:p w14:paraId="6240B863" w14:textId="14F777F8" w:rsidR="002E048B" w:rsidRDefault="00B64640" w:rsidP="0050486D">
            <w:pPr>
              <w:pStyle w:val="naisc"/>
              <w:spacing w:before="0" w:after="0"/>
              <w:jc w:val="both"/>
              <w:rPr>
                <w:b/>
              </w:rPr>
            </w:pPr>
            <w:r>
              <w:rPr>
                <w:b/>
              </w:rPr>
              <w:lastRenderedPageBreak/>
              <w:t>Ņemts vērā</w:t>
            </w:r>
          </w:p>
        </w:tc>
        <w:tc>
          <w:tcPr>
            <w:tcW w:w="4820" w:type="dxa"/>
          </w:tcPr>
          <w:p w14:paraId="67EE86FA" w14:textId="1C908F9C" w:rsidR="002E048B" w:rsidRPr="00000579" w:rsidRDefault="00642F50" w:rsidP="00642F50">
            <w:pPr>
              <w:jc w:val="both"/>
              <w:rPr>
                <w:b/>
                <w:bCs/>
                <w:color w:val="000000"/>
              </w:rPr>
            </w:pPr>
            <w:r w:rsidRPr="00000579">
              <w:rPr>
                <w:b/>
                <w:bCs/>
                <w:color w:val="000000"/>
              </w:rPr>
              <w:t xml:space="preserve">2019.gada 5.decembrī likumprojekts ir pieņemts 1.lasījumā, 2021.gada </w:t>
            </w:r>
            <w:r w:rsidR="008F4CC8">
              <w:rPr>
                <w:b/>
                <w:bCs/>
                <w:color w:val="000000"/>
              </w:rPr>
              <w:t>9</w:t>
            </w:r>
            <w:r w:rsidRPr="00000579">
              <w:rPr>
                <w:b/>
                <w:bCs/>
                <w:color w:val="000000"/>
              </w:rPr>
              <w:t xml:space="preserve">.februārī likumprojekts “Grozījumi Teritorijas attīstības un plānošanas likumā” ir </w:t>
            </w:r>
            <w:r w:rsidR="005953EE">
              <w:rPr>
                <w:b/>
                <w:bCs/>
                <w:color w:val="000000"/>
              </w:rPr>
              <w:t>atbalstīts</w:t>
            </w:r>
            <w:r w:rsidRPr="00000579">
              <w:rPr>
                <w:b/>
                <w:bCs/>
                <w:color w:val="000000"/>
              </w:rPr>
              <w:t xml:space="preserve"> </w:t>
            </w:r>
            <w:r w:rsidRPr="00000579">
              <w:rPr>
                <w:b/>
                <w:bCs/>
                <w:color w:val="000000"/>
              </w:rPr>
              <w:lastRenderedPageBreak/>
              <w:t>3.lasījum</w:t>
            </w:r>
            <w:r w:rsidR="005953EE">
              <w:rPr>
                <w:b/>
                <w:bCs/>
                <w:color w:val="000000"/>
              </w:rPr>
              <w:t>am</w:t>
            </w:r>
            <w:r w:rsidRPr="00000579">
              <w:rPr>
                <w:b/>
                <w:bCs/>
                <w:color w:val="000000"/>
              </w:rPr>
              <w:t>, deleģējums ir nostiprināts augstāka juridiskā spēka normatīvajā aktā.</w:t>
            </w:r>
          </w:p>
        </w:tc>
      </w:tr>
      <w:tr w:rsidR="004C14D8" w:rsidRPr="00475925" w14:paraId="276D3E9A" w14:textId="77777777" w:rsidTr="57990F61">
        <w:trPr>
          <w:trHeight w:val="699"/>
        </w:trPr>
        <w:tc>
          <w:tcPr>
            <w:tcW w:w="704" w:type="dxa"/>
          </w:tcPr>
          <w:p w14:paraId="2589A190" w14:textId="77777777" w:rsidR="004C14D8" w:rsidRPr="00475925" w:rsidRDefault="004C14D8" w:rsidP="0050486D">
            <w:pPr>
              <w:pStyle w:val="naisc"/>
              <w:numPr>
                <w:ilvl w:val="0"/>
                <w:numId w:val="9"/>
              </w:numPr>
              <w:spacing w:before="0" w:after="0"/>
              <w:ind w:left="313"/>
              <w:jc w:val="both"/>
            </w:pPr>
          </w:p>
        </w:tc>
        <w:tc>
          <w:tcPr>
            <w:tcW w:w="2410" w:type="dxa"/>
          </w:tcPr>
          <w:p w14:paraId="2C07D7AC" w14:textId="77777777" w:rsidR="004C14D8" w:rsidRPr="00D53EB6" w:rsidRDefault="004C14D8" w:rsidP="0050486D">
            <w:pPr>
              <w:jc w:val="both"/>
              <w:rPr>
                <w:color w:val="000000"/>
              </w:rPr>
            </w:pPr>
          </w:p>
        </w:tc>
        <w:tc>
          <w:tcPr>
            <w:tcW w:w="4961" w:type="dxa"/>
          </w:tcPr>
          <w:p w14:paraId="64805893" w14:textId="2325F067" w:rsidR="004C14D8" w:rsidRDefault="00CC4DCD" w:rsidP="002E64C6">
            <w:pPr>
              <w:pStyle w:val="BodyText2"/>
              <w:tabs>
                <w:tab w:val="left" w:pos="1125"/>
              </w:tabs>
              <w:spacing w:after="0" w:line="240" w:lineRule="auto"/>
              <w:jc w:val="both"/>
              <w:rPr>
                <w:b/>
              </w:rPr>
            </w:pPr>
            <w:r>
              <w:rPr>
                <w:b/>
              </w:rPr>
              <w:t>Tieslietu ministrija (</w:t>
            </w:r>
            <w:r w:rsidR="00095FC6">
              <w:rPr>
                <w:b/>
              </w:rPr>
              <w:t>24.02.2021.)</w:t>
            </w:r>
          </w:p>
          <w:p w14:paraId="76214E7A" w14:textId="77777777" w:rsidR="005E689A" w:rsidRDefault="005E689A" w:rsidP="002E64C6">
            <w:pPr>
              <w:pStyle w:val="BodyText2"/>
              <w:tabs>
                <w:tab w:val="left" w:pos="1125"/>
              </w:tabs>
              <w:spacing w:after="0" w:line="240" w:lineRule="auto"/>
              <w:jc w:val="both"/>
              <w:rPr>
                <w:b/>
              </w:rPr>
            </w:pPr>
          </w:p>
          <w:p w14:paraId="288EA666" w14:textId="77777777" w:rsidR="005E689A" w:rsidRDefault="005E689A" w:rsidP="00B32C58">
            <w:pPr>
              <w:jc w:val="both"/>
              <w:rPr>
                <w:color w:val="000000"/>
                <w:sz w:val="28"/>
                <w:szCs w:val="28"/>
              </w:rPr>
            </w:pPr>
            <w:r>
              <w:rPr>
                <w:b/>
                <w:bCs/>
                <w:color w:val="000000"/>
              </w:rPr>
              <w:t xml:space="preserve">1. </w:t>
            </w:r>
            <w:r>
              <w:rPr>
                <w:color w:val="000000"/>
              </w:rPr>
              <w:t>Projekta 12.punktā paredzēts grozāmo noteikumu 91.punktā mainīt kārtību, kādā publicē saistošos noteikumus oficiālajā izdevumā "Latvijas Vēstnesis".</w:t>
            </w:r>
            <w:r>
              <w:rPr>
                <w:color w:val="000000"/>
                <w:sz w:val="28"/>
                <w:szCs w:val="28"/>
              </w:rPr>
              <w:t xml:space="preserve"> </w:t>
            </w:r>
          </w:p>
          <w:p w14:paraId="0392577F" w14:textId="77777777" w:rsidR="005E689A" w:rsidRDefault="005E689A" w:rsidP="5AF5EE0A">
            <w:pPr>
              <w:pStyle w:val="xmsonormal"/>
              <w:jc w:val="both"/>
              <w:rPr>
                <w:rFonts w:eastAsiaTheme="minorEastAsia"/>
                <w:color w:val="000000"/>
                <w:sz w:val="28"/>
                <w:szCs w:val="28"/>
              </w:rPr>
            </w:pPr>
            <w:r w:rsidRPr="5AF5EE0A">
              <w:rPr>
                <w:color w:val="000000" w:themeColor="text1"/>
              </w:rPr>
              <w:t xml:space="preserve">Vēršam uzmanību, ka jautājums par teritorijas attīstības plānošanas dokumentu izsludināšanas kārtību būs atrunāts pašā Teritorijas attīstības plānošanas likumā (skat. priekšlikumu tabulā 7. un 9. priekšlikumu: </w:t>
            </w:r>
            <w:hyperlink r:id="rId11">
              <w:r w:rsidRPr="5AF5EE0A">
                <w:rPr>
                  <w:rStyle w:val="Hyperlink"/>
                </w:rPr>
                <w:t>https://titania.saeima.lv/LIVS13/saeimalivs13.nsf/0/944D9761E204A2ECC2258679005485D5?OpenDocument</w:t>
              </w:r>
            </w:hyperlink>
            <w:r w:rsidRPr="5AF5EE0A">
              <w:rPr>
                <w:color w:val="000000" w:themeColor="text1"/>
              </w:rPr>
              <w:t>). Šie grozījumu Saeimā pieņemti 3. lasījumā 18. februārī (</w:t>
            </w:r>
            <w:hyperlink r:id="rId12">
              <w:r w:rsidRPr="5AF5EE0A">
                <w:rPr>
                  <w:rStyle w:val="Hyperlink"/>
                </w:rPr>
                <w:t>https://titania.saeima.lv/LIVS13/saeimalivs13.nsf/webAll?SearchView&amp;Query=(%5bNumberTxt%5d=475)&amp;SearchMax=0&amp;SearchOrder=4</w:t>
              </w:r>
            </w:hyperlink>
            <w:r w:rsidRPr="5AF5EE0A">
              <w:rPr>
                <w:color w:val="000000" w:themeColor="text1"/>
              </w:rPr>
              <w:t xml:space="preserve">). </w:t>
            </w:r>
            <w:r w:rsidRPr="5AF5EE0A">
              <w:rPr>
                <w:color w:val="000000" w:themeColor="text1"/>
              </w:rPr>
              <w:lastRenderedPageBreak/>
              <w:t>Tādēļ grozāmajos noteikumos jautājums par izsludināšanas kārtību nebūtu jāregulē, turklāt šāds regulējums arī neatbilstu pilnvarojumam Teritorijas attīstības plānošanas likuma 7. panta pirmās daļas 4. un 5. punktā, uz kuru pamata šie Ministru kabineta noteikumi izdoti un tiek grozīti. Attiecīgi lūdzam svītrot grozāmo noteikumu 91.punkta otro teikumu.</w:t>
            </w:r>
          </w:p>
          <w:p w14:paraId="43E9AA77" w14:textId="2AD2DAD1" w:rsidR="005E689A" w:rsidRDefault="005E689A" w:rsidP="002E64C6">
            <w:pPr>
              <w:pStyle w:val="BodyText2"/>
              <w:tabs>
                <w:tab w:val="left" w:pos="1125"/>
              </w:tabs>
              <w:spacing w:after="0" w:line="240" w:lineRule="auto"/>
              <w:jc w:val="both"/>
              <w:rPr>
                <w:b/>
              </w:rPr>
            </w:pPr>
          </w:p>
        </w:tc>
        <w:tc>
          <w:tcPr>
            <w:tcW w:w="2693" w:type="dxa"/>
          </w:tcPr>
          <w:p w14:paraId="763D6DEB" w14:textId="0E104D21" w:rsidR="004C14D8" w:rsidRDefault="0C2737D6" w:rsidP="322AA2E6">
            <w:pPr>
              <w:pStyle w:val="naisc"/>
              <w:spacing w:before="0" w:after="0"/>
              <w:jc w:val="both"/>
              <w:rPr>
                <w:b/>
                <w:bCs/>
              </w:rPr>
            </w:pPr>
            <w:r w:rsidRPr="322AA2E6">
              <w:rPr>
                <w:b/>
                <w:bCs/>
              </w:rPr>
              <w:lastRenderedPageBreak/>
              <w:t>Iebildums ir ņemts vērā</w:t>
            </w:r>
          </w:p>
        </w:tc>
        <w:tc>
          <w:tcPr>
            <w:tcW w:w="4820" w:type="dxa"/>
          </w:tcPr>
          <w:p w14:paraId="40B3DE55" w14:textId="1F8F086D" w:rsidR="004C14D8" w:rsidRPr="00000579" w:rsidRDefault="40A96D19" w:rsidP="61C74A34">
            <w:pPr>
              <w:jc w:val="both"/>
            </w:pPr>
            <w:r w:rsidRPr="61C74A34">
              <w:t>Izteikt 91.punkta otro teikumu šādā redakcijā:</w:t>
            </w:r>
          </w:p>
          <w:p w14:paraId="06C3A1CD" w14:textId="15295C49" w:rsidR="004C14D8" w:rsidRPr="00000579" w:rsidRDefault="40A96D19" w:rsidP="61C74A34">
            <w:pPr>
              <w:jc w:val="both"/>
            </w:pPr>
            <w:r w:rsidRPr="61C74A34">
              <w:rPr>
                <w:b/>
                <w:bCs/>
              </w:rPr>
              <w:t xml:space="preserve">“91. Pašvaldības tīmekļa vietnē nodrošina saiti uz attiecīgo plānošanas dokumentu </w:t>
            </w:r>
            <w:proofErr w:type="spellStart"/>
            <w:r w:rsidRPr="61C74A34">
              <w:rPr>
                <w:b/>
                <w:bCs/>
              </w:rPr>
              <w:t>Ģeoportālā</w:t>
            </w:r>
            <w:proofErr w:type="spellEnd"/>
            <w:r w:rsidRPr="61C74A34">
              <w:rPr>
                <w:b/>
                <w:bCs/>
              </w:rPr>
              <w:t xml:space="preserve"> un saiti uz oficiālo publikāciju oficiālajā izdevumā “Latvijas Vēstnesis”, kā arī izziņo citos sabiedrībai pieejamos veidos.”</w:t>
            </w:r>
          </w:p>
          <w:p w14:paraId="2DAED6A5" w14:textId="01D84E37" w:rsidR="004C14D8" w:rsidRPr="00000579" w:rsidRDefault="004C14D8" w:rsidP="61C74A34">
            <w:pPr>
              <w:jc w:val="both"/>
              <w:rPr>
                <w:b/>
                <w:bCs/>
                <w:color w:val="000000"/>
              </w:rPr>
            </w:pPr>
          </w:p>
        </w:tc>
      </w:tr>
      <w:tr w:rsidR="004C14D8" w:rsidRPr="00475925" w14:paraId="24D06C31" w14:textId="77777777" w:rsidTr="57990F61">
        <w:trPr>
          <w:trHeight w:val="699"/>
        </w:trPr>
        <w:tc>
          <w:tcPr>
            <w:tcW w:w="704" w:type="dxa"/>
          </w:tcPr>
          <w:p w14:paraId="201D3D1C" w14:textId="77777777" w:rsidR="004C14D8" w:rsidRPr="00475925" w:rsidRDefault="004C14D8" w:rsidP="0050486D">
            <w:pPr>
              <w:pStyle w:val="naisc"/>
              <w:numPr>
                <w:ilvl w:val="0"/>
                <w:numId w:val="9"/>
              </w:numPr>
              <w:spacing w:before="0" w:after="0"/>
              <w:ind w:left="313"/>
              <w:jc w:val="both"/>
            </w:pPr>
          </w:p>
        </w:tc>
        <w:tc>
          <w:tcPr>
            <w:tcW w:w="2410" w:type="dxa"/>
          </w:tcPr>
          <w:p w14:paraId="7214DFB1" w14:textId="0752FFF1" w:rsidR="004C14D8" w:rsidRPr="00D53EB6" w:rsidRDefault="04894E42" w:rsidP="61C74A34">
            <w:pPr>
              <w:jc w:val="both"/>
              <w:rPr>
                <w:color w:val="414142"/>
              </w:rPr>
            </w:pPr>
            <w:r w:rsidRPr="61C74A34">
              <w:rPr>
                <w:color w:val="414142"/>
              </w:rPr>
              <w:t>Paziņojumu par detālplānojuma apstiprināšanu publicē sistēmā, oficiālajā izdevumā “Latvijas Vēstnesis”, pašvaldības tīmekļa vietnē un izziņo citos sabiedrībai pieejamos veidos.</w:t>
            </w:r>
          </w:p>
          <w:p w14:paraId="1CBE1864" w14:textId="58CC72A4" w:rsidR="004C14D8" w:rsidRPr="00D53EB6" w:rsidRDefault="004C14D8" w:rsidP="61C74A34">
            <w:pPr>
              <w:jc w:val="both"/>
              <w:rPr>
                <w:color w:val="000000"/>
              </w:rPr>
            </w:pPr>
          </w:p>
        </w:tc>
        <w:tc>
          <w:tcPr>
            <w:tcW w:w="4961" w:type="dxa"/>
          </w:tcPr>
          <w:p w14:paraId="3AF7B0A8" w14:textId="6D4580F1" w:rsidR="004C14D8" w:rsidRDefault="005E689A" w:rsidP="002E64C6">
            <w:pPr>
              <w:pStyle w:val="BodyText2"/>
              <w:tabs>
                <w:tab w:val="left" w:pos="1125"/>
              </w:tabs>
              <w:spacing w:after="0" w:line="240" w:lineRule="auto"/>
              <w:jc w:val="both"/>
              <w:rPr>
                <w:b/>
              </w:rPr>
            </w:pPr>
            <w:r>
              <w:rPr>
                <w:b/>
              </w:rPr>
              <w:t>Tieslietu ministrija (</w:t>
            </w:r>
            <w:r w:rsidR="00095FC6">
              <w:rPr>
                <w:b/>
              </w:rPr>
              <w:t>24.02.2021.)</w:t>
            </w:r>
          </w:p>
          <w:p w14:paraId="64CDB613" w14:textId="0B37A68D" w:rsidR="002B53CE" w:rsidRDefault="002B53CE" w:rsidP="00B32C58">
            <w:pPr>
              <w:jc w:val="both"/>
              <w:rPr>
                <w:color w:val="000000"/>
                <w:sz w:val="28"/>
                <w:szCs w:val="28"/>
              </w:rPr>
            </w:pPr>
            <w:r>
              <w:rPr>
                <w:b/>
                <w:bCs/>
                <w:color w:val="000000"/>
              </w:rPr>
              <w:t>2.</w:t>
            </w:r>
            <w:r>
              <w:rPr>
                <w:color w:val="000000"/>
              </w:rPr>
              <w:t xml:space="preserve"> Lūdzam svītrot grozāmo noteikumu 124. punktu, lai nedublētu to ar 18.02.2021. Saeimā pieņemtajiem grozījumiem Teritorijas attīstības plānošanas likuma 29. pantā, kas stāsies spēkā 2022.gada 1.janvārī un paredz, ka </w:t>
            </w:r>
            <w:r>
              <w:rPr>
                <w:color w:val="000000"/>
                <w:u w:val="single"/>
              </w:rPr>
              <w:t xml:space="preserve">vispārīgo administratīvo aktu, ar kuru apstiprināts detālplānojums, vietējā pašvaldība </w:t>
            </w:r>
            <w:proofErr w:type="spellStart"/>
            <w:r>
              <w:rPr>
                <w:color w:val="000000"/>
                <w:u w:val="single"/>
              </w:rPr>
              <w:t>nosūta</w:t>
            </w:r>
            <w:proofErr w:type="spellEnd"/>
            <w:r>
              <w:rPr>
                <w:color w:val="000000"/>
                <w:u w:val="single"/>
              </w:rPr>
              <w:t xml:space="preserve"> publicēšanai oficiālajā izdevumā “Latvijas Vēstnesis”</w:t>
            </w:r>
            <w:r>
              <w:rPr>
                <w:color w:val="000000"/>
              </w:rPr>
              <w:t xml:space="preserve">, izmantojot teritorijas attīstības plānošanas informācijas sistēmu un ietverot šajā administratīvajā aktā hipersaiti ar unikālo identifikatoru uz </w:t>
            </w:r>
            <w:proofErr w:type="spellStart"/>
            <w:r>
              <w:rPr>
                <w:color w:val="000000"/>
              </w:rPr>
              <w:t>ģeoportālā</w:t>
            </w:r>
            <w:proofErr w:type="spellEnd"/>
            <w:r>
              <w:rPr>
                <w:color w:val="000000"/>
              </w:rPr>
              <w:t xml:space="preserve"> pieejamo apstiprinātā detālplānojuma interaktīvo grafisko daļu, kas ir šā administratīvā akta neatņemama sastāvdaļa.</w:t>
            </w:r>
          </w:p>
          <w:p w14:paraId="13603C50" w14:textId="77777777" w:rsidR="005E689A" w:rsidRDefault="005E689A" w:rsidP="002E64C6">
            <w:pPr>
              <w:pStyle w:val="BodyText2"/>
              <w:tabs>
                <w:tab w:val="left" w:pos="1125"/>
              </w:tabs>
              <w:spacing w:after="0" w:line="240" w:lineRule="auto"/>
              <w:jc w:val="both"/>
              <w:rPr>
                <w:b/>
              </w:rPr>
            </w:pPr>
          </w:p>
          <w:p w14:paraId="43BA772A" w14:textId="4B40E363" w:rsidR="005E689A" w:rsidRDefault="005E689A" w:rsidP="002E64C6">
            <w:pPr>
              <w:pStyle w:val="BodyText2"/>
              <w:tabs>
                <w:tab w:val="left" w:pos="1125"/>
              </w:tabs>
              <w:spacing w:after="0" w:line="240" w:lineRule="auto"/>
              <w:jc w:val="both"/>
              <w:rPr>
                <w:b/>
              </w:rPr>
            </w:pPr>
          </w:p>
        </w:tc>
        <w:tc>
          <w:tcPr>
            <w:tcW w:w="2693" w:type="dxa"/>
          </w:tcPr>
          <w:p w14:paraId="637A60FE" w14:textId="01163B95" w:rsidR="004C14D8" w:rsidRDefault="0E0DACA8" w:rsidP="322AA2E6">
            <w:pPr>
              <w:pStyle w:val="naisc"/>
              <w:spacing w:before="0" w:after="0"/>
              <w:jc w:val="both"/>
              <w:rPr>
                <w:b/>
                <w:bCs/>
              </w:rPr>
            </w:pPr>
            <w:r w:rsidRPr="322AA2E6">
              <w:rPr>
                <w:b/>
                <w:bCs/>
              </w:rPr>
              <w:t>Iebildums ir ņemts vērā</w:t>
            </w:r>
          </w:p>
        </w:tc>
        <w:tc>
          <w:tcPr>
            <w:tcW w:w="4820" w:type="dxa"/>
          </w:tcPr>
          <w:p w14:paraId="1A67E8E9" w14:textId="48C01A49" w:rsidR="004C14D8" w:rsidRPr="00000579" w:rsidRDefault="50F606C7" w:rsidP="61C74A34">
            <w:pPr>
              <w:jc w:val="both"/>
            </w:pPr>
            <w:r w:rsidRPr="61C74A34">
              <w:t>Izteikt 124.punktu šādā redakcijā:</w:t>
            </w:r>
          </w:p>
          <w:p w14:paraId="43F5DA40" w14:textId="58A9E11C" w:rsidR="004C14D8" w:rsidRPr="00000579" w:rsidRDefault="50F606C7" w:rsidP="61C74A34">
            <w:pPr>
              <w:jc w:val="both"/>
            </w:pPr>
            <w:r w:rsidRPr="61C74A34">
              <w:rPr>
                <w:b/>
                <w:bCs/>
              </w:rPr>
              <w:t xml:space="preserve">“124. Pašvaldības tīmekļa vietnē nodrošina saiti uz attiecīgo plānošanas dokumentu </w:t>
            </w:r>
            <w:proofErr w:type="spellStart"/>
            <w:r w:rsidRPr="61C74A34">
              <w:rPr>
                <w:b/>
                <w:bCs/>
              </w:rPr>
              <w:t>Ģeoportālā</w:t>
            </w:r>
            <w:proofErr w:type="spellEnd"/>
            <w:r w:rsidRPr="61C74A34">
              <w:rPr>
                <w:b/>
                <w:bCs/>
              </w:rPr>
              <w:t xml:space="preserve"> un saiti uz oficiālo publikāciju oficiālajā izdevumā “Latvijas Vēstnesis”, kā arī izziņo citos sabiedrībai pieejamos veidos.”</w:t>
            </w:r>
          </w:p>
          <w:p w14:paraId="68E7EF33" w14:textId="1958BF0D" w:rsidR="004C14D8" w:rsidRPr="00000579" w:rsidRDefault="004C14D8" w:rsidP="61C74A34">
            <w:pPr>
              <w:jc w:val="both"/>
              <w:rPr>
                <w:b/>
                <w:bCs/>
                <w:color w:val="000000"/>
              </w:rPr>
            </w:pPr>
          </w:p>
        </w:tc>
      </w:tr>
      <w:tr w:rsidR="004C14D8" w:rsidRPr="00475925" w14:paraId="0883104D" w14:textId="77777777" w:rsidTr="57990F61">
        <w:trPr>
          <w:trHeight w:val="699"/>
        </w:trPr>
        <w:tc>
          <w:tcPr>
            <w:tcW w:w="704" w:type="dxa"/>
          </w:tcPr>
          <w:p w14:paraId="566E61FF" w14:textId="77777777" w:rsidR="004C14D8" w:rsidRPr="00475925" w:rsidRDefault="004C14D8" w:rsidP="0050486D">
            <w:pPr>
              <w:pStyle w:val="naisc"/>
              <w:numPr>
                <w:ilvl w:val="0"/>
                <w:numId w:val="9"/>
              </w:numPr>
              <w:spacing w:before="0" w:after="0"/>
              <w:ind w:left="313"/>
              <w:jc w:val="both"/>
            </w:pPr>
          </w:p>
        </w:tc>
        <w:tc>
          <w:tcPr>
            <w:tcW w:w="2410" w:type="dxa"/>
          </w:tcPr>
          <w:p w14:paraId="63B265D3" w14:textId="19579BF1" w:rsidR="004C14D8" w:rsidRPr="00D53EB6" w:rsidRDefault="004C14D8" w:rsidP="61C74A34">
            <w:pPr>
              <w:jc w:val="both"/>
              <w:rPr>
                <w:color w:val="000000"/>
              </w:rPr>
            </w:pPr>
          </w:p>
        </w:tc>
        <w:tc>
          <w:tcPr>
            <w:tcW w:w="4961" w:type="dxa"/>
          </w:tcPr>
          <w:p w14:paraId="73AA59F9" w14:textId="61C79297" w:rsidR="004C14D8" w:rsidRDefault="002B53CE" w:rsidP="002E64C6">
            <w:pPr>
              <w:pStyle w:val="BodyText2"/>
              <w:tabs>
                <w:tab w:val="left" w:pos="1125"/>
              </w:tabs>
              <w:spacing w:after="0" w:line="240" w:lineRule="auto"/>
              <w:jc w:val="both"/>
              <w:rPr>
                <w:b/>
              </w:rPr>
            </w:pPr>
            <w:r>
              <w:rPr>
                <w:b/>
              </w:rPr>
              <w:t>Tieslietu ministrija (</w:t>
            </w:r>
            <w:r w:rsidR="00095FC6">
              <w:rPr>
                <w:b/>
              </w:rPr>
              <w:t>24.02.2021.)</w:t>
            </w:r>
          </w:p>
          <w:p w14:paraId="6B66C851" w14:textId="19CA1760" w:rsidR="002B53CE" w:rsidRDefault="00B32C58" w:rsidP="002E64C6">
            <w:pPr>
              <w:pStyle w:val="BodyText2"/>
              <w:tabs>
                <w:tab w:val="left" w:pos="1125"/>
              </w:tabs>
              <w:spacing w:after="0" w:line="240" w:lineRule="auto"/>
              <w:jc w:val="both"/>
              <w:rPr>
                <w:b/>
              </w:rPr>
            </w:pPr>
            <w:r>
              <w:rPr>
                <w:color w:val="000000"/>
              </w:rPr>
              <w:t>Lūdzam svītrot no grozāmajiem noteikumiem 135.3. un 135.5.apakšpunktu, jo publikācijas oficiālajā izdevumā "Latvijas Vēstnesis" kopš 2021. gada 1. janvāra ir bez maksas.</w:t>
            </w:r>
          </w:p>
          <w:p w14:paraId="4DF948F6" w14:textId="694A8896" w:rsidR="002B53CE" w:rsidRDefault="002B53CE" w:rsidP="002E64C6">
            <w:pPr>
              <w:pStyle w:val="BodyText2"/>
              <w:tabs>
                <w:tab w:val="left" w:pos="1125"/>
              </w:tabs>
              <w:spacing w:after="0" w:line="240" w:lineRule="auto"/>
              <w:jc w:val="both"/>
              <w:rPr>
                <w:b/>
              </w:rPr>
            </w:pPr>
          </w:p>
        </w:tc>
        <w:tc>
          <w:tcPr>
            <w:tcW w:w="2693" w:type="dxa"/>
          </w:tcPr>
          <w:p w14:paraId="6F70E220" w14:textId="100E9CC7" w:rsidR="004C14D8" w:rsidRDefault="1217D532" w:rsidP="322AA2E6">
            <w:pPr>
              <w:pStyle w:val="naisc"/>
              <w:spacing w:before="0" w:after="0"/>
              <w:jc w:val="both"/>
              <w:rPr>
                <w:b/>
                <w:bCs/>
              </w:rPr>
            </w:pPr>
            <w:r w:rsidRPr="322AA2E6">
              <w:rPr>
                <w:b/>
                <w:bCs/>
              </w:rPr>
              <w:t>Iebildums ir ņemts vērā</w:t>
            </w:r>
          </w:p>
        </w:tc>
        <w:tc>
          <w:tcPr>
            <w:tcW w:w="4820" w:type="dxa"/>
          </w:tcPr>
          <w:p w14:paraId="42A583F9" w14:textId="25F1DEB2" w:rsidR="004C14D8" w:rsidRPr="00000579" w:rsidRDefault="1217D532" w:rsidP="322AA2E6">
            <w:pPr>
              <w:spacing w:line="293" w:lineRule="atLeast"/>
              <w:ind w:firstLine="300"/>
              <w:jc w:val="both"/>
              <w:rPr>
                <w:b/>
                <w:bCs/>
                <w:color w:val="414142"/>
              </w:rPr>
            </w:pPr>
            <w:r w:rsidRPr="322AA2E6">
              <w:rPr>
                <w:b/>
                <w:bCs/>
                <w:color w:val="414142"/>
              </w:rPr>
              <w:t>Papildināta Anotācija:</w:t>
            </w:r>
          </w:p>
          <w:p w14:paraId="4F298F45" w14:textId="44323258" w:rsidR="1217D532" w:rsidRDefault="1217D532" w:rsidP="322AA2E6">
            <w:pPr>
              <w:spacing w:line="293" w:lineRule="atLeast"/>
              <w:ind w:firstLine="300"/>
              <w:jc w:val="both"/>
              <w:rPr>
                <w:color w:val="414142"/>
              </w:rPr>
            </w:pPr>
            <w:r w:rsidRPr="322AA2E6">
              <w:rPr>
                <w:color w:val="414142"/>
              </w:rPr>
              <w:t>Vienlaicīgi no noteikumiem tiek svītroti 135.3.</w:t>
            </w:r>
            <w:r w:rsidR="307FA408" w:rsidRPr="322AA2E6">
              <w:rPr>
                <w:color w:val="414142"/>
              </w:rPr>
              <w:t xml:space="preserve"> </w:t>
            </w:r>
            <w:r w:rsidRPr="322AA2E6">
              <w:rPr>
                <w:color w:val="414142"/>
              </w:rPr>
              <w:t>un 135.5</w:t>
            </w:r>
            <w:r w:rsidR="00445DAF">
              <w:rPr>
                <w:color w:val="414142"/>
              </w:rPr>
              <w:t>.</w:t>
            </w:r>
            <w:r w:rsidRPr="322AA2E6">
              <w:rPr>
                <w:color w:val="414142"/>
              </w:rPr>
              <w:t xml:space="preserve">apakšpunkti, jo atbilstoši grozījumu projekta </w:t>
            </w:r>
            <w:r w:rsidR="6E2FE00B" w:rsidRPr="322AA2E6">
              <w:rPr>
                <w:color w:val="414142"/>
              </w:rPr>
              <w:t xml:space="preserve">91. un </w:t>
            </w:r>
            <w:r w:rsidRPr="322AA2E6">
              <w:rPr>
                <w:color w:val="414142"/>
              </w:rPr>
              <w:t xml:space="preserve">124.punkta redakcijai, tiek paredzēts sasaistīt valsts informācijas sistēmas un </w:t>
            </w:r>
            <w:r w:rsidR="468509C1" w:rsidRPr="322AA2E6">
              <w:rPr>
                <w:color w:val="414142"/>
              </w:rPr>
              <w:t xml:space="preserve">sabiedrība tiek informēta par </w:t>
            </w:r>
            <w:r w:rsidR="1D15B5BB" w:rsidRPr="322AA2E6">
              <w:rPr>
                <w:color w:val="414142"/>
              </w:rPr>
              <w:t xml:space="preserve">attīstības plānošanas dokumentu </w:t>
            </w:r>
            <w:r w:rsidR="1D15B5BB" w:rsidRPr="322AA2E6">
              <w:rPr>
                <w:color w:val="414142"/>
              </w:rPr>
              <w:lastRenderedPageBreak/>
              <w:t xml:space="preserve">caur publikāciju oficiālajā izdevumā “Latvijas Vēstnesis”, savukārt individuāla vispārīgā administratīvā akta paziņošana privātpersonai tiek saglabāta ar noteikumu </w:t>
            </w:r>
            <w:r w:rsidR="7AFD0CD3" w:rsidRPr="322AA2E6">
              <w:rPr>
                <w:color w:val="414142"/>
              </w:rPr>
              <w:t>125.punkta regulējumu.</w:t>
            </w:r>
          </w:p>
          <w:p w14:paraId="0E8D3778" w14:textId="1A65E4E1" w:rsidR="004C14D8" w:rsidRPr="00000579" w:rsidRDefault="004C14D8" w:rsidP="61C74A34">
            <w:pPr>
              <w:spacing w:line="293" w:lineRule="atLeast"/>
              <w:ind w:firstLine="300"/>
              <w:jc w:val="both"/>
              <w:rPr>
                <w:color w:val="414142"/>
              </w:rPr>
            </w:pPr>
          </w:p>
          <w:p w14:paraId="589FE0E2" w14:textId="2199B2A3" w:rsidR="004C14D8" w:rsidRPr="00000579" w:rsidRDefault="004C14D8" w:rsidP="322AA2E6">
            <w:pPr>
              <w:jc w:val="both"/>
              <w:rPr>
                <w:color w:val="414142"/>
              </w:rPr>
            </w:pPr>
          </w:p>
        </w:tc>
      </w:tr>
      <w:tr w:rsidR="004C14D8" w:rsidRPr="00475925" w14:paraId="051E8FAC" w14:textId="77777777" w:rsidTr="57990F61">
        <w:trPr>
          <w:trHeight w:val="699"/>
        </w:trPr>
        <w:tc>
          <w:tcPr>
            <w:tcW w:w="704" w:type="dxa"/>
          </w:tcPr>
          <w:p w14:paraId="529172CE" w14:textId="77777777" w:rsidR="004C14D8" w:rsidRPr="00475925" w:rsidRDefault="004C14D8" w:rsidP="0050486D">
            <w:pPr>
              <w:pStyle w:val="naisc"/>
              <w:numPr>
                <w:ilvl w:val="0"/>
                <w:numId w:val="9"/>
              </w:numPr>
              <w:spacing w:before="0" w:after="0"/>
              <w:ind w:left="313"/>
              <w:jc w:val="both"/>
            </w:pPr>
          </w:p>
        </w:tc>
        <w:tc>
          <w:tcPr>
            <w:tcW w:w="2410" w:type="dxa"/>
          </w:tcPr>
          <w:p w14:paraId="30EE3D6D" w14:textId="77777777" w:rsidR="004C14D8" w:rsidRPr="00D53EB6" w:rsidRDefault="004C14D8" w:rsidP="0050486D">
            <w:pPr>
              <w:jc w:val="both"/>
              <w:rPr>
                <w:color w:val="000000"/>
              </w:rPr>
            </w:pPr>
          </w:p>
        </w:tc>
        <w:tc>
          <w:tcPr>
            <w:tcW w:w="4961" w:type="dxa"/>
          </w:tcPr>
          <w:p w14:paraId="1A82DCCF" w14:textId="77777777" w:rsidR="004C14D8" w:rsidRDefault="00BE2F49" w:rsidP="002E64C6">
            <w:pPr>
              <w:pStyle w:val="BodyText2"/>
              <w:tabs>
                <w:tab w:val="left" w:pos="1125"/>
              </w:tabs>
              <w:spacing w:after="0" w:line="240" w:lineRule="auto"/>
              <w:jc w:val="both"/>
              <w:rPr>
                <w:b/>
              </w:rPr>
            </w:pPr>
            <w:r>
              <w:rPr>
                <w:b/>
              </w:rPr>
              <w:t>Ekonomikas ministrija (25.02.2021.)</w:t>
            </w:r>
          </w:p>
          <w:p w14:paraId="201D995B" w14:textId="7C837C76" w:rsidR="00E34E1E" w:rsidRPr="00E34E1E" w:rsidRDefault="00E34E1E" w:rsidP="00E34E1E">
            <w:pPr>
              <w:ind w:firstLine="851"/>
              <w:jc w:val="both"/>
            </w:pPr>
            <w:r>
              <w:t>N</w:t>
            </w:r>
            <w:r w:rsidRPr="00E34E1E">
              <w:t>epiekrītam izziņas 6. punktā norādītajam par to, ka iebildums ņemts vērā, jo pašvaldība šādā veidā varēs neņemt vērā Ekonomikas ministrijas izteikto viedokli un apstiprināt teritorijas plānojumu. Ekonomikas ministrijas praksē ir gadījumi, kad izteiktais viedoklis netiek ņemts vērā un tiek apstiprināts teritorijas plānojums ar pretrunīgām redakcijām.</w:t>
            </w:r>
          </w:p>
          <w:p w14:paraId="2A90FC2C" w14:textId="77777777" w:rsidR="00E34E1E" w:rsidRPr="00E34E1E" w:rsidRDefault="00E34E1E" w:rsidP="00E34E1E">
            <w:pPr>
              <w:ind w:firstLine="851"/>
              <w:jc w:val="both"/>
            </w:pPr>
            <w:r w:rsidRPr="00E34E1E">
              <w:t xml:space="preserve">Ekonomikas ministrija uzskata, ka pašvaldības dome nevar pieņem lēmumu apstiprināt izstrādāto teritorijas plānojumu, ja tajā ir ietvertas normas, kas ir pretrunā </w:t>
            </w:r>
            <w:r w:rsidRPr="00E34E1E">
              <w:rPr>
                <w:bCs/>
              </w:rPr>
              <w:t>būvniecību reglamentējošajiem normatīvajiem aktiem, kamēr nav saņemts Ekonomikas ministrijas pozitīvs viedoklis, tādēļ atkārtoti lūdzam papildināt noteikumu projektu ar jaunu punktu, kurš noteiktu, ka pirms iesniedz izskatīšanai pašvaldības domē</w:t>
            </w:r>
            <w:r w:rsidRPr="00E34E1E">
              <w:t xml:space="preserve"> </w:t>
            </w:r>
            <w:r w:rsidRPr="00E34E1E">
              <w:rPr>
                <w:bCs/>
              </w:rPr>
              <w:t>izstrādāto teritorijas plānojuma redakciju ir jāsaņem Ekonomikas ministrijas pozitīvs saskaņojums par teritorijas izmantošanas un apbūves noteikumu atbilstību būvniecību reglamentējošajiem normatīvajiem aktiem.</w:t>
            </w:r>
            <w:r w:rsidRPr="00E34E1E">
              <w:t xml:space="preserve"> Attiecīgi precizēt anotācijas I sadaļas 2. punktu 5. apakšpunktā ietverto informāciju.</w:t>
            </w:r>
          </w:p>
          <w:p w14:paraId="3EB74A5A" w14:textId="11BCFEAD" w:rsidR="00BE2F49" w:rsidRDefault="00BE2F49" w:rsidP="002E64C6">
            <w:pPr>
              <w:pStyle w:val="BodyText2"/>
              <w:tabs>
                <w:tab w:val="left" w:pos="1125"/>
              </w:tabs>
              <w:spacing w:after="0" w:line="240" w:lineRule="auto"/>
              <w:jc w:val="both"/>
              <w:rPr>
                <w:b/>
              </w:rPr>
            </w:pPr>
          </w:p>
        </w:tc>
        <w:tc>
          <w:tcPr>
            <w:tcW w:w="2693" w:type="dxa"/>
          </w:tcPr>
          <w:p w14:paraId="18AC2AAD" w14:textId="5F1935AD" w:rsidR="004C14D8" w:rsidRDefault="6CE1F6A2" w:rsidP="72D36B38">
            <w:pPr>
              <w:pStyle w:val="naisc"/>
              <w:spacing w:before="0" w:after="0"/>
              <w:jc w:val="both"/>
              <w:rPr>
                <w:b/>
                <w:bCs/>
              </w:rPr>
            </w:pPr>
            <w:r w:rsidRPr="72D36B38">
              <w:rPr>
                <w:b/>
                <w:bCs/>
              </w:rPr>
              <w:t>Iebildums ir ņemts vērā</w:t>
            </w:r>
          </w:p>
        </w:tc>
        <w:tc>
          <w:tcPr>
            <w:tcW w:w="4820" w:type="dxa"/>
          </w:tcPr>
          <w:p w14:paraId="1FEDE95E" w14:textId="1E75130F" w:rsidR="004C14D8" w:rsidRPr="00000579" w:rsidRDefault="6CE1F6A2" w:rsidP="00642F50">
            <w:pPr>
              <w:jc w:val="both"/>
              <w:rPr>
                <w:b/>
                <w:bCs/>
                <w:color w:val="000000"/>
              </w:rPr>
            </w:pPr>
            <w:r w:rsidRPr="72D36B38">
              <w:rPr>
                <w:b/>
                <w:bCs/>
                <w:color w:val="000000" w:themeColor="text1"/>
              </w:rPr>
              <w:t>Precizēt</w:t>
            </w:r>
            <w:r w:rsidR="0AD94E6D" w:rsidRPr="72D36B38">
              <w:rPr>
                <w:b/>
                <w:bCs/>
                <w:color w:val="000000" w:themeColor="text1"/>
              </w:rPr>
              <w:t>a</w:t>
            </w:r>
            <w:r w:rsidRPr="72D36B38">
              <w:rPr>
                <w:b/>
                <w:bCs/>
                <w:color w:val="000000" w:themeColor="text1"/>
              </w:rPr>
              <w:t xml:space="preserve"> Anotācijas I daļas 2.punkt</w:t>
            </w:r>
            <w:r w:rsidR="529AFF9F" w:rsidRPr="72D36B38">
              <w:rPr>
                <w:b/>
                <w:bCs/>
                <w:color w:val="000000" w:themeColor="text1"/>
              </w:rPr>
              <w:t>a 5.apakšpunktā ietvertā informācija</w:t>
            </w:r>
            <w:r w:rsidRPr="72D36B38">
              <w:rPr>
                <w:b/>
                <w:bCs/>
                <w:color w:val="000000" w:themeColor="text1"/>
              </w:rPr>
              <w:t>.</w:t>
            </w:r>
          </w:p>
        </w:tc>
      </w:tr>
      <w:tr w:rsidR="004C14D8" w:rsidRPr="00475925" w14:paraId="363A8FD8" w14:textId="77777777" w:rsidTr="57990F61">
        <w:trPr>
          <w:trHeight w:val="699"/>
        </w:trPr>
        <w:tc>
          <w:tcPr>
            <w:tcW w:w="704" w:type="dxa"/>
          </w:tcPr>
          <w:p w14:paraId="2A2EF70A" w14:textId="77777777" w:rsidR="004C14D8" w:rsidRPr="00475925" w:rsidRDefault="004C14D8" w:rsidP="0050486D">
            <w:pPr>
              <w:pStyle w:val="naisc"/>
              <w:numPr>
                <w:ilvl w:val="0"/>
                <w:numId w:val="9"/>
              </w:numPr>
              <w:spacing w:before="0" w:after="0"/>
              <w:ind w:left="313"/>
              <w:jc w:val="both"/>
            </w:pPr>
          </w:p>
        </w:tc>
        <w:tc>
          <w:tcPr>
            <w:tcW w:w="2410" w:type="dxa"/>
          </w:tcPr>
          <w:p w14:paraId="66C8131F" w14:textId="77777777" w:rsidR="004C14D8" w:rsidRPr="00D53EB6" w:rsidRDefault="004C14D8" w:rsidP="0050486D">
            <w:pPr>
              <w:jc w:val="both"/>
              <w:rPr>
                <w:color w:val="000000"/>
              </w:rPr>
            </w:pPr>
          </w:p>
        </w:tc>
        <w:tc>
          <w:tcPr>
            <w:tcW w:w="4961" w:type="dxa"/>
          </w:tcPr>
          <w:p w14:paraId="76D740B2" w14:textId="5CB08E9D" w:rsidR="004C14D8" w:rsidRDefault="008D059C" w:rsidP="002E64C6">
            <w:pPr>
              <w:pStyle w:val="BodyText2"/>
              <w:tabs>
                <w:tab w:val="left" w:pos="1125"/>
              </w:tabs>
              <w:spacing w:after="0" w:line="240" w:lineRule="auto"/>
              <w:jc w:val="both"/>
              <w:rPr>
                <w:b/>
              </w:rPr>
            </w:pPr>
            <w:r>
              <w:rPr>
                <w:b/>
              </w:rPr>
              <w:t>L</w:t>
            </w:r>
            <w:r w:rsidR="00095FC6">
              <w:rPr>
                <w:b/>
              </w:rPr>
              <w:t xml:space="preserve">atvijas </w:t>
            </w:r>
            <w:r>
              <w:rPr>
                <w:b/>
              </w:rPr>
              <w:t>L</w:t>
            </w:r>
            <w:r w:rsidR="00095FC6">
              <w:rPr>
                <w:b/>
              </w:rPr>
              <w:t>ielo pilsētu asociācija</w:t>
            </w:r>
            <w:r w:rsidR="00525833">
              <w:rPr>
                <w:b/>
              </w:rPr>
              <w:t xml:space="preserve"> (26.02.2021.)</w:t>
            </w:r>
          </w:p>
          <w:p w14:paraId="54B42EA9" w14:textId="77777777" w:rsidR="008D059C" w:rsidRDefault="008D059C" w:rsidP="008D059C">
            <w:pPr>
              <w:pStyle w:val="CommentText"/>
              <w:rPr>
                <w:b/>
                <w:bCs/>
                <w:iCs/>
                <w:color w:val="000000"/>
                <w:sz w:val="24"/>
                <w:szCs w:val="24"/>
              </w:rPr>
            </w:pPr>
            <w:r>
              <w:rPr>
                <w:color w:val="000000"/>
                <w:sz w:val="24"/>
                <w:szCs w:val="24"/>
              </w:rPr>
              <w:t xml:space="preserve">Lūdzam skaidrot ko ietver sevī </w:t>
            </w:r>
            <w:r>
              <w:rPr>
                <w:bCs/>
                <w:iCs/>
                <w:color w:val="000000"/>
                <w:sz w:val="24"/>
                <w:szCs w:val="24"/>
              </w:rPr>
              <w:t>Anotācijas I daļas 2. punkta 1. apakšpunktā</w:t>
            </w:r>
            <w:r>
              <w:rPr>
                <w:b/>
                <w:bCs/>
                <w:iCs/>
                <w:color w:val="000000"/>
                <w:sz w:val="24"/>
                <w:szCs w:val="24"/>
              </w:rPr>
              <w:t xml:space="preserve"> </w:t>
            </w:r>
            <w:r>
              <w:rPr>
                <w:bCs/>
                <w:iCs/>
                <w:color w:val="000000"/>
                <w:sz w:val="24"/>
                <w:szCs w:val="24"/>
              </w:rPr>
              <w:t>paredzētais par pastāvīgo aktualizāciju:</w:t>
            </w:r>
          </w:p>
          <w:p w14:paraId="1F6EECAD" w14:textId="77777777" w:rsidR="008D059C" w:rsidRDefault="008D059C" w:rsidP="008D059C">
            <w:pPr>
              <w:pStyle w:val="CommentText"/>
              <w:numPr>
                <w:ilvl w:val="0"/>
                <w:numId w:val="25"/>
              </w:numPr>
              <w:spacing w:after="160"/>
              <w:rPr>
                <w:b/>
                <w:bCs/>
                <w:iCs/>
                <w:color w:val="000000"/>
                <w:sz w:val="24"/>
                <w:szCs w:val="24"/>
              </w:rPr>
            </w:pPr>
            <w:r>
              <w:rPr>
                <w:bCs/>
                <w:iCs/>
                <w:color w:val="000000"/>
                <w:sz w:val="24"/>
                <w:szCs w:val="24"/>
              </w:rPr>
              <w:t>Vai tas nozīmē, ka esošā situācija pēc dokumentu apstiprināšanas ik gadu jāaktualizē?</w:t>
            </w:r>
          </w:p>
          <w:p w14:paraId="249279F5" w14:textId="7D7A762C" w:rsidR="008D059C" w:rsidRDefault="008D059C" w:rsidP="008D059C">
            <w:pPr>
              <w:pStyle w:val="BodyText2"/>
              <w:tabs>
                <w:tab w:val="left" w:pos="1125"/>
              </w:tabs>
              <w:spacing w:after="0" w:line="240" w:lineRule="auto"/>
              <w:jc w:val="both"/>
              <w:rPr>
                <w:b/>
              </w:rPr>
            </w:pPr>
            <w:r>
              <w:rPr>
                <w:bCs/>
                <w:iCs/>
                <w:color w:val="000000"/>
              </w:rPr>
              <w:t>Kāda būs aktualizēšanas kārtība, ņemto vērā, ka stratēģiskā daļa ir precizējama tikai caur publisko apspriešanu?</w:t>
            </w:r>
          </w:p>
        </w:tc>
        <w:tc>
          <w:tcPr>
            <w:tcW w:w="2693" w:type="dxa"/>
          </w:tcPr>
          <w:p w14:paraId="225D82D9" w14:textId="39DFD9CB" w:rsidR="004C14D8" w:rsidRDefault="632913C6" w:rsidP="61C74A34">
            <w:pPr>
              <w:pStyle w:val="naisc"/>
              <w:spacing w:before="0" w:after="0"/>
              <w:jc w:val="both"/>
              <w:rPr>
                <w:b/>
                <w:bCs/>
              </w:rPr>
            </w:pPr>
            <w:r w:rsidRPr="61C74A34">
              <w:rPr>
                <w:b/>
                <w:bCs/>
              </w:rPr>
              <w:t>Ņemts vērā</w:t>
            </w:r>
          </w:p>
        </w:tc>
        <w:tc>
          <w:tcPr>
            <w:tcW w:w="4820" w:type="dxa"/>
          </w:tcPr>
          <w:p w14:paraId="6AE68492" w14:textId="5D8AE8EE" w:rsidR="004C14D8" w:rsidRPr="00000579" w:rsidRDefault="29F3C816" w:rsidP="72D36B38">
            <w:pPr>
              <w:jc w:val="both"/>
              <w:rPr>
                <w:b/>
                <w:bCs/>
              </w:rPr>
            </w:pPr>
            <w:r w:rsidRPr="72D36B38">
              <w:rPr>
                <w:b/>
                <w:bCs/>
              </w:rPr>
              <w:t>Papildināta Anotācija:</w:t>
            </w:r>
          </w:p>
          <w:p w14:paraId="7871864F" w14:textId="4F2628BC" w:rsidR="004C14D8" w:rsidRPr="00000579" w:rsidRDefault="29F3C816" w:rsidP="72D36B38">
            <w:pPr>
              <w:jc w:val="both"/>
            </w:pPr>
            <w:r w:rsidRPr="72D36B38">
              <w:t xml:space="preserve">Pašreizējās situācijas analīzes aktualizēšana tiek veikta pēc nepieciešamības, lai nodrošinātu datos balstītu lēmumu pieņemšanu. Pašreizējās situācijas analīzes aktualizēšanu veic par </w:t>
            </w:r>
            <w:r w:rsidR="6B1ACDE4" w:rsidRPr="72D36B38">
              <w:t>a</w:t>
            </w:r>
            <w:r w:rsidRPr="72D36B38">
              <w:t>ttīstības plānošanu atbildīgā struktūrvienība. Šajā procesā sabiedrības iesaiste un aktualizētās redakcijas apstiprināšana domē nav nepieciešama</w:t>
            </w:r>
            <w:r w:rsidR="57EEE042" w:rsidRPr="72D36B38">
              <w:t>.</w:t>
            </w:r>
          </w:p>
        </w:tc>
      </w:tr>
      <w:tr w:rsidR="00B32C58" w:rsidRPr="00475925" w14:paraId="02F89B72" w14:textId="77777777" w:rsidTr="57990F61">
        <w:trPr>
          <w:trHeight w:val="699"/>
        </w:trPr>
        <w:tc>
          <w:tcPr>
            <w:tcW w:w="704" w:type="dxa"/>
          </w:tcPr>
          <w:p w14:paraId="39421C92" w14:textId="77777777" w:rsidR="00B32C58" w:rsidRPr="00475925" w:rsidRDefault="00B32C58" w:rsidP="0050486D">
            <w:pPr>
              <w:pStyle w:val="naisc"/>
              <w:numPr>
                <w:ilvl w:val="0"/>
                <w:numId w:val="9"/>
              </w:numPr>
              <w:spacing w:before="0" w:after="0"/>
              <w:ind w:left="313"/>
              <w:jc w:val="both"/>
            </w:pPr>
          </w:p>
        </w:tc>
        <w:tc>
          <w:tcPr>
            <w:tcW w:w="2410" w:type="dxa"/>
          </w:tcPr>
          <w:p w14:paraId="384ED1F9" w14:textId="77777777" w:rsidR="00B32C58" w:rsidRPr="00D53EB6" w:rsidRDefault="00B32C58" w:rsidP="0050486D">
            <w:pPr>
              <w:jc w:val="both"/>
              <w:rPr>
                <w:color w:val="000000"/>
              </w:rPr>
            </w:pPr>
          </w:p>
        </w:tc>
        <w:tc>
          <w:tcPr>
            <w:tcW w:w="4961" w:type="dxa"/>
          </w:tcPr>
          <w:p w14:paraId="44BBAD83" w14:textId="19B5C23F" w:rsidR="00B32C58" w:rsidRDefault="008D059C" w:rsidP="002E64C6">
            <w:pPr>
              <w:pStyle w:val="BodyText2"/>
              <w:tabs>
                <w:tab w:val="left" w:pos="1125"/>
              </w:tabs>
              <w:spacing w:after="0" w:line="240" w:lineRule="auto"/>
              <w:jc w:val="both"/>
              <w:rPr>
                <w:b/>
              </w:rPr>
            </w:pPr>
            <w:r>
              <w:rPr>
                <w:b/>
              </w:rPr>
              <w:t>L</w:t>
            </w:r>
            <w:r w:rsidR="00095FC6">
              <w:rPr>
                <w:b/>
              </w:rPr>
              <w:t>atvijas Lielo pilsētu asociācija</w:t>
            </w:r>
            <w:r w:rsidR="00525833">
              <w:rPr>
                <w:b/>
              </w:rPr>
              <w:t xml:space="preserve"> (26.02.2021.)</w:t>
            </w:r>
          </w:p>
          <w:p w14:paraId="4ED85CCC" w14:textId="77777777" w:rsidR="00631FFC" w:rsidRDefault="00631FFC" w:rsidP="00631FFC">
            <w:pPr>
              <w:pStyle w:val="CommentText"/>
              <w:rPr>
                <w:b/>
                <w:bCs/>
                <w:iCs/>
                <w:color w:val="000000"/>
                <w:sz w:val="24"/>
                <w:szCs w:val="24"/>
              </w:rPr>
            </w:pPr>
            <w:r>
              <w:rPr>
                <w:color w:val="000000"/>
                <w:sz w:val="24"/>
                <w:szCs w:val="24"/>
              </w:rPr>
              <w:t xml:space="preserve">Lūdzam skaidrot </w:t>
            </w:r>
            <w:r>
              <w:rPr>
                <w:bCs/>
                <w:iCs/>
                <w:color w:val="000000"/>
                <w:sz w:val="24"/>
                <w:szCs w:val="24"/>
              </w:rPr>
              <w:t>Anotācijas I daļas 2. punkta 6. apakšpunktā</w:t>
            </w:r>
            <w:r>
              <w:rPr>
                <w:b/>
                <w:bCs/>
                <w:iCs/>
                <w:color w:val="000000"/>
                <w:sz w:val="24"/>
                <w:szCs w:val="24"/>
              </w:rPr>
              <w:t xml:space="preserve"> </w:t>
            </w:r>
            <w:r>
              <w:rPr>
                <w:bCs/>
                <w:iCs/>
                <w:color w:val="000000"/>
                <w:sz w:val="24"/>
                <w:szCs w:val="24"/>
              </w:rPr>
              <w:t>paredzēto attiecībā uz</w:t>
            </w:r>
            <w:r>
              <w:rPr>
                <w:b/>
                <w:bCs/>
                <w:iCs/>
                <w:color w:val="000000"/>
                <w:sz w:val="24"/>
                <w:szCs w:val="24"/>
              </w:rPr>
              <w:t xml:space="preserve">: </w:t>
            </w:r>
            <w:r>
              <w:rPr>
                <w:bCs/>
                <w:i/>
                <w:iCs/>
                <w:color w:val="000000"/>
                <w:sz w:val="24"/>
                <w:szCs w:val="24"/>
              </w:rPr>
              <w:t>“</w:t>
            </w:r>
            <w:r>
              <w:rPr>
                <w:i/>
                <w:color w:val="000000"/>
                <w:sz w:val="24"/>
                <w:szCs w:val="24"/>
              </w:rPr>
              <w:t xml:space="preserve">Attīstības un budžeta plānošanas sasaistes izpildes uzraudzība tiks nodrošināta, pašvaldībai </w:t>
            </w:r>
            <w:r>
              <w:rPr>
                <w:i/>
                <w:color w:val="000000"/>
                <w:sz w:val="24"/>
                <w:szCs w:val="24"/>
                <w:u w:val="single"/>
              </w:rPr>
              <w:t>ikgadējā pārskatā</w:t>
            </w:r>
            <w:r>
              <w:rPr>
                <w:i/>
                <w:color w:val="000000"/>
                <w:sz w:val="24"/>
                <w:szCs w:val="24"/>
              </w:rPr>
              <w:t xml:space="preserve"> iekļaujot informāciju par pašvaldības budžeta izlietojumu</w:t>
            </w:r>
            <w:r>
              <w:rPr>
                <w:bCs/>
                <w:i/>
                <w:iCs/>
                <w:color w:val="000000"/>
                <w:sz w:val="24"/>
                <w:szCs w:val="24"/>
              </w:rPr>
              <w:t>”:</w:t>
            </w:r>
          </w:p>
          <w:p w14:paraId="5D6CCC2F" w14:textId="77777777" w:rsidR="00631FFC" w:rsidRDefault="00631FFC" w:rsidP="00631FFC">
            <w:pPr>
              <w:pStyle w:val="CommentText"/>
              <w:rPr>
                <w:bCs/>
                <w:iCs/>
                <w:color w:val="000000"/>
                <w:sz w:val="24"/>
                <w:szCs w:val="24"/>
              </w:rPr>
            </w:pPr>
            <w:r>
              <w:rPr>
                <w:bCs/>
                <w:iCs/>
                <w:color w:val="000000"/>
                <w:sz w:val="24"/>
                <w:szCs w:val="24"/>
              </w:rPr>
              <w:t>Vai norādot ikgadējo pārskatu, ar to tiek saprata ikgadējā Rīcību plāna izpilde?</w:t>
            </w:r>
          </w:p>
          <w:p w14:paraId="42DA1B7E" w14:textId="35BA3CCF" w:rsidR="008D059C" w:rsidRDefault="008D059C" w:rsidP="002E64C6">
            <w:pPr>
              <w:pStyle w:val="BodyText2"/>
              <w:tabs>
                <w:tab w:val="left" w:pos="1125"/>
              </w:tabs>
              <w:spacing w:after="0" w:line="240" w:lineRule="auto"/>
              <w:jc w:val="both"/>
              <w:rPr>
                <w:b/>
              </w:rPr>
            </w:pPr>
          </w:p>
        </w:tc>
        <w:tc>
          <w:tcPr>
            <w:tcW w:w="2693" w:type="dxa"/>
          </w:tcPr>
          <w:p w14:paraId="445D890A" w14:textId="25D2D51C" w:rsidR="00B32C58" w:rsidRDefault="23C8BEF6" w:rsidP="61C74A34">
            <w:pPr>
              <w:pStyle w:val="naisc"/>
              <w:spacing w:before="0" w:after="0"/>
              <w:jc w:val="both"/>
              <w:rPr>
                <w:b/>
                <w:bCs/>
              </w:rPr>
            </w:pPr>
            <w:r w:rsidRPr="61C74A34">
              <w:rPr>
                <w:b/>
                <w:bCs/>
              </w:rPr>
              <w:t>Ņemts vērā</w:t>
            </w:r>
          </w:p>
        </w:tc>
        <w:tc>
          <w:tcPr>
            <w:tcW w:w="4820" w:type="dxa"/>
          </w:tcPr>
          <w:p w14:paraId="223ECB88" w14:textId="699B36A9" w:rsidR="00B32C58" w:rsidRPr="00000579" w:rsidRDefault="2B8A1E45" w:rsidP="61C74A34">
            <w:pPr>
              <w:jc w:val="both"/>
              <w:rPr>
                <w:b/>
                <w:bCs/>
                <w:color w:val="000000" w:themeColor="text1"/>
              </w:rPr>
            </w:pPr>
            <w:r w:rsidRPr="61C74A34">
              <w:rPr>
                <w:b/>
                <w:bCs/>
                <w:color w:val="000000" w:themeColor="text1"/>
              </w:rPr>
              <w:t>Papildināta anotācija:</w:t>
            </w:r>
          </w:p>
          <w:p w14:paraId="535F1D6C" w14:textId="3AE0F1EC" w:rsidR="00B32C58" w:rsidRPr="00000579" w:rsidRDefault="57CA27F3" w:rsidP="4F64091D">
            <w:pPr>
              <w:jc w:val="both"/>
            </w:pPr>
            <w:r w:rsidRPr="4F64091D">
              <w:t>Saskaņā ar Ministru kabineta 2010.gada 5.maija noteikumiem Nr.413 “Noteikumi par gada publiskajiem pārskatiem”, pašvaldības ikgadējo teritorijas attīstības plānošanas dokumentu izpildes progresu izvērtē pašvaldības gada publiskajā pārskatā.</w:t>
            </w:r>
          </w:p>
        </w:tc>
      </w:tr>
      <w:tr w:rsidR="00B32C58" w:rsidRPr="00475925" w14:paraId="43716E5A" w14:textId="77777777" w:rsidTr="57990F61">
        <w:trPr>
          <w:trHeight w:val="699"/>
        </w:trPr>
        <w:tc>
          <w:tcPr>
            <w:tcW w:w="704" w:type="dxa"/>
          </w:tcPr>
          <w:p w14:paraId="02509D88" w14:textId="77777777" w:rsidR="00B32C58" w:rsidRPr="00475925" w:rsidRDefault="00B32C58" w:rsidP="0050486D">
            <w:pPr>
              <w:pStyle w:val="naisc"/>
              <w:numPr>
                <w:ilvl w:val="0"/>
                <w:numId w:val="9"/>
              </w:numPr>
              <w:spacing w:before="0" w:after="0"/>
              <w:ind w:left="313"/>
              <w:jc w:val="both"/>
            </w:pPr>
          </w:p>
        </w:tc>
        <w:tc>
          <w:tcPr>
            <w:tcW w:w="2410" w:type="dxa"/>
          </w:tcPr>
          <w:p w14:paraId="69B82586" w14:textId="77777777" w:rsidR="00B32C58" w:rsidRPr="00D53EB6" w:rsidRDefault="00B32C58" w:rsidP="0050486D">
            <w:pPr>
              <w:jc w:val="both"/>
              <w:rPr>
                <w:color w:val="000000"/>
              </w:rPr>
            </w:pPr>
          </w:p>
        </w:tc>
        <w:tc>
          <w:tcPr>
            <w:tcW w:w="4961" w:type="dxa"/>
          </w:tcPr>
          <w:p w14:paraId="0163C418" w14:textId="17BA84E1" w:rsidR="00B32C58" w:rsidRDefault="00D50E7E" w:rsidP="002E64C6">
            <w:pPr>
              <w:pStyle w:val="BodyText2"/>
              <w:tabs>
                <w:tab w:val="left" w:pos="1125"/>
              </w:tabs>
              <w:spacing w:after="0" w:line="240" w:lineRule="auto"/>
              <w:jc w:val="both"/>
              <w:rPr>
                <w:b/>
              </w:rPr>
            </w:pPr>
            <w:r>
              <w:rPr>
                <w:b/>
              </w:rPr>
              <w:t>L</w:t>
            </w:r>
            <w:r w:rsidR="00095FC6">
              <w:rPr>
                <w:b/>
              </w:rPr>
              <w:t>atvijas Lielo pilsētu asociācija</w:t>
            </w:r>
            <w:r w:rsidR="00525833">
              <w:rPr>
                <w:b/>
              </w:rPr>
              <w:t xml:space="preserve"> (26.02.2021.)</w:t>
            </w:r>
          </w:p>
          <w:p w14:paraId="4BA1C686" w14:textId="77777777" w:rsidR="00D50E7E" w:rsidRDefault="00D50E7E" w:rsidP="00D50E7E">
            <w:pPr>
              <w:jc w:val="both"/>
              <w:rPr>
                <w:color w:val="000000"/>
              </w:rPr>
            </w:pPr>
            <w:r>
              <w:rPr>
                <w:rStyle w:val="Strong"/>
                <w:rFonts w:eastAsiaTheme="majorEastAsia"/>
                <w:b w:val="0"/>
                <w:color w:val="000000"/>
              </w:rPr>
              <w:t>Papildus norādām uz problemātiku</w:t>
            </w:r>
            <w:r>
              <w:rPr>
                <w:color w:val="000000"/>
              </w:rPr>
              <w:t xml:space="preserve">, ka var tikt apstādināta vai būtiski aizkavēta </w:t>
            </w:r>
            <w:proofErr w:type="spellStart"/>
            <w:r>
              <w:rPr>
                <w:color w:val="000000"/>
              </w:rPr>
              <w:t>valstspilsētām</w:t>
            </w:r>
            <w:proofErr w:type="spellEnd"/>
            <w:r>
              <w:rPr>
                <w:color w:val="000000"/>
              </w:rPr>
              <w:t xml:space="preserve"> abu dokumentu laicīga apstiprināšana, jo </w:t>
            </w:r>
            <w:proofErr w:type="spellStart"/>
            <w:r>
              <w:rPr>
                <w:color w:val="000000"/>
              </w:rPr>
              <w:t>valstspilsētas</w:t>
            </w:r>
            <w:proofErr w:type="spellEnd"/>
            <w:r>
              <w:rPr>
                <w:color w:val="000000"/>
              </w:rPr>
              <w:t xml:space="preserve"> ir noteiktas kā vadošās, minēto vidējā un ilgtermiņa attīstības dokumentu izstrādē, bet nav atrunāts mehānisms, kārtība - situācijām, kā rīkoties, ja kāda no pusēm (pašvaldībām):</w:t>
            </w:r>
          </w:p>
          <w:p w14:paraId="1849D6AD" w14:textId="77777777" w:rsidR="00D50E7E" w:rsidRDefault="00D50E7E" w:rsidP="00D50E7E">
            <w:pPr>
              <w:numPr>
                <w:ilvl w:val="0"/>
                <w:numId w:val="26"/>
              </w:numPr>
              <w:jc w:val="both"/>
              <w:rPr>
                <w:color w:val="000000"/>
              </w:rPr>
            </w:pPr>
            <w:r>
              <w:rPr>
                <w:color w:val="000000"/>
              </w:rPr>
              <w:t>jau sākotnēji nepiekrīt pieņemt lēmumus par dokumentu nodošanu publiskajā apspriešanā;</w:t>
            </w:r>
          </w:p>
          <w:p w14:paraId="5711672C" w14:textId="63BD7613" w:rsidR="00D50E7E" w:rsidRDefault="00D50E7E" w:rsidP="00D50E7E">
            <w:pPr>
              <w:pStyle w:val="BodyText2"/>
              <w:tabs>
                <w:tab w:val="left" w:pos="1125"/>
              </w:tabs>
              <w:spacing w:after="0" w:line="240" w:lineRule="auto"/>
              <w:jc w:val="both"/>
              <w:rPr>
                <w:b/>
              </w:rPr>
            </w:pPr>
            <w:r>
              <w:rPr>
                <w:color w:val="000000"/>
              </w:rPr>
              <w:lastRenderedPageBreak/>
              <w:t>nepiekrīt pieņemt domes lēmumu par reģiona priekšlikumu iestrādāšanu un līdz ar to atkārtotas publiskās apspriešanas organizēšanu. </w:t>
            </w:r>
          </w:p>
          <w:p w14:paraId="58846B95" w14:textId="6B668536" w:rsidR="00D50E7E" w:rsidRDefault="00D50E7E" w:rsidP="002E64C6">
            <w:pPr>
              <w:pStyle w:val="BodyText2"/>
              <w:tabs>
                <w:tab w:val="left" w:pos="1125"/>
              </w:tabs>
              <w:spacing w:after="0" w:line="240" w:lineRule="auto"/>
              <w:jc w:val="both"/>
              <w:rPr>
                <w:b/>
              </w:rPr>
            </w:pPr>
          </w:p>
        </w:tc>
        <w:tc>
          <w:tcPr>
            <w:tcW w:w="2693" w:type="dxa"/>
          </w:tcPr>
          <w:p w14:paraId="6B20252B" w14:textId="019B1B94" w:rsidR="00B32C58" w:rsidRDefault="004372BF" w:rsidP="0050486D">
            <w:pPr>
              <w:pStyle w:val="naisc"/>
              <w:spacing w:before="0" w:after="0"/>
              <w:jc w:val="both"/>
              <w:rPr>
                <w:b/>
              </w:rPr>
            </w:pPr>
            <w:r w:rsidRPr="004372BF">
              <w:rPr>
                <w:b/>
                <w:bCs/>
              </w:rPr>
              <w:lastRenderedPageBreak/>
              <w:t>Ņemts vērā</w:t>
            </w:r>
          </w:p>
        </w:tc>
        <w:tc>
          <w:tcPr>
            <w:tcW w:w="4820" w:type="dxa"/>
          </w:tcPr>
          <w:p w14:paraId="7515DF72" w14:textId="1EEBB5A6" w:rsidR="00B32C58" w:rsidRPr="00000579" w:rsidRDefault="00B32C58" w:rsidP="61C74A34">
            <w:pPr>
              <w:jc w:val="both"/>
              <w:rPr>
                <w:b/>
                <w:bCs/>
                <w:color w:val="000000" w:themeColor="text1"/>
              </w:rPr>
            </w:pPr>
          </w:p>
          <w:p w14:paraId="3146BD08" w14:textId="0A3AAB58" w:rsidR="00B32C58" w:rsidRPr="00000579" w:rsidRDefault="06C359E9" w:rsidP="57990F61">
            <w:pPr>
              <w:jc w:val="both"/>
              <w:rPr>
                <w:b/>
                <w:bCs/>
                <w:color w:val="000000" w:themeColor="text1"/>
              </w:rPr>
            </w:pPr>
            <w:r w:rsidRPr="57990F61">
              <w:rPr>
                <w:b/>
                <w:bCs/>
                <w:color w:val="000000" w:themeColor="text1"/>
              </w:rPr>
              <w:t>Papildinām Anotāciju:</w:t>
            </w:r>
          </w:p>
          <w:p w14:paraId="07288B40" w14:textId="16A637F3" w:rsidR="00B32C58" w:rsidRPr="00000579" w:rsidRDefault="01B2BF9F" w:rsidP="57990F61">
            <w:pPr>
              <w:jc w:val="both"/>
            </w:pPr>
            <w:r w:rsidRPr="57990F61">
              <w:rPr>
                <w:b/>
                <w:bCs/>
              </w:rPr>
              <w:t>Plānošanas reģioni</w:t>
            </w:r>
            <w:r w:rsidRPr="57990F61">
              <w:t xml:space="preserve"> atzinumu par pašvaldības attīstības programmu sniedz atbilstoši teritorijas attīstības plānošanas dokumentu izvērtēšanas kārtībai. Šo kārtību plānošanas reģioni izstrādāja sadarbībā ar VARAM. Visiem plānošanas reģioniem šīs kārtības ir identiskas, plānošanas reģioni drīkst tajā iekļaut vienīgi tādus papildu kritērijus, kas ir saistīti ar konkrētā reģiona specifiku. Šīs kārtības ir apstiprinātas ar plānošanas reģiona Attīstības padomes lēmumu (piemērs - Rīgas PR kārtība </w:t>
            </w:r>
            <w:hyperlink r:id="rId13">
              <w:r w:rsidRPr="57990F61">
                <w:rPr>
                  <w:rStyle w:val="Hyperlink"/>
                </w:rPr>
                <w:t>http://rpr.gov.lv/wp-</w:t>
              </w:r>
              <w:r w:rsidRPr="57990F61">
                <w:rPr>
                  <w:rStyle w:val="Hyperlink"/>
                </w:rPr>
                <w:lastRenderedPageBreak/>
                <w:t>content/uploads/2018/01/IAS-AP-vertesanas-kartiba.pdf</w:t>
              </w:r>
            </w:hyperlink>
            <w:r w:rsidRPr="57990F61">
              <w:t xml:space="preserve"> )</w:t>
            </w:r>
          </w:p>
          <w:p w14:paraId="4B3ECDFE" w14:textId="7A7628A4" w:rsidR="00B32C58" w:rsidRPr="00000579" w:rsidRDefault="00B32C58" w:rsidP="61C74A34">
            <w:pPr>
              <w:jc w:val="both"/>
              <w:rPr>
                <w:b/>
                <w:bCs/>
                <w:color w:val="000000"/>
              </w:rPr>
            </w:pPr>
          </w:p>
        </w:tc>
      </w:tr>
      <w:tr w:rsidR="004C14D8" w:rsidRPr="00475925" w14:paraId="5E1339F8" w14:textId="77777777" w:rsidTr="57990F61">
        <w:trPr>
          <w:trHeight w:val="699"/>
        </w:trPr>
        <w:tc>
          <w:tcPr>
            <w:tcW w:w="704" w:type="dxa"/>
          </w:tcPr>
          <w:p w14:paraId="1DC48C57" w14:textId="77777777" w:rsidR="004C14D8" w:rsidRPr="00475925" w:rsidRDefault="004C14D8" w:rsidP="0050486D">
            <w:pPr>
              <w:pStyle w:val="naisc"/>
              <w:numPr>
                <w:ilvl w:val="0"/>
                <w:numId w:val="9"/>
              </w:numPr>
              <w:spacing w:before="0" w:after="0"/>
              <w:ind w:left="313"/>
              <w:jc w:val="both"/>
            </w:pPr>
          </w:p>
        </w:tc>
        <w:tc>
          <w:tcPr>
            <w:tcW w:w="2410" w:type="dxa"/>
          </w:tcPr>
          <w:p w14:paraId="64C95B54" w14:textId="3CF71548" w:rsidR="004C14D8" w:rsidRPr="00D53EB6" w:rsidRDefault="004C14D8" w:rsidP="61C74A34">
            <w:pPr>
              <w:spacing w:line="257" w:lineRule="auto"/>
              <w:ind w:firstLine="720"/>
              <w:jc w:val="both"/>
            </w:pPr>
          </w:p>
          <w:p w14:paraId="18489C28" w14:textId="1A514974" w:rsidR="004C14D8" w:rsidRPr="00D53EB6" w:rsidRDefault="004C14D8" w:rsidP="61C74A34">
            <w:pPr>
              <w:jc w:val="both"/>
              <w:rPr>
                <w:b/>
                <w:bCs/>
              </w:rPr>
            </w:pPr>
          </w:p>
        </w:tc>
        <w:tc>
          <w:tcPr>
            <w:tcW w:w="4961" w:type="dxa"/>
          </w:tcPr>
          <w:p w14:paraId="44C2A4AF" w14:textId="69FA6AAD" w:rsidR="004C14D8" w:rsidRDefault="6836C5D6" w:rsidP="2677BE9A">
            <w:pPr>
              <w:pStyle w:val="BodyText2"/>
              <w:tabs>
                <w:tab w:val="left" w:pos="1125"/>
              </w:tabs>
              <w:spacing w:after="0" w:line="240" w:lineRule="auto"/>
              <w:jc w:val="both"/>
              <w:rPr>
                <w:b/>
                <w:bCs/>
              </w:rPr>
            </w:pPr>
            <w:r w:rsidRPr="2677BE9A">
              <w:rPr>
                <w:b/>
                <w:bCs/>
              </w:rPr>
              <w:t>Latvijas Pašvaldību savienība (26.02.2021.)</w:t>
            </w:r>
          </w:p>
          <w:p w14:paraId="5D7037F0" w14:textId="4E446B62" w:rsidR="004C14D8" w:rsidRDefault="6836C5D6" w:rsidP="2677BE9A">
            <w:pPr>
              <w:pStyle w:val="ListParagraph"/>
              <w:numPr>
                <w:ilvl w:val="0"/>
                <w:numId w:val="8"/>
              </w:numPr>
              <w:spacing w:after="0" w:line="240" w:lineRule="auto"/>
              <w:ind w:left="360"/>
              <w:jc w:val="both"/>
              <w:rPr>
                <w:rFonts w:asciiTheme="minorHAnsi" w:eastAsiaTheme="minorEastAsia" w:hAnsiTheme="minorHAnsi" w:cstheme="minorBidi"/>
                <w:sz w:val="24"/>
                <w:szCs w:val="24"/>
              </w:rPr>
            </w:pPr>
            <w:r w:rsidRPr="2677BE9A">
              <w:rPr>
                <w:rFonts w:ascii="Times New Roman" w:hAnsi="Times New Roman"/>
                <w:sz w:val="24"/>
                <w:szCs w:val="24"/>
              </w:rPr>
              <w:t>Iepazīstoties  kopumā ar MK noteikumu  projektu un anotācijas tekstu par 2.1 punktā minēto pašvaldību ilgtspējīgas attīstības stratēģijas un attīstības programmas saturu, joprojām nav skaidrs, kāds saturs ir šiem dokumentiem.</w:t>
            </w:r>
          </w:p>
          <w:p w14:paraId="222A0747" w14:textId="46E1BE9F" w:rsidR="004C14D8" w:rsidRDefault="6836C5D6" w:rsidP="2677BE9A">
            <w:pPr>
              <w:jc w:val="both"/>
            </w:pPr>
            <w:r w:rsidRPr="2677BE9A">
              <w:t>Tomēr kopsummā nav tāds priekšstats par 2.</w:t>
            </w:r>
            <w:r w:rsidRPr="2677BE9A">
              <w:rPr>
                <w:vertAlign w:val="superscript"/>
              </w:rPr>
              <w:t>1</w:t>
            </w:r>
            <w:r w:rsidRPr="2677BE9A">
              <w:t xml:space="preserve"> punktā minēto pašvaldību TAP dokumentiem, ka katra pašvaldība izstrādā savu ilgtspējīgas attīstības stratēģiju, integrējot tajā ar blakus esošo pašvaldību kopīgu stratēģisko daļu, kopīgu telpiskās attīstības perspektīvu, un pašvaldības attīstības programmās ietverot kopīgu stratēģisko daļu, rīcību un investīciju plānā ietverot kopīgos un atšķirīgos projektus, kā arī paredz kopīgus uzraudzības rādītājus.”</w:t>
            </w:r>
          </w:p>
          <w:p w14:paraId="0BC58400" w14:textId="2C172106" w:rsidR="004C14D8" w:rsidRDefault="6836C5D6" w:rsidP="2677BE9A">
            <w:pPr>
              <w:jc w:val="both"/>
            </w:pPr>
            <w:r w:rsidRPr="61C74A34">
              <w:t>Anotācijā ir konkrēti teikts, ka normatīvais akts „arī papildināts ar regulējumu, kas nosaka kopīgo plānošanas dokumentu saturu – ar 20.</w:t>
            </w:r>
            <w:r w:rsidRPr="61C74A34">
              <w:rPr>
                <w:vertAlign w:val="superscript"/>
              </w:rPr>
              <w:t>1</w:t>
            </w:r>
            <w:r w:rsidRPr="61C74A34">
              <w:t xml:space="preserve"> punktu par kopīgās ilgtspējīgas attīstības stratēģijas saturu un 25.</w:t>
            </w:r>
            <w:r w:rsidRPr="61C74A34">
              <w:rPr>
                <w:vertAlign w:val="superscript"/>
              </w:rPr>
              <w:t>1</w:t>
            </w:r>
            <w:r w:rsidRPr="61C74A34">
              <w:t xml:space="preserve"> punktu par kopīgās attīstības programmas saturu”. </w:t>
            </w:r>
            <w:r w:rsidRPr="002B5A3A">
              <w:t>Lingvistiski tas nozīmē,</w:t>
            </w:r>
            <w:r w:rsidRPr="61C74A34">
              <w:t xml:space="preserve"> ka 20.</w:t>
            </w:r>
            <w:r w:rsidRPr="61C74A34">
              <w:rPr>
                <w:vertAlign w:val="superscript"/>
              </w:rPr>
              <w:t>1</w:t>
            </w:r>
            <w:r w:rsidRPr="61C74A34">
              <w:t xml:space="preserve"> punktā un  25.</w:t>
            </w:r>
            <w:r w:rsidRPr="61C74A34">
              <w:rPr>
                <w:vertAlign w:val="superscript"/>
              </w:rPr>
              <w:t>1</w:t>
            </w:r>
            <w:r w:rsidRPr="61C74A34">
              <w:t xml:space="preserve">punktā ir minētas visas šiem dokumentiem noteiktās sastāvdaļas. </w:t>
            </w:r>
            <w:r w:rsidRPr="002B5A3A">
              <w:t>No tā izriet, ka individuālo, katras atsevišķas pašvaldības stratēģisko daļu nav.</w:t>
            </w:r>
          </w:p>
          <w:p w14:paraId="7AD80854" w14:textId="30C0A13C" w:rsidR="004C14D8" w:rsidRDefault="6836C5D6" w:rsidP="2677BE9A">
            <w:pPr>
              <w:jc w:val="both"/>
            </w:pPr>
            <w:r w:rsidRPr="2677BE9A">
              <w:t>Arī anotācijas paskaidrojumā par kopīga dokumenta aktualizācijas kārtību TAP dokumentos individuālās stratēģiskās daļas nemaz nav minētas.</w:t>
            </w:r>
          </w:p>
          <w:p w14:paraId="5EE8C826" w14:textId="11234780" w:rsidR="004C14D8" w:rsidRDefault="6836C5D6" w:rsidP="2677BE9A">
            <w:pPr>
              <w:jc w:val="both"/>
            </w:pPr>
            <w:r w:rsidRPr="61C74A34">
              <w:lastRenderedPageBreak/>
              <w:t>Vārds „integrēta” 2.</w:t>
            </w:r>
            <w:r w:rsidRPr="61C74A34">
              <w:rPr>
                <w:vertAlign w:val="superscript"/>
              </w:rPr>
              <w:t>1</w:t>
            </w:r>
            <w:r w:rsidRPr="61C74A34">
              <w:t xml:space="preserve"> punktā neizskaidro situāciju, jo nav pretrunā ar šādu doku satura interpretāciju, jo rīcības plāna un investīciju plāna salikums no kopīgajām un individuālajām sadaļām arī norāda uz integrēšanas principa ievērošanu. Nekādas citas sastāvdaļas, ko varētu saintegrēt, tekstos nav minētas. </w:t>
            </w:r>
          </w:p>
          <w:p w14:paraId="6EDDF8E6" w14:textId="11A73DBA" w:rsidR="004C14D8" w:rsidRDefault="6836C5D6" w:rsidP="2677BE9A">
            <w:pPr>
              <w:jc w:val="both"/>
            </w:pPr>
            <w:r w:rsidRPr="2677BE9A">
              <w:t>Arī 20.</w:t>
            </w:r>
            <w:r w:rsidRPr="2677BE9A">
              <w:rPr>
                <w:vertAlign w:val="superscript"/>
              </w:rPr>
              <w:t>1</w:t>
            </w:r>
            <w:r w:rsidRPr="2677BE9A">
              <w:t xml:space="preserve"> punkta teksts nepasaka konkrēti, ka atbilstoši noteikumu 19. un 20. punktā noteiktajam saturam, tiek izstrādātas gan kopīgas, gan atsevišķas ilgtspējīgas attīstības stratēģijas daļas. Tas ir vienots dokuments tik tālu, cik tas ietver kopīgu stratēģisko daļu un kopīgu telpiskās attīstības perspektīvu, kuru saturam jāatbilst noteikumu 19. un 20. punktam.</w:t>
            </w:r>
          </w:p>
          <w:p w14:paraId="1DC95901" w14:textId="113B697C" w:rsidR="004C14D8" w:rsidRDefault="6836C5D6" w:rsidP="2677BE9A">
            <w:pPr>
              <w:jc w:val="both"/>
            </w:pPr>
            <w:r w:rsidRPr="61C74A34">
              <w:t>Ja 2.</w:t>
            </w:r>
            <w:r w:rsidRPr="61C74A34">
              <w:rPr>
                <w:vertAlign w:val="superscript"/>
              </w:rPr>
              <w:t>1</w:t>
            </w:r>
            <w:r w:rsidRPr="61C74A34">
              <w:t xml:space="preserve"> punktā minētās pašvaldības kopīgi izstrādātās attīstības programma neietvers arī individuālās stratēģiskās daļas, tad ir jautājums, vai tas tiešām ir paredzēts, ka atsevišķai administratīvai teritorijai nav sevis redzējuma kā administratīvas teritorijas – nav savu atsevišķu vidēja termiņa prioritāšu un rīcības virzienu? Uz kāda pamata tad tiks noteikti individuālie investīciju projekti un rīcības plānu individuālās darbības? </w:t>
            </w:r>
            <w:r w:rsidRPr="002B5A3A">
              <w:t>Kopīgais vēl nav saplūšana.</w:t>
            </w:r>
            <w:r w:rsidRPr="61C74A34">
              <w:t xml:space="preserve"> Diez vai ir lietderīgi kopīgajās sadaļās aptvert visas atsevišķas pašvaldības funkcijas katras atsevišķas pašvaldības specifiskajā griezumā.</w:t>
            </w:r>
          </w:p>
          <w:p w14:paraId="1A22D921" w14:textId="15FFD670" w:rsidR="004C14D8" w:rsidRDefault="6836C5D6" w:rsidP="2677BE9A">
            <w:pPr>
              <w:jc w:val="both"/>
            </w:pPr>
            <w:r w:rsidRPr="61C74A34">
              <w:t xml:space="preserve">LPS </w:t>
            </w:r>
            <w:r w:rsidRPr="00073F0F">
              <w:t>vērš Jūsu uzmanību uz to, ka ir vērojama nekonsekvence starp šo noteikumu projektu un pašvaldības darbu regulējošajiem likumiem</w:t>
            </w:r>
            <w:r w:rsidRPr="61C74A34">
              <w:t xml:space="preserve">. Likuma “Par pašvaldībām” 14. panta otrās daļas 1. punktā ir noteikts, ka, lai pašvaldība izpildītu funkcijas, tai ir pienākums izstrādāt savas pašvaldības teritorijas attīstības programmu un </w:t>
            </w:r>
            <w:r w:rsidRPr="61C74A34">
              <w:lastRenderedPageBreak/>
              <w:t>nodrošināt tās realizāciju. Savukārt, saskaņā ar šī likuma 21. pantā noteikto pašvaldības autonomo kompetenci katra dome apstiprina savu pašvaldības teritorijas attīstības programmu. Noteikumu projekts nosaka kopīgo plānošanas dokumentu saturu (20.</w:t>
            </w:r>
            <w:r w:rsidRPr="61C74A34">
              <w:rPr>
                <w:vertAlign w:val="superscript"/>
              </w:rPr>
              <w:t>1</w:t>
            </w:r>
            <w:r w:rsidRPr="61C74A34">
              <w:t xml:space="preserve"> p. un 25.</w:t>
            </w:r>
            <w:r w:rsidRPr="61C74A34">
              <w:rPr>
                <w:vertAlign w:val="superscript"/>
              </w:rPr>
              <w:t>1</w:t>
            </w:r>
            <w:r w:rsidRPr="61C74A34">
              <w:t xml:space="preserve"> punkts), neparedzos individuālo stratēģisko daļu izstrādi, kaut tās, ņemot vērā TAPL sniegtās definīcijas, veido galveno ilgtspējīgas attīstības stratēģijas un attīstības programmas dokumentu būtību. Tas ļauj apšaubīt, ka pašvaldība izpilda savus pienākumus teritorijas attīstības plānošanā, ja tā apstiprina dokumentu, kas satur tikai ar citām pašvaldībām kopīgas stratēģiskās daļas un kurā nav savas teritorijas konkrētā stratēģiskā redzējuma. izstrādā kopīgu, integrētu ilgtspējīgas attīstības stratēģiju un attīstības programmu.</w:t>
            </w:r>
          </w:p>
          <w:p w14:paraId="22407A03" w14:textId="0BE42BB9" w:rsidR="004C14D8" w:rsidRDefault="6836C5D6" w:rsidP="2677BE9A">
            <w:pPr>
              <w:jc w:val="both"/>
            </w:pPr>
            <w:r w:rsidRPr="2677BE9A">
              <w:t xml:space="preserve">LPS piedāvā šādu redakciju: </w:t>
            </w:r>
          </w:p>
          <w:p w14:paraId="0C9CC071" w14:textId="6F92A967" w:rsidR="004C14D8" w:rsidRPr="00AB18C6" w:rsidRDefault="6836C5D6" w:rsidP="61C74A34">
            <w:pPr>
              <w:jc w:val="both"/>
            </w:pPr>
            <w:r w:rsidRPr="00AB18C6">
              <w:t>“5. Papildināt noteikumus ar 20.</w:t>
            </w:r>
            <w:r w:rsidRPr="00AB18C6">
              <w:rPr>
                <w:vertAlign w:val="superscript"/>
              </w:rPr>
              <w:t>1</w:t>
            </w:r>
            <w:r w:rsidRPr="00AB18C6">
              <w:t xml:space="preserve"> punktu šādā redakcijā:</w:t>
            </w:r>
          </w:p>
          <w:p w14:paraId="6BFEFBC9" w14:textId="685236AB" w:rsidR="004C14D8" w:rsidRDefault="6836C5D6" w:rsidP="61C74A34">
            <w:pPr>
              <w:jc w:val="both"/>
              <w:rPr>
                <w:highlight w:val="yellow"/>
              </w:rPr>
            </w:pPr>
            <w:r w:rsidRPr="00AB18C6">
              <w:t>“20.</w:t>
            </w:r>
            <w:r w:rsidRPr="00AB18C6">
              <w:rPr>
                <w:vertAlign w:val="superscript"/>
              </w:rPr>
              <w:t>1</w:t>
            </w:r>
            <w:r w:rsidRPr="00AB18C6">
              <w:t xml:space="preserve"> Atbilstoši šo noteikumu 19. un 20.punktā noteiktajam saturam, šo noteikumu 2.</w:t>
            </w:r>
            <w:r w:rsidRPr="00AB18C6">
              <w:rPr>
                <w:vertAlign w:val="superscript"/>
              </w:rPr>
              <w:t>1</w:t>
            </w:r>
            <w:r w:rsidRPr="00AB18C6">
              <w:t xml:space="preserve"> punktā minētās pašvaldības ilgtspējīgas attīstības stratēģiju izstrādā kā vienotu dokumentu, ietverot kopīgu un katras pašvaldības stratēģisko daļu telpiskās attīstības perspektīvu.”</w:t>
            </w:r>
          </w:p>
          <w:p w14:paraId="5D87C325" w14:textId="31EEFBCE" w:rsidR="004C14D8" w:rsidRPr="00AB18C6" w:rsidRDefault="6836C5D6" w:rsidP="2677BE9A">
            <w:pPr>
              <w:jc w:val="both"/>
            </w:pPr>
            <w:r w:rsidRPr="00AB18C6">
              <w:t>“6. Papildināt noteikumus ar 25.</w:t>
            </w:r>
            <w:r w:rsidRPr="00AB18C6">
              <w:rPr>
                <w:vertAlign w:val="superscript"/>
              </w:rPr>
              <w:t>1</w:t>
            </w:r>
            <w:r w:rsidRPr="00AB18C6">
              <w:t xml:space="preserve"> punktu šādā redakcijā:</w:t>
            </w:r>
          </w:p>
          <w:p w14:paraId="3F878A31" w14:textId="1C5200A0" w:rsidR="004C14D8" w:rsidRPr="00AB18C6" w:rsidRDefault="6836C5D6" w:rsidP="61C74A34">
            <w:pPr>
              <w:jc w:val="both"/>
            </w:pPr>
            <w:r w:rsidRPr="00AB18C6">
              <w:t>“25.</w:t>
            </w:r>
            <w:r w:rsidRPr="00AB18C6">
              <w:rPr>
                <w:vertAlign w:val="superscript"/>
              </w:rPr>
              <w:t>1</w:t>
            </w:r>
            <w:r w:rsidRPr="00AB18C6">
              <w:t xml:space="preserve"> Šo noteikumu 2.</w:t>
            </w:r>
            <w:r w:rsidRPr="00AB18C6">
              <w:rPr>
                <w:vertAlign w:val="superscript"/>
              </w:rPr>
              <w:t>1</w:t>
            </w:r>
            <w:r w:rsidRPr="00AB18C6">
              <w:t xml:space="preserve"> punktā minētās pašvaldības attīstības programmās ietver kopīgu stratēģisko daļu un:</w:t>
            </w:r>
          </w:p>
          <w:p w14:paraId="1E9E03DE" w14:textId="0050CD69" w:rsidR="004C14D8" w:rsidRPr="00AB18C6" w:rsidRDefault="6836C5D6" w:rsidP="61C74A34">
            <w:pPr>
              <w:jc w:val="both"/>
            </w:pPr>
            <w:r w:rsidRPr="00AB18C6">
              <w:t>25.</w:t>
            </w:r>
            <w:r w:rsidRPr="00AB18C6">
              <w:rPr>
                <w:vertAlign w:val="superscript"/>
              </w:rPr>
              <w:t>1</w:t>
            </w:r>
            <w:r w:rsidRPr="00AB18C6">
              <w:t>1. rīcības plānos ietver kopīgās un individuālās darbības;</w:t>
            </w:r>
          </w:p>
          <w:p w14:paraId="4A59CB7A" w14:textId="7AA8DCFA" w:rsidR="004C14D8" w:rsidRPr="00AB18C6" w:rsidRDefault="6836C5D6" w:rsidP="61C74A34">
            <w:pPr>
              <w:jc w:val="both"/>
            </w:pPr>
            <w:r w:rsidRPr="00AB18C6">
              <w:t>25.</w:t>
            </w:r>
            <w:r w:rsidRPr="00AB18C6">
              <w:rPr>
                <w:vertAlign w:val="superscript"/>
              </w:rPr>
              <w:t>1</w:t>
            </w:r>
            <w:r w:rsidRPr="00AB18C6">
              <w:t>2. investīciju plānos ietver kopīgos un individuālos investīciju projektus;</w:t>
            </w:r>
          </w:p>
          <w:p w14:paraId="52688383" w14:textId="0336B20D" w:rsidR="004C14D8" w:rsidRDefault="6836C5D6" w:rsidP="61C74A34">
            <w:pPr>
              <w:jc w:val="both"/>
              <w:rPr>
                <w:highlight w:val="yellow"/>
              </w:rPr>
            </w:pPr>
            <w:r w:rsidRPr="00AB18C6">
              <w:lastRenderedPageBreak/>
              <w:t>25.</w:t>
            </w:r>
            <w:r w:rsidRPr="00AB18C6">
              <w:rPr>
                <w:vertAlign w:val="superscript"/>
              </w:rPr>
              <w:t>1</w:t>
            </w:r>
            <w:r w:rsidRPr="00AB18C6">
              <w:t>3. attīstības programmas īstenošanas uzraudzības un novērtēšanas kārtībā paredz kopīgus un katras pašvaldības  rezultatīvos rādītājus.”</w:t>
            </w:r>
          </w:p>
          <w:p w14:paraId="0CF02CE3" w14:textId="0503603F" w:rsidR="004C14D8" w:rsidRDefault="004C14D8" w:rsidP="2677BE9A">
            <w:pPr>
              <w:pStyle w:val="BodyText2"/>
              <w:tabs>
                <w:tab w:val="left" w:pos="1125"/>
              </w:tabs>
              <w:spacing w:after="0" w:line="240" w:lineRule="auto"/>
              <w:jc w:val="both"/>
              <w:rPr>
                <w:b/>
                <w:bCs/>
              </w:rPr>
            </w:pPr>
          </w:p>
          <w:p w14:paraId="349B6700" w14:textId="13D7D811" w:rsidR="004C14D8" w:rsidRDefault="004C14D8" w:rsidP="2677BE9A">
            <w:pPr>
              <w:pStyle w:val="BodyText2"/>
              <w:tabs>
                <w:tab w:val="left" w:pos="1125"/>
              </w:tabs>
              <w:spacing w:after="0" w:line="240" w:lineRule="auto"/>
              <w:jc w:val="both"/>
              <w:rPr>
                <w:b/>
                <w:bCs/>
              </w:rPr>
            </w:pPr>
          </w:p>
        </w:tc>
        <w:tc>
          <w:tcPr>
            <w:tcW w:w="2693" w:type="dxa"/>
          </w:tcPr>
          <w:p w14:paraId="48CB34E1" w14:textId="5EDC3B42" w:rsidR="004C14D8" w:rsidRDefault="663B4B7D" w:rsidP="61C74A34">
            <w:pPr>
              <w:pStyle w:val="naisc"/>
              <w:spacing w:before="0" w:after="0"/>
              <w:jc w:val="both"/>
              <w:rPr>
                <w:b/>
                <w:bCs/>
              </w:rPr>
            </w:pPr>
            <w:r w:rsidRPr="61C74A34">
              <w:rPr>
                <w:b/>
                <w:bCs/>
              </w:rPr>
              <w:lastRenderedPageBreak/>
              <w:t>Iebildums ņe</w:t>
            </w:r>
            <w:r w:rsidR="5627823C" w:rsidRPr="61C74A34">
              <w:rPr>
                <w:b/>
                <w:bCs/>
              </w:rPr>
              <w:t>m</w:t>
            </w:r>
            <w:r w:rsidRPr="61C74A34">
              <w:rPr>
                <w:b/>
                <w:bCs/>
              </w:rPr>
              <w:t>ts vērā</w:t>
            </w:r>
          </w:p>
        </w:tc>
        <w:tc>
          <w:tcPr>
            <w:tcW w:w="4820" w:type="dxa"/>
          </w:tcPr>
          <w:p w14:paraId="6A0B8883" w14:textId="13BA2AB4" w:rsidR="004C14D8" w:rsidRPr="00000579" w:rsidRDefault="663B4B7D" w:rsidP="61C74A34">
            <w:pPr>
              <w:jc w:val="both"/>
              <w:rPr>
                <w:b/>
                <w:bCs/>
                <w:color w:val="000000" w:themeColor="text1"/>
              </w:rPr>
            </w:pPr>
            <w:r w:rsidRPr="61C74A34">
              <w:rPr>
                <w:b/>
                <w:bCs/>
                <w:color w:val="000000" w:themeColor="text1"/>
              </w:rPr>
              <w:t>Precizēti 20.</w:t>
            </w:r>
            <w:r w:rsidRPr="002B5A3A">
              <w:rPr>
                <w:b/>
                <w:bCs/>
                <w:color w:val="000000" w:themeColor="text1"/>
                <w:vertAlign w:val="superscript"/>
              </w:rPr>
              <w:t>1</w:t>
            </w:r>
            <w:r w:rsidRPr="61C74A34">
              <w:rPr>
                <w:b/>
                <w:bCs/>
                <w:color w:val="000000" w:themeColor="text1"/>
              </w:rPr>
              <w:t xml:space="preserve"> un 25.</w:t>
            </w:r>
            <w:r w:rsidRPr="002B5A3A">
              <w:rPr>
                <w:b/>
                <w:bCs/>
                <w:color w:val="000000" w:themeColor="text1"/>
                <w:vertAlign w:val="superscript"/>
              </w:rPr>
              <w:t>1</w:t>
            </w:r>
            <w:r w:rsidRPr="61C74A34">
              <w:rPr>
                <w:b/>
                <w:bCs/>
                <w:color w:val="000000" w:themeColor="text1"/>
              </w:rPr>
              <w:t xml:space="preserve"> punkti:</w:t>
            </w:r>
          </w:p>
          <w:p w14:paraId="031FD0EE" w14:textId="11EF3029" w:rsidR="004C14D8" w:rsidRPr="00000579" w:rsidRDefault="004C14D8" w:rsidP="61C74A34">
            <w:pPr>
              <w:jc w:val="both"/>
              <w:rPr>
                <w:b/>
                <w:bCs/>
                <w:color w:val="000000" w:themeColor="text1"/>
              </w:rPr>
            </w:pPr>
          </w:p>
          <w:p w14:paraId="07186623" w14:textId="7A77551E" w:rsidR="004C14D8" w:rsidRPr="00000579" w:rsidRDefault="663B4B7D" w:rsidP="61C74A34">
            <w:pPr>
              <w:jc w:val="both"/>
              <w:rPr>
                <w:b/>
                <w:bCs/>
              </w:rPr>
            </w:pPr>
            <w:r w:rsidRPr="61C74A34">
              <w:rPr>
                <w:b/>
                <w:bCs/>
              </w:rPr>
              <w:t>“20.</w:t>
            </w:r>
            <w:r w:rsidRPr="61C74A34">
              <w:rPr>
                <w:b/>
                <w:bCs/>
                <w:vertAlign w:val="superscript"/>
              </w:rPr>
              <w:t xml:space="preserve">1 </w:t>
            </w:r>
            <w:r w:rsidRPr="61C74A34">
              <w:rPr>
                <w:b/>
                <w:bCs/>
              </w:rPr>
              <w:t>Atbilstoši šo noteikumu 19. un 20.punktā noteiktajam saturam, šo noteikumu 2.</w:t>
            </w:r>
            <w:r w:rsidRPr="61C74A34">
              <w:rPr>
                <w:b/>
                <w:bCs/>
                <w:vertAlign w:val="superscript"/>
              </w:rPr>
              <w:t>1</w:t>
            </w:r>
            <w:r w:rsidRPr="61C74A34">
              <w:rPr>
                <w:b/>
                <w:bCs/>
              </w:rPr>
              <w:t xml:space="preserve"> punktā minētās pašvaldības ilgtspējīgas attīstības stratēģiju izstrādā kā vienotu dokumentu, </w:t>
            </w:r>
            <w:r w:rsidRPr="009040D2">
              <w:rPr>
                <w:b/>
                <w:bCs/>
              </w:rPr>
              <w:t>ietverot kopīgu stratēģisko daļu un kopīgo un katras  pašvaldības individuālo telpiskās attīstības perspektīvu.</w:t>
            </w:r>
          </w:p>
          <w:p w14:paraId="6DC975E0" w14:textId="74F0CBE9" w:rsidR="004C14D8" w:rsidRPr="00000579" w:rsidRDefault="004C14D8" w:rsidP="61C74A34">
            <w:pPr>
              <w:jc w:val="both"/>
              <w:rPr>
                <w:b/>
                <w:bCs/>
                <w:color w:val="000000" w:themeColor="text1"/>
              </w:rPr>
            </w:pPr>
          </w:p>
          <w:p w14:paraId="3D79EA19" w14:textId="24DD9A7A" w:rsidR="004C14D8" w:rsidRPr="002B5A3A" w:rsidRDefault="663B4B7D" w:rsidP="61C74A34">
            <w:pPr>
              <w:jc w:val="both"/>
            </w:pPr>
            <w:r w:rsidRPr="002B5A3A">
              <w:t>25.</w:t>
            </w:r>
            <w:r w:rsidRPr="002B5A3A">
              <w:rPr>
                <w:vertAlign w:val="superscript"/>
              </w:rPr>
              <w:t>1</w:t>
            </w:r>
            <w:r w:rsidRPr="002B5A3A">
              <w:t xml:space="preserve"> Šo noteikumu 2.</w:t>
            </w:r>
            <w:r w:rsidRPr="002B5A3A">
              <w:rPr>
                <w:vertAlign w:val="superscript"/>
              </w:rPr>
              <w:t>1</w:t>
            </w:r>
            <w:r w:rsidRPr="002B5A3A">
              <w:t xml:space="preserve"> punktā minētās pašvaldības attīstības programmās ietver kopīgu stratēģisko daļu un:</w:t>
            </w:r>
          </w:p>
          <w:p w14:paraId="6F4881C8" w14:textId="0050CD69" w:rsidR="004C14D8" w:rsidRPr="002B5A3A" w:rsidRDefault="663B4B7D" w:rsidP="61C74A34">
            <w:pPr>
              <w:jc w:val="both"/>
            </w:pPr>
            <w:r w:rsidRPr="002B5A3A">
              <w:t>25.</w:t>
            </w:r>
            <w:r w:rsidRPr="002B5A3A">
              <w:rPr>
                <w:vertAlign w:val="superscript"/>
              </w:rPr>
              <w:t>1</w:t>
            </w:r>
            <w:r w:rsidRPr="002B5A3A">
              <w:t>1. rīcības plānos ietver kopīgās un individuālās darbības;</w:t>
            </w:r>
          </w:p>
          <w:p w14:paraId="6AE96F5F" w14:textId="7AA8DCFA" w:rsidR="004C14D8" w:rsidRPr="002B5A3A" w:rsidRDefault="663B4B7D" w:rsidP="61C74A34">
            <w:pPr>
              <w:jc w:val="both"/>
            </w:pPr>
            <w:r w:rsidRPr="002B5A3A">
              <w:t>25.</w:t>
            </w:r>
            <w:r w:rsidRPr="002B5A3A">
              <w:rPr>
                <w:vertAlign w:val="superscript"/>
              </w:rPr>
              <w:t>1</w:t>
            </w:r>
            <w:r w:rsidRPr="002B5A3A">
              <w:t>2. investīciju plānos ietver kopīgos un individuālos investīciju projektus;</w:t>
            </w:r>
          </w:p>
          <w:p w14:paraId="51A9DFDE" w14:textId="0336B20D" w:rsidR="004C14D8" w:rsidRPr="002B5A3A" w:rsidRDefault="663B4B7D" w:rsidP="61C74A34">
            <w:pPr>
              <w:jc w:val="both"/>
            </w:pPr>
            <w:r w:rsidRPr="002B5A3A">
              <w:t>25.</w:t>
            </w:r>
            <w:r w:rsidRPr="002B5A3A">
              <w:rPr>
                <w:vertAlign w:val="superscript"/>
              </w:rPr>
              <w:t>1</w:t>
            </w:r>
            <w:r w:rsidRPr="002B5A3A">
              <w:t xml:space="preserve">3. attīstības programmas īstenošanas uzraudzības un novērtēšanas kārtībā paredz kopīgus </w:t>
            </w:r>
            <w:r w:rsidRPr="002B5A3A">
              <w:rPr>
                <w:b/>
                <w:bCs/>
              </w:rPr>
              <w:t>un katras pašvaldības</w:t>
            </w:r>
            <w:r w:rsidRPr="002B5A3A">
              <w:t xml:space="preserve">  rezultatīvos rādītājus.”</w:t>
            </w:r>
          </w:p>
          <w:p w14:paraId="36B87953" w14:textId="2C3074F7" w:rsidR="004C14D8" w:rsidRPr="00000579" w:rsidRDefault="004C14D8" w:rsidP="61C74A34">
            <w:pPr>
              <w:jc w:val="both"/>
              <w:rPr>
                <w:b/>
                <w:bCs/>
                <w:color w:val="000000"/>
              </w:rPr>
            </w:pPr>
          </w:p>
        </w:tc>
      </w:tr>
      <w:tr w:rsidR="2677BE9A" w14:paraId="1588DD44" w14:textId="77777777" w:rsidTr="57990F61">
        <w:trPr>
          <w:trHeight w:val="699"/>
        </w:trPr>
        <w:tc>
          <w:tcPr>
            <w:tcW w:w="704" w:type="dxa"/>
          </w:tcPr>
          <w:p w14:paraId="7C96A617" w14:textId="0B7ECB22" w:rsidR="6836C5D6" w:rsidRDefault="6836C5D6" w:rsidP="2677BE9A">
            <w:pPr>
              <w:pStyle w:val="naisc"/>
              <w:jc w:val="both"/>
            </w:pPr>
            <w:r>
              <w:lastRenderedPageBreak/>
              <w:t>4</w:t>
            </w:r>
            <w:r w:rsidR="003F4401">
              <w:t>2</w:t>
            </w:r>
            <w:r>
              <w:t>.</w:t>
            </w:r>
          </w:p>
        </w:tc>
        <w:tc>
          <w:tcPr>
            <w:tcW w:w="2410" w:type="dxa"/>
          </w:tcPr>
          <w:p w14:paraId="766E7A80" w14:textId="55BCC730" w:rsidR="2677BE9A" w:rsidRDefault="2677BE9A" w:rsidP="2677BE9A">
            <w:pPr>
              <w:jc w:val="both"/>
              <w:rPr>
                <w:color w:val="000000" w:themeColor="text1"/>
              </w:rPr>
            </w:pPr>
          </w:p>
        </w:tc>
        <w:tc>
          <w:tcPr>
            <w:tcW w:w="4961" w:type="dxa"/>
          </w:tcPr>
          <w:p w14:paraId="1617C4B6" w14:textId="4803B38D" w:rsidR="6836C5D6" w:rsidRDefault="6836C5D6" w:rsidP="2677BE9A">
            <w:pPr>
              <w:pStyle w:val="BodyText2"/>
              <w:spacing w:line="240" w:lineRule="auto"/>
              <w:jc w:val="both"/>
              <w:rPr>
                <w:b/>
                <w:bCs/>
              </w:rPr>
            </w:pPr>
            <w:r w:rsidRPr="2677BE9A">
              <w:rPr>
                <w:b/>
                <w:bCs/>
              </w:rPr>
              <w:t>Latvijas Pašvaldību savienība (26.02.2021.)</w:t>
            </w:r>
          </w:p>
          <w:p w14:paraId="5F90758B" w14:textId="108582E7" w:rsidR="6836C5D6" w:rsidRDefault="6836C5D6" w:rsidP="2677BE9A">
            <w:pPr>
              <w:pStyle w:val="ListParagraph"/>
              <w:numPr>
                <w:ilvl w:val="0"/>
                <w:numId w:val="7"/>
              </w:numPr>
              <w:ind w:left="360"/>
              <w:jc w:val="both"/>
              <w:rPr>
                <w:rFonts w:asciiTheme="minorHAnsi" w:eastAsiaTheme="minorEastAsia" w:hAnsiTheme="minorHAnsi" w:cstheme="minorBidi"/>
                <w:sz w:val="24"/>
                <w:szCs w:val="24"/>
              </w:rPr>
            </w:pPr>
            <w:r w:rsidRPr="2677BE9A">
              <w:rPr>
                <w:rFonts w:ascii="Times New Roman" w:hAnsi="Times New Roman"/>
                <w:sz w:val="24"/>
                <w:szCs w:val="24"/>
              </w:rPr>
              <w:t xml:space="preserve">Lūdzam precizēt MK noteikumu projektā, </w:t>
            </w:r>
            <w:r w:rsidRPr="2677BE9A">
              <w:rPr>
                <w:rFonts w:ascii="Times New Roman" w:hAnsi="Times New Roman"/>
                <w:b/>
                <w:bCs/>
                <w:sz w:val="24"/>
                <w:szCs w:val="24"/>
              </w:rPr>
              <w:t>kas vada 2.</w:t>
            </w:r>
            <w:r w:rsidRPr="2677BE9A">
              <w:rPr>
                <w:rFonts w:ascii="Times New Roman" w:hAnsi="Times New Roman"/>
                <w:b/>
                <w:bCs/>
                <w:sz w:val="24"/>
                <w:szCs w:val="24"/>
                <w:vertAlign w:val="superscript"/>
              </w:rPr>
              <w:t>1</w:t>
            </w:r>
            <w:r w:rsidRPr="2677BE9A">
              <w:rPr>
                <w:rFonts w:ascii="Times New Roman" w:hAnsi="Times New Roman"/>
                <w:b/>
                <w:bCs/>
                <w:sz w:val="24"/>
                <w:szCs w:val="24"/>
              </w:rPr>
              <w:t xml:space="preserve"> punkta pašvaldību kopējo TAP doku izstrādi līdz 2021. gada 30. jūnijam?</w:t>
            </w:r>
            <w:r w:rsidRPr="2677BE9A">
              <w:rPr>
                <w:rFonts w:ascii="Times New Roman" w:hAnsi="Times New Roman"/>
                <w:sz w:val="24"/>
                <w:szCs w:val="24"/>
              </w:rPr>
              <w:t xml:space="preserve">  Kopīga sadarbības institūcija, kuras pilnvarotā amatpersona pilda izstrādes vadītāja funkciju? Vai tomēr pašvaldība, kurā ir lielākais iedzīvotāju skaits, proti, </w:t>
            </w:r>
            <w:proofErr w:type="spellStart"/>
            <w:r w:rsidRPr="2677BE9A">
              <w:rPr>
                <w:rFonts w:ascii="Times New Roman" w:hAnsi="Times New Roman"/>
                <w:sz w:val="24"/>
                <w:szCs w:val="24"/>
              </w:rPr>
              <w:t>valstspilsēta</w:t>
            </w:r>
            <w:proofErr w:type="spellEnd"/>
            <w:r w:rsidRPr="2677BE9A">
              <w:rPr>
                <w:rFonts w:ascii="Times New Roman" w:hAnsi="Times New Roman"/>
                <w:sz w:val="24"/>
                <w:szCs w:val="24"/>
              </w:rPr>
              <w:t>?</w:t>
            </w:r>
          </w:p>
          <w:p w14:paraId="26A15E4C" w14:textId="22B608C3" w:rsidR="6836C5D6" w:rsidRDefault="6836C5D6" w:rsidP="2677BE9A">
            <w:pPr>
              <w:jc w:val="both"/>
              <w:rPr>
                <w:b/>
                <w:bCs/>
              </w:rPr>
            </w:pPr>
            <w:r w:rsidRPr="2677BE9A">
              <w:t>Šo noteikumu projekta 146. punkts ir iekļauts sadaļā „8. Noslēguma jautājumi”, arī ATAVL 9. punkts ar ļoti līdzīgu saturu  ir izvietots sadaļā „Pārejas noteikumos”, proti, tiesību akta sadaļās, kas neietver normas, kas darbojas pastāvīgi.  Turklāt šo noteikumu projekta 148. punkts paredz, ka 2.</w:t>
            </w:r>
            <w:r w:rsidRPr="2677BE9A">
              <w:rPr>
                <w:vertAlign w:val="superscript"/>
              </w:rPr>
              <w:t>1</w:t>
            </w:r>
            <w:r w:rsidRPr="2677BE9A">
              <w:t xml:space="preserve"> punkts sāks darboties tikai ar 2021. gada 1. jūliju. Tādā gadījumā sanāk, ka līdz 2021. gada 30. jūnijam kopīgai sadarbības institūcijai vēl nav dotas tiesības vadīt dokumentu izstrādes procesu. Bet ja kopīgai sadarbības institūcijai, kas nodrošina juridisku iespēju vairākām atsevišķam pašvaldībām apvienoties vienas no savām funkcijām pildīšanai, līdz 2021. gada 30. jūnijam nav tiesību pildīt to galveno funkciju, kā dēļ tā tiek veidota, tad uz kāda normatīvā pamata līdz minētajam termiņam notiks kopīga TAP doka </w:t>
            </w:r>
            <w:r w:rsidRPr="2677BE9A">
              <w:lastRenderedPageBreak/>
              <w:t xml:space="preserve">izstrādes process un </w:t>
            </w:r>
            <w:r w:rsidRPr="2677BE9A">
              <w:rPr>
                <w:b/>
                <w:bCs/>
              </w:rPr>
              <w:t>ar kādām tiesībām vienas pašvaldības vietā TAP doka izstrādi nodrošinās cita pašvaldība?</w:t>
            </w:r>
            <w:r w:rsidRPr="2677BE9A">
              <w:t xml:space="preserve">  </w:t>
            </w:r>
            <w:r w:rsidRPr="2677BE9A">
              <w:rPr>
                <w:b/>
                <w:bCs/>
              </w:rPr>
              <w:t>Lūdzam precizēt un atrisināt šo pretrunu.</w:t>
            </w:r>
          </w:p>
          <w:p w14:paraId="06925F47" w14:textId="78ABE26B" w:rsidR="2677BE9A" w:rsidRDefault="2677BE9A" w:rsidP="2677BE9A">
            <w:pPr>
              <w:pStyle w:val="BodyText2"/>
              <w:spacing w:line="240" w:lineRule="auto"/>
              <w:jc w:val="both"/>
              <w:rPr>
                <w:b/>
                <w:bCs/>
              </w:rPr>
            </w:pPr>
          </w:p>
        </w:tc>
        <w:tc>
          <w:tcPr>
            <w:tcW w:w="2693" w:type="dxa"/>
          </w:tcPr>
          <w:p w14:paraId="0F6D9B1B" w14:textId="6266C916" w:rsidR="2677BE9A" w:rsidRDefault="009F72C3" w:rsidP="2677BE9A">
            <w:pPr>
              <w:pStyle w:val="naisc"/>
              <w:jc w:val="both"/>
              <w:rPr>
                <w:b/>
                <w:bCs/>
              </w:rPr>
            </w:pPr>
            <w:r>
              <w:rPr>
                <w:b/>
                <w:bCs/>
              </w:rPr>
              <w:lastRenderedPageBreak/>
              <w:t>Iebildums ņemts vērā</w:t>
            </w:r>
          </w:p>
        </w:tc>
        <w:tc>
          <w:tcPr>
            <w:tcW w:w="4820" w:type="dxa"/>
          </w:tcPr>
          <w:p w14:paraId="3C619443" w14:textId="40A95B30" w:rsidR="61C74A34" w:rsidRDefault="009F72C3" w:rsidP="61C74A34">
            <w:pPr>
              <w:jc w:val="both"/>
              <w:rPr>
                <w:b/>
                <w:bCs/>
                <w:color w:val="000000" w:themeColor="text1"/>
              </w:rPr>
            </w:pPr>
            <w:r>
              <w:rPr>
                <w:b/>
                <w:bCs/>
                <w:color w:val="000000" w:themeColor="text1"/>
              </w:rPr>
              <w:t>Papildināt</w:t>
            </w:r>
            <w:r w:rsidR="00E2342B">
              <w:rPr>
                <w:b/>
                <w:bCs/>
                <w:color w:val="000000" w:themeColor="text1"/>
              </w:rPr>
              <w:t>s</w:t>
            </w:r>
            <w:r>
              <w:rPr>
                <w:b/>
                <w:bCs/>
                <w:color w:val="000000" w:themeColor="text1"/>
              </w:rPr>
              <w:t xml:space="preserve"> Anotācijas </w:t>
            </w:r>
            <w:r w:rsidR="00E2342B">
              <w:rPr>
                <w:b/>
                <w:bCs/>
                <w:color w:val="000000" w:themeColor="text1"/>
              </w:rPr>
              <w:t>I daļas 2.punkts:</w:t>
            </w:r>
          </w:p>
          <w:p w14:paraId="7B59F1A6" w14:textId="49035D45" w:rsidR="2677BE9A" w:rsidRDefault="008033FB" w:rsidP="61C74A34">
            <w:pPr>
              <w:jc w:val="both"/>
              <w:rPr>
                <w:b/>
                <w:bCs/>
                <w:color w:val="000000" w:themeColor="text1"/>
              </w:rPr>
            </w:pPr>
            <w:r>
              <w:rPr>
                <w:b/>
                <w:bCs/>
                <w:color w:val="000000" w:themeColor="text1"/>
              </w:rPr>
              <w:t>Grozījumi Noteikumu 2.</w:t>
            </w:r>
            <w:r w:rsidRPr="00D33E9B">
              <w:rPr>
                <w:b/>
                <w:bCs/>
                <w:color w:val="000000" w:themeColor="text1"/>
                <w:vertAlign w:val="superscript"/>
              </w:rPr>
              <w:t>1</w:t>
            </w:r>
            <w:r>
              <w:rPr>
                <w:b/>
                <w:bCs/>
                <w:color w:val="000000" w:themeColor="text1"/>
              </w:rPr>
              <w:t>, 20.</w:t>
            </w:r>
            <w:r w:rsidRPr="00D33E9B">
              <w:rPr>
                <w:b/>
                <w:bCs/>
                <w:color w:val="000000" w:themeColor="text1"/>
                <w:vertAlign w:val="superscript"/>
              </w:rPr>
              <w:t>1</w:t>
            </w:r>
            <w:r>
              <w:rPr>
                <w:b/>
                <w:bCs/>
                <w:color w:val="000000" w:themeColor="text1"/>
              </w:rPr>
              <w:t>, 25.</w:t>
            </w:r>
            <w:r w:rsidRPr="00D33E9B">
              <w:rPr>
                <w:b/>
                <w:bCs/>
                <w:color w:val="000000" w:themeColor="text1"/>
                <w:vertAlign w:val="superscript"/>
              </w:rPr>
              <w:t>1</w:t>
            </w:r>
            <w:r>
              <w:rPr>
                <w:b/>
                <w:bCs/>
                <w:color w:val="000000" w:themeColor="text1"/>
              </w:rPr>
              <w:t>, 74.</w:t>
            </w:r>
            <w:r w:rsidRPr="00D33E9B">
              <w:rPr>
                <w:b/>
                <w:bCs/>
                <w:color w:val="000000" w:themeColor="text1"/>
                <w:vertAlign w:val="superscript"/>
              </w:rPr>
              <w:t>1</w:t>
            </w:r>
            <w:r>
              <w:rPr>
                <w:b/>
                <w:bCs/>
                <w:color w:val="000000" w:themeColor="text1"/>
              </w:rPr>
              <w:t xml:space="preserve"> punktos stāsies spēkā </w:t>
            </w:r>
            <w:r w:rsidR="06A39821" w:rsidRPr="61C74A34">
              <w:rPr>
                <w:b/>
                <w:bCs/>
                <w:color w:val="000000" w:themeColor="text1"/>
              </w:rPr>
              <w:t xml:space="preserve">2021.gada 1.jūlijā, līdz tam </w:t>
            </w:r>
            <w:r w:rsidR="001E26F7">
              <w:rPr>
                <w:b/>
                <w:bCs/>
                <w:color w:val="000000" w:themeColor="text1"/>
              </w:rPr>
              <w:t xml:space="preserve">pašvaldību sadarbību </w:t>
            </w:r>
            <w:r w:rsidR="06A39821" w:rsidRPr="61C74A34">
              <w:rPr>
                <w:b/>
                <w:bCs/>
                <w:color w:val="000000" w:themeColor="text1"/>
              </w:rPr>
              <w:t xml:space="preserve">nodrošina likuma Par pašvaldībām regulējuma ietvaros. </w:t>
            </w:r>
          </w:p>
          <w:p w14:paraId="3991EFFD" w14:textId="7187627C" w:rsidR="2677BE9A" w:rsidRDefault="2677BE9A" w:rsidP="61C74A34">
            <w:pPr>
              <w:jc w:val="both"/>
              <w:rPr>
                <w:b/>
                <w:bCs/>
                <w:color w:val="000000" w:themeColor="text1"/>
              </w:rPr>
            </w:pPr>
          </w:p>
          <w:p w14:paraId="238C4522" w14:textId="4D13DD8E" w:rsidR="2677BE9A" w:rsidRPr="002F1C9C" w:rsidRDefault="37375DF9" w:rsidP="2677BE9A">
            <w:pPr>
              <w:jc w:val="both"/>
              <w:rPr>
                <w:b/>
                <w:bCs/>
              </w:rPr>
            </w:pPr>
            <w:r w:rsidRPr="002F1C9C">
              <w:rPr>
                <w:b/>
                <w:bCs/>
              </w:rPr>
              <w:t>Ministru kabineta 2020.gada 13.oktobra noteikumu Nr.631 “</w:t>
            </w:r>
            <w:proofErr w:type="spellStart"/>
            <w:r w:rsidRPr="002F1C9C">
              <w:rPr>
                <w:b/>
                <w:bCs/>
              </w:rPr>
              <w:t>Jaunizveidojamo</w:t>
            </w:r>
            <w:proofErr w:type="spellEnd"/>
            <w:r w:rsidRPr="002F1C9C">
              <w:rPr>
                <w:b/>
                <w:bCs/>
              </w:rPr>
              <w:t xml:space="preserve"> pašvaldību teritorijas attīstības plānošanas dokumentu projektu valsts līdzfinansējuma piešķiršanas kārtība”, pamatojoties uz kuriem piešķirts valsts līdzfinansējums attīstības plānošanas dokumentu izstrādei, noteic, ka līdzfinansējuma saņēmējs Daugavpils </w:t>
            </w:r>
            <w:proofErr w:type="spellStart"/>
            <w:r w:rsidRPr="002F1C9C">
              <w:rPr>
                <w:b/>
                <w:bCs/>
              </w:rPr>
              <w:t>valstspilsētas</w:t>
            </w:r>
            <w:proofErr w:type="spellEnd"/>
            <w:r w:rsidRPr="002F1C9C">
              <w:rPr>
                <w:b/>
                <w:bCs/>
              </w:rPr>
              <w:t xml:space="preserve"> pašvaldības un </w:t>
            </w:r>
            <w:proofErr w:type="spellStart"/>
            <w:r w:rsidRPr="002F1C9C">
              <w:rPr>
                <w:b/>
                <w:bCs/>
              </w:rPr>
              <w:t>jaunizveidojamā</w:t>
            </w:r>
            <w:proofErr w:type="spellEnd"/>
            <w:r w:rsidRPr="002F1C9C">
              <w:rPr>
                <w:b/>
                <w:bCs/>
              </w:rPr>
              <w:t xml:space="preserve"> Augšdaugavas novadā ietilpstošo pašvaldību, Liepājas </w:t>
            </w:r>
            <w:proofErr w:type="spellStart"/>
            <w:r w:rsidRPr="002F1C9C">
              <w:rPr>
                <w:b/>
                <w:bCs/>
              </w:rPr>
              <w:t>valstspilsētas</w:t>
            </w:r>
            <w:proofErr w:type="spellEnd"/>
            <w:r w:rsidRPr="002F1C9C">
              <w:rPr>
                <w:b/>
                <w:bCs/>
              </w:rPr>
              <w:t xml:space="preserve"> pašvaldības un </w:t>
            </w:r>
            <w:proofErr w:type="spellStart"/>
            <w:r w:rsidRPr="002F1C9C">
              <w:rPr>
                <w:b/>
                <w:bCs/>
              </w:rPr>
              <w:t>jaunizveidojamā</w:t>
            </w:r>
            <w:proofErr w:type="spellEnd"/>
            <w:r w:rsidRPr="002F1C9C">
              <w:rPr>
                <w:b/>
                <w:bCs/>
              </w:rPr>
              <w:t xml:space="preserve"> </w:t>
            </w:r>
            <w:proofErr w:type="spellStart"/>
            <w:r w:rsidRPr="002F1C9C">
              <w:rPr>
                <w:b/>
                <w:bCs/>
              </w:rPr>
              <w:t>Dienvidkurzemes</w:t>
            </w:r>
            <w:proofErr w:type="spellEnd"/>
            <w:r w:rsidRPr="002F1C9C">
              <w:rPr>
                <w:b/>
                <w:bCs/>
              </w:rPr>
              <w:t xml:space="preserve"> novadā ietilpstošo pašvaldību, Ventspils </w:t>
            </w:r>
            <w:proofErr w:type="spellStart"/>
            <w:r w:rsidRPr="002F1C9C">
              <w:rPr>
                <w:b/>
                <w:bCs/>
              </w:rPr>
              <w:t>valstspilsētas</w:t>
            </w:r>
            <w:proofErr w:type="spellEnd"/>
            <w:r w:rsidRPr="002F1C9C">
              <w:rPr>
                <w:b/>
                <w:bCs/>
              </w:rPr>
              <w:t xml:space="preserve"> pašvaldības un Ventspils novada pašvaldības, Jelgavas </w:t>
            </w:r>
            <w:proofErr w:type="spellStart"/>
            <w:r w:rsidRPr="002F1C9C">
              <w:rPr>
                <w:b/>
                <w:bCs/>
              </w:rPr>
              <w:t>valstspilsētas</w:t>
            </w:r>
            <w:proofErr w:type="spellEnd"/>
            <w:r w:rsidRPr="002F1C9C">
              <w:rPr>
                <w:b/>
                <w:bCs/>
              </w:rPr>
              <w:t xml:space="preserve"> pašvaldības un  </w:t>
            </w:r>
            <w:proofErr w:type="spellStart"/>
            <w:r w:rsidRPr="002F1C9C">
              <w:rPr>
                <w:b/>
                <w:bCs/>
              </w:rPr>
              <w:t>jaunizveidojamā</w:t>
            </w:r>
            <w:proofErr w:type="spellEnd"/>
            <w:r w:rsidRPr="002F1C9C">
              <w:rPr>
                <w:b/>
                <w:bCs/>
              </w:rPr>
              <w:t xml:space="preserve"> Jelgavas novadā ietilpstošo pašvaldību, Rēzeknes </w:t>
            </w:r>
            <w:proofErr w:type="spellStart"/>
            <w:r w:rsidRPr="002F1C9C">
              <w:rPr>
                <w:b/>
                <w:bCs/>
              </w:rPr>
              <w:t>valstspilsētas</w:t>
            </w:r>
            <w:proofErr w:type="spellEnd"/>
            <w:r w:rsidRPr="002F1C9C">
              <w:rPr>
                <w:b/>
                <w:bCs/>
              </w:rPr>
              <w:t xml:space="preserve"> pašvaldības un </w:t>
            </w:r>
            <w:proofErr w:type="spellStart"/>
            <w:r w:rsidRPr="002F1C9C">
              <w:rPr>
                <w:b/>
                <w:bCs/>
              </w:rPr>
              <w:t>jaunizveidojamā</w:t>
            </w:r>
            <w:proofErr w:type="spellEnd"/>
            <w:r w:rsidRPr="002F1C9C">
              <w:rPr>
                <w:b/>
                <w:bCs/>
              </w:rPr>
              <w:t xml:space="preserve"> Rēzeknes novadā ietilpstošo pašvaldību kopējā teritorijas attīstības plānošanas dokumenta izstrādei ir Daugavpils </w:t>
            </w:r>
            <w:proofErr w:type="spellStart"/>
            <w:r w:rsidRPr="002F1C9C">
              <w:rPr>
                <w:b/>
                <w:bCs/>
              </w:rPr>
              <w:t>valstspilsēta</w:t>
            </w:r>
            <w:proofErr w:type="spellEnd"/>
            <w:r w:rsidRPr="002F1C9C">
              <w:rPr>
                <w:b/>
                <w:bCs/>
              </w:rPr>
              <w:t xml:space="preserve">, Liepājas </w:t>
            </w:r>
            <w:proofErr w:type="spellStart"/>
            <w:r w:rsidRPr="002F1C9C">
              <w:rPr>
                <w:b/>
                <w:bCs/>
              </w:rPr>
              <w:t>valstspilsēta</w:t>
            </w:r>
            <w:proofErr w:type="spellEnd"/>
            <w:r w:rsidRPr="002F1C9C">
              <w:rPr>
                <w:b/>
                <w:bCs/>
              </w:rPr>
              <w:t xml:space="preserve">, Ventspils </w:t>
            </w:r>
            <w:proofErr w:type="spellStart"/>
            <w:r w:rsidRPr="002F1C9C">
              <w:rPr>
                <w:b/>
                <w:bCs/>
              </w:rPr>
              <w:t>valstspilsēta</w:t>
            </w:r>
            <w:proofErr w:type="spellEnd"/>
            <w:r w:rsidRPr="002F1C9C">
              <w:rPr>
                <w:b/>
                <w:bCs/>
              </w:rPr>
              <w:t xml:space="preserve">, Jelgavas </w:t>
            </w:r>
            <w:proofErr w:type="spellStart"/>
            <w:r w:rsidRPr="002F1C9C">
              <w:rPr>
                <w:b/>
                <w:bCs/>
              </w:rPr>
              <w:lastRenderedPageBreak/>
              <w:t>valstspilsēta</w:t>
            </w:r>
            <w:proofErr w:type="spellEnd"/>
            <w:r w:rsidRPr="002F1C9C">
              <w:rPr>
                <w:b/>
                <w:bCs/>
              </w:rPr>
              <w:t xml:space="preserve"> un Rēzeknes </w:t>
            </w:r>
            <w:proofErr w:type="spellStart"/>
            <w:r w:rsidRPr="002F1C9C">
              <w:rPr>
                <w:b/>
                <w:bCs/>
              </w:rPr>
              <w:t>valstspilsēta</w:t>
            </w:r>
            <w:proofErr w:type="spellEnd"/>
            <w:r w:rsidRPr="002F1C9C">
              <w:rPr>
                <w:b/>
                <w:bCs/>
              </w:rPr>
              <w:t xml:space="preserve">. Pieteikumu valsts līdzfinansējuma saņemšanai iesniedza un tas tika piešķirts pašvaldībai ar lielāko iedzīvotāju skaitu. Līdz ar to minētās </w:t>
            </w:r>
            <w:proofErr w:type="spellStart"/>
            <w:r w:rsidRPr="002F1C9C">
              <w:rPr>
                <w:b/>
                <w:bCs/>
              </w:rPr>
              <w:t>valstspilsētas</w:t>
            </w:r>
            <w:proofErr w:type="spellEnd"/>
            <w:r w:rsidRPr="002F1C9C">
              <w:rPr>
                <w:b/>
                <w:bCs/>
              </w:rPr>
              <w:t xml:space="preserve"> uzskatāmas par vadošo pašvaldību konkrētā plānošanas dokumenta projekta izstrādes procesā.</w:t>
            </w:r>
          </w:p>
          <w:p w14:paraId="0DC48E62" w14:textId="77777777" w:rsidR="009367F9" w:rsidRPr="009367F9" w:rsidRDefault="009367F9" w:rsidP="009367F9">
            <w:pPr>
              <w:jc w:val="both"/>
              <w:rPr>
                <w:b/>
                <w:bCs/>
              </w:rPr>
            </w:pPr>
            <w:r w:rsidRPr="009367F9">
              <w:rPr>
                <w:b/>
                <w:bCs/>
              </w:rPr>
              <w:t>Līdz 2021.gada 1.jūlijam Daugavpils pilsētas pašvaldība un Daugavpils novada un Ilūkstes novada pašvaldības, Jelgavas pilsētas pašvaldība un Jelgavas novada un Ozolnieku novada pašvaldība, Liepājas pilsētas pašvaldība un Aizputes novada, Grobiņas novada, Priekules novada, Durbes novada, Vaiņodes novada, Nīcas novada, Pāvilostas novada un Rucavas novada pašvaldības, Rēzeknes pilsētas pašvaldība un Rēzeknes novada, Varakļānu novada un Viļānu novada pašvaldības, kā arī Ventspils pilsētas pašvaldība un Ventspils novada pašvaldība var izmantot jebkuru sadarbības veidu atbilstoši</w:t>
            </w:r>
            <w:r w:rsidRPr="009367F9">
              <w:rPr>
                <w:rFonts w:ascii="Calibri" w:eastAsia="Calibri" w:hAnsi="Calibri" w:cs="Calibri"/>
                <w:b/>
                <w:bCs/>
                <w:sz w:val="22"/>
                <w:szCs w:val="22"/>
              </w:rPr>
              <w:t xml:space="preserve"> </w:t>
            </w:r>
            <w:r w:rsidRPr="009367F9">
              <w:rPr>
                <w:b/>
                <w:bCs/>
              </w:rPr>
              <w:t>likumam “Par pašvaldībām”, lai sekmīgi nodrošinātu kopīgu teritorijas attīstības plānošanas dokumentu -ilgtspējīgas attīstības stratēģijas un attīstības programmas izstrādi.</w:t>
            </w:r>
          </w:p>
          <w:p w14:paraId="3E48A074" w14:textId="77777777" w:rsidR="009222EF" w:rsidRDefault="009222EF" w:rsidP="009222EF">
            <w:pPr>
              <w:jc w:val="both"/>
              <w:rPr>
                <w:color w:val="000000" w:themeColor="text1"/>
              </w:rPr>
            </w:pPr>
          </w:p>
          <w:p w14:paraId="6FD41C80" w14:textId="4C74F786" w:rsidR="009222EF" w:rsidRPr="005D57C6" w:rsidRDefault="009222EF" w:rsidP="009222EF">
            <w:pPr>
              <w:jc w:val="both"/>
              <w:rPr>
                <w:color w:val="000000" w:themeColor="text1"/>
              </w:rPr>
            </w:pPr>
            <w:r w:rsidRPr="00F70C62">
              <w:rPr>
                <w:color w:val="000000" w:themeColor="text1"/>
              </w:rPr>
              <w:t xml:space="preserve"> Skaidrojums papildus - Kā norādīts Anotācijas I daļas 2.punktā:…</w:t>
            </w:r>
          </w:p>
          <w:p w14:paraId="0D4C5A27" w14:textId="37565CA7" w:rsidR="2677BE9A" w:rsidRDefault="009222EF" w:rsidP="009222EF">
            <w:pPr>
              <w:jc w:val="both"/>
            </w:pPr>
            <w:r w:rsidRPr="00C42928">
              <w:rPr>
                <w:b/>
                <w:bCs/>
              </w:rPr>
              <w:t xml:space="preserve">Ievērojot iepriekš minēto, sadarbības institūcija būs tā, kas nodrošinās noteikumos Nr.628 noteiktajā kārtībā kopīgā plānošanas dokumenta izstrādi, t.i., līdz 2021.gada 30.jūnijam sadarbosies </w:t>
            </w:r>
            <w:proofErr w:type="spellStart"/>
            <w:r w:rsidRPr="00C42928">
              <w:rPr>
                <w:b/>
                <w:bCs/>
              </w:rPr>
              <w:t>valstspilsētas</w:t>
            </w:r>
            <w:proofErr w:type="spellEnd"/>
            <w:r w:rsidRPr="00C42928">
              <w:rPr>
                <w:b/>
                <w:bCs/>
              </w:rPr>
              <w:t xml:space="preserve"> pašvaldības ar novadu pašvaldībām, kas </w:t>
            </w:r>
            <w:r w:rsidRPr="00C42928">
              <w:rPr>
                <w:b/>
                <w:bCs/>
              </w:rPr>
              <w:lastRenderedPageBreak/>
              <w:t xml:space="preserve">veidos jauno novadu, bet </w:t>
            </w:r>
            <w:r>
              <w:rPr>
                <w:b/>
                <w:bCs/>
              </w:rPr>
              <w:t xml:space="preserve">no </w:t>
            </w:r>
            <w:r w:rsidRPr="00C42928">
              <w:rPr>
                <w:b/>
                <w:bCs/>
              </w:rPr>
              <w:t xml:space="preserve">2021.gada </w:t>
            </w:r>
            <w:r>
              <w:rPr>
                <w:b/>
                <w:bCs/>
              </w:rPr>
              <w:t>1</w:t>
            </w:r>
            <w:r w:rsidRPr="00C42928">
              <w:rPr>
                <w:b/>
                <w:bCs/>
              </w:rPr>
              <w:t>.jū</w:t>
            </w:r>
            <w:r>
              <w:rPr>
                <w:b/>
                <w:bCs/>
              </w:rPr>
              <w:t>l</w:t>
            </w:r>
            <w:r w:rsidRPr="00C42928">
              <w:rPr>
                <w:b/>
                <w:bCs/>
              </w:rPr>
              <w:t xml:space="preserve">ija sadarbības partneri būs jau </w:t>
            </w:r>
            <w:proofErr w:type="spellStart"/>
            <w:r w:rsidRPr="00C42928">
              <w:rPr>
                <w:b/>
                <w:bCs/>
              </w:rPr>
              <w:t>valstspilsētu</w:t>
            </w:r>
            <w:proofErr w:type="spellEnd"/>
            <w:r w:rsidRPr="00C42928">
              <w:rPr>
                <w:b/>
                <w:bCs/>
              </w:rPr>
              <w:t xml:space="preserve"> un jauno novadu domes.</w:t>
            </w:r>
          </w:p>
          <w:p w14:paraId="6B277F33" w14:textId="34278410" w:rsidR="2677BE9A" w:rsidRDefault="2677BE9A" w:rsidP="61C74A34">
            <w:pPr>
              <w:spacing w:line="276" w:lineRule="auto"/>
              <w:jc w:val="both"/>
              <w:rPr>
                <w:sz w:val="20"/>
                <w:szCs w:val="20"/>
                <w:vertAlign w:val="superscript"/>
              </w:rPr>
            </w:pPr>
          </w:p>
          <w:p w14:paraId="7B420697" w14:textId="339B57AF" w:rsidR="2677BE9A" w:rsidRDefault="2677BE9A" w:rsidP="009367F9">
            <w:pPr>
              <w:jc w:val="both"/>
              <w:rPr>
                <w:b/>
                <w:bCs/>
                <w:color w:val="000000" w:themeColor="text1"/>
              </w:rPr>
            </w:pPr>
          </w:p>
        </w:tc>
      </w:tr>
      <w:tr w:rsidR="2677BE9A" w14:paraId="7664F57A" w14:textId="77777777" w:rsidTr="57990F61">
        <w:trPr>
          <w:trHeight w:val="699"/>
        </w:trPr>
        <w:tc>
          <w:tcPr>
            <w:tcW w:w="704" w:type="dxa"/>
          </w:tcPr>
          <w:p w14:paraId="7CD112B2" w14:textId="6C91E26F" w:rsidR="6836C5D6" w:rsidRDefault="6836C5D6" w:rsidP="2677BE9A">
            <w:pPr>
              <w:pStyle w:val="naisc"/>
              <w:jc w:val="both"/>
            </w:pPr>
            <w:r>
              <w:lastRenderedPageBreak/>
              <w:t>4</w:t>
            </w:r>
            <w:r w:rsidR="00437D2F">
              <w:t>3</w:t>
            </w:r>
            <w:r>
              <w:t>.</w:t>
            </w:r>
          </w:p>
        </w:tc>
        <w:tc>
          <w:tcPr>
            <w:tcW w:w="2410" w:type="dxa"/>
          </w:tcPr>
          <w:p w14:paraId="52B09DC6" w14:textId="799CF906" w:rsidR="2677BE9A" w:rsidRDefault="2677BE9A" w:rsidP="2677BE9A">
            <w:pPr>
              <w:jc w:val="both"/>
              <w:rPr>
                <w:color w:val="000000" w:themeColor="text1"/>
              </w:rPr>
            </w:pPr>
          </w:p>
        </w:tc>
        <w:tc>
          <w:tcPr>
            <w:tcW w:w="4961" w:type="dxa"/>
          </w:tcPr>
          <w:p w14:paraId="29217D9D" w14:textId="251C48C1" w:rsidR="6836C5D6" w:rsidRDefault="6836C5D6" w:rsidP="2677BE9A">
            <w:pPr>
              <w:pStyle w:val="BodyText2"/>
              <w:spacing w:line="240" w:lineRule="auto"/>
              <w:jc w:val="both"/>
              <w:rPr>
                <w:b/>
                <w:bCs/>
              </w:rPr>
            </w:pPr>
            <w:r w:rsidRPr="2677BE9A">
              <w:rPr>
                <w:b/>
                <w:bCs/>
              </w:rPr>
              <w:t>Latvijas Pašvaldību savienība (26.02.2021.)</w:t>
            </w:r>
          </w:p>
          <w:p w14:paraId="1FEC8FA4" w14:textId="44802CAE" w:rsidR="6836C5D6" w:rsidRDefault="6836C5D6" w:rsidP="2677BE9A">
            <w:pPr>
              <w:pStyle w:val="ListParagraph"/>
              <w:numPr>
                <w:ilvl w:val="0"/>
                <w:numId w:val="4"/>
              </w:numPr>
              <w:rPr>
                <w:rFonts w:asciiTheme="minorHAnsi" w:eastAsiaTheme="minorEastAsia" w:hAnsiTheme="minorHAnsi" w:cstheme="minorBidi"/>
                <w:sz w:val="24"/>
                <w:szCs w:val="24"/>
              </w:rPr>
            </w:pPr>
            <w:r w:rsidRPr="2677BE9A">
              <w:rPr>
                <w:rFonts w:ascii="Times New Roman" w:hAnsi="Times New Roman"/>
                <w:sz w:val="24"/>
                <w:szCs w:val="24"/>
              </w:rPr>
              <w:t>Lūdzam precizēt:</w:t>
            </w:r>
          </w:p>
          <w:p w14:paraId="1E525112" w14:textId="0F4E7E3F" w:rsidR="6836C5D6" w:rsidRDefault="6836C5D6" w:rsidP="2677BE9A">
            <w:pPr>
              <w:jc w:val="both"/>
            </w:pPr>
            <w:r w:rsidRPr="2677BE9A">
              <w:t>Teksts anotācijā:</w:t>
            </w:r>
          </w:p>
          <w:p w14:paraId="59509879" w14:textId="70C963EA" w:rsidR="6836C5D6" w:rsidRDefault="6836C5D6" w:rsidP="2677BE9A">
            <w:pPr>
              <w:jc w:val="both"/>
            </w:pPr>
            <w:r w:rsidRPr="2677BE9A">
              <w:t>“2.</w:t>
            </w:r>
            <w:r w:rsidRPr="2677BE9A">
              <w:rPr>
                <w:vertAlign w:val="superscript"/>
              </w:rPr>
              <w:t>1</w:t>
            </w:r>
            <w:r w:rsidRPr="2677BE9A">
              <w:t xml:space="preserve"> punkts precizē noteikumu 1.1. punktā noteikto kārtību attiecībā uz </w:t>
            </w:r>
            <w:proofErr w:type="spellStart"/>
            <w:r w:rsidRPr="2677BE9A">
              <w:t>valstspilsētu</w:t>
            </w:r>
            <w:proofErr w:type="spellEnd"/>
            <w:r w:rsidRPr="2677BE9A">
              <w:t xml:space="preserve"> izstrādājamiem attīstības plānošanas dokumentiem – ilgtspējīgas attīstības stratēģiju un attīstības programmu. </w:t>
            </w:r>
          </w:p>
          <w:p w14:paraId="6029CC9F" w14:textId="5CCDDE3C" w:rsidR="6836C5D6" w:rsidRDefault="6836C5D6" w:rsidP="2677BE9A">
            <w:pPr>
              <w:jc w:val="both"/>
            </w:pPr>
            <w:r w:rsidRPr="2677BE9A">
              <w:t>“148. Noteikumu 1., 2.</w:t>
            </w:r>
            <w:r w:rsidRPr="2677BE9A">
              <w:rPr>
                <w:vertAlign w:val="superscript"/>
              </w:rPr>
              <w:t>1</w:t>
            </w:r>
            <w:r w:rsidRPr="2677BE9A">
              <w:t>, 20.</w:t>
            </w:r>
            <w:r w:rsidRPr="2677BE9A">
              <w:rPr>
                <w:vertAlign w:val="superscript"/>
              </w:rPr>
              <w:t>1</w:t>
            </w:r>
            <w:r w:rsidRPr="2677BE9A">
              <w:t>, 25.</w:t>
            </w:r>
            <w:r w:rsidRPr="2677BE9A">
              <w:rPr>
                <w:vertAlign w:val="superscript"/>
              </w:rPr>
              <w:t>1</w:t>
            </w:r>
            <w:r w:rsidRPr="2677BE9A">
              <w:t xml:space="preserve"> un 74.</w:t>
            </w:r>
            <w:r w:rsidRPr="2677BE9A">
              <w:rPr>
                <w:vertAlign w:val="superscript"/>
              </w:rPr>
              <w:t>1</w:t>
            </w:r>
            <w:r w:rsidRPr="2677BE9A">
              <w:t xml:space="preserve"> punkts stājas spēkā ar 2021.gada 1.jūliju.”</w:t>
            </w:r>
          </w:p>
          <w:p w14:paraId="4AFB3705" w14:textId="4B3C3E3F" w:rsidR="6836C5D6" w:rsidRDefault="6836C5D6" w:rsidP="2677BE9A">
            <w:pPr>
              <w:jc w:val="both"/>
            </w:pPr>
            <w:r w:rsidRPr="2677BE9A">
              <w:t xml:space="preserve">1) Ar šo anotācijas tekstu jāsaprot, ka līdz 01.07.2021. uz </w:t>
            </w:r>
            <w:proofErr w:type="spellStart"/>
            <w:r w:rsidRPr="2677BE9A">
              <w:t>valstspilsētu</w:t>
            </w:r>
            <w:proofErr w:type="spellEnd"/>
            <w:r w:rsidRPr="2677BE9A">
              <w:t xml:space="preserve"> attiecās vispārējie nosacījumi, proti, ne par kopīgu ar pieguļošo novadu TAP dokumentu izstrādi ?</w:t>
            </w:r>
          </w:p>
          <w:p w14:paraId="480C2BBE" w14:textId="16D025D4" w:rsidR="6836C5D6" w:rsidRDefault="6836C5D6" w:rsidP="2677BE9A">
            <w:pPr>
              <w:jc w:val="both"/>
            </w:pPr>
            <w:r w:rsidRPr="2677BE9A">
              <w:t xml:space="preserve">2) Ar šo anotācijas tekstu bija domāts pateikt, ka </w:t>
            </w:r>
            <w:proofErr w:type="spellStart"/>
            <w:r w:rsidRPr="2677BE9A">
              <w:t>valstspilsētām</w:t>
            </w:r>
            <w:proofErr w:type="spellEnd"/>
            <w:r w:rsidRPr="2677BE9A">
              <w:t xml:space="preserve"> būs ne tikai kopīga, bet arī sava atsevišķa ilgtspējīgas attīstības stratēģija un sava attīstības programma, ka 2.</w:t>
            </w:r>
            <w:r w:rsidRPr="2677BE9A">
              <w:rPr>
                <w:vertAlign w:val="superscript"/>
              </w:rPr>
              <w:t>1</w:t>
            </w:r>
            <w:r w:rsidRPr="2677BE9A">
              <w:t xml:space="preserve"> punkts attieksies tikai uz </w:t>
            </w:r>
            <w:proofErr w:type="spellStart"/>
            <w:r w:rsidRPr="2677BE9A">
              <w:t>valstspilsētu</w:t>
            </w:r>
            <w:proofErr w:type="spellEnd"/>
            <w:r w:rsidRPr="2677BE9A">
              <w:t xml:space="preserve"> TAP dokumentiem, vai tomēr ar vārdu „</w:t>
            </w:r>
            <w:proofErr w:type="spellStart"/>
            <w:r w:rsidRPr="2677BE9A">
              <w:t>valstspilsēta</w:t>
            </w:r>
            <w:proofErr w:type="spellEnd"/>
            <w:r w:rsidRPr="2677BE9A">
              <w:t xml:space="preserve">” te ir domātas </w:t>
            </w:r>
            <w:proofErr w:type="spellStart"/>
            <w:r w:rsidRPr="2677BE9A">
              <w:t>valstspilsētu</w:t>
            </w:r>
            <w:proofErr w:type="spellEnd"/>
            <w:r w:rsidRPr="2677BE9A">
              <w:t xml:space="preserve"> un tām pieguļošo novadu pašvaldības?</w:t>
            </w:r>
          </w:p>
          <w:p w14:paraId="15A3AB5A" w14:textId="07602046" w:rsidR="2677BE9A" w:rsidRDefault="2677BE9A" w:rsidP="2677BE9A">
            <w:pPr>
              <w:pStyle w:val="BodyText2"/>
              <w:spacing w:line="240" w:lineRule="auto"/>
              <w:jc w:val="both"/>
              <w:rPr>
                <w:b/>
                <w:bCs/>
              </w:rPr>
            </w:pPr>
          </w:p>
        </w:tc>
        <w:tc>
          <w:tcPr>
            <w:tcW w:w="2693" w:type="dxa"/>
          </w:tcPr>
          <w:p w14:paraId="4F79D76C" w14:textId="6DE5ADF4" w:rsidR="2677BE9A" w:rsidRDefault="00121D65" w:rsidP="2677BE9A">
            <w:pPr>
              <w:pStyle w:val="naisc"/>
              <w:jc w:val="both"/>
              <w:rPr>
                <w:b/>
                <w:bCs/>
              </w:rPr>
            </w:pPr>
            <w:r>
              <w:rPr>
                <w:b/>
                <w:bCs/>
              </w:rPr>
              <w:t>Iebildums ņemts vērā</w:t>
            </w:r>
          </w:p>
        </w:tc>
        <w:tc>
          <w:tcPr>
            <w:tcW w:w="4820" w:type="dxa"/>
          </w:tcPr>
          <w:p w14:paraId="24433890" w14:textId="325433C2" w:rsidR="2677BE9A" w:rsidRDefault="00121D65" w:rsidP="2677BE9A">
            <w:pPr>
              <w:jc w:val="both"/>
              <w:rPr>
                <w:b/>
                <w:bCs/>
                <w:color w:val="000000" w:themeColor="text1"/>
              </w:rPr>
            </w:pPr>
            <w:r>
              <w:rPr>
                <w:b/>
                <w:bCs/>
                <w:color w:val="000000" w:themeColor="text1"/>
              </w:rPr>
              <w:t>Skatīt izziņas 4</w:t>
            </w:r>
            <w:r w:rsidR="00437D2F">
              <w:rPr>
                <w:b/>
                <w:bCs/>
                <w:color w:val="000000" w:themeColor="text1"/>
              </w:rPr>
              <w:t>2</w:t>
            </w:r>
            <w:r>
              <w:rPr>
                <w:b/>
                <w:bCs/>
                <w:color w:val="000000" w:themeColor="text1"/>
              </w:rPr>
              <w:t>.punktu.</w:t>
            </w:r>
          </w:p>
        </w:tc>
      </w:tr>
      <w:tr w:rsidR="2677BE9A" w14:paraId="6859AC0A" w14:textId="77777777" w:rsidTr="57990F61">
        <w:trPr>
          <w:trHeight w:val="699"/>
        </w:trPr>
        <w:tc>
          <w:tcPr>
            <w:tcW w:w="704" w:type="dxa"/>
          </w:tcPr>
          <w:p w14:paraId="44E1B9A5" w14:textId="67086A3F" w:rsidR="6836C5D6" w:rsidRDefault="6836C5D6" w:rsidP="2677BE9A">
            <w:pPr>
              <w:pStyle w:val="naisc"/>
              <w:jc w:val="both"/>
            </w:pPr>
            <w:r w:rsidRPr="2677BE9A">
              <w:t>4</w:t>
            </w:r>
            <w:r w:rsidR="00437D2F">
              <w:t>4</w:t>
            </w:r>
            <w:r w:rsidRPr="2677BE9A">
              <w:t>.</w:t>
            </w:r>
          </w:p>
        </w:tc>
        <w:tc>
          <w:tcPr>
            <w:tcW w:w="2410" w:type="dxa"/>
          </w:tcPr>
          <w:p w14:paraId="2E81EDC4" w14:textId="02FB1EA4" w:rsidR="2677BE9A" w:rsidRDefault="2677BE9A" w:rsidP="2677BE9A">
            <w:pPr>
              <w:jc w:val="both"/>
              <w:rPr>
                <w:color w:val="000000" w:themeColor="text1"/>
              </w:rPr>
            </w:pPr>
          </w:p>
        </w:tc>
        <w:tc>
          <w:tcPr>
            <w:tcW w:w="4961" w:type="dxa"/>
          </w:tcPr>
          <w:p w14:paraId="0BFF1556" w14:textId="56D55E31" w:rsidR="6836C5D6" w:rsidRDefault="6836C5D6" w:rsidP="2677BE9A">
            <w:pPr>
              <w:pStyle w:val="BodyText2"/>
              <w:spacing w:line="240" w:lineRule="auto"/>
              <w:jc w:val="both"/>
              <w:rPr>
                <w:b/>
                <w:bCs/>
              </w:rPr>
            </w:pPr>
            <w:r w:rsidRPr="2677BE9A">
              <w:rPr>
                <w:b/>
                <w:bCs/>
              </w:rPr>
              <w:t>Latvijas Pašvaldību savienība (26.02.2021.)</w:t>
            </w:r>
          </w:p>
          <w:p w14:paraId="6E1F1F77" w14:textId="00DCD1E7" w:rsidR="6836C5D6" w:rsidRDefault="6836C5D6" w:rsidP="2677BE9A">
            <w:pPr>
              <w:pStyle w:val="ListParagraph"/>
              <w:numPr>
                <w:ilvl w:val="0"/>
                <w:numId w:val="3"/>
              </w:numPr>
              <w:rPr>
                <w:rFonts w:asciiTheme="minorHAnsi" w:eastAsiaTheme="minorEastAsia" w:hAnsiTheme="minorHAnsi" w:cstheme="minorBidi"/>
                <w:sz w:val="24"/>
                <w:szCs w:val="24"/>
              </w:rPr>
            </w:pPr>
            <w:r w:rsidRPr="2677BE9A">
              <w:rPr>
                <w:rFonts w:ascii="Times New Roman" w:hAnsi="Times New Roman"/>
                <w:sz w:val="24"/>
                <w:szCs w:val="24"/>
              </w:rPr>
              <w:t>LPS nesaskaņo Izziņas  20. un 22. punktu, jo uztur savus iebildumus.</w:t>
            </w:r>
          </w:p>
          <w:p w14:paraId="45854929" w14:textId="2E3B06B6" w:rsidR="6836C5D6" w:rsidRDefault="6836C5D6" w:rsidP="2677BE9A">
            <w:pPr>
              <w:jc w:val="both"/>
            </w:pPr>
            <w:r w:rsidRPr="2677BE9A">
              <w:t xml:space="preserve">Izziņā (19. punkts un 20. punkts, 22. punkts) ir skaidrots, ka ir virzīts kā TAPL likuma grozījums </w:t>
            </w:r>
            <w:r w:rsidRPr="2677BE9A">
              <w:lastRenderedPageBreak/>
              <w:t xml:space="preserve">– lūdzam izziņā arī norādīt, kā tas likuma grozījumos tiek paredzēts un </w:t>
            </w:r>
            <w:r w:rsidRPr="2677BE9A">
              <w:rPr>
                <w:b/>
                <w:bCs/>
              </w:rPr>
              <w:t>vai tas atrisinās situāciju</w:t>
            </w:r>
            <w:r w:rsidRPr="2677BE9A">
              <w:t>, jo dokumenta izstrādes kārtība un formulējumi par pieņemtajiem lēmumiem tiek noteikti šajos MK noteikumos.</w:t>
            </w:r>
          </w:p>
          <w:p w14:paraId="0D668A0B" w14:textId="006C75EC" w:rsidR="2677BE9A" w:rsidRDefault="2677BE9A" w:rsidP="2677BE9A">
            <w:pPr>
              <w:pStyle w:val="BodyText2"/>
              <w:spacing w:line="240" w:lineRule="auto"/>
              <w:jc w:val="both"/>
              <w:rPr>
                <w:b/>
                <w:bCs/>
              </w:rPr>
            </w:pPr>
          </w:p>
        </w:tc>
        <w:tc>
          <w:tcPr>
            <w:tcW w:w="2693" w:type="dxa"/>
          </w:tcPr>
          <w:p w14:paraId="4D259F9F" w14:textId="3F9ECD4F" w:rsidR="2677BE9A" w:rsidRDefault="00121D65" w:rsidP="2677BE9A">
            <w:pPr>
              <w:pStyle w:val="naisc"/>
              <w:jc w:val="both"/>
              <w:rPr>
                <w:b/>
                <w:bCs/>
              </w:rPr>
            </w:pPr>
            <w:r>
              <w:rPr>
                <w:b/>
                <w:bCs/>
              </w:rPr>
              <w:lastRenderedPageBreak/>
              <w:t>Panākta vienošanās</w:t>
            </w:r>
          </w:p>
        </w:tc>
        <w:tc>
          <w:tcPr>
            <w:tcW w:w="4820" w:type="dxa"/>
          </w:tcPr>
          <w:p w14:paraId="4913BA5F" w14:textId="77777777" w:rsidR="2677BE9A" w:rsidRDefault="00A17395" w:rsidP="2677BE9A">
            <w:pPr>
              <w:jc w:val="both"/>
              <w:rPr>
                <w:b/>
                <w:bCs/>
                <w:color w:val="000000" w:themeColor="text1"/>
              </w:rPr>
            </w:pPr>
            <w:r>
              <w:rPr>
                <w:b/>
                <w:bCs/>
                <w:color w:val="000000" w:themeColor="text1"/>
              </w:rPr>
              <w:t>Grozījumi Teritorijas attīstības plānošanas likumā stājušies spēkā 2021.gada 16.martā:</w:t>
            </w:r>
          </w:p>
          <w:p w14:paraId="5C8B6904" w14:textId="33510C25" w:rsidR="00A17395" w:rsidRDefault="00846E61" w:rsidP="2677BE9A">
            <w:pPr>
              <w:jc w:val="both"/>
              <w:rPr>
                <w:b/>
                <w:bCs/>
                <w:color w:val="000000" w:themeColor="text1"/>
              </w:rPr>
            </w:pPr>
            <w:hyperlink r:id="rId14" w:history="1">
              <w:r w:rsidR="00A17395" w:rsidRPr="00AC45FF">
                <w:rPr>
                  <w:rStyle w:val="Hyperlink"/>
                  <w:b/>
                  <w:bCs/>
                </w:rPr>
                <w:t>https://likumi.lv/ta/id/321370-grozijumi-teritorijas-attistibas-planosanas-likuma</w:t>
              </w:r>
            </w:hyperlink>
            <w:r w:rsidR="00A17395">
              <w:rPr>
                <w:b/>
                <w:bCs/>
                <w:color w:val="000000" w:themeColor="text1"/>
              </w:rPr>
              <w:t xml:space="preserve"> </w:t>
            </w:r>
          </w:p>
        </w:tc>
      </w:tr>
      <w:tr w:rsidR="2677BE9A" w14:paraId="2F8FDD05" w14:textId="77777777" w:rsidTr="57990F61">
        <w:trPr>
          <w:trHeight w:val="699"/>
        </w:trPr>
        <w:tc>
          <w:tcPr>
            <w:tcW w:w="704" w:type="dxa"/>
          </w:tcPr>
          <w:p w14:paraId="76D1D10D" w14:textId="73DB6493" w:rsidR="6836C5D6" w:rsidRDefault="6836C5D6" w:rsidP="2677BE9A">
            <w:pPr>
              <w:pStyle w:val="naisc"/>
              <w:jc w:val="both"/>
            </w:pPr>
            <w:r w:rsidRPr="2677BE9A">
              <w:t>4</w:t>
            </w:r>
            <w:r w:rsidR="00437D2F">
              <w:t>5</w:t>
            </w:r>
            <w:r w:rsidRPr="2677BE9A">
              <w:t>.</w:t>
            </w:r>
          </w:p>
        </w:tc>
        <w:tc>
          <w:tcPr>
            <w:tcW w:w="2410" w:type="dxa"/>
          </w:tcPr>
          <w:p w14:paraId="0B94F748" w14:textId="1D58EA07" w:rsidR="2677BE9A" w:rsidRDefault="2677BE9A" w:rsidP="2677BE9A">
            <w:pPr>
              <w:jc w:val="both"/>
              <w:rPr>
                <w:color w:val="000000" w:themeColor="text1"/>
              </w:rPr>
            </w:pPr>
          </w:p>
        </w:tc>
        <w:tc>
          <w:tcPr>
            <w:tcW w:w="4961" w:type="dxa"/>
          </w:tcPr>
          <w:p w14:paraId="08DA8EF1" w14:textId="5073D3DA" w:rsidR="6836C5D6" w:rsidRDefault="6836C5D6" w:rsidP="2677BE9A">
            <w:pPr>
              <w:pStyle w:val="BodyText2"/>
              <w:spacing w:line="240" w:lineRule="auto"/>
              <w:jc w:val="both"/>
              <w:rPr>
                <w:b/>
                <w:bCs/>
              </w:rPr>
            </w:pPr>
            <w:r w:rsidRPr="2677BE9A">
              <w:rPr>
                <w:b/>
                <w:bCs/>
              </w:rPr>
              <w:t>Latvijas Pašvaldību savienība (26.02.2021.)</w:t>
            </w:r>
          </w:p>
          <w:p w14:paraId="6309BEC7" w14:textId="1F826956" w:rsidR="6836C5D6" w:rsidRDefault="6836C5D6" w:rsidP="2677BE9A">
            <w:pPr>
              <w:pStyle w:val="ListParagraph"/>
              <w:numPr>
                <w:ilvl w:val="0"/>
                <w:numId w:val="2"/>
              </w:numPr>
              <w:rPr>
                <w:rFonts w:asciiTheme="minorHAnsi" w:eastAsiaTheme="minorEastAsia" w:hAnsiTheme="minorHAnsi" w:cstheme="minorBidi"/>
                <w:sz w:val="24"/>
                <w:szCs w:val="24"/>
              </w:rPr>
            </w:pPr>
            <w:r w:rsidRPr="2677BE9A">
              <w:rPr>
                <w:rFonts w:ascii="Times New Roman" w:hAnsi="Times New Roman"/>
                <w:sz w:val="24"/>
                <w:szCs w:val="24"/>
              </w:rPr>
              <w:t>LPS piedāvā izteikt MK noteikumu projekta 8. punktu izteikt šādā redakcijā:</w:t>
            </w:r>
          </w:p>
          <w:p w14:paraId="1324F722" w14:textId="7CC7AD71" w:rsidR="6836C5D6" w:rsidRDefault="6836C5D6" w:rsidP="2677BE9A">
            <w:pPr>
              <w:jc w:val="both"/>
            </w:pPr>
            <w:r w:rsidRPr="2677BE9A">
              <w:t>“62.</w:t>
            </w:r>
            <w:r w:rsidRPr="2677BE9A">
              <w:rPr>
                <w:vertAlign w:val="superscript"/>
              </w:rPr>
              <w:t>1</w:t>
            </w:r>
            <w:r w:rsidRPr="2677BE9A">
              <w:t xml:space="preserve"> </w:t>
            </w:r>
            <w:r w:rsidRPr="2677BE9A">
              <w:rPr>
                <w:b/>
                <w:bCs/>
              </w:rPr>
              <w:t xml:space="preserve">Atzinumu </w:t>
            </w:r>
            <w:r w:rsidRPr="2677BE9A">
              <w:t>par teritorijas plānojuma vai tā grozījumu teritorijas izmantošanas un apbūves noteikumos ietverto normu atbilstību būvniecību reglamentējošajiem normatīvajiem aktiem Ekonomikas ministrija sniedz četru nedēļu laikā, kas saņemams ne vēlāk kā līdz šo noteikumu 88.1.apakšpunktā minētā lēmuma pieņemšanai.”</w:t>
            </w:r>
          </w:p>
          <w:p w14:paraId="0283EE52" w14:textId="02E469BF" w:rsidR="6836C5D6" w:rsidRDefault="6836C5D6" w:rsidP="2677BE9A">
            <w:pPr>
              <w:jc w:val="both"/>
            </w:pPr>
            <w:r w:rsidRPr="2677BE9A">
              <w:t xml:space="preserve">Piekrītot, ka EM </w:t>
            </w:r>
            <w:proofErr w:type="spellStart"/>
            <w:r w:rsidRPr="2677BE9A">
              <w:t>izvērtējums</w:t>
            </w:r>
            <w:proofErr w:type="spellEnd"/>
            <w:r w:rsidRPr="2677BE9A">
              <w:t xml:space="preserve"> ir noslēdzošais par TIAN gala versiju, to nebūtu pamatoti prasīt saņemt publiskās apspriešanas laikā, pēc kuras vēl ir iespējamas izmaiņas. Ja šis regulējums tiek pilnveidots, tad ņemot vērā to, ka Ekonomikas ministrija vērtēs TIAN atbilstību normatīvajiem aktiem un sekos tam, lai TIAN netiek dublēts/mainīts augstāk stāvošajos normatīvajos aktos noteiktais, varētu secināt, ka pēc Ekonomikas ministrijas norādēm veiktie labojumi būtu veicami bez tālākas nepieciešamības tos vēl publiski apspriest. Tāpēc piedāvājam  šo  </w:t>
            </w:r>
            <w:proofErr w:type="spellStart"/>
            <w:r w:rsidRPr="2677BE9A">
              <w:t>izvērtējumu</w:t>
            </w:r>
            <w:proofErr w:type="spellEnd"/>
            <w:r w:rsidRPr="2677BE9A">
              <w:t xml:space="preserve"> par neatbilstībām nozares normatīvajiem aktiem, kas bez šaubām ir jālabo un jāsaņem Ekonomikas ministrijas saskaņojums, saukt par atzinumu nevis par viedokli.</w:t>
            </w:r>
          </w:p>
          <w:p w14:paraId="0A757F9B" w14:textId="1152D007" w:rsidR="2677BE9A" w:rsidRDefault="2677BE9A" w:rsidP="2677BE9A">
            <w:pPr>
              <w:pStyle w:val="BodyText2"/>
              <w:spacing w:line="240" w:lineRule="auto"/>
              <w:jc w:val="both"/>
              <w:rPr>
                <w:b/>
                <w:bCs/>
              </w:rPr>
            </w:pPr>
          </w:p>
        </w:tc>
        <w:tc>
          <w:tcPr>
            <w:tcW w:w="2693" w:type="dxa"/>
          </w:tcPr>
          <w:p w14:paraId="649DF5F8" w14:textId="00765CA4" w:rsidR="2677BE9A" w:rsidRDefault="08C46954" w:rsidP="2677BE9A">
            <w:pPr>
              <w:pStyle w:val="naisc"/>
              <w:jc w:val="both"/>
              <w:rPr>
                <w:b/>
                <w:bCs/>
              </w:rPr>
            </w:pPr>
            <w:r w:rsidRPr="72D36B38">
              <w:rPr>
                <w:b/>
                <w:bCs/>
              </w:rPr>
              <w:lastRenderedPageBreak/>
              <w:t>Panākta vienošanās</w:t>
            </w:r>
          </w:p>
        </w:tc>
        <w:tc>
          <w:tcPr>
            <w:tcW w:w="4820" w:type="dxa"/>
          </w:tcPr>
          <w:p w14:paraId="1E7308F4" w14:textId="0847C427" w:rsidR="00B91129" w:rsidRPr="00B91129" w:rsidRDefault="00B91129" w:rsidP="00B91129">
            <w:pPr>
              <w:ind w:firstLine="550"/>
              <w:jc w:val="both"/>
              <w:rPr>
                <w:rFonts w:eastAsiaTheme="minorHAnsi"/>
              </w:rPr>
            </w:pPr>
            <w:r w:rsidRPr="00B91129">
              <w:t>“</w:t>
            </w:r>
            <w:r w:rsidRPr="00B91129">
              <w:rPr>
                <w:b/>
                <w:bCs/>
              </w:rPr>
              <w:t>62.</w:t>
            </w:r>
            <w:r w:rsidRPr="00B91129">
              <w:rPr>
                <w:b/>
                <w:bCs/>
                <w:vertAlign w:val="superscript"/>
              </w:rPr>
              <w:t>1</w:t>
            </w:r>
            <w:r w:rsidRPr="00B91129">
              <w:rPr>
                <w:b/>
                <w:bCs/>
              </w:rPr>
              <w:t xml:space="preserve"> Viedokli</w:t>
            </w:r>
            <w:r w:rsidRPr="00B91129">
              <w:rPr>
                <w:b/>
                <w:bCs/>
                <w:color w:val="201F1E"/>
                <w:bdr w:val="none" w:sz="0" w:space="0" w:color="auto" w:frame="1"/>
                <w:shd w:val="clear" w:color="auto" w:fill="FFFFFF"/>
              </w:rPr>
              <w:t xml:space="preserve"> </w:t>
            </w:r>
            <w:r w:rsidRPr="001411AE">
              <w:t>par teritorijas plānojuma vai tā grozījumu teritorijas izmantošanas un apbūves noteikumos ietverto normu atbilstību būvniecību reglamentējošajiem normatīvajiem aktiem Ekonomikas ministrija sniedz četru nedēļu laikā, kas saņemams ne vēlāk kā līdz šo noteikumu 88.1.apakšpunktā minētā lēmuma pieņemšanai.”</w:t>
            </w:r>
          </w:p>
          <w:p w14:paraId="4A4E1C14" w14:textId="6FD06167" w:rsidR="2677BE9A" w:rsidRDefault="2677BE9A" w:rsidP="2677BE9A">
            <w:pPr>
              <w:jc w:val="both"/>
              <w:rPr>
                <w:b/>
                <w:bCs/>
                <w:color w:val="000000" w:themeColor="text1"/>
              </w:rPr>
            </w:pPr>
          </w:p>
        </w:tc>
      </w:tr>
    </w:tbl>
    <w:p w14:paraId="173B0451" w14:textId="77777777" w:rsidR="00B32C58" w:rsidRDefault="00B32C58" w:rsidP="2677BE9A">
      <w:pPr>
        <w:pStyle w:val="naisf"/>
        <w:spacing w:before="0" w:after="0"/>
        <w:rPr>
          <w:color w:val="000000"/>
        </w:rPr>
      </w:pPr>
    </w:p>
    <w:p w14:paraId="6D68DB6B" w14:textId="77777777" w:rsidR="00B32C58" w:rsidRDefault="00B32C58" w:rsidP="007E6F72">
      <w:pPr>
        <w:pStyle w:val="naisf"/>
        <w:spacing w:before="0" w:after="0"/>
        <w:rPr>
          <w:color w:val="000000"/>
        </w:rPr>
      </w:pPr>
    </w:p>
    <w:p w14:paraId="2265E14C" w14:textId="4E214535" w:rsidR="007E6F72" w:rsidRPr="00475925" w:rsidRDefault="007E6F72" w:rsidP="007E6F72">
      <w:pPr>
        <w:pStyle w:val="naisf"/>
        <w:spacing w:before="0" w:after="0"/>
        <w:rPr>
          <w:color w:val="000000"/>
        </w:rPr>
      </w:pPr>
      <w:r w:rsidRPr="00475925">
        <w:rPr>
          <w:color w:val="000000"/>
        </w:rPr>
        <w:t xml:space="preserve">Atbildīgā amatpersona </w:t>
      </w:r>
    </w:p>
    <w:p w14:paraId="3980D2AA" w14:textId="77777777" w:rsidR="007E6F72" w:rsidRPr="00475925" w:rsidRDefault="007E6F72" w:rsidP="007E6F72">
      <w:pPr>
        <w:tabs>
          <w:tab w:val="left" w:pos="1725"/>
        </w:tabs>
        <w:jc w:val="both"/>
        <w:rPr>
          <w:color w:val="000000" w:themeColor="text1"/>
          <w:sz w:val="20"/>
          <w:szCs w:val="20"/>
        </w:rPr>
      </w:pPr>
    </w:p>
    <w:p w14:paraId="1E1E8420" w14:textId="77777777" w:rsidR="007E6F72" w:rsidRPr="00E838A8" w:rsidRDefault="007E6F72" w:rsidP="007E6F72">
      <w:pPr>
        <w:tabs>
          <w:tab w:val="left" w:pos="1725"/>
        </w:tabs>
        <w:jc w:val="both"/>
        <w:rPr>
          <w:color w:val="000000" w:themeColor="text1"/>
          <w:szCs w:val="20"/>
        </w:rPr>
      </w:pPr>
      <w:r>
        <w:rPr>
          <w:color w:val="000000" w:themeColor="text1"/>
          <w:szCs w:val="20"/>
        </w:rPr>
        <w:t>Vivita Vīksna</w:t>
      </w:r>
    </w:p>
    <w:p w14:paraId="13BF743A" w14:textId="77777777" w:rsidR="007E6F72" w:rsidRPr="00E838A8" w:rsidRDefault="007E6F72" w:rsidP="007E6F72">
      <w:pPr>
        <w:tabs>
          <w:tab w:val="left" w:pos="1725"/>
        </w:tabs>
        <w:jc w:val="both"/>
        <w:rPr>
          <w:color w:val="000000" w:themeColor="text1"/>
          <w:szCs w:val="20"/>
        </w:rPr>
      </w:pPr>
      <w:r w:rsidRPr="00E838A8">
        <w:rPr>
          <w:color w:val="000000" w:themeColor="text1"/>
          <w:szCs w:val="20"/>
        </w:rPr>
        <w:t xml:space="preserve">Telpiskās plānošanas </w:t>
      </w:r>
      <w:r>
        <w:rPr>
          <w:color w:val="000000" w:themeColor="text1"/>
          <w:szCs w:val="20"/>
        </w:rPr>
        <w:t xml:space="preserve">un zemes pārvaldības </w:t>
      </w:r>
      <w:r w:rsidRPr="00E838A8">
        <w:rPr>
          <w:color w:val="000000" w:themeColor="text1"/>
          <w:szCs w:val="20"/>
        </w:rPr>
        <w:t xml:space="preserve">departamenta </w:t>
      </w:r>
      <w:r>
        <w:rPr>
          <w:color w:val="000000" w:themeColor="text1"/>
          <w:szCs w:val="20"/>
        </w:rPr>
        <w:t>Zemes pārvaldības un plānojumu uzraudzības</w:t>
      </w:r>
      <w:r w:rsidRPr="00E838A8">
        <w:rPr>
          <w:color w:val="000000" w:themeColor="text1"/>
          <w:szCs w:val="20"/>
        </w:rPr>
        <w:t xml:space="preserve"> nodaļas </w:t>
      </w:r>
      <w:r>
        <w:rPr>
          <w:color w:val="000000" w:themeColor="text1"/>
          <w:szCs w:val="20"/>
        </w:rPr>
        <w:t>juriskonsults</w:t>
      </w:r>
    </w:p>
    <w:p w14:paraId="32DA9C2E" w14:textId="77777777" w:rsidR="007E6F72" w:rsidRPr="00E838A8" w:rsidRDefault="007E6F72" w:rsidP="007E6F72">
      <w:pPr>
        <w:tabs>
          <w:tab w:val="left" w:pos="1725"/>
        </w:tabs>
        <w:jc w:val="both"/>
        <w:rPr>
          <w:sz w:val="32"/>
        </w:rPr>
      </w:pPr>
      <w:r w:rsidRPr="00E838A8">
        <w:rPr>
          <w:color w:val="000000" w:themeColor="text1"/>
          <w:szCs w:val="20"/>
        </w:rPr>
        <w:t xml:space="preserve">Tālr. </w:t>
      </w:r>
      <w:r>
        <w:rPr>
          <w:color w:val="000000" w:themeColor="text1"/>
          <w:szCs w:val="20"/>
        </w:rPr>
        <w:t xml:space="preserve">67026912, e-pasts: </w:t>
      </w:r>
      <w:hyperlink r:id="rId15" w:history="1">
        <w:r w:rsidRPr="008D37E5">
          <w:rPr>
            <w:rStyle w:val="Hyperlink"/>
          </w:rPr>
          <w:t>vivita.viksna</w:t>
        </w:r>
        <w:r w:rsidRPr="008D37E5">
          <w:rPr>
            <w:rStyle w:val="Hyperlink"/>
            <w:rFonts w:eastAsiaTheme="majorEastAsia"/>
            <w:szCs w:val="20"/>
          </w:rPr>
          <w:t>@varam.gov.lv</w:t>
        </w:r>
      </w:hyperlink>
    </w:p>
    <w:p w14:paraId="07A652A7" w14:textId="77777777" w:rsidR="007E6F72" w:rsidRPr="00854F75" w:rsidRDefault="007E6F72" w:rsidP="007E6F72"/>
    <w:p w14:paraId="723C42C2" w14:textId="1714D711" w:rsidR="000E4698" w:rsidRDefault="000E4698" w:rsidP="00475925">
      <w:pPr>
        <w:pStyle w:val="naisf"/>
        <w:spacing w:before="0" w:after="0"/>
        <w:ind w:firstLine="0"/>
        <w:rPr>
          <w:color w:val="000000"/>
        </w:rPr>
      </w:pPr>
    </w:p>
    <w:sectPr w:rsidR="000E4698" w:rsidSect="00BD17EB">
      <w:headerReference w:type="default" r:id="rId16"/>
      <w:footerReference w:type="default" r:id="rId17"/>
      <w:footerReference w:type="first" r:id="rId18"/>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01A0A" w14:textId="77777777" w:rsidR="009533A5" w:rsidRDefault="009533A5" w:rsidP="000E4698">
      <w:r>
        <w:separator/>
      </w:r>
    </w:p>
  </w:endnote>
  <w:endnote w:type="continuationSeparator" w:id="0">
    <w:p w14:paraId="2C05A010" w14:textId="77777777" w:rsidR="009533A5" w:rsidRDefault="009533A5" w:rsidP="000E4698">
      <w:r>
        <w:continuationSeparator/>
      </w:r>
    </w:p>
  </w:endnote>
  <w:endnote w:type="continuationNotice" w:id="1">
    <w:p w14:paraId="4A803C3F" w14:textId="77777777" w:rsidR="009533A5" w:rsidRDefault="00953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19D" w14:textId="019ADC51" w:rsidR="00B64640" w:rsidRPr="00EB09A5" w:rsidRDefault="00B64640" w:rsidP="00EB09A5">
    <w:pPr>
      <w:pStyle w:val="Footer"/>
      <w:rPr>
        <w:sz w:val="20"/>
        <w:szCs w:val="20"/>
      </w:rPr>
    </w:pPr>
    <w:r>
      <w:rPr>
        <w:sz w:val="20"/>
        <w:szCs w:val="20"/>
      </w:rPr>
      <w:t>VARAMIzzina_MKN628_</w:t>
    </w:r>
    <w:r w:rsidR="000A4A5F">
      <w:rPr>
        <w:sz w:val="20"/>
        <w:szCs w:val="20"/>
      </w:rPr>
      <w:t>2</w:t>
    </w:r>
    <w:r w:rsidR="004D6EED">
      <w:rPr>
        <w:sz w:val="20"/>
        <w:szCs w:val="20"/>
      </w:rPr>
      <w:t>4</w:t>
    </w:r>
    <w:r w:rsidR="00642F50">
      <w:rPr>
        <w:sz w:val="20"/>
        <w:szCs w:val="20"/>
      </w:rPr>
      <w:t>0</w:t>
    </w:r>
    <w:r w:rsidR="000A4A5F">
      <w:rPr>
        <w:sz w:val="20"/>
        <w:szCs w:val="20"/>
      </w:rPr>
      <w:t>3</w:t>
    </w:r>
    <w:r w:rsidR="00642F50">
      <w:rPr>
        <w:sz w:val="20"/>
        <w:szCs w:val="20"/>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BD26" w14:textId="18BA1999" w:rsidR="00B64640" w:rsidRPr="00D83032" w:rsidRDefault="00B64640">
    <w:pPr>
      <w:pStyle w:val="Footer"/>
      <w:rPr>
        <w:sz w:val="20"/>
        <w:szCs w:val="20"/>
      </w:rPr>
    </w:pPr>
    <w:r>
      <w:rPr>
        <w:sz w:val="20"/>
        <w:szCs w:val="20"/>
      </w:rPr>
      <w:t>VARAMIzzina_MKN628_</w:t>
    </w:r>
    <w:r w:rsidR="000A4A5F">
      <w:rPr>
        <w:sz w:val="20"/>
        <w:szCs w:val="20"/>
      </w:rPr>
      <w:t>22</w:t>
    </w:r>
    <w:r w:rsidR="00642F50">
      <w:rPr>
        <w:sz w:val="20"/>
        <w:szCs w:val="20"/>
      </w:rPr>
      <w:t>0</w:t>
    </w:r>
    <w:r w:rsidR="000A4A5F">
      <w:rPr>
        <w:sz w:val="20"/>
        <w:szCs w:val="20"/>
      </w:rPr>
      <w:t>3</w:t>
    </w:r>
    <w:r w:rsidR="00642F50">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297FD" w14:textId="77777777" w:rsidR="009533A5" w:rsidRDefault="009533A5" w:rsidP="000E4698">
      <w:r>
        <w:separator/>
      </w:r>
    </w:p>
  </w:footnote>
  <w:footnote w:type="continuationSeparator" w:id="0">
    <w:p w14:paraId="0BB12DFF" w14:textId="77777777" w:rsidR="009533A5" w:rsidRDefault="009533A5" w:rsidP="000E4698">
      <w:r>
        <w:continuationSeparator/>
      </w:r>
    </w:p>
  </w:footnote>
  <w:footnote w:type="continuationNotice" w:id="1">
    <w:p w14:paraId="1A202707" w14:textId="77777777" w:rsidR="009533A5" w:rsidRDefault="009533A5"/>
  </w:footnote>
  <w:footnote w:id="2">
    <w:p w14:paraId="4838814F" w14:textId="77777777" w:rsidR="00E86023" w:rsidRDefault="00E86023" w:rsidP="00E86023">
      <w:pPr>
        <w:pStyle w:val="FootnoteText"/>
        <w:spacing w:before="0" w:after="0" w:line="240" w:lineRule="auto"/>
      </w:pPr>
      <w:r>
        <w:rPr>
          <w:rStyle w:val="FootnoteReference"/>
        </w:rPr>
        <w:footnoteRef/>
      </w:r>
      <w:r>
        <w:t xml:space="preserve"> </w:t>
      </w:r>
      <w:r w:rsidRPr="00160088">
        <w:t>Saeimas Administratīvi teritoriālās reformas komisija</w:t>
      </w:r>
      <w:r>
        <w:t xml:space="preserve"> </w:t>
      </w:r>
      <w:r w:rsidRPr="00160088">
        <w:t>202</w:t>
      </w:r>
      <w:r>
        <w:t>1</w:t>
      </w:r>
      <w:r w:rsidRPr="00160088">
        <w:t xml:space="preserve">.gada </w:t>
      </w:r>
      <w:r>
        <w:t>9</w:t>
      </w:r>
      <w:r w:rsidRPr="00160088">
        <w:t>.</w:t>
      </w:r>
      <w:r>
        <w:t>februārī atbalstīja likumprojekta “Grozījumi Teritorijas attīstības plānošanas likumā” virzību izskatīšanai Saeimā 3.lasījumā.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135098"/>
      <w:docPartObj>
        <w:docPartGallery w:val="Page Numbers (Top of Page)"/>
        <w:docPartUnique/>
      </w:docPartObj>
    </w:sdtPr>
    <w:sdtEndPr>
      <w:rPr>
        <w:noProof/>
      </w:rPr>
    </w:sdtEndPr>
    <w:sdtContent>
      <w:p w14:paraId="7522606C" w14:textId="709841E2" w:rsidR="00B64640" w:rsidRDefault="00B64640" w:rsidP="001E08AC">
        <w:pPr>
          <w:pStyle w:val="Header"/>
          <w:jc w:val="center"/>
        </w:pPr>
        <w:r>
          <w:fldChar w:fldCharType="begin"/>
        </w:r>
        <w:r>
          <w:instrText xml:space="preserve"> PAGE   \* MERGEFORMAT </w:instrText>
        </w:r>
        <w:r>
          <w:fldChar w:fldCharType="separate"/>
        </w:r>
        <w:r w:rsidR="00C80037">
          <w:rPr>
            <w:noProof/>
          </w:rPr>
          <w:t>3</w:t>
        </w:r>
        <w:r w:rsidR="00C80037">
          <w:rPr>
            <w:noProof/>
          </w:rPr>
          <w:t>3</w:t>
        </w:r>
        <w:r>
          <w:rPr>
            <w:noProof/>
          </w:rPr>
          <w:fldChar w:fldCharType="end"/>
        </w:r>
      </w:p>
    </w:sdtContent>
  </w:sdt>
  <w:p w14:paraId="42DA0F36" w14:textId="77777777" w:rsidR="00B64640" w:rsidRPr="00D83032" w:rsidRDefault="00B6464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38D1"/>
    <w:multiLevelType w:val="hybridMultilevel"/>
    <w:tmpl w:val="D94E4052"/>
    <w:lvl w:ilvl="0" w:tplc="92DC9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50E69A8"/>
    <w:multiLevelType w:val="hybridMultilevel"/>
    <w:tmpl w:val="BDB67E1C"/>
    <w:lvl w:ilvl="0" w:tplc="C51E9C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544131C"/>
    <w:multiLevelType w:val="hybridMultilevel"/>
    <w:tmpl w:val="8BEA274C"/>
    <w:lvl w:ilvl="0" w:tplc="13F27042">
      <w:start w:val="1"/>
      <w:numFmt w:val="decimal"/>
      <w:lvlText w:val="%1."/>
      <w:lvlJc w:val="left"/>
      <w:pPr>
        <w:ind w:left="720" w:hanging="360"/>
      </w:pPr>
    </w:lvl>
    <w:lvl w:ilvl="1" w:tplc="F822E5CA">
      <w:start w:val="1"/>
      <w:numFmt w:val="lowerLetter"/>
      <w:lvlText w:val="%2."/>
      <w:lvlJc w:val="left"/>
      <w:pPr>
        <w:ind w:left="1440" w:hanging="360"/>
      </w:pPr>
    </w:lvl>
    <w:lvl w:ilvl="2" w:tplc="033EDDB8">
      <w:start w:val="1"/>
      <w:numFmt w:val="lowerRoman"/>
      <w:lvlText w:val="%3."/>
      <w:lvlJc w:val="right"/>
      <w:pPr>
        <w:ind w:left="2160" w:hanging="180"/>
      </w:pPr>
    </w:lvl>
    <w:lvl w:ilvl="3" w:tplc="8D5228B2">
      <w:start w:val="1"/>
      <w:numFmt w:val="decimal"/>
      <w:lvlText w:val="%4."/>
      <w:lvlJc w:val="left"/>
      <w:pPr>
        <w:ind w:left="2880" w:hanging="360"/>
      </w:pPr>
    </w:lvl>
    <w:lvl w:ilvl="4" w:tplc="BF20EAAC">
      <w:start w:val="1"/>
      <w:numFmt w:val="lowerLetter"/>
      <w:lvlText w:val="%5."/>
      <w:lvlJc w:val="left"/>
      <w:pPr>
        <w:ind w:left="3600" w:hanging="360"/>
      </w:pPr>
    </w:lvl>
    <w:lvl w:ilvl="5" w:tplc="7F403F46">
      <w:start w:val="1"/>
      <w:numFmt w:val="lowerRoman"/>
      <w:lvlText w:val="%6."/>
      <w:lvlJc w:val="right"/>
      <w:pPr>
        <w:ind w:left="4320" w:hanging="180"/>
      </w:pPr>
    </w:lvl>
    <w:lvl w:ilvl="6" w:tplc="C06CA51E">
      <w:start w:val="1"/>
      <w:numFmt w:val="decimal"/>
      <w:lvlText w:val="%7."/>
      <w:lvlJc w:val="left"/>
      <w:pPr>
        <w:ind w:left="5040" w:hanging="360"/>
      </w:pPr>
    </w:lvl>
    <w:lvl w:ilvl="7" w:tplc="1EF02774">
      <w:start w:val="1"/>
      <w:numFmt w:val="lowerLetter"/>
      <w:lvlText w:val="%8."/>
      <w:lvlJc w:val="left"/>
      <w:pPr>
        <w:ind w:left="5760" w:hanging="360"/>
      </w:pPr>
    </w:lvl>
    <w:lvl w:ilvl="8" w:tplc="19AE7B0A">
      <w:start w:val="1"/>
      <w:numFmt w:val="lowerRoman"/>
      <w:lvlText w:val="%9."/>
      <w:lvlJc w:val="right"/>
      <w:pPr>
        <w:ind w:left="6480" w:hanging="180"/>
      </w:pPr>
    </w:lvl>
  </w:abstractNum>
  <w:abstractNum w:abstractNumId="3" w15:restartNumberingAfterBreak="0">
    <w:nsid w:val="15FD470F"/>
    <w:multiLevelType w:val="hybridMultilevel"/>
    <w:tmpl w:val="BDB67E1C"/>
    <w:lvl w:ilvl="0" w:tplc="C51E9C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EF7F9F"/>
    <w:multiLevelType w:val="hybridMultilevel"/>
    <w:tmpl w:val="2D64A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4B51A3"/>
    <w:multiLevelType w:val="multilevel"/>
    <w:tmpl w:val="582ADABC"/>
    <w:lvl w:ilvl="0">
      <w:start w:val="1"/>
      <w:numFmt w:val="decimal"/>
      <w:lvlText w:val="%1."/>
      <w:lvlJc w:val="left"/>
      <w:pPr>
        <w:ind w:left="5606" w:hanging="360"/>
      </w:pPr>
    </w:lvl>
    <w:lvl w:ilvl="1">
      <w:start w:val="1"/>
      <w:numFmt w:val="decimal"/>
      <w:isLgl/>
      <w:lvlText w:val="%1.%2."/>
      <w:lvlJc w:val="left"/>
      <w:pPr>
        <w:ind w:left="1440" w:hanging="360"/>
      </w:pPr>
      <w:rPr>
        <w:rFonts w:hint="default"/>
        <w:b/>
      </w:rPr>
    </w:lvl>
    <w:lvl w:ilvl="2">
      <w:start w:val="1"/>
      <w:numFmt w:val="decimal"/>
      <w:pStyle w:val="3lmenis"/>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250D1912"/>
    <w:multiLevelType w:val="hybridMultilevel"/>
    <w:tmpl w:val="142AF4BA"/>
    <w:lvl w:ilvl="0" w:tplc="D486D6BA">
      <w:start w:val="1"/>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A72E8E"/>
    <w:multiLevelType w:val="hybridMultilevel"/>
    <w:tmpl w:val="81E002FE"/>
    <w:lvl w:ilvl="0" w:tplc="1E8654B4">
      <w:start w:val="1"/>
      <w:numFmt w:val="decimal"/>
      <w:lvlText w:val="%1."/>
      <w:lvlJc w:val="left"/>
      <w:pPr>
        <w:ind w:left="720" w:hanging="360"/>
      </w:pPr>
    </w:lvl>
    <w:lvl w:ilvl="1" w:tplc="FB824300">
      <w:start w:val="1"/>
      <w:numFmt w:val="lowerLetter"/>
      <w:lvlText w:val="%2."/>
      <w:lvlJc w:val="left"/>
      <w:pPr>
        <w:ind w:left="1440" w:hanging="360"/>
      </w:pPr>
    </w:lvl>
    <w:lvl w:ilvl="2" w:tplc="D8561A72">
      <w:start w:val="1"/>
      <w:numFmt w:val="lowerRoman"/>
      <w:lvlText w:val="%3."/>
      <w:lvlJc w:val="right"/>
      <w:pPr>
        <w:ind w:left="2160" w:hanging="180"/>
      </w:pPr>
    </w:lvl>
    <w:lvl w:ilvl="3" w:tplc="F2BC9CE6">
      <w:start w:val="1"/>
      <w:numFmt w:val="decimal"/>
      <w:lvlText w:val="%4."/>
      <w:lvlJc w:val="left"/>
      <w:pPr>
        <w:ind w:left="2880" w:hanging="360"/>
      </w:pPr>
    </w:lvl>
    <w:lvl w:ilvl="4" w:tplc="BF0E160C">
      <w:start w:val="1"/>
      <w:numFmt w:val="lowerLetter"/>
      <w:lvlText w:val="%5."/>
      <w:lvlJc w:val="left"/>
      <w:pPr>
        <w:ind w:left="3600" w:hanging="360"/>
      </w:pPr>
    </w:lvl>
    <w:lvl w:ilvl="5" w:tplc="0DC0EFAA">
      <w:start w:val="1"/>
      <w:numFmt w:val="lowerRoman"/>
      <w:lvlText w:val="%6."/>
      <w:lvlJc w:val="right"/>
      <w:pPr>
        <w:ind w:left="4320" w:hanging="180"/>
      </w:pPr>
    </w:lvl>
    <w:lvl w:ilvl="6" w:tplc="FF4474EE">
      <w:start w:val="1"/>
      <w:numFmt w:val="decimal"/>
      <w:lvlText w:val="%7."/>
      <w:lvlJc w:val="left"/>
      <w:pPr>
        <w:ind w:left="5040" w:hanging="360"/>
      </w:pPr>
    </w:lvl>
    <w:lvl w:ilvl="7" w:tplc="74182CD8">
      <w:start w:val="1"/>
      <w:numFmt w:val="lowerLetter"/>
      <w:lvlText w:val="%8."/>
      <w:lvlJc w:val="left"/>
      <w:pPr>
        <w:ind w:left="5760" w:hanging="360"/>
      </w:pPr>
    </w:lvl>
    <w:lvl w:ilvl="8" w:tplc="DD28F45C">
      <w:start w:val="1"/>
      <w:numFmt w:val="lowerRoman"/>
      <w:lvlText w:val="%9."/>
      <w:lvlJc w:val="right"/>
      <w:pPr>
        <w:ind w:left="6480" w:hanging="180"/>
      </w:pPr>
    </w:lvl>
  </w:abstractNum>
  <w:abstractNum w:abstractNumId="8" w15:restartNumberingAfterBreak="0">
    <w:nsid w:val="2C416391"/>
    <w:multiLevelType w:val="hybridMultilevel"/>
    <w:tmpl w:val="EFAAD942"/>
    <w:lvl w:ilvl="0" w:tplc="66D20A06">
      <w:start w:val="1"/>
      <w:numFmt w:val="bullet"/>
      <w:lvlText w:val="–"/>
      <w:lvlJc w:val="left"/>
      <w:pPr>
        <w:tabs>
          <w:tab w:val="num" w:pos="720"/>
        </w:tabs>
        <w:ind w:left="720" w:hanging="360"/>
      </w:pPr>
      <w:rPr>
        <w:rFonts w:ascii="Arial" w:hAnsi="Arial" w:hint="default"/>
      </w:rPr>
    </w:lvl>
    <w:lvl w:ilvl="1" w:tplc="E7703452">
      <w:start w:val="1"/>
      <w:numFmt w:val="bullet"/>
      <w:lvlText w:val="–"/>
      <w:lvlJc w:val="left"/>
      <w:pPr>
        <w:tabs>
          <w:tab w:val="num" w:pos="1440"/>
        </w:tabs>
        <w:ind w:left="1440" w:hanging="360"/>
      </w:pPr>
      <w:rPr>
        <w:rFonts w:ascii="Arial" w:hAnsi="Arial" w:hint="default"/>
      </w:rPr>
    </w:lvl>
    <w:lvl w:ilvl="2" w:tplc="8B9EAD3A" w:tentative="1">
      <w:start w:val="1"/>
      <w:numFmt w:val="bullet"/>
      <w:lvlText w:val="–"/>
      <w:lvlJc w:val="left"/>
      <w:pPr>
        <w:tabs>
          <w:tab w:val="num" w:pos="2160"/>
        </w:tabs>
        <w:ind w:left="2160" w:hanging="360"/>
      </w:pPr>
      <w:rPr>
        <w:rFonts w:ascii="Arial" w:hAnsi="Arial" w:hint="default"/>
      </w:rPr>
    </w:lvl>
    <w:lvl w:ilvl="3" w:tplc="0C8EE338" w:tentative="1">
      <w:start w:val="1"/>
      <w:numFmt w:val="bullet"/>
      <w:lvlText w:val="–"/>
      <w:lvlJc w:val="left"/>
      <w:pPr>
        <w:tabs>
          <w:tab w:val="num" w:pos="2880"/>
        </w:tabs>
        <w:ind w:left="2880" w:hanging="360"/>
      </w:pPr>
      <w:rPr>
        <w:rFonts w:ascii="Arial" w:hAnsi="Arial" w:hint="default"/>
      </w:rPr>
    </w:lvl>
    <w:lvl w:ilvl="4" w:tplc="9EC43C16" w:tentative="1">
      <w:start w:val="1"/>
      <w:numFmt w:val="bullet"/>
      <w:lvlText w:val="–"/>
      <w:lvlJc w:val="left"/>
      <w:pPr>
        <w:tabs>
          <w:tab w:val="num" w:pos="3600"/>
        </w:tabs>
        <w:ind w:left="3600" w:hanging="360"/>
      </w:pPr>
      <w:rPr>
        <w:rFonts w:ascii="Arial" w:hAnsi="Arial" w:hint="default"/>
      </w:rPr>
    </w:lvl>
    <w:lvl w:ilvl="5" w:tplc="91560B28" w:tentative="1">
      <w:start w:val="1"/>
      <w:numFmt w:val="bullet"/>
      <w:lvlText w:val="–"/>
      <w:lvlJc w:val="left"/>
      <w:pPr>
        <w:tabs>
          <w:tab w:val="num" w:pos="4320"/>
        </w:tabs>
        <w:ind w:left="4320" w:hanging="360"/>
      </w:pPr>
      <w:rPr>
        <w:rFonts w:ascii="Arial" w:hAnsi="Arial" w:hint="default"/>
      </w:rPr>
    </w:lvl>
    <w:lvl w:ilvl="6" w:tplc="70DC37AE" w:tentative="1">
      <w:start w:val="1"/>
      <w:numFmt w:val="bullet"/>
      <w:lvlText w:val="–"/>
      <w:lvlJc w:val="left"/>
      <w:pPr>
        <w:tabs>
          <w:tab w:val="num" w:pos="5040"/>
        </w:tabs>
        <w:ind w:left="5040" w:hanging="360"/>
      </w:pPr>
      <w:rPr>
        <w:rFonts w:ascii="Arial" w:hAnsi="Arial" w:hint="default"/>
      </w:rPr>
    </w:lvl>
    <w:lvl w:ilvl="7" w:tplc="985CA6C0" w:tentative="1">
      <w:start w:val="1"/>
      <w:numFmt w:val="bullet"/>
      <w:lvlText w:val="–"/>
      <w:lvlJc w:val="left"/>
      <w:pPr>
        <w:tabs>
          <w:tab w:val="num" w:pos="5760"/>
        </w:tabs>
        <w:ind w:left="5760" w:hanging="360"/>
      </w:pPr>
      <w:rPr>
        <w:rFonts w:ascii="Arial" w:hAnsi="Arial" w:hint="default"/>
      </w:rPr>
    </w:lvl>
    <w:lvl w:ilvl="8" w:tplc="81B474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701CF7"/>
    <w:multiLevelType w:val="hybridMultilevel"/>
    <w:tmpl w:val="B68E1118"/>
    <w:lvl w:ilvl="0" w:tplc="461E5776">
      <w:start w:val="1"/>
      <w:numFmt w:val="decimal"/>
      <w:lvlText w:val="%1."/>
      <w:lvlJc w:val="left"/>
      <w:pPr>
        <w:ind w:left="720" w:hanging="360"/>
      </w:pPr>
    </w:lvl>
    <w:lvl w:ilvl="1" w:tplc="C0946524">
      <w:start w:val="1"/>
      <w:numFmt w:val="lowerLetter"/>
      <w:lvlText w:val="%2."/>
      <w:lvlJc w:val="left"/>
      <w:pPr>
        <w:ind w:left="1440" w:hanging="360"/>
      </w:pPr>
    </w:lvl>
    <w:lvl w:ilvl="2" w:tplc="7578D886">
      <w:start w:val="1"/>
      <w:numFmt w:val="lowerRoman"/>
      <w:lvlText w:val="%3."/>
      <w:lvlJc w:val="right"/>
      <w:pPr>
        <w:ind w:left="2160" w:hanging="180"/>
      </w:pPr>
    </w:lvl>
    <w:lvl w:ilvl="3" w:tplc="0F9E98DC">
      <w:start w:val="1"/>
      <w:numFmt w:val="decimal"/>
      <w:lvlText w:val="%4."/>
      <w:lvlJc w:val="left"/>
      <w:pPr>
        <w:ind w:left="2880" w:hanging="360"/>
      </w:pPr>
    </w:lvl>
    <w:lvl w:ilvl="4" w:tplc="A5C64BD2">
      <w:start w:val="1"/>
      <w:numFmt w:val="lowerLetter"/>
      <w:lvlText w:val="%5."/>
      <w:lvlJc w:val="left"/>
      <w:pPr>
        <w:ind w:left="3600" w:hanging="360"/>
      </w:pPr>
    </w:lvl>
    <w:lvl w:ilvl="5" w:tplc="0BFE4A0A">
      <w:start w:val="1"/>
      <w:numFmt w:val="lowerRoman"/>
      <w:lvlText w:val="%6."/>
      <w:lvlJc w:val="right"/>
      <w:pPr>
        <w:ind w:left="4320" w:hanging="180"/>
      </w:pPr>
    </w:lvl>
    <w:lvl w:ilvl="6" w:tplc="F0A81508">
      <w:start w:val="1"/>
      <w:numFmt w:val="decimal"/>
      <w:lvlText w:val="%7."/>
      <w:lvlJc w:val="left"/>
      <w:pPr>
        <w:ind w:left="5040" w:hanging="360"/>
      </w:pPr>
    </w:lvl>
    <w:lvl w:ilvl="7" w:tplc="3334C64E">
      <w:start w:val="1"/>
      <w:numFmt w:val="lowerLetter"/>
      <w:lvlText w:val="%8."/>
      <w:lvlJc w:val="left"/>
      <w:pPr>
        <w:ind w:left="5760" w:hanging="360"/>
      </w:pPr>
    </w:lvl>
    <w:lvl w:ilvl="8" w:tplc="10E09E5A">
      <w:start w:val="1"/>
      <w:numFmt w:val="lowerRoman"/>
      <w:lvlText w:val="%9."/>
      <w:lvlJc w:val="right"/>
      <w:pPr>
        <w:ind w:left="6480" w:hanging="180"/>
      </w:pPr>
    </w:lvl>
  </w:abstractNum>
  <w:abstractNum w:abstractNumId="10" w15:restartNumberingAfterBreak="0">
    <w:nsid w:val="32954262"/>
    <w:multiLevelType w:val="hybridMultilevel"/>
    <w:tmpl w:val="E1B0CBF0"/>
    <w:lvl w:ilvl="0" w:tplc="3F62EC7A">
      <w:start w:val="1"/>
      <w:numFmt w:val="bullet"/>
      <w:lvlText w:val=""/>
      <w:lvlJc w:val="left"/>
      <w:pPr>
        <w:ind w:left="720" w:hanging="360"/>
      </w:pPr>
      <w:rPr>
        <w:rFonts w:ascii="Symbol" w:hAnsi="Symbol" w:hint="default"/>
      </w:rPr>
    </w:lvl>
    <w:lvl w:ilvl="1" w:tplc="907C6580">
      <w:start w:val="1"/>
      <w:numFmt w:val="bullet"/>
      <w:lvlText w:val="o"/>
      <w:lvlJc w:val="left"/>
      <w:pPr>
        <w:ind w:left="1440" w:hanging="360"/>
      </w:pPr>
      <w:rPr>
        <w:rFonts w:ascii="Courier New" w:hAnsi="Courier New" w:hint="default"/>
      </w:rPr>
    </w:lvl>
    <w:lvl w:ilvl="2" w:tplc="6BFE5518">
      <w:start w:val="1"/>
      <w:numFmt w:val="bullet"/>
      <w:lvlText w:val=""/>
      <w:lvlJc w:val="left"/>
      <w:pPr>
        <w:ind w:left="2160" w:hanging="360"/>
      </w:pPr>
      <w:rPr>
        <w:rFonts w:ascii="Wingdings" w:hAnsi="Wingdings" w:hint="default"/>
      </w:rPr>
    </w:lvl>
    <w:lvl w:ilvl="3" w:tplc="CB4A87EA">
      <w:start w:val="1"/>
      <w:numFmt w:val="bullet"/>
      <w:lvlText w:val=""/>
      <w:lvlJc w:val="left"/>
      <w:pPr>
        <w:ind w:left="2880" w:hanging="360"/>
      </w:pPr>
      <w:rPr>
        <w:rFonts w:ascii="Symbol" w:hAnsi="Symbol" w:hint="default"/>
      </w:rPr>
    </w:lvl>
    <w:lvl w:ilvl="4" w:tplc="93583AE6">
      <w:start w:val="1"/>
      <w:numFmt w:val="bullet"/>
      <w:lvlText w:val="o"/>
      <w:lvlJc w:val="left"/>
      <w:pPr>
        <w:ind w:left="3600" w:hanging="360"/>
      </w:pPr>
      <w:rPr>
        <w:rFonts w:ascii="Courier New" w:hAnsi="Courier New" w:hint="default"/>
      </w:rPr>
    </w:lvl>
    <w:lvl w:ilvl="5" w:tplc="E2A8DF94">
      <w:start w:val="1"/>
      <w:numFmt w:val="bullet"/>
      <w:lvlText w:val=""/>
      <w:lvlJc w:val="left"/>
      <w:pPr>
        <w:ind w:left="4320" w:hanging="360"/>
      </w:pPr>
      <w:rPr>
        <w:rFonts w:ascii="Wingdings" w:hAnsi="Wingdings" w:hint="default"/>
      </w:rPr>
    </w:lvl>
    <w:lvl w:ilvl="6" w:tplc="B882C398">
      <w:start w:val="1"/>
      <w:numFmt w:val="bullet"/>
      <w:lvlText w:val=""/>
      <w:lvlJc w:val="left"/>
      <w:pPr>
        <w:ind w:left="5040" w:hanging="360"/>
      </w:pPr>
      <w:rPr>
        <w:rFonts w:ascii="Symbol" w:hAnsi="Symbol" w:hint="default"/>
      </w:rPr>
    </w:lvl>
    <w:lvl w:ilvl="7" w:tplc="3FD2DBEA">
      <w:start w:val="1"/>
      <w:numFmt w:val="bullet"/>
      <w:lvlText w:val="o"/>
      <w:lvlJc w:val="left"/>
      <w:pPr>
        <w:ind w:left="5760" w:hanging="360"/>
      </w:pPr>
      <w:rPr>
        <w:rFonts w:ascii="Courier New" w:hAnsi="Courier New" w:hint="default"/>
      </w:rPr>
    </w:lvl>
    <w:lvl w:ilvl="8" w:tplc="2BB63B46">
      <w:start w:val="1"/>
      <w:numFmt w:val="bullet"/>
      <w:lvlText w:val=""/>
      <w:lvlJc w:val="left"/>
      <w:pPr>
        <w:ind w:left="6480" w:hanging="360"/>
      </w:pPr>
      <w:rPr>
        <w:rFonts w:ascii="Wingdings" w:hAnsi="Wingdings" w:hint="default"/>
      </w:rPr>
    </w:lvl>
  </w:abstractNum>
  <w:abstractNum w:abstractNumId="11" w15:restartNumberingAfterBreak="0">
    <w:nsid w:val="36C3256F"/>
    <w:multiLevelType w:val="hybridMultilevel"/>
    <w:tmpl w:val="AD9CD266"/>
    <w:lvl w:ilvl="0" w:tplc="13645148">
      <w:start w:val="1"/>
      <w:numFmt w:val="bullet"/>
      <w:lvlText w:val="–"/>
      <w:lvlJc w:val="left"/>
      <w:pPr>
        <w:tabs>
          <w:tab w:val="num" w:pos="720"/>
        </w:tabs>
        <w:ind w:left="720" w:hanging="360"/>
      </w:pPr>
      <w:rPr>
        <w:rFonts w:ascii="Arial" w:hAnsi="Arial" w:hint="default"/>
      </w:rPr>
    </w:lvl>
    <w:lvl w:ilvl="1" w:tplc="861A35FA">
      <w:start w:val="1"/>
      <w:numFmt w:val="bullet"/>
      <w:lvlText w:val="–"/>
      <w:lvlJc w:val="left"/>
      <w:pPr>
        <w:tabs>
          <w:tab w:val="num" w:pos="1440"/>
        </w:tabs>
        <w:ind w:left="1440" w:hanging="360"/>
      </w:pPr>
      <w:rPr>
        <w:rFonts w:ascii="Arial" w:hAnsi="Arial" w:hint="default"/>
      </w:rPr>
    </w:lvl>
    <w:lvl w:ilvl="2" w:tplc="1E8664FC" w:tentative="1">
      <w:start w:val="1"/>
      <w:numFmt w:val="bullet"/>
      <w:lvlText w:val="–"/>
      <w:lvlJc w:val="left"/>
      <w:pPr>
        <w:tabs>
          <w:tab w:val="num" w:pos="2160"/>
        </w:tabs>
        <w:ind w:left="2160" w:hanging="360"/>
      </w:pPr>
      <w:rPr>
        <w:rFonts w:ascii="Arial" w:hAnsi="Arial" w:hint="default"/>
      </w:rPr>
    </w:lvl>
    <w:lvl w:ilvl="3" w:tplc="926E0614" w:tentative="1">
      <w:start w:val="1"/>
      <w:numFmt w:val="bullet"/>
      <w:lvlText w:val="–"/>
      <w:lvlJc w:val="left"/>
      <w:pPr>
        <w:tabs>
          <w:tab w:val="num" w:pos="2880"/>
        </w:tabs>
        <w:ind w:left="2880" w:hanging="360"/>
      </w:pPr>
      <w:rPr>
        <w:rFonts w:ascii="Arial" w:hAnsi="Arial" w:hint="default"/>
      </w:rPr>
    </w:lvl>
    <w:lvl w:ilvl="4" w:tplc="A92EB67C" w:tentative="1">
      <w:start w:val="1"/>
      <w:numFmt w:val="bullet"/>
      <w:lvlText w:val="–"/>
      <w:lvlJc w:val="left"/>
      <w:pPr>
        <w:tabs>
          <w:tab w:val="num" w:pos="3600"/>
        </w:tabs>
        <w:ind w:left="3600" w:hanging="360"/>
      </w:pPr>
      <w:rPr>
        <w:rFonts w:ascii="Arial" w:hAnsi="Arial" w:hint="default"/>
      </w:rPr>
    </w:lvl>
    <w:lvl w:ilvl="5" w:tplc="4A1A2466" w:tentative="1">
      <w:start w:val="1"/>
      <w:numFmt w:val="bullet"/>
      <w:lvlText w:val="–"/>
      <w:lvlJc w:val="left"/>
      <w:pPr>
        <w:tabs>
          <w:tab w:val="num" w:pos="4320"/>
        </w:tabs>
        <w:ind w:left="4320" w:hanging="360"/>
      </w:pPr>
      <w:rPr>
        <w:rFonts w:ascii="Arial" w:hAnsi="Arial" w:hint="default"/>
      </w:rPr>
    </w:lvl>
    <w:lvl w:ilvl="6" w:tplc="D7322250" w:tentative="1">
      <w:start w:val="1"/>
      <w:numFmt w:val="bullet"/>
      <w:lvlText w:val="–"/>
      <w:lvlJc w:val="left"/>
      <w:pPr>
        <w:tabs>
          <w:tab w:val="num" w:pos="5040"/>
        </w:tabs>
        <w:ind w:left="5040" w:hanging="360"/>
      </w:pPr>
      <w:rPr>
        <w:rFonts w:ascii="Arial" w:hAnsi="Arial" w:hint="default"/>
      </w:rPr>
    </w:lvl>
    <w:lvl w:ilvl="7" w:tplc="B776CFB6" w:tentative="1">
      <w:start w:val="1"/>
      <w:numFmt w:val="bullet"/>
      <w:lvlText w:val="–"/>
      <w:lvlJc w:val="left"/>
      <w:pPr>
        <w:tabs>
          <w:tab w:val="num" w:pos="5760"/>
        </w:tabs>
        <w:ind w:left="5760" w:hanging="360"/>
      </w:pPr>
      <w:rPr>
        <w:rFonts w:ascii="Arial" w:hAnsi="Arial" w:hint="default"/>
      </w:rPr>
    </w:lvl>
    <w:lvl w:ilvl="8" w:tplc="26EEDF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292285"/>
    <w:multiLevelType w:val="hybridMultilevel"/>
    <w:tmpl w:val="F592980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5E54F8"/>
    <w:multiLevelType w:val="hybridMultilevel"/>
    <w:tmpl w:val="84C02C54"/>
    <w:lvl w:ilvl="0" w:tplc="A104A020">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3EF622B"/>
    <w:multiLevelType w:val="hybridMultilevel"/>
    <w:tmpl w:val="AF4A1848"/>
    <w:lvl w:ilvl="0" w:tplc="04260011">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C03484D"/>
    <w:multiLevelType w:val="hybridMultilevel"/>
    <w:tmpl w:val="6FC2EE30"/>
    <w:lvl w:ilvl="0" w:tplc="F25442B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C6D3AE4"/>
    <w:multiLevelType w:val="hybridMultilevel"/>
    <w:tmpl w:val="12EA21A2"/>
    <w:lvl w:ilvl="0" w:tplc="CDDC24F4">
      <w:start w:val="1"/>
      <w:numFmt w:val="decimal"/>
      <w:lvlText w:val="%1."/>
      <w:lvlJc w:val="left"/>
      <w:pPr>
        <w:ind w:left="720" w:hanging="360"/>
      </w:pPr>
    </w:lvl>
    <w:lvl w:ilvl="1" w:tplc="24CAE60E">
      <w:start w:val="1"/>
      <w:numFmt w:val="lowerLetter"/>
      <w:lvlText w:val="%2."/>
      <w:lvlJc w:val="left"/>
      <w:pPr>
        <w:ind w:left="1440" w:hanging="360"/>
      </w:pPr>
    </w:lvl>
    <w:lvl w:ilvl="2" w:tplc="67CA327E">
      <w:start w:val="1"/>
      <w:numFmt w:val="lowerRoman"/>
      <w:lvlText w:val="%3."/>
      <w:lvlJc w:val="right"/>
      <w:pPr>
        <w:ind w:left="2160" w:hanging="180"/>
      </w:pPr>
    </w:lvl>
    <w:lvl w:ilvl="3" w:tplc="868AD430">
      <w:start w:val="1"/>
      <w:numFmt w:val="decimal"/>
      <w:lvlText w:val="%4."/>
      <w:lvlJc w:val="left"/>
      <w:pPr>
        <w:ind w:left="2880" w:hanging="360"/>
      </w:pPr>
    </w:lvl>
    <w:lvl w:ilvl="4" w:tplc="B6D20B0E">
      <w:start w:val="1"/>
      <w:numFmt w:val="lowerLetter"/>
      <w:lvlText w:val="%5."/>
      <w:lvlJc w:val="left"/>
      <w:pPr>
        <w:ind w:left="3600" w:hanging="360"/>
      </w:pPr>
    </w:lvl>
    <w:lvl w:ilvl="5" w:tplc="924040B4">
      <w:start w:val="1"/>
      <w:numFmt w:val="lowerRoman"/>
      <w:lvlText w:val="%6."/>
      <w:lvlJc w:val="right"/>
      <w:pPr>
        <w:ind w:left="4320" w:hanging="180"/>
      </w:pPr>
    </w:lvl>
    <w:lvl w:ilvl="6" w:tplc="959867E0">
      <w:start w:val="1"/>
      <w:numFmt w:val="decimal"/>
      <w:lvlText w:val="%7."/>
      <w:lvlJc w:val="left"/>
      <w:pPr>
        <w:ind w:left="5040" w:hanging="360"/>
      </w:pPr>
    </w:lvl>
    <w:lvl w:ilvl="7" w:tplc="8B001EA0">
      <w:start w:val="1"/>
      <w:numFmt w:val="lowerLetter"/>
      <w:lvlText w:val="%8."/>
      <w:lvlJc w:val="left"/>
      <w:pPr>
        <w:ind w:left="5760" w:hanging="360"/>
      </w:pPr>
    </w:lvl>
    <w:lvl w:ilvl="8" w:tplc="451C8F7A">
      <w:start w:val="1"/>
      <w:numFmt w:val="lowerRoman"/>
      <w:lvlText w:val="%9."/>
      <w:lvlJc w:val="right"/>
      <w:pPr>
        <w:ind w:left="6480" w:hanging="180"/>
      </w:pPr>
    </w:lvl>
  </w:abstractNum>
  <w:abstractNum w:abstractNumId="18" w15:restartNumberingAfterBreak="0">
    <w:nsid w:val="4E957183"/>
    <w:multiLevelType w:val="multilevel"/>
    <w:tmpl w:val="E6ACD3F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FA412B"/>
    <w:multiLevelType w:val="hybridMultilevel"/>
    <w:tmpl w:val="A3629A58"/>
    <w:lvl w:ilvl="0" w:tplc="ABA45DC2">
      <w:start w:val="1"/>
      <w:numFmt w:val="bullet"/>
      <w:lvlText w:val="–"/>
      <w:lvlJc w:val="left"/>
      <w:pPr>
        <w:tabs>
          <w:tab w:val="num" w:pos="720"/>
        </w:tabs>
        <w:ind w:left="720" w:hanging="360"/>
      </w:pPr>
      <w:rPr>
        <w:rFonts w:ascii="Arial" w:hAnsi="Arial" w:hint="default"/>
      </w:rPr>
    </w:lvl>
    <w:lvl w:ilvl="1" w:tplc="554013FA">
      <w:start w:val="1"/>
      <w:numFmt w:val="bullet"/>
      <w:lvlText w:val="–"/>
      <w:lvlJc w:val="left"/>
      <w:pPr>
        <w:tabs>
          <w:tab w:val="num" w:pos="1440"/>
        </w:tabs>
        <w:ind w:left="1440" w:hanging="360"/>
      </w:pPr>
      <w:rPr>
        <w:rFonts w:ascii="Arial" w:hAnsi="Arial" w:hint="default"/>
      </w:rPr>
    </w:lvl>
    <w:lvl w:ilvl="2" w:tplc="B118656E" w:tentative="1">
      <w:start w:val="1"/>
      <w:numFmt w:val="bullet"/>
      <w:lvlText w:val="–"/>
      <w:lvlJc w:val="left"/>
      <w:pPr>
        <w:tabs>
          <w:tab w:val="num" w:pos="2160"/>
        </w:tabs>
        <w:ind w:left="2160" w:hanging="360"/>
      </w:pPr>
      <w:rPr>
        <w:rFonts w:ascii="Arial" w:hAnsi="Arial" w:hint="default"/>
      </w:rPr>
    </w:lvl>
    <w:lvl w:ilvl="3" w:tplc="86C48E9E" w:tentative="1">
      <w:start w:val="1"/>
      <w:numFmt w:val="bullet"/>
      <w:lvlText w:val="–"/>
      <w:lvlJc w:val="left"/>
      <w:pPr>
        <w:tabs>
          <w:tab w:val="num" w:pos="2880"/>
        </w:tabs>
        <w:ind w:left="2880" w:hanging="360"/>
      </w:pPr>
      <w:rPr>
        <w:rFonts w:ascii="Arial" w:hAnsi="Arial" w:hint="default"/>
      </w:rPr>
    </w:lvl>
    <w:lvl w:ilvl="4" w:tplc="D902ADB4" w:tentative="1">
      <w:start w:val="1"/>
      <w:numFmt w:val="bullet"/>
      <w:lvlText w:val="–"/>
      <w:lvlJc w:val="left"/>
      <w:pPr>
        <w:tabs>
          <w:tab w:val="num" w:pos="3600"/>
        </w:tabs>
        <w:ind w:left="3600" w:hanging="360"/>
      </w:pPr>
      <w:rPr>
        <w:rFonts w:ascii="Arial" w:hAnsi="Arial" w:hint="default"/>
      </w:rPr>
    </w:lvl>
    <w:lvl w:ilvl="5" w:tplc="69660752" w:tentative="1">
      <w:start w:val="1"/>
      <w:numFmt w:val="bullet"/>
      <w:lvlText w:val="–"/>
      <w:lvlJc w:val="left"/>
      <w:pPr>
        <w:tabs>
          <w:tab w:val="num" w:pos="4320"/>
        </w:tabs>
        <w:ind w:left="4320" w:hanging="360"/>
      </w:pPr>
      <w:rPr>
        <w:rFonts w:ascii="Arial" w:hAnsi="Arial" w:hint="default"/>
      </w:rPr>
    </w:lvl>
    <w:lvl w:ilvl="6" w:tplc="3BB27E5E" w:tentative="1">
      <w:start w:val="1"/>
      <w:numFmt w:val="bullet"/>
      <w:lvlText w:val="–"/>
      <w:lvlJc w:val="left"/>
      <w:pPr>
        <w:tabs>
          <w:tab w:val="num" w:pos="5040"/>
        </w:tabs>
        <w:ind w:left="5040" w:hanging="360"/>
      </w:pPr>
      <w:rPr>
        <w:rFonts w:ascii="Arial" w:hAnsi="Arial" w:hint="default"/>
      </w:rPr>
    </w:lvl>
    <w:lvl w:ilvl="7" w:tplc="3DBA7C3C" w:tentative="1">
      <w:start w:val="1"/>
      <w:numFmt w:val="bullet"/>
      <w:lvlText w:val="–"/>
      <w:lvlJc w:val="left"/>
      <w:pPr>
        <w:tabs>
          <w:tab w:val="num" w:pos="5760"/>
        </w:tabs>
        <w:ind w:left="5760" w:hanging="360"/>
      </w:pPr>
      <w:rPr>
        <w:rFonts w:ascii="Arial" w:hAnsi="Arial" w:hint="default"/>
      </w:rPr>
    </w:lvl>
    <w:lvl w:ilvl="8" w:tplc="918422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F10D2D"/>
    <w:multiLevelType w:val="hybridMultilevel"/>
    <w:tmpl w:val="35FC6360"/>
    <w:lvl w:ilvl="0" w:tplc="C3C28984">
      <w:start w:val="1"/>
      <w:numFmt w:val="decimal"/>
      <w:lvlText w:val="%1."/>
      <w:lvlJc w:val="left"/>
      <w:pPr>
        <w:ind w:left="1294" w:hanging="58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7077AFB"/>
    <w:multiLevelType w:val="hybridMultilevel"/>
    <w:tmpl w:val="9AD0A7EA"/>
    <w:lvl w:ilvl="0" w:tplc="5BC05F76">
      <w:start w:val="1"/>
      <w:numFmt w:val="decimal"/>
      <w:lvlText w:val="%1."/>
      <w:lvlJc w:val="left"/>
      <w:pPr>
        <w:ind w:left="720" w:hanging="360"/>
      </w:pPr>
    </w:lvl>
    <w:lvl w:ilvl="1" w:tplc="88A2393E">
      <w:start w:val="1"/>
      <w:numFmt w:val="lowerLetter"/>
      <w:lvlText w:val="%2."/>
      <w:lvlJc w:val="left"/>
      <w:pPr>
        <w:ind w:left="1440" w:hanging="360"/>
      </w:pPr>
    </w:lvl>
    <w:lvl w:ilvl="2" w:tplc="6BBA4B88">
      <w:start w:val="1"/>
      <w:numFmt w:val="lowerRoman"/>
      <w:lvlText w:val="%3."/>
      <w:lvlJc w:val="right"/>
      <w:pPr>
        <w:ind w:left="2160" w:hanging="180"/>
      </w:pPr>
    </w:lvl>
    <w:lvl w:ilvl="3" w:tplc="37A662DA">
      <w:start w:val="1"/>
      <w:numFmt w:val="decimal"/>
      <w:lvlText w:val="%4."/>
      <w:lvlJc w:val="left"/>
      <w:pPr>
        <w:ind w:left="2880" w:hanging="360"/>
      </w:pPr>
    </w:lvl>
    <w:lvl w:ilvl="4" w:tplc="AB9E511A">
      <w:start w:val="1"/>
      <w:numFmt w:val="lowerLetter"/>
      <w:lvlText w:val="%5."/>
      <w:lvlJc w:val="left"/>
      <w:pPr>
        <w:ind w:left="3600" w:hanging="360"/>
      </w:pPr>
    </w:lvl>
    <w:lvl w:ilvl="5" w:tplc="E3BADEF8">
      <w:start w:val="1"/>
      <w:numFmt w:val="lowerRoman"/>
      <w:lvlText w:val="%6."/>
      <w:lvlJc w:val="right"/>
      <w:pPr>
        <w:ind w:left="4320" w:hanging="180"/>
      </w:pPr>
    </w:lvl>
    <w:lvl w:ilvl="6" w:tplc="56600ABE">
      <w:start w:val="1"/>
      <w:numFmt w:val="decimal"/>
      <w:lvlText w:val="%7."/>
      <w:lvlJc w:val="left"/>
      <w:pPr>
        <w:ind w:left="5040" w:hanging="360"/>
      </w:pPr>
    </w:lvl>
    <w:lvl w:ilvl="7" w:tplc="7BFCDEA0">
      <w:start w:val="1"/>
      <w:numFmt w:val="lowerLetter"/>
      <w:lvlText w:val="%8."/>
      <w:lvlJc w:val="left"/>
      <w:pPr>
        <w:ind w:left="5760" w:hanging="360"/>
      </w:pPr>
    </w:lvl>
    <w:lvl w:ilvl="8" w:tplc="59A80534">
      <w:start w:val="1"/>
      <w:numFmt w:val="lowerRoman"/>
      <w:lvlText w:val="%9."/>
      <w:lvlJc w:val="right"/>
      <w:pPr>
        <w:ind w:left="6480" w:hanging="180"/>
      </w:pPr>
    </w:lvl>
  </w:abstractNum>
  <w:abstractNum w:abstractNumId="22" w15:restartNumberingAfterBreak="0">
    <w:nsid w:val="578C6CCB"/>
    <w:multiLevelType w:val="multilevel"/>
    <w:tmpl w:val="8E26BC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F4D5312"/>
    <w:multiLevelType w:val="hybridMultilevel"/>
    <w:tmpl w:val="0AF016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FC54BA5"/>
    <w:multiLevelType w:val="hybridMultilevel"/>
    <w:tmpl w:val="BDB67E1C"/>
    <w:lvl w:ilvl="0" w:tplc="C51E9C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5D77E02"/>
    <w:multiLevelType w:val="hybridMultilevel"/>
    <w:tmpl w:val="BDEC83E0"/>
    <w:lvl w:ilvl="0" w:tplc="ABCE78D0">
      <w:start w:val="1"/>
      <w:numFmt w:val="decimal"/>
      <w:lvlText w:val="%1."/>
      <w:lvlJc w:val="left"/>
      <w:pPr>
        <w:ind w:left="720" w:hanging="360"/>
      </w:pPr>
    </w:lvl>
    <w:lvl w:ilvl="1" w:tplc="5C606636">
      <w:start w:val="1"/>
      <w:numFmt w:val="lowerLetter"/>
      <w:lvlText w:val="%2."/>
      <w:lvlJc w:val="left"/>
      <w:pPr>
        <w:ind w:left="1440" w:hanging="360"/>
      </w:pPr>
    </w:lvl>
    <w:lvl w:ilvl="2" w:tplc="C3401AF6">
      <w:start w:val="1"/>
      <w:numFmt w:val="lowerRoman"/>
      <w:lvlText w:val="%3."/>
      <w:lvlJc w:val="right"/>
      <w:pPr>
        <w:ind w:left="2160" w:hanging="180"/>
      </w:pPr>
    </w:lvl>
    <w:lvl w:ilvl="3" w:tplc="B99C2262">
      <w:start w:val="1"/>
      <w:numFmt w:val="decimal"/>
      <w:lvlText w:val="%4."/>
      <w:lvlJc w:val="left"/>
      <w:pPr>
        <w:ind w:left="2880" w:hanging="360"/>
      </w:pPr>
    </w:lvl>
    <w:lvl w:ilvl="4" w:tplc="78FC0022">
      <w:start w:val="1"/>
      <w:numFmt w:val="lowerLetter"/>
      <w:lvlText w:val="%5."/>
      <w:lvlJc w:val="left"/>
      <w:pPr>
        <w:ind w:left="3600" w:hanging="360"/>
      </w:pPr>
    </w:lvl>
    <w:lvl w:ilvl="5" w:tplc="6200EE94">
      <w:start w:val="1"/>
      <w:numFmt w:val="lowerRoman"/>
      <w:lvlText w:val="%6."/>
      <w:lvlJc w:val="right"/>
      <w:pPr>
        <w:ind w:left="4320" w:hanging="180"/>
      </w:pPr>
    </w:lvl>
    <w:lvl w:ilvl="6" w:tplc="4258BCBE">
      <w:start w:val="1"/>
      <w:numFmt w:val="decimal"/>
      <w:lvlText w:val="%7."/>
      <w:lvlJc w:val="left"/>
      <w:pPr>
        <w:ind w:left="5040" w:hanging="360"/>
      </w:pPr>
    </w:lvl>
    <w:lvl w:ilvl="7" w:tplc="7B1095F8">
      <w:start w:val="1"/>
      <w:numFmt w:val="lowerLetter"/>
      <w:lvlText w:val="%8."/>
      <w:lvlJc w:val="left"/>
      <w:pPr>
        <w:ind w:left="5760" w:hanging="360"/>
      </w:pPr>
    </w:lvl>
    <w:lvl w:ilvl="8" w:tplc="B3101DF8">
      <w:start w:val="1"/>
      <w:numFmt w:val="lowerRoman"/>
      <w:lvlText w:val="%9."/>
      <w:lvlJc w:val="right"/>
      <w:pPr>
        <w:ind w:left="6480" w:hanging="180"/>
      </w:pPr>
    </w:lvl>
  </w:abstractNum>
  <w:abstractNum w:abstractNumId="26" w15:restartNumberingAfterBreak="0">
    <w:nsid w:val="7BF12621"/>
    <w:multiLevelType w:val="hybridMultilevel"/>
    <w:tmpl w:val="06E6DE92"/>
    <w:lvl w:ilvl="0" w:tplc="0052B414">
      <w:start w:val="1"/>
      <w:numFmt w:val="decimal"/>
      <w:lvlText w:val="%1."/>
      <w:lvlJc w:val="left"/>
      <w:pPr>
        <w:ind w:left="720" w:hanging="360"/>
      </w:pPr>
    </w:lvl>
    <w:lvl w:ilvl="1" w:tplc="EE2A486A">
      <w:start w:val="1"/>
      <w:numFmt w:val="lowerLetter"/>
      <w:lvlText w:val="%2."/>
      <w:lvlJc w:val="left"/>
      <w:pPr>
        <w:ind w:left="1440" w:hanging="360"/>
      </w:pPr>
    </w:lvl>
    <w:lvl w:ilvl="2" w:tplc="684E0FC4">
      <w:start w:val="1"/>
      <w:numFmt w:val="lowerRoman"/>
      <w:lvlText w:val="%3."/>
      <w:lvlJc w:val="right"/>
      <w:pPr>
        <w:ind w:left="2160" w:hanging="180"/>
      </w:pPr>
    </w:lvl>
    <w:lvl w:ilvl="3" w:tplc="4CACBEF4">
      <w:start w:val="1"/>
      <w:numFmt w:val="decimal"/>
      <w:lvlText w:val="%4."/>
      <w:lvlJc w:val="left"/>
      <w:pPr>
        <w:ind w:left="2880" w:hanging="360"/>
      </w:pPr>
    </w:lvl>
    <w:lvl w:ilvl="4" w:tplc="44C6F024">
      <w:start w:val="1"/>
      <w:numFmt w:val="lowerLetter"/>
      <w:lvlText w:val="%5."/>
      <w:lvlJc w:val="left"/>
      <w:pPr>
        <w:ind w:left="3600" w:hanging="360"/>
      </w:pPr>
    </w:lvl>
    <w:lvl w:ilvl="5" w:tplc="22EC0B4C">
      <w:start w:val="1"/>
      <w:numFmt w:val="lowerRoman"/>
      <w:lvlText w:val="%6."/>
      <w:lvlJc w:val="right"/>
      <w:pPr>
        <w:ind w:left="4320" w:hanging="180"/>
      </w:pPr>
    </w:lvl>
    <w:lvl w:ilvl="6" w:tplc="D5D8695A">
      <w:start w:val="1"/>
      <w:numFmt w:val="decimal"/>
      <w:lvlText w:val="%7."/>
      <w:lvlJc w:val="left"/>
      <w:pPr>
        <w:ind w:left="5040" w:hanging="360"/>
      </w:pPr>
    </w:lvl>
    <w:lvl w:ilvl="7" w:tplc="0F06D208">
      <w:start w:val="1"/>
      <w:numFmt w:val="lowerLetter"/>
      <w:lvlText w:val="%8."/>
      <w:lvlJc w:val="left"/>
      <w:pPr>
        <w:ind w:left="5760" w:hanging="360"/>
      </w:pPr>
    </w:lvl>
    <w:lvl w:ilvl="8" w:tplc="16C4AD5E">
      <w:start w:val="1"/>
      <w:numFmt w:val="lowerRoman"/>
      <w:lvlText w:val="%9."/>
      <w:lvlJc w:val="right"/>
      <w:pPr>
        <w:ind w:left="6480" w:hanging="180"/>
      </w:pPr>
    </w:lvl>
  </w:abstractNum>
  <w:num w:numId="1">
    <w:abstractNumId w:val="10"/>
  </w:num>
  <w:num w:numId="2">
    <w:abstractNumId w:val="9"/>
  </w:num>
  <w:num w:numId="3">
    <w:abstractNumId w:val="7"/>
  </w:num>
  <w:num w:numId="4">
    <w:abstractNumId w:val="2"/>
  </w:num>
  <w:num w:numId="5">
    <w:abstractNumId w:val="17"/>
  </w:num>
  <w:num w:numId="6">
    <w:abstractNumId w:val="21"/>
  </w:num>
  <w:num w:numId="7">
    <w:abstractNumId w:val="25"/>
  </w:num>
  <w:num w:numId="8">
    <w:abstractNumId w:val="26"/>
  </w:num>
  <w:num w:numId="9">
    <w:abstractNumId w:val="15"/>
  </w:num>
  <w:num w:numId="10">
    <w:abstractNumId w:val="5"/>
  </w:num>
  <w:num w:numId="11">
    <w:abstractNumId w:val="23"/>
  </w:num>
  <w:num w:numId="12">
    <w:abstractNumId w:val="6"/>
  </w:num>
  <w:num w:numId="13">
    <w:abstractNumId w:val="20"/>
  </w:num>
  <w:num w:numId="14">
    <w:abstractNumId w:val="18"/>
  </w:num>
  <w:num w:numId="15">
    <w:abstractNumId w:val="0"/>
  </w:num>
  <w:num w:numId="16">
    <w:abstractNumId w:val="11"/>
  </w:num>
  <w:num w:numId="17">
    <w:abstractNumId w:val="16"/>
  </w:num>
  <w:num w:numId="18">
    <w:abstractNumId w:val="12"/>
  </w:num>
  <w:num w:numId="19">
    <w:abstractNumId w:val="8"/>
  </w:num>
  <w:num w:numId="20">
    <w:abstractNumId w:val="19"/>
  </w:num>
  <w:num w:numId="21">
    <w:abstractNumId w:val="13"/>
  </w:num>
  <w:num w:numId="22">
    <w:abstractNumId w:val="3"/>
  </w:num>
  <w:num w:numId="23">
    <w:abstractNumId w:val="24"/>
  </w:num>
  <w:num w:numId="24">
    <w:abstractNumId w:val="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98"/>
    <w:rsid w:val="00000579"/>
    <w:rsid w:val="00002504"/>
    <w:rsid w:val="00002DD7"/>
    <w:rsid w:val="00003AEF"/>
    <w:rsid w:val="0000507E"/>
    <w:rsid w:val="00005C5C"/>
    <w:rsid w:val="0000613A"/>
    <w:rsid w:val="00006B76"/>
    <w:rsid w:val="00010726"/>
    <w:rsid w:val="000138C9"/>
    <w:rsid w:val="00013AC6"/>
    <w:rsid w:val="00014D4F"/>
    <w:rsid w:val="00016F5B"/>
    <w:rsid w:val="0001700F"/>
    <w:rsid w:val="00017504"/>
    <w:rsid w:val="000178F8"/>
    <w:rsid w:val="00017F57"/>
    <w:rsid w:val="0002713C"/>
    <w:rsid w:val="00027C21"/>
    <w:rsid w:val="00031A5A"/>
    <w:rsid w:val="00033B3D"/>
    <w:rsid w:val="000366D0"/>
    <w:rsid w:val="000368A7"/>
    <w:rsid w:val="00036F7C"/>
    <w:rsid w:val="00040350"/>
    <w:rsid w:val="00046C75"/>
    <w:rsid w:val="00050191"/>
    <w:rsid w:val="00051836"/>
    <w:rsid w:val="00052576"/>
    <w:rsid w:val="000571F2"/>
    <w:rsid w:val="000578C1"/>
    <w:rsid w:val="000608CD"/>
    <w:rsid w:val="00062E3C"/>
    <w:rsid w:val="00063F79"/>
    <w:rsid w:val="000655BB"/>
    <w:rsid w:val="000661B6"/>
    <w:rsid w:val="00073F0F"/>
    <w:rsid w:val="00084B33"/>
    <w:rsid w:val="00086132"/>
    <w:rsid w:val="00087D88"/>
    <w:rsid w:val="0009238C"/>
    <w:rsid w:val="00092C43"/>
    <w:rsid w:val="00095FC6"/>
    <w:rsid w:val="000961FB"/>
    <w:rsid w:val="000A38B2"/>
    <w:rsid w:val="000A4A5F"/>
    <w:rsid w:val="000A4C4B"/>
    <w:rsid w:val="000A5403"/>
    <w:rsid w:val="000A7952"/>
    <w:rsid w:val="000B0122"/>
    <w:rsid w:val="000B19ED"/>
    <w:rsid w:val="000B1F97"/>
    <w:rsid w:val="000B2A07"/>
    <w:rsid w:val="000B3F37"/>
    <w:rsid w:val="000B71E9"/>
    <w:rsid w:val="000B750B"/>
    <w:rsid w:val="000B7926"/>
    <w:rsid w:val="000C1934"/>
    <w:rsid w:val="000C28FB"/>
    <w:rsid w:val="000C4C95"/>
    <w:rsid w:val="000D27EB"/>
    <w:rsid w:val="000D5FBE"/>
    <w:rsid w:val="000E22BD"/>
    <w:rsid w:val="000E4698"/>
    <w:rsid w:val="000E785B"/>
    <w:rsid w:val="000F10C9"/>
    <w:rsid w:val="000F2D78"/>
    <w:rsid w:val="000F2F16"/>
    <w:rsid w:val="000F41F0"/>
    <w:rsid w:val="000F45B7"/>
    <w:rsid w:val="000F5C47"/>
    <w:rsid w:val="000F6A44"/>
    <w:rsid w:val="001012E0"/>
    <w:rsid w:val="00105A88"/>
    <w:rsid w:val="001068B8"/>
    <w:rsid w:val="00106D2D"/>
    <w:rsid w:val="00111A2A"/>
    <w:rsid w:val="00111D96"/>
    <w:rsid w:val="001170F3"/>
    <w:rsid w:val="0011710E"/>
    <w:rsid w:val="00120BFA"/>
    <w:rsid w:val="00121115"/>
    <w:rsid w:val="00121D65"/>
    <w:rsid w:val="00121FE5"/>
    <w:rsid w:val="00122397"/>
    <w:rsid w:val="00124CC6"/>
    <w:rsid w:val="00124E24"/>
    <w:rsid w:val="001275FA"/>
    <w:rsid w:val="00132878"/>
    <w:rsid w:val="00134DB0"/>
    <w:rsid w:val="001411AE"/>
    <w:rsid w:val="001459BE"/>
    <w:rsid w:val="001472CF"/>
    <w:rsid w:val="00151A3F"/>
    <w:rsid w:val="00155E70"/>
    <w:rsid w:val="00160F52"/>
    <w:rsid w:val="001643FD"/>
    <w:rsid w:val="00170394"/>
    <w:rsid w:val="00170BA8"/>
    <w:rsid w:val="00170BCB"/>
    <w:rsid w:val="001737AC"/>
    <w:rsid w:val="001766DE"/>
    <w:rsid w:val="00177097"/>
    <w:rsid w:val="00177A0C"/>
    <w:rsid w:val="00182C40"/>
    <w:rsid w:val="00183189"/>
    <w:rsid w:val="00183957"/>
    <w:rsid w:val="00183A17"/>
    <w:rsid w:val="001840B1"/>
    <w:rsid w:val="00185E1F"/>
    <w:rsid w:val="00190AF5"/>
    <w:rsid w:val="00194DF6"/>
    <w:rsid w:val="00195071"/>
    <w:rsid w:val="001953DE"/>
    <w:rsid w:val="00195DC0"/>
    <w:rsid w:val="001A0E8E"/>
    <w:rsid w:val="001A1568"/>
    <w:rsid w:val="001A227C"/>
    <w:rsid w:val="001A3595"/>
    <w:rsid w:val="001A6404"/>
    <w:rsid w:val="001A7B19"/>
    <w:rsid w:val="001B7949"/>
    <w:rsid w:val="001C2E50"/>
    <w:rsid w:val="001C36AC"/>
    <w:rsid w:val="001C3B4D"/>
    <w:rsid w:val="001C4AF9"/>
    <w:rsid w:val="001C5609"/>
    <w:rsid w:val="001C69F8"/>
    <w:rsid w:val="001D3C70"/>
    <w:rsid w:val="001D473E"/>
    <w:rsid w:val="001D5207"/>
    <w:rsid w:val="001D737D"/>
    <w:rsid w:val="001E08AC"/>
    <w:rsid w:val="001E1905"/>
    <w:rsid w:val="001E1991"/>
    <w:rsid w:val="001E26F7"/>
    <w:rsid w:val="001E27D2"/>
    <w:rsid w:val="001F2FFD"/>
    <w:rsid w:val="001F449F"/>
    <w:rsid w:val="001F6960"/>
    <w:rsid w:val="002023E7"/>
    <w:rsid w:val="00202CEF"/>
    <w:rsid w:val="00212623"/>
    <w:rsid w:val="00213165"/>
    <w:rsid w:val="00213D66"/>
    <w:rsid w:val="00221400"/>
    <w:rsid w:val="002232BB"/>
    <w:rsid w:val="00224D79"/>
    <w:rsid w:val="002269E1"/>
    <w:rsid w:val="002276D9"/>
    <w:rsid w:val="002342EC"/>
    <w:rsid w:val="002348B1"/>
    <w:rsid w:val="00235D70"/>
    <w:rsid w:val="0023639D"/>
    <w:rsid w:val="00241A5F"/>
    <w:rsid w:val="00243109"/>
    <w:rsid w:val="002457E3"/>
    <w:rsid w:val="002461C5"/>
    <w:rsid w:val="00253045"/>
    <w:rsid w:val="00254A5D"/>
    <w:rsid w:val="002568A6"/>
    <w:rsid w:val="00260F5C"/>
    <w:rsid w:val="00261C7D"/>
    <w:rsid w:val="002626F9"/>
    <w:rsid w:val="00266469"/>
    <w:rsid w:val="00266B6C"/>
    <w:rsid w:val="002717FB"/>
    <w:rsid w:val="0027238C"/>
    <w:rsid w:val="002730CB"/>
    <w:rsid w:val="00274EA9"/>
    <w:rsid w:val="00277EF8"/>
    <w:rsid w:val="00292E4E"/>
    <w:rsid w:val="00297817"/>
    <w:rsid w:val="002A167B"/>
    <w:rsid w:val="002A179E"/>
    <w:rsid w:val="002A2B9A"/>
    <w:rsid w:val="002A6546"/>
    <w:rsid w:val="002B061A"/>
    <w:rsid w:val="002B17CB"/>
    <w:rsid w:val="002B4EAA"/>
    <w:rsid w:val="002B53CE"/>
    <w:rsid w:val="002B5A3A"/>
    <w:rsid w:val="002B5AC6"/>
    <w:rsid w:val="002B5C77"/>
    <w:rsid w:val="002B5C96"/>
    <w:rsid w:val="002C3EDD"/>
    <w:rsid w:val="002C4831"/>
    <w:rsid w:val="002C502A"/>
    <w:rsid w:val="002C59BA"/>
    <w:rsid w:val="002C5FED"/>
    <w:rsid w:val="002D0493"/>
    <w:rsid w:val="002D55E1"/>
    <w:rsid w:val="002E048B"/>
    <w:rsid w:val="002E0CE8"/>
    <w:rsid w:val="002E0F8D"/>
    <w:rsid w:val="002E3C21"/>
    <w:rsid w:val="002E5951"/>
    <w:rsid w:val="002E64C6"/>
    <w:rsid w:val="002E72A4"/>
    <w:rsid w:val="002F1216"/>
    <w:rsid w:val="002F17FE"/>
    <w:rsid w:val="002F1C9C"/>
    <w:rsid w:val="002F3E95"/>
    <w:rsid w:val="002F61BD"/>
    <w:rsid w:val="003011BD"/>
    <w:rsid w:val="003022B7"/>
    <w:rsid w:val="00302A7A"/>
    <w:rsid w:val="00302E31"/>
    <w:rsid w:val="0030440A"/>
    <w:rsid w:val="00305A0D"/>
    <w:rsid w:val="00312855"/>
    <w:rsid w:val="003141BA"/>
    <w:rsid w:val="003158C6"/>
    <w:rsid w:val="00315CA2"/>
    <w:rsid w:val="0032265A"/>
    <w:rsid w:val="00322ACA"/>
    <w:rsid w:val="003250DE"/>
    <w:rsid w:val="003257A2"/>
    <w:rsid w:val="00331FF2"/>
    <w:rsid w:val="00332E6F"/>
    <w:rsid w:val="00333E12"/>
    <w:rsid w:val="0034090B"/>
    <w:rsid w:val="003426B4"/>
    <w:rsid w:val="0034716C"/>
    <w:rsid w:val="00347B24"/>
    <w:rsid w:val="00352770"/>
    <w:rsid w:val="00352A8D"/>
    <w:rsid w:val="00354B74"/>
    <w:rsid w:val="00356A57"/>
    <w:rsid w:val="00356D4B"/>
    <w:rsid w:val="00362647"/>
    <w:rsid w:val="0037085C"/>
    <w:rsid w:val="003709D6"/>
    <w:rsid w:val="00370AC0"/>
    <w:rsid w:val="00370F38"/>
    <w:rsid w:val="00371461"/>
    <w:rsid w:val="00371857"/>
    <w:rsid w:val="003718C8"/>
    <w:rsid w:val="003730DE"/>
    <w:rsid w:val="0037499B"/>
    <w:rsid w:val="00375961"/>
    <w:rsid w:val="00377B48"/>
    <w:rsid w:val="003802C6"/>
    <w:rsid w:val="003809F2"/>
    <w:rsid w:val="00381D9C"/>
    <w:rsid w:val="00384B98"/>
    <w:rsid w:val="00385070"/>
    <w:rsid w:val="00386488"/>
    <w:rsid w:val="00387A83"/>
    <w:rsid w:val="0039017D"/>
    <w:rsid w:val="00390186"/>
    <w:rsid w:val="00390264"/>
    <w:rsid w:val="003906E9"/>
    <w:rsid w:val="00392BA4"/>
    <w:rsid w:val="00397D02"/>
    <w:rsid w:val="003A0086"/>
    <w:rsid w:val="003A1536"/>
    <w:rsid w:val="003A276B"/>
    <w:rsid w:val="003A37E4"/>
    <w:rsid w:val="003A734D"/>
    <w:rsid w:val="003B4053"/>
    <w:rsid w:val="003C0BEE"/>
    <w:rsid w:val="003C3B2A"/>
    <w:rsid w:val="003C566E"/>
    <w:rsid w:val="003C655B"/>
    <w:rsid w:val="003C7A78"/>
    <w:rsid w:val="003D3FFC"/>
    <w:rsid w:val="003D401E"/>
    <w:rsid w:val="003D5610"/>
    <w:rsid w:val="003D7124"/>
    <w:rsid w:val="003D7C15"/>
    <w:rsid w:val="003E017A"/>
    <w:rsid w:val="003E0595"/>
    <w:rsid w:val="003E26DD"/>
    <w:rsid w:val="003E62AA"/>
    <w:rsid w:val="003E771F"/>
    <w:rsid w:val="003F021C"/>
    <w:rsid w:val="003F0591"/>
    <w:rsid w:val="003F09E2"/>
    <w:rsid w:val="003F1B96"/>
    <w:rsid w:val="003F2E76"/>
    <w:rsid w:val="003F4401"/>
    <w:rsid w:val="003F47DA"/>
    <w:rsid w:val="003F60A1"/>
    <w:rsid w:val="003F60F5"/>
    <w:rsid w:val="003F6234"/>
    <w:rsid w:val="00400ABA"/>
    <w:rsid w:val="00404CBA"/>
    <w:rsid w:val="00415825"/>
    <w:rsid w:val="00421B48"/>
    <w:rsid w:val="00422E0C"/>
    <w:rsid w:val="00423356"/>
    <w:rsid w:val="00425CA0"/>
    <w:rsid w:val="0043119F"/>
    <w:rsid w:val="004315CB"/>
    <w:rsid w:val="00432C7E"/>
    <w:rsid w:val="00432D9F"/>
    <w:rsid w:val="0043592F"/>
    <w:rsid w:val="004359CF"/>
    <w:rsid w:val="00435B15"/>
    <w:rsid w:val="00436E3E"/>
    <w:rsid w:val="004372BF"/>
    <w:rsid w:val="00437D2F"/>
    <w:rsid w:val="004410F9"/>
    <w:rsid w:val="00444926"/>
    <w:rsid w:val="00445DAF"/>
    <w:rsid w:val="00446F46"/>
    <w:rsid w:val="0045063F"/>
    <w:rsid w:val="00451425"/>
    <w:rsid w:val="0045207F"/>
    <w:rsid w:val="0045330F"/>
    <w:rsid w:val="00454201"/>
    <w:rsid w:val="0046392B"/>
    <w:rsid w:val="00463DB5"/>
    <w:rsid w:val="00467FAA"/>
    <w:rsid w:val="004705B4"/>
    <w:rsid w:val="004714C3"/>
    <w:rsid w:val="0047279D"/>
    <w:rsid w:val="00472D4B"/>
    <w:rsid w:val="004746A1"/>
    <w:rsid w:val="00475925"/>
    <w:rsid w:val="00482201"/>
    <w:rsid w:val="00482E16"/>
    <w:rsid w:val="00483096"/>
    <w:rsid w:val="00483199"/>
    <w:rsid w:val="00483C7B"/>
    <w:rsid w:val="00483FD1"/>
    <w:rsid w:val="00484C0F"/>
    <w:rsid w:val="00484DD5"/>
    <w:rsid w:val="00485AB0"/>
    <w:rsid w:val="00487330"/>
    <w:rsid w:val="00493457"/>
    <w:rsid w:val="00494D8A"/>
    <w:rsid w:val="00497A56"/>
    <w:rsid w:val="004A2241"/>
    <w:rsid w:val="004A2CBF"/>
    <w:rsid w:val="004A4A92"/>
    <w:rsid w:val="004B0A07"/>
    <w:rsid w:val="004B3984"/>
    <w:rsid w:val="004B4982"/>
    <w:rsid w:val="004B50C1"/>
    <w:rsid w:val="004B5CC8"/>
    <w:rsid w:val="004B768E"/>
    <w:rsid w:val="004B77F0"/>
    <w:rsid w:val="004C00FA"/>
    <w:rsid w:val="004C14D8"/>
    <w:rsid w:val="004C26ED"/>
    <w:rsid w:val="004C2CE3"/>
    <w:rsid w:val="004C7A8F"/>
    <w:rsid w:val="004D3440"/>
    <w:rsid w:val="004D5356"/>
    <w:rsid w:val="004D6C47"/>
    <w:rsid w:val="004D6EED"/>
    <w:rsid w:val="004D76E3"/>
    <w:rsid w:val="004E12F5"/>
    <w:rsid w:val="004E249D"/>
    <w:rsid w:val="004E26CD"/>
    <w:rsid w:val="004E7DC5"/>
    <w:rsid w:val="004F15EA"/>
    <w:rsid w:val="004F1627"/>
    <w:rsid w:val="004F1C17"/>
    <w:rsid w:val="004F28A8"/>
    <w:rsid w:val="004F4E21"/>
    <w:rsid w:val="004F7218"/>
    <w:rsid w:val="004F73EA"/>
    <w:rsid w:val="004F7DF1"/>
    <w:rsid w:val="0050105C"/>
    <w:rsid w:val="0050283A"/>
    <w:rsid w:val="00502C33"/>
    <w:rsid w:val="0050486D"/>
    <w:rsid w:val="005055F5"/>
    <w:rsid w:val="00505783"/>
    <w:rsid w:val="0050627F"/>
    <w:rsid w:val="0050641E"/>
    <w:rsid w:val="0051163C"/>
    <w:rsid w:val="005127C9"/>
    <w:rsid w:val="0051419D"/>
    <w:rsid w:val="00515B5A"/>
    <w:rsid w:val="005166F2"/>
    <w:rsid w:val="00517803"/>
    <w:rsid w:val="005236BE"/>
    <w:rsid w:val="00525833"/>
    <w:rsid w:val="00525D78"/>
    <w:rsid w:val="00525DE6"/>
    <w:rsid w:val="0052670C"/>
    <w:rsid w:val="005319DE"/>
    <w:rsid w:val="00532981"/>
    <w:rsid w:val="00533025"/>
    <w:rsid w:val="00534F8E"/>
    <w:rsid w:val="0053564B"/>
    <w:rsid w:val="00535ABA"/>
    <w:rsid w:val="00535F77"/>
    <w:rsid w:val="00541532"/>
    <w:rsid w:val="00542C8B"/>
    <w:rsid w:val="00543554"/>
    <w:rsid w:val="005437B2"/>
    <w:rsid w:val="00543E5E"/>
    <w:rsid w:val="005455B8"/>
    <w:rsid w:val="0054599F"/>
    <w:rsid w:val="00545B72"/>
    <w:rsid w:val="00546FA2"/>
    <w:rsid w:val="00547DBD"/>
    <w:rsid w:val="00551BA4"/>
    <w:rsid w:val="0055400D"/>
    <w:rsid w:val="005543B8"/>
    <w:rsid w:val="00554425"/>
    <w:rsid w:val="00554708"/>
    <w:rsid w:val="00562816"/>
    <w:rsid w:val="00563C1F"/>
    <w:rsid w:val="005708E9"/>
    <w:rsid w:val="00570DC6"/>
    <w:rsid w:val="00571FD7"/>
    <w:rsid w:val="00574053"/>
    <w:rsid w:val="005745F6"/>
    <w:rsid w:val="005756B5"/>
    <w:rsid w:val="005770ED"/>
    <w:rsid w:val="005819F1"/>
    <w:rsid w:val="00583D68"/>
    <w:rsid w:val="0058560A"/>
    <w:rsid w:val="00587359"/>
    <w:rsid w:val="00587851"/>
    <w:rsid w:val="00590DC1"/>
    <w:rsid w:val="00590EED"/>
    <w:rsid w:val="005948E9"/>
    <w:rsid w:val="005953EE"/>
    <w:rsid w:val="00595707"/>
    <w:rsid w:val="00596587"/>
    <w:rsid w:val="00597AC2"/>
    <w:rsid w:val="00597DC3"/>
    <w:rsid w:val="005A4436"/>
    <w:rsid w:val="005A4D45"/>
    <w:rsid w:val="005A6DB3"/>
    <w:rsid w:val="005B2690"/>
    <w:rsid w:val="005B2B00"/>
    <w:rsid w:val="005B2DDC"/>
    <w:rsid w:val="005B42F8"/>
    <w:rsid w:val="005B6091"/>
    <w:rsid w:val="005B73CC"/>
    <w:rsid w:val="005B7701"/>
    <w:rsid w:val="005C4499"/>
    <w:rsid w:val="005C6B67"/>
    <w:rsid w:val="005D57C6"/>
    <w:rsid w:val="005D713B"/>
    <w:rsid w:val="005D74F1"/>
    <w:rsid w:val="005E0517"/>
    <w:rsid w:val="005E145F"/>
    <w:rsid w:val="005E24A1"/>
    <w:rsid w:val="005E369F"/>
    <w:rsid w:val="005E5360"/>
    <w:rsid w:val="005E624E"/>
    <w:rsid w:val="005E689A"/>
    <w:rsid w:val="005E689F"/>
    <w:rsid w:val="005E7232"/>
    <w:rsid w:val="005E7444"/>
    <w:rsid w:val="005F7061"/>
    <w:rsid w:val="005F70F4"/>
    <w:rsid w:val="006000EB"/>
    <w:rsid w:val="00612B45"/>
    <w:rsid w:val="0061360E"/>
    <w:rsid w:val="0061711D"/>
    <w:rsid w:val="00620438"/>
    <w:rsid w:val="0062117E"/>
    <w:rsid w:val="00631165"/>
    <w:rsid w:val="00631FFC"/>
    <w:rsid w:val="00632837"/>
    <w:rsid w:val="00632BCF"/>
    <w:rsid w:val="00632DFE"/>
    <w:rsid w:val="00634A77"/>
    <w:rsid w:val="00641D8D"/>
    <w:rsid w:val="00642E93"/>
    <w:rsid w:val="00642F50"/>
    <w:rsid w:val="006432B4"/>
    <w:rsid w:val="006440F1"/>
    <w:rsid w:val="00644E22"/>
    <w:rsid w:val="00645692"/>
    <w:rsid w:val="00646210"/>
    <w:rsid w:val="006505AF"/>
    <w:rsid w:val="00650D9C"/>
    <w:rsid w:val="006522A9"/>
    <w:rsid w:val="00653EC2"/>
    <w:rsid w:val="00655F48"/>
    <w:rsid w:val="00656E3A"/>
    <w:rsid w:val="006626E2"/>
    <w:rsid w:val="00664383"/>
    <w:rsid w:val="00672BAA"/>
    <w:rsid w:val="00675A95"/>
    <w:rsid w:val="00680832"/>
    <w:rsid w:val="006816FE"/>
    <w:rsid w:val="00681727"/>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1AB2"/>
    <w:rsid w:val="006E50D3"/>
    <w:rsid w:val="006E6C37"/>
    <w:rsid w:val="00700B0D"/>
    <w:rsid w:val="00704284"/>
    <w:rsid w:val="00704A1E"/>
    <w:rsid w:val="00707B2A"/>
    <w:rsid w:val="00710C4E"/>
    <w:rsid w:val="00711799"/>
    <w:rsid w:val="00712828"/>
    <w:rsid w:val="00712A59"/>
    <w:rsid w:val="00713D21"/>
    <w:rsid w:val="00714296"/>
    <w:rsid w:val="007151DC"/>
    <w:rsid w:val="00717837"/>
    <w:rsid w:val="00717A1A"/>
    <w:rsid w:val="00721452"/>
    <w:rsid w:val="00721AA5"/>
    <w:rsid w:val="0072209C"/>
    <w:rsid w:val="00722EF6"/>
    <w:rsid w:val="007259B8"/>
    <w:rsid w:val="00726D96"/>
    <w:rsid w:val="00731221"/>
    <w:rsid w:val="00731234"/>
    <w:rsid w:val="00733269"/>
    <w:rsid w:val="00733A0D"/>
    <w:rsid w:val="007379DE"/>
    <w:rsid w:val="00737AA8"/>
    <w:rsid w:val="0074297A"/>
    <w:rsid w:val="00742C87"/>
    <w:rsid w:val="00743DC8"/>
    <w:rsid w:val="0075317B"/>
    <w:rsid w:val="00755658"/>
    <w:rsid w:val="007637BD"/>
    <w:rsid w:val="00764384"/>
    <w:rsid w:val="00764997"/>
    <w:rsid w:val="00764EB8"/>
    <w:rsid w:val="0076700A"/>
    <w:rsid w:val="007731CA"/>
    <w:rsid w:val="007739E4"/>
    <w:rsid w:val="00774DBD"/>
    <w:rsid w:val="007752F9"/>
    <w:rsid w:val="0078026E"/>
    <w:rsid w:val="00783AD7"/>
    <w:rsid w:val="007843CD"/>
    <w:rsid w:val="0078647B"/>
    <w:rsid w:val="00786F43"/>
    <w:rsid w:val="00787391"/>
    <w:rsid w:val="00790A67"/>
    <w:rsid w:val="00792ADB"/>
    <w:rsid w:val="00794AE3"/>
    <w:rsid w:val="007950DB"/>
    <w:rsid w:val="00797A27"/>
    <w:rsid w:val="007A0602"/>
    <w:rsid w:val="007A520F"/>
    <w:rsid w:val="007A59CD"/>
    <w:rsid w:val="007A77B1"/>
    <w:rsid w:val="007B17F6"/>
    <w:rsid w:val="007B4C52"/>
    <w:rsid w:val="007B4E9A"/>
    <w:rsid w:val="007B5349"/>
    <w:rsid w:val="007C0212"/>
    <w:rsid w:val="007C1F89"/>
    <w:rsid w:val="007C5D82"/>
    <w:rsid w:val="007C7FA8"/>
    <w:rsid w:val="007D0B3F"/>
    <w:rsid w:val="007D1ED7"/>
    <w:rsid w:val="007D28F3"/>
    <w:rsid w:val="007D2B8F"/>
    <w:rsid w:val="007D2BC1"/>
    <w:rsid w:val="007D64FA"/>
    <w:rsid w:val="007E2C24"/>
    <w:rsid w:val="007E327E"/>
    <w:rsid w:val="007E38E1"/>
    <w:rsid w:val="007E39F9"/>
    <w:rsid w:val="007E41B7"/>
    <w:rsid w:val="007E5B9D"/>
    <w:rsid w:val="007E68F7"/>
    <w:rsid w:val="007E6F72"/>
    <w:rsid w:val="007E7346"/>
    <w:rsid w:val="007F08EA"/>
    <w:rsid w:val="008033FB"/>
    <w:rsid w:val="008043C9"/>
    <w:rsid w:val="0080518D"/>
    <w:rsid w:val="008062D8"/>
    <w:rsid w:val="00816E75"/>
    <w:rsid w:val="00816F0F"/>
    <w:rsid w:val="008201C9"/>
    <w:rsid w:val="0082068F"/>
    <w:rsid w:val="00824036"/>
    <w:rsid w:val="00824ECA"/>
    <w:rsid w:val="00825572"/>
    <w:rsid w:val="00826B57"/>
    <w:rsid w:val="00832672"/>
    <w:rsid w:val="0083567A"/>
    <w:rsid w:val="00835BD4"/>
    <w:rsid w:val="00835C21"/>
    <w:rsid w:val="0084103A"/>
    <w:rsid w:val="00842018"/>
    <w:rsid w:val="00842824"/>
    <w:rsid w:val="008438FE"/>
    <w:rsid w:val="00844C5E"/>
    <w:rsid w:val="00845108"/>
    <w:rsid w:val="00846E61"/>
    <w:rsid w:val="00847A84"/>
    <w:rsid w:val="00850221"/>
    <w:rsid w:val="00853DAB"/>
    <w:rsid w:val="00854442"/>
    <w:rsid w:val="00854F75"/>
    <w:rsid w:val="008553C1"/>
    <w:rsid w:val="008553CC"/>
    <w:rsid w:val="00860244"/>
    <w:rsid w:val="00860882"/>
    <w:rsid w:val="00861185"/>
    <w:rsid w:val="00861356"/>
    <w:rsid w:val="00861AEF"/>
    <w:rsid w:val="0086300D"/>
    <w:rsid w:val="008630E0"/>
    <w:rsid w:val="00865133"/>
    <w:rsid w:val="008668E1"/>
    <w:rsid w:val="008678F1"/>
    <w:rsid w:val="00874B83"/>
    <w:rsid w:val="00877120"/>
    <w:rsid w:val="00880B97"/>
    <w:rsid w:val="00881530"/>
    <w:rsid w:val="00882413"/>
    <w:rsid w:val="00883FD3"/>
    <w:rsid w:val="00885CAA"/>
    <w:rsid w:val="00887DE5"/>
    <w:rsid w:val="008934F7"/>
    <w:rsid w:val="00897048"/>
    <w:rsid w:val="008A3CF2"/>
    <w:rsid w:val="008A5AA8"/>
    <w:rsid w:val="008A605E"/>
    <w:rsid w:val="008A6160"/>
    <w:rsid w:val="008B24E0"/>
    <w:rsid w:val="008B50DF"/>
    <w:rsid w:val="008B73F4"/>
    <w:rsid w:val="008B78D3"/>
    <w:rsid w:val="008C0BD2"/>
    <w:rsid w:val="008C2661"/>
    <w:rsid w:val="008C32F5"/>
    <w:rsid w:val="008C37B8"/>
    <w:rsid w:val="008C40A3"/>
    <w:rsid w:val="008C4496"/>
    <w:rsid w:val="008D059C"/>
    <w:rsid w:val="008D0BE5"/>
    <w:rsid w:val="008D3B0F"/>
    <w:rsid w:val="008D54B0"/>
    <w:rsid w:val="008D58E7"/>
    <w:rsid w:val="008D5B01"/>
    <w:rsid w:val="008D68C1"/>
    <w:rsid w:val="008D7037"/>
    <w:rsid w:val="008E1992"/>
    <w:rsid w:val="008E3975"/>
    <w:rsid w:val="008E39BA"/>
    <w:rsid w:val="008E3CC7"/>
    <w:rsid w:val="008E6F4D"/>
    <w:rsid w:val="008F184E"/>
    <w:rsid w:val="008F1E56"/>
    <w:rsid w:val="008F4CC8"/>
    <w:rsid w:val="008F6C74"/>
    <w:rsid w:val="0090158C"/>
    <w:rsid w:val="009031FE"/>
    <w:rsid w:val="009040D2"/>
    <w:rsid w:val="00904419"/>
    <w:rsid w:val="00905ECF"/>
    <w:rsid w:val="00907F29"/>
    <w:rsid w:val="00915C8F"/>
    <w:rsid w:val="00916933"/>
    <w:rsid w:val="00917946"/>
    <w:rsid w:val="00920B51"/>
    <w:rsid w:val="0092171F"/>
    <w:rsid w:val="00921844"/>
    <w:rsid w:val="009222EF"/>
    <w:rsid w:val="0092715E"/>
    <w:rsid w:val="00933CA6"/>
    <w:rsid w:val="009354F0"/>
    <w:rsid w:val="009362E5"/>
    <w:rsid w:val="009367F9"/>
    <w:rsid w:val="00937DB2"/>
    <w:rsid w:val="00947F78"/>
    <w:rsid w:val="009513D6"/>
    <w:rsid w:val="00953250"/>
    <w:rsid w:val="009533A5"/>
    <w:rsid w:val="00955B20"/>
    <w:rsid w:val="00956543"/>
    <w:rsid w:val="00965AA8"/>
    <w:rsid w:val="009719B3"/>
    <w:rsid w:val="0097228E"/>
    <w:rsid w:val="00974326"/>
    <w:rsid w:val="00974C8C"/>
    <w:rsid w:val="00975E83"/>
    <w:rsid w:val="00975FBA"/>
    <w:rsid w:val="009778EB"/>
    <w:rsid w:val="00977ED8"/>
    <w:rsid w:val="009808EF"/>
    <w:rsid w:val="009878D8"/>
    <w:rsid w:val="0099019C"/>
    <w:rsid w:val="00990E47"/>
    <w:rsid w:val="009912BA"/>
    <w:rsid w:val="009913CB"/>
    <w:rsid w:val="009927D4"/>
    <w:rsid w:val="00993004"/>
    <w:rsid w:val="00994253"/>
    <w:rsid w:val="00995480"/>
    <w:rsid w:val="00995997"/>
    <w:rsid w:val="00997B26"/>
    <w:rsid w:val="009A091A"/>
    <w:rsid w:val="009A2F69"/>
    <w:rsid w:val="009A4683"/>
    <w:rsid w:val="009A483D"/>
    <w:rsid w:val="009A52AE"/>
    <w:rsid w:val="009A6242"/>
    <w:rsid w:val="009A770B"/>
    <w:rsid w:val="009B28BA"/>
    <w:rsid w:val="009B2EF4"/>
    <w:rsid w:val="009B391F"/>
    <w:rsid w:val="009B56D2"/>
    <w:rsid w:val="009B5B86"/>
    <w:rsid w:val="009B6A7C"/>
    <w:rsid w:val="009C4E7E"/>
    <w:rsid w:val="009C5E00"/>
    <w:rsid w:val="009C7C30"/>
    <w:rsid w:val="009D2BD2"/>
    <w:rsid w:val="009D320B"/>
    <w:rsid w:val="009D3658"/>
    <w:rsid w:val="009D5007"/>
    <w:rsid w:val="009D564B"/>
    <w:rsid w:val="009D6B4D"/>
    <w:rsid w:val="009E6E45"/>
    <w:rsid w:val="009F0084"/>
    <w:rsid w:val="009F5E4F"/>
    <w:rsid w:val="009F68DD"/>
    <w:rsid w:val="009F7160"/>
    <w:rsid w:val="009F72C3"/>
    <w:rsid w:val="00A005D7"/>
    <w:rsid w:val="00A074B3"/>
    <w:rsid w:val="00A104DE"/>
    <w:rsid w:val="00A115A4"/>
    <w:rsid w:val="00A15409"/>
    <w:rsid w:val="00A155EB"/>
    <w:rsid w:val="00A16050"/>
    <w:rsid w:val="00A171C8"/>
    <w:rsid w:val="00A17395"/>
    <w:rsid w:val="00A30EA9"/>
    <w:rsid w:val="00A31D7F"/>
    <w:rsid w:val="00A32E0C"/>
    <w:rsid w:val="00A331B5"/>
    <w:rsid w:val="00A35AFD"/>
    <w:rsid w:val="00A4023D"/>
    <w:rsid w:val="00A40F28"/>
    <w:rsid w:val="00A461F1"/>
    <w:rsid w:val="00A46AE8"/>
    <w:rsid w:val="00A46BF7"/>
    <w:rsid w:val="00A5002B"/>
    <w:rsid w:val="00A53C54"/>
    <w:rsid w:val="00A54BE7"/>
    <w:rsid w:val="00A5564D"/>
    <w:rsid w:val="00A55DD4"/>
    <w:rsid w:val="00A56EE9"/>
    <w:rsid w:val="00A60094"/>
    <w:rsid w:val="00A60766"/>
    <w:rsid w:val="00A619B3"/>
    <w:rsid w:val="00A636C5"/>
    <w:rsid w:val="00A6386D"/>
    <w:rsid w:val="00A7045E"/>
    <w:rsid w:val="00A735B2"/>
    <w:rsid w:val="00A75320"/>
    <w:rsid w:val="00A75EA9"/>
    <w:rsid w:val="00A82D37"/>
    <w:rsid w:val="00A83AD4"/>
    <w:rsid w:val="00A85F9E"/>
    <w:rsid w:val="00A90626"/>
    <w:rsid w:val="00A95860"/>
    <w:rsid w:val="00A97BC1"/>
    <w:rsid w:val="00AA01EC"/>
    <w:rsid w:val="00AA589B"/>
    <w:rsid w:val="00AA5C65"/>
    <w:rsid w:val="00AA610B"/>
    <w:rsid w:val="00AB0B9E"/>
    <w:rsid w:val="00AB0BD5"/>
    <w:rsid w:val="00AB18C6"/>
    <w:rsid w:val="00AB1C9C"/>
    <w:rsid w:val="00AB2993"/>
    <w:rsid w:val="00AB34B6"/>
    <w:rsid w:val="00AB3E8F"/>
    <w:rsid w:val="00AB4E8D"/>
    <w:rsid w:val="00AB5005"/>
    <w:rsid w:val="00AB700C"/>
    <w:rsid w:val="00AB72B9"/>
    <w:rsid w:val="00AC3013"/>
    <w:rsid w:val="00AC3F33"/>
    <w:rsid w:val="00AD0226"/>
    <w:rsid w:val="00AD05D5"/>
    <w:rsid w:val="00AD1634"/>
    <w:rsid w:val="00AD3784"/>
    <w:rsid w:val="00AD46A1"/>
    <w:rsid w:val="00AE0832"/>
    <w:rsid w:val="00AE101E"/>
    <w:rsid w:val="00AE2CBE"/>
    <w:rsid w:val="00AE4AC3"/>
    <w:rsid w:val="00AF163C"/>
    <w:rsid w:val="00AF1ABA"/>
    <w:rsid w:val="00AF23FD"/>
    <w:rsid w:val="00AF3365"/>
    <w:rsid w:val="00AF4CC8"/>
    <w:rsid w:val="00AF6942"/>
    <w:rsid w:val="00AF75BA"/>
    <w:rsid w:val="00B00223"/>
    <w:rsid w:val="00B022B9"/>
    <w:rsid w:val="00B0365F"/>
    <w:rsid w:val="00B03A9F"/>
    <w:rsid w:val="00B052F1"/>
    <w:rsid w:val="00B064D0"/>
    <w:rsid w:val="00B10297"/>
    <w:rsid w:val="00B11F45"/>
    <w:rsid w:val="00B124CC"/>
    <w:rsid w:val="00B12C34"/>
    <w:rsid w:val="00B13477"/>
    <w:rsid w:val="00B15009"/>
    <w:rsid w:val="00B15DEE"/>
    <w:rsid w:val="00B1684A"/>
    <w:rsid w:val="00B16E03"/>
    <w:rsid w:val="00B1778F"/>
    <w:rsid w:val="00B20ABA"/>
    <w:rsid w:val="00B23746"/>
    <w:rsid w:val="00B27488"/>
    <w:rsid w:val="00B3255E"/>
    <w:rsid w:val="00B32C58"/>
    <w:rsid w:val="00B34F23"/>
    <w:rsid w:val="00B357C5"/>
    <w:rsid w:val="00B40C5B"/>
    <w:rsid w:val="00B4147B"/>
    <w:rsid w:val="00B42F31"/>
    <w:rsid w:val="00B44CC5"/>
    <w:rsid w:val="00B44E41"/>
    <w:rsid w:val="00B45CEC"/>
    <w:rsid w:val="00B4604A"/>
    <w:rsid w:val="00B46F25"/>
    <w:rsid w:val="00B476B4"/>
    <w:rsid w:val="00B50FCE"/>
    <w:rsid w:val="00B559A7"/>
    <w:rsid w:val="00B61B1A"/>
    <w:rsid w:val="00B64640"/>
    <w:rsid w:val="00B6542A"/>
    <w:rsid w:val="00B65780"/>
    <w:rsid w:val="00B66647"/>
    <w:rsid w:val="00B7178A"/>
    <w:rsid w:val="00B77594"/>
    <w:rsid w:val="00B80F28"/>
    <w:rsid w:val="00B83653"/>
    <w:rsid w:val="00B8432D"/>
    <w:rsid w:val="00B846F6"/>
    <w:rsid w:val="00B84864"/>
    <w:rsid w:val="00B86F77"/>
    <w:rsid w:val="00B90F17"/>
    <w:rsid w:val="00B91129"/>
    <w:rsid w:val="00B94220"/>
    <w:rsid w:val="00B942DA"/>
    <w:rsid w:val="00B955B3"/>
    <w:rsid w:val="00BA1D13"/>
    <w:rsid w:val="00BA6DCA"/>
    <w:rsid w:val="00BA7731"/>
    <w:rsid w:val="00BB38C8"/>
    <w:rsid w:val="00BB4C4A"/>
    <w:rsid w:val="00BB5247"/>
    <w:rsid w:val="00BB57EE"/>
    <w:rsid w:val="00BB6984"/>
    <w:rsid w:val="00BB6D27"/>
    <w:rsid w:val="00BC0C9E"/>
    <w:rsid w:val="00BC1E24"/>
    <w:rsid w:val="00BC51B9"/>
    <w:rsid w:val="00BD03C3"/>
    <w:rsid w:val="00BD17EB"/>
    <w:rsid w:val="00BE1813"/>
    <w:rsid w:val="00BE2F49"/>
    <w:rsid w:val="00BE30BF"/>
    <w:rsid w:val="00BE3DD0"/>
    <w:rsid w:val="00BE745F"/>
    <w:rsid w:val="00BE760A"/>
    <w:rsid w:val="00BE79D5"/>
    <w:rsid w:val="00BF1BD9"/>
    <w:rsid w:val="00BF21A4"/>
    <w:rsid w:val="00BF2FEF"/>
    <w:rsid w:val="00BF4CA9"/>
    <w:rsid w:val="00BF5278"/>
    <w:rsid w:val="00BF553B"/>
    <w:rsid w:val="00BF6892"/>
    <w:rsid w:val="00C01447"/>
    <w:rsid w:val="00C055AB"/>
    <w:rsid w:val="00C07299"/>
    <w:rsid w:val="00C12557"/>
    <w:rsid w:val="00C1277C"/>
    <w:rsid w:val="00C133D5"/>
    <w:rsid w:val="00C14192"/>
    <w:rsid w:val="00C14431"/>
    <w:rsid w:val="00C16556"/>
    <w:rsid w:val="00C17358"/>
    <w:rsid w:val="00C17DB8"/>
    <w:rsid w:val="00C20BD6"/>
    <w:rsid w:val="00C25474"/>
    <w:rsid w:val="00C261A8"/>
    <w:rsid w:val="00C267DD"/>
    <w:rsid w:val="00C27DEA"/>
    <w:rsid w:val="00C30374"/>
    <w:rsid w:val="00C310FB"/>
    <w:rsid w:val="00C3267A"/>
    <w:rsid w:val="00C331A6"/>
    <w:rsid w:val="00C33796"/>
    <w:rsid w:val="00C340C0"/>
    <w:rsid w:val="00C34220"/>
    <w:rsid w:val="00C34E01"/>
    <w:rsid w:val="00C35D22"/>
    <w:rsid w:val="00C360F0"/>
    <w:rsid w:val="00C41A23"/>
    <w:rsid w:val="00C44D25"/>
    <w:rsid w:val="00C47F29"/>
    <w:rsid w:val="00C51E7C"/>
    <w:rsid w:val="00C52668"/>
    <w:rsid w:val="00C52D79"/>
    <w:rsid w:val="00C5398D"/>
    <w:rsid w:val="00C61FE2"/>
    <w:rsid w:val="00C63233"/>
    <w:rsid w:val="00C64471"/>
    <w:rsid w:val="00C67EF6"/>
    <w:rsid w:val="00C67FC1"/>
    <w:rsid w:val="00C71585"/>
    <w:rsid w:val="00C73108"/>
    <w:rsid w:val="00C7518E"/>
    <w:rsid w:val="00C76386"/>
    <w:rsid w:val="00C80037"/>
    <w:rsid w:val="00C817CD"/>
    <w:rsid w:val="00C846A3"/>
    <w:rsid w:val="00C8573E"/>
    <w:rsid w:val="00C8719E"/>
    <w:rsid w:val="00C93FE0"/>
    <w:rsid w:val="00C944B9"/>
    <w:rsid w:val="00C94612"/>
    <w:rsid w:val="00C973CB"/>
    <w:rsid w:val="00C97D5C"/>
    <w:rsid w:val="00CA0682"/>
    <w:rsid w:val="00CA06F5"/>
    <w:rsid w:val="00CA0745"/>
    <w:rsid w:val="00CA1BBD"/>
    <w:rsid w:val="00CA21C5"/>
    <w:rsid w:val="00CA32CD"/>
    <w:rsid w:val="00CA355C"/>
    <w:rsid w:val="00CA4162"/>
    <w:rsid w:val="00CA4C3E"/>
    <w:rsid w:val="00CA58E0"/>
    <w:rsid w:val="00CA5E4F"/>
    <w:rsid w:val="00CA774D"/>
    <w:rsid w:val="00CC07D5"/>
    <w:rsid w:val="00CC11D0"/>
    <w:rsid w:val="00CC160D"/>
    <w:rsid w:val="00CC1CE2"/>
    <w:rsid w:val="00CC2505"/>
    <w:rsid w:val="00CC4DCD"/>
    <w:rsid w:val="00CC50A0"/>
    <w:rsid w:val="00CC5B73"/>
    <w:rsid w:val="00CC6DFD"/>
    <w:rsid w:val="00CC7C4B"/>
    <w:rsid w:val="00CD0187"/>
    <w:rsid w:val="00CD053E"/>
    <w:rsid w:val="00CD0A23"/>
    <w:rsid w:val="00CD1002"/>
    <w:rsid w:val="00CD1215"/>
    <w:rsid w:val="00CD18BB"/>
    <w:rsid w:val="00CD1B10"/>
    <w:rsid w:val="00CD23F4"/>
    <w:rsid w:val="00CD3FB7"/>
    <w:rsid w:val="00CD54EA"/>
    <w:rsid w:val="00CD59BB"/>
    <w:rsid w:val="00CD63AD"/>
    <w:rsid w:val="00CE124D"/>
    <w:rsid w:val="00CE3491"/>
    <w:rsid w:val="00CE3974"/>
    <w:rsid w:val="00CE5A66"/>
    <w:rsid w:val="00CE6476"/>
    <w:rsid w:val="00CF02A2"/>
    <w:rsid w:val="00CF3DB7"/>
    <w:rsid w:val="00CF43E9"/>
    <w:rsid w:val="00CF5FBA"/>
    <w:rsid w:val="00CF656B"/>
    <w:rsid w:val="00CF68F6"/>
    <w:rsid w:val="00CF7606"/>
    <w:rsid w:val="00D02C05"/>
    <w:rsid w:val="00D02C82"/>
    <w:rsid w:val="00D05921"/>
    <w:rsid w:val="00D0648E"/>
    <w:rsid w:val="00D10606"/>
    <w:rsid w:val="00D10F18"/>
    <w:rsid w:val="00D140ED"/>
    <w:rsid w:val="00D1688E"/>
    <w:rsid w:val="00D1717F"/>
    <w:rsid w:val="00D22E56"/>
    <w:rsid w:val="00D33E9B"/>
    <w:rsid w:val="00D35075"/>
    <w:rsid w:val="00D3658E"/>
    <w:rsid w:val="00D40BE5"/>
    <w:rsid w:val="00D40D41"/>
    <w:rsid w:val="00D40E92"/>
    <w:rsid w:val="00D411FE"/>
    <w:rsid w:val="00D43ED2"/>
    <w:rsid w:val="00D50E7E"/>
    <w:rsid w:val="00D537F8"/>
    <w:rsid w:val="00D53A93"/>
    <w:rsid w:val="00D53EB6"/>
    <w:rsid w:val="00D53F29"/>
    <w:rsid w:val="00D57887"/>
    <w:rsid w:val="00D63525"/>
    <w:rsid w:val="00D64455"/>
    <w:rsid w:val="00D64504"/>
    <w:rsid w:val="00D6453A"/>
    <w:rsid w:val="00D6470C"/>
    <w:rsid w:val="00D65518"/>
    <w:rsid w:val="00D6560E"/>
    <w:rsid w:val="00D6729B"/>
    <w:rsid w:val="00D71245"/>
    <w:rsid w:val="00D73446"/>
    <w:rsid w:val="00D80EF9"/>
    <w:rsid w:val="00D83032"/>
    <w:rsid w:val="00D86F67"/>
    <w:rsid w:val="00D90246"/>
    <w:rsid w:val="00D9037C"/>
    <w:rsid w:val="00D91C5D"/>
    <w:rsid w:val="00D9796C"/>
    <w:rsid w:val="00DA26C3"/>
    <w:rsid w:val="00DA31F1"/>
    <w:rsid w:val="00DA3AAD"/>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D58"/>
    <w:rsid w:val="00DC536F"/>
    <w:rsid w:val="00DD2DB2"/>
    <w:rsid w:val="00DD3602"/>
    <w:rsid w:val="00DD6318"/>
    <w:rsid w:val="00DE12F5"/>
    <w:rsid w:val="00DE157B"/>
    <w:rsid w:val="00DE2A1D"/>
    <w:rsid w:val="00DE34AE"/>
    <w:rsid w:val="00DE5A00"/>
    <w:rsid w:val="00DE7232"/>
    <w:rsid w:val="00DE7F82"/>
    <w:rsid w:val="00DF0807"/>
    <w:rsid w:val="00DF36FC"/>
    <w:rsid w:val="00E01185"/>
    <w:rsid w:val="00E01A68"/>
    <w:rsid w:val="00E04144"/>
    <w:rsid w:val="00E05061"/>
    <w:rsid w:val="00E11049"/>
    <w:rsid w:val="00E1262A"/>
    <w:rsid w:val="00E13CCB"/>
    <w:rsid w:val="00E1677D"/>
    <w:rsid w:val="00E1696B"/>
    <w:rsid w:val="00E20329"/>
    <w:rsid w:val="00E2125A"/>
    <w:rsid w:val="00E22713"/>
    <w:rsid w:val="00E22A2A"/>
    <w:rsid w:val="00E2342B"/>
    <w:rsid w:val="00E23B77"/>
    <w:rsid w:val="00E23BC0"/>
    <w:rsid w:val="00E24538"/>
    <w:rsid w:val="00E26D70"/>
    <w:rsid w:val="00E3145A"/>
    <w:rsid w:val="00E31A97"/>
    <w:rsid w:val="00E3216D"/>
    <w:rsid w:val="00E3258E"/>
    <w:rsid w:val="00E33315"/>
    <w:rsid w:val="00E33393"/>
    <w:rsid w:val="00E34E1E"/>
    <w:rsid w:val="00E351B7"/>
    <w:rsid w:val="00E35E68"/>
    <w:rsid w:val="00E36E5F"/>
    <w:rsid w:val="00E41297"/>
    <w:rsid w:val="00E4172F"/>
    <w:rsid w:val="00E42438"/>
    <w:rsid w:val="00E439D4"/>
    <w:rsid w:val="00E45A36"/>
    <w:rsid w:val="00E45DD4"/>
    <w:rsid w:val="00E46D85"/>
    <w:rsid w:val="00E50C54"/>
    <w:rsid w:val="00E50EDB"/>
    <w:rsid w:val="00E542B0"/>
    <w:rsid w:val="00E562CC"/>
    <w:rsid w:val="00E56392"/>
    <w:rsid w:val="00E56734"/>
    <w:rsid w:val="00E56BAC"/>
    <w:rsid w:val="00E5754D"/>
    <w:rsid w:val="00E600FC"/>
    <w:rsid w:val="00E60E42"/>
    <w:rsid w:val="00E65A07"/>
    <w:rsid w:val="00E674D1"/>
    <w:rsid w:val="00E73651"/>
    <w:rsid w:val="00E73A9F"/>
    <w:rsid w:val="00E80585"/>
    <w:rsid w:val="00E838A8"/>
    <w:rsid w:val="00E86023"/>
    <w:rsid w:val="00E865FD"/>
    <w:rsid w:val="00E943E6"/>
    <w:rsid w:val="00E94D34"/>
    <w:rsid w:val="00E950F6"/>
    <w:rsid w:val="00E96FB9"/>
    <w:rsid w:val="00E97809"/>
    <w:rsid w:val="00EA0F2D"/>
    <w:rsid w:val="00EA64A9"/>
    <w:rsid w:val="00EA6B25"/>
    <w:rsid w:val="00EB09A5"/>
    <w:rsid w:val="00EB35EE"/>
    <w:rsid w:val="00EC0737"/>
    <w:rsid w:val="00EC1951"/>
    <w:rsid w:val="00EC3187"/>
    <w:rsid w:val="00EC5DB0"/>
    <w:rsid w:val="00EC5FF2"/>
    <w:rsid w:val="00EC7F8B"/>
    <w:rsid w:val="00ED2838"/>
    <w:rsid w:val="00ED47B5"/>
    <w:rsid w:val="00ED575B"/>
    <w:rsid w:val="00EE0166"/>
    <w:rsid w:val="00EE233C"/>
    <w:rsid w:val="00EE2709"/>
    <w:rsid w:val="00EE403A"/>
    <w:rsid w:val="00EE6A5F"/>
    <w:rsid w:val="00EE6D90"/>
    <w:rsid w:val="00EF0307"/>
    <w:rsid w:val="00F00A8D"/>
    <w:rsid w:val="00F00F2F"/>
    <w:rsid w:val="00F03AE9"/>
    <w:rsid w:val="00F13EE8"/>
    <w:rsid w:val="00F1485C"/>
    <w:rsid w:val="00F14ED3"/>
    <w:rsid w:val="00F16D9C"/>
    <w:rsid w:val="00F17B98"/>
    <w:rsid w:val="00F20EE5"/>
    <w:rsid w:val="00F22566"/>
    <w:rsid w:val="00F22FBE"/>
    <w:rsid w:val="00F23F2F"/>
    <w:rsid w:val="00F25AF5"/>
    <w:rsid w:val="00F25EFB"/>
    <w:rsid w:val="00F27193"/>
    <w:rsid w:val="00F333E7"/>
    <w:rsid w:val="00F34302"/>
    <w:rsid w:val="00F37472"/>
    <w:rsid w:val="00F41855"/>
    <w:rsid w:val="00F435CD"/>
    <w:rsid w:val="00F448C4"/>
    <w:rsid w:val="00F45F22"/>
    <w:rsid w:val="00F4740F"/>
    <w:rsid w:val="00F47FB9"/>
    <w:rsid w:val="00F5449F"/>
    <w:rsid w:val="00F56485"/>
    <w:rsid w:val="00F5786D"/>
    <w:rsid w:val="00F67A89"/>
    <w:rsid w:val="00F67D94"/>
    <w:rsid w:val="00F70C62"/>
    <w:rsid w:val="00F71A1C"/>
    <w:rsid w:val="00F71BD0"/>
    <w:rsid w:val="00F723AE"/>
    <w:rsid w:val="00F769C7"/>
    <w:rsid w:val="00F769CB"/>
    <w:rsid w:val="00F77E54"/>
    <w:rsid w:val="00F77FB9"/>
    <w:rsid w:val="00F80E71"/>
    <w:rsid w:val="00F813F2"/>
    <w:rsid w:val="00F82F15"/>
    <w:rsid w:val="00F93F5A"/>
    <w:rsid w:val="00F94004"/>
    <w:rsid w:val="00F9448C"/>
    <w:rsid w:val="00F94DD6"/>
    <w:rsid w:val="00FA0E8C"/>
    <w:rsid w:val="00FA6426"/>
    <w:rsid w:val="00FA7361"/>
    <w:rsid w:val="00FB0036"/>
    <w:rsid w:val="00FB140E"/>
    <w:rsid w:val="00FB308B"/>
    <w:rsid w:val="00FC03C0"/>
    <w:rsid w:val="00FC0504"/>
    <w:rsid w:val="00FC4EEA"/>
    <w:rsid w:val="00FC5FFD"/>
    <w:rsid w:val="00FC6D14"/>
    <w:rsid w:val="00FC6EFD"/>
    <w:rsid w:val="00FD322C"/>
    <w:rsid w:val="00FD5BFB"/>
    <w:rsid w:val="00FE02D0"/>
    <w:rsid w:val="00FE10CC"/>
    <w:rsid w:val="00FE2976"/>
    <w:rsid w:val="00FE3541"/>
    <w:rsid w:val="00FF0248"/>
    <w:rsid w:val="00FF155F"/>
    <w:rsid w:val="00FF29EE"/>
    <w:rsid w:val="00FF535D"/>
    <w:rsid w:val="0142D81F"/>
    <w:rsid w:val="01B2BF9F"/>
    <w:rsid w:val="029DA308"/>
    <w:rsid w:val="03D50C0F"/>
    <w:rsid w:val="045D5A10"/>
    <w:rsid w:val="04894E42"/>
    <w:rsid w:val="04ED4B22"/>
    <w:rsid w:val="05BB83F5"/>
    <w:rsid w:val="06A39821"/>
    <w:rsid w:val="06C359E9"/>
    <w:rsid w:val="08C46954"/>
    <w:rsid w:val="0AD94E6D"/>
    <w:rsid w:val="0C2737D6"/>
    <w:rsid w:val="0E0DACA8"/>
    <w:rsid w:val="0E901246"/>
    <w:rsid w:val="0FB570D3"/>
    <w:rsid w:val="11DE60D8"/>
    <w:rsid w:val="1217D532"/>
    <w:rsid w:val="13962D03"/>
    <w:rsid w:val="19F77BCE"/>
    <w:rsid w:val="1B8E222B"/>
    <w:rsid w:val="1C4D4B06"/>
    <w:rsid w:val="1CAFEDF7"/>
    <w:rsid w:val="1CB34DEE"/>
    <w:rsid w:val="1D15B5BB"/>
    <w:rsid w:val="1E517B34"/>
    <w:rsid w:val="2061934E"/>
    <w:rsid w:val="2100C2AA"/>
    <w:rsid w:val="21DFD06C"/>
    <w:rsid w:val="2298106A"/>
    <w:rsid w:val="23401DD8"/>
    <w:rsid w:val="23C8BEF6"/>
    <w:rsid w:val="253CF235"/>
    <w:rsid w:val="2614372E"/>
    <w:rsid w:val="2677BE9A"/>
    <w:rsid w:val="29F3C816"/>
    <w:rsid w:val="2B8A1E45"/>
    <w:rsid w:val="2C1E0453"/>
    <w:rsid w:val="2D5731C3"/>
    <w:rsid w:val="2FD8CFBD"/>
    <w:rsid w:val="307FA408"/>
    <w:rsid w:val="322AA2E6"/>
    <w:rsid w:val="328089A2"/>
    <w:rsid w:val="33AD4AEA"/>
    <w:rsid w:val="348F1C74"/>
    <w:rsid w:val="35893956"/>
    <w:rsid w:val="3625C2D1"/>
    <w:rsid w:val="37375DF9"/>
    <w:rsid w:val="37BADD98"/>
    <w:rsid w:val="39170BDE"/>
    <w:rsid w:val="3A6F78E7"/>
    <w:rsid w:val="3A85666D"/>
    <w:rsid w:val="3BACA4AE"/>
    <w:rsid w:val="3F721D33"/>
    <w:rsid w:val="3FD86CC1"/>
    <w:rsid w:val="40A96D19"/>
    <w:rsid w:val="41FA259A"/>
    <w:rsid w:val="44B2BD6A"/>
    <w:rsid w:val="4593D92D"/>
    <w:rsid w:val="468509C1"/>
    <w:rsid w:val="48B55C1A"/>
    <w:rsid w:val="4B1C6F48"/>
    <w:rsid w:val="4BEDCC78"/>
    <w:rsid w:val="4E7C9CDB"/>
    <w:rsid w:val="4F64091D"/>
    <w:rsid w:val="50C9E924"/>
    <w:rsid w:val="50F606C7"/>
    <w:rsid w:val="51144833"/>
    <w:rsid w:val="529AFF9F"/>
    <w:rsid w:val="54B42D14"/>
    <w:rsid w:val="559D5A47"/>
    <w:rsid w:val="55BF583C"/>
    <w:rsid w:val="5627823C"/>
    <w:rsid w:val="57990F61"/>
    <w:rsid w:val="57B73F81"/>
    <w:rsid w:val="57CA27F3"/>
    <w:rsid w:val="57EEE042"/>
    <w:rsid w:val="5858DF24"/>
    <w:rsid w:val="594BC3BE"/>
    <w:rsid w:val="59E87D69"/>
    <w:rsid w:val="5ABB7F35"/>
    <w:rsid w:val="5AF5EE0A"/>
    <w:rsid w:val="5B83E2D5"/>
    <w:rsid w:val="5B9FAC12"/>
    <w:rsid w:val="5D04684A"/>
    <w:rsid w:val="61C74A34"/>
    <w:rsid w:val="631CC2E0"/>
    <w:rsid w:val="632913C6"/>
    <w:rsid w:val="6424B91A"/>
    <w:rsid w:val="663B4B7D"/>
    <w:rsid w:val="6836C5D6"/>
    <w:rsid w:val="6B1ACDE4"/>
    <w:rsid w:val="6BCF5B60"/>
    <w:rsid w:val="6C63C06D"/>
    <w:rsid w:val="6CE1F6A2"/>
    <w:rsid w:val="6D171465"/>
    <w:rsid w:val="6E10DC8B"/>
    <w:rsid w:val="6E2FE00B"/>
    <w:rsid w:val="6FACACEC"/>
    <w:rsid w:val="70CDFE8B"/>
    <w:rsid w:val="72D204D7"/>
    <w:rsid w:val="72D36B38"/>
    <w:rsid w:val="7340B6FE"/>
    <w:rsid w:val="73C9B941"/>
    <w:rsid w:val="7466F5B2"/>
    <w:rsid w:val="75A13CDD"/>
    <w:rsid w:val="76AE880D"/>
    <w:rsid w:val="76EEF03C"/>
    <w:rsid w:val="77E349AC"/>
    <w:rsid w:val="78892D06"/>
    <w:rsid w:val="79E672F3"/>
    <w:rsid w:val="7A51DFF6"/>
    <w:rsid w:val="7AFD0CD3"/>
    <w:rsid w:val="7EA4D7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9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10"/>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71461"/>
    <w:pPr>
      <w:spacing w:before="100" w:beforeAutospacing="1" w:after="100" w:afterAutospacing="1"/>
    </w:pPr>
  </w:style>
  <w:style w:type="paragraph" w:customStyle="1" w:styleId="paragraph">
    <w:name w:val="paragraph"/>
    <w:basedOn w:val="Normal"/>
    <w:rsid w:val="00FB0036"/>
    <w:pPr>
      <w:spacing w:before="100" w:beforeAutospacing="1" w:after="100" w:afterAutospacing="1"/>
    </w:pPr>
  </w:style>
  <w:style w:type="character" w:customStyle="1" w:styleId="normaltextrun">
    <w:name w:val="normaltextrun"/>
    <w:rsid w:val="00FB0036"/>
  </w:style>
  <w:style w:type="character" w:customStyle="1" w:styleId="superscript">
    <w:name w:val="superscript"/>
    <w:rsid w:val="00FB0036"/>
  </w:style>
  <w:style w:type="character" w:customStyle="1" w:styleId="eop">
    <w:name w:val="eop"/>
    <w:rsid w:val="00FB0036"/>
  </w:style>
  <w:style w:type="paragraph" w:customStyle="1" w:styleId="xmsonormal">
    <w:name w:val="x_msonormal"/>
    <w:basedOn w:val="Normal"/>
    <w:rsid w:val="00F45F22"/>
    <w:pPr>
      <w:spacing w:before="100" w:beforeAutospacing="1" w:after="100" w:afterAutospacing="1"/>
    </w:pPr>
  </w:style>
  <w:style w:type="character" w:styleId="UnresolvedMention">
    <w:name w:val="Unresolved Mention"/>
    <w:basedOn w:val="DefaultParagraphFont"/>
    <w:uiPriority w:val="99"/>
    <w:semiHidden/>
    <w:unhideWhenUsed/>
    <w:rsid w:val="00A17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6897">
      <w:bodyDiv w:val="1"/>
      <w:marLeft w:val="0"/>
      <w:marRight w:val="0"/>
      <w:marTop w:val="0"/>
      <w:marBottom w:val="0"/>
      <w:divBdr>
        <w:top w:val="none" w:sz="0" w:space="0" w:color="auto"/>
        <w:left w:val="none" w:sz="0" w:space="0" w:color="auto"/>
        <w:bottom w:val="none" w:sz="0" w:space="0" w:color="auto"/>
        <w:right w:val="none" w:sz="0" w:space="0" w:color="auto"/>
      </w:divBdr>
    </w:div>
    <w:div w:id="38559490">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482894061">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789204880">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231892153">
      <w:bodyDiv w:val="1"/>
      <w:marLeft w:val="0"/>
      <w:marRight w:val="0"/>
      <w:marTop w:val="0"/>
      <w:marBottom w:val="0"/>
      <w:divBdr>
        <w:top w:val="none" w:sz="0" w:space="0" w:color="auto"/>
        <w:left w:val="none" w:sz="0" w:space="0" w:color="auto"/>
        <w:bottom w:val="none" w:sz="0" w:space="0" w:color="auto"/>
        <w:right w:val="none" w:sz="0" w:space="0" w:color="auto"/>
      </w:divBdr>
    </w:div>
    <w:div w:id="1369643428">
      <w:bodyDiv w:val="1"/>
      <w:marLeft w:val="0"/>
      <w:marRight w:val="0"/>
      <w:marTop w:val="0"/>
      <w:marBottom w:val="0"/>
      <w:divBdr>
        <w:top w:val="none" w:sz="0" w:space="0" w:color="auto"/>
        <w:left w:val="none" w:sz="0" w:space="0" w:color="auto"/>
        <w:bottom w:val="none" w:sz="0" w:space="0" w:color="auto"/>
        <w:right w:val="none" w:sz="0" w:space="0" w:color="auto"/>
      </w:divBdr>
    </w:div>
    <w:div w:id="1381713562">
      <w:bodyDiv w:val="1"/>
      <w:marLeft w:val="0"/>
      <w:marRight w:val="0"/>
      <w:marTop w:val="0"/>
      <w:marBottom w:val="0"/>
      <w:divBdr>
        <w:top w:val="none" w:sz="0" w:space="0" w:color="auto"/>
        <w:left w:val="none" w:sz="0" w:space="0" w:color="auto"/>
        <w:bottom w:val="none" w:sz="0" w:space="0" w:color="auto"/>
        <w:right w:val="none" w:sz="0" w:space="0" w:color="auto"/>
      </w:divBdr>
      <w:divsChild>
        <w:div w:id="1518152832">
          <w:marLeft w:val="1195"/>
          <w:marRight w:val="0"/>
          <w:marTop w:val="96"/>
          <w:marBottom w:val="0"/>
          <w:divBdr>
            <w:top w:val="none" w:sz="0" w:space="0" w:color="auto"/>
            <w:left w:val="none" w:sz="0" w:space="0" w:color="auto"/>
            <w:bottom w:val="none" w:sz="0" w:space="0" w:color="auto"/>
            <w:right w:val="none" w:sz="0" w:space="0" w:color="auto"/>
          </w:divBdr>
        </w:div>
        <w:div w:id="1095637738">
          <w:marLeft w:val="1195"/>
          <w:marRight w:val="0"/>
          <w:marTop w:val="96"/>
          <w:marBottom w:val="0"/>
          <w:divBdr>
            <w:top w:val="none" w:sz="0" w:space="0" w:color="auto"/>
            <w:left w:val="none" w:sz="0" w:space="0" w:color="auto"/>
            <w:bottom w:val="none" w:sz="0" w:space="0" w:color="auto"/>
            <w:right w:val="none" w:sz="0" w:space="0" w:color="auto"/>
          </w:divBdr>
        </w:div>
        <w:div w:id="777942647">
          <w:marLeft w:val="1195"/>
          <w:marRight w:val="0"/>
          <w:marTop w:val="96"/>
          <w:marBottom w:val="0"/>
          <w:divBdr>
            <w:top w:val="none" w:sz="0" w:space="0" w:color="auto"/>
            <w:left w:val="none" w:sz="0" w:space="0" w:color="auto"/>
            <w:bottom w:val="none" w:sz="0" w:space="0" w:color="auto"/>
            <w:right w:val="none" w:sz="0" w:space="0" w:color="auto"/>
          </w:divBdr>
        </w:div>
        <w:div w:id="375159962">
          <w:marLeft w:val="1195"/>
          <w:marRight w:val="0"/>
          <w:marTop w:val="96"/>
          <w:marBottom w:val="0"/>
          <w:divBdr>
            <w:top w:val="none" w:sz="0" w:space="0" w:color="auto"/>
            <w:left w:val="none" w:sz="0" w:space="0" w:color="auto"/>
            <w:bottom w:val="none" w:sz="0" w:space="0" w:color="auto"/>
            <w:right w:val="none" w:sz="0" w:space="0" w:color="auto"/>
          </w:divBdr>
        </w:div>
      </w:divsChild>
    </w:div>
    <w:div w:id="1460563492">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21898280">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0404671">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 w:id="1657999170">
      <w:bodyDiv w:val="1"/>
      <w:marLeft w:val="0"/>
      <w:marRight w:val="0"/>
      <w:marTop w:val="0"/>
      <w:marBottom w:val="0"/>
      <w:divBdr>
        <w:top w:val="none" w:sz="0" w:space="0" w:color="auto"/>
        <w:left w:val="none" w:sz="0" w:space="0" w:color="auto"/>
        <w:bottom w:val="none" w:sz="0" w:space="0" w:color="auto"/>
        <w:right w:val="none" w:sz="0" w:space="0" w:color="auto"/>
      </w:divBdr>
      <w:divsChild>
        <w:div w:id="533806645">
          <w:marLeft w:val="1195"/>
          <w:marRight w:val="0"/>
          <w:marTop w:val="96"/>
          <w:marBottom w:val="0"/>
          <w:divBdr>
            <w:top w:val="none" w:sz="0" w:space="0" w:color="auto"/>
            <w:left w:val="none" w:sz="0" w:space="0" w:color="auto"/>
            <w:bottom w:val="none" w:sz="0" w:space="0" w:color="auto"/>
            <w:right w:val="none" w:sz="0" w:space="0" w:color="auto"/>
          </w:divBdr>
        </w:div>
        <w:div w:id="2012101601">
          <w:marLeft w:val="1195"/>
          <w:marRight w:val="0"/>
          <w:marTop w:val="96"/>
          <w:marBottom w:val="0"/>
          <w:divBdr>
            <w:top w:val="none" w:sz="0" w:space="0" w:color="auto"/>
            <w:left w:val="none" w:sz="0" w:space="0" w:color="auto"/>
            <w:bottom w:val="none" w:sz="0" w:space="0" w:color="auto"/>
            <w:right w:val="none" w:sz="0" w:space="0" w:color="auto"/>
          </w:divBdr>
        </w:div>
        <w:div w:id="168057479">
          <w:marLeft w:val="1195"/>
          <w:marRight w:val="0"/>
          <w:marTop w:val="96"/>
          <w:marBottom w:val="0"/>
          <w:divBdr>
            <w:top w:val="none" w:sz="0" w:space="0" w:color="auto"/>
            <w:left w:val="none" w:sz="0" w:space="0" w:color="auto"/>
            <w:bottom w:val="none" w:sz="0" w:space="0" w:color="auto"/>
            <w:right w:val="none" w:sz="0" w:space="0" w:color="auto"/>
          </w:divBdr>
        </w:div>
        <w:div w:id="1152795669">
          <w:marLeft w:val="1195"/>
          <w:marRight w:val="0"/>
          <w:marTop w:val="96"/>
          <w:marBottom w:val="0"/>
          <w:divBdr>
            <w:top w:val="none" w:sz="0" w:space="0" w:color="auto"/>
            <w:left w:val="none" w:sz="0" w:space="0" w:color="auto"/>
            <w:bottom w:val="none" w:sz="0" w:space="0" w:color="auto"/>
            <w:right w:val="none" w:sz="0" w:space="0" w:color="auto"/>
          </w:divBdr>
        </w:div>
        <w:div w:id="1810785283">
          <w:marLeft w:val="1195"/>
          <w:marRight w:val="0"/>
          <w:marTop w:val="96"/>
          <w:marBottom w:val="0"/>
          <w:divBdr>
            <w:top w:val="none" w:sz="0" w:space="0" w:color="auto"/>
            <w:left w:val="none" w:sz="0" w:space="0" w:color="auto"/>
            <w:bottom w:val="none" w:sz="0" w:space="0" w:color="auto"/>
            <w:right w:val="none" w:sz="0" w:space="0" w:color="auto"/>
          </w:divBdr>
        </w:div>
      </w:divsChild>
    </w:div>
    <w:div w:id="1663318264">
      <w:bodyDiv w:val="1"/>
      <w:marLeft w:val="0"/>
      <w:marRight w:val="0"/>
      <w:marTop w:val="0"/>
      <w:marBottom w:val="0"/>
      <w:divBdr>
        <w:top w:val="none" w:sz="0" w:space="0" w:color="auto"/>
        <w:left w:val="none" w:sz="0" w:space="0" w:color="auto"/>
        <w:bottom w:val="none" w:sz="0" w:space="0" w:color="auto"/>
        <w:right w:val="none" w:sz="0" w:space="0" w:color="auto"/>
      </w:divBdr>
    </w:div>
    <w:div w:id="1707900085">
      <w:bodyDiv w:val="1"/>
      <w:marLeft w:val="0"/>
      <w:marRight w:val="0"/>
      <w:marTop w:val="0"/>
      <w:marBottom w:val="0"/>
      <w:divBdr>
        <w:top w:val="none" w:sz="0" w:space="0" w:color="auto"/>
        <w:left w:val="none" w:sz="0" w:space="0" w:color="auto"/>
        <w:bottom w:val="none" w:sz="0" w:space="0" w:color="auto"/>
        <w:right w:val="none" w:sz="0" w:space="0" w:color="auto"/>
      </w:divBdr>
    </w:div>
    <w:div w:id="1725716944">
      <w:bodyDiv w:val="1"/>
      <w:marLeft w:val="0"/>
      <w:marRight w:val="0"/>
      <w:marTop w:val="0"/>
      <w:marBottom w:val="0"/>
      <w:divBdr>
        <w:top w:val="none" w:sz="0" w:space="0" w:color="auto"/>
        <w:left w:val="none" w:sz="0" w:space="0" w:color="auto"/>
        <w:bottom w:val="none" w:sz="0" w:space="0" w:color="auto"/>
        <w:right w:val="none" w:sz="0" w:space="0" w:color="auto"/>
      </w:divBdr>
    </w:div>
    <w:div w:id="1807579515">
      <w:bodyDiv w:val="1"/>
      <w:marLeft w:val="0"/>
      <w:marRight w:val="0"/>
      <w:marTop w:val="0"/>
      <w:marBottom w:val="0"/>
      <w:divBdr>
        <w:top w:val="none" w:sz="0" w:space="0" w:color="auto"/>
        <w:left w:val="none" w:sz="0" w:space="0" w:color="auto"/>
        <w:bottom w:val="none" w:sz="0" w:space="0" w:color="auto"/>
        <w:right w:val="none" w:sz="0" w:space="0" w:color="auto"/>
      </w:divBdr>
    </w:div>
    <w:div w:id="1922249116">
      <w:bodyDiv w:val="1"/>
      <w:marLeft w:val="0"/>
      <w:marRight w:val="0"/>
      <w:marTop w:val="0"/>
      <w:marBottom w:val="0"/>
      <w:divBdr>
        <w:top w:val="none" w:sz="0" w:space="0" w:color="auto"/>
        <w:left w:val="none" w:sz="0" w:space="0" w:color="auto"/>
        <w:bottom w:val="none" w:sz="0" w:space="0" w:color="auto"/>
        <w:right w:val="none" w:sz="0" w:space="0" w:color="auto"/>
      </w:divBdr>
    </w:div>
    <w:div w:id="2029064559">
      <w:bodyDiv w:val="1"/>
      <w:marLeft w:val="0"/>
      <w:marRight w:val="0"/>
      <w:marTop w:val="0"/>
      <w:marBottom w:val="0"/>
      <w:divBdr>
        <w:top w:val="none" w:sz="0" w:space="0" w:color="auto"/>
        <w:left w:val="none" w:sz="0" w:space="0" w:color="auto"/>
        <w:bottom w:val="none" w:sz="0" w:space="0" w:color="auto"/>
        <w:right w:val="none" w:sz="0" w:space="0" w:color="auto"/>
      </w:divBdr>
    </w:div>
    <w:div w:id="2108961821">
      <w:bodyDiv w:val="1"/>
      <w:marLeft w:val="0"/>
      <w:marRight w:val="0"/>
      <w:marTop w:val="0"/>
      <w:marBottom w:val="0"/>
      <w:divBdr>
        <w:top w:val="none" w:sz="0" w:space="0" w:color="auto"/>
        <w:left w:val="none" w:sz="0" w:space="0" w:color="auto"/>
        <w:bottom w:val="none" w:sz="0" w:space="0" w:color="auto"/>
        <w:right w:val="none" w:sz="0" w:space="0" w:color="auto"/>
      </w:divBdr>
    </w:div>
    <w:div w:id="213439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pr.gov.lv/wp-content/uploads/2018/01/IAS-AP-vertesanas-kartiba.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tania.saeima.lv/LIVS13/saeimalivs13.nsf/webAll?SearchView&amp;Query=(%5bNumberTxt%5d=475)&amp;SearchMax=0&amp;SearchOrder=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tania.saeima.lv/LIVS13/saeimalivs13.nsf/0/944D9761E204A2ECC2258679005485D5?OpenDocument" TargetMode="External"/><Relationship Id="rId5" Type="http://schemas.openxmlformats.org/officeDocument/2006/relationships/numbering" Target="numbering.xml"/><Relationship Id="rId15" Type="http://schemas.openxmlformats.org/officeDocument/2006/relationships/hyperlink" Target="mailto:vivita.viksna@varam.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21370-grozijumi-teritorijas-attistibas-planosanas-lik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35091A714B1BF4EBF60237A12C09D4B" ma:contentTypeVersion="8" ma:contentTypeDescription="Izveidot jaunu dokumentu." ma:contentTypeScope="" ma:versionID="9837a8629497317b8291d6b73a757002">
  <xsd:schema xmlns:xsd="http://www.w3.org/2001/XMLSchema" xmlns:xs="http://www.w3.org/2001/XMLSchema" xmlns:p="http://schemas.microsoft.com/office/2006/metadata/properties" xmlns:ns2="283eb9bc-7ffd-400f-ae24-c8439c03d825" xmlns:ns3="46f731ed-958f-4e8d-b434-e9360ed2fa84" targetNamespace="http://schemas.microsoft.com/office/2006/metadata/properties" ma:root="true" ma:fieldsID="ca3d781bbe62d45491b09a3b6d957cb7" ns2:_="" ns3:_="">
    <xsd:import namespace="283eb9bc-7ffd-400f-ae24-c8439c03d825"/>
    <xsd:import namespace="46f731ed-958f-4e8d-b434-e9360ed2f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b9bc-7ffd-400f-ae24-c8439c03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731ed-958f-4e8d-b434-e9360ed2fa84"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6f731ed-958f-4e8d-b434-e9360ed2fa84">
      <UserInfo>
        <DisplayName>Ingūna Draudiņa</DisplayName>
        <AccountId>18</AccountId>
        <AccountType/>
      </UserInfo>
      <UserInfo>
        <DisplayName>Ilze Aigare</DisplayName>
        <AccountId>16</AccountId>
        <AccountType/>
      </UserInfo>
      <UserInfo>
        <DisplayName>Maija Pintele</DisplayName>
        <AccountId>17</AccountId>
        <AccountType/>
      </UserInfo>
      <UserInfo>
        <DisplayName>Ilma Valdmane</DisplayName>
        <AccountId>20</AccountId>
        <AccountType/>
      </UserInfo>
    </SharedWithUsers>
  </documentManagement>
</p:properties>
</file>

<file path=customXml/itemProps1.xml><?xml version="1.0" encoding="utf-8"?>
<ds:datastoreItem xmlns:ds="http://schemas.openxmlformats.org/officeDocument/2006/customXml" ds:itemID="{96BCDCB6-EDAE-407D-9CFB-6DE35A525D1D}">
  <ds:schemaRefs>
    <ds:schemaRef ds:uri="http://schemas.openxmlformats.org/officeDocument/2006/bibliography"/>
  </ds:schemaRefs>
</ds:datastoreItem>
</file>

<file path=customXml/itemProps2.xml><?xml version="1.0" encoding="utf-8"?>
<ds:datastoreItem xmlns:ds="http://schemas.openxmlformats.org/officeDocument/2006/customXml" ds:itemID="{4B969A5E-BFCA-4AE2-BA9E-3D5C9C641367}">
  <ds:schemaRefs>
    <ds:schemaRef ds:uri="http://schemas.microsoft.com/sharepoint/v3/contenttype/forms"/>
  </ds:schemaRefs>
</ds:datastoreItem>
</file>

<file path=customXml/itemProps3.xml><?xml version="1.0" encoding="utf-8"?>
<ds:datastoreItem xmlns:ds="http://schemas.openxmlformats.org/officeDocument/2006/customXml" ds:itemID="{961CF5FA-CEE7-4ADE-BD42-68CDC4524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b9bc-7ffd-400f-ae24-c8439c03d825"/>
    <ds:schemaRef ds:uri="46f731ed-958f-4e8d-b434-e9360ed2f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6169F6-A194-47A5-87CA-A515E2780F96}">
  <ds:schemaRefs>
    <ds:schemaRef ds:uri="http://schemas.microsoft.com/office/2006/metadata/properties"/>
    <ds:schemaRef ds:uri="http://schemas.microsoft.com/office/infopath/2007/PartnerControls"/>
    <ds:schemaRef ds:uri="46f731ed-958f-4e8d-b434-e9360ed2fa84"/>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47</Pages>
  <Words>53088</Words>
  <Characters>30261</Characters>
  <Application>Microsoft Office Word</Application>
  <DocSecurity>0</DocSecurity>
  <Lines>252</Lines>
  <Paragraphs>166</Paragraphs>
  <ScaleCrop>false</ScaleCrop>
  <Company/>
  <LinksUpToDate>false</LinksUpToDate>
  <CharactersWithSpaces>83183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creator>Vivita.Viksna@varam.gov.lv</dc:creator>
  <cp:keywords>Grozījumi MKN 628</cp:keywords>
  <dc:description>67026912
vivita.viksna@varam.gov.lv</dc:description>
  <cp:lastModifiedBy>Marta Ošleja</cp:lastModifiedBy>
  <cp:revision>65</cp:revision>
  <cp:lastPrinted>2020-07-13T13:42:00Z</cp:lastPrinted>
  <dcterms:created xsi:type="dcterms:W3CDTF">2021-02-26T11:10:00Z</dcterms:created>
  <dcterms:modified xsi:type="dcterms:W3CDTF">2021-03-30T12:30:00Z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0x010100635091A714B1BF4EBF60237A12C09D4B</vt:lpwstr>
  </property>
</Properties>
</file>