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1"/>
    <w:bookmarkStart w:id="1" w:name="OLE_LINK2"/>
    <w:p w14:paraId="727A91DF" w14:textId="746920FE" w:rsidR="00894C55" w:rsidRPr="00004A24" w:rsidRDefault="009F4245"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879DF" w:rsidRPr="00004A24">
            <w:rPr>
              <w:rFonts w:ascii="Times New Roman" w:eastAsia="Times New Roman" w:hAnsi="Times New Roman" w:cs="Times New Roman"/>
              <w:b/>
              <w:bCs/>
              <w:sz w:val="28"/>
              <w:szCs w:val="24"/>
              <w:lang w:eastAsia="lv-LV"/>
            </w:rPr>
            <w:t xml:space="preserve">Noteikumu </w:t>
          </w:r>
          <w:bookmarkStart w:id="2" w:name="OLE_LINK3"/>
          <w:bookmarkStart w:id="3" w:name="OLE_LINK4"/>
          <w:r w:rsidR="00DE24DA" w:rsidRPr="00004A24">
            <w:rPr>
              <w:rFonts w:ascii="Times New Roman" w:eastAsia="Times New Roman" w:hAnsi="Times New Roman" w:cs="Times New Roman"/>
              <w:b/>
              <w:bCs/>
              <w:sz w:val="28"/>
              <w:szCs w:val="24"/>
              <w:lang w:eastAsia="lv-LV"/>
            </w:rPr>
            <w:t>“</w:t>
          </w:r>
          <w:r w:rsidR="00DE24DA" w:rsidRPr="00004A24">
            <w:rPr>
              <w:rFonts w:ascii="Times New Roman" w:eastAsia="Times New Roman" w:hAnsi="Times New Roman" w:cs="Times New Roman"/>
              <w:b/>
              <w:bCs/>
              <w:sz w:val="28"/>
              <w:szCs w:val="28"/>
              <w:lang w:eastAsia="lv-LV"/>
            </w:rPr>
            <w:t>Grozījumi Ministru kabineta 2016. gada 1. marta noteikumos Nr. 131 “Rūpniecisko avāriju riska novērtēšanas kārtība un riska samazināšanas pasākumi”</w:t>
          </w:r>
          <w:r w:rsidR="005879DF" w:rsidRPr="00004A24">
            <w:rPr>
              <w:rFonts w:ascii="Times New Roman" w:eastAsia="Calibri" w:hAnsi="Times New Roman" w:cs="Times New Roman"/>
              <w:b/>
              <w:sz w:val="28"/>
              <w:szCs w:val="28"/>
            </w:rPr>
            <w:t>”</w:t>
          </w:r>
        </w:sdtContent>
      </w:sdt>
      <w:bookmarkEnd w:id="2"/>
      <w:bookmarkEnd w:id="3"/>
      <w:r w:rsidR="00894C55" w:rsidRPr="00004A24">
        <w:rPr>
          <w:rFonts w:ascii="Times New Roman" w:eastAsia="Times New Roman" w:hAnsi="Times New Roman" w:cs="Times New Roman"/>
          <w:b/>
          <w:bCs/>
          <w:sz w:val="28"/>
          <w:szCs w:val="24"/>
          <w:lang w:eastAsia="lv-LV"/>
        </w:rPr>
        <w:t xml:space="preserve"> projekta</w:t>
      </w:r>
      <w:r w:rsidR="003344C2" w:rsidRPr="00004A24">
        <w:rPr>
          <w:rFonts w:ascii="Times New Roman" w:eastAsia="Times New Roman" w:hAnsi="Times New Roman" w:cs="Times New Roman"/>
          <w:b/>
          <w:bCs/>
          <w:sz w:val="28"/>
          <w:szCs w:val="24"/>
          <w:lang w:eastAsia="lv-LV"/>
        </w:rPr>
        <w:t xml:space="preserve"> </w:t>
      </w:r>
      <w:r w:rsidR="00894C55" w:rsidRPr="00004A24">
        <w:rPr>
          <w:rFonts w:ascii="Times New Roman" w:eastAsia="Times New Roman" w:hAnsi="Times New Roman" w:cs="Times New Roman"/>
          <w:b/>
          <w:bCs/>
          <w:sz w:val="28"/>
          <w:szCs w:val="24"/>
          <w:lang w:eastAsia="lv-LV"/>
        </w:rPr>
        <w:t>sākotnējās ietekmes novērtējuma ziņojums (anotācija)</w:t>
      </w:r>
    </w:p>
    <w:bookmarkEnd w:id="0"/>
    <w:bookmarkEnd w:id="1"/>
    <w:p w14:paraId="633AFB97" w14:textId="77777777" w:rsidR="00E5323B" w:rsidRPr="00004A2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A4829" w:rsidRPr="00004A24" w14:paraId="771508B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D2B921" w14:textId="77777777" w:rsidR="00655F2C" w:rsidRPr="00004A24" w:rsidRDefault="00E5323B" w:rsidP="00E5323B">
            <w:pPr>
              <w:spacing w:after="0" w:line="240" w:lineRule="auto"/>
              <w:rPr>
                <w:rFonts w:ascii="Times New Roman" w:eastAsia="Times New Roman" w:hAnsi="Times New Roman" w:cs="Times New Roman"/>
                <w:b/>
                <w:bCs/>
                <w:iCs/>
                <w:sz w:val="24"/>
                <w:szCs w:val="24"/>
                <w:lang w:eastAsia="lv-LV"/>
              </w:rPr>
            </w:pPr>
            <w:r w:rsidRPr="00004A24">
              <w:rPr>
                <w:rFonts w:ascii="Times New Roman" w:eastAsia="Times New Roman" w:hAnsi="Times New Roman" w:cs="Times New Roman"/>
                <w:b/>
                <w:bCs/>
                <w:iCs/>
                <w:sz w:val="24"/>
                <w:szCs w:val="24"/>
                <w:lang w:eastAsia="lv-LV"/>
              </w:rPr>
              <w:t>Tiesību akta projekta anotācijas kopsavilkums</w:t>
            </w:r>
          </w:p>
        </w:tc>
      </w:tr>
      <w:tr w:rsidR="00FA4829" w:rsidRPr="00004A24" w14:paraId="0B47A4F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CFB691B" w14:textId="77777777" w:rsidR="00E5323B" w:rsidRPr="00004A24" w:rsidRDefault="00E5323B" w:rsidP="005879DF">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7FB66222" w14:textId="73F82311" w:rsidR="0046409C" w:rsidRPr="00004A24" w:rsidRDefault="00717A03" w:rsidP="009D520F">
            <w:pPr>
              <w:spacing w:after="0" w:line="240" w:lineRule="auto"/>
              <w:jc w:val="both"/>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 xml:space="preserve">Ministru kabineta noteikumu projekts </w:t>
            </w:r>
            <w:r w:rsidR="00AD460C" w:rsidRPr="00004A24">
              <w:rPr>
                <w:rFonts w:ascii="Times New Roman" w:eastAsia="Times New Roman" w:hAnsi="Times New Roman" w:cs="Times New Roman"/>
                <w:iCs/>
                <w:sz w:val="24"/>
                <w:szCs w:val="24"/>
                <w:lang w:eastAsia="lv-LV"/>
              </w:rPr>
              <w:t>“Grozījumi Ministru kabineta 2016. gada 1. marta noteikumos Nr. 131 “Rūpniecisko avāriju riska novērtēšanas kārtība un riska samazināšanas pasākumi”” (turpmāk – noteikumu projekts) izstrādāts, lai</w:t>
            </w:r>
            <w:r w:rsidR="00CB5F4D" w:rsidRPr="00004A24">
              <w:rPr>
                <w:rFonts w:ascii="Times New Roman" w:eastAsia="Times New Roman" w:hAnsi="Times New Roman" w:cs="Times New Roman"/>
                <w:iCs/>
                <w:sz w:val="24"/>
                <w:szCs w:val="24"/>
                <w:lang w:eastAsia="lv-LV"/>
              </w:rPr>
              <w:t xml:space="preserve"> pilnveidotu un aktualizētu normatīvo regulējumu</w:t>
            </w:r>
            <w:r w:rsidR="009D520F" w:rsidRPr="00004A24">
              <w:rPr>
                <w:rFonts w:ascii="Times New Roman" w:eastAsia="Times New Roman" w:hAnsi="Times New Roman" w:cs="Times New Roman"/>
                <w:iCs/>
                <w:sz w:val="24"/>
                <w:szCs w:val="24"/>
                <w:lang w:eastAsia="lv-LV"/>
              </w:rPr>
              <w:t xml:space="preserve">, </w:t>
            </w:r>
            <w:r w:rsidR="00AD460C" w:rsidRPr="00004A24">
              <w:rPr>
                <w:rFonts w:ascii="Times New Roman" w:eastAsia="Times New Roman" w:hAnsi="Times New Roman" w:cs="Times New Roman"/>
                <w:iCs/>
                <w:sz w:val="24"/>
                <w:szCs w:val="24"/>
                <w:lang w:eastAsia="lv-LV"/>
              </w:rPr>
              <w:t>pārņem</w:t>
            </w:r>
            <w:r w:rsidR="009D520F" w:rsidRPr="00004A24">
              <w:rPr>
                <w:rFonts w:ascii="Times New Roman" w:eastAsia="Times New Roman" w:hAnsi="Times New Roman" w:cs="Times New Roman"/>
                <w:iCs/>
                <w:sz w:val="24"/>
                <w:szCs w:val="24"/>
                <w:lang w:eastAsia="lv-LV"/>
              </w:rPr>
              <w:t>ot</w:t>
            </w:r>
            <w:r w:rsidR="00AD460C" w:rsidRPr="00004A24">
              <w:rPr>
                <w:rFonts w:ascii="Times New Roman" w:eastAsia="Times New Roman" w:hAnsi="Times New Roman" w:cs="Times New Roman"/>
                <w:iCs/>
                <w:sz w:val="24"/>
                <w:szCs w:val="24"/>
                <w:lang w:eastAsia="lv-LV"/>
              </w:rPr>
              <w:t xml:space="preserve"> Eiropas Parlamenta un Padomes 2012. gada 4. jūlija Direktīvas 2012/18/ES par lielu ar bīstamām vielām saistītu avāriju risku pārvaldību, ar kuru groza un vēlāk atceļ Padomes Direktīvu 96/82/EK (turpmāk – Direktīva 2012/18/ES)</w:t>
            </w:r>
            <w:r w:rsidR="00DD0CDF">
              <w:rPr>
                <w:rFonts w:ascii="Times New Roman" w:eastAsia="Times New Roman" w:hAnsi="Times New Roman" w:cs="Times New Roman"/>
                <w:iCs/>
                <w:sz w:val="24"/>
                <w:szCs w:val="24"/>
                <w:lang w:eastAsia="lv-LV"/>
              </w:rPr>
              <w:t xml:space="preserve"> </w:t>
            </w:r>
            <w:r w:rsidR="00AD460C" w:rsidRPr="00004A24">
              <w:rPr>
                <w:rFonts w:ascii="Times New Roman" w:eastAsia="Times New Roman" w:hAnsi="Times New Roman" w:cs="Times New Roman"/>
                <w:iCs/>
                <w:sz w:val="24"/>
                <w:szCs w:val="24"/>
                <w:lang w:eastAsia="lv-LV"/>
              </w:rPr>
              <w:t>prasības.</w:t>
            </w:r>
          </w:p>
          <w:p w14:paraId="784A7704" w14:textId="313F0EF3" w:rsidR="000B0ABF" w:rsidRPr="00004A24" w:rsidRDefault="00717A03" w:rsidP="009D520F">
            <w:pPr>
              <w:spacing w:after="0" w:line="240" w:lineRule="auto"/>
              <w:jc w:val="both"/>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Noteikumu projekts stājas spēkā Oficiālo publikāciju un tiesiskās informācijas likuma 7. panta otrajā daļā noteiktajā kārtībā.</w:t>
            </w:r>
          </w:p>
          <w:p w14:paraId="53FC25EC" w14:textId="73DCFBD7" w:rsidR="00AD460C" w:rsidRPr="00004A24" w:rsidRDefault="00AD460C" w:rsidP="0096329C">
            <w:pPr>
              <w:spacing w:before="120" w:after="0" w:line="240" w:lineRule="auto"/>
              <w:jc w:val="both"/>
              <w:rPr>
                <w:rFonts w:ascii="Times New Roman" w:eastAsia="Times New Roman" w:hAnsi="Times New Roman" w:cs="Times New Roman"/>
                <w:iCs/>
                <w:sz w:val="24"/>
                <w:szCs w:val="24"/>
                <w:lang w:eastAsia="lv-LV"/>
              </w:rPr>
            </w:pPr>
          </w:p>
        </w:tc>
      </w:tr>
    </w:tbl>
    <w:p w14:paraId="5690E748" w14:textId="77777777" w:rsidR="00E61044" w:rsidRPr="00004A24" w:rsidRDefault="00E5323B"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A4829" w:rsidRPr="00004A24" w14:paraId="412054B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05948B" w14:textId="77777777" w:rsidR="00655F2C" w:rsidRPr="00004A24" w:rsidRDefault="00E5323B" w:rsidP="00E5323B">
            <w:pPr>
              <w:spacing w:after="0" w:line="240" w:lineRule="auto"/>
              <w:rPr>
                <w:rFonts w:ascii="Times New Roman" w:eastAsia="Times New Roman" w:hAnsi="Times New Roman" w:cs="Times New Roman"/>
                <w:b/>
                <w:bCs/>
                <w:iCs/>
                <w:sz w:val="24"/>
                <w:szCs w:val="24"/>
                <w:lang w:eastAsia="lv-LV"/>
              </w:rPr>
            </w:pPr>
            <w:r w:rsidRPr="00004A24">
              <w:rPr>
                <w:rFonts w:ascii="Times New Roman" w:eastAsia="Times New Roman" w:hAnsi="Times New Roman" w:cs="Times New Roman"/>
                <w:b/>
                <w:bCs/>
                <w:iCs/>
                <w:sz w:val="24"/>
                <w:szCs w:val="24"/>
                <w:lang w:eastAsia="lv-LV"/>
              </w:rPr>
              <w:t>I. Tiesību akta projekta izstrādes nepieciešamība</w:t>
            </w:r>
          </w:p>
        </w:tc>
      </w:tr>
      <w:tr w:rsidR="00FA4829" w:rsidRPr="00004A24" w14:paraId="2565F228" w14:textId="77777777" w:rsidTr="00B42C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5FB200" w14:textId="77777777" w:rsidR="00B42C92" w:rsidRPr="00004A24" w:rsidRDefault="00B42C92" w:rsidP="00B42C92">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3C6D96" w14:textId="77777777" w:rsidR="00B42C92" w:rsidRPr="00004A24" w:rsidRDefault="00B42C92" w:rsidP="00B42C92">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D48D5C2" w14:textId="3610B58E" w:rsidR="0099522A" w:rsidRPr="00004A24" w:rsidRDefault="00B42C92" w:rsidP="00627608">
            <w:pPr>
              <w:spacing w:after="0" w:line="240" w:lineRule="auto"/>
              <w:jc w:val="both"/>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Noteikumu projekts</w:t>
            </w:r>
            <w:r w:rsidR="00627608" w:rsidRPr="00004A24">
              <w:t xml:space="preserve"> </w:t>
            </w:r>
            <w:r w:rsidRPr="00004A24">
              <w:rPr>
                <w:rFonts w:ascii="Times New Roman" w:eastAsia="Times New Roman" w:hAnsi="Times New Roman" w:cs="Times New Roman"/>
                <w:iCs/>
                <w:sz w:val="24"/>
                <w:szCs w:val="24"/>
                <w:lang w:eastAsia="lv-LV"/>
              </w:rPr>
              <w:t>izstrādāts, lai precīzi pārņemtu</w:t>
            </w:r>
            <w:r w:rsidR="007A74F3" w:rsidRPr="00004A24">
              <w:rPr>
                <w:rFonts w:ascii="Times New Roman" w:eastAsia="Times New Roman" w:hAnsi="Times New Roman" w:cs="Times New Roman"/>
                <w:iCs/>
                <w:sz w:val="24"/>
                <w:szCs w:val="24"/>
                <w:lang w:eastAsia="lv-LV"/>
              </w:rPr>
              <w:t xml:space="preserve"> </w:t>
            </w:r>
            <w:r w:rsidR="00E26E77" w:rsidRPr="00004A24">
              <w:rPr>
                <w:rFonts w:ascii="Times New Roman" w:eastAsia="Times New Roman" w:hAnsi="Times New Roman" w:cs="Times New Roman"/>
                <w:iCs/>
                <w:sz w:val="24"/>
                <w:szCs w:val="24"/>
                <w:lang w:eastAsia="lv-LV"/>
              </w:rPr>
              <w:t>D</w:t>
            </w:r>
            <w:r w:rsidR="007A74F3" w:rsidRPr="00004A24">
              <w:rPr>
                <w:rFonts w:ascii="Times New Roman" w:eastAsia="Times New Roman" w:hAnsi="Times New Roman" w:cs="Times New Roman"/>
                <w:iCs/>
                <w:sz w:val="24"/>
                <w:szCs w:val="24"/>
                <w:lang w:eastAsia="lv-LV"/>
              </w:rPr>
              <w:t>irektīva</w:t>
            </w:r>
            <w:r w:rsidR="009C6829" w:rsidRPr="00004A24">
              <w:rPr>
                <w:rFonts w:ascii="Times New Roman" w:eastAsia="Times New Roman" w:hAnsi="Times New Roman" w:cs="Times New Roman"/>
                <w:iCs/>
                <w:sz w:val="24"/>
                <w:szCs w:val="24"/>
                <w:lang w:eastAsia="lv-LV"/>
              </w:rPr>
              <w:t>s</w:t>
            </w:r>
            <w:r w:rsidR="007A74F3" w:rsidRPr="00004A24">
              <w:rPr>
                <w:rFonts w:ascii="Times New Roman" w:eastAsia="Times New Roman" w:hAnsi="Times New Roman" w:cs="Times New Roman"/>
                <w:iCs/>
                <w:sz w:val="24"/>
                <w:szCs w:val="24"/>
                <w:lang w:eastAsia="lv-LV"/>
              </w:rPr>
              <w:t xml:space="preserve"> 2012/18/ES </w:t>
            </w:r>
            <w:r w:rsidR="00BD444A" w:rsidRPr="00004A24">
              <w:rPr>
                <w:rFonts w:ascii="Times New Roman" w:eastAsia="Times New Roman" w:hAnsi="Times New Roman" w:cs="Times New Roman"/>
                <w:iCs/>
                <w:sz w:val="24"/>
                <w:szCs w:val="24"/>
                <w:lang w:eastAsia="lv-LV"/>
              </w:rPr>
              <w:t>prasības</w:t>
            </w:r>
            <w:r w:rsidR="00C6524E" w:rsidRPr="00004A24">
              <w:rPr>
                <w:rFonts w:ascii="Times New Roman" w:eastAsia="Times New Roman" w:hAnsi="Times New Roman" w:cs="Times New Roman"/>
                <w:iCs/>
                <w:sz w:val="24"/>
                <w:szCs w:val="24"/>
                <w:lang w:eastAsia="lv-LV"/>
              </w:rPr>
              <w:t xml:space="preserve">. </w:t>
            </w:r>
          </w:p>
          <w:p w14:paraId="12C5D757" w14:textId="77777777" w:rsidR="009D520F" w:rsidRPr="00004A24" w:rsidRDefault="009D520F" w:rsidP="00627608">
            <w:pPr>
              <w:spacing w:after="0" w:line="240" w:lineRule="auto"/>
              <w:jc w:val="both"/>
              <w:rPr>
                <w:rFonts w:ascii="Times New Roman" w:eastAsia="Times New Roman" w:hAnsi="Times New Roman" w:cs="Times New Roman"/>
                <w:iCs/>
                <w:sz w:val="24"/>
                <w:szCs w:val="24"/>
                <w:lang w:eastAsia="lv-LV"/>
              </w:rPr>
            </w:pPr>
          </w:p>
          <w:p w14:paraId="2344E730" w14:textId="512EBACC" w:rsidR="009D520F" w:rsidRPr="00004A24" w:rsidRDefault="008D6D66" w:rsidP="00627608">
            <w:pPr>
              <w:spacing w:after="0" w:line="240" w:lineRule="auto"/>
              <w:jc w:val="both"/>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 xml:space="preserve">Ķīmisko vielu likuma </w:t>
            </w:r>
            <w:r w:rsidR="000463BE" w:rsidRPr="00004A24">
              <w:rPr>
                <w:rFonts w:ascii="Times New Roman" w:eastAsia="Times New Roman" w:hAnsi="Times New Roman" w:cs="Times New Roman"/>
                <w:iCs/>
                <w:sz w:val="24"/>
                <w:szCs w:val="24"/>
                <w:lang w:eastAsia="lv-LV"/>
              </w:rPr>
              <w:t>11</w:t>
            </w:r>
            <w:r w:rsidRPr="00004A24">
              <w:rPr>
                <w:rFonts w:ascii="Times New Roman" w:eastAsia="Times New Roman" w:hAnsi="Times New Roman" w:cs="Times New Roman"/>
                <w:iCs/>
                <w:sz w:val="24"/>
                <w:szCs w:val="24"/>
                <w:lang w:eastAsia="lv-LV"/>
              </w:rPr>
              <w:t xml:space="preserve">. panta </w:t>
            </w:r>
            <w:r w:rsidR="000463BE" w:rsidRPr="00004A24">
              <w:rPr>
                <w:rFonts w:ascii="Times New Roman" w:eastAsia="Times New Roman" w:hAnsi="Times New Roman" w:cs="Times New Roman"/>
                <w:iCs/>
                <w:sz w:val="24"/>
                <w:szCs w:val="24"/>
                <w:lang w:eastAsia="lv-LV"/>
              </w:rPr>
              <w:t>otrā</w:t>
            </w:r>
            <w:r w:rsidRPr="00004A24">
              <w:rPr>
                <w:rFonts w:ascii="Times New Roman" w:eastAsia="Times New Roman" w:hAnsi="Times New Roman" w:cs="Times New Roman"/>
                <w:iCs/>
                <w:sz w:val="24"/>
                <w:szCs w:val="24"/>
                <w:lang w:eastAsia="lv-LV"/>
              </w:rPr>
              <w:t xml:space="preserve"> daļa.</w:t>
            </w:r>
            <w:r w:rsidR="000463BE" w:rsidRPr="00004A24">
              <w:rPr>
                <w:rFonts w:ascii="Times New Roman" w:hAnsi="Times New Roman" w:cs="Times New Roman"/>
                <w:sz w:val="28"/>
                <w:szCs w:val="28"/>
              </w:rPr>
              <w:t xml:space="preserve"> </w:t>
            </w:r>
          </w:p>
        </w:tc>
      </w:tr>
      <w:tr w:rsidR="00FA4829" w:rsidRPr="00004A24" w14:paraId="65DD3E91" w14:textId="77777777" w:rsidTr="00B42C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07BA94" w14:textId="77777777" w:rsidR="00B42C92" w:rsidRPr="00004A24" w:rsidRDefault="00B42C92" w:rsidP="00B42C92">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3B6EBB7" w14:textId="77777777" w:rsidR="00B42C92" w:rsidRPr="00004A24" w:rsidRDefault="00B42C92" w:rsidP="00B42C92">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A8D95A2" w14:textId="34E0C88B" w:rsidR="00BA5DC5" w:rsidRPr="00004A24" w:rsidRDefault="00BA5DC5" w:rsidP="00B42C92">
            <w:pPr>
              <w:spacing w:after="0" w:line="240" w:lineRule="auto"/>
              <w:rPr>
                <w:rFonts w:ascii="Times New Roman" w:eastAsia="Times New Roman" w:hAnsi="Times New Roman" w:cs="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54B247D5" w14:textId="0471699A" w:rsidR="0096329C" w:rsidRPr="00004A24" w:rsidRDefault="008E49A7" w:rsidP="003D7537">
            <w:pPr>
              <w:spacing w:after="0" w:line="240" w:lineRule="auto"/>
              <w:jc w:val="both"/>
              <w:rPr>
                <w:rFonts w:ascii="Times New Roman" w:hAnsi="Times New Roman" w:cs="Times New Roman"/>
                <w:sz w:val="24"/>
                <w:szCs w:val="24"/>
              </w:rPr>
            </w:pPr>
            <w:r w:rsidRPr="00004A24">
              <w:rPr>
                <w:rFonts w:ascii="Times New Roman" w:eastAsia="Times New Roman" w:hAnsi="Times New Roman" w:cs="Times New Roman"/>
                <w:iCs/>
                <w:sz w:val="24"/>
                <w:szCs w:val="24"/>
                <w:lang w:eastAsia="lv-LV"/>
              </w:rPr>
              <w:t>2020. gada</w:t>
            </w:r>
            <w:r w:rsidR="0096329C" w:rsidRPr="00004A24">
              <w:rPr>
                <w:rFonts w:ascii="Times New Roman" w:eastAsia="Times New Roman" w:hAnsi="Times New Roman" w:cs="Times New Roman"/>
                <w:iCs/>
                <w:sz w:val="24"/>
                <w:szCs w:val="24"/>
                <w:lang w:eastAsia="lv-LV"/>
              </w:rPr>
              <w:t xml:space="preserve"> </w:t>
            </w:r>
            <w:r w:rsidR="002D01A9" w:rsidRPr="00004A24">
              <w:rPr>
                <w:rFonts w:ascii="Times New Roman" w:hAnsi="Times New Roman" w:cs="Times New Roman"/>
                <w:sz w:val="24"/>
                <w:szCs w:val="24"/>
              </w:rPr>
              <w:t>14. maijā Latvija saņēma Eiropas Komisijas formālo paziņojumu pārkāpuma procedūras lietā Nr. 2020/2</w:t>
            </w:r>
            <w:r w:rsidR="00BA5DC5" w:rsidRPr="00004A24">
              <w:rPr>
                <w:rFonts w:ascii="Times New Roman" w:hAnsi="Times New Roman" w:cs="Times New Roman"/>
                <w:sz w:val="24"/>
                <w:szCs w:val="24"/>
              </w:rPr>
              <w:t>102</w:t>
            </w:r>
            <w:r w:rsidR="00C31F04" w:rsidRPr="00004A24">
              <w:rPr>
                <w:rFonts w:ascii="Times New Roman" w:hAnsi="Times New Roman" w:cs="Times New Roman"/>
                <w:sz w:val="24"/>
                <w:szCs w:val="24"/>
              </w:rPr>
              <w:t xml:space="preserve"> (turpmāk </w:t>
            </w:r>
            <w:r w:rsidR="003B0314" w:rsidRPr="00004A24">
              <w:rPr>
                <w:rFonts w:ascii="Times New Roman" w:hAnsi="Times New Roman" w:cs="Times New Roman"/>
                <w:sz w:val="24"/>
                <w:szCs w:val="24"/>
              </w:rPr>
              <w:t>–</w:t>
            </w:r>
            <w:r w:rsidR="00C31F04" w:rsidRPr="00004A24">
              <w:rPr>
                <w:rFonts w:ascii="Times New Roman" w:hAnsi="Times New Roman" w:cs="Times New Roman"/>
                <w:sz w:val="24"/>
                <w:szCs w:val="24"/>
              </w:rPr>
              <w:t xml:space="preserve"> </w:t>
            </w:r>
            <w:r w:rsidR="003B0314" w:rsidRPr="00004A24">
              <w:rPr>
                <w:rFonts w:ascii="Times New Roman" w:hAnsi="Times New Roman" w:cs="Times New Roman"/>
                <w:sz w:val="24"/>
                <w:szCs w:val="24"/>
              </w:rPr>
              <w:t>formālais paziņojums)</w:t>
            </w:r>
            <w:r w:rsidR="002D01A9" w:rsidRPr="00004A24">
              <w:rPr>
                <w:rFonts w:ascii="Times New Roman" w:hAnsi="Times New Roman" w:cs="Times New Roman"/>
                <w:sz w:val="24"/>
                <w:szCs w:val="24"/>
              </w:rPr>
              <w:t>, kurā norādīts, ka Latvijas Republika nav p</w:t>
            </w:r>
            <w:r w:rsidR="00FB23DD" w:rsidRPr="00004A24">
              <w:rPr>
                <w:rFonts w:ascii="Times New Roman" w:hAnsi="Times New Roman" w:cs="Times New Roman"/>
                <w:sz w:val="24"/>
                <w:szCs w:val="24"/>
              </w:rPr>
              <w:t>recīzi</w:t>
            </w:r>
            <w:r w:rsidR="002D01A9" w:rsidRPr="00004A24">
              <w:rPr>
                <w:rFonts w:ascii="Times New Roman" w:hAnsi="Times New Roman" w:cs="Times New Roman"/>
                <w:sz w:val="24"/>
                <w:szCs w:val="24"/>
              </w:rPr>
              <w:t xml:space="preserve"> pārņēmusi </w:t>
            </w:r>
            <w:r w:rsidR="00755F8C" w:rsidRPr="00004A24">
              <w:rPr>
                <w:rFonts w:ascii="Times New Roman" w:hAnsi="Times New Roman" w:cs="Times New Roman"/>
                <w:sz w:val="24"/>
                <w:szCs w:val="24"/>
              </w:rPr>
              <w:t xml:space="preserve">šādas </w:t>
            </w:r>
            <w:r w:rsidR="00755F8C" w:rsidRPr="00004A24">
              <w:rPr>
                <w:rStyle w:val="Strong"/>
                <w:rFonts w:ascii="Times New Roman" w:hAnsi="Times New Roman" w:cs="Times New Roman"/>
                <w:b w:val="0"/>
                <w:sz w:val="24"/>
                <w:szCs w:val="24"/>
              </w:rPr>
              <w:t>Direktīva</w:t>
            </w:r>
            <w:r w:rsidR="00B417CD">
              <w:rPr>
                <w:rStyle w:val="Strong"/>
                <w:rFonts w:ascii="Times New Roman" w:hAnsi="Times New Roman" w:cs="Times New Roman"/>
                <w:b w:val="0"/>
                <w:sz w:val="24"/>
                <w:szCs w:val="24"/>
              </w:rPr>
              <w:t>s</w:t>
            </w:r>
            <w:r w:rsidR="00755F8C" w:rsidRPr="00004A24">
              <w:rPr>
                <w:rStyle w:val="Strong"/>
                <w:rFonts w:ascii="Times New Roman" w:hAnsi="Times New Roman" w:cs="Times New Roman"/>
                <w:b w:val="0"/>
                <w:sz w:val="24"/>
                <w:szCs w:val="24"/>
              </w:rPr>
              <w:t xml:space="preserve"> 20</w:t>
            </w:r>
            <w:r w:rsidR="00BB1C4A" w:rsidRPr="00004A24">
              <w:rPr>
                <w:rStyle w:val="Strong"/>
                <w:rFonts w:ascii="Times New Roman" w:hAnsi="Times New Roman" w:cs="Times New Roman"/>
                <w:b w:val="0"/>
                <w:sz w:val="24"/>
                <w:szCs w:val="24"/>
              </w:rPr>
              <w:t>12/18</w:t>
            </w:r>
            <w:r w:rsidR="00755F8C" w:rsidRPr="00004A24">
              <w:rPr>
                <w:rStyle w:val="Strong"/>
                <w:rFonts w:ascii="Times New Roman" w:hAnsi="Times New Roman" w:cs="Times New Roman"/>
                <w:b w:val="0"/>
                <w:sz w:val="24"/>
                <w:szCs w:val="24"/>
              </w:rPr>
              <w:t>/E</w:t>
            </w:r>
            <w:r w:rsidR="00BB1C4A" w:rsidRPr="00004A24">
              <w:rPr>
                <w:rStyle w:val="Strong"/>
                <w:rFonts w:ascii="Times New Roman" w:hAnsi="Times New Roman" w:cs="Times New Roman"/>
                <w:b w:val="0"/>
                <w:sz w:val="24"/>
                <w:szCs w:val="24"/>
              </w:rPr>
              <w:t>S</w:t>
            </w:r>
            <w:r w:rsidR="00755F8C" w:rsidRPr="00004A24">
              <w:rPr>
                <w:rFonts w:ascii="Times New Roman" w:hAnsi="Times New Roman" w:cs="Times New Roman"/>
                <w:sz w:val="24"/>
                <w:szCs w:val="24"/>
              </w:rPr>
              <w:t xml:space="preserve"> </w:t>
            </w:r>
            <w:r w:rsidR="002D01A9" w:rsidRPr="00004A24">
              <w:rPr>
                <w:rFonts w:ascii="Times New Roman" w:hAnsi="Times New Roman" w:cs="Times New Roman"/>
                <w:sz w:val="24"/>
                <w:szCs w:val="24"/>
              </w:rPr>
              <w:t>prasības</w:t>
            </w:r>
            <w:r w:rsidR="00755F8C" w:rsidRPr="00004A24">
              <w:rPr>
                <w:rFonts w:ascii="Times New Roman" w:hAnsi="Times New Roman" w:cs="Times New Roman"/>
                <w:sz w:val="24"/>
                <w:szCs w:val="24"/>
              </w:rPr>
              <w:t>:</w:t>
            </w:r>
            <w:r w:rsidR="002D01A9" w:rsidRPr="00004A24">
              <w:rPr>
                <w:rFonts w:ascii="Times New Roman" w:hAnsi="Times New Roman" w:cs="Times New Roman"/>
                <w:sz w:val="24"/>
                <w:szCs w:val="24"/>
              </w:rPr>
              <w:t xml:space="preserve"> </w:t>
            </w:r>
          </w:p>
          <w:p w14:paraId="567AAA5E" w14:textId="10464B9F" w:rsidR="009764A8" w:rsidRPr="00004A24" w:rsidRDefault="009764A8" w:rsidP="003D7537">
            <w:pPr>
              <w:spacing w:after="0" w:line="240" w:lineRule="auto"/>
              <w:jc w:val="both"/>
              <w:outlineLvl w:val="3"/>
              <w:rPr>
                <w:rStyle w:val="Strong"/>
                <w:rFonts w:ascii="Times New Roman" w:hAnsi="Times New Roman" w:cs="Times New Roman"/>
                <w:b w:val="0"/>
                <w:sz w:val="24"/>
                <w:szCs w:val="24"/>
              </w:rPr>
            </w:pPr>
            <w:r w:rsidRPr="00004A24">
              <w:rPr>
                <w:rFonts w:ascii="Times New Roman" w:hAnsi="Times New Roman" w:cs="Times New Roman"/>
                <w:sz w:val="24"/>
                <w:szCs w:val="24"/>
              </w:rPr>
              <w:t>-</w:t>
            </w:r>
            <w:r w:rsidR="003923B3" w:rsidRPr="00004A24">
              <w:rPr>
                <w:rFonts w:ascii="Times New Roman" w:hAnsi="Times New Roman" w:cs="Times New Roman"/>
                <w:sz w:val="24"/>
                <w:szCs w:val="24"/>
              </w:rPr>
              <w:t xml:space="preserve"> </w:t>
            </w:r>
            <w:r w:rsidR="00EC0BF3" w:rsidRPr="00004A24">
              <w:rPr>
                <w:rFonts w:ascii="Times New Roman" w:hAnsi="Times New Roman" w:cs="Times New Roman"/>
                <w:sz w:val="24"/>
                <w:szCs w:val="24"/>
              </w:rPr>
              <w:t>3</w:t>
            </w:r>
            <w:r w:rsidRPr="00004A24">
              <w:rPr>
                <w:rStyle w:val="Strong"/>
                <w:rFonts w:ascii="Times New Roman" w:hAnsi="Times New Roman" w:cs="Times New Roman"/>
                <w:b w:val="0"/>
                <w:sz w:val="24"/>
                <w:szCs w:val="24"/>
              </w:rPr>
              <w:t>.</w:t>
            </w:r>
            <w:r w:rsidR="004679A5" w:rsidRPr="00004A24">
              <w:rPr>
                <w:rStyle w:val="Strong"/>
                <w:rFonts w:ascii="Times New Roman" w:hAnsi="Times New Roman" w:cs="Times New Roman"/>
                <w:b w:val="0"/>
                <w:sz w:val="24"/>
                <w:szCs w:val="24"/>
              </w:rPr>
              <w:t> </w:t>
            </w:r>
            <w:r w:rsidRPr="00004A24">
              <w:rPr>
                <w:rStyle w:val="Strong"/>
                <w:rFonts w:ascii="Times New Roman" w:hAnsi="Times New Roman" w:cs="Times New Roman"/>
                <w:b w:val="0"/>
                <w:sz w:val="24"/>
                <w:szCs w:val="24"/>
              </w:rPr>
              <w:t xml:space="preserve">panta </w:t>
            </w:r>
            <w:r w:rsidR="00EC0BF3" w:rsidRPr="00004A24">
              <w:rPr>
                <w:rStyle w:val="Strong"/>
                <w:rFonts w:ascii="Times New Roman" w:hAnsi="Times New Roman" w:cs="Times New Roman"/>
                <w:b w:val="0"/>
                <w:sz w:val="24"/>
                <w:szCs w:val="24"/>
              </w:rPr>
              <w:t>7</w:t>
            </w:r>
            <w:r w:rsidRPr="00004A24">
              <w:rPr>
                <w:rStyle w:val="Strong"/>
                <w:rFonts w:ascii="Times New Roman" w:hAnsi="Times New Roman" w:cs="Times New Roman"/>
                <w:b w:val="0"/>
                <w:sz w:val="24"/>
                <w:szCs w:val="24"/>
              </w:rPr>
              <w:t>.</w:t>
            </w:r>
            <w:r w:rsidR="004679A5" w:rsidRPr="00004A24">
              <w:rPr>
                <w:rStyle w:val="Strong"/>
                <w:rFonts w:ascii="Times New Roman" w:hAnsi="Times New Roman" w:cs="Times New Roman"/>
                <w:b w:val="0"/>
                <w:sz w:val="24"/>
                <w:szCs w:val="24"/>
              </w:rPr>
              <w:t> </w:t>
            </w:r>
            <w:r w:rsidRPr="00004A24">
              <w:rPr>
                <w:rStyle w:val="Strong"/>
                <w:rFonts w:ascii="Times New Roman" w:hAnsi="Times New Roman" w:cs="Times New Roman"/>
                <w:b w:val="0"/>
                <w:sz w:val="24"/>
                <w:szCs w:val="24"/>
              </w:rPr>
              <w:t>punkta</w:t>
            </w:r>
            <w:r w:rsidR="00B753B2" w:rsidRPr="00004A24">
              <w:rPr>
                <w:rStyle w:val="Strong"/>
                <w:rFonts w:ascii="Times New Roman" w:hAnsi="Times New Roman" w:cs="Times New Roman"/>
                <w:b w:val="0"/>
                <w:sz w:val="24"/>
                <w:szCs w:val="24"/>
              </w:rPr>
              <w:t xml:space="preserve"> defi</w:t>
            </w:r>
            <w:r w:rsidR="00ED50AD" w:rsidRPr="00004A24">
              <w:rPr>
                <w:rStyle w:val="Strong"/>
                <w:rFonts w:ascii="Times New Roman" w:hAnsi="Times New Roman" w:cs="Times New Roman"/>
                <w:b w:val="0"/>
                <w:sz w:val="24"/>
                <w:szCs w:val="24"/>
              </w:rPr>
              <w:t>nīcija “cits uzņēmums</w:t>
            </w:r>
            <w:r w:rsidR="009C4C1D" w:rsidRPr="00004A24">
              <w:rPr>
                <w:rStyle w:val="Strong"/>
                <w:rFonts w:ascii="Times New Roman" w:hAnsi="Times New Roman" w:cs="Times New Roman"/>
                <w:b w:val="0"/>
                <w:sz w:val="24"/>
                <w:szCs w:val="24"/>
              </w:rPr>
              <w:t xml:space="preserve">”, kas </w:t>
            </w:r>
            <w:r w:rsidR="009C4C1D" w:rsidRPr="00004A24">
              <w:rPr>
                <w:rFonts w:ascii="Times New Roman" w:hAnsi="Times New Roman" w:cs="Times New Roman"/>
                <w:sz w:val="24"/>
                <w:szCs w:val="24"/>
              </w:rPr>
              <w:t>ir darbības vieta, kas ietilpst šīs direktīvas darbības jomā, vai zemāka līmeņa uzņēmums, kas kļūst par augstāka līmeņa uzņēmumu, vai otrādi 2015. gada 1. jūnijā vai vēlāk tādu iemeslu dēļ, kas nav minēti 5. punktā</w:t>
            </w:r>
            <w:r w:rsidRPr="00004A24">
              <w:rPr>
                <w:rStyle w:val="Strong"/>
                <w:rFonts w:ascii="Times New Roman" w:hAnsi="Times New Roman" w:cs="Times New Roman"/>
                <w:b w:val="0"/>
                <w:sz w:val="24"/>
                <w:szCs w:val="24"/>
              </w:rPr>
              <w:t>;</w:t>
            </w:r>
          </w:p>
          <w:p w14:paraId="3AE6B8E2" w14:textId="38237D11" w:rsidR="009764A8" w:rsidRPr="00004A24" w:rsidRDefault="009764A8" w:rsidP="003D7537">
            <w:pPr>
              <w:spacing w:after="0" w:line="240" w:lineRule="auto"/>
              <w:jc w:val="both"/>
              <w:outlineLvl w:val="3"/>
              <w:rPr>
                <w:rStyle w:val="Strong"/>
                <w:rFonts w:ascii="Times New Roman" w:hAnsi="Times New Roman" w:cs="Times New Roman"/>
                <w:b w:val="0"/>
                <w:sz w:val="24"/>
                <w:szCs w:val="24"/>
              </w:rPr>
            </w:pPr>
            <w:r w:rsidRPr="00004A24">
              <w:rPr>
                <w:rStyle w:val="Strong"/>
                <w:rFonts w:ascii="Times New Roman" w:hAnsi="Times New Roman" w:cs="Times New Roman"/>
                <w:b w:val="0"/>
                <w:sz w:val="24"/>
                <w:szCs w:val="24"/>
              </w:rPr>
              <w:t>-</w:t>
            </w:r>
            <w:r w:rsidR="004679A5" w:rsidRPr="00004A24">
              <w:rPr>
                <w:rStyle w:val="Strong"/>
                <w:rFonts w:ascii="Times New Roman" w:hAnsi="Times New Roman" w:cs="Times New Roman"/>
                <w:b w:val="0"/>
                <w:sz w:val="24"/>
                <w:szCs w:val="24"/>
              </w:rPr>
              <w:t xml:space="preserve"> </w:t>
            </w:r>
            <w:r w:rsidR="004679A5" w:rsidRPr="00004A24">
              <w:rPr>
                <w:rFonts w:ascii="Times New Roman" w:hAnsi="Times New Roman" w:cs="Times New Roman"/>
                <w:sz w:val="24"/>
                <w:szCs w:val="24"/>
              </w:rPr>
              <w:t>3</w:t>
            </w:r>
            <w:r w:rsidR="004679A5" w:rsidRPr="00004A24">
              <w:rPr>
                <w:rStyle w:val="Strong"/>
                <w:rFonts w:ascii="Times New Roman" w:hAnsi="Times New Roman" w:cs="Times New Roman"/>
                <w:b w:val="0"/>
                <w:sz w:val="24"/>
                <w:szCs w:val="24"/>
              </w:rPr>
              <w:t xml:space="preserve">. panta </w:t>
            </w:r>
            <w:r w:rsidR="00FB23DD" w:rsidRPr="00004A24">
              <w:rPr>
                <w:rStyle w:val="Strong"/>
                <w:rFonts w:ascii="Times New Roman" w:hAnsi="Times New Roman" w:cs="Times New Roman"/>
                <w:b w:val="0"/>
                <w:sz w:val="24"/>
                <w:szCs w:val="24"/>
              </w:rPr>
              <w:t>6</w:t>
            </w:r>
            <w:r w:rsidR="004679A5" w:rsidRPr="00004A24">
              <w:rPr>
                <w:rStyle w:val="Strong"/>
                <w:rFonts w:ascii="Times New Roman" w:hAnsi="Times New Roman" w:cs="Times New Roman"/>
                <w:b w:val="0"/>
                <w:sz w:val="24"/>
                <w:szCs w:val="24"/>
              </w:rPr>
              <w:t xml:space="preserve">. punkta definīcija </w:t>
            </w:r>
            <w:r w:rsidR="00607BB3" w:rsidRPr="00004A24">
              <w:rPr>
                <w:rStyle w:val="Strong"/>
                <w:rFonts w:ascii="Times New Roman" w:hAnsi="Times New Roman" w:cs="Times New Roman"/>
                <w:b w:val="0"/>
                <w:sz w:val="24"/>
                <w:szCs w:val="24"/>
              </w:rPr>
              <w:t>“esošs uzņēmums”</w:t>
            </w:r>
            <w:r w:rsidR="00EB2F6B" w:rsidRPr="00004A24">
              <w:rPr>
                <w:rStyle w:val="Strong"/>
                <w:rFonts w:ascii="Times New Roman" w:hAnsi="Times New Roman" w:cs="Times New Roman"/>
                <w:b w:val="0"/>
                <w:sz w:val="24"/>
                <w:szCs w:val="24"/>
              </w:rPr>
              <w:t xml:space="preserve">, kas </w:t>
            </w:r>
            <w:r w:rsidR="00EB2F6B" w:rsidRPr="00004A24">
              <w:rPr>
                <w:rFonts w:ascii="Times New Roman" w:hAnsi="Times New Roman" w:cs="Times New Roman"/>
                <w:sz w:val="24"/>
                <w:szCs w:val="24"/>
              </w:rPr>
              <w:t xml:space="preserve"> ir uzņēmums, uz kuru 2015. gada 31. maijā attiecas Direktīvas 96/82/EK darbības joma un uz kuru, sākot no 2015. gada 1. jūnija, attiecas šīs direktīvas darbības joma, ja netiek mainīta tā zemāka līmeņa uzņēmuma vai augstāka līmeņa uzņēmuma klasifikācija</w:t>
            </w:r>
            <w:r w:rsidRPr="00004A24">
              <w:rPr>
                <w:rStyle w:val="Strong"/>
                <w:rFonts w:ascii="Times New Roman" w:hAnsi="Times New Roman" w:cs="Times New Roman"/>
                <w:b w:val="0"/>
                <w:sz w:val="24"/>
                <w:szCs w:val="24"/>
              </w:rPr>
              <w:t>;</w:t>
            </w:r>
          </w:p>
          <w:p w14:paraId="404F7CAF" w14:textId="1C513A60" w:rsidR="009764A8" w:rsidRPr="00004A24" w:rsidRDefault="009764A8" w:rsidP="003D7537">
            <w:pPr>
              <w:spacing w:after="0" w:line="240" w:lineRule="auto"/>
              <w:jc w:val="both"/>
              <w:outlineLvl w:val="3"/>
              <w:rPr>
                <w:rStyle w:val="Strong"/>
                <w:rFonts w:ascii="Times New Roman" w:hAnsi="Times New Roman" w:cs="Times New Roman"/>
                <w:b w:val="0"/>
                <w:sz w:val="24"/>
                <w:szCs w:val="24"/>
              </w:rPr>
            </w:pPr>
            <w:r w:rsidRPr="00004A24">
              <w:rPr>
                <w:rStyle w:val="Strong"/>
                <w:rFonts w:ascii="Times New Roman" w:hAnsi="Times New Roman" w:cs="Times New Roman"/>
                <w:b w:val="0"/>
                <w:sz w:val="24"/>
                <w:szCs w:val="24"/>
              </w:rPr>
              <w:t>-</w:t>
            </w:r>
            <w:r w:rsidR="00FB23DD" w:rsidRPr="00004A24">
              <w:rPr>
                <w:rStyle w:val="Strong"/>
                <w:rFonts w:ascii="Times New Roman" w:hAnsi="Times New Roman" w:cs="Times New Roman"/>
                <w:b w:val="0"/>
                <w:sz w:val="24"/>
                <w:szCs w:val="24"/>
              </w:rPr>
              <w:t xml:space="preserve"> </w:t>
            </w:r>
            <w:r w:rsidR="00FB23DD" w:rsidRPr="00004A24">
              <w:rPr>
                <w:rFonts w:ascii="Times New Roman" w:hAnsi="Times New Roman" w:cs="Times New Roman"/>
                <w:sz w:val="24"/>
                <w:szCs w:val="24"/>
              </w:rPr>
              <w:t>3</w:t>
            </w:r>
            <w:r w:rsidR="00FB23DD" w:rsidRPr="00004A24">
              <w:rPr>
                <w:rStyle w:val="Strong"/>
                <w:rFonts w:ascii="Times New Roman" w:hAnsi="Times New Roman" w:cs="Times New Roman"/>
                <w:b w:val="0"/>
                <w:sz w:val="24"/>
                <w:szCs w:val="24"/>
              </w:rPr>
              <w:t xml:space="preserve">. panta </w:t>
            </w:r>
            <w:r w:rsidR="00A44932" w:rsidRPr="00004A24">
              <w:rPr>
                <w:rStyle w:val="Strong"/>
                <w:rFonts w:ascii="Times New Roman" w:hAnsi="Times New Roman" w:cs="Times New Roman"/>
                <w:b w:val="0"/>
                <w:sz w:val="24"/>
                <w:szCs w:val="24"/>
              </w:rPr>
              <w:t>19</w:t>
            </w:r>
            <w:r w:rsidR="00FB23DD" w:rsidRPr="00004A24">
              <w:rPr>
                <w:rStyle w:val="Strong"/>
                <w:rFonts w:ascii="Times New Roman" w:hAnsi="Times New Roman" w:cs="Times New Roman"/>
                <w:b w:val="0"/>
                <w:sz w:val="24"/>
                <w:szCs w:val="24"/>
              </w:rPr>
              <w:t>. punkta definīcija “</w:t>
            </w:r>
            <w:r w:rsidR="00A44932" w:rsidRPr="00004A24">
              <w:rPr>
                <w:rStyle w:val="Strong"/>
                <w:rFonts w:ascii="Times New Roman" w:hAnsi="Times New Roman" w:cs="Times New Roman"/>
                <w:b w:val="0"/>
                <w:sz w:val="24"/>
                <w:szCs w:val="24"/>
              </w:rPr>
              <w:t>inspekcija”</w:t>
            </w:r>
            <w:r w:rsidR="00EB2F6B" w:rsidRPr="00004A24">
              <w:rPr>
                <w:rStyle w:val="Strong"/>
                <w:rFonts w:ascii="Times New Roman" w:hAnsi="Times New Roman" w:cs="Times New Roman"/>
                <w:b w:val="0"/>
                <w:sz w:val="24"/>
                <w:szCs w:val="24"/>
              </w:rPr>
              <w:t xml:space="preserve">, kas ir </w:t>
            </w:r>
            <w:r w:rsidR="00BB3874" w:rsidRPr="00004A24">
              <w:rPr>
                <w:rFonts w:ascii="Times New Roman" w:hAnsi="Times New Roman" w:cs="Times New Roman"/>
                <w:sz w:val="24"/>
                <w:szCs w:val="24"/>
              </w:rPr>
              <w:t xml:space="preserve">visas darbības, tostarp objektu apmeklējumi, iekšējo pasākumu, sistēmu, pārskatu un paveiktā darba kontroles dokumentu pārbaudes un </w:t>
            </w:r>
            <w:proofErr w:type="spellStart"/>
            <w:r w:rsidR="00BB3874" w:rsidRPr="00004A24">
              <w:rPr>
                <w:rFonts w:ascii="Times New Roman" w:hAnsi="Times New Roman" w:cs="Times New Roman"/>
                <w:sz w:val="24"/>
                <w:szCs w:val="24"/>
              </w:rPr>
              <w:t>pēcpasākumi</w:t>
            </w:r>
            <w:proofErr w:type="spellEnd"/>
            <w:r w:rsidR="00BB3874" w:rsidRPr="00004A24">
              <w:rPr>
                <w:rFonts w:ascii="Times New Roman" w:hAnsi="Times New Roman" w:cs="Times New Roman"/>
                <w:sz w:val="24"/>
                <w:szCs w:val="24"/>
              </w:rPr>
              <w:t>, ko veic kompetentā iestāde tās vārdā, lai pārbaudītu un veicinātu uzņēmumu atbilstību šīs direktīvas prasībām</w:t>
            </w:r>
            <w:r w:rsidRPr="00004A24">
              <w:rPr>
                <w:rStyle w:val="Strong"/>
                <w:rFonts w:ascii="Times New Roman" w:hAnsi="Times New Roman" w:cs="Times New Roman"/>
                <w:b w:val="0"/>
                <w:sz w:val="24"/>
                <w:szCs w:val="24"/>
              </w:rPr>
              <w:t>;</w:t>
            </w:r>
          </w:p>
          <w:p w14:paraId="35E077E4" w14:textId="57A4DA5D" w:rsidR="004D2CBF" w:rsidRPr="00004A24" w:rsidRDefault="009764A8" w:rsidP="004D2CBF">
            <w:pPr>
              <w:spacing w:after="0" w:line="240" w:lineRule="auto"/>
              <w:jc w:val="both"/>
              <w:outlineLvl w:val="3"/>
              <w:rPr>
                <w:rFonts w:ascii="Times New Roman" w:hAnsi="Times New Roman" w:cs="Times New Roman"/>
                <w:sz w:val="24"/>
                <w:szCs w:val="24"/>
              </w:rPr>
            </w:pPr>
            <w:r w:rsidRPr="00004A24">
              <w:rPr>
                <w:rStyle w:val="Strong"/>
                <w:rFonts w:ascii="Times New Roman" w:hAnsi="Times New Roman" w:cs="Times New Roman"/>
                <w:b w:val="0"/>
                <w:sz w:val="24"/>
                <w:szCs w:val="24"/>
              </w:rPr>
              <w:lastRenderedPageBreak/>
              <w:t>-</w:t>
            </w:r>
            <w:r w:rsidR="00F579C5" w:rsidRPr="00004A24">
              <w:rPr>
                <w:rStyle w:val="Strong"/>
                <w:rFonts w:ascii="Times New Roman" w:hAnsi="Times New Roman" w:cs="Times New Roman"/>
                <w:b w:val="0"/>
                <w:sz w:val="24"/>
                <w:szCs w:val="24"/>
              </w:rPr>
              <w:t xml:space="preserve"> </w:t>
            </w:r>
            <w:r w:rsidR="00DC4603" w:rsidRPr="00004A24">
              <w:rPr>
                <w:rFonts w:ascii="Times New Roman" w:hAnsi="Times New Roman" w:cs="Times New Roman"/>
                <w:spacing w:val="-2"/>
                <w:sz w:val="24"/>
                <w:szCs w:val="24"/>
              </w:rPr>
              <w:t>3</w:t>
            </w:r>
            <w:r w:rsidR="00DC4603" w:rsidRPr="00004A24">
              <w:rPr>
                <w:rStyle w:val="Strong"/>
                <w:rFonts w:ascii="Times New Roman" w:hAnsi="Times New Roman" w:cs="Times New Roman"/>
                <w:b w:val="0"/>
                <w:spacing w:val="-2"/>
                <w:sz w:val="24"/>
                <w:szCs w:val="24"/>
              </w:rPr>
              <w:t>. panta 5. punkta definīcija “jauns uzņēmums”</w:t>
            </w:r>
            <w:r w:rsidR="004D2CBF" w:rsidRPr="00004A24">
              <w:rPr>
                <w:rStyle w:val="Strong"/>
                <w:rFonts w:ascii="Times New Roman" w:hAnsi="Times New Roman" w:cs="Times New Roman"/>
                <w:b w:val="0"/>
                <w:spacing w:val="-2"/>
                <w:sz w:val="24"/>
                <w:szCs w:val="24"/>
              </w:rPr>
              <w:t>, kas</w:t>
            </w:r>
            <w:r w:rsidR="004D2CBF" w:rsidRPr="00004A24">
              <w:rPr>
                <w:rStyle w:val="Strong"/>
                <w:rFonts w:ascii="Times New Roman" w:hAnsi="Times New Roman" w:cs="Times New Roman"/>
                <w:b w:val="0"/>
                <w:sz w:val="24"/>
                <w:szCs w:val="24"/>
              </w:rPr>
              <w:t xml:space="preserve"> ir:</w:t>
            </w:r>
          </w:p>
          <w:p w14:paraId="7F643A45" w14:textId="568F8AB6" w:rsidR="004D2CBF" w:rsidRPr="00004A24" w:rsidRDefault="004D2CBF" w:rsidP="003E196F">
            <w:pPr>
              <w:pStyle w:val="CM4"/>
              <w:spacing w:before="60" w:after="60"/>
              <w:jc w:val="both"/>
              <w:rPr>
                <w:rFonts w:ascii="Times New Roman" w:hAnsi="Times New Roman" w:cs="Times New Roman"/>
              </w:rPr>
            </w:pPr>
            <w:r w:rsidRPr="00004A24">
              <w:rPr>
                <w:rFonts w:ascii="Times New Roman" w:hAnsi="Times New Roman" w:cs="Times New Roman"/>
              </w:rPr>
              <w:t>a) uzņēmums, kas sāk darbību vai tiek uzbūvēts 2015.</w:t>
            </w:r>
            <w:r w:rsidR="00653315" w:rsidRPr="00004A24">
              <w:rPr>
                <w:rFonts w:ascii="Times New Roman" w:hAnsi="Times New Roman" w:cs="Times New Roman"/>
              </w:rPr>
              <w:t> </w:t>
            </w:r>
            <w:r w:rsidRPr="00004A24">
              <w:rPr>
                <w:rFonts w:ascii="Times New Roman" w:hAnsi="Times New Roman" w:cs="Times New Roman"/>
              </w:rPr>
              <w:t>gada 1.</w:t>
            </w:r>
            <w:r w:rsidR="00653315" w:rsidRPr="00004A24">
              <w:rPr>
                <w:rFonts w:ascii="Times New Roman" w:hAnsi="Times New Roman" w:cs="Times New Roman"/>
              </w:rPr>
              <w:t> </w:t>
            </w:r>
            <w:r w:rsidRPr="00004A24">
              <w:rPr>
                <w:rFonts w:ascii="Times New Roman" w:hAnsi="Times New Roman" w:cs="Times New Roman"/>
              </w:rPr>
              <w:t xml:space="preserve">jūnijā vai pēc minētās dienas; </w:t>
            </w:r>
          </w:p>
          <w:p w14:paraId="7B9D8F07" w14:textId="009DBC46" w:rsidR="00ED4AF1" w:rsidRPr="00004A24" w:rsidRDefault="004D2CBF" w:rsidP="004D2CBF">
            <w:pPr>
              <w:spacing w:after="0" w:line="240" w:lineRule="auto"/>
              <w:jc w:val="both"/>
              <w:outlineLvl w:val="3"/>
              <w:rPr>
                <w:rStyle w:val="Strong"/>
                <w:rFonts w:ascii="Times New Roman" w:hAnsi="Times New Roman" w:cs="Times New Roman"/>
                <w:b w:val="0"/>
                <w:sz w:val="24"/>
                <w:szCs w:val="24"/>
              </w:rPr>
            </w:pPr>
            <w:r w:rsidRPr="00004A24">
              <w:rPr>
                <w:rFonts w:ascii="Times New Roman" w:hAnsi="Times New Roman" w:cs="Times New Roman"/>
                <w:sz w:val="24"/>
                <w:szCs w:val="24"/>
              </w:rPr>
              <w:t>b) darbības vieta, kas ir šīs direktīvas darbības jomā, vai zemāka līmeņa uzņēmums, kas kļūst par augstāka līmeņa uzņēmumu, vai otrādi 2015.</w:t>
            </w:r>
            <w:r w:rsidR="00653315" w:rsidRPr="00004A24">
              <w:rPr>
                <w:rFonts w:ascii="Times New Roman" w:hAnsi="Times New Roman" w:cs="Times New Roman"/>
                <w:sz w:val="24"/>
                <w:szCs w:val="24"/>
              </w:rPr>
              <w:t> </w:t>
            </w:r>
            <w:r w:rsidRPr="00004A24">
              <w:rPr>
                <w:rFonts w:ascii="Times New Roman" w:hAnsi="Times New Roman" w:cs="Times New Roman"/>
                <w:sz w:val="24"/>
                <w:szCs w:val="24"/>
              </w:rPr>
              <w:t>gada 1.</w:t>
            </w:r>
            <w:r w:rsidR="00D12A85" w:rsidRPr="00004A24">
              <w:rPr>
                <w:rFonts w:ascii="Times New Roman" w:hAnsi="Times New Roman" w:cs="Times New Roman"/>
                <w:sz w:val="24"/>
                <w:szCs w:val="24"/>
              </w:rPr>
              <w:t> </w:t>
            </w:r>
            <w:r w:rsidRPr="00004A24">
              <w:rPr>
                <w:rFonts w:ascii="Times New Roman" w:hAnsi="Times New Roman" w:cs="Times New Roman"/>
                <w:sz w:val="24"/>
                <w:szCs w:val="24"/>
              </w:rPr>
              <w:t>jūnijā vai vēlāk saistībā ar to, ka tiek pārveidoti tā objekti vai mainītas darbības un šo izmaiņu dēļ mainās uzņēmuma bīstamo vielu krājumu saraksts;</w:t>
            </w:r>
          </w:p>
          <w:p w14:paraId="446F2376" w14:textId="7638B3E9" w:rsidR="009764A8" w:rsidRPr="00004A24" w:rsidRDefault="00516BDC" w:rsidP="00691FB4">
            <w:pPr>
              <w:spacing w:after="0" w:line="240" w:lineRule="auto"/>
              <w:jc w:val="both"/>
              <w:outlineLvl w:val="3"/>
              <w:rPr>
                <w:rStyle w:val="Strong"/>
                <w:rFonts w:ascii="Times New Roman" w:hAnsi="Times New Roman" w:cs="Times New Roman"/>
                <w:b w:val="0"/>
                <w:sz w:val="24"/>
                <w:szCs w:val="24"/>
              </w:rPr>
            </w:pPr>
            <w:r w:rsidRPr="00004A24">
              <w:rPr>
                <w:rStyle w:val="Strong"/>
                <w:rFonts w:ascii="Times New Roman" w:hAnsi="Times New Roman" w:cs="Times New Roman"/>
                <w:b w:val="0"/>
                <w:sz w:val="24"/>
                <w:szCs w:val="24"/>
              </w:rPr>
              <w:t>-1</w:t>
            </w:r>
            <w:r w:rsidR="00F579C5" w:rsidRPr="00004A24">
              <w:rPr>
                <w:rStyle w:val="Strong"/>
                <w:rFonts w:ascii="Times New Roman" w:hAnsi="Times New Roman" w:cs="Times New Roman"/>
                <w:b w:val="0"/>
                <w:sz w:val="24"/>
                <w:szCs w:val="24"/>
              </w:rPr>
              <w:t>3</w:t>
            </w:r>
            <w:r w:rsidRPr="00004A24">
              <w:rPr>
                <w:rStyle w:val="Strong"/>
                <w:rFonts w:ascii="Times New Roman" w:hAnsi="Times New Roman" w:cs="Times New Roman"/>
                <w:b w:val="0"/>
                <w:sz w:val="24"/>
                <w:szCs w:val="24"/>
              </w:rPr>
              <w:t>.</w:t>
            </w:r>
            <w:r w:rsidR="00F579C5" w:rsidRPr="00004A24">
              <w:rPr>
                <w:rStyle w:val="Strong"/>
                <w:rFonts w:ascii="Times New Roman" w:hAnsi="Times New Roman" w:cs="Times New Roman"/>
                <w:b w:val="0"/>
                <w:sz w:val="24"/>
                <w:szCs w:val="24"/>
              </w:rPr>
              <w:t> </w:t>
            </w:r>
            <w:r w:rsidRPr="00004A24">
              <w:rPr>
                <w:rStyle w:val="Strong"/>
                <w:rFonts w:ascii="Times New Roman" w:hAnsi="Times New Roman" w:cs="Times New Roman"/>
                <w:b w:val="0"/>
                <w:sz w:val="24"/>
                <w:szCs w:val="24"/>
              </w:rPr>
              <w:t>panta</w:t>
            </w:r>
            <w:r w:rsidR="00F579C5" w:rsidRPr="00004A24">
              <w:rPr>
                <w:rStyle w:val="Strong"/>
                <w:rFonts w:ascii="Times New Roman" w:hAnsi="Times New Roman" w:cs="Times New Roman"/>
                <w:b w:val="0"/>
                <w:sz w:val="24"/>
                <w:szCs w:val="24"/>
              </w:rPr>
              <w:t xml:space="preserve"> 1. punkt</w:t>
            </w:r>
            <w:r w:rsidR="00F12660" w:rsidRPr="00004A24">
              <w:rPr>
                <w:rStyle w:val="Strong"/>
                <w:rFonts w:ascii="Times New Roman" w:hAnsi="Times New Roman" w:cs="Times New Roman"/>
                <w:b w:val="0"/>
                <w:sz w:val="24"/>
                <w:szCs w:val="24"/>
              </w:rPr>
              <w:t>a b)</w:t>
            </w:r>
            <w:r w:rsidR="001F351E" w:rsidRPr="00004A24">
              <w:rPr>
                <w:rStyle w:val="Strong"/>
                <w:rFonts w:ascii="Times New Roman" w:hAnsi="Times New Roman" w:cs="Times New Roman"/>
                <w:b w:val="0"/>
                <w:sz w:val="24"/>
                <w:szCs w:val="24"/>
              </w:rPr>
              <w:t> </w:t>
            </w:r>
            <w:r w:rsidR="00F12660" w:rsidRPr="00004A24">
              <w:rPr>
                <w:rStyle w:val="Strong"/>
                <w:rFonts w:ascii="Times New Roman" w:hAnsi="Times New Roman" w:cs="Times New Roman"/>
                <w:b w:val="0"/>
                <w:sz w:val="24"/>
                <w:szCs w:val="24"/>
              </w:rPr>
              <w:t xml:space="preserve">apakšpunkts </w:t>
            </w:r>
            <w:r w:rsidR="00F579C5" w:rsidRPr="00004A24">
              <w:rPr>
                <w:rStyle w:val="Strong"/>
                <w:rFonts w:ascii="Times New Roman" w:hAnsi="Times New Roman" w:cs="Times New Roman"/>
                <w:b w:val="0"/>
                <w:sz w:val="24"/>
                <w:szCs w:val="24"/>
              </w:rPr>
              <w:t>par</w:t>
            </w:r>
            <w:r w:rsidR="00C715E4" w:rsidRPr="00004A24">
              <w:rPr>
                <w:rStyle w:val="Strong"/>
                <w:rFonts w:ascii="Times New Roman" w:hAnsi="Times New Roman" w:cs="Times New Roman"/>
                <w:b w:val="0"/>
                <w:sz w:val="24"/>
                <w:szCs w:val="24"/>
              </w:rPr>
              <w:t xml:space="preserve"> </w:t>
            </w:r>
            <w:r w:rsidR="00F44928" w:rsidRPr="00004A24">
              <w:rPr>
                <w:rStyle w:val="Strong"/>
                <w:rFonts w:ascii="Times New Roman" w:hAnsi="Times New Roman" w:cs="Times New Roman"/>
                <w:b w:val="0"/>
                <w:sz w:val="24"/>
                <w:szCs w:val="24"/>
              </w:rPr>
              <w:t>tiem gadījumiem, kad obj</w:t>
            </w:r>
            <w:r w:rsidR="00C715E4" w:rsidRPr="00004A24">
              <w:rPr>
                <w:rStyle w:val="Strong"/>
                <w:rFonts w:ascii="Times New Roman" w:hAnsi="Times New Roman" w:cs="Times New Roman"/>
                <w:b w:val="0"/>
                <w:sz w:val="24"/>
                <w:szCs w:val="24"/>
              </w:rPr>
              <w:t>ek</w:t>
            </w:r>
            <w:r w:rsidR="00F44928" w:rsidRPr="00004A24">
              <w:rPr>
                <w:rStyle w:val="Strong"/>
                <w:rFonts w:ascii="Times New Roman" w:hAnsi="Times New Roman" w:cs="Times New Roman"/>
                <w:b w:val="0"/>
                <w:sz w:val="24"/>
                <w:szCs w:val="24"/>
              </w:rPr>
              <w:t>tos ir pārveidojumi, kuru dēļ augstāka</w:t>
            </w:r>
            <w:r w:rsidR="00541CA5" w:rsidRPr="00004A24">
              <w:rPr>
                <w:rStyle w:val="Strong"/>
                <w:rFonts w:ascii="Times New Roman" w:hAnsi="Times New Roman" w:cs="Times New Roman"/>
                <w:b w:val="0"/>
                <w:sz w:val="24"/>
                <w:szCs w:val="24"/>
              </w:rPr>
              <w:t xml:space="preserve"> riska</w:t>
            </w:r>
            <w:r w:rsidR="00F44928" w:rsidRPr="00004A24">
              <w:rPr>
                <w:rStyle w:val="Strong"/>
                <w:rFonts w:ascii="Times New Roman" w:hAnsi="Times New Roman" w:cs="Times New Roman"/>
                <w:b w:val="0"/>
                <w:sz w:val="24"/>
                <w:szCs w:val="24"/>
              </w:rPr>
              <w:t xml:space="preserve"> līmeņa objekts</w:t>
            </w:r>
            <w:r w:rsidR="00C715E4" w:rsidRPr="00004A24">
              <w:rPr>
                <w:rStyle w:val="Strong"/>
                <w:rFonts w:ascii="Times New Roman" w:hAnsi="Times New Roman" w:cs="Times New Roman"/>
                <w:b w:val="0"/>
                <w:sz w:val="24"/>
                <w:szCs w:val="24"/>
              </w:rPr>
              <w:t xml:space="preserve"> </w:t>
            </w:r>
            <w:r w:rsidR="00F44928" w:rsidRPr="00004A24">
              <w:rPr>
                <w:rStyle w:val="Strong"/>
                <w:rFonts w:ascii="Times New Roman" w:hAnsi="Times New Roman" w:cs="Times New Roman"/>
                <w:b w:val="0"/>
                <w:sz w:val="24"/>
                <w:szCs w:val="24"/>
              </w:rPr>
              <w:t xml:space="preserve">kļūst par </w:t>
            </w:r>
            <w:r w:rsidR="00C715E4" w:rsidRPr="00004A24">
              <w:rPr>
                <w:rStyle w:val="Strong"/>
                <w:rFonts w:ascii="Times New Roman" w:hAnsi="Times New Roman" w:cs="Times New Roman"/>
                <w:b w:val="0"/>
                <w:sz w:val="24"/>
                <w:szCs w:val="24"/>
              </w:rPr>
              <w:t>zemāka</w:t>
            </w:r>
            <w:r w:rsidR="00541CA5" w:rsidRPr="00004A24">
              <w:rPr>
                <w:rStyle w:val="Strong"/>
                <w:rFonts w:ascii="Times New Roman" w:hAnsi="Times New Roman" w:cs="Times New Roman"/>
                <w:b w:val="0"/>
                <w:sz w:val="24"/>
                <w:szCs w:val="24"/>
              </w:rPr>
              <w:t xml:space="preserve"> riska</w:t>
            </w:r>
            <w:r w:rsidR="00C715E4" w:rsidRPr="00004A24">
              <w:rPr>
                <w:rStyle w:val="Strong"/>
                <w:rFonts w:ascii="Times New Roman" w:hAnsi="Times New Roman" w:cs="Times New Roman"/>
                <w:b w:val="0"/>
                <w:sz w:val="24"/>
                <w:szCs w:val="24"/>
              </w:rPr>
              <w:t xml:space="preserve"> līmeņa objektu</w:t>
            </w:r>
            <w:r w:rsidR="001F351E" w:rsidRPr="00004A24">
              <w:rPr>
                <w:rStyle w:val="Strong"/>
                <w:rFonts w:ascii="Times New Roman" w:hAnsi="Times New Roman" w:cs="Times New Roman"/>
                <w:b w:val="0"/>
                <w:sz w:val="24"/>
                <w:szCs w:val="24"/>
              </w:rPr>
              <w:t>.</w:t>
            </w:r>
          </w:p>
          <w:p w14:paraId="4AC4A444" w14:textId="77777777" w:rsidR="001F351E" w:rsidRPr="00004A24" w:rsidRDefault="001F351E" w:rsidP="00B42C92">
            <w:pPr>
              <w:spacing w:after="0" w:line="240" w:lineRule="auto"/>
              <w:jc w:val="both"/>
              <w:rPr>
                <w:rFonts w:ascii="Times New Roman" w:hAnsi="Times New Roman" w:cs="Times New Roman"/>
                <w:sz w:val="24"/>
                <w:szCs w:val="24"/>
              </w:rPr>
            </w:pPr>
          </w:p>
          <w:p w14:paraId="0B5A93B3" w14:textId="5583880C" w:rsidR="0096329C" w:rsidRPr="00004A24" w:rsidRDefault="008E49A7" w:rsidP="00B42C92">
            <w:pPr>
              <w:spacing w:after="0" w:line="240" w:lineRule="auto"/>
              <w:jc w:val="both"/>
              <w:rPr>
                <w:rFonts w:ascii="Times New Roman" w:hAnsi="Times New Roman" w:cs="Times New Roman"/>
                <w:sz w:val="24"/>
                <w:szCs w:val="24"/>
              </w:rPr>
            </w:pPr>
            <w:r w:rsidRPr="00004A24">
              <w:rPr>
                <w:rFonts w:ascii="Times New Roman" w:hAnsi="Times New Roman" w:cs="Times New Roman"/>
                <w:sz w:val="24"/>
                <w:szCs w:val="24"/>
              </w:rPr>
              <w:t xml:space="preserve">2020. gada </w:t>
            </w:r>
            <w:r w:rsidR="00A80CD2" w:rsidRPr="00004A24">
              <w:rPr>
                <w:rFonts w:ascii="Times New Roman" w:hAnsi="Times New Roman" w:cs="Times New Roman"/>
                <w:sz w:val="24"/>
                <w:szCs w:val="24"/>
              </w:rPr>
              <w:t>2</w:t>
            </w:r>
            <w:r w:rsidR="009764A8" w:rsidRPr="00004A24">
              <w:rPr>
                <w:rFonts w:ascii="Times New Roman" w:hAnsi="Times New Roman" w:cs="Times New Roman"/>
                <w:sz w:val="24"/>
                <w:szCs w:val="24"/>
              </w:rPr>
              <w:t>8.</w:t>
            </w:r>
            <w:r w:rsidRPr="00004A24">
              <w:rPr>
                <w:rFonts w:ascii="Times New Roman" w:hAnsi="Times New Roman" w:cs="Times New Roman"/>
                <w:sz w:val="24"/>
                <w:szCs w:val="24"/>
              </w:rPr>
              <w:t> </w:t>
            </w:r>
            <w:r w:rsidR="00A80CD2" w:rsidRPr="00004A24">
              <w:rPr>
                <w:rFonts w:ascii="Times New Roman" w:hAnsi="Times New Roman" w:cs="Times New Roman"/>
                <w:sz w:val="24"/>
                <w:szCs w:val="24"/>
              </w:rPr>
              <w:t>jūlijā</w:t>
            </w:r>
            <w:r w:rsidR="009764A8" w:rsidRPr="00004A24">
              <w:rPr>
                <w:rFonts w:ascii="Times New Roman" w:hAnsi="Times New Roman" w:cs="Times New Roman"/>
                <w:sz w:val="24"/>
                <w:szCs w:val="24"/>
              </w:rPr>
              <w:t xml:space="preserve"> Ministru kabinets apstiprināja Latvijas Republikas nostājas projektu par Eiropas Komisijas formālo paziņojumu pārkāpuma procedūras lietā Nr.</w:t>
            </w:r>
            <w:r w:rsidR="00B51615" w:rsidRPr="00004A24">
              <w:rPr>
                <w:rFonts w:ascii="Times New Roman" w:hAnsi="Times New Roman" w:cs="Times New Roman"/>
                <w:sz w:val="24"/>
                <w:szCs w:val="24"/>
              </w:rPr>
              <w:t> </w:t>
            </w:r>
            <w:r w:rsidR="009764A8" w:rsidRPr="00004A24">
              <w:rPr>
                <w:rFonts w:ascii="Times New Roman" w:hAnsi="Times New Roman" w:cs="Times New Roman"/>
                <w:sz w:val="24"/>
                <w:szCs w:val="24"/>
              </w:rPr>
              <w:t>2020/</w:t>
            </w:r>
            <w:r w:rsidR="00A80CD2" w:rsidRPr="00004A24">
              <w:rPr>
                <w:rFonts w:ascii="Times New Roman" w:hAnsi="Times New Roman" w:cs="Times New Roman"/>
                <w:sz w:val="24"/>
                <w:szCs w:val="24"/>
              </w:rPr>
              <w:t>2102</w:t>
            </w:r>
            <w:r w:rsidR="009764A8" w:rsidRPr="00004A24">
              <w:rPr>
                <w:rFonts w:ascii="Times New Roman" w:hAnsi="Times New Roman" w:cs="Times New Roman"/>
                <w:sz w:val="24"/>
                <w:szCs w:val="24"/>
              </w:rPr>
              <w:t xml:space="preserve">, kurā Vides aizsardzības un reģionālās attīstības ministrijai </w:t>
            </w:r>
            <w:r w:rsidRPr="00004A24">
              <w:rPr>
                <w:rFonts w:ascii="Times New Roman" w:hAnsi="Times New Roman" w:cs="Times New Roman"/>
                <w:sz w:val="24"/>
                <w:szCs w:val="24"/>
              </w:rPr>
              <w:t xml:space="preserve">(turpmāk – VARAM) </w:t>
            </w:r>
            <w:r w:rsidR="009764A8" w:rsidRPr="00004A24">
              <w:rPr>
                <w:rFonts w:ascii="Times New Roman" w:hAnsi="Times New Roman" w:cs="Times New Roman"/>
                <w:sz w:val="24"/>
                <w:szCs w:val="24"/>
              </w:rPr>
              <w:t xml:space="preserve">tika uzdots </w:t>
            </w:r>
            <w:r w:rsidR="009764A8" w:rsidRPr="00004A24">
              <w:rPr>
                <w:rFonts w:ascii="Times New Roman" w:eastAsia="Times New Roman" w:hAnsi="Times New Roman" w:cs="Times New Roman"/>
                <w:sz w:val="24"/>
                <w:szCs w:val="24"/>
              </w:rPr>
              <w:t>līdz 2021.</w:t>
            </w:r>
            <w:r w:rsidRPr="00004A24">
              <w:rPr>
                <w:rFonts w:ascii="Times New Roman" w:eastAsia="Times New Roman" w:hAnsi="Times New Roman" w:cs="Times New Roman"/>
                <w:sz w:val="24"/>
                <w:szCs w:val="24"/>
              </w:rPr>
              <w:t> </w:t>
            </w:r>
            <w:r w:rsidR="009764A8" w:rsidRPr="00004A24">
              <w:rPr>
                <w:rFonts w:ascii="Times New Roman" w:eastAsia="Times New Roman" w:hAnsi="Times New Roman" w:cs="Times New Roman"/>
                <w:sz w:val="24"/>
                <w:szCs w:val="24"/>
              </w:rPr>
              <w:t>gada 23.</w:t>
            </w:r>
            <w:r w:rsidRPr="00004A24">
              <w:rPr>
                <w:rFonts w:ascii="Times New Roman" w:eastAsia="Times New Roman" w:hAnsi="Times New Roman" w:cs="Times New Roman"/>
                <w:sz w:val="24"/>
                <w:szCs w:val="24"/>
              </w:rPr>
              <w:t> </w:t>
            </w:r>
            <w:r w:rsidR="009764A8" w:rsidRPr="00004A24">
              <w:rPr>
                <w:rFonts w:ascii="Times New Roman" w:eastAsia="Times New Roman" w:hAnsi="Times New Roman" w:cs="Times New Roman"/>
                <w:sz w:val="24"/>
                <w:szCs w:val="24"/>
              </w:rPr>
              <w:t>martam iesniegt izskatīšanai Ministru kabinetā noteikumu projektu.</w:t>
            </w:r>
          </w:p>
          <w:p w14:paraId="5D3A8CFD" w14:textId="77777777" w:rsidR="00E92F50" w:rsidRPr="00004A24" w:rsidRDefault="00E92F50" w:rsidP="00B42C92">
            <w:pPr>
              <w:spacing w:after="0" w:line="240" w:lineRule="auto"/>
              <w:jc w:val="both"/>
              <w:rPr>
                <w:rFonts w:ascii="Times New Roman" w:eastAsia="Times New Roman" w:hAnsi="Times New Roman" w:cs="Times New Roman"/>
                <w:iCs/>
                <w:sz w:val="24"/>
                <w:szCs w:val="24"/>
                <w:lang w:eastAsia="lv-LV"/>
              </w:rPr>
            </w:pPr>
          </w:p>
          <w:p w14:paraId="0DF92DCC" w14:textId="7D101743" w:rsidR="001658BB" w:rsidRPr="00004A24" w:rsidRDefault="001658BB" w:rsidP="001658BB">
            <w:pPr>
              <w:spacing w:after="0" w:line="240" w:lineRule="auto"/>
              <w:jc w:val="both"/>
              <w:rPr>
                <w:rFonts w:ascii="Times New Roman" w:hAnsi="Times New Roman" w:cs="Times New Roman"/>
                <w:sz w:val="24"/>
                <w:szCs w:val="24"/>
              </w:rPr>
            </w:pPr>
            <w:r w:rsidRPr="00004A24">
              <w:rPr>
                <w:rFonts w:ascii="Times New Roman" w:hAnsi="Times New Roman" w:cs="Times New Roman"/>
                <w:sz w:val="24"/>
                <w:szCs w:val="24"/>
              </w:rPr>
              <w:t>Noteikumu projek</w:t>
            </w:r>
            <w:r w:rsidR="00E160F3" w:rsidRPr="00004A24">
              <w:rPr>
                <w:rFonts w:ascii="Times New Roman" w:hAnsi="Times New Roman" w:cs="Times New Roman"/>
                <w:sz w:val="24"/>
                <w:szCs w:val="24"/>
              </w:rPr>
              <w:t xml:space="preserve">ts </w:t>
            </w:r>
            <w:r w:rsidRPr="00004A24">
              <w:rPr>
                <w:rFonts w:ascii="Times New Roman" w:hAnsi="Times New Roman" w:cs="Times New Roman"/>
                <w:sz w:val="24"/>
                <w:szCs w:val="24"/>
              </w:rPr>
              <w:t xml:space="preserve">paredz precīzāk pārņemt </w:t>
            </w:r>
            <w:r w:rsidRPr="00004A24">
              <w:rPr>
                <w:rFonts w:ascii="Times New Roman" w:eastAsia="Times New Roman" w:hAnsi="Times New Roman" w:cs="Times New Roman"/>
                <w:iCs/>
                <w:sz w:val="24"/>
                <w:szCs w:val="24"/>
                <w:lang w:eastAsia="lv-LV"/>
              </w:rPr>
              <w:t>Direktīvas 2012/18/ES</w:t>
            </w:r>
            <w:r w:rsidRPr="00004A24">
              <w:rPr>
                <w:rFonts w:ascii="Times New Roman" w:hAnsi="Times New Roman" w:cs="Times New Roman"/>
                <w:sz w:val="24"/>
                <w:szCs w:val="24"/>
              </w:rPr>
              <w:t xml:space="preserve"> normas </w:t>
            </w:r>
            <w:r w:rsidRPr="00004A24">
              <w:rPr>
                <w:rFonts w:ascii="Times New Roman" w:eastAsia="Times New Roman" w:hAnsi="Times New Roman" w:cs="Times New Roman"/>
                <w:sz w:val="24"/>
                <w:szCs w:val="24"/>
                <w:lang w:eastAsia="lv-LV"/>
              </w:rPr>
              <w:t xml:space="preserve">Ministru kabineta 2016. gada 1. marta noteikumos Nr. 131 “Rūpniecisko avāriju riska novērtēšanas kārtība un riska samazināšanas pasākumi” (turpmāk – Noteikumi Nr. 131), par kurām norādīts </w:t>
            </w:r>
            <w:r w:rsidRPr="00004A24">
              <w:rPr>
                <w:rFonts w:ascii="Times New Roman" w:hAnsi="Times New Roman" w:cs="Times New Roman"/>
                <w:sz w:val="24"/>
                <w:szCs w:val="24"/>
              </w:rPr>
              <w:t xml:space="preserve">Eiropas Komisijas formālajā paziņojumā, kā arī precizē atbilstošos </w:t>
            </w:r>
            <w:r w:rsidRPr="00004A24">
              <w:rPr>
                <w:rFonts w:ascii="Times New Roman" w:eastAsia="Times New Roman" w:hAnsi="Times New Roman" w:cs="Times New Roman"/>
                <w:sz w:val="24"/>
                <w:szCs w:val="24"/>
                <w:lang w:eastAsia="lv-LV"/>
              </w:rPr>
              <w:t>Noteikumu Nr. 131 punktus</w:t>
            </w:r>
            <w:r w:rsidR="00E160F3" w:rsidRPr="00004A24">
              <w:rPr>
                <w:rFonts w:ascii="Times New Roman" w:eastAsia="Times New Roman" w:hAnsi="Times New Roman" w:cs="Times New Roman"/>
                <w:sz w:val="24"/>
                <w:szCs w:val="24"/>
                <w:lang w:eastAsia="lv-LV"/>
              </w:rPr>
              <w:t xml:space="preserve">. </w:t>
            </w:r>
          </w:p>
          <w:p w14:paraId="1FF0209A" w14:textId="5A1F6DF0" w:rsidR="00413364" w:rsidRPr="00004A24" w:rsidRDefault="00413364" w:rsidP="00402C8C">
            <w:pPr>
              <w:spacing w:after="0" w:line="240" w:lineRule="auto"/>
              <w:jc w:val="both"/>
              <w:rPr>
                <w:rFonts w:ascii="Times New Roman" w:hAnsi="Times New Roman" w:cs="Times New Roman"/>
                <w:sz w:val="24"/>
                <w:szCs w:val="24"/>
              </w:rPr>
            </w:pPr>
          </w:p>
          <w:p w14:paraId="714FDA58" w14:textId="750FCAC8" w:rsidR="003F7F66" w:rsidRPr="00004A24" w:rsidRDefault="00E160F3" w:rsidP="00E160F3">
            <w:pPr>
              <w:spacing w:after="0" w:line="240" w:lineRule="auto"/>
              <w:jc w:val="both"/>
              <w:rPr>
                <w:rFonts w:ascii="Times New Roman" w:hAnsi="Times New Roman" w:cs="Times New Roman"/>
                <w:sz w:val="24"/>
                <w:szCs w:val="24"/>
              </w:rPr>
            </w:pPr>
            <w:r w:rsidRPr="00004A24">
              <w:rPr>
                <w:rFonts w:ascii="Times New Roman" w:hAnsi="Times New Roman" w:cs="Times New Roman"/>
                <w:sz w:val="24"/>
                <w:szCs w:val="24"/>
              </w:rPr>
              <w:t>Noteikumu projekta 1.</w:t>
            </w:r>
            <w:r w:rsidR="003F1155" w:rsidRPr="00004A24">
              <w:rPr>
                <w:rFonts w:ascii="Times New Roman" w:hAnsi="Times New Roman" w:cs="Times New Roman"/>
                <w:sz w:val="24"/>
                <w:szCs w:val="24"/>
              </w:rPr>
              <w:t> </w:t>
            </w:r>
            <w:r w:rsidRPr="00004A24">
              <w:rPr>
                <w:rFonts w:ascii="Times New Roman" w:hAnsi="Times New Roman" w:cs="Times New Roman"/>
                <w:sz w:val="24"/>
                <w:szCs w:val="24"/>
              </w:rPr>
              <w:t>punkts</w:t>
            </w:r>
            <w:r w:rsidR="00EF32CD" w:rsidRPr="00004A24">
              <w:rPr>
                <w:rFonts w:ascii="Times New Roman" w:hAnsi="Times New Roman" w:cs="Times New Roman"/>
                <w:sz w:val="24"/>
                <w:szCs w:val="24"/>
              </w:rPr>
              <w:t xml:space="preserve"> </w:t>
            </w:r>
            <w:r w:rsidRPr="00004A24">
              <w:rPr>
                <w:rFonts w:ascii="Times New Roman" w:hAnsi="Times New Roman" w:cs="Times New Roman"/>
                <w:sz w:val="24"/>
                <w:szCs w:val="24"/>
              </w:rPr>
              <w:t>pārņem Direktīvas 2012/18/ES 3. panta 7. punkta definīciju “cits uzņēmums”</w:t>
            </w:r>
            <w:r w:rsidR="00EF32CD" w:rsidRPr="00004A24">
              <w:rPr>
                <w:rFonts w:ascii="Times New Roman" w:hAnsi="Times New Roman" w:cs="Times New Roman"/>
                <w:sz w:val="24"/>
                <w:szCs w:val="24"/>
              </w:rPr>
              <w:t xml:space="preserve"> Noteikum</w:t>
            </w:r>
            <w:r w:rsidR="00B51615" w:rsidRPr="00004A24">
              <w:rPr>
                <w:rFonts w:ascii="Times New Roman" w:hAnsi="Times New Roman" w:cs="Times New Roman"/>
                <w:sz w:val="24"/>
                <w:szCs w:val="24"/>
              </w:rPr>
              <w:t>os</w:t>
            </w:r>
            <w:r w:rsidR="00EF32CD" w:rsidRPr="00004A24">
              <w:rPr>
                <w:rFonts w:ascii="Times New Roman" w:hAnsi="Times New Roman" w:cs="Times New Roman"/>
                <w:sz w:val="24"/>
                <w:szCs w:val="24"/>
              </w:rPr>
              <w:t xml:space="preserve"> Nr. 131, papildinot </w:t>
            </w:r>
            <w:r w:rsidR="0063511E" w:rsidRPr="00004A24">
              <w:rPr>
                <w:rFonts w:ascii="Times New Roman" w:hAnsi="Times New Roman" w:cs="Times New Roman"/>
                <w:sz w:val="24"/>
                <w:szCs w:val="24"/>
              </w:rPr>
              <w:t>I.</w:t>
            </w:r>
            <w:r w:rsidR="007248BC" w:rsidRPr="00004A24">
              <w:rPr>
                <w:rFonts w:ascii="Times New Roman" w:hAnsi="Times New Roman" w:cs="Times New Roman"/>
                <w:sz w:val="24"/>
                <w:szCs w:val="24"/>
              </w:rPr>
              <w:t> </w:t>
            </w:r>
            <w:r w:rsidR="00470E90" w:rsidRPr="00004A24">
              <w:rPr>
                <w:rFonts w:ascii="Times New Roman" w:hAnsi="Times New Roman" w:cs="Times New Roman"/>
                <w:sz w:val="24"/>
                <w:szCs w:val="24"/>
              </w:rPr>
              <w:t>nod</w:t>
            </w:r>
            <w:r w:rsidR="007248BC" w:rsidRPr="00004A24">
              <w:rPr>
                <w:rFonts w:ascii="Times New Roman" w:hAnsi="Times New Roman" w:cs="Times New Roman"/>
                <w:sz w:val="24"/>
                <w:szCs w:val="24"/>
              </w:rPr>
              <w:t>aļas</w:t>
            </w:r>
            <w:r w:rsidR="00470E90" w:rsidRPr="00004A24">
              <w:rPr>
                <w:rFonts w:ascii="Times New Roman" w:hAnsi="Times New Roman" w:cs="Times New Roman"/>
                <w:sz w:val="24"/>
                <w:szCs w:val="24"/>
              </w:rPr>
              <w:t xml:space="preserve"> “</w:t>
            </w:r>
            <w:r w:rsidR="0063511E" w:rsidRPr="00004A24">
              <w:rPr>
                <w:rFonts w:ascii="Times New Roman" w:hAnsi="Times New Roman" w:cs="Times New Roman"/>
                <w:sz w:val="24"/>
                <w:szCs w:val="24"/>
              </w:rPr>
              <w:t>Vispārīgie jautājumi</w:t>
            </w:r>
            <w:r w:rsidR="00470E90" w:rsidRPr="00004A24">
              <w:rPr>
                <w:rFonts w:ascii="Times New Roman" w:hAnsi="Times New Roman" w:cs="Times New Roman"/>
                <w:sz w:val="24"/>
                <w:szCs w:val="24"/>
              </w:rPr>
              <w:t>” 2. punktu</w:t>
            </w:r>
            <w:r w:rsidR="00911580" w:rsidRPr="00004A24">
              <w:rPr>
                <w:rFonts w:ascii="Times New Roman" w:hAnsi="Times New Roman" w:cs="Times New Roman"/>
                <w:sz w:val="24"/>
                <w:szCs w:val="24"/>
              </w:rPr>
              <w:t xml:space="preserve"> ar jaunu 2.</w:t>
            </w:r>
            <w:r w:rsidR="00535B42" w:rsidRPr="00004A24">
              <w:rPr>
                <w:rFonts w:ascii="Times New Roman" w:hAnsi="Times New Roman" w:cs="Times New Roman"/>
                <w:sz w:val="24"/>
                <w:szCs w:val="24"/>
              </w:rPr>
              <w:t>6.</w:t>
            </w:r>
            <w:r w:rsidR="00535B42" w:rsidRPr="00004A24">
              <w:rPr>
                <w:rFonts w:ascii="Times New Roman" w:hAnsi="Times New Roman" w:cs="Times New Roman"/>
                <w:sz w:val="24"/>
                <w:szCs w:val="24"/>
                <w:vertAlign w:val="superscript"/>
              </w:rPr>
              <w:t>1</w:t>
            </w:r>
            <w:r w:rsidR="00FF22EB" w:rsidRPr="00004A24">
              <w:rPr>
                <w:rFonts w:ascii="Times New Roman" w:hAnsi="Times New Roman" w:cs="Times New Roman"/>
                <w:sz w:val="24"/>
                <w:szCs w:val="24"/>
                <w:vertAlign w:val="superscript"/>
              </w:rPr>
              <w:t> </w:t>
            </w:r>
            <w:r w:rsidR="00535B42" w:rsidRPr="00004A24">
              <w:rPr>
                <w:rFonts w:ascii="Times New Roman" w:hAnsi="Times New Roman" w:cs="Times New Roman"/>
                <w:sz w:val="24"/>
                <w:szCs w:val="24"/>
              </w:rPr>
              <w:t>apakšpunktu</w:t>
            </w:r>
            <w:r w:rsidR="003F1155" w:rsidRPr="00004A24">
              <w:rPr>
                <w:rFonts w:ascii="Times New Roman" w:hAnsi="Times New Roman" w:cs="Times New Roman"/>
                <w:sz w:val="24"/>
                <w:szCs w:val="24"/>
              </w:rPr>
              <w:t>, tādējādi</w:t>
            </w:r>
            <w:r w:rsidR="006943A1" w:rsidRPr="00004A24">
              <w:rPr>
                <w:rFonts w:ascii="Times New Roman" w:hAnsi="Times New Roman" w:cs="Times New Roman"/>
                <w:sz w:val="24"/>
                <w:szCs w:val="24"/>
              </w:rPr>
              <w:t xml:space="preserve"> </w:t>
            </w:r>
            <w:r w:rsidR="001B4E14" w:rsidRPr="00004A24">
              <w:rPr>
                <w:rFonts w:ascii="Times New Roman" w:hAnsi="Times New Roman" w:cs="Times New Roman"/>
                <w:sz w:val="24"/>
                <w:szCs w:val="24"/>
              </w:rPr>
              <w:t xml:space="preserve">definējot </w:t>
            </w:r>
            <w:r w:rsidR="007D155D" w:rsidRPr="00004A24">
              <w:rPr>
                <w:rFonts w:ascii="Times New Roman" w:hAnsi="Times New Roman" w:cs="Times New Roman"/>
                <w:sz w:val="24"/>
                <w:szCs w:val="24"/>
              </w:rPr>
              <w:t>arī t</w:t>
            </w:r>
            <w:r w:rsidR="00D12FFB" w:rsidRPr="00004A24">
              <w:rPr>
                <w:rFonts w:ascii="Times New Roman" w:hAnsi="Times New Roman" w:cs="Times New Roman"/>
                <w:sz w:val="24"/>
                <w:szCs w:val="24"/>
              </w:rPr>
              <w:t>ādu</w:t>
            </w:r>
            <w:r w:rsidR="00006C15" w:rsidRPr="00004A24">
              <w:rPr>
                <w:rFonts w:ascii="Times New Roman" w:hAnsi="Times New Roman" w:cs="Times New Roman"/>
                <w:sz w:val="24"/>
                <w:szCs w:val="24"/>
              </w:rPr>
              <w:t>s</w:t>
            </w:r>
            <w:r w:rsidR="00D12FFB" w:rsidRPr="00004A24">
              <w:rPr>
                <w:rFonts w:ascii="Times New Roman" w:hAnsi="Times New Roman" w:cs="Times New Roman"/>
                <w:sz w:val="24"/>
                <w:szCs w:val="24"/>
              </w:rPr>
              <w:t xml:space="preserve"> </w:t>
            </w:r>
            <w:r w:rsidR="00A94FFE" w:rsidRPr="00004A24">
              <w:rPr>
                <w:rFonts w:ascii="Times New Roman" w:hAnsi="Times New Roman" w:cs="Times New Roman"/>
                <w:sz w:val="24"/>
                <w:szCs w:val="24"/>
              </w:rPr>
              <w:t>objek</w:t>
            </w:r>
            <w:r w:rsidR="007D155D" w:rsidRPr="00004A24">
              <w:rPr>
                <w:rFonts w:ascii="Times New Roman" w:hAnsi="Times New Roman" w:cs="Times New Roman"/>
                <w:sz w:val="24"/>
                <w:szCs w:val="24"/>
              </w:rPr>
              <w:t>tu</w:t>
            </w:r>
            <w:r w:rsidR="00006C15" w:rsidRPr="00004A24">
              <w:rPr>
                <w:rFonts w:ascii="Times New Roman" w:hAnsi="Times New Roman" w:cs="Times New Roman"/>
                <w:sz w:val="24"/>
                <w:szCs w:val="24"/>
              </w:rPr>
              <w:t>s</w:t>
            </w:r>
            <w:r w:rsidR="00A94FFE" w:rsidRPr="00004A24">
              <w:rPr>
                <w:rFonts w:ascii="Times New Roman" w:hAnsi="Times New Roman" w:cs="Times New Roman"/>
                <w:sz w:val="24"/>
                <w:szCs w:val="24"/>
              </w:rPr>
              <w:t>, kas neatbilst definīcijai “jaun</w:t>
            </w:r>
            <w:r w:rsidR="00D12FFB" w:rsidRPr="00004A24">
              <w:rPr>
                <w:rFonts w:ascii="Times New Roman" w:hAnsi="Times New Roman" w:cs="Times New Roman"/>
                <w:sz w:val="24"/>
                <w:szCs w:val="24"/>
              </w:rPr>
              <w:t xml:space="preserve">s </w:t>
            </w:r>
            <w:r w:rsidR="00A94FFE" w:rsidRPr="00004A24">
              <w:rPr>
                <w:rFonts w:ascii="Times New Roman" w:hAnsi="Times New Roman" w:cs="Times New Roman"/>
                <w:sz w:val="24"/>
                <w:szCs w:val="24"/>
              </w:rPr>
              <w:t>objekt</w:t>
            </w:r>
            <w:r w:rsidR="00D12FFB" w:rsidRPr="00004A24">
              <w:rPr>
                <w:rFonts w:ascii="Times New Roman" w:hAnsi="Times New Roman" w:cs="Times New Roman"/>
                <w:sz w:val="24"/>
                <w:szCs w:val="24"/>
              </w:rPr>
              <w:t>s</w:t>
            </w:r>
            <w:r w:rsidR="00A94FFE" w:rsidRPr="00004A24">
              <w:rPr>
                <w:rFonts w:ascii="Times New Roman" w:hAnsi="Times New Roman" w:cs="Times New Roman"/>
                <w:sz w:val="24"/>
                <w:szCs w:val="24"/>
              </w:rPr>
              <w:t>” vai “esoš</w:t>
            </w:r>
            <w:r w:rsidR="00D12FFB" w:rsidRPr="00004A24">
              <w:rPr>
                <w:rFonts w:ascii="Times New Roman" w:hAnsi="Times New Roman" w:cs="Times New Roman"/>
                <w:sz w:val="24"/>
                <w:szCs w:val="24"/>
              </w:rPr>
              <w:t>s</w:t>
            </w:r>
            <w:r w:rsidR="00A94FFE" w:rsidRPr="00004A24">
              <w:rPr>
                <w:rFonts w:ascii="Times New Roman" w:hAnsi="Times New Roman" w:cs="Times New Roman"/>
                <w:sz w:val="24"/>
                <w:szCs w:val="24"/>
              </w:rPr>
              <w:t xml:space="preserve"> objekt</w:t>
            </w:r>
            <w:r w:rsidR="00D12FFB" w:rsidRPr="00004A24">
              <w:rPr>
                <w:rFonts w:ascii="Times New Roman" w:hAnsi="Times New Roman" w:cs="Times New Roman"/>
                <w:sz w:val="24"/>
                <w:szCs w:val="24"/>
              </w:rPr>
              <w:t>s</w:t>
            </w:r>
            <w:r w:rsidR="00A94FFE" w:rsidRPr="00004A24">
              <w:rPr>
                <w:rFonts w:ascii="Times New Roman" w:hAnsi="Times New Roman" w:cs="Times New Roman"/>
                <w:sz w:val="24"/>
                <w:szCs w:val="24"/>
              </w:rPr>
              <w:t xml:space="preserve">”. </w:t>
            </w:r>
            <w:r w:rsidR="00FF22EB" w:rsidRPr="00004A24">
              <w:rPr>
                <w:rFonts w:ascii="Times New Roman" w:hAnsi="Times New Roman" w:cs="Times New Roman"/>
                <w:sz w:val="24"/>
                <w:szCs w:val="24"/>
              </w:rPr>
              <w:t>Direktīvas 2012/18/ES 3. panta 7. punkt</w:t>
            </w:r>
            <w:r w:rsidR="00F35E53" w:rsidRPr="00004A24">
              <w:rPr>
                <w:rFonts w:ascii="Times New Roman" w:hAnsi="Times New Roman" w:cs="Times New Roman"/>
                <w:sz w:val="24"/>
                <w:szCs w:val="24"/>
              </w:rPr>
              <w:t>ā norādīt</w:t>
            </w:r>
            <w:r w:rsidR="00006400" w:rsidRPr="00004A24">
              <w:rPr>
                <w:rFonts w:ascii="Times New Roman" w:hAnsi="Times New Roman" w:cs="Times New Roman"/>
                <w:sz w:val="24"/>
                <w:szCs w:val="24"/>
              </w:rPr>
              <w:t>s par apstākļiem, kas nav minēti Direktīvas 2012/18/ES</w:t>
            </w:r>
            <w:r w:rsidR="003A2C65" w:rsidRPr="00004A24">
              <w:rPr>
                <w:rFonts w:ascii="Times New Roman" w:hAnsi="Times New Roman" w:cs="Times New Roman"/>
                <w:sz w:val="24"/>
                <w:szCs w:val="24"/>
              </w:rPr>
              <w:t xml:space="preserve"> 3. panta 5. punkt</w:t>
            </w:r>
            <w:r w:rsidR="00006400" w:rsidRPr="00004A24">
              <w:rPr>
                <w:rFonts w:ascii="Times New Roman" w:hAnsi="Times New Roman" w:cs="Times New Roman"/>
                <w:sz w:val="24"/>
                <w:szCs w:val="24"/>
              </w:rPr>
              <w:t>ā (</w:t>
            </w:r>
            <w:r w:rsidR="00FA71CF" w:rsidRPr="00004A24">
              <w:rPr>
                <w:rFonts w:ascii="Times New Roman" w:hAnsi="Times New Roman" w:cs="Times New Roman"/>
                <w:sz w:val="24"/>
                <w:szCs w:val="24"/>
              </w:rPr>
              <w:t xml:space="preserve">t.i. </w:t>
            </w:r>
            <w:r w:rsidR="00006400" w:rsidRPr="00004A24">
              <w:rPr>
                <w:rFonts w:ascii="Times New Roman" w:hAnsi="Times New Roman" w:cs="Times New Roman"/>
                <w:sz w:val="24"/>
                <w:szCs w:val="24"/>
              </w:rPr>
              <w:t xml:space="preserve">ietver </w:t>
            </w:r>
            <w:r w:rsidR="00912CE3" w:rsidRPr="00004A24">
              <w:rPr>
                <w:rFonts w:ascii="Times New Roman" w:hAnsi="Times New Roman" w:cs="Times New Roman"/>
                <w:sz w:val="24"/>
                <w:szCs w:val="24"/>
              </w:rPr>
              <w:t>definīciju</w:t>
            </w:r>
            <w:r w:rsidR="00006400" w:rsidRPr="00004A24">
              <w:rPr>
                <w:rFonts w:ascii="Times New Roman" w:hAnsi="Times New Roman" w:cs="Times New Roman"/>
                <w:sz w:val="24"/>
                <w:szCs w:val="24"/>
              </w:rPr>
              <w:t xml:space="preserve"> “jauns uzņēmums”</w:t>
            </w:r>
            <w:r w:rsidR="00D7563C" w:rsidRPr="00004A24">
              <w:rPr>
                <w:rFonts w:ascii="Times New Roman" w:hAnsi="Times New Roman" w:cs="Times New Roman"/>
                <w:sz w:val="24"/>
                <w:szCs w:val="24"/>
              </w:rPr>
              <w:t>)</w:t>
            </w:r>
            <w:r w:rsidR="00006400" w:rsidRPr="00004A24">
              <w:rPr>
                <w:rFonts w:ascii="Times New Roman" w:hAnsi="Times New Roman" w:cs="Times New Roman"/>
                <w:sz w:val="24"/>
                <w:szCs w:val="24"/>
              </w:rPr>
              <w:t xml:space="preserve">, līdz ar to </w:t>
            </w:r>
            <w:r w:rsidR="008F33C8" w:rsidRPr="00004A24">
              <w:rPr>
                <w:rFonts w:ascii="Times New Roman" w:hAnsi="Times New Roman" w:cs="Times New Roman"/>
                <w:sz w:val="24"/>
                <w:szCs w:val="24"/>
              </w:rPr>
              <w:t>n</w:t>
            </w:r>
            <w:r w:rsidR="00D7563C" w:rsidRPr="00004A24">
              <w:rPr>
                <w:rFonts w:ascii="Times New Roman" w:hAnsi="Times New Roman" w:cs="Times New Roman"/>
                <w:sz w:val="24"/>
                <w:szCs w:val="24"/>
              </w:rPr>
              <w:t xml:space="preserve">oteikumu projekta 1. punkts </w:t>
            </w:r>
            <w:r w:rsidR="002F038C" w:rsidRPr="00004A24">
              <w:rPr>
                <w:rFonts w:ascii="Times New Roman" w:hAnsi="Times New Roman" w:cs="Times New Roman"/>
                <w:sz w:val="24"/>
                <w:szCs w:val="24"/>
              </w:rPr>
              <w:t xml:space="preserve">(Noteikumu Nr. 131 </w:t>
            </w:r>
            <w:r w:rsidR="007A1C6C" w:rsidRPr="00004A24">
              <w:rPr>
                <w:rFonts w:ascii="Times New Roman" w:hAnsi="Times New Roman" w:cs="Times New Roman"/>
                <w:sz w:val="24"/>
                <w:szCs w:val="24"/>
              </w:rPr>
              <w:t>2.6.</w:t>
            </w:r>
            <w:r w:rsidR="007A1C6C" w:rsidRPr="00004A24">
              <w:rPr>
                <w:rFonts w:ascii="Times New Roman" w:hAnsi="Times New Roman" w:cs="Times New Roman"/>
                <w:sz w:val="24"/>
                <w:szCs w:val="24"/>
                <w:vertAlign w:val="superscript"/>
              </w:rPr>
              <w:t>1 </w:t>
            </w:r>
            <w:r w:rsidR="007A1C6C" w:rsidRPr="00004A24">
              <w:rPr>
                <w:rFonts w:ascii="Times New Roman" w:hAnsi="Times New Roman" w:cs="Times New Roman"/>
                <w:sz w:val="24"/>
                <w:szCs w:val="24"/>
              </w:rPr>
              <w:t>apakšpunkt</w:t>
            </w:r>
            <w:r w:rsidR="00A11F56" w:rsidRPr="00004A24">
              <w:rPr>
                <w:rFonts w:ascii="Times New Roman" w:hAnsi="Times New Roman" w:cs="Times New Roman"/>
                <w:sz w:val="24"/>
                <w:szCs w:val="24"/>
              </w:rPr>
              <w:t>s</w:t>
            </w:r>
            <w:r w:rsidR="007A1C6C" w:rsidRPr="00004A24">
              <w:rPr>
                <w:rFonts w:ascii="Times New Roman" w:hAnsi="Times New Roman" w:cs="Times New Roman"/>
                <w:sz w:val="24"/>
                <w:szCs w:val="24"/>
              </w:rPr>
              <w:t xml:space="preserve">) </w:t>
            </w:r>
            <w:r w:rsidR="00FA71CF" w:rsidRPr="00004A24">
              <w:rPr>
                <w:rFonts w:ascii="Times New Roman" w:hAnsi="Times New Roman" w:cs="Times New Roman"/>
                <w:sz w:val="24"/>
                <w:szCs w:val="24"/>
              </w:rPr>
              <w:t xml:space="preserve">nosakot terminu “cits uzņēmums” </w:t>
            </w:r>
            <w:r w:rsidR="00D7563C" w:rsidRPr="00004A24">
              <w:rPr>
                <w:rFonts w:ascii="Times New Roman" w:hAnsi="Times New Roman" w:cs="Times New Roman"/>
                <w:sz w:val="24"/>
                <w:szCs w:val="24"/>
              </w:rPr>
              <w:t xml:space="preserve">ietver atsauci uz Noteikumu </w:t>
            </w:r>
            <w:r w:rsidR="00DB02BF" w:rsidRPr="00004A24">
              <w:rPr>
                <w:rFonts w:ascii="Times New Roman" w:hAnsi="Times New Roman" w:cs="Times New Roman"/>
                <w:sz w:val="24"/>
                <w:szCs w:val="24"/>
              </w:rPr>
              <w:t>Nr. 131</w:t>
            </w:r>
            <w:r w:rsidR="00D7563C" w:rsidRPr="00004A24">
              <w:rPr>
                <w:rFonts w:ascii="Times New Roman" w:hAnsi="Times New Roman" w:cs="Times New Roman"/>
                <w:sz w:val="24"/>
                <w:szCs w:val="24"/>
              </w:rPr>
              <w:t xml:space="preserve"> </w:t>
            </w:r>
            <w:r w:rsidR="003434BA" w:rsidRPr="00004A24">
              <w:rPr>
                <w:rFonts w:ascii="Times New Roman" w:hAnsi="Times New Roman" w:cs="Times New Roman"/>
                <w:sz w:val="24"/>
                <w:szCs w:val="24"/>
              </w:rPr>
              <w:t>2.13</w:t>
            </w:r>
            <w:r w:rsidR="00D7563C" w:rsidRPr="00004A24">
              <w:rPr>
                <w:rFonts w:ascii="Times New Roman" w:hAnsi="Times New Roman" w:cs="Times New Roman"/>
                <w:sz w:val="24"/>
                <w:szCs w:val="24"/>
              </w:rPr>
              <w:t>. </w:t>
            </w:r>
            <w:r w:rsidR="00F54D2D">
              <w:rPr>
                <w:rFonts w:ascii="Times New Roman" w:hAnsi="Times New Roman" w:cs="Times New Roman"/>
                <w:sz w:val="24"/>
                <w:szCs w:val="24"/>
              </w:rPr>
              <w:t>apakš</w:t>
            </w:r>
            <w:r w:rsidR="00D7563C" w:rsidRPr="00004A24">
              <w:rPr>
                <w:rFonts w:ascii="Times New Roman" w:hAnsi="Times New Roman" w:cs="Times New Roman"/>
                <w:sz w:val="24"/>
                <w:szCs w:val="24"/>
              </w:rPr>
              <w:t>punkt</w:t>
            </w:r>
            <w:r w:rsidR="003434BA" w:rsidRPr="00004A24">
              <w:rPr>
                <w:rFonts w:ascii="Times New Roman" w:hAnsi="Times New Roman" w:cs="Times New Roman"/>
                <w:sz w:val="24"/>
                <w:szCs w:val="24"/>
              </w:rPr>
              <w:t>u, kas ietver terminu “jauns objekts”</w:t>
            </w:r>
            <w:r w:rsidR="00D7563C" w:rsidRPr="00004A24">
              <w:rPr>
                <w:rFonts w:ascii="Times New Roman" w:hAnsi="Times New Roman" w:cs="Times New Roman"/>
                <w:sz w:val="24"/>
                <w:szCs w:val="24"/>
              </w:rPr>
              <w:t xml:space="preserve">. </w:t>
            </w:r>
            <w:r w:rsidR="00C731D7" w:rsidRPr="00004A24">
              <w:rPr>
                <w:rFonts w:ascii="Times New Roman" w:hAnsi="Times New Roman" w:cs="Times New Roman"/>
                <w:sz w:val="24"/>
                <w:szCs w:val="24"/>
              </w:rPr>
              <w:t>J</w:t>
            </w:r>
            <w:r w:rsidR="00F83F6C" w:rsidRPr="00004A24">
              <w:rPr>
                <w:rFonts w:ascii="Times New Roman" w:hAnsi="Times New Roman" w:cs="Times New Roman"/>
                <w:sz w:val="24"/>
                <w:szCs w:val="24"/>
              </w:rPr>
              <w:t xml:space="preserve">āņem vērā </w:t>
            </w:r>
            <w:r w:rsidR="001A79E0" w:rsidRPr="00004A24">
              <w:rPr>
                <w:rFonts w:ascii="Times New Roman" w:hAnsi="Times New Roman" w:cs="Times New Roman"/>
                <w:sz w:val="24"/>
                <w:szCs w:val="24"/>
              </w:rPr>
              <w:t>t</w:t>
            </w:r>
            <w:r w:rsidR="003B565B" w:rsidRPr="00004A24">
              <w:rPr>
                <w:rFonts w:ascii="Times New Roman" w:hAnsi="Times New Roman" w:cs="Times New Roman"/>
                <w:sz w:val="24"/>
                <w:szCs w:val="24"/>
              </w:rPr>
              <w:t xml:space="preserve">ādi </w:t>
            </w:r>
            <w:r w:rsidR="001A79E0" w:rsidRPr="00004A24">
              <w:rPr>
                <w:rFonts w:ascii="Times New Roman" w:hAnsi="Times New Roman" w:cs="Times New Roman"/>
                <w:sz w:val="24"/>
                <w:szCs w:val="24"/>
              </w:rPr>
              <w:t xml:space="preserve">gadījumi, </w:t>
            </w:r>
            <w:r w:rsidR="00F7283C" w:rsidRPr="00004A24">
              <w:rPr>
                <w:rFonts w:ascii="Times New Roman" w:hAnsi="Times New Roman" w:cs="Times New Roman"/>
                <w:sz w:val="24"/>
                <w:szCs w:val="24"/>
              </w:rPr>
              <w:t>kad</w:t>
            </w:r>
            <w:r w:rsidR="00C731D7" w:rsidRPr="00004A24">
              <w:rPr>
                <w:rFonts w:ascii="Times New Roman" w:hAnsi="Times New Roman" w:cs="Times New Roman"/>
                <w:sz w:val="24"/>
                <w:szCs w:val="24"/>
              </w:rPr>
              <w:t xml:space="preserve">, piemēram, </w:t>
            </w:r>
            <w:r w:rsidR="00F7283C" w:rsidRPr="00004A24">
              <w:rPr>
                <w:rFonts w:ascii="Times New Roman" w:hAnsi="Times New Roman" w:cs="Times New Roman"/>
                <w:sz w:val="24"/>
                <w:szCs w:val="24"/>
              </w:rPr>
              <w:t xml:space="preserve">ķīmisko </w:t>
            </w:r>
            <w:r w:rsidR="00066904" w:rsidRPr="00004A24">
              <w:rPr>
                <w:rFonts w:ascii="Times New Roman" w:hAnsi="Times New Roman" w:cs="Times New Roman"/>
                <w:sz w:val="24"/>
                <w:szCs w:val="24"/>
              </w:rPr>
              <w:t xml:space="preserve">vielu </w:t>
            </w:r>
            <w:r w:rsidR="00F7283C" w:rsidRPr="00004A24">
              <w:rPr>
                <w:rFonts w:ascii="Times New Roman" w:hAnsi="Times New Roman" w:cs="Times New Roman"/>
                <w:sz w:val="24"/>
                <w:szCs w:val="24"/>
              </w:rPr>
              <w:t xml:space="preserve">pētniecības </w:t>
            </w:r>
            <w:r w:rsidR="00066904" w:rsidRPr="00004A24">
              <w:rPr>
                <w:rFonts w:ascii="Times New Roman" w:hAnsi="Times New Roman" w:cs="Times New Roman"/>
                <w:sz w:val="24"/>
                <w:szCs w:val="24"/>
              </w:rPr>
              <w:t>proces</w:t>
            </w:r>
            <w:r w:rsidR="00F7283C" w:rsidRPr="00004A24">
              <w:rPr>
                <w:rFonts w:ascii="Times New Roman" w:hAnsi="Times New Roman" w:cs="Times New Roman"/>
                <w:sz w:val="24"/>
                <w:szCs w:val="24"/>
              </w:rPr>
              <w:t xml:space="preserve">ā </w:t>
            </w:r>
            <w:r w:rsidR="006E1E57" w:rsidRPr="00004A24">
              <w:rPr>
                <w:rFonts w:ascii="Times New Roman" w:hAnsi="Times New Roman" w:cs="Times New Roman"/>
                <w:sz w:val="24"/>
                <w:szCs w:val="24"/>
              </w:rPr>
              <w:t>iegūt</w:t>
            </w:r>
            <w:r w:rsidR="00F7283C" w:rsidRPr="00004A24">
              <w:rPr>
                <w:rFonts w:ascii="Times New Roman" w:hAnsi="Times New Roman" w:cs="Times New Roman"/>
                <w:sz w:val="24"/>
                <w:szCs w:val="24"/>
              </w:rPr>
              <w:t xml:space="preserve">a </w:t>
            </w:r>
            <w:r w:rsidR="00221071" w:rsidRPr="00004A24">
              <w:rPr>
                <w:rFonts w:ascii="Times New Roman" w:hAnsi="Times New Roman" w:cs="Times New Roman"/>
                <w:sz w:val="24"/>
                <w:szCs w:val="24"/>
              </w:rPr>
              <w:t>jauna</w:t>
            </w:r>
            <w:r w:rsidR="00F7283C" w:rsidRPr="00004A24">
              <w:rPr>
                <w:rFonts w:ascii="Times New Roman" w:hAnsi="Times New Roman" w:cs="Times New Roman"/>
                <w:sz w:val="24"/>
                <w:szCs w:val="24"/>
              </w:rPr>
              <w:t xml:space="preserve"> </w:t>
            </w:r>
            <w:r w:rsidR="006E1E57" w:rsidRPr="00004A24">
              <w:rPr>
                <w:rFonts w:ascii="Times New Roman" w:hAnsi="Times New Roman" w:cs="Times New Roman"/>
                <w:sz w:val="24"/>
                <w:szCs w:val="24"/>
              </w:rPr>
              <w:t>informācij</w:t>
            </w:r>
            <w:r w:rsidR="00221071" w:rsidRPr="00004A24">
              <w:rPr>
                <w:rFonts w:ascii="Times New Roman" w:hAnsi="Times New Roman" w:cs="Times New Roman"/>
                <w:sz w:val="24"/>
                <w:szCs w:val="24"/>
              </w:rPr>
              <w:t>a</w:t>
            </w:r>
            <w:r w:rsidR="006E1E57" w:rsidRPr="00004A24">
              <w:rPr>
                <w:rFonts w:ascii="Times New Roman" w:hAnsi="Times New Roman" w:cs="Times New Roman"/>
                <w:sz w:val="24"/>
                <w:szCs w:val="24"/>
              </w:rPr>
              <w:t xml:space="preserve"> par </w:t>
            </w:r>
            <w:r w:rsidR="00F83F6C" w:rsidRPr="00004A24">
              <w:rPr>
                <w:rFonts w:ascii="Times New Roman" w:hAnsi="Times New Roman" w:cs="Times New Roman"/>
                <w:sz w:val="24"/>
                <w:szCs w:val="24"/>
              </w:rPr>
              <w:t xml:space="preserve">vielu </w:t>
            </w:r>
            <w:r w:rsidR="00F7283C" w:rsidRPr="00004A24">
              <w:rPr>
                <w:rFonts w:ascii="Times New Roman" w:hAnsi="Times New Roman" w:cs="Times New Roman"/>
                <w:sz w:val="24"/>
                <w:szCs w:val="24"/>
              </w:rPr>
              <w:t xml:space="preserve">īpašībām, kas var mainīt vielu un </w:t>
            </w:r>
            <w:r w:rsidR="00F83F6C" w:rsidRPr="00004A24">
              <w:rPr>
                <w:rFonts w:ascii="Times New Roman" w:hAnsi="Times New Roman" w:cs="Times New Roman"/>
                <w:sz w:val="24"/>
                <w:szCs w:val="24"/>
              </w:rPr>
              <w:t>maisījumu</w:t>
            </w:r>
            <w:r w:rsidR="00F7283C" w:rsidRPr="00004A24">
              <w:rPr>
                <w:rFonts w:ascii="Times New Roman" w:hAnsi="Times New Roman" w:cs="Times New Roman"/>
                <w:sz w:val="24"/>
                <w:szCs w:val="24"/>
              </w:rPr>
              <w:t xml:space="preserve"> </w:t>
            </w:r>
            <w:r w:rsidR="001878C9" w:rsidRPr="00004A24">
              <w:rPr>
                <w:rFonts w:ascii="Times New Roman" w:hAnsi="Times New Roman" w:cs="Times New Roman"/>
                <w:sz w:val="24"/>
                <w:szCs w:val="24"/>
              </w:rPr>
              <w:t>klasifikācij</w:t>
            </w:r>
            <w:r w:rsidR="00F7283C" w:rsidRPr="00004A24">
              <w:rPr>
                <w:rFonts w:ascii="Times New Roman" w:hAnsi="Times New Roman" w:cs="Times New Roman"/>
                <w:sz w:val="24"/>
                <w:szCs w:val="24"/>
              </w:rPr>
              <w:t>u</w:t>
            </w:r>
            <w:r w:rsidR="001447C8" w:rsidRPr="00004A24">
              <w:rPr>
                <w:rFonts w:ascii="Times New Roman" w:hAnsi="Times New Roman" w:cs="Times New Roman"/>
                <w:sz w:val="24"/>
                <w:szCs w:val="24"/>
              </w:rPr>
              <w:t xml:space="preserve">, </w:t>
            </w:r>
            <w:r w:rsidR="00FE46DC" w:rsidRPr="00004A24">
              <w:rPr>
                <w:rFonts w:ascii="Times New Roman" w:hAnsi="Times New Roman" w:cs="Times New Roman"/>
                <w:sz w:val="24"/>
                <w:szCs w:val="24"/>
              </w:rPr>
              <w:t xml:space="preserve">uz kuru atsaucas Noteikumu Nr. 131 </w:t>
            </w:r>
            <w:r w:rsidR="002D796B" w:rsidRPr="00004A24">
              <w:rPr>
                <w:rFonts w:ascii="Times New Roman" w:hAnsi="Times New Roman" w:cs="Times New Roman"/>
                <w:sz w:val="24"/>
                <w:szCs w:val="24"/>
              </w:rPr>
              <w:t>1. </w:t>
            </w:r>
            <w:r w:rsidR="00FE46DC" w:rsidRPr="00004A24">
              <w:rPr>
                <w:rFonts w:ascii="Times New Roman" w:hAnsi="Times New Roman" w:cs="Times New Roman"/>
                <w:sz w:val="24"/>
                <w:szCs w:val="24"/>
              </w:rPr>
              <w:t>pielikumā</w:t>
            </w:r>
            <w:r w:rsidR="001D16AD" w:rsidRPr="00004A24">
              <w:rPr>
                <w:rFonts w:ascii="Times New Roman" w:hAnsi="Times New Roman" w:cs="Times New Roman"/>
                <w:sz w:val="24"/>
                <w:szCs w:val="24"/>
              </w:rPr>
              <w:t>. K</w:t>
            </w:r>
            <w:r w:rsidR="006E1E57" w:rsidRPr="00004A24">
              <w:rPr>
                <w:rFonts w:ascii="Times New Roman" w:hAnsi="Times New Roman" w:cs="Times New Roman"/>
                <w:sz w:val="24"/>
                <w:szCs w:val="24"/>
              </w:rPr>
              <w:t xml:space="preserve">ritēriji </w:t>
            </w:r>
            <w:r w:rsidR="00C731D7" w:rsidRPr="00004A24">
              <w:rPr>
                <w:rFonts w:ascii="Times New Roman" w:hAnsi="Times New Roman" w:cs="Times New Roman"/>
                <w:sz w:val="24"/>
                <w:szCs w:val="24"/>
              </w:rPr>
              <w:t xml:space="preserve">vielu un maisījumu </w:t>
            </w:r>
            <w:r w:rsidR="001D16AD" w:rsidRPr="00004A24">
              <w:rPr>
                <w:rFonts w:ascii="Times New Roman" w:hAnsi="Times New Roman" w:cs="Times New Roman"/>
                <w:sz w:val="24"/>
                <w:szCs w:val="24"/>
              </w:rPr>
              <w:t xml:space="preserve">klasifikācijai ir </w:t>
            </w:r>
            <w:r w:rsidR="006E1E57" w:rsidRPr="00004A24">
              <w:rPr>
                <w:rFonts w:ascii="Times New Roman" w:hAnsi="Times New Roman" w:cs="Times New Roman"/>
                <w:sz w:val="24"/>
                <w:szCs w:val="24"/>
              </w:rPr>
              <w:t>noteikti Parlamenta un Padomes Regul</w:t>
            </w:r>
            <w:r w:rsidR="003B565B" w:rsidRPr="00004A24">
              <w:rPr>
                <w:rFonts w:ascii="Times New Roman" w:hAnsi="Times New Roman" w:cs="Times New Roman"/>
                <w:sz w:val="24"/>
                <w:szCs w:val="24"/>
              </w:rPr>
              <w:t>ā</w:t>
            </w:r>
            <w:r w:rsidR="006E1E57" w:rsidRPr="00004A24">
              <w:rPr>
                <w:rFonts w:ascii="Times New Roman" w:hAnsi="Times New Roman" w:cs="Times New Roman"/>
                <w:sz w:val="24"/>
                <w:szCs w:val="24"/>
              </w:rPr>
              <w:t xml:space="preserve"> (EK) Nr.</w:t>
            </w:r>
            <w:r w:rsidR="00F54D2D">
              <w:rPr>
                <w:rFonts w:ascii="Times New Roman" w:hAnsi="Times New Roman" w:cs="Times New Roman"/>
                <w:sz w:val="24"/>
                <w:szCs w:val="24"/>
              </w:rPr>
              <w:t> </w:t>
            </w:r>
            <w:r w:rsidR="006E1E57" w:rsidRPr="00004A24">
              <w:rPr>
                <w:rFonts w:ascii="Times New Roman" w:hAnsi="Times New Roman" w:cs="Times New Roman"/>
                <w:sz w:val="24"/>
                <w:szCs w:val="24"/>
              </w:rPr>
              <w:t>1272/2008 (2008. gada 16. decembris) par vielu un maisījumu klasificēšanu, marķēšanu un iepakošanu</w:t>
            </w:r>
            <w:r w:rsidR="0050078B" w:rsidRPr="00004A24">
              <w:rPr>
                <w:rFonts w:ascii="Times New Roman" w:hAnsi="Times New Roman" w:cs="Times New Roman"/>
                <w:sz w:val="24"/>
                <w:szCs w:val="24"/>
              </w:rPr>
              <w:t xml:space="preserve"> (</w:t>
            </w:r>
            <w:r w:rsidR="00F54D2D" w:rsidRPr="00004A24">
              <w:rPr>
                <w:rFonts w:ascii="Times New Roman" w:eastAsia="Times New Roman" w:hAnsi="Times New Roman" w:cs="Times New Roman"/>
                <w:sz w:val="24"/>
                <w:szCs w:val="24"/>
                <w:lang w:eastAsia="lv-LV"/>
              </w:rPr>
              <w:t>turpmāk –</w:t>
            </w:r>
            <w:r w:rsidR="00E15C20" w:rsidRPr="00004A24">
              <w:rPr>
                <w:rFonts w:ascii="Times New Roman" w:hAnsi="Times New Roman" w:cs="Times New Roman"/>
                <w:sz w:val="24"/>
                <w:szCs w:val="24"/>
              </w:rPr>
              <w:t xml:space="preserve"> </w:t>
            </w:r>
            <w:r w:rsidR="0050078B" w:rsidRPr="00004A24">
              <w:rPr>
                <w:rFonts w:ascii="Times New Roman" w:hAnsi="Times New Roman" w:cs="Times New Roman"/>
                <w:sz w:val="24"/>
                <w:szCs w:val="24"/>
              </w:rPr>
              <w:t xml:space="preserve">Regula </w:t>
            </w:r>
            <w:r w:rsidR="00E15C20" w:rsidRPr="00004A24">
              <w:rPr>
                <w:rFonts w:ascii="Times New Roman" w:hAnsi="Times New Roman" w:cs="Times New Roman"/>
                <w:sz w:val="24"/>
                <w:szCs w:val="24"/>
              </w:rPr>
              <w:t>Nr. </w:t>
            </w:r>
            <w:r w:rsidR="0002391A" w:rsidRPr="00004A24">
              <w:rPr>
                <w:rFonts w:ascii="Times New Roman" w:hAnsi="Times New Roman" w:cs="Times New Roman"/>
                <w:sz w:val="24"/>
                <w:szCs w:val="24"/>
              </w:rPr>
              <w:t>1272/2008)</w:t>
            </w:r>
            <w:r w:rsidR="001A79E0" w:rsidRPr="00004A24">
              <w:rPr>
                <w:rFonts w:ascii="Times New Roman" w:hAnsi="Times New Roman" w:cs="Times New Roman"/>
                <w:sz w:val="24"/>
                <w:szCs w:val="24"/>
              </w:rPr>
              <w:t xml:space="preserve">, un </w:t>
            </w:r>
            <w:r w:rsidR="001158E0" w:rsidRPr="00004A24">
              <w:rPr>
                <w:rFonts w:ascii="Times New Roman" w:hAnsi="Times New Roman" w:cs="Times New Roman"/>
                <w:sz w:val="24"/>
                <w:szCs w:val="24"/>
              </w:rPr>
              <w:t>2015.</w:t>
            </w:r>
            <w:r w:rsidR="00EF17A8" w:rsidRPr="00004A24">
              <w:rPr>
                <w:rFonts w:ascii="Times New Roman" w:hAnsi="Times New Roman" w:cs="Times New Roman"/>
                <w:sz w:val="24"/>
                <w:szCs w:val="24"/>
              </w:rPr>
              <w:t> </w:t>
            </w:r>
            <w:r w:rsidR="001158E0" w:rsidRPr="00004A24">
              <w:rPr>
                <w:rFonts w:ascii="Times New Roman" w:hAnsi="Times New Roman" w:cs="Times New Roman"/>
                <w:sz w:val="24"/>
                <w:szCs w:val="24"/>
              </w:rPr>
              <w:t xml:space="preserve">gada </w:t>
            </w:r>
            <w:r w:rsidR="00EF17A8" w:rsidRPr="00004A24">
              <w:rPr>
                <w:rFonts w:ascii="Times New Roman" w:hAnsi="Times New Roman" w:cs="Times New Roman"/>
                <w:sz w:val="24"/>
                <w:szCs w:val="24"/>
              </w:rPr>
              <w:t xml:space="preserve">1. jūnijā </w:t>
            </w:r>
            <w:r w:rsidR="00E15C20" w:rsidRPr="00004A24">
              <w:rPr>
                <w:rFonts w:ascii="Times New Roman" w:hAnsi="Times New Roman" w:cs="Times New Roman"/>
                <w:sz w:val="24"/>
                <w:szCs w:val="24"/>
              </w:rPr>
              <w:t xml:space="preserve">Regulas Nr. 1272/2008 prasības stājās spēkā attiecībā uz maisījumiem. </w:t>
            </w:r>
          </w:p>
          <w:p w14:paraId="0902236C" w14:textId="77777777" w:rsidR="0057599F" w:rsidRPr="00004A24" w:rsidRDefault="0057599F" w:rsidP="00E160F3">
            <w:pPr>
              <w:spacing w:after="0" w:line="240" w:lineRule="auto"/>
              <w:jc w:val="both"/>
              <w:rPr>
                <w:rFonts w:ascii="Times New Roman" w:hAnsi="Times New Roman" w:cs="Times New Roman"/>
                <w:sz w:val="24"/>
                <w:szCs w:val="24"/>
                <w:highlight w:val="yellow"/>
              </w:rPr>
            </w:pPr>
          </w:p>
          <w:p w14:paraId="5DBFDCD0" w14:textId="671962BC" w:rsidR="00F42175" w:rsidRPr="00004A24" w:rsidRDefault="005369C9" w:rsidP="00F136DD">
            <w:pPr>
              <w:spacing w:after="0" w:line="240" w:lineRule="auto"/>
              <w:jc w:val="both"/>
              <w:rPr>
                <w:rFonts w:ascii="Times New Roman" w:hAnsi="Times New Roman" w:cs="Times New Roman"/>
                <w:sz w:val="24"/>
                <w:szCs w:val="24"/>
              </w:rPr>
            </w:pPr>
            <w:r w:rsidRPr="00004A24">
              <w:rPr>
                <w:rFonts w:ascii="Times New Roman" w:hAnsi="Times New Roman" w:cs="Times New Roman"/>
                <w:sz w:val="24"/>
                <w:szCs w:val="24"/>
              </w:rPr>
              <w:t xml:space="preserve">Noteikumu projekta 2. punkts </w:t>
            </w:r>
            <w:r w:rsidR="00437837" w:rsidRPr="00004A24">
              <w:rPr>
                <w:rFonts w:ascii="Times New Roman" w:hAnsi="Times New Roman" w:cs="Times New Roman"/>
                <w:sz w:val="24"/>
                <w:szCs w:val="24"/>
              </w:rPr>
              <w:t xml:space="preserve">precizē un </w:t>
            </w:r>
            <w:r w:rsidR="00B74C8F" w:rsidRPr="00004A24">
              <w:rPr>
                <w:rFonts w:ascii="Times New Roman" w:hAnsi="Times New Roman" w:cs="Times New Roman"/>
                <w:sz w:val="24"/>
                <w:szCs w:val="24"/>
              </w:rPr>
              <w:t>pārņem</w:t>
            </w:r>
            <w:r w:rsidRPr="00004A24">
              <w:rPr>
                <w:rFonts w:ascii="Times New Roman" w:hAnsi="Times New Roman" w:cs="Times New Roman"/>
                <w:sz w:val="24"/>
                <w:szCs w:val="24"/>
              </w:rPr>
              <w:t xml:space="preserve"> </w:t>
            </w:r>
            <w:r w:rsidR="00627DE1" w:rsidRPr="00004A24">
              <w:rPr>
                <w:rFonts w:ascii="Times New Roman" w:hAnsi="Times New Roman" w:cs="Times New Roman"/>
                <w:sz w:val="24"/>
                <w:szCs w:val="24"/>
              </w:rPr>
              <w:t xml:space="preserve"> </w:t>
            </w:r>
            <w:r w:rsidRPr="00004A24">
              <w:rPr>
                <w:rFonts w:ascii="Times New Roman" w:hAnsi="Times New Roman" w:cs="Times New Roman"/>
                <w:sz w:val="24"/>
                <w:szCs w:val="24"/>
              </w:rPr>
              <w:t xml:space="preserve">Direktīvas 2012/18/ES 3. panta </w:t>
            </w:r>
            <w:r w:rsidR="00CD4ED0" w:rsidRPr="00004A24">
              <w:rPr>
                <w:rFonts w:ascii="Times New Roman" w:hAnsi="Times New Roman" w:cs="Times New Roman"/>
                <w:sz w:val="24"/>
                <w:szCs w:val="24"/>
              </w:rPr>
              <w:t>6</w:t>
            </w:r>
            <w:r w:rsidRPr="00004A24">
              <w:rPr>
                <w:rFonts w:ascii="Times New Roman" w:hAnsi="Times New Roman" w:cs="Times New Roman"/>
                <w:sz w:val="24"/>
                <w:szCs w:val="24"/>
              </w:rPr>
              <w:t>. punkta definīciju “</w:t>
            </w:r>
            <w:r w:rsidR="00006C15" w:rsidRPr="00004A24">
              <w:rPr>
                <w:rFonts w:ascii="Times New Roman" w:hAnsi="Times New Roman" w:cs="Times New Roman"/>
                <w:sz w:val="24"/>
                <w:szCs w:val="24"/>
              </w:rPr>
              <w:t>esošs</w:t>
            </w:r>
            <w:r w:rsidRPr="00004A24">
              <w:rPr>
                <w:rFonts w:ascii="Times New Roman" w:hAnsi="Times New Roman" w:cs="Times New Roman"/>
                <w:sz w:val="24"/>
                <w:szCs w:val="24"/>
              </w:rPr>
              <w:t xml:space="preserve"> uzņēmums”</w:t>
            </w:r>
            <w:r w:rsidR="006779DF" w:rsidRPr="00004A24">
              <w:rPr>
                <w:rFonts w:ascii="Times New Roman" w:hAnsi="Times New Roman" w:cs="Times New Roman"/>
                <w:sz w:val="24"/>
                <w:szCs w:val="24"/>
              </w:rPr>
              <w:t xml:space="preserve">, izsakot jaunā redakcijā </w:t>
            </w:r>
            <w:r w:rsidR="008015A4" w:rsidRPr="00004A24">
              <w:rPr>
                <w:rFonts w:ascii="Times New Roman" w:hAnsi="Times New Roman" w:cs="Times New Roman"/>
                <w:sz w:val="24"/>
                <w:szCs w:val="24"/>
              </w:rPr>
              <w:t>Noteikumu Nr.</w:t>
            </w:r>
            <w:r w:rsidR="004F6A70" w:rsidRPr="00004A24">
              <w:rPr>
                <w:rFonts w:ascii="Times New Roman" w:hAnsi="Times New Roman" w:cs="Times New Roman"/>
                <w:sz w:val="24"/>
                <w:szCs w:val="24"/>
              </w:rPr>
              <w:t> </w:t>
            </w:r>
            <w:r w:rsidR="008015A4" w:rsidRPr="00004A24">
              <w:rPr>
                <w:rFonts w:ascii="Times New Roman" w:hAnsi="Times New Roman" w:cs="Times New Roman"/>
                <w:sz w:val="24"/>
                <w:szCs w:val="24"/>
              </w:rPr>
              <w:t xml:space="preserve">131 </w:t>
            </w:r>
            <w:r w:rsidR="007C03EB" w:rsidRPr="00004A24">
              <w:rPr>
                <w:rFonts w:ascii="Times New Roman" w:hAnsi="Times New Roman" w:cs="Times New Roman"/>
                <w:sz w:val="24"/>
                <w:szCs w:val="24"/>
              </w:rPr>
              <w:t>2.10.</w:t>
            </w:r>
            <w:r w:rsidR="0001048C" w:rsidRPr="00004A24">
              <w:rPr>
                <w:rFonts w:ascii="Times New Roman" w:hAnsi="Times New Roman" w:cs="Times New Roman"/>
                <w:sz w:val="24"/>
                <w:szCs w:val="24"/>
              </w:rPr>
              <w:t> </w:t>
            </w:r>
            <w:r w:rsidR="007C0FE4" w:rsidRPr="00004A24">
              <w:rPr>
                <w:rFonts w:ascii="Times New Roman" w:hAnsi="Times New Roman" w:cs="Times New Roman"/>
                <w:sz w:val="24"/>
                <w:szCs w:val="24"/>
              </w:rPr>
              <w:t>apakš</w:t>
            </w:r>
            <w:r w:rsidR="007C03EB" w:rsidRPr="00004A24">
              <w:rPr>
                <w:rFonts w:ascii="Times New Roman" w:hAnsi="Times New Roman" w:cs="Times New Roman"/>
                <w:sz w:val="24"/>
                <w:szCs w:val="24"/>
              </w:rPr>
              <w:t>punktu</w:t>
            </w:r>
            <w:r w:rsidR="00A46532" w:rsidRPr="00004A24">
              <w:rPr>
                <w:rFonts w:ascii="Times New Roman" w:hAnsi="Times New Roman" w:cs="Times New Roman"/>
                <w:sz w:val="24"/>
                <w:szCs w:val="24"/>
              </w:rPr>
              <w:t xml:space="preserve"> ar atsaucēm uz</w:t>
            </w:r>
            <w:r w:rsidR="007D5B4A" w:rsidRPr="00004A24">
              <w:rPr>
                <w:rFonts w:ascii="Times New Roman" w:hAnsi="Times New Roman" w:cs="Times New Roman"/>
                <w:sz w:val="24"/>
                <w:szCs w:val="24"/>
              </w:rPr>
              <w:t xml:space="preserve"> Direktīvas 2012/18/ES 3. panta 6. punktā minētajiem termiņiem</w:t>
            </w:r>
            <w:r w:rsidR="00F67DE6" w:rsidRPr="00004A24">
              <w:rPr>
                <w:rFonts w:ascii="Times New Roman" w:hAnsi="Times New Roman" w:cs="Times New Roman"/>
                <w:sz w:val="24"/>
                <w:szCs w:val="24"/>
              </w:rPr>
              <w:t xml:space="preserve">. </w:t>
            </w:r>
            <w:r w:rsidR="00183D3A" w:rsidRPr="00004A24">
              <w:rPr>
                <w:rFonts w:ascii="Times New Roman" w:hAnsi="Times New Roman" w:cs="Times New Roman"/>
                <w:sz w:val="24"/>
                <w:szCs w:val="24"/>
              </w:rPr>
              <w:t>No 2015.</w:t>
            </w:r>
            <w:r w:rsidR="001C062C" w:rsidRPr="00004A24">
              <w:rPr>
                <w:rFonts w:ascii="Times New Roman" w:hAnsi="Times New Roman" w:cs="Times New Roman"/>
                <w:sz w:val="24"/>
                <w:szCs w:val="24"/>
              </w:rPr>
              <w:t> </w:t>
            </w:r>
            <w:r w:rsidR="00183D3A" w:rsidRPr="00004A24">
              <w:rPr>
                <w:rFonts w:ascii="Times New Roman" w:hAnsi="Times New Roman" w:cs="Times New Roman"/>
                <w:sz w:val="24"/>
                <w:szCs w:val="24"/>
              </w:rPr>
              <w:t>gada 1.</w:t>
            </w:r>
            <w:r w:rsidR="001C062C" w:rsidRPr="00004A24">
              <w:rPr>
                <w:rFonts w:ascii="Times New Roman" w:hAnsi="Times New Roman" w:cs="Times New Roman"/>
                <w:sz w:val="24"/>
                <w:szCs w:val="24"/>
              </w:rPr>
              <w:t> </w:t>
            </w:r>
            <w:r w:rsidR="00183D3A" w:rsidRPr="00004A24">
              <w:rPr>
                <w:rFonts w:ascii="Times New Roman" w:hAnsi="Times New Roman" w:cs="Times New Roman"/>
                <w:sz w:val="24"/>
                <w:szCs w:val="24"/>
              </w:rPr>
              <w:t xml:space="preserve">jūnija </w:t>
            </w:r>
            <w:r w:rsidR="005216B0" w:rsidRPr="00004A24">
              <w:rPr>
                <w:rFonts w:ascii="Times New Roman" w:hAnsi="Times New Roman" w:cs="Times New Roman"/>
                <w:sz w:val="24"/>
                <w:szCs w:val="24"/>
              </w:rPr>
              <w:t>Direktīva</w:t>
            </w:r>
            <w:r w:rsidR="00183D3A" w:rsidRPr="00004A24">
              <w:rPr>
                <w:rFonts w:ascii="Times New Roman" w:hAnsi="Times New Roman" w:cs="Times New Roman"/>
                <w:sz w:val="24"/>
                <w:szCs w:val="24"/>
              </w:rPr>
              <w:t xml:space="preserve"> </w:t>
            </w:r>
            <w:r w:rsidR="005216B0" w:rsidRPr="00004A24">
              <w:rPr>
                <w:rFonts w:ascii="Times New Roman" w:hAnsi="Times New Roman" w:cs="Times New Roman"/>
                <w:sz w:val="24"/>
                <w:szCs w:val="24"/>
              </w:rPr>
              <w:t>2012/18/ES</w:t>
            </w:r>
            <w:r w:rsidR="00C90B4A" w:rsidRPr="00004A24">
              <w:rPr>
                <w:rFonts w:ascii="Times New Roman" w:hAnsi="Times New Roman" w:cs="Times New Roman"/>
                <w:sz w:val="24"/>
                <w:szCs w:val="24"/>
              </w:rPr>
              <w:t xml:space="preserve"> </w:t>
            </w:r>
            <w:r w:rsidR="00183D3A" w:rsidRPr="00004A24">
              <w:rPr>
                <w:rFonts w:ascii="Times New Roman" w:hAnsi="Times New Roman" w:cs="Times New Roman"/>
                <w:sz w:val="24"/>
                <w:szCs w:val="24"/>
              </w:rPr>
              <w:t xml:space="preserve">(32. pants) </w:t>
            </w:r>
            <w:r w:rsidR="00C90B4A" w:rsidRPr="00004A24">
              <w:rPr>
                <w:rFonts w:ascii="Times New Roman" w:hAnsi="Times New Roman" w:cs="Times New Roman"/>
                <w:sz w:val="24"/>
                <w:szCs w:val="24"/>
              </w:rPr>
              <w:t xml:space="preserve">atceļ Padomes </w:t>
            </w:r>
            <w:r w:rsidR="001C062C" w:rsidRPr="00004A24">
              <w:rPr>
                <w:rFonts w:ascii="Times New Roman" w:hAnsi="Times New Roman" w:cs="Times New Roman"/>
                <w:sz w:val="24"/>
                <w:szCs w:val="24"/>
              </w:rPr>
              <w:t xml:space="preserve">1996. gada 9. decembra </w:t>
            </w:r>
            <w:r w:rsidR="00C90B4A" w:rsidRPr="00004A24">
              <w:rPr>
                <w:rFonts w:ascii="Times New Roman" w:hAnsi="Times New Roman" w:cs="Times New Roman"/>
                <w:sz w:val="24"/>
                <w:szCs w:val="24"/>
              </w:rPr>
              <w:t>Direktīvu 96/82/EK</w:t>
            </w:r>
            <w:r w:rsidR="00183D3A" w:rsidRPr="00004A24">
              <w:rPr>
                <w:rFonts w:ascii="Times New Roman" w:hAnsi="Times New Roman" w:cs="Times New Roman"/>
                <w:sz w:val="24"/>
                <w:szCs w:val="24"/>
              </w:rPr>
              <w:t xml:space="preserve"> par tādu smagu nelaimes gadījumu briesmu pārzināšanu, kuros iesaistītas bīstamas vielas</w:t>
            </w:r>
            <w:r w:rsidR="00D564CA" w:rsidRPr="00004A24">
              <w:rPr>
                <w:rFonts w:ascii="Times New Roman" w:hAnsi="Times New Roman" w:cs="Times New Roman"/>
                <w:sz w:val="24"/>
                <w:szCs w:val="24"/>
              </w:rPr>
              <w:t xml:space="preserve">. Šī direktīva </w:t>
            </w:r>
            <w:r w:rsidR="00E871C9" w:rsidRPr="00004A24">
              <w:rPr>
                <w:rFonts w:ascii="Times New Roman" w:hAnsi="Times New Roman" w:cs="Times New Roman"/>
                <w:sz w:val="24"/>
                <w:szCs w:val="24"/>
              </w:rPr>
              <w:t>tika pārņemt</w:t>
            </w:r>
            <w:r w:rsidR="00D564CA" w:rsidRPr="00004A24">
              <w:rPr>
                <w:rFonts w:ascii="Times New Roman" w:hAnsi="Times New Roman" w:cs="Times New Roman"/>
                <w:sz w:val="24"/>
                <w:szCs w:val="24"/>
              </w:rPr>
              <w:t>a</w:t>
            </w:r>
            <w:r w:rsidR="00E871C9" w:rsidRPr="00004A24">
              <w:rPr>
                <w:rFonts w:ascii="Times New Roman" w:hAnsi="Times New Roman" w:cs="Times New Roman"/>
                <w:sz w:val="24"/>
                <w:szCs w:val="24"/>
              </w:rPr>
              <w:t xml:space="preserve"> ar </w:t>
            </w:r>
            <w:r w:rsidR="00987663" w:rsidRPr="00004A24">
              <w:rPr>
                <w:rFonts w:ascii="Times New Roman" w:hAnsi="Times New Roman" w:cs="Times New Roman"/>
                <w:sz w:val="24"/>
                <w:szCs w:val="24"/>
              </w:rPr>
              <w:t>M</w:t>
            </w:r>
            <w:r w:rsidR="00056412" w:rsidRPr="00004A24">
              <w:rPr>
                <w:rFonts w:ascii="Times New Roman" w:hAnsi="Times New Roman" w:cs="Times New Roman"/>
                <w:sz w:val="24"/>
                <w:szCs w:val="24"/>
              </w:rPr>
              <w:t>inistru kabineta 2005.</w:t>
            </w:r>
            <w:r w:rsidR="007955C1" w:rsidRPr="00004A24">
              <w:rPr>
                <w:rFonts w:ascii="Times New Roman" w:hAnsi="Times New Roman" w:cs="Times New Roman"/>
                <w:sz w:val="24"/>
                <w:szCs w:val="24"/>
              </w:rPr>
              <w:t> </w:t>
            </w:r>
            <w:r w:rsidR="00056412" w:rsidRPr="00004A24">
              <w:rPr>
                <w:rFonts w:ascii="Times New Roman" w:hAnsi="Times New Roman" w:cs="Times New Roman"/>
                <w:sz w:val="24"/>
                <w:szCs w:val="24"/>
              </w:rPr>
              <w:t>gada 19. jūlija noteikum</w:t>
            </w:r>
            <w:r w:rsidR="00D67DBC" w:rsidRPr="00004A24">
              <w:rPr>
                <w:rFonts w:ascii="Times New Roman" w:hAnsi="Times New Roman" w:cs="Times New Roman"/>
                <w:sz w:val="24"/>
                <w:szCs w:val="24"/>
              </w:rPr>
              <w:t>iem</w:t>
            </w:r>
            <w:r w:rsidR="00056412" w:rsidRPr="00004A24">
              <w:rPr>
                <w:rFonts w:ascii="Times New Roman" w:hAnsi="Times New Roman" w:cs="Times New Roman"/>
                <w:sz w:val="24"/>
                <w:szCs w:val="24"/>
              </w:rPr>
              <w:t xml:space="preserve"> Nr. 532</w:t>
            </w:r>
            <w:r w:rsidR="00D64C7B" w:rsidRPr="00004A24">
              <w:rPr>
                <w:rFonts w:ascii="Times New Roman" w:hAnsi="Times New Roman" w:cs="Times New Roman"/>
                <w:sz w:val="24"/>
                <w:szCs w:val="24"/>
              </w:rPr>
              <w:t xml:space="preserve"> </w:t>
            </w:r>
            <w:r w:rsidR="00056412" w:rsidRPr="00004A24">
              <w:rPr>
                <w:rFonts w:ascii="Times New Roman" w:hAnsi="Times New Roman" w:cs="Times New Roman"/>
                <w:sz w:val="24"/>
                <w:szCs w:val="24"/>
              </w:rPr>
              <w:t>“Noteikumi par rūpniecisko avāriju riska novērtēšanas kārtību un riska samazināšanas pasākumiem”</w:t>
            </w:r>
            <w:r w:rsidR="00D67DBC" w:rsidRPr="00004A24">
              <w:rPr>
                <w:rFonts w:ascii="Times New Roman" w:hAnsi="Times New Roman" w:cs="Times New Roman"/>
                <w:sz w:val="24"/>
                <w:szCs w:val="24"/>
              </w:rPr>
              <w:t xml:space="preserve"> (</w:t>
            </w:r>
            <w:r w:rsidR="00F54D2D" w:rsidRPr="00004A24">
              <w:rPr>
                <w:rFonts w:ascii="Times New Roman" w:eastAsia="Times New Roman" w:hAnsi="Times New Roman" w:cs="Times New Roman"/>
                <w:sz w:val="24"/>
                <w:szCs w:val="24"/>
                <w:lang w:eastAsia="lv-LV"/>
              </w:rPr>
              <w:t xml:space="preserve">turpmāk – </w:t>
            </w:r>
            <w:r w:rsidR="001C062C" w:rsidRPr="00004A24">
              <w:rPr>
                <w:rFonts w:ascii="Times New Roman" w:hAnsi="Times New Roman" w:cs="Times New Roman"/>
                <w:sz w:val="24"/>
                <w:szCs w:val="24"/>
              </w:rPr>
              <w:t>N</w:t>
            </w:r>
            <w:r w:rsidR="00D67DBC" w:rsidRPr="00004A24">
              <w:rPr>
                <w:rFonts w:ascii="Times New Roman" w:hAnsi="Times New Roman" w:cs="Times New Roman"/>
                <w:sz w:val="24"/>
                <w:szCs w:val="24"/>
              </w:rPr>
              <w:t xml:space="preserve">oteikumi </w:t>
            </w:r>
            <w:r w:rsidR="001C062C" w:rsidRPr="00004A24">
              <w:rPr>
                <w:rFonts w:ascii="Times New Roman" w:hAnsi="Times New Roman" w:cs="Times New Roman"/>
                <w:sz w:val="24"/>
                <w:szCs w:val="24"/>
              </w:rPr>
              <w:t>Nr.</w:t>
            </w:r>
            <w:r w:rsidR="00795D14" w:rsidRPr="00004A24">
              <w:rPr>
                <w:rFonts w:ascii="Times New Roman" w:hAnsi="Times New Roman" w:cs="Times New Roman"/>
                <w:sz w:val="24"/>
                <w:szCs w:val="24"/>
              </w:rPr>
              <w:t> </w:t>
            </w:r>
            <w:r w:rsidR="001C062C" w:rsidRPr="00004A24">
              <w:rPr>
                <w:rFonts w:ascii="Times New Roman" w:hAnsi="Times New Roman" w:cs="Times New Roman"/>
                <w:sz w:val="24"/>
                <w:szCs w:val="24"/>
              </w:rPr>
              <w:t>532)</w:t>
            </w:r>
            <w:r w:rsidR="002C18E6" w:rsidRPr="00004A24">
              <w:rPr>
                <w:rFonts w:ascii="Times New Roman" w:hAnsi="Times New Roman" w:cs="Times New Roman"/>
                <w:sz w:val="24"/>
                <w:szCs w:val="24"/>
              </w:rPr>
              <w:t xml:space="preserve">, kas noteica </w:t>
            </w:r>
            <w:r w:rsidR="0045402F" w:rsidRPr="00004A24">
              <w:rPr>
                <w:rFonts w:ascii="Times New Roman" w:hAnsi="Times New Roman" w:cs="Times New Roman"/>
                <w:sz w:val="24"/>
                <w:szCs w:val="24"/>
              </w:rPr>
              <w:t xml:space="preserve"> rūpniecisko avāriju riska novērtēšanas kārtības un riska samazināšanas pasākumu tiesisk</w:t>
            </w:r>
            <w:r w:rsidR="00D64C7B" w:rsidRPr="00004A24">
              <w:rPr>
                <w:rFonts w:ascii="Times New Roman" w:hAnsi="Times New Roman" w:cs="Times New Roman"/>
                <w:sz w:val="24"/>
                <w:szCs w:val="24"/>
              </w:rPr>
              <w:t>o</w:t>
            </w:r>
            <w:r w:rsidR="0045402F" w:rsidRPr="00004A24">
              <w:rPr>
                <w:rFonts w:ascii="Times New Roman" w:hAnsi="Times New Roman" w:cs="Times New Roman"/>
                <w:sz w:val="24"/>
                <w:szCs w:val="24"/>
              </w:rPr>
              <w:t xml:space="preserve"> regulējum</w:t>
            </w:r>
            <w:r w:rsidR="002B1F9B" w:rsidRPr="00004A24">
              <w:rPr>
                <w:rFonts w:ascii="Times New Roman" w:hAnsi="Times New Roman" w:cs="Times New Roman"/>
                <w:sz w:val="24"/>
                <w:szCs w:val="24"/>
              </w:rPr>
              <w:t>u</w:t>
            </w:r>
            <w:r w:rsidR="00505DB1" w:rsidRPr="00004A24">
              <w:rPr>
                <w:rFonts w:ascii="Times New Roman" w:hAnsi="Times New Roman" w:cs="Times New Roman"/>
                <w:sz w:val="24"/>
                <w:szCs w:val="24"/>
              </w:rPr>
              <w:t>. N</w:t>
            </w:r>
            <w:r w:rsidR="00795D14" w:rsidRPr="00004A24">
              <w:rPr>
                <w:rFonts w:ascii="Times New Roman" w:hAnsi="Times New Roman" w:cs="Times New Roman"/>
                <w:sz w:val="24"/>
                <w:szCs w:val="24"/>
              </w:rPr>
              <w:t>oteikumi Nr. 532 zaudēja spēku</w:t>
            </w:r>
            <w:r w:rsidR="002B1F9B" w:rsidRPr="00004A24">
              <w:rPr>
                <w:rFonts w:ascii="Times New Roman" w:hAnsi="Times New Roman" w:cs="Times New Roman"/>
                <w:sz w:val="24"/>
                <w:szCs w:val="24"/>
              </w:rPr>
              <w:t>, ka</w:t>
            </w:r>
            <w:r w:rsidR="00505DB1" w:rsidRPr="00004A24">
              <w:rPr>
                <w:rFonts w:ascii="Times New Roman" w:hAnsi="Times New Roman" w:cs="Times New Roman"/>
                <w:sz w:val="24"/>
                <w:szCs w:val="24"/>
              </w:rPr>
              <w:t>d</w:t>
            </w:r>
            <w:r w:rsidR="002B1F9B" w:rsidRPr="00004A24">
              <w:rPr>
                <w:rFonts w:ascii="Times New Roman" w:hAnsi="Times New Roman" w:cs="Times New Roman"/>
                <w:sz w:val="24"/>
                <w:szCs w:val="24"/>
              </w:rPr>
              <w:t xml:space="preserve"> </w:t>
            </w:r>
            <w:r w:rsidR="00A9204F" w:rsidRPr="00004A24">
              <w:rPr>
                <w:rFonts w:ascii="Times New Roman" w:hAnsi="Times New Roman" w:cs="Times New Roman"/>
                <w:sz w:val="24"/>
                <w:szCs w:val="24"/>
              </w:rPr>
              <w:t>Noteikum</w:t>
            </w:r>
            <w:r w:rsidR="00A25E0A" w:rsidRPr="00004A24">
              <w:rPr>
                <w:rFonts w:ascii="Times New Roman" w:hAnsi="Times New Roman" w:cs="Times New Roman"/>
                <w:sz w:val="24"/>
                <w:szCs w:val="24"/>
              </w:rPr>
              <w:t>i</w:t>
            </w:r>
            <w:r w:rsidR="00A9204F" w:rsidRPr="00004A24">
              <w:rPr>
                <w:rFonts w:ascii="Times New Roman" w:hAnsi="Times New Roman" w:cs="Times New Roman"/>
                <w:sz w:val="24"/>
                <w:szCs w:val="24"/>
              </w:rPr>
              <w:t xml:space="preserve"> Nr. 131 stā</w:t>
            </w:r>
            <w:r w:rsidR="00A25E0A" w:rsidRPr="00004A24">
              <w:rPr>
                <w:rFonts w:ascii="Times New Roman" w:hAnsi="Times New Roman" w:cs="Times New Roman"/>
                <w:sz w:val="24"/>
                <w:szCs w:val="24"/>
              </w:rPr>
              <w:t xml:space="preserve">jās </w:t>
            </w:r>
            <w:r w:rsidR="00A9204F" w:rsidRPr="00004A24">
              <w:rPr>
                <w:rFonts w:ascii="Times New Roman" w:hAnsi="Times New Roman" w:cs="Times New Roman"/>
                <w:sz w:val="24"/>
                <w:szCs w:val="24"/>
              </w:rPr>
              <w:t>spēkā</w:t>
            </w:r>
            <w:r w:rsidR="003B2D12" w:rsidRPr="00004A24">
              <w:rPr>
                <w:rFonts w:ascii="Times New Roman" w:hAnsi="Times New Roman" w:cs="Times New Roman"/>
                <w:sz w:val="24"/>
                <w:szCs w:val="24"/>
              </w:rPr>
              <w:t xml:space="preserve">, </w:t>
            </w:r>
            <w:r w:rsidR="00A25E0A" w:rsidRPr="00004A24">
              <w:rPr>
                <w:rFonts w:ascii="Times New Roman" w:hAnsi="Times New Roman" w:cs="Times New Roman"/>
                <w:sz w:val="24"/>
                <w:szCs w:val="24"/>
              </w:rPr>
              <w:t>p</w:t>
            </w:r>
            <w:r w:rsidR="003B2D12" w:rsidRPr="00004A24">
              <w:rPr>
                <w:rFonts w:ascii="Times New Roman" w:hAnsi="Times New Roman" w:cs="Times New Roman"/>
                <w:sz w:val="24"/>
                <w:szCs w:val="24"/>
              </w:rPr>
              <w:t>ārņem</w:t>
            </w:r>
            <w:r w:rsidR="00A25E0A" w:rsidRPr="00004A24">
              <w:rPr>
                <w:rFonts w:ascii="Times New Roman" w:hAnsi="Times New Roman" w:cs="Times New Roman"/>
                <w:sz w:val="24"/>
                <w:szCs w:val="24"/>
              </w:rPr>
              <w:t>ot</w:t>
            </w:r>
            <w:r w:rsidR="003B2D12" w:rsidRPr="00004A24">
              <w:rPr>
                <w:rFonts w:ascii="Times New Roman" w:hAnsi="Times New Roman" w:cs="Times New Roman"/>
                <w:sz w:val="24"/>
                <w:szCs w:val="24"/>
              </w:rPr>
              <w:t xml:space="preserve"> Direktīvas 2012/18/ES prasības nacionālajos normatīvajos aktos</w:t>
            </w:r>
            <w:r w:rsidR="00A25E0A" w:rsidRPr="00004A24">
              <w:rPr>
                <w:rFonts w:ascii="Times New Roman" w:hAnsi="Times New Roman" w:cs="Times New Roman"/>
                <w:sz w:val="24"/>
                <w:szCs w:val="24"/>
              </w:rPr>
              <w:t xml:space="preserve"> attiecībā uz  rūpniecisko avāriju riska novērtēšanas kārtības un riska samazināšanas pasākumu tiesisk</w:t>
            </w:r>
            <w:r w:rsidR="00D64C7B" w:rsidRPr="00004A24">
              <w:rPr>
                <w:rFonts w:ascii="Times New Roman" w:hAnsi="Times New Roman" w:cs="Times New Roman"/>
                <w:sz w:val="24"/>
                <w:szCs w:val="24"/>
              </w:rPr>
              <w:t>o</w:t>
            </w:r>
            <w:r w:rsidR="00A25E0A" w:rsidRPr="00004A24">
              <w:rPr>
                <w:rFonts w:ascii="Times New Roman" w:hAnsi="Times New Roman" w:cs="Times New Roman"/>
                <w:sz w:val="24"/>
                <w:szCs w:val="24"/>
              </w:rPr>
              <w:t xml:space="preserve"> regulējumu</w:t>
            </w:r>
            <w:r w:rsidR="009B3AE3" w:rsidRPr="00004A24">
              <w:rPr>
                <w:rFonts w:ascii="Times New Roman" w:hAnsi="Times New Roman" w:cs="Times New Roman"/>
                <w:sz w:val="24"/>
                <w:szCs w:val="24"/>
              </w:rPr>
              <w:t xml:space="preserve">, līdz ar to, </w:t>
            </w:r>
            <w:r w:rsidR="00AD49DF" w:rsidRPr="00004A24">
              <w:rPr>
                <w:rFonts w:ascii="Times New Roman" w:hAnsi="Times New Roman" w:cs="Times New Roman"/>
                <w:sz w:val="24"/>
                <w:szCs w:val="24"/>
              </w:rPr>
              <w:t>esoš</w:t>
            </w:r>
            <w:r w:rsidR="001A0AD8" w:rsidRPr="00004A24">
              <w:rPr>
                <w:rFonts w:ascii="Times New Roman" w:hAnsi="Times New Roman" w:cs="Times New Roman"/>
                <w:sz w:val="24"/>
                <w:szCs w:val="24"/>
              </w:rPr>
              <w:t>am</w:t>
            </w:r>
            <w:r w:rsidR="00AD49DF" w:rsidRPr="00004A24">
              <w:rPr>
                <w:rFonts w:ascii="Times New Roman" w:hAnsi="Times New Roman" w:cs="Times New Roman"/>
                <w:sz w:val="24"/>
                <w:szCs w:val="24"/>
              </w:rPr>
              <w:t xml:space="preserve"> objektam saistošas gan Noteikumu Nr. 131</w:t>
            </w:r>
            <w:r w:rsidR="003E3BC2" w:rsidRPr="00004A24">
              <w:rPr>
                <w:rFonts w:ascii="Times New Roman" w:hAnsi="Times New Roman" w:cs="Times New Roman"/>
                <w:sz w:val="24"/>
                <w:szCs w:val="24"/>
              </w:rPr>
              <w:t xml:space="preserve"> prasības, gan </w:t>
            </w:r>
            <w:r w:rsidR="00173D5B" w:rsidRPr="00004A24">
              <w:rPr>
                <w:rFonts w:ascii="Times New Roman" w:hAnsi="Times New Roman" w:cs="Times New Roman"/>
                <w:sz w:val="24"/>
                <w:szCs w:val="24"/>
              </w:rPr>
              <w:t xml:space="preserve">iepriekš </w:t>
            </w:r>
            <w:r w:rsidR="003E3BC2" w:rsidRPr="00004A24">
              <w:rPr>
                <w:rFonts w:ascii="Times New Roman" w:hAnsi="Times New Roman" w:cs="Times New Roman"/>
                <w:sz w:val="24"/>
                <w:szCs w:val="24"/>
              </w:rPr>
              <w:t>bija saistošas Noteikum</w:t>
            </w:r>
            <w:r w:rsidR="001A0AD8" w:rsidRPr="00004A24">
              <w:rPr>
                <w:rFonts w:ascii="Times New Roman" w:hAnsi="Times New Roman" w:cs="Times New Roman"/>
                <w:sz w:val="24"/>
                <w:szCs w:val="24"/>
              </w:rPr>
              <w:t>u</w:t>
            </w:r>
            <w:r w:rsidR="003E3BC2" w:rsidRPr="00004A24">
              <w:rPr>
                <w:rFonts w:ascii="Times New Roman" w:hAnsi="Times New Roman" w:cs="Times New Roman"/>
                <w:sz w:val="24"/>
                <w:szCs w:val="24"/>
              </w:rPr>
              <w:t xml:space="preserve"> Nr. 532 prasības</w:t>
            </w:r>
            <w:r w:rsidR="00173D5B" w:rsidRPr="00004A24">
              <w:rPr>
                <w:rFonts w:ascii="Times New Roman" w:hAnsi="Times New Roman" w:cs="Times New Roman"/>
                <w:sz w:val="24"/>
                <w:szCs w:val="24"/>
              </w:rPr>
              <w:t xml:space="preserve"> līdz tās zaudēja spēku.</w:t>
            </w:r>
          </w:p>
          <w:p w14:paraId="4FC96ACA" w14:textId="026E79F6" w:rsidR="00987663" w:rsidRPr="00004A24" w:rsidRDefault="00987663" w:rsidP="00402C8C">
            <w:pPr>
              <w:spacing w:after="0" w:line="240" w:lineRule="auto"/>
              <w:jc w:val="both"/>
              <w:rPr>
                <w:rFonts w:cs="EUAlbertina"/>
              </w:rPr>
            </w:pPr>
          </w:p>
          <w:p w14:paraId="542B8891" w14:textId="4B4DCD74" w:rsidR="00B82A7F" w:rsidRPr="00004A24" w:rsidRDefault="00CE0107" w:rsidP="00CE0107">
            <w:pPr>
              <w:spacing w:after="0" w:line="240" w:lineRule="auto"/>
              <w:jc w:val="both"/>
              <w:rPr>
                <w:rFonts w:ascii="Times New Roman" w:hAnsi="Times New Roman" w:cs="Times New Roman"/>
                <w:sz w:val="24"/>
                <w:szCs w:val="24"/>
              </w:rPr>
            </w:pPr>
            <w:r w:rsidRPr="00004A24">
              <w:rPr>
                <w:rFonts w:ascii="Times New Roman" w:hAnsi="Times New Roman" w:cs="Times New Roman"/>
                <w:sz w:val="24"/>
                <w:szCs w:val="24"/>
              </w:rPr>
              <w:t>Noteikumu projekta 3. punkts pārņem Direktīvas 2012/18/ES 3. panta 19. punkta definīciju “inspekcija” Noteikumos Nr. 131, papildinot I. nodaļas “Vispārīgie jautājumi” 2.</w:t>
            </w:r>
            <w:r w:rsidR="00F47FEC" w:rsidRPr="00004A24">
              <w:rPr>
                <w:rFonts w:ascii="Times New Roman" w:hAnsi="Times New Roman" w:cs="Times New Roman"/>
                <w:sz w:val="24"/>
                <w:szCs w:val="24"/>
              </w:rPr>
              <w:t> </w:t>
            </w:r>
            <w:r w:rsidRPr="00004A24">
              <w:rPr>
                <w:rFonts w:ascii="Times New Roman" w:hAnsi="Times New Roman" w:cs="Times New Roman"/>
                <w:sz w:val="24"/>
                <w:szCs w:val="24"/>
              </w:rPr>
              <w:t>punktu ar jaunu 2.12.</w:t>
            </w:r>
            <w:r w:rsidRPr="00004A24">
              <w:rPr>
                <w:rFonts w:ascii="Times New Roman" w:hAnsi="Times New Roman" w:cs="Times New Roman"/>
                <w:sz w:val="24"/>
                <w:szCs w:val="24"/>
                <w:vertAlign w:val="superscript"/>
              </w:rPr>
              <w:t>1</w:t>
            </w:r>
            <w:r w:rsidR="008B5EF9" w:rsidRPr="00004A24">
              <w:rPr>
                <w:rFonts w:ascii="Times New Roman" w:hAnsi="Times New Roman" w:cs="Times New Roman"/>
                <w:sz w:val="24"/>
                <w:szCs w:val="24"/>
                <w:vertAlign w:val="superscript"/>
              </w:rPr>
              <w:t> </w:t>
            </w:r>
            <w:r w:rsidRPr="00004A24">
              <w:rPr>
                <w:rFonts w:ascii="Times New Roman" w:hAnsi="Times New Roman" w:cs="Times New Roman"/>
                <w:sz w:val="24"/>
                <w:szCs w:val="24"/>
              </w:rPr>
              <w:t xml:space="preserve">apakšpunktu, tādējādi </w:t>
            </w:r>
            <w:r w:rsidR="002E69CF" w:rsidRPr="00004A24">
              <w:rPr>
                <w:rFonts w:ascii="Times New Roman" w:hAnsi="Times New Roman" w:cs="Times New Roman"/>
                <w:sz w:val="24"/>
                <w:szCs w:val="24"/>
              </w:rPr>
              <w:t>nodrošinot</w:t>
            </w:r>
            <w:r w:rsidR="00F47FEC" w:rsidRPr="00004A24">
              <w:rPr>
                <w:rFonts w:ascii="Times New Roman" w:hAnsi="Times New Roman" w:cs="Times New Roman"/>
                <w:sz w:val="24"/>
                <w:szCs w:val="24"/>
              </w:rPr>
              <w:t>, ka šis jēdziens pārņemts</w:t>
            </w:r>
            <w:r w:rsidR="008004A0" w:rsidRPr="00004A24">
              <w:rPr>
                <w:rFonts w:ascii="Times New Roman" w:hAnsi="Times New Roman" w:cs="Times New Roman"/>
                <w:sz w:val="24"/>
                <w:szCs w:val="24"/>
              </w:rPr>
              <w:t xml:space="preserve"> no Direktīvas 2012/18/ES</w:t>
            </w:r>
            <w:r w:rsidR="00663C4F" w:rsidRPr="00004A24">
              <w:rPr>
                <w:rFonts w:ascii="Times New Roman" w:hAnsi="Times New Roman" w:cs="Times New Roman"/>
                <w:sz w:val="24"/>
                <w:szCs w:val="24"/>
              </w:rPr>
              <w:t xml:space="preserve">, </w:t>
            </w:r>
            <w:r w:rsidR="00F47FEC" w:rsidRPr="00004A24">
              <w:rPr>
                <w:rFonts w:ascii="Times New Roman" w:hAnsi="Times New Roman" w:cs="Times New Roman"/>
                <w:sz w:val="24"/>
                <w:szCs w:val="24"/>
              </w:rPr>
              <w:t xml:space="preserve">un </w:t>
            </w:r>
            <w:r w:rsidR="008004A0" w:rsidRPr="00004A24">
              <w:rPr>
                <w:rFonts w:ascii="Times New Roman" w:hAnsi="Times New Roman" w:cs="Times New Roman"/>
                <w:sz w:val="24"/>
                <w:szCs w:val="24"/>
              </w:rPr>
              <w:t xml:space="preserve">Noteikumos Nr. 131 </w:t>
            </w:r>
            <w:r w:rsidR="00663C4F" w:rsidRPr="00004A24">
              <w:rPr>
                <w:rFonts w:ascii="Times New Roman" w:hAnsi="Times New Roman" w:cs="Times New Roman"/>
                <w:sz w:val="24"/>
                <w:szCs w:val="24"/>
              </w:rPr>
              <w:t xml:space="preserve">ir </w:t>
            </w:r>
            <w:r w:rsidRPr="00004A24">
              <w:rPr>
                <w:rFonts w:ascii="Times New Roman" w:hAnsi="Times New Roman" w:cs="Times New Roman"/>
                <w:sz w:val="24"/>
                <w:szCs w:val="24"/>
              </w:rPr>
              <w:t>definē</w:t>
            </w:r>
            <w:r w:rsidR="00F47FEC" w:rsidRPr="00004A24">
              <w:rPr>
                <w:rFonts w:ascii="Times New Roman" w:hAnsi="Times New Roman" w:cs="Times New Roman"/>
                <w:sz w:val="24"/>
                <w:szCs w:val="24"/>
              </w:rPr>
              <w:t xml:space="preserve">ts </w:t>
            </w:r>
            <w:r w:rsidR="00542862" w:rsidRPr="00004A24">
              <w:rPr>
                <w:rFonts w:ascii="Times New Roman" w:hAnsi="Times New Roman" w:cs="Times New Roman"/>
                <w:sz w:val="24"/>
                <w:szCs w:val="24"/>
              </w:rPr>
              <w:t>darbīb</w:t>
            </w:r>
            <w:r w:rsidR="003F1344" w:rsidRPr="00004A24">
              <w:rPr>
                <w:rFonts w:ascii="Times New Roman" w:hAnsi="Times New Roman" w:cs="Times New Roman"/>
                <w:sz w:val="24"/>
                <w:szCs w:val="24"/>
              </w:rPr>
              <w:t>u kopum</w:t>
            </w:r>
            <w:r w:rsidR="00F47FEC" w:rsidRPr="00004A24">
              <w:rPr>
                <w:rFonts w:ascii="Times New Roman" w:hAnsi="Times New Roman" w:cs="Times New Roman"/>
                <w:sz w:val="24"/>
                <w:szCs w:val="24"/>
              </w:rPr>
              <w:t>s</w:t>
            </w:r>
            <w:r w:rsidR="00542862" w:rsidRPr="00004A24">
              <w:rPr>
                <w:rFonts w:ascii="Times New Roman" w:hAnsi="Times New Roman" w:cs="Times New Roman"/>
                <w:sz w:val="24"/>
                <w:szCs w:val="24"/>
              </w:rPr>
              <w:t>, k</w:t>
            </w:r>
            <w:r w:rsidR="003F1344" w:rsidRPr="00004A24">
              <w:rPr>
                <w:rFonts w:ascii="Times New Roman" w:hAnsi="Times New Roman" w:cs="Times New Roman"/>
                <w:sz w:val="24"/>
                <w:szCs w:val="24"/>
              </w:rPr>
              <w:t>o</w:t>
            </w:r>
            <w:r w:rsidR="00542862" w:rsidRPr="00004A24">
              <w:rPr>
                <w:rFonts w:ascii="Times New Roman" w:hAnsi="Times New Roman" w:cs="Times New Roman"/>
                <w:sz w:val="24"/>
                <w:szCs w:val="24"/>
              </w:rPr>
              <w:t xml:space="preserve"> veic valsts institūcijas objektu</w:t>
            </w:r>
            <w:r w:rsidR="003F1344" w:rsidRPr="00004A24">
              <w:rPr>
                <w:rFonts w:ascii="Times New Roman" w:hAnsi="Times New Roman" w:cs="Times New Roman"/>
                <w:sz w:val="24"/>
                <w:szCs w:val="24"/>
              </w:rPr>
              <w:t xml:space="preserve"> uzraudzībā un </w:t>
            </w:r>
            <w:r w:rsidR="00542862" w:rsidRPr="00004A24">
              <w:rPr>
                <w:rFonts w:ascii="Times New Roman" w:hAnsi="Times New Roman" w:cs="Times New Roman"/>
                <w:sz w:val="24"/>
                <w:szCs w:val="24"/>
              </w:rPr>
              <w:t>kontrolē</w:t>
            </w:r>
            <w:r w:rsidR="003821B8" w:rsidRPr="00004A24">
              <w:rPr>
                <w:rFonts w:ascii="Times New Roman" w:hAnsi="Times New Roman" w:cs="Times New Roman"/>
                <w:sz w:val="24"/>
                <w:szCs w:val="24"/>
              </w:rPr>
              <w:t>, lai nodrošin</w:t>
            </w:r>
            <w:r w:rsidR="008B5EF9" w:rsidRPr="00004A24">
              <w:rPr>
                <w:rFonts w:ascii="Times New Roman" w:hAnsi="Times New Roman" w:cs="Times New Roman"/>
                <w:sz w:val="24"/>
                <w:szCs w:val="24"/>
              </w:rPr>
              <w:t xml:space="preserve">ātu </w:t>
            </w:r>
            <w:r w:rsidR="003821B8" w:rsidRPr="00004A24">
              <w:rPr>
                <w:rFonts w:ascii="Times New Roman" w:hAnsi="Times New Roman" w:cs="Times New Roman"/>
                <w:sz w:val="24"/>
                <w:szCs w:val="24"/>
              </w:rPr>
              <w:t xml:space="preserve">un veicinātu </w:t>
            </w:r>
            <w:r w:rsidR="009A5EB5" w:rsidRPr="00004A24">
              <w:rPr>
                <w:rFonts w:ascii="Times New Roman" w:hAnsi="Times New Roman" w:cs="Times New Roman"/>
                <w:sz w:val="24"/>
                <w:szCs w:val="24"/>
              </w:rPr>
              <w:t xml:space="preserve">objektos </w:t>
            </w:r>
            <w:r w:rsidR="00752FA9" w:rsidRPr="00004A24">
              <w:rPr>
                <w:rFonts w:ascii="Times New Roman" w:hAnsi="Times New Roman" w:cs="Times New Roman"/>
                <w:sz w:val="24"/>
                <w:szCs w:val="24"/>
              </w:rPr>
              <w:t xml:space="preserve">Noteikumu Nr. 131 </w:t>
            </w:r>
            <w:r w:rsidR="008B5EF9" w:rsidRPr="00004A24">
              <w:rPr>
                <w:rFonts w:ascii="Times New Roman" w:hAnsi="Times New Roman" w:cs="Times New Roman"/>
                <w:sz w:val="24"/>
                <w:szCs w:val="24"/>
              </w:rPr>
              <w:t>prasību izpildi.</w:t>
            </w:r>
          </w:p>
          <w:p w14:paraId="6349861A" w14:textId="6B485B74" w:rsidR="00CE0107" w:rsidRPr="00004A24" w:rsidRDefault="00CE0107" w:rsidP="00402C8C">
            <w:pPr>
              <w:spacing w:after="0" w:line="240" w:lineRule="auto"/>
              <w:jc w:val="both"/>
              <w:rPr>
                <w:rFonts w:cs="EUAlbertina"/>
              </w:rPr>
            </w:pPr>
          </w:p>
          <w:p w14:paraId="093CE944" w14:textId="733D4328" w:rsidR="00604B55" w:rsidRPr="00004A24" w:rsidRDefault="00803104" w:rsidP="0012120C">
            <w:pPr>
              <w:spacing w:after="0" w:line="240" w:lineRule="auto"/>
              <w:jc w:val="both"/>
              <w:rPr>
                <w:rFonts w:ascii="Times New Roman" w:hAnsi="Times New Roman" w:cs="Times New Roman"/>
                <w:sz w:val="24"/>
                <w:szCs w:val="24"/>
              </w:rPr>
            </w:pPr>
            <w:r w:rsidRPr="00004A24">
              <w:rPr>
                <w:rFonts w:ascii="Times New Roman" w:hAnsi="Times New Roman" w:cs="Times New Roman"/>
                <w:sz w:val="24"/>
                <w:szCs w:val="24"/>
              </w:rPr>
              <w:t>Noteikumu projekta 4.</w:t>
            </w:r>
            <w:r w:rsidR="00726E7C" w:rsidRPr="00004A24">
              <w:rPr>
                <w:rFonts w:ascii="Times New Roman" w:hAnsi="Times New Roman" w:cs="Times New Roman"/>
                <w:sz w:val="24"/>
                <w:szCs w:val="24"/>
              </w:rPr>
              <w:t> </w:t>
            </w:r>
            <w:r w:rsidRPr="00004A24">
              <w:rPr>
                <w:rFonts w:ascii="Times New Roman" w:hAnsi="Times New Roman" w:cs="Times New Roman"/>
                <w:sz w:val="24"/>
                <w:szCs w:val="24"/>
              </w:rPr>
              <w:t xml:space="preserve">punkts precizē un </w:t>
            </w:r>
            <w:r w:rsidR="005A3FD9" w:rsidRPr="00004A24">
              <w:rPr>
                <w:rFonts w:ascii="Times New Roman" w:hAnsi="Times New Roman" w:cs="Times New Roman"/>
                <w:sz w:val="24"/>
                <w:szCs w:val="24"/>
              </w:rPr>
              <w:t>pārņem</w:t>
            </w:r>
            <w:r w:rsidRPr="00004A24">
              <w:rPr>
                <w:rFonts w:ascii="Times New Roman" w:hAnsi="Times New Roman" w:cs="Times New Roman"/>
                <w:sz w:val="24"/>
                <w:szCs w:val="24"/>
              </w:rPr>
              <w:t xml:space="preserve">  Direktīvas 2012/18/ES 3. panta </w:t>
            </w:r>
            <w:r w:rsidR="009A5EB5" w:rsidRPr="00004A24">
              <w:rPr>
                <w:rFonts w:ascii="Times New Roman" w:hAnsi="Times New Roman" w:cs="Times New Roman"/>
                <w:sz w:val="24"/>
                <w:szCs w:val="24"/>
              </w:rPr>
              <w:t>5</w:t>
            </w:r>
            <w:r w:rsidRPr="00004A24">
              <w:rPr>
                <w:rFonts w:ascii="Times New Roman" w:hAnsi="Times New Roman" w:cs="Times New Roman"/>
                <w:sz w:val="24"/>
                <w:szCs w:val="24"/>
              </w:rPr>
              <w:t>. punkta definīciju “</w:t>
            </w:r>
            <w:r w:rsidR="009A5EB5" w:rsidRPr="00004A24">
              <w:rPr>
                <w:rFonts w:ascii="Times New Roman" w:hAnsi="Times New Roman" w:cs="Times New Roman"/>
                <w:sz w:val="24"/>
                <w:szCs w:val="24"/>
              </w:rPr>
              <w:t>jauns</w:t>
            </w:r>
            <w:r w:rsidRPr="00004A24">
              <w:rPr>
                <w:rFonts w:ascii="Times New Roman" w:hAnsi="Times New Roman" w:cs="Times New Roman"/>
                <w:sz w:val="24"/>
                <w:szCs w:val="24"/>
              </w:rPr>
              <w:t xml:space="preserve"> uzņēmums”, izsakot jaunā redakcijā</w:t>
            </w:r>
            <w:r w:rsidR="00E721ED" w:rsidRPr="00004A24">
              <w:rPr>
                <w:rFonts w:ascii="Times New Roman" w:hAnsi="Times New Roman" w:cs="Times New Roman"/>
                <w:sz w:val="24"/>
                <w:szCs w:val="24"/>
              </w:rPr>
              <w:t xml:space="preserve"> I. nodaļas</w:t>
            </w:r>
            <w:r w:rsidRPr="00004A24">
              <w:rPr>
                <w:rFonts w:ascii="Times New Roman" w:hAnsi="Times New Roman" w:cs="Times New Roman"/>
                <w:sz w:val="24"/>
                <w:szCs w:val="24"/>
              </w:rPr>
              <w:t xml:space="preserve"> </w:t>
            </w:r>
            <w:r w:rsidR="00E721ED" w:rsidRPr="00004A24">
              <w:rPr>
                <w:rFonts w:ascii="Times New Roman" w:hAnsi="Times New Roman" w:cs="Times New Roman"/>
                <w:sz w:val="24"/>
                <w:szCs w:val="24"/>
              </w:rPr>
              <w:t xml:space="preserve">“Vispārīgie jautājumi” </w:t>
            </w:r>
            <w:r w:rsidRPr="00004A24">
              <w:rPr>
                <w:rFonts w:ascii="Times New Roman" w:hAnsi="Times New Roman" w:cs="Times New Roman"/>
                <w:sz w:val="24"/>
                <w:szCs w:val="24"/>
              </w:rPr>
              <w:t>2.1</w:t>
            </w:r>
            <w:r w:rsidR="009A5EB5" w:rsidRPr="00004A24">
              <w:rPr>
                <w:rFonts w:ascii="Times New Roman" w:hAnsi="Times New Roman" w:cs="Times New Roman"/>
                <w:sz w:val="24"/>
                <w:szCs w:val="24"/>
              </w:rPr>
              <w:t>3</w:t>
            </w:r>
            <w:r w:rsidRPr="00004A24">
              <w:rPr>
                <w:rFonts w:ascii="Times New Roman" w:hAnsi="Times New Roman" w:cs="Times New Roman"/>
                <w:sz w:val="24"/>
                <w:szCs w:val="24"/>
              </w:rPr>
              <w:t>. </w:t>
            </w:r>
            <w:r w:rsidR="007C0FE4" w:rsidRPr="00004A24">
              <w:rPr>
                <w:rFonts w:ascii="Times New Roman" w:hAnsi="Times New Roman" w:cs="Times New Roman"/>
                <w:sz w:val="24"/>
                <w:szCs w:val="24"/>
              </w:rPr>
              <w:t>apakš</w:t>
            </w:r>
            <w:r w:rsidRPr="00004A24">
              <w:rPr>
                <w:rFonts w:ascii="Times New Roman" w:hAnsi="Times New Roman" w:cs="Times New Roman"/>
                <w:sz w:val="24"/>
                <w:szCs w:val="24"/>
              </w:rPr>
              <w:t>punktu</w:t>
            </w:r>
            <w:r w:rsidR="00166F17" w:rsidRPr="00004A24">
              <w:rPr>
                <w:rFonts w:ascii="Times New Roman" w:hAnsi="Times New Roman" w:cs="Times New Roman"/>
                <w:sz w:val="24"/>
                <w:szCs w:val="24"/>
              </w:rPr>
              <w:t xml:space="preserve"> </w:t>
            </w:r>
            <w:r w:rsidR="002579CD" w:rsidRPr="00004A24">
              <w:rPr>
                <w:rFonts w:ascii="Times New Roman" w:hAnsi="Times New Roman" w:cs="Times New Roman"/>
                <w:sz w:val="24"/>
                <w:szCs w:val="24"/>
              </w:rPr>
              <w:t xml:space="preserve">un ietverot </w:t>
            </w:r>
            <w:r w:rsidR="00166F17" w:rsidRPr="00004A24">
              <w:rPr>
                <w:rFonts w:ascii="Times New Roman" w:hAnsi="Times New Roman" w:cs="Times New Roman"/>
                <w:sz w:val="24"/>
                <w:szCs w:val="24"/>
              </w:rPr>
              <w:t>Direktīvas 2012/18/ES 3. panta 5. punktā minēto termiņ</w:t>
            </w:r>
            <w:r w:rsidR="00027B9C" w:rsidRPr="00004A24">
              <w:rPr>
                <w:rFonts w:ascii="Times New Roman" w:hAnsi="Times New Roman" w:cs="Times New Roman"/>
                <w:sz w:val="24"/>
                <w:szCs w:val="24"/>
              </w:rPr>
              <w:t>u</w:t>
            </w:r>
            <w:r w:rsidR="00166F17" w:rsidRPr="00004A24">
              <w:rPr>
                <w:rFonts w:ascii="Times New Roman" w:hAnsi="Times New Roman" w:cs="Times New Roman"/>
                <w:sz w:val="24"/>
                <w:szCs w:val="24"/>
              </w:rPr>
              <w:t xml:space="preserve">, kā arī </w:t>
            </w:r>
            <w:r w:rsidR="00896C14" w:rsidRPr="00004A24">
              <w:rPr>
                <w:rFonts w:ascii="Times New Roman" w:hAnsi="Times New Roman" w:cs="Times New Roman"/>
                <w:sz w:val="24"/>
                <w:szCs w:val="24"/>
              </w:rPr>
              <w:t>gadījum</w:t>
            </w:r>
            <w:r w:rsidR="002579CD" w:rsidRPr="00004A24">
              <w:rPr>
                <w:rFonts w:ascii="Times New Roman" w:hAnsi="Times New Roman" w:cs="Times New Roman"/>
                <w:sz w:val="24"/>
                <w:szCs w:val="24"/>
              </w:rPr>
              <w:t>us</w:t>
            </w:r>
            <w:r w:rsidR="00896C14" w:rsidRPr="00004A24">
              <w:rPr>
                <w:rFonts w:ascii="Times New Roman" w:hAnsi="Times New Roman" w:cs="Times New Roman"/>
                <w:sz w:val="24"/>
                <w:szCs w:val="24"/>
              </w:rPr>
              <w:t xml:space="preserve">, ja </w:t>
            </w:r>
            <w:r w:rsidR="00027B9C" w:rsidRPr="00004A24">
              <w:rPr>
                <w:rFonts w:ascii="Times New Roman" w:hAnsi="Times New Roman" w:cs="Times New Roman"/>
                <w:sz w:val="24"/>
                <w:szCs w:val="24"/>
              </w:rPr>
              <w:t xml:space="preserve">objektā </w:t>
            </w:r>
            <w:r w:rsidR="0012120C" w:rsidRPr="00004A24">
              <w:rPr>
                <w:rFonts w:ascii="Times New Roman" w:hAnsi="Times New Roman" w:cs="Times New Roman"/>
                <w:sz w:val="24"/>
                <w:szCs w:val="24"/>
              </w:rPr>
              <w:t>tiek veiktas izmaiņas,</w:t>
            </w:r>
            <w:r w:rsidR="001F2730" w:rsidRPr="00004A24">
              <w:rPr>
                <w:rFonts w:ascii="Times New Roman" w:hAnsi="Times New Roman" w:cs="Times New Roman"/>
                <w:sz w:val="24"/>
                <w:szCs w:val="24"/>
              </w:rPr>
              <w:t xml:space="preserve"> kuru rezultātā,</w:t>
            </w:r>
            <w:r w:rsidR="0012120C" w:rsidRPr="00004A24">
              <w:rPr>
                <w:rFonts w:ascii="Times New Roman" w:hAnsi="Times New Roman" w:cs="Times New Roman"/>
                <w:sz w:val="24"/>
                <w:szCs w:val="24"/>
              </w:rPr>
              <w:t xml:space="preserve"> piemēram, </w:t>
            </w:r>
            <w:r w:rsidR="00604B55" w:rsidRPr="00004A24">
              <w:rPr>
                <w:rFonts w:ascii="Times New Roman" w:hAnsi="Times New Roman" w:cs="Times New Roman"/>
                <w:sz w:val="24"/>
                <w:szCs w:val="24"/>
              </w:rPr>
              <w:t>zemāka</w:t>
            </w:r>
            <w:r w:rsidR="00541CA5" w:rsidRPr="00004A24">
              <w:rPr>
                <w:rFonts w:ascii="Times New Roman" w:hAnsi="Times New Roman" w:cs="Times New Roman"/>
                <w:sz w:val="24"/>
                <w:szCs w:val="24"/>
              </w:rPr>
              <w:t xml:space="preserve"> </w:t>
            </w:r>
            <w:r w:rsidR="00541CA5" w:rsidRPr="00577D63">
              <w:rPr>
                <w:rFonts w:ascii="Times New Roman" w:hAnsi="Times New Roman" w:cs="Times New Roman"/>
                <w:sz w:val="24"/>
                <w:szCs w:val="24"/>
              </w:rPr>
              <w:t>riska</w:t>
            </w:r>
            <w:r w:rsidR="00604B55" w:rsidRPr="00004A24">
              <w:rPr>
                <w:rFonts w:ascii="Times New Roman" w:hAnsi="Times New Roman" w:cs="Times New Roman"/>
                <w:sz w:val="24"/>
                <w:szCs w:val="24"/>
              </w:rPr>
              <w:t xml:space="preserve"> līmeņa objekts, kas kļūst par augstāka</w:t>
            </w:r>
            <w:r w:rsidR="00541CA5" w:rsidRPr="00004A24">
              <w:rPr>
                <w:rFonts w:ascii="Times New Roman" w:hAnsi="Times New Roman" w:cs="Times New Roman"/>
                <w:sz w:val="24"/>
                <w:szCs w:val="24"/>
              </w:rPr>
              <w:t xml:space="preserve"> riska</w:t>
            </w:r>
            <w:r w:rsidR="00604B55" w:rsidRPr="00004A24">
              <w:rPr>
                <w:rFonts w:ascii="Times New Roman" w:hAnsi="Times New Roman" w:cs="Times New Roman"/>
                <w:sz w:val="24"/>
                <w:szCs w:val="24"/>
              </w:rPr>
              <w:t xml:space="preserve"> līmeņa objektu</w:t>
            </w:r>
            <w:r w:rsidR="004F7F76" w:rsidRPr="00004A24">
              <w:rPr>
                <w:rFonts w:ascii="Times New Roman" w:hAnsi="Times New Roman" w:cs="Times New Roman"/>
                <w:sz w:val="24"/>
                <w:szCs w:val="24"/>
              </w:rPr>
              <w:t xml:space="preserve"> saistībā ar to, ka tiek pārveidotas tā iekārtas vai mainītas darbības un šo izmaiņu dēļ mainās objekta bīstamo vielu krājumu saraksts</w:t>
            </w:r>
            <w:r w:rsidR="004879FF" w:rsidRPr="00004A24">
              <w:rPr>
                <w:rFonts w:ascii="Times New Roman" w:hAnsi="Times New Roman" w:cs="Times New Roman"/>
                <w:sz w:val="24"/>
                <w:szCs w:val="24"/>
              </w:rPr>
              <w:t xml:space="preserve"> (piemēram, </w:t>
            </w:r>
            <w:r w:rsidR="001063BA" w:rsidRPr="00004A24">
              <w:rPr>
                <w:rFonts w:ascii="Times New Roman" w:hAnsi="Times New Roman" w:cs="Times New Roman"/>
                <w:sz w:val="24"/>
                <w:szCs w:val="24"/>
              </w:rPr>
              <w:t xml:space="preserve">izmaiņas ķīmisko vielu vai maisījumu </w:t>
            </w:r>
            <w:r w:rsidR="00DE2629" w:rsidRPr="00004A24">
              <w:rPr>
                <w:rFonts w:ascii="Times New Roman" w:hAnsi="Times New Roman" w:cs="Times New Roman"/>
                <w:sz w:val="24"/>
                <w:szCs w:val="24"/>
              </w:rPr>
              <w:t xml:space="preserve">daudzumos, kā arī izmaiņas, </w:t>
            </w:r>
            <w:r w:rsidR="00324F2D" w:rsidRPr="00004A24">
              <w:rPr>
                <w:rFonts w:ascii="Times New Roman" w:hAnsi="Times New Roman" w:cs="Times New Roman"/>
                <w:sz w:val="24"/>
                <w:szCs w:val="24"/>
              </w:rPr>
              <w:t xml:space="preserve">aizstājot vai </w:t>
            </w:r>
            <w:r w:rsidR="00DE2629" w:rsidRPr="00004A24">
              <w:rPr>
                <w:rFonts w:ascii="Times New Roman" w:hAnsi="Times New Roman" w:cs="Times New Roman"/>
                <w:sz w:val="24"/>
                <w:szCs w:val="24"/>
              </w:rPr>
              <w:t xml:space="preserve">pārtraucot </w:t>
            </w:r>
            <w:r w:rsidR="00324F2D" w:rsidRPr="00004A24">
              <w:rPr>
                <w:rFonts w:ascii="Times New Roman" w:hAnsi="Times New Roman" w:cs="Times New Roman"/>
                <w:sz w:val="24"/>
                <w:szCs w:val="24"/>
              </w:rPr>
              <w:t xml:space="preserve">izmantot noteiktas </w:t>
            </w:r>
            <w:r w:rsidR="00DE2629" w:rsidRPr="00004A24">
              <w:rPr>
                <w:rFonts w:ascii="Times New Roman" w:hAnsi="Times New Roman" w:cs="Times New Roman"/>
                <w:sz w:val="24"/>
                <w:szCs w:val="24"/>
              </w:rPr>
              <w:t xml:space="preserve"> </w:t>
            </w:r>
            <w:r w:rsidR="00324F2D" w:rsidRPr="00004A24">
              <w:rPr>
                <w:rFonts w:ascii="Times New Roman" w:hAnsi="Times New Roman" w:cs="Times New Roman"/>
                <w:sz w:val="24"/>
                <w:szCs w:val="24"/>
              </w:rPr>
              <w:t>ķīmiskās vielas vai maisījumus</w:t>
            </w:r>
            <w:r w:rsidR="004879FF" w:rsidRPr="00004A24">
              <w:rPr>
                <w:rFonts w:ascii="Times New Roman" w:hAnsi="Times New Roman" w:cs="Times New Roman"/>
                <w:sz w:val="24"/>
                <w:szCs w:val="24"/>
              </w:rPr>
              <w:t>).</w:t>
            </w:r>
          </w:p>
          <w:p w14:paraId="40620EBE" w14:textId="77777777" w:rsidR="001F5233" w:rsidRPr="00004A24" w:rsidRDefault="001F5233" w:rsidP="00140DB5">
            <w:pPr>
              <w:spacing w:after="0" w:line="240" w:lineRule="auto"/>
              <w:jc w:val="both"/>
              <w:rPr>
                <w:rFonts w:ascii="Times New Roman" w:hAnsi="Times New Roman" w:cs="Times New Roman"/>
                <w:sz w:val="24"/>
                <w:szCs w:val="24"/>
              </w:rPr>
            </w:pPr>
          </w:p>
          <w:p w14:paraId="377D921D" w14:textId="27297531" w:rsidR="00140DB5" w:rsidRPr="00004A24" w:rsidRDefault="00140DB5" w:rsidP="00140DB5">
            <w:pPr>
              <w:spacing w:after="0" w:line="240" w:lineRule="auto"/>
              <w:jc w:val="both"/>
              <w:rPr>
                <w:rFonts w:ascii="Times New Roman" w:hAnsi="Times New Roman" w:cs="Times New Roman"/>
                <w:sz w:val="24"/>
                <w:szCs w:val="24"/>
              </w:rPr>
            </w:pPr>
            <w:r w:rsidRPr="00004A24">
              <w:rPr>
                <w:rFonts w:ascii="Times New Roman" w:hAnsi="Times New Roman" w:cs="Times New Roman"/>
                <w:sz w:val="24"/>
                <w:szCs w:val="24"/>
              </w:rPr>
              <w:t xml:space="preserve">Lai nodrošinātu termina </w:t>
            </w:r>
            <w:r w:rsidR="0023254C" w:rsidRPr="00004A24">
              <w:rPr>
                <w:rFonts w:ascii="Times New Roman" w:hAnsi="Times New Roman" w:cs="Times New Roman"/>
                <w:sz w:val="24"/>
                <w:szCs w:val="24"/>
              </w:rPr>
              <w:t>“inspekcija”</w:t>
            </w:r>
            <w:r w:rsidR="00D22DF8" w:rsidRPr="00004A24">
              <w:rPr>
                <w:rFonts w:ascii="Times New Roman" w:hAnsi="Times New Roman" w:cs="Times New Roman"/>
                <w:sz w:val="24"/>
                <w:szCs w:val="24"/>
              </w:rPr>
              <w:t xml:space="preserve"> </w:t>
            </w:r>
            <w:r w:rsidRPr="00004A24">
              <w:rPr>
                <w:rFonts w:ascii="Times New Roman" w:hAnsi="Times New Roman" w:cs="Times New Roman"/>
                <w:sz w:val="24"/>
                <w:szCs w:val="24"/>
              </w:rPr>
              <w:t>konsekventu lietojumu</w:t>
            </w:r>
            <w:r w:rsidR="00C32B57" w:rsidRPr="00004A24">
              <w:rPr>
                <w:rFonts w:ascii="Times New Roman" w:hAnsi="Times New Roman" w:cs="Times New Roman"/>
                <w:sz w:val="24"/>
                <w:szCs w:val="24"/>
              </w:rPr>
              <w:t xml:space="preserve"> </w:t>
            </w:r>
            <w:r w:rsidR="00224463" w:rsidRPr="00004A24">
              <w:rPr>
                <w:rFonts w:ascii="Times New Roman" w:hAnsi="Times New Roman" w:cs="Times New Roman"/>
                <w:sz w:val="24"/>
                <w:szCs w:val="24"/>
              </w:rPr>
              <w:t>Noteikumos Nr. 131</w:t>
            </w:r>
            <w:r w:rsidRPr="00004A24">
              <w:rPr>
                <w:rFonts w:ascii="Times New Roman" w:hAnsi="Times New Roman" w:cs="Times New Roman"/>
                <w:sz w:val="24"/>
                <w:szCs w:val="24"/>
              </w:rPr>
              <w:t xml:space="preserve">, </w:t>
            </w:r>
            <w:r w:rsidR="00B50FD8" w:rsidRPr="00004A24">
              <w:rPr>
                <w:rFonts w:ascii="Times New Roman" w:hAnsi="Times New Roman" w:cs="Times New Roman"/>
                <w:sz w:val="24"/>
                <w:szCs w:val="24"/>
              </w:rPr>
              <w:t>n</w:t>
            </w:r>
            <w:r w:rsidRPr="00004A24">
              <w:rPr>
                <w:rFonts w:ascii="Times New Roman" w:hAnsi="Times New Roman" w:cs="Times New Roman"/>
                <w:sz w:val="24"/>
                <w:szCs w:val="24"/>
              </w:rPr>
              <w:t xml:space="preserve">oteikumu projekta </w:t>
            </w:r>
            <w:r w:rsidR="00850829" w:rsidRPr="00004A24">
              <w:rPr>
                <w:rFonts w:ascii="Times New Roman" w:hAnsi="Times New Roman" w:cs="Times New Roman"/>
                <w:sz w:val="24"/>
                <w:szCs w:val="24"/>
              </w:rPr>
              <w:t>5</w:t>
            </w:r>
            <w:r w:rsidRPr="00004A24">
              <w:rPr>
                <w:rFonts w:ascii="Times New Roman" w:hAnsi="Times New Roman" w:cs="Times New Roman"/>
                <w:sz w:val="24"/>
                <w:szCs w:val="24"/>
              </w:rPr>
              <w:t>.</w:t>
            </w:r>
            <w:r w:rsidR="00850829" w:rsidRPr="00004A24">
              <w:rPr>
                <w:rFonts w:ascii="Times New Roman" w:hAnsi="Times New Roman" w:cs="Times New Roman"/>
                <w:sz w:val="24"/>
                <w:szCs w:val="24"/>
              </w:rPr>
              <w:t> </w:t>
            </w:r>
            <w:r w:rsidRPr="00004A24">
              <w:rPr>
                <w:rFonts w:ascii="Times New Roman" w:hAnsi="Times New Roman" w:cs="Times New Roman"/>
                <w:sz w:val="24"/>
                <w:szCs w:val="24"/>
              </w:rPr>
              <w:t>punkts Noteikumu Nr. 131</w:t>
            </w:r>
            <w:r w:rsidR="00850829" w:rsidRPr="00004A24">
              <w:rPr>
                <w:rFonts w:ascii="Times New Roman" w:hAnsi="Times New Roman" w:cs="Times New Roman"/>
                <w:sz w:val="24"/>
                <w:szCs w:val="24"/>
              </w:rPr>
              <w:t xml:space="preserve"> 2.14.</w:t>
            </w:r>
            <w:r w:rsidR="007D422F" w:rsidRPr="00004A24">
              <w:rPr>
                <w:rFonts w:ascii="Times New Roman" w:hAnsi="Times New Roman" w:cs="Times New Roman"/>
                <w:sz w:val="24"/>
                <w:szCs w:val="24"/>
              </w:rPr>
              <w:t xml:space="preserve"> apakšpunktā un </w:t>
            </w:r>
            <w:r w:rsidRPr="00004A24">
              <w:rPr>
                <w:rFonts w:ascii="Times New Roman" w:hAnsi="Times New Roman" w:cs="Times New Roman"/>
                <w:sz w:val="24"/>
                <w:szCs w:val="24"/>
              </w:rPr>
              <w:t>109.</w:t>
            </w:r>
            <w:r w:rsidR="000314DA" w:rsidRPr="00004A24">
              <w:rPr>
                <w:rFonts w:ascii="Times New Roman" w:hAnsi="Times New Roman" w:cs="Times New Roman"/>
                <w:sz w:val="24"/>
                <w:szCs w:val="24"/>
              </w:rPr>
              <w:t> </w:t>
            </w:r>
            <w:r w:rsidRPr="00004A24">
              <w:rPr>
                <w:rFonts w:ascii="Times New Roman" w:hAnsi="Times New Roman" w:cs="Times New Roman"/>
                <w:sz w:val="24"/>
                <w:szCs w:val="24"/>
              </w:rPr>
              <w:t xml:space="preserve">punktā aizstāj </w:t>
            </w:r>
            <w:r w:rsidR="00DA0222" w:rsidRPr="00004A24">
              <w:rPr>
                <w:rFonts w:ascii="Times New Roman" w:hAnsi="Times New Roman" w:cs="Times New Roman"/>
                <w:sz w:val="24"/>
                <w:szCs w:val="24"/>
              </w:rPr>
              <w:t xml:space="preserve">lietoto </w:t>
            </w:r>
            <w:r w:rsidRPr="00004A24">
              <w:rPr>
                <w:rFonts w:ascii="Times New Roman" w:hAnsi="Times New Roman" w:cs="Times New Roman"/>
                <w:sz w:val="24"/>
                <w:szCs w:val="24"/>
              </w:rPr>
              <w:t>vārdu “inspicēšana” ar vārdu “inspekcija”</w:t>
            </w:r>
            <w:r w:rsidR="00DA0222" w:rsidRPr="00004A24">
              <w:rPr>
                <w:rFonts w:ascii="Times New Roman" w:hAnsi="Times New Roman" w:cs="Times New Roman"/>
                <w:sz w:val="24"/>
                <w:szCs w:val="24"/>
              </w:rPr>
              <w:t xml:space="preserve">, </w:t>
            </w:r>
            <w:r w:rsidR="00DD6F18" w:rsidRPr="00004A24">
              <w:rPr>
                <w:rFonts w:ascii="Times New Roman" w:hAnsi="Times New Roman" w:cs="Times New Roman"/>
                <w:sz w:val="24"/>
                <w:szCs w:val="24"/>
              </w:rPr>
              <w:t xml:space="preserve">kā arī </w:t>
            </w:r>
            <w:r w:rsidR="00B50FD8" w:rsidRPr="00004A24">
              <w:rPr>
                <w:rFonts w:ascii="Times New Roman" w:hAnsi="Times New Roman" w:cs="Times New Roman"/>
                <w:sz w:val="24"/>
                <w:szCs w:val="24"/>
              </w:rPr>
              <w:t xml:space="preserve">noteikumu projekta </w:t>
            </w:r>
            <w:r w:rsidR="001542AB" w:rsidRPr="00004A24">
              <w:rPr>
                <w:rFonts w:ascii="Times New Roman" w:hAnsi="Times New Roman" w:cs="Times New Roman"/>
                <w:sz w:val="24"/>
                <w:szCs w:val="24"/>
              </w:rPr>
              <w:t xml:space="preserve">12. punkts </w:t>
            </w:r>
            <w:r w:rsidR="00331B9A" w:rsidRPr="00004A24">
              <w:rPr>
                <w:rFonts w:ascii="Times New Roman" w:hAnsi="Times New Roman" w:cs="Times New Roman"/>
                <w:sz w:val="24"/>
                <w:szCs w:val="24"/>
              </w:rPr>
              <w:t xml:space="preserve">aktualizē X. nodaļas nosaukumu </w:t>
            </w:r>
            <w:r w:rsidR="00653AB2" w:rsidRPr="00004A24">
              <w:rPr>
                <w:rFonts w:ascii="Times New Roman" w:hAnsi="Times New Roman" w:cs="Times New Roman"/>
                <w:sz w:val="24"/>
                <w:szCs w:val="24"/>
              </w:rPr>
              <w:t xml:space="preserve">no “Objektu inspicēšana” </w:t>
            </w:r>
            <w:r w:rsidR="00331B9A" w:rsidRPr="00004A24">
              <w:rPr>
                <w:rFonts w:ascii="Times New Roman" w:hAnsi="Times New Roman" w:cs="Times New Roman"/>
                <w:sz w:val="24"/>
                <w:szCs w:val="24"/>
              </w:rPr>
              <w:t xml:space="preserve">uz “Inspekcijas”, </w:t>
            </w:r>
            <w:r w:rsidR="00DA0222" w:rsidRPr="00004A24">
              <w:rPr>
                <w:rFonts w:ascii="Times New Roman" w:hAnsi="Times New Roman" w:cs="Times New Roman"/>
                <w:sz w:val="24"/>
                <w:szCs w:val="24"/>
              </w:rPr>
              <w:t>kas</w:t>
            </w:r>
            <w:r w:rsidR="00FD4A13" w:rsidRPr="00004A24">
              <w:rPr>
                <w:rFonts w:ascii="Times New Roman" w:hAnsi="Times New Roman" w:cs="Times New Roman"/>
                <w:sz w:val="24"/>
                <w:szCs w:val="24"/>
              </w:rPr>
              <w:t xml:space="preserve"> </w:t>
            </w:r>
            <w:r w:rsidR="00DA0222" w:rsidRPr="00004A24">
              <w:rPr>
                <w:rFonts w:ascii="Times New Roman" w:hAnsi="Times New Roman" w:cs="Times New Roman"/>
                <w:sz w:val="24"/>
                <w:szCs w:val="24"/>
              </w:rPr>
              <w:t>ietver uzraudzības un kontroles valsts inst</w:t>
            </w:r>
            <w:r w:rsidR="00FD4A13" w:rsidRPr="00004A24">
              <w:rPr>
                <w:rFonts w:ascii="Times New Roman" w:hAnsi="Times New Roman" w:cs="Times New Roman"/>
                <w:sz w:val="24"/>
                <w:szCs w:val="24"/>
              </w:rPr>
              <w:t>itūciju darbības</w:t>
            </w:r>
            <w:r w:rsidR="00653AB2" w:rsidRPr="00004A24">
              <w:rPr>
                <w:rFonts w:ascii="Times New Roman" w:hAnsi="Times New Roman" w:cs="Times New Roman"/>
                <w:sz w:val="24"/>
                <w:szCs w:val="24"/>
              </w:rPr>
              <w:t>,</w:t>
            </w:r>
            <w:r w:rsidR="007D422F" w:rsidRPr="00004A24">
              <w:rPr>
                <w:rFonts w:ascii="Times New Roman" w:hAnsi="Times New Roman" w:cs="Times New Roman"/>
                <w:sz w:val="24"/>
                <w:szCs w:val="24"/>
              </w:rPr>
              <w:t xml:space="preserve"> pārbaudot objektus</w:t>
            </w:r>
            <w:r w:rsidR="00FD4A13" w:rsidRPr="00004A24">
              <w:rPr>
                <w:rFonts w:ascii="Times New Roman" w:hAnsi="Times New Roman" w:cs="Times New Roman"/>
                <w:sz w:val="24"/>
                <w:szCs w:val="24"/>
              </w:rPr>
              <w:t xml:space="preserve"> Noteikumu Nr. 131 </w:t>
            </w:r>
            <w:r w:rsidR="007D422F" w:rsidRPr="00004A24">
              <w:rPr>
                <w:rFonts w:ascii="Times New Roman" w:hAnsi="Times New Roman" w:cs="Times New Roman"/>
                <w:sz w:val="24"/>
                <w:szCs w:val="24"/>
              </w:rPr>
              <w:t xml:space="preserve">prasību </w:t>
            </w:r>
            <w:r w:rsidR="00C52944" w:rsidRPr="00004A24">
              <w:rPr>
                <w:rFonts w:ascii="Times New Roman" w:hAnsi="Times New Roman" w:cs="Times New Roman"/>
                <w:sz w:val="24"/>
                <w:szCs w:val="24"/>
              </w:rPr>
              <w:t>izpildē</w:t>
            </w:r>
            <w:r w:rsidRPr="00004A24">
              <w:rPr>
                <w:rFonts w:ascii="Times New Roman" w:hAnsi="Times New Roman" w:cs="Times New Roman"/>
                <w:sz w:val="24"/>
                <w:szCs w:val="24"/>
              </w:rPr>
              <w:t>.</w:t>
            </w:r>
            <w:r w:rsidR="002F05C9" w:rsidRPr="00004A24">
              <w:rPr>
                <w:rFonts w:ascii="Times New Roman" w:hAnsi="Times New Roman" w:cs="Times New Roman"/>
                <w:sz w:val="24"/>
                <w:szCs w:val="24"/>
              </w:rPr>
              <w:t xml:space="preserve"> </w:t>
            </w:r>
          </w:p>
          <w:p w14:paraId="5D01DCBD" w14:textId="77777777" w:rsidR="00803104" w:rsidRPr="00004A24" w:rsidRDefault="00803104" w:rsidP="00402C8C">
            <w:pPr>
              <w:spacing w:after="0" w:line="240" w:lineRule="auto"/>
              <w:jc w:val="both"/>
              <w:rPr>
                <w:rFonts w:cs="EUAlbertina"/>
              </w:rPr>
            </w:pPr>
          </w:p>
          <w:p w14:paraId="036FFB7F" w14:textId="42EFC6C4" w:rsidR="001D74B6" w:rsidRPr="00004A24" w:rsidRDefault="00717643" w:rsidP="00402C8C">
            <w:pPr>
              <w:spacing w:after="0" w:line="240" w:lineRule="auto"/>
              <w:jc w:val="both"/>
              <w:rPr>
                <w:rFonts w:ascii="Times New Roman" w:hAnsi="Times New Roman" w:cs="Times New Roman"/>
                <w:sz w:val="24"/>
                <w:szCs w:val="24"/>
              </w:rPr>
            </w:pPr>
            <w:r w:rsidRPr="00004A24">
              <w:rPr>
                <w:rFonts w:ascii="Times New Roman" w:hAnsi="Times New Roman" w:cs="Times New Roman"/>
                <w:sz w:val="24"/>
                <w:szCs w:val="24"/>
              </w:rPr>
              <w:t>Noteikumu projekt</w:t>
            </w:r>
            <w:r w:rsidR="00F7692F" w:rsidRPr="00004A24">
              <w:rPr>
                <w:rFonts w:ascii="Times New Roman" w:hAnsi="Times New Roman" w:cs="Times New Roman"/>
                <w:sz w:val="24"/>
                <w:szCs w:val="24"/>
              </w:rPr>
              <w:t>a</w:t>
            </w:r>
            <w:r w:rsidRPr="00004A24">
              <w:rPr>
                <w:rFonts w:ascii="Times New Roman" w:hAnsi="Times New Roman" w:cs="Times New Roman"/>
                <w:sz w:val="24"/>
                <w:szCs w:val="24"/>
              </w:rPr>
              <w:t xml:space="preserve"> </w:t>
            </w:r>
            <w:r w:rsidR="0090730B" w:rsidRPr="00004A24">
              <w:rPr>
                <w:rFonts w:ascii="Times New Roman" w:hAnsi="Times New Roman" w:cs="Times New Roman"/>
                <w:sz w:val="24"/>
                <w:szCs w:val="24"/>
              </w:rPr>
              <w:t>6</w:t>
            </w:r>
            <w:r w:rsidR="003519D3" w:rsidRPr="00004A24">
              <w:rPr>
                <w:rFonts w:ascii="Times New Roman" w:hAnsi="Times New Roman" w:cs="Times New Roman"/>
                <w:sz w:val="24"/>
                <w:szCs w:val="24"/>
              </w:rPr>
              <w:t>.</w:t>
            </w:r>
            <w:r w:rsidR="000314DA" w:rsidRPr="00004A24">
              <w:rPr>
                <w:rFonts w:ascii="Times New Roman" w:hAnsi="Times New Roman" w:cs="Times New Roman"/>
                <w:sz w:val="24"/>
                <w:szCs w:val="24"/>
              </w:rPr>
              <w:t> </w:t>
            </w:r>
            <w:r w:rsidR="0090730B" w:rsidRPr="00004A24">
              <w:rPr>
                <w:rFonts w:ascii="Times New Roman" w:hAnsi="Times New Roman" w:cs="Times New Roman"/>
                <w:sz w:val="24"/>
                <w:szCs w:val="24"/>
              </w:rPr>
              <w:t>p</w:t>
            </w:r>
            <w:r w:rsidR="003519D3" w:rsidRPr="00004A24">
              <w:rPr>
                <w:rFonts w:ascii="Times New Roman" w:hAnsi="Times New Roman" w:cs="Times New Roman"/>
                <w:sz w:val="24"/>
                <w:szCs w:val="24"/>
              </w:rPr>
              <w:t xml:space="preserve">unkts </w:t>
            </w:r>
            <w:r w:rsidRPr="00004A24">
              <w:rPr>
                <w:rFonts w:ascii="Times New Roman" w:hAnsi="Times New Roman" w:cs="Times New Roman"/>
                <w:sz w:val="24"/>
                <w:szCs w:val="24"/>
              </w:rPr>
              <w:t>aktualizē Noteikumu Nr. 131 45. punkt</w:t>
            </w:r>
            <w:r w:rsidR="001D74B6" w:rsidRPr="00004A24">
              <w:rPr>
                <w:rFonts w:ascii="Times New Roman" w:hAnsi="Times New Roman" w:cs="Times New Roman"/>
                <w:sz w:val="24"/>
                <w:szCs w:val="24"/>
              </w:rPr>
              <w:t>u, lai nodrošinātu dažādu normatīvo aktu un tajos izmantoto terminoloģijas saskaņotību, un Noteikum</w:t>
            </w:r>
            <w:r w:rsidR="00560C80">
              <w:rPr>
                <w:rFonts w:ascii="Times New Roman" w:hAnsi="Times New Roman" w:cs="Times New Roman"/>
                <w:sz w:val="24"/>
                <w:szCs w:val="24"/>
              </w:rPr>
              <w:t>u</w:t>
            </w:r>
            <w:r w:rsidR="001D74B6" w:rsidRPr="00004A24">
              <w:rPr>
                <w:rFonts w:ascii="Times New Roman" w:hAnsi="Times New Roman" w:cs="Times New Roman"/>
                <w:sz w:val="24"/>
                <w:szCs w:val="24"/>
              </w:rPr>
              <w:t xml:space="preserve"> Nr. 131 45. punktā vārdi “praktiskajās mācībās” tiek aizstāti ar vārdiem “praktiskajās civilās aizsardzības un katastrofas pārvaldīšanas mācībās”. </w:t>
            </w:r>
          </w:p>
          <w:p w14:paraId="0FC0CA48" w14:textId="77777777" w:rsidR="00717643" w:rsidRPr="00004A24" w:rsidRDefault="00717643" w:rsidP="00402C8C">
            <w:pPr>
              <w:spacing w:after="0" w:line="240" w:lineRule="auto"/>
              <w:jc w:val="both"/>
              <w:rPr>
                <w:rFonts w:ascii="Times New Roman" w:hAnsi="Times New Roman" w:cs="Times New Roman"/>
                <w:sz w:val="24"/>
                <w:szCs w:val="24"/>
              </w:rPr>
            </w:pPr>
          </w:p>
          <w:p w14:paraId="2C083DFB" w14:textId="03A92579" w:rsidR="00EF066C" w:rsidRPr="00004A24" w:rsidRDefault="00EF066C" w:rsidP="004E7371">
            <w:pPr>
              <w:autoSpaceDE w:val="0"/>
              <w:autoSpaceDN w:val="0"/>
              <w:adjustRightInd w:val="0"/>
              <w:spacing w:after="0" w:line="240" w:lineRule="auto"/>
              <w:jc w:val="both"/>
              <w:rPr>
                <w:rFonts w:ascii="Times New Roman" w:hAnsi="Times New Roman" w:cs="Times New Roman"/>
                <w:sz w:val="24"/>
                <w:szCs w:val="24"/>
              </w:rPr>
            </w:pPr>
            <w:r w:rsidRPr="00004A24">
              <w:rPr>
                <w:rFonts w:ascii="Times New Roman" w:hAnsi="Times New Roman" w:cs="Times New Roman"/>
                <w:sz w:val="24"/>
                <w:szCs w:val="24"/>
              </w:rPr>
              <w:t xml:space="preserve">Noteikumu projekts 7. punkts aktualizē </w:t>
            </w:r>
            <w:r w:rsidRPr="00004A24">
              <w:rPr>
                <w:rFonts w:ascii="Times New Roman" w:eastAsia="Times New Roman" w:hAnsi="Times New Roman" w:cs="Times New Roman"/>
                <w:sz w:val="24"/>
                <w:szCs w:val="24"/>
                <w:lang w:eastAsia="lv-LV"/>
              </w:rPr>
              <w:t xml:space="preserve">Noteikumu Nr. 131 46. punktā </w:t>
            </w:r>
            <w:r w:rsidRPr="00004A24">
              <w:rPr>
                <w:rFonts w:ascii="Times New Roman" w:hAnsi="Times New Roman" w:cs="Times New Roman"/>
                <w:sz w:val="24"/>
                <w:szCs w:val="24"/>
              </w:rPr>
              <w:t xml:space="preserve">veidu kā sabiedrība iegūst informāciju par </w:t>
            </w:r>
            <w:proofErr w:type="spellStart"/>
            <w:r w:rsidRPr="00004A24">
              <w:rPr>
                <w:rFonts w:ascii="Times New Roman" w:hAnsi="Times New Roman" w:cs="Times New Roman"/>
                <w:sz w:val="24"/>
                <w:szCs w:val="24"/>
              </w:rPr>
              <w:t>ārpusobjekta</w:t>
            </w:r>
            <w:proofErr w:type="spellEnd"/>
            <w:r w:rsidRPr="00004A24">
              <w:rPr>
                <w:rFonts w:ascii="Times New Roman" w:hAnsi="Times New Roman" w:cs="Times New Roman"/>
                <w:sz w:val="24"/>
                <w:szCs w:val="24"/>
              </w:rPr>
              <w:t xml:space="preserve"> civilās aizsardzības plānu, ja tas ir izstrādāts vai būtiski mainīts, un nosaka</w:t>
            </w:r>
            <w:r w:rsidR="00560C80">
              <w:rPr>
                <w:rFonts w:ascii="Times New Roman" w:hAnsi="Times New Roman" w:cs="Times New Roman"/>
                <w:sz w:val="24"/>
                <w:szCs w:val="24"/>
              </w:rPr>
              <w:t>,</w:t>
            </w:r>
            <w:r w:rsidRPr="00004A24">
              <w:rPr>
                <w:rFonts w:ascii="Times New Roman" w:hAnsi="Times New Roman" w:cs="Times New Roman"/>
                <w:sz w:val="24"/>
                <w:szCs w:val="24"/>
              </w:rPr>
              <w:t xml:space="preserve"> ka informācija tiek publicēta Valsts ugunsdzēsības un glābšanas dienesta (turpmāk - VUGD) tīmekļa vietnē</w:t>
            </w:r>
            <w:r w:rsidR="00182FA8" w:rsidRPr="00004A24">
              <w:rPr>
                <w:rFonts w:ascii="Times New Roman" w:hAnsi="Times New Roman" w:cs="Times New Roman"/>
                <w:sz w:val="24"/>
                <w:szCs w:val="24"/>
              </w:rPr>
              <w:t>, no</w:t>
            </w:r>
            <w:r w:rsidRPr="00004A24">
              <w:rPr>
                <w:rFonts w:ascii="Times New Roman" w:eastAsia="Times New Roman" w:hAnsi="Times New Roman" w:cs="Times New Roman"/>
                <w:sz w:val="24"/>
                <w:szCs w:val="24"/>
                <w:lang w:eastAsia="lv-LV"/>
              </w:rPr>
              <w:t>rād</w:t>
            </w:r>
            <w:r w:rsidR="00182FA8" w:rsidRPr="00004A24">
              <w:rPr>
                <w:rFonts w:ascii="Times New Roman" w:eastAsia="Times New Roman" w:hAnsi="Times New Roman" w:cs="Times New Roman"/>
                <w:sz w:val="24"/>
                <w:szCs w:val="24"/>
                <w:lang w:eastAsia="lv-LV"/>
              </w:rPr>
              <w:t>ot</w:t>
            </w:r>
            <w:r w:rsidRPr="00004A24">
              <w:rPr>
                <w:rFonts w:ascii="Times New Roman" w:eastAsia="Times New Roman" w:hAnsi="Times New Roman" w:cs="Times New Roman"/>
                <w:sz w:val="24"/>
                <w:szCs w:val="24"/>
                <w:lang w:eastAsia="lv-LV"/>
              </w:rPr>
              <w:t xml:space="preserve"> </w:t>
            </w:r>
            <w:r w:rsidR="00182FA8" w:rsidRPr="00004A24">
              <w:rPr>
                <w:rFonts w:ascii="Times New Roman" w:eastAsia="Times New Roman" w:hAnsi="Times New Roman" w:cs="Times New Roman"/>
                <w:sz w:val="24"/>
                <w:szCs w:val="24"/>
                <w:lang w:eastAsia="lv-LV"/>
              </w:rPr>
              <w:t>arī</w:t>
            </w:r>
            <w:r w:rsidRPr="00004A24">
              <w:rPr>
                <w:rFonts w:ascii="Times New Roman" w:eastAsia="Times New Roman" w:hAnsi="Times New Roman" w:cs="Times New Roman"/>
                <w:sz w:val="24"/>
                <w:szCs w:val="24"/>
                <w:lang w:eastAsia="lv-LV"/>
              </w:rPr>
              <w:t xml:space="preserve"> termiņ</w:t>
            </w:r>
            <w:r w:rsidR="00182FA8" w:rsidRPr="00004A24">
              <w:rPr>
                <w:rFonts w:ascii="Times New Roman" w:eastAsia="Times New Roman" w:hAnsi="Times New Roman" w:cs="Times New Roman"/>
                <w:sz w:val="24"/>
                <w:szCs w:val="24"/>
                <w:lang w:eastAsia="lv-LV"/>
              </w:rPr>
              <w:t>u</w:t>
            </w:r>
            <w:r w:rsidRPr="00004A24">
              <w:rPr>
                <w:rFonts w:ascii="Times New Roman" w:eastAsia="Times New Roman" w:hAnsi="Times New Roman" w:cs="Times New Roman"/>
                <w:sz w:val="24"/>
                <w:szCs w:val="24"/>
                <w:lang w:eastAsia="lv-LV"/>
              </w:rPr>
              <w:t>, līdz kuram sabiedrība var iesniegt savu viedokli</w:t>
            </w:r>
            <w:r w:rsidRPr="00004A24">
              <w:rPr>
                <w:rFonts w:ascii="Times New Roman" w:hAnsi="Times New Roman" w:cs="Times New Roman"/>
                <w:sz w:val="24"/>
                <w:szCs w:val="24"/>
              </w:rPr>
              <w:t>).</w:t>
            </w:r>
            <w:r w:rsidR="00D20535" w:rsidRPr="00004A24">
              <w:rPr>
                <w:rFonts w:ascii="Times New Roman" w:hAnsi="Times New Roman" w:cs="Times New Roman"/>
                <w:sz w:val="24"/>
                <w:szCs w:val="24"/>
              </w:rPr>
              <w:t xml:space="preserve"> </w:t>
            </w:r>
            <w:r w:rsidRPr="00004A24">
              <w:rPr>
                <w:rFonts w:ascii="Times New Roman" w:eastAsia="Times New Roman" w:hAnsi="Times New Roman" w:cs="Times New Roman"/>
                <w:sz w:val="24"/>
                <w:szCs w:val="24"/>
                <w:lang w:eastAsia="lv-LV"/>
              </w:rPr>
              <w:t xml:space="preserve">Noteikumu Nr. 131 </w:t>
            </w:r>
            <w:r w:rsidR="00075DD1" w:rsidRPr="00004A24">
              <w:rPr>
                <w:rFonts w:ascii="Times New Roman" w:eastAsia="Times New Roman" w:hAnsi="Times New Roman" w:cs="Times New Roman"/>
                <w:sz w:val="24"/>
                <w:szCs w:val="24"/>
                <w:lang w:eastAsia="lv-LV"/>
              </w:rPr>
              <w:t xml:space="preserve">46. punkta </w:t>
            </w:r>
            <w:r w:rsidRPr="00004A24">
              <w:rPr>
                <w:rFonts w:ascii="Times New Roman" w:hAnsi="Times New Roman" w:cs="Times New Roman"/>
                <w:sz w:val="24"/>
                <w:szCs w:val="24"/>
              </w:rPr>
              <w:t xml:space="preserve">esošā </w:t>
            </w:r>
            <w:r w:rsidRPr="00004A24">
              <w:rPr>
                <w:rFonts w:ascii="Times New Roman" w:eastAsia="Times New Roman" w:hAnsi="Times New Roman" w:cs="Times New Roman"/>
                <w:sz w:val="24"/>
                <w:szCs w:val="24"/>
                <w:lang w:eastAsia="lv-LV"/>
              </w:rPr>
              <w:t xml:space="preserve">redakcija nosaka, ka VUGD, izstrādājot vai būtiski mainot </w:t>
            </w:r>
            <w:proofErr w:type="spellStart"/>
            <w:r w:rsidRPr="00004A24">
              <w:rPr>
                <w:rFonts w:ascii="Times New Roman" w:eastAsia="Times New Roman" w:hAnsi="Times New Roman" w:cs="Times New Roman"/>
                <w:sz w:val="24"/>
                <w:szCs w:val="24"/>
                <w:lang w:eastAsia="lv-LV"/>
              </w:rPr>
              <w:t>ārpusobjekta</w:t>
            </w:r>
            <w:proofErr w:type="spellEnd"/>
            <w:r w:rsidRPr="00004A24">
              <w:rPr>
                <w:rFonts w:ascii="Times New Roman" w:eastAsia="Times New Roman" w:hAnsi="Times New Roman" w:cs="Times New Roman"/>
                <w:sz w:val="24"/>
                <w:szCs w:val="24"/>
                <w:lang w:eastAsia="lv-LV"/>
              </w:rPr>
              <w:t xml:space="preserve"> civilās aizsardzības plānu</w:t>
            </w:r>
            <w:r w:rsidR="00E73A59" w:rsidRPr="00004A24">
              <w:rPr>
                <w:rFonts w:ascii="Times New Roman" w:eastAsia="Times New Roman" w:hAnsi="Times New Roman" w:cs="Times New Roman"/>
                <w:sz w:val="24"/>
                <w:szCs w:val="24"/>
                <w:lang w:eastAsia="lv-LV"/>
              </w:rPr>
              <w:t xml:space="preserve"> (turpmāk – plānu)</w:t>
            </w:r>
            <w:r w:rsidRPr="00004A24">
              <w:rPr>
                <w:rFonts w:ascii="Times New Roman" w:eastAsia="Times New Roman" w:hAnsi="Times New Roman" w:cs="Times New Roman"/>
                <w:sz w:val="24"/>
                <w:szCs w:val="24"/>
                <w:lang w:eastAsia="lv-LV"/>
              </w:rPr>
              <w:t>, sadarbībā ar atbildīgo personu nodrošina sabiedrībai iespēju plašsaziņas līdzekļos sniegt viedokli par plānu. Šāda pieeja, kad VUGD jāpublicē paziņojums plašsaziņas līdzekļos rad</w:t>
            </w:r>
            <w:r w:rsidR="00E73A59" w:rsidRPr="00004A24">
              <w:rPr>
                <w:rFonts w:ascii="Times New Roman" w:eastAsia="Times New Roman" w:hAnsi="Times New Roman" w:cs="Times New Roman"/>
                <w:sz w:val="24"/>
                <w:szCs w:val="24"/>
                <w:lang w:eastAsia="lv-LV"/>
              </w:rPr>
              <w:t>a</w:t>
            </w:r>
            <w:r w:rsidRPr="00004A24">
              <w:rPr>
                <w:rFonts w:ascii="Times New Roman" w:eastAsia="Times New Roman" w:hAnsi="Times New Roman" w:cs="Times New Roman"/>
                <w:sz w:val="24"/>
                <w:szCs w:val="24"/>
                <w:lang w:eastAsia="lv-LV"/>
              </w:rPr>
              <w:t xml:space="preserve"> papildus izmaksas VUGD, kā arī šī tiesību norma ir neviennozīmīgi interpretējama, piemēram, vai nepieciešamas nodrošināt paziņojumu izplatīšanu gan drukātajos plašsaziņas līdzekļos, gan elektroniskajos plašsaziņas līdzekļos. Vienlaikus, ņemot vērā to, ka </w:t>
            </w:r>
            <w:r w:rsidR="00E73A59" w:rsidRPr="00004A24">
              <w:rPr>
                <w:rFonts w:ascii="Times New Roman" w:eastAsia="Times New Roman" w:hAnsi="Times New Roman" w:cs="Times New Roman"/>
                <w:sz w:val="24"/>
                <w:szCs w:val="24"/>
                <w:lang w:eastAsia="lv-LV"/>
              </w:rPr>
              <w:t>v</w:t>
            </w:r>
            <w:r w:rsidRPr="00004A24">
              <w:rPr>
                <w:rFonts w:ascii="Times New Roman" w:eastAsia="Times New Roman" w:hAnsi="Times New Roman" w:cs="Times New Roman"/>
                <w:sz w:val="24"/>
                <w:szCs w:val="24"/>
                <w:lang w:eastAsia="lv-LV"/>
              </w:rPr>
              <w:t xml:space="preserve">alsts pārvaldes iestādēm oficiālajām tīmekļa vietnēm ir nodrošināta vienota vizuālā identitāte, tad arī informāciju sabiedrībai ir iespējams nodrošināt daudz pieejamākā veidā, jo oficiālajās tīmekļa vietnēs ir sadaļa “Sabiedrības līdzdalība”. Šāda pieeja ļauj nodrošināt līdzvērtīgu sabiedrības līdzdalība procesu, kāds tiek izmantots, </w:t>
            </w:r>
            <w:r w:rsidRPr="00004A24">
              <w:rPr>
                <w:rFonts w:ascii="Times New Roman" w:hAnsi="Times New Roman" w:cs="Times New Roman"/>
                <w:sz w:val="24"/>
                <w:szCs w:val="24"/>
              </w:rPr>
              <w:t>izstrādājot normatīvos aktus vai to grozījumus.</w:t>
            </w:r>
            <w:r w:rsidR="00950BF0" w:rsidRPr="00004A24">
              <w:rPr>
                <w:rFonts w:ascii="Times New Roman" w:hAnsi="Times New Roman" w:cs="Times New Roman"/>
                <w:sz w:val="24"/>
                <w:szCs w:val="24"/>
              </w:rPr>
              <w:t xml:space="preserve"> </w:t>
            </w:r>
            <w:r w:rsidRPr="00004A24">
              <w:rPr>
                <w:rFonts w:ascii="Times New Roman" w:hAnsi="Times New Roman" w:cs="Times New Roman"/>
                <w:sz w:val="24"/>
                <w:szCs w:val="24"/>
              </w:rPr>
              <w:t>Attiecībā uz sabiedrības viedokļa iesniegšanas termiņu (laika periodu), kādā sabiedrība varēs izteikt savu viedokli, VUGD ievēros labas pārvaldības prakses principus.</w:t>
            </w:r>
          </w:p>
          <w:p w14:paraId="24BEB5A8" w14:textId="77777777" w:rsidR="00EF066C" w:rsidRPr="00004A24" w:rsidRDefault="00EF066C" w:rsidP="004E7371">
            <w:pPr>
              <w:autoSpaceDE w:val="0"/>
              <w:autoSpaceDN w:val="0"/>
              <w:adjustRightInd w:val="0"/>
              <w:spacing w:after="0" w:line="240" w:lineRule="auto"/>
              <w:jc w:val="both"/>
              <w:rPr>
                <w:rFonts w:ascii="Times New Roman" w:hAnsi="Times New Roman" w:cs="Times New Roman"/>
                <w:sz w:val="24"/>
                <w:szCs w:val="24"/>
              </w:rPr>
            </w:pPr>
          </w:p>
          <w:p w14:paraId="58D6D74D" w14:textId="43975DC4" w:rsidR="00C538FB" w:rsidRPr="00004A24" w:rsidRDefault="00C538FB" w:rsidP="004E7371">
            <w:pPr>
              <w:autoSpaceDE w:val="0"/>
              <w:autoSpaceDN w:val="0"/>
              <w:adjustRightInd w:val="0"/>
              <w:spacing w:after="0" w:line="240" w:lineRule="auto"/>
              <w:jc w:val="both"/>
              <w:rPr>
                <w:rFonts w:ascii="Times New Roman" w:hAnsi="Times New Roman" w:cs="Times New Roman"/>
                <w:sz w:val="24"/>
                <w:szCs w:val="24"/>
              </w:rPr>
            </w:pPr>
            <w:r w:rsidRPr="00004A24">
              <w:rPr>
                <w:rFonts w:ascii="Times New Roman" w:hAnsi="Times New Roman" w:cs="Times New Roman"/>
                <w:sz w:val="24"/>
                <w:szCs w:val="24"/>
              </w:rPr>
              <w:t xml:space="preserve">Lai nodrošinātu Direktīvas </w:t>
            </w:r>
            <w:r w:rsidR="00B04CC6" w:rsidRPr="00004A24">
              <w:rPr>
                <w:rFonts w:ascii="Times New Roman" w:hAnsi="Times New Roman" w:cs="Times New Roman"/>
                <w:sz w:val="24"/>
                <w:szCs w:val="24"/>
              </w:rPr>
              <w:t>2012/18/ES</w:t>
            </w:r>
            <w:r w:rsidR="00542F57" w:rsidRPr="00004A24">
              <w:rPr>
                <w:rFonts w:ascii="Times New Roman" w:hAnsi="Times New Roman" w:cs="Times New Roman"/>
                <w:sz w:val="24"/>
                <w:szCs w:val="24"/>
              </w:rPr>
              <w:t xml:space="preserve"> 13. panta 1. punkta</w:t>
            </w:r>
            <w:r w:rsidR="00490AF9" w:rsidRPr="00004A24">
              <w:rPr>
                <w:rFonts w:ascii="Times New Roman" w:hAnsi="Times New Roman" w:cs="Times New Roman"/>
                <w:sz w:val="24"/>
                <w:szCs w:val="24"/>
              </w:rPr>
              <w:t xml:space="preserve"> prasību pārņemšanu</w:t>
            </w:r>
            <w:r w:rsidR="00F411A1" w:rsidRPr="00004A24">
              <w:rPr>
                <w:rFonts w:ascii="Times New Roman" w:hAnsi="Times New Roman" w:cs="Times New Roman"/>
                <w:sz w:val="24"/>
                <w:szCs w:val="24"/>
              </w:rPr>
              <w:t xml:space="preserve"> attiecībā </w:t>
            </w:r>
            <w:r w:rsidR="00542F57" w:rsidRPr="00004A24">
              <w:rPr>
                <w:rFonts w:ascii="Times New Roman" w:hAnsi="Times New Roman" w:cs="Times New Roman"/>
                <w:sz w:val="24"/>
                <w:szCs w:val="24"/>
              </w:rPr>
              <w:t xml:space="preserve">uz pārveidojumiem, kuru dēļ augstāka </w:t>
            </w:r>
            <w:r w:rsidR="00EB5180" w:rsidRPr="00004A24">
              <w:rPr>
                <w:rFonts w:ascii="Times New Roman" w:hAnsi="Times New Roman" w:cs="Times New Roman"/>
                <w:sz w:val="24"/>
                <w:szCs w:val="24"/>
              </w:rPr>
              <w:t xml:space="preserve">riska </w:t>
            </w:r>
            <w:r w:rsidR="00542F57" w:rsidRPr="00004A24">
              <w:rPr>
                <w:rFonts w:ascii="Times New Roman" w:hAnsi="Times New Roman" w:cs="Times New Roman"/>
                <w:sz w:val="24"/>
                <w:szCs w:val="24"/>
              </w:rPr>
              <w:t xml:space="preserve">līmeņa </w:t>
            </w:r>
            <w:r w:rsidR="00F411A1" w:rsidRPr="00004A24">
              <w:rPr>
                <w:rFonts w:ascii="Times New Roman" w:hAnsi="Times New Roman" w:cs="Times New Roman"/>
                <w:sz w:val="24"/>
                <w:szCs w:val="24"/>
              </w:rPr>
              <w:t xml:space="preserve">objekts </w:t>
            </w:r>
            <w:r w:rsidR="00542F57" w:rsidRPr="00004A24">
              <w:rPr>
                <w:rFonts w:ascii="Times New Roman" w:hAnsi="Times New Roman" w:cs="Times New Roman"/>
                <w:sz w:val="24"/>
                <w:szCs w:val="24"/>
              </w:rPr>
              <w:t xml:space="preserve">kļūst par zemāka </w:t>
            </w:r>
            <w:r w:rsidR="00EB5180" w:rsidRPr="00004A24">
              <w:rPr>
                <w:rFonts w:ascii="Times New Roman" w:hAnsi="Times New Roman" w:cs="Times New Roman"/>
                <w:sz w:val="24"/>
                <w:szCs w:val="24"/>
              </w:rPr>
              <w:t xml:space="preserve">riska </w:t>
            </w:r>
            <w:r w:rsidR="00542F57" w:rsidRPr="00004A24">
              <w:rPr>
                <w:rFonts w:ascii="Times New Roman" w:hAnsi="Times New Roman" w:cs="Times New Roman"/>
                <w:sz w:val="24"/>
                <w:szCs w:val="24"/>
              </w:rPr>
              <w:t xml:space="preserve">līmeņa </w:t>
            </w:r>
            <w:r w:rsidR="00F411A1" w:rsidRPr="00004A24">
              <w:rPr>
                <w:rFonts w:ascii="Times New Roman" w:hAnsi="Times New Roman" w:cs="Times New Roman"/>
                <w:sz w:val="24"/>
                <w:szCs w:val="24"/>
              </w:rPr>
              <w:t xml:space="preserve">objektu, </w:t>
            </w:r>
            <w:r w:rsidR="008F33C8" w:rsidRPr="00004A24">
              <w:rPr>
                <w:rFonts w:ascii="Times New Roman" w:hAnsi="Times New Roman" w:cs="Times New Roman"/>
                <w:sz w:val="24"/>
                <w:szCs w:val="24"/>
              </w:rPr>
              <w:t>n</w:t>
            </w:r>
            <w:r w:rsidR="00F411A1" w:rsidRPr="00004A24">
              <w:rPr>
                <w:rFonts w:ascii="Times New Roman" w:hAnsi="Times New Roman" w:cs="Times New Roman"/>
                <w:sz w:val="24"/>
                <w:szCs w:val="24"/>
              </w:rPr>
              <w:t xml:space="preserve">oteikumu projekta 8. punkts papildina Noteikumu Nr. 131 </w:t>
            </w:r>
            <w:r w:rsidR="00296E58" w:rsidRPr="00004A24">
              <w:rPr>
                <w:rFonts w:ascii="Times New Roman" w:hAnsi="Times New Roman" w:cs="Times New Roman"/>
                <w:sz w:val="24"/>
                <w:szCs w:val="24"/>
              </w:rPr>
              <w:t>50.</w:t>
            </w:r>
            <w:r w:rsidR="006A7E20" w:rsidRPr="00004A24">
              <w:rPr>
                <w:rFonts w:ascii="Times New Roman" w:hAnsi="Times New Roman" w:cs="Times New Roman"/>
                <w:sz w:val="24"/>
                <w:szCs w:val="24"/>
              </w:rPr>
              <w:t> </w:t>
            </w:r>
            <w:r w:rsidR="00296E58" w:rsidRPr="00004A24">
              <w:rPr>
                <w:rFonts w:ascii="Times New Roman" w:hAnsi="Times New Roman" w:cs="Times New Roman"/>
                <w:sz w:val="24"/>
                <w:szCs w:val="24"/>
              </w:rPr>
              <w:t>punktu</w:t>
            </w:r>
            <w:r w:rsidR="00B07A9A" w:rsidRPr="00004A24">
              <w:rPr>
                <w:rFonts w:ascii="Times New Roman" w:hAnsi="Times New Roman" w:cs="Times New Roman"/>
                <w:sz w:val="24"/>
                <w:szCs w:val="24"/>
              </w:rPr>
              <w:t xml:space="preserve"> ar atsauci </w:t>
            </w:r>
            <w:r w:rsidR="00B55BCE" w:rsidRPr="00004A24">
              <w:rPr>
                <w:rFonts w:ascii="Times New Roman" w:hAnsi="Times New Roman" w:cs="Times New Roman"/>
                <w:sz w:val="24"/>
                <w:szCs w:val="24"/>
              </w:rPr>
              <w:t xml:space="preserve">uz </w:t>
            </w:r>
            <w:r w:rsidR="006A7E20" w:rsidRPr="00004A24">
              <w:rPr>
                <w:rFonts w:ascii="Times New Roman" w:hAnsi="Times New Roman" w:cs="Times New Roman"/>
                <w:sz w:val="24"/>
                <w:szCs w:val="24"/>
              </w:rPr>
              <w:t>Noteikumu Nr. 131 26.3. </w:t>
            </w:r>
            <w:r w:rsidR="00331B9A" w:rsidRPr="00004A24">
              <w:rPr>
                <w:rFonts w:ascii="Times New Roman" w:hAnsi="Times New Roman" w:cs="Times New Roman"/>
                <w:sz w:val="24"/>
                <w:szCs w:val="24"/>
              </w:rPr>
              <w:t>apakš</w:t>
            </w:r>
            <w:r w:rsidR="006A7E20" w:rsidRPr="00004A24">
              <w:rPr>
                <w:rFonts w:ascii="Times New Roman" w:hAnsi="Times New Roman" w:cs="Times New Roman"/>
                <w:sz w:val="24"/>
                <w:szCs w:val="24"/>
              </w:rPr>
              <w:t xml:space="preserve">punktu, kas ietver tos gadījumus, kad </w:t>
            </w:r>
            <w:r w:rsidR="00BF446D" w:rsidRPr="00004A24">
              <w:rPr>
                <w:rFonts w:ascii="Times New Roman" w:hAnsi="Times New Roman" w:cs="Times New Roman"/>
                <w:sz w:val="24"/>
                <w:szCs w:val="24"/>
              </w:rPr>
              <w:t xml:space="preserve">augstāka riska līmeņa objekts kļūst par zemāka riska līmeņa objektu. </w:t>
            </w:r>
          </w:p>
          <w:p w14:paraId="5B2340B4" w14:textId="77777777" w:rsidR="00C538FB" w:rsidRPr="00004A24" w:rsidRDefault="00C538FB" w:rsidP="004E7371">
            <w:pPr>
              <w:autoSpaceDE w:val="0"/>
              <w:autoSpaceDN w:val="0"/>
              <w:adjustRightInd w:val="0"/>
              <w:spacing w:after="0" w:line="240" w:lineRule="auto"/>
              <w:jc w:val="both"/>
              <w:rPr>
                <w:rFonts w:ascii="Times New Roman" w:hAnsi="Times New Roman" w:cs="Times New Roman"/>
                <w:sz w:val="24"/>
                <w:szCs w:val="24"/>
              </w:rPr>
            </w:pPr>
          </w:p>
          <w:p w14:paraId="4C4E10BF" w14:textId="0EE2163B" w:rsidR="000E7517" w:rsidRPr="00004A24" w:rsidRDefault="006078CB" w:rsidP="00803CD8">
            <w:pPr>
              <w:autoSpaceDE w:val="0"/>
              <w:autoSpaceDN w:val="0"/>
              <w:adjustRightInd w:val="0"/>
              <w:spacing w:after="0" w:line="240" w:lineRule="auto"/>
              <w:jc w:val="both"/>
              <w:rPr>
                <w:rFonts w:ascii="Times New Roman" w:hAnsi="Times New Roman" w:cs="Times New Roman"/>
                <w:sz w:val="24"/>
                <w:szCs w:val="24"/>
              </w:rPr>
            </w:pPr>
            <w:r w:rsidRPr="00004A24">
              <w:rPr>
                <w:rFonts w:ascii="Times New Roman" w:hAnsi="Times New Roman" w:cs="Times New Roman"/>
                <w:sz w:val="24"/>
                <w:szCs w:val="24"/>
              </w:rPr>
              <w:t>L</w:t>
            </w:r>
            <w:r w:rsidR="005D57A6" w:rsidRPr="00004A24">
              <w:rPr>
                <w:rFonts w:ascii="Times New Roman" w:hAnsi="Times New Roman" w:cs="Times New Roman"/>
                <w:sz w:val="24"/>
                <w:szCs w:val="24"/>
              </w:rPr>
              <w:t>ai nodrošinātu konsekvenci</w:t>
            </w:r>
            <w:r w:rsidR="00A57405" w:rsidRPr="00004A24">
              <w:rPr>
                <w:rFonts w:ascii="Times New Roman" w:hAnsi="Times New Roman" w:cs="Times New Roman"/>
                <w:sz w:val="24"/>
                <w:szCs w:val="24"/>
              </w:rPr>
              <w:t xml:space="preserve"> prasību attiecināšanu arī uz “citiem objektiem”, kas tiek definēti noteikumu projekta 1.</w:t>
            </w:r>
            <w:r w:rsidR="00630719" w:rsidRPr="00004A24">
              <w:rPr>
                <w:rFonts w:ascii="Times New Roman" w:hAnsi="Times New Roman" w:cs="Times New Roman"/>
                <w:sz w:val="24"/>
                <w:szCs w:val="24"/>
              </w:rPr>
              <w:t> </w:t>
            </w:r>
            <w:r w:rsidR="00A57405" w:rsidRPr="00004A24">
              <w:rPr>
                <w:rFonts w:ascii="Times New Roman" w:hAnsi="Times New Roman" w:cs="Times New Roman"/>
                <w:sz w:val="24"/>
                <w:szCs w:val="24"/>
              </w:rPr>
              <w:t>punktā (Noteikumu Nr. 131 2.6.</w:t>
            </w:r>
            <w:r w:rsidR="00A57405" w:rsidRPr="00004A24">
              <w:rPr>
                <w:rFonts w:ascii="Times New Roman" w:hAnsi="Times New Roman" w:cs="Times New Roman"/>
                <w:sz w:val="24"/>
                <w:szCs w:val="24"/>
                <w:vertAlign w:val="superscript"/>
              </w:rPr>
              <w:t>1 </w:t>
            </w:r>
            <w:r w:rsidR="0045505B">
              <w:rPr>
                <w:rFonts w:ascii="Times New Roman" w:hAnsi="Times New Roman" w:cs="Times New Roman"/>
                <w:sz w:val="24"/>
                <w:szCs w:val="24"/>
              </w:rPr>
              <w:t>apakšp</w:t>
            </w:r>
            <w:r w:rsidR="00A57405" w:rsidRPr="00004A24">
              <w:rPr>
                <w:rFonts w:ascii="Times New Roman" w:hAnsi="Times New Roman" w:cs="Times New Roman"/>
                <w:sz w:val="24"/>
                <w:szCs w:val="24"/>
              </w:rPr>
              <w:t>unktā)</w:t>
            </w:r>
            <w:r w:rsidR="000F3A85" w:rsidRPr="00004A24">
              <w:rPr>
                <w:rFonts w:ascii="Times New Roman" w:hAnsi="Times New Roman" w:cs="Times New Roman"/>
                <w:sz w:val="24"/>
                <w:szCs w:val="24"/>
              </w:rPr>
              <w:t xml:space="preserve">, </w:t>
            </w:r>
            <w:r w:rsidR="001536A8" w:rsidRPr="00004A24">
              <w:rPr>
                <w:rFonts w:ascii="Times New Roman" w:hAnsi="Times New Roman" w:cs="Times New Roman"/>
                <w:sz w:val="24"/>
                <w:szCs w:val="24"/>
              </w:rPr>
              <w:t>n</w:t>
            </w:r>
            <w:r w:rsidR="000F3A85" w:rsidRPr="00004A24">
              <w:rPr>
                <w:rFonts w:ascii="Times New Roman" w:hAnsi="Times New Roman" w:cs="Times New Roman"/>
                <w:sz w:val="24"/>
                <w:szCs w:val="24"/>
              </w:rPr>
              <w:t xml:space="preserve">oteikumu projekta 9. punkts papildina Noteikumu Nr. 131 53. punktu </w:t>
            </w:r>
            <w:r w:rsidR="001536A8" w:rsidRPr="00004A24">
              <w:rPr>
                <w:rFonts w:ascii="Times New Roman" w:hAnsi="Times New Roman" w:cs="Times New Roman"/>
                <w:sz w:val="24"/>
                <w:szCs w:val="24"/>
              </w:rPr>
              <w:t>(</w:t>
            </w:r>
            <w:r w:rsidR="00A57405" w:rsidRPr="00004A24">
              <w:rPr>
                <w:rFonts w:ascii="Times New Roman" w:hAnsi="Times New Roman" w:cs="Times New Roman"/>
                <w:sz w:val="24"/>
                <w:szCs w:val="24"/>
              </w:rPr>
              <w:t>prasības jauniem un esošiem objektiem, plānojot minimālos drošības attālumus un apbūves ierobežojumus</w:t>
            </w:r>
            <w:r w:rsidR="001536A8" w:rsidRPr="00004A24">
              <w:rPr>
                <w:rFonts w:ascii="Times New Roman" w:hAnsi="Times New Roman" w:cs="Times New Roman"/>
                <w:sz w:val="24"/>
                <w:szCs w:val="24"/>
              </w:rPr>
              <w:t>,</w:t>
            </w:r>
            <w:r w:rsidR="00A57405" w:rsidRPr="00004A24">
              <w:rPr>
                <w:rFonts w:ascii="Times New Roman" w:hAnsi="Times New Roman" w:cs="Times New Roman"/>
                <w:sz w:val="24"/>
                <w:szCs w:val="24"/>
              </w:rPr>
              <w:t xml:space="preserve"> Direktīvas 2012/18/ES 13. panta 2. punkta prasību pārņemšan</w:t>
            </w:r>
            <w:r w:rsidR="004D066A" w:rsidRPr="00004A24">
              <w:rPr>
                <w:rFonts w:ascii="Times New Roman" w:hAnsi="Times New Roman" w:cs="Times New Roman"/>
                <w:sz w:val="24"/>
                <w:szCs w:val="24"/>
              </w:rPr>
              <w:t>a</w:t>
            </w:r>
            <w:r w:rsidR="001536A8" w:rsidRPr="00004A24">
              <w:rPr>
                <w:rFonts w:ascii="Times New Roman" w:hAnsi="Times New Roman" w:cs="Times New Roman"/>
                <w:sz w:val="24"/>
                <w:szCs w:val="24"/>
              </w:rPr>
              <w:t>)</w:t>
            </w:r>
            <w:r w:rsidR="00713C7A" w:rsidRPr="00004A24">
              <w:rPr>
                <w:rFonts w:ascii="Times New Roman" w:hAnsi="Times New Roman" w:cs="Times New Roman"/>
                <w:sz w:val="24"/>
                <w:szCs w:val="24"/>
              </w:rPr>
              <w:t>; 8.</w:t>
            </w:r>
            <w:r w:rsidR="00630719" w:rsidRPr="00004A24">
              <w:rPr>
                <w:rFonts w:ascii="Times New Roman" w:hAnsi="Times New Roman" w:cs="Times New Roman"/>
                <w:sz w:val="24"/>
                <w:szCs w:val="24"/>
              </w:rPr>
              <w:t> </w:t>
            </w:r>
            <w:r w:rsidR="00713C7A" w:rsidRPr="00004A24">
              <w:rPr>
                <w:rFonts w:ascii="Times New Roman" w:hAnsi="Times New Roman" w:cs="Times New Roman"/>
                <w:sz w:val="24"/>
                <w:szCs w:val="24"/>
              </w:rPr>
              <w:t xml:space="preserve">punkts  veic grozījumus </w:t>
            </w:r>
            <w:r w:rsidR="005E047A" w:rsidRPr="00004A24">
              <w:rPr>
                <w:rFonts w:ascii="Times New Roman" w:hAnsi="Times New Roman" w:cs="Times New Roman"/>
                <w:sz w:val="24"/>
                <w:szCs w:val="24"/>
              </w:rPr>
              <w:t>50. punktā (</w:t>
            </w:r>
            <w:r w:rsidR="004D066A" w:rsidRPr="00004A24">
              <w:rPr>
                <w:rFonts w:ascii="Times New Roman" w:hAnsi="Times New Roman" w:cs="Times New Roman"/>
                <w:sz w:val="24"/>
                <w:szCs w:val="24"/>
              </w:rPr>
              <w:t xml:space="preserve">prasības jaunu rūpniecisko avāriju riska objektu izvietošanā un esošo objektu attīstībā, Direktīvas 2012/18/ES 13. panta </w:t>
            </w:r>
            <w:r w:rsidR="002223E8" w:rsidRPr="00004A24">
              <w:rPr>
                <w:rFonts w:ascii="Times New Roman" w:hAnsi="Times New Roman" w:cs="Times New Roman"/>
                <w:sz w:val="24"/>
                <w:szCs w:val="24"/>
              </w:rPr>
              <w:t>1</w:t>
            </w:r>
            <w:r w:rsidR="004D066A" w:rsidRPr="00004A24">
              <w:rPr>
                <w:rFonts w:ascii="Times New Roman" w:hAnsi="Times New Roman" w:cs="Times New Roman"/>
                <w:sz w:val="24"/>
                <w:szCs w:val="24"/>
              </w:rPr>
              <w:t xml:space="preserve">. punkta prasību pārņemšana) </w:t>
            </w:r>
            <w:r w:rsidR="00E05B57" w:rsidRPr="00004A24">
              <w:rPr>
                <w:rFonts w:ascii="Times New Roman" w:hAnsi="Times New Roman" w:cs="Times New Roman"/>
                <w:sz w:val="24"/>
                <w:szCs w:val="24"/>
              </w:rPr>
              <w:t xml:space="preserve">un </w:t>
            </w:r>
            <w:r w:rsidR="00FD6C10" w:rsidRPr="00004A24">
              <w:rPr>
                <w:rFonts w:ascii="Times New Roman" w:hAnsi="Times New Roman" w:cs="Times New Roman"/>
                <w:sz w:val="24"/>
                <w:szCs w:val="24"/>
              </w:rPr>
              <w:t>11.</w:t>
            </w:r>
            <w:r w:rsidR="00A21AE2" w:rsidRPr="00004A24">
              <w:rPr>
                <w:rFonts w:ascii="Times New Roman" w:hAnsi="Times New Roman" w:cs="Times New Roman"/>
                <w:sz w:val="24"/>
                <w:szCs w:val="24"/>
              </w:rPr>
              <w:t> </w:t>
            </w:r>
            <w:r w:rsidR="00FD6C10" w:rsidRPr="00004A24">
              <w:rPr>
                <w:rFonts w:ascii="Times New Roman" w:hAnsi="Times New Roman" w:cs="Times New Roman"/>
                <w:sz w:val="24"/>
                <w:szCs w:val="24"/>
              </w:rPr>
              <w:t xml:space="preserve">punkts </w:t>
            </w:r>
            <w:r w:rsidR="00D22FDE" w:rsidRPr="00004A24">
              <w:rPr>
                <w:rFonts w:ascii="Times New Roman" w:hAnsi="Times New Roman" w:cs="Times New Roman"/>
                <w:sz w:val="24"/>
                <w:szCs w:val="24"/>
              </w:rPr>
              <w:t>vei</w:t>
            </w:r>
            <w:r w:rsidR="00FD6C10" w:rsidRPr="00004A24">
              <w:rPr>
                <w:rFonts w:ascii="Times New Roman" w:hAnsi="Times New Roman" w:cs="Times New Roman"/>
                <w:sz w:val="24"/>
                <w:szCs w:val="24"/>
              </w:rPr>
              <w:t>c</w:t>
            </w:r>
            <w:r w:rsidR="00D22FDE" w:rsidRPr="00004A24">
              <w:rPr>
                <w:rFonts w:ascii="Times New Roman" w:hAnsi="Times New Roman" w:cs="Times New Roman"/>
                <w:sz w:val="24"/>
                <w:szCs w:val="24"/>
              </w:rPr>
              <w:t xml:space="preserve"> grozījum</w:t>
            </w:r>
            <w:r w:rsidR="00FD6C10" w:rsidRPr="00004A24">
              <w:rPr>
                <w:rFonts w:ascii="Times New Roman" w:hAnsi="Times New Roman" w:cs="Times New Roman"/>
                <w:sz w:val="24"/>
                <w:szCs w:val="24"/>
              </w:rPr>
              <w:t xml:space="preserve">us </w:t>
            </w:r>
            <w:r w:rsidR="000E7517" w:rsidRPr="00004A24">
              <w:rPr>
                <w:rFonts w:ascii="Times New Roman" w:hAnsi="Times New Roman" w:cs="Times New Roman"/>
                <w:sz w:val="24"/>
                <w:szCs w:val="24"/>
              </w:rPr>
              <w:t xml:space="preserve">Noteikumu </w:t>
            </w:r>
            <w:r w:rsidR="006E0DB5" w:rsidRPr="00004A24">
              <w:rPr>
                <w:rFonts w:ascii="Times New Roman" w:hAnsi="Times New Roman" w:cs="Times New Roman"/>
                <w:sz w:val="24"/>
                <w:szCs w:val="24"/>
              </w:rPr>
              <w:t xml:space="preserve">Nr. 131 </w:t>
            </w:r>
            <w:r w:rsidR="00FD6C10" w:rsidRPr="00004A24">
              <w:rPr>
                <w:rFonts w:ascii="Times New Roman" w:hAnsi="Times New Roman" w:cs="Times New Roman"/>
                <w:sz w:val="24"/>
                <w:szCs w:val="24"/>
              </w:rPr>
              <w:t>62.1. apakšpunktā</w:t>
            </w:r>
            <w:r w:rsidR="006E0DB5" w:rsidRPr="00004A24">
              <w:rPr>
                <w:rFonts w:ascii="Times New Roman" w:hAnsi="Times New Roman" w:cs="Times New Roman"/>
                <w:sz w:val="24"/>
                <w:szCs w:val="24"/>
              </w:rPr>
              <w:t xml:space="preserve"> (</w:t>
            </w:r>
            <w:r w:rsidR="009B1CA9" w:rsidRPr="00004A24">
              <w:rPr>
                <w:rFonts w:ascii="Times New Roman" w:hAnsi="Times New Roman" w:cs="Times New Roman"/>
                <w:sz w:val="24"/>
                <w:szCs w:val="24"/>
              </w:rPr>
              <w:t>prasības informācijas sniegšanai sabiedrība</w:t>
            </w:r>
            <w:r w:rsidR="00D178A5" w:rsidRPr="00004A24">
              <w:rPr>
                <w:rFonts w:ascii="Times New Roman" w:hAnsi="Times New Roman" w:cs="Times New Roman"/>
                <w:sz w:val="24"/>
                <w:szCs w:val="24"/>
              </w:rPr>
              <w:t xml:space="preserve">i, nosakot </w:t>
            </w:r>
            <w:r w:rsidR="001A4708" w:rsidRPr="00004A24">
              <w:rPr>
                <w:rFonts w:ascii="Times New Roman" w:hAnsi="Times New Roman" w:cs="Times New Roman"/>
                <w:sz w:val="24"/>
                <w:szCs w:val="24"/>
              </w:rPr>
              <w:t xml:space="preserve">atbildīgai personai pienākumu </w:t>
            </w:r>
            <w:r w:rsidR="00D178A5" w:rsidRPr="00004A24">
              <w:rPr>
                <w:rFonts w:ascii="Times New Roman" w:hAnsi="Times New Roman" w:cs="Times New Roman"/>
                <w:sz w:val="24"/>
                <w:szCs w:val="24"/>
              </w:rPr>
              <w:t xml:space="preserve">sniegt īsu informāciju </w:t>
            </w:r>
            <w:r w:rsidR="002867E2" w:rsidRPr="00004A24">
              <w:rPr>
                <w:rFonts w:ascii="Times New Roman" w:hAnsi="Times New Roman" w:cs="Times New Roman"/>
                <w:sz w:val="24"/>
                <w:szCs w:val="24"/>
              </w:rPr>
              <w:t>par izm</w:t>
            </w:r>
            <w:r w:rsidR="008406BD" w:rsidRPr="00004A24">
              <w:rPr>
                <w:rFonts w:ascii="Times New Roman" w:hAnsi="Times New Roman" w:cs="Times New Roman"/>
                <w:sz w:val="24"/>
                <w:szCs w:val="24"/>
              </w:rPr>
              <w:t xml:space="preserve">aiņām </w:t>
            </w:r>
            <w:r w:rsidR="00D178A5" w:rsidRPr="00004A24">
              <w:rPr>
                <w:rFonts w:ascii="Times New Roman" w:hAnsi="Times New Roman" w:cs="Times New Roman"/>
                <w:sz w:val="24"/>
                <w:szCs w:val="24"/>
              </w:rPr>
              <w:t>objekt</w:t>
            </w:r>
            <w:r w:rsidR="008406BD" w:rsidRPr="00004A24">
              <w:rPr>
                <w:rFonts w:ascii="Times New Roman" w:hAnsi="Times New Roman" w:cs="Times New Roman"/>
                <w:sz w:val="24"/>
                <w:szCs w:val="24"/>
              </w:rPr>
              <w:t xml:space="preserve">os </w:t>
            </w:r>
            <w:r w:rsidR="007E22C5" w:rsidRPr="00004A24">
              <w:rPr>
                <w:rFonts w:ascii="Times New Roman" w:hAnsi="Times New Roman" w:cs="Times New Roman"/>
                <w:sz w:val="24"/>
                <w:szCs w:val="24"/>
              </w:rPr>
              <w:t xml:space="preserve">(esošos vai citos) </w:t>
            </w:r>
            <w:r w:rsidR="008406BD" w:rsidRPr="00004A24">
              <w:rPr>
                <w:rFonts w:ascii="Times New Roman" w:hAnsi="Times New Roman" w:cs="Times New Roman"/>
                <w:sz w:val="24"/>
                <w:szCs w:val="24"/>
              </w:rPr>
              <w:t xml:space="preserve">vai </w:t>
            </w:r>
            <w:r w:rsidR="00803CD8" w:rsidRPr="00004A24">
              <w:rPr>
                <w:rFonts w:ascii="Times New Roman" w:hAnsi="Times New Roman" w:cs="Times New Roman"/>
                <w:sz w:val="24"/>
                <w:szCs w:val="24"/>
              </w:rPr>
              <w:t>darbības vietā</w:t>
            </w:r>
            <w:r w:rsidR="00391B1F" w:rsidRPr="00004A24">
              <w:rPr>
                <w:rFonts w:ascii="Times New Roman" w:hAnsi="Times New Roman" w:cs="Times New Roman"/>
                <w:sz w:val="24"/>
                <w:szCs w:val="24"/>
              </w:rPr>
              <w:t xml:space="preserve"> vai paredzēto darbību jaunā objekta vai darbības vietā</w:t>
            </w:r>
            <w:r w:rsidR="009B1CA9" w:rsidRPr="00004A24">
              <w:rPr>
                <w:rFonts w:ascii="Times New Roman" w:hAnsi="Times New Roman" w:cs="Times New Roman"/>
                <w:sz w:val="24"/>
                <w:szCs w:val="24"/>
              </w:rPr>
              <w:t xml:space="preserve">, </w:t>
            </w:r>
            <w:r w:rsidR="006E0DB5" w:rsidRPr="00004A24">
              <w:rPr>
                <w:rFonts w:ascii="Times New Roman" w:hAnsi="Times New Roman" w:cs="Times New Roman"/>
                <w:sz w:val="24"/>
                <w:szCs w:val="24"/>
              </w:rPr>
              <w:t xml:space="preserve">Direktīvas 2012/18/ES 15. panta </w:t>
            </w:r>
            <w:r w:rsidR="00F70E90" w:rsidRPr="00004A24">
              <w:rPr>
                <w:rFonts w:ascii="Times New Roman" w:hAnsi="Times New Roman" w:cs="Times New Roman"/>
                <w:sz w:val="24"/>
                <w:szCs w:val="24"/>
              </w:rPr>
              <w:t>2</w:t>
            </w:r>
            <w:r w:rsidR="006E0DB5" w:rsidRPr="00004A24">
              <w:rPr>
                <w:rFonts w:ascii="Times New Roman" w:hAnsi="Times New Roman" w:cs="Times New Roman"/>
                <w:sz w:val="24"/>
                <w:szCs w:val="24"/>
              </w:rPr>
              <w:t>. punkta prasību pārņemšana</w:t>
            </w:r>
            <w:r w:rsidR="00FD6C10" w:rsidRPr="00004A24">
              <w:rPr>
                <w:rFonts w:ascii="Times New Roman" w:hAnsi="Times New Roman" w:cs="Times New Roman"/>
                <w:sz w:val="24"/>
                <w:szCs w:val="24"/>
              </w:rPr>
              <w:t>)</w:t>
            </w:r>
            <w:r w:rsidR="000E7517" w:rsidRPr="00004A24">
              <w:rPr>
                <w:rFonts w:ascii="Times New Roman" w:hAnsi="Times New Roman" w:cs="Times New Roman"/>
                <w:sz w:val="24"/>
                <w:szCs w:val="24"/>
              </w:rPr>
              <w:t>.</w:t>
            </w:r>
          </w:p>
          <w:p w14:paraId="0F5F4F20" w14:textId="77777777" w:rsidR="007E22C5" w:rsidRPr="00004A24" w:rsidRDefault="007E22C5" w:rsidP="00803CD8">
            <w:pPr>
              <w:autoSpaceDE w:val="0"/>
              <w:autoSpaceDN w:val="0"/>
              <w:adjustRightInd w:val="0"/>
              <w:spacing w:after="0" w:line="240" w:lineRule="auto"/>
              <w:jc w:val="both"/>
              <w:rPr>
                <w:rFonts w:ascii="Times New Roman" w:hAnsi="Times New Roman" w:cs="Times New Roman"/>
                <w:sz w:val="24"/>
                <w:szCs w:val="24"/>
              </w:rPr>
            </w:pPr>
          </w:p>
          <w:p w14:paraId="21877D43" w14:textId="4A9FB61E" w:rsidR="00F724C2" w:rsidRPr="00004A24" w:rsidRDefault="008D14F5" w:rsidP="00307672">
            <w:pPr>
              <w:autoSpaceDE w:val="0"/>
              <w:autoSpaceDN w:val="0"/>
              <w:adjustRightInd w:val="0"/>
              <w:spacing w:after="0" w:line="240" w:lineRule="auto"/>
              <w:jc w:val="both"/>
              <w:rPr>
                <w:rFonts w:ascii="Times New Roman" w:hAnsi="Times New Roman" w:cs="Times New Roman"/>
                <w:sz w:val="24"/>
                <w:szCs w:val="24"/>
              </w:rPr>
            </w:pPr>
            <w:r w:rsidRPr="00004A24">
              <w:rPr>
                <w:rFonts w:ascii="Times New Roman" w:hAnsi="Times New Roman" w:cs="Times New Roman"/>
                <w:sz w:val="24"/>
                <w:szCs w:val="24"/>
              </w:rPr>
              <w:t>Saskaņā ar likum</w:t>
            </w:r>
            <w:r w:rsidR="0080295B" w:rsidRPr="00004A24">
              <w:rPr>
                <w:rFonts w:ascii="Times New Roman" w:hAnsi="Times New Roman" w:cs="Times New Roman"/>
                <w:sz w:val="24"/>
                <w:szCs w:val="24"/>
              </w:rPr>
              <w:t>a</w:t>
            </w:r>
            <w:r w:rsidRPr="00004A24">
              <w:rPr>
                <w:rFonts w:ascii="Times New Roman" w:hAnsi="Times New Roman" w:cs="Times New Roman"/>
                <w:sz w:val="24"/>
                <w:szCs w:val="24"/>
              </w:rPr>
              <w:t xml:space="preserve"> </w:t>
            </w:r>
            <w:r w:rsidR="007D3847" w:rsidRPr="00004A24">
              <w:rPr>
                <w:rFonts w:ascii="Times New Roman" w:hAnsi="Times New Roman" w:cs="Times New Roman"/>
                <w:sz w:val="24"/>
                <w:szCs w:val="24"/>
              </w:rPr>
              <w:t>“</w:t>
            </w:r>
            <w:r w:rsidRPr="00004A24">
              <w:rPr>
                <w:rFonts w:ascii="Times New Roman" w:hAnsi="Times New Roman" w:cs="Times New Roman"/>
                <w:sz w:val="24"/>
                <w:szCs w:val="24"/>
              </w:rPr>
              <w:t>Par pašvaldībām</w:t>
            </w:r>
            <w:r w:rsidR="007D3847" w:rsidRPr="00004A24">
              <w:rPr>
                <w:rFonts w:ascii="Times New Roman" w:hAnsi="Times New Roman" w:cs="Times New Roman"/>
                <w:sz w:val="24"/>
                <w:szCs w:val="24"/>
              </w:rPr>
              <w:t>”</w:t>
            </w:r>
            <w:r w:rsidR="0080295B" w:rsidRPr="00004A24">
              <w:rPr>
                <w:rFonts w:ascii="Times New Roman" w:hAnsi="Times New Roman" w:cs="Times New Roman"/>
                <w:sz w:val="24"/>
                <w:szCs w:val="24"/>
              </w:rPr>
              <w:t xml:space="preserve"> </w:t>
            </w:r>
            <w:r w:rsidRPr="00004A24">
              <w:rPr>
                <w:rFonts w:ascii="Times New Roman" w:hAnsi="Times New Roman" w:cs="Times New Roman"/>
                <w:sz w:val="24"/>
                <w:szCs w:val="24"/>
              </w:rPr>
              <w:t>14.</w:t>
            </w:r>
            <w:r w:rsidRPr="00004A24">
              <w:rPr>
                <w:rFonts w:ascii="Times New Roman" w:hAnsi="Times New Roman" w:cs="Times New Roman"/>
                <w:sz w:val="24"/>
                <w:szCs w:val="24"/>
                <w:vertAlign w:val="superscript"/>
              </w:rPr>
              <w:t>1</w:t>
            </w:r>
            <w:r w:rsidRPr="00004A24">
              <w:rPr>
                <w:rFonts w:ascii="Times New Roman" w:hAnsi="Times New Roman" w:cs="Times New Roman"/>
                <w:sz w:val="24"/>
                <w:szCs w:val="24"/>
              </w:rPr>
              <w:t> pant</w:t>
            </w:r>
            <w:r w:rsidR="0080295B" w:rsidRPr="00004A24">
              <w:rPr>
                <w:rFonts w:ascii="Times New Roman" w:hAnsi="Times New Roman" w:cs="Times New Roman"/>
                <w:sz w:val="24"/>
                <w:szCs w:val="24"/>
              </w:rPr>
              <w:t xml:space="preserve">u, </w:t>
            </w:r>
            <w:r w:rsidRPr="00004A24">
              <w:rPr>
                <w:rFonts w:ascii="Times New Roman" w:hAnsi="Times New Roman" w:cs="Times New Roman"/>
                <w:sz w:val="24"/>
                <w:szCs w:val="24"/>
              </w:rPr>
              <w:t xml:space="preserve">pašvaldība ir tiesīga izdot informatīvu – periodisku iespiedtehnikā izdotu izdevumu, kurā tā informē vietējos iedzīvotājus par </w:t>
            </w:r>
            <w:r w:rsidR="00322D6B" w:rsidRPr="00004A24">
              <w:rPr>
                <w:rFonts w:ascii="Times New Roman" w:hAnsi="Times New Roman" w:cs="Times New Roman"/>
                <w:sz w:val="24"/>
                <w:szCs w:val="24"/>
              </w:rPr>
              <w:t xml:space="preserve">likuma “Par pašvaldībām” </w:t>
            </w:r>
            <w:r w:rsidRPr="00004A24">
              <w:rPr>
                <w:rFonts w:ascii="Times New Roman" w:hAnsi="Times New Roman" w:cs="Times New Roman"/>
                <w:sz w:val="24"/>
                <w:szCs w:val="24"/>
              </w:rPr>
              <w:t xml:space="preserve"> 6. pantā noteikto funkciju izpildi, kā arī publicē šajā likumā un citos normatīvajos aktos noteikto informāciju</w:t>
            </w:r>
            <w:r w:rsidR="00322D6B" w:rsidRPr="00004A24">
              <w:rPr>
                <w:rFonts w:ascii="Times New Roman" w:hAnsi="Times New Roman" w:cs="Times New Roman"/>
                <w:sz w:val="24"/>
                <w:szCs w:val="24"/>
              </w:rPr>
              <w:t xml:space="preserve">. Likuma “Par pašvaldībām” </w:t>
            </w:r>
            <w:r w:rsidR="00E77517" w:rsidRPr="00004A24">
              <w:rPr>
                <w:rFonts w:ascii="Times New Roman" w:hAnsi="Times New Roman" w:cs="Times New Roman"/>
                <w:sz w:val="24"/>
                <w:szCs w:val="24"/>
              </w:rPr>
              <w:t>14.</w:t>
            </w:r>
            <w:r w:rsidR="00E77517" w:rsidRPr="00004A24">
              <w:rPr>
                <w:rFonts w:ascii="Times New Roman" w:hAnsi="Times New Roman" w:cs="Times New Roman"/>
                <w:sz w:val="24"/>
                <w:szCs w:val="24"/>
                <w:vertAlign w:val="superscript"/>
              </w:rPr>
              <w:t>1</w:t>
            </w:r>
            <w:r w:rsidR="00E77517" w:rsidRPr="00004A24">
              <w:rPr>
                <w:rFonts w:ascii="Times New Roman" w:hAnsi="Times New Roman" w:cs="Times New Roman"/>
                <w:sz w:val="24"/>
                <w:szCs w:val="24"/>
              </w:rPr>
              <w:t> </w:t>
            </w:r>
            <w:r w:rsidR="00B00FA6" w:rsidRPr="00004A24">
              <w:rPr>
                <w:rFonts w:ascii="Times New Roman" w:hAnsi="Times New Roman" w:cs="Times New Roman"/>
                <w:sz w:val="24"/>
                <w:szCs w:val="24"/>
              </w:rPr>
              <w:t xml:space="preserve">panta noteikumi attiecas arī uz informatīvā izdevuma pārpublicēšanu elektroniski. </w:t>
            </w:r>
            <w:r w:rsidR="00494660" w:rsidRPr="00004A24">
              <w:rPr>
                <w:rFonts w:ascii="Times New Roman" w:hAnsi="Times New Roman" w:cs="Times New Roman"/>
                <w:sz w:val="24"/>
                <w:szCs w:val="24"/>
              </w:rPr>
              <w:t>Noteikumu projekta 10.</w:t>
            </w:r>
            <w:r w:rsidR="004546F9" w:rsidRPr="00004A24">
              <w:rPr>
                <w:rFonts w:ascii="Times New Roman" w:hAnsi="Times New Roman" w:cs="Times New Roman"/>
                <w:sz w:val="24"/>
                <w:szCs w:val="24"/>
              </w:rPr>
              <w:t> </w:t>
            </w:r>
            <w:r w:rsidR="00494660" w:rsidRPr="00004A24">
              <w:rPr>
                <w:rFonts w:ascii="Times New Roman" w:hAnsi="Times New Roman" w:cs="Times New Roman"/>
                <w:sz w:val="24"/>
                <w:szCs w:val="24"/>
              </w:rPr>
              <w:t xml:space="preserve">punkts aktualizē </w:t>
            </w:r>
            <w:r w:rsidR="007F2FF5" w:rsidRPr="00004A24">
              <w:rPr>
                <w:rFonts w:ascii="Times New Roman" w:hAnsi="Times New Roman" w:cs="Times New Roman"/>
                <w:sz w:val="24"/>
                <w:szCs w:val="24"/>
              </w:rPr>
              <w:t xml:space="preserve">atbildīgai personai </w:t>
            </w:r>
            <w:r w:rsidR="00BC75B6" w:rsidRPr="00004A24">
              <w:rPr>
                <w:rFonts w:ascii="Times New Roman" w:hAnsi="Times New Roman" w:cs="Times New Roman"/>
                <w:sz w:val="24"/>
                <w:szCs w:val="24"/>
              </w:rPr>
              <w:t>informācijas</w:t>
            </w:r>
            <w:r w:rsidR="007F2FF5" w:rsidRPr="00004A24">
              <w:rPr>
                <w:rFonts w:ascii="Times New Roman" w:hAnsi="Times New Roman" w:cs="Times New Roman"/>
                <w:sz w:val="24"/>
                <w:szCs w:val="24"/>
              </w:rPr>
              <w:t xml:space="preserve"> sniegšana</w:t>
            </w:r>
            <w:r w:rsidR="00BC75B6" w:rsidRPr="00004A24">
              <w:rPr>
                <w:rFonts w:ascii="Times New Roman" w:hAnsi="Times New Roman" w:cs="Times New Roman"/>
                <w:sz w:val="24"/>
                <w:szCs w:val="24"/>
              </w:rPr>
              <w:t xml:space="preserve">s </w:t>
            </w:r>
            <w:r w:rsidR="007F2FF5" w:rsidRPr="00004A24">
              <w:rPr>
                <w:rFonts w:ascii="Times New Roman" w:hAnsi="Times New Roman" w:cs="Times New Roman"/>
                <w:sz w:val="24"/>
                <w:szCs w:val="24"/>
              </w:rPr>
              <w:t>veidu</w:t>
            </w:r>
            <w:r w:rsidR="00E62187" w:rsidRPr="00004A24">
              <w:rPr>
                <w:rFonts w:ascii="Times New Roman" w:hAnsi="Times New Roman" w:cs="Times New Roman"/>
                <w:sz w:val="24"/>
                <w:szCs w:val="24"/>
              </w:rPr>
              <w:t xml:space="preserve">, kas minēts Noteikumu Nr. 131 62. punktā. Tādējādi atbildīgā persona </w:t>
            </w:r>
            <w:r w:rsidR="00F973B0" w:rsidRPr="00004A24">
              <w:rPr>
                <w:rFonts w:ascii="Times New Roman" w:hAnsi="Times New Roman" w:cs="Times New Roman"/>
                <w:sz w:val="24"/>
                <w:szCs w:val="24"/>
              </w:rPr>
              <w:t>var</w:t>
            </w:r>
            <w:r w:rsidR="00533D99" w:rsidRPr="00004A24">
              <w:rPr>
                <w:rFonts w:ascii="Times New Roman" w:hAnsi="Times New Roman" w:cs="Times New Roman"/>
                <w:sz w:val="24"/>
                <w:szCs w:val="24"/>
              </w:rPr>
              <w:t xml:space="preserve"> publicēt </w:t>
            </w:r>
            <w:r w:rsidR="009416F3" w:rsidRPr="00004A24">
              <w:rPr>
                <w:rFonts w:ascii="Times New Roman" w:hAnsi="Times New Roman" w:cs="Times New Roman"/>
                <w:sz w:val="24"/>
                <w:szCs w:val="24"/>
              </w:rPr>
              <w:t>paziņojumu p</w:t>
            </w:r>
            <w:r w:rsidR="00DE7B1E" w:rsidRPr="00004A24">
              <w:rPr>
                <w:rFonts w:ascii="Times New Roman" w:hAnsi="Times New Roman" w:cs="Times New Roman"/>
                <w:sz w:val="24"/>
                <w:szCs w:val="24"/>
              </w:rPr>
              <w:t>ašvaldības informatīvajā izdevumā vai tās tīmekļa vietnē</w:t>
            </w:r>
            <w:r w:rsidR="00B83283" w:rsidRPr="00004A24">
              <w:rPr>
                <w:rFonts w:ascii="Times New Roman" w:hAnsi="Times New Roman" w:cs="Times New Roman"/>
                <w:sz w:val="24"/>
                <w:szCs w:val="24"/>
              </w:rPr>
              <w:t xml:space="preserve"> vai </w:t>
            </w:r>
            <w:r w:rsidR="00C44274" w:rsidRPr="00004A24">
              <w:rPr>
                <w:rFonts w:ascii="Times New Roman" w:hAnsi="Times New Roman" w:cs="Times New Roman"/>
                <w:sz w:val="24"/>
                <w:szCs w:val="24"/>
              </w:rPr>
              <w:t>citā vietējā laikrakstā</w:t>
            </w:r>
            <w:r w:rsidR="00391B1F" w:rsidRPr="00004A24">
              <w:rPr>
                <w:rFonts w:ascii="Times New Roman" w:hAnsi="Times New Roman" w:cs="Times New Roman"/>
                <w:sz w:val="24"/>
                <w:szCs w:val="24"/>
              </w:rPr>
              <w:t>, izvērtējot optimālāko informācijas sniegšanas veidu, ņemot vērā arī</w:t>
            </w:r>
            <w:r w:rsidR="00BD6039" w:rsidRPr="00004A24">
              <w:rPr>
                <w:rFonts w:ascii="Times New Roman" w:hAnsi="Times New Roman" w:cs="Times New Roman"/>
                <w:sz w:val="24"/>
                <w:szCs w:val="24"/>
              </w:rPr>
              <w:t xml:space="preserve"> termiņ</w:t>
            </w:r>
            <w:r w:rsidR="00BB2CEE" w:rsidRPr="00004A24">
              <w:rPr>
                <w:rFonts w:ascii="Times New Roman" w:hAnsi="Times New Roman" w:cs="Times New Roman"/>
                <w:sz w:val="24"/>
                <w:szCs w:val="24"/>
              </w:rPr>
              <w:t>u (</w:t>
            </w:r>
            <w:r w:rsidR="00BD6039" w:rsidRPr="00004A24">
              <w:rPr>
                <w:rFonts w:ascii="Times New Roman" w:hAnsi="Times New Roman" w:cs="Times New Roman"/>
                <w:sz w:val="24"/>
                <w:szCs w:val="24"/>
              </w:rPr>
              <w:t>vismaz 10 dienas pirms informācijas sniegšanas</w:t>
            </w:r>
            <w:r w:rsidR="00307672" w:rsidRPr="00004A24">
              <w:rPr>
                <w:rFonts w:ascii="Times New Roman" w:hAnsi="Times New Roman" w:cs="Times New Roman"/>
                <w:sz w:val="24"/>
                <w:szCs w:val="24"/>
              </w:rPr>
              <w:t xml:space="preserve"> </w:t>
            </w:r>
            <w:r w:rsidR="00BD6039" w:rsidRPr="00004A24">
              <w:rPr>
                <w:rFonts w:ascii="Times New Roman" w:hAnsi="Times New Roman" w:cs="Times New Roman"/>
                <w:sz w:val="24"/>
                <w:szCs w:val="24"/>
              </w:rPr>
              <w:t>sabiedrībai</w:t>
            </w:r>
            <w:r w:rsidR="00BB2CEE" w:rsidRPr="00004A24">
              <w:rPr>
                <w:rFonts w:ascii="Times New Roman" w:hAnsi="Times New Roman" w:cs="Times New Roman"/>
                <w:sz w:val="24"/>
                <w:szCs w:val="24"/>
              </w:rPr>
              <w:t>)</w:t>
            </w:r>
            <w:r w:rsidR="00C44274" w:rsidRPr="00004A24">
              <w:rPr>
                <w:rFonts w:ascii="Times New Roman" w:hAnsi="Times New Roman" w:cs="Times New Roman"/>
                <w:sz w:val="24"/>
                <w:szCs w:val="24"/>
              </w:rPr>
              <w:t xml:space="preserve">. Šie grozījumi </w:t>
            </w:r>
            <w:r w:rsidR="00AB2063" w:rsidRPr="00004A24">
              <w:rPr>
                <w:rFonts w:ascii="Times New Roman" w:hAnsi="Times New Roman" w:cs="Times New Roman"/>
                <w:sz w:val="24"/>
                <w:szCs w:val="24"/>
              </w:rPr>
              <w:t>aktualizē</w:t>
            </w:r>
            <w:r w:rsidR="00F33287" w:rsidRPr="00004A24">
              <w:rPr>
                <w:rFonts w:ascii="Times New Roman" w:hAnsi="Times New Roman" w:cs="Times New Roman"/>
                <w:sz w:val="24"/>
                <w:szCs w:val="24"/>
              </w:rPr>
              <w:t xml:space="preserve"> </w:t>
            </w:r>
            <w:r w:rsidR="00AB2063" w:rsidRPr="00004A24">
              <w:rPr>
                <w:rFonts w:ascii="Times New Roman" w:hAnsi="Times New Roman" w:cs="Times New Roman"/>
                <w:sz w:val="24"/>
                <w:szCs w:val="24"/>
              </w:rPr>
              <w:t>Direktīvas 2012/18/ES 1</w:t>
            </w:r>
            <w:r w:rsidR="00D00C2B" w:rsidRPr="00004A24">
              <w:rPr>
                <w:rFonts w:ascii="Times New Roman" w:hAnsi="Times New Roman" w:cs="Times New Roman"/>
                <w:sz w:val="24"/>
                <w:szCs w:val="24"/>
              </w:rPr>
              <w:t>5</w:t>
            </w:r>
            <w:r w:rsidR="00AB2063" w:rsidRPr="00004A24">
              <w:rPr>
                <w:rFonts w:ascii="Times New Roman" w:hAnsi="Times New Roman" w:cs="Times New Roman"/>
                <w:sz w:val="24"/>
                <w:szCs w:val="24"/>
              </w:rPr>
              <w:t xml:space="preserve">. panta </w:t>
            </w:r>
            <w:r w:rsidR="00D00C2B" w:rsidRPr="00004A24">
              <w:rPr>
                <w:rFonts w:ascii="Times New Roman" w:hAnsi="Times New Roman" w:cs="Times New Roman"/>
                <w:sz w:val="24"/>
                <w:szCs w:val="24"/>
              </w:rPr>
              <w:t>2</w:t>
            </w:r>
            <w:r w:rsidR="00AB2063" w:rsidRPr="00004A24">
              <w:rPr>
                <w:rFonts w:ascii="Times New Roman" w:hAnsi="Times New Roman" w:cs="Times New Roman"/>
                <w:sz w:val="24"/>
                <w:szCs w:val="24"/>
              </w:rPr>
              <w:t xml:space="preserve">. punkta </w:t>
            </w:r>
            <w:r w:rsidR="00D00C2B" w:rsidRPr="00004A24">
              <w:rPr>
                <w:rFonts w:ascii="Times New Roman" w:hAnsi="Times New Roman" w:cs="Times New Roman"/>
                <w:sz w:val="24"/>
                <w:szCs w:val="24"/>
              </w:rPr>
              <w:t>prasību pārņemšanu</w:t>
            </w:r>
            <w:r w:rsidR="009B1CA9" w:rsidRPr="00004A24">
              <w:rPr>
                <w:rFonts w:ascii="Times New Roman" w:hAnsi="Times New Roman" w:cs="Times New Roman"/>
                <w:sz w:val="24"/>
                <w:szCs w:val="24"/>
              </w:rPr>
              <w:t xml:space="preserve"> par informācijas sniegšanai sabiedrība</w:t>
            </w:r>
            <w:r w:rsidR="00D00C2B" w:rsidRPr="00004A24">
              <w:rPr>
                <w:rFonts w:ascii="Times New Roman" w:hAnsi="Times New Roman" w:cs="Times New Roman"/>
                <w:sz w:val="24"/>
                <w:szCs w:val="24"/>
              </w:rPr>
              <w:t xml:space="preserve">. </w:t>
            </w:r>
          </w:p>
        </w:tc>
      </w:tr>
      <w:tr w:rsidR="00FA4829" w:rsidRPr="00004A24" w14:paraId="544F860A" w14:textId="77777777" w:rsidTr="00B42C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B62899" w14:textId="77777777" w:rsidR="00B42C92" w:rsidRPr="00004A24" w:rsidRDefault="00B42C92" w:rsidP="00B42C92">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E407350" w14:textId="77777777" w:rsidR="00B42C92" w:rsidRPr="00004A24" w:rsidRDefault="00B42C92" w:rsidP="00B42C92">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994961B" w14:textId="57A37755" w:rsidR="00B42C92" w:rsidRPr="00004A24" w:rsidRDefault="008E49A7" w:rsidP="00EA4A94">
            <w:pPr>
              <w:spacing w:after="0" w:line="240" w:lineRule="auto"/>
              <w:jc w:val="both"/>
              <w:rPr>
                <w:rFonts w:ascii="Times New Roman" w:eastAsia="Times New Roman" w:hAnsi="Times New Roman" w:cs="Times New Roman"/>
                <w:iCs/>
                <w:sz w:val="24"/>
                <w:szCs w:val="24"/>
                <w:lang w:eastAsia="lv-LV"/>
              </w:rPr>
            </w:pPr>
            <w:r w:rsidRPr="00004A24">
              <w:rPr>
                <w:rFonts w:ascii="Times New Roman" w:hAnsi="Times New Roman" w:cs="Times New Roman"/>
                <w:sz w:val="24"/>
                <w:szCs w:val="24"/>
              </w:rPr>
              <w:t>VARAM</w:t>
            </w:r>
            <w:r w:rsidR="00BB1C4A" w:rsidRPr="00004A24">
              <w:rPr>
                <w:rFonts w:ascii="Times New Roman" w:hAnsi="Times New Roman" w:cs="Times New Roman"/>
                <w:sz w:val="24"/>
                <w:szCs w:val="24"/>
              </w:rPr>
              <w:t xml:space="preserve">, </w:t>
            </w:r>
            <w:r w:rsidR="00EA4A94" w:rsidRPr="00004A24">
              <w:rPr>
                <w:rFonts w:ascii="Times New Roman" w:hAnsi="Times New Roman" w:cs="Times New Roman"/>
                <w:sz w:val="24"/>
                <w:szCs w:val="24"/>
              </w:rPr>
              <w:t>Vides pārraudzības valsts birojs, Valsts vides dienests.</w:t>
            </w:r>
          </w:p>
        </w:tc>
      </w:tr>
      <w:tr w:rsidR="00FA4829" w:rsidRPr="00004A24" w14:paraId="26F73A13" w14:textId="77777777" w:rsidTr="00B42C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D60DC5" w14:textId="77777777" w:rsidR="00B42C92" w:rsidRPr="00004A24" w:rsidRDefault="00B42C92" w:rsidP="00B42C92">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3DAF3C3" w14:textId="77777777" w:rsidR="00B42C92" w:rsidRPr="00004A24" w:rsidRDefault="00B42C92" w:rsidP="00B42C92">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1C67EB2" w14:textId="77777777" w:rsidR="00B42C92" w:rsidRPr="00004A24" w:rsidRDefault="00B42C92" w:rsidP="00B42C92">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Nav</w:t>
            </w:r>
          </w:p>
        </w:tc>
      </w:tr>
    </w:tbl>
    <w:p w14:paraId="757BA259" w14:textId="77777777" w:rsidR="00E5323B" w:rsidRPr="00004A24" w:rsidRDefault="00E5323B"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A4829" w:rsidRPr="00004A24" w14:paraId="3BC470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10E94E" w14:textId="1D3E57BC" w:rsidR="002C6B6B" w:rsidRPr="00004A24" w:rsidRDefault="00E5323B" w:rsidP="001811F9">
            <w:pPr>
              <w:spacing w:after="0" w:line="240" w:lineRule="auto"/>
              <w:rPr>
                <w:rFonts w:ascii="Times New Roman" w:eastAsia="Times New Roman" w:hAnsi="Times New Roman" w:cs="Times New Roman"/>
                <w:b/>
                <w:bCs/>
                <w:iCs/>
                <w:sz w:val="24"/>
                <w:szCs w:val="24"/>
                <w:lang w:eastAsia="lv-LV"/>
              </w:rPr>
            </w:pPr>
            <w:r w:rsidRPr="00004A2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p w14:paraId="23101A0F" w14:textId="404722DA" w:rsidR="002C6B6B" w:rsidRPr="00004A24" w:rsidRDefault="002C6B6B" w:rsidP="002C6B6B">
            <w:pPr>
              <w:rPr>
                <w:rFonts w:ascii="Times New Roman" w:eastAsia="Times New Roman" w:hAnsi="Times New Roman" w:cs="Times New Roman"/>
                <w:sz w:val="24"/>
                <w:szCs w:val="24"/>
                <w:lang w:eastAsia="lv-LV"/>
              </w:rPr>
            </w:pPr>
          </w:p>
        </w:tc>
      </w:tr>
      <w:tr w:rsidR="00FA4829" w:rsidRPr="00004A24" w14:paraId="2BE8CF25" w14:textId="77777777" w:rsidTr="003B03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15961C" w14:textId="77777777" w:rsidR="00B42C92" w:rsidRPr="00004A24" w:rsidRDefault="00B42C92" w:rsidP="00B42C92">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92CA357" w14:textId="77777777" w:rsidR="00B42C92" w:rsidRPr="00004A24" w:rsidRDefault="00B42C92" w:rsidP="00B42C92">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 xml:space="preserve">Sabiedrības </w:t>
            </w:r>
            <w:proofErr w:type="spellStart"/>
            <w:r w:rsidRPr="00004A24">
              <w:rPr>
                <w:rFonts w:ascii="Times New Roman" w:eastAsia="Times New Roman" w:hAnsi="Times New Roman" w:cs="Times New Roman"/>
                <w:iCs/>
                <w:sz w:val="24"/>
                <w:szCs w:val="24"/>
                <w:lang w:eastAsia="lv-LV"/>
              </w:rPr>
              <w:t>mērķgrupas</w:t>
            </w:r>
            <w:proofErr w:type="spellEnd"/>
            <w:r w:rsidRPr="00004A24">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3082FB20" w14:textId="21FA2CE7" w:rsidR="00B42C92" w:rsidRPr="00004A24" w:rsidRDefault="00DD7528" w:rsidP="00B42C92">
            <w:pPr>
              <w:spacing w:after="0" w:line="240" w:lineRule="auto"/>
              <w:jc w:val="both"/>
              <w:rPr>
                <w:rFonts w:ascii="Times New Roman" w:eastAsia="Times New Roman" w:hAnsi="Times New Roman" w:cs="Times New Roman"/>
                <w:sz w:val="24"/>
                <w:szCs w:val="24"/>
                <w:lang w:eastAsia="lv-LV"/>
              </w:rPr>
            </w:pPr>
            <w:r w:rsidRPr="00004A24">
              <w:rPr>
                <w:rFonts w:ascii="Times New Roman" w:eastAsia="Times New Roman" w:hAnsi="Times New Roman" w:cs="Times New Roman"/>
                <w:sz w:val="24"/>
                <w:szCs w:val="24"/>
                <w:lang w:eastAsia="lv-LV"/>
              </w:rPr>
              <w:t>Noteikumu projekts tieši ietekmē komersantus, kuriem pieder objekti vai iekārtas, kuros tiek veiktas darbības ar ķīmiskām vielām un maisījumiem apjomos un bīstamības kategorijās, kas noteiktas</w:t>
            </w:r>
            <w:r w:rsidR="00350093" w:rsidRPr="00004A24">
              <w:rPr>
                <w:rFonts w:ascii="Times New Roman" w:eastAsia="Times New Roman" w:hAnsi="Times New Roman" w:cs="Times New Roman"/>
                <w:sz w:val="24"/>
                <w:szCs w:val="24"/>
                <w:lang w:eastAsia="lv-LV"/>
              </w:rPr>
              <w:t xml:space="preserve"> </w:t>
            </w:r>
            <w:r w:rsidR="003E17EF" w:rsidRPr="00004A24">
              <w:rPr>
                <w:rFonts w:ascii="Times New Roman" w:eastAsia="Times New Roman" w:hAnsi="Times New Roman" w:cs="Times New Roman"/>
                <w:sz w:val="24"/>
                <w:szCs w:val="24"/>
                <w:lang w:eastAsia="lv-LV"/>
              </w:rPr>
              <w:t>Noteikumi Nr. 131</w:t>
            </w:r>
            <w:r w:rsidRPr="00004A24">
              <w:rPr>
                <w:rFonts w:ascii="Times New Roman" w:eastAsia="Times New Roman" w:hAnsi="Times New Roman" w:cs="Times New Roman"/>
                <w:sz w:val="24"/>
                <w:szCs w:val="24"/>
                <w:lang w:eastAsia="lv-LV"/>
              </w:rPr>
              <w:t xml:space="preserve"> 1.</w:t>
            </w:r>
            <w:r w:rsidR="003E17EF" w:rsidRPr="00004A24">
              <w:rPr>
                <w:rFonts w:ascii="Times New Roman" w:eastAsia="Times New Roman" w:hAnsi="Times New Roman" w:cs="Times New Roman"/>
                <w:sz w:val="24"/>
                <w:szCs w:val="24"/>
                <w:lang w:eastAsia="lv-LV"/>
              </w:rPr>
              <w:t> </w:t>
            </w:r>
            <w:r w:rsidRPr="00004A24">
              <w:rPr>
                <w:rFonts w:ascii="Times New Roman" w:eastAsia="Times New Roman" w:hAnsi="Times New Roman" w:cs="Times New Roman"/>
                <w:sz w:val="24"/>
                <w:szCs w:val="24"/>
                <w:lang w:eastAsia="lv-LV"/>
              </w:rPr>
              <w:t>pielikumā</w:t>
            </w:r>
            <w:r w:rsidR="003E17EF" w:rsidRPr="00004A24">
              <w:rPr>
                <w:rFonts w:ascii="Times New Roman" w:eastAsia="Times New Roman" w:hAnsi="Times New Roman" w:cs="Times New Roman"/>
                <w:sz w:val="24"/>
                <w:szCs w:val="24"/>
                <w:lang w:eastAsia="lv-LV"/>
              </w:rPr>
              <w:t xml:space="preserve"> (o</w:t>
            </w:r>
            <w:r w:rsidRPr="00004A24">
              <w:rPr>
                <w:rFonts w:ascii="Times New Roman" w:eastAsia="Times New Roman" w:hAnsi="Times New Roman" w:cs="Times New Roman"/>
                <w:sz w:val="24"/>
                <w:szCs w:val="24"/>
                <w:lang w:eastAsia="lv-LV"/>
              </w:rPr>
              <w:t xml:space="preserve">bjektu saraksts pieejams Vides pārraudzības valsts biroja tīmekļa vietnē: </w:t>
            </w:r>
            <w:r w:rsidR="004C714A" w:rsidRPr="00004A24">
              <w:rPr>
                <w:rFonts w:ascii="Times New Roman" w:eastAsia="Times New Roman" w:hAnsi="Times New Roman" w:cs="Times New Roman"/>
                <w:sz w:val="24"/>
                <w:szCs w:val="24"/>
                <w:lang w:eastAsia="lv-LV"/>
              </w:rPr>
              <w:t>http://www.vpvb.gov.lv/lv/avariju-risks/objektu-saraksts</w:t>
            </w:r>
            <w:r w:rsidR="003E17EF" w:rsidRPr="00004A24">
              <w:rPr>
                <w:rFonts w:ascii="Times New Roman" w:hAnsi="Times New Roman" w:cs="Times New Roman"/>
                <w:sz w:val="24"/>
                <w:szCs w:val="24"/>
              </w:rPr>
              <w:t>)</w:t>
            </w:r>
            <w:r w:rsidR="004C714A" w:rsidRPr="00004A24">
              <w:rPr>
                <w:rFonts w:ascii="Times New Roman" w:hAnsi="Times New Roman" w:cs="Times New Roman"/>
                <w:sz w:val="24"/>
                <w:szCs w:val="24"/>
              </w:rPr>
              <w:t>.</w:t>
            </w:r>
          </w:p>
        </w:tc>
      </w:tr>
      <w:tr w:rsidR="00FA4829" w:rsidRPr="00004A24" w14:paraId="4A0DAED4" w14:textId="77777777" w:rsidTr="00B42C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5F9416" w14:textId="77777777" w:rsidR="00655F2C" w:rsidRPr="00004A24" w:rsidRDefault="00E5323B"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6C0DB11" w14:textId="77777777" w:rsidR="00E5323B" w:rsidRPr="00004A24" w:rsidRDefault="00E5323B"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FA11B87" w14:textId="77777777" w:rsidR="003D7537" w:rsidRPr="00004A24" w:rsidRDefault="003D7537" w:rsidP="006871A3">
            <w:pPr>
              <w:pStyle w:val="tv213"/>
              <w:spacing w:before="0" w:beforeAutospacing="0" w:after="0" w:afterAutospacing="0"/>
              <w:jc w:val="both"/>
            </w:pPr>
            <w:r w:rsidRPr="00004A24">
              <w:rPr>
                <w:iCs/>
              </w:rPr>
              <w:t>Noteikumu projekts nerada ietekmi uz tautsaimniecību un administratīvo slogu.</w:t>
            </w:r>
          </w:p>
          <w:p w14:paraId="42A9E9BA" w14:textId="24617B4B" w:rsidR="006871A3" w:rsidRPr="00004A24" w:rsidRDefault="006871A3" w:rsidP="006871A3">
            <w:pPr>
              <w:pStyle w:val="tv213"/>
              <w:spacing w:before="0" w:beforeAutospacing="0" w:after="0" w:afterAutospacing="0"/>
              <w:jc w:val="both"/>
            </w:pPr>
            <w:r w:rsidRPr="00004A24">
              <w:t xml:space="preserve">Noteikumu projekta prasības </w:t>
            </w:r>
            <w:r w:rsidR="00620D2A" w:rsidRPr="00004A24">
              <w:t>neskar</w:t>
            </w:r>
            <w:r w:rsidRPr="00004A24">
              <w:t xml:space="preserve"> </w:t>
            </w:r>
            <w:r w:rsidR="00620D2A" w:rsidRPr="00004A24">
              <w:rPr>
                <w:shd w:val="clear" w:color="auto" w:fill="FFFFFF"/>
              </w:rPr>
              <w:t>Nacionālā attīstības plāna rādītājus,</w:t>
            </w:r>
            <w:r w:rsidR="00113890" w:rsidRPr="00004A24">
              <w:rPr>
                <w:shd w:val="clear" w:color="auto" w:fill="FFFFFF"/>
              </w:rPr>
              <w:t xml:space="preserve"> </w:t>
            </w:r>
            <w:r w:rsidRPr="00004A24">
              <w:t>konkurenci</w:t>
            </w:r>
            <w:r w:rsidR="00620D2A" w:rsidRPr="00004A24">
              <w:t xml:space="preserve"> un nevalstiskās organizācijas.</w:t>
            </w:r>
          </w:p>
          <w:p w14:paraId="0B785CB1" w14:textId="77777777" w:rsidR="006871A3" w:rsidRPr="00004A24" w:rsidRDefault="006871A3" w:rsidP="006871A3">
            <w:pPr>
              <w:pStyle w:val="tv213"/>
              <w:spacing w:before="0" w:beforeAutospacing="0" w:after="0" w:afterAutospacing="0"/>
              <w:jc w:val="both"/>
            </w:pPr>
            <w:r w:rsidRPr="00004A24">
              <w:t xml:space="preserve">Noteikumu projekta ietekme uz vidi </w:t>
            </w:r>
            <w:r w:rsidR="00B13BB7" w:rsidRPr="00004A24">
              <w:t xml:space="preserve">un cilvēku veselību </w:t>
            </w:r>
            <w:r w:rsidRPr="00004A24">
              <w:t>ir vērtējama pozitīvi.</w:t>
            </w:r>
          </w:p>
          <w:p w14:paraId="238896CB" w14:textId="77777777" w:rsidR="006871A3" w:rsidRPr="00004A24" w:rsidRDefault="006871A3" w:rsidP="00B13BB7">
            <w:pPr>
              <w:spacing w:after="0" w:line="240" w:lineRule="auto"/>
              <w:jc w:val="both"/>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sz w:val="24"/>
                <w:szCs w:val="24"/>
                <w:lang w:eastAsia="lv-LV"/>
              </w:rPr>
              <w:t>Sabiedrības grupām un institūcijām projekta tiesiskais regulējums nemaina tiesības un pienākumus, kā arī veicamās darbības.</w:t>
            </w:r>
          </w:p>
        </w:tc>
      </w:tr>
      <w:tr w:rsidR="00FA4829" w:rsidRPr="00004A24" w14:paraId="40F94CF2" w14:textId="77777777" w:rsidTr="00B42C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F8E6FE" w14:textId="77777777" w:rsidR="00655F2C" w:rsidRPr="00004A24" w:rsidRDefault="00E5323B"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CC247EF" w14:textId="77777777" w:rsidR="00E5323B" w:rsidRPr="00004A24" w:rsidRDefault="00E5323B"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44E755D" w14:textId="77777777" w:rsidR="00E5323B" w:rsidRPr="00004A24" w:rsidRDefault="006871A3"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Projekts šo jomu neskar</w:t>
            </w:r>
          </w:p>
        </w:tc>
      </w:tr>
      <w:tr w:rsidR="00FA4829" w:rsidRPr="00004A24" w14:paraId="6A5AAFC2" w14:textId="77777777" w:rsidTr="00B42C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09C9CA" w14:textId="77777777" w:rsidR="00655F2C" w:rsidRPr="00004A24" w:rsidRDefault="00E5323B"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D8F171D" w14:textId="77777777" w:rsidR="00E5323B" w:rsidRPr="00004A24" w:rsidRDefault="00E5323B"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5766703" w14:textId="77777777" w:rsidR="00E5323B" w:rsidRPr="00004A24" w:rsidRDefault="006871A3"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Projekts šo jomu neskar</w:t>
            </w:r>
          </w:p>
        </w:tc>
      </w:tr>
      <w:tr w:rsidR="00FA4829" w:rsidRPr="00004A24" w14:paraId="66A986C8" w14:textId="77777777" w:rsidTr="00B42C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15A53B" w14:textId="77777777" w:rsidR="00655F2C" w:rsidRPr="00004A24" w:rsidRDefault="00E5323B"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D7096A9" w14:textId="77777777" w:rsidR="00E5323B" w:rsidRPr="00004A24" w:rsidRDefault="00E5323B"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3509D26" w14:textId="77777777" w:rsidR="00E5323B" w:rsidRPr="00004A24" w:rsidRDefault="006871A3"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Nav</w:t>
            </w:r>
          </w:p>
        </w:tc>
      </w:tr>
    </w:tbl>
    <w:p w14:paraId="10A4878B" w14:textId="77777777" w:rsidR="00E5323B" w:rsidRPr="00004A24" w:rsidRDefault="00E5323B"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A4829" w:rsidRPr="00004A24" w14:paraId="31771550" w14:textId="77777777" w:rsidTr="00AE33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F08DA8" w14:textId="77777777" w:rsidR="00022615" w:rsidRPr="00004A24" w:rsidRDefault="00022615" w:rsidP="00022615">
            <w:pPr>
              <w:spacing w:after="0" w:line="240" w:lineRule="auto"/>
              <w:jc w:val="center"/>
              <w:rPr>
                <w:rFonts w:ascii="Times New Roman" w:eastAsia="Times New Roman" w:hAnsi="Times New Roman" w:cs="Times New Roman"/>
                <w:b/>
                <w:bCs/>
                <w:iCs/>
                <w:sz w:val="24"/>
                <w:szCs w:val="24"/>
                <w:lang w:eastAsia="lv-LV"/>
              </w:rPr>
            </w:pPr>
            <w:r w:rsidRPr="00004A24">
              <w:rPr>
                <w:rFonts w:ascii="Times New Roman" w:eastAsia="Times New Roman" w:hAnsi="Times New Roman"/>
                <w:b/>
                <w:bCs/>
                <w:sz w:val="24"/>
                <w:szCs w:val="24"/>
                <w:lang w:eastAsia="lv-LV"/>
              </w:rPr>
              <w:t>III. Tiesību akta projekta ietekme uz valsts budžetu un pašvaldību budžetiem</w:t>
            </w:r>
          </w:p>
        </w:tc>
      </w:tr>
      <w:tr w:rsidR="00022615" w:rsidRPr="00004A24" w14:paraId="0CC36412" w14:textId="77777777" w:rsidTr="00AE33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796924" w14:textId="77777777" w:rsidR="00022615" w:rsidRPr="00004A24" w:rsidRDefault="00022615" w:rsidP="00AE33CD">
            <w:pPr>
              <w:spacing w:after="0" w:line="240" w:lineRule="auto"/>
              <w:jc w:val="center"/>
              <w:rPr>
                <w:rFonts w:ascii="Times New Roman" w:eastAsia="Times New Roman" w:hAnsi="Times New Roman" w:cs="Times New Roman"/>
                <w:b/>
                <w:bCs/>
                <w:iCs/>
                <w:sz w:val="24"/>
                <w:szCs w:val="24"/>
                <w:lang w:eastAsia="lv-LV"/>
              </w:rPr>
            </w:pPr>
            <w:r w:rsidRPr="00004A24">
              <w:rPr>
                <w:rFonts w:ascii="Times New Roman" w:eastAsia="Times New Roman" w:hAnsi="Times New Roman"/>
                <w:bCs/>
                <w:sz w:val="24"/>
                <w:szCs w:val="24"/>
                <w:lang w:eastAsia="lv-LV"/>
              </w:rPr>
              <w:t>Projekts šo jomu neskar.</w:t>
            </w:r>
          </w:p>
        </w:tc>
      </w:tr>
    </w:tbl>
    <w:p w14:paraId="3EE2BFC9" w14:textId="77777777" w:rsidR="00022615" w:rsidRPr="00004A24" w:rsidRDefault="0002261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A4829" w:rsidRPr="00004A24" w14:paraId="2157679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E4532B" w14:textId="77777777" w:rsidR="00655F2C" w:rsidRPr="00004A24" w:rsidRDefault="00E5323B" w:rsidP="00E92136">
            <w:pPr>
              <w:spacing w:after="0" w:line="240" w:lineRule="auto"/>
              <w:jc w:val="center"/>
              <w:rPr>
                <w:rFonts w:ascii="Times New Roman" w:eastAsia="Times New Roman" w:hAnsi="Times New Roman" w:cs="Times New Roman"/>
                <w:b/>
                <w:bCs/>
                <w:iCs/>
                <w:sz w:val="24"/>
                <w:szCs w:val="24"/>
                <w:lang w:eastAsia="lv-LV"/>
              </w:rPr>
            </w:pPr>
            <w:r w:rsidRPr="00004A24">
              <w:rPr>
                <w:rFonts w:ascii="Times New Roman" w:eastAsia="Times New Roman" w:hAnsi="Times New Roman" w:cs="Times New Roman"/>
                <w:b/>
                <w:bCs/>
                <w:iCs/>
                <w:sz w:val="24"/>
                <w:szCs w:val="24"/>
                <w:lang w:eastAsia="lv-LV"/>
              </w:rPr>
              <w:t>IV. Tiesību akta projekta ietekme uz spēkā esošo tiesību normu sistēmu</w:t>
            </w:r>
          </w:p>
        </w:tc>
      </w:tr>
      <w:tr w:rsidR="00FA4829" w:rsidRPr="00004A24" w14:paraId="51268F6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2E1D4B" w14:textId="77777777" w:rsidR="00B42C92" w:rsidRPr="00004A24" w:rsidRDefault="00B42C92" w:rsidP="00E92136">
            <w:pPr>
              <w:spacing w:after="0" w:line="240" w:lineRule="auto"/>
              <w:jc w:val="center"/>
              <w:rPr>
                <w:rFonts w:ascii="Times New Roman" w:eastAsia="Times New Roman" w:hAnsi="Times New Roman" w:cs="Times New Roman"/>
                <w:b/>
                <w:bCs/>
                <w:iCs/>
                <w:sz w:val="24"/>
                <w:szCs w:val="24"/>
                <w:lang w:eastAsia="lv-LV"/>
              </w:rPr>
            </w:pPr>
            <w:r w:rsidRPr="00004A24">
              <w:rPr>
                <w:rFonts w:ascii="Times New Roman" w:eastAsia="Times New Roman" w:hAnsi="Times New Roman"/>
                <w:bCs/>
                <w:sz w:val="24"/>
                <w:szCs w:val="24"/>
                <w:lang w:eastAsia="lv-LV"/>
              </w:rPr>
              <w:t>Projekts šo jomu neskar.</w:t>
            </w:r>
          </w:p>
        </w:tc>
      </w:tr>
    </w:tbl>
    <w:p w14:paraId="4F573A81" w14:textId="77777777" w:rsidR="00E5323B" w:rsidRPr="00004A24" w:rsidRDefault="00E5323B"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 xml:space="preserve">  </w:t>
      </w:r>
    </w:p>
    <w:tbl>
      <w:tblPr>
        <w:tblStyle w:val="TableGrid"/>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6"/>
        <w:gridCol w:w="3220"/>
        <w:gridCol w:w="5349"/>
      </w:tblGrid>
      <w:tr w:rsidR="00FA4829" w:rsidRPr="00004A24" w14:paraId="33A7AED0" w14:textId="77777777" w:rsidTr="00AE33CD">
        <w:trPr>
          <w:trHeight w:val="350"/>
          <w:tblCellSpacing w:w="20" w:type="dxa"/>
        </w:trPr>
        <w:tc>
          <w:tcPr>
            <w:tcW w:w="4957" w:type="pct"/>
            <w:gridSpan w:val="3"/>
          </w:tcPr>
          <w:p w14:paraId="606C3E87" w14:textId="77777777" w:rsidR="002F4FF5" w:rsidRPr="00004A24" w:rsidRDefault="002F4FF5" w:rsidP="00AE33CD">
            <w:pPr>
              <w:spacing w:before="120" w:after="120"/>
              <w:jc w:val="center"/>
              <w:rPr>
                <w:sz w:val="24"/>
                <w:szCs w:val="24"/>
              </w:rPr>
            </w:pPr>
            <w:r w:rsidRPr="00004A24">
              <w:rPr>
                <w:b/>
                <w:sz w:val="24"/>
                <w:szCs w:val="24"/>
              </w:rPr>
              <w:t>V. Tiesību akta projekta atbilstība Latvijas Republikas starptautiskajām saistībām</w:t>
            </w:r>
          </w:p>
        </w:tc>
      </w:tr>
      <w:tr w:rsidR="00FA4829" w:rsidRPr="00004A24" w14:paraId="2721D56C" w14:textId="77777777" w:rsidTr="00AE33CD">
        <w:trPr>
          <w:tblCellSpacing w:w="20" w:type="dxa"/>
        </w:trPr>
        <w:tc>
          <w:tcPr>
            <w:tcW w:w="227" w:type="pct"/>
          </w:tcPr>
          <w:p w14:paraId="42EA3F5F" w14:textId="77777777" w:rsidR="002F4FF5" w:rsidRPr="00004A24" w:rsidRDefault="002F4FF5" w:rsidP="00AE33CD">
            <w:pPr>
              <w:rPr>
                <w:sz w:val="24"/>
                <w:szCs w:val="24"/>
              </w:rPr>
            </w:pPr>
            <w:r w:rsidRPr="00004A24">
              <w:rPr>
                <w:sz w:val="24"/>
                <w:szCs w:val="24"/>
              </w:rPr>
              <w:t>1.</w:t>
            </w:r>
          </w:p>
        </w:tc>
        <w:tc>
          <w:tcPr>
            <w:tcW w:w="1778" w:type="pct"/>
          </w:tcPr>
          <w:p w14:paraId="2F8E093D" w14:textId="77777777" w:rsidR="002F4FF5" w:rsidRPr="00004A24" w:rsidRDefault="002F4FF5" w:rsidP="00AE33CD">
            <w:pPr>
              <w:rPr>
                <w:sz w:val="24"/>
                <w:szCs w:val="24"/>
              </w:rPr>
            </w:pPr>
            <w:r w:rsidRPr="00004A24">
              <w:rPr>
                <w:sz w:val="24"/>
                <w:szCs w:val="24"/>
              </w:rPr>
              <w:t>Saistības pret Eiropas Savienību</w:t>
            </w:r>
          </w:p>
        </w:tc>
        <w:tc>
          <w:tcPr>
            <w:tcW w:w="2910" w:type="pct"/>
          </w:tcPr>
          <w:p w14:paraId="34063098" w14:textId="02DDB8B2" w:rsidR="00DB5ACD" w:rsidRPr="00004A24" w:rsidRDefault="008C1ABE" w:rsidP="00DE5C2E">
            <w:pPr>
              <w:pStyle w:val="Title"/>
              <w:jc w:val="both"/>
              <w:rPr>
                <w:b w:val="0"/>
                <w:bCs/>
              </w:rPr>
            </w:pPr>
            <w:r w:rsidRPr="00004A24">
              <w:rPr>
                <w:b w:val="0"/>
                <w:bCs/>
              </w:rPr>
              <w:t>Eiropas Parlamenta un Padomes 2012.</w:t>
            </w:r>
            <w:r w:rsidR="00B24935" w:rsidRPr="00004A24">
              <w:rPr>
                <w:b w:val="0"/>
                <w:bCs/>
              </w:rPr>
              <w:t> </w:t>
            </w:r>
            <w:r w:rsidRPr="00004A24">
              <w:rPr>
                <w:b w:val="0"/>
                <w:bCs/>
              </w:rPr>
              <w:t>gada 4.</w:t>
            </w:r>
            <w:r w:rsidR="00B24935" w:rsidRPr="00004A24">
              <w:rPr>
                <w:b w:val="0"/>
                <w:bCs/>
              </w:rPr>
              <w:t> </w:t>
            </w:r>
            <w:r w:rsidRPr="00004A24">
              <w:rPr>
                <w:b w:val="0"/>
                <w:bCs/>
              </w:rPr>
              <w:t>jūlija direktīva 2012/18/ES par lielu ar bīstamām vielām saistītu avāriju risku pārvaldību, ar kuru groza un vēlāk atceļ padomes Direktīvu 96/82/EK</w:t>
            </w:r>
            <w:r w:rsidR="00ED22D6" w:rsidRPr="00004A24">
              <w:rPr>
                <w:b w:val="0"/>
                <w:bCs/>
              </w:rPr>
              <w:t>.</w:t>
            </w:r>
          </w:p>
          <w:p w14:paraId="1BDA775C" w14:textId="6C8312DB" w:rsidR="00A07E14" w:rsidRPr="00004A24" w:rsidRDefault="00A07E14" w:rsidP="00DE5C2E">
            <w:pPr>
              <w:pStyle w:val="Title"/>
              <w:jc w:val="both"/>
              <w:rPr>
                <w:b w:val="0"/>
                <w:bCs/>
                <w:sz w:val="22"/>
                <w:szCs w:val="22"/>
              </w:rPr>
            </w:pPr>
            <w:r w:rsidRPr="00004A24">
              <w:rPr>
                <w:b w:val="0"/>
                <w:bCs/>
              </w:rPr>
              <w:t xml:space="preserve">Eiropas Komisijas </w:t>
            </w:r>
            <w:r w:rsidRPr="00004A24">
              <w:rPr>
                <w:b w:val="0"/>
                <w:bCs/>
                <w:iCs/>
              </w:rPr>
              <w:t xml:space="preserve">2020. gada </w:t>
            </w:r>
            <w:r w:rsidRPr="00004A24">
              <w:rPr>
                <w:b w:val="0"/>
                <w:bCs/>
              </w:rPr>
              <w:t>14. maija formālais paziņojums pārkāpuma procedūras lietā Nr. 2020/2102.</w:t>
            </w:r>
          </w:p>
        </w:tc>
      </w:tr>
      <w:tr w:rsidR="00FA4829" w:rsidRPr="00004A24" w14:paraId="572472DB" w14:textId="77777777" w:rsidTr="00AE33CD">
        <w:trPr>
          <w:tblCellSpacing w:w="20" w:type="dxa"/>
        </w:trPr>
        <w:tc>
          <w:tcPr>
            <w:tcW w:w="227" w:type="pct"/>
          </w:tcPr>
          <w:p w14:paraId="58055145" w14:textId="77777777" w:rsidR="002F4FF5" w:rsidRPr="00004A24" w:rsidRDefault="002F4FF5" w:rsidP="00AE33CD">
            <w:pPr>
              <w:rPr>
                <w:sz w:val="24"/>
                <w:szCs w:val="24"/>
              </w:rPr>
            </w:pPr>
            <w:r w:rsidRPr="00004A24">
              <w:rPr>
                <w:sz w:val="24"/>
                <w:szCs w:val="24"/>
              </w:rPr>
              <w:t>2.</w:t>
            </w:r>
          </w:p>
        </w:tc>
        <w:tc>
          <w:tcPr>
            <w:tcW w:w="1778" w:type="pct"/>
          </w:tcPr>
          <w:p w14:paraId="5F0BB761" w14:textId="77777777" w:rsidR="002F4FF5" w:rsidRPr="00004A24" w:rsidRDefault="002F4FF5" w:rsidP="00AE33CD">
            <w:pPr>
              <w:rPr>
                <w:sz w:val="24"/>
                <w:szCs w:val="24"/>
              </w:rPr>
            </w:pPr>
            <w:r w:rsidRPr="00004A24">
              <w:rPr>
                <w:sz w:val="24"/>
                <w:szCs w:val="24"/>
              </w:rPr>
              <w:t>Citas starptautiskās saistības</w:t>
            </w:r>
          </w:p>
        </w:tc>
        <w:tc>
          <w:tcPr>
            <w:tcW w:w="2910" w:type="pct"/>
          </w:tcPr>
          <w:p w14:paraId="5F86F2FB" w14:textId="77777777" w:rsidR="002F4FF5" w:rsidRPr="00004A24" w:rsidRDefault="002F4FF5" w:rsidP="00AE33CD">
            <w:pPr>
              <w:jc w:val="both"/>
              <w:rPr>
                <w:sz w:val="24"/>
                <w:szCs w:val="24"/>
              </w:rPr>
            </w:pPr>
            <w:r w:rsidRPr="00004A24">
              <w:rPr>
                <w:sz w:val="24"/>
                <w:szCs w:val="24"/>
              </w:rPr>
              <w:t>Nav.</w:t>
            </w:r>
          </w:p>
        </w:tc>
      </w:tr>
      <w:tr w:rsidR="00FA4829" w:rsidRPr="00004A24" w14:paraId="4559286B" w14:textId="77777777" w:rsidTr="00AE33CD">
        <w:trPr>
          <w:tblCellSpacing w:w="20" w:type="dxa"/>
        </w:trPr>
        <w:tc>
          <w:tcPr>
            <w:tcW w:w="227" w:type="pct"/>
          </w:tcPr>
          <w:p w14:paraId="2C571613" w14:textId="77777777" w:rsidR="002F4FF5" w:rsidRPr="00004A24" w:rsidRDefault="002F4FF5" w:rsidP="00AE33CD">
            <w:pPr>
              <w:rPr>
                <w:sz w:val="24"/>
                <w:szCs w:val="24"/>
              </w:rPr>
            </w:pPr>
            <w:r w:rsidRPr="00004A24">
              <w:rPr>
                <w:sz w:val="24"/>
                <w:szCs w:val="24"/>
              </w:rPr>
              <w:t>3.</w:t>
            </w:r>
          </w:p>
        </w:tc>
        <w:tc>
          <w:tcPr>
            <w:tcW w:w="1778" w:type="pct"/>
          </w:tcPr>
          <w:p w14:paraId="23F69A91" w14:textId="77777777" w:rsidR="002F4FF5" w:rsidRPr="00004A24" w:rsidRDefault="002F4FF5" w:rsidP="00AE33CD">
            <w:pPr>
              <w:rPr>
                <w:sz w:val="24"/>
                <w:szCs w:val="24"/>
              </w:rPr>
            </w:pPr>
            <w:r w:rsidRPr="00004A24">
              <w:rPr>
                <w:sz w:val="24"/>
                <w:szCs w:val="24"/>
              </w:rPr>
              <w:t>Cita informācija</w:t>
            </w:r>
          </w:p>
        </w:tc>
        <w:tc>
          <w:tcPr>
            <w:tcW w:w="2910" w:type="pct"/>
          </w:tcPr>
          <w:p w14:paraId="469460FA" w14:textId="77777777" w:rsidR="002F4FF5" w:rsidRPr="00004A24" w:rsidRDefault="002F4FF5" w:rsidP="00AE33CD">
            <w:pPr>
              <w:rPr>
                <w:sz w:val="24"/>
                <w:szCs w:val="24"/>
              </w:rPr>
            </w:pPr>
            <w:r w:rsidRPr="00004A24">
              <w:rPr>
                <w:sz w:val="24"/>
                <w:szCs w:val="24"/>
              </w:rPr>
              <w:t>Nav.</w:t>
            </w:r>
          </w:p>
        </w:tc>
      </w:tr>
    </w:tbl>
    <w:p w14:paraId="0870634C" w14:textId="77777777" w:rsidR="002F4FF5" w:rsidRPr="00004A24" w:rsidRDefault="002F4FF5" w:rsidP="002F4FF5">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 xml:space="preserve">    </w:t>
      </w:r>
    </w:p>
    <w:tbl>
      <w:tblPr>
        <w:tblStyle w:val="TableGrid"/>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431"/>
        <w:gridCol w:w="2610"/>
        <w:gridCol w:w="1639"/>
        <w:gridCol w:w="3375"/>
      </w:tblGrid>
      <w:tr w:rsidR="00FA4829" w:rsidRPr="00004A24" w14:paraId="7B6FC098" w14:textId="77777777" w:rsidTr="00AE33CD">
        <w:trPr>
          <w:tblCellSpacing w:w="20" w:type="dxa"/>
          <w:jc w:val="center"/>
        </w:trPr>
        <w:tc>
          <w:tcPr>
            <w:tcW w:w="4956" w:type="pct"/>
            <w:gridSpan w:val="4"/>
          </w:tcPr>
          <w:p w14:paraId="5A9E0697" w14:textId="77777777" w:rsidR="002F4FF5" w:rsidRPr="00004A24" w:rsidRDefault="002F4FF5" w:rsidP="00AE33CD">
            <w:pPr>
              <w:jc w:val="center"/>
              <w:rPr>
                <w:sz w:val="24"/>
                <w:szCs w:val="24"/>
              </w:rPr>
            </w:pPr>
            <w:r w:rsidRPr="00004A24">
              <w:rPr>
                <w:b/>
                <w:sz w:val="24"/>
                <w:szCs w:val="24"/>
              </w:rPr>
              <w:t>1. tabula</w:t>
            </w:r>
            <w:r w:rsidRPr="00004A24">
              <w:rPr>
                <w:b/>
                <w:sz w:val="24"/>
                <w:szCs w:val="24"/>
              </w:rPr>
              <w:br/>
              <w:t xml:space="preserve"> Tiesību akta projekta atbilstība ES tiesību aktiem</w:t>
            </w:r>
          </w:p>
        </w:tc>
      </w:tr>
      <w:tr w:rsidR="00FA4829" w:rsidRPr="00004A24" w14:paraId="3953893A" w14:textId="77777777" w:rsidTr="000E4DA7">
        <w:trPr>
          <w:tblCellSpacing w:w="20" w:type="dxa"/>
          <w:jc w:val="center"/>
        </w:trPr>
        <w:tc>
          <w:tcPr>
            <w:tcW w:w="767" w:type="pct"/>
          </w:tcPr>
          <w:p w14:paraId="093C7D16" w14:textId="77777777" w:rsidR="002F4FF5" w:rsidRPr="00004A24" w:rsidRDefault="002F4FF5" w:rsidP="00AE33CD">
            <w:pPr>
              <w:rPr>
                <w:sz w:val="24"/>
                <w:szCs w:val="24"/>
              </w:rPr>
            </w:pPr>
            <w:r w:rsidRPr="00004A24">
              <w:rPr>
                <w:sz w:val="24"/>
                <w:szCs w:val="24"/>
              </w:rPr>
              <w:t>Attiecīgā ES tiesību akta datums, numurs un nosaukums</w:t>
            </w:r>
          </w:p>
        </w:tc>
        <w:tc>
          <w:tcPr>
            <w:tcW w:w="4167" w:type="pct"/>
            <w:gridSpan w:val="3"/>
          </w:tcPr>
          <w:p w14:paraId="0A8385B0" w14:textId="7DC8D6B8" w:rsidR="005878F8" w:rsidRPr="00004A24" w:rsidRDefault="00200EC8" w:rsidP="005878F8">
            <w:pPr>
              <w:jc w:val="both"/>
              <w:rPr>
                <w:sz w:val="24"/>
                <w:szCs w:val="24"/>
              </w:rPr>
            </w:pPr>
            <w:r w:rsidRPr="00004A24">
              <w:rPr>
                <w:iCs/>
                <w:sz w:val="24"/>
                <w:szCs w:val="24"/>
              </w:rPr>
              <w:t>Eiropas Parlamenta un Padomes 2012. gada 4. jū</w:t>
            </w:r>
            <w:r w:rsidR="00A81AB5" w:rsidRPr="00004A24">
              <w:rPr>
                <w:iCs/>
                <w:sz w:val="24"/>
                <w:szCs w:val="24"/>
              </w:rPr>
              <w:t>l</w:t>
            </w:r>
            <w:r w:rsidRPr="00004A24">
              <w:rPr>
                <w:iCs/>
                <w:sz w:val="24"/>
                <w:szCs w:val="24"/>
              </w:rPr>
              <w:t>ija Direktīvas 2012/18/ES par lielu ar bīstamām vielām saistītu avāriju risku pārvaldību, ar kuru groza un vēlāk atceļ Padomes Direktīvu 96/82/EK</w:t>
            </w:r>
          </w:p>
          <w:p w14:paraId="5E2100E3" w14:textId="72AC72F2" w:rsidR="002F4FF5" w:rsidRPr="00004A24" w:rsidRDefault="002F4FF5" w:rsidP="00200EC8">
            <w:pPr>
              <w:jc w:val="both"/>
              <w:rPr>
                <w:iCs/>
                <w:sz w:val="24"/>
                <w:szCs w:val="24"/>
              </w:rPr>
            </w:pPr>
          </w:p>
          <w:p w14:paraId="234F6E9F" w14:textId="348E59F3" w:rsidR="00DE5C2E" w:rsidRPr="00004A24" w:rsidRDefault="00DE5C2E" w:rsidP="00200EC8">
            <w:pPr>
              <w:jc w:val="both"/>
            </w:pPr>
          </w:p>
        </w:tc>
      </w:tr>
      <w:tr w:rsidR="00FA4829" w:rsidRPr="00004A24" w14:paraId="1BFF8383" w14:textId="77777777" w:rsidTr="000E4DA7">
        <w:trPr>
          <w:tblCellSpacing w:w="20" w:type="dxa"/>
          <w:jc w:val="center"/>
        </w:trPr>
        <w:tc>
          <w:tcPr>
            <w:tcW w:w="767" w:type="pct"/>
          </w:tcPr>
          <w:p w14:paraId="54C44A24" w14:textId="77777777" w:rsidR="002F4FF5" w:rsidRPr="00004A24" w:rsidRDefault="002F4FF5" w:rsidP="00AE33CD">
            <w:pPr>
              <w:spacing w:before="100" w:beforeAutospacing="1" w:after="100" w:afterAutospacing="1"/>
              <w:rPr>
                <w:sz w:val="24"/>
                <w:szCs w:val="24"/>
              </w:rPr>
            </w:pPr>
            <w:r w:rsidRPr="00004A24">
              <w:rPr>
                <w:sz w:val="24"/>
                <w:szCs w:val="24"/>
              </w:rPr>
              <w:t>A</w:t>
            </w:r>
          </w:p>
        </w:tc>
        <w:tc>
          <w:tcPr>
            <w:tcW w:w="1438" w:type="pct"/>
          </w:tcPr>
          <w:p w14:paraId="095D1947" w14:textId="77777777" w:rsidR="002F4FF5" w:rsidRPr="00004A24" w:rsidRDefault="002F4FF5" w:rsidP="00AE33CD">
            <w:pPr>
              <w:spacing w:before="100" w:beforeAutospacing="1" w:after="100" w:afterAutospacing="1"/>
              <w:rPr>
                <w:sz w:val="24"/>
                <w:szCs w:val="24"/>
              </w:rPr>
            </w:pPr>
            <w:r w:rsidRPr="00004A24">
              <w:rPr>
                <w:sz w:val="24"/>
                <w:szCs w:val="24"/>
              </w:rPr>
              <w:t>B</w:t>
            </w:r>
          </w:p>
        </w:tc>
        <w:tc>
          <w:tcPr>
            <w:tcW w:w="895" w:type="pct"/>
          </w:tcPr>
          <w:p w14:paraId="539F763C" w14:textId="77777777" w:rsidR="002F4FF5" w:rsidRPr="00004A24" w:rsidRDefault="002F4FF5" w:rsidP="00AE33CD">
            <w:pPr>
              <w:spacing w:before="100" w:beforeAutospacing="1" w:after="100" w:afterAutospacing="1"/>
              <w:rPr>
                <w:sz w:val="24"/>
                <w:szCs w:val="24"/>
              </w:rPr>
            </w:pPr>
            <w:r w:rsidRPr="00004A24">
              <w:rPr>
                <w:sz w:val="24"/>
                <w:szCs w:val="24"/>
              </w:rPr>
              <w:t>C</w:t>
            </w:r>
          </w:p>
        </w:tc>
        <w:tc>
          <w:tcPr>
            <w:tcW w:w="1790" w:type="pct"/>
          </w:tcPr>
          <w:p w14:paraId="2787B38A" w14:textId="77777777" w:rsidR="002F4FF5" w:rsidRPr="00004A24" w:rsidRDefault="002F4FF5" w:rsidP="00AE33CD">
            <w:pPr>
              <w:spacing w:before="100" w:beforeAutospacing="1" w:after="100" w:afterAutospacing="1"/>
              <w:rPr>
                <w:sz w:val="24"/>
                <w:szCs w:val="24"/>
              </w:rPr>
            </w:pPr>
            <w:r w:rsidRPr="00004A24">
              <w:rPr>
                <w:sz w:val="24"/>
                <w:szCs w:val="24"/>
              </w:rPr>
              <w:t>D</w:t>
            </w:r>
          </w:p>
        </w:tc>
      </w:tr>
      <w:tr w:rsidR="00FA4829" w:rsidRPr="00004A24" w14:paraId="78E0C784" w14:textId="77777777" w:rsidTr="000E4DA7">
        <w:trPr>
          <w:tblCellSpacing w:w="20" w:type="dxa"/>
          <w:jc w:val="center"/>
        </w:trPr>
        <w:tc>
          <w:tcPr>
            <w:tcW w:w="767" w:type="pct"/>
          </w:tcPr>
          <w:p w14:paraId="3464EBEB" w14:textId="77777777" w:rsidR="002F4FF5" w:rsidRPr="00004A24" w:rsidRDefault="002F4FF5" w:rsidP="00AE33CD">
            <w:pPr>
              <w:rPr>
                <w:sz w:val="24"/>
                <w:szCs w:val="24"/>
              </w:rPr>
            </w:pPr>
            <w:r w:rsidRPr="00004A24">
              <w:rPr>
                <w:sz w:val="24"/>
                <w:szCs w:val="24"/>
              </w:rPr>
              <w:t xml:space="preserve">Attiecīgā ES tiesību akta panta numurs </w:t>
            </w:r>
          </w:p>
        </w:tc>
        <w:tc>
          <w:tcPr>
            <w:tcW w:w="1438" w:type="pct"/>
          </w:tcPr>
          <w:p w14:paraId="1EBB5A1C" w14:textId="77777777" w:rsidR="002F4FF5" w:rsidRPr="00004A24" w:rsidRDefault="002F4FF5" w:rsidP="00AE33CD">
            <w:pPr>
              <w:rPr>
                <w:sz w:val="24"/>
                <w:szCs w:val="24"/>
              </w:rPr>
            </w:pPr>
            <w:r w:rsidRPr="00004A24">
              <w:rPr>
                <w:sz w:val="24"/>
                <w:szCs w:val="24"/>
              </w:rPr>
              <w:t>Projekta vienība, kas pārņem vai ievieš katru šīs tabulas A ailē minēto ES tiesību akta vienību, vai tiesību akts, kur attiecīgā ES tiesību akta vienība pārņemta vai ieviesta</w:t>
            </w:r>
          </w:p>
        </w:tc>
        <w:tc>
          <w:tcPr>
            <w:tcW w:w="895" w:type="pct"/>
          </w:tcPr>
          <w:p w14:paraId="147C9F71" w14:textId="77777777" w:rsidR="002F4FF5" w:rsidRPr="00004A24" w:rsidRDefault="002F4FF5" w:rsidP="00AE33CD">
            <w:pPr>
              <w:rPr>
                <w:sz w:val="24"/>
                <w:szCs w:val="24"/>
              </w:rPr>
            </w:pPr>
            <w:r w:rsidRPr="00004A24">
              <w:rPr>
                <w:sz w:val="24"/>
                <w:szCs w:val="24"/>
              </w:rPr>
              <w:t>Informācija par to, vai šīs tabulas A ailē minētās ES tiesību akta vienības tiek pārņemtas vai ieviestas pilnībā vai daļēji.</w:t>
            </w:r>
          </w:p>
          <w:p w14:paraId="0BFD7F88" w14:textId="77777777" w:rsidR="002F4FF5" w:rsidRPr="00004A24" w:rsidRDefault="002F4FF5" w:rsidP="00AE33CD">
            <w:pPr>
              <w:rPr>
                <w:sz w:val="24"/>
                <w:szCs w:val="24"/>
              </w:rPr>
            </w:pPr>
            <w:r w:rsidRPr="00004A24">
              <w:rPr>
                <w:sz w:val="24"/>
                <w:szCs w:val="24"/>
              </w:rPr>
              <w:t>Ja attiecīgā ES tiesību akta vienība tiek pārņemta vai ieviesta daļēji, sniedz attiecīgu skaidrojumu, kā arī precīzi norāda, kad un kādā veidā ES tiesību akta vienība tiks pārņemta vai ieviesta pilnībā.</w:t>
            </w:r>
          </w:p>
          <w:p w14:paraId="171230D7" w14:textId="77777777" w:rsidR="002F4FF5" w:rsidRPr="00004A24" w:rsidRDefault="002F4FF5" w:rsidP="00AE33CD">
            <w:pPr>
              <w:rPr>
                <w:sz w:val="24"/>
                <w:szCs w:val="24"/>
              </w:rPr>
            </w:pPr>
            <w:r w:rsidRPr="00004A24">
              <w:rPr>
                <w:sz w:val="24"/>
                <w:szCs w:val="24"/>
              </w:rPr>
              <w:t>Norāda institūciju, kas ir atbildīga par šo saistību izpildi pilnībā</w:t>
            </w:r>
          </w:p>
        </w:tc>
        <w:tc>
          <w:tcPr>
            <w:tcW w:w="1790" w:type="pct"/>
          </w:tcPr>
          <w:p w14:paraId="2FE876EE" w14:textId="77777777" w:rsidR="002F4FF5" w:rsidRPr="00004A24" w:rsidRDefault="002F4FF5" w:rsidP="00AE33CD">
            <w:pPr>
              <w:rPr>
                <w:sz w:val="24"/>
                <w:szCs w:val="24"/>
              </w:rPr>
            </w:pPr>
            <w:r w:rsidRPr="00004A24">
              <w:rPr>
                <w:sz w:val="24"/>
                <w:szCs w:val="24"/>
              </w:rPr>
              <w:t>Informācija par to, vai šīs tabulas B ailē minētās projekta vienības paredz stingrākas prasības nekā šīs tabulas A ailē minētās ES tiesību akta vienības.</w:t>
            </w:r>
          </w:p>
          <w:p w14:paraId="0427659A" w14:textId="77777777" w:rsidR="002F4FF5" w:rsidRPr="00004A24" w:rsidRDefault="002F4FF5" w:rsidP="00AE33CD">
            <w:pPr>
              <w:rPr>
                <w:sz w:val="24"/>
                <w:szCs w:val="24"/>
              </w:rPr>
            </w:pPr>
            <w:r w:rsidRPr="00004A24">
              <w:rPr>
                <w:sz w:val="24"/>
                <w:szCs w:val="24"/>
              </w:rPr>
              <w:t>Ja projekts satur stingrākas prasības nekā attiecīgais ES tiesību akts, norāda pamatojumu un samērīgumu.</w:t>
            </w:r>
          </w:p>
          <w:p w14:paraId="76716FF3" w14:textId="77777777" w:rsidR="002F4FF5" w:rsidRPr="00004A24" w:rsidRDefault="002F4FF5" w:rsidP="00AE33CD">
            <w:pPr>
              <w:rPr>
                <w:sz w:val="24"/>
                <w:szCs w:val="24"/>
              </w:rPr>
            </w:pPr>
            <w:r w:rsidRPr="00004A24">
              <w:rPr>
                <w:sz w:val="24"/>
                <w:szCs w:val="24"/>
              </w:rPr>
              <w:t>Norāda iespējamās alternatīvas (t.sk. alternatīvas, kas neparedz tiesiskā regulējuma izstrādi) – kādos gadījumos būtu iespējams izvairīties no stingrāku prasību noteikšanas, nekā paredzēts attiecīgajos Eiropas Savienības tiesību aktos.</w:t>
            </w:r>
          </w:p>
        </w:tc>
      </w:tr>
      <w:tr w:rsidR="00FA4829" w:rsidRPr="00004A24" w14:paraId="1D083441" w14:textId="77777777" w:rsidTr="000E4DA7">
        <w:trPr>
          <w:tblCellSpacing w:w="20" w:type="dxa"/>
          <w:jc w:val="center"/>
        </w:trPr>
        <w:tc>
          <w:tcPr>
            <w:tcW w:w="767" w:type="pct"/>
          </w:tcPr>
          <w:p w14:paraId="5F354BEF" w14:textId="740E9293" w:rsidR="002F4FF5" w:rsidRPr="00004A24" w:rsidRDefault="008C7A54" w:rsidP="00402C8C">
            <w:pPr>
              <w:spacing w:before="120" w:after="120"/>
              <w:rPr>
                <w:sz w:val="24"/>
                <w:szCs w:val="24"/>
              </w:rPr>
            </w:pPr>
            <w:r w:rsidRPr="00004A24">
              <w:rPr>
                <w:rStyle w:val="Strong"/>
                <w:b w:val="0"/>
                <w:sz w:val="24"/>
                <w:szCs w:val="24"/>
              </w:rPr>
              <w:t>3</w:t>
            </w:r>
            <w:r w:rsidR="006D48A8" w:rsidRPr="00004A24">
              <w:rPr>
                <w:rStyle w:val="Strong"/>
                <w:b w:val="0"/>
                <w:sz w:val="24"/>
                <w:szCs w:val="24"/>
              </w:rPr>
              <w:t xml:space="preserve">. panta </w:t>
            </w:r>
            <w:r w:rsidR="003D14C8" w:rsidRPr="00004A24">
              <w:rPr>
                <w:rStyle w:val="Strong"/>
                <w:b w:val="0"/>
                <w:sz w:val="24"/>
                <w:szCs w:val="24"/>
              </w:rPr>
              <w:t>5</w:t>
            </w:r>
            <w:r w:rsidR="006D48A8" w:rsidRPr="00004A24">
              <w:rPr>
                <w:rStyle w:val="Strong"/>
                <w:b w:val="0"/>
                <w:sz w:val="24"/>
                <w:szCs w:val="24"/>
              </w:rPr>
              <w:t>. punkt</w:t>
            </w:r>
            <w:r w:rsidR="003D14C8" w:rsidRPr="00004A24">
              <w:rPr>
                <w:rStyle w:val="Strong"/>
                <w:b w:val="0"/>
                <w:sz w:val="24"/>
                <w:szCs w:val="24"/>
              </w:rPr>
              <w:t>s</w:t>
            </w:r>
          </w:p>
        </w:tc>
        <w:tc>
          <w:tcPr>
            <w:tcW w:w="1438" w:type="pct"/>
          </w:tcPr>
          <w:p w14:paraId="1AAEF2A8" w14:textId="79544EA1" w:rsidR="00F01931" w:rsidRPr="00004A24" w:rsidRDefault="00DD4B64" w:rsidP="00DD4B64">
            <w:pPr>
              <w:spacing w:before="100" w:beforeAutospacing="1" w:after="100" w:afterAutospacing="1"/>
              <w:rPr>
                <w:sz w:val="24"/>
                <w:szCs w:val="24"/>
              </w:rPr>
            </w:pPr>
            <w:r w:rsidRPr="00004A24">
              <w:rPr>
                <w:sz w:val="24"/>
                <w:szCs w:val="24"/>
              </w:rPr>
              <w:t xml:space="preserve">Noteikumu projekta </w:t>
            </w:r>
            <w:r w:rsidR="006921BD" w:rsidRPr="00004A24">
              <w:rPr>
                <w:sz w:val="24"/>
                <w:szCs w:val="24"/>
              </w:rPr>
              <w:t>4</w:t>
            </w:r>
            <w:r w:rsidRPr="00004A24">
              <w:rPr>
                <w:sz w:val="24"/>
                <w:szCs w:val="24"/>
              </w:rPr>
              <w:t>. punkts</w:t>
            </w:r>
            <w:r w:rsidR="00385FD4" w:rsidRPr="00004A24">
              <w:rPr>
                <w:sz w:val="24"/>
                <w:szCs w:val="24"/>
              </w:rPr>
              <w:t xml:space="preserve"> </w:t>
            </w:r>
            <w:r w:rsidR="00E308C6" w:rsidRPr="00004A24">
              <w:rPr>
                <w:sz w:val="24"/>
                <w:szCs w:val="24"/>
              </w:rPr>
              <w:t>(</w:t>
            </w:r>
            <w:r w:rsidR="00385FD4" w:rsidRPr="00004A24">
              <w:rPr>
                <w:sz w:val="24"/>
                <w:szCs w:val="24"/>
              </w:rPr>
              <w:t xml:space="preserve">Noteikumu Nr. 131 </w:t>
            </w:r>
            <w:r w:rsidR="00CA29CE" w:rsidRPr="00004A24">
              <w:rPr>
                <w:sz w:val="24"/>
                <w:szCs w:val="24"/>
              </w:rPr>
              <w:t>2.13.</w:t>
            </w:r>
            <w:r w:rsidR="00605085" w:rsidRPr="00004A24">
              <w:rPr>
                <w:sz w:val="24"/>
                <w:szCs w:val="24"/>
              </w:rPr>
              <w:t> </w:t>
            </w:r>
            <w:r w:rsidR="00ED22D6" w:rsidRPr="00004A24">
              <w:rPr>
                <w:sz w:val="24"/>
                <w:szCs w:val="24"/>
              </w:rPr>
              <w:t>apakš</w:t>
            </w:r>
            <w:r w:rsidR="00CA29CE" w:rsidRPr="00004A24">
              <w:rPr>
                <w:sz w:val="24"/>
                <w:szCs w:val="24"/>
              </w:rPr>
              <w:t>punkts)</w:t>
            </w:r>
          </w:p>
        </w:tc>
        <w:tc>
          <w:tcPr>
            <w:tcW w:w="895" w:type="pct"/>
          </w:tcPr>
          <w:p w14:paraId="449FE0E9" w14:textId="77777777" w:rsidR="002F4FF5" w:rsidRPr="00004A24" w:rsidRDefault="00183F12" w:rsidP="00AE33CD">
            <w:pPr>
              <w:spacing w:before="100" w:beforeAutospacing="1" w:after="100" w:afterAutospacing="1"/>
              <w:rPr>
                <w:sz w:val="24"/>
                <w:szCs w:val="24"/>
              </w:rPr>
            </w:pPr>
            <w:r w:rsidRPr="00004A24">
              <w:rPr>
                <w:sz w:val="24"/>
                <w:szCs w:val="24"/>
              </w:rPr>
              <w:t>Pārņemts pilnībā</w:t>
            </w:r>
          </w:p>
        </w:tc>
        <w:tc>
          <w:tcPr>
            <w:tcW w:w="1790" w:type="pct"/>
          </w:tcPr>
          <w:p w14:paraId="4484283B" w14:textId="77777777" w:rsidR="002F4FF5" w:rsidRPr="00004A24" w:rsidRDefault="006D48A8" w:rsidP="00AE33CD">
            <w:pPr>
              <w:rPr>
                <w:sz w:val="24"/>
                <w:szCs w:val="24"/>
              </w:rPr>
            </w:pPr>
            <w:r w:rsidRPr="00004A24">
              <w:rPr>
                <w:sz w:val="24"/>
                <w:szCs w:val="24"/>
              </w:rPr>
              <w:t>Neparedz stingrākas prasības.</w:t>
            </w:r>
          </w:p>
        </w:tc>
      </w:tr>
      <w:tr w:rsidR="00FA4829" w:rsidRPr="00004A24" w14:paraId="08DBC007" w14:textId="77777777" w:rsidTr="000E4DA7">
        <w:trPr>
          <w:tblCellSpacing w:w="20" w:type="dxa"/>
          <w:jc w:val="center"/>
        </w:trPr>
        <w:tc>
          <w:tcPr>
            <w:tcW w:w="767" w:type="pct"/>
          </w:tcPr>
          <w:p w14:paraId="5EC96CC4" w14:textId="221F9ABA" w:rsidR="00183F12" w:rsidRPr="00004A24" w:rsidRDefault="00E05764" w:rsidP="00183F12">
            <w:pPr>
              <w:spacing w:before="120" w:after="120"/>
              <w:rPr>
                <w:sz w:val="24"/>
                <w:szCs w:val="24"/>
              </w:rPr>
            </w:pPr>
            <w:r w:rsidRPr="00004A24">
              <w:rPr>
                <w:rStyle w:val="Strong"/>
                <w:b w:val="0"/>
                <w:sz w:val="24"/>
                <w:szCs w:val="24"/>
              </w:rPr>
              <w:t>3</w:t>
            </w:r>
            <w:r w:rsidR="00183F12" w:rsidRPr="00004A24">
              <w:rPr>
                <w:rStyle w:val="Strong"/>
                <w:b w:val="0"/>
                <w:sz w:val="24"/>
                <w:szCs w:val="24"/>
              </w:rPr>
              <w:t xml:space="preserve">. panta </w:t>
            </w:r>
            <w:r w:rsidRPr="00004A24">
              <w:rPr>
                <w:rStyle w:val="Strong"/>
                <w:b w:val="0"/>
                <w:sz w:val="24"/>
                <w:szCs w:val="24"/>
              </w:rPr>
              <w:t>6</w:t>
            </w:r>
            <w:r w:rsidR="00183F12" w:rsidRPr="00004A24">
              <w:rPr>
                <w:rStyle w:val="Strong"/>
                <w:b w:val="0"/>
                <w:sz w:val="24"/>
                <w:szCs w:val="24"/>
              </w:rPr>
              <w:t>. punkts</w:t>
            </w:r>
          </w:p>
        </w:tc>
        <w:tc>
          <w:tcPr>
            <w:tcW w:w="1438" w:type="pct"/>
          </w:tcPr>
          <w:p w14:paraId="705E7C28" w14:textId="2896B3D6" w:rsidR="00183F12" w:rsidRPr="00004A24" w:rsidRDefault="00183F12" w:rsidP="00E044AE">
            <w:pPr>
              <w:spacing w:before="100" w:beforeAutospacing="1" w:after="100" w:afterAutospacing="1"/>
              <w:rPr>
                <w:sz w:val="24"/>
                <w:szCs w:val="24"/>
              </w:rPr>
            </w:pPr>
            <w:r w:rsidRPr="00004A24">
              <w:rPr>
                <w:sz w:val="24"/>
                <w:szCs w:val="24"/>
              </w:rPr>
              <w:t xml:space="preserve">Noteikumu projekta </w:t>
            </w:r>
            <w:r w:rsidR="00A5698A" w:rsidRPr="00004A24">
              <w:rPr>
                <w:sz w:val="24"/>
                <w:szCs w:val="24"/>
              </w:rPr>
              <w:t>2. </w:t>
            </w:r>
            <w:r w:rsidRPr="00004A24">
              <w:rPr>
                <w:sz w:val="24"/>
                <w:szCs w:val="24"/>
              </w:rPr>
              <w:t>punkts</w:t>
            </w:r>
            <w:r w:rsidR="00605085" w:rsidRPr="00004A24">
              <w:rPr>
                <w:sz w:val="24"/>
                <w:szCs w:val="24"/>
              </w:rPr>
              <w:t xml:space="preserve"> (Noteikumu Nr. 131 </w:t>
            </w:r>
            <w:r w:rsidR="00D56F88" w:rsidRPr="00004A24">
              <w:rPr>
                <w:sz w:val="24"/>
                <w:szCs w:val="24"/>
              </w:rPr>
              <w:t>2.10.</w:t>
            </w:r>
            <w:r w:rsidR="00ED22D6" w:rsidRPr="00004A24">
              <w:rPr>
                <w:sz w:val="24"/>
                <w:szCs w:val="24"/>
              </w:rPr>
              <w:t xml:space="preserve"> apakšpunkts</w:t>
            </w:r>
            <w:r w:rsidR="00D56F88" w:rsidRPr="00004A24">
              <w:rPr>
                <w:sz w:val="24"/>
                <w:szCs w:val="24"/>
              </w:rPr>
              <w:t>, 115.</w:t>
            </w:r>
            <w:r w:rsidR="00443265" w:rsidRPr="00004A24">
              <w:rPr>
                <w:sz w:val="24"/>
                <w:szCs w:val="24"/>
              </w:rPr>
              <w:t> </w:t>
            </w:r>
            <w:r w:rsidR="00D56F88" w:rsidRPr="00004A24">
              <w:rPr>
                <w:sz w:val="24"/>
                <w:szCs w:val="24"/>
              </w:rPr>
              <w:t>punkts</w:t>
            </w:r>
            <w:r w:rsidR="00605085" w:rsidRPr="00004A24">
              <w:rPr>
                <w:sz w:val="24"/>
                <w:szCs w:val="24"/>
              </w:rPr>
              <w:t>)</w:t>
            </w:r>
          </w:p>
        </w:tc>
        <w:tc>
          <w:tcPr>
            <w:tcW w:w="895" w:type="pct"/>
          </w:tcPr>
          <w:p w14:paraId="73CE0C61" w14:textId="77777777" w:rsidR="00183F12" w:rsidRPr="00004A24" w:rsidRDefault="00183F12" w:rsidP="00183F12">
            <w:pPr>
              <w:spacing w:before="100" w:beforeAutospacing="1" w:after="100" w:afterAutospacing="1"/>
              <w:rPr>
                <w:sz w:val="24"/>
                <w:szCs w:val="24"/>
              </w:rPr>
            </w:pPr>
            <w:r w:rsidRPr="00004A24">
              <w:rPr>
                <w:sz w:val="24"/>
                <w:szCs w:val="24"/>
              </w:rPr>
              <w:t>Pārņemts pilnībā</w:t>
            </w:r>
          </w:p>
        </w:tc>
        <w:tc>
          <w:tcPr>
            <w:tcW w:w="1790" w:type="pct"/>
          </w:tcPr>
          <w:p w14:paraId="42BDDD33" w14:textId="77777777" w:rsidR="00183F12" w:rsidRPr="00004A24" w:rsidRDefault="00183F12" w:rsidP="00183F12">
            <w:r w:rsidRPr="00004A24">
              <w:rPr>
                <w:sz w:val="24"/>
                <w:szCs w:val="24"/>
              </w:rPr>
              <w:t>Neparedz stingrākas prasības.</w:t>
            </w:r>
          </w:p>
        </w:tc>
      </w:tr>
      <w:tr w:rsidR="00FA4829" w:rsidRPr="00004A24" w14:paraId="0E415C17" w14:textId="77777777" w:rsidTr="000E4DA7">
        <w:trPr>
          <w:tblCellSpacing w:w="20" w:type="dxa"/>
          <w:jc w:val="center"/>
        </w:trPr>
        <w:tc>
          <w:tcPr>
            <w:tcW w:w="767" w:type="pct"/>
          </w:tcPr>
          <w:p w14:paraId="71627F7E" w14:textId="432C1099" w:rsidR="00183F12" w:rsidRPr="00004A24" w:rsidRDefault="00C065D9" w:rsidP="00183F12">
            <w:pPr>
              <w:spacing w:before="120" w:after="120"/>
              <w:rPr>
                <w:sz w:val="24"/>
                <w:szCs w:val="24"/>
              </w:rPr>
            </w:pPr>
            <w:r w:rsidRPr="00004A24">
              <w:rPr>
                <w:rStyle w:val="Strong"/>
                <w:b w:val="0"/>
                <w:sz w:val="24"/>
                <w:szCs w:val="24"/>
              </w:rPr>
              <w:t>3</w:t>
            </w:r>
            <w:r w:rsidR="00183F12" w:rsidRPr="00004A24">
              <w:rPr>
                <w:rStyle w:val="Strong"/>
                <w:b w:val="0"/>
                <w:sz w:val="24"/>
                <w:szCs w:val="24"/>
              </w:rPr>
              <w:t xml:space="preserve">. panta </w:t>
            </w:r>
            <w:r w:rsidRPr="00004A24">
              <w:rPr>
                <w:rStyle w:val="Strong"/>
                <w:b w:val="0"/>
                <w:sz w:val="24"/>
                <w:szCs w:val="24"/>
              </w:rPr>
              <w:t>7</w:t>
            </w:r>
            <w:r w:rsidR="00183F12" w:rsidRPr="00004A24">
              <w:rPr>
                <w:rStyle w:val="Strong"/>
                <w:b w:val="0"/>
                <w:sz w:val="24"/>
                <w:szCs w:val="24"/>
              </w:rPr>
              <w:t>. punkts</w:t>
            </w:r>
          </w:p>
        </w:tc>
        <w:tc>
          <w:tcPr>
            <w:tcW w:w="1438" w:type="pct"/>
          </w:tcPr>
          <w:p w14:paraId="6AC1F264" w14:textId="526E4AA3" w:rsidR="0061505D" w:rsidRPr="00004A24" w:rsidRDefault="00183F12" w:rsidP="00E044AE">
            <w:pPr>
              <w:spacing w:before="100" w:beforeAutospacing="1" w:after="100" w:afterAutospacing="1"/>
              <w:rPr>
                <w:sz w:val="24"/>
                <w:szCs w:val="24"/>
              </w:rPr>
            </w:pPr>
            <w:r w:rsidRPr="00004A24">
              <w:rPr>
                <w:sz w:val="24"/>
                <w:szCs w:val="24"/>
              </w:rPr>
              <w:t xml:space="preserve">Noteikumu projekta </w:t>
            </w:r>
            <w:r w:rsidR="00523A9C" w:rsidRPr="00004A24">
              <w:rPr>
                <w:sz w:val="24"/>
                <w:szCs w:val="24"/>
              </w:rPr>
              <w:t>1.</w:t>
            </w:r>
            <w:r w:rsidR="005E7DC7" w:rsidRPr="00004A24">
              <w:rPr>
                <w:sz w:val="24"/>
                <w:szCs w:val="24"/>
              </w:rPr>
              <w:t> </w:t>
            </w:r>
            <w:r w:rsidR="00504A7E" w:rsidRPr="00004A24">
              <w:rPr>
                <w:sz w:val="24"/>
                <w:szCs w:val="24"/>
              </w:rPr>
              <w:t>punkts</w:t>
            </w:r>
            <w:r w:rsidR="00594682" w:rsidRPr="00004A24">
              <w:rPr>
                <w:sz w:val="24"/>
                <w:szCs w:val="24"/>
              </w:rPr>
              <w:t xml:space="preserve"> (Noteikumu Nr. 131 2.6.</w:t>
            </w:r>
            <w:r w:rsidR="00594682" w:rsidRPr="00004A24">
              <w:rPr>
                <w:sz w:val="24"/>
                <w:szCs w:val="24"/>
                <w:vertAlign w:val="superscript"/>
              </w:rPr>
              <w:t>1 </w:t>
            </w:r>
            <w:r w:rsidR="003760F1" w:rsidRPr="00004A24">
              <w:rPr>
                <w:sz w:val="24"/>
                <w:szCs w:val="24"/>
              </w:rPr>
              <w:t>apakš</w:t>
            </w:r>
            <w:r w:rsidR="00594682" w:rsidRPr="00004A24">
              <w:rPr>
                <w:sz w:val="24"/>
                <w:szCs w:val="24"/>
              </w:rPr>
              <w:t>punkts)</w:t>
            </w:r>
            <w:r w:rsidR="00E044AE" w:rsidRPr="00004A24">
              <w:rPr>
                <w:sz w:val="24"/>
                <w:szCs w:val="24"/>
              </w:rPr>
              <w:t xml:space="preserve"> </w:t>
            </w:r>
          </w:p>
        </w:tc>
        <w:tc>
          <w:tcPr>
            <w:tcW w:w="895" w:type="pct"/>
          </w:tcPr>
          <w:p w14:paraId="2D7CDCA4" w14:textId="77777777" w:rsidR="00183F12" w:rsidRPr="00004A24" w:rsidRDefault="00183F12" w:rsidP="00183F12">
            <w:pPr>
              <w:spacing w:before="100" w:beforeAutospacing="1" w:after="100" w:afterAutospacing="1"/>
              <w:rPr>
                <w:sz w:val="24"/>
                <w:szCs w:val="24"/>
              </w:rPr>
            </w:pPr>
            <w:r w:rsidRPr="00004A24">
              <w:rPr>
                <w:sz w:val="24"/>
                <w:szCs w:val="24"/>
              </w:rPr>
              <w:t>Pārņemts pilnībā</w:t>
            </w:r>
          </w:p>
        </w:tc>
        <w:tc>
          <w:tcPr>
            <w:tcW w:w="1790" w:type="pct"/>
          </w:tcPr>
          <w:p w14:paraId="2A295227" w14:textId="77777777" w:rsidR="00183F12" w:rsidRPr="00004A24" w:rsidRDefault="00183F12" w:rsidP="00183F12">
            <w:pPr>
              <w:rPr>
                <w:sz w:val="24"/>
                <w:szCs w:val="24"/>
              </w:rPr>
            </w:pPr>
            <w:r w:rsidRPr="00004A24">
              <w:rPr>
                <w:sz w:val="24"/>
                <w:szCs w:val="24"/>
              </w:rPr>
              <w:t>Neparedz stingrākas prasības.</w:t>
            </w:r>
          </w:p>
        </w:tc>
      </w:tr>
      <w:tr w:rsidR="00FA4829" w:rsidRPr="00004A24" w14:paraId="66872E79" w14:textId="77777777" w:rsidTr="000E4DA7">
        <w:trPr>
          <w:tblCellSpacing w:w="20" w:type="dxa"/>
          <w:jc w:val="center"/>
        </w:trPr>
        <w:tc>
          <w:tcPr>
            <w:tcW w:w="767" w:type="pct"/>
          </w:tcPr>
          <w:p w14:paraId="7C76A17D" w14:textId="6C91B2E5" w:rsidR="00C065D9" w:rsidRPr="00004A24" w:rsidRDefault="00C065D9" w:rsidP="00C065D9">
            <w:pPr>
              <w:spacing w:before="120" w:after="120"/>
              <w:rPr>
                <w:sz w:val="24"/>
                <w:szCs w:val="24"/>
              </w:rPr>
            </w:pPr>
            <w:r w:rsidRPr="00004A24">
              <w:rPr>
                <w:rStyle w:val="Strong"/>
                <w:b w:val="0"/>
                <w:sz w:val="24"/>
                <w:szCs w:val="24"/>
              </w:rPr>
              <w:t>3. panta 19. punkts</w:t>
            </w:r>
          </w:p>
        </w:tc>
        <w:tc>
          <w:tcPr>
            <w:tcW w:w="1438" w:type="pct"/>
          </w:tcPr>
          <w:p w14:paraId="6E1E2F05" w14:textId="7418D8F7" w:rsidR="00757F5F" w:rsidRPr="00004A24" w:rsidRDefault="00C065D9" w:rsidP="00E044AE">
            <w:pPr>
              <w:spacing w:before="100" w:beforeAutospacing="1" w:after="100" w:afterAutospacing="1"/>
              <w:rPr>
                <w:sz w:val="24"/>
                <w:szCs w:val="24"/>
              </w:rPr>
            </w:pPr>
            <w:r w:rsidRPr="00004A24">
              <w:rPr>
                <w:sz w:val="24"/>
                <w:szCs w:val="24"/>
              </w:rPr>
              <w:t xml:space="preserve">Noteikumu projekta </w:t>
            </w:r>
            <w:r w:rsidR="008F7B3D" w:rsidRPr="00004A24">
              <w:rPr>
                <w:sz w:val="24"/>
                <w:szCs w:val="24"/>
              </w:rPr>
              <w:t>3.</w:t>
            </w:r>
            <w:r w:rsidR="007D3847" w:rsidRPr="00004A24">
              <w:rPr>
                <w:sz w:val="24"/>
                <w:szCs w:val="24"/>
              </w:rPr>
              <w:t xml:space="preserve">, </w:t>
            </w:r>
            <w:r w:rsidR="00A30780" w:rsidRPr="00004A24">
              <w:rPr>
                <w:sz w:val="24"/>
                <w:szCs w:val="24"/>
              </w:rPr>
              <w:t>5.</w:t>
            </w:r>
            <w:r w:rsidR="008F7B3D" w:rsidRPr="00004A24">
              <w:rPr>
                <w:sz w:val="24"/>
                <w:szCs w:val="24"/>
              </w:rPr>
              <w:t xml:space="preserve"> un </w:t>
            </w:r>
            <w:r w:rsidR="00A30780" w:rsidRPr="00004A24">
              <w:rPr>
                <w:sz w:val="24"/>
                <w:szCs w:val="24"/>
              </w:rPr>
              <w:t>1</w:t>
            </w:r>
            <w:r w:rsidR="005F1FC7" w:rsidRPr="00004A24">
              <w:rPr>
                <w:sz w:val="24"/>
                <w:szCs w:val="24"/>
              </w:rPr>
              <w:t>2</w:t>
            </w:r>
            <w:r w:rsidR="005953A8" w:rsidRPr="00004A24">
              <w:rPr>
                <w:sz w:val="24"/>
                <w:szCs w:val="24"/>
              </w:rPr>
              <w:t xml:space="preserve">. </w:t>
            </w:r>
            <w:r w:rsidRPr="00004A24">
              <w:rPr>
                <w:sz w:val="24"/>
                <w:szCs w:val="24"/>
              </w:rPr>
              <w:t>punkts</w:t>
            </w:r>
            <w:r w:rsidR="00757F5F" w:rsidRPr="00004A24">
              <w:rPr>
                <w:sz w:val="24"/>
                <w:szCs w:val="24"/>
              </w:rPr>
              <w:t xml:space="preserve"> (Noteikumu Nr. 131 2.</w:t>
            </w:r>
            <w:r w:rsidR="00C23AE3" w:rsidRPr="00004A24">
              <w:rPr>
                <w:sz w:val="24"/>
                <w:szCs w:val="24"/>
              </w:rPr>
              <w:t>12</w:t>
            </w:r>
            <w:r w:rsidR="00757F5F" w:rsidRPr="00004A24">
              <w:rPr>
                <w:sz w:val="24"/>
                <w:szCs w:val="24"/>
              </w:rPr>
              <w:t>.</w:t>
            </w:r>
            <w:r w:rsidR="00757F5F" w:rsidRPr="00004A24">
              <w:rPr>
                <w:sz w:val="24"/>
                <w:szCs w:val="24"/>
                <w:vertAlign w:val="superscript"/>
              </w:rPr>
              <w:t>1 </w:t>
            </w:r>
            <w:r w:rsidR="00ED22D6" w:rsidRPr="00004A24">
              <w:rPr>
                <w:sz w:val="24"/>
                <w:szCs w:val="24"/>
              </w:rPr>
              <w:t>apakš</w:t>
            </w:r>
            <w:r w:rsidR="00757F5F" w:rsidRPr="00004A24">
              <w:rPr>
                <w:sz w:val="24"/>
                <w:szCs w:val="24"/>
              </w:rPr>
              <w:t>punkts)</w:t>
            </w:r>
          </w:p>
        </w:tc>
        <w:tc>
          <w:tcPr>
            <w:tcW w:w="895" w:type="pct"/>
          </w:tcPr>
          <w:p w14:paraId="16FEC157" w14:textId="77777777" w:rsidR="00C065D9" w:rsidRPr="00004A24" w:rsidRDefault="00C065D9" w:rsidP="00C065D9">
            <w:pPr>
              <w:spacing w:before="100" w:beforeAutospacing="1" w:after="100" w:afterAutospacing="1"/>
              <w:rPr>
                <w:sz w:val="24"/>
                <w:szCs w:val="24"/>
              </w:rPr>
            </w:pPr>
            <w:r w:rsidRPr="00004A24">
              <w:rPr>
                <w:sz w:val="24"/>
                <w:szCs w:val="24"/>
              </w:rPr>
              <w:t>Pārņemts pilnībā</w:t>
            </w:r>
          </w:p>
        </w:tc>
        <w:tc>
          <w:tcPr>
            <w:tcW w:w="1790" w:type="pct"/>
          </w:tcPr>
          <w:p w14:paraId="464BD716" w14:textId="77777777" w:rsidR="00C065D9" w:rsidRPr="00004A24" w:rsidRDefault="00C065D9" w:rsidP="00C065D9">
            <w:r w:rsidRPr="00004A24">
              <w:rPr>
                <w:sz w:val="24"/>
                <w:szCs w:val="24"/>
              </w:rPr>
              <w:t>Neparedz stingrākas prasības.</w:t>
            </w:r>
          </w:p>
        </w:tc>
      </w:tr>
      <w:tr w:rsidR="00FA4829" w:rsidRPr="00004A24" w14:paraId="68447635" w14:textId="77777777" w:rsidTr="000E4DA7">
        <w:trPr>
          <w:tblCellSpacing w:w="20" w:type="dxa"/>
          <w:jc w:val="center"/>
        </w:trPr>
        <w:tc>
          <w:tcPr>
            <w:tcW w:w="767" w:type="pct"/>
          </w:tcPr>
          <w:p w14:paraId="73834F00" w14:textId="77777777" w:rsidR="000E4DA7" w:rsidRPr="00004A24" w:rsidRDefault="000E4DA7" w:rsidP="000B63B3">
            <w:pPr>
              <w:spacing w:before="120" w:after="120"/>
              <w:rPr>
                <w:sz w:val="24"/>
                <w:szCs w:val="24"/>
              </w:rPr>
            </w:pPr>
            <w:r w:rsidRPr="00004A24">
              <w:rPr>
                <w:rStyle w:val="Strong"/>
                <w:b w:val="0"/>
                <w:sz w:val="24"/>
                <w:szCs w:val="24"/>
              </w:rPr>
              <w:t>12. panta 5. punkts</w:t>
            </w:r>
          </w:p>
        </w:tc>
        <w:tc>
          <w:tcPr>
            <w:tcW w:w="1438" w:type="pct"/>
          </w:tcPr>
          <w:p w14:paraId="6D45D128" w14:textId="095F6C85" w:rsidR="000E4DA7" w:rsidRPr="00004A24" w:rsidRDefault="000E4DA7" w:rsidP="000B63B3">
            <w:pPr>
              <w:spacing w:before="100" w:beforeAutospacing="1" w:after="100" w:afterAutospacing="1"/>
              <w:rPr>
                <w:rFonts w:cs="EUAlbertina"/>
                <w:sz w:val="19"/>
                <w:szCs w:val="19"/>
              </w:rPr>
            </w:pPr>
            <w:r w:rsidRPr="00004A24">
              <w:rPr>
                <w:sz w:val="24"/>
                <w:szCs w:val="24"/>
              </w:rPr>
              <w:t>Noteikumu projekta 7. punkts (Noteikumu Nr. 131 46. un 73.</w:t>
            </w:r>
            <w:r w:rsidR="0018039C" w:rsidRPr="00004A24">
              <w:rPr>
                <w:sz w:val="24"/>
                <w:szCs w:val="24"/>
              </w:rPr>
              <w:t> </w:t>
            </w:r>
            <w:r w:rsidRPr="00004A24">
              <w:rPr>
                <w:sz w:val="24"/>
                <w:szCs w:val="24"/>
              </w:rPr>
              <w:t>punkts)</w:t>
            </w:r>
          </w:p>
        </w:tc>
        <w:tc>
          <w:tcPr>
            <w:tcW w:w="895" w:type="pct"/>
          </w:tcPr>
          <w:p w14:paraId="2A75EB10" w14:textId="77777777" w:rsidR="000E4DA7" w:rsidRPr="00004A24" w:rsidRDefault="000E4DA7" w:rsidP="000B63B3">
            <w:pPr>
              <w:spacing w:before="100" w:beforeAutospacing="1" w:after="100" w:afterAutospacing="1"/>
              <w:rPr>
                <w:sz w:val="24"/>
                <w:szCs w:val="24"/>
              </w:rPr>
            </w:pPr>
            <w:r w:rsidRPr="00004A24">
              <w:rPr>
                <w:sz w:val="24"/>
                <w:szCs w:val="24"/>
              </w:rPr>
              <w:t>Pārņemts pilnībā</w:t>
            </w:r>
          </w:p>
        </w:tc>
        <w:tc>
          <w:tcPr>
            <w:tcW w:w="1790" w:type="pct"/>
          </w:tcPr>
          <w:p w14:paraId="08C77E49" w14:textId="77777777" w:rsidR="000E4DA7" w:rsidRPr="00004A24" w:rsidRDefault="000E4DA7" w:rsidP="000B63B3">
            <w:pPr>
              <w:rPr>
                <w:sz w:val="24"/>
                <w:szCs w:val="24"/>
              </w:rPr>
            </w:pPr>
            <w:r w:rsidRPr="00004A24">
              <w:rPr>
                <w:sz w:val="24"/>
                <w:szCs w:val="24"/>
              </w:rPr>
              <w:t>Neparedz stingrākas prasības.</w:t>
            </w:r>
          </w:p>
        </w:tc>
      </w:tr>
      <w:tr w:rsidR="00FA4829" w:rsidRPr="00004A24" w14:paraId="3098887C" w14:textId="77777777" w:rsidTr="000E4DA7">
        <w:trPr>
          <w:tblCellSpacing w:w="20" w:type="dxa"/>
          <w:jc w:val="center"/>
        </w:trPr>
        <w:tc>
          <w:tcPr>
            <w:tcW w:w="767" w:type="pct"/>
          </w:tcPr>
          <w:p w14:paraId="36C7918A" w14:textId="7CE37543" w:rsidR="008A7B78" w:rsidRPr="00004A24" w:rsidRDefault="008A7B78" w:rsidP="00AE33CD">
            <w:pPr>
              <w:spacing w:before="120" w:after="120"/>
              <w:rPr>
                <w:sz w:val="24"/>
                <w:szCs w:val="24"/>
              </w:rPr>
            </w:pPr>
            <w:r w:rsidRPr="00004A24">
              <w:rPr>
                <w:rStyle w:val="Strong"/>
                <w:b w:val="0"/>
                <w:sz w:val="24"/>
                <w:szCs w:val="24"/>
              </w:rPr>
              <w:t xml:space="preserve">12. panta </w:t>
            </w:r>
            <w:r w:rsidR="000E4DA7" w:rsidRPr="00004A24">
              <w:rPr>
                <w:rStyle w:val="Strong"/>
                <w:b w:val="0"/>
                <w:sz w:val="24"/>
                <w:szCs w:val="24"/>
              </w:rPr>
              <w:t>6</w:t>
            </w:r>
            <w:r w:rsidRPr="00004A24">
              <w:rPr>
                <w:rStyle w:val="Strong"/>
                <w:b w:val="0"/>
                <w:sz w:val="24"/>
                <w:szCs w:val="24"/>
              </w:rPr>
              <w:t>. punkts</w:t>
            </w:r>
          </w:p>
        </w:tc>
        <w:tc>
          <w:tcPr>
            <w:tcW w:w="1438" w:type="pct"/>
          </w:tcPr>
          <w:p w14:paraId="2127337A" w14:textId="1855A132" w:rsidR="00335503" w:rsidRPr="00004A24" w:rsidRDefault="00D93F24" w:rsidP="00E044AE">
            <w:pPr>
              <w:spacing w:before="100" w:beforeAutospacing="1" w:after="100" w:afterAutospacing="1"/>
              <w:rPr>
                <w:rFonts w:cs="EUAlbertina"/>
                <w:sz w:val="19"/>
                <w:szCs w:val="19"/>
              </w:rPr>
            </w:pPr>
            <w:r w:rsidRPr="00004A24">
              <w:rPr>
                <w:sz w:val="24"/>
                <w:szCs w:val="24"/>
              </w:rPr>
              <w:t xml:space="preserve">Noteikumu projekta </w:t>
            </w:r>
            <w:r w:rsidR="000E4DA7" w:rsidRPr="00004A24">
              <w:rPr>
                <w:sz w:val="24"/>
                <w:szCs w:val="24"/>
              </w:rPr>
              <w:t>6</w:t>
            </w:r>
            <w:r w:rsidRPr="00004A24">
              <w:rPr>
                <w:sz w:val="24"/>
                <w:szCs w:val="24"/>
              </w:rPr>
              <w:t>. punkts</w:t>
            </w:r>
            <w:r w:rsidR="000875ED" w:rsidRPr="00004A24">
              <w:rPr>
                <w:sz w:val="24"/>
                <w:szCs w:val="24"/>
              </w:rPr>
              <w:t xml:space="preserve"> (Noteikumu Nr. 131 4</w:t>
            </w:r>
            <w:r w:rsidR="009C6184" w:rsidRPr="00004A24">
              <w:rPr>
                <w:sz w:val="24"/>
                <w:szCs w:val="24"/>
              </w:rPr>
              <w:t>5</w:t>
            </w:r>
            <w:r w:rsidR="000875ED" w:rsidRPr="00004A24">
              <w:rPr>
                <w:sz w:val="24"/>
                <w:szCs w:val="24"/>
              </w:rPr>
              <w:t>. punkts</w:t>
            </w:r>
            <w:r w:rsidR="009C6184" w:rsidRPr="00004A24">
              <w:rPr>
                <w:sz w:val="24"/>
                <w:szCs w:val="24"/>
              </w:rPr>
              <w:t xml:space="preserve">, </w:t>
            </w:r>
            <w:r w:rsidR="000F0FC9" w:rsidRPr="00004A24">
              <w:rPr>
                <w:sz w:val="24"/>
                <w:szCs w:val="24"/>
              </w:rPr>
              <w:t>5. pielikuma 19. punkts</w:t>
            </w:r>
            <w:r w:rsidR="00D54B92" w:rsidRPr="00004A24">
              <w:rPr>
                <w:sz w:val="24"/>
                <w:szCs w:val="24"/>
              </w:rPr>
              <w:t>)</w:t>
            </w:r>
            <w:r w:rsidR="00E044AE" w:rsidRPr="00004A24">
              <w:rPr>
                <w:sz w:val="24"/>
                <w:szCs w:val="24"/>
              </w:rPr>
              <w:t xml:space="preserve"> </w:t>
            </w:r>
          </w:p>
        </w:tc>
        <w:tc>
          <w:tcPr>
            <w:tcW w:w="895" w:type="pct"/>
          </w:tcPr>
          <w:p w14:paraId="77EE88B6" w14:textId="77777777" w:rsidR="008A7B78" w:rsidRPr="00004A24" w:rsidRDefault="008A7B78" w:rsidP="00AE33CD">
            <w:pPr>
              <w:spacing w:before="100" w:beforeAutospacing="1" w:after="100" w:afterAutospacing="1"/>
              <w:rPr>
                <w:sz w:val="24"/>
                <w:szCs w:val="24"/>
              </w:rPr>
            </w:pPr>
            <w:r w:rsidRPr="00004A24">
              <w:rPr>
                <w:sz w:val="24"/>
                <w:szCs w:val="24"/>
              </w:rPr>
              <w:t>Pārņemts pilnībā</w:t>
            </w:r>
          </w:p>
        </w:tc>
        <w:tc>
          <w:tcPr>
            <w:tcW w:w="1790" w:type="pct"/>
          </w:tcPr>
          <w:p w14:paraId="14FFB391" w14:textId="77777777" w:rsidR="008A7B78" w:rsidRPr="00004A24" w:rsidRDefault="008A7B78" w:rsidP="00AE33CD">
            <w:pPr>
              <w:rPr>
                <w:sz w:val="24"/>
                <w:szCs w:val="24"/>
              </w:rPr>
            </w:pPr>
            <w:r w:rsidRPr="00004A24">
              <w:rPr>
                <w:sz w:val="24"/>
                <w:szCs w:val="24"/>
              </w:rPr>
              <w:t>Neparedz stingrākas prasības.</w:t>
            </w:r>
          </w:p>
        </w:tc>
      </w:tr>
      <w:tr w:rsidR="00FA4829" w:rsidRPr="00004A24" w14:paraId="54F6650B" w14:textId="77777777" w:rsidTr="000E4DA7">
        <w:trPr>
          <w:tblCellSpacing w:w="20" w:type="dxa"/>
          <w:jc w:val="center"/>
        </w:trPr>
        <w:tc>
          <w:tcPr>
            <w:tcW w:w="767" w:type="pct"/>
          </w:tcPr>
          <w:p w14:paraId="7A3EB3D0" w14:textId="348AB74F" w:rsidR="007F0424" w:rsidRPr="00004A24" w:rsidRDefault="007F0424" w:rsidP="00AE33CD">
            <w:pPr>
              <w:spacing w:before="120" w:after="120"/>
              <w:rPr>
                <w:rStyle w:val="Strong"/>
                <w:b w:val="0"/>
                <w:sz w:val="24"/>
                <w:szCs w:val="24"/>
              </w:rPr>
            </w:pPr>
            <w:r w:rsidRPr="00004A24">
              <w:rPr>
                <w:rStyle w:val="Strong"/>
                <w:b w:val="0"/>
                <w:sz w:val="24"/>
                <w:szCs w:val="24"/>
              </w:rPr>
              <w:t>13. panta 1. punkt</w:t>
            </w:r>
            <w:r w:rsidR="002940AD" w:rsidRPr="00004A24">
              <w:rPr>
                <w:rStyle w:val="Strong"/>
                <w:b w:val="0"/>
                <w:sz w:val="24"/>
                <w:szCs w:val="24"/>
              </w:rPr>
              <w:t>s</w:t>
            </w:r>
          </w:p>
        </w:tc>
        <w:tc>
          <w:tcPr>
            <w:tcW w:w="1438" w:type="pct"/>
          </w:tcPr>
          <w:p w14:paraId="4D4BB238" w14:textId="41189C43" w:rsidR="000035EE" w:rsidRPr="00004A24" w:rsidRDefault="007F0424" w:rsidP="000035EE">
            <w:pPr>
              <w:rPr>
                <w:sz w:val="24"/>
                <w:szCs w:val="24"/>
              </w:rPr>
            </w:pPr>
            <w:r w:rsidRPr="00004A24">
              <w:rPr>
                <w:sz w:val="24"/>
                <w:szCs w:val="24"/>
              </w:rPr>
              <w:t xml:space="preserve">Noteikumu projekta </w:t>
            </w:r>
            <w:r w:rsidR="00E81296" w:rsidRPr="00004A24">
              <w:rPr>
                <w:sz w:val="24"/>
                <w:szCs w:val="24"/>
              </w:rPr>
              <w:t>8</w:t>
            </w:r>
            <w:r w:rsidRPr="00004A24">
              <w:rPr>
                <w:sz w:val="24"/>
                <w:szCs w:val="24"/>
              </w:rPr>
              <w:t>. punkts</w:t>
            </w:r>
            <w:r w:rsidR="00830956" w:rsidRPr="00004A24">
              <w:rPr>
                <w:sz w:val="24"/>
                <w:szCs w:val="24"/>
              </w:rPr>
              <w:t xml:space="preserve"> (Noteikumu Nr. 131 </w:t>
            </w:r>
            <w:r w:rsidR="000035EE" w:rsidRPr="00004A24">
              <w:rPr>
                <w:sz w:val="24"/>
                <w:szCs w:val="24"/>
              </w:rPr>
              <w:t xml:space="preserve">50. punkts, </w:t>
            </w:r>
          </w:p>
          <w:p w14:paraId="6C00E961" w14:textId="77777777" w:rsidR="000035EE" w:rsidRPr="00004A24" w:rsidRDefault="000035EE" w:rsidP="000035EE">
            <w:pPr>
              <w:rPr>
                <w:sz w:val="24"/>
                <w:szCs w:val="24"/>
              </w:rPr>
            </w:pPr>
            <w:r w:rsidRPr="00004A24">
              <w:rPr>
                <w:sz w:val="24"/>
                <w:szCs w:val="24"/>
              </w:rPr>
              <w:t>Ministru kabineta 2014.gada 14.oktobra noteikumi Nr.628 “Noteikumi par pašvaldību teritorijas attīstības plānošanas dokumentiem”</w:t>
            </w:r>
          </w:p>
          <w:p w14:paraId="7A0622AC" w14:textId="77777777" w:rsidR="000035EE" w:rsidRPr="00004A24" w:rsidRDefault="000035EE" w:rsidP="000035EE">
            <w:pPr>
              <w:rPr>
                <w:sz w:val="24"/>
                <w:szCs w:val="24"/>
              </w:rPr>
            </w:pPr>
            <w:r w:rsidRPr="00004A24">
              <w:rPr>
                <w:sz w:val="24"/>
                <w:szCs w:val="24"/>
              </w:rPr>
              <w:t>Ministru kabineta 2013.gada 30.aprīļa noteikumi Nr.240 “Vispārīgie teritorijas plānošanas, izmantošanas un apbūves noteikumi”</w:t>
            </w:r>
          </w:p>
          <w:p w14:paraId="52851E02" w14:textId="4C51CA39" w:rsidR="000035EE" w:rsidRPr="00004A24" w:rsidRDefault="000035EE" w:rsidP="00E044AE">
            <w:pPr>
              <w:rPr>
                <w:sz w:val="24"/>
                <w:szCs w:val="24"/>
              </w:rPr>
            </w:pPr>
            <w:r w:rsidRPr="00004A24">
              <w:rPr>
                <w:sz w:val="24"/>
                <w:szCs w:val="24"/>
              </w:rPr>
              <w:t>Ministru kabineta 2009.gada 25.augusta noteikumi Nr.970 “Sabiedrības līdzdalības kārtība attīstības plānošanas procesā”)</w:t>
            </w:r>
          </w:p>
        </w:tc>
        <w:tc>
          <w:tcPr>
            <w:tcW w:w="895" w:type="pct"/>
          </w:tcPr>
          <w:p w14:paraId="57DD1ED9" w14:textId="77777777" w:rsidR="007F0424" w:rsidRPr="00004A24" w:rsidRDefault="007F0424" w:rsidP="00AE33CD">
            <w:pPr>
              <w:spacing w:before="100" w:beforeAutospacing="1" w:after="100" w:afterAutospacing="1"/>
              <w:rPr>
                <w:sz w:val="24"/>
                <w:szCs w:val="24"/>
              </w:rPr>
            </w:pPr>
            <w:r w:rsidRPr="00004A24">
              <w:rPr>
                <w:sz w:val="24"/>
                <w:szCs w:val="24"/>
              </w:rPr>
              <w:t>Pārņemts pilnībā</w:t>
            </w:r>
          </w:p>
        </w:tc>
        <w:tc>
          <w:tcPr>
            <w:tcW w:w="1790" w:type="pct"/>
          </w:tcPr>
          <w:p w14:paraId="58F548CA" w14:textId="77777777" w:rsidR="007F0424" w:rsidRPr="00004A24" w:rsidRDefault="007F0424" w:rsidP="00AE33CD">
            <w:r w:rsidRPr="00004A24">
              <w:rPr>
                <w:sz w:val="24"/>
                <w:szCs w:val="24"/>
              </w:rPr>
              <w:t>Neparedz stingrākas prasības.</w:t>
            </w:r>
          </w:p>
        </w:tc>
      </w:tr>
      <w:tr w:rsidR="00FA4829" w:rsidRPr="00004A24" w14:paraId="0F1089AB" w14:textId="77777777" w:rsidTr="000E4DA7">
        <w:trPr>
          <w:tblCellSpacing w:w="20" w:type="dxa"/>
          <w:jc w:val="center"/>
        </w:trPr>
        <w:tc>
          <w:tcPr>
            <w:tcW w:w="767" w:type="pct"/>
          </w:tcPr>
          <w:p w14:paraId="4B0FC3AF" w14:textId="77777777" w:rsidR="00FC7C6E" w:rsidRPr="00004A24" w:rsidRDefault="00FC7C6E" w:rsidP="00AE33CD">
            <w:pPr>
              <w:spacing w:before="120" w:after="120"/>
              <w:rPr>
                <w:rStyle w:val="Strong"/>
                <w:b w:val="0"/>
                <w:sz w:val="24"/>
                <w:szCs w:val="24"/>
              </w:rPr>
            </w:pPr>
            <w:r w:rsidRPr="00004A24">
              <w:rPr>
                <w:rStyle w:val="Strong"/>
                <w:b w:val="0"/>
                <w:sz w:val="24"/>
                <w:szCs w:val="24"/>
              </w:rPr>
              <w:t>13. panta 2. punkts</w:t>
            </w:r>
          </w:p>
        </w:tc>
        <w:tc>
          <w:tcPr>
            <w:tcW w:w="1438" w:type="pct"/>
          </w:tcPr>
          <w:p w14:paraId="531BE5D4" w14:textId="156FDD13" w:rsidR="00FC7C6E" w:rsidRPr="00004A24" w:rsidRDefault="00FC7C6E" w:rsidP="00AE33CD">
            <w:pPr>
              <w:spacing w:before="100" w:beforeAutospacing="1" w:after="100" w:afterAutospacing="1"/>
              <w:rPr>
                <w:sz w:val="24"/>
                <w:szCs w:val="24"/>
              </w:rPr>
            </w:pPr>
            <w:r w:rsidRPr="00004A24">
              <w:rPr>
                <w:sz w:val="24"/>
                <w:szCs w:val="24"/>
              </w:rPr>
              <w:t>Noteikumu projekta 9. punkts</w:t>
            </w:r>
            <w:r w:rsidR="002940AD" w:rsidRPr="00004A24">
              <w:rPr>
                <w:sz w:val="24"/>
                <w:szCs w:val="24"/>
              </w:rPr>
              <w:t xml:space="preserve"> </w:t>
            </w:r>
            <w:r w:rsidR="0084726E" w:rsidRPr="00004A24">
              <w:rPr>
                <w:sz w:val="24"/>
                <w:szCs w:val="24"/>
              </w:rPr>
              <w:t>(Noteikumu Nr. 131 50.</w:t>
            </w:r>
            <w:r w:rsidR="009D6B32" w:rsidRPr="00004A24">
              <w:rPr>
                <w:sz w:val="24"/>
                <w:szCs w:val="24"/>
              </w:rPr>
              <w:t>, 51., 52., 53., 55. punkts)</w:t>
            </w:r>
          </w:p>
        </w:tc>
        <w:tc>
          <w:tcPr>
            <w:tcW w:w="895" w:type="pct"/>
          </w:tcPr>
          <w:p w14:paraId="704CCF54" w14:textId="77777777" w:rsidR="00FC7C6E" w:rsidRPr="00004A24" w:rsidRDefault="00FC7C6E" w:rsidP="00AE33CD">
            <w:pPr>
              <w:spacing w:before="100" w:beforeAutospacing="1" w:after="100" w:afterAutospacing="1"/>
              <w:rPr>
                <w:sz w:val="24"/>
                <w:szCs w:val="24"/>
              </w:rPr>
            </w:pPr>
            <w:r w:rsidRPr="00004A24">
              <w:rPr>
                <w:sz w:val="24"/>
                <w:szCs w:val="24"/>
              </w:rPr>
              <w:t>Pārņemts pilnībā</w:t>
            </w:r>
          </w:p>
        </w:tc>
        <w:tc>
          <w:tcPr>
            <w:tcW w:w="1790" w:type="pct"/>
          </w:tcPr>
          <w:p w14:paraId="4DBAB723" w14:textId="77777777" w:rsidR="00FC7C6E" w:rsidRPr="00004A24" w:rsidRDefault="00FC7C6E" w:rsidP="00AE33CD">
            <w:r w:rsidRPr="00004A24">
              <w:rPr>
                <w:sz w:val="24"/>
                <w:szCs w:val="24"/>
              </w:rPr>
              <w:t>Neparedz stingrākas prasības.</w:t>
            </w:r>
          </w:p>
        </w:tc>
      </w:tr>
      <w:tr w:rsidR="00FA4829" w:rsidRPr="00004A24" w14:paraId="78175E1D" w14:textId="77777777" w:rsidTr="000E4DA7">
        <w:trPr>
          <w:tblCellSpacing w:w="20" w:type="dxa"/>
          <w:jc w:val="center"/>
        </w:trPr>
        <w:tc>
          <w:tcPr>
            <w:tcW w:w="767" w:type="pct"/>
          </w:tcPr>
          <w:p w14:paraId="6B0EBCBC" w14:textId="676BA3CC" w:rsidR="00183F12" w:rsidRPr="00004A24" w:rsidRDefault="00726936" w:rsidP="00FD5F4C">
            <w:pPr>
              <w:spacing w:before="120" w:after="120"/>
              <w:rPr>
                <w:rStyle w:val="Strong"/>
                <w:b w:val="0"/>
                <w:sz w:val="24"/>
                <w:szCs w:val="24"/>
              </w:rPr>
            </w:pPr>
            <w:r w:rsidRPr="00004A24">
              <w:rPr>
                <w:rStyle w:val="Strong"/>
                <w:b w:val="0"/>
                <w:sz w:val="24"/>
                <w:szCs w:val="24"/>
              </w:rPr>
              <w:t>1</w:t>
            </w:r>
            <w:r w:rsidR="00FC7C6E" w:rsidRPr="00004A24">
              <w:rPr>
                <w:rStyle w:val="Strong"/>
                <w:b w:val="0"/>
                <w:sz w:val="24"/>
                <w:szCs w:val="24"/>
              </w:rPr>
              <w:t>5</w:t>
            </w:r>
            <w:r w:rsidRPr="00004A24">
              <w:rPr>
                <w:rStyle w:val="Strong"/>
                <w:b w:val="0"/>
                <w:sz w:val="24"/>
                <w:szCs w:val="24"/>
              </w:rPr>
              <w:t xml:space="preserve">. panta </w:t>
            </w:r>
            <w:r w:rsidR="00B75235" w:rsidRPr="00004A24">
              <w:rPr>
                <w:rStyle w:val="Strong"/>
                <w:b w:val="0"/>
                <w:sz w:val="24"/>
                <w:szCs w:val="24"/>
              </w:rPr>
              <w:t>2</w:t>
            </w:r>
            <w:r w:rsidRPr="00004A24">
              <w:rPr>
                <w:rStyle w:val="Strong"/>
                <w:b w:val="0"/>
                <w:sz w:val="24"/>
                <w:szCs w:val="24"/>
              </w:rPr>
              <w:t>. punkt</w:t>
            </w:r>
            <w:r w:rsidR="00B75235" w:rsidRPr="00004A24">
              <w:rPr>
                <w:rStyle w:val="Strong"/>
                <w:b w:val="0"/>
                <w:sz w:val="24"/>
                <w:szCs w:val="24"/>
              </w:rPr>
              <w:t>s</w:t>
            </w:r>
          </w:p>
        </w:tc>
        <w:tc>
          <w:tcPr>
            <w:tcW w:w="1438" w:type="pct"/>
          </w:tcPr>
          <w:p w14:paraId="2F6B5DE7" w14:textId="0CC0B845" w:rsidR="001B393F" w:rsidRPr="00004A24" w:rsidRDefault="00183F12" w:rsidP="00FB060B">
            <w:pPr>
              <w:spacing w:before="100" w:beforeAutospacing="1" w:after="100" w:afterAutospacing="1"/>
              <w:rPr>
                <w:sz w:val="24"/>
                <w:szCs w:val="24"/>
              </w:rPr>
            </w:pPr>
            <w:r w:rsidRPr="00004A24">
              <w:rPr>
                <w:sz w:val="24"/>
                <w:szCs w:val="24"/>
              </w:rPr>
              <w:t xml:space="preserve">Noteikumu projekta </w:t>
            </w:r>
            <w:r w:rsidR="00FC7C6E" w:rsidRPr="00004A24">
              <w:rPr>
                <w:sz w:val="24"/>
                <w:szCs w:val="24"/>
              </w:rPr>
              <w:t>10</w:t>
            </w:r>
            <w:r w:rsidRPr="00004A24">
              <w:rPr>
                <w:sz w:val="24"/>
                <w:szCs w:val="24"/>
              </w:rPr>
              <w:t>. </w:t>
            </w:r>
            <w:r w:rsidR="00F3196C" w:rsidRPr="00004A24">
              <w:rPr>
                <w:sz w:val="24"/>
                <w:szCs w:val="24"/>
              </w:rPr>
              <w:t>un 11. </w:t>
            </w:r>
            <w:r w:rsidRPr="00004A24">
              <w:rPr>
                <w:sz w:val="24"/>
                <w:szCs w:val="24"/>
              </w:rPr>
              <w:t>punkts</w:t>
            </w:r>
            <w:r w:rsidR="004D1942" w:rsidRPr="00004A24">
              <w:rPr>
                <w:sz w:val="24"/>
                <w:szCs w:val="24"/>
              </w:rPr>
              <w:t xml:space="preserve"> (Noteikumu Nr. 131</w:t>
            </w:r>
            <w:r w:rsidR="00DE3A96" w:rsidRPr="00004A24">
              <w:rPr>
                <w:sz w:val="24"/>
                <w:szCs w:val="24"/>
              </w:rPr>
              <w:t xml:space="preserve"> 62., 64. un 67. punkts)</w:t>
            </w:r>
          </w:p>
        </w:tc>
        <w:tc>
          <w:tcPr>
            <w:tcW w:w="895" w:type="pct"/>
          </w:tcPr>
          <w:p w14:paraId="44FE2615" w14:textId="77777777" w:rsidR="00183F12" w:rsidRPr="00004A24" w:rsidRDefault="00183F12" w:rsidP="00183F12">
            <w:pPr>
              <w:spacing w:before="100" w:beforeAutospacing="1" w:after="100" w:afterAutospacing="1"/>
              <w:rPr>
                <w:sz w:val="24"/>
                <w:szCs w:val="24"/>
              </w:rPr>
            </w:pPr>
            <w:r w:rsidRPr="00004A24">
              <w:rPr>
                <w:sz w:val="24"/>
                <w:szCs w:val="24"/>
              </w:rPr>
              <w:t>Pārņemts pilnībā</w:t>
            </w:r>
          </w:p>
        </w:tc>
        <w:tc>
          <w:tcPr>
            <w:tcW w:w="1790" w:type="pct"/>
          </w:tcPr>
          <w:p w14:paraId="6507D230" w14:textId="77777777" w:rsidR="00183F12" w:rsidRPr="00004A24" w:rsidRDefault="00183F12" w:rsidP="00183F12">
            <w:r w:rsidRPr="00004A24">
              <w:rPr>
                <w:sz w:val="24"/>
                <w:szCs w:val="24"/>
              </w:rPr>
              <w:t>Neparedz stingrākas prasības.</w:t>
            </w:r>
          </w:p>
        </w:tc>
      </w:tr>
    </w:tbl>
    <w:p w14:paraId="75468F14" w14:textId="0C7F594D" w:rsidR="00CD0888" w:rsidRPr="00004A24" w:rsidRDefault="00E5323B"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A4829" w:rsidRPr="00004A24" w14:paraId="09D7AF2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B293AA" w14:textId="77777777" w:rsidR="00655F2C" w:rsidRPr="00004A24" w:rsidRDefault="00E5323B" w:rsidP="00E92136">
            <w:pPr>
              <w:spacing w:after="0" w:line="240" w:lineRule="auto"/>
              <w:jc w:val="center"/>
              <w:rPr>
                <w:rFonts w:ascii="Times New Roman" w:eastAsia="Times New Roman" w:hAnsi="Times New Roman" w:cs="Times New Roman"/>
                <w:b/>
                <w:bCs/>
                <w:iCs/>
                <w:sz w:val="24"/>
                <w:szCs w:val="24"/>
                <w:lang w:eastAsia="lv-LV"/>
              </w:rPr>
            </w:pPr>
            <w:r w:rsidRPr="00004A24">
              <w:rPr>
                <w:rFonts w:ascii="Times New Roman" w:eastAsia="Times New Roman" w:hAnsi="Times New Roman" w:cs="Times New Roman"/>
                <w:b/>
                <w:bCs/>
                <w:iCs/>
                <w:sz w:val="24"/>
                <w:szCs w:val="24"/>
                <w:lang w:eastAsia="lv-LV"/>
              </w:rPr>
              <w:t>VI. Sabiedrības līdzdalība un komunikācijas aktivitātes</w:t>
            </w:r>
          </w:p>
        </w:tc>
      </w:tr>
      <w:tr w:rsidR="00FA4829" w:rsidRPr="00004A24" w14:paraId="77067D26" w14:textId="77777777" w:rsidTr="00771A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66850B" w14:textId="77777777" w:rsidR="00771A23" w:rsidRPr="00004A24" w:rsidRDefault="00771A23"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20ABABC" w14:textId="77777777" w:rsidR="00771A23" w:rsidRPr="00004A24" w:rsidRDefault="00771A23"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10AA7992" w14:textId="3743E44D" w:rsidR="00771A23" w:rsidRPr="00004A24" w:rsidRDefault="00771A23" w:rsidP="00AE33CD">
            <w:pPr>
              <w:spacing w:after="0" w:line="240" w:lineRule="auto"/>
              <w:ind w:left="57" w:right="57"/>
              <w:jc w:val="both"/>
              <w:rPr>
                <w:rFonts w:ascii="Times New Roman" w:hAnsi="Times New Roman"/>
                <w:sz w:val="24"/>
                <w:szCs w:val="24"/>
              </w:rPr>
            </w:pPr>
            <w:r w:rsidRPr="00004A24">
              <w:rPr>
                <w:rFonts w:ascii="Times New Roman" w:hAnsi="Times New Roman"/>
                <w:sz w:val="24"/>
                <w:szCs w:val="24"/>
              </w:rPr>
              <w:t>Saskaņā ar Ministru kabineta 2009. gada 25. augusta noteikumu Nr. 970 “Sabiedrības līdzdalības kārtība attīstības plānošanas procesā” 7.4.</w:t>
            </w:r>
            <w:r w:rsidRPr="00004A24">
              <w:rPr>
                <w:rFonts w:ascii="Times New Roman" w:hAnsi="Times New Roman"/>
                <w:sz w:val="24"/>
                <w:szCs w:val="24"/>
                <w:vertAlign w:val="superscript"/>
              </w:rPr>
              <w:t>1</w:t>
            </w:r>
            <w:r w:rsidRPr="00004A24">
              <w:rPr>
                <w:rFonts w:ascii="Times New Roman" w:hAnsi="Times New Roman"/>
                <w:sz w:val="24"/>
                <w:szCs w:val="24"/>
              </w:rPr>
              <w:t xml:space="preserve"> apakšpunktu sabiedrības pārstāvji </w:t>
            </w:r>
            <w:r w:rsidR="00CD0888" w:rsidRPr="00004A24">
              <w:rPr>
                <w:rFonts w:ascii="Times New Roman" w:hAnsi="Times New Roman"/>
                <w:sz w:val="24"/>
                <w:szCs w:val="24"/>
              </w:rPr>
              <w:t>tik</w:t>
            </w:r>
            <w:r w:rsidR="009604CA" w:rsidRPr="00004A24">
              <w:rPr>
                <w:rFonts w:ascii="Times New Roman" w:hAnsi="Times New Roman"/>
                <w:sz w:val="24"/>
                <w:szCs w:val="24"/>
              </w:rPr>
              <w:t>a</w:t>
            </w:r>
            <w:r w:rsidR="00CD0888" w:rsidRPr="00004A24">
              <w:rPr>
                <w:rFonts w:ascii="Times New Roman" w:hAnsi="Times New Roman"/>
                <w:sz w:val="24"/>
                <w:szCs w:val="24"/>
              </w:rPr>
              <w:t xml:space="preserve"> </w:t>
            </w:r>
            <w:r w:rsidRPr="00004A24">
              <w:rPr>
                <w:rFonts w:ascii="Times New Roman" w:hAnsi="Times New Roman"/>
                <w:sz w:val="24"/>
                <w:szCs w:val="24"/>
              </w:rPr>
              <w:t>aicināti līdzdarboties, rakstiski sniedzot viedokli par noteikumu projektu tā izstrādes stadijā.</w:t>
            </w:r>
          </w:p>
        </w:tc>
      </w:tr>
      <w:tr w:rsidR="00FA4829" w:rsidRPr="00004A24" w14:paraId="691A4978" w14:textId="77777777" w:rsidTr="00771A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FC13F7" w14:textId="77777777" w:rsidR="00771A23" w:rsidRPr="00004A24" w:rsidRDefault="00771A23"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796B9A1" w14:textId="77777777" w:rsidR="00771A23" w:rsidRPr="00004A24" w:rsidRDefault="00771A23"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2C5C3998" w14:textId="076F7FA0" w:rsidR="00771A23" w:rsidRPr="00004A24" w:rsidRDefault="00771A23" w:rsidP="00F37CEB">
            <w:pPr>
              <w:spacing w:after="0" w:line="240" w:lineRule="auto"/>
              <w:ind w:left="57" w:right="57"/>
              <w:jc w:val="both"/>
              <w:rPr>
                <w:rFonts w:ascii="Times New Roman" w:hAnsi="Times New Roman"/>
                <w:sz w:val="24"/>
                <w:szCs w:val="24"/>
              </w:rPr>
            </w:pPr>
            <w:r w:rsidRPr="00004A24">
              <w:rPr>
                <w:rFonts w:ascii="Times New Roman" w:hAnsi="Times New Roman"/>
                <w:sz w:val="24"/>
                <w:szCs w:val="24"/>
              </w:rPr>
              <w:t>Noteikumu projekts un tā sākotnējās ietekmes novērtē</w:t>
            </w:r>
            <w:r w:rsidRPr="00004A24">
              <w:rPr>
                <w:rFonts w:ascii="Times New Roman" w:hAnsi="Times New Roman" w:cs="Times New Roman"/>
                <w:sz w:val="24"/>
                <w:szCs w:val="24"/>
              </w:rPr>
              <w:t>juma ziņojums (anotācija)</w:t>
            </w:r>
            <w:r w:rsidR="0016160B" w:rsidRPr="00004A24">
              <w:rPr>
                <w:rFonts w:ascii="Times New Roman" w:hAnsi="Times New Roman" w:cs="Times New Roman"/>
                <w:sz w:val="24"/>
                <w:szCs w:val="24"/>
              </w:rPr>
              <w:t xml:space="preserve"> </w:t>
            </w:r>
            <w:r w:rsidR="00A20921" w:rsidRPr="00004A24">
              <w:rPr>
                <w:rFonts w:ascii="Times New Roman" w:hAnsi="Times New Roman" w:cs="Times New Roman"/>
                <w:sz w:val="24"/>
                <w:szCs w:val="24"/>
              </w:rPr>
              <w:t>ievietot</w:t>
            </w:r>
            <w:r w:rsidR="00A4288B" w:rsidRPr="00004A24">
              <w:rPr>
                <w:rFonts w:ascii="Times New Roman" w:hAnsi="Times New Roman" w:cs="Times New Roman"/>
                <w:sz w:val="24"/>
                <w:szCs w:val="24"/>
              </w:rPr>
              <w:t>s</w:t>
            </w:r>
            <w:r w:rsidRPr="00004A24">
              <w:rPr>
                <w:rFonts w:ascii="Times New Roman" w:hAnsi="Times New Roman" w:cs="Times New Roman"/>
                <w:sz w:val="24"/>
                <w:szCs w:val="24"/>
              </w:rPr>
              <w:t xml:space="preserve"> 2020. gada </w:t>
            </w:r>
            <w:r w:rsidR="0019320F" w:rsidRPr="00004A24">
              <w:rPr>
                <w:rFonts w:ascii="Times New Roman" w:hAnsi="Times New Roman" w:cs="Times New Roman"/>
                <w:sz w:val="24"/>
                <w:szCs w:val="24"/>
              </w:rPr>
              <w:t>16</w:t>
            </w:r>
            <w:r w:rsidR="00F37CEB" w:rsidRPr="00004A24">
              <w:rPr>
                <w:rFonts w:ascii="Times New Roman" w:hAnsi="Times New Roman" w:cs="Times New Roman"/>
                <w:sz w:val="24"/>
                <w:szCs w:val="24"/>
              </w:rPr>
              <w:t>. </w:t>
            </w:r>
            <w:r w:rsidR="00A20921" w:rsidRPr="00004A24">
              <w:rPr>
                <w:rFonts w:ascii="Times New Roman" w:hAnsi="Times New Roman" w:cs="Times New Roman"/>
                <w:sz w:val="24"/>
                <w:szCs w:val="24"/>
              </w:rPr>
              <w:t>dece</w:t>
            </w:r>
            <w:r w:rsidR="00F37CEB" w:rsidRPr="00004A24">
              <w:rPr>
                <w:rFonts w:ascii="Times New Roman" w:hAnsi="Times New Roman" w:cs="Times New Roman"/>
                <w:sz w:val="24"/>
                <w:szCs w:val="24"/>
              </w:rPr>
              <w:t>mbrī</w:t>
            </w:r>
            <w:r w:rsidR="007C794C" w:rsidRPr="00004A24">
              <w:rPr>
                <w:rFonts w:ascii="Times New Roman" w:hAnsi="Times New Roman" w:cs="Times New Roman"/>
                <w:sz w:val="24"/>
                <w:szCs w:val="24"/>
              </w:rPr>
              <w:t xml:space="preserve"> </w:t>
            </w:r>
            <w:r w:rsidRPr="00004A24">
              <w:rPr>
                <w:rFonts w:ascii="Times New Roman" w:hAnsi="Times New Roman" w:cs="Times New Roman"/>
                <w:sz w:val="24"/>
                <w:szCs w:val="24"/>
              </w:rPr>
              <w:t xml:space="preserve">VARAM tīmekļvietnē </w:t>
            </w:r>
            <w:hyperlink r:id="rId8" w:history="1">
              <w:r w:rsidRPr="00004A24">
                <w:rPr>
                  <w:rStyle w:val="Hyperlink"/>
                  <w:rFonts w:ascii="Times New Roman" w:hAnsi="Times New Roman" w:cs="Times New Roman"/>
                  <w:color w:val="auto"/>
                  <w:sz w:val="24"/>
                  <w:szCs w:val="24"/>
                  <w:u w:val="none"/>
                </w:rPr>
                <w:t>www.varam.gov.lv</w:t>
              </w:r>
            </w:hyperlink>
            <w:r w:rsidR="00FA32E9" w:rsidRPr="00004A24">
              <w:rPr>
                <w:rFonts w:ascii="Times New Roman" w:hAnsi="Times New Roman" w:cs="Times New Roman"/>
                <w:sz w:val="24"/>
                <w:szCs w:val="24"/>
              </w:rPr>
              <w:t xml:space="preserve"> sadaļā “</w:t>
            </w:r>
            <w:r w:rsidR="00D7331C" w:rsidRPr="00004A24">
              <w:rPr>
                <w:rFonts w:ascii="Times New Roman" w:hAnsi="Times New Roman" w:cs="Times New Roman"/>
                <w:sz w:val="24"/>
                <w:szCs w:val="24"/>
              </w:rPr>
              <w:t>Normatīvo aktu projekti</w:t>
            </w:r>
            <w:r w:rsidR="00FA32E9" w:rsidRPr="00004A24">
              <w:rPr>
                <w:rFonts w:ascii="Times New Roman" w:hAnsi="Times New Roman" w:cs="Times New Roman"/>
                <w:sz w:val="24"/>
                <w:szCs w:val="24"/>
              </w:rPr>
              <w:t xml:space="preserve">” un </w:t>
            </w:r>
            <w:r w:rsidR="00A4288B" w:rsidRPr="00004A24">
              <w:rPr>
                <w:rFonts w:ascii="Times New Roman" w:hAnsi="Times New Roman" w:cs="Times New Roman"/>
                <w:sz w:val="24"/>
                <w:szCs w:val="24"/>
              </w:rPr>
              <w:t xml:space="preserve">2020. gada 17. decembrī </w:t>
            </w:r>
            <w:r w:rsidR="00FA32E9" w:rsidRPr="00004A24">
              <w:rPr>
                <w:rFonts w:ascii="Times New Roman" w:hAnsi="Times New Roman" w:cs="Times New Roman"/>
                <w:sz w:val="24"/>
                <w:szCs w:val="24"/>
              </w:rPr>
              <w:t>Valsts kancelejas tīmekļvietn</w:t>
            </w:r>
            <w:r w:rsidR="00D1198F" w:rsidRPr="00004A24">
              <w:rPr>
                <w:rFonts w:ascii="Times New Roman" w:hAnsi="Times New Roman" w:cs="Times New Roman"/>
                <w:sz w:val="24"/>
                <w:szCs w:val="24"/>
              </w:rPr>
              <w:t>ē</w:t>
            </w:r>
            <w:r w:rsidR="00FA32E9" w:rsidRPr="00004A24">
              <w:rPr>
                <w:rFonts w:ascii="Times New Roman" w:hAnsi="Times New Roman" w:cs="Times New Roman"/>
                <w:sz w:val="24"/>
                <w:szCs w:val="24"/>
              </w:rPr>
              <w:t xml:space="preserve"> </w:t>
            </w:r>
            <w:hyperlink r:id="rId9" w:history="1">
              <w:r w:rsidR="00FA32E9" w:rsidRPr="00004A24">
                <w:rPr>
                  <w:rFonts w:ascii="Times New Roman" w:hAnsi="Times New Roman"/>
                  <w:sz w:val="24"/>
                  <w:szCs w:val="24"/>
                </w:rPr>
                <w:t>www.mk.gov.lv</w:t>
              </w:r>
            </w:hyperlink>
            <w:r w:rsidR="00FA32E9" w:rsidRPr="00004A24">
              <w:rPr>
                <w:rFonts w:ascii="Times New Roman" w:hAnsi="Times New Roman"/>
                <w:sz w:val="24"/>
                <w:szCs w:val="24"/>
              </w:rPr>
              <w:t xml:space="preserve"> ar aicinājumu sabiedrības pārstāvjiem līdzdarboties noteikumu projekta izstrādē, līdz 202</w:t>
            </w:r>
            <w:r w:rsidR="00250AC7" w:rsidRPr="00004A24">
              <w:rPr>
                <w:rFonts w:ascii="Times New Roman" w:hAnsi="Times New Roman"/>
                <w:sz w:val="24"/>
                <w:szCs w:val="24"/>
              </w:rPr>
              <w:t>1</w:t>
            </w:r>
            <w:r w:rsidR="00FA32E9" w:rsidRPr="00004A24">
              <w:rPr>
                <w:rFonts w:ascii="Times New Roman" w:hAnsi="Times New Roman"/>
                <w:sz w:val="24"/>
                <w:szCs w:val="24"/>
              </w:rPr>
              <w:t>.</w:t>
            </w:r>
            <w:r w:rsidR="007C794C" w:rsidRPr="00004A24">
              <w:rPr>
                <w:rFonts w:ascii="Times New Roman" w:hAnsi="Times New Roman"/>
                <w:sz w:val="24"/>
                <w:szCs w:val="24"/>
              </w:rPr>
              <w:t> </w:t>
            </w:r>
            <w:r w:rsidR="00FA32E9" w:rsidRPr="00004A24">
              <w:rPr>
                <w:rFonts w:ascii="Times New Roman" w:hAnsi="Times New Roman"/>
                <w:sz w:val="24"/>
                <w:szCs w:val="24"/>
              </w:rPr>
              <w:t xml:space="preserve">gada </w:t>
            </w:r>
            <w:r w:rsidR="00250AC7" w:rsidRPr="00004A24">
              <w:rPr>
                <w:rFonts w:ascii="Times New Roman" w:hAnsi="Times New Roman"/>
                <w:sz w:val="24"/>
                <w:szCs w:val="24"/>
              </w:rPr>
              <w:t>4</w:t>
            </w:r>
            <w:r w:rsidR="00F37CEB" w:rsidRPr="00004A24">
              <w:rPr>
                <w:rFonts w:ascii="Times New Roman" w:hAnsi="Times New Roman"/>
                <w:sz w:val="24"/>
                <w:szCs w:val="24"/>
              </w:rPr>
              <w:t>. </w:t>
            </w:r>
            <w:r w:rsidR="00250AC7" w:rsidRPr="00004A24">
              <w:rPr>
                <w:rFonts w:ascii="Times New Roman" w:hAnsi="Times New Roman"/>
                <w:sz w:val="24"/>
                <w:szCs w:val="24"/>
              </w:rPr>
              <w:t>janvārim r</w:t>
            </w:r>
            <w:r w:rsidR="00FA32E9" w:rsidRPr="00004A24">
              <w:rPr>
                <w:rFonts w:ascii="Times New Roman" w:hAnsi="Times New Roman"/>
                <w:sz w:val="24"/>
                <w:szCs w:val="24"/>
              </w:rPr>
              <w:t>akstiski sniedzot viedokli par noteikumu projektu.</w:t>
            </w:r>
          </w:p>
        </w:tc>
      </w:tr>
      <w:tr w:rsidR="00FA4829" w:rsidRPr="00004A24" w14:paraId="5F4743F3" w14:textId="77777777" w:rsidTr="00771A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8164D9" w14:textId="77777777" w:rsidR="00771A23" w:rsidRPr="00004A24" w:rsidRDefault="00771A23"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F06B404" w14:textId="77777777" w:rsidR="00771A23" w:rsidRPr="00004A24" w:rsidRDefault="00771A23"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5FEC05DE" w14:textId="6DD4ADAE" w:rsidR="00771A23" w:rsidRPr="00004A24" w:rsidRDefault="00771A23" w:rsidP="00AE33CD">
            <w:pPr>
              <w:spacing w:after="0" w:line="240" w:lineRule="auto"/>
              <w:ind w:left="57" w:right="57"/>
              <w:jc w:val="both"/>
              <w:rPr>
                <w:rFonts w:ascii="Times New Roman" w:eastAsia="Times New Roman" w:hAnsi="Times New Roman"/>
                <w:iCs/>
                <w:sz w:val="24"/>
                <w:szCs w:val="24"/>
                <w:lang w:eastAsia="lv-LV"/>
              </w:rPr>
            </w:pPr>
            <w:r w:rsidRPr="00004A24">
              <w:rPr>
                <w:rFonts w:ascii="Times New Roman" w:eastAsia="Times New Roman" w:hAnsi="Times New Roman"/>
                <w:iCs/>
                <w:sz w:val="24"/>
                <w:szCs w:val="24"/>
                <w:lang w:eastAsia="lv-LV"/>
              </w:rPr>
              <w:t>Sabiedrības līdzdalības rezultātā nav</w:t>
            </w:r>
            <w:r w:rsidR="00A4288B" w:rsidRPr="00004A24">
              <w:rPr>
                <w:rFonts w:ascii="Times New Roman" w:eastAsia="Times New Roman" w:hAnsi="Times New Roman"/>
                <w:iCs/>
                <w:sz w:val="24"/>
                <w:szCs w:val="24"/>
                <w:lang w:eastAsia="lv-LV"/>
              </w:rPr>
              <w:t xml:space="preserve"> </w:t>
            </w:r>
            <w:r w:rsidRPr="00004A24">
              <w:rPr>
                <w:rFonts w:ascii="Times New Roman" w:eastAsia="Times New Roman" w:hAnsi="Times New Roman"/>
                <w:iCs/>
                <w:sz w:val="24"/>
                <w:szCs w:val="24"/>
                <w:lang w:eastAsia="lv-LV"/>
              </w:rPr>
              <w:t>saņemti iebildumi un priekšlikumi.</w:t>
            </w:r>
          </w:p>
          <w:p w14:paraId="4A306B75" w14:textId="77777777" w:rsidR="00A365C1" w:rsidRPr="00004A24" w:rsidRDefault="00A365C1" w:rsidP="00AE33CD">
            <w:pPr>
              <w:spacing w:after="0" w:line="240" w:lineRule="auto"/>
              <w:ind w:left="57" w:right="57"/>
              <w:jc w:val="both"/>
              <w:rPr>
                <w:rFonts w:ascii="Times New Roman" w:eastAsia="Times New Roman" w:hAnsi="Times New Roman"/>
                <w:iCs/>
                <w:sz w:val="24"/>
                <w:szCs w:val="24"/>
                <w:lang w:eastAsia="lv-LV"/>
              </w:rPr>
            </w:pPr>
          </w:p>
          <w:p w14:paraId="1317E72C" w14:textId="1760B4A9" w:rsidR="00A365C1" w:rsidRPr="00004A24" w:rsidRDefault="00A365C1" w:rsidP="00AE33CD">
            <w:pPr>
              <w:spacing w:after="0" w:line="240" w:lineRule="auto"/>
              <w:ind w:left="57" w:right="57"/>
              <w:jc w:val="both"/>
              <w:rPr>
                <w:rFonts w:ascii="Times New Roman" w:eastAsia="Times New Roman" w:hAnsi="Times New Roman"/>
                <w:iCs/>
                <w:sz w:val="24"/>
                <w:szCs w:val="24"/>
                <w:lang w:eastAsia="lv-LV"/>
              </w:rPr>
            </w:pPr>
            <w:r w:rsidRPr="00004A24">
              <w:rPr>
                <w:rFonts w:ascii="Times New Roman" w:eastAsia="Times New Roman" w:hAnsi="Times New Roman"/>
                <w:iCs/>
                <w:sz w:val="24"/>
                <w:szCs w:val="24"/>
                <w:lang w:eastAsia="lv-LV"/>
              </w:rPr>
              <w:t xml:space="preserve">Pēc </w:t>
            </w:r>
            <w:r w:rsidR="008F33C8" w:rsidRPr="00004A24">
              <w:rPr>
                <w:rFonts w:ascii="Times New Roman" w:eastAsia="Times New Roman" w:hAnsi="Times New Roman"/>
                <w:iCs/>
                <w:sz w:val="24"/>
                <w:szCs w:val="24"/>
                <w:lang w:eastAsia="lv-LV"/>
              </w:rPr>
              <w:t>n</w:t>
            </w:r>
            <w:r w:rsidRPr="00004A24">
              <w:rPr>
                <w:rFonts w:ascii="Times New Roman" w:hAnsi="Times New Roman"/>
                <w:sz w:val="24"/>
                <w:szCs w:val="24"/>
              </w:rPr>
              <w:t>oteikumu projekta un tā sākotnējās ietekmes novērtē</w:t>
            </w:r>
            <w:r w:rsidRPr="00004A24">
              <w:rPr>
                <w:rFonts w:ascii="Times New Roman" w:hAnsi="Times New Roman" w:cs="Times New Roman"/>
                <w:sz w:val="24"/>
                <w:szCs w:val="24"/>
              </w:rPr>
              <w:t xml:space="preserve">juma ziņojuma (anotācija) ievietošanas VARAM tīmekļa vietnē </w:t>
            </w:r>
            <w:r w:rsidRPr="00004A24">
              <w:rPr>
                <w:rFonts w:ascii="Times New Roman" w:eastAsia="Times New Roman" w:hAnsi="Times New Roman"/>
                <w:iCs/>
                <w:sz w:val="24"/>
                <w:szCs w:val="24"/>
                <w:lang w:eastAsia="lv-LV"/>
              </w:rPr>
              <w:t xml:space="preserve">saņemta </w:t>
            </w:r>
            <w:r w:rsidRPr="00004A24">
              <w:rPr>
                <w:rFonts w:ascii="Times New Roman" w:hAnsi="Times New Roman" w:cs="Times New Roman"/>
                <w:sz w:val="24"/>
                <w:szCs w:val="24"/>
              </w:rPr>
              <w:t xml:space="preserve">Valsts Ugunsdzēsības un glābšanas dienesta 06.01.2021. </w:t>
            </w:r>
            <w:r w:rsidRPr="00004A24">
              <w:rPr>
                <w:rFonts w:ascii="Times New Roman" w:eastAsia="Times New Roman" w:hAnsi="Times New Roman"/>
                <w:iCs/>
                <w:sz w:val="24"/>
                <w:szCs w:val="24"/>
                <w:lang w:eastAsia="lv-LV"/>
              </w:rPr>
              <w:t>vēstule Nr. 22-1.22/10 ar priekšlikumiem, kas tika izvērtēti un daļēji ņemti vērā.</w:t>
            </w:r>
          </w:p>
          <w:p w14:paraId="6F34FFD3" w14:textId="0452CB5F" w:rsidR="00825159" w:rsidRPr="00004A24" w:rsidRDefault="00825159" w:rsidP="00AE33CD">
            <w:pPr>
              <w:spacing w:after="0" w:line="240" w:lineRule="auto"/>
              <w:ind w:left="57" w:right="57"/>
              <w:jc w:val="both"/>
              <w:rPr>
                <w:rFonts w:ascii="Times New Roman" w:hAnsi="Times New Roman"/>
                <w:sz w:val="24"/>
                <w:szCs w:val="24"/>
              </w:rPr>
            </w:pPr>
          </w:p>
        </w:tc>
      </w:tr>
      <w:tr w:rsidR="00FA4829" w:rsidRPr="00004A24" w14:paraId="02C40E08" w14:textId="77777777" w:rsidTr="00771A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06BCAF" w14:textId="77777777" w:rsidR="00771A23" w:rsidRPr="00004A24" w:rsidRDefault="00771A23"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8165A2" w14:textId="77777777" w:rsidR="00771A23" w:rsidRPr="00004A24" w:rsidRDefault="00771A23"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424CC72" w14:textId="4F5AEA20" w:rsidR="00771A23" w:rsidRPr="00004A24" w:rsidRDefault="00A365C1" w:rsidP="00AE33CD">
            <w:pPr>
              <w:spacing w:after="0" w:line="240" w:lineRule="auto"/>
              <w:ind w:left="57" w:right="57"/>
              <w:jc w:val="both"/>
              <w:rPr>
                <w:rFonts w:ascii="Times New Roman" w:hAnsi="Times New Roman"/>
                <w:sz w:val="24"/>
                <w:szCs w:val="24"/>
              </w:rPr>
            </w:pPr>
            <w:r w:rsidRPr="00004A24">
              <w:rPr>
                <w:rFonts w:ascii="Times New Roman" w:hAnsi="Times New Roman"/>
                <w:sz w:val="24"/>
                <w:szCs w:val="24"/>
              </w:rPr>
              <w:t>Nav</w:t>
            </w:r>
          </w:p>
        </w:tc>
      </w:tr>
    </w:tbl>
    <w:p w14:paraId="365AE980" w14:textId="77777777" w:rsidR="00E5323B" w:rsidRPr="00004A24" w:rsidRDefault="00E5323B"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A4829" w:rsidRPr="00004A24" w14:paraId="5966EA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BCADDD" w14:textId="77777777" w:rsidR="00655F2C" w:rsidRPr="00004A24" w:rsidRDefault="00E5323B" w:rsidP="00E5323B">
            <w:pPr>
              <w:spacing w:after="0" w:line="240" w:lineRule="auto"/>
              <w:rPr>
                <w:rFonts w:ascii="Times New Roman" w:eastAsia="Times New Roman" w:hAnsi="Times New Roman" w:cs="Times New Roman"/>
                <w:b/>
                <w:bCs/>
                <w:iCs/>
                <w:sz w:val="24"/>
                <w:szCs w:val="24"/>
                <w:lang w:eastAsia="lv-LV"/>
              </w:rPr>
            </w:pPr>
            <w:r w:rsidRPr="00004A2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A4829" w:rsidRPr="00004A24" w14:paraId="69246D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3A3EB6" w14:textId="77777777" w:rsidR="00655F2C" w:rsidRPr="00004A24" w:rsidRDefault="00E5323B"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184C427" w14:textId="77777777" w:rsidR="00E5323B" w:rsidRPr="00004A24" w:rsidRDefault="00E5323B"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D65E58F" w14:textId="1AADA734" w:rsidR="00E5323B" w:rsidRPr="00004A24" w:rsidRDefault="00A24A10"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VARAM</w:t>
            </w:r>
            <w:r w:rsidR="00782A0A" w:rsidRPr="00004A24">
              <w:rPr>
                <w:rFonts w:ascii="Times New Roman" w:eastAsia="Times New Roman" w:hAnsi="Times New Roman" w:cs="Times New Roman"/>
                <w:iCs/>
                <w:sz w:val="24"/>
                <w:szCs w:val="24"/>
                <w:lang w:eastAsia="lv-LV"/>
              </w:rPr>
              <w:t>,</w:t>
            </w:r>
            <w:r w:rsidR="00EA4A94" w:rsidRPr="00004A24">
              <w:rPr>
                <w:rFonts w:ascii="Times New Roman" w:eastAsia="Times New Roman" w:hAnsi="Times New Roman" w:cs="Times New Roman"/>
                <w:iCs/>
                <w:sz w:val="24"/>
                <w:szCs w:val="24"/>
                <w:lang w:eastAsia="lv-LV"/>
              </w:rPr>
              <w:t xml:space="preserve"> </w:t>
            </w:r>
            <w:r w:rsidR="00EA4A94" w:rsidRPr="00004A24">
              <w:rPr>
                <w:rFonts w:ascii="Times New Roman" w:hAnsi="Times New Roman" w:cs="Times New Roman"/>
                <w:sz w:val="24"/>
                <w:szCs w:val="24"/>
              </w:rPr>
              <w:t>Vides pārraudzības valsts birojs, Valsts vides dienests, V</w:t>
            </w:r>
            <w:r w:rsidR="007908BC" w:rsidRPr="00004A24">
              <w:rPr>
                <w:rFonts w:ascii="Times New Roman" w:hAnsi="Times New Roman" w:cs="Times New Roman"/>
                <w:sz w:val="24"/>
                <w:szCs w:val="24"/>
              </w:rPr>
              <w:t>UGD</w:t>
            </w:r>
            <w:r w:rsidR="006A62F7" w:rsidRPr="00004A24">
              <w:rPr>
                <w:rFonts w:ascii="Times New Roman" w:hAnsi="Times New Roman" w:cs="Times New Roman"/>
                <w:sz w:val="24"/>
                <w:szCs w:val="24"/>
              </w:rPr>
              <w:t>, Valsts darba inspekcija, Patērētāju tiesību aizsardzības centrs</w:t>
            </w:r>
          </w:p>
        </w:tc>
      </w:tr>
      <w:tr w:rsidR="00FA4829" w:rsidRPr="00004A24" w14:paraId="0E91CB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7D231A" w14:textId="77777777" w:rsidR="00655F2C" w:rsidRPr="00004A24" w:rsidRDefault="00E5323B"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B8686D" w14:textId="77777777" w:rsidR="00E5323B" w:rsidRPr="00004A24" w:rsidRDefault="00E5323B"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Projekta izpildes ietekme uz pārvaldes funkcijām un institucionālo struktūru.</w:t>
            </w:r>
            <w:r w:rsidRPr="00004A2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98AD81D" w14:textId="77777777" w:rsidR="00E5323B" w:rsidRPr="00004A24" w:rsidRDefault="00A24A10" w:rsidP="00771A23">
            <w:pPr>
              <w:spacing w:after="0" w:line="240" w:lineRule="auto"/>
              <w:jc w:val="both"/>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Nav</w:t>
            </w:r>
          </w:p>
        </w:tc>
      </w:tr>
      <w:tr w:rsidR="00E5323B" w:rsidRPr="00004A24" w14:paraId="07E008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359D85" w14:textId="77777777" w:rsidR="00655F2C" w:rsidRPr="00004A24" w:rsidRDefault="00E5323B"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5E89C08" w14:textId="77777777" w:rsidR="00E5323B" w:rsidRPr="00004A24" w:rsidRDefault="00E5323B" w:rsidP="00E5323B">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B6B8E6" w14:textId="77777777" w:rsidR="00E5323B" w:rsidRPr="00004A24" w:rsidRDefault="00771A23" w:rsidP="00771A23">
            <w:pPr>
              <w:spacing w:after="0" w:line="240" w:lineRule="auto"/>
              <w:rPr>
                <w:rFonts w:ascii="Times New Roman" w:eastAsia="Times New Roman" w:hAnsi="Times New Roman" w:cs="Times New Roman"/>
                <w:iCs/>
                <w:sz w:val="24"/>
                <w:szCs w:val="24"/>
                <w:lang w:eastAsia="lv-LV"/>
              </w:rPr>
            </w:pPr>
            <w:r w:rsidRPr="00004A24">
              <w:rPr>
                <w:rFonts w:ascii="Times New Roman" w:eastAsia="Times New Roman" w:hAnsi="Times New Roman" w:cs="Times New Roman"/>
                <w:iCs/>
                <w:sz w:val="24"/>
                <w:szCs w:val="24"/>
                <w:lang w:eastAsia="lv-LV"/>
              </w:rPr>
              <w:t>Nav</w:t>
            </w:r>
          </w:p>
        </w:tc>
      </w:tr>
    </w:tbl>
    <w:p w14:paraId="38BE719F" w14:textId="77777777" w:rsidR="00771A23" w:rsidRPr="00004A24" w:rsidRDefault="00771A23" w:rsidP="00894C55">
      <w:pPr>
        <w:tabs>
          <w:tab w:val="left" w:pos="6237"/>
        </w:tabs>
        <w:spacing w:after="0" w:line="240" w:lineRule="auto"/>
        <w:ind w:firstLine="720"/>
        <w:rPr>
          <w:rFonts w:ascii="Times New Roman" w:hAnsi="Times New Roman" w:cs="Times New Roman"/>
          <w:sz w:val="24"/>
          <w:szCs w:val="24"/>
        </w:rPr>
      </w:pPr>
    </w:p>
    <w:p w14:paraId="7C302883" w14:textId="77777777" w:rsidR="006A62F7" w:rsidRPr="00004A24" w:rsidRDefault="006A62F7" w:rsidP="00894C55">
      <w:pPr>
        <w:tabs>
          <w:tab w:val="left" w:pos="6237"/>
        </w:tabs>
        <w:spacing w:after="0" w:line="240" w:lineRule="auto"/>
        <w:ind w:firstLine="720"/>
        <w:rPr>
          <w:rFonts w:ascii="Times New Roman" w:hAnsi="Times New Roman" w:cs="Times New Roman"/>
          <w:sz w:val="24"/>
          <w:szCs w:val="24"/>
        </w:rPr>
      </w:pPr>
    </w:p>
    <w:p w14:paraId="367C7453" w14:textId="77777777" w:rsidR="006A62F7" w:rsidRPr="00004A24" w:rsidRDefault="006A62F7" w:rsidP="00894C55">
      <w:pPr>
        <w:tabs>
          <w:tab w:val="left" w:pos="6237"/>
        </w:tabs>
        <w:spacing w:after="0" w:line="240" w:lineRule="auto"/>
        <w:ind w:firstLine="720"/>
        <w:rPr>
          <w:rFonts w:ascii="Times New Roman" w:hAnsi="Times New Roman" w:cs="Times New Roman"/>
          <w:sz w:val="24"/>
          <w:szCs w:val="24"/>
        </w:rPr>
      </w:pPr>
    </w:p>
    <w:p w14:paraId="7D19AFBC" w14:textId="5E8F31F5" w:rsidR="00771A23" w:rsidRPr="00004A24" w:rsidRDefault="00771A23" w:rsidP="00894C55">
      <w:pPr>
        <w:tabs>
          <w:tab w:val="left" w:pos="6237"/>
        </w:tabs>
        <w:spacing w:after="0" w:line="240" w:lineRule="auto"/>
        <w:ind w:firstLine="720"/>
        <w:rPr>
          <w:rFonts w:ascii="Times New Roman" w:hAnsi="Times New Roman" w:cs="Times New Roman"/>
          <w:sz w:val="24"/>
          <w:szCs w:val="24"/>
        </w:rPr>
      </w:pPr>
      <w:r w:rsidRPr="00004A24">
        <w:rPr>
          <w:rFonts w:ascii="Times New Roman" w:hAnsi="Times New Roman" w:cs="Times New Roman"/>
          <w:sz w:val="24"/>
          <w:szCs w:val="24"/>
        </w:rPr>
        <w:t xml:space="preserve">Vides aizsardzības un reģionālās attīstības </w:t>
      </w:r>
    </w:p>
    <w:p w14:paraId="5D77AA5E" w14:textId="647B7DBF" w:rsidR="00894C55" w:rsidRPr="00004A24" w:rsidRDefault="00EA4A94" w:rsidP="009C3949">
      <w:pPr>
        <w:tabs>
          <w:tab w:val="left" w:pos="6237"/>
        </w:tabs>
        <w:spacing w:after="0" w:line="240" w:lineRule="auto"/>
        <w:ind w:firstLine="720"/>
        <w:rPr>
          <w:rFonts w:ascii="Times New Roman" w:hAnsi="Times New Roman" w:cs="Times New Roman"/>
          <w:sz w:val="24"/>
          <w:szCs w:val="24"/>
        </w:rPr>
      </w:pPr>
      <w:r w:rsidRPr="00004A24">
        <w:rPr>
          <w:rFonts w:ascii="Times New Roman" w:hAnsi="Times New Roman" w:cs="Times New Roman"/>
          <w:sz w:val="24"/>
          <w:szCs w:val="24"/>
        </w:rPr>
        <w:t>m</w:t>
      </w:r>
      <w:r w:rsidR="00894C55" w:rsidRPr="00004A24">
        <w:rPr>
          <w:rFonts w:ascii="Times New Roman" w:hAnsi="Times New Roman" w:cs="Times New Roman"/>
          <w:sz w:val="24"/>
          <w:szCs w:val="24"/>
        </w:rPr>
        <w:t>inistr</w:t>
      </w:r>
      <w:r w:rsidR="00071270" w:rsidRPr="00004A24">
        <w:rPr>
          <w:rFonts w:ascii="Times New Roman" w:hAnsi="Times New Roman" w:cs="Times New Roman"/>
          <w:sz w:val="24"/>
          <w:szCs w:val="24"/>
        </w:rPr>
        <w:t>s</w:t>
      </w:r>
      <w:r w:rsidR="00771A23" w:rsidRPr="00004A24">
        <w:rPr>
          <w:rFonts w:ascii="Times New Roman" w:hAnsi="Times New Roman" w:cs="Times New Roman"/>
          <w:sz w:val="24"/>
          <w:szCs w:val="24"/>
        </w:rPr>
        <w:tab/>
      </w:r>
      <w:r w:rsidR="00771A23" w:rsidRPr="00004A24">
        <w:rPr>
          <w:rFonts w:ascii="Times New Roman" w:hAnsi="Times New Roman" w:cs="Times New Roman"/>
          <w:sz w:val="24"/>
          <w:szCs w:val="24"/>
        </w:rPr>
        <w:tab/>
      </w:r>
      <w:r w:rsidR="00771A23" w:rsidRPr="00004A24">
        <w:rPr>
          <w:rFonts w:ascii="Times New Roman" w:hAnsi="Times New Roman" w:cs="Times New Roman"/>
          <w:sz w:val="24"/>
          <w:szCs w:val="24"/>
        </w:rPr>
        <w:tab/>
      </w:r>
      <w:r w:rsidR="00071270" w:rsidRPr="00004A24">
        <w:rPr>
          <w:rFonts w:ascii="Times New Roman" w:hAnsi="Times New Roman" w:cs="Times New Roman"/>
          <w:sz w:val="24"/>
          <w:szCs w:val="24"/>
        </w:rPr>
        <w:t>A. T. </w:t>
      </w:r>
      <w:proofErr w:type="spellStart"/>
      <w:r w:rsidR="00071270" w:rsidRPr="00004A24">
        <w:rPr>
          <w:rFonts w:ascii="Times New Roman" w:hAnsi="Times New Roman" w:cs="Times New Roman"/>
          <w:sz w:val="24"/>
          <w:szCs w:val="24"/>
        </w:rPr>
        <w:t>Plešs</w:t>
      </w:r>
      <w:proofErr w:type="spellEnd"/>
    </w:p>
    <w:p w14:paraId="52CFC7B7" w14:textId="1B46400A" w:rsidR="00894C55" w:rsidRPr="00004A24" w:rsidRDefault="00894C55" w:rsidP="00894C55">
      <w:pPr>
        <w:tabs>
          <w:tab w:val="left" w:pos="6237"/>
        </w:tabs>
        <w:spacing w:after="0" w:line="240" w:lineRule="auto"/>
        <w:ind w:firstLine="720"/>
        <w:rPr>
          <w:rFonts w:ascii="Times New Roman" w:hAnsi="Times New Roman" w:cs="Times New Roman"/>
          <w:sz w:val="28"/>
          <w:szCs w:val="28"/>
        </w:rPr>
      </w:pPr>
    </w:p>
    <w:p w14:paraId="1F07B9A1" w14:textId="0669060C" w:rsidR="006A62F7" w:rsidRPr="00004A24" w:rsidRDefault="006A62F7" w:rsidP="00894C55">
      <w:pPr>
        <w:tabs>
          <w:tab w:val="left" w:pos="6237"/>
        </w:tabs>
        <w:spacing w:after="0" w:line="240" w:lineRule="auto"/>
        <w:ind w:firstLine="720"/>
        <w:rPr>
          <w:rFonts w:ascii="Times New Roman" w:hAnsi="Times New Roman" w:cs="Times New Roman"/>
          <w:sz w:val="28"/>
          <w:szCs w:val="28"/>
        </w:rPr>
      </w:pPr>
    </w:p>
    <w:p w14:paraId="0619A273" w14:textId="77777777" w:rsidR="006A62F7" w:rsidRPr="00004A24" w:rsidRDefault="006A62F7" w:rsidP="00894C55">
      <w:pPr>
        <w:tabs>
          <w:tab w:val="left" w:pos="6237"/>
        </w:tabs>
        <w:spacing w:after="0" w:line="240" w:lineRule="auto"/>
        <w:ind w:firstLine="720"/>
        <w:rPr>
          <w:rFonts w:ascii="Times New Roman" w:hAnsi="Times New Roman" w:cs="Times New Roman"/>
          <w:sz w:val="28"/>
          <w:szCs w:val="28"/>
        </w:rPr>
      </w:pPr>
    </w:p>
    <w:p w14:paraId="082DA315" w14:textId="77777777" w:rsidR="00894C55" w:rsidRPr="00004A24" w:rsidRDefault="00894C55" w:rsidP="00894C55">
      <w:pPr>
        <w:tabs>
          <w:tab w:val="left" w:pos="6237"/>
        </w:tabs>
        <w:spacing w:after="0" w:line="240" w:lineRule="auto"/>
        <w:ind w:firstLine="720"/>
        <w:rPr>
          <w:rFonts w:ascii="Times New Roman" w:hAnsi="Times New Roman" w:cs="Times New Roman"/>
          <w:sz w:val="20"/>
          <w:szCs w:val="20"/>
        </w:rPr>
      </w:pPr>
    </w:p>
    <w:p w14:paraId="59D609CF" w14:textId="1CA9F6BE" w:rsidR="00894C55" w:rsidRPr="00004A24" w:rsidRDefault="00EA4A94" w:rsidP="00894C55">
      <w:pPr>
        <w:tabs>
          <w:tab w:val="left" w:pos="6237"/>
        </w:tabs>
        <w:spacing w:after="0" w:line="240" w:lineRule="auto"/>
        <w:rPr>
          <w:rFonts w:ascii="Times New Roman" w:hAnsi="Times New Roman" w:cs="Times New Roman"/>
          <w:sz w:val="20"/>
          <w:szCs w:val="20"/>
        </w:rPr>
      </w:pPr>
      <w:r w:rsidRPr="00004A24">
        <w:rPr>
          <w:rFonts w:ascii="Times New Roman" w:hAnsi="Times New Roman" w:cs="Times New Roman"/>
          <w:sz w:val="20"/>
          <w:szCs w:val="20"/>
        </w:rPr>
        <w:t>Kazerovska</w:t>
      </w:r>
      <w:r w:rsidR="005C28FE" w:rsidRPr="00004A24">
        <w:rPr>
          <w:rFonts w:ascii="Times New Roman" w:hAnsi="Times New Roman" w:cs="Times New Roman"/>
          <w:sz w:val="20"/>
          <w:szCs w:val="20"/>
        </w:rPr>
        <w:t xml:space="preserve"> 670</w:t>
      </w:r>
      <w:r w:rsidR="00D133F8" w:rsidRPr="00004A24">
        <w:rPr>
          <w:rFonts w:ascii="Times New Roman" w:hAnsi="Times New Roman" w:cs="Times New Roman"/>
          <w:sz w:val="20"/>
          <w:szCs w:val="20"/>
        </w:rPr>
        <w:t>2</w:t>
      </w:r>
      <w:r w:rsidR="00771A23" w:rsidRPr="00004A24">
        <w:rPr>
          <w:rFonts w:ascii="Times New Roman" w:hAnsi="Times New Roman" w:cs="Times New Roman"/>
          <w:sz w:val="20"/>
          <w:szCs w:val="20"/>
        </w:rPr>
        <w:t>65</w:t>
      </w:r>
      <w:r w:rsidRPr="00004A24">
        <w:rPr>
          <w:rFonts w:ascii="Times New Roman" w:hAnsi="Times New Roman" w:cs="Times New Roman"/>
          <w:sz w:val="20"/>
          <w:szCs w:val="20"/>
        </w:rPr>
        <w:t>16</w:t>
      </w:r>
    </w:p>
    <w:p w14:paraId="03433859" w14:textId="300E3273" w:rsidR="00894C55" w:rsidRPr="00004A24" w:rsidRDefault="00EA4A94" w:rsidP="00894C55">
      <w:pPr>
        <w:tabs>
          <w:tab w:val="left" w:pos="6237"/>
        </w:tabs>
        <w:spacing w:after="0" w:line="240" w:lineRule="auto"/>
        <w:rPr>
          <w:rFonts w:ascii="Times New Roman" w:hAnsi="Times New Roman" w:cs="Times New Roman"/>
          <w:sz w:val="20"/>
          <w:szCs w:val="20"/>
        </w:rPr>
      </w:pPr>
      <w:r w:rsidRPr="00004A24">
        <w:rPr>
          <w:rFonts w:ascii="Times New Roman" w:hAnsi="Times New Roman" w:cs="Times New Roman"/>
          <w:sz w:val="20"/>
          <w:szCs w:val="20"/>
        </w:rPr>
        <w:t>Kristine.Kazerovska</w:t>
      </w:r>
      <w:r w:rsidR="00894C55" w:rsidRPr="00004A24">
        <w:rPr>
          <w:rFonts w:ascii="Times New Roman" w:hAnsi="Times New Roman" w:cs="Times New Roman"/>
          <w:sz w:val="20"/>
          <w:szCs w:val="20"/>
        </w:rPr>
        <w:t>@</w:t>
      </w:r>
      <w:r w:rsidR="00771A23" w:rsidRPr="00004A24">
        <w:rPr>
          <w:rFonts w:ascii="Times New Roman" w:hAnsi="Times New Roman" w:cs="Times New Roman"/>
          <w:sz w:val="20"/>
          <w:szCs w:val="20"/>
        </w:rPr>
        <w:t>varam</w:t>
      </w:r>
      <w:r w:rsidR="00894C55" w:rsidRPr="00004A24">
        <w:rPr>
          <w:rFonts w:ascii="Times New Roman" w:hAnsi="Times New Roman" w:cs="Times New Roman"/>
          <w:sz w:val="20"/>
          <w:szCs w:val="20"/>
        </w:rPr>
        <w:t>.gov.lv</w:t>
      </w:r>
    </w:p>
    <w:sectPr w:rsidR="00894C55" w:rsidRPr="00004A24"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1A865" w14:textId="77777777" w:rsidR="009F4245" w:rsidRDefault="009F4245" w:rsidP="00894C55">
      <w:pPr>
        <w:spacing w:after="0" w:line="240" w:lineRule="auto"/>
      </w:pPr>
      <w:r>
        <w:separator/>
      </w:r>
    </w:p>
  </w:endnote>
  <w:endnote w:type="continuationSeparator" w:id="0">
    <w:p w14:paraId="3C8064A3" w14:textId="77777777" w:rsidR="009F4245" w:rsidRDefault="009F424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F7D0B" w14:textId="00A51A40" w:rsidR="00AE33CD" w:rsidRPr="00866E33" w:rsidRDefault="00AE33CD" w:rsidP="00866E33">
    <w:pPr>
      <w:pStyle w:val="Footer"/>
      <w:rPr>
        <w:rFonts w:ascii="Times New Roman" w:hAnsi="Times New Roman" w:cs="Times New Roman"/>
        <w:sz w:val="20"/>
        <w:szCs w:val="20"/>
      </w:rPr>
    </w:pPr>
    <w:r>
      <w:rPr>
        <w:rFonts w:ascii="Times New Roman" w:hAnsi="Times New Roman" w:cs="Times New Roman"/>
        <w:sz w:val="20"/>
        <w:szCs w:val="20"/>
      </w:rPr>
      <w:t>VARAManot_</w:t>
    </w:r>
    <w:r w:rsidR="00004A24">
      <w:rPr>
        <w:rFonts w:ascii="Times New Roman" w:hAnsi="Times New Roman" w:cs="Times New Roman"/>
        <w:sz w:val="20"/>
        <w:szCs w:val="20"/>
      </w:rPr>
      <w:t>0</w:t>
    </w:r>
    <w:r w:rsidR="00087679">
      <w:rPr>
        <w:rFonts w:ascii="Times New Roman" w:hAnsi="Times New Roman" w:cs="Times New Roman"/>
        <w:sz w:val="20"/>
        <w:szCs w:val="20"/>
      </w:rPr>
      <w:t>3</w:t>
    </w:r>
    <w:r w:rsidR="00004A24">
      <w:rPr>
        <w:rFonts w:ascii="Times New Roman" w:hAnsi="Times New Roman" w:cs="Times New Roman"/>
        <w:sz w:val="20"/>
        <w:szCs w:val="20"/>
      </w:rPr>
      <w:t>03</w:t>
    </w:r>
    <w:r>
      <w:rPr>
        <w:rFonts w:ascii="Times New Roman" w:hAnsi="Times New Roman" w:cs="Times New Roman"/>
        <w:sz w:val="20"/>
        <w:szCs w:val="20"/>
      </w:rPr>
      <w:t>21_MK_131_</w:t>
    </w:r>
    <w:r w:rsidRPr="004A3F88">
      <w:rPr>
        <w:rFonts w:ascii="Times New Roman" w:hAnsi="Times New Roman" w:cs="Times New Roman"/>
        <w:sz w:val="20"/>
        <w:szCs w:val="20"/>
      </w:rPr>
      <w:t xml:space="preserve"> </w:t>
    </w:r>
    <w:r>
      <w:rPr>
        <w:rFonts w:ascii="Times New Roman" w:hAnsi="Times New Roman" w:cs="Times New Roman"/>
        <w:sz w:val="20"/>
        <w:szCs w:val="20"/>
      </w:rPr>
      <w: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43AEF" w14:textId="7B543DCD" w:rsidR="00AE33CD" w:rsidRPr="00771A23" w:rsidRDefault="00AE33CD" w:rsidP="00771A23">
    <w:pPr>
      <w:pStyle w:val="Footer"/>
      <w:rPr>
        <w:rFonts w:ascii="Times New Roman" w:hAnsi="Times New Roman" w:cs="Times New Roman"/>
        <w:sz w:val="20"/>
        <w:szCs w:val="20"/>
      </w:rPr>
    </w:pPr>
    <w:r>
      <w:rPr>
        <w:rFonts w:ascii="Times New Roman" w:hAnsi="Times New Roman" w:cs="Times New Roman"/>
        <w:sz w:val="20"/>
        <w:szCs w:val="20"/>
      </w:rPr>
      <w:t>VARAManot_</w:t>
    </w:r>
    <w:r w:rsidR="00004A24">
      <w:rPr>
        <w:rFonts w:ascii="Times New Roman" w:hAnsi="Times New Roman" w:cs="Times New Roman"/>
        <w:sz w:val="20"/>
        <w:szCs w:val="20"/>
      </w:rPr>
      <w:t>0</w:t>
    </w:r>
    <w:r w:rsidR="00087679">
      <w:rPr>
        <w:rFonts w:ascii="Times New Roman" w:hAnsi="Times New Roman" w:cs="Times New Roman"/>
        <w:sz w:val="20"/>
        <w:szCs w:val="20"/>
      </w:rPr>
      <w:t>3</w:t>
    </w:r>
    <w:r w:rsidR="00004A24">
      <w:rPr>
        <w:rFonts w:ascii="Times New Roman" w:hAnsi="Times New Roman" w:cs="Times New Roman"/>
        <w:sz w:val="20"/>
        <w:szCs w:val="20"/>
      </w:rPr>
      <w:t>03</w:t>
    </w:r>
    <w:r>
      <w:rPr>
        <w:rFonts w:ascii="Times New Roman" w:hAnsi="Times New Roman" w:cs="Times New Roman"/>
        <w:sz w:val="20"/>
        <w:szCs w:val="20"/>
      </w:rPr>
      <w:t>21_MK_131_groz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1171C" w14:textId="77777777" w:rsidR="009F4245" w:rsidRDefault="009F4245" w:rsidP="00894C55">
      <w:pPr>
        <w:spacing w:after="0" w:line="240" w:lineRule="auto"/>
      </w:pPr>
      <w:r>
        <w:separator/>
      </w:r>
    </w:p>
  </w:footnote>
  <w:footnote w:type="continuationSeparator" w:id="0">
    <w:p w14:paraId="086721AF" w14:textId="77777777" w:rsidR="009F4245" w:rsidRDefault="009F424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83D7F7D" w14:textId="49909692" w:rsidR="00AE33CD" w:rsidRPr="00C25B49" w:rsidRDefault="00AE33C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C4348"/>
    <w:multiLevelType w:val="hybridMultilevel"/>
    <w:tmpl w:val="8AC40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2AD39F1"/>
    <w:multiLevelType w:val="hybridMultilevel"/>
    <w:tmpl w:val="5B94BC20"/>
    <w:lvl w:ilvl="0" w:tplc="E30CD4A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D6D"/>
    <w:rsid w:val="000035EE"/>
    <w:rsid w:val="00003FCB"/>
    <w:rsid w:val="00004A24"/>
    <w:rsid w:val="00006400"/>
    <w:rsid w:val="00006C15"/>
    <w:rsid w:val="00007070"/>
    <w:rsid w:val="0001048C"/>
    <w:rsid w:val="00011E2C"/>
    <w:rsid w:val="00012EB3"/>
    <w:rsid w:val="00022615"/>
    <w:rsid w:val="0002391A"/>
    <w:rsid w:val="00027B9C"/>
    <w:rsid w:val="000314DA"/>
    <w:rsid w:val="0004393A"/>
    <w:rsid w:val="000463BE"/>
    <w:rsid w:val="00056412"/>
    <w:rsid w:val="000611D3"/>
    <w:rsid w:val="00062730"/>
    <w:rsid w:val="00062C70"/>
    <w:rsid w:val="00066904"/>
    <w:rsid w:val="00071270"/>
    <w:rsid w:val="00075D7E"/>
    <w:rsid w:val="00075DD1"/>
    <w:rsid w:val="000875ED"/>
    <w:rsid w:val="00087679"/>
    <w:rsid w:val="0009354F"/>
    <w:rsid w:val="00093F3C"/>
    <w:rsid w:val="00096EB4"/>
    <w:rsid w:val="000A4E8A"/>
    <w:rsid w:val="000B0ABF"/>
    <w:rsid w:val="000B21E1"/>
    <w:rsid w:val="000B667C"/>
    <w:rsid w:val="000B7299"/>
    <w:rsid w:val="000C34B6"/>
    <w:rsid w:val="000D6AAE"/>
    <w:rsid w:val="000E2C04"/>
    <w:rsid w:val="000E4DA7"/>
    <w:rsid w:val="000E7517"/>
    <w:rsid w:val="000F0FC9"/>
    <w:rsid w:val="000F27C0"/>
    <w:rsid w:val="000F3A85"/>
    <w:rsid w:val="000F733E"/>
    <w:rsid w:val="00104CCE"/>
    <w:rsid w:val="001063BA"/>
    <w:rsid w:val="00113890"/>
    <w:rsid w:val="001158E0"/>
    <w:rsid w:val="0012120C"/>
    <w:rsid w:val="00122997"/>
    <w:rsid w:val="00134657"/>
    <w:rsid w:val="00140DB5"/>
    <w:rsid w:val="001447C8"/>
    <w:rsid w:val="001536A8"/>
    <w:rsid w:val="001542AB"/>
    <w:rsid w:val="00155493"/>
    <w:rsid w:val="0016160B"/>
    <w:rsid w:val="0016551A"/>
    <w:rsid w:val="001658BB"/>
    <w:rsid w:val="00166F17"/>
    <w:rsid w:val="00173D5B"/>
    <w:rsid w:val="00177169"/>
    <w:rsid w:val="0018039C"/>
    <w:rsid w:val="001811F9"/>
    <w:rsid w:val="00182FA8"/>
    <w:rsid w:val="00183D3A"/>
    <w:rsid w:val="00183F12"/>
    <w:rsid w:val="00184552"/>
    <w:rsid w:val="00186EE0"/>
    <w:rsid w:val="001878C9"/>
    <w:rsid w:val="0019320F"/>
    <w:rsid w:val="00196D4B"/>
    <w:rsid w:val="001A0AD8"/>
    <w:rsid w:val="001A4708"/>
    <w:rsid w:val="001A55C9"/>
    <w:rsid w:val="001A79E0"/>
    <w:rsid w:val="001B393F"/>
    <w:rsid w:val="001B4E14"/>
    <w:rsid w:val="001B6ED6"/>
    <w:rsid w:val="001C062C"/>
    <w:rsid w:val="001C6332"/>
    <w:rsid w:val="001D16AD"/>
    <w:rsid w:val="001D39AA"/>
    <w:rsid w:val="001D74B6"/>
    <w:rsid w:val="001F2730"/>
    <w:rsid w:val="001F351E"/>
    <w:rsid w:val="001F5233"/>
    <w:rsid w:val="00200EC8"/>
    <w:rsid w:val="002043D3"/>
    <w:rsid w:val="002147B9"/>
    <w:rsid w:val="00221071"/>
    <w:rsid w:val="002223E8"/>
    <w:rsid w:val="00222EB2"/>
    <w:rsid w:val="00224463"/>
    <w:rsid w:val="00230B9A"/>
    <w:rsid w:val="0023254C"/>
    <w:rsid w:val="00243426"/>
    <w:rsid w:val="0024618D"/>
    <w:rsid w:val="00250220"/>
    <w:rsid w:val="00250AC7"/>
    <w:rsid w:val="00250DF7"/>
    <w:rsid w:val="002579CD"/>
    <w:rsid w:val="00257F2A"/>
    <w:rsid w:val="00266F58"/>
    <w:rsid w:val="002764E1"/>
    <w:rsid w:val="002771BF"/>
    <w:rsid w:val="00280465"/>
    <w:rsid w:val="002820B4"/>
    <w:rsid w:val="002829BB"/>
    <w:rsid w:val="002867E2"/>
    <w:rsid w:val="002940AD"/>
    <w:rsid w:val="00296E58"/>
    <w:rsid w:val="002A3A48"/>
    <w:rsid w:val="002A69A0"/>
    <w:rsid w:val="002B1F9B"/>
    <w:rsid w:val="002B5263"/>
    <w:rsid w:val="002C18E6"/>
    <w:rsid w:val="002C6B6B"/>
    <w:rsid w:val="002D01A9"/>
    <w:rsid w:val="002D796B"/>
    <w:rsid w:val="002E04ED"/>
    <w:rsid w:val="002E1C05"/>
    <w:rsid w:val="002E380F"/>
    <w:rsid w:val="002E69CF"/>
    <w:rsid w:val="002E7BD3"/>
    <w:rsid w:val="002F038C"/>
    <w:rsid w:val="002F05C9"/>
    <w:rsid w:val="002F2380"/>
    <w:rsid w:val="002F4FF5"/>
    <w:rsid w:val="00304C72"/>
    <w:rsid w:val="003069A2"/>
    <w:rsid w:val="00307672"/>
    <w:rsid w:val="003209F2"/>
    <w:rsid w:val="00322D6B"/>
    <w:rsid w:val="00324F2D"/>
    <w:rsid w:val="00327C2F"/>
    <w:rsid w:val="00330B54"/>
    <w:rsid w:val="00331B9A"/>
    <w:rsid w:val="003344C2"/>
    <w:rsid w:val="00335503"/>
    <w:rsid w:val="003371E2"/>
    <w:rsid w:val="003434BA"/>
    <w:rsid w:val="00350093"/>
    <w:rsid w:val="003508D1"/>
    <w:rsid w:val="003519D3"/>
    <w:rsid w:val="00352369"/>
    <w:rsid w:val="00354589"/>
    <w:rsid w:val="00360277"/>
    <w:rsid w:val="003621F1"/>
    <w:rsid w:val="003665A8"/>
    <w:rsid w:val="003760F1"/>
    <w:rsid w:val="003821B8"/>
    <w:rsid w:val="00385FD4"/>
    <w:rsid w:val="003861F2"/>
    <w:rsid w:val="00387814"/>
    <w:rsid w:val="00391B1F"/>
    <w:rsid w:val="003923B3"/>
    <w:rsid w:val="003947E2"/>
    <w:rsid w:val="003A2C65"/>
    <w:rsid w:val="003A3841"/>
    <w:rsid w:val="003A56CC"/>
    <w:rsid w:val="003B0314"/>
    <w:rsid w:val="003B0BF9"/>
    <w:rsid w:val="003B1E95"/>
    <w:rsid w:val="003B2D12"/>
    <w:rsid w:val="003B3287"/>
    <w:rsid w:val="003B565B"/>
    <w:rsid w:val="003B5CC6"/>
    <w:rsid w:val="003D14C8"/>
    <w:rsid w:val="003D155B"/>
    <w:rsid w:val="003D7537"/>
    <w:rsid w:val="003E0791"/>
    <w:rsid w:val="003E0847"/>
    <w:rsid w:val="003E17EF"/>
    <w:rsid w:val="003E196F"/>
    <w:rsid w:val="003E3BC2"/>
    <w:rsid w:val="003F1155"/>
    <w:rsid w:val="003F1344"/>
    <w:rsid w:val="003F28AC"/>
    <w:rsid w:val="003F2C6D"/>
    <w:rsid w:val="003F6699"/>
    <w:rsid w:val="003F7F66"/>
    <w:rsid w:val="004011BC"/>
    <w:rsid w:val="004027A0"/>
    <w:rsid w:val="00402C8C"/>
    <w:rsid w:val="0040486C"/>
    <w:rsid w:val="00413364"/>
    <w:rsid w:val="00425EEA"/>
    <w:rsid w:val="004309BC"/>
    <w:rsid w:val="00431989"/>
    <w:rsid w:val="004320C4"/>
    <w:rsid w:val="00437837"/>
    <w:rsid w:val="00443265"/>
    <w:rsid w:val="00444A8F"/>
    <w:rsid w:val="004454FE"/>
    <w:rsid w:val="0044656F"/>
    <w:rsid w:val="00447A87"/>
    <w:rsid w:val="0045402F"/>
    <w:rsid w:val="004546F9"/>
    <w:rsid w:val="0045505B"/>
    <w:rsid w:val="00456E40"/>
    <w:rsid w:val="004577F6"/>
    <w:rsid w:val="0046144D"/>
    <w:rsid w:val="0046409C"/>
    <w:rsid w:val="004679A5"/>
    <w:rsid w:val="00470E90"/>
    <w:rsid w:val="00471F27"/>
    <w:rsid w:val="004878F6"/>
    <w:rsid w:val="004879FF"/>
    <w:rsid w:val="00490AF9"/>
    <w:rsid w:val="00494660"/>
    <w:rsid w:val="00495B4F"/>
    <w:rsid w:val="004A2A00"/>
    <w:rsid w:val="004A3F88"/>
    <w:rsid w:val="004A641D"/>
    <w:rsid w:val="004C1011"/>
    <w:rsid w:val="004C614F"/>
    <w:rsid w:val="004C6810"/>
    <w:rsid w:val="004C714A"/>
    <w:rsid w:val="004D066A"/>
    <w:rsid w:val="004D13BA"/>
    <w:rsid w:val="004D1942"/>
    <w:rsid w:val="004D2CBF"/>
    <w:rsid w:val="004D49F9"/>
    <w:rsid w:val="004E0857"/>
    <w:rsid w:val="004E2BA2"/>
    <w:rsid w:val="004E32A9"/>
    <w:rsid w:val="004E7371"/>
    <w:rsid w:val="004F6685"/>
    <w:rsid w:val="004F6A70"/>
    <w:rsid w:val="004F7F76"/>
    <w:rsid w:val="0050078B"/>
    <w:rsid w:val="0050178F"/>
    <w:rsid w:val="0050360E"/>
    <w:rsid w:val="00504A7E"/>
    <w:rsid w:val="00504CAE"/>
    <w:rsid w:val="00505DB1"/>
    <w:rsid w:val="0051138A"/>
    <w:rsid w:val="005131D9"/>
    <w:rsid w:val="00516BDC"/>
    <w:rsid w:val="005216B0"/>
    <w:rsid w:val="00523A9C"/>
    <w:rsid w:val="00523E0D"/>
    <w:rsid w:val="00533D99"/>
    <w:rsid w:val="00535B42"/>
    <w:rsid w:val="005369C9"/>
    <w:rsid w:val="00536DCD"/>
    <w:rsid w:val="00541CA5"/>
    <w:rsid w:val="00542007"/>
    <w:rsid w:val="00542862"/>
    <w:rsid w:val="00542F57"/>
    <w:rsid w:val="00543486"/>
    <w:rsid w:val="005449DA"/>
    <w:rsid w:val="00551CE8"/>
    <w:rsid w:val="00560C80"/>
    <w:rsid w:val="005612B1"/>
    <w:rsid w:val="0057599F"/>
    <w:rsid w:val="00577D63"/>
    <w:rsid w:val="00581919"/>
    <w:rsid w:val="005878F8"/>
    <w:rsid w:val="005879DF"/>
    <w:rsid w:val="00592CC8"/>
    <w:rsid w:val="00594682"/>
    <w:rsid w:val="005953A8"/>
    <w:rsid w:val="005A138D"/>
    <w:rsid w:val="005A3FD9"/>
    <w:rsid w:val="005A504B"/>
    <w:rsid w:val="005A5887"/>
    <w:rsid w:val="005B0197"/>
    <w:rsid w:val="005B3A31"/>
    <w:rsid w:val="005B4740"/>
    <w:rsid w:val="005C09E2"/>
    <w:rsid w:val="005C0BAE"/>
    <w:rsid w:val="005C0F67"/>
    <w:rsid w:val="005C1308"/>
    <w:rsid w:val="005C209C"/>
    <w:rsid w:val="005C28FE"/>
    <w:rsid w:val="005D0CE4"/>
    <w:rsid w:val="005D1295"/>
    <w:rsid w:val="005D57A6"/>
    <w:rsid w:val="005E047A"/>
    <w:rsid w:val="005E7574"/>
    <w:rsid w:val="005E7DC7"/>
    <w:rsid w:val="005F1FC7"/>
    <w:rsid w:val="005F6845"/>
    <w:rsid w:val="005F72F9"/>
    <w:rsid w:val="0060200B"/>
    <w:rsid w:val="00604B55"/>
    <w:rsid w:val="00605084"/>
    <w:rsid w:val="00605085"/>
    <w:rsid w:val="006078CB"/>
    <w:rsid w:val="00607BB3"/>
    <w:rsid w:val="00612513"/>
    <w:rsid w:val="0061505D"/>
    <w:rsid w:val="006173DC"/>
    <w:rsid w:val="00620D2A"/>
    <w:rsid w:val="00627608"/>
    <w:rsid w:val="00627DE1"/>
    <w:rsid w:val="00630719"/>
    <w:rsid w:val="0063511E"/>
    <w:rsid w:val="00643422"/>
    <w:rsid w:val="00653155"/>
    <w:rsid w:val="00653315"/>
    <w:rsid w:val="00653AB2"/>
    <w:rsid w:val="00655F2C"/>
    <w:rsid w:val="00661C23"/>
    <w:rsid w:val="00663C4F"/>
    <w:rsid w:val="00674F82"/>
    <w:rsid w:val="00675A15"/>
    <w:rsid w:val="006779DF"/>
    <w:rsid w:val="006825F2"/>
    <w:rsid w:val="006871A3"/>
    <w:rsid w:val="006902B0"/>
    <w:rsid w:val="00691FB4"/>
    <w:rsid w:val="006921BD"/>
    <w:rsid w:val="00693BAF"/>
    <w:rsid w:val="006943A1"/>
    <w:rsid w:val="006A4606"/>
    <w:rsid w:val="006A4D68"/>
    <w:rsid w:val="006A62F7"/>
    <w:rsid w:val="006A7E20"/>
    <w:rsid w:val="006B3D6A"/>
    <w:rsid w:val="006B3F5E"/>
    <w:rsid w:val="006D48A8"/>
    <w:rsid w:val="006E0DB5"/>
    <w:rsid w:val="006E1081"/>
    <w:rsid w:val="006E1E57"/>
    <w:rsid w:val="006F3D44"/>
    <w:rsid w:val="007000A9"/>
    <w:rsid w:val="007020D5"/>
    <w:rsid w:val="007022D7"/>
    <w:rsid w:val="00710E43"/>
    <w:rsid w:val="00710EBE"/>
    <w:rsid w:val="00712D53"/>
    <w:rsid w:val="00713C7A"/>
    <w:rsid w:val="00716337"/>
    <w:rsid w:val="00717643"/>
    <w:rsid w:val="00717A03"/>
    <w:rsid w:val="00720585"/>
    <w:rsid w:val="00721378"/>
    <w:rsid w:val="007223B8"/>
    <w:rsid w:val="00722559"/>
    <w:rsid w:val="007248BC"/>
    <w:rsid w:val="00725B5C"/>
    <w:rsid w:val="00726019"/>
    <w:rsid w:val="00726936"/>
    <w:rsid w:val="00726BEC"/>
    <w:rsid w:val="00726E7C"/>
    <w:rsid w:val="0075250F"/>
    <w:rsid w:val="00752FA9"/>
    <w:rsid w:val="00755F8C"/>
    <w:rsid w:val="00757F5F"/>
    <w:rsid w:val="00764D7D"/>
    <w:rsid w:val="00766CC2"/>
    <w:rsid w:val="00771A23"/>
    <w:rsid w:val="00773AF6"/>
    <w:rsid w:val="00780889"/>
    <w:rsid w:val="00781A11"/>
    <w:rsid w:val="00782A0A"/>
    <w:rsid w:val="007908BC"/>
    <w:rsid w:val="007955C1"/>
    <w:rsid w:val="00795D14"/>
    <w:rsid w:val="00795F71"/>
    <w:rsid w:val="007A1C6C"/>
    <w:rsid w:val="007A74F3"/>
    <w:rsid w:val="007B1745"/>
    <w:rsid w:val="007B58EE"/>
    <w:rsid w:val="007C03EB"/>
    <w:rsid w:val="007C0FE4"/>
    <w:rsid w:val="007C34A3"/>
    <w:rsid w:val="007C794C"/>
    <w:rsid w:val="007D155D"/>
    <w:rsid w:val="007D3847"/>
    <w:rsid w:val="007D422F"/>
    <w:rsid w:val="007D43C3"/>
    <w:rsid w:val="007D5B4A"/>
    <w:rsid w:val="007E22C5"/>
    <w:rsid w:val="007E5F7A"/>
    <w:rsid w:val="007E73AB"/>
    <w:rsid w:val="007F0424"/>
    <w:rsid w:val="007F2FF5"/>
    <w:rsid w:val="007F6140"/>
    <w:rsid w:val="008004A0"/>
    <w:rsid w:val="008015A4"/>
    <w:rsid w:val="0080295B"/>
    <w:rsid w:val="00803104"/>
    <w:rsid w:val="00803CD8"/>
    <w:rsid w:val="008133F5"/>
    <w:rsid w:val="00816C11"/>
    <w:rsid w:val="00817EAE"/>
    <w:rsid w:val="00822277"/>
    <w:rsid w:val="00822666"/>
    <w:rsid w:val="00825159"/>
    <w:rsid w:val="00830956"/>
    <w:rsid w:val="008320FF"/>
    <w:rsid w:val="008406BD"/>
    <w:rsid w:val="0084726E"/>
    <w:rsid w:val="00850829"/>
    <w:rsid w:val="0085093A"/>
    <w:rsid w:val="00860D17"/>
    <w:rsid w:val="00866783"/>
    <w:rsid w:val="008667CC"/>
    <w:rsid w:val="00866E33"/>
    <w:rsid w:val="0088113C"/>
    <w:rsid w:val="008939F3"/>
    <w:rsid w:val="00894C55"/>
    <w:rsid w:val="00896723"/>
    <w:rsid w:val="00896C14"/>
    <w:rsid w:val="008A0C91"/>
    <w:rsid w:val="008A7B78"/>
    <w:rsid w:val="008A7FC0"/>
    <w:rsid w:val="008B4111"/>
    <w:rsid w:val="008B4D60"/>
    <w:rsid w:val="008B50B2"/>
    <w:rsid w:val="008B5EF9"/>
    <w:rsid w:val="008C1876"/>
    <w:rsid w:val="008C1ABE"/>
    <w:rsid w:val="008C7A54"/>
    <w:rsid w:val="008D14F5"/>
    <w:rsid w:val="008D4D1C"/>
    <w:rsid w:val="008D6D66"/>
    <w:rsid w:val="008E49A7"/>
    <w:rsid w:val="008E6CFE"/>
    <w:rsid w:val="008E6E80"/>
    <w:rsid w:val="008F33C8"/>
    <w:rsid w:val="008F7B3D"/>
    <w:rsid w:val="00901245"/>
    <w:rsid w:val="00901408"/>
    <w:rsid w:val="00902B26"/>
    <w:rsid w:val="0090730B"/>
    <w:rsid w:val="00907365"/>
    <w:rsid w:val="00911580"/>
    <w:rsid w:val="00912CE3"/>
    <w:rsid w:val="00917282"/>
    <w:rsid w:val="009340E4"/>
    <w:rsid w:val="00935A68"/>
    <w:rsid w:val="0093798C"/>
    <w:rsid w:val="0094110C"/>
    <w:rsid w:val="009416F3"/>
    <w:rsid w:val="00950BF0"/>
    <w:rsid w:val="009604CA"/>
    <w:rsid w:val="009625A9"/>
    <w:rsid w:val="0096329C"/>
    <w:rsid w:val="009764A8"/>
    <w:rsid w:val="00981836"/>
    <w:rsid w:val="009822B1"/>
    <w:rsid w:val="00985990"/>
    <w:rsid w:val="00987663"/>
    <w:rsid w:val="00993F12"/>
    <w:rsid w:val="009942D1"/>
    <w:rsid w:val="0099522A"/>
    <w:rsid w:val="009A2654"/>
    <w:rsid w:val="009A5EB5"/>
    <w:rsid w:val="009A6A4F"/>
    <w:rsid w:val="009B1CA9"/>
    <w:rsid w:val="009B3AE3"/>
    <w:rsid w:val="009C3949"/>
    <w:rsid w:val="009C4C1D"/>
    <w:rsid w:val="009C6184"/>
    <w:rsid w:val="009C673B"/>
    <w:rsid w:val="009C6829"/>
    <w:rsid w:val="009C6B07"/>
    <w:rsid w:val="009D2F4E"/>
    <w:rsid w:val="009D520F"/>
    <w:rsid w:val="009D56BE"/>
    <w:rsid w:val="009D5CB6"/>
    <w:rsid w:val="009D6B32"/>
    <w:rsid w:val="009F4245"/>
    <w:rsid w:val="00A07E14"/>
    <w:rsid w:val="00A10B04"/>
    <w:rsid w:val="00A10FC3"/>
    <w:rsid w:val="00A11F56"/>
    <w:rsid w:val="00A20921"/>
    <w:rsid w:val="00A21AE2"/>
    <w:rsid w:val="00A24090"/>
    <w:rsid w:val="00A24A10"/>
    <w:rsid w:val="00A25808"/>
    <w:rsid w:val="00A25E0A"/>
    <w:rsid w:val="00A30780"/>
    <w:rsid w:val="00A32B6D"/>
    <w:rsid w:val="00A35B66"/>
    <w:rsid w:val="00A365C1"/>
    <w:rsid w:val="00A4288B"/>
    <w:rsid w:val="00A44932"/>
    <w:rsid w:val="00A46532"/>
    <w:rsid w:val="00A47505"/>
    <w:rsid w:val="00A5698A"/>
    <w:rsid w:val="00A57405"/>
    <w:rsid w:val="00A6073E"/>
    <w:rsid w:val="00A629F7"/>
    <w:rsid w:val="00A6618F"/>
    <w:rsid w:val="00A70E28"/>
    <w:rsid w:val="00A712EA"/>
    <w:rsid w:val="00A75855"/>
    <w:rsid w:val="00A76930"/>
    <w:rsid w:val="00A80CD2"/>
    <w:rsid w:val="00A81AB5"/>
    <w:rsid w:val="00A878C5"/>
    <w:rsid w:val="00A918B6"/>
    <w:rsid w:val="00A9204F"/>
    <w:rsid w:val="00A9373B"/>
    <w:rsid w:val="00A94FFE"/>
    <w:rsid w:val="00AA3AD2"/>
    <w:rsid w:val="00AA5D8D"/>
    <w:rsid w:val="00AB2063"/>
    <w:rsid w:val="00AB4769"/>
    <w:rsid w:val="00AC26B2"/>
    <w:rsid w:val="00AD13E2"/>
    <w:rsid w:val="00AD2315"/>
    <w:rsid w:val="00AD460C"/>
    <w:rsid w:val="00AD49DF"/>
    <w:rsid w:val="00AE33CD"/>
    <w:rsid w:val="00AE5048"/>
    <w:rsid w:val="00AE5567"/>
    <w:rsid w:val="00AE6874"/>
    <w:rsid w:val="00AF03BC"/>
    <w:rsid w:val="00AF1239"/>
    <w:rsid w:val="00AF12EF"/>
    <w:rsid w:val="00B000F9"/>
    <w:rsid w:val="00B00FA6"/>
    <w:rsid w:val="00B04CC6"/>
    <w:rsid w:val="00B07A9A"/>
    <w:rsid w:val="00B13BB7"/>
    <w:rsid w:val="00B16480"/>
    <w:rsid w:val="00B2165C"/>
    <w:rsid w:val="00B24935"/>
    <w:rsid w:val="00B368ED"/>
    <w:rsid w:val="00B417CD"/>
    <w:rsid w:val="00B42C92"/>
    <w:rsid w:val="00B50FD8"/>
    <w:rsid w:val="00B51615"/>
    <w:rsid w:val="00B520F9"/>
    <w:rsid w:val="00B525BA"/>
    <w:rsid w:val="00B54E7F"/>
    <w:rsid w:val="00B55BCE"/>
    <w:rsid w:val="00B625B2"/>
    <w:rsid w:val="00B6450C"/>
    <w:rsid w:val="00B702AB"/>
    <w:rsid w:val="00B74C8F"/>
    <w:rsid w:val="00B75235"/>
    <w:rsid w:val="00B753B2"/>
    <w:rsid w:val="00B82A7F"/>
    <w:rsid w:val="00B83283"/>
    <w:rsid w:val="00B8680A"/>
    <w:rsid w:val="00B937D8"/>
    <w:rsid w:val="00BA040E"/>
    <w:rsid w:val="00BA20AA"/>
    <w:rsid w:val="00BA5DC5"/>
    <w:rsid w:val="00BA6F94"/>
    <w:rsid w:val="00BB1C4A"/>
    <w:rsid w:val="00BB2CEE"/>
    <w:rsid w:val="00BB3874"/>
    <w:rsid w:val="00BB4CFA"/>
    <w:rsid w:val="00BB7383"/>
    <w:rsid w:val="00BC2286"/>
    <w:rsid w:val="00BC2459"/>
    <w:rsid w:val="00BC75B6"/>
    <w:rsid w:val="00BC7A7B"/>
    <w:rsid w:val="00BD4425"/>
    <w:rsid w:val="00BD444A"/>
    <w:rsid w:val="00BD6039"/>
    <w:rsid w:val="00BE30EE"/>
    <w:rsid w:val="00BE49D6"/>
    <w:rsid w:val="00BE4BDC"/>
    <w:rsid w:val="00BE6F81"/>
    <w:rsid w:val="00BF446D"/>
    <w:rsid w:val="00BF5D84"/>
    <w:rsid w:val="00C01125"/>
    <w:rsid w:val="00C065D9"/>
    <w:rsid w:val="00C23AE3"/>
    <w:rsid w:val="00C25016"/>
    <w:rsid w:val="00C25B49"/>
    <w:rsid w:val="00C267B2"/>
    <w:rsid w:val="00C31F04"/>
    <w:rsid w:val="00C32B57"/>
    <w:rsid w:val="00C414F8"/>
    <w:rsid w:val="00C44274"/>
    <w:rsid w:val="00C52944"/>
    <w:rsid w:val="00C538FB"/>
    <w:rsid w:val="00C641CE"/>
    <w:rsid w:val="00C6524E"/>
    <w:rsid w:val="00C715E4"/>
    <w:rsid w:val="00C731D7"/>
    <w:rsid w:val="00C73DD3"/>
    <w:rsid w:val="00C80E77"/>
    <w:rsid w:val="00C85AFB"/>
    <w:rsid w:val="00C870D3"/>
    <w:rsid w:val="00C90B4A"/>
    <w:rsid w:val="00CA1AB3"/>
    <w:rsid w:val="00CA29CE"/>
    <w:rsid w:val="00CA4B81"/>
    <w:rsid w:val="00CA556C"/>
    <w:rsid w:val="00CB3261"/>
    <w:rsid w:val="00CB3D8B"/>
    <w:rsid w:val="00CB4F6A"/>
    <w:rsid w:val="00CB5F4D"/>
    <w:rsid w:val="00CB7B10"/>
    <w:rsid w:val="00CC0D2D"/>
    <w:rsid w:val="00CD0888"/>
    <w:rsid w:val="00CD4ED0"/>
    <w:rsid w:val="00CE0107"/>
    <w:rsid w:val="00CE5657"/>
    <w:rsid w:val="00CE59BF"/>
    <w:rsid w:val="00CE749F"/>
    <w:rsid w:val="00D00C2B"/>
    <w:rsid w:val="00D07C87"/>
    <w:rsid w:val="00D1198F"/>
    <w:rsid w:val="00D12A85"/>
    <w:rsid w:val="00D12FFB"/>
    <w:rsid w:val="00D133F8"/>
    <w:rsid w:val="00D13E18"/>
    <w:rsid w:val="00D14A3E"/>
    <w:rsid w:val="00D178A5"/>
    <w:rsid w:val="00D20129"/>
    <w:rsid w:val="00D20535"/>
    <w:rsid w:val="00D21A8F"/>
    <w:rsid w:val="00D22DF8"/>
    <w:rsid w:val="00D22FDE"/>
    <w:rsid w:val="00D353B1"/>
    <w:rsid w:val="00D40305"/>
    <w:rsid w:val="00D54B92"/>
    <w:rsid w:val="00D5598F"/>
    <w:rsid w:val="00D564CA"/>
    <w:rsid w:val="00D56F88"/>
    <w:rsid w:val="00D570A9"/>
    <w:rsid w:val="00D64C7B"/>
    <w:rsid w:val="00D661AC"/>
    <w:rsid w:val="00D67DBC"/>
    <w:rsid w:val="00D7331C"/>
    <w:rsid w:val="00D73F12"/>
    <w:rsid w:val="00D7563C"/>
    <w:rsid w:val="00D75ED3"/>
    <w:rsid w:val="00D8150F"/>
    <w:rsid w:val="00D843D0"/>
    <w:rsid w:val="00D93F24"/>
    <w:rsid w:val="00D94EC4"/>
    <w:rsid w:val="00D95A39"/>
    <w:rsid w:val="00DA0222"/>
    <w:rsid w:val="00DA42D0"/>
    <w:rsid w:val="00DA7315"/>
    <w:rsid w:val="00DB02BF"/>
    <w:rsid w:val="00DB44AF"/>
    <w:rsid w:val="00DB5ACD"/>
    <w:rsid w:val="00DC4603"/>
    <w:rsid w:val="00DD094E"/>
    <w:rsid w:val="00DD0CDF"/>
    <w:rsid w:val="00DD19AA"/>
    <w:rsid w:val="00DD1D7E"/>
    <w:rsid w:val="00DD4B64"/>
    <w:rsid w:val="00DD6F18"/>
    <w:rsid w:val="00DD7528"/>
    <w:rsid w:val="00DD79C0"/>
    <w:rsid w:val="00DE24DA"/>
    <w:rsid w:val="00DE2629"/>
    <w:rsid w:val="00DE3A96"/>
    <w:rsid w:val="00DE5C2E"/>
    <w:rsid w:val="00DE7B1E"/>
    <w:rsid w:val="00E044AE"/>
    <w:rsid w:val="00E0483D"/>
    <w:rsid w:val="00E05764"/>
    <w:rsid w:val="00E05B57"/>
    <w:rsid w:val="00E15C20"/>
    <w:rsid w:val="00E160F3"/>
    <w:rsid w:val="00E21EBE"/>
    <w:rsid w:val="00E24654"/>
    <w:rsid w:val="00E26E77"/>
    <w:rsid w:val="00E308C6"/>
    <w:rsid w:val="00E3716B"/>
    <w:rsid w:val="00E4154F"/>
    <w:rsid w:val="00E46B84"/>
    <w:rsid w:val="00E520D6"/>
    <w:rsid w:val="00E52BE9"/>
    <w:rsid w:val="00E5323B"/>
    <w:rsid w:val="00E55B54"/>
    <w:rsid w:val="00E61044"/>
    <w:rsid w:val="00E62187"/>
    <w:rsid w:val="00E721ED"/>
    <w:rsid w:val="00E72F56"/>
    <w:rsid w:val="00E73A59"/>
    <w:rsid w:val="00E73C2D"/>
    <w:rsid w:val="00E77517"/>
    <w:rsid w:val="00E81296"/>
    <w:rsid w:val="00E828B1"/>
    <w:rsid w:val="00E871C9"/>
    <w:rsid w:val="00E8749E"/>
    <w:rsid w:val="00E90C01"/>
    <w:rsid w:val="00E92136"/>
    <w:rsid w:val="00E92F50"/>
    <w:rsid w:val="00E96BA0"/>
    <w:rsid w:val="00EA486E"/>
    <w:rsid w:val="00EA4A94"/>
    <w:rsid w:val="00EB2F6B"/>
    <w:rsid w:val="00EB5180"/>
    <w:rsid w:val="00EC0BC2"/>
    <w:rsid w:val="00EC0BF3"/>
    <w:rsid w:val="00EC44E8"/>
    <w:rsid w:val="00ED22D6"/>
    <w:rsid w:val="00ED4AF1"/>
    <w:rsid w:val="00ED50AD"/>
    <w:rsid w:val="00EE2B08"/>
    <w:rsid w:val="00EE34D9"/>
    <w:rsid w:val="00EE39E6"/>
    <w:rsid w:val="00EE5B05"/>
    <w:rsid w:val="00EE65BE"/>
    <w:rsid w:val="00EF066C"/>
    <w:rsid w:val="00EF17A8"/>
    <w:rsid w:val="00EF32CD"/>
    <w:rsid w:val="00F01931"/>
    <w:rsid w:val="00F1236D"/>
    <w:rsid w:val="00F12660"/>
    <w:rsid w:val="00F132BF"/>
    <w:rsid w:val="00F136DD"/>
    <w:rsid w:val="00F26D4A"/>
    <w:rsid w:val="00F27B1E"/>
    <w:rsid w:val="00F27B98"/>
    <w:rsid w:val="00F3196C"/>
    <w:rsid w:val="00F33287"/>
    <w:rsid w:val="00F33E7A"/>
    <w:rsid w:val="00F35E53"/>
    <w:rsid w:val="00F37CEB"/>
    <w:rsid w:val="00F37D5A"/>
    <w:rsid w:val="00F411A1"/>
    <w:rsid w:val="00F42175"/>
    <w:rsid w:val="00F44928"/>
    <w:rsid w:val="00F4701B"/>
    <w:rsid w:val="00F47301"/>
    <w:rsid w:val="00F47FEC"/>
    <w:rsid w:val="00F54259"/>
    <w:rsid w:val="00F54D2D"/>
    <w:rsid w:val="00F55D09"/>
    <w:rsid w:val="00F579C5"/>
    <w:rsid w:val="00F57B0C"/>
    <w:rsid w:val="00F60B01"/>
    <w:rsid w:val="00F66DA0"/>
    <w:rsid w:val="00F67DE6"/>
    <w:rsid w:val="00F704B0"/>
    <w:rsid w:val="00F70E90"/>
    <w:rsid w:val="00F724C2"/>
    <w:rsid w:val="00F7283C"/>
    <w:rsid w:val="00F7692F"/>
    <w:rsid w:val="00F80F84"/>
    <w:rsid w:val="00F83F6C"/>
    <w:rsid w:val="00F844E7"/>
    <w:rsid w:val="00F9085E"/>
    <w:rsid w:val="00F973B0"/>
    <w:rsid w:val="00FA32E9"/>
    <w:rsid w:val="00FA4829"/>
    <w:rsid w:val="00FA71CF"/>
    <w:rsid w:val="00FB060B"/>
    <w:rsid w:val="00FB23DD"/>
    <w:rsid w:val="00FB4E83"/>
    <w:rsid w:val="00FB753D"/>
    <w:rsid w:val="00FC2170"/>
    <w:rsid w:val="00FC432C"/>
    <w:rsid w:val="00FC73DE"/>
    <w:rsid w:val="00FC7C6E"/>
    <w:rsid w:val="00FD20DC"/>
    <w:rsid w:val="00FD4A13"/>
    <w:rsid w:val="00FD5F4C"/>
    <w:rsid w:val="00FD6C10"/>
    <w:rsid w:val="00FE427E"/>
    <w:rsid w:val="00FE46DC"/>
    <w:rsid w:val="00FF22EB"/>
    <w:rsid w:val="00FF5376"/>
    <w:rsid w:val="00FF5E5B"/>
    <w:rsid w:val="00FF6C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14E6D"/>
  <w15:docId w15:val="{F847F8D5-2F68-4D42-86A3-CE9CBAC5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6871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uiPriority w:val="99"/>
    <w:qFormat/>
    <w:rsid w:val="002F4FF5"/>
    <w:pPr>
      <w:spacing w:after="0" w:line="240" w:lineRule="auto"/>
      <w:jc w:val="center"/>
    </w:pPr>
    <w:rPr>
      <w:rFonts w:ascii="Times New Roman" w:eastAsia="Times New Roman" w:hAnsi="Times New Roman" w:cs="Times New Roman"/>
      <w:b/>
      <w:sz w:val="24"/>
      <w:szCs w:val="24"/>
      <w:lang w:eastAsia="lv-LV"/>
    </w:rPr>
  </w:style>
  <w:style w:type="character" w:customStyle="1" w:styleId="TitleChar">
    <w:name w:val="Title Char"/>
    <w:basedOn w:val="DefaultParagraphFont"/>
    <w:link w:val="Title"/>
    <w:uiPriority w:val="99"/>
    <w:rsid w:val="002F4FF5"/>
    <w:rPr>
      <w:rFonts w:ascii="Times New Roman" w:eastAsia="Times New Roman" w:hAnsi="Times New Roman" w:cs="Times New Roman"/>
      <w:b/>
      <w:sz w:val="24"/>
      <w:szCs w:val="24"/>
      <w:lang w:eastAsia="lv-LV"/>
    </w:rPr>
  </w:style>
  <w:style w:type="table" w:styleId="TableGrid">
    <w:name w:val="Table Grid"/>
    <w:basedOn w:val="TableNormal"/>
    <w:uiPriority w:val="59"/>
    <w:rsid w:val="002F4FF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F4FF5"/>
    <w:rPr>
      <w:b/>
    </w:rPr>
  </w:style>
  <w:style w:type="paragraph" w:styleId="ListParagraph">
    <w:name w:val="List Paragraph"/>
    <w:basedOn w:val="Normal"/>
    <w:uiPriority w:val="34"/>
    <w:qFormat/>
    <w:rsid w:val="009764A8"/>
    <w:pPr>
      <w:ind w:left="720"/>
      <w:contextualSpacing/>
    </w:pPr>
  </w:style>
  <w:style w:type="paragraph" w:customStyle="1" w:styleId="Default">
    <w:name w:val="Default"/>
    <w:rsid w:val="009764A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368ED"/>
    <w:rPr>
      <w:sz w:val="16"/>
      <w:szCs w:val="16"/>
    </w:rPr>
  </w:style>
  <w:style w:type="paragraph" w:styleId="CommentText">
    <w:name w:val="annotation text"/>
    <w:basedOn w:val="Normal"/>
    <w:link w:val="CommentTextChar"/>
    <w:uiPriority w:val="99"/>
    <w:semiHidden/>
    <w:unhideWhenUsed/>
    <w:rsid w:val="00B368ED"/>
    <w:pPr>
      <w:spacing w:line="240" w:lineRule="auto"/>
    </w:pPr>
    <w:rPr>
      <w:sz w:val="20"/>
      <w:szCs w:val="20"/>
    </w:rPr>
  </w:style>
  <w:style w:type="character" w:customStyle="1" w:styleId="CommentTextChar">
    <w:name w:val="Comment Text Char"/>
    <w:basedOn w:val="DefaultParagraphFont"/>
    <w:link w:val="CommentText"/>
    <w:uiPriority w:val="99"/>
    <w:semiHidden/>
    <w:rsid w:val="00B368ED"/>
    <w:rPr>
      <w:sz w:val="20"/>
      <w:szCs w:val="20"/>
    </w:rPr>
  </w:style>
  <w:style w:type="paragraph" w:styleId="CommentSubject">
    <w:name w:val="annotation subject"/>
    <w:basedOn w:val="CommentText"/>
    <w:next w:val="CommentText"/>
    <w:link w:val="CommentSubjectChar"/>
    <w:uiPriority w:val="99"/>
    <w:semiHidden/>
    <w:unhideWhenUsed/>
    <w:rsid w:val="00B368ED"/>
    <w:rPr>
      <w:b/>
      <w:bCs/>
    </w:rPr>
  </w:style>
  <w:style w:type="character" w:customStyle="1" w:styleId="CommentSubjectChar">
    <w:name w:val="Comment Subject Char"/>
    <w:basedOn w:val="CommentTextChar"/>
    <w:link w:val="CommentSubject"/>
    <w:uiPriority w:val="99"/>
    <w:semiHidden/>
    <w:rsid w:val="00B368ED"/>
    <w:rPr>
      <w:b/>
      <w:bCs/>
      <w:sz w:val="20"/>
      <w:szCs w:val="20"/>
    </w:rPr>
  </w:style>
  <w:style w:type="paragraph" w:styleId="FootnoteText">
    <w:name w:val="footnote text"/>
    <w:basedOn w:val="Normal"/>
    <w:link w:val="FootnoteTextChar"/>
    <w:rsid w:val="007A74F3"/>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7A74F3"/>
    <w:rPr>
      <w:rFonts w:ascii="Times New Roman" w:eastAsia="Times New Roman" w:hAnsi="Times New Roman" w:cs="Times New Roman"/>
      <w:sz w:val="20"/>
      <w:szCs w:val="20"/>
      <w:lang w:eastAsia="lv-LV"/>
    </w:rPr>
  </w:style>
  <w:style w:type="character" w:styleId="FootnoteReference">
    <w:name w:val="footnote reference"/>
    <w:rsid w:val="007A74F3"/>
    <w:rPr>
      <w:vertAlign w:val="superscript"/>
    </w:rPr>
  </w:style>
  <w:style w:type="character" w:styleId="Emphasis">
    <w:name w:val="Emphasis"/>
    <w:uiPriority w:val="20"/>
    <w:qFormat/>
    <w:rsid w:val="007A74F3"/>
    <w:rPr>
      <w:i/>
      <w:iCs/>
    </w:rPr>
  </w:style>
  <w:style w:type="paragraph" w:customStyle="1" w:styleId="CM4">
    <w:name w:val="CM4"/>
    <w:basedOn w:val="Normal"/>
    <w:next w:val="Normal"/>
    <w:uiPriority w:val="99"/>
    <w:rsid w:val="004D2CBF"/>
    <w:pPr>
      <w:autoSpaceDE w:val="0"/>
      <w:autoSpaceDN w:val="0"/>
      <w:adjustRightInd w:val="0"/>
      <w:spacing w:after="0" w:line="240" w:lineRule="auto"/>
    </w:pPr>
    <w:rPr>
      <w:rFonts w:ascii="EUAlbertina" w:hAnsi="EUAlbertina"/>
      <w:sz w:val="24"/>
      <w:szCs w:val="24"/>
    </w:rPr>
  </w:style>
  <w:style w:type="paragraph" w:customStyle="1" w:styleId="CM1">
    <w:name w:val="CM1"/>
    <w:basedOn w:val="Default"/>
    <w:next w:val="Default"/>
    <w:uiPriority w:val="99"/>
    <w:rsid w:val="00F42175"/>
    <w:rPr>
      <w:rFonts w:ascii="EUAlbertina" w:hAnsi="EUAlbertina" w:cstheme="minorBidi"/>
      <w:color w:val="auto"/>
    </w:rPr>
  </w:style>
  <w:style w:type="paragraph" w:customStyle="1" w:styleId="CM3">
    <w:name w:val="CM3"/>
    <w:basedOn w:val="Default"/>
    <w:next w:val="Default"/>
    <w:uiPriority w:val="99"/>
    <w:rsid w:val="00F42175"/>
    <w:rPr>
      <w:rFonts w:ascii="EUAlbertina" w:hAnsi="EUAlbertina" w:cstheme="minorBidi"/>
      <w:color w:val="auto"/>
    </w:rPr>
  </w:style>
  <w:style w:type="character" w:customStyle="1" w:styleId="normaltextrun">
    <w:name w:val="normaltextrun"/>
    <w:basedOn w:val="DefaultParagraphFont"/>
    <w:rsid w:val="00D75ED3"/>
  </w:style>
  <w:style w:type="paragraph" w:styleId="NoSpacing">
    <w:name w:val="No Spacing"/>
    <w:link w:val="NoSpacingChar"/>
    <w:uiPriority w:val="1"/>
    <w:qFormat/>
    <w:rsid w:val="000B0ABF"/>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0B0AB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93762146">
      <w:bodyDiv w:val="1"/>
      <w:marLeft w:val="0"/>
      <w:marRight w:val="0"/>
      <w:marTop w:val="0"/>
      <w:marBottom w:val="0"/>
      <w:divBdr>
        <w:top w:val="none" w:sz="0" w:space="0" w:color="auto"/>
        <w:left w:val="none" w:sz="0" w:space="0" w:color="auto"/>
        <w:bottom w:val="none" w:sz="0" w:space="0" w:color="auto"/>
        <w:right w:val="none" w:sz="0" w:space="0" w:color="auto"/>
      </w:divBdr>
    </w:div>
    <w:div w:id="133395196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46B27"/>
    <w:rsid w:val="00050549"/>
    <w:rsid w:val="00057C8B"/>
    <w:rsid w:val="00084514"/>
    <w:rsid w:val="00153A71"/>
    <w:rsid w:val="001771A4"/>
    <w:rsid w:val="00194253"/>
    <w:rsid w:val="00204F2C"/>
    <w:rsid w:val="00224F59"/>
    <w:rsid w:val="002D28A2"/>
    <w:rsid w:val="0034405A"/>
    <w:rsid w:val="00344186"/>
    <w:rsid w:val="00400A01"/>
    <w:rsid w:val="00472F39"/>
    <w:rsid w:val="00504F56"/>
    <w:rsid w:val="00523A63"/>
    <w:rsid w:val="00631457"/>
    <w:rsid w:val="006A2489"/>
    <w:rsid w:val="006C1B8F"/>
    <w:rsid w:val="0079518D"/>
    <w:rsid w:val="00832A92"/>
    <w:rsid w:val="00887C1F"/>
    <w:rsid w:val="008B623B"/>
    <w:rsid w:val="008D39C9"/>
    <w:rsid w:val="0090404F"/>
    <w:rsid w:val="00915F20"/>
    <w:rsid w:val="009C1B4C"/>
    <w:rsid w:val="009F3888"/>
    <w:rsid w:val="00A16777"/>
    <w:rsid w:val="00A426CF"/>
    <w:rsid w:val="00A77D41"/>
    <w:rsid w:val="00AC1B85"/>
    <w:rsid w:val="00AD4A2F"/>
    <w:rsid w:val="00B3264B"/>
    <w:rsid w:val="00B3767C"/>
    <w:rsid w:val="00B50091"/>
    <w:rsid w:val="00B5181E"/>
    <w:rsid w:val="00BC045C"/>
    <w:rsid w:val="00BE69E2"/>
    <w:rsid w:val="00C00671"/>
    <w:rsid w:val="00C071EC"/>
    <w:rsid w:val="00C46F46"/>
    <w:rsid w:val="00DD3A3E"/>
    <w:rsid w:val="00E3310D"/>
    <w:rsid w:val="00E43779"/>
    <w:rsid w:val="00E80659"/>
    <w:rsid w:val="00E83D61"/>
    <w:rsid w:val="00E9344C"/>
    <w:rsid w:val="00ED0325"/>
    <w:rsid w:val="00EF45E6"/>
    <w:rsid w:val="00F72077"/>
    <w:rsid w:val="00F801CF"/>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659"/>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8D44-45F6-4E79-962B-9CE34632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12145</Words>
  <Characters>6923</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“Grozījumi Ministru kabineta 2016. gada 1. marta noteikumos Nr. 131 “Rūpniecisko avāriju riska novērtēšanas kārtība un riska samazināšanas pasākumi””</vt:lpstr>
    </vt:vector>
  </TitlesOfParts>
  <Company>VARAM</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 marta noteikumos Nr. 131 “Rūpniecisko avāriju riska novērtēšanas kārtība un riska samazināšanas pasākumi””</dc:title>
  <dc:subject>Anotācija</dc:subject>
  <dc:creator>Kristine Kazerovska</dc:creator>
  <dc:description>67026516, kristine.kazerovska@varam.gov.lv</dc:description>
  <cp:lastModifiedBy>Kristīne Kazerovska</cp:lastModifiedBy>
  <cp:revision>13</cp:revision>
  <cp:lastPrinted>2021-02-18T18:18:00Z</cp:lastPrinted>
  <dcterms:created xsi:type="dcterms:W3CDTF">2021-03-01T07:08:00Z</dcterms:created>
  <dcterms:modified xsi:type="dcterms:W3CDTF">2021-03-03T08:12:00Z</dcterms:modified>
</cp:coreProperties>
</file>