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customXmlProperties+xml" PartName="/customXml/itemProps6.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C66265" w:rsidP="000F059A" w:rsidRDefault="00C66265" w14:paraId="48329787" w14:textId="77777777">
      <w:pPr>
        <w:pStyle w:val="paragraph"/>
        <w:spacing w:before="0" w:beforeAutospacing="false" w:after="0" w:afterAutospacing="false"/>
        <w:jc w:val="center"/>
        <w:textAlignment w:val="baseline"/>
        <w15:collapsed w:val="false"/>
      </w:pPr>
      <w:r>
        <w:rPr>
          <w:rStyle w:val="normaltextrun"/>
          <w:b/>
          <w:bCs/>
        </w:rPr>
        <w:t>Informatīvais</w:t>
      </w:r>
      <w:r w:rsidR="000F0B36">
        <w:rPr>
          <w:rStyle w:val="normaltextrun"/>
          <w:b/>
          <w:bCs/>
        </w:rPr>
        <w:t xml:space="preserve"> </w:t>
      </w:r>
      <w:r>
        <w:rPr>
          <w:rStyle w:val="normaltextrun"/>
          <w:b/>
          <w:bCs/>
        </w:rPr>
        <w:t>ziņojums</w:t>
      </w:r>
      <w:r w:rsidR="000F0B36">
        <w:rPr>
          <w:rStyle w:val="eop"/>
        </w:rPr>
        <w:t xml:space="preserve"> </w:t>
      </w:r>
    </w:p>
    <w:p w:rsidR="00C66265" w:rsidP="000F059A" w:rsidRDefault="000F0B36" w14:paraId="57EBFCB2" w14:textId="77777777">
      <w:pPr>
        <w:pStyle w:val="paragraph"/>
        <w:spacing w:before="0" w:beforeAutospacing="false" w:after="0" w:afterAutospacing="false"/>
        <w:jc w:val="center"/>
        <w:textAlignment w:val="baseline"/>
      </w:pPr>
      <w:r>
        <w:rPr>
          <w:rStyle w:val="eop"/>
        </w:rPr>
        <w:t xml:space="preserve"> </w:t>
      </w:r>
    </w:p>
    <w:p w:rsidR="00C66265" w:rsidP="000F059A" w:rsidRDefault="00C66265" w14:paraId="134A0CA9" w14:textId="2D37D3EC">
      <w:pPr>
        <w:pStyle w:val="paragraph"/>
        <w:spacing w:before="0" w:beforeAutospacing="false" w:after="0" w:afterAutospacing="false"/>
        <w:jc w:val="center"/>
        <w:textAlignment w:val="baseline"/>
      </w:pPr>
      <w:r>
        <w:rPr>
          <w:rStyle w:val="normaltextrun"/>
          <w:b/>
          <w:bCs/>
        </w:rPr>
        <w:t>par</w:t>
      </w:r>
      <w:r w:rsidR="000F0B36">
        <w:rPr>
          <w:rStyle w:val="normaltextrun"/>
          <w:b/>
          <w:bCs/>
        </w:rPr>
        <w:t xml:space="preserve"> </w:t>
      </w:r>
      <w:r>
        <w:rPr>
          <w:rStyle w:val="normaltextrun"/>
          <w:b/>
          <w:bCs/>
        </w:rPr>
        <w:t>Eiropas</w:t>
      </w:r>
      <w:r w:rsidR="000F0B36">
        <w:rPr>
          <w:rStyle w:val="normaltextrun"/>
          <w:b/>
          <w:bCs/>
        </w:rPr>
        <w:t xml:space="preserve"> </w:t>
      </w:r>
      <w:r>
        <w:rPr>
          <w:rStyle w:val="normaltextrun"/>
          <w:b/>
          <w:bCs/>
        </w:rPr>
        <w:t>Savienības</w:t>
      </w:r>
      <w:r w:rsidR="000F0B36">
        <w:rPr>
          <w:rStyle w:val="normaltextrun"/>
          <w:b/>
          <w:bCs/>
        </w:rPr>
        <w:t xml:space="preserve"> </w:t>
      </w:r>
      <w:r w:rsidR="00462404">
        <w:rPr>
          <w:rStyle w:val="normaltextrun"/>
          <w:b/>
          <w:bCs/>
        </w:rPr>
        <w:t>vides</w:t>
      </w:r>
      <w:r w:rsidR="000F0B36">
        <w:rPr>
          <w:rStyle w:val="normaltextrun"/>
          <w:b/>
          <w:bCs/>
        </w:rPr>
        <w:t xml:space="preserve"> </w:t>
      </w:r>
      <w:r>
        <w:rPr>
          <w:rStyle w:val="normaltextrun"/>
          <w:b/>
          <w:bCs/>
        </w:rPr>
        <w:t>ministru</w:t>
      </w:r>
      <w:r w:rsidR="000F0B36">
        <w:rPr>
          <w:rStyle w:val="normaltextrun"/>
          <w:b/>
          <w:bCs/>
        </w:rPr>
        <w:t xml:space="preserve"> </w:t>
      </w:r>
      <w:r>
        <w:rPr>
          <w:rStyle w:val="normaltextrun"/>
          <w:b/>
          <w:bCs/>
        </w:rPr>
        <w:t>202</w:t>
      </w:r>
      <w:r w:rsidR="00933F86">
        <w:rPr>
          <w:rStyle w:val="normaltextrun"/>
          <w:b/>
          <w:bCs/>
        </w:rPr>
        <w:t>1</w:t>
      </w:r>
      <w:r>
        <w:rPr>
          <w:rStyle w:val="normaltextrun"/>
          <w:b/>
          <w:bCs/>
        </w:rPr>
        <w:t>.</w:t>
      </w:r>
      <w:r w:rsidR="00107CEE">
        <w:rPr>
          <w:rStyle w:val="normaltextrun"/>
          <w:b/>
          <w:bCs/>
        </w:rPr>
        <w:t> </w:t>
      </w:r>
      <w:r>
        <w:rPr>
          <w:rStyle w:val="normaltextrun"/>
          <w:b/>
          <w:bCs/>
        </w:rPr>
        <w:t>gada</w:t>
      </w:r>
      <w:r w:rsidR="000F0B36">
        <w:rPr>
          <w:rStyle w:val="normaltextrun"/>
          <w:b/>
          <w:bCs/>
        </w:rPr>
        <w:t xml:space="preserve"> </w:t>
      </w:r>
      <w:r w:rsidR="00933F86">
        <w:rPr>
          <w:rStyle w:val="normaltextrun"/>
          <w:b/>
          <w:bCs/>
        </w:rPr>
        <w:t>23.</w:t>
      </w:r>
      <w:r w:rsidR="00015BC1">
        <w:rPr>
          <w:rStyle w:val="normaltextrun"/>
          <w:b/>
          <w:bCs/>
        </w:rPr>
        <w:t> </w:t>
      </w:r>
      <w:r w:rsidR="00933F86">
        <w:rPr>
          <w:rStyle w:val="normaltextrun"/>
          <w:b/>
          <w:bCs/>
        </w:rPr>
        <w:t>aprīļa</w:t>
      </w:r>
      <w:r w:rsidR="000F0B36">
        <w:rPr>
          <w:rStyle w:val="normaltextrun"/>
          <w:b/>
          <w:bCs/>
        </w:rPr>
        <w:t xml:space="preserve"> </w:t>
      </w:r>
      <w:r>
        <w:rPr>
          <w:rStyle w:val="normaltextrun"/>
          <w:b/>
          <w:bCs/>
        </w:rPr>
        <w:t>videokonferencē</w:t>
      </w:r>
      <w:r w:rsidR="000F0B36">
        <w:rPr>
          <w:rStyle w:val="normaltextrun"/>
          <w:b/>
          <w:bCs/>
        </w:rPr>
        <w:t xml:space="preserve"> </w:t>
      </w:r>
      <w:r>
        <w:rPr>
          <w:rStyle w:val="normaltextrun"/>
          <w:b/>
          <w:bCs/>
        </w:rPr>
        <w:t>izskatāmajiem</w:t>
      </w:r>
      <w:r w:rsidR="000F0B36">
        <w:rPr>
          <w:rStyle w:val="normaltextrun"/>
          <w:b/>
          <w:bCs/>
        </w:rPr>
        <w:t xml:space="preserve"> </w:t>
      </w:r>
      <w:r>
        <w:rPr>
          <w:rStyle w:val="normaltextrun"/>
          <w:b/>
          <w:bCs/>
        </w:rPr>
        <w:t>jautājumiem</w:t>
      </w:r>
      <w:r w:rsidR="000F0B36">
        <w:rPr>
          <w:rStyle w:val="eop"/>
        </w:rPr>
        <w:t xml:space="preserve"> </w:t>
      </w:r>
    </w:p>
    <w:p w:rsidR="00C66265" w:rsidP="000F059A" w:rsidRDefault="00C66265" w14:paraId="1AD47AA0" w14:textId="72915C96">
      <w:pPr>
        <w:pStyle w:val="paragraph"/>
        <w:spacing w:before="0" w:beforeAutospacing="false" w:after="0" w:afterAutospacing="false"/>
        <w:textAlignment w:val="baseline"/>
      </w:pPr>
    </w:p>
    <w:p w:rsidRPr="00933F86" w:rsidR="00C66265" w:rsidP="000F059A" w:rsidRDefault="00C66265" w14:paraId="64710DAF" w14:textId="7DBB0EE6">
      <w:pPr>
        <w:pStyle w:val="paragraph"/>
        <w:spacing w:before="0" w:beforeAutospacing="false" w:after="0" w:afterAutospacing="false"/>
        <w:ind w:firstLine="720"/>
        <w:jc w:val="both"/>
        <w:textAlignment w:val="baseline"/>
      </w:pPr>
      <w:r w:rsidRPr="00933F86">
        <w:rPr>
          <w:rStyle w:val="normaltextrun"/>
        </w:rPr>
        <w:t>202</w:t>
      </w:r>
      <w:r w:rsidRPr="00933F86" w:rsidR="00933F86">
        <w:rPr>
          <w:rStyle w:val="normaltextrun"/>
        </w:rPr>
        <w:t>1</w:t>
      </w:r>
      <w:r w:rsidRPr="00933F86">
        <w:rPr>
          <w:rStyle w:val="normaltextrun"/>
        </w:rPr>
        <w:t>.</w:t>
      </w:r>
      <w:r w:rsidRPr="00933F86" w:rsidR="00107CEE">
        <w:rPr>
          <w:rStyle w:val="normaltextrun"/>
        </w:rPr>
        <w:t> </w:t>
      </w:r>
      <w:r w:rsidRPr="00933F86">
        <w:rPr>
          <w:rStyle w:val="normaltextrun"/>
        </w:rPr>
        <w:t>gada</w:t>
      </w:r>
      <w:r w:rsidRPr="00933F86" w:rsidR="000F0B36">
        <w:rPr>
          <w:rStyle w:val="normaltextrun"/>
        </w:rPr>
        <w:t xml:space="preserve"> </w:t>
      </w:r>
      <w:r w:rsidRPr="00933F86" w:rsidR="00933F86">
        <w:rPr>
          <w:rStyle w:val="normaltextrun"/>
        </w:rPr>
        <w:t>23.</w:t>
      </w:r>
      <w:r w:rsidR="00393C3A">
        <w:rPr>
          <w:rStyle w:val="normaltextrun"/>
        </w:rPr>
        <w:t> </w:t>
      </w:r>
      <w:r w:rsidRPr="00933F86" w:rsidR="00933F86">
        <w:rPr>
          <w:rStyle w:val="normaltextrun"/>
        </w:rPr>
        <w:t>aprīlī</w:t>
      </w:r>
      <w:r w:rsidRPr="00933F86" w:rsidR="000F0B36">
        <w:rPr>
          <w:rStyle w:val="normaltextrun"/>
        </w:rPr>
        <w:t xml:space="preserve"> </w:t>
      </w:r>
      <w:r w:rsidRPr="00933F86">
        <w:rPr>
          <w:rStyle w:val="normaltextrun"/>
        </w:rPr>
        <w:t>notiks</w:t>
      </w:r>
      <w:r w:rsidRPr="00933F86" w:rsidR="000F0B36">
        <w:rPr>
          <w:rStyle w:val="normaltextrun"/>
        </w:rPr>
        <w:t xml:space="preserve"> </w:t>
      </w:r>
      <w:r w:rsidRPr="00933F86">
        <w:rPr>
          <w:rStyle w:val="normaltextrun"/>
        </w:rPr>
        <w:t>Eiropas</w:t>
      </w:r>
      <w:r w:rsidRPr="00933F86" w:rsidR="000F0B36">
        <w:rPr>
          <w:rStyle w:val="normaltextrun"/>
        </w:rPr>
        <w:t xml:space="preserve"> </w:t>
      </w:r>
      <w:r w:rsidRPr="00933F86">
        <w:rPr>
          <w:rStyle w:val="normaltextrun"/>
        </w:rPr>
        <w:t>Savienības</w:t>
      </w:r>
      <w:r w:rsidRPr="00933F86" w:rsidR="000F0B36">
        <w:rPr>
          <w:rStyle w:val="normaltextrun"/>
        </w:rPr>
        <w:t xml:space="preserve"> </w:t>
      </w:r>
      <w:r w:rsidRPr="00933F86">
        <w:rPr>
          <w:rStyle w:val="normaltextrun"/>
        </w:rPr>
        <w:t>(turpmāk</w:t>
      </w:r>
      <w:r w:rsidRPr="00933F86" w:rsidR="000F0B36">
        <w:rPr>
          <w:rStyle w:val="normaltextrun"/>
        </w:rPr>
        <w:t xml:space="preserve"> </w:t>
      </w:r>
      <w:r w:rsidRPr="00933F86">
        <w:rPr>
          <w:rStyle w:val="normaltextrun"/>
        </w:rPr>
        <w:t>–</w:t>
      </w:r>
      <w:r w:rsidRPr="00933F86" w:rsidR="000F0B36">
        <w:rPr>
          <w:rStyle w:val="normaltextrun"/>
        </w:rPr>
        <w:t xml:space="preserve"> </w:t>
      </w:r>
      <w:r w:rsidRPr="00933F86">
        <w:rPr>
          <w:rStyle w:val="normaltextrun"/>
        </w:rPr>
        <w:t>ES)</w:t>
      </w:r>
      <w:r w:rsidRPr="00933F86" w:rsidR="000F0B36">
        <w:rPr>
          <w:rStyle w:val="normaltextrun"/>
        </w:rPr>
        <w:t xml:space="preserve"> </w:t>
      </w:r>
      <w:r w:rsidRPr="00933F86" w:rsidR="00462404">
        <w:rPr>
          <w:rStyle w:val="normaltextrun"/>
        </w:rPr>
        <w:t>vides</w:t>
      </w:r>
      <w:r w:rsidRPr="00933F86" w:rsidR="000F0B36">
        <w:rPr>
          <w:rStyle w:val="normaltextrun"/>
        </w:rPr>
        <w:t xml:space="preserve"> </w:t>
      </w:r>
      <w:r w:rsidRPr="00933F86">
        <w:rPr>
          <w:rStyle w:val="normaltextrun"/>
        </w:rPr>
        <w:t>ministru</w:t>
      </w:r>
      <w:r w:rsidRPr="00933F86" w:rsidR="000F0B36">
        <w:rPr>
          <w:rStyle w:val="normaltextrun"/>
        </w:rPr>
        <w:t xml:space="preserve"> </w:t>
      </w:r>
      <w:r w:rsidRPr="00933F86">
        <w:rPr>
          <w:rStyle w:val="normaltextrun"/>
        </w:rPr>
        <w:t>neformālā</w:t>
      </w:r>
      <w:r w:rsidRPr="00933F86" w:rsidR="000F0B36">
        <w:rPr>
          <w:rStyle w:val="normaltextrun"/>
        </w:rPr>
        <w:t xml:space="preserve"> </w:t>
      </w:r>
      <w:r w:rsidRPr="00933F86">
        <w:rPr>
          <w:rStyle w:val="normaltextrun"/>
        </w:rPr>
        <w:t>videokonference</w:t>
      </w:r>
      <w:r w:rsidRPr="00933F86" w:rsidR="00462404">
        <w:rPr>
          <w:rStyle w:val="normaltextrun"/>
        </w:rPr>
        <w:t xml:space="preserve"> (turpmāk </w:t>
      </w:r>
      <w:r w:rsidRPr="00933F86" w:rsidR="000B4CB4">
        <w:rPr>
          <w:rStyle w:val="normaltextrun"/>
        </w:rPr>
        <w:t>–</w:t>
      </w:r>
      <w:r w:rsidRPr="00933F86" w:rsidR="00462404">
        <w:rPr>
          <w:rStyle w:val="normaltextrun"/>
        </w:rPr>
        <w:t xml:space="preserve"> </w:t>
      </w:r>
      <w:r w:rsidRPr="00933F86" w:rsidR="000B4CB4">
        <w:rPr>
          <w:rStyle w:val="normaltextrun"/>
        </w:rPr>
        <w:t>neformālā sanāksme)</w:t>
      </w:r>
      <w:r w:rsidRPr="00933F86" w:rsidR="00462404">
        <w:rPr>
          <w:rStyle w:val="normaltextrun"/>
        </w:rPr>
        <w:t>.</w:t>
      </w:r>
    </w:p>
    <w:p w:rsidRPr="00933F86" w:rsidR="004E7EB3" w:rsidP="000F059A" w:rsidRDefault="000B4CB4" w14:paraId="6D42460C" w14:textId="3EF0039E">
      <w:pPr>
        <w:spacing w:after="120"/>
        <w:ind w:firstLine="720"/>
        <w:jc w:val="both"/>
        <w:rPr>
          <w:rStyle w:val="normaltextrun"/>
          <w:rFonts w:ascii="Times New Roman" w:hAnsi="Times New Roman" w:cs="Times New Roman"/>
          <w:sz w:val="24"/>
          <w:szCs w:val="24"/>
        </w:rPr>
      </w:pPr>
      <w:r w:rsidRPr="3E3A51AE">
        <w:rPr>
          <w:rStyle w:val="normaltextrun"/>
          <w:rFonts w:ascii="Times New Roman" w:hAnsi="Times New Roman" w:cs="Times New Roman"/>
          <w:sz w:val="24"/>
          <w:szCs w:val="24"/>
        </w:rPr>
        <w:t>Neformālajā sanāksmē</w:t>
      </w:r>
      <w:r w:rsidRPr="3E3A51AE" w:rsidR="000F0B36">
        <w:rPr>
          <w:rStyle w:val="normaltextrun"/>
          <w:rFonts w:ascii="Times New Roman" w:hAnsi="Times New Roman" w:cs="Times New Roman"/>
          <w:sz w:val="24"/>
          <w:szCs w:val="24"/>
        </w:rPr>
        <w:t xml:space="preserve"> </w:t>
      </w:r>
      <w:r w:rsidRPr="3E3A51AE" w:rsidR="00C66265">
        <w:rPr>
          <w:rStyle w:val="normaltextrun"/>
          <w:rFonts w:ascii="Times New Roman" w:hAnsi="Times New Roman" w:cs="Times New Roman"/>
          <w:sz w:val="24"/>
          <w:szCs w:val="24"/>
        </w:rPr>
        <w:t>ir</w:t>
      </w:r>
      <w:r w:rsidRPr="3E3A51AE" w:rsidR="000F0B36">
        <w:rPr>
          <w:rStyle w:val="normaltextrun"/>
          <w:rFonts w:ascii="Times New Roman" w:hAnsi="Times New Roman" w:cs="Times New Roman"/>
          <w:sz w:val="24"/>
          <w:szCs w:val="24"/>
        </w:rPr>
        <w:t xml:space="preserve"> </w:t>
      </w:r>
      <w:r w:rsidRPr="3E3A51AE" w:rsidR="00C66265">
        <w:rPr>
          <w:rStyle w:val="normaltextrun"/>
          <w:rFonts w:ascii="Times New Roman" w:hAnsi="Times New Roman" w:cs="Times New Roman"/>
          <w:sz w:val="24"/>
          <w:szCs w:val="24"/>
        </w:rPr>
        <w:t>plānota</w:t>
      </w:r>
      <w:r w:rsidR="005F67DF">
        <w:rPr>
          <w:rStyle w:val="normaltextrun"/>
          <w:rFonts w:ascii="Times New Roman" w:hAnsi="Times New Roman" w:cs="Times New Roman"/>
          <w:sz w:val="24"/>
          <w:szCs w:val="24"/>
        </w:rPr>
        <w:t>s</w:t>
      </w:r>
      <w:r w:rsidRPr="3E3A51AE" w:rsidR="000F0B36">
        <w:rPr>
          <w:rStyle w:val="normaltextrun"/>
          <w:rFonts w:ascii="Times New Roman" w:hAnsi="Times New Roman" w:cs="Times New Roman"/>
          <w:sz w:val="24"/>
          <w:szCs w:val="24"/>
        </w:rPr>
        <w:t xml:space="preserve"> </w:t>
      </w:r>
      <w:r w:rsidRPr="3E3A51AE" w:rsidR="00C66265">
        <w:rPr>
          <w:rStyle w:val="normaltextrun"/>
          <w:rFonts w:ascii="Times New Roman" w:hAnsi="Times New Roman" w:cs="Times New Roman"/>
          <w:sz w:val="24"/>
          <w:szCs w:val="24"/>
        </w:rPr>
        <w:t>ministru</w:t>
      </w:r>
      <w:r w:rsidRPr="3E3A51AE" w:rsidR="000F0B36">
        <w:rPr>
          <w:rStyle w:val="normaltextrun"/>
          <w:rFonts w:ascii="Times New Roman" w:hAnsi="Times New Roman" w:cs="Times New Roman"/>
          <w:sz w:val="24"/>
          <w:szCs w:val="24"/>
        </w:rPr>
        <w:t xml:space="preserve"> </w:t>
      </w:r>
      <w:r w:rsidRPr="3E3A51AE" w:rsidR="00933F86">
        <w:rPr>
          <w:rStyle w:val="normaltextrun"/>
          <w:rFonts w:ascii="Times New Roman" w:hAnsi="Times New Roman" w:cs="Times New Roman"/>
          <w:sz w:val="24"/>
          <w:szCs w:val="24"/>
        </w:rPr>
        <w:t xml:space="preserve">diskusijas saistībā ar </w:t>
      </w:r>
      <w:r w:rsidRPr="3E3A51AE" w:rsidR="00933F86">
        <w:rPr>
          <w:rFonts w:ascii="Times New Roman" w:hAnsi="Times New Roman" w:eastAsia="Times New Roman" w:cs="Times New Roman"/>
          <w:sz w:val="24"/>
          <w:szCs w:val="24"/>
          <w:lang w:val="lv"/>
        </w:rPr>
        <w:t>2021. gada 24. februārī Eiropas Komisijas</w:t>
      </w:r>
      <w:r w:rsidRPr="3E3A51AE" w:rsidR="3834432F">
        <w:rPr>
          <w:rFonts w:ascii="Times New Roman" w:hAnsi="Times New Roman" w:eastAsia="Times New Roman" w:cs="Times New Roman"/>
          <w:sz w:val="24"/>
          <w:szCs w:val="24"/>
          <w:lang w:val="lv"/>
        </w:rPr>
        <w:t xml:space="preserve"> (turpmāk - EK)</w:t>
      </w:r>
      <w:r w:rsidRPr="3E3A51AE" w:rsidR="00933F86">
        <w:rPr>
          <w:rFonts w:ascii="Times New Roman" w:hAnsi="Times New Roman" w:eastAsia="Times New Roman" w:cs="Times New Roman"/>
          <w:sz w:val="24"/>
          <w:szCs w:val="24"/>
          <w:lang w:val="lv"/>
        </w:rPr>
        <w:t xml:space="preserve"> publicēto paziņojumu “Veidojot klimatnoturīgu Eiropu - jaunā ES klimata pārmaiņu pielāgošanās stratēģija”</w:t>
      </w:r>
      <w:r w:rsidR="00CB040F">
        <w:rPr>
          <w:rStyle w:val="FootnoteReference"/>
          <w:rFonts w:ascii="Times New Roman" w:hAnsi="Times New Roman" w:eastAsia="Times New Roman" w:cs="Times New Roman"/>
          <w:sz w:val="24"/>
          <w:szCs w:val="24"/>
          <w:lang w:val="lv"/>
        </w:rPr>
        <w:footnoteReference w:id="2"/>
      </w:r>
      <w:r w:rsidRPr="3E3A51AE" w:rsidR="00933F86">
        <w:rPr>
          <w:rFonts w:ascii="Times New Roman" w:hAnsi="Times New Roman" w:eastAsia="Times New Roman" w:cs="Times New Roman"/>
          <w:sz w:val="24"/>
          <w:szCs w:val="24"/>
          <w:lang w:val="lv"/>
        </w:rPr>
        <w:t xml:space="preserve">(turpmāk – </w:t>
      </w:r>
      <w:r w:rsidRPr="3E3A51AE" w:rsidR="71FF68A0">
        <w:rPr>
          <w:rFonts w:ascii="Times New Roman" w:hAnsi="Times New Roman" w:eastAsia="Times New Roman" w:cs="Times New Roman"/>
          <w:sz w:val="24"/>
          <w:szCs w:val="24"/>
          <w:lang w:val="lv"/>
        </w:rPr>
        <w:t xml:space="preserve"> ES </w:t>
      </w:r>
      <w:r w:rsidRPr="3E3A51AE" w:rsidR="00933F86">
        <w:rPr>
          <w:rFonts w:ascii="Times New Roman" w:hAnsi="Times New Roman" w:eastAsia="Times New Roman" w:cs="Times New Roman"/>
          <w:sz w:val="24"/>
          <w:szCs w:val="24"/>
          <w:lang w:val="lv"/>
        </w:rPr>
        <w:t>Pielāgošanās stratēģija)</w:t>
      </w:r>
      <w:r w:rsidRPr="3E3A51AE" w:rsidR="00933F86">
        <w:rPr>
          <w:rStyle w:val="normaltextrun"/>
          <w:rFonts w:ascii="Times New Roman" w:hAnsi="Times New Roman" w:cs="Times New Roman"/>
          <w:sz w:val="24"/>
          <w:szCs w:val="24"/>
        </w:rPr>
        <w:t xml:space="preserve"> un ūdens resursu pārvaldības lomu tajā.</w:t>
      </w:r>
    </w:p>
    <w:p w:rsidRPr="0050155D" w:rsidR="00933F86" w:rsidP="000F059A" w:rsidRDefault="00933F86" w14:paraId="0B7043DB" w14:textId="085204F2">
      <w:pPr>
        <w:shd w:val="clear" w:color="auto" w:fill="BFBFBF" w:themeFill="background1" w:themeFillShade="BF"/>
        <w:spacing w:after="120"/>
        <w:jc w:val="both"/>
        <w:rPr>
          <w:rFonts w:ascii="Times New Roman" w:hAnsi="Times New Roman" w:cs="Times New Roman"/>
          <w:b/>
          <w:bCs/>
          <w:sz w:val="24"/>
          <w:szCs w:val="24"/>
        </w:rPr>
      </w:pPr>
      <w:r w:rsidRPr="3DD8A3F1">
        <w:rPr>
          <w:rFonts w:ascii="Times New Roman" w:hAnsi="Times New Roman" w:cs="Times New Roman"/>
          <w:b/>
          <w:bCs/>
          <w:sz w:val="24"/>
          <w:szCs w:val="24"/>
        </w:rPr>
        <w:t>Ūdens </w:t>
      </w:r>
      <w:r w:rsidRPr="3DD8A3F1" w:rsidR="0050155D">
        <w:rPr>
          <w:rFonts w:ascii="Times New Roman" w:hAnsi="Times New Roman" w:cs="Times New Roman"/>
          <w:b/>
          <w:bCs/>
          <w:sz w:val="24"/>
          <w:szCs w:val="24"/>
        </w:rPr>
        <w:t>izaicinājumi</w:t>
      </w:r>
      <w:r w:rsidRPr="3DD8A3F1">
        <w:rPr>
          <w:rFonts w:ascii="Times New Roman" w:hAnsi="Times New Roman" w:cs="Times New Roman"/>
          <w:b/>
          <w:bCs/>
          <w:sz w:val="24"/>
          <w:szCs w:val="24"/>
        </w:rPr>
        <w:t> saistībā ar pielāgošanos klimata pārmaiņām</w:t>
      </w:r>
      <w:r w:rsidRPr="3DD8A3F1" w:rsidR="0050155D">
        <w:rPr>
          <w:rFonts w:ascii="Times New Roman" w:hAnsi="Times New Roman" w:cs="Times New Roman"/>
          <w:b/>
          <w:bCs/>
          <w:sz w:val="24"/>
          <w:szCs w:val="24"/>
        </w:rPr>
        <w:t>, fokusējoties uz ūdens</w:t>
      </w:r>
      <w:r w:rsidRPr="3DD8A3F1" w:rsidR="00C851A7">
        <w:rPr>
          <w:rFonts w:ascii="Times New Roman" w:hAnsi="Times New Roman" w:cs="Times New Roman"/>
          <w:b/>
          <w:bCs/>
          <w:sz w:val="24"/>
          <w:szCs w:val="24"/>
        </w:rPr>
        <w:t xml:space="preserve"> trūkumu un</w:t>
      </w:r>
      <w:r w:rsidRPr="3DD8A3F1" w:rsidR="0050155D">
        <w:rPr>
          <w:rFonts w:ascii="Times New Roman" w:hAnsi="Times New Roman" w:cs="Times New Roman"/>
          <w:b/>
          <w:bCs/>
          <w:sz w:val="24"/>
          <w:szCs w:val="24"/>
        </w:rPr>
        <w:t xml:space="preserve"> sausum</w:t>
      </w:r>
      <w:r w:rsidRPr="3DD8A3F1" w:rsidR="00C851A7">
        <w:rPr>
          <w:rFonts w:ascii="Times New Roman" w:hAnsi="Times New Roman" w:cs="Times New Roman"/>
          <w:b/>
          <w:bCs/>
          <w:sz w:val="24"/>
          <w:szCs w:val="24"/>
        </w:rPr>
        <w:t>a</w:t>
      </w:r>
      <w:r w:rsidRPr="3DD8A3F1" w:rsidR="0050155D">
        <w:rPr>
          <w:rFonts w:ascii="Times New Roman" w:hAnsi="Times New Roman" w:cs="Times New Roman"/>
          <w:b/>
          <w:bCs/>
          <w:sz w:val="24"/>
          <w:szCs w:val="24"/>
        </w:rPr>
        <w:t xml:space="preserve"> risku</w:t>
      </w:r>
    </w:p>
    <w:p w:rsidR="0FA8EB30" w:rsidP="000F059A" w:rsidRDefault="03679E23" w14:paraId="0F7F899F" w14:textId="3ACDA9C2">
      <w:pPr>
        <w:spacing w:after="120"/>
        <w:ind w:firstLine="720"/>
        <w:jc w:val="both"/>
      </w:pPr>
      <w:r w:rsidRPr="51A7C113">
        <w:rPr>
          <w:rFonts w:ascii="Times New Roman" w:hAnsi="Times New Roman" w:eastAsia="Times New Roman" w:cs="Times New Roman"/>
          <w:sz w:val="24"/>
          <w:szCs w:val="24"/>
        </w:rPr>
        <w:t>K</w:t>
      </w:r>
      <w:r w:rsidRPr="51A7C113" w:rsidR="3E6C106F">
        <w:rPr>
          <w:rFonts w:ascii="Times New Roman" w:hAnsi="Times New Roman" w:eastAsia="Times New Roman" w:cs="Times New Roman"/>
          <w:sz w:val="24"/>
          <w:szCs w:val="24"/>
        </w:rPr>
        <w:t>limata pārmaiņ</w:t>
      </w:r>
      <w:r w:rsidRPr="51A7C113" w:rsidR="350CD06F">
        <w:rPr>
          <w:rFonts w:ascii="Times New Roman" w:hAnsi="Times New Roman" w:eastAsia="Times New Roman" w:cs="Times New Roman"/>
          <w:sz w:val="24"/>
          <w:szCs w:val="24"/>
        </w:rPr>
        <w:t xml:space="preserve">as vairumā gadījumu ietekmē ūdens aprites ciklu - </w:t>
      </w:r>
      <w:r w:rsidRPr="51A7C113" w:rsidR="66BF1547">
        <w:rPr>
          <w:rFonts w:ascii="Times New Roman" w:hAnsi="Times New Roman" w:eastAsia="Times New Roman" w:cs="Times New Roman"/>
          <w:sz w:val="24"/>
          <w:szCs w:val="24"/>
        </w:rPr>
        <w:t>ūdens resursu daudzumu, pieejamību un kvalitāti.</w:t>
      </w:r>
    </w:p>
    <w:p w:rsidR="0FA8EB30" w:rsidP="000F059A" w:rsidRDefault="0FA8EB30" w14:paraId="2DB09BDF" w14:textId="3EDD39D2">
      <w:pPr>
        <w:spacing w:after="120"/>
        <w:ind w:firstLine="720"/>
        <w:jc w:val="both"/>
      </w:pPr>
      <w:r w:rsidRPr="2844ABAD">
        <w:rPr>
          <w:rFonts w:ascii="Times New Roman" w:hAnsi="Times New Roman" w:eastAsia="Times New Roman" w:cs="Times New Roman"/>
          <w:sz w:val="24"/>
          <w:szCs w:val="24"/>
        </w:rPr>
        <w:t>Līdztekus klimata pārmaiņu ierobežošanai un centieniem līdz 2050</w:t>
      </w:r>
      <w:r w:rsidRPr="2844ABAD" w:rsidR="008E4979">
        <w:rPr>
          <w:rFonts w:ascii="Times New Roman" w:hAnsi="Times New Roman" w:eastAsia="Times New Roman" w:cs="Times New Roman"/>
          <w:sz w:val="24"/>
          <w:szCs w:val="24"/>
        </w:rPr>
        <w:t>.</w:t>
      </w:r>
      <w:r w:rsidR="008E4979">
        <w:rPr>
          <w:rFonts w:ascii="Times New Roman" w:hAnsi="Times New Roman" w:eastAsia="Times New Roman" w:cs="Times New Roman"/>
          <w:sz w:val="24"/>
          <w:szCs w:val="24"/>
        </w:rPr>
        <w:t> </w:t>
      </w:r>
      <w:r w:rsidRPr="2844ABAD">
        <w:rPr>
          <w:rFonts w:ascii="Times New Roman" w:hAnsi="Times New Roman" w:eastAsia="Times New Roman" w:cs="Times New Roman"/>
          <w:sz w:val="24"/>
          <w:szCs w:val="24"/>
        </w:rPr>
        <w:t xml:space="preserve">gadam </w:t>
      </w:r>
      <w:r w:rsidR="006F1C85">
        <w:rPr>
          <w:rFonts w:ascii="Times New Roman" w:hAnsi="Times New Roman" w:eastAsia="Times New Roman" w:cs="Times New Roman"/>
          <w:sz w:val="24"/>
          <w:szCs w:val="24"/>
        </w:rPr>
        <w:t>sasniegt</w:t>
      </w:r>
      <w:r w:rsidRPr="2844ABAD">
        <w:rPr>
          <w:rFonts w:ascii="Times New Roman" w:hAnsi="Times New Roman" w:eastAsia="Times New Roman" w:cs="Times New Roman"/>
          <w:sz w:val="24"/>
          <w:szCs w:val="24"/>
        </w:rPr>
        <w:t xml:space="preserve"> klimatneitralitāti, ES jāgatavojas arī klimata pārmaiņu nenovēršamajām sekām gan attiecībā uz biežākiem karstuma viļņiem un mežu ugunsgrēkiem, gan sausuma periodiem un pieaugošam ūdens trūkumam</w:t>
      </w:r>
      <w:r w:rsidRPr="2844ABAD" w:rsidR="0A9D8C3F">
        <w:rPr>
          <w:rFonts w:ascii="Times New Roman" w:hAnsi="Times New Roman" w:eastAsia="Times New Roman" w:cs="Times New Roman"/>
          <w:sz w:val="24"/>
          <w:szCs w:val="24"/>
        </w:rPr>
        <w:t>, gan plūdu riskiem dažādos Eiropas reģionos</w:t>
      </w:r>
      <w:r w:rsidRPr="2844ABAD">
        <w:rPr>
          <w:rFonts w:ascii="Times New Roman" w:hAnsi="Times New Roman" w:eastAsia="Times New Roman" w:cs="Times New Roman"/>
          <w:sz w:val="24"/>
          <w:szCs w:val="24"/>
        </w:rPr>
        <w:t xml:space="preserve"> </w:t>
      </w:r>
    </w:p>
    <w:p w:rsidRPr="005F48D6" w:rsidR="0FA8EB30" w:rsidP="000F059A" w:rsidRDefault="7D6D643D" w14:paraId="32A1DD52" w14:textId="32BF022A">
      <w:pPr>
        <w:spacing w:after="120"/>
        <w:ind w:firstLine="720"/>
        <w:jc w:val="both"/>
        <w:rPr>
          <w:rFonts w:ascii="Times New Roman" w:hAnsi="Times New Roman" w:eastAsia="Times New Roman" w:cs="Times New Roman"/>
        </w:rPr>
      </w:pPr>
      <w:r w:rsidRPr="2844ABAD">
        <w:rPr>
          <w:rFonts w:ascii="Times New Roman" w:hAnsi="Times New Roman" w:eastAsia="Times New Roman" w:cs="Times New Roman"/>
          <w:sz w:val="24"/>
          <w:szCs w:val="24"/>
        </w:rPr>
        <w:t xml:space="preserve">Daudzi klimata pārmaiņu radītie riski ir saistīti ar hidroloģisko </w:t>
      </w:r>
      <w:r w:rsidRPr="2844ABAD" w:rsidR="2EE4D05E">
        <w:rPr>
          <w:rFonts w:ascii="Times New Roman" w:hAnsi="Times New Roman" w:eastAsia="Times New Roman" w:cs="Times New Roman"/>
          <w:sz w:val="24"/>
          <w:szCs w:val="24"/>
        </w:rPr>
        <w:t>sistēmu (jūras līmeņa paaugstināšanās, intensīvas lietavas, sausums, ledāju kušana). Rezult</w:t>
      </w:r>
      <w:r w:rsidRPr="2844ABAD" w:rsidR="0349EAD6">
        <w:rPr>
          <w:rFonts w:ascii="Times New Roman" w:hAnsi="Times New Roman" w:eastAsia="Times New Roman" w:cs="Times New Roman"/>
          <w:sz w:val="24"/>
          <w:szCs w:val="24"/>
        </w:rPr>
        <w:t>ātā ūdeņu pārvaldība un pielāgošanās klimata pārmaiņām aizvien vairāk tiek uzskatītas par nesaraujami saistīt</w:t>
      </w:r>
      <w:r w:rsidRPr="2844ABAD" w:rsidR="720A565B">
        <w:rPr>
          <w:rFonts w:ascii="Times New Roman" w:hAnsi="Times New Roman" w:eastAsia="Times New Roman" w:cs="Times New Roman"/>
          <w:sz w:val="24"/>
          <w:szCs w:val="24"/>
        </w:rPr>
        <w:t>iem jautājumiem</w:t>
      </w:r>
      <w:r w:rsidRPr="2844ABAD" w:rsidR="72F620C9">
        <w:rPr>
          <w:rFonts w:ascii="Times New Roman" w:hAnsi="Times New Roman" w:eastAsia="Times New Roman" w:cs="Times New Roman"/>
          <w:sz w:val="24"/>
          <w:szCs w:val="24"/>
        </w:rPr>
        <w:t xml:space="preserve">, kurus nepieciešams risināt gan ES, gan valstu līmenī. </w:t>
      </w:r>
      <w:r w:rsidRPr="2844ABAD" w:rsidR="75614AC8">
        <w:rPr>
          <w:rFonts w:ascii="Times New Roman" w:hAnsi="Times New Roman" w:eastAsia="Times New Roman" w:cs="Times New Roman"/>
          <w:sz w:val="24"/>
          <w:szCs w:val="24"/>
        </w:rPr>
        <w:t>Klimata pārmaiņas būtiski ietekmē arī ūdeņu kvalitāti, palielinot piesārņojuma riskus</w:t>
      </w:r>
      <w:r w:rsidRPr="2844ABAD" w:rsidR="7F0248EB">
        <w:rPr>
          <w:rFonts w:ascii="Times New Roman" w:hAnsi="Times New Roman" w:eastAsia="Times New Roman" w:cs="Times New Roman"/>
          <w:sz w:val="24"/>
          <w:szCs w:val="24"/>
        </w:rPr>
        <w:t xml:space="preserve">. </w:t>
      </w:r>
      <w:r w:rsidRPr="2844ABAD" w:rsidR="0FA8EB30">
        <w:rPr>
          <w:rFonts w:ascii="Times New Roman" w:hAnsi="Times New Roman" w:eastAsia="Times New Roman" w:cs="Times New Roman"/>
          <w:sz w:val="24"/>
          <w:szCs w:val="24"/>
        </w:rPr>
        <w:t xml:space="preserve">Klimata pārmaiņu ietekmē palielināsies arī sausuma un ūdens trūkuma risks. Ūdens trūkums ik gadu vidēji ietekmē 20% Eiropas teritorijas un 30% iedzīvotāju. </w:t>
      </w:r>
      <w:r w:rsidRPr="2844ABAD" w:rsidR="5FD409B8">
        <w:rPr>
          <w:rFonts w:ascii="Times New Roman" w:hAnsi="Times New Roman" w:eastAsia="Times New Roman" w:cs="Times New Roman"/>
          <w:sz w:val="24"/>
          <w:szCs w:val="24"/>
        </w:rPr>
        <w:t xml:space="preserve">ES </w:t>
      </w:r>
      <w:r w:rsidRPr="2844ABAD" w:rsidR="0FA8EB30">
        <w:rPr>
          <w:rFonts w:ascii="Times New Roman" w:hAnsi="Times New Roman" w:eastAsia="Times New Roman" w:cs="Times New Roman"/>
          <w:sz w:val="24"/>
          <w:szCs w:val="24"/>
        </w:rPr>
        <w:t>Pielāgošanās stratēģij</w:t>
      </w:r>
      <w:r w:rsidRPr="2844ABAD" w:rsidR="4BB48EAB">
        <w:rPr>
          <w:rFonts w:ascii="Times New Roman" w:hAnsi="Times New Roman" w:eastAsia="Times New Roman" w:cs="Times New Roman"/>
          <w:sz w:val="24"/>
          <w:szCs w:val="24"/>
        </w:rPr>
        <w:t>ā</w:t>
      </w:r>
      <w:r w:rsidRPr="2844ABAD" w:rsidR="0FA8EB30">
        <w:rPr>
          <w:rFonts w:ascii="Times New Roman" w:hAnsi="Times New Roman" w:eastAsia="Times New Roman" w:cs="Times New Roman"/>
          <w:sz w:val="24"/>
          <w:szCs w:val="24"/>
        </w:rPr>
        <w:t xml:space="preserve"> saldūdens pieejamība</w:t>
      </w:r>
      <w:r w:rsidRPr="2844ABAD" w:rsidR="1578620F">
        <w:rPr>
          <w:rFonts w:ascii="Times New Roman" w:hAnsi="Times New Roman" w:eastAsia="Times New Roman" w:cs="Times New Roman"/>
          <w:sz w:val="24"/>
          <w:szCs w:val="24"/>
        </w:rPr>
        <w:t>, k</w:t>
      </w:r>
      <w:r w:rsidRPr="2844ABAD" w:rsidR="5B00E836">
        <w:rPr>
          <w:rFonts w:ascii="Times New Roman" w:hAnsi="Times New Roman" w:eastAsia="Times New Roman" w:cs="Times New Roman"/>
          <w:sz w:val="24"/>
          <w:szCs w:val="24"/>
        </w:rPr>
        <w:t xml:space="preserve">as </w:t>
      </w:r>
      <w:r w:rsidRPr="2844ABAD" w:rsidR="1578620F">
        <w:rPr>
          <w:rFonts w:ascii="Times New Roman" w:hAnsi="Times New Roman" w:eastAsia="Times New Roman" w:cs="Times New Roman"/>
          <w:sz w:val="24"/>
          <w:szCs w:val="24"/>
        </w:rPr>
        <w:t>jānodrošina ilgtspējīgā veidā,</w:t>
      </w:r>
      <w:r w:rsidRPr="2844ABAD" w:rsidR="12357EF2">
        <w:rPr>
          <w:rFonts w:ascii="Times New Roman" w:hAnsi="Times New Roman" w:eastAsia="Times New Roman" w:cs="Times New Roman"/>
          <w:sz w:val="24"/>
          <w:szCs w:val="24"/>
        </w:rPr>
        <w:t xml:space="preserve"> ir norādīta kā fundamentāls elements gan</w:t>
      </w:r>
      <w:r w:rsidRPr="2844ABAD" w:rsidR="0FA8EB30">
        <w:rPr>
          <w:rFonts w:ascii="Times New Roman" w:hAnsi="Times New Roman" w:eastAsia="Times New Roman" w:cs="Times New Roman"/>
          <w:sz w:val="24"/>
          <w:szCs w:val="24"/>
        </w:rPr>
        <w:t xml:space="preserve"> klimatnoturība</w:t>
      </w:r>
      <w:r w:rsidRPr="2844ABAD" w:rsidR="1013085F">
        <w:rPr>
          <w:rFonts w:ascii="Times New Roman" w:hAnsi="Times New Roman" w:eastAsia="Times New Roman" w:cs="Times New Roman"/>
          <w:sz w:val="24"/>
          <w:szCs w:val="24"/>
        </w:rPr>
        <w:t>i</w:t>
      </w:r>
      <w:r w:rsidR="00CC6519">
        <w:rPr>
          <w:rFonts w:ascii="Times New Roman" w:hAnsi="Times New Roman" w:eastAsia="Times New Roman" w:cs="Times New Roman"/>
          <w:sz w:val="24"/>
          <w:szCs w:val="24"/>
        </w:rPr>
        <w:t>,</w:t>
      </w:r>
      <w:r w:rsidRPr="2844ABAD" w:rsidR="4C0FF10D">
        <w:rPr>
          <w:rFonts w:ascii="Times New Roman" w:hAnsi="Times New Roman" w:eastAsia="Times New Roman" w:cs="Times New Roman"/>
          <w:sz w:val="24"/>
          <w:szCs w:val="24"/>
        </w:rPr>
        <w:t xml:space="preserve"> gan </w:t>
      </w:r>
      <w:r w:rsidRPr="2844ABAD" w:rsidR="379A254C">
        <w:rPr>
          <w:rFonts w:ascii="Times New Roman" w:hAnsi="Times New Roman" w:eastAsia="Times New Roman" w:cs="Times New Roman"/>
          <w:sz w:val="24"/>
          <w:szCs w:val="24"/>
        </w:rPr>
        <w:t>ilgtspējīgai ūdens apsaimniekošanai</w:t>
      </w:r>
      <w:r w:rsidRPr="2844ABAD" w:rsidR="6285A97E">
        <w:rPr>
          <w:rFonts w:ascii="Times New Roman" w:hAnsi="Times New Roman" w:eastAsia="Times New Roman" w:cs="Times New Roman"/>
          <w:sz w:val="24"/>
          <w:szCs w:val="24"/>
        </w:rPr>
        <w:t xml:space="preserve">. </w:t>
      </w:r>
      <w:r w:rsidRPr="005F48D6" w:rsidR="2DD5D443">
        <w:rPr>
          <w:rFonts w:ascii="Times New Roman" w:hAnsi="Times New Roman" w:eastAsia="Times New Roman" w:cs="Times New Roman"/>
          <w:sz w:val="24"/>
          <w:szCs w:val="24"/>
        </w:rPr>
        <w:t xml:space="preserve">Ūdens ir nozīmīgs resurss gan daudziem tautsaimniecības sektoriem, gan </w:t>
      </w:r>
      <w:r w:rsidRPr="005F48D6" w:rsidR="4285C8B9">
        <w:rPr>
          <w:rFonts w:ascii="Times New Roman" w:hAnsi="Times New Roman" w:eastAsia="Times New Roman" w:cs="Times New Roman"/>
          <w:sz w:val="24"/>
          <w:szCs w:val="24"/>
        </w:rPr>
        <w:t>sabiedrībai, gan ekosistēmai kopumā. Tādēļ</w:t>
      </w:r>
      <w:r w:rsidRPr="005F48D6" w:rsidR="0FA8EB30">
        <w:rPr>
          <w:rFonts w:ascii="Times New Roman" w:hAnsi="Times New Roman" w:eastAsia="Times New Roman" w:cs="Times New Roman"/>
          <w:sz w:val="24"/>
          <w:szCs w:val="24"/>
        </w:rPr>
        <w:t xml:space="preserve"> </w:t>
      </w:r>
      <w:r w:rsidRPr="005F48D6" w:rsidR="60A6D3C0">
        <w:rPr>
          <w:rFonts w:ascii="Times New Roman" w:hAnsi="Times New Roman" w:eastAsia="Times New Roman" w:cs="Times New Roman"/>
          <w:sz w:val="24"/>
          <w:szCs w:val="24"/>
        </w:rPr>
        <w:t>ū</w:t>
      </w:r>
      <w:r w:rsidRPr="005F48D6" w:rsidR="3B0BD39D">
        <w:rPr>
          <w:rFonts w:ascii="Times New Roman" w:hAnsi="Times New Roman" w:eastAsia="Times New Roman" w:cs="Times New Roman"/>
          <w:sz w:val="24"/>
          <w:szCs w:val="24"/>
        </w:rPr>
        <w:t>dens ilgtspējīgas izmantošanas plānošanā jāiesaistās visām nozarē</w:t>
      </w:r>
      <w:r w:rsidRPr="005F48D6" w:rsidR="744B5650">
        <w:rPr>
          <w:rFonts w:ascii="Times New Roman" w:hAnsi="Times New Roman" w:eastAsia="Times New Roman" w:cs="Times New Roman"/>
          <w:sz w:val="24"/>
          <w:szCs w:val="24"/>
        </w:rPr>
        <w:t>m</w:t>
      </w:r>
      <w:r w:rsidRPr="005F48D6" w:rsidR="3B0BD39D">
        <w:rPr>
          <w:rFonts w:ascii="Times New Roman" w:hAnsi="Times New Roman" w:eastAsia="Times New Roman" w:cs="Times New Roman"/>
          <w:sz w:val="24"/>
          <w:szCs w:val="24"/>
        </w:rPr>
        <w:t>, kas i</w:t>
      </w:r>
      <w:r w:rsidRPr="005F48D6" w:rsidR="407F6F35">
        <w:rPr>
          <w:rFonts w:ascii="Times New Roman" w:hAnsi="Times New Roman" w:eastAsia="Times New Roman" w:cs="Times New Roman"/>
          <w:sz w:val="24"/>
          <w:szCs w:val="24"/>
        </w:rPr>
        <w:t>egūst</w:t>
      </w:r>
      <w:r w:rsidRPr="005F48D6" w:rsidR="336D3D46">
        <w:rPr>
          <w:rFonts w:ascii="Times New Roman" w:hAnsi="Times New Roman" w:eastAsia="Times New Roman" w:cs="Times New Roman"/>
          <w:sz w:val="24"/>
          <w:szCs w:val="24"/>
        </w:rPr>
        <w:t xml:space="preserve"> un</w:t>
      </w:r>
      <w:r w:rsidRPr="005F48D6" w:rsidR="3B0BD39D">
        <w:rPr>
          <w:rFonts w:ascii="Times New Roman" w:hAnsi="Times New Roman" w:eastAsia="Times New Roman" w:cs="Times New Roman"/>
          <w:sz w:val="24"/>
          <w:szCs w:val="24"/>
        </w:rPr>
        <w:t xml:space="preserve"> patērē</w:t>
      </w:r>
      <w:r w:rsidRPr="005F48D6" w:rsidR="025886BA">
        <w:rPr>
          <w:rFonts w:ascii="Times New Roman" w:hAnsi="Times New Roman" w:eastAsia="Times New Roman" w:cs="Times New Roman"/>
          <w:sz w:val="24"/>
          <w:szCs w:val="24"/>
        </w:rPr>
        <w:t xml:space="preserve"> ūdeni</w:t>
      </w:r>
      <w:r w:rsidRPr="005F48D6" w:rsidR="3B0BD39D">
        <w:rPr>
          <w:rFonts w:ascii="Times New Roman" w:hAnsi="Times New Roman" w:eastAsia="Times New Roman" w:cs="Times New Roman"/>
          <w:sz w:val="24"/>
          <w:szCs w:val="24"/>
        </w:rPr>
        <w:t xml:space="preserve"> un </w:t>
      </w:r>
      <w:r w:rsidRPr="005F48D6" w:rsidR="647D0258">
        <w:rPr>
          <w:rFonts w:ascii="Times New Roman" w:hAnsi="Times New Roman" w:eastAsia="Times New Roman" w:cs="Times New Roman"/>
          <w:sz w:val="24"/>
          <w:szCs w:val="24"/>
        </w:rPr>
        <w:t>no</w:t>
      </w:r>
      <w:r w:rsidRPr="005F48D6" w:rsidR="3B0BD39D">
        <w:rPr>
          <w:rFonts w:ascii="Times New Roman" w:hAnsi="Times New Roman" w:eastAsia="Times New Roman" w:cs="Times New Roman"/>
          <w:sz w:val="24"/>
          <w:szCs w:val="24"/>
        </w:rPr>
        <w:t xml:space="preserve">vada </w:t>
      </w:r>
      <w:r w:rsidRPr="005F48D6" w:rsidR="4685AEA5">
        <w:rPr>
          <w:rFonts w:ascii="Times New Roman" w:hAnsi="Times New Roman" w:eastAsia="Times New Roman" w:cs="Times New Roman"/>
          <w:sz w:val="24"/>
          <w:szCs w:val="24"/>
        </w:rPr>
        <w:t xml:space="preserve">vidē </w:t>
      </w:r>
      <w:r w:rsidRPr="005F48D6" w:rsidR="068477C9">
        <w:rPr>
          <w:rFonts w:ascii="Times New Roman" w:hAnsi="Times New Roman" w:eastAsia="Times New Roman" w:cs="Times New Roman"/>
          <w:sz w:val="24"/>
          <w:szCs w:val="24"/>
        </w:rPr>
        <w:t>notekūdeņus</w:t>
      </w:r>
      <w:r w:rsidRPr="005F48D6" w:rsidR="005F7934">
        <w:rPr>
          <w:rFonts w:ascii="Times New Roman" w:hAnsi="Times New Roman" w:eastAsia="Times New Roman" w:cs="Times New Roman"/>
          <w:sz w:val="24"/>
          <w:szCs w:val="24"/>
        </w:rPr>
        <w:t>.</w:t>
      </w:r>
      <w:r w:rsidRPr="005F48D6" w:rsidR="068477C9">
        <w:rPr>
          <w:rFonts w:ascii="Times New Roman" w:hAnsi="Times New Roman" w:eastAsia="Times New Roman" w:cs="Times New Roman"/>
          <w:sz w:val="24"/>
          <w:szCs w:val="24"/>
        </w:rPr>
        <w:t xml:space="preserve"> </w:t>
      </w:r>
      <w:r w:rsidRPr="005F48D6" w:rsidR="005F7934">
        <w:rPr>
          <w:rFonts w:ascii="Times New Roman" w:hAnsi="Times New Roman" w:eastAsia="Times New Roman" w:cs="Times New Roman"/>
          <w:sz w:val="24"/>
          <w:szCs w:val="24"/>
        </w:rPr>
        <w:t xml:space="preserve">Tāpat </w:t>
      </w:r>
      <w:r w:rsidRPr="005F48D6" w:rsidR="068477C9">
        <w:rPr>
          <w:rFonts w:ascii="Times New Roman" w:hAnsi="Times New Roman" w:eastAsia="Times New Roman" w:cs="Times New Roman"/>
          <w:sz w:val="24"/>
          <w:szCs w:val="24"/>
        </w:rPr>
        <w:t>vajadzīga sasaiste ar</w:t>
      </w:r>
      <w:r w:rsidRPr="005F48D6" w:rsidR="3B0BD39D">
        <w:rPr>
          <w:rFonts w:ascii="Times New Roman" w:hAnsi="Times New Roman" w:eastAsia="Times New Roman" w:cs="Times New Roman"/>
          <w:sz w:val="24"/>
          <w:szCs w:val="24"/>
        </w:rPr>
        <w:t xml:space="preserve"> teritoriālo plānošanu, finanšu sektoru, dabas aizsardzību</w:t>
      </w:r>
      <w:r w:rsidRPr="005F48D6" w:rsidR="00CC6519">
        <w:rPr>
          <w:rFonts w:ascii="Times New Roman" w:hAnsi="Times New Roman" w:eastAsia="Times New Roman" w:cs="Times New Roman"/>
          <w:sz w:val="24"/>
          <w:szCs w:val="24"/>
        </w:rPr>
        <w:t xml:space="preserve">, </w:t>
      </w:r>
      <w:r w:rsidRPr="005F48D6" w:rsidR="005F7934">
        <w:rPr>
          <w:rFonts w:ascii="Times New Roman" w:hAnsi="Times New Roman" w:eastAsia="Times New Roman" w:cs="Times New Roman"/>
          <w:sz w:val="24"/>
          <w:szCs w:val="24"/>
        </w:rPr>
        <w:t xml:space="preserve">kā arī </w:t>
      </w:r>
      <w:r w:rsidRPr="005F48D6" w:rsidR="53FB1709">
        <w:rPr>
          <w:rFonts w:ascii="Times New Roman" w:hAnsi="Times New Roman" w:eastAsia="Times New Roman" w:cs="Times New Roman"/>
          <w:sz w:val="24"/>
          <w:szCs w:val="24"/>
        </w:rPr>
        <w:t>nepieciešamas sistēmiskas izmaiņas</w:t>
      </w:r>
      <w:r w:rsidRPr="005F48D6" w:rsidR="046D4927">
        <w:rPr>
          <w:rFonts w:ascii="Times New Roman" w:hAnsi="Times New Roman" w:eastAsia="Times New Roman" w:cs="Times New Roman"/>
          <w:sz w:val="24"/>
          <w:szCs w:val="24"/>
        </w:rPr>
        <w:t xml:space="preserve"> </w:t>
      </w:r>
      <w:r w:rsidRPr="005F48D6" w:rsidR="68373151">
        <w:rPr>
          <w:rFonts w:ascii="Times New Roman" w:hAnsi="Times New Roman" w:eastAsia="Times New Roman" w:cs="Times New Roman"/>
          <w:sz w:val="24"/>
          <w:szCs w:val="24"/>
        </w:rPr>
        <w:t xml:space="preserve">un </w:t>
      </w:r>
      <w:r w:rsidRPr="005F48D6" w:rsidR="53FB1709">
        <w:rPr>
          <w:rFonts w:ascii="Times New Roman" w:hAnsi="Times New Roman" w:eastAsia="Times New Roman" w:cs="Times New Roman"/>
          <w:sz w:val="24"/>
          <w:szCs w:val="24"/>
        </w:rPr>
        <w:t>labāka starpnozaru koordinācija</w:t>
      </w:r>
      <w:r w:rsidRPr="005F48D6" w:rsidR="53FB1709">
        <w:rPr>
          <w:rFonts w:ascii="Times New Roman" w:hAnsi="Times New Roman" w:eastAsia="Times New Roman" w:cs="Times New Roman"/>
        </w:rPr>
        <w:t xml:space="preserve">. </w:t>
      </w:r>
    </w:p>
    <w:p w:rsidR="52652101" w:rsidP="000F059A" w:rsidRDefault="481E96CA" w14:paraId="64B8BA17" w14:textId="343A382C">
      <w:pPr>
        <w:spacing w:after="120"/>
        <w:ind w:firstLine="720"/>
        <w:jc w:val="both"/>
        <w:rPr>
          <w:rFonts w:ascii="Times New Roman" w:hAnsi="Times New Roman" w:eastAsia="Times New Roman" w:cs="Times New Roman"/>
          <w:color w:val="000000" w:themeColor="text1"/>
          <w:sz w:val="24"/>
          <w:szCs w:val="24"/>
        </w:rPr>
      </w:pPr>
      <w:r w:rsidRPr="3E3A51AE">
        <w:rPr>
          <w:rFonts w:ascii="Times New Roman" w:hAnsi="Times New Roman" w:eastAsia="Times New Roman" w:cs="Times New Roman"/>
          <w:color w:val="000000" w:themeColor="text1"/>
          <w:sz w:val="24"/>
          <w:szCs w:val="24"/>
        </w:rPr>
        <w:t xml:space="preserve">Saskaņā ar </w:t>
      </w:r>
      <w:r w:rsidR="009472EA">
        <w:rPr>
          <w:rFonts w:ascii="Times New Roman" w:hAnsi="Times New Roman" w:eastAsia="Times New Roman" w:cs="Times New Roman"/>
          <w:color w:val="000000" w:themeColor="text1"/>
          <w:sz w:val="24"/>
          <w:szCs w:val="24"/>
        </w:rPr>
        <w:t xml:space="preserve">attīstības plānošanas dokumentu </w:t>
      </w:r>
      <w:r w:rsidRPr="3E3A51AE">
        <w:rPr>
          <w:rFonts w:ascii="Times New Roman" w:hAnsi="Times New Roman" w:eastAsia="Times New Roman" w:cs="Times New Roman"/>
          <w:color w:val="000000" w:themeColor="text1"/>
          <w:sz w:val="24"/>
          <w:szCs w:val="24"/>
        </w:rPr>
        <w:t>“Latvijas pielāgošanās klimata pārmaiņām plānu laika posmam līdz 2030.</w:t>
      </w:r>
      <w:r w:rsidR="00E221E8">
        <w:rPr>
          <w:rFonts w:ascii="Times New Roman" w:hAnsi="Times New Roman" w:eastAsia="Times New Roman" w:cs="Times New Roman"/>
          <w:color w:val="000000" w:themeColor="text1"/>
          <w:sz w:val="24"/>
          <w:szCs w:val="24"/>
        </w:rPr>
        <w:t> </w:t>
      </w:r>
      <w:r w:rsidRPr="3E3A51AE">
        <w:rPr>
          <w:rFonts w:ascii="Times New Roman" w:hAnsi="Times New Roman" w:eastAsia="Times New Roman" w:cs="Times New Roman"/>
          <w:color w:val="000000" w:themeColor="text1"/>
          <w:sz w:val="24"/>
          <w:szCs w:val="24"/>
        </w:rPr>
        <w:t>gadam”</w:t>
      </w:r>
      <w:r w:rsidR="009472EA">
        <w:rPr>
          <w:rStyle w:val="FootnoteReference"/>
          <w:rFonts w:ascii="Times New Roman" w:hAnsi="Times New Roman" w:eastAsia="Times New Roman" w:cs="Times New Roman"/>
          <w:color w:val="000000" w:themeColor="text1"/>
          <w:sz w:val="24"/>
          <w:szCs w:val="24"/>
        </w:rPr>
        <w:footnoteReference w:id="3"/>
      </w:r>
      <w:r w:rsidRPr="3E3A51AE">
        <w:rPr>
          <w:rFonts w:ascii="Times New Roman" w:hAnsi="Times New Roman" w:eastAsia="Times New Roman" w:cs="Times New Roman"/>
          <w:color w:val="000000" w:themeColor="text1"/>
          <w:sz w:val="24"/>
          <w:szCs w:val="24"/>
        </w:rPr>
        <w:t xml:space="preserve">, nākotnē Latvijā kopumā būtiski paaugstināsies gaisa temperatūra un kopējais nokrišņu daudzums (lietus), kā arī dienu </w:t>
      </w:r>
      <w:r w:rsidR="005F7934">
        <w:rPr>
          <w:rFonts w:ascii="Times New Roman" w:hAnsi="Times New Roman" w:eastAsia="Times New Roman" w:cs="Times New Roman"/>
          <w:color w:val="000000" w:themeColor="text1"/>
          <w:sz w:val="24"/>
          <w:szCs w:val="24"/>
        </w:rPr>
        <w:t xml:space="preserve">skaits </w:t>
      </w:r>
      <w:r w:rsidRPr="3E3A51AE">
        <w:rPr>
          <w:rFonts w:ascii="Times New Roman" w:hAnsi="Times New Roman" w:eastAsia="Times New Roman" w:cs="Times New Roman"/>
          <w:color w:val="000000" w:themeColor="text1"/>
          <w:sz w:val="24"/>
          <w:szCs w:val="24"/>
        </w:rPr>
        <w:t xml:space="preserve">ar stipriem un ļoti stipriem nokrišņiem. Vienlaikus palielināsies karstuma un sausuma periodi un to biežums, kuru laikā var pazemināties virszemes un pazemes ūdeņu līmeņi. Pēc Eiropas Vides aģentūras novērtējuma (2018.), pašlaik Latvijas upju baseiniem ir vieni no viszemākajiem ūdens ekspluatācijas indeksiem ES. Mums aktuālākie riski saistīti ar plūdiem, krastu eroziju un </w:t>
      </w:r>
      <w:r w:rsidRPr="3E3A51AE">
        <w:rPr>
          <w:rFonts w:ascii="Times New Roman" w:hAnsi="Times New Roman" w:eastAsia="Times New Roman" w:cs="Times New Roman"/>
          <w:color w:val="000000" w:themeColor="text1"/>
          <w:sz w:val="24"/>
          <w:szCs w:val="24"/>
        </w:rPr>
        <w:lastRenderedPageBreak/>
        <w:t>klimata pārmaiņu ietekmi uz ūdeņu kvalitāti, lai gan ilgtermiņā jāņem vērā arī ar periodisku sausumu saistītie riski.</w:t>
      </w:r>
    </w:p>
    <w:p w:rsidR="35D1C4AD" w:rsidP="000F059A" w:rsidRDefault="19027B99" w14:paraId="614B1874" w14:textId="7C38AE64">
      <w:pPr>
        <w:spacing w:after="120"/>
        <w:ind w:firstLine="720"/>
        <w:jc w:val="both"/>
        <w:rPr>
          <w:rFonts w:ascii="Times New Roman" w:hAnsi="Times New Roman" w:eastAsia="Times New Roman" w:cs="Times New Roman"/>
          <w:sz w:val="24"/>
          <w:szCs w:val="24"/>
          <w:lang w:val="lv"/>
        </w:rPr>
      </w:pPr>
      <w:r w:rsidRPr="3DD8A3F1">
        <w:rPr>
          <w:rFonts w:ascii="Times New Roman" w:hAnsi="Times New Roman" w:eastAsia="Times New Roman" w:cs="Times New Roman"/>
          <w:sz w:val="24"/>
          <w:szCs w:val="24"/>
          <w:lang w:val="lv"/>
        </w:rPr>
        <w:t xml:space="preserve">Neformālajā sanāksmē </w:t>
      </w:r>
      <w:r w:rsidRPr="781AE5C9">
        <w:rPr>
          <w:rFonts w:ascii="Times New Roman" w:hAnsi="Times New Roman" w:eastAsia="Times New Roman" w:cs="Times New Roman"/>
          <w:sz w:val="24"/>
          <w:szCs w:val="24"/>
          <w:lang w:val="lv"/>
        </w:rPr>
        <w:t>plānot</w:t>
      </w:r>
      <w:r w:rsidRPr="781AE5C9" w:rsidR="37799BB5">
        <w:rPr>
          <w:rFonts w:ascii="Times New Roman" w:hAnsi="Times New Roman" w:eastAsia="Times New Roman" w:cs="Times New Roman"/>
          <w:sz w:val="24"/>
          <w:szCs w:val="24"/>
          <w:lang w:val="lv"/>
        </w:rPr>
        <w:t xml:space="preserve">s </w:t>
      </w:r>
      <w:r w:rsidRPr="005E628F" w:rsidR="37799BB5">
        <w:rPr>
          <w:rFonts w:ascii="Times New Roman" w:hAnsi="Times New Roman" w:eastAsia="Times New Roman" w:cs="Times New Roman"/>
          <w:color w:val="000000" w:themeColor="text1"/>
          <w:sz w:val="24"/>
          <w:szCs w:val="24"/>
        </w:rPr>
        <w:t>informēt ministrus par klimata pārmaiņu ietekmi Eiropā</w:t>
      </w:r>
      <w:r w:rsidR="00863DA8">
        <w:rPr>
          <w:rFonts w:ascii="Times New Roman" w:hAnsi="Times New Roman" w:eastAsia="Times New Roman" w:cs="Times New Roman"/>
          <w:color w:val="000000" w:themeColor="text1"/>
          <w:sz w:val="24"/>
          <w:szCs w:val="24"/>
        </w:rPr>
        <w:t xml:space="preserve"> un, </w:t>
      </w:r>
      <w:r w:rsidRPr="3DD8A3F1" w:rsidR="00863DA8">
        <w:rPr>
          <w:rFonts w:ascii="Times New Roman" w:hAnsi="Times New Roman" w:eastAsia="Times New Roman" w:cs="Times New Roman"/>
          <w:color w:val="000000" w:themeColor="text1"/>
          <w:sz w:val="24"/>
          <w:szCs w:val="24"/>
          <w:lang w:val="lv"/>
        </w:rPr>
        <w:t>balstoties uz Prezidentūras sagatavotajiem jautājumiem</w:t>
      </w:r>
      <w:r w:rsidRPr="781AE5C9" w:rsidR="4F0A5D1B">
        <w:rPr>
          <w:rFonts w:ascii="Times New Roman" w:hAnsi="Times New Roman" w:eastAsia="Times New Roman" w:cs="Times New Roman"/>
          <w:color w:val="000000" w:themeColor="text1"/>
          <w:sz w:val="24"/>
          <w:szCs w:val="24"/>
        </w:rPr>
        <w:t>, notiks</w:t>
      </w:r>
      <w:r w:rsidRPr="781AE5C9">
        <w:rPr>
          <w:rFonts w:ascii="Times New Roman" w:hAnsi="Times New Roman" w:eastAsia="Times New Roman" w:cs="Times New Roman"/>
          <w:color w:val="000000" w:themeColor="text1"/>
          <w:sz w:val="24"/>
          <w:szCs w:val="24"/>
        </w:rPr>
        <w:t xml:space="preserve"> </w:t>
      </w:r>
      <w:r w:rsidRPr="3DD8A3F1">
        <w:rPr>
          <w:rFonts w:ascii="Times New Roman" w:hAnsi="Times New Roman" w:eastAsia="Times New Roman" w:cs="Times New Roman"/>
          <w:sz w:val="24"/>
          <w:szCs w:val="24"/>
          <w:lang w:val="lv"/>
        </w:rPr>
        <w:t xml:space="preserve">viedokļu apmaiņa par </w:t>
      </w:r>
      <w:r w:rsidRPr="3DD8A3F1" w:rsidR="2B2DDA81">
        <w:rPr>
          <w:rFonts w:ascii="Times New Roman" w:hAnsi="Times New Roman" w:eastAsia="Times New Roman" w:cs="Times New Roman"/>
          <w:sz w:val="24"/>
          <w:szCs w:val="24"/>
          <w:lang w:val="lv"/>
        </w:rPr>
        <w:t>ar ūde</w:t>
      </w:r>
      <w:r w:rsidRPr="3DD8A3F1">
        <w:rPr>
          <w:rFonts w:ascii="Times New Roman" w:hAnsi="Times New Roman" w:eastAsia="Times New Roman" w:cs="Times New Roman"/>
          <w:sz w:val="24"/>
          <w:szCs w:val="24"/>
          <w:lang w:val="lv"/>
        </w:rPr>
        <w:t>n</w:t>
      </w:r>
      <w:r w:rsidRPr="3DD8A3F1" w:rsidR="0FF3E8B2">
        <w:rPr>
          <w:rFonts w:ascii="Times New Roman" w:hAnsi="Times New Roman" w:eastAsia="Times New Roman" w:cs="Times New Roman"/>
          <w:sz w:val="24"/>
          <w:szCs w:val="24"/>
          <w:lang w:val="lv"/>
        </w:rPr>
        <w:t xml:space="preserve">i saistītiem </w:t>
      </w:r>
      <w:r w:rsidRPr="3DD8A3F1">
        <w:rPr>
          <w:rFonts w:ascii="Times New Roman" w:hAnsi="Times New Roman" w:eastAsia="Times New Roman" w:cs="Times New Roman"/>
          <w:sz w:val="24"/>
          <w:szCs w:val="24"/>
          <w:lang w:val="lv"/>
        </w:rPr>
        <w:t>izaicinājumiem</w:t>
      </w:r>
      <w:r w:rsidRPr="3DD8A3F1" w:rsidR="27570C03">
        <w:rPr>
          <w:rFonts w:ascii="Times New Roman" w:hAnsi="Times New Roman" w:eastAsia="Times New Roman" w:cs="Times New Roman"/>
          <w:sz w:val="24"/>
          <w:szCs w:val="24"/>
          <w:lang w:val="lv"/>
        </w:rPr>
        <w:t xml:space="preserve"> un pielāgošanos klimata pārmaiņām</w:t>
      </w:r>
      <w:r w:rsidRPr="3DD8A3F1">
        <w:rPr>
          <w:rFonts w:ascii="Times New Roman" w:hAnsi="Times New Roman" w:eastAsia="Times New Roman" w:cs="Times New Roman"/>
          <w:sz w:val="24"/>
          <w:szCs w:val="24"/>
          <w:lang w:val="lv"/>
        </w:rPr>
        <w:t>.</w:t>
      </w:r>
    </w:p>
    <w:p w:rsidRPr="000F059A" w:rsidR="0050155D" w:rsidP="000F059A" w:rsidRDefault="0050155D" w14:paraId="159522F2" w14:textId="0E922571">
      <w:pPr>
        <w:ind w:firstLine="567"/>
        <w:rPr>
          <w:rFonts w:ascii="Times New Roman" w:hAnsi="Times New Roman" w:cs="Times New Roman"/>
          <w:sz w:val="24"/>
          <w:szCs w:val="24"/>
          <w:u w:val="single"/>
        </w:rPr>
      </w:pPr>
      <w:r w:rsidRPr="000F059A">
        <w:rPr>
          <w:rFonts w:ascii="Times New Roman" w:hAnsi="Times New Roman" w:cs="Times New Roman"/>
          <w:sz w:val="24"/>
          <w:szCs w:val="24"/>
          <w:u w:val="single"/>
        </w:rPr>
        <w:t>Latvijas nostāja:</w:t>
      </w:r>
    </w:p>
    <w:p w:rsidRPr="009C26D9" w:rsidR="4CF59CA2" w:rsidP="000F059A" w:rsidRDefault="4CF59CA2" w14:paraId="521262DC" w14:textId="08FFD646">
      <w:pPr>
        <w:pStyle w:val="ListParagraph"/>
        <w:numPr>
          <w:ilvl w:val="0"/>
          <w:numId w:val="6"/>
        </w:numPr>
        <w:spacing w:after="120"/>
        <w:ind w:left="0" w:firstLine="0"/>
        <w:jc w:val="both"/>
        <w:rPr>
          <w:rFonts w:asciiTheme="minorHAnsi" w:hAnsiTheme="minorHAnsi" w:eastAsiaTheme="minorEastAsia" w:cstheme="minorBidi"/>
          <w:i/>
          <w:iCs/>
        </w:rPr>
      </w:pPr>
      <w:r w:rsidRPr="2844ABAD">
        <w:rPr>
          <w:i/>
          <w:iCs/>
        </w:rPr>
        <w:t xml:space="preserve">Kāds ir jūsu viedoklis par prioritāro darbību izstrādi un īstenošanu, lai risinātu ūdens trūkuma un sausuma problēmu saistībā ar jauno ES </w:t>
      </w:r>
      <w:r w:rsidR="009C26D9">
        <w:rPr>
          <w:i/>
          <w:iCs/>
        </w:rPr>
        <w:t>Pielāgošanās</w:t>
      </w:r>
      <w:r w:rsidRPr="009C26D9">
        <w:rPr>
          <w:i/>
          <w:iCs/>
        </w:rPr>
        <w:t xml:space="preserve"> stratēģiju, kuras galīgie mērķi ir nodrošināt noturību un Ūdens struktūrdirektīvas</w:t>
      </w:r>
      <w:r w:rsidR="00CC6519">
        <w:rPr>
          <w:rStyle w:val="FootnoteReference"/>
          <w:i/>
          <w:iCs/>
        </w:rPr>
        <w:footnoteReference w:id="4"/>
      </w:r>
      <w:r w:rsidRPr="009C26D9">
        <w:rPr>
          <w:i/>
          <w:iCs/>
        </w:rPr>
        <w:t xml:space="preserve"> mērķu sasniegšanu?</w:t>
      </w:r>
    </w:p>
    <w:p w:rsidR="00CC6519" w:rsidP="000F059A" w:rsidRDefault="4CF59CA2" w14:paraId="290FBD82" w14:textId="77777777">
      <w:pPr>
        <w:spacing w:after="120"/>
        <w:ind w:firstLine="709"/>
        <w:jc w:val="both"/>
        <w:rPr>
          <w:rFonts w:ascii="Times New Roman" w:hAnsi="Times New Roman" w:cs="Times New Roman" w:eastAsiaTheme="minorEastAsia"/>
          <w:sz w:val="24"/>
          <w:szCs w:val="24"/>
        </w:rPr>
      </w:pPr>
      <w:r w:rsidRPr="00CC6519">
        <w:rPr>
          <w:rFonts w:ascii="Times New Roman" w:hAnsi="Times New Roman" w:cs="Times New Roman"/>
          <w:sz w:val="24"/>
          <w:szCs w:val="24"/>
        </w:rPr>
        <w:t>Latvija par īpaši svarīgu</w:t>
      </w:r>
      <w:r w:rsidRPr="00CC6519" w:rsidR="42600E18">
        <w:rPr>
          <w:rFonts w:ascii="Times New Roman" w:hAnsi="Times New Roman" w:cs="Times New Roman"/>
          <w:sz w:val="24"/>
          <w:szCs w:val="24"/>
        </w:rPr>
        <w:t xml:space="preserve"> ES Pielāgošanās stratēģijas virziena </w:t>
      </w:r>
      <w:r w:rsidRPr="00CC6519" w:rsidR="0C5AF324">
        <w:rPr>
          <w:rFonts w:ascii="Times New Roman" w:hAnsi="Times New Roman" w:cs="Times New Roman"/>
          <w:sz w:val="24"/>
          <w:szCs w:val="24"/>
        </w:rPr>
        <w:t xml:space="preserve">“Nodrošināt saldūdens pieejamību un ilgtspēju” </w:t>
      </w:r>
      <w:r w:rsidRPr="00CC6519" w:rsidR="42600E18">
        <w:rPr>
          <w:rFonts w:ascii="Times New Roman" w:hAnsi="Times New Roman" w:cs="Times New Roman"/>
          <w:sz w:val="24"/>
          <w:szCs w:val="24"/>
        </w:rPr>
        <w:t>rīcību</w:t>
      </w:r>
      <w:r w:rsidRPr="00CC6519">
        <w:rPr>
          <w:rFonts w:ascii="Times New Roman" w:hAnsi="Times New Roman" w:cs="Times New Roman"/>
          <w:sz w:val="24"/>
          <w:szCs w:val="24"/>
        </w:rPr>
        <w:t xml:space="preserve"> uzskata atbalstu risku analīzei, lai nodrošinātu riska novērtējumu kvalitāti un to, ka tajos ir ņemti vērā arī klimata pārmaiņu riski. Tas īpaši attiecas uz risku novērtējumiem, kas</w:t>
      </w:r>
      <w:r w:rsidRPr="00CC6519" w:rsidR="2F882137">
        <w:rPr>
          <w:rFonts w:ascii="Times New Roman" w:hAnsi="Times New Roman" w:cs="Times New Roman"/>
          <w:sz w:val="24"/>
          <w:szCs w:val="24"/>
        </w:rPr>
        <w:t>,</w:t>
      </w:r>
      <w:r w:rsidRPr="00CC6519">
        <w:rPr>
          <w:rFonts w:ascii="Times New Roman" w:hAnsi="Times New Roman" w:cs="Times New Roman"/>
          <w:sz w:val="24"/>
          <w:szCs w:val="24"/>
        </w:rPr>
        <w:t xml:space="preserve"> saskaņā ar jauno Direktīvu 2020/2184 par dzeramā ūdens kvalitāti</w:t>
      </w:r>
      <w:r w:rsidRPr="00CC6519" w:rsidR="00F36CF4">
        <w:rPr>
          <w:rStyle w:val="FootnoteReference"/>
          <w:rFonts w:ascii="Times New Roman" w:hAnsi="Times New Roman" w:cs="Times New Roman"/>
          <w:sz w:val="24"/>
          <w:szCs w:val="24"/>
        </w:rPr>
        <w:footnoteReference w:id="5"/>
      </w:r>
      <w:r w:rsidRPr="00CC6519" w:rsidR="0E9DEAE2">
        <w:rPr>
          <w:rFonts w:ascii="Times New Roman" w:hAnsi="Times New Roman" w:cs="Times New Roman"/>
          <w:sz w:val="24"/>
          <w:szCs w:val="24"/>
        </w:rPr>
        <w:t>,</w:t>
      </w:r>
      <w:r w:rsidRPr="00CC6519">
        <w:rPr>
          <w:rFonts w:ascii="Times New Roman" w:hAnsi="Times New Roman" w:cs="Times New Roman"/>
          <w:sz w:val="24"/>
          <w:szCs w:val="24"/>
        </w:rPr>
        <w:t xml:space="preserve"> ir jāveic gan sateces baseiniem, gan ūdensapgādes sistēmām, gan prioritāru ēku iekšējiem tīkliem. </w:t>
      </w:r>
      <w:r w:rsidRPr="00CC6519" w:rsidR="4461380A">
        <w:rPr>
          <w:rFonts w:ascii="Times New Roman" w:hAnsi="Times New Roman" w:cs="Times New Roman"/>
          <w:sz w:val="24"/>
          <w:szCs w:val="24"/>
        </w:rPr>
        <w:t>I</w:t>
      </w:r>
      <w:r w:rsidRPr="00CC6519">
        <w:rPr>
          <w:rFonts w:ascii="Times New Roman" w:hAnsi="Times New Roman" w:cs="Times New Roman"/>
          <w:sz w:val="24"/>
          <w:szCs w:val="24"/>
        </w:rPr>
        <w:t>nformatīvs un izglītojošs atbalsts risku novērtēšanai būs nozīmīgs gan valstu atbildīgajām institūcijām, gan ūdens piegādātājiem un ēku īpašniekiem.</w:t>
      </w:r>
    </w:p>
    <w:p w:rsidR="00CC6519" w:rsidP="000F059A" w:rsidRDefault="4CF59CA2" w14:paraId="4EE7BF20" w14:textId="18C79DA4">
      <w:pPr>
        <w:spacing w:after="120"/>
        <w:ind w:firstLine="709"/>
        <w:jc w:val="both"/>
        <w:rPr>
          <w:rFonts w:ascii="Times New Roman" w:hAnsi="Times New Roman" w:cs="Times New Roman" w:eastAsiaTheme="minorEastAsia"/>
          <w:sz w:val="24"/>
          <w:szCs w:val="24"/>
        </w:rPr>
      </w:pPr>
      <w:r w:rsidRPr="00CC6519">
        <w:rPr>
          <w:rFonts w:ascii="Times New Roman" w:hAnsi="Times New Roman" w:cs="Times New Roman"/>
          <w:sz w:val="24"/>
          <w:szCs w:val="24"/>
        </w:rPr>
        <w:t xml:space="preserve">Latvija uzskata, ka esošie upju baseinu apsaimniekošanas plāni ir labs ietvars, kurā plānot un īstenot darbības ūdens resursu aizsardzībai un efektīvai un ilgtspējīgai izmantošanai, </w:t>
      </w:r>
      <w:r w:rsidRPr="00CC6519" w:rsidR="37ABDC7B">
        <w:rPr>
          <w:rFonts w:ascii="Times New Roman" w:hAnsi="Times New Roman" w:cs="Times New Roman"/>
          <w:sz w:val="24"/>
          <w:szCs w:val="24"/>
        </w:rPr>
        <w:t xml:space="preserve">tai skaitā ūdens trūkuma un sausuma problēmu risināšanu, </w:t>
      </w:r>
      <w:r w:rsidRPr="00CC6519">
        <w:rPr>
          <w:rFonts w:ascii="Times New Roman" w:hAnsi="Times New Roman" w:cs="Times New Roman"/>
          <w:sz w:val="24"/>
          <w:szCs w:val="24"/>
        </w:rPr>
        <w:t>ņemot vērā klimata pārmaiņu ietekmi uz tiem. Valstīm jau ir uzkrāta vairāk nekā 10 gadu pieredze šādu plānu izstrādē un īstenošan</w:t>
      </w:r>
      <w:r w:rsidRPr="00CC6519" w:rsidR="6AF39174">
        <w:rPr>
          <w:rFonts w:ascii="Times New Roman" w:hAnsi="Times New Roman" w:cs="Times New Roman"/>
          <w:sz w:val="24"/>
          <w:szCs w:val="24"/>
        </w:rPr>
        <w:t>ā</w:t>
      </w:r>
      <w:r w:rsidRPr="00CC6519">
        <w:rPr>
          <w:rFonts w:ascii="Times New Roman" w:hAnsi="Times New Roman" w:cs="Times New Roman"/>
          <w:sz w:val="24"/>
          <w:szCs w:val="24"/>
        </w:rPr>
        <w:t xml:space="preserve">. Upju baseinu apsaimniekošanas plāni pamatojas uz situācijas analīzi baseinos, ietekmju izvērtējumā lielākā vai mazākā mērā tiek ietverta arī klimata pārmaiņu ietekme, ekonomiskā analīze ietver arī ūdens patēriņa izmaiņu tendenču prognozes. </w:t>
      </w:r>
      <w:r w:rsidRPr="00863DA8">
        <w:rPr>
          <w:rFonts w:ascii="Times New Roman" w:hAnsi="Times New Roman" w:cs="Times New Roman"/>
          <w:sz w:val="24"/>
          <w:szCs w:val="24"/>
        </w:rPr>
        <w:t>Tādējādi, plānojot rīcības, ir iespējams ņemt vērā upju baseinu specifiku un to, cik aktuāls ir sausuma un ūdens trūkuma risks konkrētajā baseinā,</w:t>
      </w:r>
      <w:r w:rsidRPr="00863DA8" w:rsidR="00863DA8">
        <w:rPr>
          <w:rFonts w:ascii="Times New Roman" w:hAnsi="Times New Roman" w:cs="Times New Roman"/>
          <w:sz w:val="24"/>
          <w:szCs w:val="24"/>
        </w:rPr>
        <w:t xml:space="preserve"> kā arī</w:t>
      </w:r>
      <w:r w:rsidRPr="00863DA8">
        <w:rPr>
          <w:rFonts w:ascii="Times New Roman" w:hAnsi="Times New Roman" w:cs="Times New Roman"/>
          <w:sz w:val="24"/>
          <w:szCs w:val="24"/>
        </w:rPr>
        <w:t xml:space="preserve"> valstī jau īstenotos pasākumus</w:t>
      </w:r>
      <w:r w:rsidRPr="00863DA8" w:rsidR="289C9D11">
        <w:rPr>
          <w:rFonts w:ascii="Times New Roman" w:hAnsi="Times New Roman" w:cs="Times New Roman"/>
          <w:sz w:val="24"/>
          <w:szCs w:val="24"/>
        </w:rPr>
        <w:t>.</w:t>
      </w:r>
      <w:r w:rsidRPr="00CC6519" w:rsidR="289C9D11">
        <w:rPr>
          <w:rFonts w:ascii="Times New Roman" w:hAnsi="Times New Roman" w:cs="Times New Roman"/>
          <w:sz w:val="24"/>
          <w:szCs w:val="24"/>
        </w:rPr>
        <w:t xml:space="preserve"> </w:t>
      </w:r>
      <w:r w:rsidRPr="00CC6519" w:rsidR="1354FA50">
        <w:rPr>
          <w:rFonts w:ascii="Times New Roman" w:hAnsi="Times New Roman" w:cs="Times New Roman"/>
          <w:sz w:val="24"/>
          <w:szCs w:val="24"/>
        </w:rPr>
        <w:t>P</w:t>
      </w:r>
      <w:r w:rsidRPr="00CC6519">
        <w:rPr>
          <w:rFonts w:ascii="Times New Roman" w:hAnsi="Times New Roman" w:cs="Times New Roman"/>
          <w:sz w:val="24"/>
          <w:szCs w:val="24"/>
        </w:rPr>
        <w:t>iemēram, Latvijas gadījumā</w:t>
      </w:r>
      <w:r w:rsidRPr="00CC6519" w:rsidR="0119B09C">
        <w:rPr>
          <w:rFonts w:ascii="Times New Roman" w:hAnsi="Times New Roman" w:cs="Times New Roman"/>
          <w:sz w:val="24"/>
          <w:szCs w:val="24"/>
        </w:rPr>
        <w:t>, izmantojam</w:t>
      </w:r>
      <w:r w:rsidRPr="00CC6519">
        <w:rPr>
          <w:rFonts w:ascii="Times New Roman" w:hAnsi="Times New Roman" w:cs="Times New Roman"/>
          <w:sz w:val="24"/>
          <w:szCs w:val="24"/>
        </w:rPr>
        <w:t xml:space="preserve"> ūdens ieguves atļaujas un patēriņa uzskaite</w:t>
      </w:r>
      <w:r w:rsidRPr="00CC6519" w:rsidR="0CDE7920">
        <w:rPr>
          <w:rFonts w:ascii="Times New Roman" w:hAnsi="Times New Roman" w:cs="Times New Roman"/>
          <w:sz w:val="24"/>
          <w:szCs w:val="24"/>
        </w:rPr>
        <w:t>s instrumentus</w:t>
      </w:r>
      <w:r w:rsidRPr="00CC6519">
        <w:rPr>
          <w:rFonts w:ascii="Times New Roman" w:hAnsi="Times New Roman" w:cs="Times New Roman"/>
          <w:sz w:val="24"/>
          <w:szCs w:val="24"/>
        </w:rPr>
        <w:t xml:space="preserve">. Turklāt </w:t>
      </w:r>
      <w:r w:rsidRPr="00CC6519" w:rsidR="3C9D64CB">
        <w:rPr>
          <w:rFonts w:ascii="Times New Roman" w:hAnsi="Times New Roman" w:cs="Times New Roman"/>
          <w:sz w:val="24"/>
          <w:szCs w:val="24"/>
        </w:rPr>
        <w:t xml:space="preserve">upju </w:t>
      </w:r>
      <w:r w:rsidRPr="00CC6519">
        <w:rPr>
          <w:rFonts w:ascii="Times New Roman" w:hAnsi="Times New Roman" w:cs="Times New Roman"/>
          <w:sz w:val="24"/>
          <w:szCs w:val="24"/>
        </w:rPr>
        <w:t xml:space="preserve">baseinu </w:t>
      </w:r>
      <w:r w:rsidRPr="00CC6519" w:rsidR="72500BEB">
        <w:rPr>
          <w:rFonts w:ascii="Times New Roman" w:hAnsi="Times New Roman" w:cs="Times New Roman"/>
          <w:sz w:val="24"/>
          <w:szCs w:val="24"/>
        </w:rPr>
        <w:t xml:space="preserve">apsaimniekošanas </w:t>
      </w:r>
      <w:r w:rsidRPr="00CC6519">
        <w:rPr>
          <w:rFonts w:ascii="Times New Roman" w:hAnsi="Times New Roman" w:cs="Times New Roman"/>
          <w:sz w:val="24"/>
          <w:szCs w:val="24"/>
        </w:rPr>
        <w:t>plāniem jau ir izveidojušās sabiedriskās apspriešanas procedūras un tradīcijas, uz tiem ir atsauces arī citu nozaru plānošanas dokumentos vai tiesību aktos. Latvija upju baseinu apsaimniekošanas plānos 2022.-2027.</w:t>
      </w:r>
      <w:r w:rsidRPr="00CC6519" w:rsidR="00B92FEE">
        <w:rPr>
          <w:rFonts w:ascii="Times New Roman" w:hAnsi="Times New Roman" w:cs="Times New Roman"/>
          <w:sz w:val="24"/>
          <w:szCs w:val="24"/>
        </w:rPr>
        <w:t> </w:t>
      </w:r>
      <w:r w:rsidRPr="00CC6519">
        <w:rPr>
          <w:rFonts w:ascii="Times New Roman" w:hAnsi="Times New Roman" w:cs="Times New Roman"/>
          <w:sz w:val="24"/>
          <w:szCs w:val="24"/>
        </w:rPr>
        <w:t>gadam ir integrējusi arī plūdu risku pārvaldības plānus</w:t>
      </w:r>
      <w:r w:rsidRPr="00CC6519" w:rsidR="7DD8187E">
        <w:rPr>
          <w:rFonts w:ascii="Times New Roman" w:hAnsi="Times New Roman" w:cs="Times New Roman"/>
          <w:sz w:val="24"/>
          <w:szCs w:val="24"/>
        </w:rPr>
        <w:t xml:space="preserve">. Līdzīgi būtu pamatoti </w:t>
      </w:r>
      <w:r w:rsidRPr="00CC6519">
        <w:rPr>
          <w:rFonts w:ascii="Times New Roman" w:hAnsi="Times New Roman" w:cs="Times New Roman"/>
          <w:sz w:val="24"/>
          <w:szCs w:val="24"/>
        </w:rPr>
        <w:t xml:space="preserve">integrēt arī ar sausumu un ūdens trūkumu saistītos riskus. </w:t>
      </w:r>
    </w:p>
    <w:p w:rsidR="008D3E2E" w:rsidP="000F059A" w:rsidRDefault="6CCD9B41" w14:paraId="20EA2296" w14:textId="1FBA93B7">
      <w:pPr>
        <w:spacing w:after="120"/>
        <w:ind w:firstLine="709"/>
        <w:jc w:val="both"/>
        <w:rPr>
          <w:rFonts w:ascii="Times New Roman" w:hAnsi="Times New Roman" w:cs="Times New Roman" w:eastAsiaTheme="minorEastAsia"/>
          <w:sz w:val="24"/>
          <w:szCs w:val="24"/>
        </w:rPr>
      </w:pPr>
      <w:r w:rsidRPr="00CC6519">
        <w:rPr>
          <w:rFonts w:ascii="Times New Roman" w:hAnsi="Times New Roman" w:cs="Times New Roman"/>
          <w:sz w:val="24"/>
          <w:szCs w:val="24"/>
        </w:rPr>
        <w:t xml:space="preserve">Nozīmīga ir arī </w:t>
      </w:r>
      <w:r w:rsidRPr="00CC6519" w:rsidR="22D2B636">
        <w:rPr>
          <w:rFonts w:ascii="Times New Roman" w:hAnsi="Times New Roman" w:cs="Times New Roman"/>
          <w:sz w:val="24"/>
          <w:szCs w:val="24"/>
        </w:rPr>
        <w:t>ES Pielāgošanās stratēģijā minētā zināšan</w:t>
      </w:r>
      <w:r w:rsidRPr="00CC6519" w:rsidR="7EF8FA29">
        <w:rPr>
          <w:rFonts w:ascii="Times New Roman" w:hAnsi="Times New Roman" w:cs="Times New Roman"/>
          <w:sz w:val="24"/>
          <w:szCs w:val="24"/>
        </w:rPr>
        <w:t>u</w:t>
      </w:r>
      <w:r w:rsidRPr="00CC6519" w:rsidR="22D2B636">
        <w:rPr>
          <w:rFonts w:ascii="Times New Roman" w:hAnsi="Times New Roman" w:cs="Times New Roman"/>
          <w:sz w:val="24"/>
          <w:szCs w:val="24"/>
        </w:rPr>
        <w:t xml:space="preserve"> par pielāgošanos</w:t>
      </w:r>
      <w:r w:rsidRPr="00CC6519" w:rsidR="066D36BA">
        <w:rPr>
          <w:rFonts w:ascii="Times New Roman" w:hAnsi="Times New Roman" w:cs="Times New Roman"/>
          <w:sz w:val="24"/>
          <w:szCs w:val="24"/>
        </w:rPr>
        <w:t xml:space="preserve"> uzlabošana</w:t>
      </w:r>
      <w:r w:rsidRPr="00CC6519" w:rsidR="22D2B636">
        <w:rPr>
          <w:rFonts w:ascii="Times New Roman" w:hAnsi="Times New Roman" w:cs="Times New Roman"/>
          <w:sz w:val="24"/>
          <w:szCs w:val="24"/>
        </w:rPr>
        <w:t xml:space="preserve"> </w:t>
      </w:r>
      <w:r w:rsidRPr="00CC6519" w:rsidR="2170F2C0">
        <w:rPr>
          <w:rFonts w:ascii="Times New Roman" w:hAnsi="Times New Roman" w:cs="Times New Roman"/>
          <w:sz w:val="24"/>
          <w:szCs w:val="24"/>
        </w:rPr>
        <w:t xml:space="preserve">- </w:t>
      </w:r>
      <w:r w:rsidRPr="00CC6519" w:rsidR="4CF59CA2">
        <w:rPr>
          <w:rFonts w:ascii="Times New Roman" w:hAnsi="Times New Roman" w:cs="Times New Roman"/>
          <w:sz w:val="24"/>
          <w:szCs w:val="24"/>
        </w:rPr>
        <w:t>ir būtiski labāk izprast saistību starp klimata pārmaiņām, ekosistēmām un to sniegtajiem pakalpojumiem, jo īpaši noskaidrojot klimata pārmaiņu ietekmi uz ūdeņu un to ekosistēmu kvalitāti un atbalstot zinātnes atziņās balstītu risinājumu izstrādi ūdens ekosistēmu atjaunošanai un pārvaldībai, kas palīdzētu gan samazināt riskus un uzlabot noturību, gan sasniegt Ūdens struktūrdirektīvas</w:t>
      </w:r>
      <w:r w:rsidR="005F67DF">
        <w:rPr>
          <w:rFonts w:ascii="Times New Roman" w:hAnsi="Times New Roman" w:cs="Times New Roman"/>
          <w:sz w:val="24"/>
          <w:szCs w:val="24"/>
        </w:rPr>
        <w:t xml:space="preserve"> </w:t>
      </w:r>
      <w:r w:rsidRPr="00CC6519" w:rsidR="4CF59CA2">
        <w:rPr>
          <w:rFonts w:ascii="Times New Roman" w:hAnsi="Times New Roman" w:cs="Times New Roman"/>
          <w:sz w:val="24"/>
          <w:szCs w:val="24"/>
        </w:rPr>
        <w:t xml:space="preserve">mērķus. </w:t>
      </w:r>
    </w:p>
    <w:p w:rsidRPr="005F48D6" w:rsidR="35D1C4AD" w:rsidP="005F48D6" w:rsidRDefault="4CF59CA2" w14:paraId="0CD6A8F8" w14:textId="7D632E01">
      <w:pPr>
        <w:spacing w:after="120"/>
        <w:ind w:firstLine="709"/>
        <w:jc w:val="both"/>
        <w:rPr>
          <w:rFonts w:ascii="Times New Roman" w:hAnsi="Times New Roman" w:cs="Times New Roman" w:eastAsiaTheme="minorEastAsia"/>
          <w:sz w:val="24"/>
          <w:szCs w:val="24"/>
        </w:rPr>
      </w:pPr>
      <w:r w:rsidRPr="008D3E2E">
        <w:rPr>
          <w:rFonts w:ascii="Times New Roman" w:hAnsi="Times New Roman" w:cs="Times New Roman"/>
          <w:sz w:val="24"/>
          <w:szCs w:val="24"/>
        </w:rPr>
        <w:lastRenderedPageBreak/>
        <w:t>Latvija piekrīt</w:t>
      </w:r>
      <w:r w:rsidRPr="008D3E2E" w:rsidR="7DB5F80A">
        <w:rPr>
          <w:rFonts w:ascii="Times New Roman" w:hAnsi="Times New Roman" w:cs="Times New Roman"/>
          <w:sz w:val="24"/>
          <w:szCs w:val="24"/>
        </w:rPr>
        <w:t xml:space="preserve"> ES </w:t>
      </w:r>
      <w:r w:rsidRPr="008D3E2E" w:rsidR="71AE3C11">
        <w:rPr>
          <w:rFonts w:ascii="Times New Roman" w:hAnsi="Times New Roman" w:cs="Times New Roman"/>
          <w:sz w:val="24"/>
          <w:szCs w:val="24"/>
        </w:rPr>
        <w:t>Pielāgošanās</w:t>
      </w:r>
      <w:r w:rsidRPr="008D3E2E">
        <w:rPr>
          <w:rFonts w:ascii="Times New Roman" w:hAnsi="Times New Roman" w:cs="Times New Roman"/>
          <w:sz w:val="24"/>
          <w:szCs w:val="24"/>
        </w:rPr>
        <w:t xml:space="preserve"> stratēģijā </w:t>
      </w:r>
      <w:r w:rsidRPr="008D3E2E" w:rsidR="274F5B48">
        <w:rPr>
          <w:rFonts w:ascii="Times New Roman" w:hAnsi="Times New Roman" w:cs="Times New Roman"/>
          <w:sz w:val="24"/>
          <w:szCs w:val="24"/>
        </w:rPr>
        <w:t>norādītajam</w:t>
      </w:r>
      <w:r w:rsidRPr="008D3E2E">
        <w:rPr>
          <w:rFonts w:ascii="Times New Roman" w:hAnsi="Times New Roman" w:cs="Times New Roman"/>
          <w:sz w:val="24"/>
          <w:szCs w:val="24"/>
        </w:rPr>
        <w:t>, ka visu līmeņu pielāgošanās stratēģijas arī nākotnē būs būtisks instruments</w:t>
      </w:r>
      <w:r w:rsidRPr="008D3E2E" w:rsidR="5471D9CF">
        <w:rPr>
          <w:rFonts w:ascii="Times New Roman" w:hAnsi="Times New Roman" w:cs="Times New Roman"/>
          <w:sz w:val="24"/>
          <w:szCs w:val="24"/>
        </w:rPr>
        <w:t xml:space="preserve">, </w:t>
      </w:r>
      <w:r w:rsidRPr="008D3E2E" w:rsidR="40566DF3">
        <w:rPr>
          <w:rFonts w:ascii="Times New Roman" w:hAnsi="Times New Roman" w:cs="Times New Roman"/>
          <w:sz w:val="24"/>
          <w:szCs w:val="24"/>
        </w:rPr>
        <w:t>j</w:t>
      </w:r>
      <w:r w:rsidRPr="008D3E2E">
        <w:rPr>
          <w:rFonts w:ascii="Times New Roman" w:hAnsi="Times New Roman" w:cs="Times New Roman"/>
          <w:sz w:val="24"/>
          <w:szCs w:val="24"/>
        </w:rPr>
        <w:t>o īpaši pašvaldību līmenī</w:t>
      </w:r>
      <w:r w:rsidRPr="008D3E2E" w:rsidR="72E1E845">
        <w:rPr>
          <w:rFonts w:ascii="Times New Roman" w:hAnsi="Times New Roman" w:cs="Times New Roman"/>
          <w:sz w:val="24"/>
          <w:szCs w:val="24"/>
        </w:rPr>
        <w:t>.</w:t>
      </w:r>
      <w:r w:rsidRPr="008D3E2E">
        <w:rPr>
          <w:rFonts w:ascii="Times New Roman" w:hAnsi="Times New Roman" w:cs="Times New Roman"/>
          <w:sz w:val="24"/>
          <w:szCs w:val="24"/>
        </w:rPr>
        <w:t xml:space="preserve"> </w:t>
      </w:r>
      <w:r w:rsidRPr="008D3E2E" w:rsidR="223C3588">
        <w:rPr>
          <w:rFonts w:ascii="Times New Roman" w:hAnsi="Times New Roman" w:cs="Times New Roman"/>
          <w:sz w:val="24"/>
          <w:szCs w:val="24"/>
        </w:rPr>
        <w:t>Ļ</w:t>
      </w:r>
      <w:r w:rsidRPr="008D3E2E">
        <w:rPr>
          <w:rFonts w:ascii="Times New Roman" w:hAnsi="Times New Roman" w:cs="Times New Roman"/>
          <w:sz w:val="24"/>
          <w:szCs w:val="24"/>
        </w:rPr>
        <w:t xml:space="preserve">oti būtisks ir atbalsts pašvaldībām gan kvalitatīvu un </w:t>
      </w:r>
      <w:r w:rsidR="006F1C85">
        <w:rPr>
          <w:rFonts w:ascii="Times New Roman" w:hAnsi="Times New Roman" w:cs="Times New Roman"/>
          <w:sz w:val="24"/>
          <w:szCs w:val="24"/>
        </w:rPr>
        <w:t>ilgtspējīgu</w:t>
      </w:r>
      <w:r w:rsidRPr="008D3E2E">
        <w:rPr>
          <w:rFonts w:ascii="Times New Roman" w:hAnsi="Times New Roman" w:cs="Times New Roman"/>
          <w:sz w:val="24"/>
          <w:szCs w:val="24"/>
        </w:rPr>
        <w:t xml:space="preserve"> pielāgošanās stratēģiju izstrādē un – kas vēl svarīgāk – īstenošanā, lai stratēģijas būtu balstītas uz jaunāko zinātnisko informāciju un reālu risinājumu iespējām. Tāpat ļoti nepieciešamas ir sadarbības un tīklošanās, kā arī atbilstoša finansējuma piesaistes iespējas.</w:t>
      </w:r>
    </w:p>
    <w:p w:rsidRPr="008D3E2E" w:rsidR="6F620BF4" w:rsidP="000F059A" w:rsidRDefault="008D3E2E" w14:paraId="71C16F56" w14:textId="378C8117">
      <w:pPr>
        <w:spacing w:after="120"/>
        <w:jc w:val="both"/>
        <w:rPr>
          <w:rFonts w:ascii="Times New Roman" w:hAnsi="Times New Roman" w:cs="Times New Roman" w:eastAsiaTheme="minorEastAsia"/>
          <w:i/>
          <w:iCs/>
          <w:sz w:val="24"/>
          <w:szCs w:val="24"/>
        </w:rPr>
      </w:pPr>
      <w:r w:rsidRPr="008D3E2E">
        <w:rPr>
          <w:rFonts w:ascii="Times New Roman" w:hAnsi="Times New Roman" w:cs="Times New Roman"/>
          <w:i/>
          <w:iCs/>
          <w:sz w:val="24"/>
          <w:szCs w:val="24"/>
        </w:rPr>
        <w:t>2. </w:t>
      </w:r>
      <w:r w:rsidRPr="008D3E2E" w:rsidR="6F620BF4">
        <w:rPr>
          <w:rFonts w:ascii="Times New Roman" w:hAnsi="Times New Roman" w:cs="Times New Roman"/>
          <w:i/>
          <w:iCs/>
          <w:sz w:val="24"/>
          <w:szCs w:val="24"/>
        </w:rPr>
        <w:t xml:space="preserve">Kā nodrošināt efektīvu starpnozaru koordināciju ar ūdeni saistīto problēmu risināšanā visos līmeņos un visatbilstošāko ūdens lietotāju iesaistīšanu, ņemot vērā </w:t>
      </w:r>
      <w:r w:rsidRPr="008D3E2E" w:rsidR="15081583">
        <w:rPr>
          <w:rFonts w:ascii="Times New Roman" w:hAnsi="Times New Roman" w:cs="Times New Roman"/>
          <w:i/>
          <w:iCs/>
          <w:sz w:val="24"/>
          <w:szCs w:val="24"/>
        </w:rPr>
        <w:t>EK</w:t>
      </w:r>
      <w:r w:rsidRPr="008D3E2E" w:rsidR="6F620BF4">
        <w:rPr>
          <w:rFonts w:ascii="Times New Roman" w:hAnsi="Times New Roman" w:cs="Times New Roman"/>
          <w:i/>
          <w:iCs/>
          <w:sz w:val="24"/>
          <w:szCs w:val="24"/>
        </w:rPr>
        <w:t xml:space="preserve"> paziņojumu par jaunu ES </w:t>
      </w:r>
      <w:r w:rsidRPr="008D3E2E" w:rsidR="76EED216">
        <w:rPr>
          <w:rFonts w:ascii="Times New Roman" w:hAnsi="Times New Roman" w:cs="Times New Roman"/>
          <w:i/>
          <w:iCs/>
          <w:sz w:val="24"/>
          <w:szCs w:val="24"/>
        </w:rPr>
        <w:t>Pielāgošanās</w:t>
      </w:r>
      <w:r w:rsidRPr="008D3E2E" w:rsidR="6F620BF4">
        <w:rPr>
          <w:rFonts w:ascii="Times New Roman" w:hAnsi="Times New Roman" w:cs="Times New Roman"/>
          <w:i/>
          <w:iCs/>
          <w:sz w:val="24"/>
          <w:szCs w:val="24"/>
        </w:rPr>
        <w:t xml:space="preserve"> stratēģiju?</w:t>
      </w:r>
    </w:p>
    <w:p w:rsidRPr="008D3E2E" w:rsidR="59A3D03B" w:rsidP="000F059A" w:rsidRDefault="59A3D03B" w14:paraId="6C3D754F" w14:textId="133862C5">
      <w:pPr>
        <w:spacing w:after="120"/>
        <w:ind w:firstLine="709"/>
        <w:jc w:val="both"/>
        <w:rPr>
          <w:rFonts w:ascii="Times New Roman" w:hAnsi="Times New Roman" w:cs="Times New Roman" w:eastAsiaTheme="minorEastAsia"/>
          <w:color w:val="000000" w:themeColor="text1"/>
          <w:sz w:val="24"/>
          <w:szCs w:val="24"/>
        </w:rPr>
      </w:pPr>
      <w:r w:rsidRPr="008D3E2E">
        <w:rPr>
          <w:rFonts w:ascii="Times New Roman" w:hAnsi="Times New Roman" w:cs="Times New Roman"/>
          <w:color w:val="000000" w:themeColor="text1"/>
          <w:sz w:val="24"/>
          <w:szCs w:val="24"/>
        </w:rPr>
        <w:t>Ņemot vērā, ka Eiropa arvien biežāk piedzīvo situācijas, kad ūdens ir vai nu par daudz (piemēram, plūdi), vai par maz (piemēram, sausums), ir nepieciešami risinājumi efektīvākai, ilgtspējīgākai ūdens izmantošanai (arī tautsaimniecības nozarēs), jo klimata pārmaiņas ietekmē ne tikai ūdens pieejamību, bet arī ūdens kvalitāti.</w:t>
      </w:r>
    </w:p>
    <w:p w:rsidR="008D3E2E" w:rsidP="000F059A" w:rsidRDefault="59A3D03B" w14:paraId="3FA62DB2" w14:textId="77777777">
      <w:pPr>
        <w:spacing w:after="120"/>
        <w:ind w:firstLine="709"/>
        <w:jc w:val="both"/>
        <w:rPr>
          <w:rFonts w:ascii="Times New Roman" w:hAnsi="Times New Roman" w:cs="Times New Roman"/>
          <w:sz w:val="24"/>
          <w:szCs w:val="24"/>
          <w:lang w:val="lv"/>
        </w:rPr>
      </w:pPr>
      <w:r w:rsidRPr="008D3E2E">
        <w:rPr>
          <w:rFonts w:ascii="Times New Roman" w:hAnsi="Times New Roman" w:cs="Times New Roman"/>
          <w:color w:val="000000" w:themeColor="text1"/>
          <w:sz w:val="24"/>
          <w:szCs w:val="24"/>
        </w:rPr>
        <w:t xml:space="preserve">Pielāgošanās klimata pārmaiņām pasākumos ir jāiesaista visas sabiedrības grupas un visi pārvaldības līmeņi ES. </w:t>
      </w:r>
      <w:r w:rsidRPr="008D3E2E">
        <w:rPr>
          <w:rFonts w:ascii="Times New Roman" w:hAnsi="Times New Roman" w:cs="Times New Roman"/>
          <w:sz w:val="24"/>
          <w:szCs w:val="24"/>
        </w:rPr>
        <w:t>Ūdens plānošanai nepieciešama sadarbība un galveno nozaru iesaiste, gan tajās, kas ūdeni absorbē, gan patērē (gan virszemes, gan gruntsūdeņus).</w:t>
      </w:r>
    </w:p>
    <w:p w:rsidRPr="005F48D6" w:rsidR="0050155D" w:rsidP="005F48D6" w:rsidRDefault="710BB394" w14:paraId="376F51FF" w14:textId="2E4E2D74">
      <w:pPr>
        <w:spacing w:after="120"/>
        <w:ind w:firstLine="709"/>
        <w:jc w:val="both"/>
        <w:rPr>
          <w:rFonts w:ascii="Times New Roman" w:hAnsi="Times New Roman" w:cs="Times New Roman"/>
          <w:sz w:val="24"/>
          <w:szCs w:val="24"/>
          <w:lang w:val="lv"/>
        </w:rPr>
      </w:pPr>
      <w:r w:rsidRPr="008D3E2E">
        <w:rPr>
          <w:rFonts w:ascii="Times New Roman" w:hAnsi="Times New Roman" w:cs="Times New Roman"/>
          <w:sz w:val="24"/>
          <w:szCs w:val="24"/>
          <w:lang w:val="lv"/>
        </w:rPr>
        <w:t>Uzskatām</w:t>
      </w:r>
      <w:r w:rsidRPr="008D3E2E">
        <w:rPr>
          <w:rFonts w:ascii="Times New Roman" w:hAnsi="Times New Roman" w:cs="Times New Roman"/>
          <w:color w:val="000000" w:themeColor="text1"/>
          <w:sz w:val="24"/>
          <w:szCs w:val="24"/>
          <w:lang w:val="lv"/>
        </w:rPr>
        <w:t xml:space="preserve">, ka </w:t>
      </w:r>
      <w:r w:rsidRPr="008D3E2E" w:rsidR="189F088C">
        <w:rPr>
          <w:rFonts w:ascii="Times New Roman" w:hAnsi="Times New Roman" w:cs="Times New Roman"/>
          <w:color w:val="000000" w:themeColor="text1"/>
          <w:sz w:val="24"/>
          <w:szCs w:val="24"/>
          <w:lang w:val="lv"/>
        </w:rPr>
        <w:t>efektīvu starpnozaru koordināciju var nodrošināt</w:t>
      </w:r>
      <w:r w:rsidRPr="008D3E2E" w:rsidR="04A93E75">
        <w:rPr>
          <w:rFonts w:ascii="Times New Roman" w:hAnsi="Times New Roman" w:cs="Times New Roman"/>
          <w:color w:val="000000" w:themeColor="text1"/>
          <w:sz w:val="24"/>
          <w:szCs w:val="24"/>
          <w:lang w:val="lv"/>
        </w:rPr>
        <w:t>,</w:t>
      </w:r>
      <w:r w:rsidR="008D3E2E">
        <w:rPr>
          <w:rFonts w:ascii="Times New Roman" w:hAnsi="Times New Roman" w:cs="Times New Roman"/>
          <w:color w:val="000000" w:themeColor="text1"/>
          <w:sz w:val="24"/>
          <w:szCs w:val="24"/>
          <w:lang w:val="lv"/>
        </w:rPr>
        <w:t xml:space="preserve"> </w:t>
      </w:r>
      <w:r w:rsidRPr="008D3E2E">
        <w:rPr>
          <w:rFonts w:ascii="Times New Roman" w:hAnsi="Times New Roman" w:cs="Times New Roman"/>
          <w:color w:val="000000" w:themeColor="text1"/>
          <w:sz w:val="24"/>
          <w:szCs w:val="24"/>
          <w:lang w:val="lv"/>
        </w:rPr>
        <w:t>kombinē</w:t>
      </w:r>
      <w:r w:rsidRPr="008D3E2E" w:rsidR="7B4933E1">
        <w:rPr>
          <w:rFonts w:ascii="Times New Roman" w:hAnsi="Times New Roman" w:cs="Times New Roman"/>
          <w:color w:val="000000" w:themeColor="text1"/>
          <w:sz w:val="24"/>
          <w:szCs w:val="24"/>
          <w:lang w:val="lv"/>
        </w:rPr>
        <w:t>jot</w:t>
      </w:r>
      <w:r w:rsidRPr="008D3E2E">
        <w:rPr>
          <w:rFonts w:ascii="Times New Roman" w:hAnsi="Times New Roman" w:cs="Times New Roman"/>
          <w:color w:val="000000" w:themeColor="text1"/>
          <w:sz w:val="24"/>
          <w:szCs w:val="24"/>
          <w:lang w:val="lv"/>
        </w:rPr>
        <w:t xml:space="preserve"> un vienlaikus izmanto</w:t>
      </w:r>
      <w:r w:rsidRPr="008D3E2E" w:rsidR="6DB77B29">
        <w:rPr>
          <w:rFonts w:ascii="Times New Roman" w:hAnsi="Times New Roman" w:cs="Times New Roman"/>
          <w:color w:val="000000" w:themeColor="text1"/>
          <w:sz w:val="24"/>
          <w:szCs w:val="24"/>
          <w:lang w:val="lv"/>
        </w:rPr>
        <w:t>jot</w:t>
      </w:r>
      <w:r w:rsidRPr="008D3E2E">
        <w:rPr>
          <w:rFonts w:ascii="Times New Roman" w:hAnsi="Times New Roman" w:cs="Times New Roman"/>
          <w:color w:val="000000" w:themeColor="text1"/>
          <w:sz w:val="24"/>
          <w:szCs w:val="24"/>
          <w:lang w:val="lv"/>
        </w:rPr>
        <w:t xml:space="preserve"> pieejas “no augšas uz leju” (</w:t>
      </w:r>
      <w:r w:rsidRPr="008D3E2E">
        <w:rPr>
          <w:rFonts w:ascii="Times New Roman" w:hAnsi="Times New Roman" w:cs="Times New Roman"/>
          <w:i/>
          <w:iCs/>
          <w:color w:val="000000" w:themeColor="text1"/>
          <w:sz w:val="24"/>
          <w:szCs w:val="24"/>
          <w:lang w:val="lv"/>
        </w:rPr>
        <w:t>top-down</w:t>
      </w:r>
      <w:r w:rsidRPr="008D3E2E">
        <w:rPr>
          <w:rFonts w:ascii="Times New Roman" w:hAnsi="Times New Roman" w:cs="Times New Roman"/>
          <w:color w:val="000000" w:themeColor="text1"/>
          <w:sz w:val="24"/>
          <w:szCs w:val="24"/>
          <w:lang w:val="lv"/>
        </w:rPr>
        <w:t>) un “no apakšas uz augšu” (</w:t>
      </w:r>
      <w:r w:rsidRPr="008D3E2E">
        <w:rPr>
          <w:rFonts w:ascii="Times New Roman" w:hAnsi="Times New Roman" w:cs="Times New Roman"/>
          <w:i/>
          <w:iCs/>
          <w:color w:val="000000" w:themeColor="text1"/>
          <w:sz w:val="24"/>
          <w:szCs w:val="24"/>
          <w:lang w:val="lv"/>
        </w:rPr>
        <w:t>bottom-up</w:t>
      </w:r>
      <w:r w:rsidRPr="008D3E2E">
        <w:rPr>
          <w:rFonts w:ascii="Times New Roman" w:hAnsi="Times New Roman" w:cs="Times New Roman"/>
          <w:color w:val="000000" w:themeColor="text1"/>
          <w:sz w:val="24"/>
          <w:szCs w:val="24"/>
          <w:lang w:val="lv"/>
        </w:rPr>
        <w:t>)</w:t>
      </w:r>
      <w:r w:rsidRPr="008D3E2E" w:rsidR="73CF0456">
        <w:rPr>
          <w:rFonts w:ascii="Times New Roman" w:hAnsi="Times New Roman" w:cs="Times New Roman"/>
          <w:color w:val="000000" w:themeColor="text1"/>
          <w:sz w:val="24"/>
          <w:szCs w:val="24"/>
          <w:lang w:val="lv"/>
        </w:rPr>
        <w:t xml:space="preserve">. </w:t>
      </w:r>
      <w:r w:rsidRPr="008D3E2E" w:rsidR="31442234">
        <w:rPr>
          <w:rFonts w:ascii="Times New Roman" w:hAnsi="Times New Roman" w:cs="Times New Roman"/>
          <w:color w:val="000000" w:themeColor="text1"/>
          <w:sz w:val="24"/>
          <w:szCs w:val="24"/>
          <w:lang w:val="lv"/>
        </w:rPr>
        <w:t>Ja ES līmenī ir izvirzītas prasības nozarēm ņemt vērā ūdeņu kvalitātei un ilgt</w:t>
      </w:r>
      <w:r w:rsidRPr="008D3E2E" w:rsidR="68755E78">
        <w:rPr>
          <w:rFonts w:ascii="Times New Roman" w:hAnsi="Times New Roman" w:cs="Times New Roman"/>
          <w:color w:val="000000" w:themeColor="text1"/>
          <w:sz w:val="24"/>
          <w:szCs w:val="24"/>
          <w:lang w:val="lv"/>
        </w:rPr>
        <w:t>spējīgai izmantošanai izvirzītos mērķus, mums ir daudz vieglāk veidot nacionālo dialogu</w:t>
      </w:r>
      <w:r w:rsidRPr="008D3E2E" w:rsidR="23DFDBEB">
        <w:rPr>
          <w:rFonts w:ascii="Times New Roman" w:hAnsi="Times New Roman" w:cs="Times New Roman"/>
          <w:color w:val="000000" w:themeColor="text1"/>
          <w:sz w:val="24"/>
          <w:szCs w:val="24"/>
          <w:lang w:val="lv"/>
        </w:rPr>
        <w:t xml:space="preserve">, izmantojot tam paredzētos instrumentus - piedaloties nozaru stratēģisko dokumentu izstrādē, </w:t>
      </w:r>
      <w:r w:rsidRPr="008D3E2E" w:rsidR="181B1367">
        <w:rPr>
          <w:rFonts w:ascii="Times New Roman" w:hAnsi="Times New Roman" w:cs="Times New Roman"/>
          <w:color w:val="000000" w:themeColor="text1"/>
          <w:sz w:val="24"/>
          <w:szCs w:val="24"/>
          <w:lang w:val="lv"/>
        </w:rPr>
        <w:t xml:space="preserve">aktīvi </w:t>
      </w:r>
      <w:r w:rsidRPr="008D3E2E" w:rsidR="23DFDBEB">
        <w:rPr>
          <w:rFonts w:ascii="Times New Roman" w:hAnsi="Times New Roman" w:cs="Times New Roman"/>
          <w:color w:val="000000" w:themeColor="text1"/>
          <w:sz w:val="24"/>
          <w:szCs w:val="24"/>
          <w:lang w:val="lv"/>
        </w:rPr>
        <w:t xml:space="preserve">darbojoties </w:t>
      </w:r>
      <w:r w:rsidRPr="008D3E2E" w:rsidR="0D16E685">
        <w:rPr>
          <w:rFonts w:ascii="Times New Roman" w:hAnsi="Times New Roman" w:cs="Times New Roman"/>
          <w:color w:val="000000" w:themeColor="text1"/>
          <w:sz w:val="24"/>
          <w:szCs w:val="24"/>
          <w:lang w:val="lv"/>
        </w:rPr>
        <w:t xml:space="preserve">nozaru konsultatīvajās </w:t>
      </w:r>
      <w:r w:rsidRPr="008D3E2E" w:rsidR="6F3C846C">
        <w:rPr>
          <w:rFonts w:ascii="Times New Roman" w:hAnsi="Times New Roman" w:cs="Times New Roman"/>
          <w:color w:val="000000" w:themeColor="text1"/>
          <w:sz w:val="24"/>
          <w:szCs w:val="24"/>
          <w:lang w:val="lv"/>
        </w:rPr>
        <w:t>padomēs un tamlīdzīgās platformās.</w:t>
      </w:r>
      <w:r w:rsidRPr="008D3E2E" w:rsidR="31442234">
        <w:rPr>
          <w:rFonts w:ascii="Times New Roman" w:hAnsi="Times New Roman" w:cs="Times New Roman"/>
          <w:color w:val="000000" w:themeColor="text1"/>
          <w:sz w:val="24"/>
          <w:szCs w:val="24"/>
          <w:lang w:val="lv"/>
        </w:rPr>
        <w:t xml:space="preserve"> </w:t>
      </w:r>
      <w:r w:rsidRPr="008D3E2E" w:rsidR="0CC5138D">
        <w:rPr>
          <w:rFonts w:ascii="Times New Roman" w:hAnsi="Times New Roman" w:cs="Times New Roman"/>
          <w:color w:val="000000" w:themeColor="text1"/>
          <w:sz w:val="24"/>
          <w:szCs w:val="24"/>
          <w:lang w:val="lv"/>
        </w:rPr>
        <w:t>Savukārt konkrētu valstu pozitīvā pieredze, veidojot dialogus</w:t>
      </w:r>
      <w:r w:rsidRPr="008D3E2E" w:rsidR="2455D4F3">
        <w:rPr>
          <w:rFonts w:ascii="Times New Roman" w:hAnsi="Times New Roman" w:cs="Times New Roman"/>
          <w:color w:val="000000" w:themeColor="text1"/>
          <w:sz w:val="24"/>
          <w:szCs w:val="24"/>
          <w:lang w:val="lv"/>
        </w:rPr>
        <w:t xml:space="preserve"> starp vides un ūdeni izmantojošajām nozarēm, vienojoties par </w:t>
      </w:r>
      <w:r w:rsidRPr="008D3E2E" w:rsidR="2DE899FC">
        <w:rPr>
          <w:rFonts w:ascii="Times New Roman" w:hAnsi="Times New Roman" w:cs="Times New Roman"/>
          <w:color w:val="000000" w:themeColor="text1"/>
          <w:sz w:val="24"/>
          <w:szCs w:val="24"/>
          <w:lang w:val="lv"/>
        </w:rPr>
        <w:t xml:space="preserve">kopīgām </w:t>
      </w:r>
      <w:r w:rsidRPr="008D3E2E" w:rsidR="4587947C">
        <w:rPr>
          <w:rFonts w:ascii="Times New Roman" w:hAnsi="Times New Roman" w:cs="Times New Roman"/>
          <w:color w:val="000000" w:themeColor="text1"/>
          <w:sz w:val="24"/>
          <w:szCs w:val="24"/>
          <w:lang w:val="lv"/>
        </w:rPr>
        <w:t>rīcībām ilgtermiņā noteikti būtu popularizējama ES līmenī.</w:t>
      </w:r>
      <w:r w:rsidRPr="008D3E2E" w:rsidR="0CC5138D">
        <w:rPr>
          <w:rFonts w:ascii="Times New Roman" w:hAnsi="Times New Roman" w:cs="Times New Roman"/>
          <w:color w:val="000000" w:themeColor="text1"/>
          <w:sz w:val="24"/>
          <w:szCs w:val="24"/>
          <w:lang w:val="lv"/>
        </w:rPr>
        <w:t xml:space="preserve"> </w:t>
      </w:r>
      <w:r w:rsidRPr="008D3E2E">
        <w:rPr>
          <w:rFonts w:ascii="Times New Roman" w:hAnsi="Times New Roman" w:cs="Times New Roman"/>
          <w:sz w:val="24"/>
          <w:szCs w:val="24"/>
          <w:lang w:val="lv"/>
        </w:rPr>
        <w:t>Uzskatām, ka starpnozaru koordinācijas uzlabošanai/ aktualizēšanai nozīmīg</w:t>
      </w:r>
      <w:r w:rsidRPr="008D3E2E" w:rsidR="3F097695">
        <w:rPr>
          <w:rFonts w:ascii="Times New Roman" w:hAnsi="Times New Roman" w:cs="Times New Roman"/>
          <w:sz w:val="24"/>
          <w:szCs w:val="24"/>
          <w:lang w:val="lv"/>
        </w:rPr>
        <w:t>as</w:t>
      </w:r>
      <w:r w:rsidRPr="008D3E2E">
        <w:rPr>
          <w:rFonts w:ascii="Times New Roman" w:hAnsi="Times New Roman" w:cs="Times New Roman"/>
          <w:sz w:val="24"/>
          <w:szCs w:val="24"/>
          <w:lang w:val="lv"/>
        </w:rPr>
        <w:t xml:space="preserve"> būs jaunajā </w:t>
      </w:r>
      <w:r w:rsidRPr="008D3E2E" w:rsidR="310BE61E">
        <w:rPr>
          <w:rFonts w:ascii="Times New Roman" w:hAnsi="Times New Roman" w:cs="Times New Roman"/>
          <w:sz w:val="24"/>
          <w:szCs w:val="24"/>
          <w:lang w:val="lv"/>
        </w:rPr>
        <w:t>ES</w:t>
      </w:r>
      <w:r w:rsidRPr="008D3E2E">
        <w:rPr>
          <w:rFonts w:ascii="Times New Roman" w:hAnsi="Times New Roman" w:cs="Times New Roman"/>
          <w:sz w:val="24"/>
          <w:szCs w:val="24"/>
          <w:lang w:val="lv"/>
        </w:rPr>
        <w:t xml:space="preserve"> </w:t>
      </w:r>
      <w:r w:rsidRPr="008D3E2E" w:rsidR="236D004E">
        <w:rPr>
          <w:rFonts w:ascii="Times New Roman" w:hAnsi="Times New Roman" w:cs="Times New Roman"/>
          <w:sz w:val="24"/>
          <w:szCs w:val="24"/>
          <w:lang w:val="lv"/>
        </w:rPr>
        <w:t>Pielāgošanās</w:t>
      </w:r>
      <w:r w:rsidRPr="008D3E2E">
        <w:rPr>
          <w:rFonts w:ascii="Times New Roman" w:hAnsi="Times New Roman" w:cs="Times New Roman"/>
          <w:sz w:val="24"/>
          <w:szCs w:val="24"/>
          <w:lang w:val="lv"/>
        </w:rPr>
        <w:t xml:space="preserve"> stratēģijā paredzētās darbības, t.sk. pasākumi ar mērķi paplašināt zināšanas par klimatadaptāciju, kā arī klimatnoturības apsvērumu iestrāde visās atbilstošajās rīcībpolitikās.</w:t>
      </w:r>
    </w:p>
    <w:p w:rsidRPr="0050155D" w:rsidR="0050155D" w:rsidP="000F059A" w:rsidRDefault="0050155D" w14:paraId="30B9C258" w14:textId="19031DE7">
      <w:pPr>
        <w:pStyle w:val="ListParagraph"/>
        <w:shd w:val="clear" w:color="auto" w:fill="D9D9D9" w:themeFill="background1" w:themeFillShade="D9"/>
        <w:spacing w:after="120"/>
        <w:ind w:left="0"/>
        <w:jc w:val="both"/>
        <w:rPr>
          <w:b/>
          <w:bCs/>
        </w:rPr>
      </w:pPr>
      <w:r w:rsidRPr="781AE5C9">
        <w:rPr>
          <w:b/>
          <w:bCs/>
        </w:rPr>
        <w:t>Ūdens resursu pārvaldība un pielāgošanās klimata pārmaiņām</w:t>
      </w:r>
    </w:p>
    <w:p w:rsidR="35CA142F" w:rsidP="000F059A" w:rsidRDefault="32D5970D" w14:paraId="51C06FC4" w14:textId="5B89F01F">
      <w:pPr>
        <w:spacing w:after="120"/>
        <w:ind w:firstLine="720"/>
        <w:jc w:val="both"/>
      </w:pPr>
      <w:r w:rsidRPr="51A7C113">
        <w:rPr>
          <w:rFonts w:ascii="Times New Roman" w:hAnsi="Times New Roman" w:eastAsia="Times New Roman" w:cs="Times New Roman"/>
          <w:sz w:val="24"/>
          <w:szCs w:val="24"/>
        </w:rPr>
        <w:t>Ņemot vērā, ka sabiedrība un ekonomika arvien vairāk izjūt klimata pārmaiņu negatīvo ietekmi, ūdens resursu pārvaldībai ir svarīga loma, lai veicinātu pielāgošanos klimata pārmaiņām.</w:t>
      </w:r>
    </w:p>
    <w:p w:rsidR="35CA142F" w:rsidP="000F059A" w:rsidRDefault="37F91583" w14:paraId="284F69C5" w14:textId="23AA68F9">
      <w:pPr>
        <w:spacing w:after="120"/>
        <w:ind w:firstLine="720"/>
        <w:jc w:val="both"/>
      </w:pPr>
      <w:r w:rsidRPr="51A7C113">
        <w:rPr>
          <w:rFonts w:ascii="Times New Roman" w:hAnsi="Times New Roman" w:eastAsia="Times New Roman" w:cs="Times New Roman"/>
          <w:sz w:val="24"/>
          <w:szCs w:val="24"/>
        </w:rPr>
        <w:t xml:space="preserve">ES uz sausumu var reaģēt, īstenojot īstermiņa ārkārtas pasākumus ar </w:t>
      </w:r>
      <w:r w:rsidR="004B2222">
        <w:rPr>
          <w:rFonts w:ascii="Times New Roman" w:hAnsi="Times New Roman" w:eastAsia="Times New Roman" w:cs="Times New Roman"/>
          <w:sz w:val="24"/>
          <w:szCs w:val="24"/>
        </w:rPr>
        <w:t>ES</w:t>
      </w:r>
      <w:r w:rsidRPr="51A7C113">
        <w:rPr>
          <w:rFonts w:ascii="Times New Roman" w:hAnsi="Times New Roman" w:eastAsia="Times New Roman" w:cs="Times New Roman"/>
          <w:sz w:val="24"/>
          <w:szCs w:val="24"/>
        </w:rPr>
        <w:t xml:space="preserve"> civilās aizsardzības mehānismu un ES mēroga agrīnās brīdināšanas sistēmām. </w:t>
      </w:r>
      <w:r w:rsidR="008D3E2E">
        <w:rPr>
          <w:rFonts w:ascii="Times New Roman" w:hAnsi="Times New Roman" w:eastAsia="Times New Roman" w:cs="Times New Roman"/>
          <w:sz w:val="24"/>
          <w:szCs w:val="24"/>
        </w:rPr>
        <w:t>ES d</w:t>
      </w:r>
      <w:r w:rsidRPr="51A7C113">
        <w:rPr>
          <w:rFonts w:ascii="Times New Roman" w:hAnsi="Times New Roman" w:eastAsia="Times New Roman" w:cs="Times New Roman"/>
          <w:sz w:val="24"/>
          <w:szCs w:val="24"/>
        </w:rPr>
        <w:t xml:space="preserve">alībvalstis īsteno upju baseinu integrētu apsaimniekošanu, piemērojot Ūdens struktūrdirektīvu, </w:t>
      </w:r>
      <w:r w:rsidRPr="51A7C113" w:rsidR="772CB39B">
        <w:rPr>
          <w:rFonts w:ascii="Times New Roman" w:hAnsi="Times New Roman" w:eastAsia="Times New Roman" w:cs="Times New Roman"/>
          <w:sz w:val="24"/>
          <w:szCs w:val="24"/>
        </w:rPr>
        <w:t>atsevišķas dalībvalstis</w:t>
      </w:r>
      <w:r w:rsidRPr="51A7C113">
        <w:rPr>
          <w:rFonts w:ascii="Times New Roman" w:hAnsi="Times New Roman" w:eastAsia="Times New Roman" w:cs="Times New Roman"/>
          <w:sz w:val="24"/>
          <w:szCs w:val="24"/>
        </w:rPr>
        <w:t xml:space="preserve"> ir pieņēmušas sausuma pārvaldības plānus mazāk aizsargātiem upju baseiniem. Ņemot vērā, ka ilgākā termiņā </w:t>
      </w:r>
      <w:r w:rsidRPr="51A7C113" w:rsidR="104D83CD">
        <w:rPr>
          <w:rFonts w:ascii="Times New Roman" w:hAnsi="Times New Roman" w:eastAsia="Times New Roman" w:cs="Times New Roman"/>
          <w:sz w:val="24"/>
          <w:szCs w:val="24"/>
        </w:rPr>
        <w:t>sausuma vai ūdens trūkuma ri</w:t>
      </w:r>
      <w:r w:rsidRPr="51A7C113" w:rsidR="17DA4103">
        <w:rPr>
          <w:rFonts w:ascii="Times New Roman" w:hAnsi="Times New Roman" w:eastAsia="Times New Roman" w:cs="Times New Roman"/>
          <w:sz w:val="24"/>
          <w:szCs w:val="24"/>
        </w:rPr>
        <w:t>s</w:t>
      </w:r>
      <w:r w:rsidRPr="51A7C113" w:rsidR="104D83CD">
        <w:rPr>
          <w:rFonts w:ascii="Times New Roman" w:hAnsi="Times New Roman" w:eastAsia="Times New Roman" w:cs="Times New Roman"/>
          <w:sz w:val="24"/>
          <w:szCs w:val="24"/>
        </w:rPr>
        <w:t xml:space="preserve">ks </w:t>
      </w:r>
      <w:r w:rsidRPr="51A7C113">
        <w:rPr>
          <w:rFonts w:ascii="Times New Roman" w:hAnsi="Times New Roman" w:eastAsia="Times New Roman" w:cs="Times New Roman"/>
          <w:sz w:val="24"/>
          <w:szCs w:val="24"/>
        </w:rPr>
        <w:t>varēt</w:t>
      </w:r>
      <w:r w:rsidRPr="51A7C113" w:rsidR="4DCAA2D5">
        <w:rPr>
          <w:rFonts w:ascii="Times New Roman" w:hAnsi="Times New Roman" w:eastAsia="Times New Roman" w:cs="Times New Roman"/>
          <w:sz w:val="24"/>
          <w:szCs w:val="24"/>
        </w:rPr>
        <w:t xml:space="preserve">u </w:t>
      </w:r>
      <w:r w:rsidRPr="51A7C113" w:rsidR="41D23CDF">
        <w:rPr>
          <w:rFonts w:ascii="Times New Roman" w:hAnsi="Times New Roman" w:eastAsia="Times New Roman" w:cs="Times New Roman"/>
          <w:sz w:val="24"/>
          <w:szCs w:val="24"/>
        </w:rPr>
        <w:t xml:space="preserve">skart </w:t>
      </w:r>
      <w:r w:rsidRPr="51A7C113" w:rsidR="32D9804F">
        <w:rPr>
          <w:rFonts w:ascii="Times New Roman" w:hAnsi="Times New Roman" w:eastAsia="Times New Roman" w:cs="Times New Roman"/>
          <w:sz w:val="24"/>
          <w:szCs w:val="24"/>
        </w:rPr>
        <w:t>daudzus</w:t>
      </w:r>
      <w:r w:rsidRPr="51A7C113">
        <w:rPr>
          <w:rFonts w:ascii="Times New Roman" w:hAnsi="Times New Roman" w:eastAsia="Times New Roman" w:cs="Times New Roman"/>
          <w:sz w:val="24"/>
          <w:szCs w:val="24"/>
        </w:rPr>
        <w:t xml:space="preserve"> upju basein</w:t>
      </w:r>
      <w:r w:rsidRPr="51A7C113" w:rsidR="638DB38C">
        <w:rPr>
          <w:rFonts w:ascii="Times New Roman" w:hAnsi="Times New Roman" w:eastAsia="Times New Roman" w:cs="Times New Roman"/>
          <w:sz w:val="24"/>
          <w:szCs w:val="24"/>
        </w:rPr>
        <w:t>us</w:t>
      </w:r>
      <w:r w:rsidRPr="51A7C113">
        <w:rPr>
          <w:rFonts w:ascii="Times New Roman" w:hAnsi="Times New Roman" w:eastAsia="Times New Roman" w:cs="Times New Roman"/>
          <w:sz w:val="24"/>
          <w:szCs w:val="24"/>
        </w:rPr>
        <w:t xml:space="preserve">, ir vajadzīgi organizatoriski un tehniski adaptācijas risinājumi. </w:t>
      </w:r>
    </w:p>
    <w:p w:rsidR="000F059A" w:rsidP="000F059A" w:rsidRDefault="23A6685A" w14:paraId="5A32CF2F" w14:textId="77777777">
      <w:pPr>
        <w:spacing w:after="120"/>
        <w:ind w:firstLine="720"/>
        <w:jc w:val="both"/>
        <w:rPr>
          <w:rFonts w:ascii="Times New Roman" w:hAnsi="Times New Roman" w:eastAsia="Times New Roman" w:cs="Times New Roman"/>
          <w:sz w:val="24"/>
          <w:szCs w:val="24"/>
        </w:rPr>
      </w:pPr>
      <w:r w:rsidRPr="3E3A51AE">
        <w:rPr>
          <w:rFonts w:ascii="Times New Roman" w:hAnsi="Times New Roman" w:eastAsia="Times New Roman" w:cs="Times New Roman"/>
          <w:sz w:val="24"/>
          <w:szCs w:val="24"/>
        </w:rPr>
        <w:t xml:space="preserve">Jaunā ES </w:t>
      </w:r>
      <w:r w:rsidRPr="3E3A51AE" w:rsidR="6F493303">
        <w:rPr>
          <w:rFonts w:ascii="Times New Roman" w:hAnsi="Times New Roman" w:eastAsia="Times New Roman" w:cs="Times New Roman"/>
          <w:sz w:val="24"/>
          <w:szCs w:val="24"/>
        </w:rPr>
        <w:t>Pielāgošanās</w:t>
      </w:r>
      <w:r w:rsidRPr="3E3A51AE">
        <w:rPr>
          <w:rFonts w:ascii="Times New Roman" w:hAnsi="Times New Roman" w:eastAsia="Times New Roman" w:cs="Times New Roman"/>
          <w:sz w:val="24"/>
          <w:szCs w:val="24"/>
        </w:rPr>
        <w:t xml:space="preserve"> stratēģija saldūdens pieejamības un ilgtspējas nodrošināšanai paredz</w:t>
      </w:r>
      <w:r w:rsidRPr="3E3A51AE" w:rsidR="0A4CA149">
        <w:rPr>
          <w:rFonts w:ascii="Times New Roman" w:hAnsi="Times New Roman" w:eastAsia="Times New Roman" w:cs="Times New Roman"/>
          <w:sz w:val="24"/>
          <w:szCs w:val="24"/>
        </w:rPr>
        <w:t xml:space="preserve"> uzla</w:t>
      </w:r>
      <w:r w:rsidRPr="3E3A51AE" w:rsidR="314B5B9C">
        <w:rPr>
          <w:rFonts w:ascii="Times New Roman" w:hAnsi="Times New Roman" w:eastAsia="Times New Roman" w:cs="Times New Roman"/>
          <w:sz w:val="24"/>
          <w:szCs w:val="24"/>
        </w:rPr>
        <w:t>bo</w:t>
      </w:r>
      <w:r w:rsidRPr="3E3A51AE" w:rsidR="0A4CA149">
        <w:rPr>
          <w:rFonts w:ascii="Times New Roman" w:hAnsi="Times New Roman" w:eastAsia="Times New Roman" w:cs="Times New Roman"/>
          <w:sz w:val="24"/>
          <w:szCs w:val="24"/>
        </w:rPr>
        <w:t>t tematisko</w:t>
      </w:r>
      <w:r w:rsidRPr="3E3A51AE" w:rsidR="1FC18719">
        <w:rPr>
          <w:rFonts w:ascii="Times New Roman" w:hAnsi="Times New Roman" w:eastAsia="Times New Roman" w:cs="Times New Roman"/>
          <w:sz w:val="24"/>
          <w:szCs w:val="24"/>
        </w:rPr>
        <w:t>s</w:t>
      </w:r>
      <w:r w:rsidRPr="3E3A51AE" w:rsidR="0A4CA149">
        <w:rPr>
          <w:rFonts w:ascii="Times New Roman" w:hAnsi="Times New Roman" w:eastAsia="Times New Roman" w:cs="Times New Roman"/>
          <w:sz w:val="24"/>
          <w:szCs w:val="24"/>
        </w:rPr>
        <w:t xml:space="preserve"> plānu</w:t>
      </w:r>
      <w:r w:rsidRPr="3E3A51AE" w:rsidR="5C561BDF">
        <w:rPr>
          <w:rFonts w:ascii="Times New Roman" w:hAnsi="Times New Roman" w:eastAsia="Times New Roman" w:cs="Times New Roman"/>
          <w:sz w:val="24"/>
          <w:szCs w:val="24"/>
        </w:rPr>
        <w:t>s</w:t>
      </w:r>
      <w:r w:rsidRPr="3E3A51AE" w:rsidR="0A4CA149">
        <w:rPr>
          <w:rFonts w:ascii="Times New Roman" w:hAnsi="Times New Roman" w:eastAsia="Times New Roman" w:cs="Times New Roman"/>
          <w:sz w:val="24"/>
          <w:szCs w:val="24"/>
        </w:rPr>
        <w:t xml:space="preserve"> un citu</w:t>
      </w:r>
      <w:r w:rsidRPr="3E3A51AE" w:rsidR="34D4C5F0">
        <w:rPr>
          <w:rFonts w:ascii="Times New Roman" w:hAnsi="Times New Roman" w:eastAsia="Times New Roman" w:cs="Times New Roman"/>
          <w:sz w:val="24"/>
          <w:szCs w:val="24"/>
        </w:rPr>
        <w:t>s</w:t>
      </w:r>
      <w:r w:rsidRPr="3E3A51AE" w:rsidR="0A4CA149">
        <w:rPr>
          <w:rFonts w:ascii="Times New Roman" w:hAnsi="Times New Roman" w:eastAsia="Times New Roman" w:cs="Times New Roman"/>
          <w:sz w:val="24"/>
          <w:szCs w:val="24"/>
        </w:rPr>
        <w:t xml:space="preserve"> mehānismu</w:t>
      </w:r>
      <w:r w:rsidRPr="3E3A51AE" w:rsidR="48AD290F">
        <w:rPr>
          <w:rFonts w:ascii="Times New Roman" w:hAnsi="Times New Roman" w:eastAsia="Times New Roman" w:cs="Times New Roman"/>
          <w:sz w:val="24"/>
          <w:szCs w:val="24"/>
        </w:rPr>
        <w:t>s</w:t>
      </w:r>
      <w:r w:rsidRPr="3E3A51AE" w:rsidR="7CBD6D95">
        <w:rPr>
          <w:rFonts w:ascii="Times New Roman" w:hAnsi="Times New Roman" w:eastAsia="Times New Roman" w:cs="Times New Roman"/>
          <w:sz w:val="24"/>
          <w:szCs w:val="24"/>
        </w:rPr>
        <w:t xml:space="preserve">, </w:t>
      </w:r>
      <w:r w:rsidRPr="3E3A51AE" w:rsidR="0882361A">
        <w:rPr>
          <w:rFonts w:ascii="Times New Roman" w:hAnsi="Times New Roman" w:eastAsia="Times New Roman" w:cs="Times New Roman"/>
          <w:sz w:val="24"/>
          <w:szCs w:val="24"/>
        </w:rPr>
        <w:t xml:space="preserve">dažādi atbalstot </w:t>
      </w:r>
      <w:r w:rsidRPr="3E3A51AE" w:rsidR="225A6473">
        <w:rPr>
          <w:rFonts w:ascii="Times New Roman" w:hAnsi="Times New Roman" w:eastAsia="Times New Roman" w:cs="Times New Roman"/>
          <w:sz w:val="24"/>
          <w:szCs w:val="24"/>
        </w:rPr>
        <w:t xml:space="preserve">un veicinot </w:t>
      </w:r>
      <w:r w:rsidRPr="3E3A51AE" w:rsidR="0882361A">
        <w:rPr>
          <w:rFonts w:ascii="Times New Roman" w:hAnsi="Times New Roman" w:eastAsia="Times New Roman" w:cs="Times New Roman"/>
          <w:sz w:val="24"/>
          <w:szCs w:val="24"/>
        </w:rPr>
        <w:t>ūdens patēriņa samazinā</w:t>
      </w:r>
      <w:r w:rsidRPr="3E3A51AE" w:rsidR="45C97F9B">
        <w:rPr>
          <w:rFonts w:ascii="Times New Roman" w:hAnsi="Times New Roman" w:eastAsia="Times New Roman" w:cs="Times New Roman"/>
          <w:sz w:val="24"/>
          <w:szCs w:val="24"/>
        </w:rPr>
        <w:t>šanu, veicinot klimata pārmaiņu radīto risku iekļaušanu ūdens apsaimniekošanas risku analīzē.</w:t>
      </w:r>
      <w:r w:rsidRPr="3E3A51AE" w:rsidR="70928CC6">
        <w:rPr>
          <w:rFonts w:ascii="Times New Roman" w:hAnsi="Times New Roman" w:eastAsia="Times New Roman" w:cs="Times New Roman"/>
          <w:sz w:val="24"/>
          <w:szCs w:val="24"/>
        </w:rPr>
        <w:t xml:space="preserve"> Cita starpā </w:t>
      </w:r>
      <w:r w:rsidRPr="3E3A51AE" w:rsidR="35CA142F">
        <w:rPr>
          <w:rFonts w:ascii="Times New Roman" w:hAnsi="Times New Roman" w:eastAsia="Times New Roman" w:cs="Times New Roman"/>
          <w:sz w:val="24"/>
          <w:szCs w:val="24"/>
        </w:rPr>
        <w:t xml:space="preserve">stratēģija </w:t>
      </w:r>
      <w:r w:rsidRPr="3E3A51AE" w:rsidR="27CC6C12">
        <w:rPr>
          <w:rFonts w:ascii="Times New Roman" w:hAnsi="Times New Roman" w:eastAsia="Times New Roman" w:cs="Times New Roman"/>
          <w:sz w:val="24"/>
          <w:szCs w:val="24"/>
        </w:rPr>
        <w:t>paredz veicināt</w:t>
      </w:r>
      <w:r w:rsidRPr="3E3A51AE" w:rsidR="35CA142F">
        <w:rPr>
          <w:rFonts w:ascii="Times New Roman" w:hAnsi="Times New Roman" w:eastAsia="Times New Roman" w:cs="Times New Roman"/>
          <w:sz w:val="24"/>
          <w:szCs w:val="24"/>
        </w:rPr>
        <w:t xml:space="preserve"> sausuma pārvaldības </w:t>
      </w:r>
      <w:r w:rsidRPr="3E3A51AE" w:rsidR="35CA142F">
        <w:rPr>
          <w:rFonts w:ascii="Times New Roman" w:hAnsi="Times New Roman" w:eastAsia="Times New Roman" w:cs="Times New Roman"/>
          <w:sz w:val="24"/>
          <w:szCs w:val="24"/>
        </w:rPr>
        <w:lastRenderedPageBreak/>
        <w:t>plānu plašāku izmantošan</w:t>
      </w:r>
      <w:r w:rsidRPr="3E3A51AE" w:rsidR="5110A2F3">
        <w:rPr>
          <w:rFonts w:ascii="Times New Roman" w:hAnsi="Times New Roman" w:eastAsia="Times New Roman" w:cs="Times New Roman"/>
          <w:sz w:val="24"/>
          <w:szCs w:val="24"/>
        </w:rPr>
        <w:t>u</w:t>
      </w:r>
      <w:r w:rsidRPr="3E3A51AE" w:rsidR="35CA142F">
        <w:rPr>
          <w:rFonts w:ascii="Times New Roman" w:hAnsi="Times New Roman" w:eastAsia="Times New Roman" w:cs="Times New Roman"/>
          <w:sz w:val="24"/>
          <w:szCs w:val="24"/>
        </w:rPr>
        <w:t xml:space="preserve">, kā arī ilgtspējīgu augsnes apsaimniekošanu un zemes izmantošanu, lai veicinātu klimata pārmaiņu risku iekļaušanu ūdens resursu apsaimniekošanā, uzlabojot tematisko plānu koordināciju un nodrošinot klimatnoturīgu, ilgtspējīgu ūdens pārvaldības izmantošanu dažādās nozarēs. </w:t>
      </w:r>
    </w:p>
    <w:p w:rsidRPr="000F059A" w:rsidR="000F059A" w:rsidP="000F059A" w:rsidRDefault="000F059A" w14:paraId="786FD11B" w14:textId="12223E16">
      <w:pPr>
        <w:spacing w:after="120"/>
        <w:ind w:firstLine="720"/>
        <w:jc w:val="both"/>
        <w:rPr>
          <w:rFonts w:ascii="Times New Roman" w:hAnsi="Times New Roman" w:eastAsia="Times New Roman" w:cs="Times New Roman"/>
          <w:sz w:val="24"/>
          <w:szCs w:val="24"/>
        </w:rPr>
      </w:pPr>
      <w:r w:rsidRPr="000F059A">
        <w:rPr>
          <w:rFonts w:ascii="Times New Roman" w:hAnsi="Times New Roman" w:eastAsia="Times New Roman" w:cs="Times New Roman"/>
          <w:color w:val="000000"/>
          <w:sz w:val="24"/>
          <w:szCs w:val="24"/>
        </w:rPr>
        <w:t>Latvija aktīvi strādā pie jūras krasta erozijas izpētes, ņemot vērā klimata pārmaiņu scenārijus balstoties uz Klimata pārmaiņu starpvaldību padomes 6. ziņojumu. Projekta</w:t>
      </w:r>
      <w:r w:rsidRPr="000F059A">
        <w:rPr>
          <w:rStyle w:val="FootnoteReference"/>
          <w:rFonts w:ascii="Times New Roman" w:hAnsi="Times New Roman" w:eastAsia="Times New Roman" w:cs="Times New Roman"/>
          <w:color w:val="000000"/>
          <w:sz w:val="24"/>
          <w:szCs w:val="24"/>
        </w:rPr>
        <w:footnoteReference w:id="6"/>
      </w:r>
      <w:r w:rsidRPr="000F059A">
        <w:rPr>
          <w:rFonts w:ascii="Times New Roman" w:hAnsi="Times New Roman" w:eastAsia="Times New Roman" w:cs="Times New Roman"/>
          <w:color w:val="000000"/>
          <w:sz w:val="24"/>
          <w:szCs w:val="24"/>
        </w:rPr>
        <w:t xml:space="preserve"> ietvaros līdz 2023. gadam ir plānots novērtēt Latvijas krasta līnijas izmaiņas pagātnē un nākotnē, lai mazinātu</w:t>
      </w:r>
      <w:r w:rsidR="004B2222">
        <w:rPr>
          <w:rFonts w:ascii="Times New Roman" w:hAnsi="Times New Roman" w:eastAsia="Times New Roman" w:cs="Times New Roman"/>
          <w:color w:val="000000"/>
          <w:sz w:val="24"/>
          <w:szCs w:val="24"/>
        </w:rPr>
        <w:t xml:space="preserve"> </w:t>
      </w:r>
      <w:r w:rsidRPr="000F059A">
        <w:rPr>
          <w:rFonts w:ascii="Times New Roman" w:hAnsi="Times New Roman" w:eastAsia="Times New Roman" w:cs="Times New Roman"/>
          <w:color w:val="000000"/>
          <w:sz w:val="24"/>
          <w:szCs w:val="24"/>
        </w:rPr>
        <w:t>jūras krasta erozijas seku ietekmi un</w:t>
      </w:r>
      <w:r w:rsidR="004B2222">
        <w:rPr>
          <w:rFonts w:ascii="Times New Roman" w:hAnsi="Times New Roman" w:eastAsia="Times New Roman" w:cs="Times New Roman"/>
          <w:color w:val="000000"/>
          <w:sz w:val="24"/>
          <w:szCs w:val="24"/>
        </w:rPr>
        <w:t xml:space="preserve"> </w:t>
      </w:r>
      <w:r w:rsidRPr="000F059A">
        <w:rPr>
          <w:rFonts w:ascii="Times New Roman" w:hAnsi="Times New Roman" w:eastAsia="Times New Roman" w:cs="Times New Roman"/>
          <w:color w:val="000000"/>
          <w:sz w:val="24"/>
          <w:szCs w:val="24"/>
        </w:rPr>
        <w:t>sniegtu priekšlikumus</w:t>
      </w:r>
      <w:r w:rsidR="004B2222">
        <w:rPr>
          <w:rFonts w:ascii="Times New Roman" w:hAnsi="Times New Roman" w:eastAsia="Times New Roman" w:cs="Times New Roman"/>
          <w:color w:val="000000"/>
          <w:sz w:val="24"/>
          <w:szCs w:val="24"/>
        </w:rPr>
        <w:t xml:space="preserve"> </w:t>
      </w:r>
      <w:r w:rsidRPr="000F059A">
        <w:rPr>
          <w:rFonts w:ascii="Times New Roman" w:hAnsi="Times New Roman" w:eastAsia="Times New Roman" w:cs="Times New Roman"/>
          <w:color w:val="000000"/>
          <w:sz w:val="24"/>
          <w:szCs w:val="24"/>
        </w:rPr>
        <w:t>Latvijas piekrastes pašvaldībām, plānotājiem, nozaru ekspertiem un zemes īpašniekiem turpmākajai teritorijas attīstības plānošanai un apsaimniekošanai.</w:t>
      </w:r>
    </w:p>
    <w:p w:rsidRPr="0050155D" w:rsidR="0050155D" w:rsidP="000F059A" w:rsidRDefault="0050155D" w14:paraId="1A25CDAA" w14:textId="77777777">
      <w:pPr>
        <w:spacing w:after="120"/>
        <w:ind w:firstLine="720"/>
        <w:jc w:val="both"/>
        <w:rPr>
          <w:rStyle w:val="word"/>
          <w:rFonts w:ascii="Times New Roman" w:hAnsi="Times New Roman" w:cs="Times New Roman"/>
          <w:sz w:val="24"/>
          <w:szCs w:val="24"/>
          <w:u w:val="single"/>
        </w:rPr>
      </w:pPr>
      <w:r w:rsidRPr="0050155D">
        <w:rPr>
          <w:rStyle w:val="word"/>
          <w:rFonts w:ascii="Times New Roman" w:hAnsi="Times New Roman" w:cs="Times New Roman"/>
          <w:spacing w:val="3"/>
          <w:sz w:val="24"/>
          <w:szCs w:val="24"/>
          <w:u w:val="single"/>
          <w:shd w:val="clear" w:color="auto" w:fill="ECEFF1"/>
        </w:rPr>
        <w:t>Latvijas nostāja:</w:t>
      </w:r>
    </w:p>
    <w:p w:rsidRPr="000F059A" w:rsidR="00C37C47" w:rsidP="000F059A" w:rsidRDefault="3BAC7871" w14:paraId="392CE2B7" w14:textId="093C29A8">
      <w:pPr>
        <w:spacing w:after="120"/>
        <w:ind w:firstLine="709"/>
        <w:jc w:val="both"/>
        <w:rPr>
          <w:rFonts w:ascii="Times New Roman" w:hAnsi="Times New Roman" w:cs="Times New Roman" w:eastAsiaTheme="minorEastAsia"/>
          <w:color w:val="000000" w:themeColor="text1"/>
          <w:sz w:val="24"/>
          <w:szCs w:val="24"/>
        </w:rPr>
      </w:pPr>
      <w:r w:rsidRPr="008D3E2E">
        <w:rPr>
          <w:rFonts w:ascii="Times New Roman" w:hAnsi="Times New Roman" w:cs="Times New Roman"/>
          <w:color w:val="000000" w:themeColor="text1"/>
          <w:sz w:val="24"/>
          <w:szCs w:val="24"/>
        </w:rPr>
        <w:t>Nozaru stratēģiju, lauksaimniecības, enerģētikas, transporta un ūdens resursu aizsardzības saikne būs noteicoša, lai uzlabotu nozaru un sabiedrības redzējumu par ilgtspējīgu ūdens resursu pārvaldību un ņemtu vērā “nenodarīt būtisku kaitējumu”</w:t>
      </w:r>
      <w:r w:rsidRPr="008D3E2E">
        <w:rPr>
          <w:rFonts w:ascii="Times New Roman" w:hAnsi="Times New Roman" w:cs="Times New Roman"/>
          <w:i/>
          <w:iCs/>
          <w:color w:val="000000" w:themeColor="text1"/>
          <w:sz w:val="24"/>
          <w:szCs w:val="24"/>
        </w:rPr>
        <w:t xml:space="preserve"> </w:t>
      </w:r>
      <w:r w:rsidRPr="008D3E2E">
        <w:rPr>
          <w:rFonts w:ascii="Times New Roman" w:hAnsi="Times New Roman" w:cs="Times New Roman"/>
          <w:color w:val="000000" w:themeColor="text1"/>
          <w:sz w:val="24"/>
          <w:szCs w:val="24"/>
        </w:rPr>
        <w:t>principus.</w:t>
      </w:r>
    </w:p>
    <w:p w:rsidRPr="008D3E2E" w:rsidR="008D3E2E" w:rsidP="000F059A" w:rsidRDefault="5F98CAC1" w14:paraId="2EE981B0" w14:textId="77777777">
      <w:pPr>
        <w:pStyle w:val="ListParagraph"/>
        <w:numPr>
          <w:ilvl w:val="0"/>
          <w:numId w:val="2"/>
        </w:numPr>
        <w:spacing w:after="120"/>
        <w:ind w:left="0" w:firstLine="0"/>
        <w:jc w:val="both"/>
        <w:rPr>
          <w:rFonts w:asciiTheme="minorHAnsi" w:hAnsiTheme="minorHAnsi" w:eastAsiaTheme="minorEastAsia" w:cstheme="minorBidi"/>
          <w:i/>
          <w:iCs/>
          <w:color w:val="000000" w:themeColor="text1"/>
        </w:rPr>
      </w:pPr>
      <w:r w:rsidRPr="35D1C4AD">
        <w:rPr>
          <w:i/>
          <w:iCs/>
          <w:color w:val="000000" w:themeColor="text1"/>
        </w:rPr>
        <w:t>Kā stiprināt nozaru un sabiedrības stratēģisko redzējumu, lai sagatavotu tās pārmaiņām, kā ūdens jāpārvalda, lai stātos pretī klimata pārmaiņām?</w:t>
      </w:r>
    </w:p>
    <w:p w:rsidR="000F059A" w:rsidP="00FF7BE0" w:rsidRDefault="5F98CAC1" w14:paraId="5B1C4172" w14:textId="0E0C1D3F">
      <w:pPr>
        <w:spacing w:after="120" w:line="257" w:lineRule="auto"/>
        <w:ind w:firstLine="720"/>
        <w:jc w:val="both"/>
        <w:rPr>
          <w:rFonts w:ascii="Times New Roman" w:hAnsi="Times New Roman" w:cs="Times New Roman"/>
          <w:color w:val="000000" w:themeColor="text1"/>
          <w:sz w:val="24"/>
          <w:szCs w:val="24"/>
        </w:rPr>
      </w:pPr>
      <w:r w:rsidRPr="008D3E2E">
        <w:rPr>
          <w:rFonts w:ascii="Times New Roman" w:hAnsi="Times New Roman" w:cs="Times New Roman"/>
          <w:color w:val="000000" w:themeColor="text1"/>
          <w:sz w:val="24"/>
          <w:szCs w:val="24"/>
        </w:rPr>
        <w:t xml:space="preserve">Stratēģiska redzējuma un izpratnes veidošanai svarīgi ES un nacionālā līmenī sabiedrību uzrunāt, </w:t>
      </w:r>
      <w:r w:rsidRPr="008D3E2E" w:rsidR="670698F7">
        <w:rPr>
          <w:rFonts w:ascii="Times New Roman" w:hAnsi="Times New Roman" w:cs="Times New Roman"/>
          <w:color w:val="000000" w:themeColor="text1"/>
          <w:sz w:val="24"/>
          <w:szCs w:val="24"/>
        </w:rPr>
        <w:t xml:space="preserve">izmantojot konkrētajam reģionam specifiskās problēmas un klimata pārmaiņu ietekmes piemērus, kas skar cilvēku ikdienas dzīvi. </w:t>
      </w:r>
      <w:r w:rsidRPr="008D3E2E" w:rsidR="24FAF9F0">
        <w:rPr>
          <w:rFonts w:ascii="Times New Roman" w:hAnsi="Times New Roman" w:cs="Times New Roman"/>
          <w:color w:val="000000" w:themeColor="text1"/>
          <w:sz w:val="24"/>
          <w:szCs w:val="24"/>
        </w:rPr>
        <w:t>Svarīgi ir</w:t>
      </w:r>
      <w:r w:rsidRPr="008D3E2E">
        <w:rPr>
          <w:rFonts w:ascii="Times New Roman" w:hAnsi="Times New Roman" w:cs="Times New Roman"/>
          <w:color w:val="000000" w:themeColor="text1"/>
          <w:sz w:val="24"/>
          <w:szCs w:val="24"/>
        </w:rPr>
        <w:t xml:space="preserve"> skaidrot, kāpēc jāmaina paradumi un ikdienas darbības un ko konkrēti var darīt katrs iedzīvotājs. </w:t>
      </w:r>
      <w:r w:rsidRPr="008D3E2E" w:rsidR="78462D71">
        <w:rPr>
          <w:rFonts w:ascii="Times New Roman" w:hAnsi="Times New Roman" w:cs="Times New Roman"/>
          <w:color w:val="000000" w:themeColor="text1"/>
          <w:sz w:val="24"/>
          <w:szCs w:val="24"/>
        </w:rPr>
        <w:t xml:space="preserve">Lai stiprinātu tautsaimniecības nozaru stratēģisko redzējumu, būtiski </w:t>
      </w:r>
      <w:r w:rsidRPr="008D3E2E" w:rsidR="1635FEC7">
        <w:rPr>
          <w:rFonts w:ascii="Times New Roman" w:hAnsi="Times New Roman" w:cs="Times New Roman"/>
          <w:color w:val="000000" w:themeColor="text1"/>
          <w:sz w:val="24"/>
          <w:szCs w:val="24"/>
        </w:rPr>
        <w:t>viegli uztveramā veidā izskaidrot klimata pārmaiņu sagaidāmo ietekmi uz tām būtiskajiem ūdens resursiem</w:t>
      </w:r>
      <w:r w:rsidRPr="008D3E2E" w:rsidR="54DAE3F8">
        <w:rPr>
          <w:rFonts w:ascii="Times New Roman" w:hAnsi="Times New Roman" w:cs="Times New Roman"/>
          <w:color w:val="000000" w:themeColor="text1"/>
          <w:sz w:val="24"/>
          <w:szCs w:val="24"/>
        </w:rPr>
        <w:t>. Tādējādi</w:t>
      </w:r>
      <w:r w:rsidRPr="008D3E2E" w:rsidR="588B44BF">
        <w:rPr>
          <w:rFonts w:ascii="Times New Roman" w:hAnsi="Times New Roman" w:cs="Times New Roman"/>
          <w:color w:val="000000" w:themeColor="text1"/>
          <w:sz w:val="24"/>
          <w:szCs w:val="24"/>
        </w:rPr>
        <w:t xml:space="preserve"> var veicināt ar ūdens resursiem un to pārvaldību saistīto risku</w:t>
      </w:r>
      <w:r w:rsidRPr="008D3E2E" w:rsidR="6F865228">
        <w:rPr>
          <w:rFonts w:ascii="Times New Roman" w:hAnsi="Times New Roman" w:cs="Times New Roman"/>
          <w:color w:val="000000" w:themeColor="text1"/>
          <w:sz w:val="24"/>
          <w:szCs w:val="24"/>
        </w:rPr>
        <w:t xml:space="preserve"> ņemšanu vērā</w:t>
      </w:r>
      <w:r w:rsidRPr="008D3E2E" w:rsidR="7D844E85">
        <w:rPr>
          <w:rFonts w:ascii="Times New Roman" w:hAnsi="Times New Roman" w:cs="Times New Roman"/>
          <w:color w:val="000000" w:themeColor="text1"/>
          <w:sz w:val="24"/>
          <w:szCs w:val="24"/>
        </w:rPr>
        <w:t>, izstrādājot stratēģiskus plānošanas dokumentus</w:t>
      </w:r>
      <w:r w:rsidRPr="008D3E2E" w:rsidR="588B44BF">
        <w:rPr>
          <w:rFonts w:ascii="Times New Roman" w:hAnsi="Times New Roman" w:cs="Times New Roman"/>
          <w:color w:val="000000" w:themeColor="text1"/>
          <w:sz w:val="24"/>
          <w:szCs w:val="24"/>
        </w:rPr>
        <w:t xml:space="preserve"> </w:t>
      </w:r>
      <w:r w:rsidRPr="008D3E2E" w:rsidR="3EABE608">
        <w:rPr>
          <w:rFonts w:ascii="Times New Roman" w:hAnsi="Times New Roman" w:cs="Times New Roman"/>
          <w:color w:val="000000" w:themeColor="text1"/>
          <w:sz w:val="24"/>
          <w:szCs w:val="24"/>
        </w:rPr>
        <w:t>nozar</w:t>
      </w:r>
      <w:r w:rsidRPr="008D3E2E" w:rsidR="560B4822">
        <w:rPr>
          <w:rFonts w:ascii="Times New Roman" w:hAnsi="Times New Roman" w:cs="Times New Roman"/>
          <w:color w:val="000000" w:themeColor="text1"/>
          <w:sz w:val="24"/>
          <w:szCs w:val="24"/>
        </w:rPr>
        <w:t>ēm</w:t>
      </w:r>
      <w:r w:rsidRPr="008D3E2E" w:rsidR="3EABE608">
        <w:rPr>
          <w:rFonts w:ascii="Times New Roman" w:hAnsi="Times New Roman" w:cs="Times New Roman"/>
          <w:color w:val="000000" w:themeColor="text1"/>
          <w:sz w:val="24"/>
          <w:szCs w:val="24"/>
        </w:rPr>
        <w:t xml:space="preserve">, kuru darbībai </w:t>
      </w:r>
      <w:r w:rsidRPr="008D3E2E" w:rsidR="105867FB">
        <w:rPr>
          <w:rFonts w:ascii="Times New Roman" w:hAnsi="Times New Roman" w:cs="Times New Roman"/>
          <w:color w:val="000000" w:themeColor="text1"/>
          <w:sz w:val="24"/>
          <w:szCs w:val="24"/>
        </w:rPr>
        <w:t>ūdens resursu pieejam</w:t>
      </w:r>
      <w:r w:rsidRPr="008D3E2E" w:rsidR="63CBDB21">
        <w:rPr>
          <w:rFonts w:ascii="Times New Roman" w:hAnsi="Times New Roman" w:cs="Times New Roman"/>
          <w:color w:val="000000" w:themeColor="text1"/>
          <w:sz w:val="24"/>
          <w:szCs w:val="24"/>
        </w:rPr>
        <w:t>ība un kvalitāte</w:t>
      </w:r>
      <w:r w:rsidRPr="008D3E2E" w:rsidR="0D43933E">
        <w:rPr>
          <w:rFonts w:ascii="Times New Roman" w:hAnsi="Times New Roman" w:cs="Times New Roman"/>
          <w:color w:val="000000" w:themeColor="text1"/>
          <w:sz w:val="24"/>
          <w:szCs w:val="24"/>
        </w:rPr>
        <w:t xml:space="preserve"> ir būtisks priekšnosacījums (piemēram, lauksaimniecība, akvakultūra, enerģētika)</w:t>
      </w:r>
      <w:r w:rsidRPr="008D3E2E" w:rsidR="191F9DCD">
        <w:rPr>
          <w:rFonts w:ascii="Times New Roman" w:hAnsi="Times New Roman" w:cs="Times New Roman"/>
          <w:color w:val="000000" w:themeColor="text1"/>
          <w:sz w:val="24"/>
          <w:szCs w:val="24"/>
        </w:rPr>
        <w:t>.</w:t>
      </w:r>
      <w:r w:rsidRPr="008D3E2E" w:rsidR="0D43933E">
        <w:rPr>
          <w:rFonts w:ascii="Times New Roman" w:hAnsi="Times New Roman" w:cs="Times New Roman"/>
          <w:color w:val="000000" w:themeColor="text1"/>
          <w:sz w:val="24"/>
          <w:szCs w:val="24"/>
        </w:rPr>
        <w:t xml:space="preserve"> </w:t>
      </w:r>
      <w:r w:rsidRPr="008D3E2E" w:rsidR="13600E35">
        <w:rPr>
          <w:rFonts w:ascii="Times New Roman" w:hAnsi="Times New Roman" w:cs="Times New Roman"/>
          <w:color w:val="000000" w:themeColor="text1"/>
          <w:sz w:val="24"/>
          <w:szCs w:val="24"/>
        </w:rPr>
        <w:t xml:space="preserve">Būtiski </w:t>
      </w:r>
      <w:r w:rsidRPr="008D3E2E" w:rsidR="2AF0CF9B">
        <w:rPr>
          <w:rFonts w:ascii="Times New Roman" w:hAnsi="Times New Roman" w:cs="Times New Roman"/>
          <w:color w:val="000000" w:themeColor="text1"/>
          <w:sz w:val="24"/>
          <w:szCs w:val="24"/>
        </w:rPr>
        <w:t>ir sekmēt</w:t>
      </w:r>
      <w:r w:rsidR="00FF7BE0">
        <w:rPr>
          <w:rFonts w:ascii="Times New Roman" w:hAnsi="Times New Roman" w:cs="Times New Roman"/>
          <w:color w:val="000000" w:themeColor="text1"/>
          <w:sz w:val="24"/>
          <w:szCs w:val="24"/>
        </w:rPr>
        <w:t xml:space="preserve"> </w:t>
      </w:r>
      <w:r w:rsidRPr="008D3E2E" w:rsidR="2AF0CF9B">
        <w:rPr>
          <w:rFonts w:ascii="Times New Roman" w:hAnsi="Times New Roman" w:cs="Times New Roman"/>
          <w:color w:val="000000" w:themeColor="text1"/>
          <w:sz w:val="24"/>
          <w:szCs w:val="24"/>
        </w:rPr>
        <w:t xml:space="preserve">komersantiem un iedzīvotājiem ērti lietojamu digitālo risinājumu izmantošanu </w:t>
      </w:r>
      <w:r w:rsidRPr="008D3E2E" w:rsidR="13600E35">
        <w:rPr>
          <w:rFonts w:ascii="Times New Roman" w:hAnsi="Times New Roman" w:cs="Times New Roman"/>
          <w:color w:val="000000" w:themeColor="text1"/>
          <w:sz w:val="24"/>
          <w:szCs w:val="24"/>
        </w:rPr>
        <w:t>gan informācija</w:t>
      </w:r>
      <w:r w:rsidRPr="008D3E2E" w:rsidR="54C25961">
        <w:rPr>
          <w:rFonts w:ascii="Times New Roman" w:hAnsi="Times New Roman" w:cs="Times New Roman"/>
          <w:color w:val="000000" w:themeColor="text1"/>
          <w:sz w:val="24"/>
          <w:szCs w:val="24"/>
        </w:rPr>
        <w:t>s sniegšanai</w:t>
      </w:r>
      <w:r w:rsidRPr="008D3E2E" w:rsidR="13600E35">
        <w:rPr>
          <w:rFonts w:ascii="Times New Roman" w:hAnsi="Times New Roman" w:cs="Times New Roman"/>
          <w:color w:val="000000" w:themeColor="text1"/>
          <w:sz w:val="24"/>
          <w:szCs w:val="24"/>
        </w:rPr>
        <w:t xml:space="preserve"> par ūdens resursu pieejamību un kvalitāti, gan </w:t>
      </w:r>
      <w:r w:rsidRPr="008D3E2E" w:rsidR="7862147F">
        <w:rPr>
          <w:rFonts w:ascii="Times New Roman" w:hAnsi="Times New Roman" w:cs="Times New Roman"/>
          <w:color w:val="000000" w:themeColor="text1"/>
          <w:sz w:val="24"/>
          <w:szCs w:val="24"/>
        </w:rPr>
        <w:t xml:space="preserve">ūdeņu patēriņa </w:t>
      </w:r>
      <w:r w:rsidRPr="008D3E2E" w:rsidR="13600E35">
        <w:rPr>
          <w:rFonts w:ascii="Times New Roman" w:hAnsi="Times New Roman" w:cs="Times New Roman"/>
          <w:color w:val="000000" w:themeColor="text1"/>
          <w:sz w:val="24"/>
          <w:szCs w:val="24"/>
        </w:rPr>
        <w:t>uzskaitei</w:t>
      </w:r>
      <w:r w:rsidRPr="008D3E2E" w:rsidR="7B6E4A8A">
        <w:rPr>
          <w:rFonts w:ascii="Times New Roman" w:hAnsi="Times New Roman" w:cs="Times New Roman"/>
          <w:color w:val="000000" w:themeColor="text1"/>
          <w:sz w:val="24"/>
          <w:szCs w:val="24"/>
        </w:rPr>
        <w:t xml:space="preserve"> un kontrolei</w:t>
      </w:r>
      <w:r w:rsidRPr="008D3E2E" w:rsidR="5F323D52">
        <w:rPr>
          <w:rFonts w:ascii="Times New Roman" w:hAnsi="Times New Roman" w:cs="Times New Roman"/>
          <w:color w:val="000000" w:themeColor="text1"/>
          <w:sz w:val="24"/>
          <w:szCs w:val="24"/>
        </w:rPr>
        <w:t>.</w:t>
      </w:r>
    </w:p>
    <w:p w:rsidRPr="00C37C47" w:rsidR="6FBD625E" w:rsidP="000F059A" w:rsidRDefault="7DD19B19" w14:paraId="3E8912F4" w14:textId="6416D5FD">
      <w:pPr>
        <w:spacing w:after="120" w:line="257" w:lineRule="auto"/>
        <w:jc w:val="both"/>
        <w:rPr>
          <w:rFonts w:ascii="Times New Roman" w:hAnsi="Times New Roman" w:eastAsia="Times New Roman" w:cs="Times New Roman"/>
          <w:i/>
          <w:iCs/>
          <w:sz w:val="24"/>
          <w:szCs w:val="24"/>
        </w:rPr>
      </w:pPr>
      <w:r w:rsidRPr="00C37C47">
        <w:rPr>
          <w:rFonts w:ascii="Times New Roman" w:hAnsi="Times New Roman" w:eastAsia="Times New Roman" w:cs="Times New Roman"/>
          <w:i/>
          <w:iCs/>
          <w:sz w:val="24"/>
          <w:szCs w:val="24"/>
        </w:rPr>
        <w:t xml:space="preserve">2. </w:t>
      </w:r>
      <w:r w:rsidRPr="00C37C47" w:rsidR="6D59BED4">
        <w:rPr>
          <w:rFonts w:ascii="Times New Roman" w:hAnsi="Times New Roman" w:eastAsia="Times New Roman" w:cs="Times New Roman"/>
          <w:i/>
          <w:iCs/>
          <w:sz w:val="24"/>
          <w:szCs w:val="24"/>
        </w:rPr>
        <w:t xml:space="preserve">Kā veicināt plašāku un saskaņotu sausuma (ūdens trūkuma) pārvaldības plānu izmantošanu </w:t>
      </w:r>
      <w:r w:rsidRPr="00C37C47" w:rsidR="5DA8671C">
        <w:rPr>
          <w:rFonts w:ascii="Times New Roman" w:hAnsi="Times New Roman" w:eastAsia="Times New Roman" w:cs="Times New Roman"/>
          <w:i/>
          <w:iCs/>
          <w:sz w:val="24"/>
          <w:szCs w:val="24"/>
        </w:rPr>
        <w:t>ES</w:t>
      </w:r>
      <w:r w:rsidRPr="00C37C47" w:rsidR="6D59BED4">
        <w:rPr>
          <w:rFonts w:ascii="Times New Roman" w:hAnsi="Times New Roman" w:eastAsia="Times New Roman" w:cs="Times New Roman"/>
          <w:i/>
          <w:iCs/>
          <w:sz w:val="24"/>
          <w:szCs w:val="24"/>
        </w:rPr>
        <w:t>?</w:t>
      </w:r>
    </w:p>
    <w:p w:rsidRPr="00595F7B" w:rsidR="6D59BED4" w:rsidP="000F059A" w:rsidRDefault="6D59BED4" w14:paraId="031ADCE7" w14:textId="0CD58BB0">
      <w:pPr>
        <w:spacing w:after="120" w:line="257" w:lineRule="auto"/>
        <w:ind w:firstLine="709"/>
        <w:jc w:val="both"/>
        <w:rPr>
          <w:rFonts w:ascii="Times New Roman" w:hAnsi="Times New Roman" w:cs="Times New Roman" w:eastAsiaTheme="minorEastAsia"/>
          <w:sz w:val="24"/>
          <w:szCs w:val="24"/>
        </w:rPr>
      </w:pPr>
      <w:r w:rsidRPr="00595F7B">
        <w:rPr>
          <w:rFonts w:ascii="Times New Roman" w:hAnsi="Times New Roman" w:cs="Times New Roman"/>
          <w:sz w:val="24"/>
          <w:szCs w:val="24"/>
        </w:rPr>
        <w:t xml:space="preserve">Latvija uzskata, ka esošie upju baseinu apsaimniekošanas plāni ir labs ietvars, kurā plānot un īstenot darbības ūdens resursu aizsardzībai un ilgtspējīgai izmantošanai, tai skaitā, sausuma un ūdens resursu trūkuma radīto risku mazināšanai. </w:t>
      </w:r>
      <w:r w:rsidRPr="00595F7B" w:rsidR="1776A1C4">
        <w:rPr>
          <w:rFonts w:ascii="Times New Roman" w:hAnsi="Times New Roman" w:cs="Times New Roman"/>
          <w:sz w:val="24"/>
          <w:szCs w:val="24"/>
        </w:rPr>
        <w:t>Sausuma pārvaldība būtu saskaņojama (h</w:t>
      </w:r>
      <w:r w:rsidRPr="00595F7B" w:rsidR="3E1FF747">
        <w:rPr>
          <w:rFonts w:ascii="Times New Roman" w:hAnsi="Times New Roman" w:cs="Times New Roman"/>
          <w:sz w:val="24"/>
          <w:szCs w:val="24"/>
        </w:rPr>
        <w:t>armonizē</w:t>
      </w:r>
      <w:r w:rsidRPr="00595F7B" w:rsidR="0FB468DB">
        <w:rPr>
          <w:rFonts w:ascii="Times New Roman" w:hAnsi="Times New Roman" w:cs="Times New Roman"/>
          <w:sz w:val="24"/>
          <w:szCs w:val="24"/>
        </w:rPr>
        <w:t xml:space="preserve">jama) </w:t>
      </w:r>
      <w:r w:rsidRPr="00595F7B" w:rsidR="3E1FF747">
        <w:rPr>
          <w:rFonts w:ascii="Times New Roman" w:hAnsi="Times New Roman" w:cs="Times New Roman"/>
          <w:sz w:val="24"/>
          <w:szCs w:val="24"/>
        </w:rPr>
        <w:t xml:space="preserve">ar </w:t>
      </w:r>
      <w:r w:rsidRPr="00595F7B" w:rsidR="47EB02F8">
        <w:rPr>
          <w:rFonts w:ascii="Times New Roman" w:hAnsi="Times New Roman" w:cs="Times New Roman"/>
          <w:sz w:val="24"/>
          <w:szCs w:val="24"/>
        </w:rPr>
        <w:t xml:space="preserve">sausuma vai ūdens trūkuma riskam pakļauto baseinu </w:t>
      </w:r>
      <w:r w:rsidRPr="00595F7B" w:rsidR="3E1FF747">
        <w:rPr>
          <w:rFonts w:ascii="Times New Roman" w:hAnsi="Times New Roman" w:cs="Times New Roman"/>
          <w:sz w:val="24"/>
          <w:szCs w:val="24"/>
        </w:rPr>
        <w:t>apsaimniekošanas plān</w:t>
      </w:r>
      <w:r w:rsidRPr="00595F7B" w:rsidR="07F33F5F">
        <w:rPr>
          <w:rFonts w:ascii="Times New Roman" w:hAnsi="Times New Roman" w:cs="Times New Roman"/>
          <w:sz w:val="24"/>
          <w:szCs w:val="24"/>
        </w:rPr>
        <w:t>os</w:t>
      </w:r>
      <w:r w:rsidRPr="00595F7B" w:rsidR="3E1FF747">
        <w:rPr>
          <w:rFonts w:ascii="Times New Roman" w:hAnsi="Times New Roman" w:cs="Times New Roman"/>
          <w:sz w:val="24"/>
          <w:szCs w:val="24"/>
        </w:rPr>
        <w:t xml:space="preserve"> </w:t>
      </w:r>
      <w:r w:rsidRPr="00595F7B" w:rsidR="759D0FCF">
        <w:rPr>
          <w:rFonts w:ascii="Times New Roman" w:hAnsi="Times New Roman" w:cs="Times New Roman"/>
          <w:sz w:val="24"/>
          <w:szCs w:val="24"/>
        </w:rPr>
        <w:t>ietverto stāvokļa un risku novērtējumu, jau īstenotajām un nākotnē plānotajām rīcīb</w:t>
      </w:r>
      <w:r w:rsidRPr="00595F7B" w:rsidR="59324C22">
        <w:rPr>
          <w:rFonts w:ascii="Times New Roman" w:hAnsi="Times New Roman" w:cs="Times New Roman"/>
          <w:sz w:val="24"/>
          <w:szCs w:val="24"/>
        </w:rPr>
        <w:t>ām. Tas nodrošinātu vienotu redzējumu uz sateces baseinā pieejamajiem ūdens resursiem un to pārvaldības risinājumiem.</w:t>
      </w:r>
      <w:r w:rsidRPr="00595F7B" w:rsidR="17096640">
        <w:rPr>
          <w:rFonts w:ascii="Times New Roman" w:hAnsi="Times New Roman" w:cs="Times New Roman"/>
          <w:sz w:val="24"/>
          <w:szCs w:val="24"/>
        </w:rPr>
        <w:t xml:space="preserve"> Nav racionāli noteikt pienākumu izstrādāt sausuma (ūdens trūkuma) pārvaldības plānus arī tiem upju baseiniem, </w:t>
      </w:r>
      <w:r w:rsidRPr="00595F7B" w:rsidR="0CD0B48E">
        <w:rPr>
          <w:rFonts w:ascii="Times New Roman" w:hAnsi="Times New Roman" w:cs="Times New Roman"/>
          <w:sz w:val="24"/>
          <w:szCs w:val="24"/>
        </w:rPr>
        <w:t xml:space="preserve">ja </w:t>
      </w:r>
      <w:r w:rsidRPr="00595F7B" w:rsidR="17096640">
        <w:rPr>
          <w:rFonts w:ascii="Times New Roman" w:hAnsi="Times New Roman" w:cs="Times New Roman"/>
          <w:sz w:val="24"/>
          <w:szCs w:val="24"/>
        </w:rPr>
        <w:t>izvērtējums uz šādu risku nenorāda.</w:t>
      </w:r>
    </w:p>
    <w:p w:rsidRPr="00801AE9" w:rsidR="6D59BED4" w:rsidP="000F059A" w:rsidRDefault="7A1CDFF5" w14:paraId="1FAA9217" w14:textId="2E3B6B45">
      <w:pPr>
        <w:spacing w:after="120" w:line="257" w:lineRule="auto"/>
        <w:ind w:firstLine="709"/>
        <w:jc w:val="both"/>
        <w:rPr>
          <w:rFonts w:ascii="Times New Roman" w:hAnsi="Times New Roman" w:cs="Times New Roman" w:eastAsiaTheme="minorEastAsia"/>
          <w:sz w:val="24"/>
          <w:szCs w:val="24"/>
        </w:rPr>
      </w:pPr>
      <w:r w:rsidRPr="00801AE9">
        <w:rPr>
          <w:rFonts w:ascii="Times New Roman" w:hAnsi="Times New Roman" w:cs="Times New Roman"/>
          <w:sz w:val="24"/>
          <w:szCs w:val="24"/>
        </w:rPr>
        <w:lastRenderedPageBreak/>
        <w:t xml:space="preserve">Jau </w:t>
      </w:r>
      <w:r w:rsidRPr="00801AE9" w:rsidR="00801AE9">
        <w:rPr>
          <w:rFonts w:ascii="Times New Roman" w:hAnsi="Times New Roman" w:cs="Times New Roman"/>
          <w:sz w:val="24"/>
          <w:szCs w:val="24"/>
        </w:rPr>
        <w:t>šobrīd</w:t>
      </w:r>
      <w:r w:rsidRPr="00801AE9">
        <w:rPr>
          <w:rFonts w:ascii="Times New Roman" w:hAnsi="Times New Roman" w:cs="Times New Roman"/>
          <w:sz w:val="24"/>
          <w:szCs w:val="24"/>
        </w:rPr>
        <w:t xml:space="preserve"> </w:t>
      </w:r>
      <w:r w:rsidRPr="00801AE9" w:rsidR="3E7C8C75">
        <w:rPr>
          <w:rFonts w:ascii="Times New Roman" w:hAnsi="Times New Roman" w:cs="Times New Roman"/>
          <w:sz w:val="24"/>
          <w:szCs w:val="24"/>
        </w:rPr>
        <w:t>Ūdens struktūrdirektīvas kopīgās ieviešanas stratēģijas ietvarā ir izstrādātas vadlīnijas</w:t>
      </w:r>
      <w:r w:rsidRPr="00801AE9" w:rsidR="35875D68">
        <w:rPr>
          <w:rFonts w:ascii="Times New Roman" w:hAnsi="Times New Roman" w:cs="Times New Roman"/>
          <w:sz w:val="24"/>
          <w:szCs w:val="24"/>
        </w:rPr>
        <w:t xml:space="preserve"> par upju baseinu apsaimniekošanu mainīga klimata apstākļos</w:t>
      </w:r>
      <w:r w:rsidRPr="00801AE9" w:rsidR="00801AE9">
        <w:rPr>
          <w:rFonts w:ascii="Times New Roman" w:hAnsi="Times New Roman" w:cs="Times New Roman"/>
          <w:sz w:val="24"/>
          <w:szCs w:val="24"/>
        </w:rPr>
        <w:t>.</w:t>
      </w:r>
      <w:r w:rsidRPr="00801AE9" w:rsidR="35875D68">
        <w:rPr>
          <w:rFonts w:ascii="Times New Roman" w:hAnsi="Times New Roman" w:cs="Times New Roman"/>
          <w:sz w:val="24"/>
          <w:szCs w:val="24"/>
        </w:rPr>
        <w:t xml:space="preserve"> </w:t>
      </w:r>
      <w:r w:rsidRPr="00801AE9" w:rsidR="34F0F7CA">
        <w:rPr>
          <w:rFonts w:ascii="Times New Roman" w:hAnsi="Times New Roman" w:cs="Times New Roman"/>
          <w:sz w:val="24"/>
          <w:szCs w:val="24"/>
        </w:rPr>
        <w:t>Tā</w:t>
      </w:r>
      <w:r w:rsidRPr="00801AE9" w:rsidR="35875D68">
        <w:rPr>
          <w:rFonts w:ascii="Times New Roman" w:hAnsi="Times New Roman" w:cs="Times New Roman"/>
          <w:sz w:val="24"/>
          <w:szCs w:val="24"/>
        </w:rPr>
        <w:t xml:space="preserve">s var uzlabot un papildināt, </w:t>
      </w:r>
      <w:r w:rsidRPr="00801AE9" w:rsidR="33CF6EE1">
        <w:rPr>
          <w:rFonts w:ascii="Times New Roman" w:hAnsi="Times New Roman" w:cs="Times New Roman"/>
          <w:sz w:val="24"/>
          <w:szCs w:val="24"/>
        </w:rPr>
        <w:t>ja</w:t>
      </w:r>
      <w:r w:rsidRPr="00801AE9" w:rsidR="6D59BED4">
        <w:rPr>
          <w:rFonts w:ascii="Times New Roman" w:hAnsi="Times New Roman" w:cs="Times New Roman"/>
          <w:sz w:val="24"/>
          <w:szCs w:val="24"/>
        </w:rPr>
        <w:t xml:space="preserve"> nepieciešams</w:t>
      </w:r>
      <w:r w:rsidRPr="00801AE9" w:rsidR="335283EC">
        <w:rPr>
          <w:rFonts w:ascii="Times New Roman" w:hAnsi="Times New Roman" w:cs="Times New Roman"/>
          <w:sz w:val="24"/>
          <w:szCs w:val="24"/>
        </w:rPr>
        <w:t>,</w:t>
      </w:r>
      <w:r w:rsidRPr="00801AE9" w:rsidR="6D59BED4">
        <w:rPr>
          <w:rFonts w:ascii="Times New Roman" w:hAnsi="Times New Roman" w:cs="Times New Roman"/>
          <w:sz w:val="24"/>
          <w:szCs w:val="24"/>
        </w:rPr>
        <w:t xml:space="preserve"> lai nodrošinātu vien</w:t>
      </w:r>
      <w:r w:rsidRPr="00801AE9" w:rsidR="02A4D37F">
        <w:rPr>
          <w:rFonts w:ascii="Times New Roman" w:hAnsi="Times New Roman" w:cs="Times New Roman"/>
          <w:sz w:val="24"/>
          <w:szCs w:val="24"/>
        </w:rPr>
        <w:t>ādu, saskaņotu</w:t>
      </w:r>
      <w:r w:rsidRPr="00801AE9" w:rsidR="6D59BED4">
        <w:rPr>
          <w:rFonts w:ascii="Times New Roman" w:hAnsi="Times New Roman" w:cs="Times New Roman"/>
          <w:sz w:val="24"/>
          <w:szCs w:val="24"/>
        </w:rPr>
        <w:t xml:space="preserve"> pieeju sausuma risku izvērtēšanai un pārvaldības pasākumu plānošanai</w:t>
      </w:r>
      <w:r w:rsidRPr="00801AE9" w:rsidR="2A0A2F26">
        <w:rPr>
          <w:rFonts w:ascii="Times New Roman" w:hAnsi="Times New Roman" w:cs="Times New Roman"/>
          <w:sz w:val="24"/>
          <w:szCs w:val="24"/>
        </w:rPr>
        <w:t>.</w:t>
      </w:r>
      <w:r w:rsidRPr="00801AE9" w:rsidR="1EC45276">
        <w:rPr>
          <w:rFonts w:ascii="Times New Roman" w:hAnsi="Times New Roman" w:cs="Times New Roman"/>
          <w:sz w:val="24"/>
          <w:szCs w:val="24"/>
        </w:rPr>
        <w:t xml:space="preserve"> Tomēr tas darāms jau pašreizējā regulējuma ietvaros</w:t>
      </w:r>
      <w:r w:rsidR="001E0815">
        <w:rPr>
          <w:rFonts w:ascii="Times New Roman" w:hAnsi="Times New Roman" w:cs="Times New Roman"/>
          <w:sz w:val="24"/>
          <w:szCs w:val="24"/>
        </w:rPr>
        <w:t>,</w:t>
      </w:r>
      <w:r w:rsidRPr="00801AE9" w:rsidR="0B94CCFE">
        <w:rPr>
          <w:rFonts w:ascii="Times New Roman" w:hAnsi="Times New Roman" w:cs="Times New Roman"/>
          <w:sz w:val="24"/>
          <w:szCs w:val="24"/>
        </w:rPr>
        <w:t xml:space="preserve"> par pamatu izmantojot </w:t>
      </w:r>
      <w:r w:rsidRPr="00801AE9" w:rsidR="3AC488E4">
        <w:rPr>
          <w:rFonts w:ascii="Times New Roman" w:hAnsi="Times New Roman" w:cs="Times New Roman"/>
          <w:sz w:val="24"/>
          <w:szCs w:val="24"/>
        </w:rPr>
        <w:t>pieņemtās</w:t>
      </w:r>
      <w:r w:rsidRPr="00801AE9" w:rsidR="0DAF0AAA">
        <w:rPr>
          <w:rFonts w:ascii="Times New Roman" w:hAnsi="Times New Roman" w:cs="Times New Roman"/>
          <w:sz w:val="24"/>
          <w:szCs w:val="24"/>
        </w:rPr>
        <w:t xml:space="preserve"> vadlīnijas, </w:t>
      </w:r>
      <w:r w:rsidRPr="00801AE9" w:rsidR="155F6A7F">
        <w:rPr>
          <w:rFonts w:ascii="Times New Roman" w:hAnsi="Times New Roman" w:cs="Times New Roman"/>
          <w:sz w:val="24"/>
          <w:szCs w:val="24"/>
        </w:rPr>
        <w:t>kas</w:t>
      </w:r>
      <w:r w:rsidRPr="00801AE9" w:rsidR="17599582">
        <w:rPr>
          <w:rFonts w:ascii="Times New Roman" w:hAnsi="Times New Roman" w:cs="Times New Roman"/>
          <w:sz w:val="24"/>
          <w:szCs w:val="24"/>
        </w:rPr>
        <w:t xml:space="preserve"> ietver</w:t>
      </w:r>
      <w:r w:rsidRPr="00801AE9" w:rsidR="6D59BED4">
        <w:rPr>
          <w:rFonts w:ascii="Times New Roman" w:hAnsi="Times New Roman" w:cs="Times New Roman"/>
          <w:sz w:val="24"/>
          <w:szCs w:val="24"/>
        </w:rPr>
        <w:t xml:space="preserve"> vispārēj</w:t>
      </w:r>
      <w:r w:rsidRPr="00801AE9" w:rsidR="6817947E">
        <w:rPr>
          <w:rFonts w:ascii="Times New Roman" w:hAnsi="Times New Roman" w:cs="Times New Roman"/>
          <w:sz w:val="24"/>
          <w:szCs w:val="24"/>
        </w:rPr>
        <w:t>us</w:t>
      </w:r>
      <w:r w:rsidRPr="00801AE9" w:rsidR="6D59BED4">
        <w:rPr>
          <w:rFonts w:ascii="Times New Roman" w:hAnsi="Times New Roman" w:cs="Times New Roman"/>
          <w:sz w:val="24"/>
          <w:szCs w:val="24"/>
        </w:rPr>
        <w:t xml:space="preserve"> pamatprincip</w:t>
      </w:r>
      <w:r w:rsidRPr="00801AE9" w:rsidR="14BA494E">
        <w:rPr>
          <w:rFonts w:ascii="Times New Roman" w:hAnsi="Times New Roman" w:cs="Times New Roman"/>
          <w:sz w:val="24"/>
          <w:szCs w:val="24"/>
        </w:rPr>
        <w:t>us</w:t>
      </w:r>
      <w:r w:rsidRPr="00801AE9" w:rsidR="6D59BED4">
        <w:rPr>
          <w:rFonts w:ascii="Times New Roman" w:hAnsi="Times New Roman" w:cs="Times New Roman"/>
          <w:sz w:val="24"/>
          <w:szCs w:val="24"/>
        </w:rPr>
        <w:t xml:space="preserve"> attiecībā uz sausuma risk</w:t>
      </w:r>
      <w:r w:rsidRPr="00801AE9" w:rsidR="6D20736F">
        <w:rPr>
          <w:rFonts w:ascii="Times New Roman" w:hAnsi="Times New Roman" w:cs="Times New Roman"/>
          <w:sz w:val="24"/>
          <w:szCs w:val="24"/>
        </w:rPr>
        <w:t>u pārvaldību</w:t>
      </w:r>
      <w:r w:rsidRPr="00801AE9" w:rsidR="34483B32">
        <w:rPr>
          <w:rFonts w:ascii="Times New Roman" w:hAnsi="Times New Roman" w:cs="Times New Roman"/>
          <w:sz w:val="24"/>
          <w:szCs w:val="24"/>
        </w:rPr>
        <w:t>.</w:t>
      </w:r>
      <w:r w:rsidRPr="00801AE9" w:rsidR="6D59BED4">
        <w:rPr>
          <w:rFonts w:ascii="Times New Roman" w:hAnsi="Times New Roman" w:cs="Times New Roman"/>
          <w:sz w:val="24"/>
          <w:szCs w:val="24"/>
        </w:rPr>
        <w:t xml:space="preserve"> </w:t>
      </w:r>
    </w:p>
    <w:p w:rsidRPr="00357245" w:rsidR="00933F86" w:rsidP="005F48D6" w:rsidRDefault="082A5F7E" w14:paraId="7676B739" w14:textId="370DFA75">
      <w:pPr>
        <w:spacing w:after="120"/>
        <w:ind w:firstLine="709"/>
        <w:jc w:val="both"/>
        <w:rPr>
          <w:rFonts w:ascii="Times New Roman" w:hAnsi="Times New Roman" w:cs="Times New Roman"/>
          <w:sz w:val="24"/>
          <w:szCs w:val="24"/>
        </w:rPr>
      </w:pPr>
      <w:r w:rsidRPr="00F9156D">
        <w:rPr>
          <w:rFonts w:ascii="Times New Roman" w:hAnsi="Times New Roman" w:cs="Times New Roman"/>
          <w:sz w:val="24"/>
          <w:szCs w:val="24"/>
        </w:rPr>
        <w:t>Runājot par piemēriem</w:t>
      </w:r>
      <w:r w:rsidRPr="00F9156D" w:rsidR="1E77B2DF">
        <w:rPr>
          <w:rFonts w:ascii="Times New Roman" w:hAnsi="Times New Roman" w:cs="Times New Roman"/>
          <w:sz w:val="24"/>
          <w:szCs w:val="24"/>
        </w:rPr>
        <w:t xml:space="preserve"> ūdens resursu pārvaldībai</w:t>
      </w:r>
      <w:r w:rsidRPr="00F9156D">
        <w:rPr>
          <w:rFonts w:ascii="Times New Roman" w:hAnsi="Times New Roman" w:cs="Times New Roman"/>
          <w:sz w:val="24"/>
          <w:szCs w:val="24"/>
        </w:rPr>
        <w:t xml:space="preserve">, Latvija vēlētos </w:t>
      </w:r>
      <w:r w:rsidRPr="00F9156D" w:rsidR="121062C8">
        <w:rPr>
          <w:rFonts w:ascii="Times New Roman" w:hAnsi="Times New Roman" w:cs="Times New Roman"/>
          <w:sz w:val="24"/>
          <w:szCs w:val="24"/>
        </w:rPr>
        <w:t>pieminēt</w:t>
      </w:r>
      <w:r w:rsidRPr="00F9156D">
        <w:rPr>
          <w:rFonts w:ascii="Times New Roman" w:hAnsi="Times New Roman" w:cs="Times New Roman"/>
          <w:sz w:val="24"/>
          <w:szCs w:val="24"/>
        </w:rPr>
        <w:t xml:space="preserve"> ilggadīgo praksi</w:t>
      </w:r>
      <w:r w:rsidRPr="00F9156D" w:rsidR="47FD09DF">
        <w:rPr>
          <w:rFonts w:ascii="Times New Roman" w:hAnsi="Times New Roman" w:cs="Times New Roman"/>
          <w:sz w:val="24"/>
          <w:szCs w:val="24"/>
        </w:rPr>
        <w:t xml:space="preserve"> ūdens ieguves regulēšanā - atļauj</w:t>
      </w:r>
      <w:r w:rsidRPr="00F9156D" w:rsidR="27947EE0">
        <w:rPr>
          <w:rFonts w:ascii="Times New Roman" w:hAnsi="Times New Roman" w:cs="Times New Roman"/>
          <w:sz w:val="24"/>
          <w:szCs w:val="24"/>
        </w:rPr>
        <w:t>u</w:t>
      </w:r>
      <w:r w:rsidRPr="00F9156D" w:rsidR="47FD09DF">
        <w:rPr>
          <w:rFonts w:ascii="Times New Roman" w:hAnsi="Times New Roman" w:cs="Times New Roman"/>
          <w:sz w:val="24"/>
          <w:szCs w:val="24"/>
        </w:rPr>
        <w:t xml:space="preserve"> sistēmu un ar to saistīt</w:t>
      </w:r>
      <w:r w:rsidRPr="00F9156D" w:rsidR="68ED62FD">
        <w:rPr>
          <w:rFonts w:ascii="Times New Roman" w:hAnsi="Times New Roman" w:cs="Times New Roman"/>
          <w:sz w:val="24"/>
          <w:szCs w:val="24"/>
        </w:rPr>
        <w:t>us</w:t>
      </w:r>
      <w:r w:rsidRPr="00F9156D" w:rsidR="0C8CFB52">
        <w:rPr>
          <w:rFonts w:ascii="Times New Roman" w:hAnsi="Times New Roman" w:cs="Times New Roman"/>
          <w:sz w:val="24"/>
          <w:szCs w:val="24"/>
        </w:rPr>
        <w:t xml:space="preserve"> nosacījum</w:t>
      </w:r>
      <w:r w:rsidRPr="00F9156D" w:rsidR="599343B2">
        <w:rPr>
          <w:rFonts w:ascii="Times New Roman" w:hAnsi="Times New Roman" w:cs="Times New Roman"/>
          <w:sz w:val="24"/>
          <w:szCs w:val="24"/>
        </w:rPr>
        <w:t>us</w:t>
      </w:r>
      <w:r w:rsidRPr="00F9156D" w:rsidR="47FD09DF">
        <w:rPr>
          <w:rFonts w:ascii="Times New Roman" w:hAnsi="Times New Roman" w:cs="Times New Roman"/>
          <w:sz w:val="24"/>
          <w:szCs w:val="24"/>
        </w:rPr>
        <w:t xml:space="preserve"> </w:t>
      </w:r>
      <w:r w:rsidRPr="00F9156D" w:rsidR="31E94AD4">
        <w:rPr>
          <w:rFonts w:ascii="Times New Roman" w:hAnsi="Times New Roman" w:cs="Times New Roman"/>
          <w:sz w:val="24"/>
          <w:szCs w:val="24"/>
        </w:rPr>
        <w:t xml:space="preserve">ūdens patēriņa </w:t>
      </w:r>
      <w:r w:rsidRPr="00F9156D" w:rsidR="47FD09DF">
        <w:rPr>
          <w:rFonts w:ascii="Times New Roman" w:hAnsi="Times New Roman" w:cs="Times New Roman"/>
          <w:sz w:val="24"/>
          <w:szCs w:val="24"/>
        </w:rPr>
        <w:t>uzskaite</w:t>
      </w:r>
      <w:r w:rsidRPr="00F9156D" w:rsidR="04E42C8C">
        <w:rPr>
          <w:rFonts w:ascii="Times New Roman" w:hAnsi="Times New Roman" w:cs="Times New Roman"/>
          <w:sz w:val="24"/>
          <w:szCs w:val="24"/>
        </w:rPr>
        <w:t>i</w:t>
      </w:r>
      <w:r w:rsidRPr="00F9156D" w:rsidR="47FD09DF">
        <w:rPr>
          <w:rFonts w:ascii="Times New Roman" w:hAnsi="Times New Roman" w:cs="Times New Roman"/>
          <w:sz w:val="24"/>
          <w:szCs w:val="24"/>
        </w:rPr>
        <w:t xml:space="preserve"> u</w:t>
      </w:r>
      <w:r w:rsidRPr="00F9156D" w:rsidR="1DF380BD">
        <w:rPr>
          <w:rFonts w:ascii="Times New Roman" w:hAnsi="Times New Roman" w:cs="Times New Roman"/>
          <w:sz w:val="24"/>
          <w:szCs w:val="24"/>
        </w:rPr>
        <w:t>n ūdens resursu novērtēšana</w:t>
      </w:r>
      <w:r w:rsidRPr="00F9156D" w:rsidR="43098E06">
        <w:rPr>
          <w:rFonts w:ascii="Times New Roman" w:hAnsi="Times New Roman" w:cs="Times New Roman"/>
          <w:sz w:val="24"/>
          <w:szCs w:val="24"/>
        </w:rPr>
        <w:t xml:space="preserve">i. </w:t>
      </w:r>
      <w:r w:rsidRPr="00F9156D" w:rsidR="62F78779">
        <w:rPr>
          <w:rFonts w:ascii="Times New Roman" w:hAnsi="Times New Roman" w:cs="Times New Roman"/>
          <w:sz w:val="24"/>
          <w:szCs w:val="24"/>
        </w:rPr>
        <w:t>Mums, protams,</w:t>
      </w:r>
      <w:r w:rsidRPr="00F9156D" w:rsidR="7ABA2D69">
        <w:rPr>
          <w:rFonts w:ascii="Times New Roman" w:hAnsi="Times New Roman" w:cs="Times New Roman"/>
          <w:sz w:val="24"/>
          <w:szCs w:val="24"/>
        </w:rPr>
        <w:t xml:space="preserve"> </w:t>
      </w:r>
      <w:r w:rsidRPr="00F9156D" w:rsidR="62F78779">
        <w:rPr>
          <w:rFonts w:ascii="Times New Roman" w:hAnsi="Times New Roman" w:cs="Times New Roman"/>
          <w:sz w:val="24"/>
          <w:szCs w:val="24"/>
        </w:rPr>
        <w:t>jādomā par šīs sistēmas efektivizēšanu, tostarp, izman</w:t>
      </w:r>
      <w:r w:rsidRPr="00F9156D" w:rsidR="3831184F">
        <w:rPr>
          <w:rFonts w:ascii="Times New Roman" w:hAnsi="Times New Roman" w:cs="Times New Roman"/>
          <w:sz w:val="24"/>
          <w:szCs w:val="24"/>
        </w:rPr>
        <w:t>tojot digitālos risinājumus.</w:t>
      </w:r>
      <w:r w:rsidRPr="00F9156D">
        <w:rPr>
          <w:rFonts w:ascii="Times New Roman" w:hAnsi="Times New Roman" w:cs="Times New Roman"/>
          <w:sz w:val="24"/>
          <w:szCs w:val="24"/>
        </w:rPr>
        <w:t xml:space="preserve"> </w:t>
      </w:r>
      <w:r w:rsidRPr="00F9156D" w:rsidR="5EAC7E0A">
        <w:rPr>
          <w:rFonts w:ascii="Times New Roman" w:hAnsi="Times New Roman" w:cs="Times New Roman"/>
          <w:sz w:val="24"/>
          <w:szCs w:val="24"/>
        </w:rPr>
        <w:t>Tādēļ būtu noderīgi dzirdēt arī citu valstu</w:t>
      </w:r>
      <w:r w:rsidRPr="00F9156D" w:rsidR="00D5E6A5">
        <w:rPr>
          <w:rFonts w:ascii="Times New Roman" w:hAnsi="Times New Roman" w:cs="Times New Roman"/>
          <w:sz w:val="24"/>
          <w:szCs w:val="24"/>
        </w:rPr>
        <w:t xml:space="preserve"> labos piemērus, kas jau aktīvi izmanto digitālos rī</w:t>
      </w:r>
      <w:r w:rsidRPr="00F9156D" w:rsidR="5291F52C">
        <w:rPr>
          <w:rFonts w:ascii="Times New Roman" w:hAnsi="Times New Roman" w:cs="Times New Roman"/>
          <w:sz w:val="24"/>
          <w:szCs w:val="24"/>
        </w:rPr>
        <w:t xml:space="preserve">kus efektīvākai ūdeņu pārvaldībai. </w:t>
      </w:r>
    </w:p>
    <w:p w:rsidR="40AD96BE" w:rsidP="000F059A" w:rsidRDefault="40AD96BE" w14:paraId="080F6279" w14:textId="2CF746C9">
      <w:pPr>
        <w:shd w:val="clear" w:color="auto" w:fill="BFBFBF" w:themeFill="background1" w:themeFillShade="BF"/>
        <w:spacing w:after="120"/>
        <w:jc w:val="both"/>
        <w:rPr>
          <w:rFonts w:ascii="Times New Roman" w:hAnsi="Times New Roman" w:eastAsia="Times New Roman" w:cs="Times New Roman"/>
          <w:sz w:val="24"/>
          <w:szCs w:val="24"/>
          <w:lang w:val="lv"/>
        </w:rPr>
      </w:pPr>
      <w:r w:rsidRPr="15227010">
        <w:rPr>
          <w:rFonts w:ascii="Times New Roman" w:hAnsi="Times New Roman" w:eastAsia="Times New Roman" w:cs="Times New Roman"/>
          <w:b/>
          <w:bCs/>
          <w:sz w:val="24"/>
          <w:szCs w:val="24"/>
          <w:lang w:val="lv"/>
        </w:rPr>
        <w:t xml:space="preserve">Eiropas Komisijas paziņojuma “Veidojot klimatnoturīgu Eiropu - jaunā ES klimata pārmaiņu pielāgošanās stratēģija” </w:t>
      </w:r>
      <w:r w:rsidRPr="15227010">
        <w:rPr>
          <w:rFonts w:ascii="Times New Roman" w:hAnsi="Times New Roman" w:cs="Times New Roman"/>
          <w:b/>
          <w:bCs/>
          <w:sz w:val="24"/>
          <w:szCs w:val="24"/>
        </w:rPr>
        <w:t xml:space="preserve">starptautiskā </w:t>
      </w:r>
      <w:r w:rsidRPr="15227010" w:rsidR="46213256">
        <w:rPr>
          <w:rFonts w:ascii="Times New Roman" w:hAnsi="Times New Roman" w:cs="Times New Roman"/>
          <w:b/>
          <w:bCs/>
          <w:sz w:val="24"/>
          <w:szCs w:val="24"/>
        </w:rPr>
        <w:t>dimensija</w:t>
      </w:r>
    </w:p>
    <w:p w:rsidR="52652101" w:rsidP="000F059A" w:rsidRDefault="070B8F11" w14:paraId="419CBDE3" w14:textId="22FD7DED">
      <w:pPr>
        <w:spacing w:after="120"/>
        <w:ind w:firstLine="720"/>
        <w:jc w:val="both"/>
      </w:pPr>
      <w:r w:rsidRPr="3E3A51AE">
        <w:rPr>
          <w:rFonts w:ascii="Times New Roman" w:hAnsi="Times New Roman" w:eastAsia="Times New Roman" w:cs="Times New Roman"/>
          <w:sz w:val="24"/>
          <w:szCs w:val="24"/>
          <w:lang w:val="lv"/>
        </w:rPr>
        <w:t xml:space="preserve">Saskaņā ar </w:t>
      </w:r>
      <w:r w:rsidRPr="3E3A51AE" w:rsidR="19055352">
        <w:rPr>
          <w:rFonts w:ascii="Times New Roman" w:hAnsi="Times New Roman" w:eastAsia="Times New Roman" w:cs="Times New Roman"/>
          <w:sz w:val="24"/>
          <w:szCs w:val="24"/>
          <w:lang w:val="lv"/>
        </w:rPr>
        <w:t xml:space="preserve">ES </w:t>
      </w:r>
      <w:r w:rsidRPr="3E3A51AE">
        <w:rPr>
          <w:rFonts w:ascii="Times New Roman" w:hAnsi="Times New Roman" w:eastAsia="Times New Roman" w:cs="Times New Roman"/>
          <w:sz w:val="24"/>
          <w:szCs w:val="24"/>
          <w:lang w:val="lv"/>
        </w:rPr>
        <w:t xml:space="preserve">Pielāgošanās stratēģiju, ES jāstiprina centieni palielināt pielāgošanās spējas un klimatnoturību, kas jo īpaši svarīgi būs attiecībā uz visnabadzīgākajām un neaizsargātākajām kopienām gan ES, gan globāli. </w:t>
      </w:r>
    </w:p>
    <w:p w:rsidR="52652101" w:rsidP="000F059A" w:rsidRDefault="070B8F11" w14:paraId="56338745" w14:textId="05205F13">
      <w:pPr>
        <w:spacing w:after="120"/>
        <w:ind w:firstLine="720"/>
        <w:jc w:val="both"/>
      </w:pPr>
      <w:r w:rsidRPr="3E3A51AE">
        <w:rPr>
          <w:rFonts w:ascii="Times New Roman" w:hAnsi="Times New Roman" w:eastAsia="Times New Roman" w:cs="Times New Roman"/>
          <w:sz w:val="24"/>
          <w:szCs w:val="24"/>
          <w:lang w:val="lv"/>
        </w:rPr>
        <w:t xml:space="preserve">Portugāles prezidentūras izplatītajā dokumentā uzsvērts, ka ES nepieciešams koncentrēties uz starptautisko dimensiju un pielāgošanās ambīciju palielināšanu, ņemot vērā, ka </w:t>
      </w:r>
      <w:r w:rsidRPr="3E3A51AE">
        <w:rPr>
          <w:rFonts w:ascii="Times New Roman" w:hAnsi="Times New Roman" w:eastAsia="Times New Roman" w:cs="Times New Roman"/>
          <w:color w:val="000000" w:themeColor="text1"/>
          <w:sz w:val="24"/>
          <w:szCs w:val="24"/>
          <w:lang w:val="lv"/>
        </w:rPr>
        <w:t>Parīzes nolīgumā noteikts pielāgošanās mērķis un uzsvērts, ka pielāgošanās ir svarīgs faktors ilgtspējīgas attīstības veicināšanā</w:t>
      </w:r>
      <w:r w:rsidRPr="3E3A51AE">
        <w:rPr>
          <w:rFonts w:ascii="Times New Roman" w:hAnsi="Times New Roman" w:eastAsia="Times New Roman" w:cs="Times New Roman"/>
          <w:sz w:val="24"/>
          <w:szCs w:val="24"/>
          <w:lang w:val="lv"/>
        </w:rPr>
        <w:t>.</w:t>
      </w:r>
    </w:p>
    <w:p w:rsidR="52652101" w:rsidP="000F059A" w:rsidRDefault="070B8F11" w14:paraId="62472B83" w14:textId="5974C2EB">
      <w:pPr>
        <w:spacing w:after="120"/>
        <w:ind w:firstLine="720"/>
        <w:jc w:val="both"/>
      </w:pPr>
      <w:r w:rsidRPr="3E3A51AE">
        <w:rPr>
          <w:rFonts w:ascii="Times New Roman" w:hAnsi="Times New Roman" w:eastAsia="Times New Roman" w:cs="Times New Roman"/>
          <w:sz w:val="24"/>
          <w:szCs w:val="24"/>
          <w:lang w:val="lv"/>
        </w:rPr>
        <w:t>ES Pielāgošanās stratēģijā ir akcentēts, ka jāpalielina finansējums, lai veicinātu pielāgošanos klimata pārmaiņām, jāveicina novatorisku finanšu instrumentu izstrāde, privātā finansējuma mobilizācija un investīciju piesaistes palielināšana, tāpat jāveicina pieredzes apmaiņa ar citām valstīm ES un ārpus tās, lai apmainītos ar risinājumiem un gūto pieredzi pielāgošanās jomā. Vienlaikus svarīga loma ir pielāgošanās un drošības saiknes atzīšanai, jo līdz 2050.</w:t>
      </w:r>
      <w:r w:rsidR="00F9156D">
        <w:rPr>
          <w:rFonts w:ascii="Times New Roman" w:hAnsi="Times New Roman" w:eastAsia="Times New Roman" w:cs="Times New Roman"/>
          <w:sz w:val="24"/>
          <w:szCs w:val="24"/>
          <w:lang w:val="lv"/>
        </w:rPr>
        <w:t> </w:t>
      </w:r>
      <w:r w:rsidRPr="3E3A51AE">
        <w:rPr>
          <w:rFonts w:ascii="Times New Roman" w:hAnsi="Times New Roman" w:eastAsia="Times New Roman" w:cs="Times New Roman"/>
          <w:sz w:val="24"/>
          <w:szCs w:val="24"/>
          <w:lang w:val="lv"/>
        </w:rPr>
        <w:t>gadam klimata pārmaiņas var izraisīt līdz pat 70 miljonu cilvēku migrāciju tikai Āfrikā</w:t>
      </w:r>
      <w:r w:rsidRPr="3E3A51AE" w:rsidR="219CF66A">
        <w:rPr>
          <w:rFonts w:ascii="Times New Roman" w:hAnsi="Times New Roman" w:eastAsia="Times New Roman" w:cs="Times New Roman"/>
          <w:sz w:val="24"/>
          <w:szCs w:val="24"/>
          <w:lang w:val="lv"/>
        </w:rPr>
        <w:t xml:space="preserve"> vien</w:t>
      </w:r>
      <w:r w:rsidRPr="3E3A51AE">
        <w:rPr>
          <w:rFonts w:ascii="Times New Roman" w:hAnsi="Times New Roman" w:eastAsia="Times New Roman" w:cs="Times New Roman"/>
          <w:sz w:val="24"/>
          <w:szCs w:val="24"/>
          <w:lang w:val="lv"/>
        </w:rPr>
        <w:t xml:space="preserve">, tāpēc jāveicina integrētāka pieeja efektīvai pielāgošanās, risku pārvaldības un katastrofu risku mazināšanas īstenošanai. </w:t>
      </w:r>
    </w:p>
    <w:p w:rsidR="52652101" w:rsidP="000F059A" w:rsidRDefault="070B8F11" w14:paraId="72867AD7" w14:textId="6F669BFE">
      <w:pPr>
        <w:spacing w:after="120"/>
        <w:ind w:firstLine="720"/>
        <w:jc w:val="both"/>
      </w:pPr>
      <w:r w:rsidRPr="3E3A51AE">
        <w:rPr>
          <w:rFonts w:ascii="Times New Roman" w:hAnsi="Times New Roman" w:eastAsia="Times New Roman" w:cs="Times New Roman"/>
          <w:sz w:val="24"/>
          <w:szCs w:val="24"/>
          <w:lang w:val="lv"/>
        </w:rPr>
        <w:t xml:space="preserve">Starptautiskajās klimata sarunās svarīga nozīme būs pozitīvam ES vēstījumam, jo īpaši attiecībā uz būtiskākajiem pielāgošanās un finanšu jautājumiem, tostarp </w:t>
      </w:r>
      <w:r w:rsidRPr="3E3A51AE">
        <w:rPr>
          <w:rFonts w:ascii="Times New Roman" w:hAnsi="Times New Roman" w:eastAsia="Times New Roman" w:cs="Times New Roman"/>
          <w:color w:val="000000" w:themeColor="text1"/>
          <w:sz w:val="24"/>
          <w:szCs w:val="24"/>
          <w:lang w:val="lv"/>
        </w:rPr>
        <w:t xml:space="preserve">pielāgošanās klimata pārmaiņām salāgošanu ar klimata pārmaiņu mazināšanas pasākumiem, kā arī </w:t>
      </w:r>
      <w:r w:rsidRPr="3E3A51AE">
        <w:rPr>
          <w:rFonts w:ascii="Times New Roman" w:hAnsi="Times New Roman" w:eastAsia="Times New Roman" w:cs="Times New Roman"/>
          <w:sz w:val="24"/>
          <w:szCs w:val="24"/>
          <w:lang w:val="lv"/>
        </w:rPr>
        <w:t>tādu pieeju identificēšanu, kas ļaus novērtēt progresu virzībā uz globālo pielāgošanās mērķi 2023.</w:t>
      </w:r>
      <w:r w:rsidR="00F9156D">
        <w:rPr>
          <w:rFonts w:ascii="Times New Roman" w:hAnsi="Times New Roman" w:eastAsia="Times New Roman" w:cs="Times New Roman"/>
          <w:sz w:val="24"/>
          <w:szCs w:val="24"/>
          <w:lang w:val="lv"/>
        </w:rPr>
        <w:t> </w:t>
      </w:r>
      <w:r w:rsidRPr="3E3A51AE">
        <w:rPr>
          <w:rFonts w:ascii="Times New Roman" w:hAnsi="Times New Roman" w:eastAsia="Times New Roman" w:cs="Times New Roman"/>
          <w:sz w:val="24"/>
          <w:szCs w:val="24"/>
          <w:lang w:val="lv"/>
        </w:rPr>
        <w:t xml:space="preserve">gada paredzētā globālā izsvēršanas procesa ietvaros, kam ir būtiska loma Parīzes nolīguma ilgtermiņa pielāgošanās mērķa sasniegšanā. </w:t>
      </w:r>
    </w:p>
    <w:p w:rsidR="52652101" w:rsidP="000F059A" w:rsidRDefault="070B8F11" w14:paraId="1E5106E4" w14:textId="2A50581A">
      <w:pPr>
        <w:spacing w:after="120"/>
        <w:ind w:firstLine="720"/>
        <w:jc w:val="both"/>
      </w:pPr>
      <w:r w:rsidRPr="3E3A51AE">
        <w:rPr>
          <w:rFonts w:ascii="Times New Roman" w:hAnsi="Times New Roman" w:eastAsia="Times New Roman" w:cs="Times New Roman"/>
          <w:sz w:val="24"/>
          <w:szCs w:val="24"/>
          <w:lang w:val="lv"/>
        </w:rPr>
        <w:t>Portugāles prezidentūras izplatītajā dokumentā uzsvērts, ka attiecībā uz pielāgošanās finansējumu būtiski aspekti ir arī ES konsekventā rīcība klimata finansējuma nodrošināšanā un mobilizēšanā, tāpat uzsvērta sistēmiskākas pieejas, uzraudzības un novērtēšanas ietvara, kā arī labāku zināšanu un instrumentu pielāgošanās jomā nepieciešamība.</w:t>
      </w:r>
    </w:p>
    <w:p w:rsidR="4D2D4711" w:rsidP="000F059A" w:rsidRDefault="3D371969" w14:paraId="6D16122E" w14:textId="4E7B6253">
      <w:pPr>
        <w:spacing w:after="120"/>
        <w:ind w:firstLine="720"/>
        <w:jc w:val="both"/>
      </w:pPr>
      <w:r w:rsidRPr="3E3A51AE">
        <w:rPr>
          <w:rFonts w:ascii="Times New Roman" w:hAnsi="Times New Roman" w:eastAsia="Times New Roman" w:cs="Times New Roman"/>
          <w:color w:val="201F1E"/>
          <w:sz w:val="24"/>
          <w:szCs w:val="24"/>
          <w:lang w:val="lv"/>
        </w:rPr>
        <w:t>Jāuzsver, ka par šiem jautājumiem patlaban tiek gatavoti Padomes secinājumi, kurus plānots virzīt apstiprināšanai š.g. 21.</w:t>
      </w:r>
      <w:r w:rsidR="00A97270">
        <w:rPr>
          <w:rFonts w:ascii="Times New Roman" w:hAnsi="Times New Roman" w:eastAsia="Times New Roman" w:cs="Times New Roman"/>
          <w:color w:val="201F1E"/>
          <w:sz w:val="24"/>
          <w:szCs w:val="24"/>
          <w:lang w:val="lv"/>
        </w:rPr>
        <w:t> </w:t>
      </w:r>
      <w:r w:rsidRPr="3E3A51AE">
        <w:rPr>
          <w:rFonts w:ascii="Times New Roman" w:hAnsi="Times New Roman" w:eastAsia="Times New Roman" w:cs="Times New Roman"/>
          <w:color w:val="201F1E"/>
          <w:sz w:val="24"/>
          <w:szCs w:val="24"/>
          <w:lang w:val="lv"/>
        </w:rPr>
        <w:t xml:space="preserve">jūnija </w:t>
      </w:r>
      <w:r w:rsidRPr="3E3A51AE" w:rsidR="3DD81C1F">
        <w:rPr>
          <w:rFonts w:ascii="Times New Roman" w:hAnsi="Times New Roman" w:eastAsia="Times New Roman" w:cs="Times New Roman"/>
          <w:color w:val="000000" w:themeColor="text1"/>
          <w:sz w:val="24"/>
          <w:szCs w:val="24"/>
          <w:lang w:val="lv"/>
        </w:rPr>
        <w:t>ES</w:t>
      </w:r>
      <w:r w:rsidRPr="3E3A51AE">
        <w:rPr>
          <w:rFonts w:ascii="Times New Roman" w:hAnsi="Times New Roman" w:eastAsia="Times New Roman" w:cs="Times New Roman"/>
          <w:color w:val="000000" w:themeColor="text1"/>
          <w:sz w:val="24"/>
          <w:szCs w:val="24"/>
          <w:lang w:val="lv"/>
        </w:rPr>
        <w:t xml:space="preserve"> vides ministru sanāksm</w:t>
      </w:r>
      <w:r w:rsidRPr="3E3A51AE" w:rsidR="1CA65C96">
        <w:rPr>
          <w:rFonts w:ascii="Times New Roman" w:hAnsi="Times New Roman" w:eastAsia="Times New Roman" w:cs="Times New Roman"/>
          <w:color w:val="000000" w:themeColor="text1"/>
          <w:sz w:val="24"/>
          <w:szCs w:val="24"/>
          <w:lang w:val="lv"/>
        </w:rPr>
        <w:t>ē</w:t>
      </w:r>
      <w:r w:rsidRPr="3E3A51AE">
        <w:rPr>
          <w:rFonts w:ascii="Times New Roman" w:hAnsi="Times New Roman" w:eastAsia="Times New Roman" w:cs="Times New Roman"/>
          <w:color w:val="201F1E"/>
          <w:sz w:val="24"/>
          <w:szCs w:val="24"/>
          <w:lang w:val="lv"/>
        </w:rPr>
        <w:t xml:space="preserve">, par kuriem </w:t>
      </w:r>
      <w:r w:rsidRPr="3E3A51AE">
        <w:rPr>
          <w:rFonts w:ascii="Times New Roman" w:hAnsi="Times New Roman" w:eastAsia="Times New Roman" w:cs="Times New Roman"/>
          <w:color w:val="000000" w:themeColor="text1"/>
          <w:sz w:val="24"/>
          <w:szCs w:val="24"/>
          <w:lang w:val="lv"/>
        </w:rPr>
        <w:t>Vides aizsardzības un reģionālās attīstības ministrija g</w:t>
      </w:r>
      <w:r w:rsidRPr="3E3A51AE">
        <w:rPr>
          <w:rFonts w:ascii="Times New Roman" w:hAnsi="Times New Roman" w:eastAsia="Times New Roman" w:cs="Times New Roman"/>
          <w:color w:val="201F1E"/>
          <w:sz w:val="24"/>
          <w:szCs w:val="24"/>
          <w:lang w:val="lv"/>
        </w:rPr>
        <w:t xml:space="preserve">atavos oficiālu Latvijas nostāju. </w:t>
      </w:r>
    </w:p>
    <w:p w:rsidR="52652101" w:rsidP="000F059A" w:rsidRDefault="06D9F46A" w14:paraId="399A30F8" w14:textId="2BBC5FC9">
      <w:pPr>
        <w:spacing w:after="120"/>
        <w:ind w:firstLine="709"/>
        <w:jc w:val="both"/>
        <w:rPr>
          <w:rFonts w:ascii="Times New Roman" w:hAnsi="Times New Roman" w:eastAsia="Times New Roman" w:cs="Times New Roman"/>
          <w:sz w:val="24"/>
          <w:szCs w:val="24"/>
          <w:lang w:val="lv"/>
        </w:rPr>
      </w:pPr>
      <w:r w:rsidRPr="2844ABAD">
        <w:rPr>
          <w:rFonts w:ascii="Times New Roman" w:hAnsi="Times New Roman" w:eastAsia="Times New Roman" w:cs="Times New Roman"/>
          <w:sz w:val="24"/>
          <w:szCs w:val="24"/>
          <w:lang w:val="lv"/>
        </w:rPr>
        <w:lastRenderedPageBreak/>
        <w:t xml:space="preserve">Neformālajā </w:t>
      </w:r>
      <w:r w:rsidRPr="2844ABAD" w:rsidR="070B8F11">
        <w:rPr>
          <w:rFonts w:ascii="Times New Roman" w:hAnsi="Times New Roman" w:eastAsia="Times New Roman" w:cs="Times New Roman"/>
          <w:sz w:val="24"/>
          <w:szCs w:val="24"/>
          <w:lang w:val="lv"/>
        </w:rPr>
        <w:t xml:space="preserve">sanāksmē plānota viedokļu apmaiņa par </w:t>
      </w:r>
      <w:r w:rsidRPr="2844ABAD" w:rsidR="6A9A7BB2">
        <w:rPr>
          <w:rFonts w:ascii="Times New Roman" w:hAnsi="Times New Roman" w:eastAsia="Times New Roman" w:cs="Times New Roman"/>
          <w:sz w:val="24"/>
          <w:szCs w:val="24"/>
          <w:lang w:val="lv"/>
        </w:rPr>
        <w:t xml:space="preserve">ES </w:t>
      </w:r>
      <w:r w:rsidRPr="2844ABAD" w:rsidR="070B8F11">
        <w:rPr>
          <w:rFonts w:ascii="Times New Roman" w:hAnsi="Times New Roman" w:eastAsia="Times New Roman" w:cs="Times New Roman"/>
          <w:sz w:val="24"/>
          <w:szCs w:val="24"/>
          <w:lang w:val="lv"/>
        </w:rPr>
        <w:t>Pielāgošanās stratēģijas starptautisko dimensiju</w:t>
      </w:r>
      <w:r w:rsidRPr="2844ABAD" w:rsidR="33712CA2">
        <w:rPr>
          <w:rFonts w:ascii="Times New Roman" w:hAnsi="Times New Roman" w:eastAsia="Times New Roman" w:cs="Times New Roman"/>
          <w:color w:val="000000" w:themeColor="text1"/>
          <w:sz w:val="24"/>
          <w:szCs w:val="24"/>
          <w:lang w:val="lv"/>
        </w:rPr>
        <w:t>, balstoties uz Prezidentūras sagatavotajiem jautājumiem</w:t>
      </w:r>
      <w:r w:rsidRPr="2844ABAD" w:rsidR="070B8F11">
        <w:rPr>
          <w:rFonts w:ascii="Times New Roman" w:hAnsi="Times New Roman" w:eastAsia="Times New Roman" w:cs="Times New Roman"/>
          <w:sz w:val="24"/>
          <w:szCs w:val="24"/>
          <w:lang w:val="lv"/>
        </w:rPr>
        <w:t>.</w:t>
      </w:r>
    </w:p>
    <w:p w:rsidRPr="00F9156D" w:rsidR="781AE5C9" w:rsidP="000F059A" w:rsidRDefault="2E582076" w14:paraId="5ECC7C2E" w14:textId="23026E71">
      <w:pPr>
        <w:spacing w:after="120"/>
        <w:ind w:firstLine="720"/>
        <w:jc w:val="both"/>
        <w:rPr>
          <w:rFonts w:ascii="Times New Roman" w:hAnsi="Times New Roman" w:cs="Times New Roman"/>
          <w:sz w:val="24"/>
          <w:szCs w:val="24"/>
          <w:u w:val="single"/>
        </w:rPr>
      </w:pPr>
      <w:r w:rsidRPr="781AE5C9">
        <w:rPr>
          <w:rStyle w:val="word"/>
          <w:rFonts w:ascii="Times New Roman" w:hAnsi="Times New Roman" w:cs="Times New Roman"/>
          <w:sz w:val="24"/>
          <w:szCs w:val="24"/>
          <w:u w:val="single"/>
        </w:rPr>
        <w:t>Latvijas nostāja:</w:t>
      </w:r>
    </w:p>
    <w:p w:rsidR="126D1369" w:rsidP="000F059A" w:rsidRDefault="126D1369" w14:paraId="07F32A64" w14:textId="542D1616">
      <w:pPr>
        <w:pStyle w:val="ListParagraph"/>
        <w:numPr>
          <w:ilvl w:val="0"/>
          <w:numId w:val="31"/>
        </w:numPr>
        <w:spacing w:after="120"/>
        <w:ind w:left="0" w:firstLine="0"/>
        <w:jc w:val="both"/>
        <w:rPr>
          <w:rFonts w:eastAsiaTheme="minorEastAsia"/>
          <w:i/>
          <w:iCs/>
          <w:lang w:val="lv"/>
        </w:rPr>
      </w:pPr>
      <w:r w:rsidRPr="781AE5C9">
        <w:rPr>
          <w:i/>
          <w:iCs/>
          <w:lang w:val="lv"/>
        </w:rPr>
        <w:t>Kā mēs vislabāk varētu strādāt un sadarboties ar mūsu partneriem, lai jaunais pozitīvais vēstījums klimata sarunās un jaunā, uzlabotā pielāgošanās stratēģijas pieeja nodrošinātu veiksmīgu klimata sarunu iznākumu pirms un pēc COP26</w:t>
      </w:r>
      <w:r w:rsidRPr="781AE5C9">
        <w:rPr>
          <w:lang w:val="lv"/>
        </w:rPr>
        <w:t xml:space="preserve">? </w:t>
      </w:r>
    </w:p>
    <w:p w:rsidR="126D1369" w:rsidP="000F059A" w:rsidRDefault="126D1369" w14:paraId="2CF779A0" w14:textId="1CBFB02C">
      <w:pPr>
        <w:spacing w:after="120"/>
        <w:ind w:firstLine="709"/>
        <w:jc w:val="both"/>
        <w:rPr>
          <w:rFonts w:ascii="Times New Roman" w:hAnsi="Times New Roman" w:eastAsia="Times New Roman" w:cs="Times New Roman"/>
          <w:sz w:val="24"/>
          <w:szCs w:val="24"/>
          <w:lang w:val="lv"/>
        </w:rPr>
      </w:pPr>
      <w:r w:rsidRPr="781AE5C9">
        <w:rPr>
          <w:rFonts w:ascii="Times New Roman" w:hAnsi="Times New Roman" w:eastAsia="Times New Roman" w:cs="Times New Roman"/>
          <w:color w:val="000000" w:themeColor="text1"/>
          <w:sz w:val="24"/>
          <w:szCs w:val="24"/>
          <w:lang w:val="lv"/>
        </w:rPr>
        <w:t xml:space="preserve">Ņemot vērā, ka ekonomiskie zaudējumi, ko rada biežāki ar klimatu saistīti ekstremāli laikapstākļi, kļūst arvien apjomīgāki, ir </w:t>
      </w:r>
      <w:r w:rsidRPr="781AE5C9">
        <w:rPr>
          <w:rFonts w:ascii="Times New Roman" w:hAnsi="Times New Roman" w:eastAsia="Times New Roman" w:cs="Times New Roman"/>
          <w:sz w:val="24"/>
          <w:szCs w:val="24"/>
          <w:lang w:val="lv"/>
        </w:rPr>
        <w:t xml:space="preserve">būtiski veicināt pieredzes apmaiņu ar citām valstīm ES un ārpus tās, lai apmainītos ar risinājumiem un gūto pieredzi saistībā ar pielāgošanos. </w:t>
      </w:r>
    </w:p>
    <w:p w:rsidR="126D1369" w:rsidP="000F059A" w:rsidRDefault="126D1369" w14:paraId="72FF4A0D" w14:textId="40861DFD">
      <w:pPr>
        <w:spacing w:after="120"/>
        <w:ind w:firstLine="709"/>
        <w:jc w:val="both"/>
        <w:rPr>
          <w:rFonts w:ascii="Times New Roman" w:hAnsi="Times New Roman" w:eastAsia="Times New Roman" w:cs="Times New Roman"/>
          <w:sz w:val="24"/>
          <w:szCs w:val="24"/>
          <w:lang w:val="lv"/>
        </w:rPr>
      </w:pPr>
      <w:r w:rsidRPr="781AE5C9">
        <w:rPr>
          <w:rFonts w:ascii="Times New Roman" w:hAnsi="Times New Roman" w:eastAsia="Times New Roman" w:cs="Times New Roman"/>
          <w:sz w:val="24"/>
          <w:szCs w:val="24"/>
          <w:lang w:val="lv"/>
        </w:rPr>
        <w:t xml:space="preserve">Līdz ar jauno </w:t>
      </w:r>
      <w:r w:rsidR="001E0815">
        <w:rPr>
          <w:rFonts w:ascii="Times New Roman" w:hAnsi="Times New Roman" w:eastAsia="Times New Roman" w:cs="Times New Roman"/>
          <w:sz w:val="24"/>
          <w:szCs w:val="24"/>
          <w:lang w:val="lv"/>
        </w:rPr>
        <w:t xml:space="preserve">ES </w:t>
      </w:r>
      <w:r w:rsidRPr="781AE5C9">
        <w:rPr>
          <w:rFonts w:ascii="Times New Roman" w:hAnsi="Times New Roman" w:eastAsia="Times New Roman" w:cs="Times New Roman"/>
          <w:sz w:val="24"/>
          <w:szCs w:val="24"/>
          <w:lang w:val="lv"/>
        </w:rPr>
        <w:t>Pielāgošan</w:t>
      </w:r>
      <w:r w:rsidR="001E0815">
        <w:rPr>
          <w:rFonts w:ascii="Times New Roman" w:hAnsi="Times New Roman" w:eastAsia="Times New Roman" w:cs="Times New Roman"/>
          <w:sz w:val="24"/>
          <w:szCs w:val="24"/>
          <w:lang w:val="lv"/>
        </w:rPr>
        <w:t>ā</w:t>
      </w:r>
      <w:r w:rsidRPr="781AE5C9">
        <w:rPr>
          <w:rFonts w:ascii="Times New Roman" w:hAnsi="Times New Roman" w:eastAsia="Times New Roman" w:cs="Times New Roman"/>
          <w:sz w:val="24"/>
          <w:szCs w:val="24"/>
          <w:lang w:val="lv"/>
        </w:rPr>
        <w:t xml:space="preserve">s stratēģiju, ES ir paudusi apņemšanos </w:t>
      </w:r>
      <w:r w:rsidRPr="781AE5C9">
        <w:rPr>
          <w:rFonts w:ascii="Times New Roman" w:hAnsi="Times New Roman" w:eastAsia="Times New Roman" w:cs="Times New Roman"/>
          <w:color w:val="000000" w:themeColor="text1"/>
          <w:sz w:val="24"/>
          <w:szCs w:val="24"/>
          <w:lang w:val="lv"/>
        </w:rPr>
        <w:t xml:space="preserve">pastāvīgi palielināt pielāgošanās spējas, stiprināt noturību un mazināt neaizsargātību pret klimata pārmaiņām, tādēļ </w:t>
      </w:r>
      <w:r w:rsidR="001E0815">
        <w:rPr>
          <w:rFonts w:ascii="Times New Roman" w:hAnsi="Times New Roman" w:eastAsia="Times New Roman" w:cs="Times New Roman"/>
          <w:color w:val="000000" w:themeColor="text1"/>
          <w:sz w:val="24"/>
          <w:szCs w:val="24"/>
          <w:lang w:val="lv"/>
        </w:rPr>
        <w:t xml:space="preserve">ES </w:t>
      </w:r>
      <w:r w:rsidRPr="781AE5C9">
        <w:rPr>
          <w:rFonts w:ascii="Times New Roman" w:hAnsi="Times New Roman" w:eastAsia="Times New Roman" w:cs="Times New Roman"/>
          <w:sz w:val="24"/>
          <w:szCs w:val="24"/>
          <w:lang w:val="lv"/>
        </w:rPr>
        <w:t xml:space="preserve">Pielāgošanās stratēģijā izklāstītā globālā klimatnoturības rīcība būs nozīmīgs ieguldījums pozitīva ES vēstījuma par pielāgošanos veicināšanai gatavojoties ANO Vispārējās konvencijas par klimata pārmaiņām līgumslēdzēju pušu konferencei (COP26). </w:t>
      </w:r>
    </w:p>
    <w:p w:rsidR="126D1369" w:rsidP="000F059A" w:rsidRDefault="126D1369" w14:paraId="3D326BE3" w14:textId="2B354DAF">
      <w:pPr>
        <w:pStyle w:val="ListParagraph"/>
        <w:numPr>
          <w:ilvl w:val="0"/>
          <w:numId w:val="31"/>
        </w:numPr>
        <w:spacing w:after="120"/>
        <w:ind w:left="0" w:firstLine="0"/>
        <w:jc w:val="both"/>
        <w:rPr>
          <w:rFonts w:eastAsiaTheme="minorEastAsia"/>
          <w:i/>
          <w:iCs/>
          <w:lang w:val="lv"/>
        </w:rPr>
      </w:pPr>
      <w:r w:rsidRPr="781AE5C9">
        <w:rPr>
          <w:i/>
          <w:iCs/>
          <w:lang w:val="lv"/>
        </w:rPr>
        <w:t>Kā mēs varētu efektīvi iesaistīt visus attiecīgos dalībniekus, valsts un privātos, nacionālos un starptautiskos, tostarp multilaterālās attīstības bankas, neatkarīgos fondus, starptautiskos uzņēmumus un filantropus, lai veicinātu finanšu plūsmas uz pielāgošanos, tostarp no novatoriskiem avotiem un instrumentiem</w:t>
      </w:r>
      <w:r w:rsidRPr="781AE5C9">
        <w:rPr>
          <w:lang w:val="lv"/>
        </w:rPr>
        <w:t xml:space="preserve">? </w:t>
      </w:r>
    </w:p>
    <w:p w:rsidR="126D1369" w:rsidP="000F059A" w:rsidRDefault="126D1369" w14:paraId="7238F643" w14:textId="53FE1784">
      <w:pPr>
        <w:spacing w:after="120"/>
        <w:ind w:firstLine="709"/>
        <w:jc w:val="both"/>
        <w:rPr>
          <w:rFonts w:ascii="Times New Roman" w:hAnsi="Times New Roman" w:eastAsia="Times New Roman" w:cs="Times New Roman"/>
          <w:color w:val="000000" w:themeColor="text1"/>
          <w:sz w:val="24"/>
          <w:szCs w:val="24"/>
          <w:lang w:val="lv"/>
        </w:rPr>
      </w:pPr>
      <w:r w:rsidRPr="781AE5C9">
        <w:rPr>
          <w:rFonts w:ascii="Times New Roman" w:hAnsi="Times New Roman" w:eastAsia="Times New Roman" w:cs="Times New Roman"/>
          <w:color w:val="000000" w:themeColor="text1"/>
          <w:sz w:val="24"/>
          <w:szCs w:val="24"/>
          <w:lang w:val="lv"/>
        </w:rPr>
        <w:t xml:space="preserve">Latvija atbalsta ES ciešākas sadarbības pielāgošanās jautājumos attīstību ar partnervalstīm un iesaistītajiem dalībniekiem starptautiskā un reģionālā līmenī, tādējādi stiprinot globālo iesaisti un savstarpējo zināšanu un informācijas apmaiņu attiecībā uz pielāgošanās finansējumu. </w:t>
      </w:r>
    </w:p>
    <w:p w:rsidR="00F9156D" w:rsidP="000F059A" w:rsidRDefault="126D1369" w14:paraId="515660F0" w14:textId="77777777">
      <w:pPr>
        <w:spacing w:after="120"/>
        <w:ind w:firstLine="709"/>
        <w:jc w:val="both"/>
        <w:rPr>
          <w:rFonts w:ascii="Times New Roman" w:hAnsi="Times New Roman" w:eastAsia="Times New Roman" w:cs="Times New Roman"/>
          <w:color w:val="000000" w:themeColor="text1"/>
          <w:sz w:val="24"/>
          <w:szCs w:val="24"/>
          <w:lang w:val="lv"/>
        </w:rPr>
      </w:pPr>
      <w:r w:rsidRPr="781AE5C9">
        <w:rPr>
          <w:rFonts w:ascii="Times New Roman" w:hAnsi="Times New Roman" w:eastAsia="Times New Roman" w:cs="Times New Roman"/>
          <w:color w:val="000000" w:themeColor="text1"/>
          <w:sz w:val="24"/>
          <w:szCs w:val="24"/>
          <w:lang w:val="lv"/>
        </w:rPr>
        <w:t>Būtu nepieciešams strādāt pie pielāgošanās klimata pārmaiņām jautājumu integrēšanas visās attīstības finanšu institūcijās un to atbalsta programmās. Tāpat arī privātā finansējuma mobilizēšana ir būtiska, lai reaģētu uz pielāgošanās vajadzībām. Valsts finansējums klimata jomā būtu jāizmanto, lai piesaistītu starptautisku finansējumu gan ar esošajiem, gan jauniem instrumentiem.</w:t>
      </w:r>
    </w:p>
    <w:p w:rsidRPr="005F48D6" w:rsidR="30D62616" w:rsidP="005F48D6" w:rsidRDefault="5A453FFE" w14:paraId="5F40CFF6" w14:textId="52B54C1C">
      <w:pPr>
        <w:spacing w:after="120"/>
        <w:ind w:firstLine="709"/>
        <w:jc w:val="both"/>
        <w:rPr>
          <w:rFonts w:ascii="Times New Roman" w:hAnsi="Times New Roman" w:eastAsia="Times New Roman" w:cs="Times New Roman"/>
          <w:color w:val="000000" w:themeColor="text1"/>
          <w:sz w:val="24"/>
          <w:szCs w:val="24"/>
          <w:lang w:val="lv"/>
        </w:rPr>
      </w:pPr>
      <w:r w:rsidRPr="00F9156D">
        <w:rPr>
          <w:rFonts w:ascii="Times New Roman" w:hAnsi="Times New Roman" w:eastAsia="Times" w:cs="Times New Roman"/>
          <w:sz w:val="24"/>
          <w:szCs w:val="24"/>
          <w:lang w:val="lv"/>
        </w:rPr>
        <w:t xml:space="preserve">Saskaņā ar </w:t>
      </w:r>
      <w:r w:rsidRPr="00F9156D">
        <w:rPr>
          <w:rFonts w:ascii="Times New Roman" w:hAnsi="Times New Roman" w:cs="Times New Roman"/>
          <w:sz w:val="24"/>
          <w:szCs w:val="24"/>
          <w:lang w:val="lv"/>
        </w:rPr>
        <w:t>2020.</w:t>
      </w:r>
      <w:r w:rsidR="006F1C85">
        <w:rPr>
          <w:rFonts w:ascii="Times New Roman" w:hAnsi="Times New Roman" w:cs="Times New Roman"/>
          <w:sz w:val="24"/>
          <w:szCs w:val="24"/>
          <w:lang w:val="lv"/>
        </w:rPr>
        <w:t> </w:t>
      </w:r>
      <w:r w:rsidRPr="00F9156D">
        <w:rPr>
          <w:rFonts w:ascii="Times New Roman" w:hAnsi="Times New Roman" w:cs="Times New Roman"/>
          <w:sz w:val="24"/>
          <w:szCs w:val="24"/>
          <w:lang w:val="lv"/>
        </w:rPr>
        <w:t>gada 11.</w:t>
      </w:r>
      <w:r w:rsidR="006F1C85">
        <w:rPr>
          <w:rFonts w:ascii="Times New Roman" w:hAnsi="Times New Roman" w:cs="Times New Roman"/>
          <w:sz w:val="24"/>
          <w:szCs w:val="24"/>
          <w:lang w:val="lv"/>
        </w:rPr>
        <w:t> </w:t>
      </w:r>
      <w:r w:rsidRPr="00F9156D">
        <w:rPr>
          <w:rFonts w:ascii="Times New Roman" w:hAnsi="Times New Roman" w:cs="Times New Roman"/>
          <w:sz w:val="24"/>
          <w:szCs w:val="24"/>
          <w:lang w:val="lv"/>
        </w:rPr>
        <w:t>februāra Ministru kabineta sēdē</w:t>
      </w:r>
      <w:r w:rsidRPr="00F9156D">
        <w:rPr>
          <w:rFonts w:ascii="Times New Roman" w:hAnsi="Times New Roman" w:eastAsia="Times" w:cs="Times New Roman"/>
          <w:sz w:val="24"/>
          <w:szCs w:val="24"/>
          <w:lang w:val="lv"/>
        </w:rPr>
        <w:t xml:space="preserve"> </w:t>
      </w:r>
      <w:r w:rsidRPr="00F9156D">
        <w:rPr>
          <w:rFonts w:ascii="Times New Roman" w:hAnsi="Times New Roman" w:cs="Times New Roman"/>
          <w:sz w:val="24"/>
          <w:szCs w:val="24"/>
          <w:lang w:val="lv"/>
        </w:rPr>
        <w:t>apstiprināto informatīvo ziņojumu „Eiropas Zaļais kurss”</w:t>
      </w:r>
      <w:r w:rsidRPr="00F9156D" w:rsidR="76FD053E">
        <w:rPr>
          <w:rFonts w:ascii="Times New Roman" w:hAnsi="Times New Roman" w:cs="Times New Roman"/>
          <w:sz w:val="24"/>
          <w:szCs w:val="24"/>
          <w:lang w:val="lv"/>
        </w:rPr>
        <w:t>,</w:t>
      </w:r>
      <w:r w:rsidRPr="00F9156D">
        <w:rPr>
          <w:rFonts w:ascii="Times New Roman" w:hAnsi="Times New Roman" w:cs="Times New Roman"/>
          <w:sz w:val="24"/>
          <w:szCs w:val="24"/>
          <w:lang w:val="lv"/>
        </w:rPr>
        <w:t xml:space="preserve"> </w:t>
      </w:r>
      <w:r w:rsidRPr="00F9156D">
        <w:rPr>
          <w:rFonts w:ascii="Times New Roman" w:hAnsi="Times New Roman" w:eastAsia="Times" w:cs="Times New Roman"/>
          <w:sz w:val="24"/>
          <w:szCs w:val="24"/>
          <w:lang w:val="lv"/>
        </w:rPr>
        <w:t>Latvija atbalsta ES līderības stiprināšanu klimata jomā.</w:t>
      </w:r>
    </w:p>
    <w:p w:rsidR="006921FF" w:rsidP="000F059A" w:rsidRDefault="006921FF" w14:paraId="6EB87107" w14:textId="77777777">
      <w:pPr>
        <w:pStyle w:val="ListParagraph"/>
        <w:keepNext/>
        <w:ind w:left="567"/>
        <w:rPr>
          <w:b/>
          <w:bCs/>
        </w:rPr>
      </w:pPr>
    </w:p>
    <w:p w:rsidRPr="00357245" w:rsidR="00CF52F5" w:rsidP="000F059A" w:rsidRDefault="00CF52F5" w14:paraId="0FF2AD0C" w14:textId="78B9106F">
      <w:pPr>
        <w:pStyle w:val="ListParagraph"/>
        <w:keepNext/>
        <w:ind w:left="567"/>
        <w:rPr>
          <w:b/>
          <w:bCs/>
        </w:rPr>
      </w:pPr>
      <w:r w:rsidRPr="00357245">
        <w:rPr>
          <w:b/>
          <w:bCs/>
        </w:rPr>
        <w:t>Latvijas delegācija</w:t>
      </w:r>
    </w:p>
    <w:p w:rsidRPr="00357245" w:rsidR="00CF52F5" w:rsidP="000F059A" w:rsidRDefault="00CF52F5" w14:paraId="6BE54E1E" w14:textId="77777777">
      <w:pPr>
        <w:pStyle w:val="ListParagraph"/>
        <w:keepNext/>
        <w:ind w:left="357"/>
        <w:jc w:val="center"/>
        <w:rPr>
          <w:b/>
        </w:rPr>
      </w:pPr>
    </w:p>
    <w:p w:rsidRPr="00357245" w:rsidR="00CF52F5" w:rsidP="000F059A" w:rsidRDefault="00CF52F5" w14:paraId="56F2CDE8" w14:textId="1B47B91C">
      <w:pPr>
        <w:tabs>
          <w:tab w:val="left" w:pos="1985"/>
          <w:tab w:val="left" w:pos="2880"/>
        </w:tabs>
        <w:spacing w:after="0"/>
        <w:ind w:left="2880" w:hanging="2880"/>
        <w:jc w:val="both"/>
        <w:rPr>
          <w:rFonts w:ascii="Times New Roman" w:hAnsi="Times New Roman" w:cs="Times New Roman"/>
          <w:sz w:val="24"/>
          <w:szCs w:val="24"/>
        </w:rPr>
      </w:pPr>
      <w:r w:rsidRPr="00357245">
        <w:rPr>
          <w:rFonts w:ascii="Times New Roman" w:hAnsi="Times New Roman" w:cs="Times New Roman"/>
          <w:sz w:val="24"/>
          <w:szCs w:val="24"/>
        </w:rPr>
        <w:t xml:space="preserve">Delegācijas vadītājs: </w:t>
      </w:r>
      <w:r w:rsidRPr="00357245">
        <w:rPr>
          <w:rFonts w:ascii="Times New Roman" w:hAnsi="Times New Roman" w:cs="Times New Roman"/>
          <w:sz w:val="24"/>
          <w:szCs w:val="24"/>
        </w:rPr>
        <w:tab/>
      </w:r>
      <w:r w:rsidR="00933F86">
        <w:rPr>
          <w:rFonts w:ascii="Times New Roman" w:hAnsi="Times New Roman" w:cs="Times New Roman"/>
          <w:b/>
          <w:sz w:val="24"/>
          <w:szCs w:val="24"/>
        </w:rPr>
        <w:t>Artūrs Toms Plešs</w:t>
      </w:r>
      <w:r w:rsidRPr="00357245">
        <w:rPr>
          <w:rFonts w:ascii="Times New Roman" w:hAnsi="Times New Roman" w:cs="Times New Roman"/>
          <w:b/>
          <w:sz w:val="24"/>
          <w:szCs w:val="24"/>
        </w:rPr>
        <w:t>,</w:t>
      </w:r>
      <w:r w:rsidRPr="00357245">
        <w:rPr>
          <w:rFonts w:ascii="Times New Roman" w:hAnsi="Times New Roman" w:cs="Times New Roman"/>
          <w:sz w:val="24"/>
          <w:szCs w:val="24"/>
        </w:rPr>
        <w:t xml:space="preserve"> Vides aizsardzības un reģionālās attīstības ministrs</w:t>
      </w:r>
    </w:p>
    <w:p w:rsidR="00994CE8" w:rsidP="005F48D6" w:rsidRDefault="00994CE8" w14:paraId="6C72C88D" w14:textId="34D4F961">
      <w:pPr>
        <w:pStyle w:val="paragraph"/>
        <w:spacing w:before="0" w:beforeAutospacing="false" w:after="0" w:afterAutospacing="false"/>
        <w:jc w:val="both"/>
        <w:textAlignment w:val="baseline"/>
      </w:pPr>
    </w:p>
    <w:p w:rsidR="006921FF" w:rsidP="005F48D6" w:rsidRDefault="006921FF" w14:paraId="646006A0" w14:textId="52EB0D81">
      <w:pPr>
        <w:pStyle w:val="paragraph"/>
        <w:spacing w:before="0" w:beforeAutospacing="false" w:after="0" w:afterAutospacing="false"/>
        <w:jc w:val="both"/>
        <w:textAlignment w:val="baseline"/>
      </w:pPr>
    </w:p>
    <w:p w:rsidR="006921FF" w:rsidP="005F48D6" w:rsidRDefault="006921FF" w14:paraId="1E71DE7D" w14:textId="77777777">
      <w:pPr>
        <w:pStyle w:val="paragraph"/>
        <w:spacing w:before="0" w:beforeAutospacing="false" w:after="0" w:afterAutospacing="false"/>
        <w:jc w:val="both"/>
        <w:textAlignment w:val="baseline"/>
      </w:pPr>
    </w:p>
    <w:p w:rsidR="00CF52F5" w:rsidP="000F059A" w:rsidRDefault="00CF52F5" w14:paraId="05CF2BF1" w14:textId="3F5BF246">
      <w:pPr>
        <w:tabs>
          <w:tab w:val="right" w:pos="9071"/>
        </w:tabs>
        <w:spacing w:after="0"/>
        <w:jc w:val="both"/>
        <w:rPr>
          <w:rFonts w:ascii="Times New Roman" w:hAnsi="Times New Roman"/>
          <w:sz w:val="24"/>
          <w:szCs w:val="24"/>
        </w:rPr>
      </w:pPr>
      <w:r>
        <w:rPr>
          <w:rFonts w:ascii="Times New Roman" w:hAnsi="Times New Roman" w:cs="Times New Roman"/>
          <w:sz w:val="24"/>
          <w:szCs w:val="24"/>
        </w:rPr>
        <w:t xml:space="preserve">Vides aizsardzības un reģionālās attīstības ministrs </w:t>
      </w:r>
      <w:r>
        <w:rPr>
          <w:rFonts w:ascii="Times New Roman" w:hAnsi="Times New Roman"/>
          <w:sz w:val="24"/>
          <w:szCs w:val="24"/>
        </w:rPr>
        <w:tab/>
      </w:r>
      <w:r w:rsidR="00933F86">
        <w:rPr>
          <w:rFonts w:ascii="Times New Roman" w:hAnsi="Times New Roman"/>
          <w:sz w:val="24"/>
          <w:szCs w:val="24"/>
        </w:rPr>
        <w:t>A.T.Plešs</w:t>
      </w:r>
    </w:p>
    <w:p w:rsidR="00994CE8" w:rsidP="000F059A" w:rsidRDefault="00994CE8" w14:paraId="21899F48" w14:textId="77777777">
      <w:pPr>
        <w:tabs>
          <w:tab w:val="right" w:pos="9071"/>
        </w:tabs>
        <w:spacing w:after="0"/>
        <w:jc w:val="both"/>
        <w:rPr>
          <w:rFonts w:ascii="Times New Roman" w:hAnsi="Times New Roman"/>
          <w:sz w:val="24"/>
          <w:szCs w:val="24"/>
        </w:rPr>
      </w:pPr>
    </w:p>
    <w:p w:rsidRPr="006A3310" w:rsidR="006921FF" w:rsidP="000F059A" w:rsidRDefault="006921FF" w14:paraId="3CCA7CA7" w14:textId="77777777">
      <w:pPr>
        <w:tabs>
          <w:tab w:val="right" w:pos="9071"/>
        </w:tabs>
        <w:spacing w:after="0"/>
        <w:jc w:val="both"/>
        <w:rPr>
          <w:rFonts w:ascii="Times New Roman" w:hAnsi="Times New Roman"/>
          <w:sz w:val="24"/>
          <w:szCs w:val="24"/>
        </w:rPr>
      </w:pPr>
    </w:p>
    <w:p w:rsidRPr="00C66265" w:rsidR="00C66265" w:rsidP="000F059A" w:rsidRDefault="00CF52F5" w14:paraId="3880E81A" w14:textId="0BF96257">
      <w:pPr>
        <w:tabs>
          <w:tab w:val="right" w:pos="9071"/>
        </w:tabs>
        <w:spacing w:after="0"/>
        <w:jc w:val="both"/>
      </w:pPr>
      <w:r w:rsidRPr="006A3310">
        <w:rPr>
          <w:rFonts w:ascii="Times New Roman" w:hAnsi="Times New Roman"/>
          <w:sz w:val="24"/>
          <w:szCs w:val="24"/>
        </w:rPr>
        <w:t>Valsts sekretār</w:t>
      </w:r>
      <w:r>
        <w:rPr>
          <w:rFonts w:ascii="Times New Roman" w:hAnsi="Times New Roman"/>
          <w:sz w:val="24"/>
          <w:szCs w:val="24"/>
        </w:rPr>
        <w:t xml:space="preserve">s </w:t>
      </w:r>
      <w:r>
        <w:rPr>
          <w:rFonts w:ascii="Times New Roman" w:hAnsi="Times New Roman"/>
          <w:sz w:val="24"/>
          <w:szCs w:val="24"/>
        </w:rPr>
        <w:tab/>
        <w:t>E.</w:t>
      </w:r>
      <w:r w:rsidR="005621E7">
        <w:rPr>
          <w:rFonts w:ascii="Times New Roman" w:hAnsi="Times New Roman"/>
          <w:sz w:val="24"/>
          <w:szCs w:val="24"/>
        </w:rPr>
        <w:t> </w:t>
      </w:r>
      <w:r>
        <w:rPr>
          <w:rFonts w:ascii="Times New Roman" w:hAnsi="Times New Roman"/>
          <w:sz w:val="24"/>
          <w:szCs w:val="24"/>
        </w:rPr>
        <w:t>Balševics</w:t>
      </w:r>
    </w:p>
    <w:sectPr w:rsidRPr="00C66265" w:rsidR="00C66265" w:rsidSect="00A76314">
      <w:headerReference w:type="default" r:id="rId13"/>
      <w:footerReference w:type="default" r:id="rId14"/>
      <w:footerReference w:type="first" r:id="rId15"/>
      <w:pgSz w:w="12240" w:h="15840"/>
      <w:pgMar w:top="1247" w:right="1418" w:bottom="1247"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6551E" w14:textId="77777777" w:rsidR="00162E1C" w:rsidRDefault="00162E1C" w:rsidP="00B1149F">
      <w:pPr>
        <w:spacing w:after="0" w:line="240" w:lineRule="auto"/>
      </w:pPr>
      <w:r>
        <w:separator/>
      </w:r>
    </w:p>
  </w:endnote>
  <w:endnote w:type="continuationSeparator" w:id="0">
    <w:p w14:paraId="13BD54BC" w14:textId="77777777" w:rsidR="00162E1C" w:rsidRDefault="00162E1C" w:rsidP="00B1149F">
      <w:pPr>
        <w:spacing w:after="0" w:line="240" w:lineRule="auto"/>
      </w:pPr>
      <w:r>
        <w:continuationSeparator/>
      </w:r>
    </w:p>
  </w:endnote>
  <w:endnote w:type="continuationNotice" w:id="1">
    <w:p w14:paraId="0029ADAE" w14:textId="77777777" w:rsidR="00162E1C" w:rsidRDefault="00162E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553190662"/>
      <w:docPartObj>
        <w:docPartGallery w:val="Page Numbers (Bottom of Page)"/>
        <w:docPartUnique/>
      </w:docPartObj>
    </w:sdtPr>
    <w:sdtEndPr>
      <w:rPr>
        <w:noProof/>
      </w:rPr>
    </w:sdtEndPr>
    <w:sdtContent>
      <w:p w14:paraId="30A67BED" w14:textId="29B4177F" w:rsidR="008C6891" w:rsidRPr="006A29A7" w:rsidRDefault="00B95518">
        <w:pPr>
          <w:pStyle w:val="Footer"/>
          <w:rPr>
            <w:rFonts w:ascii="Times New Roman" w:hAnsi="Times New Roman" w:cs="Times New Roman"/>
          </w:rPr>
        </w:pPr>
        <w:r w:rsidRPr="006A29A7">
          <w:rPr>
            <w:rFonts w:ascii="Times New Roman" w:hAnsi="Times New Roman" w:cs="Times New Roman"/>
            <w:noProof/>
          </w:rPr>
          <w:fldChar w:fldCharType="begin"/>
        </w:r>
        <w:r w:rsidRPr="006A29A7">
          <w:rPr>
            <w:rFonts w:ascii="Times New Roman" w:hAnsi="Times New Roman" w:cs="Times New Roman"/>
            <w:noProof/>
          </w:rPr>
          <w:instrText xml:space="preserve"> FILENAME \* MERGEFORMAT </w:instrText>
        </w:r>
        <w:r w:rsidRPr="006A29A7">
          <w:rPr>
            <w:rFonts w:ascii="Times New Roman" w:hAnsi="Times New Roman" w:cs="Times New Roman"/>
            <w:noProof/>
          </w:rPr>
          <w:fldChar w:fldCharType="separate"/>
        </w:r>
        <w:r w:rsidR="00EA5029">
          <w:rPr>
            <w:rFonts w:ascii="Times New Roman" w:hAnsi="Times New Roman" w:cs="Times New Roman"/>
            <w:noProof/>
          </w:rPr>
          <w:t>VARAMzino_videspadome_20042021</w:t>
        </w:r>
        <w:r w:rsidRPr="006A29A7">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B6E99" w14:textId="3FC423E8" w:rsidR="00DC2014" w:rsidRPr="006A29A7" w:rsidRDefault="00B95518" w:rsidP="00B95518">
    <w:pPr>
      <w:pStyle w:val="Footer"/>
      <w:rPr>
        <w:rFonts w:ascii="Times New Roman" w:hAnsi="Times New Roman" w:cs="Times New Roman"/>
      </w:rPr>
    </w:pPr>
    <w:r w:rsidRPr="006A29A7">
      <w:rPr>
        <w:rFonts w:ascii="Times New Roman" w:hAnsi="Times New Roman" w:cs="Times New Roman"/>
        <w:noProof/>
      </w:rPr>
      <w:fldChar w:fldCharType="begin"/>
    </w:r>
    <w:r w:rsidRPr="006A29A7">
      <w:rPr>
        <w:rFonts w:ascii="Times New Roman" w:hAnsi="Times New Roman" w:cs="Times New Roman"/>
        <w:noProof/>
      </w:rPr>
      <w:instrText xml:space="preserve"> FILENAME \* MERGEFORMAT </w:instrText>
    </w:r>
    <w:r w:rsidRPr="006A29A7">
      <w:rPr>
        <w:rFonts w:ascii="Times New Roman" w:hAnsi="Times New Roman" w:cs="Times New Roman"/>
        <w:noProof/>
      </w:rPr>
      <w:fldChar w:fldCharType="separate"/>
    </w:r>
    <w:r w:rsidR="00EA5029">
      <w:rPr>
        <w:rFonts w:ascii="Times New Roman" w:hAnsi="Times New Roman" w:cs="Times New Roman"/>
        <w:noProof/>
      </w:rPr>
      <w:t>VARAMzino_videspadome_20042021</w:t>
    </w:r>
    <w:r w:rsidRPr="006A29A7">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1C8A0" w14:textId="77777777" w:rsidR="00162E1C" w:rsidRDefault="00162E1C" w:rsidP="00B1149F">
      <w:pPr>
        <w:spacing w:after="0" w:line="240" w:lineRule="auto"/>
      </w:pPr>
      <w:r>
        <w:separator/>
      </w:r>
    </w:p>
  </w:footnote>
  <w:footnote w:type="continuationSeparator" w:id="0">
    <w:p w14:paraId="3B191DB2" w14:textId="77777777" w:rsidR="00162E1C" w:rsidRDefault="00162E1C" w:rsidP="00B1149F">
      <w:pPr>
        <w:spacing w:after="0" w:line="240" w:lineRule="auto"/>
      </w:pPr>
      <w:r>
        <w:continuationSeparator/>
      </w:r>
    </w:p>
  </w:footnote>
  <w:footnote w:type="continuationNotice" w:id="1">
    <w:p w14:paraId="6810D599" w14:textId="77777777" w:rsidR="00162E1C" w:rsidRDefault="00162E1C">
      <w:pPr>
        <w:spacing w:after="0" w:line="240" w:lineRule="auto"/>
      </w:pPr>
    </w:p>
  </w:footnote>
  <w:footnote w:id="2">
    <w:p w14:paraId="56D9FA21" w14:textId="15ACE7EA" w:rsidR="00CB040F" w:rsidRDefault="00CB040F" w:rsidP="003B4735">
      <w:pPr>
        <w:pStyle w:val="FootnoteText"/>
        <w:jc w:val="both"/>
      </w:pPr>
      <w:r>
        <w:rPr>
          <w:rStyle w:val="FootnoteReference"/>
        </w:rPr>
        <w:footnoteRef/>
      </w:r>
      <w:r>
        <w:t xml:space="preserve"> </w:t>
      </w:r>
      <w:r w:rsidRPr="00CB040F">
        <w:rPr>
          <w:rFonts w:ascii="Times New Roman" w:hAnsi="Times New Roman" w:cs="Times New Roman"/>
          <w:sz w:val="18"/>
          <w:szCs w:val="18"/>
        </w:rPr>
        <w:t>https://eur-lex.europa.eu/legal-content/EN/TXT/?uri=CELEX%3A52021DC0082&amp;qid=1618376000613</w:t>
      </w:r>
    </w:p>
  </w:footnote>
  <w:footnote w:id="3">
    <w:p w14:paraId="476F53FC" w14:textId="5E57A1AE" w:rsidR="009472EA" w:rsidRDefault="009472EA" w:rsidP="003B4735">
      <w:pPr>
        <w:pStyle w:val="FootnoteText"/>
        <w:jc w:val="both"/>
      </w:pPr>
      <w:r>
        <w:rPr>
          <w:rStyle w:val="FootnoteReference"/>
        </w:rPr>
        <w:footnoteRef/>
      </w:r>
      <w:r>
        <w:t xml:space="preserve"> </w:t>
      </w:r>
      <w:r w:rsidRPr="003B4735">
        <w:rPr>
          <w:rFonts w:ascii="Times New Roman" w:hAnsi="Times New Roman" w:cs="Times New Roman"/>
          <w:sz w:val="18"/>
          <w:szCs w:val="18"/>
        </w:rPr>
        <w:t>Apstiprināts ar Ministru kabineta 2019.gada 17.jūlija rīkojumu Nr.380 “Latvijas pielāgošanās klimata pārmaiņām plānu laika posmam līdz 2030. gadam</w:t>
      </w:r>
      <w:r>
        <w:rPr>
          <w:rFonts w:ascii="Times New Roman" w:hAnsi="Times New Roman" w:cs="Times New Roman"/>
          <w:sz w:val="18"/>
          <w:szCs w:val="18"/>
        </w:rPr>
        <w:t xml:space="preserve">”, pieejams tiešsaistē: </w:t>
      </w:r>
      <w:r w:rsidRPr="009472EA">
        <w:rPr>
          <w:rFonts w:ascii="Times New Roman" w:hAnsi="Times New Roman" w:cs="Times New Roman"/>
          <w:sz w:val="18"/>
          <w:szCs w:val="18"/>
        </w:rPr>
        <w:t>https://likumi.lv/ta/id/308330-par-latvijas-pielagosanas-klimata-parmainam-planu-laika-posmam-lidz-2030-gadam</w:t>
      </w:r>
    </w:p>
  </w:footnote>
  <w:footnote w:id="4">
    <w:p w14:paraId="37246483" w14:textId="4DA2F45A" w:rsidR="00CC6519" w:rsidRPr="003B4735" w:rsidRDefault="00CC6519" w:rsidP="003B4735">
      <w:pPr>
        <w:pStyle w:val="FootnoteText"/>
        <w:jc w:val="both"/>
        <w:rPr>
          <w:rFonts w:ascii="Times New Roman" w:hAnsi="Times New Roman" w:cs="Times New Roman"/>
          <w:sz w:val="18"/>
          <w:szCs w:val="18"/>
        </w:rPr>
      </w:pPr>
      <w:r w:rsidRPr="003B4735">
        <w:rPr>
          <w:rStyle w:val="FootnoteReference"/>
          <w:rFonts w:ascii="Times New Roman" w:hAnsi="Times New Roman" w:cs="Times New Roman"/>
          <w:sz w:val="18"/>
          <w:szCs w:val="18"/>
        </w:rPr>
        <w:footnoteRef/>
      </w:r>
      <w:r w:rsidR="003B4735" w:rsidRPr="003B4735">
        <w:rPr>
          <w:rFonts w:ascii="Times New Roman" w:hAnsi="Times New Roman" w:cs="Times New Roman"/>
          <w:sz w:val="18"/>
          <w:szCs w:val="18"/>
        </w:rPr>
        <w:t xml:space="preserve"> Eiropas Parlamenta un Padomes 2000.gada 23.oktobra </w:t>
      </w:r>
      <w:hyperlink r:id="rId1" w:tgtFrame="_blank" w:history="1">
        <w:r w:rsidR="003B4735" w:rsidRPr="003B4735">
          <w:rPr>
            <w:rFonts w:ascii="Times New Roman" w:hAnsi="Times New Roman" w:cs="Times New Roman"/>
            <w:sz w:val="18"/>
            <w:szCs w:val="18"/>
          </w:rPr>
          <w:t>Direktīva Nr.2000/60/EK</w:t>
        </w:r>
      </w:hyperlink>
      <w:r w:rsidR="003B4735" w:rsidRPr="003B4735">
        <w:rPr>
          <w:rFonts w:ascii="Times New Roman" w:hAnsi="Times New Roman" w:cs="Times New Roman"/>
          <w:sz w:val="18"/>
          <w:szCs w:val="18"/>
        </w:rPr>
        <w:t> ar ko izveido sistēmu Kopienas rīcībai ūdens resursu politikas jomā (Ūdens struktūrdirektīva) (</w:t>
      </w:r>
      <w:r w:rsidR="003B4735" w:rsidRPr="003B4735">
        <w:rPr>
          <w:rFonts w:ascii="Times New Roman" w:hAnsi="Times New Roman" w:cs="Times New Roman"/>
          <w:i/>
          <w:iCs/>
          <w:sz w:val="18"/>
          <w:szCs w:val="18"/>
        </w:rPr>
        <w:t>Water Framework Directive</w:t>
      </w:r>
      <w:r w:rsidR="003B4735" w:rsidRPr="003B4735">
        <w:rPr>
          <w:rFonts w:ascii="Times New Roman" w:hAnsi="Times New Roman" w:cs="Times New Roman"/>
          <w:sz w:val="18"/>
          <w:szCs w:val="18"/>
        </w:rPr>
        <w:t>): https://eur-lex.europa.eu/legal-content/LV/TXT/?uri=CELEX%3A32000L0060</w:t>
      </w:r>
      <w:r w:rsidRPr="003B4735">
        <w:rPr>
          <w:rFonts w:ascii="Times New Roman" w:hAnsi="Times New Roman" w:cs="Times New Roman"/>
          <w:sz w:val="18"/>
          <w:szCs w:val="18"/>
        </w:rPr>
        <w:t xml:space="preserve"> </w:t>
      </w:r>
    </w:p>
  </w:footnote>
  <w:footnote w:id="5">
    <w:p w14:paraId="6322EA66" w14:textId="40B766AA" w:rsidR="00F36CF4" w:rsidRDefault="00F36CF4" w:rsidP="003B4735">
      <w:pPr>
        <w:pStyle w:val="FootnoteText"/>
        <w:jc w:val="both"/>
      </w:pPr>
      <w:r w:rsidRPr="003B4735">
        <w:rPr>
          <w:rStyle w:val="FootnoteReference"/>
          <w:rFonts w:ascii="Times New Roman" w:hAnsi="Times New Roman" w:cs="Times New Roman"/>
          <w:sz w:val="18"/>
          <w:szCs w:val="18"/>
        </w:rPr>
        <w:footnoteRef/>
      </w:r>
      <w:r w:rsidR="003B4735" w:rsidRPr="003B4735">
        <w:rPr>
          <w:rFonts w:ascii="Times New Roman" w:hAnsi="Times New Roman" w:cs="Times New Roman"/>
          <w:color w:val="444444"/>
          <w:sz w:val="18"/>
          <w:szCs w:val="18"/>
          <w:shd w:val="clear" w:color="auto" w:fill="FFFFFF"/>
        </w:rPr>
        <w:t>Eiropas Parlamenta un Padomes Direktīva (ES) 2020/2184 (2020. gada 16. decembris) par dzeramā ūdens kvalitāti :</w:t>
      </w:r>
      <w:r w:rsidRPr="003B4735">
        <w:rPr>
          <w:rFonts w:ascii="Times New Roman" w:hAnsi="Times New Roman" w:cs="Times New Roman"/>
          <w:sz w:val="18"/>
          <w:szCs w:val="18"/>
        </w:rPr>
        <w:t xml:space="preserve"> https://eur-lex.europa.eu/legal-content/EN/TXT/?uri=CELEX%3A32020L2184&amp;qid=1618375478542</w:t>
      </w:r>
    </w:p>
  </w:footnote>
  <w:footnote w:id="6">
    <w:p w14:paraId="0BBC8A99" w14:textId="2A1EC587" w:rsidR="000F059A" w:rsidRDefault="000F059A" w:rsidP="000F059A">
      <w:pPr>
        <w:pStyle w:val="FootnoteText"/>
        <w:jc w:val="both"/>
      </w:pPr>
      <w:r>
        <w:rPr>
          <w:rStyle w:val="FootnoteReference"/>
        </w:rPr>
        <w:footnoteRef/>
      </w:r>
      <w:r>
        <w:t xml:space="preserve"> </w:t>
      </w:r>
      <w:r w:rsidRPr="000F059A">
        <w:rPr>
          <w:rFonts w:ascii="Times New Roman" w:eastAsia="Times New Roman" w:hAnsi="Times New Roman" w:cs="Times New Roman"/>
          <w:color w:val="000000"/>
          <w:sz w:val="18"/>
          <w:szCs w:val="18"/>
        </w:rPr>
        <w:t>Norvēģijas finanšu instrumenta programmas “</w:t>
      </w:r>
      <w:r w:rsidR="00182D7D" w:rsidRPr="00182D7D">
        <w:rPr>
          <w:rFonts w:ascii="Times New Roman" w:eastAsia="Times New Roman" w:hAnsi="Times New Roman" w:cs="Times New Roman"/>
          <w:color w:val="000000"/>
          <w:sz w:val="18"/>
          <w:szCs w:val="18"/>
        </w:rPr>
        <w:t>Klimata pārmaiņu mazināšana, pielāgošanās tām un vide</w:t>
      </w:r>
      <w:r w:rsidRPr="000F059A">
        <w:rPr>
          <w:rFonts w:ascii="Times New Roman" w:eastAsia="Times New Roman" w:hAnsi="Times New Roman" w:cs="Times New Roman"/>
          <w:color w:val="000000"/>
          <w:sz w:val="18"/>
          <w:szCs w:val="18"/>
        </w:rPr>
        <w:t>” iepriekš noteiktais projekts “</w:t>
      </w:r>
      <w:r w:rsidRPr="000F059A">
        <w:rPr>
          <w:rFonts w:ascii="Times New Roman" w:eastAsia="Times New Roman" w:hAnsi="Times New Roman" w:cs="Times New Roman"/>
          <w:color w:val="000000"/>
          <w:sz w:val="18"/>
          <w:szCs w:val="18"/>
          <w:shd w:val="clear" w:color="auto" w:fill="FFFFFF"/>
          <w:lang w:val="fi-FI"/>
        </w:rPr>
        <w:t>Klimata pārmaiņu politikas integrācija nozaru un reģionālajā politikā</w:t>
      </w:r>
      <w:r w:rsidRPr="000F059A">
        <w:rPr>
          <w:rFonts w:ascii="Times New Roman" w:eastAsia="Times New Roman" w:hAnsi="Times New Roman" w:cs="Times New Roman"/>
          <w:color w:val="00000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660923024"/>
      <w:docPartObj>
        <w:docPartGallery w:val="Page Numbers (Top of Page)"/>
        <w:docPartUnique/>
      </w:docPartObj>
    </w:sdtPr>
    <w:sdtEndPr>
      <w:rPr>
        <w:noProof/>
      </w:rPr>
    </w:sdtEndPr>
    <w:sdtContent>
      <w:p w14:paraId="0FBFC394" w14:textId="10E21562" w:rsidR="00A76314" w:rsidRPr="00DC2014" w:rsidRDefault="00A76314">
        <w:pPr>
          <w:pStyle w:val="Header"/>
          <w:jc w:val="center"/>
          <w:rPr>
            <w:rFonts w:ascii="Times New Roman" w:hAnsi="Times New Roman" w:cs="Times New Roman"/>
          </w:rPr>
        </w:pPr>
        <w:r w:rsidRPr="00DC2014">
          <w:rPr>
            <w:rFonts w:ascii="Times New Roman" w:hAnsi="Times New Roman" w:cs="Times New Roman"/>
          </w:rPr>
          <w:fldChar w:fldCharType="begin"/>
        </w:r>
        <w:r w:rsidRPr="00DC2014">
          <w:rPr>
            <w:rFonts w:ascii="Times New Roman" w:hAnsi="Times New Roman" w:cs="Times New Roman"/>
          </w:rPr>
          <w:instrText xml:space="preserve"> PAGE   \* MERGEFORMAT </w:instrText>
        </w:r>
        <w:r w:rsidRPr="00DC2014">
          <w:rPr>
            <w:rFonts w:ascii="Times New Roman" w:hAnsi="Times New Roman" w:cs="Times New Roman"/>
          </w:rPr>
          <w:fldChar w:fldCharType="separate"/>
        </w:r>
        <w:r w:rsidR="00A813E9">
          <w:rPr>
            <w:rFonts w:ascii="Times New Roman" w:hAnsi="Times New Roman" w:cs="Times New Roman"/>
            <w:noProof/>
          </w:rPr>
          <w:t>5</w:t>
        </w:r>
        <w:r w:rsidRPr="00DC2014">
          <w:rPr>
            <w:rFonts w:ascii="Times New Roman" w:hAnsi="Times New Roman" w:cs="Times New Roman"/>
            <w:noProof/>
          </w:rPr>
          <w:fldChar w:fldCharType="end"/>
        </w:r>
      </w:p>
    </w:sdtContent>
  </w:sdt>
  <w:p w14:paraId="30B6BF7E" w14:textId="77777777" w:rsidR="00A76314" w:rsidRDefault="00A76314" w:rsidP="00A7631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1C5E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A5189"/>
    <w:multiLevelType w:val="multilevel"/>
    <w:tmpl w:val="722EE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2C0624"/>
    <w:multiLevelType w:val="hybridMultilevel"/>
    <w:tmpl w:val="02B06038"/>
    <w:lvl w:ilvl="0" w:tplc="6DB8AD1E">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837C0D"/>
    <w:multiLevelType w:val="hybridMultilevel"/>
    <w:tmpl w:val="C34E2756"/>
    <w:lvl w:ilvl="0" w:tplc="5300A36A">
      <w:start w:val="1"/>
      <w:numFmt w:val="bullet"/>
      <w:lvlText w:val=""/>
      <w:lvlJc w:val="left"/>
      <w:pPr>
        <w:ind w:left="360" w:hanging="360"/>
      </w:pPr>
      <w:rPr>
        <w:rFonts w:ascii="Symbol" w:hAnsi="Symbol" w:hint="default"/>
      </w:rPr>
    </w:lvl>
    <w:lvl w:ilvl="1" w:tplc="AAD06520">
      <w:start w:val="1"/>
      <w:numFmt w:val="bullet"/>
      <w:lvlText w:val="o"/>
      <w:lvlJc w:val="left"/>
      <w:pPr>
        <w:ind w:left="1080" w:hanging="360"/>
      </w:pPr>
      <w:rPr>
        <w:rFonts w:ascii="Courier New" w:hAnsi="Courier New" w:hint="default"/>
      </w:rPr>
    </w:lvl>
    <w:lvl w:ilvl="2" w:tplc="EBF235E8">
      <w:start w:val="1"/>
      <w:numFmt w:val="bullet"/>
      <w:lvlText w:val=""/>
      <w:lvlJc w:val="left"/>
      <w:pPr>
        <w:ind w:left="1800" w:hanging="360"/>
      </w:pPr>
      <w:rPr>
        <w:rFonts w:ascii="Wingdings" w:hAnsi="Wingdings" w:hint="default"/>
      </w:rPr>
    </w:lvl>
    <w:lvl w:ilvl="3" w:tplc="84EA6B08">
      <w:start w:val="1"/>
      <w:numFmt w:val="bullet"/>
      <w:lvlText w:val=""/>
      <w:lvlJc w:val="left"/>
      <w:pPr>
        <w:ind w:left="2520" w:hanging="360"/>
      </w:pPr>
      <w:rPr>
        <w:rFonts w:ascii="Symbol" w:hAnsi="Symbol" w:hint="default"/>
      </w:rPr>
    </w:lvl>
    <w:lvl w:ilvl="4" w:tplc="7F00A576">
      <w:start w:val="1"/>
      <w:numFmt w:val="bullet"/>
      <w:lvlText w:val="o"/>
      <w:lvlJc w:val="left"/>
      <w:pPr>
        <w:ind w:left="3240" w:hanging="360"/>
      </w:pPr>
      <w:rPr>
        <w:rFonts w:ascii="Courier New" w:hAnsi="Courier New" w:hint="default"/>
      </w:rPr>
    </w:lvl>
    <w:lvl w:ilvl="5" w:tplc="51CA1488">
      <w:start w:val="1"/>
      <w:numFmt w:val="bullet"/>
      <w:lvlText w:val=""/>
      <w:lvlJc w:val="left"/>
      <w:pPr>
        <w:ind w:left="3960" w:hanging="360"/>
      </w:pPr>
      <w:rPr>
        <w:rFonts w:ascii="Wingdings" w:hAnsi="Wingdings" w:hint="default"/>
      </w:rPr>
    </w:lvl>
    <w:lvl w:ilvl="6" w:tplc="2DC2EC72">
      <w:start w:val="1"/>
      <w:numFmt w:val="bullet"/>
      <w:lvlText w:val=""/>
      <w:lvlJc w:val="left"/>
      <w:pPr>
        <w:ind w:left="4680" w:hanging="360"/>
      </w:pPr>
      <w:rPr>
        <w:rFonts w:ascii="Symbol" w:hAnsi="Symbol" w:hint="default"/>
      </w:rPr>
    </w:lvl>
    <w:lvl w:ilvl="7" w:tplc="5FBC0ED6">
      <w:start w:val="1"/>
      <w:numFmt w:val="bullet"/>
      <w:lvlText w:val="o"/>
      <w:lvlJc w:val="left"/>
      <w:pPr>
        <w:ind w:left="5400" w:hanging="360"/>
      </w:pPr>
      <w:rPr>
        <w:rFonts w:ascii="Courier New" w:hAnsi="Courier New" w:hint="default"/>
      </w:rPr>
    </w:lvl>
    <w:lvl w:ilvl="8" w:tplc="A9EE9022">
      <w:start w:val="1"/>
      <w:numFmt w:val="bullet"/>
      <w:lvlText w:val=""/>
      <w:lvlJc w:val="left"/>
      <w:pPr>
        <w:ind w:left="6120" w:hanging="360"/>
      </w:pPr>
      <w:rPr>
        <w:rFonts w:ascii="Wingdings" w:hAnsi="Wingdings" w:hint="default"/>
      </w:rPr>
    </w:lvl>
  </w:abstractNum>
  <w:abstractNum w:abstractNumId="4" w15:restartNumberingAfterBreak="0">
    <w:nsid w:val="1CA81510"/>
    <w:multiLevelType w:val="hybridMultilevel"/>
    <w:tmpl w:val="D63EB5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FCC7EBC"/>
    <w:multiLevelType w:val="hybridMultilevel"/>
    <w:tmpl w:val="91E0D8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881E5E"/>
    <w:multiLevelType w:val="multilevel"/>
    <w:tmpl w:val="5ABEB2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B76E28"/>
    <w:multiLevelType w:val="hybridMultilevel"/>
    <w:tmpl w:val="7AE6601C"/>
    <w:lvl w:ilvl="0" w:tplc="FFFFFFFF">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567105A"/>
    <w:multiLevelType w:val="hybridMultilevel"/>
    <w:tmpl w:val="EAD0EFD6"/>
    <w:lvl w:ilvl="0" w:tplc="7CF43A2A">
      <w:start w:val="1"/>
      <w:numFmt w:val="bullet"/>
      <w:lvlText w:val=""/>
      <w:lvlJc w:val="left"/>
      <w:pPr>
        <w:ind w:left="720" w:hanging="360"/>
      </w:pPr>
      <w:rPr>
        <w:rFonts w:ascii="Symbol" w:hAnsi="Symbol" w:hint="default"/>
      </w:rPr>
    </w:lvl>
    <w:lvl w:ilvl="1" w:tplc="B8C010E4">
      <w:start w:val="1"/>
      <w:numFmt w:val="bullet"/>
      <w:lvlText w:val="o"/>
      <w:lvlJc w:val="left"/>
      <w:pPr>
        <w:ind w:left="1440" w:hanging="360"/>
      </w:pPr>
      <w:rPr>
        <w:rFonts w:ascii="Courier New" w:hAnsi="Courier New" w:hint="default"/>
      </w:rPr>
    </w:lvl>
    <w:lvl w:ilvl="2" w:tplc="7DBAD97C">
      <w:start w:val="1"/>
      <w:numFmt w:val="bullet"/>
      <w:lvlText w:val=""/>
      <w:lvlJc w:val="left"/>
      <w:pPr>
        <w:ind w:left="2160" w:hanging="360"/>
      </w:pPr>
      <w:rPr>
        <w:rFonts w:ascii="Wingdings" w:hAnsi="Wingdings" w:hint="default"/>
      </w:rPr>
    </w:lvl>
    <w:lvl w:ilvl="3" w:tplc="F93406FA">
      <w:start w:val="1"/>
      <w:numFmt w:val="bullet"/>
      <w:lvlText w:val=""/>
      <w:lvlJc w:val="left"/>
      <w:pPr>
        <w:ind w:left="2880" w:hanging="360"/>
      </w:pPr>
      <w:rPr>
        <w:rFonts w:ascii="Symbol" w:hAnsi="Symbol" w:hint="default"/>
      </w:rPr>
    </w:lvl>
    <w:lvl w:ilvl="4" w:tplc="0964A15E">
      <w:start w:val="1"/>
      <w:numFmt w:val="bullet"/>
      <w:lvlText w:val="o"/>
      <w:lvlJc w:val="left"/>
      <w:pPr>
        <w:ind w:left="3600" w:hanging="360"/>
      </w:pPr>
      <w:rPr>
        <w:rFonts w:ascii="Courier New" w:hAnsi="Courier New" w:hint="default"/>
      </w:rPr>
    </w:lvl>
    <w:lvl w:ilvl="5" w:tplc="1212BC0A">
      <w:start w:val="1"/>
      <w:numFmt w:val="bullet"/>
      <w:lvlText w:val=""/>
      <w:lvlJc w:val="left"/>
      <w:pPr>
        <w:ind w:left="4320" w:hanging="360"/>
      </w:pPr>
      <w:rPr>
        <w:rFonts w:ascii="Wingdings" w:hAnsi="Wingdings" w:hint="default"/>
      </w:rPr>
    </w:lvl>
    <w:lvl w:ilvl="6" w:tplc="5E820B1A">
      <w:start w:val="1"/>
      <w:numFmt w:val="bullet"/>
      <w:lvlText w:val=""/>
      <w:lvlJc w:val="left"/>
      <w:pPr>
        <w:ind w:left="5040" w:hanging="360"/>
      </w:pPr>
      <w:rPr>
        <w:rFonts w:ascii="Symbol" w:hAnsi="Symbol" w:hint="default"/>
      </w:rPr>
    </w:lvl>
    <w:lvl w:ilvl="7" w:tplc="2E04B5CC">
      <w:start w:val="1"/>
      <w:numFmt w:val="bullet"/>
      <w:lvlText w:val="o"/>
      <w:lvlJc w:val="left"/>
      <w:pPr>
        <w:ind w:left="5760" w:hanging="360"/>
      </w:pPr>
      <w:rPr>
        <w:rFonts w:ascii="Courier New" w:hAnsi="Courier New" w:hint="default"/>
      </w:rPr>
    </w:lvl>
    <w:lvl w:ilvl="8" w:tplc="DD628108">
      <w:start w:val="1"/>
      <w:numFmt w:val="bullet"/>
      <w:lvlText w:val=""/>
      <w:lvlJc w:val="left"/>
      <w:pPr>
        <w:ind w:left="6480" w:hanging="360"/>
      </w:pPr>
      <w:rPr>
        <w:rFonts w:ascii="Wingdings" w:hAnsi="Wingdings" w:hint="default"/>
      </w:rPr>
    </w:lvl>
  </w:abstractNum>
  <w:abstractNum w:abstractNumId="9" w15:restartNumberingAfterBreak="0">
    <w:nsid w:val="2932219A"/>
    <w:multiLevelType w:val="hybridMultilevel"/>
    <w:tmpl w:val="8B9E9EB6"/>
    <w:lvl w:ilvl="0" w:tplc="39024E0A">
      <w:start w:val="1"/>
      <w:numFmt w:val="decimal"/>
      <w:lvlText w:val="%1."/>
      <w:lvlJc w:val="left"/>
      <w:pPr>
        <w:ind w:left="720" w:hanging="360"/>
      </w:pPr>
    </w:lvl>
    <w:lvl w:ilvl="1" w:tplc="5AD8695C">
      <w:start w:val="1"/>
      <w:numFmt w:val="lowerLetter"/>
      <w:lvlText w:val="%2."/>
      <w:lvlJc w:val="left"/>
      <w:pPr>
        <w:ind w:left="1440" w:hanging="360"/>
      </w:pPr>
    </w:lvl>
    <w:lvl w:ilvl="2" w:tplc="7CDEDE74">
      <w:start w:val="1"/>
      <w:numFmt w:val="lowerRoman"/>
      <w:lvlText w:val="%3."/>
      <w:lvlJc w:val="right"/>
      <w:pPr>
        <w:ind w:left="2160" w:hanging="180"/>
      </w:pPr>
    </w:lvl>
    <w:lvl w:ilvl="3" w:tplc="B7D27486">
      <w:start w:val="1"/>
      <w:numFmt w:val="decimal"/>
      <w:lvlText w:val="%4."/>
      <w:lvlJc w:val="left"/>
      <w:pPr>
        <w:ind w:left="2880" w:hanging="360"/>
      </w:pPr>
    </w:lvl>
    <w:lvl w:ilvl="4" w:tplc="CD6E919A">
      <w:start w:val="1"/>
      <w:numFmt w:val="lowerLetter"/>
      <w:lvlText w:val="%5."/>
      <w:lvlJc w:val="left"/>
      <w:pPr>
        <w:ind w:left="3600" w:hanging="360"/>
      </w:pPr>
    </w:lvl>
    <w:lvl w:ilvl="5" w:tplc="56C68186">
      <w:start w:val="1"/>
      <w:numFmt w:val="lowerRoman"/>
      <w:lvlText w:val="%6."/>
      <w:lvlJc w:val="right"/>
      <w:pPr>
        <w:ind w:left="4320" w:hanging="180"/>
      </w:pPr>
    </w:lvl>
    <w:lvl w:ilvl="6" w:tplc="6EAC1E82">
      <w:start w:val="1"/>
      <w:numFmt w:val="decimal"/>
      <w:lvlText w:val="%7."/>
      <w:lvlJc w:val="left"/>
      <w:pPr>
        <w:ind w:left="5040" w:hanging="360"/>
      </w:pPr>
    </w:lvl>
    <w:lvl w:ilvl="7" w:tplc="D6180BCC">
      <w:start w:val="1"/>
      <w:numFmt w:val="lowerLetter"/>
      <w:lvlText w:val="%8."/>
      <w:lvlJc w:val="left"/>
      <w:pPr>
        <w:ind w:left="5760" w:hanging="360"/>
      </w:pPr>
    </w:lvl>
    <w:lvl w:ilvl="8" w:tplc="FF9812D8">
      <w:start w:val="1"/>
      <w:numFmt w:val="lowerRoman"/>
      <w:lvlText w:val="%9."/>
      <w:lvlJc w:val="right"/>
      <w:pPr>
        <w:ind w:left="6480" w:hanging="180"/>
      </w:pPr>
    </w:lvl>
  </w:abstractNum>
  <w:abstractNum w:abstractNumId="10" w15:restartNumberingAfterBreak="0">
    <w:nsid w:val="3338284D"/>
    <w:multiLevelType w:val="hybridMultilevel"/>
    <w:tmpl w:val="860042D2"/>
    <w:lvl w:ilvl="0" w:tplc="EE00FEEC">
      <w:start w:val="1"/>
      <w:numFmt w:val="bullet"/>
      <w:lvlText w:val="·"/>
      <w:lvlJc w:val="left"/>
      <w:pPr>
        <w:ind w:left="360" w:hanging="360"/>
      </w:pPr>
      <w:rPr>
        <w:rFonts w:ascii="Symbol" w:hAnsi="Symbol" w:hint="default"/>
      </w:rPr>
    </w:lvl>
    <w:lvl w:ilvl="1" w:tplc="609494DA">
      <w:start w:val="1"/>
      <w:numFmt w:val="bullet"/>
      <w:lvlText w:val="o"/>
      <w:lvlJc w:val="left"/>
      <w:pPr>
        <w:ind w:left="1080" w:hanging="360"/>
      </w:pPr>
      <w:rPr>
        <w:rFonts w:ascii="Courier New" w:hAnsi="Courier New" w:hint="default"/>
      </w:rPr>
    </w:lvl>
    <w:lvl w:ilvl="2" w:tplc="E2AC7B70">
      <w:start w:val="1"/>
      <w:numFmt w:val="bullet"/>
      <w:lvlText w:val=""/>
      <w:lvlJc w:val="left"/>
      <w:pPr>
        <w:ind w:left="1800" w:hanging="360"/>
      </w:pPr>
      <w:rPr>
        <w:rFonts w:ascii="Wingdings" w:hAnsi="Wingdings" w:hint="default"/>
      </w:rPr>
    </w:lvl>
    <w:lvl w:ilvl="3" w:tplc="11822AC4">
      <w:start w:val="1"/>
      <w:numFmt w:val="bullet"/>
      <w:lvlText w:val=""/>
      <w:lvlJc w:val="left"/>
      <w:pPr>
        <w:ind w:left="2520" w:hanging="360"/>
      </w:pPr>
      <w:rPr>
        <w:rFonts w:ascii="Symbol" w:hAnsi="Symbol" w:hint="default"/>
      </w:rPr>
    </w:lvl>
    <w:lvl w:ilvl="4" w:tplc="ED7A123C">
      <w:start w:val="1"/>
      <w:numFmt w:val="bullet"/>
      <w:lvlText w:val="o"/>
      <w:lvlJc w:val="left"/>
      <w:pPr>
        <w:ind w:left="3240" w:hanging="360"/>
      </w:pPr>
      <w:rPr>
        <w:rFonts w:ascii="Courier New" w:hAnsi="Courier New" w:hint="default"/>
      </w:rPr>
    </w:lvl>
    <w:lvl w:ilvl="5" w:tplc="CF30E39A">
      <w:start w:val="1"/>
      <w:numFmt w:val="bullet"/>
      <w:lvlText w:val=""/>
      <w:lvlJc w:val="left"/>
      <w:pPr>
        <w:ind w:left="3960" w:hanging="360"/>
      </w:pPr>
      <w:rPr>
        <w:rFonts w:ascii="Wingdings" w:hAnsi="Wingdings" w:hint="default"/>
      </w:rPr>
    </w:lvl>
    <w:lvl w:ilvl="6" w:tplc="4E522690">
      <w:start w:val="1"/>
      <w:numFmt w:val="bullet"/>
      <w:lvlText w:val=""/>
      <w:lvlJc w:val="left"/>
      <w:pPr>
        <w:ind w:left="4680" w:hanging="360"/>
      </w:pPr>
      <w:rPr>
        <w:rFonts w:ascii="Symbol" w:hAnsi="Symbol" w:hint="default"/>
      </w:rPr>
    </w:lvl>
    <w:lvl w:ilvl="7" w:tplc="DB8AD138">
      <w:start w:val="1"/>
      <w:numFmt w:val="bullet"/>
      <w:lvlText w:val="o"/>
      <w:lvlJc w:val="left"/>
      <w:pPr>
        <w:ind w:left="5400" w:hanging="360"/>
      </w:pPr>
      <w:rPr>
        <w:rFonts w:ascii="Courier New" w:hAnsi="Courier New" w:hint="default"/>
      </w:rPr>
    </w:lvl>
    <w:lvl w:ilvl="8" w:tplc="DD801D1E">
      <w:start w:val="1"/>
      <w:numFmt w:val="bullet"/>
      <w:lvlText w:val=""/>
      <w:lvlJc w:val="left"/>
      <w:pPr>
        <w:ind w:left="6120" w:hanging="360"/>
      </w:pPr>
      <w:rPr>
        <w:rFonts w:ascii="Wingdings" w:hAnsi="Wingdings" w:hint="default"/>
      </w:rPr>
    </w:lvl>
  </w:abstractNum>
  <w:abstractNum w:abstractNumId="11" w15:restartNumberingAfterBreak="0">
    <w:nsid w:val="334E02A4"/>
    <w:multiLevelType w:val="hybridMultilevel"/>
    <w:tmpl w:val="087C01CE"/>
    <w:lvl w:ilvl="0" w:tplc="ADF66B8C">
      <w:start w:val="1"/>
      <w:numFmt w:val="bullet"/>
      <w:lvlText w:val=""/>
      <w:lvlJc w:val="left"/>
      <w:pPr>
        <w:ind w:left="720" w:hanging="360"/>
      </w:pPr>
      <w:rPr>
        <w:rFonts w:ascii="Symbol" w:hAnsi="Symbol" w:hint="default"/>
      </w:rPr>
    </w:lvl>
    <w:lvl w:ilvl="1" w:tplc="58AAF934">
      <w:start w:val="1"/>
      <w:numFmt w:val="bullet"/>
      <w:lvlText w:val="o"/>
      <w:lvlJc w:val="left"/>
      <w:pPr>
        <w:ind w:left="1440" w:hanging="360"/>
      </w:pPr>
      <w:rPr>
        <w:rFonts w:ascii="Courier New" w:hAnsi="Courier New" w:hint="default"/>
      </w:rPr>
    </w:lvl>
    <w:lvl w:ilvl="2" w:tplc="FFBA3B2E">
      <w:start w:val="1"/>
      <w:numFmt w:val="bullet"/>
      <w:lvlText w:val=""/>
      <w:lvlJc w:val="left"/>
      <w:pPr>
        <w:ind w:left="2160" w:hanging="360"/>
      </w:pPr>
      <w:rPr>
        <w:rFonts w:ascii="Wingdings" w:hAnsi="Wingdings" w:hint="default"/>
      </w:rPr>
    </w:lvl>
    <w:lvl w:ilvl="3" w:tplc="9D568F70">
      <w:start w:val="1"/>
      <w:numFmt w:val="bullet"/>
      <w:lvlText w:val=""/>
      <w:lvlJc w:val="left"/>
      <w:pPr>
        <w:ind w:left="2880" w:hanging="360"/>
      </w:pPr>
      <w:rPr>
        <w:rFonts w:ascii="Symbol" w:hAnsi="Symbol" w:hint="default"/>
      </w:rPr>
    </w:lvl>
    <w:lvl w:ilvl="4" w:tplc="5CEADBB8">
      <w:start w:val="1"/>
      <w:numFmt w:val="bullet"/>
      <w:lvlText w:val="o"/>
      <w:lvlJc w:val="left"/>
      <w:pPr>
        <w:ind w:left="3600" w:hanging="360"/>
      </w:pPr>
      <w:rPr>
        <w:rFonts w:ascii="Courier New" w:hAnsi="Courier New" w:hint="default"/>
      </w:rPr>
    </w:lvl>
    <w:lvl w:ilvl="5" w:tplc="AC7209BE">
      <w:start w:val="1"/>
      <w:numFmt w:val="bullet"/>
      <w:lvlText w:val=""/>
      <w:lvlJc w:val="left"/>
      <w:pPr>
        <w:ind w:left="4320" w:hanging="360"/>
      </w:pPr>
      <w:rPr>
        <w:rFonts w:ascii="Wingdings" w:hAnsi="Wingdings" w:hint="default"/>
      </w:rPr>
    </w:lvl>
    <w:lvl w:ilvl="6" w:tplc="2E469324">
      <w:start w:val="1"/>
      <w:numFmt w:val="bullet"/>
      <w:lvlText w:val=""/>
      <w:lvlJc w:val="left"/>
      <w:pPr>
        <w:ind w:left="5040" w:hanging="360"/>
      </w:pPr>
      <w:rPr>
        <w:rFonts w:ascii="Symbol" w:hAnsi="Symbol" w:hint="default"/>
      </w:rPr>
    </w:lvl>
    <w:lvl w:ilvl="7" w:tplc="5FAA87EA">
      <w:start w:val="1"/>
      <w:numFmt w:val="bullet"/>
      <w:lvlText w:val="o"/>
      <w:lvlJc w:val="left"/>
      <w:pPr>
        <w:ind w:left="5760" w:hanging="360"/>
      </w:pPr>
      <w:rPr>
        <w:rFonts w:ascii="Courier New" w:hAnsi="Courier New" w:hint="default"/>
      </w:rPr>
    </w:lvl>
    <w:lvl w:ilvl="8" w:tplc="B6F205FC">
      <w:start w:val="1"/>
      <w:numFmt w:val="bullet"/>
      <w:lvlText w:val=""/>
      <w:lvlJc w:val="left"/>
      <w:pPr>
        <w:ind w:left="6480" w:hanging="360"/>
      </w:pPr>
      <w:rPr>
        <w:rFonts w:ascii="Wingdings" w:hAnsi="Wingdings" w:hint="default"/>
      </w:rPr>
    </w:lvl>
  </w:abstractNum>
  <w:abstractNum w:abstractNumId="12" w15:restartNumberingAfterBreak="0">
    <w:nsid w:val="3A132369"/>
    <w:multiLevelType w:val="hybridMultilevel"/>
    <w:tmpl w:val="22AEFA04"/>
    <w:lvl w:ilvl="0" w:tplc="07F249DE">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0D90927"/>
    <w:multiLevelType w:val="hybridMultilevel"/>
    <w:tmpl w:val="FFFFFFFF"/>
    <w:lvl w:ilvl="0" w:tplc="85FEC114">
      <w:start w:val="1"/>
      <w:numFmt w:val="decimal"/>
      <w:lvlText w:val="%1."/>
      <w:lvlJc w:val="left"/>
      <w:pPr>
        <w:ind w:left="720" w:hanging="360"/>
      </w:pPr>
    </w:lvl>
    <w:lvl w:ilvl="1" w:tplc="8E18BD84">
      <w:start w:val="1"/>
      <w:numFmt w:val="lowerLetter"/>
      <w:lvlText w:val="%2."/>
      <w:lvlJc w:val="left"/>
      <w:pPr>
        <w:ind w:left="1440" w:hanging="360"/>
      </w:pPr>
    </w:lvl>
    <w:lvl w:ilvl="2" w:tplc="079898EA">
      <w:start w:val="1"/>
      <w:numFmt w:val="lowerRoman"/>
      <w:lvlText w:val="%3."/>
      <w:lvlJc w:val="right"/>
      <w:pPr>
        <w:ind w:left="2160" w:hanging="180"/>
      </w:pPr>
    </w:lvl>
    <w:lvl w:ilvl="3" w:tplc="B7E8C78C">
      <w:start w:val="1"/>
      <w:numFmt w:val="decimal"/>
      <w:lvlText w:val="%4."/>
      <w:lvlJc w:val="left"/>
      <w:pPr>
        <w:ind w:left="2880" w:hanging="360"/>
      </w:pPr>
    </w:lvl>
    <w:lvl w:ilvl="4" w:tplc="D472DBDE">
      <w:start w:val="1"/>
      <w:numFmt w:val="lowerLetter"/>
      <w:lvlText w:val="%5."/>
      <w:lvlJc w:val="left"/>
      <w:pPr>
        <w:ind w:left="3600" w:hanging="360"/>
      </w:pPr>
    </w:lvl>
    <w:lvl w:ilvl="5" w:tplc="5336AAC2">
      <w:start w:val="1"/>
      <w:numFmt w:val="lowerRoman"/>
      <w:lvlText w:val="%6."/>
      <w:lvlJc w:val="right"/>
      <w:pPr>
        <w:ind w:left="4320" w:hanging="180"/>
      </w:pPr>
    </w:lvl>
    <w:lvl w:ilvl="6" w:tplc="4336D4FC">
      <w:start w:val="1"/>
      <w:numFmt w:val="decimal"/>
      <w:lvlText w:val="%7."/>
      <w:lvlJc w:val="left"/>
      <w:pPr>
        <w:ind w:left="5040" w:hanging="360"/>
      </w:pPr>
    </w:lvl>
    <w:lvl w:ilvl="7" w:tplc="69F8BCF8">
      <w:start w:val="1"/>
      <w:numFmt w:val="lowerLetter"/>
      <w:lvlText w:val="%8."/>
      <w:lvlJc w:val="left"/>
      <w:pPr>
        <w:ind w:left="5760" w:hanging="360"/>
      </w:pPr>
    </w:lvl>
    <w:lvl w:ilvl="8" w:tplc="EA2EA9CC">
      <w:start w:val="1"/>
      <w:numFmt w:val="lowerRoman"/>
      <w:lvlText w:val="%9."/>
      <w:lvlJc w:val="right"/>
      <w:pPr>
        <w:ind w:left="6480" w:hanging="180"/>
      </w:pPr>
    </w:lvl>
  </w:abstractNum>
  <w:abstractNum w:abstractNumId="14" w15:restartNumberingAfterBreak="0">
    <w:nsid w:val="44D44AA0"/>
    <w:multiLevelType w:val="hybridMultilevel"/>
    <w:tmpl w:val="2E6E9D5C"/>
    <w:lvl w:ilvl="0" w:tplc="4F828CAC">
      <w:start w:val="1"/>
      <w:numFmt w:val="decimal"/>
      <w:lvlText w:val="%1."/>
      <w:lvlJc w:val="left"/>
      <w:pPr>
        <w:ind w:left="720" w:hanging="360"/>
      </w:pPr>
    </w:lvl>
    <w:lvl w:ilvl="1" w:tplc="33A22C38">
      <w:start w:val="1"/>
      <w:numFmt w:val="lowerLetter"/>
      <w:lvlText w:val="%2."/>
      <w:lvlJc w:val="left"/>
      <w:pPr>
        <w:ind w:left="1440" w:hanging="360"/>
      </w:pPr>
    </w:lvl>
    <w:lvl w:ilvl="2" w:tplc="C3229E7A">
      <w:start w:val="1"/>
      <w:numFmt w:val="lowerRoman"/>
      <w:lvlText w:val="%3."/>
      <w:lvlJc w:val="right"/>
      <w:pPr>
        <w:ind w:left="2160" w:hanging="180"/>
      </w:pPr>
    </w:lvl>
    <w:lvl w:ilvl="3" w:tplc="5D06327C">
      <w:start w:val="1"/>
      <w:numFmt w:val="decimal"/>
      <w:lvlText w:val="%4."/>
      <w:lvlJc w:val="left"/>
      <w:pPr>
        <w:ind w:left="2880" w:hanging="360"/>
      </w:pPr>
    </w:lvl>
    <w:lvl w:ilvl="4" w:tplc="336413B8">
      <w:start w:val="1"/>
      <w:numFmt w:val="lowerLetter"/>
      <w:lvlText w:val="%5."/>
      <w:lvlJc w:val="left"/>
      <w:pPr>
        <w:ind w:left="3600" w:hanging="360"/>
      </w:pPr>
    </w:lvl>
    <w:lvl w:ilvl="5" w:tplc="D29EA0F4">
      <w:start w:val="1"/>
      <w:numFmt w:val="lowerRoman"/>
      <w:lvlText w:val="%6."/>
      <w:lvlJc w:val="right"/>
      <w:pPr>
        <w:ind w:left="4320" w:hanging="180"/>
      </w:pPr>
    </w:lvl>
    <w:lvl w:ilvl="6" w:tplc="1A685FC6">
      <w:start w:val="1"/>
      <w:numFmt w:val="decimal"/>
      <w:lvlText w:val="%7."/>
      <w:lvlJc w:val="left"/>
      <w:pPr>
        <w:ind w:left="5040" w:hanging="360"/>
      </w:pPr>
    </w:lvl>
    <w:lvl w:ilvl="7" w:tplc="C27E0FE4">
      <w:start w:val="1"/>
      <w:numFmt w:val="lowerLetter"/>
      <w:lvlText w:val="%8."/>
      <w:lvlJc w:val="left"/>
      <w:pPr>
        <w:ind w:left="5760" w:hanging="360"/>
      </w:pPr>
    </w:lvl>
    <w:lvl w:ilvl="8" w:tplc="12EC28AE">
      <w:start w:val="1"/>
      <w:numFmt w:val="lowerRoman"/>
      <w:lvlText w:val="%9."/>
      <w:lvlJc w:val="right"/>
      <w:pPr>
        <w:ind w:left="6480" w:hanging="180"/>
      </w:pPr>
    </w:lvl>
  </w:abstractNum>
  <w:abstractNum w:abstractNumId="15" w15:restartNumberingAfterBreak="0">
    <w:nsid w:val="474911DC"/>
    <w:multiLevelType w:val="hybridMultilevel"/>
    <w:tmpl w:val="8FA077DA"/>
    <w:lvl w:ilvl="0" w:tplc="7D12AE0C">
      <w:start w:val="1"/>
      <w:numFmt w:val="bullet"/>
      <w:lvlText w:val=""/>
      <w:lvlJc w:val="left"/>
      <w:pPr>
        <w:ind w:left="720" w:hanging="360"/>
      </w:pPr>
      <w:rPr>
        <w:rFonts w:ascii="Symbol" w:hAnsi="Symbol" w:hint="default"/>
      </w:rPr>
    </w:lvl>
    <w:lvl w:ilvl="1" w:tplc="85907F96">
      <w:start w:val="1"/>
      <w:numFmt w:val="bullet"/>
      <w:lvlText w:val="o"/>
      <w:lvlJc w:val="left"/>
      <w:pPr>
        <w:ind w:left="1440" w:hanging="360"/>
      </w:pPr>
      <w:rPr>
        <w:rFonts w:ascii="Courier New" w:hAnsi="Courier New" w:hint="default"/>
      </w:rPr>
    </w:lvl>
    <w:lvl w:ilvl="2" w:tplc="047076CA">
      <w:start w:val="1"/>
      <w:numFmt w:val="bullet"/>
      <w:lvlText w:val=""/>
      <w:lvlJc w:val="left"/>
      <w:pPr>
        <w:ind w:left="2160" w:hanging="360"/>
      </w:pPr>
      <w:rPr>
        <w:rFonts w:ascii="Wingdings" w:hAnsi="Wingdings" w:hint="default"/>
      </w:rPr>
    </w:lvl>
    <w:lvl w:ilvl="3" w:tplc="7DEE9CAC">
      <w:start w:val="1"/>
      <w:numFmt w:val="bullet"/>
      <w:lvlText w:val=""/>
      <w:lvlJc w:val="left"/>
      <w:pPr>
        <w:ind w:left="2880" w:hanging="360"/>
      </w:pPr>
      <w:rPr>
        <w:rFonts w:ascii="Symbol" w:hAnsi="Symbol" w:hint="default"/>
      </w:rPr>
    </w:lvl>
    <w:lvl w:ilvl="4" w:tplc="DD82799A">
      <w:start w:val="1"/>
      <w:numFmt w:val="bullet"/>
      <w:lvlText w:val="o"/>
      <w:lvlJc w:val="left"/>
      <w:pPr>
        <w:ind w:left="3600" w:hanging="360"/>
      </w:pPr>
      <w:rPr>
        <w:rFonts w:ascii="Courier New" w:hAnsi="Courier New" w:hint="default"/>
      </w:rPr>
    </w:lvl>
    <w:lvl w:ilvl="5" w:tplc="A72E2258">
      <w:start w:val="1"/>
      <w:numFmt w:val="bullet"/>
      <w:lvlText w:val=""/>
      <w:lvlJc w:val="left"/>
      <w:pPr>
        <w:ind w:left="4320" w:hanging="360"/>
      </w:pPr>
      <w:rPr>
        <w:rFonts w:ascii="Wingdings" w:hAnsi="Wingdings" w:hint="default"/>
      </w:rPr>
    </w:lvl>
    <w:lvl w:ilvl="6" w:tplc="F8D0DB4E">
      <w:start w:val="1"/>
      <w:numFmt w:val="bullet"/>
      <w:lvlText w:val=""/>
      <w:lvlJc w:val="left"/>
      <w:pPr>
        <w:ind w:left="5040" w:hanging="360"/>
      </w:pPr>
      <w:rPr>
        <w:rFonts w:ascii="Symbol" w:hAnsi="Symbol" w:hint="default"/>
      </w:rPr>
    </w:lvl>
    <w:lvl w:ilvl="7" w:tplc="D646D6CA">
      <w:start w:val="1"/>
      <w:numFmt w:val="bullet"/>
      <w:lvlText w:val="o"/>
      <w:lvlJc w:val="left"/>
      <w:pPr>
        <w:ind w:left="5760" w:hanging="360"/>
      </w:pPr>
      <w:rPr>
        <w:rFonts w:ascii="Courier New" w:hAnsi="Courier New" w:hint="default"/>
      </w:rPr>
    </w:lvl>
    <w:lvl w:ilvl="8" w:tplc="8FA8A6A0">
      <w:start w:val="1"/>
      <w:numFmt w:val="bullet"/>
      <w:lvlText w:val=""/>
      <w:lvlJc w:val="left"/>
      <w:pPr>
        <w:ind w:left="6480" w:hanging="360"/>
      </w:pPr>
      <w:rPr>
        <w:rFonts w:ascii="Wingdings" w:hAnsi="Wingdings" w:hint="default"/>
      </w:rPr>
    </w:lvl>
  </w:abstractNum>
  <w:abstractNum w:abstractNumId="16" w15:restartNumberingAfterBreak="0">
    <w:nsid w:val="47B939E4"/>
    <w:multiLevelType w:val="multilevel"/>
    <w:tmpl w:val="56FA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1924DB"/>
    <w:multiLevelType w:val="hybridMultilevel"/>
    <w:tmpl w:val="40B60C88"/>
    <w:lvl w:ilvl="0" w:tplc="418AD794">
      <w:start w:val="1"/>
      <w:numFmt w:val="bullet"/>
      <w:lvlText w:val="·"/>
      <w:lvlJc w:val="left"/>
      <w:pPr>
        <w:ind w:left="360" w:hanging="360"/>
      </w:pPr>
      <w:rPr>
        <w:rFonts w:ascii="Symbol" w:hAnsi="Symbol" w:hint="default"/>
      </w:rPr>
    </w:lvl>
    <w:lvl w:ilvl="1" w:tplc="F6189E64">
      <w:start w:val="1"/>
      <w:numFmt w:val="bullet"/>
      <w:lvlText w:val="o"/>
      <w:lvlJc w:val="left"/>
      <w:pPr>
        <w:ind w:left="1080" w:hanging="360"/>
      </w:pPr>
      <w:rPr>
        <w:rFonts w:ascii="Courier New" w:hAnsi="Courier New" w:hint="default"/>
      </w:rPr>
    </w:lvl>
    <w:lvl w:ilvl="2" w:tplc="0CECFF12">
      <w:start w:val="1"/>
      <w:numFmt w:val="bullet"/>
      <w:lvlText w:val=""/>
      <w:lvlJc w:val="left"/>
      <w:pPr>
        <w:ind w:left="1800" w:hanging="360"/>
      </w:pPr>
      <w:rPr>
        <w:rFonts w:ascii="Wingdings" w:hAnsi="Wingdings" w:hint="default"/>
      </w:rPr>
    </w:lvl>
    <w:lvl w:ilvl="3" w:tplc="FB2C7312">
      <w:start w:val="1"/>
      <w:numFmt w:val="bullet"/>
      <w:lvlText w:val=""/>
      <w:lvlJc w:val="left"/>
      <w:pPr>
        <w:ind w:left="2520" w:hanging="360"/>
      </w:pPr>
      <w:rPr>
        <w:rFonts w:ascii="Symbol" w:hAnsi="Symbol" w:hint="default"/>
      </w:rPr>
    </w:lvl>
    <w:lvl w:ilvl="4" w:tplc="F4AAE02C">
      <w:start w:val="1"/>
      <w:numFmt w:val="bullet"/>
      <w:lvlText w:val="o"/>
      <w:lvlJc w:val="left"/>
      <w:pPr>
        <w:ind w:left="3240" w:hanging="360"/>
      </w:pPr>
      <w:rPr>
        <w:rFonts w:ascii="Courier New" w:hAnsi="Courier New" w:hint="default"/>
      </w:rPr>
    </w:lvl>
    <w:lvl w:ilvl="5" w:tplc="A40E2CB2">
      <w:start w:val="1"/>
      <w:numFmt w:val="bullet"/>
      <w:lvlText w:val=""/>
      <w:lvlJc w:val="left"/>
      <w:pPr>
        <w:ind w:left="3960" w:hanging="360"/>
      </w:pPr>
      <w:rPr>
        <w:rFonts w:ascii="Wingdings" w:hAnsi="Wingdings" w:hint="default"/>
      </w:rPr>
    </w:lvl>
    <w:lvl w:ilvl="6" w:tplc="FFC4A9E0">
      <w:start w:val="1"/>
      <w:numFmt w:val="bullet"/>
      <w:lvlText w:val=""/>
      <w:lvlJc w:val="left"/>
      <w:pPr>
        <w:ind w:left="4680" w:hanging="360"/>
      </w:pPr>
      <w:rPr>
        <w:rFonts w:ascii="Symbol" w:hAnsi="Symbol" w:hint="default"/>
      </w:rPr>
    </w:lvl>
    <w:lvl w:ilvl="7" w:tplc="A59608C2">
      <w:start w:val="1"/>
      <w:numFmt w:val="bullet"/>
      <w:lvlText w:val="o"/>
      <w:lvlJc w:val="left"/>
      <w:pPr>
        <w:ind w:left="5400" w:hanging="360"/>
      </w:pPr>
      <w:rPr>
        <w:rFonts w:ascii="Courier New" w:hAnsi="Courier New" w:hint="default"/>
      </w:rPr>
    </w:lvl>
    <w:lvl w:ilvl="8" w:tplc="636A6228">
      <w:start w:val="1"/>
      <w:numFmt w:val="bullet"/>
      <w:lvlText w:val=""/>
      <w:lvlJc w:val="left"/>
      <w:pPr>
        <w:ind w:left="6120" w:hanging="360"/>
      </w:pPr>
      <w:rPr>
        <w:rFonts w:ascii="Wingdings" w:hAnsi="Wingdings" w:hint="default"/>
      </w:rPr>
    </w:lvl>
  </w:abstractNum>
  <w:abstractNum w:abstractNumId="18" w15:restartNumberingAfterBreak="0">
    <w:nsid w:val="582729D1"/>
    <w:multiLevelType w:val="hybridMultilevel"/>
    <w:tmpl w:val="F1CEFB0A"/>
    <w:lvl w:ilvl="0" w:tplc="5CCC859A">
      <w:start w:val="1"/>
      <w:numFmt w:val="decimal"/>
      <w:lvlText w:val="%1."/>
      <w:lvlJc w:val="left"/>
      <w:pPr>
        <w:ind w:left="720" w:hanging="360"/>
      </w:pPr>
    </w:lvl>
    <w:lvl w:ilvl="1" w:tplc="CFAEF01E">
      <w:start w:val="1"/>
      <w:numFmt w:val="lowerLetter"/>
      <w:lvlText w:val="%2."/>
      <w:lvlJc w:val="left"/>
      <w:pPr>
        <w:ind w:left="1440" w:hanging="360"/>
      </w:pPr>
    </w:lvl>
    <w:lvl w:ilvl="2" w:tplc="3990A838">
      <w:start w:val="1"/>
      <w:numFmt w:val="lowerRoman"/>
      <w:lvlText w:val="%3."/>
      <w:lvlJc w:val="right"/>
      <w:pPr>
        <w:ind w:left="2160" w:hanging="180"/>
      </w:pPr>
    </w:lvl>
    <w:lvl w:ilvl="3" w:tplc="0D9682D6">
      <w:start w:val="1"/>
      <w:numFmt w:val="decimal"/>
      <w:lvlText w:val="%4."/>
      <w:lvlJc w:val="left"/>
      <w:pPr>
        <w:ind w:left="2880" w:hanging="360"/>
      </w:pPr>
    </w:lvl>
    <w:lvl w:ilvl="4" w:tplc="EAF42D0C">
      <w:start w:val="1"/>
      <w:numFmt w:val="lowerLetter"/>
      <w:lvlText w:val="%5."/>
      <w:lvlJc w:val="left"/>
      <w:pPr>
        <w:ind w:left="3600" w:hanging="360"/>
      </w:pPr>
    </w:lvl>
    <w:lvl w:ilvl="5" w:tplc="6A12A2B0">
      <w:start w:val="1"/>
      <w:numFmt w:val="lowerRoman"/>
      <w:lvlText w:val="%6."/>
      <w:lvlJc w:val="right"/>
      <w:pPr>
        <w:ind w:left="4320" w:hanging="180"/>
      </w:pPr>
    </w:lvl>
    <w:lvl w:ilvl="6" w:tplc="A8DEB612">
      <w:start w:val="1"/>
      <w:numFmt w:val="decimal"/>
      <w:lvlText w:val="%7."/>
      <w:lvlJc w:val="left"/>
      <w:pPr>
        <w:ind w:left="5040" w:hanging="360"/>
      </w:pPr>
    </w:lvl>
    <w:lvl w:ilvl="7" w:tplc="6BC83F94">
      <w:start w:val="1"/>
      <w:numFmt w:val="lowerLetter"/>
      <w:lvlText w:val="%8."/>
      <w:lvlJc w:val="left"/>
      <w:pPr>
        <w:ind w:left="5760" w:hanging="360"/>
      </w:pPr>
    </w:lvl>
    <w:lvl w:ilvl="8" w:tplc="5A90AC2C">
      <w:start w:val="1"/>
      <w:numFmt w:val="lowerRoman"/>
      <w:lvlText w:val="%9."/>
      <w:lvlJc w:val="right"/>
      <w:pPr>
        <w:ind w:left="6480" w:hanging="180"/>
      </w:pPr>
    </w:lvl>
  </w:abstractNum>
  <w:abstractNum w:abstractNumId="19" w15:restartNumberingAfterBreak="0">
    <w:nsid w:val="58376FEF"/>
    <w:multiLevelType w:val="hybridMultilevel"/>
    <w:tmpl w:val="0142BE76"/>
    <w:lvl w:ilvl="0" w:tplc="3DAE9F08">
      <w:start w:val="1"/>
      <w:numFmt w:val="decimal"/>
      <w:lvlText w:val="%1."/>
      <w:lvlJc w:val="left"/>
      <w:pPr>
        <w:ind w:left="720" w:hanging="360"/>
      </w:pPr>
    </w:lvl>
    <w:lvl w:ilvl="1" w:tplc="987EBF20">
      <w:start w:val="1"/>
      <w:numFmt w:val="lowerLetter"/>
      <w:lvlText w:val="%2."/>
      <w:lvlJc w:val="left"/>
      <w:pPr>
        <w:ind w:left="1440" w:hanging="360"/>
      </w:pPr>
    </w:lvl>
    <w:lvl w:ilvl="2" w:tplc="ACC6CCC8">
      <w:start w:val="1"/>
      <w:numFmt w:val="lowerRoman"/>
      <w:lvlText w:val="%3."/>
      <w:lvlJc w:val="right"/>
      <w:pPr>
        <w:ind w:left="2160" w:hanging="180"/>
      </w:pPr>
    </w:lvl>
    <w:lvl w:ilvl="3" w:tplc="D070F04A">
      <w:start w:val="1"/>
      <w:numFmt w:val="decimal"/>
      <w:lvlText w:val="%4."/>
      <w:lvlJc w:val="left"/>
      <w:pPr>
        <w:ind w:left="2880" w:hanging="360"/>
      </w:pPr>
    </w:lvl>
    <w:lvl w:ilvl="4" w:tplc="E96C9A52">
      <w:start w:val="1"/>
      <w:numFmt w:val="lowerLetter"/>
      <w:lvlText w:val="%5."/>
      <w:lvlJc w:val="left"/>
      <w:pPr>
        <w:ind w:left="3600" w:hanging="360"/>
      </w:pPr>
    </w:lvl>
    <w:lvl w:ilvl="5" w:tplc="AFF6E972">
      <w:start w:val="1"/>
      <w:numFmt w:val="lowerRoman"/>
      <w:lvlText w:val="%6."/>
      <w:lvlJc w:val="right"/>
      <w:pPr>
        <w:ind w:left="4320" w:hanging="180"/>
      </w:pPr>
    </w:lvl>
    <w:lvl w:ilvl="6" w:tplc="5608069E">
      <w:start w:val="1"/>
      <w:numFmt w:val="decimal"/>
      <w:lvlText w:val="%7."/>
      <w:lvlJc w:val="left"/>
      <w:pPr>
        <w:ind w:left="5040" w:hanging="360"/>
      </w:pPr>
    </w:lvl>
    <w:lvl w:ilvl="7" w:tplc="54F2405E">
      <w:start w:val="1"/>
      <w:numFmt w:val="lowerLetter"/>
      <w:lvlText w:val="%8."/>
      <w:lvlJc w:val="left"/>
      <w:pPr>
        <w:ind w:left="5760" w:hanging="360"/>
      </w:pPr>
    </w:lvl>
    <w:lvl w:ilvl="8" w:tplc="C4125B74">
      <w:start w:val="1"/>
      <w:numFmt w:val="lowerRoman"/>
      <w:lvlText w:val="%9."/>
      <w:lvlJc w:val="right"/>
      <w:pPr>
        <w:ind w:left="6480" w:hanging="180"/>
      </w:pPr>
    </w:lvl>
  </w:abstractNum>
  <w:abstractNum w:abstractNumId="20" w15:restartNumberingAfterBreak="0">
    <w:nsid w:val="58C65E78"/>
    <w:multiLevelType w:val="multilevel"/>
    <w:tmpl w:val="F28EB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9D46A0"/>
    <w:multiLevelType w:val="hybridMultilevel"/>
    <w:tmpl w:val="6D9800B8"/>
    <w:lvl w:ilvl="0" w:tplc="F460C77E">
      <w:start w:val="1"/>
      <w:numFmt w:val="bullet"/>
      <w:lvlText w:val=""/>
      <w:lvlJc w:val="left"/>
      <w:pPr>
        <w:ind w:left="720" w:hanging="360"/>
      </w:pPr>
      <w:rPr>
        <w:rFonts w:ascii="Symbol" w:hAnsi="Symbol" w:hint="default"/>
      </w:rPr>
    </w:lvl>
    <w:lvl w:ilvl="1" w:tplc="A14EDF8E">
      <w:start w:val="1"/>
      <w:numFmt w:val="bullet"/>
      <w:lvlText w:val="o"/>
      <w:lvlJc w:val="left"/>
      <w:pPr>
        <w:ind w:left="1440" w:hanging="360"/>
      </w:pPr>
      <w:rPr>
        <w:rFonts w:ascii="Courier New" w:hAnsi="Courier New" w:hint="default"/>
      </w:rPr>
    </w:lvl>
    <w:lvl w:ilvl="2" w:tplc="D84EB510">
      <w:start w:val="1"/>
      <w:numFmt w:val="bullet"/>
      <w:lvlText w:val=""/>
      <w:lvlJc w:val="left"/>
      <w:pPr>
        <w:ind w:left="2160" w:hanging="360"/>
      </w:pPr>
      <w:rPr>
        <w:rFonts w:ascii="Wingdings" w:hAnsi="Wingdings" w:hint="default"/>
      </w:rPr>
    </w:lvl>
    <w:lvl w:ilvl="3" w:tplc="B35E9318">
      <w:start w:val="1"/>
      <w:numFmt w:val="bullet"/>
      <w:lvlText w:val=""/>
      <w:lvlJc w:val="left"/>
      <w:pPr>
        <w:ind w:left="2880" w:hanging="360"/>
      </w:pPr>
      <w:rPr>
        <w:rFonts w:ascii="Symbol" w:hAnsi="Symbol" w:hint="default"/>
      </w:rPr>
    </w:lvl>
    <w:lvl w:ilvl="4" w:tplc="7426326A">
      <w:start w:val="1"/>
      <w:numFmt w:val="bullet"/>
      <w:lvlText w:val="o"/>
      <w:lvlJc w:val="left"/>
      <w:pPr>
        <w:ind w:left="3600" w:hanging="360"/>
      </w:pPr>
      <w:rPr>
        <w:rFonts w:ascii="Courier New" w:hAnsi="Courier New" w:hint="default"/>
      </w:rPr>
    </w:lvl>
    <w:lvl w:ilvl="5" w:tplc="8FC63A60">
      <w:start w:val="1"/>
      <w:numFmt w:val="bullet"/>
      <w:lvlText w:val=""/>
      <w:lvlJc w:val="left"/>
      <w:pPr>
        <w:ind w:left="4320" w:hanging="360"/>
      </w:pPr>
      <w:rPr>
        <w:rFonts w:ascii="Wingdings" w:hAnsi="Wingdings" w:hint="default"/>
      </w:rPr>
    </w:lvl>
    <w:lvl w:ilvl="6" w:tplc="DEEEF666">
      <w:start w:val="1"/>
      <w:numFmt w:val="bullet"/>
      <w:lvlText w:val=""/>
      <w:lvlJc w:val="left"/>
      <w:pPr>
        <w:ind w:left="5040" w:hanging="360"/>
      </w:pPr>
      <w:rPr>
        <w:rFonts w:ascii="Symbol" w:hAnsi="Symbol" w:hint="default"/>
      </w:rPr>
    </w:lvl>
    <w:lvl w:ilvl="7" w:tplc="28327030">
      <w:start w:val="1"/>
      <w:numFmt w:val="bullet"/>
      <w:lvlText w:val="o"/>
      <w:lvlJc w:val="left"/>
      <w:pPr>
        <w:ind w:left="5760" w:hanging="360"/>
      </w:pPr>
      <w:rPr>
        <w:rFonts w:ascii="Courier New" w:hAnsi="Courier New" w:hint="default"/>
      </w:rPr>
    </w:lvl>
    <w:lvl w:ilvl="8" w:tplc="51DA6816">
      <w:start w:val="1"/>
      <w:numFmt w:val="bullet"/>
      <w:lvlText w:val=""/>
      <w:lvlJc w:val="left"/>
      <w:pPr>
        <w:ind w:left="6480" w:hanging="360"/>
      </w:pPr>
      <w:rPr>
        <w:rFonts w:ascii="Wingdings" w:hAnsi="Wingdings" w:hint="default"/>
      </w:rPr>
    </w:lvl>
  </w:abstractNum>
  <w:abstractNum w:abstractNumId="22" w15:restartNumberingAfterBreak="0">
    <w:nsid w:val="64666CE4"/>
    <w:multiLevelType w:val="hybridMultilevel"/>
    <w:tmpl w:val="1EC86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646C47"/>
    <w:multiLevelType w:val="hybridMultilevel"/>
    <w:tmpl w:val="77B83704"/>
    <w:lvl w:ilvl="0" w:tplc="1722D450">
      <w:start w:val="1"/>
      <w:numFmt w:val="decimal"/>
      <w:lvlText w:val="%1."/>
      <w:lvlJc w:val="left"/>
      <w:pPr>
        <w:ind w:left="720" w:hanging="360"/>
      </w:pPr>
    </w:lvl>
    <w:lvl w:ilvl="1" w:tplc="AF6A12FA">
      <w:start w:val="1"/>
      <w:numFmt w:val="lowerLetter"/>
      <w:lvlText w:val="%2."/>
      <w:lvlJc w:val="left"/>
      <w:pPr>
        <w:ind w:left="1440" w:hanging="360"/>
      </w:pPr>
    </w:lvl>
    <w:lvl w:ilvl="2" w:tplc="6838A468">
      <w:start w:val="1"/>
      <w:numFmt w:val="lowerRoman"/>
      <w:lvlText w:val="%3."/>
      <w:lvlJc w:val="right"/>
      <w:pPr>
        <w:ind w:left="2160" w:hanging="180"/>
      </w:pPr>
    </w:lvl>
    <w:lvl w:ilvl="3" w:tplc="97623686">
      <w:start w:val="1"/>
      <w:numFmt w:val="decimal"/>
      <w:lvlText w:val="%4."/>
      <w:lvlJc w:val="left"/>
      <w:pPr>
        <w:ind w:left="2880" w:hanging="360"/>
      </w:pPr>
    </w:lvl>
    <w:lvl w:ilvl="4" w:tplc="2B444974">
      <w:start w:val="1"/>
      <w:numFmt w:val="lowerLetter"/>
      <w:lvlText w:val="%5."/>
      <w:lvlJc w:val="left"/>
      <w:pPr>
        <w:ind w:left="3600" w:hanging="360"/>
      </w:pPr>
    </w:lvl>
    <w:lvl w:ilvl="5" w:tplc="69A42846">
      <w:start w:val="1"/>
      <w:numFmt w:val="lowerRoman"/>
      <w:lvlText w:val="%6."/>
      <w:lvlJc w:val="right"/>
      <w:pPr>
        <w:ind w:left="4320" w:hanging="180"/>
      </w:pPr>
    </w:lvl>
    <w:lvl w:ilvl="6" w:tplc="7000511E">
      <w:start w:val="1"/>
      <w:numFmt w:val="decimal"/>
      <w:lvlText w:val="%7."/>
      <w:lvlJc w:val="left"/>
      <w:pPr>
        <w:ind w:left="5040" w:hanging="360"/>
      </w:pPr>
    </w:lvl>
    <w:lvl w:ilvl="7" w:tplc="723CE0F2">
      <w:start w:val="1"/>
      <w:numFmt w:val="lowerLetter"/>
      <w:lvlText w:val="%8."/>
      <w:lvlJc w:val="left"/>
      <w:pPr>
        <w:ind w:left="5760" w:hanging="360"/>
      </w:pPr>
    </w:lvl>
    <w:lvl w:ilvl="8" w:tplc="4DAC43C8">
      <w:start w:val="1"/>
      <w:numFmt w:val="lowerRoman"/>
      <w:lvlText w:val="%9."/>
      <w:lvlJc w:val="right"/>
      <w:pPr>
        <w:ind w:left="6480" w:hanging="180"/>
      </w:pPr>
    </w:lvl>
  </w:abstractNum>
  <w:abstractNum w:abstractNumId="24" w15:restartNumberingAfterBreak="0">
    <w:nsid w:val="6A091A24"/>
    <w:multiLevelType w:val="multilevel"/>
    <w:tmpl w:val="8256A24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85040E"/>
    <w:multiLevelType w:val="hybridMultilevel"/>
    <w:tmpl w:val="5BB4645A"/>
    <w:lvl w:ilvl="0" w:tplc="70A88112">
      <w:start w:val="1"/>
      <w:numFmt w:val="bullet"/>
      <w:lvlText w:val="·"/>
      <w:lvlJc w:val="left"/>
      <w:pPr>
        <w:ind w:left="720" w:hanging="360"/>
      </w:pPr>
      <w:rPr>
        <w:rFonts w:ascii="Symbol" w:hAnsi="Symbol" w:hint="default"/>
      </w:rPr>
    </w:lvl>
    <w:lvl w:ilvl="1" w:tplc="31482270">
      <w:start w:val="1"/>
      <w:numFmt w:val="bullet"/>
      <w:lvlText w:val="o"/>
      <w:lvlJc w:val="left"/>
      <w:pPr>
        <w:ind w:left="1440" w:hanging="360"/>
      </w:pPr>
      <w:rPr>
        <w:rFonts w:ascii="Courier New" w:hAnsi="Courier New" w:hint="default"/>
      </w:rPr>
    </w:lvl>
    <w:lvl w:ilvl="2" w:tplc="66D8D406">
      <w:start w:val="1"/>
      <w:numFmt w:val="bullet"/>
      <w:lvlText w:val=""/>
      <w:lvlJc w:val="left"/>
      <w:pPr>
        <w:ind w:left="2160" w:hanging="360"/>
      </w:pPr>
      <w:rPr>
        <w:rFonts w:ascii="Wingdings" w:hAnsi="Wingdings" w:hint="default"/>
      </w:rPr>
    </w:lvl>
    <w:lvl w:ilvl="3" w:tplc="8E585904">
      <w:start w:val="1"/>
      <w:numFmt w:val="bullet"/>
      <w:lvlText w:val=""/>
      <w:lvlJc w:val="left"/>
      <w:pPr>
        <w:ind w:left="2880" w:hanging="360"/>
      </w:pPr>
      <w:rPr>
        <w:rFonts w:ascii="Symbol" w:hAnsi="Symbol" w:hint="default"/>
      </w:rPr>
    </w:lvl>
    <w:lvl w:ilvl="4" w:tplc="471203D0">
      <w:start w:val="1"/>
      <w:numFmt w:val="bullet"/>
      <w:lvlText w:val="o"/>
      <w:lvlJc w:val="left"/>
      <w:pPr>
        <w:ind w:left="3600" w:hanging="360"/>
      </w:pPr>
      <w:rPr>
        <w:rFonts w:ascii="Courier New" w:hAnsi="Courier New" w:hint="default"/>
      </w:rPr>
    </w:lvl>
    <w:lvl w:ilvl="5" w:tplc="BACA60D2">
      <w:start w:val="1"/>
      <w:numFmt w:val="bullet"/>
      <w:lvlText w:val=""/>
      <w:lvlJc w:val="left"/>
      <w:pPr>
        <w:ind w:left="4320" w:hanging="360"/>
      </w:pPr>
      <w:rPr>
        <w:rFonts w:ascii="Wingdings" w:hAnsi="Wingdings" w:hint="default"/>
      </w:rPr>
    </w:lvl>
    <w:lvl w:ilvl="6" w:tplc="E7AA0486">
      <w:start w:val="1"/>
      <w:numFmt w:val="bullet"/>
      <w:lvlText w:val=""/>
      <w:lvlJc w:val="left"/>
      <w:pPr>
        <w:ind w:left="5040" w:hanging="360"/>
      </w:pPr>
      <w:rPr>
        <w:rFonts w:ascii="Symbol" w:hAnsi="Symbol" w:hint="default"/>
      </w:rPr>
    </w:lvl>
    <w:lvl w:ilvl="7" w:tplc="04C68BE0">
      <w:start w:val="1"/>
      <w:numFmt w:val="bullet"/>
      <w:lvlText w:val="o"/>
      <w:lvlJc w:val="left"/>
      <w:pPr>
        <w:ind w:left="5760" w:hanging="360"/>
      </w:pPr>
      <w:rPr>
        <w:rFonts w:ascii="Courier New" w:hAnsi="Courier New" w:hint="default"/>
      </w:rPr>
    </w:lvl>
    <w:lvl w:ilvl="8" w:tplc="B6708FCE">
      <w:start w:val="1"/>
      <w:numFmt w:val="bullet"/>
      <w:lvlText w:val=""/>
      <w:lvlJc w:val="left"/>
      <w:pPr>
        <w:ind w:left="6480" w:hanging="360"/>
      </w:pPr>
      <w:rPr>
        <w:rFonts w:ascii="Wingdings" w:hAnsi="Wingdings" w:hint="default"/>
      </w:rPr>
    </w:lvl>
  </w:abstractNum>
  <w:abstractNum w:abstractNumId="26" w15:restartNumberingAfterBreak="0">
    <w:nsid w:val="72754D4C"/>
    <w:multiLevelType w:val="hybridMultilevel"/>
    <w:tmpl w:val="54DE5530"/>
    <w:lvl w:ilvl="0" w:tplc="8FFAEA3A">
      <w:start w:val="1"/>
      <w:numFmt w:val="decimal"/>
      <w:lvlText w:val="%1."/>
      <w:lvlJc w:val="left"/>
      <w:pPr>
        <w:ind w:left="720" w:hanging="360"/>
      </w:pPr>
    </w:lvl>
    <w:lvl w:ilvl="1" w:tplc="314A740C">
      <w:start w:val="1"/>
      <w:numFmt w:val="lowerLetter"/>
      <w:lvlText w:val="%2."/>
      <w:lvlJc w:val="left"/>
      <w:pPr>
        <w:ind w:left="1440" w:hanging="360"/>
      </w:pPr>
    </w:lvl>
    <w:lvl w:ilvl="2" w:tplc="808C0274">
      <w:start w:val="1"/>
      <w:numFmt w:val="lowerRoman"/>
      <w:lvlText w:val="%3."/>
      <w:lvlJc w:val="right"/>
      <w:pPr>
        <w:ind w:left="2160" w:hanging="180"/>
      </w:pPr>
    </w:lvl>
    <w:lvl w:ilvl="3" w:tplc="88245334">
      <w:start w:val="1"/>
      <w:numFmt w:val="decimal"/>
      <w:lvlText w:val="%4."/>
      <w:lvlJc w:val="left"/>
      <w:pPr>
        <w:ind w:left="2880" w:hanging="360"/>
      </w:pPr>
    </w:lvl>
    <w:lvl w:ilvl="4" w:tplc="8B68AEB4">
      <w:start w:val="1"/>
      <w:numFmt w:val="lowerLetter"/>
      <w:lvlText w:val="%5."/>
      <w:lvlJc w:val="left"/>
      <w:pPr>
        <w:ind w:left="3600" w:hanging="360"/>
      </w:pPr>
    </w:lvl>
    <w:lvl w:ilvl="5" w:tplc="A4EC9C58">
      <w:start w:val="1"/>
      <w:numFmt w:val="lowerRoman"/>
      <w:lvlText w:val="%6."/>
      <w:lvlJc w:val="right"/>
      <w:pPr>
        <w:ind w:left="4320" w:hanging="180"/>
      </w:pPr>
    </w:lvl>
    <w:lvl w:ilvl="6" w:tplc="6936C026">
      <w:start w:val="1"/>
      <w:numFmt w:val="decimal"/>
      <w:lvlText w:val="%7."/>
      <w:lvlJc w:val="left"/>
      <w:pPr>
        <w:ind w:left="5040" w:hanging="360"/>
      </w:pPr>
    </w:lvl>
    <w:lvl w:ilvl="7" w:tplc="10F28642">
      <w:start w:val="1"/>
      <w:numFmt w:val="lowerLetter"/>
      <w:lvlText w:val="%8."/>
      <w:lvlJc w:val="left"/>
      <w:pPr>
        <w:ind w:left="5760" w:hanging="360"/>
      </w:pPr>
    </w:lvl>
    <w:lvl w:ilvl="8" w:tplc="28049EE0">
      <w:start w:val="1"/>
      <w:numFmt w:val="lowerRoman"/>
      <w:lvlText w:val="%9."/>
      <w:lvlJc w:val="right"/>
      <w:pPr>
        <w:ind w:left="6480" w:hanging="180"/>
      </w:pPr>
    </w:lvl>
  </w:abstractNum>
  <w:abstractNum w:abstractNumId="27" w15:restartNumberingAfterBreak="0">
    <w:nsid w:val="7B7D2A8B"/>
    <w:multiLevelType w:val="hybridMultilevel"/>
    <w:tmpl w:val="BCC41E0C"/>
    <w:lvl w:ilvl="0" w:tplc="397A841A">
      <w:start w:val="1"/>
      <w:numFmt w:val="decimal"/>
      <w:lvlText w:val="%1."/>
      <w:lvlJc w:val="left"/>
      <w:pPr>
        <w:ind w:left="720" w:hanging="360"/>
      </w:pPr>
      <w:rPr>
        <w:rFonts w:ascii="Times New Roman" w:eastAsiaTheme="minorHAnsi" w:hAnsi="Times New Roman" w:cs="Times New Roman" w:hint="default"/>
      </w:rPr>
    </w:lvl>
    <w:lvl w:ilvl="1" w:tplc="1A8825BC">
      <w:start w:val="1"/>
      <w:numFmt w:val="lowerLetter"/>
      <w:lvlText w:val="%2."/>
      <w:lvlJc w:val="left"/>
      <w:pPr>
        <w:ind w:left="1440" w:hanging="360"/>
      </w:pPr>
    </w:lvl>
    <w:lvl w:ilvl="2" w:tplc="2A22DE5C">
      <w:start w:val="1"/>
      <w:numFmt w:val="lowerRoman"/>
      <w:lvlText w:val="%3."/>
      <w:lvlJc w:val="right"/>
      <w:pPr>
        <w:ind w:left="2160" w:hanging="180"/>
      </w:pPr>
    </w:lvl>
    <w:lvl w:ilvl="3" w:tplc="0DE0BB2A">
      <w:start w:val="1"/>
      <w:numFmt w:val="decimal"/>
      <w:lvlText w:val="%4."/>
      <w:lvlJc w:val="left"/>
      <w:pPr>
        <w:ind w:left="2880" w:hanging="360"/>
      </w:pPr>
    </w:lvl>
    <w:lvl w:ilvl="4" w:tplc="DD8E2504">
      <w:start w:val="1"/>
      <w:numFmt w:val="lowerLetter"/>
      <w:lvlText w:val="%5."/>
      <w:lvlJc w:val="left"/>
      <w:pPr>
        <w:ind w:left="3600" w:hanging="360"/>
      </w:pPr>
    </w:lvl>
    <w:lvl w:ilvl="5" w:tplc="70D4136E">
      <w:start w:val="1"/>
      <w:numFmt w:val="lowerRoman"/>
      <w:lvlText w:val="%6."/>
      <w:lvlJc w:val="right"/>
      <w:pPr>
        <w:ind w:left="4320" w:hanging="180"/>
      </w:pPr>
    </w:lvl>
    <w:lvl w:ilvl="6" w:tplc="B33C93DA">
      <w:start w:val="1"/>
      <w:numFmt w:val="decimal"/>
      <w:lvlText w:val="%7."/>
      <w:lvlJc w:val="left"/>
      <w:pPr>
        <w:ind w:left="5040" w:hanging="360"/>
      </w:pPr>
    </w:lvl>
    <w:lvl w:ilvl="7" w:tplc="AA4A89C8">
      <w:start w:val="1"/>
      <w:numFmt w:val="lowerLetter"/>
      <w:lvlText w:val="%8."/>
      <w:lvlJc w:val="left"/>
      <w:pPr>
        <w:ind w:left="5760" w:hanging="360"/>
      </w:pPr>
    </w:lvl>
    <w:lvl w:ilvl="8" w:tplc="4F247398">
      <w:start w:val="1"/>
      <w:numFmt w:val="lowerRoman"/>
      <w:lvlText w:val="%9."/>
      <w:lvlJc w:val="right"/>
      <w:pPr>
        <w:ind w:left="6480" w:hanging="180"/>
      </w:pPr>
    </w:lvl>
  </w:abstractNum>
  <w:abstractNum w:abstractNumId="28" w15:restartNumberingAfterBreak="0">
    <w:nsid w:val="7D82255F"/>
    <w:multiLevelType w:val="hybridMultilevel"/>
    <w:tmpl w:val="EA2E8C50"/>
    <w:lvl w:ilvl="0" w:tplc="47783B4C">
      <w:start w:val="1"/>
      <w:numFmt w:val="bullet"/>
      <w:lvlText w:val=""/>
      <w:lvlJc w:val="left"/>
      <w:pPr>
        <w:ind w:left="720" w:hanging="360"/>
      </w:pPr>
      <w:rPr>
        <w:rFonts w:ascii="Symbol" w:hAnsi="Symbol" w:hint="default"/>
      </w:rPr>
    </w:lvl>
    <w:lvl w:ilvl="1" w:tplc="52120DB6">
      <w:start w:val="1"/>
      <w:numFmt w:val="bullet"/>
      <w:lvlText w:val="o"/>
      <w:lvlJc w:val="left"/>
      <w:pPr>
        <w:ind w:left="1440" w:hanging="360"/>
      </w:pPr>
      <w:rPr>
        <w:rFonts w:ascii="Courier New" w:hAnsi="Courier New" w:hint="default"/>
      </w:rPr>
    </w:lvl>
    <w:lvl w:ilvl="2" w:tplc="45F40C36">
      <w:start w:val="1"/>
      <w:numFmt w:val="bullet"/>
      <w:lvlText w:val=""/>
      <w:lvlJc w:val="left"/>
      <w:pPr>
        <w:ind w:left="2160" w:hanging="360"/>
      </w:pPr>
      <w:rPr>
        <w:rFonts w:ascii="Wingdings" w:hAnsi="Wingdings" w:hint="default"/>
      </w:rPr>
    </w:lvl>
    <w:lvl w:ilvl="3" w:tplc="EAF6876E">
      <w:start w:val="1"/>
      <w:numFmt w:val="bullet"/>
      <w:lvlText w:val=""/>
      <w:lvlJc w:val="left"/>
      <w:pPr>
        <w:ind w:left="2880" w:hanging="360"/>
      </w:pPr>
      <w:rPr>
        <w:rFonts w:ascii="Symbol" w:hAnsi="Symbol" w:hint="default"/>
      </w:rPr>
    </w:lvl>
    <w:lvl w:ilvl="4" w:tplc="31143E88">
      <w:start w:val="1"/>
      <w:numFmt w:val="bullet"/>
      <w:lvlText w:val="o"/>
      <w:lvlJc w:val="left"/>
      <w:pPr>
        <w:ind w:left="3600" w:hanging="360"/>
      </w:pPr>
      <w:rPr>
        <w:rFonts w:ascii="Courier New" w:hAnsi="Courier New" w:hint="default"/>
      </w:rPr>
    </w:lvl>
    <w:lvl w:ilvl="5" w:tplc="7BC83BE6">
      <w:start w:val="1"/>
      <w:numFmt w:val="bullet"/>
      <w:lvlText w:val=""/>
      <w:lvlJc w:val="left"/>
      <w:pPr>
        <w:ind w:left="4320" w:hanging="360"/>
      </w:pPr>
      <w:rPr>
        <w:rFonts w:ascii="Wingdings" w:hAnsi="Wingdings" w:hint="default"/>
      </w:rPr>
    </w:lvl>
    <w:lvl w:ilvl="6" w:tplc="4F42FB8E">
      <w:start w:val="1"/>
      <w:numFmt w:val="bullet"/>
      <w:lvlText w:val=""/>
      <w:lvlJc w:val="left"/>
      <w:pPr>
        <w:ind w:left="5040" w:hanging="360"/>
      </w:pPr>
      <w:rPr>
        <w:rFonts w:ascii="Symbol" w:hAnsi="Symbol" w:hint="default"/>
      </w:rPr>
    </w:lvl>
    <w:lvl w:ilvl="7" w:tplc="3670D1F2">
      <w:start w:val="1"/>
      <w:numFmt w:val="bullet"/>
      <w:lvlText w:val="o"/>
      <w:lvlJc w:val="left"/>
      <w:pPr>
        <w:ind w:left="5760" w:hanging="360"/>
      </w:pPr>
      <w:rPr>
        <w:rFonts w:ascii="Courier New" w:hAnsi="Courier New" w:hint="default"/>
      </w:rPr>
    </w:lvl>
    <w:lvl w:ilvl="8" w:tplc="AD6EDFF4">
      <w:start w:val="1"/>
      <w:numFmt w:val="bullet"/>
      <w:lvlText w:val=""/>
      <w:lvlJc w:val="left"/>
      <w:pPr>
        <w:ind w:left="6480" w:hanging="360"/>
      </w:pPr>
      <w:rPr>
        <w:rFonts w:ascii="Wingdings" w:hAnsi="Wingdings" w:hint="default"/>
      </w:rPr>
    </w:lvl>
  </w:abstractNum>
  <w:abstractNum w:abstractNumId="29" w15:restartNumberingAfterBreak="0">
    <w:nsid w:val="7EEB42A3"/>
    <w:multiLevelType w:val="hybridMultilevel"/>
    <w:tmpl w:val="5586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8"/>
  </w:num>
  <w:num w:numId="4">
    <w:abstractNumId w:val="8"/>
  </w:num>
  <w:num w:numId="5">
    <w:abstractNumId w:val="19"/>
  </w:num>
  <w:num w:numId="6">
    <w:abstractNumId w:val="23"/>
  </w:num>
  <w:num w:numId="7">
    <w:abstractNumId w:val="17"/>
  </w:num>
  <w:num w:numId="8">
    <w:abstractNumId w:val="3"/>
  </w:num>
  <w:num w:numId="9">
    <w:abstractNumId w:val="25"/>
  </w:num>
  <w:num w:numId="10">
    <w:abstractNumId w:val="10"/>
  </w:num>
  <w:num w:numId="11">
    <w:abstractNumId w:val="9"/>
  </w:num>
  <w:num w:numId="12">
    <w:abstractNumId w:val="11"/>
  </w:num>
  <w:num w:numId="13">
    <w:abstractNumId w:val="26"/>
  </w:num>
  <w:num w:numId="14">
    <w:abstractNumId w:val="16"/>
  </w:num>
  <w:num w:numId="15">
    <w:abstractNumId w:val="20"/>
  </w:num>
  <w:num w:numId="16">
    <w:abstractNumId w:val="24"/>
  </w:num>
  <w:num w:numId="17">
    <w:abstractNumId w:val="1"/>
  </w:num>
  <w:num w:numId="18">
    <w:abstractNumId w:val="6"/>
  </w:num>
  <w:num w:numId="19">
    <w:abstractNumId w:val="4"/>
  </w:num>
  <w:num w:numId="20">
    <w:abstractNumId w:val="5"/>
  </w:num>
  <w:num w:numId="21">
    <w:abstractNumId w:val="22"/>
  </w:num>
  <w:num w:numId="22">
    <w:abstractNumId w:val="0"/>
  </w:num>
  <w:num w:numId="23">
    <w:abstractNumId w:val="2"/>
  </w:num>
  <w:num w:numId="24">
    <w:abstractNumId w:val="2"/>
  </w:num>
  <w:num w:numId="25">
    <w:abstractNumId w:val="29"/>
  </w:num>
  <w:num w:numId="26">
    <w:abstractNumId w:val="15"/>
  </w:num>
  <w:num w:numId="27">
    <w:abstractNumId w:val="27"/>
  </w:num>
  <w:num w:numId="28">
    <w:abstractNumId w:val="7"/>
  </w:num>
  <w:num w:numId="29">
    <w:abstractNumId w:val="12"/>
  </w:num>
  <w:num w:numId="30">
    <w:abstractNumId w:val="18"/>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265"/>
    <w:rsid w:val="00012C01"/>
    <w:rsid w:val="00015BC1"/>
    <w:rsid w:val="00017EA7"/>
    <w:rsid w:val="0003190D"/>
    <w:rsid w:val="00035D19"/>
    <w:rsid w:val="00052F36"/>
    <w:rsid w:val="000719A6"/>
    <w:rsid w:val="000832A4"/>
    <w:rsid w:val="0009257B"/>
    <w:rsid w:val="00092F1F"/>
    <w:rsid w:val="000B4CB4"/>
    <w:rsid w:val="000E3E9B"/>
    <w:rsid w:val="000F059A"/>
    <w:rsid w:val="000F0B36"/>
    <w:rsid w:val="000F17B7"/>
    <w:rsid w:val="000F1927"/>
    <w:rsid w:val="001052E3"/>
    <w:rsid w:val="00107CEE"/>
    <w:rsid w:val="00132D8A"/>
    <w:rsid w:val="00135986"/>
    <w:rsid w:val="0013671B"/>
    <w:rsid w:val="00162E1C"/>
    <w:rsid w:val="001640B9"/>
    <w:rsid w:val="00176EDC"/>
    <w:rsid w:val="00177065"/>
    <w:rsid w:val="00177507"/>
    <w:rsid w:val="00180BFE"/>
    <w:rsid w:val="00182D7D"/>
    <w:rsid w:val="001B471A"/>
    <w:rsid w:val="001B5CA8"/>
    <w:rsid w:val="001C6F33"/>
    <w:rsid w:val="001D41FA"/>
    <w:rsid w:val="001D4AB6"/>
    <w:rsid w:val="001D6994"/>
    <w:rsid w:val="001E0815"/>
    <w:rsid w:val="001F2585"/>
    <w:rsid w:val="00211269"/>
    <w:rsid w:val="00214A02"/>
    <w:rsid w:val="002310C9"/>
    <w:rsid w:val="00274013"/>
    <w:rsid w:val="002763D4"/>
    <w:rsid w:val="00285F55"/>
    <w:rsid w:val="002A020D"/>
    <w:rsid w:val="002C1E29"/>
    <w:rsid w:val="002D5FD4"/>
    <w:rsid w:val="002F69E0"/>
    <w:rsid w:val="00302FC2"/>
    <w:rsid w:val="003305A9"/>
    <w:rsid w:val="003418E2"/>
    <w:rsid w:val="00342C09"/>
    <w:rsid w:val="003437A7"/>
    <w:rsid w:val="00357245"/>
    <w:rsid w:val="003578D1"/>
    <w:rsid w:val="00357BDF"/>
    <w:rsid w:val="0036108D"/>
    <w:rsid w:val="003625B3"/>
    <w:rsid w:val="00393C3A"/>
    <w:rsid w:val="00394692"/>
    <w:rsid w:val="003B0333"/>
    <w:rsid w:val="003B136A"/>
    <w:rsid w:val="003B4735"/>
    <w:rsid w:val="003B655D"/>
    <w:rsid w:val="003D1F1E"/>
    <w:rsid w:val="003E327F"/>
    <w:rsid w:val="003E3A92"/>
    <w:rsid w:val="003E46CC"/>
    <w:rsid w:val="003E6C4E"/>
    <w:rsid w:val="003F09F2"/>
    <w:rsid w:val="003F42B7"/>
    <w:rsid w:val="004220FD"/>
    <w:rsid w:val="00426B1E"/>
    <w:rsid w:val="0043FF71"/>
    <w:rsid w:val="00444219"/>
    <w:rsid w:val="00451A64"/>
    <w:rsid w:val="00457905"/>
    <w:rsid w:val="00462404"/>
    <w:rsid w:val="00480193"/>
    <w:rsid w:val="00482EC5"/>
    <w:rsid w:val="004850E2"/>
    <w:rsid w:val="004B2222"/>
    <w:rsid w:val="004D1BC7"/>
    <w:rsid w:val="004E5822"/>
    <w:rsid w:val="004E7EB3"/>
    <w:rsid w:val="0050155D"/>
    <w:rsid w:val="005522DF"/>
    <w:rsid w:val="005621E7"/>
    <w:rsid w:val="005724ED"/>
    <w:rsid w:val="00580E1E"/>
    <w:rsid w:val="0058183A"/>
    <w:rsid w:val="00582C40"/>
    <w:rsid w:val="00595F7B"/>
    <w:rsid w:val="00596B82"/>
    <w:rsid w:val="005B5889"/>
    <w:rsid w:val="005C1F34"/>
    <w:rsid w:val="005E628F"/>
    <w:rsid w:val="005E682E"/>
    <w:rsid w:val="005F35E8"/>
    <w:rsid w:val="005F48D6"/>
    <w:rsid w:val="005F67DF"/>
    <w:rsid w:val="005F7934"/>
    <w:rsid w:val="00604F9A"/>
    <w:rsid w:val="00647312"/>
    <w:rsid w:val="006716D1"/>
    <w:rsid w:val="00673991"/>
    <w:rsid w:val="006744A1"/>
    <w:rsid w:val="006850BE"/>
    <w:rsid w:val="006921FF"/>
    <w:rsid w:val="0069762D"/>
    <w:rsid w:val="006A29A7"/>
    <w:rsid w:val="006F1C85"/>
    <w:rsid w:val="00710C86"/>
    <w:rsid w:val="00740942"/>
    <w:rsid w:val="007503A6"/>
    <w:rsid w:val="007547CA"/>
    <w:rsid w:val="00763AC9"/>
    <w:rsid w:val="00766F17"/>
    <w:rsid w:val="00786481"/>
    <w:rsid w:val="007A11F9"/>
    <w:rsid w:val="007A62AC"/>
    <w:rsid w:val="007C62C2"/>
    <w:rsid w:val="007D2E24"/>
    <w:rsid w:val="007F35F7"/>
    <w:rsid w:val="00801AE9"/>
    <w:rsid w:val="00814EF0"/>
    <w:rsid w:val="00817160"/>
    <w:rsid w:val="00817301"/>
    <w:rsid w:val="0082209A"/>
    <w:rsid w:val="00847AA9"/>
    <w:rsid w:val="00863DA8"/>
    <w:rsid w:val="0086471E"/>
    <w:rsid w:val="008750AE"/>
    <w:rsid w:val="00875A7A"/>
    <w:rsid w:val="0088428F"/>
    <w:rsid w:val="008A454B"/>
    <w:rsid w:val="008C6891"/>
    <w:rsid w:val="008D3E2E"/>
    <w:rsid w:val="008E4979"/>
    <w:rsid w:val="009035B4"/>
    <w:rsid w:val="0092616D"/>
    <w:rsid w:val="00933F86"/>
    <w:rsid w:val="00942D00"/>
    <w:rsid w:val="00944B59"/>
    <w:rsid w:val="009472EA"/>
    <w:rsid w:val="009576F0"/>
    <w:rsid w:val="009611C3"/>
    <w:rsid w:val="0096D7E8"/>
    <w:rsid w:val="00985B8B"/>
    <w:rsid w:val="0098BD7E"/>
    <w:rsid w:val="00994CE8"/>
    <w:rsid w:val="009C26D9"/>
    <w:rsid w:val="009D2F92"/>
    <w:rsid w:val="009E2DB9"/>
    <w:rsid w:val="009E7694"/>
    <w:rsid w:val="009F04B8"/>
    <w:rsid w:val="009F14DB"/>
    <w:rsid w:val="009F6A8C"/>
    <w:rsid w:val="00A23814"/>
    <w:rsid w:val="00A23DA8"/>
    <w:rsid w:val="00A2C385"/>
    <w:rsid w:val="00A51CBA"/>
    <w:rsid w:val="00A65C77"/>
    <w:rsid w:val="00A73886"/>
    <w:rsid w:val="00A75B16"/>
    <w:rsid w:val="00A76314"/>
    <w:rsid w:val="00A810BC"/>
    <w:rsid w:val="00A813E9"/>
    <w:rsid w:val="00A864E7"/>
    <w:rsid w:val="00A916AC"/>
    <w:rsid w:val="00A97270"/>
    <w:rsid w:val="00AA26DD"/>
    <w:rsid w:val="00AB4D3F"/>
    <w:rsid w:val="00AC38AF"/>
    <w:rsid w:val="00AC3C52"/>
    <w:rsid w:val="00AD7283"/>
    <w:rsid w:val="00B1149F"/>
    <w:rsid w:val="00B20E52"/>
    <w:rsid w:val="00B65338"/>
    <w:rsid w:val="00B703BC"/>
    <w:rsid w:val="00B92FEE"/>
    <w:rsid w:val="00B95518"/>
    <w:rsid w:val="00B971F8"/>
    <w:rsid w:val="00BFC3A2"/>
    <w:rsid w:val="00C22FD6"/>
    <w:rsid w:val="00C341F2"/>
    <w:rsid w:val="00C37C47"/>
    <w:rsid w:val="00C41B50"/>
    <w:rsid w:val="00C66265"/>
    <w:rsid w:val="00C851A7"/>
    <w:rsid w:val="00CA5886"/>
    <w:rsid w:val="00CA7A7B"/>
    <w:rsid w:val="00CB040F"/>
    <w:rsid w:val="00CB4109"/>
    <w:rsid w:val="00CC6519"/>
    <w:rsid w:val="00CF52F5"/>
    <w:rsid w:val="00CF6439"/>
    <w:rsid w:val="00D11C77"/>
    <w:rsid w:val="00D22B43"/>
    <w:rsid w:val="00D34548"/>
    <w:rsid w:val="00D47C41"/>
    <w:rsid w:val="00D5E6A5"/>
    <w:rsid w:val="00D9542E"/>
    <w:rsid w:val="00DA20F6"/>
    <w:rsid w:val="00DC2014"/>
    <w:rsid w:val="00E123EE"/>
    <w:rsid w:val="00E221E8"/>
    <w:rsid w:val="00E266C9"/>
    <w:rsid w:val="00E30262"/>
    <w:rsid w:val="00E43404"/>
    <w:rsid w:val="00E541ED"/>
    <w:rsid w:val="00E61C33"/>
    <w:rsid w:val="00E63BE7"/>
    <w:rsid w:val="00E6722D"/>
    <w:rsid w:val="00E89668"/>
    <w:rsid w:val="00E947FC"/>
    <w:rsid w:val="00E98A35"/>
    <w:rsid w:val="00EA5029"/>
    <w:rsid w:val="00EB2FA2"/>
    <w:rsid w:val="00ED52D5"/>
    <w:rsid w:val="00EE16F5"/>
    <w:rsid w:val="00EF0B24"/>
    <w:rsid w:val="00F049EA"/>
    <w:rsid w:val="00F25163"/>
    <w:rsid w:val="00F36CF4"/>
    <w:rsid w:val="00F550CC"/>
    <w:rsid w:val="00F74101"/>
    <w:rsid w:val="00F9156D"/>
    <w:rsid w:val="00FA6B4B"/>
    <w:rsid w:val="00FC19F0"/>
    <w:rsid w:val="00FC64E4"/>
    <w:rsid w:val="00FD17AB"/>
    <w:rsid w:val="00FE7512"/>
    <w:rsid w:val="00FF3DB9"/>
    <w:rsid w:val="00FF7BE0"/>
    <w:rsid w:val="0103BD4D"/>
    <w:rsid w:val="0119B09C"/>
    <w:rsid w:val="0167F1AC"/>
    <w:rsid w:val="01858AC3"/>
    <w:rsid w:val="01B34D33"/>
    <w:rsid w:val="01B5B1A4"/>
    <w:rsid w:val="01E4708F"/>
    <w:rsid w:val="020E1A63"/>
    <w:rsid w:val="0230BEAB"/>
    <w:rsid w:val="025886BA"/>
    <w:rsid w:val="0262B10E"/>
    <w:rsid w:val="02A4D37F"/>
    <w:rsid w:val="02D8226A"/>
    <w:rsid w:val="03155CB6"/>
    <w:rsid w:val="031AA403"/>
    <w:rsid w:val="0349EAD6"/>
    <w:rsid w:val="034A1534"/>
    <w:rsid w:val="0358AC2D"/>
    <w:rsid w:val="03679E23"/>
    <w:rsid w:val="0367ED02"/>
    <w:rsid w:val="038CE235"/>
    <w:rsid w:val="039BD4A4"/>
    <w:rsid w:val="03E9F6A5"/>
    <w:rsid w:val="03F0B702"/>
    <w:rsid w:val="03F79964"/>
    <w:rsid w:val="042DDE04"/>
    <w:rsid w:val="0458BF4F"/>
    <w:rsid w:val="046D4927"/>
    <w:rsid w:val="04711413"/>
    <w:rsid w:val="047AE449"/>
    <w:rsid w:val="049F926E"/>
    <w:rsid w:val="04A93E75"/>
    <w:rsid w:val="04E42C8C"/>
    <w:rsid w:val="04E446F2"/>
    <w:rsid w:val="053B786E"/>
    <w:rsid w:val="056FA857"/>
    <w:rsid w:val="061EBAE0"/>
    <w:rsid w:val="065B0F91"/>
    <w:rsid w:val="065E93C6"/>
    <w:rsid w:val="066D36BA"/>
    <w:rsid w:val="068477C9"/>
    <w:rsid w:val="068D7B28"/>
    <w:rsid w:val="06938A51"/>
    <w:rsid w:val="069EBD05"/>
    <w:rsid w:val="06D9F46A"/>
    <w:rsid w:val="070B8F11"/>
    <w:rsid w:val="0751AAE6"/>
    <w:rsid w:val="077B3014"/>
    <w:rsid w:val="07862F84"/>
    <w:rsid w:val="07F33F5F"/>
    <w:rsid w:val="082A5F7E"/>
    <w:rsid w:val="0882361A"/>
    <w:rsid w:val="088AEBCF"/>
    <w:rsid w:val="08F93163"/>
    <w:rsid w:val="091E863B"/>
    <w:rsid w:val="09204D74"/>
    <w:rsid w:val="0957527F"/>
    <w:rsid w:val="095EA27F"/>
    <w:rsid w:val="09770065"/>
    <w:rsid w:val="097AD07B"/>
    <w:rsid w:val="0989214B"/>
    <w:rsid w:val="0992B053"/>
    <w:rsid w:val="09A0DC42"/>
    <w:rsid w:val="09B893FA"/>
    <w:rsid w:val="0A4CA149"/>
    <w:rsid w:val="0A594958"/>
    <w:rsid w:val="0A5A2ABF"/>
    <w:rsid w:val="0A5ED8FE"/>
    <w:rsid w:val="0A9D8C3F"/>
    <w:rsid w:val="0AAAD317"/>
    <w:rsid w:val="0AD6B724"/>
    <w:rsid w:val="0AF71526"/>
    <w:rsid w:val="0AFB9BF6"/>
    <w:rsid w:val="0B11DEBD"/>
    <w:rsid w:val="0B46CCBD"/>
    <w:rsid w:val="0B54BC65"/>
    <w:rsid w:val="0B5E104A"/>
    <w:rsid w:val="0B67AED4"/>
    <w:rsid w:val="0B797FA6"/>
    <w:rsid w:val="0B92AF20"/>
    <w:rsid w:val="0B94CCFE"/>
    <w:rsid w:val="0BB31597"/>
    <w:rsid w:val="0BBC7FA7"/>
    <w:rsid w:val="0BDE9DFC"/>
    <w:rsid w:val="0BF2020E"/>
    <w:rsid w:val="0BF45DA1"/>
    <w:rsid w:val="0C3BE7F6"/>
    <w:rsid w:val="0C487EA0"/>
    <w:rsid w:val="0C5AF324"/>
    <w:rsid w:val="0C8CFB52"/>
    <w:rsid w:val="0CC5138D"/>
    <w:rsid w:val="0CD0B48E"/>
    <w:rsid w:val="0CDE7920"/>
    <w:rsid w:val="0CEAA248"/>
    <w:rsid w:val="0D0276BC"/>
    <w:rsid w:val="0D16E685"/>
    <w:rsid w:val="0D43933E"/>
    <w:rsid w:val="0D5745F8"/>
    <w:rsid w:val="0D86A72B"/>
    <w:rsid w:val="0DAF0AAA"/>
    <w:rsid w:val="0E9DEAE2"/>
    <w:rsid w:val="0F1D3EAC"/>
    <w:rsid w:val="0F2DC9CA"/>
    <w:rsid w:val="0F4B1E7E"/>
    <w:rsid w:val="0F6610E7"/>
    <w:rsid w:val="0F6D1E12"/>
    <w:rsid w:val="0F94434E"/>
    <w:rsid w:val="0F950664"/>
    <w:rsid w:val="0FA8EB30"/>
    <w:rsid w:val="0FAD0D98"/>
    <w:rsid w:val="0FB468DB"/>
    <w:rsid w:val="0FC30143"/>
    <w:rsid w:val="0FC61413"/>
    <w:rsid w:val="0FC75808"/>
    <w:rsid w:val="0FE24515"/>
    <w:rsid w:val="0FF3E8B2"/>
    <w:rsid w:val="100C7A26"/>
    <w:rsid w:val="1013085F"/>
    <w:rsid w:val="104D83CD"/>
    <w:rsid w:val="105867FB"/>
    <w:rsid w:val="106FBEC8"/>
    <w:rsid w:val="10AA501F"/>
    <w:rsid w:val="10D114F3"/>
    <w:rsid w:val="10F73160"/>
    <w:rsid w:val="1108E8F0"/>
    <w:rsid w:val="110CD616"/>
    <w:rsid w:val="11220057"/>
    <w:rsid w:val="1134CDAD"/>
    <w:rsid w:val="11371EBF"/>
    <w:rsid w:val="114F2780"/>
    <w:rsid w:val="11670D8D"/>
    <w:rsid w:val="11763932"/>
    <w:rsid w:val="11E2882E"/>
    <w:rsid w:val="121062C8"/>
    <w:rsid w:val="12357EF2"/>
    <w:rsid w:val="124EAD8E"/>
    <w:rsid w:val="12599C91"/>
    <w:rsid w:val="126D1369"/>
    <w:rsid w:val="127C9147"/>
    <w:rsid w:val="1290BAE2"/>
    <w:rsid w:val="1294D03D"/>
    <w:rsid w:val="12DCB457"/>
    <w:rsid w:val="1354FA50"/>
    <w:rsid w:val="13600E35"/>
    <w:rsid w:val="13911415"/>
    <w:rsid w:val="13C9310D"/>
    <w:rsid w:val="1463C125"/>
    <w:rsid w:val="147D54A1"/>
    <w:rsid w:val="14917E58"/>
    <w:rsid w:val="14BA494E"/>
    <w:rsid w:val="14E4025E"/>
    <w:rsid w:val="15081583"/>
    <w:rsid w:val="15227010"/>
    <w:rsid w:val="152CE476"/>
    <w:rsid w:val="155F6A7F"/>
    <w:rsid w:val="1578620F"/>
    <w:rsid w:val="1587BAD3"/>
    <w:rsid w:val="15E3C484"/>
    <w:rsid w:val="15FE52AB"/>
    <w:rsid w:val="161BF0EB"/>
    <w:rsid w:val="1635FEC7"/>
    <w:rsid w:val="1663C2FB"/>
    <w:rsid w:val="166F8563"/>
    <w:rsid w:val="16756597"/>
    <w:rsid w:val="169F8107"/>
    <w:rsid w:val="16ED207B"/>
    <w:rsid w:val="17096640"/>
    <w:rsid w:val="17599582"/>
    <w:rsid w:val="175C15AC"/>
    <w:rsid w:val="17660571"/>
    <w:rsid w:val="1776A1C4"/>
    <w:rsid w:val="1796BA0F"/>
    <w:rsid w:val="17D2484A"/>
    <w:rsid w:val="17DA4103"/>
    <w:rsid w:val="180564A2"/>
    <w:rsid w:val="1817F69C"/>
    <w:rsid w:val="181B1367"/>
    <w:rsid w:val="188E5CC2"/>
    <w:rsid w:val="188FDBB2"/>
    <w:rsid w:val="189F088C"/>
    <w:rsid w:val="18E49628"/>
    <w:rsid w:val="18F724A5"/>
    <w:rsid w:val="19027B99"/>
    <w:rsid w:val="19055352"/>
    <w:rsid w:val="1914F20D"/>
    <w:rsid w:val="191B81A8"/>
    <w:rsid w:val="191F9DCD"/>
    <w:rsid w:val="196B7EA7"/>
    <w:rsid w:val="19B3C6FD"/>
    <w:rsid w:val="19BCF483"/>
    <w:rsid w:val="1A261FB7"/>
    <w:rsid w:val="1ABF6C23"/>
    <w:rsid w:val="1ACAFA75"/>
    <w:rsid w:val="1AF760FB"/>
    <w:rsid w:val="1B012D59"/>
    <w:rsid w:val="1B02137D"/>
    <w:rsid w:val="1B3E9B9B"/>
    <w:rsid w:val="1B51B7D2"/>
    <w:rsid w:val="1B5C590F"/>
    <w:rsid w:val="1BAB8613"/>
    <w:rsid w:val="1BE6D2D9"/>
    <w:rsid w:val="1C1135D9"/>
    <w:rsid w:val="1C2FF8A1"/>
    <w:rsid w:val="1C494406"/>
    <w:rsid w:val="1C54EE6B"/>
    <w:rsid w:val="1C55A904"/>
    <w:rsid w:val="1C8402DF"/>
    <w:rsid w:val="1C961FF6"/>
    <w:rsid w:val="1C9C952B"/>
    <w:rsid w:val="1CA65C96"/>
    <w:rsid w:val="1CACDD35"/>
    <w:rsid w:val="1CB173D2"/>
    <w:rsid w:val="1D1ECDFE"/>
    <w:rsid w:val="1D32047A"/>
    <w:rsid w:val="1D5AD26B"/>
    <w:rsid w:val="1DF380BD"/>
    <w:rsid w:val="1E0A40F5"/>
    <w:rsid w:val="1E37CB3E"/>
    <w:rsid w:val="1E740B59"/>
    <w:rsid w:val="1E77B2DF"/>
    <w:rsid w:val="1EC45276"/>
    <w:rsid w:val="1ED710F2"/>
    <w:rsid w:val="1EECED2C"/>
    <w:rsid w:val="1EF4AAEB"/>
    <w:rsid w:val="1F078540"/>
    <w:rsid w:val="1F17F9DA"/>
    <w:rsid w:val="1F2954A0"/>
    <w:rsid w:val="1F71A311"/>
    <w:rsid w:val="1F88567E"/>
    <w:rsid w:val="1FC18719"/>
    <w:rsid w:val="1FD5A022"/>
    <w:rsid w:val="200A7ADC"/>
    <w:rsid w:val="2037A805"/>
    <w:rsid w:val="20EA4167"/>
    <w:rsid w:val="20F2B037"/>
    <w:rsid w:val="21318F20"/>
    <w:rsid w:val="21347FDF"/>
    <w:rsid w:val="216F6C00"/>
    <w:rsid w:val="2170F2C0"/>
    <w:rsid w:val="219CF66A"/>
    <w:rsid w:val="21D029FA"/>
    <w:rsid w:val="21F21919"/>
    <w:rsid w:val="223C3588"/>
    <w:rsid w:val="225A6473"/>
    <w:rsid w:val="225E24D0"/>
    <w:rsid w:val="2281EA36"/>
    <w:rsid w:val="228AF140"/>
    <w:rsid w:val="22964EAE"/>
    <w:rsid w:val="22A7CAF1"/>
    <w:rsid w:val="22D2B636"/>
    <w:rsid w:val="22E5D1E9"/>
    <w:rsid w:val="22F2A964"/>
    <w:rsid w:val="231575E6"/>
    <w:rsid w:val="23640336"/>
    <w:rsid w:val="236D004E"/>
    <w:rsid w:val="23A6685A"/>
    <w:rsid w:val="23ADD649"/>
    <w:rsid w:val="23CC1605"/>
    <w:rsid w:val="23DFDBEB"/>
    <w:rsid w:val="23EC60A4"/>
    <w:rsid w:val="2405DEDA"/>
    <w:rsid w:val="243F3BD2"/>
    <w:rsid w:val="2455D4F3"/>
    <w:rsid w:val="246387A4"/>
    <w:rsid w:val="24A323D4"/>
    <w:rsid w:val="24DA4BED"/>
    <w:rsid w:val="24E03449"/>
    <w:rsid w:val="24FAF9F0"/>
    <w:rsid w:val="2518A513"/>
    <w:rsid w:val="251CC032"/>
    <w:rsid w:val="25574896"/>
    <w:rsid w:val="255E9C0A"/>
    <w:rsid w:val="2564E2C0"/>
    <w:rsid w:val="257AE60D"/>
    <w:rsid w:val="25887910"/>
    <w:rsid w:val="2599C1F6"/>
    <w:rsid w:val="25ADEC5C"/>
    <w:rsid w:val="25C4E675"/>
    <w:rsid w:val="2620DAEA"/>
    <w:rsid w:val="264A0060"/>
    <w:rsid w:val="2659B612"/>
    <w:rsid w:val="267C5552"/>
    <w:rsid w:val="268E3123"/>
    <w:rsid w:val="26A89F42"/>
    <w:rsid w:val="26B58824"/>
    <w:rsid w:val="26DA95B4"/>
    <w:rsid w:val="26F140D0"/>
    <w:rsid w:val="2703B6C7"/>
    <w:rsid w:val="271C7BC4"/>
    <w:rsid w:val="2737485E"/>
    <w:rsid w:val="274F5B48"/>
    <w:rsid w:val="27570C03"/>
    <w:rsid w:val="2766FE7F"/>
    <w:rsid w:val="27947EE0"/>
    <w:rsid w:val="279E4B65"/>
    <w:rsid w:val="27CC6C12"/>
    <w:rsid w:val="280840F2"/>
    <w:rsid w:val="283B96C6"/>
    <w:rsid w:val="2844ABAD"/>
    <w:rsid w:val="289C9D11"/>
    <w:rsid w:val="28BF3A4F"/>
    <w:rsid w:val="28FD4EC9"/>
    <w:rsid w:val="293D156E"/>
    <w:rsid w:val="295EC222"/>
    <w:rsid w:val="29A54E40"/>
    <w:rsid w:val="29A6BD6F"/>
    <w:rsid w:val="29BD317F"/>
    <w:rsid w:val="29C9EAC7"/>
    <w:rsid w:val="29F90651"/>
    <w:rsid w:val="2A0A2F26"/>
    <w:rsid w:val="2AF0CF9B"/>
    <w:rsid w:val="2B051F40"/>
    <w:rsid w:val="2B2DDA81"/>
    <w:rsid w:val="2B44757E"/>
    <w:rsid w:val="2B8B6585"/>
    <w:rsid w:val="2BDB2B24"/>
    <w:rsid w:val="2BFB7D39"/>
    <w:rsid w:val="2C4DEFBA"/>
    <w:rsid w:val="2C5874CF"/>
    <w:rsid w:val="2C6F4267"/>
    <w:rsid w:val="2C99B50D"/>
    <w:rsid w:val="2CB0A0CF"/>
    <w:rsid w:val="2CE55DD2"/>
    <w:rsid w:val="2CE7396D"/>
    <w:rsid w:val="2CFCD837"/>
    <w:rsid w:val="2D0018CB"/>
    <w:rsid w:val="2D285B88"/>
    <w:rsid w:val="2D553FA4"/>
    <w:rsid w:val="2D708671"/>
    <w:rsid w:val="2D794FA7"/>
    <w:rsid w:val="2D8B06FA"/>
    <w:rsid w:val="2D984869"/>
    <w:rsid w:val="2DD5D443"/>
    <w:rsid w:val="2DE899FC"/>
    <w:rsid w:val="2DEB24EA"/>
    <w:rsid w:val="2DFD1B66"/>
    <w:rsid w:val="2E4A6793"/>
    <w:rsid w:val="2E582076"/>
    <w:rsid w:val="2E98A898"/>
    <w:rsid w:val="2EA8061C"/>
    <w:rsid w:val="2EE4D05E"/>
    <w:rsid w:val="2EEEFB24"/>
    <w:rsid w:val="2F3412BD"/>
    <w:rsid w:val="2F882137"/>
    <w:rsid w:val="2FAA5804"/>
    <w:rsid w:val="300C5E59"/>
    <w:rsid w:val="301B1BFF"/>
    <w:rsid w:val="30218688"/>
    <w:rsid w:val="3061E54D"/>
    <w:rsid w:val="30ACCBB6"/>
    <w:rsid w:val="30B6CC03"/>
    <w:rsid w:val="30D62616"/>
    <w:rsid w:val="30D7CBCC"/>
    <w:rsid w:val="30F41A08"/>
    <w:rsid w:val="310BE61E"/>
    <w:rsid w:val="31163B02"/>
    <w:rsid w:val="312E1393"/>
    <w:rsid w:val="31361BB8"/>
    <w:rsid w:val="31442234"/>
    <w:rsid w:val="314B5B9C"/>
    <w:rsid w:val="31DB057B"/>
    <w:rsid w:val="31E94AD4"/>
    <w:rsid w:val="31EDCB9D"/>
    <w:rsid w:val="31F6C5AF"/>
    <w:rsid w:val="326CCA6C"/>
    <w:rsid w:val="328598A1"/>
    <w:rsid w:val="32A487BF"/>
    <w:rsid w:val="32D5970D"/>
    <w:rsid w:val="32D9804F"/>
    <w:rsid w:val="335283EC"/>
    <w:rsid w:val="336D3D46"/>
    <w:rsid w:val="33712CA2"/>
    <w:rsid w:val="33CF6EE1"/>
    <w:rsid w:val="33D439D4"/>
    <w:rsid w:val="341B385B"/>
    <w:rsid w:val="34483B32"/>
    <w:rsid w:val="344F067E"/>
    <w:rsid w:val="34B27763"/>
    <w:rsid w:val="34B2D53B"/>
    <w:rsid w:val="34B7A7BD"/>
    <w:rsid w:val="34D4C5F0"/>
    <w:rsid w:val="34F0F7CA"/>
    <w:rsid w:val="34FD830B"/>
    <w:rsid w:val="350CD06F"/>
    <w:rsid w:val="3511D5A3"/>
    <w:rsid w:val="35324CBB"/>
    <w:rsid w:val="354EF2AF"/>
    <w:rsid w:val="35875D68"/>
    <w:rsid w:val="358C9F3C"/>
    <w:rsid w:val="35CA142F"/>
    <w:rsid w:val="35D1C4AD"/>
    <w:rsid w:val="35E95878"/>
    <w:rsid w:val="35FD8041"/>
    <w:rsid w:val="366A1486"/>
    <w:rsid w:val="36BA5798"/>
    <w:rsid w:val="36D42407"/>
    <w:rsid w:val="372F8849"/>
    <w:rsid w:val="3775B9D9"/>
    <w:rsid w:val="377735BF"/>
    <w:rsid w:val="37799BB5"/>
    <w:rsid w:val="379A254C"/>
    <w:rsid w:val="379ABE04"/>
    <w:rsid w:val="37ABDC7B"/>
    <w:rsid w:val="37ABFE4A"/>
    <w:rsid w:val="37F91583"/>
    <w:rsid w:val="38008C72"/>
    <w:rsid w:val="380F3E51"/>
    <w:rsid w:val="3831184F"/>
    <w:rsid w:val="3834432F"/>
    <w:rsid w:val="38DCED70"/>
    <w:rsid w:val="3906CF52"/>
    <w:rsid w:val="391371A7"/>
    <w:rsid w:val="39337F7D"/>
    <w:rsid w:val="3944AEDA"/>
    <w:rsid w:val="396511A6"/>
    <w:rsid w:val="39E7FC17"/>
    <w:rsid w:val="39F65FCE"/>
    <w:rsid w:val="3A17E24F"/>
    <w:rsid w:val="3A381E63"/>
    <w:rsid w:val="3A5B2F95"/>
    <w:rsid w:val="3A5D40E2"/>
    <w:rsid w:val="3A6ADCCD"/>
    <w:rsid w:val="3AC488E4"/>
    <w:rsid w:val="3AC64AB8"/>
    <w:rsid w:val="3AC9C120"/>
    <w:rsid w:val="3B0BD39D"/>
    <w:rsid w:val="3B69C1AA"/>
    <w:rsid w:val="3B83CC78"/>
    <w:rsid w:val="3BAC7871"/>
    <w:rsid w:val="3BBC2E84"/>
    <w:rsid w:val="3BC79477"/>
    <w:rsid w:val="3BD4B844"/>
    <w:rsid w:val="3BF275B8"/>
    <w:rsid w:val="3C2AEAFD"/>
    <w:rsid w:val="3C47E197"/>
    <w:rsid w:val="3C5494D1"/>
    <w:rsid w:val="3C622B63"/>
    <w:rsid w:val="3C8CA24E"/>
    <w:rsid w:val="3C9B5BF7"/>
    <w:rsid w:val="3C9D64CB"/>
    <w:rsid w:val="3CBA43E4"/>
    <w:rsid w:val="3CCF48C5"/>
    <w:rsid w:val="3CEA1A59"/>
    <w:rsid w:val="3CF7E76D"/>
    <w:rsid w:val="3D06747C"/>
    <w:rsid w:val="3D111AA1"/>
    <w:rsid w:val="3D12E391"/>
    <w:rsid w:val="3D1754EA"/>
    <w:rsid w:val="3D1FA7C1"/>
    <w:rsid w:val="3D371969"/>
    <w:rsid w:val="3D482D1D"/>
    <w:rsid w:val="3D534224"/>
    <w:rsid w:val="3DC3BACC"/>
    <w:rsid w:val="3DD81C1F"/>
    <w:rsid w:val="3DD8A3F1"/>
    <w:rsid w:val="3DFF7E05"/>
    <w:rsid w:val="3E1FF747"/>
    <w:rsid w:val="3E3A51AE"/>
    <w:rsid w:val="3E58ED38"/>
    <w:rsid w:val="3E6C106F"/>
    <w:rsid w:val="3E7C8C75"/>
    <w:rsid w:val="3EABE608"/>
    <w:rsid w:val="3F04F645"/>
    <w:rsid w:val="3F097695"/>
    <w:rsid w:val="3F0A9529"/>
    <w:rsid w:val="3F4685A0"/>
    <w:rsid w:val="3FC646E1"/>
    <w:rsid w:val="3FD13288"/>
    <w:rsid w:val="3FF7C90B"/>
    <w:rsid w:val="400F2C04"/>
    <w:rsid w:val="4010E14F"/>
    <w:rsid w:val="4016DEBD"/>
    <w:rsid w:val="401F3A33"/>
    <w:rsid w:val="40566DF3"/>
    <w:rsid w:val="4066BC4B"/>
    <w:rsid w:val="407F6F35"/>
    <w:rsid w:val="4083FDB1"/>
    <w:rsid w:val="40AD96BE"/>
    <w:rsid w:val="40AFB5EE"/>
    <w:rsid w:val="40C879F8"/>
    <w:rsid w:val="40D0CCAE"/>
    <w:rsid w:val="40F58327"/>
    <w:rsid w:val="40F6FF43"/>
    <w:rsid w:val="413B048B"/>
    <w:rsid w:val="417874EC"/>
    <w:rsid w:val="4199AD4E"/>
    <w:rsid w:val="419A519F"/>
    <w:rsid w:val="41A0B1B7"/>
    <w:rsid w:val="41B2B2CA"/>
    <w:rsid w:val="41D23CDF"/>
    <w:rsid w:val="41E2BFAA"/>
    <w:rsid w:val="420F1E14"/>
    <w:rsid w:val="42600E18"/>
    <w:rsid w:val="4285C8B9"/>
    <w:rsid w:val="42870281"/>
    <w:rsid w:val="428B2069"/>
    <w:rsid w:val="42B581D9"/>
    <w:rsid w:val="42CAD94F"/>
    <w:rsid w:val="42D4FB3B"/>
    <w:rsid w:val="42E92A92"/>
    <w:rsid w:val="42F7A08B"/>
    <w:rsid w:val="42FC1608"/>
    <w:rsid w:val="43098E06"/>
    <w:rsid w:val="430C7DF1"/>
    <w:rsid w:val="4316E0ED"/>
    <w:rsid w:val="433102C8"/>
    <w:rsid w:val="4334A630"/>
    <w:rsid w:val="4339AF1E"/>
    <w:rsid w:val="43454FE0"/>
    <w:rsid w:val="43768C8F"/>
    <w:rsid w:val="43AC6675"/>
    <w:rsid w:val="43FD4561"/>
    <w:rsid w:val="440C047C"/>
    <w:rsid w:val="441044CB"/>
    <w:rsid w:val="4411408E"/>
    <w:rsid w:val="44192A85"/>
    <w:rsid w:val="4461380A"/>
    <w:rsid w:val="448D425D"/>
    <w:rsid w:val="44F5753A"/>
    <w:rsid w:val="4550681D"/>
    <w:rsid w:val="4587947C"/>
    <w:rsid w:val="459ECC9C"/>
    <w:rsid w:val="45C38FD4"/>
    <w:rsid w:val="45C97F9B"/>
    <w:rsid w:val="460B4015"/>
    <w:rsid w:val="46213256"/>
    <w:rsid w:val="4638E7B7"/>
    <w:rsid w:val="4685AEA5"/>
    <w:rsid w:val="46A859AB"/>
    <w:rsid w:val="46ABEB64"/>
    <w:rsid w:val="46AF243A"/>
    <w:rsid w:val="47206451"/>
    <w:rsid w:val="4737BB7C"/>
    <w:rsid w:val="475E918C"/>
    <w:rsid w:val="47674A1F"/>
    <w:rsid w:val="47C17323"/>
    <w:rsid w:val="47C5EE48"/>
    <w:rsid w:val="47EB02F8"/>
    <w:rsid w:val="47FD09DF"/>
    <w:rsid w:val="481E96CA"/>
    <w:rsid w:val="48492723"/>
    <w:rsid w:val="489132A2"/>
    <w:rsid w:val="489CDB3E"/>
    <w:rsid w:val="48A4BDE4"/>
    <w:rsid w:val="48AD290F"/>
    <w:rsid w:val="48BC34B2"/>
    <w:rsid w:val="48BC98EC"/>
    <w:rsid w:val="48C1D396"/>
    <w:rsid w:val="495638E5"/>
    <w:rsid w:val="496E0E3C"/>
    <w:rsid w:val="498CC2E8"/>
    <w:rsid w:val="49ACB7C4"/>
    <w:rsid w:val="49E481B2"/>
    <w:rsid w:val="4A1CC07F"/>
    <w:rsid w:val="4A242161"/>
    <w:rsid w:val="4A5C5558"/>
    <w:rsid w:val="4A7DD89A"/>
    <w:rsid w:val="4A86D0CD"/>
    <w:rsid w:val="4B1CFA7A"/>
    <w:rsid w:val="4B32948B"/>
    <w:rsid w:val="4B649A2E"/>
    <w:rsid w:val="4B800FA7"/>
    <w:rsid w:val="4BB48EAB"/>
    <w:rsid w:val="4BB7785A"/>
    <w:rsid w:val="4BC08F21"/>
    <w:rsid w:val="4BDE0058"/>
    <w:rsid w:val="4BEC0FA1"/>
    <w:rsid w:val="4BF0A110"/>
    <w:rsid w:val="4C0FF10D"/>
    <w:rsid w:val="4C359667"/>
    <w:rsid w:val="4C3B74C4"/>
    <w:rsid w:val="4C40D92B"/>
    <w:rsid w:val="4C692CB8"/>
    <w:rsid w:val="4C850D47"/>
    <w:rsid w:val="4CD340A1"/>
    <w:rsid w:val="4CE62B88"/>
    <w:rsid w:val="4CF59CA2"/>
    <w:rsid w:val="4D157A69"/>
    <w:rsid w:val="4D2D4711"/>
    <w:rsid w:val="4D49AC09"/>
    <w:rsid w:val="4D5348BB"/>
    <w:rsid w:val="4D653323"/>
    <w:rsid w:val="4DBE5AF1"/>
    <w:rsid w:val="4DCAA2D5"/>
    <w:rsid w:val="4E07430F"/>
    <w:rsid w:val="4E0C8981"/>
    <w:rsid w:val="4E0E7682"/>
    <w:rsid w:val="4E438C5F"/>
    <w:rsid w:val="4E7C6A41"/>
    <w:rsid w:val="4EB3B379"/>
    <w:rsid w:val="4EEFF249"/>
    <w:rsid w:val="4EFABDE8"/>
    <w:rsid w:val="4F0A5D1B"/>
    <w:rsid w:val="4F0E5A79"/>
    <w:rsid w:val="4F1F0BF6"/>
    <w:rsid w:val="4F3135AE"/>
    <w:rsid w:val="4F442BBB"/>
    <w:rsid w:val="4F725D2A"/>
    <w:rsid w:val="4F7F2D4C"/>
    <w:rsid w:val="4FD80295"/>
    <w:rsid w:val="4FDCB4F1"/>
    <w:rsid w:val="500A0395"/>
    <w:rsid w:val="50125308"/>
    <w:rsid w:val="504BE94F"/>
    <w:rsid w:val="504F7B75"/>
    <w:rsid w:val="507DAEEB"/>
    <w:rsid w:val="507E5DF1"/>
    <w:rsid w:val="508B0196"/>
    <w:rsid w:val="508B7A01"/>
    <w:rsid w:val="50B76D64"/>
    <w:rsid w:val="50BBA5FB"/>
    <w:rsid w:val="5110A2F3"/>
    <w:rsid w:val="5111F89A"/>
    <w:rsid w:val="512920F0"/>
    <w:rsid w:val="51A7C113"/>
    <w:rsid w:val="51BD5D29"/>
    <w:rsid w:val="51FA8013"/>
    <w:rsid w:val="522435A2"/>
    <w:rsid w:val="524460A6"/>
    <w:rsid w:val="524FC88F"/>
    <w:rsid w:val="52652101"/>
    <w:rsid w:val="52876180"/>
    <w:rsid w:val="528799D9"/>
    <w:rsid w:val="528A27FA"/>
    <w:rsid w:val="528CE258"/>
    <w:rsid w:val="5291F52C"/>
    <w:rsid w:val="52E98B9F"/>
    <w:rsid w:val="536A2BBD"/>
    <w:rsid w:val="536FAA0A"/>
    <w:rsid w:val="53A8CA56"/>
    <w:rsid w:val="53F1A4CB"/>
    <w:rsid w:val="53F23B78"/>
    <w:rsid w:val="53FB1709"/>
    <w:rsid w:val="541E2C0A"/>
    <w:rsid w:val="5424BAE0"/>
    <w:rsid w:val="5430C6D6"/>
    <w:rsid w:val="5471D9CF"/>
    <w:rsid w:val="54C25961"/>
    <w:rsid w:val="54C6659F"/>
    <w:rsid w:val="54D4B5D4"/>
    <w:rsid w:val="54DAE3F8"/>
    <w:rsid w:val="54DC8D19"/>
    <w:rsid w:val="54DF3ECC"/>
    <w:rsid w:val="54ECD3F4"/>
    <w:rsid w:val="54F667BA"/>
    <w:rsid w:val="55245E5D"/>
    <w:rsid w:val="55642F4C"/>
    <w:rsid w:val="55940891"/>
    <w:rsid w:val="55BB9911"/>
    <w:rsid w:val="55F006F5"/>
    <w:rsid w:val="55F1AE6E"/>
    <w:rsid w:val="560B4822"/>
    <w:rsid w:val="561676C7"/>
    <w:rsid w:val="56432962"/>
    <w:rsid w:val="568C3F25"/>
    <w:rsid w:val="568C8FB3"/>
    <w:rsid w:val="56A5D1D8"/>
    <w:rsid w:val="56C2332C"/>
    <w:rsid w:val="56E2A604"/>
    <w:rsid w:val="57279F6B"/>
    <w:rsid w:val="576B9E3B"/>
    <w:rsid w:val="5795C45D"/>
    <w:rsid w:val="57A6EF2D"/>
    <w:rsid w:val="57F7A6F2"/>
    <w:rsid w:val="5828E265"/>
    <w:rsid w:val="582BBA22"/>
    <w:rsid w:val="58346222"/>
    <w:rsid w:val="588A0EC1"/>
    <w:rsid w:val="588B44BF"/>
    <w:rsid w:val="588B4859"/>
    <w:rsid w:val="5892BBC4"/>
    <w:rsid w:val="58D20D99"/>
    <w:rsid w:val="591325FA"/>
    <w:rsid w:val="592A6EB4"/>
    <w:rsid w:val="59324C22"/>
    <w:rsid w:val="596406C1"/>
    <w:rsid w:val="597A89ED"/>
    <w:rsid w:val="599343B2"/>
    <w:rsid w:val="59A3D03B"/>
    <w:rsid w:val="59B48C3B"/>
    <w:rsid w:val="59C61B6F"/>
    <w:rsid w:val="59F1A576"/>
    <w:rsid w:val="5A1D7AAB"/>
    <w:rsid w:val="5A453FFE"/>
    <w:rsid w:val="5A751DE0"/>
    <w:rsid w:val="5A8943F3"/>
    <w:rsid w:val="5AE12F8E"/>
    <w:rsid w:val="5AEEDE41"/>
    <w:rsid w:val="5B00E836"/>
    <w:rsid w:val="5B0E09B9"/>
    <w:rsid w:val="5B2ACEFB"/>
    <w:rsid w:val="5B5CDF64"/>
    <w:rsid w:val="5BF1D433"/>
    <w:rsid w:val="5C1F85FD"/>
    <w:rsid w:val="5C1FC1E0"/>
    <w:rsid w:val="5C49075A"/>
    <w:rsid w:val="5C561BDF"/>
    <w:rsid w:val="5C7A6050"/>
    <w:rsid w:val="5CADA1C0"/>
    <w:rsid w:val="5CBA4602"/>
    <w:rsid w:val="5CBA82BB"/>
    <w:rsid w:val="5CF562FE"/>
    <w:rsid w:val="5D0BE662"/>
    <w:rsid w:val="5D0C3BA2"/>
    <w:rsid w:val="5D16DF33"/>
    <w:rsid w:val="5D196544"/>
    <w:rsid w:val="5D294E23"/>
    <w:rsid w:val="5D438D14"/>
    <w:rsid w:val="5D6A0E25"/>
    <w:rsid w:val="5D7953A2"/>
    <w:rsid w:val="5DA8671C"/>
    <w:rsid w:val="5DB10FCD"/>
    <w:rsid w:val="5DDF6B36"/>
    <w:rsid w:val="5E02DB71"/>
    <w:rsid w:val="5E2ED69C"/>
    <w:rsid w:val="5E3179F8"/>
    <w:rsid w:val="5E4C9E4E"/>
    <w:rsid w:val="5EAC7E0A"/>
    <w:rsid w:val="5EBD519A"/>
    <w:rsid w:val="5ED661F4"/>
    <w:rsid w:val="5EED9B8E"/>
    <w:rsid w:val="5F323D52"/>
    <w:rsid w:val="5F4538BF"/>
    <w:rsid w:val="5F7F9252"/>
    <w:rsid w:val="5F98CAC1"/>
    <w:rsid w:val="5FBF0396"/>
    <w:rsid w:val="5FD409B8"/>
    <w:rsid w:val="5FEF90C7"/>
    <w:rsid w:val="601829D0"/>
    <w:rsid w:val="601A0AD9"/>
    <w:rsid w:val="60789154"/>
    <w:rsid w:val="607AAA58"/>
    <w:rsid w:val="60933A4E"/>
    <w:rsid w:val="60A6D3C0"/>
    <w:rsid w:val="60C305B8"/>
    <w:rsid w:val="60CA2DAA"/>
    <w:rsid w:val="611FD78F"/>
    <w:rsid w:val="613BB74D"/>
    <w:rsid w:val="617D4B3D"/>
    <w:rsid w:val="61875409"/>
    <w:rsid w:val="61DF5647"/>
    <w:rsid w:val="61FD9D89"/>
    <w:rsid w:val="62293E62"/>
    <w:rsid w:val="623EA410"/>
    <w:rsid w:val="627F5716"/>
    <w:rsid w:val="6285A97E"/>
    <w:rsid w:val="628E94B0"/>
    <w:rsid w:val="6292946F"/>
    <w:rsid w:val="6299B3FC"/>
    <w:rsid w:val="62BC3D4D"/>
    <w:rsid w:val="62F58E61"/>
    <w:rsid w:val="62F78779"/>
    <w:rsid w:val="630A3FA6"/>
    <w:rsid w:val="630D26E8"/>
    <w:rsid w:val="63254535"/>
    <w:rsid w:val="6326FBD9"/>
    <w:rsid w:val="63871A4E"/>
    <w:rsid w:val="638DB38C"/>
    <w:rsid w:val="63B8523E"/>
    <w:rsid w:val="63C046B2"/>
    <w:rsid w:val="63CBDB21"/>
    <w:rsid w:val="63E7B37C"/>
    <w:rsid w:val="63E87E32"/>
    <w:rsid w:val="6431CDC7"/>
    <w:rsid w:val="64672D46"/>
    <w:rsid w:val="646AF425"/>
    <w:rsid w:val="647D0258"/>
    <w:rsid w:val="648C529A"/>
    <w:rsid w:val="64F9BCCD"/>
    <w:rsid w:val="65323BD8"/>
    <w:rsid w:val="6533770C"/>
    <w:rsid w:val="65402BD5"/>
    <w:rsid w:val="65BA0CD1"/>
    <w:rsid w:val="65C0379C"/>
    <w:rsid w:val="664A29DF"/>
    <w:rsid w:val="6683B89A"/>
    <w:rsid w:val="668E1DBA"/>
    <w:rsid w:val="669CC840"/>
    <w:rsid w:val="669CD4F4"/>
    <w:rsid w:val="66BF1547"/>
    <w:rsid w:val="66E6AF8D"/>
    <w:rsid w:val="670698F7"/>
    <w:rsid w:val="6713BFE8"/>
    <w:rsid w:val="67149727"/>
    <w:rsid w:val="6731D73E"/>
    <w:rsid w:val="67398BBB"/>
    <w:rsid w:val="678D0283"/>
    <w:rsid w:val="67BA8EB1"/>
    <w:rsid w:val="6817947E"/>
    <w:rsid w:val="68373151"/>
    <w:rsid w:val="68755E78"/>
    <w:rsid w:val="687679B2"/>
    <w:rsid w:val="687C8A6A"/>
    <w:rsid w:val="689F9FA9"/>
    <w:rsid w:val="68CFC7FD"/>
    <w:rsid w:val="68D6332F"/>
    <w:rsid w:val="68DB621E"/>
    <w:rsid w:val="68DE90B3"/>
    <w:rsid w:val="68ED62FD"/>
    <w:rsid w:val="6914BC64"/>
    <w:rsid w:val="692510CB"/>
    <w:rsid w:val="6957F6D3"/>
    <w:rsid w:val="69C42352"/>
    <w:rsid w:val="69E21687"/>
    <w:rsid w:val="69FA749B"/>
    <w:rsid w:val="6A2EEBFC"/>
    <w:rsid w:val="6A6ED0C5"/>
    <w:rsid w:val="6A85BDF6"/>
    <w:rsid w:val="6A9A7BB2"/>
    <w:rsid w:val="6AA55D2F"/>
    <w:rsid w:val="6AD31D97"/>
    <w:rsid w:val="6AD6E05C"/>
    <w:rsid w:val="6AF39174"/>
    <w:rsid w:val="6B697966"/>
    <w:rsid w:val="6BB9CA3C"/>
    <w:rsid w:val="6BBEE4C5"/>
    <w:rsid w:val="6BD45FD3"/>
    <w:rsid w:val="6BD689DB"/>
    <w:rsid w:val="6BF9DA83"/>
    <w:rsid w:val="6C2C2E92"/>
    <w:rsid w:val="6C490A28"/>
    <w:rsid w:val="6C5A4944"/>
    <w:rsid w:val="6C7F0142"/>
    <w:rsid w:val="6C961CDF"/>
    <w:rsid w:val="6CC21E72"/>
    <w:rsid w:val="6CCD9B41"/>
    <w:rsid w:val="6D1DBF58"/>
    <w:rsid w:val="6D20736F"/>
    <w:rsid w:val="6D59BED4"/>
    <w:rsid w:val="6D80F872"/>
    <w:rsid w:val="6D88DA0E"/>
    <w:rsid w:val="6D935722"/>
    <w:rsid w:val="6DB77B29"/>
    <w:rsid w:val="6DEC7385"/>
    <w:rsid w:val="6DF34B28"/>
    <w:rsid w:val="6DF84F80"/>
    <w:rsid w:val="6E123F99"/>
    <w:rsid w:val="6E56E568"/>
    <w:rsid w:val="6E6A6A98"/>
    <w:rsid w:val="6E940383"/>
    <w:rsid w:val="6EFB8B9E"/>
    <w:rsid w:val="6F3C846C"/>
    <w:rsid w:val="6F493303"/>
    <w:rsid w:val="6F620BF4"/>
    <w:rsid w:val="6F7DE0B2"/>
    <w:rsid w:val="6F8414DC"/>
    <w:rsid w:val="6F865228"/>
    <w:rsid w:val="6FB516C0"/>
    <w:rsid w:val="6FB6968A"/>
    <w:rsid w:val="6FBD625E"/>
    <w:rsid w:val="6FD0D3BC"/>
    <w:rsid w:val="6FFDE8CC"/>
    <w:rsid w:val="703F167D"/>
    <w:rsid w:val="7064BADE"/>
    <w:rsid w:val="70852522"/>
    <w:rsid w:val="70928CC6"/>
    <w:rsid w:val="7098D0AB"/>
    <w:rsid w:val="70A9870E"/>
    <w:rsid w:val="70E1C8EF"/>
    <w:rsid w:val="710BB394"/>
    <w:rsid w:val="710DC119"/>
    <w:rsid w:val="7135F6AB"/>
    <w:rsid w:val="7151AD45"/>
    <w:rsid w:val="71AE3C11"/>
    <w:rsid w:val="71B0DDF9"/>
    <w:rsid w:val="71B794EF"/>
    <w:rsid w:val="71C0A12F"/>
    <w:rsid w:val="71D034A2"/>
    <w:rsid w:val="71D52464"/>
    <w:rsid w:val="71DFFE64"/>
    <w:rsid w:val="71F3947A"/>
    <w:rsid w:val="71FF68A0"/>
    <w:rsid w:val="720A565B"/>
    <w:rsid w:val="72500BEB"/>
    <w:rsid w:val="727FD329"/>
    <w:rsid w:val="72999D3A"/>
    <w:rsid w:val="729BD040"/>
    <w:rsid w:val="72B58174"/>
    <w:rsid w:val="72DFFE0E"/>
    <w:rsid w:val="72E1E845"/>
    <w:rsid w:val="72F620C9"/>
    <w:rsid w:val="72FA3AF7"/>
    <w:rsid w:val="72FCF462"/>
    <w:rsid w:val="7335898E"/>
    <w:rsid w:val="735B44FE"/>
    <w:rsid w:val="73697927"/>
    <w:rsid w:val="7375C2CE"/>
    <w:rsid w:val="737D9071"/>
    <w:rsid w:val="73A39AB9"/>
    <w:rsid w:val="73CDD4C1"/>
    <w:rsid w:val="73CF0456"/>
    <w:rsid w:val="7407B4E1"/>
    <w:rsid w:val="7411E504"/>
    <w:rsid w:val="742BC0E0"/>
    <w:rsid w:val="74420A10"/>
    <w:rsid w:val="744B5650"/>
    <w:rsid w:val="7477D735"/>
    <w:rsid w:val="747F71E2"/>
    <w:rsid w:val="74960B58"/>
    <w:rsid w:val="74D4061E"/>
    <w:rsid w:val="750B8A92"/>
    <w:rsid w:val="75614AC8"/>
    <w:rsid w:val="757D42A6"/>
    <w:rsid w:val="758D4E63"/>
    <w:rsid w:val="759D0FCF"/>
    <w:rsid w:val="759FBD4B"/>
    <w:rsid w:val="75B024DE"/>
    <w:rsid w:val="75FA0245"/>
    <w:rsid w:val="76162E2D"/>
    <w:rsid w:val="76243D99"/>
    <w:rsid w:val="764C36B1"/>
    <w:rsid w:val="76642FAE"/>
    <w:rsid w:val="769676D9"/>
    <w:rsid w:val="76EED216"/>
    <w:rsid w:val="76F272AF"/>
    <w:rsid w:val="76FD053E"/>
    <w:rsid w:val="772CB39B"/>
    <w:rsid w:val="77774B79"/>
    <w:rsid w:val="779CBC15"/>
    <w:rsid w:val="77A8D9DE"/>
    <w:rsid w:val="781AE5C9"/>
    <w:rsid w:val="78462D71"/>
    <w:rsid w:val="785CAEF6"/>
    <w:rsid w:val="7862147F"/>
    <w:rsid w:val="7905855E"/>
    <w:rsid w:val="792CED02"/>
    <w:rsid w:val="7938D226"/>
    <w:rsid w:val="7966F75A"/>
    <w:rsid w:val="796C60D5"/>
    <w:rsid w:val="79B6832F"/>
    <w:rsid w:val="79B725CC"/>
    <w:rsid w:val="79F9B3E0"/>
    <w:rsid w:val="7A1CDFF5"/>
    <w:rsid w:val="7A4BDC1D"/>
    <w:rsid w:val="7A749D5A"/>
    <w:rsid w:val="7A8E9C9D"/>
    <w:rsid w:val="7A9BE0A4"/>
    <w:rsid w:val="7A9EC259"/>
    <w:rsid w:val="7AAEAB38"/>
    <w:rsid w:val="7ABA2D69"/>
    <w:rsid w:val="7AC455EE"/>
    <w:rsid w:val="7ACFE5F6"/>
    <w:rsid w:val="7AD0108D"/>
    <w:rsid w:val="7AEF0D38"/>
    <w:rsid w:val="7B34C2EF"/>
    <w:rsid w:val="7B4933E1"/>
    <w:rsid w:val="7B4EBD4D"/>
    <w:rsid w:val="7B537409"/>
    <w:rsid w:val="7B6E4A8A"/>
    <w:rsid w:val="7B78966F"/>
    <w:rsid w:val="7BB27BCF"/>
    <w:rsid w:val="7BB4564C"/>
    <w:rsid w:val="7BF5C474"/>
    <w:rsid w:val="7C345E66"/>
    <w:rsid w:val="7C63F368"/>
    <w:rsid w:val="7C64F407"/>
    <w:rsid w:val="7C8C3AE1"/>
    <w:rsid w:val="7C9B5004"/>
    <w:rsid w:val="7CBD6D95"/>
    <w:rsid w:val="7CC1EF5A"/>
    <w:rsid w:val="7CEA8DAE"/>
    <w:rsid w:val="7D040702"/>
    <w:rsid w:val="7D255772"/>
    <w:rsid w:val="7D2FABC5"/>
    <w:rsid w:val="7D3CE8B5"/>
    <w:rsid w:val="7D3DCDCC"/>
    <w:rsid w:val="7D53CBE8"/>
    <w:rsid w:val="7D60A87D"/>
    <w:rsid w:val="7D6D643D"/>
    <w:rsid w:val="7D844E85"/>
    <w:rsid w:val="7DA3BF5B"/>
    <w:rsid w:val="7DB5F80A"/>
    <w:rsid w:val="7DB755D1"/>
    <w:rsid w:val="7DBB06AF"/>
    <w:rsid w:val="7DC245C6"/>
    <w:rsid w:val="7DC2702B"/>
    <w:rsid w:val="7DD19B19"/>
    <w:rsid w:val="7DD8187E"/>
    <w:rsid w:val="7DDB7FE9"/>
    <w:rsid w:val="7DE75393"/>
    <w:rsid w:val="7DF16052"/>
    <w:rsid w:val="7DF5866D"/>
    <w:rsid w:val="7E10EF4C"/>
    <w:rsid w:val="7EBA137D"/>
    <w:rsid w:val="7EF8FA29"/>
    <w:rsid w:val="7F0248EB"/>
    <w:rsid w:val="7F263398"/>
    <w:rsid w:val="7FC24F0D"/>
    <w:rsid w:val="7FE3AF3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265"/>
  </w:style>
  <w:style w:type="paragraph" w:styleId="Heading4">
    <w:name w:val="heading 4"/>
    <w:basedOn w:val="Normal"/>
    <w:link w:val="Heading4Char"/>
    <w:uiPriority w:val="9"/>
    <w:semiHidden/>
    <w:unhideWhenUsed/>
    <w:qFormat/>
    <w:rsid w:val="000F059A"/>
    <w:pPr>
      <w:spacing w:before="100" w:beforeAutospacing="1" w:after="100" w:afterAutospacing="1" w:line="240" w:lineRule="auto"/>
      <w:outlineLvl w:val="3"/>
    </w:pPr>
    <w:rPr>
      <w:rFonts w:ascii="Calibri" w:hAnsi="Calibri" w:cs="Calibri"/>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6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graph">
    <w:name w:val="paragraph"/>
    <w:basedOn w:val="Normal"/>
    <w:rsid w:val="00C6626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extrun">
    <w:name w:val="textrun"/>
    <w:basedOn w:val="DefaultParagraphFont"/>
    <w:rsid w:val="00C66265"/>
  </w:style>
  <w:style w:type="character" w:customStyle="1" w:styleId="normaltextrun">
    <w:name w:val="normaltextrun"/>
    <w:basedOn w:val="DefaultParagraphFont"/>
    <w:rsid w:val="00C66265"/>
  </w:style>
  <w:style w:type="character" w:customStyle="1" w:styleId="eop">
    <w:name w:val="eop"/>
    <w:basedOn w:val="DefaultParagraphFont"/>
    <w:rsid w:val="00C66265"/>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740942"/>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740942"/>
    <w:rPr>
      <w:rFonts w:ascii="Times New Roman" w:eastAsia="Times New Roman" w:hAnsi="Times New Roman" w:cs="Times New Roman"/>
      <w:sz w:val="24"/>
      <w:szCs w:val="24"/>
    </w:rPr>
  </w:style>
  <w:style w:type="paragraph" w:styleId="FootnoteText">
    <w:name w:val="footnote text"/>
    <w:aliases w:val="Schriftart: 9 pt,Schriftart: 10 pt,Schriftart: 8 pt,Fußnotentext Char Char,WB-Fußnotentext,Footnote Char,fußn,Reference,Footnote text,o,Voetnoottekst Char,Voetnoottekst Char1,Voetnoottekst Char2 Char Char,Fußnote,Fußnote Char,Fußn,stile 1"/>
    <w:basedOn w:val="Normal"/>
    <w:link w:val="FootnoteTextChar"/>
    <w:uiPriority w:val="99"/>
    <w:unhideWhenUsed/>
    <w:qFormat/>
    <w:rsid w:val="00B1149F"/>
    <w:pPr>
      <w:spacing w:after="0" w:line="240" w:lineRule="auto"/>
    </w:pPr>
    <w:rPr>
      <w:sz w:val="20"/>
      <w:szCs w:val="20"/>
    </w:rPr>
  </w:style>
  <w:style w:type="character" w:customStyle="1" w:styleId="FootnoteTextChar">
    <w:name w:val="Footnote Text Char"/>
    <w:aliases w:val="Schriftart: 9 pt Char1,Schriftart: 10 pt Char1,Schriftart: 8 pt Char1,Fußnotentext Char Char Char1,WB-Fußnotentext Char1,Footnote Char Char1,fußn Char1,Reference Char1,Footnote text Char1,o Char1,Voetnoottekst Char Char1,Fußnote Char2"/>
    <w:basedOn w:val="DefaultParagraphFont"/>
    <w:link w:val="FootnoteText"/>
    <w:uiPriority w:val="99"/>
    <w:semiHidden/>
    <w:rsid w:val="00B1149F"/>
    <w:rPr>
      <w:sz w:val="20"/>
      <w:szCs w:val="20"/>
    </w:rPr>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FR"/>
    <w:basedOn w:val="DefaultParagraphFont"/>
    <w:link w:val="FootnoteRefernece"/>
    <w:uiPriority w:val="99"/>
    <w:unhideWhenUsed/>
    <w:qFormat/>
    <w:rsid w:val="00B1149F"/>
    <w:rPr>
      <w:vertAlign w:val="superscript"/>
    </w:rPr>
  </w:style>
  <w:style w:type="character" w:styleId="CommentReference">
    <w:name w:val="annotation reference"/>
    <w:basedOn w:val="DefaultParagraphFont"/>
    <w:uiPriority w:val="99"/>
    <w:semiHidden/>
    <w:unhideWhenUsed/>
    <w:rsid w:val="00AB4D3F"/>
    <w:rPr>
      <w:sz w:val="16"/>
      <w:szCs w:val="16"/>
    </w:rPr>
  </w:style>
  <w:style w:type="paragraph" w:styleId="CommentText">
    <w:name w:val="annotation text"/>
    <w:basedOn w:val="Normal"/>
    <w:link w:val="CommentTextChar"/>
    <w:uiPriority w:val="99"/>
    <w:semiHidden/>
    <w:unhideWhenUsed/>
    <w:rsid w:val="00AB4D3F"/>
    <w:pPr>
      <w:spacing w:line="240" w:lineRule="auto"/>
    </w:pPr>
    <w:rPr>
      <w:sz w:val="20"/>
      <w:szCs w:val="20"/>
    </w:rPr>
  </w:style>
  <w:style w:type="character" w:customStyle="1" w:styleId="CommentTextChar">
    <w:name w:val="Comment Text Char"/>
    <w:basedOn w:val="DefaultParagraphFont"/>
    <w:link w:val="CommentText"/>
    <w:uiPriority w:val="99"/>
    <w:semiHidden/>
    <w:rsid w:val="00AB4D3F"/>
    <w:rPr>
      <w:sz w:val="20"/>
      <w:szCs w:val="20"/>
    </w:rPr>
  </w:style>
  <w:style w:type="paragraph" w:styleId="CommentSubject">
    <w:name w:val="annotation subject"/>
    <w:basedOn w:val="CommentText"/>
    <w:next w:val="CommentText"/>
    <w:link w:val="CommentSubjectChar"/>
    <w:uiPriority w:val="99"/>
    <w:semiHidden/>
    <w:unhideWhenUsed/>
    <w:rsid w:val="00AB4D3F"/>
    <w:rPr>
      <w:b/>
      <w:bCs/>
    </w:rPr>
  </w:style>
  <w:style w:type="character" w:customStyle="1" w:styleId="CommentSubjectChar">
    <w:name w:val="Comment Subject Char"/>
    <w:basedOn w:val="CommentTextChar"/>
    <w:link w:val="CommentSubject"/>
    <w:uiPriority w:val="99"/>
    <w:semiHidden/>
    <w:rsid w:val="00AB4D3F"/>
    <w:rPr>
      <w:b/>
      <w:bCs/>
      <w:sz w:val="20"/>
      <w:szCs w:val="20"/>
    </w:rPr>
  </w:style>
  <w:style w:type="paragraph" w:styleId="BalloonText">
    <w:name w:val="Balloon Text"/>
    <w:basedOn w:val="Normal"/>
    <w:link w:val="BalloonTextChar"/>
    <w:uiPriority w:val="99"/>
    <w:semiHidden/>
    <w:unhideWhenUsed/>
    <w:rsid w:val="00AB4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D3F"/>
    <w:rPr>
      <w:rFonts w:ascii="Segoe UI" w:hAnsi="Segoe UI" w:cs="Segoe UI"/>
      <w:sz w:val="18"/>
      <w:szCs w:val="18"/>
    </w:rPr>
  </w:style>
  <w:style w:type="paragraph" w:styleId="ListBullet">
    <w:name w:val="List Bullet"/>
    <w:basedOn w:val="Normal"/>
    <w:uiPriority w:val="99"/>
    <w:unhideWhenUsed/>
    <w:rsid w:val="006716D1"/>
    <w:pPr>
      <w:numPr>
        <w:numId w:val="22"/>
      </w:numPr>
      <w:contextualSpacing/>
    </w:pPr>
  </w:style>
  <w:style w:type="paragraph" w:customStyle="1" w:styleId="mt-translation">
    <w:name w:val="mt-translation"/>
    <w:basedOn w:val="Normal"/>
    <w:rsid w:val="009F6A8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hrase">
    <w:name w:val="phrase"/>
    <w:basedOn w:val="DefaultParagraphFont"/>
    <w:rsid w:val="009F6A8C"/>
  </w:style>
  <w:style w:type="character" w:customStyle="1" w:styleId="word">
    <w:name w:val="word"/>
    <w:basedOn w:val="DefaultParagraphFont"/>
    <w:rsid w:val="009F6A8C"/>
  </w:style>
  <w:style w:type="character" w:customStyle="1" w:styleId="FootnoteTextChar1">
    <w:name w:val="Footnote Text Char1"/>
    <w:aliases w:val="Schriftart: 9 pt Char,Schriftart: 10 pt Char,Schriftart: 8 pt Char,Fußnotentext Char Char Char,WB-Fußnotentext Char,Footnote Char Char,fußn Char,Reference Char,Footnote text Char,o Char,Voetnoottekst Char Char,Fußnote Char1,Fußn Char"/>
    <w:basedOn w:val="DefaultParagraphFont"/>
    <w:locked/>
    <w:rsid w:val="009576F0"/>
    <w:rPr>
      <w:rFonts w:ascii="Times New Roman" w:eastAsia="Times New Roman" w:hAnsi="Times New Roman" w:cs="Times New Roman"/>
      <w:sz w:val="20"/>
      <w:szCs w:val="20"/>
      <w:lang w:val="en-GB"/>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qFormat/>
    <w:rsid w:val="009576F0"/>
    <w:pPr>
      <w:spacing w:line="240" w:lineRule="exact"/>
      <w:jc w:val="both"/>
      <w:textAlignment w:val="baseline"/>
    </w:pPr>
    <w:rPr>
      <w:vertAlign w:val="superscript"/>
    </w:rPr>
  </w:style>
  <w:style w:type="character" w:styleId="Hyperlink">
    <w:name w:val="Hyperlink"/>
    <w:basedOn w:val="DefaultParagraphFont"/>
    <w:uiPriority w:val="99"/>
    <w:rsid w:val="009576F0"/>
    <w:rPr>
      <w:color w:val="0563C1"/>
      <w:u w:val="single"/>
    </w:rPr>
  </w:style>
  <w:style w:type="paragraph" w:styleId="Header">
    <w:name w:val="header"/>
    <w:basedOn w:val="Normal"/>
    <w:link w:val="HeaderChar"/>
    <w:uiPriority w:val="99"/>
    <w:unhideWhenUsed/>
    <w:rsid w:val="00CF52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52F5"/>
  </w:style>
  <w:style w:type="paragraph" w:styleId="Footer">
    <w:name w:val="footer"/>
    <w:basedOn w:val="Normal"/>
    <w:link w:val="FooterChar"/>
    <w:uiPriority w:val="99"/>
    <w:unhideWhenUsed/>
    <w:rsid w:val="00CF52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52F5"/>
  </w:style>
  <w:style w:type="character" w:styleId="FollowedHyperlink">
    <w:name w:val="FollowedHyperlink"/>
    <w:basedOn w:val="DefaultParagraphFont"/>
    <w:uiPriority w:val="99"/>
    <w:semiHidden/>
    <w:unhideWhenUsed/>
    <w:rsid w:val="003B655D"/>
    <w:rPr>
      <w:color w:val="954F72" w:themeColor="followedHyperlink"/>
      <w:u w:val="single"/>
    </w:rPr>
  </w:style>
  <w:style w:type="paragraph" w:styleId="Revision">
    <w:name w:val="Revision"/>
    <w:hidden/>
    <w:uiPriority w:val="99"/>
    <w:semiHidden/>
    <w:rsid w:val="000E3E9B"/>
    <w:pPr>
      <w:spacing w:after="0" w:line="240" w:lineRule="auto"/>
    </w:pPr>
  </w:style>
  <w:style w:type="character" w:customStyle="1" w:styleId="Heading4Char">
    <w:name w:val="Heading 4 Char"/>
    <w:basedOn w:val="DefaultParagraphFont"/>
    <w:link w:val="Heading4"/>
    <w:uiPriority w:val="9"/>
    <w:semiHidden/>
    <w:rsid w:val="000F059A"/>
    <w:rPr>
      <w:rFonts w:ascii="Calibri" w:hAnsi="Calibri" w:cs="Calibri"/>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7245">
      <w:bodyDiv w:val="1"/>
      <w:marLeft w:val="0"/>
      <w:marRight w:val="0"/>
      <w:marTop w:val="0"/>
      <w:marBottom w:val="0"/>
      <w:divBdr>
        <w:top w:val="none" w:sz="0" w:space="0" w:color="auto"/>
        <w:left w:val="none" w:sz="0" w:space="0" w:color="auto"/>
        <w:bottom w:val="none" w:sz="0" w:space="0" w:color="auto"/>
        <w:right w:val="none" w:sz="0" w:space="0" w:color="auto"/>
      </w:divBdr>
    </w:div>
    <w:div w:id="290135384">
      <w:bodyDiv w:val="1"/>
      <w:marLeft w:val="0"/>
      <w:marRight w:val="0"/>
      <w:marTop w:val="0"/>
      <w:marBottom w:val="0"/>
      <w:divBdr>
        <w:top w:val="none" w:sz="0" w:space="0" w:color="auto"/>
        <w:left w:val="none" w:sz="0" w:space="0" w:color="auto"/>
        <w:bottom w:val="none" w:sz="0" w:space="0" w:color="auto"/>
        <w:right w:val="none" w:sz="0" w:space="0" w:color="auto"/>
      </w:divBdr>
    </w:div>
    <w:div w:id="304239145">
      <w:bodyDiv w:val="1"/>
      <w:marLeft w:val="0"/>
      <w:marRight w:val="0"/>
      <w:marTop w:val="0"/>
      <w:marBottom w:val="0"/>
      <w:divBdr>
        <w:top w:val="none" w:sz="0" w:space="0" w:color="auto"/>
        <w:left w:val="none" w:sz="0" w:space="0" w:color="auto"/>
        <w:bottom w:val="none" w:sz="0" w:space="0" w:color="auto"/>
        <w:right w:val="none" w:sz="0" w:space="0" w:color="auto"/>
      </w:divBdr>
    </w:div>
    <w:div w:id="374886951">
      <w:bodyDiv w:val="1"/>
      <w:marLeft w:val="0"/>
      <w:marRight w:val="0"/>
      <w:marTop w:val="0"/>
      <w:marBottom w:val="0"/>
      <w:divBdr>
        <w:top w:val="none" w:sz="0" w:space="0" w:color="auto"/>
        <w:left w:val="none" w:sz="0" w:space="0" w:color="auto"/>
        <w:bottom w:val="none" w:sz="0" w:space="0" w:color="auto"/>
        <w:right w:val="none" w:sz="0" w:space="0" w:color="auto"/>
      </w:divBdr>
      <w:divsChild>
        <w:div w:id="57672785">
          <w:marLeft w:val="0"/>
          <w:marRight w:val="0"/>
          <w:marTop w:val="0"/>
          <w:marBottom w:val="0"/>
          <w:divBdr>
            <w:top w:val="none" w:sz="0" w:space="0" w:color="auto"/>
            <w:left w:val="none" w:sz="0" w:space="0" w:color="auto"/>
            <w:bottom w:val="none" w:sz="0" w:space="0" w:color="auto"/>
            <w:right w:val="none" w:sz="0" w:space="0" w:color="auto"/>
          </w:divBdr>
        </w:div>
        <w:div w:id="122306711">
          <w:marLeft w:val="0"/>
          <w:marRight w:val="0"/>
          <w:marTop w:val="0"/>
          <w:marBottom w:val="0"/>
          <w:divBdr>
            <w:top w:val="none" w:sz="0" w:space="0" w:color="auto"/>
            <w:left w:val="none" w:sz="0" w:space="0" w:color="auto"/>
            <w:bottom w:val="none" w:sz="0" w:space="0" w:color="auto"/>
            <w:right w:val="none" w:sz="0" w:space="0" w:color="auto"/>
          </w:divBdr>
        </w:div>
        <w:div w:id="131364571">
          <w:marLeft w:val="0"/>
          <w:marRight w:val="0"/>
          <w:marTop w:val="0"/>
          <w:marBottom w:val="0"/>
          <w:divBdr>
            <w:top w:val="none" w:sz="0" w:space="0" w:color="auto"/>
            <w:left w:val="none" w:sz="0" w:space="0" w:color="auto"/>
            <w:bottom w:val="none" w:sz="0" w:space="0" w:color="auto"/>
            <w:right w:val="none" w:sz="0" w:space="0" w:color="auto"/>
          </w:divBdr>
        </w:div>
        <w:div w:id="143399068">
          <w:marLeft w:val="0"/>
          <w:marRight w:val="0"/>
          <w:marTop w:val="0"/>
          <w:marBottom w:val="0"/>
          <w:divBdr>
            <w:top w:val="none" w:sz="0" w:space="0" w:color="auto"/>
            <w:left w:val="none" w:sz="0" w:space="0" w:color="auto"/>
            <w:bottom w:val="none" w:sz="0" w:space="0" w:color="auto"/>
            <w:right w:val="none" w:sz="0" w:space="0" w:color="auto"/>
          </w:divBdr>
        </w:div>
        <w:div w:id="149953629">
          <w:marLeft w:val="0"/>
          <w:marRight w:val="0"/>
          <w:marTop w:val="0"/>
          <w:marBottom w:val="0"/>
          <w:divBdr>
            <w:top w:val="none" w:sz="0" w:space="0" w:color="auto"/>
            <w:left w:val="none" w:sz="0" w:space="0" w:color="auto"/>
            <w:bottom w:val="none" w:sz="0" w:space="0" w:color="auto"/>
            <w:right w:val="none" w:sz="0" w:space="0" w:color="auto"/>
          </w:divBdr>
        </w:div>
        <w:div w:id="193419917">
          <w:marLeft w:val="0"/>
          <w:marRight w:val="0"/>
          <w:marTop w:val="0"/>
          <w:marBottom w:val="0"/>
          <w:divBdr>
            <w:top w:val="none" w:sz="0" w:space="0" w:color="auto"/>
            <w:left w:val="none" w:sz="0" w:space="0" w:color="auto"/>
            <w:bottom w:val="none" w:sz="0" w:space="0" w:color="auto"/>
            <w:right w:val="none" w:sz="0" w:space="0" w:color="auto"/>
          </w:divBdr>
        </w:div>
        <w:div w:id="215163360">
          <w:marLeft w:val="0"/>
          <w:marRight w:val="0"/>
          <w:marTop w:val="0"/>
          <w:marBottom w:val="0"/>
          <w:divBdr>
            <w:top w:val="none" w:sz="0" w:space="0" w:color="auto"/>
            <w:left w:val="none" w:sz="0" w:space="0" w:color="auto"/>
            <w:bottom w:val="none" w:sz="0" w:space="0" w:color="auto"/>
            <w:right w:val="none" w:sz="0" w:space="0" w:color="auto"/>
          </w:divBdr>
        </w:div>
        <w:div w:id="239750206">
          <w:marLeft w:val="0"/>
          <w:marRight w:val="0"/>
          <w:marTop w:val="0"/>
          <w:marBottom w:val="0"/>
          <w:divBdr>
            <w:top w:val="none" w:sz="0" w:space="0" w:color="auto"/>
            <w:left w:val="none" w:sz="0" w:space="0" w:color="auto"/>
            <w:bottom w:val="none" w:sz="0" w:space="0" w:color="auto"/>
            <w:right w:val="none" w:sz="0" w:space="0" w:color="auto"/>
          </w:divBdr>
        </w:div>
        <w:div w:id="295717807">
          <w:marLeft w:val="0"/>
          <w:marRight w:val="0"/>
          <w:marTop w:val="0"/>
          <w:marBottom w:val="0"/>
          <w:divBdr>
            <w:top w:val="none" w:sz="0" w:space="0" w:color="auto"/>
            <w:left w:val="none" w:sz="0" w:space="0" w:color="auto"/>
            <w:bottom w:val="none" w:sz="0" w:space="0" w:color="auto"/>
            <w:right w:val="none" w:sz="0" w:space="0" w:color="auto"/>
          </w:divBdr>
        </w:div>
        <w:div w:id="339745071">
          <w:marLeft w:val="0"/>
          <w:marRight w:val="0"/>
          <w:marTop w:val="0"/>
          <w:marBottom w:val="0"/>
          <w:divBdr>
            <w:top w:val="none" w:sz="0" w:space="0" w:color="auto"/>
            <w:left w:val="none" w:sz="0" w:space="0" w:color="auto"/>
            <w:bottom w:val="none" w:sz="0" w:space="0" w:color="auto"/>
            <w:right w:val="none" w:sz="0" w:space="0" w:color="auto"/>
          </w:divBdr>
        </w:div>
        <w:div w:id="356545352">
          <w:marLeft w:val="0"/>
          <w:marRight w:val="0"/>
          <w:marTop w:val="0"/>
          <w:marBottom w:val="0"/>
          <w:divBdr>
            <w:top w:val="none" w:sz="0" w:space="0" w:color="auto"/>
            <w:left w:val="none" w:sz="0" w:space="0" w:color="auto"/>
            <w:bottom w:val="none" w:sz="0" w:space="0" w:color="auto"/>
            <w:right w:val="none" w:sz="0" w:space="0" w:color="auto"/>
          </w:divBdr>
        </w:div>
        <w:div w:id="416364380">
          <w:marLeft w:val="0"/>
          <w:marRight w:val="0"/>
          <w:marTop w:val="0"/>
          <w:marBottom w:val="0"/>
          <w:divBdr>
            <w:top w:val="none" w:sz="0" w:space="0" w:color="auto"/>
            <w:left w:val="none" w:sz="0" w:space="0" w:color="auto"/>
            <w:bottom w:val="none" w:sz="0" w:space="0" w:color="auto"/>
            <w:right w:val="none" w:sz="0" w:space="0" w:color="auto"/>
          </w:divBdr>
        </w:div>
        <w:div w:id="428620116">
          <w:marLeft w:val="0"/>
          <w:marRight w:val="0"/>
          <w:marTop w:val="0"/>
          <w:marBottom w:val="0"/>
          <w:divBdr>
            <w:top w:val="none" w:sz="0" w:space="0" w:color="auto"/>
            <w:left w:val="none" w:sz="0" w:space="0" w:color="auto"/>
            <w:bottom w:val="none" w:sz="0" w:space="0" w:color="auto"/>
            <w:right w:val="none" w:sz="0" w:space="0" w:color="auto"/>
          </w:divBdr>
        </w:div>
        <w:div w:id="452482024">
          <w:marLeft w:val="0"/>
          <w:marRight w:val="0"/>
          <w:marTop w:val="0"/>
          <w:marBottom w:val="0"/>
          <w:divBdr>
            <w:top w:val="none" w:sz="0" w:space="0" w:color="auto"/>
            <w:left w:val="none" w:sz="0" w:space="0" w:color="auto"/>
            <w:bottom w:val="none" w:sz="0" w:space="0" w:color="auto"/>
            <w:right w:val="none" w:sz="0" w:space="0" w:color="auto"/>
          </w:divBdr>
        </w:div>
        <w:div w:id="601690785">
          <w:marLeft w:val="0"/>
          <w:marRight w:val="0"/>
          <w:marTop w:val="0"/>
          <w:marBottom w:val="0"/>
          <w:divBdr>
            <w:top w:val="none" w:sz="0" w:space="0" w:color="auto"/>
            <w:left w:val="none" w:sz="0" w:space="0" w:color="auto"/>
            <w:bottom w:val="none" w:sz="0" w:space="0" w:color="auto"/>
            <w:right w:val="none" w:sz="0" w:space="0" w:color="auto"/>
          </w:divBdr>
        </w:div>
        <w:div w:id="617755569">
          <w:marLeft w:val="0"/>
          <w:marRight w:val="0"/>
          <w:marTop w:val="0"/>
          <w:marBottom w:val="0"/>
          <w:divBdr>
            <w:top w:val="none" w:sz="0" w:space="0" w:color="auto"/>
            <w:left w:val="none" w:sz="0" w:space="0" w:color="auto"/>
            <w:bottom w:val="none" w:sz="0" w:space="0" w:color="auto"/>
            <w:right w:val="none" w:sz="0" w:space="0" w:color="auto"/>
          </w:divBdr>
        </w:div>
        <w:div w:id="631206107">
          <w:marLeft w:val="0"/>
          <w:marRight w:val="0"/>
          <w:marTop w:val="0"/>
          <w:marBottom w:val="0"/>
          <w:divBdr>
            <w:top w:val="none" w:sz="0" w:space="0" w:color="auto"/>
            <w:left w:val="none" w:sz="0" w:space="0" w:color="auto"/>
            <w:bottom w:val="none" w:sz="0" w:space="0" w:color="auto"/>
            <w:right w:val="none" w:sz="0" w:space="0" w:color="auto"/>
          </w:divBdr>
        </w:div>
        <w:div w:id="648437078">
          <w:marLeft w:val="0"/>
          <w:marRight w:val="0"/>
          <w:marTop w:val="0"/>
          <w:marBottom w:val="0"/>
          <w:divBdr>
            <w:top w:val="none" w:sz="0" w:space="0" w:color="auto"/>
            <w:left w:val="none" w:sz="0" w:space="0" w:color="auto"/>
            <w:bottom w:val="none" w:sz="0" w:space="0" w:color="auto"/>
            <w:right w:val="none" w:sz="0" w:space="0" w:color="auto"/>
          </w:divBdr>
        </w:div>
        <w:div w:id="671298797">
          <w:marLeft w:val="0"/>
          <w:marRight w:val="0"/>
          <w:marTop w:val="0"/>
          <w:marBottom w:val="0"/>
          <w:divBdr>
            <w:top w:val="none" w:sz="0" w:space="0" w:color="auto"/>
            <w:left w:val="none" w:sz="0" w:space="0" w:color="auto"/>
            <w:bottom w:val="none" w:sz="0" w:space="0" w:color="auto"/>
            <w:right w:val="none" w:sz="0" w:space="0" w:color="auto"/>
          </w:divBdr>
        </w:div>
        <w:div w:id="676813793">
          <w:marLeft w:val="0"/>
          <w:marRight w:val="0"/>
          <w:marTop w:val="0"/>
          <w:marBottom w:val="0"/>
          <w:divBdr>
            <w:top w:val="none" w:sz="0" w:space="0" w:color="auto"/>
            <w:left w:val="none" w:sz="0" w:space="0" w:color="auto"/>
            <w:bottom w:val="none" w:sz="0" w:space="0" w:color="auto"/>
            <w:right w:val="none" w:sz="0" w:space="0" w:color="auto"/>
          </w:divBdr>
          <w:divsChild>
            <w:div w:id="144401015">
              <w:marLeft w:val="0"/>
              <w:marRight w:val="0"/>
              <w:marTop w:val="0"/>
              <w:marBottom w:val="0"/>
              <w:divBdr>
                <w:top w:val="none" w:sz="0" w:space="0" w:color="auto"/>
                <w:left w:val="none" w:sz="0" w:space="0" w:color="auto"/>
                <w:bottom w:val="none" w:sz="0" w:space="0" w:color="auto"/>
                <w:right w:val="none" w:sz="0" w:space="0" w:color="auto"/>
              </w:divBdr>
            </w:div>
            <w:div w:id="144783782">
              <w:marLeft w:val="0"/>
              <w:marRight w:val="0"/>
              <w:marTop w:val="0"/>
              <w:marBottom w:val="0"/>
              <w:divBdr>
                <w:top w:val="none" w:sz="0" w:space="0" w:color="auto"/>
                <w:left w:val="none" w:sz="0" w:space="0" w:color="auto"/>
                <w:bottom w:val="none" w:sz="0" w:space="0" w:color="auto"/>
                <w:right w:val="none" w:sz="0" w:space="0" w:color="auto"/>
              </w:divBdr>
            </w:div>
            <w:div w:id="622073931">
              <w:marLeft w:val="0"/>
              <w:marRight w:val="0"/>
              <w:marTop w:val="0"/>
              <w:marBottom w:val="0"/>
              <w:divBdr>
                <w:top w:val="none" w:sz="0" w:space="0" w:color="auto"/>
                <w:left w:val="none" w:sz="0" w:space="0" w:color="auto"/>
                <w:bottom w:val="none" w:sz="0" w:space="0" w:color="auto"/>
                <w:right w:val="none" w:sz="0" w:space="0" w:color="auto"/>
              </w:divBdr>
            </w:div>
            <w:div w:id="970136551">
              <w:marLeft w:val="0"/>
              <w:marRight w:val="0"/>
              <w:marTop w:val="0"/>
              <w:marBottom w:val="0"/>
              <w:divBdr>
                <w:top w:val="none" w:sz="0" w:space="0" w:color="auto"/>
                <w:left w:val="none" w:sz="0" w:space="0" w:color="auto"/>
                <w:bottom w:val="none" w:sz="0" w:space="0" w:color="auto"/>
                <w:right w:val="none" w:sz="0" w:space="0" w:color="auto"/>
              </w:divBdr>
            </w:div>
            <w:div w:id="1325819442">
              <w:marLeft w:val="0"/>
              <w:marRight w:val="0"/>
              <w:marTop w:val="0"/>
              <w:marBottom w:val="0"/>
              <w:divBdr>
                <w:top w:val="none" w:sz="0" w:space="0" w:color="auto"/>
                <w:left w:val="none" w:sz="0" w:space="0" w:color="auto"/>
                <w:bottom w:val="none" w:sz="0" w:space="0" w:color="auto"/>
                <w:right w:val="none" w:sz="0" w:space="0" w:color="auto"/>
              </w:divBdr>
            </w:div>
          </w:divsChild>
        </w:div>
        <w:div w:id="701439573">
          <w:marLeft w:val="0"/>
          <w:marRight w:val="0"/>
          <w:marTop w:val="0"/>
          <w:marBottom w:val="0"/>
          <w:divBdr>
            <w:top w:val="none" w:sz="0" w:space="0" w:color="auto"/>
            <w:left w:val="none" w:sz="0" w:space="0" w:color="auto"/>
            <w:bottom w:val="none" w:sz="0" w:space="0" w:color="auto"/>
            <w:right w:val="none" w:sz="0" w:space="0" w:color="auto"/>
          </w:divBdr>
        </w:div>
        <w:div w:id="704403679">
          <w:marLeft w:val="0"/>
          <w:marRight w:val="0"/>
          <w:marTop w:val="0"/>
          <w:marBottom w:val="0"/>
          <w:divBdr>
            <w:top w:val="none" w:sz="0" w:space="0" w:color="auto"/>
            <w:left w:val="none" w:sz="0" w:space="0" w:color="auto"/>
            <w:bottom w:val="none" w:sz="0" w:space="0" w:color="auto"/>
            <w:right w:val="none" w:sz="0" w:space="0" w:color="auto"/>
          </w:divBdr>
        </w:div>
        <w:div w:id="726874322">
          <w:marLeft w:val="0"/>
          <w:marRight w:val="0"/>
          <w:marTop w:val="0"/>
          <w:marBottom w:val="0"/>
          <w:divBdr>
            <w:top w:val="none" w:sz="0" w:space="0" w:color="auto"/>
            <w:left w:val="none" w:sz="0" w:space="0" w:color="auto"/>
            <w:bottom w:val="none" w:sz="0" w:space="0" w:color="auto"/>
            <w:right w:val="none" w:sz="0" w:space="0" w:color="auto"/>
          </w:divBdr>
        </w:div>
        <w:div w:id="766580370">
          <w:marLeft w:val="0"/>
          <w:marRight w:val="0"/>
          <w:marTop w:val="0"/>
          <w:marBottom w:val="0"/>
          <w:divBdr>
            <w:top w:val="none" w:sz="0" w:space="0" w:color="auto"/>
            <w:left w:val="none" w:sz="0" w:space="0" w:color="auto"/>
            <w:bottom w:val="none" w:sz="0" w:space="0" w:color="auto"/>
            <w:right w:val="none" w:sz="0" w:space="0" w:color="auto"/>
          </w:divBdr>
        </w:div>
        <w:div w:id="779224246">
          <w:marLeft w:val="0"/>
          <w:marRight w:val="0"/>
          <w:marTop w:val="0"/>
          <w:marBottom w:val="0"/>
          <w:divBdr>
            <w:top w:val="none" w:sz="0" w:space="0" w:color="auto"/>
            <w:left w:val="none" w:sz="0" w:space="0" w:color="auto"/>
            <w:bottom w:val="none" w:sz="0" w:space="0" w:color="auto"/>
            <w:right w:val="none" w:sz="0" w:space="0" w:color="auto"/>
          </w:divBdr>
        </w:div>
        <w:div w:id="914360646">
          <w:marLeft w:val="0"/>
          <w:marRight w:val="0"/>
          <w:marTop w:val="0"/>
          <w:marBottom w:val="0"/>
          <w:divBdr>
            <w:top w:val="none" w:sz="0" w:space="0" w:color="auto"/>
            <w:left w:val="none" w:sz="0" w:space="0" w:color="auto"/>
            <w:bottom w:val="none" w:sz="0" w:space="0" w:color="auto"/>
            <w:right w:val="none" w:sz="0" w:space="0" w:color="auto"/>
          </w:divBdr>
        </w:div>
        <w:div w:id="920257268">
          <w:marLeft w:val="0"/>
          <w:marRight w:val="0"/>
          <w:marTop w:val="0"/>
          <w:marBottom w:val="0"/>
          <w:divBdr>
            <w:top w:val="none" w:sz="0" w:space="0" w:color="auto"/>
            <w:left w:val="none" w:sz="0" w:space="0" w:color="auto"/>
            <w:bottom w:val="none" w:sz="0" w:space="0" w:color="auto"/>
            <w:right w:val="none" w:sz="0" w:space="0" w:color="auto"/>
          </w:divBdr>
        </w:div>
        <w:div w:id="923614464">
          <w:marLeft w:val="0"/>
          <w:marRight w:val="0"/>
          <w:marTop w:val="0"/>
          <w:marBottom w:val="0"/>
          <w:divBdr>
            <w:top w:val="none" w:sz="0" w:space="0" w:color="auto"/>
            <w:left w:val="none" w:sz="0" w:space="0" w:color="auto"/>
            <w:bottom w:val="none" w:sz="0" w:space="0" w:color="auto"/>
            <w:right w:val="none" w:sz="0" w:space="0" w:color="auto"/>
          </w:divBdr>
          <w:divsChild>
            <w:div w:id="420151719">
              <w:marLeft w:val="0"/>
              <w:marRight w:val="0"/>
              <w:marTop w:val="0"/>
              <w:marBottom w:val="0"/>
              <w:divBdr>
                <w:top w:val="none" w:sz="0" w:space="0" w:color="auto"/>
                <w:left w:val="none" w:sz="0" w:space="0" w:color="auto"/>
                <w:bottom w:val="none" w:sz="0" w:space="0" w:color="auto"/>
                <w:right w:val="none" w:sz="0" w:space="0" w:color="auto"/>
              </w:divBdr>
            </w:div>
            <w:div w:id="522941824">
              <w:marLeft w:val="0"/>
              <w:marRight w:val="0"/>
              <w:marTop w:val="0"/>
              <w:marBottom w:val="0"/>
              <w:divBdr>
                <w:top w:val="none" w:sz="0" w:space="0" w:color="auto"/>
                <w:left w:val="none" w:sz="0" w:space="0" w:color="auto"/>
                <w:bottom w:val="none" w:sz="0" w:space="0" w:color="auto"/>
                <w:right w:val="none" w:sz="0" w:space="0" w:color="auto"/>
              </w:divBdr>
            </w:div>
            <w:div w:id="768937183">
              <w:marLeft w:val="0"/>
              <w:marRight w:val="0"/>
              <w:marTop w:val="0"/>
              <w:marBottom w:val="0"/>
              <w:divBdr>
                <w:top w:val="none" w:sz="0" w:space="0" w:color="auto"/>
                <w:left w:val="none" w:sz="0" w:space="0" w:color="auto"/>
                <w:bottom w:val="none" w:sz="0" w:space="0" w:color="auto"/>
                <w:right w:val="none" w:sz="0" w:space="0" w:color="auto"/>
              </w:divBdr>
            </w:div>
            <w:div w:id="857621518">
              <w:marLeft w:val="0"/>
              <w:marRight w:val="0"/>
              <w:marTop w:val="0"/>
              <w:marBottom w:val="0"/>
              <w:divBdr>
                <w:top w:val="none" w:sz="0" w:space="0" w:color="auto"/>
                <w:left w:val="none" w:sz="0" w:space="0" w:color="auto"/>
                <w:bottom w:val="none" w:sz="0" w:space="0" w:color="auto"/>
                <w:right w:val="none" w:sz="0" w:space="0" w:color="auto"/>
              </w:divBdr>
            </w:div>
            <w:div w:id="906108756">
              <w:marLeft w:val="0"/>
              <w:marRight w:val="0"/>
              <w:marTop w:val="0"/>
              <w:marBottom w:val="0"/>
              <w:divBdr>
                <w:top w:val="none" w:sz="0" w:space="0" w:color="auto"/>
                <w:left w:val="none" w:sz="0" w:space="0" w:color="auto"/>
                <w:bottom w:val="none" w:sz="0" w:space="0" w:color="auto"/>
                <w:right w:val="none" w:sz="0" w:space="0" w:color="auto"/>
              </w:divBdr>
            </w:div>
            <w:div w:id="914555996">
              <w:marLeft w:val="0"/>
              <w:marRight w:val="0"/>
              <w:marTop w:val="0"/>
              <w:marBottom w:val="0"/>
              <w:divBdr>
                <w:top w:val="none" w:sz="0" w:space="0" w:color="auto"/>
                <w:left w:val="none" w:sz="0" w:space="0" w:color="auto"/>
                <w:bottom w:val="none" w:sz="0" w:space="0" w:color="auto"/>
                <w:right w:val="none" w:sz="0" w:space="0" w:color="auto"/>
              </w:divBdr>
            </w:div>
            <w:div w:id="1061903766">
              <w:marLeft w:val="0"/>
              <w:marRight w:val="0"/>
              <w:marTop w:val="0"/>
              <w:marBottom w:val="0"/>
              <w:divBdr>
                <w:top w:val="none" w:sz="0" w:space="0" w:color="auto"/>
                <w:left w:val="none" w:sz="0" w:space="0" w:color="auto"/>
                <w:bottom w:val="none" w:sz="0" w:space="0" w:color="auto"/>
                <w:right w:val="none" w:sz="0" w:space="0" w:color="auto"/>
              </w:divBdr>
            </w:div>
            <w:div w:id="1258295870">
              <w:marLeft w:val="0"/>
              <w:marRight w:val="0"/>
              <w:marTop w:val="0"/>
              <w:marBottom w:val="0"/>
              <w:divBdr>
                <w:top w:val="none" w:sz="0" w:space="0" w:color="auto"/>
                <w:left w:val="none" w:sz="0" w:space="0" w:color="auto"/>
                <w:bottom w:val="none" w:sz="0" w:space="0" w:color="auto"/>
                <w:right w:val="none" w:sz="0" w:space="0" w:color="auto"/>
              </w:divBdr>
            </w:div>
            <w:div w:id="1262687419">
              <w:marLeft w:val="0"/>
              <w:marRight w:val="0"/>
              <w:marTop w:val="0"/>
              <w:marBottom w:val="0"/>
              <w:divBdr>
                <w:top w:val="none" w:sz="0" w:space="0" w:color="auto"/>
                <w:left w:val="none" w:sz="0" w:space="0" w:color="auto"/>
                <w:bottom w:val="none" w:sz="0" w:space="0" w:color="auto"/>
                <w:right w:val="none" w:sz="0" w:space="0" w:color="auto"/>
              </w:divBdr>
            </w:div>
            <w:div w:id="1286697609">
              <w:marLeft w:val="0"/>
              <w:marRight w:val="0"/>
              <w:marTop w:val="0"/>
              <w:marBottom w:val="0"/>
              <w:divBdr>
                <w:top w:val="none" w:sz="0" w:space="0" w:color="auto"/>
                <w:left w:val="none" w:sz="0" w:space="0" w:color="auto"/>
                <w:bottom w:val="none" w:sz="0" w:space="0" w:color="auto"/>
                <w:right w:val="none" w:sz="0" w:space="0" w:color="auto"/>
              </w:divBdr>
            </w:div>
            <w:div w:id="1299649089">
              <w:marLeft w:val="0"/>
              <w:marRight w:val="0"/>
              <w:marTop w:val="0"/>
              <w:marBottom w:val="0"/>
              <w:divBdr>
                <w:top w:val="none" w:sz="0" w:space="0" w:color="auto"/>
                <w:left w:val="none" w:sz="0" w:space="0" w:color="auto"/>
                <w:bottom w:val="none" w:sz="0" w:space="0" w:color="auto"/>
                <w:right w:val="none" w:sz="0" w:space="0" w:color="auto"/>
              </w:divBdr>
            </w:div>
            <w:div w:id="1570798970">
              <w:marLeft w:val="0"/>
              <w:marRight w:val="0"/>
              <w:marTop w:val="0"/>
              <w:marBottom w:val="0"/>
              <w:divBdr>
                <w:top w:val="none" w:sz="0" w:space="0" w:color="auto"/>
                <w:left w:val="none" w:sz="0" w:space="0" w:color="auto"/>
                <w:bottom w:val="none" w:sz="0" w:space="0" w:color="auto"/>
                <w:right w:val="none" w:sz="0" w:space="0" w:color="auto"/>
              </w:divBdr>
            </w:div>
            <w:div w:id="1578515318">
              <w:marLeft w:val="0"/>
              <w:marRight w:val="0"/>
              <w:marTop w:val="0"/>
              <w:marBottom w:val="0"/>
              <w:divBdr>
                <w:top w:val="none" w:sz="0" w:space="0" w:color="auto"/>
                <w:left w:val="none" w:sz="0" w:space="0" w:color="auto"/>
                <w:bottom w:val="none" w:sz="0" w:space="0" w:color="auto"/>
                <w:right w:val="none" w:sz="0" w:space="0" w:color="auto"/>
              </w:divBdr>
            </w:div>
            <w:div w:id="1600480608">
              <w:marLeft w:val="0"/>
              <w:marRight w:val="0"/>
              <w:marTop w:val="0"/>
              <w:marBottom w:val="0"/>
              <w:divBdr>
                <w:top w:val="none" w:sz="0" w:space="0" w:color="auto"/>
                <w:left w:val="none" w:sz="0" w:space="0" w:color="auto"/>
                <w:bottom w:val="none" w:sz="0" w:space="0" w:color="auto"/>
                <w:right w:val="none" w:sz="0" w:space="0" w:color="auto"/>
              </w:divBdr>
            </w:div>
            <w:div w:id="1773091034">
              <w:marLeft w:val="0"/>
              <w:marRight w:val="0"/>
              <w:marTop w:val="0"/>
              <w:marBottom w:val="0"/>
              <w:divBdr>
                <w:top w:val="none" w:sz="0" w:space="0" w:color="auto"/>
                <w:left w:val="none" w:sz="0" w:space="0" w:color="auto"/>
                <w:bottom w:val="none" w:sz="0" w:space="0" w:color="auto"/>
                <w:right w:val="none" w:sz="0" w:space="0" w:color="auto"/>
              </w:divBdr>
            </w:div>
            <w:div w:id="2058623042">
              <w:marLeft w:val="0"/>
              <w:marRight w:val="0"/>
              <w:marTop w:val="0"/>
              <w:marBottom w:val="0"/>
              <w:divBdr>
                <w:top w:val="none" w:sz="0" w:space="0" w:color="auto"/>
                <w:left w:val="none" w:sz="0" w:space="0" w:color="auto"/>
                <w:bottom w:val="none" w:sz="0" w:space="0" w:color="auto"/>
                <w:right w:val="none" w:sz="0" w:space="0" w:color="auto"/>
              </w:divBdr>
            </w:div>
            <w:div w:id="2119130660">
              <w:marLeft w:val="0"/>
              <w:marRight w:val="0"/>
              <w:marTop w:val="0"/>
              <w:marBottom w:val="0"/>
              <w:divBdr>
                <w:top w:val="none" w:sz="0" w:space="0" w:color="auto"/>
                <w:left w:val="none" w:sz="0" w:space="0" w:color="auto"/>
                <w:bottom w:val="none" w:sz="0" w:space="0" w:color="auto"/>
                <w:right w:val="none" w:sz="0" w:space="0" w:color="auto"/>
              </w:divBdr>
            </w:div>
          </w:divsChild>
        </w:div>
        <w:div w:id="975989806">
          <w:marLeft w:val="0"/>
          <w:marRight w:val="0"/>
          <w:marTop w:val="0"/>
          <w:marBottom w:val="0"/>
          <w:divBdr>
            <w:top w:val="none" w:sz="0" w:space="0" w:color="auto"/>
            <w:left w:val="none" w:sz="0" w:space="0" w:color="auto"/>
            <w:bottom w:val="none" w:sz="0" w:space="0" w:color="auto"/>
            <w:right w:val="none" w:sz="0" w:space="0" w:color="auto"/>
          </w:divBdr>
        </w:div>
        <w:div w:id="1073552852">
          <w:marLeft w:val="0"/>
          <w:marRight w:val="0"/>
          <w:marTop w:val="0"/>
          <w:marBottom w:val="0"/>
          <w:divBdr>
            <w:top w:val="none" w:sz="0" w:space="0" w:color="auto"/>
            <w:left w:val="none" w:sz="0" w:space="0" w:color="auto"/>
            <w:bottom w:val="none" w:sz="0" w:space="0" w:color="auto"/>
            <w:right w:val="none" w:sz="0" w:space="0" w:color="auto"/>
          </w:divBdr>
        </w:div>
        <w:div w:id="1082021321">
          <w:marLeft w:val="0"/>
          <w:marRight w:val="0"/>
          <w:marTop w:val="0"/>
          <w:marBottom w:val="0"/>
          <w:divBdr>
            <w:top w:val="none" w:sz="0" w:space="0" w:color="auto"/>
            <w:left w:val="none" w:sz="0" w:space="0" w:color="auto"/>
            <w:bottom w:val="none" w:sz="0" w:space="0" w:color="auto"/>
            <w:right w:val="none" w:sz="0" w:space="0" w:color="auto"/>
          </w:divBdr>
        </w:div>
        <w:div w:id="1114862230">
          <w:marLeft w:val="0"/>
          <w:marRight w:val="0"/>
          <w:marTop w:val="0"/>
          <w:marBottom w:val="0"/>
          <w:divBdr>
            <w:top w:val="none" w:sz="0" w:space="0" w:color="auto"/>
            <w:left w:val="none" w:sz="0" w:space="0" w:color="auto"/>
            <w:bottom w:val="none" w:sz="0" w:space="0" w:color="auto"/>
            <w:right w:val="none" w:sz="0" w:space="0" w:color="auto"/>
          </w:divBdr>
        </w:div>
        <w:div w:id="1139147143">
          <w:marLeft w:val="0"/>
          <w:marRight w:val="0"/>
          <w:marTop w:val="0"/>
          <w:marBottom w:val="0"/>
          <w:divBdr>
            <w:top w:val="none" w:sz="0" w:space="0" w:color="auto"/>
            <w:left w:val="none" w:sz="0" w:space="0" w:color="auto"/>
            <w:bottom w:val="none" w:sz="0" w:space="0" w:color="auto"/>
            <w:right w:val="none" w:sz="0" w:space="0" w:color="auto"/>
          </w:divBdr>
        </w:div>
        <w:div w:id="1183856707">
          <w:marLeft w:val="0"/>
          <w:marRight w:val="0"/>
          <w:marTop w:val="0"/>
          <w:marBottom w:val="0"/>
          <w:divBdr>
            <w:top w:val="none" w:sz="0" w:space="0" w:color="auto"/>
            <w:left w:val="none" w:sz="0" w:space="0" w:color="auto"/>
            <w:bottom w:val="none" w:sz="0" w:space="0" w:color="auto"/>
            <w:right w:val="none" w:sz="0" w:space="0" w:color="auto"/>
          </w:divBdr>
        </w:div>
        <w:div w:id="1265111004">
          <w:marLeft w:val="0"/>
          <w:marRight w:val="0"/>
          <w:marTop w:val="0"/>
          <w:marBottom w:val="0"/>
          <w:divBdr>
            <w:top w:val="none" w:sz="0" w:space="0" w:color="auto"/>
            <w:left w:val="none" w:sz="0" w:space="0" w:color="auto"/>
            <w:bottom w:val="none" w:sz="0" w:space="0" w:color="auto"/>
            <w:right w:val="none" w:sz="0" w:space="0" w:color="auto"/>
          </w:divBdr>
        </w:div>
        <w:div w:id="1300183162">
          <w:marLeft w:val="0"/>
          <w:marRight w:val="0"/>
          <w:marTop w:val="0"/>
          <w:marBottom w:val="0"/>
          <w:divBdr>
            <w:top w:val="none" w:sz="0" w:space="0" w:color="auto"/>
            <w:left w:val="none" w:sz="0" w:space="0" w:color="auto"/>
            <w:bottom w:val="none" w:sz="0" w:space="0" w:color="auto"/>
            <w:right w:val="none" w:sz="0" w:space="0" w:color="auto"/>
          </w:divBdr>
        </w:div>
        <w:div w:id="1353143578">
          <w:marLeft w:val="0"/>
          <w:marRight w:val="0"/>
          <w:marTop w:val="0"/>
          <w:marBottom w:val="0"/>
          <w:divBdr>
            <w:top w:val="none" w:sz="0" w:space="0" w:color="auto"/>
            <w:left w:val="none" w:sz="0" w:space="0" w:color="auto"/>
            <w:bottom w:val="none" w:sz="0" w:space="0" w:color="auto"/>
            <w:right w:val="none" w:sz="0" w:space="0" w:color="auto"/>
          </w:divBdr>
        </w:div>
        <w:div w:id="1353143694">
          <w:marLeft w:val="0"/>
          <w:marRight w:val="0"/>
          <w:marTop w:val="0"/>
          <w:marBottom w:val="0"/>
          <w:divBdr>
            <w:top w:val="none" w:sz="0" w:space="0" w:color="auto"/>
            <w:left w:val="none" w:sz="0" w:space="0" w:color="auto"/>
            <w:bottom w:val="none" w:sz="0" w:space="0" w:color="auto"/>
            <w:right w:val="none" w:sz="0" w:space="0" w:color="auto"/>
          </w:divBdr>
        </w:div>
        <w:div w:id="1376808612">
          <w:marLeft w:val="0"/>
          <w:marRight w:val="0"/>
          <w:marTop w:val="0"/>
          <w:marBottom w:val="0"/>
          <w:divBdr>
            <w:top w:val="none" w:sz="0" w:space="0" w:color="auto"/>
            <w:left w:val="none" w:sz="0" w:space="0" w:color="auto"/>
            <w:bottom w:val="none" w:sz="0" w:space="0" w:color="auto"/>
            <w:right w:val="none" w:sz="0" w:space="0" w:color="auto"/>
          </w:divBdr>
        </w:div>
        <w:div w:id="1399090746">
          <w:marLeft w:val="0"/>
          <w:marRight w:val="0"/>
          <w:marTop w:val="0"/>
          <w:marBottom w:val="0"/>
          <w:divBdr>
            <w:top w:val="none" w:sz="0" w:space="0" w:color="auto"/>
            <w:left w:val="none" w:sz="0" w:space="0" w:color="auto"/>
            <w:bottom w:val="none" w:sz="0" w:space="0" w:color="auto"/>
            <w:right w:val="none" w:sz="0" w:space="0" w:color="auto"/>
          </w:divBdr>
        </w:div>
        <w:div w:id="1455322054">
          <w:marLeft w:val="0"/>
          <w:marRight w:val="0"/>
          <w:marTop w:val="0"/>
          <w:marBottom w:val="0"/>
          <w:divBdr>
            <w:top w:val="none" w:sz="0" w:space="0" w:color="auto"/>
            <w:left w:val="none" w:sz="0" w:space="0" w:color="auto"/>
            <w:bottom w:val="none" w:sz="0" w:space="0" w:color="auto"/>
            <w:right w:val="none" w:sz="0" w:space="0" w:color="auto"/>
          </w:divBdr>
        </w:div>
        <w:div w:id="1495217017">
          <w:marLeft w:val="0"/>
          <w:marRight w:val="0"/>
          <w:marTop w:val="0"/>
          <w:marBottom w:val="0"/>
          <w:divBdr>
            <w:top w:val="none" w:sz="0" w:space="0" w:color="auto"/>
            <w:left w:val="none" w:sz="0" w:space="0" w:color="auto"/>
            <w:bottom w:val="none" w:sz="0" w:space="0" w:color="auto"/>
            <w:right w:val="none" w:sz="0" w:space="0" w:color="auto"/>
          </w:divBdr>
        </w:div>
        <w:div w:id="1522738641">
          <w:marLeft w:val="0"/>
          <w:marRight w:val="0"/>
          <w:marTop w:val="0"/>
          <w:marBottom w:val="0"/>
          <w:divBdr>
            <w:top w:val="none" w:sz="0" w:space="0" w:color="auto"/>
            <w:left w:val="none" w:sz="0" w:space="0" w:color="auto"/>
            <w:bottom w:val="none" w:sz="0" w:space="0" w:color="auto"/>
            <w:right w:val="none" w:sz="0" w:space="0" w:color="auto"/>
          </w:divBdr>
        </w:div>
        <w:div w:id="1555388446">
          <w:marLeft w:val="0"/>
          <w:marRight w:val="0"/>
          <w:marTop w:val="0"/>
          <w:marBottom w:val="0"/>
          <w:divBdr>
            <w:top w:val="none" w:sz="0" w:space="0" w:color="auto"/>
            <w:left w:val="none" w:sz="0" w:space="0" w:color="auto"/>
            <w:bottom w:val="none" w:sz="0" w:space="0" w:color="auto"/>
            <w:right w:val="none" w:sz="0" w:space="0" w:color="auto"/>
          </w:divBdr>
        </w:div>
        <w:div w:id="1568566709">
          <w:marLeft w:val="0"/>
          <w:marRight w:val="0"/>
          <w:marTop w:val="0"/>
          <w:marBottom w:val="0"/>
          <w:divBdr>
            <w:top w:val="none" w:sz="0" w:space="0" w:color="auto"/>
            <w:left w:val="none" w:sz="0" w:space="0" w:color="auto"/>
            <w:bottom w:val="none" w:sz="0" w:space="0" w:color="auto"/>
            <w:right w:val="none" w:sz="0" w:space="0" w:color="auto"/>
          </w:divBdr>
        </w:div>
        <w:div w:id="1579167340">
          <w:marLeft w:val="0"/>
          <w:marRight w:val="0"/>
          <w:marTop w:val="0"/>
          <w:marBottom w:val="0"/>
          <w:divBdr>
            <w:top w:val="none" w:sz="0" w:space="0" w:color="auto"/>
            <w:left w:val="none" w:sz="0" w:space="0" w:color="auto"/>
            <w:bottom w:val="none" w:sz="0" w:space="0" w:color="auto"/>
            <w:right w:val="none" w:sz="0" w:space="0" w:color="auto"/>
          </w:divBdr>
        </w:div>
        <w:div w:id="1579444404">
          <w:marLeft w:val="0"/>
          <w:marRight w:val="0"/>
          <w:marTop w:val="0"/>
          <w:marBottom w:val="0"/>
          <w:divBdr>
            <w:top w:val="none" w:sz="0" w:space="0" w:color="auto"/>
            <w:left w:val="none" w:sz="0" w:space="0" w:color="auto"/>
            <w:bottom w:val="none" w:sz="0" w:space="0" w:color="auto"/>
            <w:right w:val="none" w:sz="0" w:space="0" w:color="auto"/>
          </w:divBdr>
        </w:div>
        <w:div w:id="1602370827">
          <w:marLeft w:val="0"/>
          <w:marRight w:val="0"/>
          <w:marTop w:val="0"/>
          <w:marBottom w:val="0"/>
          <w:divBdr>
            <w:top w:val="none" w:sz="0" w:space="0" w:color="auto"/>
            <w:left w:val="none" w:sz="0" w:space="0" w:color="auto"/>
            <w:bottom w:val="none" w:sz="0" w:space="0" w:color="auto"/>
            <w:right w:val="none" w:sz="0" w:space="0" w:color="auto"/>
          </w:divBdr>
        </w:div>
        <w:div w:id="1658806963">
          <w:marLeft w:val="0"/>
          <w:marRight w:val="0"/>
          <w:marTop w:val="0"/>
          <w:marBottom w:val="0"/>
          <w:divBdr>
            <w:top w:val="none" w:sz="0" w:space="0" w:color="auto"/>
            <w:left w:val="none" w:sz="0" w:space="0" w:color="auto"/>
            <w:bottom w:val="none" w:sz="0" w:space="0" w:color="auto"/>
            <w:right w:val="none" w:sz="0" w:space="0" w:color="auto"/>
          </w:divBdr>
        </w:div>
        <w:div w:id="1677226810">
          <w:marLeft w:val="0"/>
          <w:marRight w:val="0"/>
          <w:marTop w:val="0"/>
          <w:marBottom w:val="0"/>
          <w:divBdr>
            <w:top w:val="none" w:sz="0" w:space="0" w:color="auto"/>
            <w:left w:val="none" w:sz="0" w:space="0" w:color="auto"/>
            <w:bottom w:val="none" w:sz="0" w:space="0" w:color="auto"/>
            <w:right w:val="none" w:sz="0" w:space="0" w:color="auto"/>
          </w:divBdr>
        </w:div>
        <w:div w:id="1678578227">
          <w:marLeft w:val="0"/>
          <w:marRight w:val="0"/>
          <w:marTop w:val="0"/>
          <w:marBottom w:val="0"/>
          <w:divBdr>
            <w:top w:val="none" w:sz="0" w:space="0" w:color="auto"/>
            <w:left w:val="none" w:sz="0" w:space="0" w:color="auto"/>
            <w:bottom w:val="none" w:sz="0" w:space="0" w:color="auto"/>
            <w:right w:val="none" w:sz="0" w:space="0" w:color="auto"/>
          </w:divBdr>
        </w:div>
        <w:div w:id="1704091786">
          <w:marLeft w:val="0"/>
          <w:marRight w:val="0"/>
          <w:marTop w:val="0"/>
          <w:marBottom w:val="0"/>
          <w:divBdr>
            <w:top w:val="none" w:sz="0" w:space="0" w:color="auto"/>
            <w:left w:val="none" w:sz="0" w:space="0" w:color="auto"/>
            <w:bottom w:val="none" w:sz="0" w:space="0" w:color="auto"/>
            <w:right w:val="none" w:sz="0" w:space="0" w:color="auto"/>
          </w:divBdr>
          <w:divsChild>
            <w:div w:id="1009018534">
              <w:marLeft w:val="0"/>
              <w:marRight w:val="0"/>
              <w:marTop w:val="0"/>
              <w:marBottom w:val="0"/>
              <w:divBdr>
                <w:top w:val="none" w:sz="0" w:space="0" w:color="auto"/>
                <w:left w:val="none" w:sz="0" w:space="0" w:color="auto"/>
                <w:bottom w:val="none" w:sz="0" w:space="0" w:color="auto"/>
                <w:right w:val="none" w:sz="0" w:space="0" w:color="auto"/>
              </w:divBdr>
            </w:div>
            <w:div w:id="1063869518">
              <w:marLeft w:val="0"/>
              <w:marRight w:val="0"/>
              <w:marTop w:val="0"/>
              <w:marBottom w:val="0"/>
              <w:divBdr>
                <w:top w:val="none" w:sz="0" w:space="0" w:color="auto"/>
                <w:left w:val="none" w:sz="0" w:space="0" w:color="auto"/>
                <w:bottom w:val="none" w:sz="0" w:space="0" w:color="auto"/>
                <w:right w:val="none" w:sz="0" w:space="0" w:color="auto"/>
              </w:divBdr>
            </w:div>
            <w:div w:id="1129129142">
              <w:marLeft w:val="0"/>
              <w:marRight w:val="0"/>
              <w:marTop w:val="0"/>
              <w:marBottom w:val="0"/>
              <w:divBdr>
                <w:top w:val="none" w:sz="0" w:space="0" w:color="auto"/>
                <w:left w:val="none" w:sz="0" w:space="0" w:color="auto"/>
                <w:bottom w:val="none" w:sz="0" w:space="0" w:color="auto"/>
                <w:right w:val="none" w:sz="0" w:space="0" w:color="auto"/>
              </w:divBdr>
            </w:div>
            <w:div w:id="1873228816">
              <w:marLeft w:val="0"/>
              <w:marRight w:val="0"/>
              <w:marTop w:val="0"/>
              <w:marBottom w:val="0"/>
              <w:divBdr>
                <w:top w:val="none" w:sz="0" w:space="0" w:color="auto"/>
                <w:left w:val="none" w:sz="0" w:space="0" w:color="auto"/>
                <w:bottom w:val="none" w:sz="0" w:space="0" w:color="auto"/>
                <w:right w:val="none" w:sz="0" w:space="0" w:color="auto"/>
              </w:divBdr>
            </w:div>
            <w:div w:id="1963463453">
              <w:marLeft w:val="0"/>
              <w:marRight w:val="0"/>
              <w:marTop w:val="0"/>
              <w:marBottom w:val="0"/>
              <w:divBdr>
                <w:top w:val="none" w:sz="0" w:space="0" w:color="auto"/>
                <w:left w:val="none" w:sz="0" w:space="0" w:color="auto"/>
                <w:bottom w:val="none" w:sz="0" w:space="0" w:color="auto"/>
                <w:right w:val="none" w:sz="0" w:space="0" w:color="auto"/>
              </w:divBdr>
            </w:div>
          </w:divsChild>
        </w:div>
        <w:div w:id="1717896784">
          <w:marLeft w:val="0"/>
          <w:marRight w:val="0"/>
          <w:marTop w:val="0"/>
          <w:marBottom w:val="0"/>
          <w:divBdr>
            <w:top w:val="none" w:sz="0" w:space="0" w:color="auto"/>
            <w:left w:val="none" w:sz="0" w:space="0" w:color="auto"/>
            <w:bottom w:val="none" w:sz="0" w:space="0" w:color="auto"/>
            <w:right w:val="none" w:sz="0" w:space="0" w:color="auto"/>
          </w:divBdr>
        </w:div>
        <w:div w:id="1727290881">
          <w:marLeft w:val="0"/>
          <w:marRight w:val="0"/>
          <w:marTop w:val="0"/>
          <w:marBottom w:val="0"/>
          <w:divBdr>
            <w:top w:val="none" w:sz="0" w:space="0" w:color="auto"/>
            <w:left w:val="none" w:sz="0" w:space="0" w:color="auto"/>
            <w:bottom w:val="none" w:sz="0" w:space="0" w:color="auto"/>
            <w:right w:val="none" w:sz="0" w:space="0" w:color="auto"/>
          </w:divBdr>
        </w:div>
        <w:div w:id="1789735560">
          <w:marLeft w:val="0"/>
          <w:marRight w:val="0"/>
          <w:marTop w:val="0"/>
          <w:marBottom w:val="0"/>
          <w:divBdr>
            <w:top w:val="none" w:sz="0" w:space="0" w:color="auto"/>
            <w:left w:val="none" w:sz="0" w:space="0" w:color="auto"/>
            <w:bottom w:val="none" w:sz="0" w:space="0" w:color="auto"/>
            <w:right w:val="none" w:sz="0" w:space="0" w:color="auto"/>
          </w:divBdr>
        </w:div>
        <w:div w:id="1819152803">
          <w:marLeft w:val="0"/>
          <w:marRight w:val="0"/>
          <w:marTop w:val="0"/>
          <w:marBottom w:val="0"/>
          <w:divBdr>
            <w:top w:val="none" w:sz="0" w:space="0" w:color="auto"/>
            <w:left w:val="none" w:sz="0" w:space="0" w:color="auto"/>
            <w:bottom w:val="none" w:sz="0" w:space="0" w:color="auto"/>
            <w:right w:val="none" w:sz="0" w:space="0" w:color="auto"/>
          </w:divBdr>
        </w:div>
        <w:div w:id="1864705090">
          <w:marLeft w:val="0"/>
          <w:marRight w:val="0"/>
          <w:marTop w:val="0"/>
          <w:marBottom w:val="0"/>
          <w:divBdr>
            <w:top w:val="none" w:sz="0" w:space="0" w:color="auto"/>
            <w:left w:val="none" w:sz="0" w:space="0" w:color="auto"/>
            <w:bottom w:val="none" w:sz="0" w:space="0" w:color="auto"/>
            <w:right w:val="none" w:sz="0" w:space="0" w:color="auto"/>
          </w:divBdr>
        </w:div>
        <w:div w:id="1899046331">
          <w:marLeft w:val="0"/>
          <w:marRight w:val="0"/>
          <w:marTop w:val="0"/>
          <w:marBottom w:val="0"/>
          <w:divBdr>
            <w:top w:val="none" w:sz="0" w:space="0" w:color="auto"/>
            <w:left w:val="none" w:sz="0" w:space="0" w:color="auto"/>
            <w:bottom w:val="none" w:sz="0" w:space="0" w:color="auto"/>
            <w:right w:val="none" w:sz="0" w:space="0" w:color="auto"/>
          </w:divBdr>
        </w:div>
        <w:div w:id="1899515034">
          <w:marLeft w:val="0"/>
          <w:marRight w:val="0"/>
          <w:marTop w:val="0"/>
          <w:marBottom w:val="0"/>
          <w:divBdr>
            <w:top w:val="none" w:sz="0" w:space="0" w:color="auto"/>
            <w:left w:val="none" w:sz="0" w:space="0" w:color="auto"/>
            <w:bottom w:val="none" w:sz="0" w:space="0" w:color="auto"/>
            <w:right w:val="none" w:sz="0" w:space="0" w:color="auto"/>
          </w:divBdr>
        </w:div>
        <w:div w:id="1928535724">
          <w:marLeft w:val="0"/>
          <w:marRight w:val="0"/>
          <w:marTop w:val="0"/>
          <w:marBottom w:val="0"/>
          <w:divBdr>
            <w:top w:val="none" w:sz="0" w:space="0" w:color="auto"/>
            <w:left w:val="none" w:sz="0" w:space="0" w:color="auto"/>
            <w:bottom w:val="none" w:sz="0" w:space="0" w:color="auto"/>
            <w:right w:val="none" w:sz="0" w:space="0" w:color="auto"/>
          </w:divBdr>
        </w:div>
        <w:div w:id="2071995073">
          <w:marLeft w:val="0"/>
          <w:marRight w:val="0"/>
          <w:marTop w:val="0"/>
          <w:marBottom w:val="0"/>
          <w:divBdr>
            <w:top w:val="none" w:sz="0" w:space="0" w:color="auto"/>
            <w:left w:val="none" w:sz="0" w:space="0" w:color="auto"/>
            <w:bottom w:val="none" w:sz="0" w:space="0" w:color="auto"/>
            <w:right w:val="none" w:sz="0" w:space="0" w:color="auto"/>
          </w:divBdr>
        </w:div>
        <w:div w:id="2125997051">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860974956">
      <w:bodyDiv w:val="1"/>
      <w:marLeft w:val="0"/>
      <w:marRight w:val="0"/>
      <w:marTop w:val="0"/>
      <w:marBottom w:val="0"/>
      <w:divBdr>
        <w:top w:val="none" w:sz="0" w:space="0" w:color="auto"/>
        <w:left w:val="none" w:sz="0" w:space="0" w:color="auto"/>
        <w:bottom w:val="none" w:sz="0" w:space="0" w:color="auto"/>
        <w:right w:val="none" w:sz="0" w:space="0" w:color="auto"/>
      </w:divBdr>
    </w:div>
    <w:div w:id="881945691">
      <w:bodyDiv w:val="1"/>
      <w:marLeft w:val="0"/>
      <w:marRight w:val="0"/>
      <w:marTop w:val="0"/>
      <w:marBottom w:val="0"/>
      <w:divBdr>
        <w:top w:val="none" w:sz="0" w:space="0" w:color="auto"/>
        <w:left w:val="none" w:sz="0" w:space="0" w:color="auto"/>
        <w:bottom w:val="none" w:sz="0" w:space="0" w:color="auto"/>
        <w:right w:val="none" w:sz="0" w:space="0" w:color="auto"/>
      </w:divBdr>
      <w:divsChild>
        <w:div w:id="520322232">
          <w:marLeft w:val="0"/>
          <w:marRight w:val="0"/>
          <w:marTop w:val="0"/>
          <w:marBottom w:val="0"/>
          <w:divBdr>
            <w:top w:val="none" w:sz="0" w:space="0" w:color="auto"/>
            <w:left w:val="none" w:sz="0" w:space="0" w:color="auto"/>
            <w:bottom w:val="none" w:sz="0" w:space="0" w:color="auto"/>
            <w:right w:val="none" w:sz="0" w:space="0" w:color="auto"/>
          </w:divBdr>
        </w:div>
      </w:divsChild>
    </w:div>
    <w:div w:id="882443743">
      <w:bodyDiv w:val="1"/>
      <w:marLeft w:val="0"/>
      <w:marRight w:val="0"/>
      <w:marTop w:val="0"/>
      <w:marBottom w:val="0"/>
      <w:divBdr>
        <w:top w:val="none" w:sz="0" w:space="0" w:color="auto"/>
        <w:left w:val="none" w:sz="0" w:space="0" w:color="auto"/>
        <w:bottom w:val="none" w:sz="0" w:space="0" w:color="auto"/>
        <w:right w:val="none" w:sz="0" w:space="0" w:color="auto"/>
      </w:divBdr>
    </w:div>
    <w:div w:id="1043402758">
      <w:bodyDiv w:val="1"/>
      <w:marLeft w:val="0"/>
      <w:marRight w:val="0"/>
      <w:marTop w:val="0"/>
      <w:marBottom w:val="0"/>
      <w:divBdr>
        <w:top w:val="none" w:sz="0" w:space="0" w:color="auto"/>
        <w:left w:val="none" w:sz="0" w:space="0" w:color="auto"/>
        <w:bottom w:val="none" w:sz="0" w:space="0" w:color="auto"/>
        <w:right w:val="none" w:sz="0" w:space="0" w:color="auto"/>
      </w:divBdr>
    </w:div>
    <w:div w:id="1117020916">
      <w:bodyDiv w:val="1"/>
      <w:marLeft w:val="0"/>
      <w:marRight w:val="0"/>
      <w:marTop w:val="0"/>
      <w:marBottom w:val="0"/>
      <w:divBdr>
        <w:top w:val="none" w:sz="0" w:space="0" w:color="auto"/>
        <w:left w:val="none" w:sz="0" w:space="0" w:color="auto"/>
        <w:bottom w:val="none" w:sz="0" w:space="0" w:color="auto"/>
        <w:right w:val="none" w:sz="0" w:space="0" w:color="auto"/>
      </w:divBdr>
    </w:div>
    <w:div w:id="1202672038">
      <w:bodyDiv w:val="1"/>
      <w:marLeft w:val="0"/>
      <w:marRight w:val="0"/>
      <w:marTop w:val="0"/>
      <w:marBottom w:val="0"/>
      <w:divBdr>
        <w:top w:val="none" w:sz="0" w:space="0" w:color="auto"/>
        <w:left w:val="none" w:sz="0" w:space="0" w:color="auto"/>
        <w:bottom w:val="none" w:sz="0" w:space="0" w:color="auto"/>
        <w:right w:val="none" w:sz="0" w:space="0" w:color="auto"/>
      </w:divBdr>
      <w:divsChild>
        <w:div w:id="637030791">
          <w:marLeft w:val="0"/>
          <w:marRight w:val="0"/>
          <w:marTop w:val="0"/>
          <w:marBottom w:val="0"/>
          <w:divBdr>
            <w:top w:val="none" w:sz="0" w:space="0" w:color="auto"/>
            <w:left w:val="none" w:sz="0" w:space="0" w:color="auto"/>
            <w:bottom w:val="none" w:sz="0" w:space="0" w:color="auto"/>
            <w:right w:val="none" w:sz="0" w:space="0" w:color="auto"/>
          </w:divBdr>
        </w:div>
      </w:divsChild>
    </w:div>
    <w:div w:id="145282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styles.xml" Type="http://schemas.openxmlformats.org/officeDocument/2006/relationships/styles" Id="rId8"/>
    <Relationship Target="header1.xml" Type="http://schemas.openxmlformats.org/officeDocument/2006/relationships/header" Id="rId13"/>
    <Relationship Target="../customXml/item3.xml" Type="http://schemas.openxmlformats.org/officeDocument/2006/relationships/customXml" Id="rId3"/>
    <Relationship Target="numbering.xml" Type="http://schemas.openxmlformats.org/officeDocument/2006/relationships/numbering" Id="rId7"/>
    <Relationship Target="endnotes.xml" Type="http://schemas.openxmlformats.org/officeDocument/2006/relationships/endnotes" Id="rId12"/>
    <Relationship Target="theme/theme1.xml" Type="http://schemas.openxmlformats.org/officeDocument/2006/relationships/theme" Id="rId17"/>
    <Relationship Target="../customXml/item2.xml" Type="http://schemas.openxmlformats.org/officeDocument/2006/relationships/customXml" Id="rId2"/>
    <Relationship Target="fontTable.xml" Type="http://schemas.openxmlformats.org/officeDocument/2006/relationships/fontTable" Id="rId16"/>
    <Relationship Target="../customXml/item1.xml" Type="http://schemas.openxmlformats.org/officeDocument/2006/relationships/customXml" Id="rId1"/>
    <Relationship Target="../customXml/item6.xml" Type="http://schemas.openxmlformats.org/officeDocument/2006/relationships/customXml" Id="rId6"/>
    <Relationship Target="footnotes.xml" Type="http://schemas.openxmlformats.org/officeDocument/2006/relationships/footnotes" Id="rId11"/>
    <Relationship Target="../customXml/item5.xml" Type="http://schemas.openxmlformats.org/officeDocument/2006/relationships/customXml" Id="rId5"/>
    <Relationship Target="footer2.xml" Type="http://schemas.openxmlformats.org/officeDocument/2006/relationships/footer" Id="rId15"/>
    <Relationship Target="webSettings.xml" Type="http://schemas.openxmlformats.org/officeDocument/2006/relationships/webSettings" Id="rId10"/>
    <Relationship Target="../customXml/item4.xml" Type="http://schemas.openxmlformats.org/officeDocument/2006/relationships/customXml" Id="rId4"/>
    <Relationship Target="settings.xml" Type="http://schemas.openxmlformats.org/officeDocument/2006/relationships/settings" Id="rId9"/>
    <Relationship Target="footer1.xml" Type="http://schemas.openxmlformats.org/officeDocument/2006/relationships/footer" Id="rId14"/>
</Relationships>

</file>

<file path=word/_rels/footnotes.xml.rels><?xml version="1.0" encoding="UTF-8" standalone="yes"?>
<Relationships xmlns="http://schemas.openxmlformats.org/package/2006/relationships">
    <Relationship TargetMode="External" Target="http://eur-lex.europa.eu/legal-content/LV/TXT/?uri=CELEX%3A32000L0060" Type="http://schemas.openxmlformats.org/officeDocument/2006/relationships/hyperlink"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_rels/item5.xml.rels><?xml version="1.0" encoding="UTF-8" standalone="yes"?>
<Relationships xmlns="http://schemas.openxmlformats.org/package/2006/relationships">
    <Relationship Target="itemProps5.xml" Type="http://schemas.openxmlformats.org/officeDocument/2006/relationships/customXmlProps" Id="rId1"/>
</Relationships>

</file>

<file path=customXml/_rels/item6.xml.rels><?xml version="1.0" encoding="UTF-8" standalone="yes"?>
<Relationships xmlns="http://schemas.openxmlformats.org/package/2006/relationships">
    <Relationship Target="itemProps6.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Description="Create a new document." ma:contentTypeID="0x010100A4BE502922EF134B9C8D6F9F1352A595" ma:contentTypeName="Document" ma:contentTypeScope="" ma:contentTypeVersion="11" ma:versionID="a8f0ba56bf49bff0c04956cae08320d7">
  <xsd:schema xmlns:xsd="http://www.w3.org/2001/XMLSchema" xmlns:ns2="16db475b-0b34-4b4e-9c4c-95cfac0288a1" xmlns:ns3="bdad6ac5-a798-4f2b-b539-05e77d882931" xmlns:p="http://schemas.microsoft.com/office/2006/metadata/properties" xmlns:xs="http://www.w3.org/2001/XMLSchema" ma:fieldsID="3ca4a19cb922de6e090e11864d73cdf3" ma:root="true" ns2:_="" ns3:_="" targetNamespace="http://schemas.microsoft.com/office/2006/metadata/properties">
    <xsd:import namespace="16db475b-0b34-4b4e-9c4c-95cfac0288a1"/>
    <xsd:import namespace="bdad6ac5-a798-4f2b-b539-05e77d882931"/>
    <xsd:element name="properties">
      <xsd:complexType>
        <xsd:sequence>
          <xsd:element name="documentManagement">
            <xsd:complexType>
              <xsd:all>
                <xsd:element minOccurs="0" ref="ns2:MediaServiceMetadata"/>
                <xsd:element minOccurs="0" ref="ns2:MediaServiceFastMetadata"/>
                <xsd:element minOccurs="0" ref="ns2:MediaServiceDateTaken"/>
                <xsd:element minOccurs="0" ref="ns2:MediaServiceAutoTags"/>
                <xsd:element minOccurs="0" ref="ns2:MediaServiceOCR"/>
                <xsd:element minOccurs="0" ref="ns2:MediaServiceGenerationTime"/>
                <xsd:element minOccurs="0" ref="ns2:MediaServiceEventHashCode"/>
                <xsd:element minOccurs="0" ref="ns2:MediaServiceAutoKeyPoints"/>
                <xsd:element minOccurs="0" ref="ns2:MediaServiceKeyPoints"/>
                <xsd:element minOccurs="0" ref="ns3:SharedWithUsers"/>
                <xsd:element minOccurs="0" ref="ns3:SharedWithDetail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16db475b-0b34-4b4e-9c4c-95cfac0288a1">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MediaServiceDateTaken" ma:hidden="true" ma:index="10" ma:internalName="MediaServiceDateTaken" ma:readOnly="true" name="MediaServiceDateTaken" nillable="true">
      <xsd:simpleType>
        <xsd:restriction base="dms:Text"/>
      </xsd:simpleType>
    </xsd:element>
    <xsd:element ma:displayName="Tags" ma:index="11" ma:internalName="MediaServiceAutoTags" ma:readOnly="true" name="MediaServiceAutoTags" nillable="true">
      <xsd:simpleType>
        <xsd:restriction base="dms:Text"/>
      </xsd:simpleType>
    </xsd:element>
    <xsd:element ma:displayName="Extracted Text" ma:index="12" ma:internalName="MediaServiceOCR" ma:readOnly="true" name="MediaServiceOCR" nillable="true">
      <xsd:simpleType>
        <xsd:restriction base="dms:Note">
          <xsd:maxLength value="255"/>
        </xsd:restriction>
      </xsd:simpleType>
    </xsd:element>
    <xsd:element ma:displayName="MediaServiceGenerationTime" ma:hidden="true" ma:index="13" ma:internalName="MediaServiceGenerationTime" ma:readOnly="true" name="MediaServiceGenerationTime" nillable="true">
      <xsd:simpleType>
        <xsd:restriction base="dms:Text"/>
      </xsd:simpleType>
    </xsd:element>
    <xsd:element ma:displayName="MediaServiceEventHashCode" ma:hidden="true" ma:index="14" ma:internalName="MediaServiceEventHashCode" ma:readOnly="true" name="MediaServiceEventHashCode" nillable="true">
      <xsd:simpleType>
        <xsd:restriction base="dms:Text"/>
      </xsd:simpleType>
    </xsd:element>
    <xsd:element ma:displayName="MediaServiceAutoKeyPoints" ma:hidden="true" ma:index="15" ma:internalName="MediaServiceAutoKeyPoints" ma:readOnly="true" name="MediaServiceAutoKeyPoints" nillable="true">
      <xsd:simpleType>
        <xsd:restriction base="dms:Note"/>
      </xsd:simpleType>
    </xsd:element>
    <xsd:element ma:displayName="KeyPoints" ma:index="16" ma:internalName="MediaServiceKeyPoints" ma:readOnly="true" name="MediaServiceKeyPoints" nillable="true">
      <xsd:simpleType>
        <xsd:restriction base="dms:Note">
          <xsd:maxLength value="255"/>
        </xsd:restrictio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bdad6ac5-a798-4f2b-b539-05e77d882931">
    <xsd:import namespace="http://schemas.microsoft.com/office/2006/documentManagement/types"/>
    <xsd:import namespace="http://schemas.microsoft.com/office/infopath/2007/PartnerControls"/>
    <xsd:element ma:displayName="Shared With" ma:index="17"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8" ma:internalName="SharedWithDetails" ma:readOnly="true" name="SharedWithDetail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6.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C216BEC1-2615-48A1-82C8-643337B4C8FE}">
  <ds:schemaRefs>
    <ds:schemaRef ds:uri="http://schemas.microsoft.com/sharepoint/v3/contenttype/forms"/>
  </ds:schemaRefs>
</ds:datastoreItem>
</file>

<file path=customXml/itemProps2.xml><?xml version="1.0" encoding="utf-8"?>
<ds:datastoreItem xmlns:ds="http://schemas.openxmlformats.org/officeDocument/2006/customXml" ds:itemID="{E0FE7524-2451-4F11-855C-907E6BAD2CDE}">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F7C83EFC-E1BF-445F-9F5A-A27D68CB2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b475b-0b34-4b4e-9c4c-95cfac0288a1"/>
    <ds:schemaRef ds:uri="bdad6ac5-a798-4f2b-b539-05e77d882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A856F9-789E-4036-9DE8-D35FB43FC92D}">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xml><?xml version="1.0" encoding="utf-8"?>
<ds:datastoreItem xmlns:ds="http://schemas.openxmlformats.org/officeDocument/2006/customXml" ds:itemID="{92F79CDF-2969-46BB-A853-5DBDBAE81105}">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6.xml><?xml version="1.0" encoding="utf-8"?>
<ds:datastoreItem xmlns:ds="http://schemas.openxmlformats.org/officeDocument/2006/customXml" ds:itemID="{7524FBD7-1C3B-469E-B96B-5488AACAC8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11564</Words>
  <Characters>6593</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Informatīvais ziņojums par Eiropas Savienības vides ministru 2021. gada 23. aprīļa videokonferencē izskatāmajiem jautājumiem</vt:lpstr>
    </vt:vector>
  </TitlesOfParts>
  <Company>Vides aizsardzības un reģionālās attīstības ministrija</Company>
  <LinksUpToDate>false</LinksUpToDate>
  <CharactersWithSpaces>18121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vides ministru 2021. gada 23. aprīļa videokonferencē izskatāmajiem jautājumiem</dc:title>
  <dc:subject>Informatīvais ziņojums</dc:subject>
  <dc:creator>Santa Ķipēna</dc:creator>
  <cp:keywords/>
  <dc:description>S.Ķipēna
es@varam.gov.lv, 67026452</dc:description>
  <cp:lastModifiedBy>Laura Klimbe</cp:lastModifiedBy>
  <cp:revision>5</cp:revision>
  <dcterms:created xsi:type="dcterms:W3CDTF">2021-04-15T04:53:00Z</dcterms:created>
  <dcterms:modified xsi:type="dcterms:W3CDTF">2021-04-15T05:59:00Z</dcterms:modified>
  <cp:category>Vides politika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AdditionalMakers">
    <vt:lpwstr>Vecākais eksperts Laura Klimbe, Nodaļas vadītāja vietnieks Santa Ķipēna</vt:lpwstr>
  </property>
  <property fmtid="{D5CDD505-2E9C-101B-9397-08002B2CF9AE}" pid="3" name="DIScgiUrl">
    <vt:lpwstr>https://lim.esvis.gov.lv/cs/idcplg</vt:lpwstr>
  </property>
  <property fmtid="{D5CDD505-2E9C-101B-9397-08002B2CF9AE}" pid="4" name="DISdDocName">
    <vt:lpwstr>L269910</vt:lpwstr>
  </property>
  <property fmtid="{D5CDD505-2E9C-101B-9397-08002B2CF9AE}" pid="5" name="DISCesvisAdditionalTutors">
    <vt:lpwstr>Departamenta direktors Māris Klismets, Vecākais eksperts Laura Klimbe, Nodaļas vadītāja vietnieks Santa Ķipēna, nodaļas vadītāja Evita Stanga</vt:lpwstr>
  </property>
  <property fmtid="{D5CDD505-2E9C-101B-9397-08002B2CF9AE}" pid="6" name="DISCesvisAdditionalMakersPhone">
    <vt:lpwstr>67026421, 67026452</vt:lpwstr>
  </property>
  <property fmtid="{D5CDD505-2E9C-101B-9397-08002B2CF9AE}" pid="7" name="DISCesvisSigner">
    <vt:lpwstr>Ministrs Artūrs Toms Plešs</vt:lpwstr>
  </property>
  <property fmtid="{D5CDD505-2E9C-101B-9397-08002B2CF9AE}" pid="8" name="DISCesvisSafetyLevel">
    <vt:lpwstr>Vispārpieejams</vt:lpwstr>
  </property>
  <property fmtid="{D5CDD505-2E9C-101B-9397-08002B2CF9AE}" pid="9" name="DISTaskPaneUrl">
    <vt:lpwstr>https://lim.esvis.gov.lv/cs/idcplg?ClientControlled=DocMan&amp;coreContentOnly=1&amp;WebdavRequest=1&amp;IdcService=DOC_INFO&amp;dID=347490</vt:lpwstr>
  </property>
  <property fmtid="{D5CDD505-2E9C-101B-9397-08002B2CF9AE}" pid="10" name="DISCesvisTitle">
    <vt:lpwstr>Informatīvais ziņojums par Eiropas Savienības vides ministru 2021. gada 23. aprīļa videokonferencē izskatāmajiem jautājumiem 
</vt:lpwstr>
  </property>
  <property fmtid="{D5CDD505-2E9C-101B-9397-08002B2CF9AE}" pid="11" name="DISCesvisMinistryOfMinister">
    <vt:lpwstr>Vides aizsardzības un reģionālās attīstības ministra pienākumu izpildītājs - </vt:lpwstr>
  </property>
  <property fmtid="{D5CDD505-2E9C-101B-9397-08002B2CF9AE}" pid="12" name="DISCesvisAuthor">
    <vt:lpwstr>Vides aizsardzības un reģionālās attīstības ministrija</vt:lpwstr>
  </property>
  <property fmtid="{D5CDD505-2E9C-101B-9397-08002B2CF9AE}" pid="13" name="DISCesvisMainMaker">
    <vt:lpwstr>Vecākais eksperts Laura Klimbe</vt:lpwstr>
  </property>
  <property fmtid="{D5CDD505-2E9C-101B-9397-08002B2CF9AE}" pid="14" name="DISCesvisAdditionalTutorsMail">
    <vt:lpwstr>maris.klismets@varam.gov.lv, laura.klimbe@varam.gov.lv, santa.kipena@varam.gov.lv, evita.stanga@varam.gov.lv</vt:lpwstr>
  </property>
  <property fmtid="{D5CDD505-2E9C-101B-9397-08002B2CF9AE}" pid="15" name="DISCesvisAdditionalTutorsPhone">
    <vt:lpwstr>67026496, 67026421, 67026452, 66016787</vt:lpwstr>
  </property>
  <property fmtid="{D5CDD505-2E9C-101B-9397-08002B2CF9AE}" pid="16" name="DISidcName">
    <vt:lpwstr>1020404016200</vt:lpwstr>
  </property>
  <property fmtid="{D5CDD505-2E9C-101B-9397-08002B2CF9AE}" pid="17" name="DISProperties">
    <vt:lpwstr>DISCesvisMeetingDate,DISCesvisAdditionalMakers,DIScgiUrl,DISdDocName,DISCesvisAdditionalTutors,DISCesvisAdditionalMakersPhone,DISCesvisSigner,DISCesvisSafetyLevel,DISTaskPaneUrl,DISCesvisTitle,DISCesvisMinistryOfMinister,DISCesvisAuthor,DISCesvisMainMaker,DISCesvisAdditionalTutorsMail,DISCesvisAdditionalTutorsPhone,DISidcName,DISCesvisDescription,DISCesvisAdditionalMakersMail,DISdUser,DISCesvisOrgApprovers,DISdID,DISCesvisForInforming,DISCesvisMainMakerOrgUnitTitle</vt:lpwstr>
  </property>
  <property fmtid="{D5CDD505-2E9C-101B-9397-08002B2CF9AE}" pid="18" name="DISCesvisDescription">
    <vt:lpwstr>
</vt:lpwstr>
  </property>
  <property fmtid="{D5CDD505-2E9C-101B-9397-08002B2CF9AE}" pid="19" name="DISCesvisAdditionalMakersMail">
    <vt:lpwstr>laura.klimbe@varam.gov.lv, santa.kipena@varam.gov.lv</vt:lpwstr>
  </property>
  <property fmtid="{D5CDD505-2E9C-101B-9397-08002B2CF9AE}" pid="20" name="DISdUser">
    <vt:lpwstr>vk_istafecka</vt:lpwstr>
  </property>
  <property fmtid="{D5CDD505-2E9C-101B-9397-08002B2CF9AE}" pid="21" name="DISCesvisOrgApprovers">
    <vt:lpwstr>Ārlietu ministrija, Iekšlietu ministrija, Ekonomikas ministrija, Satiksmes ministrija, Zemkopības ministrija, Finanšu ministrija, Izglītības un zinātnes ministrija, Pārresoru koordinācijas centrs</vt:lpwstr>
  </property>
  <property fmtid="{D5CDD505-2E9C-101B-9397-08002B2CF9AE}" pid="22" name="DISdID">
    <vt:lpwstr>347490</vt:lpwstr>
  </property>
  <property fmtid="{D5CDD505-2E9C-101B-9397-08002B2CF9AE}" pid="23" name="DISCesvisMainMakerOrgUnitTitle">
    <vt:lpwstr>Koordinācijas departaments</vt:lpwstr>
  </property>
  <property fmtid="{D5CDD505-2E9C-101B-9397-08002B2CF9AE}" pid="24" name="DISCesvisComments">
    <vt:lpwstr>Lūdzu sniegt viedokli līdz šodienas, 2.jūlija plkst. 14.30. par informatīvo ziņojumu, kas sagatavots uz 13.-14.jūlija ES vides ministru neformālo videokonferenci.</vt:lpwstr>
  </property>
  <property fmtid="{D5CDD505-2E9C-101B-9397-08002B2CF9AE}" pid="25" name="ContentTypeId">
    <vt:lpwstr>0x010100A4BE502922EF134B9C8D6F9F1352A595</vt:lpwstr>
  </property>
  <property fmtid="{D5CDD505-2E9C-101B-9397-08002B2CF9AE}" pid="26" name="DISCesvisMeetingDate">
    <vt:lpwstr>2021-04-23</vt:lpwstr>
  </property>
  <property fmtid="{D5CDD505-2E9C-101B-9397-08002B2CF9AE}" pid="27" name="DISCesvisForInforming">
    <vt:lpwstr>nozares padomnieks Linda Leja</vt:lpwstr>
  </property>
</Properties>
</file>