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E874" w14:textId="77777777" w:rsidR="00385613" w:rsidRPr="007205BB" w:rsidRDefault="00385613" w:rsidP="007A7A01">
      <w:pPr>
        <w:rPr>
          <w:rFonts w:eastAsia="Times New Roman" w:cs="Times New Roman"/>
          <w:bCs/>
          <w:sz w:val="28"/>
          <w:szCs w:val="28"/>
          <w:lang w:eastAsia="lv-LV"/>
        </w:rPr>
      </w:pPr>
    </w:p>
    <w:p w14:paraId="42131142" w14:textId="77777777" w:rsidR="007A7A01" w:rsidRPr="007205BB" w:rsidRDefault="007A7A01" w:rsidP="007A7A01">
      <w:pPr>
        <w:rPr>
          <w:rFonts w:eastAsia="Times New Roman" w:cs="Times New Roman"/>
          <w:bCs/>
          <w:sz w:val="28"/>
          <w:szCs w:val="28"/>
          <w:lang w:eastAsia="lv-LV"/>
        </w:rPr>
      </w:pPr>
    </w:p>
    <w:p w14:paraId="7089D6E2" w14:textId="1E85AFCF" w:rsidR="007A7A01" w:rsidRPr="007205BB" w:rsidRDefault="007A7A01" w:rsidP="007A7A01">
      <w:pPr>
        <w:rPr>
          <w:rFonts w:eastAsia="Times New Roman" w:cs="Times New Roman"/>
          <w:bCs/>
          <w:sz w:val="28"/>
          <w:szCs w:val="28"/>
          <w:lang w:eastAsia="lv-LV"/>
        </w:rPr>
      </w:pPr>
    </w:p>
    <w:p w14:paraId="09B66527" w14:textId="77777777" w:rsidR="00A449D5" w:rsidRPr="007205BB" w:rsidRDefault="00A449D5" w:rsidP="007A7A01">
      <w:pPr>
        <w:rPr>
          <w:rFonts w:eastAsia="Times New Roman" w:cs="Times New Roman"/>
          <w:bCs/>
          <w:sz w:val="28"/>
          <w:szCs w:val="28"/>
          <w:lang w:eastAsia="lv-LV"/>
        </w:rPr>
      </w:pPr>
    </w:p>
    <w:p w14:paraId="3D4CDD5B" w14:textId="07D8F07D" w:rsidR="007A7A01" w:rsidRPr="007205BB" w:rsidRDefault="007A7A01" w:rsidP="007A7A01">
      <w:pPr>
        <w:tabs>
          <w:tab w:val="left" w:pos="6663"/>
        </w:tabs>
        <w:rPr>
          <w:rFonts w:eastAsia="Times New Roman" w:cs="Times New Roman"/>
          <w:b/>
          <w:sz w:val="28"/>
          <w:szCs w:val="28"/>
        </w:rPr>
      </w:pPr>
      <w:r w:rsidRPr="007205BB">
        <w:rPr>
          <w:rFonts w:eastAsia="Times New Roman" w:cs="Times New Roman"/>
          <w:sz w:val="28"/>
          <w:szCs w:val="28"/>
        </w:rPr>
        <w:t>2021</w:t>
      </w:r>
      <w:r w:rsidRPr="007205BB">
        <w:rPr>
          <w:rFonts w:cs="Times New Roman"/>
          <w:sz w:val="28"/>
          <w:szCs w:val="28"/>
        </w:rPr>
        <w:t xml:space="preserve">. gada </w:t>
      </w:r>
      <w:r w:rsidR="00CF598A">
        <w:rPr>
          <w:rFonts w:eastAsia="Times New Roman"/>
          <w:sz w:val="28"/>
          <w:szCs w:val="28"/>
        </w:rPr>
        <w:t>22. jūnijā</w:t>
      </w:r>
      <w:r w:rsidRPr="007205BB">
        <w:rPr>
          <w:rFonts w:cs="Times New Roman"/>
          <w:sz w:val="28"/>
          <w:szCs w:val="28"/>
        </w:rPr>
        <w:tab/>
        <w:t>Noteikumi</w:t>
      </w:r>
      <w:r w:rsidRPr="007205BB">
        <w:rPr>
          <w:rFonts w:eastAsia="Times New Roman" w:cs="Times New Roman"/>
          <w:sz w:val="28"/>
          <w:szCs w:val="28"/>
        </w:rPr>
        <w:t xml:space="preserve"> Nr.</w:t>
      </w:r>
      <w:r w:rsidR="00CF598A">
        <w:rPr>
          <w:rFonts w:eastAsia="Times New Roman" w:cs="Times New Roman"/>
          <w:sz w:val="28"/>
          <w:szCs w:val="28"/>
        </w:rPr>
        <w:t> 389</w:t>
      </w:r>
    </w:p>
    <w:p w14:paraId="48D4C573" w14:textId="6F8B478C" w:rsidR="007A7A01" w:rsidRPr="007205BB" w:rsidRDefault="007A7A01" w:rsidP="007A7A01">
      <w:pPr>
        <w:tabs>
          <w:tab w:val="left" w:pos="6663"/>
        </w:tabs>
        <w:rPr>
          <w:rFonts w:eastAsia="Times New Roman" w:cs="Times New Roman"/>
          <w:sz w:val="28"/>
          <w:szCs w:val="28"/>
        </w:rPr>
      </w:pPr>
      <w:r w:rsidRPr="007205BB">
        <w:rPr>
          <w:rFonts w:eastAsia="Times New Roman" w:cs="Times New Roman"/>
          <w:sz w:val="28"/>
          <w:szCs w:val="28"/>
        </w:rPr>
        <w:t>Rīgā</w:t>
      </w:r>
      <w:r w:rsidRPr="007205BB">
        <w:rPr>
          <w:rFonts w:eastAsia="Times New Roman" w:cs="Times New Roman"/>
          <w:sz w:val="28"/>
          <w:szCs w:val="28"/>
        </w:rPr>
        <w:tab/>
        <w:t>(prot. Nr.</w:t>
      </w:r>
      <w:r w:rsidR="00CF598A">
        <w:rPr>
          <w:rFonts w:eastAsia="Times New Roman" w:cs="Times New Roman"/>
          <w:sz w:val="28"/>
          <w:szCs w:val="28"/>
        </w:rPr>
        <w:t> 49 1</w:t>
      </w:r>
      <w:bookmarkStart w:id="0" w:name="_GoBack"/>
      <w:bookmarkEnd w:id="0"/>
      <w:r w:rsidRPr="007205BB">
        <w:rPr>
          <w:rFonts w:eastAsia="Times New Roman" w:cs="Times New Roman"/>
          <w:sz w:val="28"/>
          <w:szCs w:val="28"/>
        </w:rPr>
        <w:t>. §)</w:t>
      </w:r>
    </w:p>
    <w:p w14:paraId="32B0F2BF" w14:textId="77777777" w:rsidR="00385613" w:rsidRPr="007205BB" w:rsidRDefault="00385613" w:rsidP="007A7A01">
      <w:pPr>
        <w:rPr>
          <w:rFonts w:cs="Times New Roman"/>
          <w:sz w:val="28"/>
          <w:szCs w:val="28"/>
        </w:rPr>
      </w:pPr>
    </w:p>
    <w:p w14:paraId="495D6360" w14:textId="77777777" w:rsidR="00385613" w:rsidRPr="007205BB" w:rsidRDefault="00385613" w:rsidP="007A7A01">
      <w:pPr>
        <w:pStyle w:val="Heading1"/>
        <w:rPr>
          <w:rFonts w:eastAsiaTheme="minorHAnsi"/>
          <w:bCs w:val="0"/>
          <w:sz w:val="28"/>
          <w:szCs w:val="28"/>
          <w:lang w:eastAsia="en-US"/>
        </w:rPr>
      </w:pPr>
      <w:r w:rsidRPr="007205BB">
        <w:rPr>
          <w:rFonts w:eastAsiaTheme="minorHAnsi"/>
          <w:bCs w:val="0"/>
          <w:sz w:val="28"/>
          <w:szCs w:val="28"/>
          <w:lang w:eastAsia="en-US"/>
        </w:rPr>
        <w:t xml:space="preserve">Grozījums </w:t>
      </w:r>
      <w:r w:rsidR="00E20C5B" w:rsidRPr="007205BB">
        <w:rPr>
          <w:rFonts w:eastAsiaTheme="minorHAnsi"/>
          <w:bCs w:val="0"/>
          <w:sz w:val="28"/>
          <w:szCs w:val="28"/>
          <w:lang w:eastAsia="en-US"/>
        </w:rPr>
        <w:t xml:space="preserve">Ministru kabineta 2010. gada 25. maija noteikumos Nr. 468 </w:t>
      </w:r>
      <w:r w:rsidR="00335E18" w:rsidRPr="007205BB">
        <w:rPr>
          <w:rFonts w:eastAsiaTheme="minorHAnsi"/>
          <w:bCs w:val="0"/>
          <w:sz w:val="28"/>
          <w:szCs w:val="28"/>
          <w:lang w:eastAsia="en-US"/>
        </w:rPr>
        <w:t>"</w:t>
      </w:r>
      <w:r w:rsidR="00E20C5B" w:rsidRPr="007205BB">
        <w:rPr>
          <w:rFonts w:eastAsiaTheme="minorHAnsi"/>
          <w:bCs w:val="0"/>
          <w:sz w:val="28"/>
          <w:szCs w:val="28"/>
          <w:lang w:eastAsia="en-US"/>
        </w:rPr>
        <w:t>Par Latvijas Republikas valdības un Krievijas Federācijas valdības vienošanos par Latvijas Republikas un Krievijas Federācijas pierobežas teritoriju iedzīvotāju savstarpējo braucienu vienkāršošanu</w:t>
      </w:r>
      <w:r w:rsidR="00335E18" w:rsidRPr="007205BB">
        <w:rPr>
          <w:rFonts w:eastAsiaTheme="minorHAnsi"/>
          <w:bCs w:val="0"/>
          <w:sz w:val="28"/>
          <w:szCs w:val="28"/>
          <w:lang w:eastAsia="en-US"/>
        </w:rPr>
        <w:t>"</w:t>
      </w:r>
    </w:p>
    <w:p w14:paraId="1EBA397C" w14:textId="77777777" w:rsidR="00385613" w:rsidRPr="007205BB" w:rsidRDefault="00385613" w:rsidP="009045D1">
      <w:pPr>
        <w:rPr>
          <w:rFonts w:cs="Times New Roman"/>
          <w:sz w:val="28"/>
          <w:szCs w:val="28"/>
        </w:rPr>
      </w:pPr>
    </w:p>
    <w:p w14:paraId="760F9132" w14:textId="77777777" w:rsidR="0014215C" w:rsidRPr="007205BB" w:rsidRDefault="00385613" w:rsidP="007A7A01">
      <w:pPr>
        <w:jc w:val="right"/>
        <w:rPr>
          <w:rFonts w:cs="Times New Roman"/>
          <w:sz w:val="28"/>
          <w:szCs w:val="28"/>
        </w:rPr>
      </w:pPr>
      <w:r w:rsidRPr="007205BB">
        <w:rPr>
          <w:rFonts w:cs="Times New Roman"/>
          <w:sz w:val="28"/>
          <w:szCs w:val="28"/>
        </w:rPr>
        <w:t xml:space="preserve">Izdoti saskaņā ar </w:t>
      </w:r>
    </w:p>
    <w:p w14:paraId="693C1B31" w14:textId="09652877" w:rsidR="00E20C5B" w:rsidRPr="007205BB" w:rsidRDefault="00E20C5B" w:rsidP="007A7A01">
      <w:pPr>
        <w:jc w:val="right"/>
        <w:rPr>
          <w:rFonts w:cs="Times New Roman"/>
          <w:sz w:val="28"/>
          <w:szCs w:val="28"/>
        </w:rPr>
      </w:pPr>
      <w:r w:rsidRPr="007205BB">
        <w:rPr>
          <w:rFonts w:cs="Times New Roman"/>
          <w:sz w:val="28"/>
          <w:szCs w:val="28"/>
        </w:rPr>
        <w:t xml:space="preserve">Ministru kabineta iekārtas </w:t>
      </w:r>
      <w:r w:rsidR="0014215C" w:rsidRPr="007205BB">
        <w:rPr>
          <w:rFonts w:cs="Times New Roman"/>
          <w:sz w:val="28"/>
          <w:szCs w:val="28"/>
        </w:rPr>
        <w:t>likuma</w:t>
      </w:r>
    </w:p>
    <w:p w14:paraId="41EC1C24" w14:textId="1493A64A" w:rsidR="00E20C5B" w:rsidRPr="007205BB" w:rsidRDefault="00E20C5B" w:rsidP="007A7A01">
      <w:pPr>
        <w:jc w:val="right"/>
        <w:rPr>
          <w:rFonts w:cs="Times New Roman"/>
          <w:sz w:val="28"/>
          <w:szCs w:val="28"/>
        </w:rPr>
      </w:pPr>
      <w:r w:rsidRPr="007205BB">
        <w:rPr>
          <w:rFonts w:cs="Times New Roman"/>
          <w:sz w:val="28"/>
          <w:szCs w:val="28"/>
        </w:rPr>
        <w:t>31. panta pirmās daļas 2</w:t>
      </w:r>
      <w:r w:rsidR="00AE7885" w:rsidRPr="007205BB">
        <w:rPr>
          <w:rFonts w:cs="Times New Roman"/>
          <w:sz w:val="28"/>
          <w:szCs w:val="28"/>
        </w:rPr>
        <w:t>. </w:t>
      </w:r>
      <w:r w:rsidRPr="007205BB">
        <w:rPr>
          <w:rFonts w:cs="Times New Roman"/>
          <w:sz w:val="28"/>
          <w:szCs w:val="28"/>
        </w:rPr>
        <w:t>punktu</w:t>
      </w:r>
    </w:p>
    <w:p w14:paraId="1A0055CA" w14:textId="77777777" w:rsidR="00385613" w:rsidRPr="007205BB" w:rsidRDefault="00385613" w:rsidP="009045D1">
      <w:pPr>
        <w:rPr>
          <w:rFonts w:cs="Times New Roman"/>
          <w:sz w:val="28"/>
          <w:szCs w:val="28"/>
        </w:rPr>
      </w:pPr>
    </w:p>
    <w:p w14:paraId="71DC5937" w14:textId="75BAE4B2" w:rsidR="00385613" w:rsidRPr="007205BB" w:rsidRDefault="00E45134" w:rsidP="007A7A01">
      <w:pPr>
        <w:pStyle w:val="ListParagraph"/>
        <w:ind w:left="0" w:firstLine="720"/>
        <w:jc w:val="both"/>
        <w:rPr>
          <w:rFonts w:cs="Times New Roman"/>
          <w:sz w:val="28"/>
          <w:szCs w:val="28"/>
        </w:rPr>
      </w:pPr>
      <w:r w:rsidRPr="007205BB">
        <w:rPr>
          <w:rFonts w:cs="Times New Roman"/>
          <w:sz w:val="28"/>
          <w:szCs w:val="28"/>
        </w:rPr>
        <w:t>1</w:t>
      </w:r>
      <w:r w:rsidR="0014215C" w:rsidRPr="007205BB">
        <w:rPr>
          <w:rFonts w:cs="Times New Roman"/>
          <w:sz w:val="28"/>
          <w:szCs w:val="28"/>
        </w:rPr>
        <w:t>. </w:t>
      </w:r>
      <w:r w:rsidR="00385613" w:rsidRPr="007205BB">
        <w:rPr>
          <w:rFonts w:cs="Times New Roman"/>
          <w:sz w:val="28"/>
          <w:szCs w:val="28"/>
        </w:rPr>
        <w:t xml:space="preserve">Izdarīt Ministru kabineta </w:t>
      </w:r>
      <w:r w:rsidR="00137A6B" w:rsidRPr="007205BB">
        <w:rPr>
          <w:rFonts w:cs="Times New Roman"/>
          <w:sz w:val="28"/>
          <w:szCs w:val="28"/>
        </w:rPr>
        <w:t>2010.</w:t>
      </w:r>
      <w:r w:rsidR="00747D8B" w:rsidRPr="007205BB">
        <w:rPr>
          <w:rFonts w:cs="Times New Roman"/>
          <w:sz w:val="28"/>
          <w:szCs w:val="28"/>
        </w:rPr>
        <w:t> </w:t>
      </w:r>
      <w:r w:rsidR="00137A6B" w:rsidRPr="007205BB">
        <w:rPr>
          <w:rFonts w:cs="Times New Roman"/>
          <w:sz w:val="28"/>
          <w:szCs w:val="28"/>
        </w:rPr>
        <w:t>gada 25.</w:t>
      </w:r>
      <w:r w:rsidR="00747D8B" w:rsidRPr="007205BB">
        <w:rPr>
          <w:rFonts w:cs="Times New Roman"/>
          <w:sz w:val="28"/>
          <w:szCs w:val="28"/>
        </w:rPr>
        <w:t> </w:t>
      </w:r>
      <w:r w:rsidR="00137A6B" w:rsidRPr="007205BB">
        <w:rPr>
          <w:rFonts w:cs="Times New Roman"/>
          <w:sz w:val="28"/>
          <w:szCs w:val="28"/>
        </w:rPr>
        <w:t xml:space="preserve">maija </w:t>
      </w:r>
      <w:r w:rsidR="00385613" w:rsidRPr="007205BB">
        <w:rPr>
          <w:rFonts w:cs="Times New Roman"/>
          <w:sz w:val="28"/>
          <w:szCs w:val="28"/>
        </w:rPr>
        <w:t xml:space="preserve">noteikumos </w:t>
      </w:r>
      <w:r w:rsidR="00137A6B" w:rsidRPr="007205BB">
        <w:rPr>
          <w:rFonts w:cs="Times New Roman"/>
          <w:sz w:val="28"/>
          <w:szCs w:val="28"/>
        </w:rPr>
        <w:t>Nr.</w:t>
      </w:r>
      <w:r w:rsidR="00747D8B" w:rsidRPr="007205BB">
        <w:rPr>
          <w:rFonts w:cs="Times New Roman"/>
          <w:sz w:val="28"/>
          <w:szCs w:val="28"/>
        </w:rPr>
        <w:t> </w:t>
      </w:r>
      <w:r w:rsidR="00137A6B" w:rsidRPr="007205BB">
        <w:rPr>
          <w:rFonts w:cs="Times New Roman"/>
          <w:sz w:val="28"/>
          <w:szCs w:val="28"/>
        </w:rPr>
        <w:t xml:space="preserve">468 </w:t>
      </w:r>
      <w:r w:rsidR="00335E18" w:rsidRPr="007205BB">
        <w:rPr>
          <w:rFonts w:cs="Times New Roman"/>
          <w:sz w:val="28"/>
          <w:szCs w:val="28"/>
        </w:rPr>
        <w:t>"</w:t>
      </w:r>
      <w:r w:rsidR="00137A6B" w:rsidRPr="007205BB">
        <w:rPr>
          <w:rFonts w:cs="Times New Roman"/>
          <w:sz w:val="28"/>
          <w:szCs w:val="28"/>
        </w:rPr>
        <w:t>Par Latvijas Republikas valdības un Krievijas Federācijas valdības vienošanos par Latvijas Republikas un Krievijas Federācijas pierobežas teritoriju iedzīvotāju savstarpējo braucienu vienkāršošanu</w:t>
      </w:r>
      <w:r w:rsidR="00335E18" w:rsidRPr="007205BB">
        <w:rPr>
          <w:rFonts w:cs="Times New Roman"/>
          <w:sz w:val="28"/>
          <w:szCs w:val="28"/>
        </w:rPr>
        <w:t>"</w:t>
      </w:r>
      <w:r w:rsidR="00137A6B" w:rsidRPr="007205BB">
        <w:rPr>
          <w:rFonts w:cs="Times New Roman"/>
          <w:sz w:val="28"/>
          <w:szCs w:val="28"/>
        </w:rPr>
        <w:t xml:space="preserve"> </w:t>
      </w:r>
      <w:proofErr w:type="gramStart"/>
      <w:r w:rsidR="00385613" w:rsidRPr="007205BB">
        <w:rPr>
          <w:rFonts w:cs="Times New Roman"/>
          <w:sz w:val="28"/>
          <w:szCs w:val="28"/>
        </w:rPr>
        <w:t>(</w:t>
      </w:r>
      <w:proofErr w:type="gramEnd"/>
      <w:r w:rsidR="00137A6B" w:rsidRPr="007205BB">
        <w:rPr>
          <w:rFonts w:cs="Times New Roman"/>
          <w:sz w:val="28"/>
          <w:szCs w:val="28"/>
        </w:rPr>
        <w:t>Latvijas Vēstnesis, 2010, 84. nr.</w:t>
      </w:r>
      <w:r w:rsidR="004D534F" w:rsidRPr="007205BB">
        <w:rPr>
          <w:rFonts w:cs="Times New Roman"/>
          <w:sz w:val="28"/>
          <w:szCs w:val="28"/>
        </w:rPr>
        <w:t>;</w:t>
      </w:r>
      <w:r w:rsidR="00292ECC" w:rsidRPr="007205BB">
        <w:rPr>
          <w:rFonts w:cs="Times New Roman"/>
          <w:sz w:val="28"/>
          <w:szCs w:val="28"/>
        </w:rPr>
        <w:t xml:space="preserve"> 2013, </w:t>
      </w:r>
      <w:r w:rsidR="004D534F" w:rsidRPr="007205BB">
        <w:rPr>
          <w:rFonts w:cs="Times New Roman"/>
          <w:sz w:val="28"/>
          <w:szCs w:val="28"/>
        </w:rPr>
        <w:t>107</w:t>
      </w:r>
      <w:r w:rsidR="00292ECC" w:rsidRPr="007205BB">
        <w:rPr>
          <w:rFonts w:cs="Times New Roman"/>
          <w:sz w:val="28"/>
          <w:szCs w:val="28"/>
        </w:rPr>
        <w:t>.</w:t>
      </w:r>
      <w:r w:rsidR="00747D8B" w:rsidRPr="007205BB">
        <w:rPr>
          <w:rFonts w:cs="Times New Roman"/>
          <w:sz w:val="28"/>
          <w:szCs w:val="28"/>
        </w:rPr>
        <w:t> </w:t>
      </w:r>
      <w:r w:rsidR="00292ECC" w:rsidRPr="007205BB">
        <w:rPr>
          <w:rFonts w:cs="Times New Roman"/>
          <w:sz w:val="28"/>
          <w:szCs w:val="28"/>
        </w:rPr>
        <w:t>nr.</w:t>
      </w:r>
      <w:r w:rsidR="00137A6B" w:rsidRPr="007205BB">
        <w:rPr>
          <w:rFonts w:cs="Times New Roman"/>
          <w:sz w:val="28"/>
          <w:szCs w:val="28"/>
        </w:rPr>
        <w:t>)</w:t>
      </w:r>
      <w:r w:rsidR="00385613" w:rsidRPr="007205BB">
        <w:rPr>
          <w:rFonts w:cs="Times New Roman"/>
          <w:sz w:val="28"/>
          <w:szCs w:val="28"/>
        </w:rPr>
        <w:t xml:space="preserve"> grozījumu</w:t>
      </w:r>
      <w:r w:rsidR="00AF2C05" w:rsidRPr="007205BB">
        <w:rPr>
          <w:rFonts w:cs="Times New Roman"/>
          <w:sz w:val="28"/>
          <w:szCs w:val="28"/>
        </w:rPr>
        <w:t xml:space="preserve"> </w:t>
      </w:r>
      <w:r w:rsidR="00F543E5" w:rsidRPr="007205BB">
        <w:rPr>
          <w:rFonts w:cs="Times New Roman"/>
          <w:sz w:val="28"/>
          <w:szCs w:val="28"/>
        </w:rPr>
        <w:t xml:space="preserve">un izteikt </w:t>
      </w:r>
      <w:r w:rsidR="00AF2C05" w:rsidRPr="007205BB">
        <w:rPr>
          <w:rFonts w:cs="Times New Roman"/>
          <w:sz w:val="28"/>
          <w:szCs w:val="28"/>
        </w:rPr>
        <w:t>4.1. apakšpunkt</w:t>
      </w:r>
      <w:r w:rsidR="00F543E5" w:rsidRPr="007205BB">
        <w:rPr>
          <w:rFonts w:cs="Times New Roman"/>
          <w:sz w:val="28"/>
          <w:szCs w:val="28"/>
        </w:rPr>
        <w:t>u šādā redakcijā</w:t>
      </w:r>
      <w:r w:rsidR="00667C58" w:rsidRPr="007205BB">
        <w:rPr>
          <w:rFonts w:cs="Times New Roman"/>
          <w:sz w:val="28"/>
          <w:szCs w:val="28"/>
        </w:rPr>
        <w:t>:</w:t>
      </w:r>
    </w:p>
    <w:p w14:paraId="2D579103" w14:textId="77777777" w:rsidR="00385613" w:rsidRPr="007205BB" w:rsidRDefault="00385613" w:rsidP="007A7A01">
      <w:pPr>
        <w:pStyle w:val="ListParagraph"/>
        <w:ind w:left="0" w:firstLine="720"/>
        <w:jc w:val="both"/>
        <w:rPr>
          <w:rFonts w:cs="Times New Roman"/>
          <w:sz w:val="28"/>
          <w:szCs w:val="28"/>
        </w:rPr>
      </w:pPr>
    </w:p>
    <w:p w14:paraId="1362E7A6" w14:textId="77777777" w:rsidR="00F543E5" w:rsidRPr="007205BB" w:rsidRDefault="00F543E5" w:rsidP="007A7A01">
      <w:pPr>
        <w:pStyle w:val="ListParagraph"/>
        <w:ind w:left="0" w:firstLine="720"/>
        <w:jc w:val="both"/>
        <w:rPr>
          <w:rFonts w:cs="Times New Roman"/>
          <w:sz w:val="28"/>
          <w:szCs w:val="28"/>
        </w:rPr>
      </w:pPr>
      <w:r w:rsidRPr="007205BB">
        <w:rPr>
          <w:rFonts w:cs="Times New Roman"/>
          <w:sz w:val="28"/>
          <w:szCs w:val="28"/>
        </w:rPr>
        <w:t>"4.1.</w:t>
      </w:r>
      <w:r w:rsidR="00992738" w:rsidRPr="007205BB">
        <w:rPr>
          <w:rFonts w:cs="Times New Roman"/>
          <w:sz w:val="28"/>
          <w:szCs w:val="28"/>
        </w:rPr>
        <w:t> </w:t>
      </w:r>
      <w:r w:rsidRPr="007205BB">
        <w:rPr>
          <w:rFonts w:cs="Times New Roman"/>
          <w:sz w:val="28"/>
          <w:szCs w:val="28"/>
        </w:rPr>
        <w:t>Latvijas Republikā:</w:t>
      </w:r>
    </w:p>
    <w:p w14:paraId="2484916C" w14:textId="77777777" w:rsidR="00F543E5" w:rsidRPr="007205BB" w:rsidRDefault="00F543E5" w:rsidP="007A7A01">
      <w:pPr>
        <w:pStyle w:val="ListParagraph"/>
        <w:ind w:left="0" w:firstLine="720"/>
        <w:jc w:val="both"/>
        <w:rPr>
          <w:rFonts w:cs="Times New Roman"/>
          <w:sz w:val="28"/>
          <w:szCs w:val="28"/>
        </w:rPr>
      </w:pPr>
      <w:r w:rsidRPr="007205BB">
        <w:rPr>
          <w:rFonts w:cs="Times New Roman"/>
          <w:sz w:val="28"/>
          <w:szCs w:val="28"/>
        </w:rPr>
        <w:t>4.1.1.</w:t>
      </w:r>
      <w:r w:rsidR="00992738" w:rsidRPr="007205BB">
        <w:rPr>
          <w:rFonts w:cs="Times New Roman"/>
          <w:sz w:val="28"/>
          <w:szCs w:val="28"/>
        </w:rPr>
        <w:t> </w:t>
      </w:r>
      <w:r w:rsidRPr="007205BB">
        <w:rPr>
          <w:rFonts w:cs="Times New Roman"/>
          <w:sz w:val="28"/>
          <w:szCs w:val="28"/>
        </w:rPr>
        <w:t>novadu pilsētas:</w:t>
      </w:r>
    </w:p>
    <w:p w14:paraId="7A23D5F7" w14:textId="7F5F2372" w:rsidR="00F543E5" w:rsidRPr="007205BB" w:rsidRDefault="00F543E5" w:rsidP="007A7A01">
      <w:pPr>
        <w:ind w:firstLine="720"/>
        <w:jc w:val="both"/>
        <w:rPr>
          <w:rFonts w:cs="Times New Roman"/>
          <w:sz w:val="28"/>
          <w:szCs w:val="28"/>
        </w:rPr>
      </w:pPr>
      <w:r w:rsidRPr="007205BB">
        <w:rPr>
          <w:rFonts w:cs="Times New Roman"/>
          <w:sz w:val="28"/>
          <w:szCs w:val="28"/>
        </w:rPr>
        <w:t>4.1.</w:t>
      </w:r>
      <w:r w:rsidR="0014215C" w:rsidRPr="007205BB">
        <w:rPr>
          <w:rFonts w:cs="Times New Roman"/>
          <w:sz w:val="28"/>
          <w:szCs w:val="28"/>
        </w:rPr>
        <w:t>1</w:t>
      </w:r>
      <w:r w:rsidRPr="007205BB">
        <w:rPr>
          <w:rFonts w:cs="Times New Roman"/>
          <w:sz w:val="28"/>
          <w:szCs w:val="28"/>
        </w:rPr>
        <w:t>.1. Alūksnes novada Alūksnes pilsēta;</w:t>
      </w:r>
    </w:p>
    <w:p w14:paraId="2C6DAAF4" w14:textId="7FDFBFF3" w:rsidR="000158EC" w:rsidRPr="007205BB" w:rsidRDefault="00F543E5" w:rsidP="007A7A01">
      <w:pPr>
        <w:ind w:firstLine="720"/>
        <w:jc w:val="both"/>
        <w:rPr>
          <w:rFonts w:cs="Times New Roman"/>
          <w:sz w:val="28"/>
          <w:szCs w:val="28"/>
        </w:rPr>
      </w:pPr>
      <w:r w:rsidRPr="007205BB">
        <w:rPr>
          <w:rFonts w:cs="Times New Roman"/>
          <w:sz w:val="28"/>
          <w:szCs w:val="28"/>
        </w:rPr>
        <w:t>4.1.</w:t>
      </w:r>
      <w:r w:rsidR="0014215C" w:rsidRPr="007205BB">
        <w:rPr>
          <w:rFonts w:cs="Times New Roman"/>
          <w:sz w:val="28"/>
          <w:szCs w:val="28"/>
        </w:rPr>
        <w:t>1</w:t>
      </w:r>
      <w:r w:rsidRPr="007205BB">
        <w:rPr>
          <w:rFonts w:cs="Times New Roman"/>
          <w:sz w:val="28"/>
          <w:szCs w:val="28"/>
        </w:rPr>
        <w:t>.2. Balvu novada Balvu pilsēta;</w:t>
      </w:r>
    </w:p>
    <w:p w14:paraId="7BEA9036" w14:textId="45D3D114" w:rsidR="000158EC" w:rsidRPr="007205BB" w:rsidRDefault="00F543E5" w:rsidP="007A7A01">
      <w:pPr>
        <w:ind w:firstLine="720"/>
        <w:jc w:val="both"/>
        <w:rPr>
          <w:rFonts w:cs="Times New Roman"/>
          <w:sz w:val="28"/>
          <w:szCs w:val="28"/>
        </w:rPr>
      </w:pPr>
      <w:r w:rsidRPr="007205BB">
        <w:rPr>
          <w:rFonts w:cs="Times New Roman"/>
          <w:sz w:val="28"/>
          <w:szCs w:val="28"/>
        </w:rPr>
        <w:t>4.1.</w:t>
      </w:r>
      <w:r w:rsidR="0014215C" w:rsidRPr="007205BB">
        <w:rPr>
          <w:rFonts w:cs="Times New Roman"/>
          <w:sz w:val="28"/>
          <w:szCs w:val="28"/>
        </w:rPr>
        <w:t>1</w:t>
      </w:r>
      <w:r w:rsidRPr="007205BB">
        <w:rPr>
          <w:rFonts w:cs="Times New Roman"/>
          <w:sz w:val="28"/>
          <w:szCs w:val="28"/>
        </w:rPr>
        <w:t xml:space="preserve">.3. </w:t>
      </w:r>
      <w:r w:rsidR="000158EC" w:rsidRPr="007205BB">
        <w:rPr>
          <w:rFonts w:cs="Times New Roman"/>
          <w:sz w:val="28"/>
          <w:szCs w:val="28"/>
        </w:rPr>
        <w:t>Balvu novada Viļakas pilsēta;</w:t>
      </w:r>
    </w:p>
    <w:p w14:paraId="7B1990B1" w14:textId="6A08B338" w:rsidR="00F543E5" w:rsidRPr="007205BB" w:rsidRDefault="00F543E5" w:rsidP="007A7A01">
      <w:pPr>
        <w:ind w:firstLine="720"/>
        <w:jc w:val="both"/>
        <w:rPr>
          <w:rFonts w:cs="Times New Roman"/>
          <w:sz w:val="28"/>
          <w:szCs w:val="28"/>
        </w:rPr>
      </w:pPr>
      <w:r w:rsidRPr="007205BB">
        <w:rPr>
          <w:rFonts w:cs="Times New Roman"/>
          <w:sz w:val="28"/>
          <w:szCs w:val="28"/>
        </w:rPr>
        <w:t>4.1.</w:t>
      </w:r>
      <w:r w:rsidR="0014215C" w:rsidRPr="007205BB">
        <w:rPr>
          <w:rFonts w:cs="Times New Roman"/>
          <w:sz w:val="28"/>
          <w:szCs w:val="28"/>
        </w:rPr>
        <w:t>1</w:t>
      </w:r>
      <w:r w:rsidRPr="007205BB">
        <w:rPr>
          <w:rFonts w:cs="Times New Roman"/>
          <w:sz w:val="28"/>
          <w:szCs w:val="28"/>
        </w:rPr>
        <w:t xml:space="preserve">.4. </w:t>
      </w:r>
      <w:r w:rsidR="000158EC" w:rsidRPr="007205BB">
        <w:rPr>
          <w:rFonts w:cs="Times New Roman"/>
          <w:sz w:val="28"/>
          <w:szCs w:val="28"/>
        </w:rPr>
        <w:t>Ludzas novada Kārsavas pilsēta;</w:t>
      </w:r>
    </w:p>
    <w:p w14:paraId="49918957" w14:textId="6AD06C11" w:rsidR="00F543E5" w:rsidRPr="007205BB" w:rsidRDefault="00F543E5" w:rsidP="007A7A01">
      <w:pPr>
        <w:ind w:firstLine="720"/>
        <w:jc w:val="both"/>
        <w:rPr>
          <w:rFonts w:cs="Times New Roman"/>
          <w:sz w:val="28"/>
          <w:szCs w:val="28"/>
        </w:rPr>
      </w:pPr>
      <w:r w:rsidRPr="007205BB">
        <w:rPr>
          <w:rFonts w:cs="Times New Roman"/>
          <w:sz w:val="28"/>
          <w:szCs w:val="28"/>
        </w:rPr>
        <w:t>4.1.</w:t>
      </w:r>
      <w:r w:rsidR="0014215C" w:rsidRPr="007205BB">
        <w:rPr>
          <w:rFonts w:cs="Times New Roman"/>
          <w:sz w:val="28"/>
          <w:szCs w:val="28"/>
        </w:rPr>
        <w:t>1</w:t>
      </w:r>
      <w:r w:rsidRPr="007205BB">
        <w:rPr>
          <w:rFonts w:cs="Times New Roman"/>
          <w:sz w:val="28"/>
          <w:szCs w:val="28"/>
        </w:rPr>
        <w:t xml:space="preserve">.5. </w:t>
      </w:r>
      <w:r w:rsidR="000158EC" w:rsidRPr="007205BB">
        <w:rPr>
          <w:rFonts w:cs="Times New Roman"/>
          <w:sz w:val="28"/>
          <w:szCs w:val="28"/>
        </w:rPr>
        <w:t>Ludzas novada Ludzas pilsēta;</w:t>
      </w:r>
    </w:p>
    <w:p w14:paraId="35C6A46D" w14:textId="58CECAA0" w:rsidR="00F543E5" w:rsidRPr="007205BB" w:rsidRDefault="00F543E5" w:rsidP="007A7A01">
      <w:pPr>
        <w:ind w:firstLine="720"/>
        <w:jc w:val="both"/>
        <w:rPr>
          <w:rFonts w:cs="Times New Roman"/>
          <w:sz w:val="28"/>
          <w:szCs w:val="28"/>
        </w:rPr>
      </w:pPr>
      <w:r w:rsidRPr="007205BB">
        <w:rPr>
          <w:rFonts w:cs="Times New Roman"/>
          <w:sz w:val="28"/>
          <w:szCs w:val="28"/>
        </w:rPr>
        <w:t>4.1.</w:t>
      </w:r>
      <w:r w:rsidR="0014215C" w:rsidRPr="007205BB">
        <w:rPr>
          <w:rFonts w:cs="Times New Roman"/>
          <w:sz w:val="28"/>
          <w:szCs w:val="28"/>
        </w:rPr>
        <w:t>1</w:t>
      </w:r>
      <w:r w:rsidRPr="007205BB">
        <w:rPr>
          <w:rFonts w:cs="Times New Roman"/>
          <w:sz w:val="28"/>
          <w:szCs w:val="28"/>
        </w:rPr>
        <w:t xml:space="preserve">.6. </w:t>
      </w:r>
      <w:r w:rsidR="000158EC" w:rsidRPr="007205BB">
        <w:rPr>
          <w:rFonts w:cs="Times New Roman"/>
          <w:sz w:val="28"/>
          <w:szCs w:val="28"/>
        </w:rPr>
        <w:t xml:space="preserve">Ludzas </w:t>
      </w:r>
      <w:r w:rsidRPr="007205BB">
        <w:rPr>
          <w:rFonts w:cs="Times New Roman"/>
          <w:sz w:val="28"/>
          <w:szCs w:val="28"/>
        </w:rPr>
        <w:t>novada Zilupes pilsēta;</w:t>
      </w:r>
    </w:p>
    <w:p w14:paraId="0418C43F" w14:textId="77777777" w:rsidR="00F543E5" w:rsidRPr="007205BB" w:rsidRDefault="00F543E5" w:rsidP="007A7A01">
      <w:pPr>
        <w:pStyle w:val="ListParagraph"/>
        <w:ind w:left="0" w:firstLine="720"/>
        <w:jc w:val="both"/>
        <w:rPr>
          <w:rFonts w:cs="Times New Roman"/>
          <w:sz w:val="28"/>
          <w:szCs w:val="28"/>
        </w:rPr>
      </w:pPr>
      <w:r w:rsidRPr="007205BB">
        <w:rPr>
          <w:rFonts w:cs="Times New Roman"/>
          <w:sz w:val="28"/>
          <w:szCs w:val="28"/>
        </w:rPr>
        <w:t>4.1.</w:t>
      </w:r>
      <w:r w:rsidR="000158EC" w:rsidRPr="007205BB">
        <w:rPr>
          <w:rFonts w:cs="Times New Roman"/>
          <w:sz w:val="28"/>
          <w:szCs w:val="28"/>
        </w:rPr>
        <w:t>2</w:t>
      </w:r>
      <w:r w:rsidRPr="007205BB">
        <w:rPr>
          <w:rFonts w:cs="Times New Roman"/>
          <w:sz w:val="28"/>
          <w:szCs w:val="28"/>
        </w:rPr>
        <w:t>.</w:t>
      </w:r>
      <w:r w:rsidR="00992738" w:rsidRPr="007205BB">
        <w:rPr>
          <w:rFonts w:cs="Times New Roman"/>
          <w:sz w:val="28"/>
          <w:szCs w:val="28"/>
        </w:rPr>
        <w:t> </w:t>
      </w:r>
      <w:r w:rsidRPr="007205BB">
        <w:rPr>
          <w:rFonts w:cs="Times New Roman"/>
          <w:sz w:val="28"/>
          <w:szCs w:val="28"/>
        </w:rPr>
        <w:t>novadu pagasti:</w:t>
      </w:r>
    </w:p>
    <w:p w14:paraId="75C0CF2E" w14:textId="136E38AB" w:rsidR="00F543E5" w:rsidRPr="007205BB" w:rsidRDefault="00F543E5" w:rsidP="007A7A01">
      <w:pPr>
        <w:pStyle w:val="ListParagraph"/>
        <w:ind w:left="0" w:firstLine="720"/>
        <w:jc w:val="both"/>
        <w:rPr>
          <w:rFonts w:cs="Times New Roman"/>
          <w:sz w:val="28"/>
          <w:szCs w:val="28"/>
        </w:rPr>
      </w:pPr>
      <w:r w:rsidRPr="007205BB">
        <w:rPr>
          <w:rFonts w:cs="Times New Roman"/>
          <w:sz w:val="28"/>
          <w:szCs w:val="28"/>
        </w:rPr>
        <w:t>4.1.</w:t>
      </w:r>
      <w:r w:rsidR="000158EC" w:rsidRPr="007205BB">
        <w:rPr>
          <w:rFonts w:cs="Times New Roman"/>
          <w:sz w:val="28"/>
          <w:szCs w:val="28"/>
        </w:rPr>
        <w:t>2</w:t>
      </w:r>
      <w:r w:rsidRPr="007205BB">
        <w:rPr>
          <w:rFonts w:cs="Times New Roman"/>
          <w:sz w:val="28"/>
          <w:szCs w:val="28"/>
        </w:rPr>
        <w:t>.1</w:t>
      </w:r>
      <w:r w:rsidR="00F97B2F" w:rsidRPr="007205BB">
        <w:rPr>
          <w:rFonts w:cs="Times New Roman"/>
          <w:sz w:val="28"/>
          <w:szCs w:val="28"/>
        </w:rPr>
        <w:t>. </w:t>
      </w:r>
      <w:r w:rsidRPr="007205BB">
        <w:rPr>
          <w:rFonts w:cs="Times New Roman"/>
          <w:sz w:val="28"/>
          <w:szCs w:val="28"/>
        </w:rPr>
        <w:t xml:space="preserve">Alūksnes novada pagasti – Alsviķu, Annas, Jaunalūksnes, Jaunannas, Jaunlaicenes, Liepnas, Malienas, Mālupes, Mārkalnes, Pededzes, Veclaicenes un </w:t>
      </w:r>
      <w:proofErr w:type="spellStart"/>
      <w:r w:rsidRPr="007205BB">
        <w:rPr>
          <w:rFonts w:cs="Times New Roman"/>
          <w:sz w:val="28"/>
          <w:szCs w:val="28"/>
        </w:rPr>
        <w:t>Ziemera</w:t>
      </w:r>
      <w:proofErr w:type="spellEnd"/>
      <w:r w:rsidRPr="007205BB">
        <w:rPr>
          <w:rFonts w:cs="Times New Roman"/>
          <w:sz w:val="28"/>
          <w:szCs w:val="28"/>
        </w:rPr>
        <w:t>;</w:t>
      </w:r>
    </w:p>
    <w:p w14:paraId="23AAFB6E" w14:textId="10F08D82" w:rsidR="00F543E5" w:rsidRPr="007205BB" w:rsidRDefault="00F543E5" w:rsidP="007A7A01">
      <w:pPr>
        <w:pStyle w:val="ListParagraph"/>
        <w:ind w:left="0" w:firstLine="720"/>
        <w:jc w:val="both"/>
        <w:rPr>
          <w:rFonts w:cs="Times New Roman"/>
          <w:sz w:val="28"/>
          <w:szCs w:val="28"/>
        </w:rPr>
      </w:pPr>
      <w:r w:rsidRPr="007205BB">
        <w:rPr>
          <w:rFonts w:cs="Times New Roman"/>
          <w:sz w:val="28"/>
          <w:szCs w:val="28"/>
        </w:rPr>
        <w:t>4.1.</w:t>
      </w:r>
      <w:r w:rsidR="00992738" w:rsidRPr="007205BB">
        <w:rPr>
          <w:rFonts w:cs="Times New Roman"/>
          <w:sz w:val="28"/>
          <w:szCs w:val="28"/>
        </w:rPr>
        <w:t>2</w:t>
      </w:r>
      <w:r w:rsidRPr="007205BB">
        <w:rPr>
          <w:rFonts w:cs="Times New Roman"/>
          <w:sz w:val="28"/>
          <w:szCs w:val="28"/>
        </w:rPr>
        <w:t>.2</w:t>
      </w:r>
      <w:r w:rsidR="00F97B2F" w:rsidRPr="007205BB">
        <w:rPr>
          <w:rFonts w:cs="Times New Roman"/>
          <w:sz w:val="28"/>
          <w:szCs w:val="28"/>
        </w:rPr>
        <w:t>. </w:t>
      </w:r>
      <w:r w:rsidRPr="007205BB">
        <w:rPr>
          <w:rFonts w:cs="Times New Roman"/>
          <w:sz w:val="28"/>
          <w:szCs w:val="28"/>
        </w:rPr>
        <w:t xml:space="preserve">Balvu novada pagasti – </w:t>
      </w:r>
      <w:r w:rsidR="00992738" w:rsidRPr="007205BB">
        <w:rPr>
          <w:rFonts w:cs="Times New Roman"/>
          <w:sz w:val="28"/>
          <w:szCs w:val="28"/>
        </w:rPr>
        <w:t>Baltinavas, Balvu, Bērzkalnes, Bērzpils, Briežuciema, Krišjāņu, Kubulu, Kupravas, Lazdukalna, Lazdulejas, Medņevas, Rugāju, Susāju, Šķilbēnu, Tilžas, Vectilžas, Vecumu, Vīksnas un Žīguru;</w:t>
      </w:r>
    </w:p>
    <w:p w14:paraId="4C9B9C36" w14:textId="10403F1C" w:rsidR="00992738" w:rsidRPr="007205BB" w:rsidRDefault="00992738" w:rsidP="007A7A01">
      <w:pPr>
        <w:pStyle w:val="ListParagraph"/>
        <w:ind w:left="0" w:firstLine="720"/>
        <w:jc w:val="both"/>
        <w:rPr>
          <w:rFonts w:cs="Times New Roman"/>
          <w:sz w:val="28"/>
          <w:szCs w:val="28"/>
        </w:rPr>
      </w:pPr>
      <w:r w:rsidRPr="007205BB">
        <w:rPr>
          <w:rFonts w:cs="Times New Roman"/>
          <w:sz w:val="28"/>
          <w:szCs w:val="28"/>
        </w:rPr>
        <w:t xml:space="preserve">4.1.2.3. Krāslavas novada pagasti </w:t>
      </w:r>
      <w:r w:rsidR="0014215C" w:rsidRPr="007205BB">
        <w:rPr>
          <w:rFonts w:cs="Times New Roman"/>
          <w:sz w:val="28"/>
          <w:szCs w:val="28"/>
        </w:rPr>
        <w:t>–</w:t>
      </w:r>
      <w:r w:rsidRPr="007205BB">
        <w:rPr>
          <w:rFonts w:cs="Times New Roman"/>
          <w:sz w:val="28"/>
          <w:szCs w:val="28"/>
        </w:rPr>
        <w:t xml:space="preserve"> Bērziņu, Ezernieku, Ķepovas, Svariņu un Šķaunes;</w:t>
      </w:r>
    </w:p>
    <w:p w14:paraId="7C014A58" w14:textId="77777777" w:rsidR="00992738" w:rsidRPr="007205BB" w:rsidRDefault="00992738" w:rsidP="007A7A01">
      <w:pPr>
        <w:pStyle w:val="ListParagraph"/>
        <w:ind w:left="0" w:firstLine="720"/>
        <w:jc w:val="both"/>
        <w:rPr>
          <w:rFonts w:cs="Times New Roman"/>
          <w:sz w:val="28"/>
          <w:szCs w:val="28"/>
        </w:rPr>
      </w:pPr>
      <w:r w:rsidRPr="007205BB">
        <w:rPr>
          <w:rFonts w:cs="Times New Roman"/>
          <w:sz w:val="28"/>
          <w:szCs w:val="28"/>
        </w:rPr>
        <w:lastRenderedPageBreak/>
        <w:t xml:space="preserve">4.1.2.4. Ludzas novada pagasti – Blontu, </w:t>
      </w:r>
      <w:proofErr w:type="spellStart"/>
      <w:r w:rsidRPr="007205BB">
        <w:rPr>
          <w:rFonts w:cs="Times New Roman"/>
          <w:sz w:val="28"/>
          <w:szCs w:val="28"/>
        </w:rPr>
        <w:t>Briģu</w:t>
      </w:r>
      <w:proofErr w:type="spellEnd"/>
      <w:r w:rsidRPr="007205BB">
        <w:rPr>
          <w:rFonts w:cs="Times New Roman"/>
          <w:sz w:val="28"/>
          <w:szCs w:val="28"/>
        </w:rPr>
        <w:t xml:space="preserve">, Ciblas, Cirmas, Goliševas, </w:t>
      </w:r>
      <w:proofErr w:type="spellStart"/>
      <w:r w:rsidRPr="007205BB">
        <w:rPr>
          <w:rFonts w:cs="Times New Roman"/>
          <w:sz w:val="28"/>
          <w:szCs w:val="28"/>
        </w:rPr>
        <w:t>Isnaudas</w:t>
      </w:r>
      <w:proofErr w:type="spellEnd"/>
      <w:r w:rsidRPr="007205BB">
        <w:rPr>
          <w:rFonts w:cs="Times New Roman"/>
          <w:sz w:val="28"/>
          <w:szCs w:val="28"/>
        </w:rPr>
        <w:t xml:space="preserve">, Istras, Lauderu, Līdumnieku, Malnavas, Mežvidu, </w:t>
      </w:r>
      <w:r w:rsidR="008E46EA" w:rsidRPr="007205BB">
        <w:rPr>
          <w:rFonts w:cs="Times New Roman"/>
          <w:sz w:val="28"/>
          <w:szCs w:val="28"/>
        </w:rPr>
        <w:t xml:space="preserve">Mērdzenes, </w:t>
      </w:r>
      <w:r w:rsidRPr="007205BB">
        <w:rPr>
          <w:rFonts w:cs="Times New Roman"/>
          <w:sz w:val="28"/>
          <w:szCs w:val="28"/>
        </w:rPr>
        <w:t>Nirzas, Ņukšu, Pasienes, Pildas, Pureņu, Pušmucovas, Rundēnu, Salnavas, Zaļesjes un Zvirgzdenes;</w:t>
      </w:r>
    </w:p>
    <w:p w14:paraId="59B2DDE4" w14:textId="0BC1C6A1" w:rsidR="00992738" w:rsidRPr="007205BB" w:rsidRDefault="00992738" w:rsidP="007A7A01">
      <w:pPr>
        <w:pStyle w:val="ListParagraph"/>
        <w:ind w:left="0" w:firstLine="720"/>
        <w:jc w:val="both"/>
        <w:rPr>
          <w:rFonts w:cs="Times New Roman"/>
          <w:sz w:val="28"/>
          <w:szCs w:val="28"/>
        </w:rPr>
      </w:pPr>
      <w:r w:rsidRPr="007205BB">
        <w:rPr>
          <w:rFonts w:cs="Times New Roman"/>
          <w:sz w:val="28"/>
          <w:szCs w:val="28"/>
        </w:rPr>
        <w:t xml:space="preserve">4.1.2.5. Rēzeknes novada pagasti </w:t>
      </w:r>
      <w:r w:rsidR="0014215C" w:rsidRPr="007205BB">
        <w:rPr>
          <w:rFonts w:cs="Times New Roman"/>
          <w:sz w:val="28"/>
          <w:szCs w:val="28"/>
        </w:rPr>
        <w:t>–</w:t>
      </w:r>
      <w:r w:rsidRPr="007205BB">
        <w:rPr>
          <w:rFonts w:cs="Times New Roman"/>
          <w:sz w:val="28"/>
          <w:szCs w:val="28"/>
        </w:rPr>
        <w:t xml:space="preserve"> Bērzgales, Dricānu, Gaigalavas, Ilzeskalna, Lendžu, </w:t>
      </w:r>
      <w:r w:rsidR="006B4E89" w:rsidRPr="007205BB">
        <w:rPr>
          <w:rFonts w:cs="Times New Roman"/>
          <w:sz w:val="28"/>
          <w:szCs w:val="28"/>
        </w:rPr>
        <w:t xml:space="preserve">Nautrēnu un </w:t>
      </w:r>
      <w:r w:rsidRPr="007205BB">
        <w:rPr>
          <w:rFonts w:cs="Times New Roman"/>
          <w:sz w:val="28"/>
          <w:szCs w:val="28"/>
        </w:rPr>
        <w:t>Stružānu."</w:t>
      </w:r>
    </w:p>
    <w:p w14:paraId="3DF754F0" w14:textId="77777777" w:rsidR="00E45134" w:rsidRPr="007205BB" w:rsidRDefault="00E45134" w:rsidP="007A7A01">
      <w:pPr>
        <w:pStyle w:val="ListParagraph"/>
        <w:ind w:left="0" w:firstLine="720"/>
        <w:jc w:val="both"/>
        <w:rPr>
          <w:rFonts w:cs="Times New Roman"/>
          <w:sz w:val="28"/>
          <w:szCs w:val="28"/>
        </w:rPr>
      </w:pPr>
    </w:p>
    <w:p w14:paraId="54823E3F" w14:textId="69B9AAA0" w:rsidR="00385613" w:rsidRPr="007205BB" w:rsidRDefault="00E45134" w:rsidP="007A7A01">
      <w:pPr>
        <w:ind w:firstLine="720"/>
        <w:jc w:val="both"/>
        <w:rPr>
          <w:rFonts w:cs="Times New Roman"/>
          <w:sz w:val="28"/>
          <w:szCs w:val="28"/>
        </w:rPr>
      </w:pPr>
      <w:proofErr w:type="gramStart"/>
      <w:r w:rsidRPr="007205BB">
        <w:rPr>
          <w:rFonts w:cs="Times New Roman"/>
          <w:sz w:val="28"/>
          <w:szCs w:val="28"/>
        </w:rPr>
        <w:t>2. Noteikumi stājas spēkā 2021.</w:t>
      </w:r>
      <w:r w:rsidR="00747D8B" w:rsidRPr="007205BB">
        <w:rPr>
          <w:rFonts w:cs="Times New Roman"/>
          <w:sz w:val="28"/>
          <w:szCs w:val="28"/>
        </w:rPr>
        <w:t> </w:t>
      </w:r>
      <w:r w:rsidRPr="007205BB">
        <w:rPr>
          <w:rFonts w:cs="Times New Roman"/>
          <w:sz w:val="28"/>
          <w:szCs w:val="28"/>
        </w:rPr>
        <w:t>gada 1</w:t>
      </w:r>
      <w:r w:rsidR="004D534F" w:rsidRPr="007205BB">
        <w:rPr>
          <w:rFonts w:cs="Times New Roman"/>
          <w:sz w:val="28"/>
          <w:szCs w:val="28"/>
        </w:rPr>
        <w:t>.</w:t>
      </w:r>
      <w:r w:rsidRPr="007205BB">
        <w:rPr>
          <w:rFonts w:cs="Times New Roman"/>
          <w:sz w:val="28"/>
          <w:szCs w:val="28"/>
        </w:rPr>
        <w:t> jūlijā</w:t>
      </w:r>
      <w:proofErr w:type="gramEnd"/>
      <w:r w:rsidRPr="007205BB">
        <w:rPr>
          <w:rFonts w:cs="Times New Roman"/>
          <w:sz w:val="28"/>
          <w:szCs w:val="28"/>
        </w:rPr>
        <w:t>.</w:t>
      </w:r>
    </w:p>
    <w:p w14:paraId="239AE688" w14:textId="77777777" w:rsidR="00E45134" w:rsidRPr="007205BB" w:rsidRDefault="00E45134" w:rsidP="007A7A01">
      <w:pPr>
        <w:pStyle w:val="ListParagraph"/>
        <w:ind w:left="0" w:firstLine="720"/>
        <w:jc w:val="both"/>
        <w:rPr>
          <w:rFonts w:cs="Times New Roman"/>
          <w:sz w:val="28"/>
          <w:szCs w:val="28"/>
        </w:rPr>
      </w:pPr>
    </w:p>
    <w:p w14:paraId="47139E6A" w14:textId="77777777" w:rsidR="007A7A01" w:rsidRPr="007205BB" w:rsidRDefault="007A7A01" w:rsidP="007A7A01">
      <w:pPr>
        <w:pStyle w:val="ListParagraph"/>
        <w:ind w:left="0" w:firstLine="720"/>
        <w:jc w:val="both"/>
        <w:rPr>
          <w:rFonts w:cs="Times New Roman"/>
          <w:sz w:val="28"/>
          <w:szCs w:val="28"/>
        </w:rPr>
      </w:pPr>
    </w:p>
    <w:p w14:paraId="088ABB9D" w14:textId="77777777" w:rsidR="00E45134" w:rsidRPr="007205BB" w:rsidRDefault="00E45134" w:rsidP="007A7A01">
      <w:pPr>
        <w:ind w:firstLine="720"/>
        <w:jc w:val="both"/>
        <w:rPr>
          <w:rFonts w:cs="Times New Roman"/>
          <w:sz w:val="28"/>
          <w:szCs w:val="28"/>
        </w:rPr>
      </w:pPr>
    </w:p>
    <w:p w14:paraId="4D4C1F18" w14:textId="49A45D42" w:rsidR="00385613" w:rsidRPr="007205BB" w:rsidRDefault="00385613" w:rsidP="007A7A01">
      <w:pPr>
        <w:tabs>
          <w:tab w:val="left" w:pos="6521"/>
        </w:tabs>
        <w:ind w:firstLine="720"/>
        <w:jc w:val="both"/>
        <w:rPr>
          <w:rFonts w:cs="Times New Roman"/>
          <w:sz w:val="28"/>
          <w:szCs w:val="28"/>
        </w:rPr>
      </w:pPr>
      <w:r w:rsidRPr="007205BB">
        <w:rPr>
          <w:rFonts w:cs="Times New Roman"/>
          <w:sz w:val="28"/>
          <w:szCs w:val="28"/>
        </w:rPr>
        <w:t xml:space="preserve">Ministru </w:t>
      </w:r>
      <w:r w:rsidR="007A7A01" w:rsidRPr="007205BB">
        <w:rPr>
          <w:rFonts w:cs="Times New Roman"/>
          <w:sz w:val="28"/>
          <w:szCs w:val="28"/>
        </w:rPr>
        <w:t>prezidents</w:t>
      </w:r>
      <w:r w:rsidR="007A7A01" w:rsidRPr="007205BB">
        <w:rPr>
          <w:rFonts w:cs="Times New Roman"/>
          <w:sz w:val="28"/>
          <w:szCs w:val="28"/>
        </w:rPr>
        <w:tab/>
      </w:r>
      <w:r w:rsidRPr="007205BB">
        <w:rPr>
          <w:rFonts w:cs="Times New Roman"/>
          <w:sz w:val="28"/>
          <w:szCs w:val="28"/>
        </w:rPr>
        <w:t>A.</w:t>
      </w:r>
      <w:r w:rsidR="00B05D49" w:rsidRPr="007205BB">
        <w:rPr>
          <w:rFonts w:cs="Times New Roman"/>
          <w:sz w:val="28"/>
          <w:szCs w:val="28"/>
        </w:rPr>
        <w:t> </w:t>
      </w:r>
      <w:r w:rsidRPr="007205BB">
        <w:rPr>
          <w:rFonts w:cs="Times New Roman"/>
          <w:sz w:val="28"/>
          <w:szCs w:val="28"/>
        </w:rPr>
        <w:t>K.</w:t>
      </w:r>
      <w:r w:rsidR="00B05D49" w:rsidRPr="007205BB">
        <w:rPr>
          <w:rFonts w:cs="Times New Roman"/>
          <w:sz w:val="28"/>
          <w:szCs w:val="28"/>
        </w:rPr>
        <w:t> </w:t>
      </w:r>
      <w:r w:rsidRPr="007205BB">
        <w:rPr>
          <w:rFonts w:cs="Times New Roman"/>
          <w:sz w:val="28"/>
          <w:szCs w:val="28"/>
        </w:rPr>
        <w:t>Kariņš</w:t>
      </w:r>
    </w:p>
    <w:p w14:paraId="7C51CA3C" w14:textId="77777777" w:rsidR="00385613" w:rsidRPr="007205BB" w:rsidRDefault="00385613" w:rsidP="007A7A01">
      <w:pPr>
        <w:ind w:firstLine="720"/>
        <w:jc w:val="both"/>
        <w:rPr>
          <w:rFonts w:cs="Times New Roman"/>
          <w:sz w:val="28"/>
          <w:szCs w:val="28"/>
        </w:rPr>
      </w:pPr>
    </w:p>
    <w:p w14:paraId="56B126B1" w14:textId="77777777" w:rsidR="007A7A01" w:rsidRPr="007205BB" w:rsidRDefault="007A7A01" w:rsidP="007A7A01">
      <w:pPr>
        <w:ind w:firstLine="720"/>
        <w:jc w:val="both"/>
        <w:rPr>
          <w:rFonts w:cs="Times New Roman"/>
          <w:sz w:val="28"/>
          <w:szCs w:val="28"/>
        </w:rPr>
      </w:pPr>
    </w:p>
    <w:p w14:paraId="68C85CED" w14:textId="77777777" w:rsidR="00385613" w:rsidRPr="007205BB" w:rsidRDefault="00385613" w:rsidP="007A7A01">
      <w:pPr>
        <w:ind w:firstLine="720"/>
        <w:jc w:val="both"/>
        <w:rPr>
          <w:rFonts w:cs="Times New Roman"/>
          <w:sz w:val="28"/>
          <w:szCs w:val="28"/>
        </w:rPr>
      </w:pPr>
    </w:p>
    <w:p w14:paraId="31638E93" w14:textId="77777777" w:rsidR="00E13843" w:rsidRDefault="00E13843" w:rsidP="00721568">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w:t>
      </w:r>
      <w:r>
        <w:rPr>
          <w:rFonts w:ascii="Times New Roman" w:hAnsi="Times New Roman"/>
          <w:color w:val="auto"/>
          <w:sz w:val="28"/>
          <w:lang w:val="de-DE"/>
        </w:rPr>
        <w:t>a vietā –</w:t>
      </w:r>
    </w:p>
    <w:p w14:paraId="5361602A" w14:textId="77777777" w:rsidR="00E13843" w:rsidRPr="00DE283C" w:rsidRDefault="00E13843" w:rsidP="0072156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AF40AAD" w14:textId="6C4F1849" w:rsidR="00E13843" w:rsidRPr="00E13843" w:rsidRDefault="00E13843" w:rsidP="007A7A01">
      <w:pPr>
        <w:tabs>
          <w:tab w:val="left" w:pos="6521"/>
        </w:tabs>
        <w:ind w:firstLine="720"/>
        <w:jc w:val="both"/>
        <w:rPr>
          <w:rFonts w:cs="Times New Roman"/>
          <w:sz w:val="28"/>
          <w:szCs w:val="28"/>
          <w:lang w:val="de-DE"/>
        </w:rPr>
      </w:pPr>
    </w:p>
    <w:sectPr w:rsidR="00E13843" w:rsidRPr="00E13843" w:rsidSect="007A7A0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3908" w14:textId="77777777" w:rsidR="0025767A" w:rsidRDefault="0025767A">
      <w:r>
        <w:separator/>
      </w:r>
    </w:p>
  </w:endnote>
  <w:endnote w:type="continuationSeparator" w:id="0">
    <w:p w14:paraId="21A36BCE" w14:textId="77777777" w:rsidR="0025767A" w:rsidRDefault="0025767A">
      <w:r>
        <w:continuationSeparator/>
      </w:r>
    </w:p>
  </w:endnote>
  <w:endnote w:type="continuationNotice" w:id="1">
    <w:p w14:paraId="05A46FCA" w14:textId="77777777" w:rsidR="006B59E5" w:rsidRDefault="006B5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AC82" w14:textId="77777777" w:rsidR="007A7A01" w:rsidRPr="007A7A01" w:rsidRDefault="007A7A01" w:rsidP="007A7A01">
    <w:pPr>
      <w:pStyle w:val="Footer"/>
      <w:rPr>
        <w:sz w:val="16"/>
        <w:szCs w:val="16"/>
      </w:rPr>
    </w:pPr>
    <w:r>
      <w:rPr>
        <w:sz w:val="16"/>
        <w:szCs w:val="16"/>
      </w:rPr>
      <w:t>N1384_1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11D4" w14:textId="1DDAB548" w:rsidR="007A7A01" w:rsidRPr="007A7A01" w:rsidRDefault="007A7A01">
    <w:pPr>
      <w:pStyle w:val="Footer"/>
      <w:rPr>
        <w:sz w:val="16"/>
        <w:szCs w:val="16"/>
      </w:rPr>
    </w:pPr>
    <w:r>
      <w:rPr>
        <w:sz w:val="16"/>
        <w:szCs w:val="16"/>
      </w:rPr>
      <w:t>N1384_1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0854D" w14:textId="77777777" w:rsidR="0025767A" w:rsidRDefault="0025767A">
      <w:r>
        <w:separator/>
      </w:r>
    </w:p>
  </w:footnote>
  <w:footnote w:type="continuationSeparator" w:id="0">
    <w:p w14:paraId="0539CD45" w14:textId="77777777" w:rsidR="0025767A" w:rsidRDefault="0025767A">
      <w:r>
        <w:continuationSeparator/>
      </w:r>
    </w:p>
  </w:footnote>
  <w:footnote w:type="continuationNotice" w:id="1">
    <w:p w14:paraId="6BF09254" w14:textId="77777777" w:rsidR="006B59E5" w:rsidRDefault="006B5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404847"/>
      <w:docPartObj>
        <w:docPartGallery w:val="Page Numbers (Top of Page)"/>
        <w:docPartUnique/>
      </w:docPartObj>
    </w:sdtPr>
    <w:sdtEndPr>
      <w:rPr>
        <w:noProof/>
      </w:rPr>
    </w:sdtEndPr>
    <w:sdtContent>
      <w:p w14:paraId="566C5714" w14:textId="093A4E28" w:rsidR="007A7A01" w:rsidRDefault="007A7A0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B9FD" w14:textId="77777777" w:rsidR="007A7A01" w:rsidRDefault="007A7A01">
    <w:pPr>
      <w:pStyle w:val="Header"/>
    </w:pPr>
  </w:p>
  <w:p w14:paraId="1D46D63C" w14:textId="77777777" w:rsidR="007A7A01" w:rsidRDefault="007A7A01" w:rsidP="007A7A01">
    <w:pPr>
      <w:pStyle w:val="Header"/>
    </w:pPr>
    <w:r>
      <w:rPr>
        <w:noProof/>
        <w:lang w:eastAsia="lv-LV"/>
      </w:rPr>
      <w:drawing>
        <wp:inline distT="0" distB="0" distL="0" distR="0" wp14:anchorId="41957917" wp14:editId="1E53312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13"/>
    <w:rsid w:val="000158EC"/>
    <w:rsid w:val="00033C66"/>
    <w:rsid w:val="00075EB2"/>
    <w:rsid w:val="000F2BBE"/>
    <w:rsid w:val="001125E0"/>
    <w:rsid w:val="00137A6B"/>
    <w:rsid w:val="0014215C"/>
    <w:rsid w:val="00192DEF"/>
    <w:rsid w:val="0025767A"/>
    <w:rsid w:val="00292ECC"/>
    <w:rsid w:val="002D7F80"/>
    <w:rsid w:val="00335E18"/>
    <w:rsid w:val="00382D84"/>
    <w:rsid w:val="00385613"/>
    <w:rsid w:val="00390243"/>
    <w:rsid w:val="003D6AAE"/>
    <w:rsid w:val="00421B96"/>
    <w:rsid w:val="004D534F"/>
    <w:rsid w:val="0058393B"/>
    <w:rsid w:val="00634F52"/>
    <w:rsid w:val="00667C58"/>
    <w:rsid w:val="006B4E89"/>
    <w:rsid w:val="006B59E5"/>
    <w:rsid w:val="006E78A2"/>
    <w:rsid w:val="007205BB"/>
    <w:rsid w:val="0073124E"/>
    <w:rsid w:val="007354FB"/>
    <w:rsid w:val="00741417"/>
    <w:rsid w:val="00747D8B"/>
    <w:rsid w:val="00761EE4"/>
    <w:rsid w:val="00771EED"/>
    <w:rsid w:val="007A7A01"/>
    <w:rsid w:val="00845DF0"/>
    <w:rsid w:val="00867938"/>
    <w:rsid w:val="008E46EA"/>
    <w:rsid w:val="009045D1"/>
    <w:rsid w:val="00921B68"/>
    <w:rsid w:val="00945A9B"/>
    <w:rsid w:val="00992738"/>
    <w:rsid w:val="00A13066"/>
    <w:rsid w:val="00A22C31"/>
    <w:rsid w:val="00A449D5"/>
    <w:rsid w:val="00A630AB"/>
    <w:rsid w:val="00AE7885"/>
    <w:rsid w:val="00AF2C05"/>
    <w:rsid w:val="00B05D49"/>
    <w:rsid w:val="00B16253"/>
    <w:rsid w:val="00B34349"/>
    <w:rsid w:val="00BE4C0B"/>
    <w:rsid w:val="00CB6E8D"/>
    <w:rsid w:val="00CC20BC"/>
    <w:rsid w:val="00CF598A"/>
    <w:rsid w:val="00D96A6D"/>
    <w:rsid w:val="00DD5E52"/>
    <w:rsid w:val="00DD7BE9"/>
    <w:rsid w:val="00E13843"/>
    <w:rsid w:val="00E20C5B"/>
    <w:rsid w:val="00E45134"/>
    <w:rsid w:val="00E71857"/>
    <w:rsid w:val="00EF1BBF"/>
    <w:rsid w:val="00F543E5"/>
    <w:rsid w:val="00F80C5D"/>
    <w:rsid w:val="00F97B2F"/>
    <w:rsid w:val="00FA7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BA42B9"/>
  <w15:chartTrackingRefBased/>
  <w15:docId w15:val="{30621704-F987-4007-B9B2-D8404BF3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561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85613"/>
    <w:pPr>
      <w:keepNext/>
      <w:jc w:val="center"/>
      <w:outlineLvl w:val="0"/>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613"/>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385613"/>
    <w:pPr>
      <w:ind w:left="720"/>
      <w:contextualSpacing/>
    </w:pPr>
  </w:style>
  <w:style w:type="paragraph" w:styleId="Footer">
    <w:name w:val="footer"/>
    <w:basedOn w:val="Normal"/>
    <w:link w:val="FooterChar"/>
    <w:uiPriority w:val="99"/>
    <w:unhideWhenUsed/>
    <w:rsid w:val="00385613"/>
    <w:pPr>
      <w:tabs>
        <w:tab w:val="center" w:pos="4153"/>
        <w:tab w:val="right" w:pos="8306"/>
      </w:tabs>
    </w:pPr>
  </w:style>
  <w:style w:type="character" w:customStyle="1" w:styleId="FooterChar">
    <w:name w:val="Footer Char"/>
    <w:basedOn w:val="DefaultParagraphFont"/>
    <w:link w:val="Footer"/>
    <w:uiPriority w:val="99"/>
    <w:rsid w:val="00385613"/>
    <w:rPr>
      <w:rFonts w:ascii="Times New Roman" w:hAnsi="Times New Roman"/>
      <w:sz w:val="24"/>
    </w:rPr>
  </w:style>
  <w:style w:type="paragraph" w:styleId="Header">
    <w:name w:val="header"/>
    <w:basedOn w:val="Normal"/>
    <w:link w:val="HeaderChar"/>
    <w:uiPriority w:val="99"/>
    <w:unhideWhenUsed/>
    <w:rsid w:val="00B16253"/>
    <w:pPr>
      <w:tabs>
        <w:tab w:val="center" w:pos="4153"/>
        <w:tab w:val="right" w:pos="8306"/>
      </w:tabs>
    </w:pPr>
  </w:style>
  <w:style w:type="character" w:customStyle="1" w:styleId="HeaderChar">
    <w:name w:val="Header Char"/>
    <w:basedOn w:val="DefaultParagraphFont"/>
    <w:link w:val="Header"/>
    <w:uiPriority w:val="99"/>
    <w:rsid w:val="00B16253"/>
    <w:rPr>
      <w:rFonts w:ascii="Times New Roman" w:hAnsi="Times New Roman"/>
      <w:sz w:val="24"/>
    </w:rPr>
  </w:style>
  <w:style w:type="paragraph" w:styleId="BalloonText">
    <w:name w:val="Balloon Text"/>
    <w:basedOn w:val="Normal"/>
    <w:link w:val="BalloonTextChar"/>
    <w:uiPriority w:val="99"/>
    <w:semiHidden/>
    <w:unhideWhenUsed/>
    <w:rsid w:val="00B34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49"/>
    <w:rPr>
      <w:rFonts w:ascii="Segoe UI" w:hAnsi="Segoe UI" w:cs="Segoe UI"/>
      <w:sz w:val="18"/>
      <w:szCs w:val="18"/>
    </w:rPr>
  </w:style>
  <w:style w:type="character" w:styleId="CommentReference">
    <w:name w:val="annotation reference"/>
    <w:basedOn w:val="DefaultParagraphFont"/>
    <w:uiPriority w:val="99"/>
    <w:semiHidden/>
    <w:unhideWhenUsed/>
    <w:rsid w:val="00AF2C05"/>
    <w:rPr>
      <w:sz w:val="16"/>
      <w:szCs w:val="16"/>
    </w:rPr>
  </w:style>
  <w:style w:type="paragraph" w:styleId="CommentText">
    <w:name w:val="annotation text"/>
    <w:basedOn w:val="Normal"/>
    <w:link w:val="CommentTextChar"/>
    <w:uiPriority w:val="99"/>
    <w:semiHidden/>
    <w:unhideWhenUsed/>
    <w:rsid w:val="00AF2C05"/>
    <w:rPr>
      <w:sz w:val="20"/>
      <w:szCs w:val="20"/>
    </w:rPr>
  </w:style>
  <w:style w:type="character" w:customStyle="1" w:styleId="CommentTextChar">
    <w:name w:val="Comment Text Char"/>
    <w:basedOn w:val="DefaultParagraphFont"/>
    <w:link w:val="CommentText"/>
    <w:uiPriority w:val="99"/>
    <w:semiHidden/>
    <w:rsid w:val="00AF2C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2C05"/>
    <w:rPr>
      <w:b/>
      <w:bCs/>
    </w:rPr>
  </w:style>
  <w:style w:type="character" w:customStyle="1" w:styleId="CommentSubjectChar">
    <w:name w:val="Comment Subject Char"/>
    <w:basedOn w:val="CommentTextChar"/>
    <w:link w:val="CommentSubject"/>
    <w:uiPriority w:val="99"/>
    <w:semiHidden/>
    <w:rsid w:val="00AF2C05"/>
    <w:rPr>
      <w:rFonts w:ascii="Times New Roman" w:hAnsi="Times New Roman"/>
      <w:b/>
      <w:bCs/>
      <w:sz w:val="20"/>
      <w:szCs w:val="20"/>
    </w:rPr>
  </w:style>
  <w:style w:type="paragraph" w:styleId="Revision">
    <w:name w:val="Revision"/>
    <w:hidden/>
    <w:uiPriority w:val="99"/>
    <w:semiHidden/>
    <w:rsid w:val="00AF2C05"/>
    <w:pPr>
      <w:spacing w:after="0" w:line="240" w:lineRule="auto"/>
    </w:pPr>
    <w:rPr>
      <w:rFonts w:ascii="Times New Roman" w:hAnsi="Times New Roman"/>
      <w:sz w:val="24"/>
    </w:rPr>
  </w:style>
  <w:style w:type="paragraph" w:customStyle="1" w:styleId="Body">
    <w:name w:val="Body"/>
    <w:rsid w:val="00E13843"/>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5692">
      <w:bodyDiv w:val="1"/>
      <w:marLeft w:val="0"/>
      <w:marRight w:val="0"/>
      <w:marTop w:val="0"/>
      <w:marBottom w:val="0"/>
      <w:divBdr>
        <w:top w:val="none" w:sz="0" w:space="0" w:color="auto"/>
        <w:left w:val="none" w:sz="0" w:space="0" w:color="auto"/>
        <w:bottom w:val="none" w:sz="0" w:space="0" w:color="auto"/>
        <w:right w:val="none" w:sz="0" w:space="0" w:color="auto"/>
      </w:divBdr>
    </w:div>
    <w:div w:id="13875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6" ma:contentTypeDescription="Izveidot jaunu dokumentu." ma:contentTypeScope="" ma:versionID="d2582bc204bac875190ff6f53f11a18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Noteikumu projekts uz 2 lp.; 
Anotācija uz 5 lp.; 
Finanšu ministrijas atzinums uz 1 lp.; 
Iekšlietu ministrijas atzinums uz 1 lp.;
Tieslietu ministrijas atzinums uz 1 lp;
Vides aizsardzības un reģionālās attīstības ministrijas atzinums uz 1 lp.</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Ministru kabineta noteikumu projekts "Grozījums Ministru kabineta 2010. gada 25. maija noteikumos Nr. 468 "Par Latvijas Republikas valdības un Krievijas Federācijas valdības vienošanos par Latvijas Republikas un Krievijas Federācijas pierobežas teritoriju iedzīvotāju savstarpējo braucienu vienkāršošanu"" (VSS-423)</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2021-06-09T09:25:27Z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Ilze Štrassere</DisplayName>
        <AccountId>1350</AccountId>
        <AccountType/>
      </UserInfo>
    </amSagatavotajs>
    <amDokParakstitaji xmlns="801ff49e-5150-41f0-9cd7-015d16134d38">
      <UserInfo>
        <DisplayName>Ministra birojs</DisplayName>
        <AccountId>1304</AccountId>
        <AccountType/>
      </UserInfo>
    </amDokParakstitaji>
    <amLidzautori xmlns="801ff49e-5150-41f0-9cd7-015d16134d38">
      <UserInfo>
        <DisplayName/>
        <AccountId xsi:nil="true"/>
        <AccountType/>
      </UserInfo>
    </amLidzautori>
    <amNumurs xmlns="801ff49e-5150-41f0-9cd7-015d16134d38">43-12174</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478A-F585-45FD-86EE-9BECFB293D4A}">
  <ds:schemaRefs>
    <ds:schemaRef ds:uri="http://schemas.microsoft.com/sharepoint/events"/>
  </ds:schemaRefs>
</ds:datastoreItem>
</file>

<file path=customXml/itemProps2.xml><?xml version="1.0" encoding="utf-8"?>
<ds:datastoreItem xmlns:ds="http://schemas.openxmlformats.org/officeDocument/2006/customXml" ds:itemID="{21B281E3-76F5-42F4-8DA2-B158355A9D39}">
  <ds:schemaRefs>
    <ds:schemaRef ds:uri="http://schemas.microsoft.com/sharepoint/v3/contenttype/forms"/>
  </ds:schemaRefs>
</ds:datastoreItem>
</file>

<file path=customXml/itemProps3.xml><?xml version="1.0" encoding="utf-8"?>
<ds:datastoreItem xmlns:ds="http://schemas.openxmlformats.org/officeDocument/2006/customXml" ds:itemID="{DAF2BA74-D571-4B4A-AC3C-E762FD16F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B5C38-9096-41B3-AC41-8A9AE48A189A}">
  <ds:schemaRefs>
    <ds:schemaRef ds:uri="Microsoft.SharePoint.Taxonomy.ContentTypeSync"/>
  </ds:schemaRefs>
</ds:datastoreItem>
</file>

<file path=customXml/itemProps5.xml><?xml version="1.0" encoding="utf-8"?>
<ds:datastoreItem xmlns:ds="http://schemas.openxmlformats.org/officeDocument/2006/customXml" ds:itemID="{552BDCFA-7CD9-480E-9109-7925314EC139}">
  <ds:schemaRefs>
    <ds:schemaRef ds:uri="ec5eb65c-7d19-4b23-bf65-ca68bcd53ae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aa33240-aed4-492d-84f2-cf9262a9abbc"/>
    <ds:schemaRef ds:uri="21a93588-6fe8-41e9-94dc-424b783ca979"/>
    <ds:schemaRef ds:uri="801ff49e-5150-41f0-9cd7-015d16134d38"/>
    <ds:schemaRef ds:uri="http://purl.org/dc/term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C80B2068-D444-4890-B7FD-21516D47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1319</Words>
  <Characters>752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Strassere</dc:creator>
  <cp:keywords/>
  <dc:description/>
  <cp:lastModifiedBy>Leontine Babkina</cp:lastModifiedBy>
  <cp:revision>17</cp:revision>
  <dcterms:created xsi:type="dcterms:W3CDTF">2021-05-31T11:37:00Z</dcterms:created>
  <dcterms:modified xsi:type="dcterms:W3CDTF">2021-06-28T12:10:00Z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