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66377F" w:rsidRDefault="00920A52" w:rsidP="00DA68E7">
      <w:pPr>
        <w:jc w:val="center"/>
        <w:rPr>
          <w:b/>
          <w:sz w:val="26"/>
          <w:szCs w:val="26"/>
        </w:rPr>
      </w:pPr>
      <w:bookmarkStart w:id="0" w:name="OLE_LINK3"/>
      <w:bookmarkStart w:id="1" w:name="OLE_LINK4"/>
      <w:bookmarkStart w:id="2" w:name="OLE_LINK1"/>
      <w:bookmarkStart w:id="3" w:name="_GoBack"/>
      <w:bookmarkEnd w:id="3"/>
      <w:r w:rsidRPr="0066377F">
        <w:rPr>
          <w:b/>
          <w:sz w:val="26"/>
          <w:szCs w:val="26"/>
        </w:rPr>
        <w:t>Minis</w:t>
      </w:r>
      <w:r w:rsidR="00113533" w:rsidRPr="0066377F">
        <w:rPr>
          <w:b/>
          <w:sz w:val="26"/>
          <w:szCs w:val="26"/>
        </w:rPr>
        <w:t>tru kabineta rīkojuma projekta „</w:t>
      </w:r>
      <w:r w:rsidR="00DA68E7" w:rsidRPr="0066377F">
        <w:rPr>
          <w:b/>
          <w:sz w:val="26"/>
          <w:szCs w:val="26"/>
        </w:rPr>
        <w:t>Par finanšu līdzekļu piešķiršanu no valsts budžeta programmas „Līdzekļi neparedzētiem gadījumiem””</w:t>
      </w:r>
      <w:r w:rsidRPr="0066377F">
        <w:rPr>
          <w:b/>
          <w:sz w:val="26"/>
          <w:szCs w:val="26"/>
        </w:rPr>
        <w:t xml:space="preserve"> sākotnējās ietekmes novērtējuma ziņojums (anotācija)</w:t>
      </w:r>
    </w:p>
    <w:p w14:paraId="4E59E4F2" w14:textId="77777777" w:rsidR="00761B03" w:rsidRPr="0066377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66377F" w14:paraId="43EC8E26" w14:textId="77777777" w:rsidTr="00DB6D8A">
        <w:tc>
          <w:tcPr>
            <w:tcW w:w="10060" w:type="dxa"/>
            <w:gridSpan w:val="2"/>
            <w:vAlign w:val="center"/>
          </w:tcPr>
          <w:p w14:paraId="69B0EFCD" w14:textId="77777777" w:rsidR="00717D4B" w:rsidRPr="0066377F" w:rsidRDefault="00717D4B" w:rsidP="001B2A96">
            <w:pPr>
              <w:pStyle w:val="naisnod"/>
              <w:spacing w:before="0" w:after="0"/>
            </w:pPr>
            <w:r w:rsidRPr="0066377F">
              <w:t>Tiesību akta projekta anotācijas kopsavilkums</w:t>
            </w:r>
          </w:p>
        </w:tc>
      </w:tr>
      <w:tr w:rsidR="00667437" w:rsidRPr="0066377F" w14:paraId="1F5874AC" w14:textId="77777777" w:rsidTr="00DB6D8A">
        <w:trPr>
          <w:trHeight w:val="476"/>
        </w:trPr>
        <w:tc>
          <w:tcPr>
            <w:tcW w:w="2547" w:type="dxa"/>
            <w:tcBorders>
              <w:bottom w:val="single" w:sz="4" w:space="0" w:color="auto"/>
            </w:tcBorders>
          </w:tcPr>
          <w:p w14:paraId="65161940" w14:textId="387F3FA4" w:rsidR="00667437" w:rsidRPr="0066377F" w:rsidRDefault="00A67C41" w:rsidP="00667437">
            <w:pPr>
              <w:pStyle w:val="naiskr"/>
              <w:spacing w:before="0" w:after="0"/>
              <w:ind w:left="141"/>
            </w:pPr>
            <w:r w:rsidRPr="0066377F">
              <w:t>Mērķis, risinājums un projekta spēkā stāšanās laiks (500 zīmes bez atstarpēm)</w:t>
            </w:r>
          </w:p>
        </w:tc>
        <w:tc>
          <w:tcPr>
            <w:tcW w:w="7513" w:type="dxa"/>
            <w:tcBorders>
              <w:bottom w:val="single" w:sz="4" w:space="0" w:color="auto"/>
            </w:tcBorders>
          </w:tcPr>
          <w:p w14:paraId="1BD3971A" w14:textId="4DE2265F" w:rsidR="00F57D01" w:rsidRPr="00BE260B" w:rsidRDefault="00032A0F" w:rsidP="00BE260B">
            <w:pPr>
              <w:ind w:firstLine="567"/>
              <w:jc w:val="both"/>
            </w:pPr>
            <w:r w:rsidRPr="00F57D01">
              <w:t xml:space="preserve">Projekts paredz </w:t>
            </w:r>
            <w:r w:rsidR="008E7B5C" w:rsidRPr="00F57D01">
              <w:t xml:space="preserve">no valsts budžeta programmas 02.00.00 "Līdzekļi neparedzētiem gadījumiem" piešķirt Izglītības un zinātnes ministrijai </w:t>
            </w:r>
            <w:r w:rsidR="00EB2D88">
              <w:t xml:space="preserve">                  </w:t>
            </w:r>
            <w:r w:rsidR="00EB2D88" w:rsidRPr="008F57E2">
              <w:rPr>
                <w:b/>
                <w:bCs/>
                <w:color w:val="000000"/>
              </w:rPr>
              <w:t>2 202 505</w:t>
            </w:r>
            <w:r w:rsidR="00EB2D88">
              <w:rPr>
                <w:b/>
                <w:bCs/>
                <w:color w:val="000000"/>
              </w:rPr>
              <w:t>,00</w:t>
            </w:r>
            <w:r w:rsidR="00EB2D88">
              <w:rPr>
                <w:b/>
                <w:bCs/>
                <w:i/>
                <w:iCs/>
                <w:color w:val="000000"/>
              </w:rPr>
              <w:t xml:space="preserve"> </w:t>
            </w:r>
            <w:proofErr w:type="spellStart"/>
            <w:r w:rsidR="008E7B5C" w:rsidRPr="00F57D01">
              <w:rPr>
                <w:i/>
              </w:rPr>
              <w:t>euro</w:t>
            </w:r>
            <w:proofErr w:type="spellEnd"/>
            <w:r w:rsidR="008E7B5C" w:rsidRPr="00F57D01">
              <w:t xml:space="preserve"> atbalsta</w:t>
            </w:r>
            <w:r w:rsidR="00BE260B">
              <w:t>m</w:t>
            </w:r>
            <w:r w:rsidR="008E7B5C" w:rsidRPr="00F57D01">
              <w:t xml:space="preserve"> </w:t>
            </w:r>
            <w:r w:rsidR="00BE260B" w:rsidRPr="00BE260B">
              <w:rPr>
                <w:bCs/>
              </w:rPr>
              <w:t>bērnu un jauniešu vasaras nometņu organizēšanai</w:t>
            </w:r>
            <w:r w:rsidR="00BE260B">
              <w:rPr>
                <w:bCs/>
              </w:rPr>
              <w:t xml:space="preserve">. </w:t>
            </w:r>
            <w:r w:rsidR="008E7B5C" w:rsidRPr="00BE260B">
              <w:t xml:space="preserve"> </w:t>
            </w:r>
            <w:r w:rsidR="00BE260B">
              <w:t xml:space="preserve">  Ņemot vērā, ka vasaras periodā plānota labāka epidemioloģiskā situācija kā skolas laikā, viena no iespējām krīzes seku mazināšanā ir bērnu un jauniešu nometņu</w:t>
            </w:r>
            <w:r w:rsidR="00BE260B" w:rsidRPr="00365D2F">
              <w:t xml:space="preserve"> </w:t>
            </w:r>
            <w:r w:rsidR="00BE260B">
              <w:t xml:space="preserve">pieejamības nodrošināšana vasaras periodā, kas būtu kā atbalsts gan bērniem un jauniešiem prasmju un kompetenču apguvē, gan arī viņu vecākiem. </w:t>
            </w:r>
          </w:p>
        </w:tc>
      </w:tr>
    </w:tbl>
    <w:p w14:paraId="1F80B51E" w14:textId="2D0735BB" w:rsidR="00717D4B" w:rsidRPr="0066377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66377F" w14:paraId="49F7013D" w14:textId="77777777" w:rsidTr="00DA1547">
        <w:tc>
          <w:tcPr>
            <w:tcW w:w="10201" w:type="dxa"/>
            <w:gridSpan w:val="3"/>
            <w:vAlign w:val="center"/>
          </w:tcPr>
          <w:bookmarkEnd w:id="0"/>
          <w:bookmarkEnd w:id="1"/>
          <w:bookmarkEnd w:id="2"/>
          <w:p w14:paraId="27B0F014" w14:textId="77777777" w:rsidR="00585B7B" w:rsidRPr="0066377F" w:rsidRDefault="00585B7B" w:rsidP="00194A0F">
            <w:pPr>
              <w:pStyle w:val="naisnod"/>
              <w:spacing w:before="0" w:after="0"/>
            </w:pPr>
            <w:r w:rsidRPr="0066377F">
              <w:t>I. Tiesību akta projekta izstrādes nepieciešamība</w:t>
            </w:r>
          </w:p>
        </w:tc>
      </w:tr>
      <w:tr w:rsidR="00585B7B" w:rsidRPr="0066377F" w14:paraId="1B27C5D4" w14:textId="77777777" w:rsidTr="00DA1547">
        <w:trPr>
          <w:trHeight w:val="630"/>
        </w:trPr>
        <w:tc>
          <w:tcPr>
            <w:tcW w:w="562" w:type="dxa"/>
          </w:tcPr>
          <w:p w14:paraId="23F75010" w14:textId="77777777" w:rsidR="00585B7B" w:rsidRPr="0066377F" w:rsidRDefault="00585B7B" w:rsidP="00BD696A">
            <w:pPr>
              <w:pStyle w:val="naiskr"/>
              <w:spacing w:before="0" w:after="0"/>
              <w:jc w:val="center"/>
            </w:pPr>
            <w:r w:rsidRPr="0066377F">
              <w:t>1.</w:t>
            </w:r>
          </w:p>
        </w:tc>
        <w:tc>
          <w:tcPr>
            <w:tcW w:w="1884" w:type="dxa"/>
          </w:tcPr>
          <w:p w14:paraId="61C7338D" w14:textId="3B25BEC8" w:rsidR="00ED01CB" w:rsidRPr="0066377F" w:rsidRDefault="00585B7B" w:rsidP="00B33243">
            <w:pPr>
              <w:pStyle w:val="naiskr"/>
              <w:tabs>
                <w:tab w:val="right" w:pos="2537"/>
              </w:tabs>
              <w:spacing w:before="0" w:after="0"/>
              <w:ind w:left="141" w:hanging="10"/>
            </w:pPr>
            <w:r w:rsidRPr="0066377F">
              <w:t>Pamatojums</w:t>
            </w:r>
            <w:r w:rsidR="00B33243" w:rsidRPr="0066377F">
              <w:tab/>
            </w:r>
          </w:p>
          <w:p w14:paraId="34EB22D4" w14:textId="77777777" w:rsidR="00ED01CB" w:rsidRPr="0066377F" w:rsidRDefault="00ED01CB" w:rsidP="00ED01CB"/>
          <w:p w14:paraId="1CA5BA33" w14:textId="77777777" w:rsidR="00ED01CB" w:rsidRPr="0066377F" w:rsidRDefault="00ED01CB" w:rsidP="00ED01CB"/>
          <w:p w14:paraId="15AFB181" w14:textId="77777777" w:rsidR="00ED01CB" w:rsidRPr="0066377F" w:rsidRDefault="00ED01CB" w:rsidP="00ED01CB"/>
          <w:p w14:paraId="3214E29D" w14:textId="10395172" w:rsidR="00ED01CB" w:rsidRPr="0066377F" w:rsidRDefault="00ED01CB" w:rsidP="00ED01CB"/>
          <w:p w14:paraId="01F64302" w14:textId="77777777" w:rsidR="00585B7B" w:rsidRPr="0066377F" w:rsidRDefault="00585B7B" w:rsidP="00ED01CB">
            <w:pPr>
              <w:jc w:val="center"/>
            </w:pPr>
          </w:p>
        </w:tc>
        <w:tc>
          <w:tcPr>
            <w:tcW w:w="7755" w:type="dxa"/>
          </w:tcPr>
          <w:p w14:paraId="02CEB141" w14:textId="4A0C7BDB" w:rsidR="005035AC" w:rsidRPr="0066377F" w:rsidRDefault="005035AC" w:rsidP="00837C3F">
            <w:pPr>
              <w:pStyle w:val="ListParagraph"/>
              <w:numPr>
                <w:ilvl w:val="0"/>
                <w:numId w:val="1"/>
              </w:numPr>
              <w:spacing w:line="276" w:lineRule="auto"/>
              <w:ind w:left="461" w:right="142"/>
              <w:jc w:val="both"/>
            </w:pPr>
            <w:r w:rsidRPr="0066377F">
              <w:t xml:space="preserve">Nepieciešamība piešķirt </w:t>
            </w:r>
            <w:r w:rsidR="008E7B5C">
              <w:t xml:space="preserve">finansējumu atbalsta </w:t>
            </w:r>
            <w:r w:rsidR="00BE260B">
              <w:t xml:space="preserve">sniegšanai </w:t>
            </w:r>
            <w:r w:rsidR="00BE260B" w:rsidRPr="00BE260B">
              <w:rPr>
                <w:bCs/>
              </w:rPr>
              <w:t xml:space="preserve"> bērnu un jauniešu vasaras nometņu organizēšanai</w:t>
            </w:r>
            <w:r w:rsidR="00BE260B" w:rsidRPr="00BE260B">
              <w:t xml:space="preserve"> </w:t>
            </w:r>
            <w:r w:rsidR="008E7B5C" w:rsidRPr="00CD5241">
              <w:t>Covid-19 pandēmijas radīto seku mazināšanai</w:t>
            </w:r>
            <w:r w:rsidR="008E7B5C">
              <w:t>.</w:t>
            </w:r>
          </w:p>
          <w:p w14:paraId="206F6700" w14:textId="44C5171D" w:rsidR="005035AC" w:rsidRPr="0066377F" w:rsidRDefault="006407A9" w:rsidP="00837C3F">
            <w:pPr>
              <w:pStyle w:val="ListParagraph"/>
              <w:numPr>
                <w:ilvl w:val="0"/>
                <w:numId w:val="1"/>
              </w:numPr>
              <w:spacing w:line="276" w:lineRule="auto"/>
              <w:ind w:left="461" w:right="142"/>
              <w:jc w:val="both"/>
            </w:pPr>
            <w:hyperlink r:id="rId8" w:tgtFrame="_blank" w:history="1">
              <w:r w:rsidR="005035AC" w:rsidRPr="0066377F">
                <w:rPr>
                  <w:rStyle w:val="Hyperlink"/>
                  <w:color w:val="auto"/>
                  <w:u w:val="none"/>
                  <w:shd w:val="clear" w:color="auto" w:fill="FFFFFF"/>
                </w:rPr>
                <w:t>Covid-19 infekcijas izplatības seku pārvarēšanas likuma</w:t>
              </w:r>
            </w:hyperlink>
            <w:r w:rsidR="005035AC" w:rsidRPr="0066377F">
              <w:rPr>
                <w:shd w:val="clear" w:color="auto" w:fill="FFFFFF"/>
              </w:rPr>
              <w:t> </w:t>
            </w:r>
            <w:hyperlink r:id="rId9" w:anchor="p24" w:tgtFrame="_blank" w:history="1">
              <w:r w:rsidR="005035AC" w:rsidRPr="0066377F">
                <w:rPr>
                  <w:rStyle w:val="Hyperlink"/>
                  <w:color w:val="auto"/>
                  <w:u w:val="none"/>
                  <w:shd w:val="clear" w:color="auto" w:fill="FFFFFF"/>
                </w:rPr>
                <w:t>24.</w:t>
              </w:r>
            </w:hyperlink>
            <w:r w:rsidR="005035AC" w:rsidRPr="0066377F">
              <w:rPr>
                <w:shd w:val="clear" w:color="auto" w:fill="FFFFFF"/>
              </w:rPr>
              <w:t> pants.</w:t>
            </w:r>
          </w:p>
          <w:p w14:paraId="689444FE" w14:textId="6CCF376D" w:rsidR="002C76A3" w:rsidRPr="0066377F" w:rsidRDefault="005035AC" w:rsidP="00837C3F">
            <w:pPr>
              <w:pStyle w:val="ListParagraph"/>
              <w:numPr>
                <w:ilvl w:val="0"/>
                <w:numId w:val="1"/>
              </w:numPr>
              <w:spacing w:line="276" w:lineRule="auto"/>
              <w:ind w:left="461" w:right="142"/>
              <w:jc w:val="both"/>
            </w:pPr>
            <w:r w:rsidRPr="0066377F">
              <w:t>Ministru kabineta 2018. gada 17. jūlija noteikumu Nr. 421 „Kārtība, kādā veic gadskārtējā valsts budžeta likumā noteiktās apropriācijas izmaiņas” 41. un 43. punkts.</w:t>
            </w:r>
          </w:p>
        </w:tc>
      </w:tr>
      <w:tr w:rsidR="00585B7B" w:rsidRPr="0066377F" w14:paraId="4917C93B" w14:textId="77777777" w:rsidTr="00DA1547">
        <w:trPr>
          <w:trHeight w:val="562"/>
        </w:trPr>
        <w:tc>
          <w:tcPr>
            <w:tcW w:w="562" w:type="dxa"/>
          </w:tcPr>
          <w:p w14:paraId="5FDD0BAA" w14:textId="6A9AB84C" w:rsidR="00585B7B" w:rsidRPr="0066377F" w:rsidRDefault="00585B7B" w:rsidP="00BD696A">
            <w:pPr>
              <w:pStyle w:val="naiskr"/>
              <w:spacing w:before="0" w:after="0"/>
              <w:jc w:val="center"/>
            </w:pPr>
            <w:r w:rsidRPr="0066377F">
              <w:t>2.</w:t>
            </w:r>
          </w:p>
        </w:tc>
        <w:tc>
          <w:tcPr>
            <w:tcW w:w="1884" w:type="dxa"/>
          </w:tcPr>
          <w:p w14:paraId="3E1554B2" w14:textId="77777777" w:rsidR="00955825" w:rsidRPr="0066377F" w:rsidRDefault="00005A9D" w:rsidP="00916055">
            <w:pPr>
              <w:pStyle w:val="naiskr"/>
              <w:tabs>
                <w:tab w:val="left" w:pos="170"/>
              </w:tabs>
              <w:spacing w:before="0" w:after="0"/>
              <w:ind w:left="141"/>
            </w:pPr>
            <w:r w:rsidRPr="0066377F">
              <w:t>Pašreizējā situācija un problēmas, kuru risināšanai tiesību akta projekts izstrādāts, tiesiskā regulējuma mērķis un būtība</w:t>
            </w:r>
          </w:p>
          <w:p w14:paraId="535F05A2" w14:textId="77777777" w:rsidR="00955825" w:rsidRPr="0066377F" w:rsidRDefault="00955825" w:rsidP="00955825"/>
          <w:p w14:paraId="7F67F0F0" w14:textId="77777777" w:rsidR="00585B7B" w:rsidRPr="0066377F" w:rsidRDefault="00585B7B" w:rsidP="00955825">
            <w:pPr>
              <w:ind w:firstLine="720"/>
            </w:pPr>
          </w:p>
        </w:tc>
        <w:tc>
          <w:tcPr>
            <w:tcW w:w="7755" w:type="dxa"/>
          </w:tcPr>
          <w:p w14:paraId="01D682B5" w14:textId="7B471DB9" w:rsidR="004464E8" w:rsidRPr="00473EA6" w:rsidRDefault="004464E8" w:rsidP="004464E8">
            <w:pPr>
              <w:ind w:firstLine="567"/>
              <w:jc w:val="both"/>
            </w:pPr>
            <w:r w:rsidRPr="00473EA6">
              <w:t xml:space="preserve">Covid-19 pandēmija un valstī noteiktie drošības pasākumi saslimstības ierobežošanai, kā fiziskā </w:t>
            </w:r>
            <w:proofErr w:type="spellStart"/>
            <w:r w:rsidRPr="00473EA6">
              <w:t>distancēšanās</w:t>
            </w:r>
            <w:proofErr w:type="spellEnd"/>
            <w:r w:rsidRPr="00473EA6">
              <w:t>, stingri pulcēšanas ierobežojumi, attālinātais skolēnu mācību un vecāku darba process, ir atstājuši ietekmi uz bērnu un ģimenes emocionālo labsajūtu, mentālo veselību, skolēnu mācību rezultātiem, kā arī radījuši lielu slodzi daudziem vecākiem, kuri apvienojuši darbu ar bērnu pieskatīšanu. Ņemot vērā, ka vasaras periodā plānota labāka epidemioloģiskā situācija kā skolas laikā, viena no iespējām (kompensējošs mehānisms) krīzes seku mazināšanā ir bērnu un jauniešu nometņu pieejamības nodrošināšana vasaras periodā, kas būtu kā atbalsts gan bērniem un jauniešiem prasmju un kompetenču apguvē, gan arī viņu vecākiem. Nometne ir mērķtiecīgi organizēts pasākums, kurā vairāk nekā puse dalībnieku ir bērni un kas paredzēts, lai saskaņā ar nometnes programmu nodrošinātu dalībnieku saturīgu un lietderīgu brīvā laika pavadīšanu un sekmētu vispusīgu attīstību.</w:t>
            </w:r>
          </w:p>
          <w:p w14:paraId="6FEAA6ED" w14:textId="77777777" w:rsidR="004464E8" w:rsidRPr="00473EA6" w:rsidRDefault="004464E8" w:rsidP="004464E8">
            <w:pPr>
              <w:ind w:firstLine="567"/>
              <w:jc w:val="both"/>
            </w:pPr>
            <w:r w:rsidRPr="00473EA6">
              <w:t xml:space="preserve">Īpašs atbalsts un palīdzība ir nepieciešama sociālā riska bērniem un jauniešiem (maznodrošinātie, no </w:t>
            </w:r>
            <w:proofErr w:type="spellStart"/>
            <w:r w:rsidRPr="00473EA6">
              <w:t>daudzbērnu</w:t>
            </w:r>
            <w:proofErr w:type="spellEnd"/>
            <w:r w:rsidRPr="00473EA6">
              <w:t xml:space="preserve"> ģimenēm, ar mācīšanās, uzvedības, </w:t>
            </w:r>
            <w:proofErr w:type="spellStart"/>
            <w:r w:rsidRPr="00473EA6">
              <w:t>psihoemocionālajiem</w:t>
            </w:r>
            <w:proofErr w:type="spellEnd"/>
            <w:r w:rsidRPr="00473EA6">
              <w:t xml:space="preserve"> traucējumiem, </w:t>
            </w:r>
            <w:proofErr w:type="spellStart"/>
            <w:r w:rsidRPr="00473EA6">
              <w:t>ārpusģimenes</w:t>
            </w:r>
            <w:proofErr w:type="spellEnd"/>
            <w:r w:rsidRPr="00473EA6">
              <w:t xml:space="preserve"> aprūpē esošie bērni u.c.) un bērniem un jauniešiem ar speciālām vajadzībām. Nometnes tieši šai mērķauditorijai nodrošina atbalstu vecākiem/ģimenēm un arī pedagogiem, jo vienlaikus risina vairākas problēmas. Visefektīvāk šādu nometņu norisi var nodrošināt pašvaldības, jo tām ir pieejama gan informācija no dažādiem pašvaldības dienestiem, iestādēm, organizācijām (sociālais dienests, bāriņtiesa, izglītības iestādes, NVO </w:t>
            </w:r>
            <w:proofErr w:type="spellStart"/>
            <w:r w:rsidRPr="00473EA6">
              <w:t>u.c</w:t>
            </w:r>
            <w:proofErr w:type="spellEnd"/>
            <w:r w:rsidRPr="00473EA6">
              <w:t xml:space="preserve">) par bērnu un ģimeņu stāvokli, gan informācija par potenciāliem nometņu organizētājiem, kuri var piedāvāt kvalitatīvu un atbilstošu pakalpojumu. </w:t>
            </w:r>
          </w:p>
          <w:p w14:paraId="1812D081" w14:textId="77777777" w:rsidR="004464E8" w:rsidRPr="00473EA6" w:rsidRDefault="004464E8" w:rsidP="004464E8">
            <w:pPr>
              <w:ind w:firstLine="567"/>
              <w:jc w:val="both"/>
            </w:pPr>
            <w:r w:rsidRPr="00473EA6">
              <w:t xml:space="preserve">Vienlaikus svarīgi ir sniegt atbalstu arī visām pārējām ģimenēm, kurās bērniem un jauniešiem ir vajadzība pēc komunikācijas un saskarsmes ar vienaudžiem. </w:t>
            </w:r>
          </w:p>
          <w:p w14:paraId="56CF467A" w14:textId="77777777" w:rsidR="00D8759D" w:rsidRPr="00473EA6" w:rsidRDefault="00D8759D" w:rsidP="00D8759D">
            <w:pPr>
              <w:ind w:firstLine="567"/>
              <w:jc w:val="both"/>
            </w:pPr>
            <w:r w:rsidRPr="00473EA6">
              <w:t>Organizējot tematiski un mērķtiecīgi virzītas nometnes, bērniem un jauniešiem būtu iespējams sniegt atbalstu vairākos virzienos:</w:t>
            </w:r>
          </w:p>
          <w:p w14:paraId="68CF8F2F" w14:textId="77777777" w:rsidR="00D8759D" w:rsidRPr="00473EA6" w:rsidRDefault="00D8759D" w:rsidP="00D8759D">
            <w:pPr>
              <w:pStyle w:val="ListParagraph"/>
              <w:numPr>
                <w:ilvl w:val="0"/>
                <w:numId w:val="3"/>
              </w:numPr>
              <w:spacing w:after="160" w:line="259" w:lineRule="auto"/>
              <w:jc w:val="both"/>
            </w:pPr>
            <w:r w:rsidRPr="00473EA6">
              <w:lastRenderedPageBreak/>
              <w:t xml:space="preserve">mācību saturā balstītu tēmu apguve, piemēram, </w:t>
            </w:r>
            <w:proofErr w:type="spellStart"/>
            <w:r w:rsidRPr="00473EA6">
              <w:t>dabaszinību</w:t>
            </w:r>
            <w:proofErr w:type="spellEnd"/>
            <w:r w:rsidRPr="00473EA6">
              <w:t xml:space="preserve">, vēstures, valodu nometnes u.tml. </w:t>
            </w:r>
          </w:p>
          <w:p w14:paraId="7DB4E83F" w14:textId="77777777" w:rsidR="00D8759D" w:rsidRPr="00473EA6" w:rsidRDefault="00D8759D" w:rsidP="00D8759D">
            <w:pPr>
              <w:pStyle w:val="ListParagraph"/>
              <w:numPr>
                <w:ilvl w:val="0"/>
                <w:numId w:val="3"/>
              </w:numPr>
              <w:spacing w:after="160" w:line="259" w:lineRule="auto"/>
              <w:jc w:val="both"/>
            </w:pPr>
            <w:r w:rsidRPr="00473EA6">
              <w:t>bērnu un jauniešu spēju un talantu izkopšana interešu izglītības un profesionālās ievirzes izglītības jomās (mākslā, mūzikā, dejā, sportā u.c.);</w:t>
            </w:r>
          </w:p>
          <w:p w14:paraId="203EA17D" w14:textId="77777777" w:rsidR="00D8759D" w:rsidRPr="00473EA6" w:rsidRDefault="00D8759D" w:rsidP="00D8759D">
            <w:pPr>
              <w:pStyle w:val="ListParagraph"/>
              <w:numPr>
                <w:ilvl w:val="0"/>
                <w:numId w:val="3"/>
              </w:numPr>
              <w:spacing w:after="160" w:line="259" w:lineRule="auto"/>
              <w:jc w:val="both"/>
            </w:pPr>
            <w:r w:rsidRPr="00473EA6">
              <w:t xml:space="preserve">caurviju prasmju un </w:t>
            </w:r>
            <w:r w:rsidRPr="00473EA6">
              <w:rPr>
                <w:i/>
                <w:iCs/>
              </w:rPr>
              <w:t>“</w:t>
            </w:r>
            <w:proofErr w:type="spellStart"/>
            <w:r w:rsidRPr="00473EA6">
              <w:rPr>
                <w:i/>
                <w:iCs/>
              </w:rPr>
              <w:t>soft</w:t>
            </w:r>
            <w:proofErr w:type="spellEnd"/>
            <w:r w:rsidRPr="00473EA6">
              <w:rPr>
                <w:i/>
                <w:iCs/>
              </w:rPr>
              <w:t xml:space="preserve"> </w:t>
            </w:r>
            <w:proofErr w:type="spellStart"/>
            <w:r w:rsidRPr="00473EA6">
              <w:rPr>
                <w:i/>
                <w:iCs/>
              </w:rPr>
              <w:t>skills</w:t>
            </w:r>
            <w:proofErr w:type="spellEnd"/>
            <w:r w:rsidRPr="00473EA6">
              <w:rPr>
                <w:i/>
                <w:iCs/>
              </w:rPr>
              <w:t>”</w:t>
            </w:r>
            <w:r w:rsidRPr="00473EA6">
              <w:t xml:space="preserve"> jeb komunikācijas, saskarsmes, komandas darba, līderu prasmju, problēmu risināšanas un sociāli emocionālo prasmju pilnveide.</w:t>
            </w:r>
          </w:p>
          <w:p w14:paraId="5D7F3442" w14:textId="546AA712" w:rsidR="0076107E" w:rsidRPr="00473EA6" w:rsidRDefault="00D8759D" w:rsidP="00D8759D">
            <w:pPr>
              <w:ind w:firstLine="567"/>
              <w:jc w:val="both"/>
            </w:pPr>
            <w:r w:rsidRPr="00473EA6">
              <w:t>Kopumā plānots nodrošināt iespēju iesaistīties nometnēs aptuveni 23100 bērniem un jauniešiem, primāri veicinot sociālās riska grupas bērnu un jauniešu iesaisti. Atbalsta apjoms nometņu organizēšanai pašvaldībā tiks dalīts atbilstoši bērnu un jauniešu skaitam pašvaldībā, iesaistot 10% no pašvaldībā deklarēto bērnu skaita vecumā no 7 – 18 gadiem,</w:t>
            </w:r>
            <w:r w:rsidR="0076107E" w:rsidRPr="00473EA6">
              <w:t xml:space="preserve">  saskaņā ar Oficiālā statistikas portāla 2020. gada datiem. N</w:t>
            </w:r>
            <w:r w:rsidRPr="00473EA6">
              <w:t xml:space="preserve">ometnēs var tikt iesaistīti jaunieši līdz 25 gadu vecumam, ja viņi tiek iesaistīti kā brīvprātīgā darba veicēji – atbalsta personāls nometnes organizēšanā. </w:t>
            </w:r>
            <w:r w:rsidR="0076107E" w:rsidRPr="00473EA6">
              <w:t xml:space="preserve"> </w:t>
            </w:r>
          </w:p>
          <w:p w14:paraId="106107E6" w14:textId="2724722D" w:rsidR="0076107E" w:rsidRPr="00473EA6" w:rsidRDefault="0076107E" w:rsidP="0076107E">
            <w:pPr>
              <w:ind w:firstLine="567"/>
              <w:jc w:val="both"/>
            </w:pPr>
            <w:r w:rsidRPr="00473EA6">
              <w:t xml:space="preserve">Maksimālais programmas “Atbalsts bērnu un jauniešu vasaras nometņu organizēšanai” atbalsta apjoms ir 19 </w:t>
            </w:r>
            <w:proofErr w:type="spellStart"/>
            <w:r w:rsidRPr="00473EA6">
              <w:rPr>
                <w:i/>
                <w:iCs/>
              </w:rPr>
              <w:t>euro</w:t>
            </w:r>
            <w:proofErr w:type="spellEnd"/>
            <w:r w:rsidRPr="00473EA6">
              <w:t xml:space="preserve"> dienā par viena bērna dalību nometnē, kas aprēķināts, ņemot vērā vairāku pašvaldību līdzšinējo praksi, nodrošinot atbalstu dienas nometņu organizēšanai. Lai nodrošinātu, ka programmas ietvaros atbalstītajās nometnēs bērni varētu piedalīties bez vecāku līdzmaksājuma,  aprēķins veikts, summējot pašvaldību atbalstu ar optimālo vecāku līdzmaksājumu dienā. Vienlaikus šis tiek noteikts kā maksimālais atbalsta apjoms par dienu. </w:t>
            </w:r>
            <w:r w:rsidR="00D8759D" w:rsidRPr="00473EA6">
              <w:t>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 kā arī tiks noteikts vienots limits pasākuma izmaksām.</w:t>
            </w:r>
            <w:r w:rsidRPr="00473EA6">
              <w:t xml:space="preserve"> Ja programmas “Atbalsts bērnu un jauniešu vasaras nometņu organizēšanai” ietvaros pašvaldību izsludinātajos konkursos pretendenti sniedz piedāvājumu lētāku nometņu organizēšanai, pašvaldība programmas ietvaros var sniegt atbalstu iesaistei nometnēs lielākam skaitam bērnu. Programmas ietvaros pašvaldības ir tiesīgas nodrošināt savu līdzfinansējumu, lai iesaistītu lielāku skaitu bērnu vai sniegtu lielāku atbalstu dienā.  </w:t>
            </w:r>
          </w:p>
          <w:p w14:paraId="6F8528C5" w14:textId="77777777" w:rsidR="0076107E" w:rsidRPr="00473EA6" w:rsidRDefault="0076107E" w:rsidP="0076107E">
            <w:pPr>
              <w:ind w:firstLine="567"/>
              <w:jc w:val="both"/>
            </w:pPr>
            <w:r w:rsidRPr="00473EA6">
              <w:t xml:space="preserve">Tā kā atbalsta programmas nometņu norisei administrēšana nav VISC pamatfunkcija, nepieciešamas arī atbalsts programmas administrēšanai. Administratīvā atbalsta ietvaros plānots sagatavot programmas “Atbalsts bērnu un jauniešu vasaras nometņu organizēšanai” vadlīnijas, saskaņot epidemioloģiskos noteikumus drošai nometņu norisei ar Veselības ministriju, </w:t>
            </w:r>
            <w:r w:rsidRPr="00473EA6">
              <w:rPr>
                <w:color w:val="000000" w:themeColor="text1"/>
              </w:rPr>
              <w:t xml:space="preserve">nodrošināt komunikāciju ar pašvaldībām par programmas īstenošanu, </w:t>
            </w:r>
            <w:r w:rsidRPr="00473EA6">
              <w:t xml:space="preserve">koordinēt nometņu saskaņošanu ar atbildīgajām iestādēm, nodrošināt līgumu slēgšanu un finansējuma sadali pašvaldībām, nodrošināt konsultācijas par nometņu </w:t>
            </w:r>
            <w:r w:rsidRPr="00473EA6">
              <w:rPr>
                <w:color w:val="000000" w:themeColor="text1"/>
              </w:rPr>
              <w:t xml:space="preserve">organizēšanas </w:t>
            </w:r>
            <w:r w:rsidRPr="00473EA6">
              <w:t>nosacījumiem, kā arī apkopot pārskatus par naudas piešķīrumu un līgumu izpildi. Uzdevuma izpildei indikatīvi plānots 1 slodzes apjoms noteiktā periodā (maijs-oktobris), sadalot šo slodzi kā papildu pienākumus starp esošajiem darbiniekiem, kuru kompetence attiecīgi nepieciešama.</w:t>
            </w:r>
          </w:p>
          <w:p w14:paraId="4A2A053D" w14:textId="7E33B059" w:rsidR="00E61BB0" w:rsidRPr="00473EA6" w:rsidRDefault="000C6030" w:rsidP="0076107E">
            <w:pPr>
              <w:ind w:firstLine="567"/>
              <w:jc w:val="both"/>
            </w:pPr>
            <w:r w:rsidRPr="000C6030">
              <w:rPr>
                <w:color w:val="000000" w:themeColor="text1"/>
              </w:rPr>
              <w:t>Finansējums nometnes organizatoram tiks pārskaitīts tikai tad, ja nometņu norise konkrētajā teritorijā ir iespējama saskaņā ar epidemioloģiskās drošības nosacījumiem. Gadījumā, ja arī vasaras periodā turpināsies strikti ierobežojumi Covid-19 pandēmijas mazināšanai, kas liegs nometņu organizēšanu vai arī tā varēs notikt tikai daļēji, mērķim paredzētais, bet neizlietotais finansējums tiks atgriezts. Jebkurā gadījumā līgumos ar pašvaldībām tiks noteikts, ka nauda jāatgriež, ja tā netiek izlietota programmas mērķim.</w:t>
            </w:r>
          </w:p>
        </w:tc>
      </w:tr>
      <w:tr w:rsidR="00585B7B" w:rsidRPr="0066377F" w14:paraId="42AC8649" w14:textId="77777777" w:rsidTr="00DA1547">
        <w:trPr>
          <w:trHeight w:val="476"/>
        </w:trPr>
        <w:tc>
          <w:tcPr>
            <w:tcW w:w="562" w:type="dxa"/>
            <w:tcBorders>
              <w:bottom w:val="single" w:sz="4" w:space="0" w:color="auto"/>
            </w:tcBorders>
          </w:tcPr>
          <w:p w14:paraId="308FAEA2" w14:textId="71AE82FE" w:rsidR="00585B7B" w:rsidRPr="0066377F" w:rsidRDefault="00005A9D" w:rsidP="00BD696A">
            <w:pPr>
              <w:pStyle w:val="naiskr"/>
              <w:spacing w:before="0" w:after="0"/>
              <w:jc w:val="center"/>
            </w:pPr>
            <w:r w:rsidRPr="0066377F">
              <w:lastRenderedPageBreak/>
              <w:t>3.</w:t>
            </w:r>
          </w:p>
        </w:tc>
        <w:tc>
          <w:tcPr>
            <w:tcW w:w="1884" w:type="dxa"/>
            <w:tcBorders>
              <w:bottom w:val="single" w:sz="4" w:space="0" w:color="auto"/>
            </w:tcBorders>
          </w:tcPr>
          <w:p w14:paraId="132B3A4C" w14:textId="77777777" w:rsidR="00585B7B" w:rsidRPr="0066377F" w:rsidRDefault="00943E1D" w:rsidP="00916055">
            <w:pPr>
              <w:pStyle w:val="naiskr"/>
              <w:spacing w:before="0" w:after="0"/>
              <w:ind w:left="141"/>
            </w:pPr>
            <w:r w:rsidRPr="0066377F">
              <w:t xml:space="preserve">Projekta izstrādē iesaistītās </w:t>
            </w:r>
            <w:r w:rsidRPr="0066377F">
              <w:lastRenderedPageBreak/>
              <w:t>institūcijas un publiskas personas kapitālsabiedrības</w:t>
            </w:r>
          </w:p>
        </w:tc>
        <w:tc>
          <w:tcPr>
            <w:tcW w:w="7755" w:type="dxa"/>
            <w:tcBorders>
              <w:bottom w:val="single" w:sz="4" w:space="0" w:color="auto"/>
            </w:tcBorders>
          </w:tcPr>
          <w:p w14:paraId="7C6826FC" w14:textId="1889ACB9" w:rsidR="00643E6C" w:rsidRPr="0066377F" w:rsidRDefault="00BB3C51" w:rsidP="00BC52B9">
            <w:pPr>
              <w:ind w:left="101" w:right="142"/>
              <w:jc w:val="both"/>
            </w:pPr>
            <w:r w:rsidRPr="0066377F">
              <w:lastRenderedPageBreak/>
              <w:t xml:space="preserve">Rīkojuma </w:t>
            </w:r>
            <w:r w:rsidR="00B73BB9" w:rsidRPr="0066377F">
              <w:t xml:space="preserve">projektu </w:t>
            </w:r>
            <w:r w:rsidR="00DC332F" w:rsidRPr="0066377F">
              <w:t>izstrādāja IZM.</w:t>
            </w:r>
            <w:r w:rsidR="00790CFC" w:rsidRPr="0066377F">
              <w:t xml:space="preserve"> </w:t>
            </w:r>
          </w:p>
        </w:tc>
      </w:tr>
      <w:tr w:rsidR="00585B7B" w:rsidRPr="0066377F"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66377F" w:rsidRDefault="00005A9D" w:rsidP="00BD696A">
            <w:pPr>
              <w:pStyle w:val="naiskr"/>
              <w:spacing w:before="0" w:after="0"/>
              <w:jc w:val="center"/>
            </w:pPr>
            <w:r w:rsidRPr="0066377F">
              <w:t>4</w:t>
            </w:r>
            <w:r w:rsidR="00585B7B" w:rsidRPr="0066377F">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66377F" w:rsidRDefault="00585B7B" w:rsidP="00916055">
            <w:pPr>
              <w:pStyle w:val="naiskr"/>
              <w:spacing w:before="0" w:after="0"/>
              <w:ind w:left="141"/>
            </w:pPr>
            <w:r w:rsidRPr="0066377F">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20C03DD" w:rsidR="00C20F7F" w:rsidRPr="0066377F" w:rsidRDefault="000A2EB1" w:rsidP="00BC52B9">
            <w:pPr>
              <w:ind w:left="114" w:right="127"/>
              <w:jc w:val="both"/>
            </w:pPr>
            <w:r w:rsidRPr="0066377F">
              <w:t xml:space="preserve">Rīkojuma projekts </w:t>
            </w:r>
            <w:r w:rsidRPr="000A2EB1">
              <w:t>attiecas uz Izglītības un zinātnes politiku.</w:t>
            </w:r>
          </w:p>
        </w:tc>
      </w:tr>
    </w:tbl>
    <w:p w14:paraId="0D78B04E" w14:textId="6A104C51" w:rsidR="007C4713" w:rsidRPr="0066377F" w:rsidRDefault="007C4713">
      <w:pPr>
        <w:rPr>
          <w:b/>
          <w:bCs/>
        </w:rPr>
      </w:pPr>
    </w:p>
    <w:p w14:paraId="4E895B22" w14:textId="77777777" w:rsidR="00BD4A5C" w:rsidRPr="0066377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66377F" w14:paraId="014B972D" w14:textId="77777777" w:rsidTr="0053721C">
        <w:tc>
          <w:tcPr>
            <w:tcW w:w="10060" w:type="dxa"/>
            <w:vAlign w:val="center"/>
          </w:tcPr>
          <w:p w14:paraId="25DD5253" w14:textId="3458C077" w:rsidR="00C66A35" w:rsidRPr="0066377F" w:rsidRDefault="00C66A35" w:rsidP="001B2A96">
            <w:pPr>
              <w:pStyle w:val="naisnod"/>
              <w:spacing w:before="0" w:after="0"/>
            </w:pPr>
            <w:r w:rsidRPr="0066377F">
              <w:t xml:space="preserve">II. Tiesību akta projekta ietekme uz sabiedrību, tautsaimniecības attīstību un </w:t>
            </w:r>
          </w:p>
          <w:p w14:paraId="36AC0BC0" w14:textId="77777777" w:rsidR="00C66A35" w:rsidRPr="0066377F" w:rsidRDefault="00C66A35" w:rsidP="001B2A96">
            <w:pPr>
              <w:pStyle w:val="naisnod"/>
              <w:spacing w:before="0" w:after="0"/>
            </w:pPr>
            <w:r w:rsidRPr="0066377F">
              <w:t>administratīvo slogu</w:t>
            </w:r>
          </w:p>
        </w:tc>
      </w:tr>
      <w:tr w:rsidR="00C66A35" w:rsidRPr="0066377F" w14:paraId="4EB79942" w14:textId="77777777" w:rsidTr="0053721C">
        <w:trPr>
          <w:trHeight w:val="273"/>
        </w:trPr>
        <w:tc>
          <w:tcPr>
            <w:tcW w:w="10060" w:type="dxa"/>
          </w:tcPr>
          <w:p w14:paraId="4BF34555" w14:textId="77777777" w:rsidR="00C66A35" w:rsidRPr="0066377F" w:rsidRDefault="00C66A35" w:rsidP="001B2A96">
            <w:pPr>
              <w:ind w:right="127"/>
              <w:jc w:val="center"/>
            </w:pPr>
            <w:r w:rsidRPr="0066377F">
              <w:t>Projekts šo jomu neskar</w:t>
            </w:r>
          </w:p>
        </w:tc>
      </w:tr>
    </w:tbl>
    <w:p w14:paraId="747F53F0" w14:textId="77777777" w:rsidR="00C66A35" w:rsidRPr="0066377F" w:rsidRDefault="00C66A35"/>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387295" w:rsidRPr="0066377F" w14:paraId="568AC554" w14:textId="77777777" w:rsidTr="001C5319">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EABE13" w14:textId="77777777" w:rsidR="00387295" w:rsidRPr="0066377F" w:rsidRDefault="00387295" w:rsidP="001C5319">
            <w:pPr>
              <w:ind w:right="-55"/>
              <w:jc w:val="center"/>
              <w:rPr>
                <w:b/>
                <w:bCs/>
                <w:color w:val="000000"/>
              </w:rPr>
            </w:pPr>
            <w:r w:rsidRPr="0066377F">
              <w:rPr>
                <w:b/>
                <w:bCs/>
                <w:color w:val="000000"/>
              </w:rPr>
              <w:t>III. Tiesību akta projekta ietekme uz valsts budžetu un pašvaldību budžetiem</w:t>
            </w:r>
          </w:p>
        </w:tc>
      </w:tr>
      <w:tr w:rsidR="00387295" w:rsidRPr="0066377F" w14:paraId="3836E9CF" w14:textId="77777777" w:rsidTr="001C5319">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C10CF8" w14:textId="77777777" w:rsidR="00387295" w:rsidRPr="0066377F" w:rsidRDefault="00387295" w:rsidP="001C5319">
            <w:pPr>
              <w:jc w:val="center"/>
              <w:rPr>
                <w:color w:val="000000"/>
                <w:sz w:val="20"/>
                <w:szCs w:val="20"/>
              </w:rPr>
            </w:pPr>
            <w:r w:rsidRPr="0066377F">
              <w:rPr>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5DB0" w14:textId="77777777" w:rsidR="00387295" w:rsidRPr="0066377F" w:rsidRDefault="00387295" w:rsidP="001C5319">
            <w:pPr>
              <w:jc w:val="center"/>
              <w:rPr>
                <w:color w:val="000000"/>
                <w:sz w:val="20"/>
                <w:szCs w:val="20"/>
              </w:rPr>
            </w:pPr>
            <w:r w:rsidRPr="0066377F">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E5E960" w14:textId="77777777" w:rsidR="00387295" w:rsidRPr="0066377F" w:rsidRDefault="00387295" w:rsidP="001C5319">
            <w:pPr>
              <w:jc w:val="center"/>
              <w:rPr>
                <w:color w:val="000000"/>
                <w:sz w:val="20"/>
                <w:szCs w:val="20"/>
              </w:rPr>
            </w:pPr>
            <w:r w:rsidRPr="0066377F">
              <w:rPr>
                <w:color w:val="000000"/>
                <w:sz w:val="20"/>
                <w:szCs w:val="20"/>
              </w:rPr>
              <w:t>Turpmākie trīs gadi (</w:t>
            </w:r>
            <w:r w:rsidRPr="0066377F">
              <w:rPr>
                <w:i/>
                <w:iCs/>
                <w:color w:val="000000"/>
                <w:sz w:val="20"/>
                <w:szCs w:val="20"/>
              </w:rPr>
              <w:t>euro</w:t>
            </w:r>
            <w:r w:rsidRPr="0066377F">
              <w:rPr>
                <w:color w:val="000000"/>
                <w:sz w:val="20"/>
                <w:szCs w:val="20"/>
              </w:rPr>
              <w:t>)</w:t>
            </w:r>
          </w:p>
        </w:tc>
      </w:tr>
      <w:tr w:rsidR="00387295" w:rsidRPr="0066377F" w14:paraId="4567D3CC" w14:textId="77777777" w:rsidTr="001C5319">
        <w:trPr>
          <w:trHeight w:val="315"/>
        </w:trPr>
        <w:tc>
          <w:tcPr>
            <w:tcW w:w="1418" w:type="dxa"/>
            <w:vMerge/>
            <w:tcBorders>
              <w:top w:val="nil"/>
              <w:left w:val="single" w:sz="4" w:space="0" w:color="auto"/>
              <w:bottom w:val="single" w:sz="4" w:space="0" w:color="auto"/>
              <w:right w:val="single" w:sz="4" w:space="0" w:color="auto"/>
            </w:tcBorders>
            <w:vAlign w:val="center"/>
            <w:hideMark/>
          </w:tcPr>
          <w:p w14:paraId="2DB46D30" w14:textId="77777777" w:rsidR="00387295" w:rsidRPr="0066377F" w:rsidRDefault="00387295" w:rsidP="001C5319">
            <w:pPr>
              <w:rPr>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DCD8CBF" w14:textId="77777777" w:rsidR="00387295" w:rsidRPr="0066377F" w:rsidRDefault="00387295" w:rsidP="001C5319">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519D7213" w14:textId="77777777" w:rsidR="00387295" w:rsidRPr="0066377F" w:rsidRDefault="00387295" w:rsidP="001C5319">
            <w:pPr>
              <w:jc w:val="center"/>
              <w:rPr>
                <w:color w:val="000000"/>
                <w:sz w:val="20"/>
                <w:szCs w:val="20"/>
              </w:rPr>
            </w:pPr>
            <w:r w:rsidRPr="0066377F">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202E11F4" w14:textId="77777777" w:rsidR="00387295" w:rsidRPr="0066377F" w:rsidRDefault="00387295" w:rsidP="001C5319">
            <w:pPr>
              <w:jc w:val="center"/>
              <w:rPr>
                <w:color w:val="000000"/>
                <w:sz w:val="20"/>
                <w:szCs w:val="20"/>
              </w:rPr>
            </w:pPr>
            <w:r w:rsidRPr="0066377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22738952" w14:textId="77777777" w:rsidR="00387295" w:rsidRPr="0066377F" w:rsidRDefault="00387295" w:rsidP="001C5319">
            <w:pPr>
              <w:jc w:val="center"/>
              <w:rPr>
                <w:color w:val="000000"/>
                <w:sz w:val="20"/>
                <w:szCs w:val="20"/>
              </w:rPr>
            </w:pPr>
            <w:r w:rsidRPr="0066377F">
              <w:rPr>
                <w:color w:val="000000"/>
                <w:sz w:val="20"/>
                <w:szCs w:val="20"/>
              </w:rPr>
              <w:t>2024.gads</w:t>
            </w:r>
          </w:p>
        </w:tc>
      </w:tr>
      <w:tr w:rsidR="00387295" w:rsidRPr="0066377F" w14:paraId="34C1FCF0" w14:textId="77777777" w:rsidTr="001C5319">
        <w:trPr>
          <w:trHeight w:val="1675"/>
        </w:trPr>
        <w:tc>
          <w:tcPr>
            <w:tcW w:w="1418" w:type="dxa"/>
            <w:vMerge/>
            <w:tcBorders>
              <w:top w:val="nil"/>
              <w:left w:val="single" w:sz="4" w:space="0" w:color="auto"/>
              <w:bottom w:val="single" w:sz="4" w:space="0" w:color="auto"/>
              <w:right w:val="single" w:sz="4" w:space="0" w:color="auto"/>
            </w:tcBorders>
            <w:vAlign w:val="center"/>
            <w:hideMark/>
          </w:tcPr>
          <w:p w14:paraId="3B351E1D" w14:textId="77777777" w:rsidR="00387295" w:rsidRPr="0066377F" w:rsidRDefault="00387295" w:rsidP="001C531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FD112AD" w14:textId="77777777" w:rsidR="00387295" w:rsidRPr="0066377F" w:rsidRDefault="00387295" w:rsidP="001C5319">
            <w:pPr>
              <w:jc w:val="center"/>
              <w:rPr>
                <w:color w:val="000000"/>
                <w:sz w:val="20"/>
                <w:szCs w:val="20"/>
              </w:rPr>
            </w:pPr>
            <w:r w:rsidRPr="0066377F">
              <w:rPr>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12C67661" w14:textId="77777777" w:rsidR="00387295" w:rsidRPr="0066377F" w:rsidRDefault="00387295" w:rsidP="001C5319">
            <w:pPr>
              <w:jc w:val="center"/>
              <w:rPr>
                <w:color w:val="000000"/>
                <w:sz w:val="20"/>
                <w:szCs w:val="20"/>
              </w:rPr>
            </w:pPr>
            <w:r w:rsidRPr="0066377F">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2B820B5"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4CCBA5CE"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3BA4B8D0"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3952C965"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38050C9F"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r>
      <w:tr w:rsidR="00387295" w:rsidRPr="0066377F" w14:paraId="61975878" w14:textId="77777777" w:rsidTr="001C5319">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11607A" w14:textId="77777777" w:rsidR="00387295" w:rsidRPr="0066377F" w:rsidRDefault="00387295" w:rsidP="001C5319">
            <w:pPr>
              <w:jc w:val="center"/>
              <w:rPr>
                <w:color w:val="000000"/>
                <w:sz w:val="20"/>
                <w:szCs w:val="20"/>
              </w:rPr>
            </w:pPr>
            <w:r w:rsidRPr="00663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2AEE144" w14:textId="77777777" w:rsidR="00387295" w:rsidRPr="0066377F" w:rsidRDefault="00387295" w:rsidP="001C5319">
            <w:pPr>
              <w:jc w:val="center"/>
              <w:rPr>
                <w:color w:val="000000"/>
                <w:sz w:val="20"/>
                <w:szCs w:val="20"/>
              </w:rPr>
            </w:pPr>
            <w:r w:rsidRPr="0066377F">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A04C957" w14:textId="77777777" w:rsidR="00387295" w:rsidRPr="0066377F" w:rsidRDefault="00387295" w:rsidP="001C5319">
            <w:pPr>
              <w:jc w:val="center"/>
              <w:rPr>
                <w:color w:val="000000"/>
                <w:sz w:val="20"/>
                <w:szCs w:val="20"/>
              </w:rPr>
            </w:pPr>
            <w:r w:rsidRPr="0066377F">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4ACEE10" w14:textId="77777777" w:rsidR="00387295" w:rsidRPr="0066377F" w:rsidRDefault="00387295" w:rsidP="001C5319">
            <w:pPr>
              <w:jc w:val="center"/>
              <w:rPr>
                <w:color w:val="000000"/>
                <w:sz w:val="20"/>
                <w:szCs w:val="20"/>
              </w:rPr>
            </w:pPr>
            <w:r w:rsidRPr="0066377F">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0935C564" w14:textId="77777777" w:rsidR="00387295" w:rsidRPr="0066377F" w:rsidRDefault="00387295" w:rsidP="001C5319">
            <w:pPr>
              <w:jc w:val="center"/>
              <w:rPr>
                <w:color w:val="000000"/>
                <w:sz w:val="20"/>
                <w:szCs w:val="20"/>
              </w:rPr>
            </w:pPr>
            <w:r w:rsidRPr="0066377F">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E23E2E" w14:textId="77777777" w:rsidR="00387295" w:rsidRPr="0066377F" w:rsidRDefault="00387295" w:rsidP="001C5319">
            <w:pPr>
              <w:jc w:val="center"/>
              <w:rPr>
                <w:color w:val="000000"/>
                <w:sz w:val="20"/>
                <w:szCs w:val="20"/>
              </w:rPr>
            </w:pPr>
            <w:r w:rsidRPr="0066377F">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8785508" w14:textId="77777777" w:rsidR="00387295" w:rsidRPr="0066377F" w:rsidRDefault="00387295" w:rsidP="001C5319">
            <w:pPr>
              <w:jc w:val="center"/>
              <w:rPr>
                <w:color w:val="000000"/>
                <w:sz w:val="20"/>
                <w:szCs w:val="20"/>
              </w:rPr>
            </w:pPr>
            <w:r w:rsidRPr="0066377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3B630A85" w14:textId="77777777" w:rsidR="00387295" w:rsidRPr="0066377F" w:rsidRDefault="00387295" w:rsidP="001C5319">
            <w:pPr>
              <w:jc w:val="center"/>
              <w:rPr>
                <w:color w:val="000000"/>
                <w:sz w:val="20"/>
                <w:szCs w:val="20"/>
              </w:rPr>
            </w:pPr>
            <w:r w:rsidRPr="0066377F">
              <w:rPr>
                <w:color w:val="000000"/>
                <w:sz w:val="20"/>
                <w:szCs w:val="20"/>
              </w:rPr>
              <w:t>8</w:t>
            </w:r>
          </w:p>
        </w:tc>
      </w:tr>
      <w:tr w:rsidR="00387295" w:rsidRPr="0066377F" w14:paraId="3172D3E7"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629F0BA" w14:textId="77777777" w:rsidR="00387295" w:rsidRPr="0066377F" w:rsidRDefault="00387295" w:rsidP="001C5319">
            <w:pPr>
              <w:rPr>
                <w:b/>
                <w:bCs/>
                <w:color w:val="000000"/>
                <w:sz w:val="20"/>
                <w:szCs w:val="20"/>
              </w:rPr>
            </w:pPr>
            <w:r w:rsidRPr="0066377F">
              <w:rPr>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1204D01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DAF9E8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561864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968EE1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4983C1B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EAAD0E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A1D4F2A"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183EF656" w14:textId="77777777" w:rsidTr="001C5319">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81000" w14:textId="77777777" w:rsidR="00387295" w:rsidRPr="0066377F" w:rsidRDefault="00387295" w:rsidP="001C5319">
            <w:pPr>
              <w:rPr>
                <w:bCs/>
                <w:color w:val="000000"/>
                <w:sz w:val="20"/>
                <w:szCs w:val="20"/>
              </w:rPr>
            </w:pPr>
            <w:r w:rsidRPr="0066377F">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83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70B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AD7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FBD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6A0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CAC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87F7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5A2D91"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D0F9E" w14:textId="77777777" w:rsidR="00387295" w:rsidRPr="0066377F" w:rsidRDefault="00387295" w:rsidP="001C5319">
            <w:pPr>
              <w:rPr>
                <w:bCs/>
                <w:color w:val="000000"/>
                <w:sz w:val="20"/>
                <w:szCs w:val="20"/>
              </w:rPr>
            </w:pPr>
            <w:r w:rsidRPr="0066377F">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FA1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3081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3BF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C26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976C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E5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87E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3518CCF"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D158" w14:textId="77777777" w:rsidR="00387295" w:rsidRPr="0066377F" w:rsidRDefault="00387295" w:rsidP="001C5319">
            <w:pPr>
              <w:rPr>
                <w:bCs/>
                <w:color w:val="000000"/>
                <w:sz w:val="20"/>
                <w:szCs w:val="20"/>
              </w:rPr>
            </w:pPr>
            <w:r w:rsidRPr="0066377F">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E34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BF6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132E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0B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837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41FF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9DF8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955675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93B0EB" w14:textId="77777777" w:rsidR="00387295" w:rsidRPr="0066377F" w:rsidRDefault="00387295" w:rsidP="001C5319">
            <w:pPr>
              <w:rPr>
                <w:b/>
                <w:bCs/>
                <w:color w:val="000000"/>
                <w:sz w:val="20"/>
                <w:szCs w:val="20"/>
              </w:rPr>
            </w:pPr>
            <w:r w:rsidRPr="0066377F">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F731C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3CF290" w14:textId="47E81566" w:rsidR="00387295" w:rsidRPr="0066377F" w:rsidRDefault="00EB2D88" w:rsidP="00BE260B">
            <w:pPr>
              <w:jc w:val="center"/>
              <w:rPr>
                <w:b/>
                <w:bCs/>
                <w:color w:val="000000"/>
                <w:sz w:val="20"/>
                <w:szCs w:val="20"/>
              </w:rPr>
            </w:pPr>
            <w:r w:rsidRPr="00EB2D88">
              <w:rPr>
                <w:b/>
                <w:bCs/>
                <w:color w:val="000000"/>
                <w:sz w:val="20"/>
                <w:szCs w:val="20"/>
              </w:rPr>
              <w:t>2 202 505</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2474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E5DEF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67D1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9EEB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E8AD83"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481263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310B" w14:textId="77777777" w:rsidR="00387295" w:rsidRPr="0066377F" w:rsidRDefault="00387295" w:rsidP="001C5319">
            <w:pPr>
              <w:rPr>
                <w:bCs/>
                <w:color w:val="000000"/>
                <w:sz w:val="20"/>
                <w:szCs w:val="20"/>
              </w:rPr>
            </w:pPr>
            <w:r w:rsidRPr="0066377F">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B49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6C4D9" w14:textId="263F0820" w:rsidR="00387295" w:rsidRPr="00EB2D88" w:rsidRDefault="00EB2D88" w:rsidP="001C5319">
            <w:pPr>
              <w:jc w:val="center"/>
              <w:rPr>
                <w:color w:val="000000"/>
                <w:sz w:val="20"/>
                <w:szCs w:val="20"/>
              </w:rPr>
            </w:pPr>
            <w:r w:rsidRPr="00EB2D88">
              <w:rPr>
                <w:color w:val="000000"/>
                <w:sz w:val="20"/>
                <w:szCs w:val="20"/>
              </w:rPr>
              <w:t>2 202 505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0A7F7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9C34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54CDE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C450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1E2A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7344AEB"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A2F3A8" w14:textId="77777777" w:rsidR="00387295" w:rsidRPr="0066377F" w:rsidRDefault="00387295" w:rsidP="001C5319">
            <w:pPr>
              <w:rPr>
                <w:bCs/>
                <w:color w:val="000000"/>
                <w:sz w:val="20"/>
                <w:szCs w:val="20"/>
              </w:rPr>
            </w:pPr>
            <w:r w:rsidRPr="0066377F">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B6A1CF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0E52A2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28E39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53B64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28D3EC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AF26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D66AE2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38E159"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C2ABBAF" w14:textId="77777777" w:rsidR="00387295" w:rsidRPr="0066377F" w:rsidRDefault="00387295" w:rsidP="001C5319">
            <w:pPr>
              <w:rPr>
                <w:bCs/>
                <w:color w:val="000000"/>
                <w:sz w:val="20"/>
                <w:szCs w:val="20"/>
              </w:rPr>
            </w:pPr>
            <w:r w:rsidRPr="0066377F">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E6F301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A95DF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A6E54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B69D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3BB6C8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83F4D6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8A85B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7E80D6C"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3129F6B0" w14:textId="77777777" w:rsidR="00387295" w:rsidRPr="0066377F" w:rsidRDefault="00387295" w:rsidP="001C5319">
            <w:pPr>
              <w:rPr>
                <w:b/>
                <w:bCs/>
                <w:color w:val="000000"/>
                <w:sz w:val="20"/>
                <w:szCs w:val="20"/>
              </w:rPr>
            </w:pPr>
            <w:r w:rsidRPr="0066377F">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E9923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89BC888" w14:textId="158515C3" w:rsidR="00387295" w:rsidRPr="0066377F" w:rsidRDefault="00387295" w:rsidP="00BE260B">
            <w:pPr>
              <w:jc w:val="center"/>
              <w:rPr>
                <w:b/>
                <w:bCs/>
                <w:color w:val="000000"/>
                <w:sz w:val="20"/>
                <w:szCs w:val="20"/>
              </w:rPr>
            </w:pPr>
            <w:r w:rsidRPr="0066377F">
              <w:rPr>
                <w:b/>
                <w:bCs/>
                <w:color w:val="000000"/>
                <w:sz w:val="20"/>
                <w:szCs w:val="20"/>
              </w:rPr>
              <w:t>- </w:t>
            </w:r>
            <w:r w:rsidR="00EB2D88" w:rsidRPr="00EB2D88">
              <w:rPr>
                <w:b/>
                <w:bCs/>
                <w:color w:val="000000"/>
                <w:sz w:val="20"/>
                <w:szCs w:val="20"/>
              </w:rPr>
              <w:t>2 202 505</w:t>
            </w:r>
          </w:p>
        </w:tc>
        <w:tc>
          <w:tcPr>
            <w:tcW w:w="1276" w:type="dxa"/>
            <w:tcBorders>
              <w:top w:val="nil"/>
              <w:left w:val="nil"/>
              <w:bottom w:val="single" w:sz="4" w:space="0" w:color="auto"/>
              <w:right w:val="single" w:sz="4" w:space="0" w:color="auto"/>
            </w:tcBorders>
            <w:shd w:val="clear" w:color="000000" w:fill="D9D9D9"/>
            <w:vAlign w:val="bottom"/>
            <w:hideMark/>
          </w:tcPr>
          <w:p w14:paraId="3B69073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467B7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75FC07D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C6452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157FF40"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F7D05CC"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C57B38A" w14:textId="77777777" w:rsidR="00387295" w:rsidRPr="0066377F" w:rsidRDefault="00387295" w:rsidP="001C5319">
            <w:pPr>
              <w:rPr>
                <w:bCs/>
                <w:color w:val="000000"/>
                <w:sz w:val="20"/>
                <w:szCs w:val="20"/>
              </w:rPr>
            </w:pPr>
            <w:r w:rsidRPr="0066377F">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B8F7D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AD4B601" w14:textId="042C04A9" w:rsidR="00387295" w:rsidRPr="00EB2D88" w:rsidRDefault="00387295" w:rsidP="00BE260B">
            <w:pPr>
              <w:jc w:val="center"/>
              <w:rPr>
                <w:bCs/>
                <w:color w:val="000000"/>
                <w:sz w:val="20"/>
                <w:szCs w:val="20"/>
              </w:rPr>
            </w:pPr>
            <w:r w:rsidRPr="00EB2D88">
              <w:rPr>
                <w:bCs/>
                <w:color w:val="000000"/>
                <w:sz w:val="20"/>
                <w:szCs w:val="20"/>
              </w:rPr>
              <w:t>- </w:t>
            </w:r>
            <w:r w:rsidR="00EB2D88" w:rsidRPr="00EB2D88">
              <w:rPr>
                <w:bCs/>
                <w:color w:val="000000"/>
                <w:sz w:val="20"/>
                <w:szCs w:val="20"/>
              </w:rPr>
              <w:t>2 202 505</w:t>
            </w:r>
          </w:p>
        </w:tc>
        <w:tc>
          <w:tcPr>
            <w:tcW w:w="1276" w:type="dxa"/>
            <w:tcBorders>
              <w:top w:val="nil"/>
              <w:left w:val="nil"/>
              <w:bottom w:val="single" w:sz="4" w:space="0" w:color="auto"/>
              <w:right w:val="single" w:sz="4" w:space="0" w:color="auto"/>
            </w:tcBorders>
            <w:shd w:val="clear" w:color="auto" w:fill="auto"/>
            <w:vAlign w:val="bottom"/>
            <w:hideMark/>
          </w:tcPr>
          <w:p w14:paraId="6D5716A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10C2FA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B8BE0D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03CAE0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EC54C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F80DBCF"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A544318" w14:textId="77777777" w:rsidR="00387295" w:rsidRPr="0066377F" w:rsidRDefault="00387295" w:rsidP="001C5319">
            <w:pPr>
              <w:rPr>
                <w:bCs/>
                <w:color w:val="000000"/>
                <w:sz w:val="20"/>
                <w:szCs w:val="20"/>
              </w:rPr>
            </w:pPr>
            <w:r w:rsidRPr="0066377F">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D9ED4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14531F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9BF16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8900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DE88A9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D1934E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0FFD9B"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0F3AD9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D7D4607" w14:textId="77777777" w:rsidR="00387295" w:rsidRPr="0066377F" w:rsidRDefault="00387295" w:rsidP="001C5319">
            <w:pPr>
              <w:rPr>
                <w:bCs/>
                <w:color w:val="000000"/>
                <w:sz w:val="20"/>
                <w:szCs w:val="20"/>
              </w:rPr>
            </w:pPr>
            <w:r w:rsidRPr="0066377F">
              <w:rPr>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9F44C5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22731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A6E58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BFEBF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6CC5B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0F40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CE71E1"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724E6205" w14:textId="77777777" w:rsidTr="001C5319">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0F564B93" w14:textId="77777777" w:rsidR="00387295" w:rsidRPr="0066377F" w:rsidRDefault="00387295" w:rsidP="001C5319">
            <w:pPr>
              <w:rPr>
                <w:b/>
                <w:bCs/>
                <w:color w:val="000000"/>
                <w:sz w:val="20"/>
                <w:szCs w:val="20"/>
              </w:rPr>
            </w:pPr>
            <w:r w:rsidRPr="0066377F">
              <w:rPr>
                <w:b/>
                <w:bCs/>
                <w:color w:val="000000"/>
                <w:sz w:val="20"/>
                <w:szCs w:val="20"/>
              </w:rPr>
              <w:t xml:space="preserve">4. Finanšu līdzekļi papildu izdevumu </w:t>
            </w:r>
            <w:r w:rsidRPr="0066377F">
              <w:rPr>
                <w:b/>
                <w:bCs/>
                <w:color w:val="000000"/>
                <w:sz w:val="20"/>
                <w:szCs w:val="20"/>
              </w:rPr>
              <w:lastRenderedPageBreak/>
              <w:t>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7C9E0D35" w14:textId="77777777" w:rsidR="00387295" w:rsidRPr="0066377F" w:rsidRDefault="00387295" w:rsidP="001C5319">
            <w:pPr>
              <w:jc w:val="center"/>
              <w:rPr>
                <w:b/>
                <w:bCs/>
                <w:color w:val="000000"/>
                <w:sz w:val="20"/>
                <w:szCs w:val="20"/>
              </w:rPr>
            </w:pPr>
            <w:r w:rsidRPr="0066377F">
              <w:rPr>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vAlign w:val="bottom"/>
            <w:hideMark/>
          </w:tcPr>
          <w:p w14:paraId="566D9D0B" w14:textId="5F3D24FC" w:rsidR="00387295" w:rsidRPr="0066377F" w:rsidRDefault="00C829BB" w:rsidP="00BE260B">
            <w:pPr>
              <w:jc w:val="center"/>
              <w:rPr>
                <w:b/>
                <w:bCs/>
                <w:color w:val="000000"/>
                <w:sz w:val="20"/>
                <w:szCs w:val="20"/>
              </w:rPr>
            </w:pPr>
            <w:r w:rsidRPr="0066377F">
              <w:rPr>
                <w:b/>
                <w:bCs/>
                <w:color w:val="000000"/>
                <w:sz w:val="20"/>
                <w:szCs w:val="20"/>
              </w:rPr>
              <w:t xml:space="preserve"> </w:t>
            </w:r>
            <w:r w:rsidR="00EB2D88" w:rsidRPr="00EB2D88">
              <w:rPr>
                <w:b/>
                <w:bCs/>
                <w:color w:val="000000"/>
                <w:sz w:val="20"/>
                <w:szCs w:val="20"/>
              </w:rPr>
              <w:t>2 202 505</w:t>
            </w:r>
          </w:p>
        </w:tc>
        <w:tc>
          <w:tcPr>
            <w:tcW w:w="1276" w:type="dxa"/>
            <w:tcBorders>
              <w:top w:val="nil"/>
              <w:left w:val="nil"/>
              <w:bottom w:val="single" w:sz="4" w:space="0" w:color="auto"/>
              <w:right w:val="single" w:sz="4" w:space="0" w:color="auto"/>
            </w:tcBorders>
            <w:shd w:val="clear" w:color="auto" w:fill="D9D9D9"/>
            <w:vAlign w:val="bottom"/>
            <w:hideMark/>
          </w:tcPr>
          <w:p w14:paraId="462E935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03D6B95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5F8FE39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2E1AF42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B15E711"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5DEAA5D"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135AC5" w14:textId="77777777" w:rsidR="00387295" w:rsidRPr="0066377F" w:rsidRDefault="00387295" w:rsidP="001C5319">
            <w:pPr>
              <w:rPr>
                <w:bCs/>
                <w:color w:val="000000"/>
                <w:sz w:val="20"/>
                <w:szCs w:val="20"/>
              </w:rPr>
            </w:pPr>
            <w:r w:rsidRPr="0066377F">
              <w:rPr>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58E024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3F9EE94" w14:textId="1A42BDA4" w:rsidR="00387295" w:rsidRPr="0066377F" w:rsidRDefault="00C829BB" w:rsidP="00BE260B">
            <w:pPr>
              <w:jc w:val="center"/>
              <w:rPr>
                <w:bCs/>
                <w:color w:val="000000"/>
                <w:sz w:val="20"/>
                <w:szCs w:val="20"/>
              </w:rPr>
            </w:pPr>
            <w:r w:rsidRPr="0066377F">
              <w:rPr>
                <w:bCs/>
                <w:color w:val="000000"/>
                <w:sz w:val="20"/>
                <w:szCs w:val="20"/>
              </w:rPr>
              <w:t xml:space="preserve"> </w:t>
            </w:r>
            <w:r w:rsidR="00EB2D88" w:rsidRPr="00EB2D88">
              <w:rPr>
                <w:bCs/>
                <w:color w:val="000000"/>
                <w:sz w:val="20"/>
                <w:szCs w:val="20"/>
              </w:rPr>
              <w:t>2 202 505</w:t>
            </w:r>
          </w:p>
        </w:tc>
        <w:tc>
          <w:tcPr>
            <w:tcW w:w="1276" w:type="dxa"/>
            <w:tcBorders>
              <w:top w:val="nil"/>
              <w:left w:val="nil"/>
              <w:bottom w:val="single" w:sz="4" w:space="0" w:color="auto"/>
              <w:right w:val="single" w:sz="4" w:space="0" w:color="auto"/>
            </w:tcBorders>
            <w:shd w:val="clear" w:color="auto" w:fill="auto"/>
            <w:vAlign w:val="bottom"/>
            <w:hideMark/>
          </w:tcPr>
          <w:p w14:paraId="464271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0D89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8676C1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2A9A74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1827C13"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897007"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A3A73DF" w14:textId="77777777" w:rsidR="00387295" w:rsidRPr="0066377F" w:rsidRDefault="00387295" w:rsidP="001C5319">
            <w:pPr>
              <w:rPr>
                <w:bCs/>
                <w:color w:val="000000"/>
                <w:sz w:val="20"/>
                <w:szCs w:val="20"/>
              </w:rPr>
            </w:pPr>
            <w:r w:rsidRPr="0066377F">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13C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102E2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5C7A57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22FC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437DEC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6AB9F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F6DC0C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07DA0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9B9F4C" w14:textId="77777777" w:rsidR="00387295" w:rsidRPr="0066377F" w:rsidRDefault="00387295" w:rsidP="001C5319">
            <w:pPr>
              <w:rPr>
                <w:bCs/>
                <w:color w:val="000000"/>
                <w:sz w:val="20"/>
                <w:szCs w:val="20"/>
              </w:rPr>
            </w:pPr>
            <w:r w:rsidRPr="0066377F">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443B0FE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DD32C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303A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F9F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6FB3F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C3AA3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65234C"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2410502" w14:textId="77777777" w:rsidTr="001C5319">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F42FF1A" w14:textId="77777777" w:rsidR="00387295" w:rsidRPr="0066377F" w:rsidRDefault="00387295" w:rsidP="001C5319">
            <w:pPr>
              <w:rPr>
                <w:b/>
                <w:bCs/>
                <w:color w:val="000000"/>
                <w:sz w:val="20"/>
                <w:szCs w:val="20"/>
              </w:rPr>
            </w:pPr>
            <w:r w:rsidRPr="0066377F">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415EC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EDD424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442C5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765757E"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0A5960F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1E945F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D2EAA1E"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04AD076"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69FBD7" w14:textId="77777777" w:rsidR="00387295" w:rsidRPr="0066377F" w:rsidRDefault="00387295" w:rsidP="001C5319">
            <w:pPr>
              <w:rPr>
                <w:bCs/>
                <w:color w:val="000000"/>
                <w:sz w:val="20"/>
                <w:szCs w:val="20"/>
              </w:rPr>
            </w:pPr>
            <w:r w:rsidRPr="0066377F">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33EF1FFA"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77AA8E7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52934FD"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8E2B72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2C9A67C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A8C381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510C1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87B14AE"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12C187B" w14:textId="77777777" w:rsidR="00387295" w:rsidRPr="0066377F" w:rsidRDefault="00387295" w:rsidP="001C5319">
            <w:pPr>
              <w:rPr>
                <w:bCs/>
                <w:color w:val="000000"/>
                <w:sz w:val="20"/>
                <w:szCs w:val="20"/>
              </w:rPr>
            </w:pPr>
            <w:r w:rsidRPr="0066377F">
              <w:rPr>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53B409D0"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CE9565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5EA12E87"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882C75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7C26F7D9"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DFF417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7F08A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6A9CF4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52B49" w14:textId="77777777" w:rsidR="00387295" w:rsidRPr="0066377F" w:rsidRDefault="00387295" w:rsidP="001C5319">
            <w:pPr>
              <w:rPr>
                <w:bCs/>
                <w:color w:val="000000"/>
                <w:sz w:val="20"/>
                <w:szCs w:val="20"/>
              </w:rPr>
            </w:pPr>
            <w:r w:rsidRPr="0066377F">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EA3B5B"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F3CF8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C393F"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DCD96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8D0664"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3B14E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9CBA7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D8BD862" w14:textId="77777777" w:rsidTr="00473EA6">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80C5A8" w14:textId="77777777" w:rsidR="00387295" w:rsidRPr="0066377F" w:rsidRDefault="00387295" w:rsidP="001C5319">
            <w:pPr>
              <w:rPr>
                <w:b/>
                <w:bCs/>
                <w:color w:val="000000"/>
                <w:sz w:val="20"/>
                <w:szCs w:val="20"/>
              </w:rPr>
            </w:pPr>
            <w:r w:rsidRPr="0066377F">
              <w:rPr>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FFFFFF" w:themeFill="background1"/>
            <w:vAlign w:val="center"/>
            <w:hideMark/>
          </w:tcPr>
          <w:p w14:paraId="6D5A7134" w14:textId="23E16A7C" w:rsidR="00614F4B" w:rsidRPr="00473EA6" w:rsidRDefault="00007CF4" w:rsidP="00BE260B">
            <w:pPr>
              <w:tabs>
                <w:tab w:val="left" w:pos="426"/>
              </w:tabs>
              <w:autoSpaceDE w:val="0"/>
              <w:autoSpaceDN w:val="0"/>
              <w:adjustRightInd w:val="0"/>
              <w:jc w:val="both"/>
            </w:pPr>
            <w:r w:rsidRPr="00473EA6">
              <w:t>Projekts paredz no valsts budžeta programmas 02.00.00 "Līdzekļi neparedzētiem gadījumiem" piešķirt Izglītības un zinātnes ministrijai  </w:t>
            </w:r>
            <w:r w:rsidR="004464E8" w:rsidRPr="00473EA6">
              <w:rPr>
                <w:b/>
                <w:bCs/>
              </w:rPr>
              <w:t xml:space="preserve">2 202 505,00 </w:t>
            </w:r>
            <w:proofErr w:type="spellStart"/>
            <w:r w:rsidRPr="00473EA6">
              <w:rPr>
                <w:i/>
              </w:rPr>
              <w:t>euro</w:t>
            </w:r>
            <w:proofErr w:type="spellEnd"/>
            <w:r w:rsidRPr="00473EA6">
              <w:t xml:space="preserve"> atbalsta </w:t>
            </w:r>
            <w:r w:rsidR="00BE260B" w:rsidRPr="00473EA6">
              <w:t>sniegšanai</w:t>
            </w:r>
            <w:r w:rsidRPr="00473EA6">
              <w:t xml:space="preserve"> </w:t>
            </w:r>
            <w:r w:rsidR="00BE260B" w:rsidRPr="00473EA6">
              <w:rPr>
                <w:bCs/>
              </w:rPr>
              <w:t>bērnu un jauniešu vasaras nometņu organizēšanai</w:t>
            </w:r>
            <w:r w:rsidR="00BE260B" w:rsidRPr="00473EA6">
              <w:rPr>
                <w:b/>
                <w:bCs/>
              </w:rPr>
              <w:t xml:space="preserve"> </w:t>
            </w:r>
            <w:r w:rsidRPr="00473EA6">
              <w:t xml:space="preserve">Covid-19 pandēmijas radīto seku mazināšanai, tai skaitā: </w:t>
            </w:r>
          </w:p>
          <w:p w14:paraId="647D2D09" w14:textId="533330B0" w:rsidR="00AA553B" w:rsidRPr="00473EA6" w:rsidRDefault="00614F4B" w:rsidP="00837C3F">
            <w:pPr>
              <w:pStyle w:val="ListParagraph"/>
              <w:numPr>
                <w:ilvl w:val="0"/>
                <w:numId w:val="2"/>
              </w:numPr>
              <w:tabs>
                <w:tab w:val="left" w:pos="426"/>
              </w:tabs>
              <w:autoSpaceDE w:val="0"/>
              <w:autoSpaceDN w:val="0"/>
              <w:adjustRightInd w:val="0"/>
              <w:jc w:val="both"/>
            </w:pPr>
            <w:r w:rsidRPr="00473EA6">
              <w:rPr>
                <w:lang w:eastAsia="en-GB"/>
              </w:rPr>
              <w:t xml:space="preserve">Dienas nometņu īstenošanai– </w:t>
            </w:r>
            <w:r w:rsidR="004464E8" w:rsidRPr="00473EA6">
              <w:t>2 194 500,00</w:t>
            </w:r>
            <w:r w:rsidRPr="00473EA6">
              <w:rPr>
                <w:lang w:eastAsia="en-GB"/>
              </w:rPr>
              <w:t xml:space="preserve"> </w:t>
            </w:r>
            <w:proofErr w:type="spellStart"/>
            <w:r w:rsidRPr="00473EA6">
              <w:rPr>
                <w:i/>
                <w:lang w:eastAsia="en-GB"/>
              </w:rPr>
              <w:t>euro</w:t>
            </w:r>
            <w:proofErr w:type="spellEnd"/>
            <w:r w:rsidRPr="00473EA6">
              <w:rPr>
                <w:i/>
                <w:lang w:eastAsia="en-GB"/>
              </w:rPr>
              <w:t xml:space="preserve"> (</w:t>
            </w:r>
            <w:r w:rsidR="001B246B" w:rsidRPr="00473EA6">
              <w:rPr>
                <w:i/>
                <w:lang w:eastAsia="en-GB"/>
              </w:rPr>
              <w:t xml:space="preserve">aptuveni </w:t>
            </w:r>
            <w:r w:rsidR="0076107E" w:rsidRPr="00473EA6">
              <w:rPr>
                <w:i/>
                <w:lang w:eastAsia="en-GB"/>
              </w:rPr>
              <w:t>23100 bērni x</w:t>
            </w:r>
            <w:r w:rsidR="001B246B" w:rsidRPr="00473EA6">
              <w:rPr>
                <w:i/>
                <w:lang w:eastAsia="en-GB"/>
              </w:rPr>
              <w:t xml:space="preserve"> vidēji</w:t>
            </w:r>
            <w:r w:rsidR="0076107E" w:rsidRPr="00473EA6">
              <w:rPr>
                <w:i/>
                <w:lang w:eastAsia="en-GB"/>
              </w:rPr>
              <w:t xml:space="preserve"> 5 dienas x </w:t>
            </w:r>
            <w:r w:rsidR="001B246B" w:rsidRPr="00473EA6">
              <w:rPr>
                <w:i/>
                <w:lang w:eastAsia="en-GB"/>
              </w:rPr>
              <w:t xml:space="preserve">19 </w:t>
            </w:r>
            <w:proofErr w:type="spellStart"/>
            <w:r w:rsidR="001B246B" w:rsidRPr="00473EA6">
              <w:rPr>
                <w:i/>
                <w:lang w:eastAsia="en-GB"/>
              </w:rPr>
              <w:t>euro</w:t>
            </w:r>
            <w:proofErr w:type="spellEnd"/>
            <w:r w:rsidRPr="00473EA6">
              <w:rPr>
                <w:i/>
                <w:lang w:eastAsia="en-GB"/>
              </w:rPr>
              <w:t>);</w:t>
            </w:r>
          </w:p>
          <w:p w14:paraId="56386BC9" w14:textId="268B2CF3" w:rsidR="00614F4B" w:rsidRPr="00614F4B" w:rsidRDefault="00614F4B" w:rsidP="00837C3F">
            <w:pPr>
              <w:pStyle w:val="ListParagraph"/>
              <w:numPr>
                <w:ilvl w:val="0"/>
                <w:numId w:val="2"/>
              </w:numPr>
              <w:tabs>
                <w:tab w:val="left" w:pos="426"/>
              </w:tabs>
              <w:autoSpaceDE w:val="0"/>
              <w:autoSpaceDN w:val="0"/>
              <w:adjustRightInd w:val="0"/>
              <w:jc w:val="both"/>
              <w:rPr>
                <w:b/>
              </w:rPr>
            </w:pPr>
            <w:r w:rsidRPr="00473EA6">
              <w:t>Atbalst</w:t>
            </w:r>
            <w:r w:rsidR="005E384A" w:rsidRPr="00473EA6">
              <w:t>am</w:t>
            </w:r>
            <w:r w:rsidRPr="00473EA6">
              <w:t xml:space="preserve"> nometņu programmas administrēšanai – 8 005 </w:t>
            </w:r>
            <w:proofErr w:type="spellStart"/>
            <w:r w:rsidRPr="00473EA6">
              <w:rPr>
                <w:i/>
              </w:rPr>
              <w:t>euro</w:t>
            </w:r>
            <w:proofErr w:type="spellEnd"/>
            <w:r w:rsidRPr="00473EA6">
              <w:rPr>
                <w:i/>
              </w:rPr>
              <w:t xml:space="preserve"> </w:t>
            </w:r>
            <w:r w:rsidRPr="00473EA6">
              <w:t xml:space="preserve">(3 darbinieki * ar vidējo atlīdzību 1 482,26 </w:t>
            </w:r>
            <w:proofErr w:type="spellStart"/>
            <w:r w:rsidRPr="00473EA6">
              <w:rPr>
                <w:i/>
              </w:rPr>
              <w:t>euro</w:t>
            </w:r>
            <w:proofErr w:type="spellEnd"/>
            <w:r w:rsidRPr="00473EA6">
              <w:t xml:space="preserve"> * 30% piemaksa * 6 mēneši)</w:t>
            </w:r>
            <w:r w:rsidR="005E384A" w:rsidRPr="00473EA6">
              <w:t>.</w:t>
            </w:r>
          </w:p>
        </w:tc>
      </w:tr>
      <w:tr w:rsidR="00387295" w:rsidRPr="0066377F" w14:paraId="6BF68450" w14:textId="77777777" w:rsidTr="00473EA6">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903B1" w14:textId="1A99830D" w:rsidR="00387295" w:rsidRPr="0066377F" w:rsidRDefault="00387295" w:rsidP="001C5319">
            <w:pPr>
              <w:rPr>
                <w:color w:val="000000"/>
                <w:sz w:val="20"/>
                <w:szCs w:val="20"/>
              </w:rPr>
            </w:pPr>
            <w:r w:rsidRPr="0066377F">
              <w:rPr>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FFFFFF" w:themeFill="background1"/>
            <w:noWrap/>
            <w:vAlign w:val="bottom"/>
            <w:hideMark/>
          </w:tcPr>
          <w:p w14:paraId="540F59D8" w14:textId="77777777" w:rsidR="00387295" w:rsidRPr="0066377F" w:rsidRDefault="00387295" w:rsidP="001C5319">
            <w:pPr>
              <w:rPr>
                <w:color w:val="000000"/>
              </w:rPr>
            </w:pPr>
          </w:p>
        </w:tc>
      </w:tr>
      <w:tr w:rsidR="00387295" w:rsidRPr="0066377F" w14:paraId="30C0DDA1" w14:textId="77777777" w:rsidTr="00473EA6">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EF0E3" w14:textId="5D52EB6B" w:rsidR="00387295" w:rsidRPr="0066377F" w:rsidRDefault="00387295" w:rsidP="001C5319">
            <w:pPr>
              <w:rPr>
                <w:color w:val="000000"/>
                <w:sz w:val="20"/>
                <w:szCs w:val="20"/>
              </w:rPr>
            </w:pPr>
            <w:r w:rsidRPr="0066377F">
              <w:rPr>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FFFFFF" w:themeFill="background1"/>
            <w:vAlign w:val="bottom"/>
            <w:hideMark/>
          </w:tcPr>
          <w:p w14:paraId="68AC302B" w14:textId="77777777" w:rsidR="00387295" w:rsidRPr="0066377F" w:rsidRDefault="00387295" w:rsidP="001C5319">
            <w:pPr>
              <w:rPr>
                <w:color w:val="000000"/>
                <w:sz w:val="20"/>
                <w:szCs w:val="20"/>
              </w:rPr>
            </w:pPr>
          </w:p>
        </w:tc>
      </w:tr>
      <w:tr w:rsidR="00387295" w:rsidRPr="0066377F" w14:paraId="015C542C" w14:textId="77777777" w:rsidTr="001C5319">
        <w:trPr>
          <w:trHeight w:val="861"/>
        </w:trPr>
        <w:tc>
          <w:tcPr>
            <w:tcW w:w="1418" w:type="dxa"/>
            <w:tcBorders>
              <w:top w:val="nil"/>
              <w:left w:val="single" w:sz="4" w:space="0" w:color="auto"/>
              <w:bottom w:val="single" w:sz="4" w:space="0" w:color="auto"/>
              <w:right w:val="nil"/>
            </w:tcBorders>
            <w:shd w:val="clear" w:color="auto" w:fill="auto"/>
            <w:vAlign w:val="bottom"/>
            <w:hideMark/>
          </w:tcPr>
          <w:p w14:paraId="72033490" w14:textId="77777777" w:rsidR="00387295" w:rsidRPr="0066377F" w:rsidRDefault="00387295" w:rsidP="001C5319">
            <w:pPr>
              <w:rPr>
                <w:b/>
                <w:bCs/>
                <w:color w:val="000000"/>
                <w:sz w:val="20"/>
                <w:szCs w:val="20"/>
              </w:rPr>
            </w:pPr>
            <w:r w:rsidRPr="0066377F">
              <w:rPr>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000478AB" w14:textId="77777777" w:rsidR="00387295" w:rsidRPr="0066377F" w:rsidRDefault="00387295" w:rsidP="001C5319">
            <w:pPr>
              <w:rPr>
                <w:color w:val="000000"/>
              </w:rPr>
            </w:pPr>
            <w:r w:rsidRPr="0066377F">
              <w:rPr>
                <w:color w:val="000000"/>
              </w:rPr>
              <w:t>Rīkojuma projekts šo jomu neskar.</w:t>
            </w:r>
          </w:p>
          <w:p w14:paraId="4695F171" w14:textId="77777777" w:rsidR="00387295" w:rsidRPr="0066377F" w:rsidRDefault="00387295" w:rsidP="001C5319">
            <w:pPr>
              <w:rPr>
                <w:color w:val="000000"/>
              </w:rPr>
            </w:pPr>
          </w:p>
        </w:tc>
      </w:tr>
      <w:tr w:rsidR="00387295" w:rsidRPr="0066377F" w14:paraId="600865A0" w14:textId="77777777" w:rsidTr="001C5319">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4E15CE56" w14:textId="77777777" w:rsidR="00387295" w:rsidRPr="0066377F" w:rsidRDefault="00387295" w:rsidP="001C5319">
            <w:pPr>
              <w:rPr>
                <w:b/>
                <w:bCs/>
                <w:color w:val="000000"/>
                <w:sz w:val="20"/>
                <w:szCs w:val="20"/>
              </w:rPr>
            </w:pPr>
            <w:r w:rsidRPr="0066377F">
              <w:rPr>
                <w:b/>
                <w:bCs/>
                <w:color w:val="000000"/>
                <w:sz w:val="20"/>
                <w:szCs w:val="20"/>
              </w:rPr>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599957B" w14:textId="44E8D4B8" w:rsidR="00387295" w:rsidRPr="00746C7F" w:rsidRDefault="00746C7F" w:rsidP="001C5319">
            <w:pPr>
              <w:pStyle w:val="CommentText"/>
              <w:jc w:val="both"/>
              <w:rPr>
                <w:color w:val="000000"/>
                <w:sz w:val="24"/>
                <w:szCs w:val="24"/>
              </w:rPr>
            </w:pPr>
            <w:r w:rsidRPr="00746C7F">
              <w:rPr>
                <w:color w:val="000000"/>
                <w:sz w:val="24"/>
                <w:szCs w:val="24"/>
              </w:rPr>
              <w:t>Finanšu līdzekļi papildu izdevumu finansēšanai tiks rasti no valsts budžeta programmas 02.00.00 "Līdzekļi neparedzētiem gadījumiem".</w:t>
            </w:r>
          </w:p>
        </w:tc>
      </w:tr>
    </w:tbl>
    <w:p w14:paraId="7C2D0A22"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2DDEDB1E" w14:textId="77777777" w:rsidTr="00D228F9">
        <w:tc>
          <w:tcPr>
            <w:tcW w:w="10060" w:type="dxa"/>
            <w:tcBorders>
              <w:bottom w:val="single" w:sz="4" w:space="0" w:color="auto"/>
            </w:tcBorders>
            <w:vAlign w:val="center"/>
          </w:tcPr>
          <w:p w14:paraId="49E69494"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66377F" w:rsidRDefault="0038163D" w:rsidP="001B2A96">
            <w:pPr>
              <w:ind w:right="127"/>
              <w:jc w:val="center"/>
            </w:pPr>
            <w:r w:rsidRPr="0066377F">
              <w:t>Rīkojuma projekts un Protokollēmuma projekts</w:t>
            </w:r>
            <w:r w:rsidR="00C3572A" w:rsidRPr="0066377F">
              <w:t xml:space="preserve"> šo jomu neskar</w:t>
            </w:r>
          </w:p>
        </w:tc>
      </w:tr>
    </w:tbl>
    <w:p w14:paraId="104CF13E" w14:textId="72CF8168"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3B314101" w14:textId="77777777" w:rsidTr="001B2A96">
        <w:tc>
          <w:tcPr>
            <w:tcW w:w="10060" w:type="dxa"/>
            <w:vAlign w:val="center"/>
          </w:tcPr>
          <w:p w14:paraId="5C120AB2" w14:textId="111290E2"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3384D968" w14:textId="77777777" w:rsidTr="001B2A96">
        <w:trPr>
          <w:trHeight w:val="273"/>
        </w:trPr>
        <w:tc>
          <w:tcPr>
            <w:tcW w:w="10060" w:type="dxa"/>
          </w:tcPr>
          <w:p w14:paraId="6B97A43E" w14:textId="4FE4ADE2" w:rsidR="00C3572A" w:rsidRPr="0066377F" w:rsidRDefault="0038163D" w:rsidP="001B2A96">
            <w:pPr>
              <w:ind w:right="127"/>
              <w:jc w:val="center"/>
            </w:pPr>
            <w:r w:rsidRPr="0066377F">
              <w:t>Rīkojuma projekts un Protokollēmuma projekts šo jomu neskar</w:t>
            </w:r>
          </w:p>
        </w:tc>
      </w:tr>
    </w:tbl>
    <w:p w14:paraId="44946324" w14:textId="0BAC248A"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06EAA6D7" w14:textId="77777777" w:rsidTr="000566D5">
        <w:tc>
          <w:tcPr>
            <w:tcW w:w="10060" w:type="dxa"/>
            <w:vAlign w:val="center"/>
          </w:tcPr>
          <w:p w14:paraId="1AD560AE" w14:textId="6D2F2467" w:rsidR="00C22F23" w:rsidRPr="0066377F" w:rsidRDefault="00C22F23" w:rsidP="000566D5">
            <w:pPr>
              <w:pStyle w:val="naisnod"/>
              <w:spacing w:before="0" w:after="0"/>
            </w:pPr>
            <w:r w:rsidRPr="0066377F">
              <w:t>VI. Sabiedrības līdzdalība un komunikācijas aktivitātes</w:t>
            </w:r>
          </w:p>
        </w:tc>
      </w:tr>
      <w:tr w:rsidR="004149A5" w:rsidRPr="0066377F" w14:paraId="436CC9A3" w14:textId="77777777" w:rsidTr="000566D5">
        <w:tc>
          <w:tcPr>
            <w:tcW w:w="10060" w:type="dxa"/>
            <w:vAlign w:val="center"/>
          </w:tcPr>
          <w:p w14:paraId="64704DFD" w14:textId="0C2DB880" w:rsidR="004149A5" w:rsidRPr="0066377F" w:rsidRDefault="0038163D" w:rsidP="000566D5">
            <w:pPr>
              <w:pStyle w:val="naisnod"/>
              <w:spacing w:before="0" w:after="0"/>
              <w:rPr>
                <w:b w:val="0"/>
              </w:rPr>
            </w:pPr>
            <w:r w:rsidRPr="0066377F">
              <w:rPr>
                <w:b w:val="0"/>
              </w:rPr>
              <w:t>Rīkojuma projekts un Protokollēmuma projekts šo jomu neskar</w:t>
            </w:r>
          </w:p>
        </w:tc>
      </w:tr>
    </w:tbl>
    <w:p w14:paraId="1B666679"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58260084" w14:textId="77777777" w:rsidTr="000566D5">
        <w:tc>
          <w:tcPr>
            <w:tcW w:w="10060" w:type="dxa"/>
            <w:gridSpan w:val="3"/>
            <w:vAlign w:val="center"/>
          </w:tcPr>
          <w:p w14:paraId="45DD5C2D" w14:textId="77777777" w:rsidR="00C22F23" w:rsidRPr="0066377F" w:rsidRDefault="00C22F23" w:rsidP="000566D5">
            <w:pPr>
              <w:pStyle w:val="naisnod"/>
              <w:spacing w:before="0" w:after="0"/>
            </w:pPr>
            <w:r w:rsidRPr="0066377F">
              <w:t>VII. Tiesību akta projekta izpildes nodrošināšana un tās ietekme uz institūcijām</w:t>
            </w:r>
          </w:p>
        </w:tc>
      </w:tr>
      <w:tr w:rsidR="00C22F23" w:rsidRPr="0066377F" w14:paraId="3C43D0CE" w14:textId="77777777" w:rsidTr="00C22F23">
        <w:trPr>
          <w:trHeight w:val="265"/>
        </w:trPr>
        <w:tc>
          <w:tcPr>
            <w:tcW w:w="684" w:type="dxa"/>
          </w:tcPr>
          <w:p w14:paraId="44EE9D72" w14:textId="77777777" w:rsidR="00C22F23" w:rsidRPr="0066377F" w:rsidRDefault="00C22F23" w:rsidP="00C22F23">
            <w:pPr>
              <w:pStyle w:val="naiskr"/>
              <w:spacing w:before="0" w:after="0"/>
              <w:jc w:val="center"/>
            </w:pPr>
            <w:r w:rsidRPr="0066377F">
              <w:t>1.</w:t>
            </w:r>
          </w:p>
        </w:tc>
        <w:tc>
          <w:tcPr>
            <w:tcW w:w="2515" w:type="dxa"/>
          </w:tcPr>
          <w:p w14:paraId="111B01EC" w14:textId="77777777" w:rsidR="00C22F23" w:rsidRPr="0066377F" w:rsidRDefault="00C22F23" w:rsidP="00B806E1">
            <w:pPr>
              <w:ind w:left="109"/>
            </w:pPr>
            <w:r w:rsidRPr="0066377F">
              <w:t>Projekta izpildē iesaistītās institūcijas</w:t>
            </w:r>
          </w:p>
        </w:tc>
        <w:tc>
          <w:tcPr>
            <w:tcW w:w="6861" w:type="dxa"/>
          </w:tcPr>
          <w:p w14:paraId="5425769A" w14:textId="05E33CD2"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0C63EA86" w14:textId="77777777" w:rsidTr="00C22F23">
        <w:trPr>
          <w:trHeight w:val="265"/>
        </w:trPr>
        <w:tc>
          <w:tcPr>
            <w:tcW w:w="684" w:type="dxa"/>
          </w:tcPr>
          <w:p w14:paraId="10AE4708" w14:textId="77777777" w:rsidR="00C22F23" w:rsidRPr="0066377F" w:rsidRDefault="00C22F23" w:rsidP="00C22F23">
            <w:pPr>
              <w:pStyle w:val="naiskr"/>
              <w:spacing w:before="0" w:after="0"/>
              <w:jc w:val="center"/>
            </w:pPr>
            <w:r w:rsidRPr="0066377F">
              <w:t>2.</w:t>
            </w:r>
          </w:p>
        </w:tc>
        <w:tc>
          <w:tcPr>
            <w:tcW w:w="2515" w:type="dxa"/>
          </w:tcPr>
          <w:p w14:paraId="08E7A95E" w14:textId="77777777" w:rsidR="00C22F23" w:rsidRPr="0066377F" w:rsidRDefault="00C22F23" w:rsidP="00B806E1">
            <w:pPr>
              <w:ind w:left="109"/>
            </w:pPr>
            <w:r w:rsidRPr="0066377F">
              <w:t>Projekta izpildes ietekme uz pārvaldes funkcijām un institucionālo struktūru.</w:t>
            </w:r>
            <w:r w:rsidRPr="0066377F">
              <w:br/>
              <w:t>Jaunu institūciju izveide, esošu institūciju likvidācija vai reorganizācija, to ietekme uz institūcijas cilvēkresursiem</w:t>
            </w:r>
          </w:p>
        </w:tc>
        <w:tc>
          <w:tcPr>
            <w:tcW w:w="6861" w:type="dxa"/>
          </w:tcPr>
          <w:p w14:paraId="3A593C1D" w14:textId="524AFC51" w:rsidR="00C22F23" w:rsidRPr="0066377F" w:rsidRDefault="0038163D" w:rsidP="00D47F6F">
            <w:pPr>
              <w:ind w:left="128" w:right="142"/>
              <w:jc w:val="both"/>
            </w:pPr>
            <w:r w:rsidRPr="0066377F">
              <w:t>Rīkojuma projekts un Protokollēmuma projekts šo jomu neskar</w:t>
            </w:r>
          </w:p>
        </w:tc>
      </w:tr>
      <w:tr w:rsidR="00C22F23" w:rsidRPr="0066377F" w14:paraId="18D0AA4B" w14:textId="77777777" w:rsidTr="00C22F23">
        <w:trPr>
          <w:trHeight w:val="265"/>
        </w:trPr>
        <w:tc>
          <w:tcPr>
            <w:tcW w:w="684" w:type="dxa"/>
          </w:tcPr>
          <w:p w14:paraId="7028BCD1" w14:textId="77777777" w:rsidR="00C22F23" w:rsidRPr="0066377F" w:rsidRDefault="00C22F23" w:rsidP="00C22F23">
            <w:pPr>
              <w:pStyle w:val="naiskr"/>
              <w:spacing w:before="0" w:after="0"/>
              <w:jc w:val="center"/>
            </w:pPr>
            <w:r w:rsidRPr="0066377F">
              <w:t>3.</w:t>
            </w:r>
          </w:p>
        </w:tc>
        <w:tc>
          <w:tcPr>
            <w:tcW w:w="2515" w:type="dxa"/>
          </w:tcPr>
          <w:p w14:paraId="65E08939" w14:textId="77777777" w:rsidR="00C22F23" w:rsidRPr="0066377F" w:rsidRDefault="00C22F23" w:rsidP="00B806E1">
            <w:pPr>
              <w:ind w:left="109"/>
            </w:pPr>
            <w:r w:rsidRPr="0066377F">
              <w:t>Cita informācija</w:t>
            </w:r>
          </w:p>
        </w:tc>
        <w:tc>
          <w:tcPr>
            <w:tcW w:w="6861" w:type="dxa"/>
          </w:tcPr>
          <w:p w14:paraId="71FD2DBD" w14:textId="77777777" w:rsidR="00C22F23" w:rsidRPr="0066377F" w:rsidRDefault="00E4473B" w:rsidP="00B806E1">
            <w:pPr>
              <w:ind w:left="128" w:right="142"/>
              <w:jc w:val="both"/>
            </w:pPr>
            <w:r w:rsidRPr="0066377F">
              <w:t>Nav</w:t>
            </w:r>
          </w:p>
        </w:tc>
      </w:tr>
    </w:tbl>
    <w:p w14:paraId="72F67E70" w14:textId="77777777" w:rsidR="00E4473B" w:rsidRPr="0066377F" w:rsidRDefault="00E4473B"/>
    <w:p w14:paraId="32AB0E84" w14:textId="77777777" w:rsidR="00776AC7" w:rsidRPr="0066377F" w:rsidRDefault="00776AC7"/>
    <w:p w14:paraId="755D7EC7" w14:textId="5FD88931" w:rsidR="00617D7A" w:rsidRPr="005705F9" w:rsidRDefault="00481F9B" w:rsidP="00C7220E">
      <w:pPr>
        <w:pStyle w:val="BodyText2"/>
        <w:spacing w:after="0" w:line="240" w:lineRule="auto"/>
        <w:ind w:firstLine="720"/>
        <w:jc w:val="both"/>
      </w:pPr>
      <w:r w:rsidRPr="0066377F">
        <w:t>I</w:t>
      </w:r>
      <w:r w:rsidR="008F245F" w:rsidRPr="0066377F">
        <w:t xml:space="preserve">zglītības un zinātnes </w:t>
      </w:r>
      <w:r w:rsidR="009A6BFC" w:rsidRPr="0066377F">
        <w:t>ministre</w:t>
      </w:r>
      <w:r w:rsidRPr="0066377F">
        <w:tab/>
      </w:r>
      <w:r w:rsidRPr="0066377F">
        <w:tab/>
      </w:r>
      <w:r w:rsidRPr="0066377F">
        <w:tab/>
      </w:r>
      <w:r w:rsidRPr="0066377F">
        <w:tab/>
      </w:r>
      <w:r w:rsidR="008C2D86" w:rsidRPr="0066377F">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452C392E" w14:textId="77777777" w:rsidR="00BE260B" w:rsidRPr="00BE260B" w:rsidRDefault="00BE260B" w:rsidP="00BE260B">
      <w:pPr>
        <w:rPr>
          <w:sz w:val="20"/>
          <w:szCs w:val="20"/>
        </w:rPr>
      </w:pPr>
    </w:p>
    <w:p w14:paraId="5A615023" w14:textId="77777777" w:rsidR="00BE260B" w:rsidRPr="00BE260B" w:rsidRDefault="00BE260B" w:rsidP="00BE260B">
      <w:pPr>
        <w:rPr>
          <w:sz w:val="20"/>
          <w:szCs w:val="20"/>
        </w:rPr>
      </w:pPr>
    </w:p>
    <w:p w14:paraId="2168C27B" w14:textId="77777777" w:rsidR="00BE260B" w:rsidRPr="00BE260B" w:rsidRDefault="00BE260B" w:rsidP="00BE260B">
      <w:pPr>
        <w:rPr>
          <w:sz w:val="20"/>
          <w:szCs w:val="20"/>
        </w:rPr>
      </w:pPr>
    </w:p>
    <w:p w14:paraId="675586A1" w14:textId="77777777" w:rsidR="00BE260B" w:rsidRPr="00BE260B" w:rsidRDefault="00BE260B" w:rsidP="00BE260B">
      <w:pPr>
        <w:rPr>
          <w:sz w:val="20"/>
          <w:szCs w:val="20"/>
        </w:rPr>
      </w:pPr>
    </w:p>
    <w:p w14:paraId="393BFC33" w14:textId="77777777" w:rsidR="00BE260B" w:rsidRPr="00BE260B" w:rsidRDefault="00BE260B" w:rsidP="00BE260B">
      <w:pPr>
        <w:rPr>
          <w:sz w:val="20"/>
          <w:szCs w:val="20"/>
        </w:rPr>
      </w:pPr>
    </w:p>
    <w:p w14:paraId="384616C1" w14:textId="77777777" w:rsidR="00BE260B" w:rsidRPr="00BE260B" w:rsidRDefault="00BE260B" w:rsidP="00BE260B">
      <w:pPr>
        <w:rPr>
          <w:sz w:val="20"/>
          <w:szCs w:val="20"/>
        </w:rPr>
      </w:pPr>
    </w:p>
    <w:p w14:paraId="02548B2A" w14:textId="77777777" w:rsidR="00BE260B" w:rsidRPr="00BE260B" w:rsidRDefault="00BE260B" w:rsidP="00BE260B">
      <w:pPr>
        <w:rPr>
          <w:sz w:val="20"/>
          <w:szCs w:val="20"/>
        </w:rPr>
      </w:pPr>
    </w:p>
    <w:p w14:paraId="35AF7363" w14:textId="77777777" w:rsidR="00BE260B" w:rsidRPr="00BE260B" w:rsidRDefault="00BE260B" w:rsidP="00BE260B">
      <w:pPr>
        <w:rPr>
          <w:sz w:val="20"/>
          <w:szCs w:val="20"/>
        </w:rPr>
      </w:pPr>
    </w:p>
    <w:p w14:paraId="0B49BBA3" w14:textId="77777777" w:rsidR="00BE260B" w:rsidRPr="00BE260B" w:rsidRDefault="00BE260B" w:rsidP="00BE260B">
      <w:pPr>
        <w:rPr>
          <w:sz w:val="20"/>
          <w:szCs w:val="20"/>
        </w:rPr>
      </w:pPr>
    </w:p>
    <w:p w14:paraId="4C314125" w14:textId="77777777" w:rsidR="00BE260B" w:rsidRPr="00BE260B" w:rsidRDefault="00BE260B" w:rsidP="00BE260B">
      <w:pPr>
        <w:rPr>
          <w:sz w:val="20"/>
          <w:szCs w:val="20"/>
        </w:rPr>
      </w:pPr>
    </w:p>
    <w:p w14:paraId="596AA177" w14:textId="77777777" w:rsidR="00BE260B" w:rsidRPr="00BE260B" w:rsidRDefault="00BE260B" w:rsidP="00BE260B">
      <w:pPr>
        <w:rPr>
          <w:sz w:val="20"/>
          <w:szCs w:val="20"/>
        </w:rPr>
      </w:pPr>
    </w:p>
    <w:p w14:paraId="138A54C3" w14:textId="77777777" w:rsidR="00BE260B" w:rsidRPr="00BE260B" w:rsidRDefault="00BE260B" w:rsidP="00BE260B">
      <w:pPr>
        <w:rPr>
          <w:sz w:val="20"/>
          <w:szCs w:val="20"/>
        </w:rPr>
      </w:pPr>
    </w:p>
    <w:p w14:paraId="67A45BF2" w14:textId="3CE26C45" w:rsidR="00BE260B" w:rsidRDefault="00BE260B" w:rsidP="00BE260B">
      <w:pPr>
        <w:rPr>
          <w:sz w:val="20"/>
          <w:szCs w:val="20"/>
        </w:rPr>
      </w:pPr>
    </w:p>
    <w:p w14:paraId="55606C15" w14:textId="6F1F3360" w:rsidR="00BE260B" w:rsidRDefault="00BE260B" w:rsidP="00BE260B">
      <w:pPr>
        <w:rPr>
          <w:sz w:val="20"/>
          <w:szCs w:val="20"/>
        </w:rPr>
      </w:pPr>
    </w:p>
    <w:p w14:paraId="1B02CA3C" w14:textId="77777777" w:rsidR="009A6BFC" w:rsidRPr="00BE260B" w:rsidRDefault="009A6BFC" w:rsidP="00BE260B">
      <w:pPr>
        <w:rPr>
          <w:sz w:val="20"/>
          <w:szCs w:val="20"/>
        </w:rPr>
      </w:pPr>
    </w:p>
    <w:sectPr w:rsidR="009A6BFC" w:rsidRPr="00BE260B" w:rsidSect="00C21D70">
      <w:headerReference w:type="default" r:id="rId10"/>
      <w:footerReference w:type="default" r:id="rId11"/>
      <w:footerReference w:type="first" r:id="rId12"/>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F2B8B" w14:textId="77777777" w:rsidR="006407A9" w:rsidRDefault="006407A9" w:rsidP="00123E9B">
      <w:r>
        <w:separator/>
      </w:r>
    </w:p>
  </w:endnote>
  <w:endnote w:type="continuationSeparator" w:id="0">
    <w:p w14:paraId="00182A81" w14:textId="77777777" w:rsidR="006407A9" w:rsidRDefault="006407A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2563C7C9" w:rsidR="009F6524" w:rsidRPr="000B143C" w:rsidRDefault="009F6524" w:rsidP="000B143C">
    <w:pPr>
      <w:ind w:left="-567" w:right="-568"/>
      <w:jc w:val="both"/>
      <w:rPr>
        <w:sz w:val="22"/>
        <w:szCs w:val="22"/>
      </w:rPr>
    </w:pPr>
    <w:r>
      <w:rPr>
        <w:sz w:val="22"/>
        <w:szCs w:val="22"/>
      </w:rPr>
      <w:t>IZMAnot_</w:t>
    </w:r>
    <w:r w:rsidR="00B271AC">
      <w:rPr>
        <w:sz w:val="22"/>
        <w:szCs w:val="22"/>
      </w:rPr>
      <w:t>0605</w:t>
    </w:r>
    <w:r w:rsidR="00CD06FB">
      <w:rPr>
        <w:sz w:val="22"/>
        <w:szCs w:val="22"/>
      </w:rPr>
      <w:t>21_</w:t>
    </w:r>
    <w:r w:rsidR="00BE260B">
      <w:rPr>
        <w:sz w:val="22"/>
        <w:szCs w:val="22"/>
      </w:rPr>
      <w:t>nometnes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746A09E3" w:rsidR="009F6524" w:rsidRPr="00532E29" w:rsidRDefault="00CD06FB" w:rsidP="00532E29">
    <w:pPr>
      <w:ind w:left="-567" w:right="-568"/>
      <w:jc w:val="both"/>
      <w:rPr>
        <w:sz w:val="22"/>
        <w:szCs w:val="22"/>
      </w:rPr>
    </w:pPr>
    <w:r>
      <w:rPr>
        <w:sz w:val="22"/>
        <w:szCs w:val="22"/>
      </w:rPr>
      <w:t>IZMAnot_</w:t>
    </w:r>
    <w:r w:rsidR="00A35BBC">
      <w:rPr>
        <w:sz w:val="22"/>
        <w:szCs w:val="22"/>
      </w:rPr>
      <w:t>220421_nometnes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7F9E" w14:textId="77777777" w:rsidR="006407A9" w:rsidRDefault="006407A9" w:rsidP="00123E9B">
      <w:r>
        <w:separator/>
      </w:r>
    </w:p>
  </w:footnote>
  <w:footnote w:type="continuationSeparator" w:id="0">
    <w:p w14:paraId="7DC03F6C" w14:textId="77777777" w:rsidR="006407A9" w:rsidRDefault="006407A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114D98C" w:rsidR="009F6524" w:rsidRDefault="009F6524">
    <w:pPr>
      <w:pStyle w:val="Header"/>
      <w:jc w:val="center"/>
    </w:pPr>
    <w:r>
      <w:fldChar w:fldCharType="begin"/>
    </w:r>
    <w:r>
      <w:instrText xml:space="preserve"> PAGE   \* MERGEFORMAT </w:instrText>
    </w:r>
    <w:r>
      <w:fldChar w:fldCharType="separate"/>
    </w:r>
    <w:r w:rsidR="000171E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41A"/>
    <w:multiLevelType w:val="hybridMultilevel"/>
    <w:tmpl w:val="888E3E48"/>
    <w:lvl w:ilvl="0" w:tplc="B4AA4FDA">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A3B"/>
    <w:rsid w:val="00000CE0"/>
    <w:rsid w:val="00000DEA"/>
    <w:rsid w:val="00001116"/>
    <w:rsid w:val="00001B33"/>
    <w:rsid w:val="00002604"/>
    <w:rsid w:val="00002DDF"/>
    <w:rsid w:val="00004CD6"/>
    <w:rsid w:val="0000524B"/>
    <w:rsid w:val="00005A9D"/>
    <w:rsid w:val="00006D42"/>
    <w:rsid w:val="00006F81"/>
    <w:rsid w:val="00007CF4"/>
    <w:rsid w:val="00010140"/>
    <w:rsid w:val="00010298"/>
    <w:rsid w:val="000103AD"/>
    <w:rsid w:val="00010590"/>
    <w:rsid w:val="000112C2"/>
    <w:rsid w:val="000120DA"/>
    <w:rsid w:val="00012EAE"/>
    <w:rsid w:val="00013BAA"/>
    <w:rsid w:val="00014BD0"/>
    <w:rsid w:val="000171E0"/>
    <w:rsid w:val="00017E98"/>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35C"/>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030"/>
    <w:rsid w:val="000C612B"/>
    <w:rsid w:val="000C63F4"/>
    <w:rsid w:val="000D003C"/>
    <w:rsid w:val="000D00F8"/>
    <w:rsid w:val="000D0D39"/>
    <w:rsid w:val="000D12F6"/>
    <w:rsid w:val="000D3619"/>
    <w:rsid w:val="000D6486"/>
    <w:rsid w:val="000D6878"/>
    <w:rsid w:val="000D6C48"/>
    <w:rsid w:val="000D7431"/>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613C"/>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46B"/>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24D"/>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678"/>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471C"/>
    <w:rsid w:val="002C5009"/>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2744B"/>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4BE3"/>
    <w:rsid w:val="00385BC8"/>
    <w:rsid w:val="00386F10"/>
    <w:rsid w:val="00387295"/>
    <w:rsid w:val="00387612"/>
    <w:rsid w:val="003879C8"/>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8CA"/>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8C1"/>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4F7C"/>
    <w:rsid w:val="00435609"/>
    <w:rsid w:val="00435C24"/>
    <w:rsid w:val="004418F9"/>
    <w:rsid w:val="00443C32"/>
    <w:rsid w:val="00443FE3"/>
    <w:rsid w:val="00444226"/>
    <w:rsid w:val="00445D8F"/>
    <w:rsid w:val="0044643B"/>
    <w:rsid w:val="004464E8"/>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3EA6"/>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5298"/>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677"/>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11D"/>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6E5D"/>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4A"/>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2649"/>
    <w:rsid w:val="0061490B"/>
    <w:rsid w:val="00614F4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7A9"/>
    <w:rsid w:val="00640C60"/>
    <w:rsid w:val="006411CB"/>
    <w:rsid w:val="0064216E"/>
    <w:rsid w:val="00642ABF"/>
    <w:rsid w:val="00643E05"/>
    <w:rsid w:val="00643E6C"/>
    <w:rsid w:val="0064591A"/>
    <w:rsid w:val="00646682"/>
    <w:rsid w:val="00650FAD"/>
    <w:rsid w:val="0065105A"/>
    <w:rsid w:val="00653952"/>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60A9"/>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B46"/>
    <w:rsid w:val="00734D65"/>
    <w:rsid w:val="007351BE"/>
    <w:rsid w:val="00736911"/>
    <w:rsid w:val="00737AC1"/>
    <w:rsid w:val="0074024D"/>
    <w:rsid w:val="00741B85"/>
    <w:rsid w:val="007442E2"/>
    <w:rsid w:val="0074431E"/>
    <w:rsid w:val="00746067"/>
    <w:rsid w:val="00746C7F"/>
    <w:rsid w:val="0075045D"/>
    <w:rsid w:val="007509C9"/>
    <w:rsid w:val="00752F55"/>
    <w:rsid w:val="00754101"/>
    <w:rsid w:val="0075490B"/>
    <w:rsid w:val="007558B7"/>
    <w:rsid w:val="00757A53"/>
    <w:rsid w:val="00760A85"/>
    <w:rsid w:val="00760EF9"/>
    <w:rsid w:val="0076107E"/>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D541A"/>
    <w:rsid w:val="007D7C2E"/>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0E9A"/>
    <w:rsid w:val="00801B0F"/>
    <w:rsid w:val="00802031"/>
    <w:rsid w:val="00802B1E"/>
    <w:rsid w:val="00803311"/>
    <w:rsid w:val="00803457"/>
    <w:rsid w:val="008034B4"/>
    <w:rsid w:val="00803528"/>
    <w:rsid w:val="00803645"/>
    <w:rsid w:val="0080369B"/>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37C3F"/>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5CF"/>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1E9"/>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9E4"/>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E7B5C"/>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2B5"/>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4B52"/>
    <w:rsid w:val="00A04E79"/>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5BBC"/>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395E"/>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53B"/>
    <w:rsid w:val="00AA5CA7"/>
    <w:rsid w:val="00AB15C3"/>
    <w:rsid w:val="00AB1DBC"/>
    <w:rsid w:val="00AB1ED1"/>
    <w:rsid w:val="00AB1FD4"/>
    <w:rsid w:val="00AB251D"/>
    <w:rsid w:val="00AB3339"/>
    <w:rsid w:val="00AB3A31"/>
    <w:rsid w:val="00AB5059"/>
    <w:rsid w:val="00AB656C"/>
    <w:rsid w:val="00AB74FC"/>
    <w:rsid w:val="00AB7722"/>
    <w:rsid w:val="00AC077F"/>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1AC"/>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3B92"/>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60B"/>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1D00"/>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713"/>
    <w:rsid w:val="00C048B3"/>
    <w:rsid w:val="00C06955"/>
    <w:rsid w:val="00C073B7"/>
    <w:rsid w:val="00C11016"/>
    <w:rsid w:val="00C1179F"/>
    <w:rsid w:val="00C1291F"/>
    <w:rsid w:val="00C130F5"/>
    <w:rsid w:val="00C13B05"/>
    <w:rsid w:val="00C1447B"/>
    <w:rsid w:val="00C16166"/>
    <w:rsid w:val="00C17A6B"/>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323"/>
    <w:rsid w:val="00C76C64"/>
    <w:rsid w:val="00C77DF4"/>
    <w:rsid w:val="00C81EC7"/>
    <w:rsid w:val="00C829BB"/>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7E1"/>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CF7EB9"/>
    <w:rsid w:val="00D013B9"/>
    <w:rsid w:val="00D01A8E"/>
    <w:rsid w:val="00D01B3C"/>
    <w:rsid w:val="00D01D22"/>
    <w:rsid w:val="00D02E71"/>
    <w:rsid w:val="00D03946"/>
    <w:rsid w:val="00D03E58"/>
    <w:rsid w:val="00D048D2"/>
    <w:rsid w:val="00D0513F"/>
    <w:rsid w:val="00D06790"/>
    <w:rsid w:val="00D070E0"/>
    <w:rsid w:val="00D10407"/>
    <w:rsid w:val="00D1201A"/>
    <w:rsid w:val="00D12A34"/>
    <w:rsid w:val="00D142B6"/>
    <w:rsid w:val="00D152FB"/>
    <w:rsid w:val="00D15AE9"/>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690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8759D"/>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0F2"/>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BA8"/>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4DB"/>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2D88"/>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50E"/>
    <w:rsid w:val="00EE676B"/>
    <w:rsid w:val="00EE681B"/>
    <w:rsid w:val="00EE781D"/>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5FBF"/>
    <w:rsid w:val="00F1637D"/>
    <w:rsid w:val="00F20565"/>
    <w:rsid w:val="00F20699"/>
    <w:rsid w:val="00F20B34"/>
    <w:rsid w:val="00F215C8"/>
    <w:rsid w:val="00F21A1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2C19"/>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D01"/>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1ED"/>
    <w:rsid w:val="00F755C7"/>
    <w:rsid w:val="00F75B4C"/>
    <w:rsid w:val="00F805D4"/>
    <w:rsid w:val="00F80CBA"/>
    <w:rsid w:val="00F81A9F"/>
    <w:rsid w:val="00F82221"/>
    <w:rsid w:val="00F83581"/>
    <w:rsid w:val="00F84908"/>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5C12"/>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D875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00225591">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39086588">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4083">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A2D5-3CD5-4C89-8D76-0EFE6E72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7092</Words>
  <Characters>4043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Sandra Obodova</cp:lastModifiedBy>
  <cp:revision>2</cp:revision>
  <cp:lastPrinted>2018-03-22T14:28:00Z</cp:lastPrinted>
  <dcterms:created xsi:type="dcterms:W3CDTF">2021-05-12T14:04:00Z</dcterms:created>
  <dcterms:modified xsi:type="dcterms:W3CDTF">2021-05-12T14:04:00Z</dcterms:modified>
</cp:coreProperties>
</file>