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0CCFA" w14:textId="03393AB8" w:rsidR="003C15CE" w:rsidRPr="003E3E0A" w:rsidRDefault="003C15CE" w:rsidP="007C45CC">
      <w:pPr>
        <w:shd w:val="clear" w:color="auto" w:fill="FFFFFF"/>
        <w:spacing w:after="0" w:line="240" w:lineRule="auto"/>
        <w:jc w:val="center"/>
        <w:rPr>
          <w:rFonts w:ascii="Times New Roman" w:eastAsia="Times New Roman" w:hAnsi="Times New Roman" w:cs="Times New Roman"/>
          <w:b/>
          <w:color w:val="000000" w:themeColor="text1"/>
          <w:sz w:val="24"/>
          <w:szCs w:val="24"/>
          <w:lang w:eastAsia="lv-LV"/>
        </w:rPr>
      </w:pPr>
      <w:bookmarkStart w:id="0" w:name="_GoBack"/>
      <w:bookmarkEnd w:id="0"/>
      <w:r w:rsidRPr="003E3E0A">
        <w:rPr>
          <w:rFonts w:ascii="Times New Roman" w:eastAsia="Times New Roman" w:hAnsi="Times New Roman" w:cs="Times New Roman"/>
          <w:b/>
          <w:color w:val="000000" w:themeColor="text1"/>
          <w:sz w:val="24"/>
          <w:szCs w:val="24"/>
          <w:lang w:eastAsia="lv-LV"/>
        </w:rPr>
        <w:t>Ministru kabineta noteikumu “</w:t>
      </w:r>
      <w:r w:rsidR="00DA7831" w:rsidRPr="003E3E0A">
        <w:rPr>
          <w:rFonts w:ascii="Times New Roman" w:eastAsia="Times New Roman" w:hAnsi="Times New Roman" w:cs="Times New Roman"/>
          <w:b/>
          <w:color w:val="000000" w:themeColor="text1"/>
          <w:sz w:val="24"/>
          <w:szCs w:val="24"/>
          <w:lang w:eastAsia="lv-LV"/>
        </w:rPr>
        <w:t xml:space="preserve">Grozījumi </w:t>
      </w:r>
      <w:r w:rsidR="00DA7831" w:rsidRPr="003E3E0A">
        <w:rPr>
          <w:rFonts w:ascii="Times New Roman" w:hAnsi="Times New Roman" w:cs="Times New Roman"/>
          <w:b/>
          <w:color w:val="000000" w:themeColor="text1"/>
          <w:sz w:val="24"/>
          <w:szCs w:val="24"/>
        </w:rPr>
        <w:t>Ministru kabineta 2016. gada 15. jūlija noteikumos Nr. 474</w:t>
      </w:r>
      <w:r w:rsidR="00DA7831" w:rsidRPr="003E3E0A">
        <w:rPr>
          <w:rFonts w:ascii="Times New Roman" w:eastAsia="Times New Roman" w:hAnsi="Times New Roman" w:cs="Times New Roman"/>
          <w:b/>
          <w:bCs/>
          <w:color w:val="000000" w:themeColor="text1"/>
          <w:sz w:val="24"/>
          <w:szCs w:val="24"/>
        </w:rPr>
        <w:t xml:space="preserve"> “Darbības programmas “Izaugsme un nodarbinātība” 8.4.1. specifiskā atbalsta mērķa “Pilnveidot nodarbināto personu profesionālo kompetenci” īstenošanas noteikumi</w:t>
      </w:r>
      <w:r w:rsidR="00DA7831" w:rsidRPr="003E3E0A">
        <w:rPr>
          <w:rFonts w:ascii="Times New Roman" w:hAnsi="Times New Roman" w:cs="Times New Roman"/>
          <w:b/>
          <w:color w:val="000000" w:themeColor="text1"/>
          <w:sz w:val="24"/>
          <w:szCs w:val="24"/>
        </w:rPr>
        <w:t>”</w:t>
      </w:r>
      <w:r w:rsidRPr="003E3E0A">
        <w:rPr>
          <w:rFonts w:ascii="Times New Roman" w:eastAsia="Times New Roman" w:hAnsi="Times New Roman" w:cs="Times New Roman"/>
          <w:b/>
          <w:color w:val="000000" w:themeColor="text1"/>
          <w:sz w:val="24"/>
          <w:szCs w:val="24"/>
          <w:lang w:eastAsia="lv-LV"/>
        </w:rPr>
        <w:t xml:space="preserve"> projekta sākotnējās ietekmes novērtējuma ziņojums (anotācija)</w:t>
      </w:r>
    </w:p>
    <w:p w14:paraId="352BFC66" w14:textId="77777777" w:rsidR="00337382" w:rsidRPr="003E3E0A" w:rsidRDefault="00337382" w:rsidP="007C45CC">
      <w:pPr>
        <w:shd w:val="clear" w:color="auto" w:fill="FFFFFF"/>
        <w:spacing w:after="0" w:line="240" w:lineRule="auto"/>
        <w:jc w:val="center"/>
        <w:rPr>
          <w:rFonts w:ascii="Times New Roman" w:eastAsia="Times New Roman" w:hAnsi="Times New Roman" w:cs="Times New Roman"/>
          <w:b/>
          <w:bCs/>
          <w:color w:val="000000" w:themeColor="text1"/>
          <w:sz w:val="23"/>
          <w:szCs w:val="23"/>
          <w:lang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3"/>
        <w:gridCol w:w="6953"/>
      </w:tblGrid>
      <w:tr w:rsidR="003E3E0A" w:rsidRPr="003E3E0A" w14:paraId="569B7465" w14:textId="77777777" w:rsidTr="006A566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3E3E0A" w:rsidRDefault="00E5323B" w:rsidP="007C45CC">
            <w:pPr>
              <w:spacing w:after="0" w:line="240" w:lineRule="auto"/>
              <w:rPr>
                <w:rFonts w:ascii="Times New Roman" w:eastAsia="Times New Roman" w:hAnsi="Times New Roman" w:cs="Times New Roman"/>
                <w:b/>
                <w:bCs/>
                <w:iCs/>
                <w:color w:val="000000" w:themeColor="text1"/>
                <w:sz w:val="24"/>
                <w:szCs w:val="24"/>
                <w:lang w:val="sv-SE" w:eastAsia="lv-LV"/>
              </w:rPr>
            </w:pPr>
            <w:r w:rsidRPr="003E3E0A">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3E3E0A" w:rsidRPr="003E3E0A" w14:paraId="2B063037" w14:textId="77777777" w:rsidTr="000B59E8">
        <w:trPr>
          <w:trHeight w:val="2203"/>
          <w:tblCellSpacing w:w="15" w:type="dxa"/>
        </w:trPr>
        <w:tc>
          <w:tcPr>
            <w:tcW w:w="1203" w:type="pct"/>
            <w:tcBorders>
              <w:top w:val="outset" w:sz="6" w:space="0" w:color="auto"/>
              <w:left w:val="outset" w:sz="6" w:space="0" w:color="auto"/>
              <w:bottom w:val="outset" w:sz="6" w:space="0" w:color="auto"/>
              <w:right w:val="outset" w:sz="6" w:space="0" w:color="auto"/>
            </w:tcBorders>
            <w:hideMark/>
          </w:tcPr>
          <w:p w14:paraId="24CD32F7" w14:textId="77777777" w:rsidR="00056211" w:rsidRPr="003E3E0A" w:rsidRDefault="00056211" w:rsidP="007C45CC">
            <w:pPr>
              <w:spacing w:after="0" w:line="240" w:lineRule="auto"/>
              <w:rPr>
                <w:rFonts w:ascii="Times New Roman" w:eastAsia="Times New Roman" w:hAnsi="Times New Roman" w:cs="Times New Roman"/>
                <w:iCs/>
                <w:color w:val="000000" w:themeColor="text1"/>
                <w:sz w:val="24"/>
                <w:szCs w:val="24"/>
                <w:lang w:val="sv-SE" w:eastAsia="lv-LV"/>
              </w:rPr>
            </w:pPr>
            <w:r w:rsidRPr="003E3E0A">
              <w:rPr>
                <w:rFonts w:ascii="Times New Roman" w:eastAsia="Times New Roman" w:hAnsi="Times New Roman" w:cs="Times New Roman"/>
                <w:iCs/>
                <w:color w:val="000000" w:themeColor="text1"/>
                <w:sz w:val="24"/>
                <w:szCs w:val="24"/>
                <w:lang w:val="sv-SE" w:eastAsia="lv-LV"/>
              </w:rPr>
              <w:t>Mērķis, risinājums un projekta spēkā stāšanās laiks (500 zīmes bez atstarpēm)</w:t>
            </w:r>
          </w:p>
        </w:tc>
        <w:tc>
          <w:tcPr>
            <w:tcW w:w="3748" w:type="pct"/>
            <w:tcBorders>
              <w:top w:val="outset" w:sz="6" w:space="0" w:color="auto"/>
              <w:left w:val="outset" w:sz="6" w:space="0" w:color="auto"/>
              <w:bottom w:val="outset" w:sz="6" w:space="0" w:color="auto"/>
              <w:right w:val="outset" w:sz="6" w:space="0" w:color="auto"/>
            </w:tcBorders>
            <w:hideMark/>
          </w:tcPr>
          <w:p w14:paraId="110940C3" w14:textId="1D755F36" w:rsidR="00100DF9" w:rsidRPr="003E3E0A" w:rsidRDefault="003C15CE" w:rsidP="00E60F66">
            <w:pPr>
              <w:spacing w:after="0" w:line="240" w:lineRule="auto"/>
              <w:jc w:val="both"/>
              <w:rPr>
                <w:rFonts w:ascii="Times New Roman" w:eastAsiaTheme="minorEastAsia" w:hAnsi="Times New Roman" w:cs="Times New Roman"/>
                <w:color w:val="000000" w:themeColor="text1"/>
                <w:sz w:val="24"/>
                <w:szCs w:val="24"/>
              </w:rPr>
            </w:pPr>
            <w:r w:rsidRPr="003E3E0A">
              <w:rPr>
                <w:rFonts w:ascii="Times New Roman" w:eastAsia="Times New Roman" w:hAnsi="Times New Roman" w:cs="Times New Roman"/>
                <w:iCs/>
                <w:color w:val="000000" w:themeColor="text1"/>
                <w:sz w:val="24"/>
                <w:szCs w:val="24"/>
                <w:lang w:eastAsia="lv-LV"/>
              </w:rPr>
              <w:t xml:space="preserve">Ministru kabineta noteikumu </w:t>
            </w:r>
            <w:r w:rsidR="0064293B" w:rsidRPr="003E3E0A">
              <w:rPr>
                <w:rFonts w:ascii="Times New Roman" w:eastAsia="Times New Roman" w:hAnsi="Times New Roman" w:cs="Times New Roman"/>
                <w:iCs/>
                <w:color w:val="000000" w:themeColor="text1"/>
                <w:sz w:val="24"/>
                <w:szCs w:val="24"/>
                <w:lang w:eastAsia="lv-LV"/>
              </w:rPr>
              <w:t>projekt</w:t>
            </w:r>
            <w:r w:rsidR="000B59E8">
              <w:rPr>
                <w:rFonts w:ascii="Times New Roman" w:eastAsia="Times New Roman" w:hAnsi="Times New Roman" w:cs="Times New Roman"/>
                <w:iCs/>
                <w:color w:val="000000" w:themeColor="text1"/>
                <w:sz w:val="24"/>
                <w:szCs w:val="24"/>
                <w:lang w:eastAsia="lv-LV"/>
              </w:rPr>
              <w:t>a</w:t>
            </w:r>
            <w:r w:rsidR="0064293B" w:rsidRPr="003E3E0A">
              <w:rPr>
                <w:rFonts w:ascii="Times New Roman" w:eastAsia="Times New Roman" w:hAnsi="Times New Roman" w:cs="Times New Roman"/>
                <w:iCs/>
                <w:color w:val="000000" w:themeColor="text1"/>
                <w:sz w:val="24"/>
                <w:szCs w:val="24"/>
                <w:lang w:eastAsia="lv-LV"/>
              </w:rPr>
              <w:t xml:space="preserve"> </w:t>
            </w:r>
            <w:r w:rsidRPr="003E3E0A">
              <w:rPr>
                <w:rFonts w:ascii="Times New Roman" w:eastAsia="Times New Roman" w:hAnsi="Times New Roman" w:cs="Times New Roman"/>
                <w:iCs/>
                <w:color w:val="000000" w:themeColor="text1"/>
                <w:sz w:val="24"/>
                <w:szCs w:val="24"/>
                <w:lang w:eastAsia="lv-LV"/>
              </w:rPr>
              <w:t>“</w:t>
            </w:r>
            <w:r w:rsidR="00DA7831" w:rsidRPr="003E3E0A">
              <w:rPr>
                <w:rFonts w:ascii="Times New Roman" w:eastAsia="Times New Roman" w:hAnsi="Times New Roman" w:cs="Times New Roman"/>
                <w:color w:val="000000" w:themeColor="text1"/>
                <w:sz w:val="24"/>
                <w:szCs w:val="24"/>
                <w:lang w:eastAsia="lv-LV"/>
              </w:rPr>
              <w:t xml:space="preserve">Grozījumi </w:t>
            </w:r>
            <w:r w:rsidR="00DA7831" w:rsidRPr="003E3E0A">
              <w:rPr>
                <w:rFonts w:ascii="Times New Roman" w:hAnsi="Times New Roman" w:cs="Times New Roman"/>
                <w:color w:val="000000" w:themeColor="text1"/>
                <w:sz w:val="24"/>
                <w:szCs w:val="24"/>
              </w:rPr>
              <w:t>Ministru kabineta 2016. gada 15. jūlija noteikumos Nr. 474</w:t>
            </w:r>
            <w:r w:rsidR="00DA7831" w:rsidRPr="003E3E0A">
              <w:rPr>
                <w:rFonts w:ascii="Times New Roman" w:eastAsia="Times New Roman" w:hAnsi="Times New Roman" w:cs="Times New Roman"/>
                <w:color w:val="000000" w:themeColor="text1"/>
                <w:sz w:val="24"/>
                <w:szCs w:val="24"/>
              </w:rPr>
              <w:t xml:space="preserve"> “Darbības programmas “Izaugsme un nodarbinātība” 8.4.1. specifiskā atbalsta mērķa “Pilnveidot nodarbināto personu profesionālo kompetenci” īstenošanas noteikum</w:t>
            </w:r>
            <w:r w:rsidR="0031592C" w:rsidRPr="003E3E0A">
              <w:rPr>
                <w:rFonts w:ascii="Times New Roman" w:eastAsia="Times New Roman" w:hAnsi="Times New Roman" w:cs="Times New Roman"/>
                <w:color w:val="000000" w:themeColor="text1"/>
                <w:sz w:val="24"/>
                <w:szCs w:val="24"/>
              </w:rPr>
              <w:t>i</w:t>
            </w:r>
            <w:r w:rsidR="003516C9" w:rsidRPr="003E3E0A">
              <w:rPr>
                <w:rFonts w:ascii="Times New Roman" w:hAnsi="Times New Roman" w:cs="Times New Roman"/>
                <w:color w:val="000000" w:themeColor="text1"/>
                <w:sz w:val="24"/>
                <w:szCs w:val="24"/>
              </w:rPr>
              <w:t>”</w:t>
            </w:r>
            <w:r w:rsidRPr="003E3E0A">
              <w:rPr>
                <w:rFonts w:ascii="Times New Roman" w:eastAsia="Times New Roman" w:hAnsi="Times New Roman" w:cs="Times New Roman"/>
                <w:iCs/>
                <w:color w:val="000000" w:themeColor="text1"/>
                <w:sz w:val="24"/>
                <w:szCs w:val="24"/>
                <w:lang w:eastAsia="lv-LV"/>
              </w:rPr>
              <w:t xml:space="preserve">” (turpmāk – MK noteikumu projekts) </w:t>
            </w:r>
            <w:r w:rsidR="000B59E8">
              <w:rPr>
                <w:rFonts w:ascii="Times New Roman" w:eastAsia="Times New Roman" w:hAnsi="Times New Roman" w:cs="Times New Roman"/>
                <w:color w:val="000000" w:themeColor="text1"/>
                <w:sz w:val="24"/>
                <w:szCs w:val="24"/>
                <w:lang w:eastAsia="lv-LV"/>
              </w:rPr>
              <w:t xml:space="preserve">mērķis ir </w:t>
            </w:r>
            <w:r w:rsidR="0026054D">
              <w:rPr>
                <w:rFonts w:ascii="Times New Roman" w:eastAsia="Times New Roman" w:hAnsi="Times New Roman" w:cs="Times New Roman"/>
                <w:color w:val="000000" w:themeColor="text1"/>
                <w:sz w:val="24"/>
                <w:szCs w:val="24"/>
                <w:lang w:eastAsia="lv-LV"/>
              </w:rPr>
              <w:t xml:space="preserve">precizēt </w:t>
            </w:r>
            <w:r w:rsidR="0026054D">
              <w:rPr>
                <w:rFonts w:ascii="Times New Roman" w:hAnsi="Times New Roman" w:cs="Times New Roman"/>
                <w:color w:val="000000" w:themeColor="text1"/>
                <w:sz w:val="24"/>
                <w:szCs w:val="24"/>
                <w:lang w:eastAsia="lv-LV"/>
              </w:rPr>
              <w:t>nosacījumus</w:t>
            </w:r>
            <w:r w:rsidR="0026054D" w:rsidRPr="002713BE">
              <w:rPr>
                <w:rFonts w:ascii="Times New Roman" w:hAnsi="Times New Roman" w:cs="Times New Roman"/>
                <w:color w:val="000000" w:themeColor="text1"/>
                <w:sz w:val="24"/>
                <w:szCs w:val="24"/>
                <w:lang w:eastAsia="lv-LV"/>
              </w:rPr>
              <w:t xml:space="preserve"> </w:t>
            </w:r>
            <w:r w:rsidR="0026054D">
              <w:rPr>
                <w:rFonts w:ascii="Times New Roman" w:hAnsi="Times New Roman" w:cs="Times New Roman"/>
                <w:color w:val="000000" w:themeColor="text1"/>
                <w:sz w:val="24"/>
                <w:szCs w:val="24"/>
                <w:lang w:eastAsia="lv-LV"/>
              </w:rPr>
              <w:t xml:space="preserve">nodarbināto personu </w:t>
            </w:r>
            <w:r w:rsidR="0026054D" w:rsidRPr="003E3E0A">
              <w:rPr>
                <w:rFonts w:ascii="Times New Roman" w:hAnsi="Times New Roman" w:cs="Times New Roman"/>
                <w:color w:val="000000" w:themeColor="text1"/>
                <w:sz w:val="24"/>
                <w:szCs w:val="24"/>
                <w:lang w:eastAsia="lv-LV"/>
              </w:rPr>
              <w:t>atbalst</w:t>
            </w:r>
            <w:r w:rsidR="0026054D">
              <w:rPr>
                <w:rFonts w:ascii="Times New Roman" w:hAnsi="Times New Roman" w:cs="Times New Roman"/>
                <w:color w:val="000000" w:themeColor="text1"/>
                <w:sz w:val="24"/>
                <w:szCs w:val="24"/>
                <w:lang w:eastAsia="lv-LV"/>
              </w:rPr>
              <w:t>am</w:t>
            </w:r>
            <w:r w:rsidR="0026054D" w:rsidRPr="003E3E0A">
              <w:rPr>
                <w:rFonts w:ascii="Times New Roman" w:hAnsi="Times New Roman" w:cs="Times New Roman"/>
                <w:color w:val="000000" w:themeColor="text1"/>
                <w:sz w:val="24"/>
                <w:szCs w:val="24"/>
                <w:lang w:eastAsia="lv-LV"/>
              </w:rPr>
              <w:t xml:space="preserve"> ceļa izdevumu seg</w:t>
            </w:r>
            <w:r w:rsidR="0026054D" w:rsidRPr="002713BE">
              <w:rPr>
                <w:rFonts w:ascii="Times New Roman" w:hAnsi="Times New Roman" w:cs="Times New Roman"/>
                <w:color w:val="000000" w:themeColor="text1"/>
                <w:sz w:val="24"/>
                <w:szCs w:val="24"/>
                <w:lang w:eastAsia="lv-LV"/>
              </w:rPr>
              <w:t xml:space="preserve">šanai </w:t>
            </w:r>
            <w:r w:rsidR="0026054D" w:rsidRPr="003E3E0A">
              <w:rPr>
                <w:rFonts w:ascii="Times New Roman" w:hAnsi="Times New Roman" w:cs="Times New Roman"/>
                <w:color w:val="000000" w:themeColor="text1"/>
                <w:sz w:val="24"/>
                <w:szCs w:val="24"/>
                <w:lang w:eastAsia="lv-LV"/>
              </w:rPr>
              <w:t xml:space="preserve">kvalifikācijas </w:t>
            </w:r>
            <w:r w:rsidR="0026054D" w:rsidRPr="00932FF2">
              <w:rPr>
                <w:rFonts w:ascii="Times New Roman" w:eastAsia="Times New Roman" w:hAnsi="Times New Roman" w:cs="Times New Roman"/>
                <w:color w:val="000000" w:themeColor="text1"/>
                <w:sz w:val="24"/>
                <w:szCs w:val="24"/>
              </w:rPr>
              <w:t>prakses īstenošanas laikā, paplašināt</w:t>
            </w:r>
            <w:r w:rsidR="0026054D">
              <w:rPr>
                <w:rFonts w:ascii="Times New Roman" w:eastAsia="Times New Roman" w:hAnsi="Times New Roman" w:cs="Times New Roman"/>
                <w:color w:val="000000" w:themeColor="text1"/>
                <w:sz w:val="24"/>
                <w:szCs w:val="24"/>
              </w:rPr>
              <w:t xml:space="preserve"> </w:t>
            </w:r>
            <w:r w:rsidR="0026054D" w:rsidRPr="00932FF2">
              <w:rPr>
                <w:rFonts w:ascii="Times New Roman" w:eastAsia="Times New Roman" w:hAnsi="Times New Roman" w:cs="Times New Roman"/>
                <w:color w:val="000000" w:themeColor="text1"/>
                <w:sz w:val="24"/>
                <w:szCs w:val="24"/>
              </w:rPr>
              <w:t>8.4.1. specifiskā atbalsta mērķa “Pilnveidot nodarbināto personu profesionālo kompetenci” (turpmāk – 8.4.1.SAM) ietvaros</w:t>
            </w:r>
            <w:r w:rsidR="0026054D">
              <w:rPr>
                <w:rFonts w:ascii="Times New Roman" w:eastAsia="Times New Roman" w:hAnsi="Times New Roman" w:cs="Times New Roman"/>
                <w:color w:val="000000" w:themeColor="text1"/>
                <w:sz w:val="24"/>
                <w:szCs w:val="24"/>
              </w:rPr>
              <w:t xml:space="preserve"> apgūstamās mācības modulāro programmu moduļa vai moduļu kopas veidā, </w:t>
            </w:r>
            <w:r w:rsidR="00070780" w:rsidRPr="00932FF2">
              <w:rPr>
                <w:rFonts w:ascii="Times New Roman" w:eastAsia="Times New Roman" w:hAnsi="Times New Roman" w:cs="Times New Roman"/>
                <w:color w:val="000000" w:themeColor="text1"/>
                <w:sz w:val="24"/>
                <w:szCs w:val="24"/>
              </w:rPr>
              <w:t>iekļaut nosacījumu, kas pieļauj izņēmumu attiecībā uz izmaksu attiecināšanu nodarbinātiem jauniešiem vecumā no 17 līdz 24 gadiem, kas uzsākuši mācības pirms 2017.</w:t>
            </w:r>
            <w:r w:rsidR="00070780">
              <w:rPr>
                <w:rFonts w:ascii="Times New Roman" w:eastAsia="Times New Roman" w:hAnsi="Times New Roman" w:cs="Times New Roman"/>
                <w:color w:val="000000" w:themeColor="text1"/>
                <w:sz w:val="24"/>
                <w:szCs w:val="24"/>
              </w:rPr>
              <w:t xml:space="preserve"> </w:t>
            </w:r>
            <w:r w:rsidR="00070780" w:rsidRPr="00932FF2">
              <w:rPr>
                <w:rFonts w:ascii="Times New Roman" w:eastAsia="Times New Roman" w:hAnsi="Times New Roman" w:cs="Times New Roman"/>
                <w:color w:val="000000" w:themeColor="text1"/>
                <w:sz w:val="24"/>
                <w:szCs w:val="24"/>
              </w:rPr>
              <w:t>gada janvāra</w:t>
            </w:r>
            <w:r w:rsidR="00070780">
              <w:rPr>
                <w:rFonts w:ascii="Times New Roman" w:eastAsia="Times New Roman" w:hAnsi="Times New Roman" w:cs="Times New Roman"/>
                <w:color w:val="000000" w:themeColor="text1"/>
                <w:sz w:val="24"/>
                <w:szCs w:val="24"/>
              </w:rPr>
              <w:t>, kā arī</w:t>
            </w:r>
            <w:r w:rsidR="007D22BE" w:rsidRPr="00BF49ED">
              <w:rPr>
                <w:rFonts w:ascii="Times New Roman" w:hAnsi="Times New Roman" w:cs="Times New Roman"/>
                <w:sz w:val="24"/>
                <w:szCs w:val="24"/>
              </w:rPr>
              <w:t xml:space="preserve"> </w:t>
            </w:r>
            <w:r w:rsidR="007D22BE">
              <w:rPr>
                <w:rFonts w:ascii="Times New Roman" w:hAnsi="Times New Roman" w:cs="Times New Roman"/>
                <w:sz w:val="24"/>
                <w:szCs w:val="24"/>
              </w:rPr>
              <w:t xml:space="preserve">precizēt </w:t>
            </w:r>
            <w:r w:rsidR="007D22BE" w:rsidRPr="00BF49ED">
              <w:rPr>
                <w:rFonts w:ascii="Times New Roman" w:hAnsi="Times New Roman" w:cs="Times New Roman"/>
                <w:sz w:val="24"/>
                <w:szCs w:val="24"/>
              </w:rPr>
              <w:t>mē</w:t>
            </w:r>
            <w:r w:rsidR="007D22BE">
              <w:rPr>
                <w:rFonts w:ascii="Times New Roman" w:hAnsi="Times New Roman" w:cs="Times New Roman"/>
                <w:sz w:val="24"/>
                <w:szCs w:val="24"/>
              </w:rPr>
              <w:t xml:space="preserve">rķa grupas iesaistes nosacījumus. </w:t>
            </w:r>
            <w:r w:rsidR="00070780">
              <w:rPr>
                <w:rFonts w:ascii="Times New Roman" w:eastAsia="Times New Roman" w:hAnsi="Times New Roman" w:cs="Times New Roman"/>
                <w:color w:val="000000" w:themeColor="text1"/>
                <w:sz w:val="24"/>
                <w:szCs w:val="24"/>
              </w:rPr>
              <w:t xml:space="preserve"> </w:t>
            </w:r>
            <w:r w:rsidR="0064293B" w:rsidRPr="003E3E0A">
              <w:rPr>
                <w:rFonts w:ascii="Times New Roman" w:eastAsiaTheme="minorEastAsia" w:hAnsi="Times New Roman" w:cs="Times New Roman"/>
                <w:color w:val="000000" w:themeColor="text1"/>
                <w:sz w:val="24"/>
                <w:szCs w:val="24"/>
              </w:rPr>
              <w:t>Noteikumu projekts stāsies spēkā Oficiālo publikāciju un tiesiskās informācijas likumā noteiktajā kārtībā.</w:t>
            </w:r>
          </w:p>
        </w:tc>
      </w:tr>
    </w:tbl>
    <w:p w14:paraId="27746A60" w14:textId="77777777" w:rsidR="00E5323B" w:rsidRPr="003E3E0A" w:rsidRDefault="00056211" w:rsidP="007C45CC">
      <w:pPr>
        <w:spacing w:after="0" w:line="240" w:lineRule="auto"/>
        <w:rPr>
          <w:rFonts w:ascii="Times New Roman" w:eastAsia="Times New Roman" w:hAnsi="Times New Roman" w:cs="Times New Roman"/>
          <w:iCs/>
          <w:color w:val="000000" w:themeColor="text1"/>
          <w:sz w:val="23"/>
          <w:szCs w:val="23"/>
          <w:lang w:val="sv-SE" w:eastAsia="lv-LV"/>
        </w:rPr>
      </w:pPr>
      <w:r w:rsidRPr="003E3E0A">
        <w:rPr>
          <w:rFonts w:ascii="Times New Roman" w:eastAsia="Times New Roman" w:hAnsi="Times New Roman" w:cs="Times New Roman"/>
          <w:iCs/>
          <w:color w:val="000000" w:themeColor="text1"/>
          <w:sz w:val="23"/>
          <w:szCs w:val="23"/>
          <w:lang w:val="sv-SE" w:eastAsia="lv-LV"/>
        </w:rPr>
        <w:t>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932"/>
        <w:gridCol w:w="6959"/>
      </w:tblGrid>
      <w:tr w:rsidR="003E3E0A" w:rsidRPr="003E3E0A" w14:paraId="7E2EABB9" w14:textId="77777777" w:rsidTr="0074116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3E3E0A" w:rsidRDefault="00E5323B" w:rsidP="007C45CC">
            <w:pPr>
              <w:spacing w:after="0" w:line="240" w:lineRule="auto"/>
              <w:rPr>
                <w:rFonts w:ascii="Times New Roman" w:eastAsia="Times New Roman" w:hAnsi="Times New Roman" w:cs="Times New Roman"/>
                <w:b/>
                <w:bCs/>
                <w:iCs/>
                <w:color w:val="000000" w:themeColor="text1"/>
                <w:sz w:val="24"/>
                <w:szCs w:val="24"/>
                <w:lang w:val="sv-SE" w:eastAsia="lv-LV"/>
              </w:rPr>
            </w:pPr>
            <w:r w:rsidRPr="003E3E0A">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3E3E0A" w:rsidRPr="003E3E0A" w14:paraId="181458F2" w14:textId="77777777" w:rsidTr="000B59E8">
        <w:trPr>
          <w:trHeight w:val="754"/>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7ED303"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4"/>
                <w:szCs w:val="24"/>
                <w:lang w:val="en-US" w:eastAsia="lv-LV"/>
              </w:rPr>
            </w:pPr>
            <w:r w:rsidRPr="003E3E0A">
              <w:rPr>
                <w:rFonts w:ascii="Times New Roman" w:eastAsia="Times New Roman" w:hAnsi="Times New Roman" w:cs="Times New Roman"/>
                <w:iCs/>
                <w:color w:val="000000" w:themeColor="text1"/>
                <w:sz w:val="24"/>
                <w:szCs w:val="24"/>
                <w:lang w:val="en-US" w:eastAsia="lv-LV"/>
              </w:rPr>
              <w:t>1.</w:t>
            </w:r>
          </w:p>
        </w:tc>
        <w:tc>
          <w:tcPr>
            <w:tcW w:w="1040" w:type="pct"/>
            <w:tcBorders>
              <w:top w:val="outset" w:sz="6" w:space="0" w:color="auto"/>
              <w:left w:val="outset" w:sz="6" w:space="0" w:color="auto"/>
              <w:bottom w:val="outset" w:sz="6" w:space="0" w:color="auto"/>
              <w:right w:val="outset" w:sz="6" w:space="0" w:color="auto"/>
            </w:tcBorders>
            <w:hideMark/>
          </w:tcPr>
          <w:p w14:paraId="42BD1DA2" w14:textId="3AD0BBA2" w:rsidR="008E78DE"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Pamatojums</w:t>
            </w:r>
          </w:p>
          <w:p w14:paraId="25799128" w14:textId="77777777" w:rsidR="00E5323B" w:rsidRPr="003E3E0A" w:rsidRDefault="00E5323B" w:rsidP="007C45CC">
            <w:pPr>
              <w:spacing w:after="0" w:line="240" w:lineRule="auto"/>
              <w:rPr>
                <w:rFonts w:ascii="Times New Roman" w:eastAsia="Times New Roman" w:hAnsi="Times New Roman" w:cs="Times New Roman"/>
                <w:color w:val="000000" w:themeColor="text1"/>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hideMark/>
          </w:tcPr>
          <w:p w14:paraId="75BE140E" w14:textId="3D1CD97A" w:rsidR="003E527A" w:rsidRPr="000B59E8" w:rsidRDefault="00C85DCE" w:rsidP="000B59E8">
            <w:pPr>
              <w:spacing w:after="0" w:line="240" w:lineRule="auto"/>
              <w:jc w:val="both"/>
              <w:rPr>
                <w:rFonts w:ascii="Times New Roman" w:eastAsia="Times New Roman" w:hAnsi="Times New Roman" w:cs="Times New Roman"/>
                <w:color w:val="000000" w:themeColor="text1"/>
                <w:sz w:val="24"/>
                <w:szCs w:val="24"/>
                <w:lang w:eastAsia="lv-LV"/>
              </w:rPr>
            </w:pPr>
            <w:r w:rsidRPr="003E3E0A">
              <w:rPr>
                <w:rFonts w:ascii="Times New Roman" w:eastAsia="Calibri" w:hAnsi="Times New Roman" w:cs="Times New Roman"/>
                <w:color w:val="000000" w:themeColor="text1"/>
                <w:sz w:val="24"/>
                <w:szCs w:val="24"/>
              </w:rPr>
              <w:t xml:space="preserve">MK noteikumu projekts ir izstrādāts saskaņā </w:t>
            </w:r>
            <w:r w:rsidR="0006595C" w:rsidRPr="003E3E0A">
              <w:rPr>
                <w:rFonts w:ascii="Times New Roman" w:eastAsia="Times New Roman" w:hAnsi="Times New Roman" w:cs="Times New Roman"/>
                <w:color w:val="000000" w:themeColor="text1"/>
                <w:sz w:val="24"/>
                <w:szCs w:val="24"/>
                <w:lang w:eastAsia="lv-LV"/>
              </w:rPr>
              <w:t>Eiropas Savienības struktūrfondu un Kohēzijas fonda 2014. – 2020. gada plānošanas perioda vadības l</w:t>
            </w:r>
            <w:r w:rsidR="000B59E8">
              <w:rPr>
                <w:rFonts w:ascii="Times New Roman" w:eastAsia="Times New Roman" w:hAnsi="Times New Roman" w:cs="Times New Roman"/>
                <w:color w:val="000000" w:themeColor="text1"/>
                <w:sz w:val="24"/>
                <w:szCs w:val="24"/>
                <w:lang w:eastAsia="lv-LV"/>
              </w:rPr>
              <w:t xml:space="preserve">ikuma 20. panta </w:t>
            </w:r>
            <w:r w:rsidR="006A5668" w:rsidRPr="003E3E0A">
              <w:rPr>
                <w:rFonts w:ascii="Times New Roman" w:eastAsia="Times New Roman" w:hAnsi="Times New Roman" w:cs="Times New Roman"/>
                <w:color w:val="000000" w:themeColor="text1"/>
                <w:sz w:val="24"/>
                <w:szCs w:val="24"/>
                <w:lang w:eastAsia="lv-LV"/>
              </w:rPr>
              <w:t>13. punktu</w:t>
            </w:r>
            <w:r w:rsidR="000B59E8">
              <w:rPr>
                <w:rFonts w:ascii="Times New Roman" w:eastAsia="Times New Roman" w:hAnsi="Times New Roman" w:cs="Times New Roman"/>
                <w:color w:val="000000" w:themeColor="text1"/>
                <w:sz w:val="24"/>
                <w:szCs w:val="24"/>
                <w:lang w:eastAsia="lv-LV"/>
              </w:rPr>
              <w:t>.</w:t>
            </w:r>
          </w:p>
        </w:tc>
      </w:tr>
      <w:tr w:rsidR="003E3E0A" w:rsidRPr="003E3E0A" w14:paraId="5F36A49F"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A4F921"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4"/>
                <w:szCs w:val="24"/>
                <w:lang w:val="en-US" w:eastAsia="lv-LV"/>
              </w:rPr>
            </w:pPr>
            <w:r w:rsidRPr="003E3E0A">
              <w:rPr>
                <w:rFonts w:ascii="Times New Roman" w:eastAsia="Times New Roman" w:hAnsi="Times New Roman" w:cs="Times New Roman"/>
                <w:iCs/>
                <w:color w:val="000000" w:themeColor="text1"/>
                <w:sz w:val="24"/>
                <w:szCs w:val="24"/>
                <w:lang w:val="en-US" w:eastAsia="lv-LV"/>
              </w:rPr>
              <w:t>2.</w:t>
            </w:r>
          </w:p>
        </w:tc>
        <w:tc>
          <w:tcPr>
            <w:tcW w:w="1040" w:type="pct"/>
            <w:tcBorders>
              <w:top w:val="outset" w:sz="6" w:space="0" w:color="auto"/>
              <w:left w:val="outset" w:sz="6" w:space="0" w:color="auto"/>
              <w:bottom w:val="outset" w:sz="6" w:space="0" w:color="auto"/>
              <w:right w:val="outset" w:sz="6" w:space="0" w:color="auto"/>
            </w:tcBorders>
            <w:hideMark/>
          </w:tcPr>
          <w:p w14:paraId="455789A1"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3B534468" w14:textId="77777777" w:rsidR="00E158F6" w:rsidRPr="003E3E0A" w:rsidRDefault="00E158F6" w:rsidP="007C45CC">
            <w:pPr>
              <w:spacing w:after="0" w:line="240" w:lineRule="auto"/>
              <w:rPr>
                <w:rFonts w:ascii="Times New Roman" w:eastAsia="Times New Roman" w:hAnsi="Times New Roman" w:cs="Times New Roman"/>
                <w:color w:val="000000" w:themeColor="text1"/>
                <w:sz w:val="24"/>
                <w:szCs w:val="24"/>
                <w:lang w:eastAsia="lv-LV"/>
              </w:rPr>
            </w:pPr>
          </w:p>
          <w:p w14:paraId="762880B3" w14:textId="77777777" w:rsidR="00E158F6" w:rsidRPr="003E3E0A" w:rsidRDefault="00E158F6" w:rsidP="007C45CC">
            <w:pPr>
              <w:spacing w:after="0" w:line="240" w:lineRule="auto"/>
              <w:rPr>
                <w:rFonts w:ascii="Times New Roman" w:eastAsia="Times New Roman" w:hAnsi="Times New Roman" w:cs="Times New Roman"/>
                <w:color w:val="000000" w:themeColor="text1"/>
                <w:sz w:val="24"/>
                <w:szCs w:val="24"/>
                <w:lang w:eastAsia="lv-LV"/>
              </w:rPr>
            </w:pPr>
          </w:p>
          <w:p w14:paraId="0B7CCF05" w14:textId="77777777" w:rsidR="00E158F6" w:rsidRPr="003E3E0A" w:rsidRDefault="00E158F6" w:rsidP="007C45CC">
            <w:pPr>
              <w:spacing w:after="0" w:line="240" w:lineRule="auto"/>
              <w:rPr>
                <w:rFonts w:ascii="Times New Roman" w:eastAsia="Times New Roman" w:hAnsi="Times New Roman" w:cs="Times New Roman"/>
                <w:iCs/>
                <w:color w:val="000000" w:themeColor="text1"/>
                <w:sz w:val="24"/>
                <w:szCs w:val="24"/>
                <w:lang w:eastAsia="lv-LV"/>
              </w:rPr>
            </w:pPr>
          </w:p>
          <w:p w14:paraId="7E1FA293" w14:textId="77777777" w:rsidR="00E158F6" w:rsidRPr="003E3E0A" w:rsidRDefault="00E158F6" w:rsidP="007C45CC">
            <w:pPr>
              <w:spacing w:after="0" w:line="240" w:lineRule="auto"/>
              <w:rPr>
                <w:rFonts w:ascii="Times New Roman" w:eastAsia="Times New Roman" w:hAnsi="Times New Roman" w:cs="Times New Roman"/>
                <w:color w:val="000000" w:themeColor="text1"/>
                <w:sz w:val="24"/>
                <w:szCs w:val="24"/>
                <w:lang w:eastAsia="lv-LV"/>
              </w:rPr>
            </w:pPr>
          </w:p>
          <w:p w14:paraId="66470C6F" w14:textId="77777777" w:rsidR="003B3FBC" w:rsidRPr="003E3E0A" w:rsidRDefault="003B3FBC" w:rsidP="007C45CC">
            <w:pPr>
              <w:spacing w:after="0" w:line="240" w:lineRule="auto"/>
              <w:rPr>
                <w:rFonts w:ascii="Times New Roman" w:eastAsia="Times New Roman" w:hAnsi="Times New Roman" w:cs="Times New Roman"/>
                <w:color w:val="000000" w:themeColor="text1"/>
                <w:sz w:val="24"/>
                <w:szCs w:val="24"/>
                <w:lang w:eastAsia="lv-LV"/>
              </w:rPr>
            </w:pPr>
          </w:p>
          <w:p w14:paraId="3FE655D0" w14:textId="77777777" w:rsidR="003B3FBC" w:rsidRPr="003E3E0A" w:rsidRDefault="003B3FBC" w:rsidP="007C45CC">
            <w:pPr>
              <w:spacing w:after="0" w:line="240" w:lineRule="auto"/>
              <w:ind w:firstLine="720"/>
              <w:rPr>
                <w:rFonts w:ascii="Times New Roman" w:eastAsia="Times New Roman" w:hAnsi="Times New Roman" w:cs="Times New Roman"/>
                <w:color w:val="000000" w:themeColor="text1"/>
                <w:sz w:val="24"/>
                <w:szCs w:val="24"/>
                <w:lang w:eastAsia="lv-LV"/>
              </w:rPr>
            </w:pPr>
          </w:p>
          <w:p w14:paraId="27E49E69" w14:textId="77777777" w:rsidR="0009452C" w:rsidRPr="003E3E0A" w:rsidRDefault="0009452C" w:rsidP="0009452C">
            <w:pPr>
              <w:rPr>
                <w:rFonts w:ascii="Times New Roman" w:eastAsia="Times New Roman" w:hAnsi="Times New Roman" w:cs="Times New Roman"/>
                <w:color w:val="000000" w:themeColor="text1"/>
                <w:sz w:val="24"/>
                <w:szCs w:val="24"/>
                <w:lang w:eastAsia="lv-LV"/>
              </w:rPr>
            </w:pPr>
          </w:p>
          <w:p w14:paraId="2AD9B4C6" w14:textId="77777777" w:rsidR="0009452C" w:rsidRPr="003E3E0A" w:rsidRDefault="0009452C" w:rsidP="0009452C">
            <w:pPr>
              <w:rPr>
                <w:rFonts w:ascii="Times New Roman" w:eastAsia="Times New Roman" w:hAnsi="Times New Roman" w:cs="Times New Roman"/>
                <w:color w:val="000000" w:themeColor="text1"/>
                <w:sz w:val="24"/>
                <w:szCs w:val="24"/>
                <w:lang w:eastAsia="lv-LV"/>
              </w:rPr>
            </w:pPr>
          </w:p>
          <w:p w14:paraId="719D99B9" w14:textId="77777777" w:rsidR="0009452C" w:rsidRPr="003E3E0A" w:rsidRDefault="0009452C" w:rsidP="0009452C">
            <w:pPr>
              <w:rPr>
                <w:rFonts w:ascii="Times New Roman" w:eastAsia="Times New Roman" w:hAnsi="Times New Roman" w:cs="Times New Roman"/>
                <w:color w:val="000000" w:themeColor="text1"/>
                <w:sz w:val="24"/>
                <w:szCs w:val="24"/>
                <w:lang w:eastAsia="lv-LV"/>
              </w:rPr>
            </w:pPr>
          </w:p>
          <w:p w14:paraId="37190609" w14:textId="77777777" w:rsidR="0009452C" w:rsidRPr="003E3E0A" w:rsidRDefault="0009452C" w:rsidP="0009452C">
            <w:pPr>
              <w:rPr>
                <w:rFonts w:ascii="Times New Roman" w:eastAsia="Times New Roman" w:hAnsi="Times New Roman" w:cs="Times New Roman"/>
                <w:color w:val="000000" w:themeColor="text1"/>
                <w:sz w:val="24"/>
                <w:szCs w:val="24"/>
                <w:lang w:eastAsia="lv-LV"/>
              </w:rPr>
            </w:pPr>
          </w:p>
          <w:p w14:paraId="56F65030" w14:textId="163D09AB" w:rsidR="008B111C" w:rsidRDefault="008B111C" w:rsidP="0009452C">
            <w:pPr>
              <w:ind w:firstLine="720"/>
              <w:rPr>
                <w:rFonts w:ascii="Times New Roman" w:eastAsia="Times New Roman" w:hAnsi="Times New Roman" w:cs="Times New Roman"/>
                <w:color w:val="000000" w:themeColor="text1"/>
                <w:sz w:val="24"/>
                <w:szCs w:val="24"/>
                <w:lang w:eastAsia="lv-LV"/>
              </w:rPr>
            </w:pPr>
          </w:p>
          <w:p w14:paraId="0C7665B1" w14:textId="77777777" w:rsidR="008B111C" w:rsidRPr="008B111C" w:rsidRDefault="008B111C" w:rsidP="008B111C">
            <w:pPr>
              <w:rPr>
                <w:rFonts w:ascii="Times New Roman" w:eastAsia="Times New Roman" w:hAnsi="Times New Roman" w:cs="Times New Roman"/>
                <w:sz w:val="24"/>
                <w:szCs w:val="24"/>
                <w:lang w:eastAsia="lv-LV"/>
              </w:rPr>
            </w:pPr>
          </w:p>
          <w:p w14:paraId="3EA8B598" w14:textId="694B6534" w:rsidR="0009452C" w:rsidRPr="008B111C" w:rsidRDefault="0009452C" w:rsidP="008B111C">
            <w:pPr>
              <w:rPr>
                <w:rFonts w:ascii="Times New Roman" w:eastAsia="Times New Roman" w:hAnsi="Times New Roman" w:cs="Times New Roman"/>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tcPr>
          <w:p w14:paraId="6D1BCB1F" w14:textId="147A9A40" w:rsidR="009C07FB" w:rsidRDefault="009C07FB" w:rsidP="0002742F">
            <w:pPr>
              <w:pStyle w:val="paragraph"/>
              <w:spacing w:after="0"/>
              <w:jc w:val="both"/>
              <w:textAlignment w:val="baseline"/>
              <w:rPr>
                <w:color w:val="000000" w:themeColor="text1"/>
              </w:rPr>
            </w:pPr>
            <w:r w:rsidRPr="00416145">
              <w:rPr>
                <w:color w:val="000000" w:themeColor="text1"/>
              </w:rPr>
              <w:t>Ministru kabineta 2016.</w:t>
            </w:r>
            <w:r w:rsidR="008B557C">
              <w:rPr>
                <w:color w:val="000000" w:themeColor="text1"/>
              </w:rPr>
              <w:t xml:space="preserve"> </w:t>
            </w:r>
            <w:r w:rsidRPr="00416145">
              <w:rPr>
                <w:color w:val="000000" w:themeColor="text1"/>
              </w:rPr>
              <w:t>gada 15.</w:t>
            </w:r>
            <w:r w:rsidR="008B557C">
              <w:rPr>
                <w:color w:val="000000" w:themeColor="text1"/>
              </w:rPr>
              <w:t xml:space="preserve"> </w:t>
            </w:r>
            <w:r w:rsidRPr="00416145">
              <w:rPr>
                <w:color w:val="000000" w:themeColor="text1"/>
              </w:rPr>
              <w:t xml:space="preserve">jūlija noteikumi Nr.474 “Darbības programmas “Izaugsme un nodarbinātība” 8.4.1.specifiskā atbalsta mērķa “Pilnveidot nodarbināto personu profesionālo kompetenci” īstenošanas noteikumi” (turpmāk – MK noteikumi Nr.474) nosaka kārtību, kādā īsteno 8.4.1.SAM, </w:t>
            </w:r>
            <w:r w:rsidR="0002742F" w:rsidRPr="0002742F">
              <w:rPr>
                <w:color w:val="000000" w:themeColor="text1"/>
              </w:rPr>
              <w:t>specifiskā atbalsta pieejamo finansējumu</w:t>
            </w:r>
            <w:r w:rsidR="0002742F">
              <w:rPr>
                <w:color w:val="000000" w:themeColor="text1"/>
              </w:rPr>
              <w:t>,</w:t>
            </w:r>
            <w:r w:rsidR="0002742F">
              <w:t xml:space="preserve"> </w:t>
            </w:r>
            <w:r w:rsidR="0002742F" w:rsidRPr="0002742F">
              <w:rPr>
                <w:color w:val="000000" w:themeColor="text1"/>
              </w:rPr>
              <w:t>atbalstāmo darbību un izmaksu attiecināmības nosacījumu</w:t>
            </w:r>
            <w:r w:rsidR="0002742F">
              <w:rPr>
                <w:color w:val="000000" w:themeColor="text1"/>
              </w:rPr>
              <w:t xml:space="preserve">s, tai skaitā </w:t>
            </w:r>
            <w:r w:rsidR="0002742F" w:rsidRPr="0002742F">
              <w:rPr>
                <w:color w:val="000000" w:themeColor="text1"/>
              </w:rPr>
              <w:t>vienkāršoto izmaksu piemērošanas nosacījumus un kārtību</w:t>
            </w:r>
            <w:r w:rsidR="0002742F">
              <w:rPr>
                <w:color w:val="000000" w:themeColor="text1"/>
              </w:rPr>
              <w:t>.</w:t>
            </w:r>
          </w:p>
          <w:p w14:paraId="50094CEB" w14:textId="37962C90" w:rsidR="00A425CE" w:rsidRPr="00E938CF" w:rsidRDefault="00416145" w:rsidP="00416145">
            <w:pPr>
              <w:pStyle w:val="paragraph"/>
              <w:spacing w:after="0"/>
              <w:jc w:val="both"/>
              <w:textAlignment w:val="baseline"/>
              <w:rPr>
                <w:i/>
                <w:color w:val="000000" w:themeColor="text1"/>
              </w:rPr>
            </w:pPr>
            <w:r>
              <w:rPr>
                <w:color w:val="000000" w:themeColor="text1"/>
              </w:rPr>
              <w:t>1) MK noteikum</w:t>
            </w:r>
            <w:r w:rsidR="00211DD1">
              <w:rPr>
                <w:color w:val="000000" w:themeColor="text1"/>
              </w:rPr>
              <w:t>u</w:t>
            </w:r>
            <w:r>
              <w:rPr>
                <w:color w:val="000000" w:themeColor="text1"/>
              </w:rPr>
              <w:t xml:space="preserve"> Nr.474</w:t>
            </w:r>
            <w:r w:rsidR="00A425CE">
              <w:rPr>
                <w:color w:val="000000" w:themeColor="text1"/>
              </w:rPr>
              <w:t xml:space="preserve"> 3.</w:t>
            </w:r>
            <w:r w:rsidR="00AE79A1">
              <w:rPr>
                <w:color w:val="000000" w:themeColor="text1"/>
              </w:rPr>
              <w:t>1.</w:t>
            </w:r>
            <w:r w:rsidR="00A425CE">
              <w:rPr>
                <w:color w:val="000000" w:themeColor="text1"/>
              </w:rPr>
              <w:t xml:space="preserve"> </w:t>
            </w:r>
            <w:r w:rsidR="00AE79A1">
              <w:rPr>
                <w:color w:val="000000" w:themeColor="text1"/>
              </w:rPr>
              <w:t>apakš</w:t>
            </w:r>
            <w:r w:rsidR="00A425CE">
              <w:rPr>
                <w:color w:val="000000" w:themeColor="text1"/>
              </w:rPr>
              <w:t>punkts paredz, ka 8</w:t>
            </w:r>
            <w:r w:rsidR="00A425CE" w:rsidRPr="00A425CE">
              <w:rPr>
                <w:color w:val="000000" w:themeColor="text1"/>
              </w:rPr>
              <w:t>.4.1.</w:t>
            </w:r>
            <w:r w:rsidR="004F3E81">
              <w:rPr>
                <w:color w:val="000000" w:themeColor="text1"/>
              </w:rPr>
              <w:t xml:space="preserve"> SAM </w:t>
            </w:r>
            <w:r w:rsidR="004B1AE7">
              <w:rPr>
                <w:color w:val="000000" w:themeColor="text1"/>
              </w:rPr>
              <w:t>ietvaros</w:t>
            </w:r>
            <w:r w:rsidR="004B1AE7" w:rsidRPr="004B1AE7">
              <w:rPr>
                <w:color w:val="000000" w:themeColor="text1"/>
              </w:rPr>
              <w:t xml:space="preserve"> prioritāri atbalst</w:t>
            </w:r>
            <w:r w:rsidR="004B1AE7">
              <w:rPr>
                <w:color w:val="000000" w:themeColor="text1"/>
              </w:rPr>
              <w:t>s sniedzams</w:t>
            </w:r>
            <w:r w:rsidR="004B1AE7" w:rsidRPr="004B1AE7">
              <w:rPr>
                <w:color w:val="000000" w:themeColor="text1"/>
              </w:rPr>
              <w:t xml:space="preserve"> sociālā riska grupu nodarbinātajiem, tostarp</w:t>
            </w:r>
            <w:r w:rsidR="004B1AE7">
              <w:rPr>
                <w:color w:val="000000" w:themeColor="text1"/>
              </w:rPr>
              <w:t xml:space="preserve"> </w:t>
            </w:r>
            <w:r w:rsidR="00A425CE" w:rsidRPr="00A425CE">
              <w:rPr>
                <w:color w:val="000000" w:themeColor="text1"/>
              </w:rPr>
              <w:t>nodarbinātajiem vecumā no 50 gadiem, kas 7.3.2. specifiskā atbalsta mērķa "Paildzināt gados vecāku nodarbināto darbspēju saglabāšanu un nodarbinātību" projekta ietvaros saņēmuši rekomendāciju profesionālās tālākizglītības, profesionālās pilnveides vai neformālās izglītības programmas apguvei</w:t>
            </w:r>
            <w:r w:rsidR="00A425CE">
              <w:rPr>
                <w:color w:val="000000" w:themeColor="text1"/>
              </w:rPr>
              <w:t>.</w:t>
            </w:r>
            <w:r w:rsidR="008122F3">
              <w:rPr>
                <w:color w:val="000000" w:themeColor="text1"/>
              </w:rPr>
              <w:t xml:space="preserve"> Ņemto vērā, </w:t>
            </w:r>
            <w:r w:rsidR="00CF5541">
              <w:rPr>
                <w:color w:val="000000" w:themeColor="text1"/>
              </w:rPr>
              <w:t>ka 2020. gada 31. augustā</w:t>
            </w:r>
            <w:r w:rsidR="008122F3" w:rsidRPr="008122F3">
              <w:rPr>
                <w:color w:val="000000" w:themeColor="text1"/>
              </w:rPr>
              <w:t xml:space="preserve"> </w:t>
            </w:r>
            <w:r w:rsidR="00AE79A1">
              <w:rPr>
                <w:color w:val="000000" w:themeColor="text1"/>
              </w:rPr>
              <w:t>ir</w:t>
            </w:r>
            <w:r w:rsidR="008122F3" w:rsidRPr="008122F3">
              <w:rPr>
                <w:color w:val="000000" w:themeColor="text1"/>
              </w:rPr>
              <w:t xml:space="preserve"> </w:t>
            </w:r>
            <w:r w:rsidR="00CF5541">
              <w:rPr>
                <w:color w:val="000000" w:themeColor="text1"/>
              </w:rPr>
              <w:t>noslēdzies</w:t>
            </w:r>
            <w:r w:rsidR="008122F3" w:rsidRPr="008122F3">
              <w:rPr>
                <w:color w:val="000000" w:themeColor="text1"/>
              </w:rPr>
              <w:t xml:space="preserve"> </w:t>
            </w:r>
            <w:r w:rsidR="00AE79A1">
              <w:rPr>
                <w:color w:val="000000" w:themeColor="text1"/>
              </w:rPr>
              <w:t>7</w:t>
            </w:r>
            <w:r w:rsidR="00AE79A1" w:rsidRPr="00AE79A1">
              <w:rPr>
                <w:color w:val="000000" w:themeColor="text1"/>
              </w:rPr>
              <w:t>.3.2. specifiskā atbalsta mērķa "Paildzināt gados vecāku nodarbināto darbspēju saglabāšanu un nodarbinātību" projekt</w:t>
            </w:r>
            <w:r w:rsidR="00AE79A1">
              <w:rPr>
                <w:color w:val="000000" w:themeColor="text1"/>
              </w:rPr>
              <w:t>s</w:t>
            </w:r>
            <w:r w:rsidR="00AE79A1" w:rsidRPr="00AE79A1">
              <w:rPr>
                <w:color w:val="000000" w:themeColor="text1"/>
              </w:rPr>
              <w:t xml:space="preserve"> Nr. 7.3.2.0/16/I/001 “Atbalsts ilgākam darba mūžam”</w:t>
            </w:r>
            <w:r w:rsidR="008122F3" w:rsidRPr="008122F3">
              <w:rPr>
                <w:color w:val="000000" w:themeColor="text1"/>
              </w:rPr>
              <w:t xml:space="preserve">, </w:t>
            </w:r>
            <w:r w:rsidR="008122F3">
              <w:rPr>
                <w:color w:val="000000" w:themeColor="text1"/>
              </w:rPr>
              <w:t xml:space="preserve">MK </w:t>
            </w:r>
            <w:r w:rsidR="008122F3" w:rsidRPr="008122F3">
              <w:rPr>
                <w:color w:val="000000" w:themeColor="text1"/>
              </w:rPr>
              <w:t xml:space="preserve">noteikumu projekts paredz </w:t>
            </w:r>
            <w:r w:rsidR="00AE79A1">
              <w:rPr>
                <w:color w:val="000000" w:themeColor="text1"/>
              </w:rPr>
              <w:t xml:space="preserve">tehnisku precizējumu veikšanu </w:t>
            </w:r>
            <w:r w:rsidR="00AE79A1" w:rsidRPr="00AE79A1">
              <w:rPr>
                <w:color w:val="000000" w:themeColor="text1"/>
              </w:rPr>
              <w:t>MK noteikumu Nr.474</w:t>
            </w:r>
            <w:r w:rsidR="00AE79A1">
              <w:rPr>
                <w:color w:val="000000" w:themeColor="text1"/>
              </w:rPr>
              <w:t xml:space="preserve"> 3.1. apakšpunktā, </w:t>
            </w:r>
            <w:r w:rsidR="00CF5541">
              <w:rPr>
                <w:color w:val="000000" w:themeColor="text1"/>
              </w:rPr>
              <w:t xml:space="preserve">svītrojot no </w:t>
            </w:r>
            <w:r w:rsidR="00AE79A1">
              <w:rPr>
                <w:color w:val="000000" w:themeColor="text1"/>
              </w:rPr>
              <w:t>prioritāri atbalstā</w:t>
            </w:r>
            <w:r w:rsidR="00DB639E">
              <w:rPr>
                <w:color w:val="000000" w:themeColor="text1"/>
              </w:rPr>
              <w:t>mā</w:t>
            </w:r>
            <w:r w:rsidR="00CF5541">
              <w:rPr>
                <w:color w:val="000000" w:themeColor="text1"/>
              </w:rPr>
              <w:t>s mērķa grupas</w:t>
            </w:r>
            <w:r w:rsidR="00A425CE">
              <w:rPr>
                <w:color w:val="000000" w:themeColor="text1"/>
              </w:rPr>
              <w:t xml:space="preserve"> </w:t>
            </w:r>
            <w:r w:rsidR="00CF5541" w:rsidRPr="00CF5541">
              <w:rPr>
                <w:color w:val="000000" w:themeColor="text1"/>
              </w:rPr>
              <w:t>nodarbināt</w:t>
            </w:r>
            <w:r w:rsidR="00CF5541">
              <w:rPr>
                <w:color w:val="000000" w:themeColor="text1"/>
              </w:rPr>
              <w:t>os</w:t>
            </w:r>
            <w:r w:rsidR="00CF5541" w:rsidRPr="00CF5541">
              <w:rPr>
                <w:color w:val="000000" w:themeColor="text1"/>
              </w:rPr>
              <w:t xml:space="preserve"> vecumā no 50 gadiem</w:t>
            </w:r>
            <w:r w:rsidR="00CF5541">
              <w:rPr>
                <w:color w:val="000000" w:themeColor="text1"/>
              </w:rPr>
              <w:t>,</w:t>
            </w:r>
            <w:r w:rsidR="00CF5541">
              <w:t xml:space="preserve"> </w:t>
            </w:r>
            <w:r w:rsidR="00CF5541" w:rsidRPr="00CF5541">
              <w:rPr>
                <w:color w:val="000000" w:themeColor="text1"/>
              </w:rPr>
              <w:t>kas 7.3.2. specifiskā atbalsta mērķa "Paildzināt gados vecāku nodarbināto darbspēju saglabāšanu un nodarbinātību"</w:t>
            </w:r>
            <w:r w:rsidR="00CF5541">
              <w:rPr>
                <w:color w:val="000000" w:themeColor="text1"/>
              </w:rPr>
              <w:t xml:space="preserve"> </w:t>
            </w:r>
            <w:r w:rsidR="005F35E6">
              <w:rPr>
                <w:color w:val="000000" w:themeColor="text1"/>
              </w:rPr>
              <w:t xml:space="preserve">projekta ietvaros </w:t>
            </w:r>
            <w:r w:rsidR="00CF5541">
              <w:rPr>
                <w:color w:val="000000" w:themeColor="text1"/>
              </w:rPr>
              <w:t xml:space="preserve">saņēmuši  rekomendāciju </w:t>
            </w:r>
            <w:r w:rsidR="00FC497A" w:rsidRPr="00FC497A">
              <w:rPr>
                <w:color w:val="000000" w:themeColor="text1"/>
              </w:rPr>
              <w:t xml:space="preserve">profesionālās tālākizglītības, profesionālās pilnveides </w:t>
            </w:r>
            <w:r w:rsidR="00FC497A" w:rsidRPr="00FC497A">
              <w:rPr>
                <w:color w:val="000000" w:themeColor="text1"/>
              </w:rPr>
              <w:lastRenderedPageBreak/>
              <w:t xml:space="preserve">vai neformālās izglītības programmas </w:t>
            </w:r>
            <w:r w:rsidR="00CF5541">
              <w:rPr>
                <w:color w:val="000000" w:themeColor="text1"/>
              </w:rPr>
              <w:t>apguvei.</w:t>
            </w:r>
            <w:r>
              <w:rPr>
                <w:color w:val="000000" w:themeColor="text1"/>
              </w:rPr>
              <w:t xml:space="preserve"> </w:t>
            </w:r>
            <w:r w:rsidRPr="00E938CF">
              <w:rPr>
                <w:i/>
                <w:color w:val="000000" w:themeColor="text1"/>
              </w:rPr>
              <w:t>(MK noteikumu</w:t>
            </w:r>
            <w:r w:rsidR="00AB4C2E">
              <w:rPr>
                <w:i/>
                <w:color w:val="000000" w:themeColor="text1"/>
              </w:rPr>
              <w:t xml:space="preserve"> projekta</w:t>
            </w:r>
            <w:r w:rsidRPr="00E938CF">
              <w:rPr>
                <w:i/>
                <w:color w:val="000000" w:themeColor="text1"/>
              </w:rPr>
              <w:t xml:space="preserve"> 1</w:t>
            </w:r>
            <w:r w:rsidR="00E938CF" w:rsidRPr="00E938CF">
              <w:rPr>
                <w:i/>
                <w:color w:val="000000" w:themeColor="text1"/>
              </w:rPr>
              <w:t>.</w:t>
            </w:r>
            <w:r w:rsidRPr="00E938CF">
              <w:rPr>
                <w:i/>
                <w:color w:val="000000" w:themeColor="text1"/>
              </w:rPr>
              <w:t xml:space="preserve"> punkts</w:t>
            </w:r>
            <w:r w:rsidR="00CC3445">
              <w:rPr>
                <w:i/>
                <w:color w:val="000000" w:themeColor="text1"/>
              </w:rPr>
              <w:t>.)</w:t>
            </w:r>
          </w:p>
          <w:p w14:paraId="48633BB4" w14:textId="671779F6" w:rsidR="00D16DAF" w:rsidRDefault="007743D4" w:rsidP="00E17586">
            <w:pPr>
              <w:pStyle w:val="paragraph"/>
              <w:spacing w:after="0" w:afterAutospacing="0"/>
              <w:jc w:val="both"/>
              <w:textAlignment w:val="baseline"/>
              <w:rPr>
                <w:color w:val="000000" w:themeColor="text1"/>
              </w:rPr>
            </w:pPr>
            <w:r>
              <w:rPr>
                <w:rStyle w:val="normaltextrun"/>
                <w:color w:val="000000" w:themeColor="text1"/>
              </w:rPr>
              <w:t>2</w:t>
            </w:r>
            <w:r w:rsidR="009102B2">
              <w:rPr>
                <w:rStyle w:val="normaltextrun"/>
                <w:color w:val="000000" w:themeColor="text1"/>
              </w:rPr>
              <w:t xml:space="preserve">) </w:t>
            </w:r>
            <w:r w:rsidR="00CA6D8B" w:rsidRPr="00CA6D8B">
              <w:rPr>
                <w:color w:val="000000" w:themeColor="text1"/>
              </w:rPr>
              <w:t>2017.</w:t>
            </w:r>
            <w:r w:rsidR="00447D9D">
              <w:rPr>
                <w:color w:val="000000" w:themeColor="text1"/>
              </w:rPr>
              <w:t xml:space="preserve"> </w:t>
            </w:r>
            <w:r w:rsidR="00CA6D8B" w:rsidRPr="00CA6D8B">
              <w:rPr>
                <w:color w:val="000000" w:themeColor="text1"/>
              </w:rPr>
              <w:t xml:space="preserve">gadā </w:t>
            </w:r>
            <w:r w:rsidR="00D16DAF">
              <w:rPr>
                <w:color w:val="000000" w:themeColor="text1"/>
              </w:rPr>
              <w:t xml:space="preserve">ar </w:t>
            </w:r>
            <w:r w:rsidR="00D16DAF" w:rsidRPr="00D16DAF">
              <w:rPr>
                <w:color w:val="000000" w:themeColor="text1"/>
              </w:rPr>
              <w:t xml:space="preserve">Ministru kabineta  </w:t>
            </w:r>
            <w:r w:rsidR="00D16DAF">
              <w:rPr>
                <w:color w:val="000000" w:themeColor="text1"/>
              </w:rPr>
              <w:t xml:space="preserve">2017. gada 19. septembra </w:t>
            </w:r>
            <w:r w:rsidR="00D16DAF" w:rsidRPr="00D16DAF">
              <w:rPr>
                <w:color w:val="000000" w:themeColor="text1"/>
              </w:rPr>
              <w:t>noteikumi</w:t>
            </w:r>
            <w:r w:rsidR="00D16DAF">
              <w:rPr>
                <w:color w:val="000000" w:themeColor="text1"/>
              </w:rPr>
              <w:t>em</w:t>
            </w:r>
            <w:r w:rsidR="00D16DAF" w:rsidRPr="00D16DAF">
              <w:rPr>
                <w:color w:val="000000" w:themeColor="text1"/>
              </w:rPr>
              <w:t xml:space="preserve"> Nr. 572 „Grozījumi Ministru kabineta 2016. gada 15. jūlija noteikumos Nr. 474 "Darbības programmas "Izaugsme un nodarbinātība" 8.4.1. specifiskā atbalsta mērķa "Pilnveidot nodarbināto personu profesionālo kompetenci" īstenošanas noteikumi"</w:t>
            </w:r>
            <w:r w:rsidR="00D16DAF">
              <w:rPr>
                <w:color w:val="000000" w:themeColor="text1"/>
              </w:rPr>
              <w:t xml:space="preserve"> t</w:t>
            </w:r>
            <w:r w:rsidR="00CA6D8B" w:rsidRPr="00CA6D8B">
              <w:rPr>
                <w:color w:val="000000" w:themeColor="text1"/>
              </w:rPr>
              <w:t>ika paplašināta 8.4.1.SAM mērķa grupa, tajā iekļaujot arī nodarbinātus jauniešus vecumā no 17 līdz 24 gadie</w:t>
            </w:r>
            <w:r w:rsidR="00D16DAF">
              <w:rPr>
                <w:color w:val="000000" w:themeColor="text1"/>
              </w:rPr>
              <w:t>m, paredzot</w:t>
            </w:r>
            <w:r w:rsidR="00CA6D8B" w:rsidRPr="00CA6D8B">
              <w:rPr>
                <w:color w:val="000000" w:themeColor="text1"/>
              </w:rPr>
              <w:t xml:space="preserve">, ka tiem pieejams atbalsts sākotnējās profesionālās izglītības programmu apguvei otrā un trešā profesionālās kvalifikācijas līmeņa ieguvei </w:t>
            </w:r>
            <w:r w:rsidR="00CA6D8B">
              <w:rPr>
                <w:color w:val="000000" w:themeColor="text1"/>
              </w:rPr>
              <w:t xml:space="preserve">viena </w:t>
            </w:r>
            <w:r w:rsidR="00CA6D8B" w:rsidRPr="00CA6D8B">
              <w:rPr>
                <w:color w:val="000000" w:themeColor="text1"/>
              </w:rPr>
              <w:t xml:space="preserve">vai </w:t>
            </w:r>
            <w:r w:rsidR="00CA6D8B">
              <w:rPr>
                <w:color w:val="000000" w:themeColor="text1"/>
              </w:rPr>
              <w:t>pusotra gada</w:t>
            </w:r>
            <w:r w:rsidR="00CA6D8B" w:rsidRPr="00CA6D8B">
              <w:rPr>
                <w:color w:val="000000" w:themeColor="text1"/>
              </w:rPr>
              <w:t xml:space="preserve"> laikā</w:t>
            </w:r>
            <w:r w:rsidR="00AA4662">
              <w:rPr>
                <w:color w:val="000000" w:themeColor="text1"/>
              </w:rPr>
              <w:t xml:space="preserve">, </w:t>
            </w:r>
            <w:r w:rsidR="00D16DAF">
              <w:rPr>
                <w:color w:val="000000" w:themeColor="text1"/>
              </w:rPr>
              <w:t>kā arī atrunājot</w:t>
            </w:r>
            <w:r w:rsidR="00CA6D8B" w:rsidRPr="00CA6D8B">
              <w:rPr>
                <w:color w:val="000000" w:themeColor="text1"/>
              </w:rPr>
              <w:t>, ka nosacījums attiecināms uz 17 līdz 24 gadus veciem jauniešiem, kuru mācību īstenošana uzsākta 2017. gada 9.</w:t>
            </w:r>
            <w:r w:rsidR="00BA3E61">
              <w:rPr>
                <w:color w:val="000000" w:themeColor="text1"/>
              </w:rPr>
              <w:t> </w:t>
            </w:r>
            <w:r w:rsidR="00CA6D8B" w:rsidRPr="00CA6D8B">
              <w:rPr>
                <w:color w:val="000000" w:themeColor="text1"/>
              </w:rPr>
              <w:t xml:space="preserve">janvārī. </w:t>
            </w:r>
          </w:p>
          <w:p w14:paraId="0F71EE83" w14:textId="48B55A4E" w:rsidR="00326DEC" w:rsidRDefault="00234E9C" w:rsidP="00B20760">
            <w:pPr>
              <w:pStyle w:val="paragraph"/>
              <w:spacing w:before="0" w:beforeAutospacing="0" w:after="0" w:afterAutospacing="0"/>
              <w:jc w:val="both"/>
              <w:textAlignment w:val="baseline"/>
              <w:rPr>
                <w:color w:val="000000" w:themeColor="text1"/>
              </w:rPr>
            </w:pPr>
            <w:r>
              <w:rPr>
                <w:color w:val="000000" w:themeColor="text1"/>
              </w:rPr>
              <w:t xml:space="preserve">Vienlaikus līdz ar minētajiem grozījumiem  </w:t>
            </w:r>
            <w:r w:rsidR="00070780">
              <w:rPr>
                <w:color w:val="000000" w:themeColor="text1"/>
              </w:rPr>
              <w:t>MK noteikumos</w:t>
            </w:r>
            <w:r w:rsidR="00070780" w:rsidRPr="00416145">
              <w:rPr>
                <w:color w:val="000000" w:themeColor="text1"/>
              </w:rPr>
              <w:t xml:space="preserve"> Nr.474</w:t>
            </w:r>
            <w:r w:rsidR="00070780">
              <w:rPr>
                <w:color w:val="000000" w:themeColor="text1"/>
              </w:rPr>
              <w:t xml:space="preserve"> </w:t>
            </w:r>
            <w:r w:rsidR="00214D13">
              <w:rPr>
                <w:color w:val="000000" w:themeColor="text1"/>
              </w:rPr>
              <w:t xml:space="preserve">tika </w:t>
            </w:r>
            <w:r>
              <w:rPr>
                <w:color w:val="000000" w:themeColor="text1"/>
              </w:rPr>
              <w:t xml:space="preserve">noteikts, ka </w:t>
            </w:r>
            <w:r w:rsidRPr="00F53CA9">
              <w:rPr>
                <w:color w:val="000000" w:themeColor="text1"/>
              </w:rPr>
              <w:t>7.2.1.specifiskā atbalsta mērķa "Palielināt nodarbinātībā, izglītībā vai apmācībās neiesaistītu jauniešu nodarbinātību un izglītības ieguvi Jauniešu garantijas ietvaros" </w:t>
            </w:r>
            <w:r>
              <w:rPr>
                <w:color w:val="000000" w:themeColor="text1"/>
              </w:rPr>
              <w:t>7.2.1.2.pasākuma</w:t>
            </w:r>
            <w:r w:rsidRPr="00E17586">
              <w:rPr>
                <w:color w:val="000000" w:themeColor="text1"/>
              </w:rPr>
              <w:t xml:space="preserve"> "Sākotnējās profesionālās izglītības programmu īstenošana Jauniešu garantijas ietvaros" </w:t>
            </w:r>
            <w:r>
              <w:rPr>
                <w:color w:val="000000" w:themeColor="text1"/>
              </w:rPr>
              <w:t>projektā</w:t>
            </w:r>
            <w:r w:rsidRPr="00E17586">
              <w:rPr>
                <w:color w:val="000000" w:themeColor="text1"/>
              </w:rPr>
              <w:t xml:space="preserve"> Nr.</w:t>
            </w:r>
            <w:r w:rsidR="000A6718">
              <w:rPr>
                <w:color w:val="000000" w:themeColor="text1"/>
              </w:rPr>
              <w:t xml:space="preserve"> </w:t>
            </w:r>
            <w:r w:rsidRPr="00E17586">
              <w:rPr>
                <w:color w:val="000000" w:themeColor="text1"/>
              </w:rPr>
              <w:t xml:space="preserve">7.2.1.2/15/I/001 </w:t>
            </w:r>
            <w:r w:rsidRPr="00F53CA9">
              <w:rPr>
                <w:color w:val="000000" w:themeColor="text1"/>
              </w:rPr>
              <w:t xml:space="preserve">“Sākotnējās profesionālās izglītības programmu īstenošana Jauniešu garantijas ietvaros” (turpmāk </w:t>
            </w:r>
            <w:r>
              <w:rPr>
                <w:color w:val="000000" w:themeColor="text1"/>
              </w:rPr>
              <w:t>–</w:t>
            </w:r>
            <w:r w:rsidRPr="00F53CA9">
              <w:rPr>
                <w:color w:val="000000" w:themeColor="text1"/>
              </w:rPr>
              <w:t xml:space="preserve"> </w:t>
            </w:r>
            <w:r>
              <w:rPr>
                <w:color w:val="000000" w:themeColor="text1"/>
              </w:rPr>
              <w:t>7.2.1.2.pasākuma projekts</w:t>
            </w:r>
            <w:r w:rsidRPr="00F53CA9">
              <w:rPr>
                <w:color w:val="000000" w:themeColor="text1"/>
              </w:rPr>
              <w:t>)</w:t>
            </w:r>
            <w:r w:rsidRPr="00D977E2">
              <w:rPr>
                <w:color w:val="000000" w:themeColor="text1"/>
              </w:rPr>
              <w:t xml:space="preserve"> </w:t>
            </w:r>
            <w:r w:rsidRPr="00E47B1C">
              <w:rPr>
                <w:color w:val="000000" w:themeColor="text1"/>
              </w:rPr>
              <w:t xml:space="preserve">turpmāks atbalsts nodarbinātiem jauniešiem </w:t>
            </w:r>
            <w:r>
              <w:rPr>
                <w:color w:val="000000" w:themeColor="text1"/>
              </w:rPr>
              <w:t>netiek plānots.</w:t>
            </w:r>
          </w:p>
          <w:p w14:paraId="457C2F76" w14:textId="3159B966" w:rsidR="00234E9C" w:rsidRPr="002307C9" w:rsidRDefault="00326DEC" w:rsidP="00B20760">
            <w:pPr>
              <w:pStyle w:val="paragraph"/>
              <w:spacing w:before="0" w:beforeAutospacing="0" w:after="0" w:afterAutospacing="0"/>
              <w:jc w:val="both"/>
              <w:textAlignment w:val="baseline"/>
              <w:rPr>
                <w:color w:val="000000" w:themeColor="text1"/>
              </w:rPr>
            </w:pPr>
            <w:r>
              <w:rPr>
                <w:color w:val="000000" w:themeColor="text1"/>
              </w:rPr>
              <w:t>S</w:t>
            </w:r>
            <w:r w:rsidR="00234E9C" w:rsidRPr="00E17586">
              <w:rPr>
                <w:color w:val="000000" w:themeColor="text1"/>
              </w:rPr>
              <w:t>as</w:t>
            </w:r>
            <w:r w:rsidR="00234E9C">
              <w:rPr>
                <w:color w:val="000000" w:themeColor="text1"/>
              </w:rPr>
              <w:t xml:space="preserve">kaņā ar Ministru kabineta </w:t>
            </w:r>
            <w:r w:rsidR="00234E9C" w:rsidRPr="00234E9C">
              <w:rPr>
                <w:color w:val="000000" w:themeColor="text1"/>
              </w:rPr>
              <w:t xml:space="preserve">2015.gada 28.aprīļa </w:t>
            </w:r>
            <w:r w:rsidR="00234E9C">
              <w:rPr>
                <w:color w:val="000000" w:themeColor="text1"/>
              </w:rPr>
              <w:t>noteikumiem Nr. 207 „</w:t>
            </w:r>
            <w:r w:rsidR="00234E9C" w:rsidRPr="00234E9C">
              <w:rPr>
                <w:color w:val="000000" w:themeColor="text1"/>
              </w:rPr>
              <w:t xml:space="preserve">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w:t>
            </w:r>
            <w:r w:rsidR="00ED2F8C" w:rsidRPr="00F53CA9">
              <w:rPr>
                <w:color w:val="000000" w:themeColor="text1"/>
              </w:rPr>
              <w:t xml:space="preserve">(turpmāk </w:t>
            </w:r>
            <w:r w:rsidR="00ED2F8C">
              <w:rPr>
                <w:color w:val="000000" w:themeColor="text1"/>
              </w:rPr>
              <w:t>–</w:t>
            </w:r>
            <w:r w:rsidR="00ED2F8C" w:rsidRPr="00F53CA9">
              <w:rPr>
                <w:color w:val="000000" w:themeColor="text1"/>
              </w:rPr>
              <w:t xml:space="preserve"> </w:t>
            </w:r>
            <w:r w:rsidR="00ED2F8C">
              <w:rPr>
                <w:color w:val="000000" w:themeColor="text1"/>
              </w:rPr>
              <w:t>MK noteikum</w:t>
            </w:r>
            <w:r w:rsidR="0050691D">
              <w:rPr>
                <w:color w:val="000000" w:themeColor="text1"/>
              </w:rPr>
              <w:t>i</w:t>
            </w:r>
            <w:r w:rsidR="00ED2F8C">
              <w:rPr>
                <w:color w:val="000000" w:themeColor="text1"/>
              </w:rPr>
              <w:t xml:space="preserve"> Nr.</w:t>
            </w:r>
            <w:r w:rsidR="000A6718">
              <w:rPr>
                <w:color w:val="000000" w:themeColor="text1"/>
              </w:rPr>
              <w:t xml:space="preserve"> </w:t>
            </w:r>
            <w:r w:rsidR="00ED2F8C">
              <w:rPr>
                <w:color w:val="000000" w:themeColor="text1"/>
              </w:rPr>
              <w:t xml:space="preserve">207) </w:t>
            </w:r>
            <w:r w:rsidR="0050691D" w:rsidRPr="00326DEC">
              <w:rPr>
                <w:color w:val="000000" w:themeColor="text1"/>
              </w:rPr>
              <w:t xml:space="preserve">7.2.1.2.pasākuma mērķis ir paplašināt sākotnējās profesionālās izglītības programmu īstenošanu, tai skaitā nodrošinot vispārējo </w:t>
            </w:r>
            <w:proofErr w:type="spellStart"/>
            <w:r w:rsidR="0050691D" w:rsidRPr="00326DEC">
              <w:rPr>
                <w:color w:val="000000" w:themeColor="text1"/>
              </w:rPr>
              <w:t>pamatprasmju</w:t>
            </w:r>
            <w:proofErr w:type="spellEnd"/>
            <w:r w:rsidR="0050691D" w:rsidRPr="00326DEC">
              <w:rPr>
                <w:color w:val="000000" w:themeColor="text1"/>
              </w:rPr>
              <w:t xml:space="preserve"> apguvi, profesionālo pilnveidi un tālākizglītību izglītojamiem ieslodzījuma vietās, un nodrošināt izglītojamiem darba tirgum nepieciešamās profesionālās kvalifikācijas ieguvi, kā arī sekmēt to konkurētspēju darba tirgū</w:t>
            </w:r>
            <w:r w:rsidR="0050691D">
              <w:rPr>
                <w:color w:val="000000" w:themeColor="text1"/>
              </w:rPr>
              <w:t xml:space="preserve"> un </w:t>
            </w:r>
            <w:r w:rsidR="00234E9C" w:rsidRPr="00D16DAF">
              <w:rPr>
                <w:rStyle w:val="normaltextrun"/>
                <w:color w:val="000000" w:themeColor="text1"/>
              </w:rPr>
              <w:t xml:space="preserve">iesaistei sākotnējās profesionālās izglītības programmās Jauniešu garantijas ietvaros </w:t>
            </w:r>
            <w:r w:rsidR="00234E9C" w:rsidRPr="00D16DAF">
              <w:rPr>
                <w:color w:val="000000" w:themeColor="text1"/>
              </w:rPr>
              <w:t>var</w:t>
            </w:r>
            <w:r w:rsidR="00234E9C">
              <w:rPr>
                <w:color w:val="000000" w:themeColor="text1"/>
              </w:rPr>
              <w:t>ēja</w:t>
            </w:r>
            <w:r w:rsidR="00234E9C" w:rsidRPr="00D16DAF">
              <w:rPr>
                <w:color w:val="000000" w:themeColor="text1"/>
              </w:rPr>
              <w:t xml:space="preserve"> piedalīties gan </w:t>
            </w:r>
            <w:r w:rsidR="00234E9C" w:rsidRPr="00D16DAF">
              <w:rPr>
                <w:rStyle w:val="normaltextrun"/>
                <w:color w:val="000000" w:themeColor="text1"/>
              </w:rPr>
              <w:t xml:space="preserve">jaunieši, kuri </w:t>
            </w:r>
            <w:r w:rsidR="00234E9C" w:rsidRPr="00D16DAF">
              <w:rPr>
                <w:color w:val="000000" w:themeColor="text1"/>
              </w:rPr>
              <w:t>nemācās, nav nodarbināti un ir bez iepriekš</w:t>
            </w:r>
            <w:r w:rsidR="00234E9C" w:rsidRPr="00550738">
              <w:rPr>
                <w:color w:val="000000" w:themeColor="text1"/>
              </w:rPr>
              <w:t xml:space="preserve"> iegūtas profesionālās kvalifikācijas vai ar iepriekš iegūtu profesionālo kvalifikāciju, kas iegūta vismaz 12 mēnešus pirms uzņemšanas īstenotajās izglītības programmās</w:t>
            </w:r>
            <w:r w:rsidR="00234E9C">
              <w:rPr>
                <w:color w:val="000000" w:themeColor="text1"/>
              </w:rPr>
              <w:t xml:space="preserve"> (</w:t>
            </w:r>
            <w:r w:rsidR="00234E9C" w:rsidRPr="00550738">
              <w:rPr>
                <w:color w:val="000000" w:themeColor="text1"/>
              </w:rPr>
              <w:t xml:space="preserve">turpmāk - </w:t>
            </w:r>
            <w:r w:rsidR="00234E9C">
              <w:rPr>
                <w:color w:val="000000" w:themeColor="text1"/>
              </w:rPr>
              <w:t>nenodarbināti jaunieši)</w:t>
            </w:r>
            <w:r w:rsidR="00234E9C" w:rsidRPr="00E17586">
              <w:rPr>
                <w:color w:val="000000" w:themeColor="text1"/>
              </w:rPr>
              <w:t>, gan nodarbināti jaunieši ar atšķirīgiem sasniedzamajiem rādītājiem un apmācību izdevumu finansēšanas avotiem, t.i., nenodarbināto jauniešu</w:t>
            </w:r>
            <w:r w:rsidR="00234E9C">
              <w:rPr>
                <w:color w:val="000000" w:themeColor="text1"/>
              </w:rPr>
              <w:t xml:space="preserve"> </w:t>
            </w:r>
            <w:r w:rsidR="00234E9C" w:rsidRPr="00E17586">
              <w:rPr>
                <w:color w:val="000000" w:themeColor="text1"/>
              </w:rPr>
              <w:t>mācības tiek finansētas no Jauniešu nodarbinātības inicia</w:t>
            </w:r>
            <w:r w:rsidR="00234E9C" w:rsidRPr="002307C9">
              <w:rPr>
                <w:color w:val="000000" w:themeColor="text1"/>
              </w:rPr>
              <w:t xml:space="preserve">tīvas, </w:t>
            </w:r>
            <w:r w:rsidR="002307C9" w:rsidRPr="002307C9">
              <w:rPr>
                <w:color w:val="000000" w:themeColor="text1"/>
              </w:rPr>
              <w:t>ESF</w:t>
            </w:r>
            <w:r w:rsidR="00234E9C" w:rsidRPr="002307C9">
              <w:rPr>
                <w:color w:val="000000" w:themeColor="text1"/>
              </w:rPr>
              <w:t xml:space="preserve"> un </w:t>
            </w:r>
            <w:r w:rsidR="002307C9" w:rsidRPr="002307C9">
              <w:rPr>
                <w:color w:val="000000" w:themeColor="text1"/>
              </w:rPr>
              <w:t>VB</w:t>
            </w:r>
            <w:r w:rsidR="00234E9C" w:rsidRPr="002307C9">
              <w:rPr>
                <w:color w:val="000000" w:themeColor="text1"/>
              </w:rPr>
              <w:t xml:space="preserve"> finansējuma, </w:t>
            </w:r>
            <w:r w:rsidR="00B20760">
              <w:rPr>
                <w:color w:val="000000" w:themeColor="text1"/>
              </w:rPr>
              <w:t xml:space="preserve">savukārt nodarbināto jauniešu </w:t>
            </w:r>
            <w:r w:rsidR="00234E9C" w:rsidRPr="002307C9">
              <w:rPr>
                <w:color w:val="000000" w:themeColor="text1"/>
              </w:rPr>
              <w:t xml:space="preserve">mācības tiek finansētas no </w:t>
            </w:r>
            <w:r w:rsidR="002307C9" w:rsidRPr="002307C9">
              <w:rPr>
                <w:color w:val="000000" w:themeColor="text1"/>
              </w:rPr>
              <w:t>ESF</w:t>
            </w:r>
            <w:r w:rsidR="00234E9C" w:rsidRPr="002307C9">
              <w:rPr>
                <w:color w:val="000000" w:themeColor="text1"/>
              </w:rPr>
              <w:t xml:space="preserve"> un </w:t>
            </w:r>
            <w:r w:rsidR="002307C9" w:rsidRPr="002307C9">
              <w:rPr>
                <w:color w:val="000000" w:themeColor="text1"/>
              </w:rPr>
              <w:t>VB</w:t>
            </w:r>
            <w:r w:rsidR="00234E9C" w:rsidRPr="002307C9">
              <w:rPr>
                <w:color w:val="000000" w:themeColor="text1"/>
              </w:rPr>
              <w:t xml:space="preserve"> finansējuma.</w:t>
            </w:r>
          </w:p>
          <w:p w14:paraId="49AB482E" w14:textId="6B252CD7" w:rsidR="00326DEC" w:rsidRPr="001459B3" w:rsidRDefault="00326DEC" w:rsidP="00326DEC">
            <w:pPr>
              <w:pStyle w:val="NormalWeb"/>
              <w:spacing w:before="0" w:beforeAutospacing="0" w:after="0" w:afterAutospacing="0"/>
              <w:jc w:val="both"/>
              <w:rPr>
                <w:szCs w:val="20"/>
              </w:rPr>
            </w:pPr>
            <w:r>
              <w:rPr>
                <w:szCs w:val="20"/>
              </w:rPr>
              <w:t>7.2.1.2. pasākuma m</w:t>
            </w:r>
            <w:r w:rsidRPr="001459B3">
              <w:rPr>
                <w:szCs w:val="20"/>
              </w:rPr>
              <w:t xml:space="preserve">ērķa grupas atbilstības pārbaude </w:t>
            </w:r>
            <w:r w:rsidRPr="00E17586">
              <w:rPr>
                <w:color w:val="000000" w:themeColor="text1"/>
              </w:rPr>
              <w:t>a</w:t>
            </w:r>
            <w:r>
              <w:rPr>
                <w:color w:val="000000" w:themeColor="text1"/>
              </w:rPr>
              <w:t>tbilstoši MK noteikumu Nr.207</w:t>
            </w:r>
            <w:r w:rsidRPr="00E17586">
              <w:rPr>
                <w:color w:val="000000" w:themeColor="text1"/>
              </w:rPr>
              <w:t xml:space="preserve"> 38.6.</w:t>
            </w:r>
            <w:r w:rsidR="006533A7">
              <w:rPr>
                <w:color w:val="000000" w:themeColor="text1"/>
              </w:rPr>
              <w:t xml:space="preserve"> </w:t>
            </w:r>
            <w:r w:rsidRPr="00E17586">
              <w:rPr>
                <w:color w:val="000000" w:themeColor="text1"/>
              </w:rPr>
              <w:t xml:space="preserve">apakšpunktā </w:t>
            </w:r>
            <w:r>
              <w:rPr>
                <w:color w:val="000000" w:themeColor="text1"/>
              </w:rPr>
              <w:t>noteiktajam</w:t>
            </w:r>
            <w:r w:rsidRPr="001459B3">
              <w:rPr>
                <w:szCs w:val="20"/>
              </w:rPr>
              <w:t xml:space="preserve"> </w:t>
            </w:r>
            <w:r w:rsidR="00B20760">
              <w:rPr>
                <w:szCs w:val="20"/>
              </w:rPr>
              <w:t>notiek vairākās sistēmās</w:t>
            </w:r>
            <w:r w:rsidRPr="001459B3">
              <w:rPr>
                <w:szCs w:val="20"/>
              </w:rPr>
              <w:t>:</w:t>
            </w:r>
          </w:p>
          <w:p w14:paraId="4AFCE2CE" w14:textId="4461C0AD" w:rsidR="00326DEC" w:rsidRPr="001459B3" w:rsidRDefault="00326DEC" w:rsidP="00326DEC">
            <w:pPr>
              <w:pStyle w:val="NormalWeb"/>
              <w:spacing w:before="0" w:beforeAutospacing="0" w:after="0" w:afterAutospacing="0"/>
              <w:jc w:val="both"/>
              <w:rPr>
                <w:szCs w:val="20"/>
              </w:rPr>
            </w:pPr>
            <w:r w:rsidRPr="001459B3">
              <w:rPr>
                <w:szCs w:val="20"/>
              </w:rPr>
              <w:lastRenderedPageBreak/>
              <w:t>•</w:t>
            </w:r>
            <w:r w:rsidRPr="001459B3">
              <w:rPr>
                <w:szCs w:val="20"/>
              </w:rPr>
              <w:tab/>
              <w:t>Valsts izglītības informācijas sistēmā tiek pārbaudīta informācija</w:t>
            </w:r>
            <w:r w:rsidR="00454D96">
              <w:rPr>
                <w:szCs w:val="20"/>
              </w:rPr>
              <w:t>,</w:t>
            </w:r>
            <w:r w:rsidRPr="001459B3">
              <w:rPr>
                <w:szCs w:val="20"/>
              </w:rPr>
              <w:t xml:space="preserve"> vai izglītojamais vienlaicīgi nemācās vēl kādā izglītības iestādē;</w:t>
            </w:r>
          </w:p>
          <w:p w14:paraId="6295C75C" w14:textId="77777777" w:rsidR="00326DEC" w:rsidRPr="001459B3" w:rsidRDefault="00326DEC" w:rsidP="00326DEC">
            <w:pPr>
              <w:pStyle w:val="NormalWeb"/>
              <w:spacing w:before="0" w:beforeAutospacing="0" w:after="0" w:afterAutospacing="0"/>
              <w:jc w:val="both"/>
              <w:rPr>
                <w:szCs w:val="20"/>
              </w:rPr>
            </w:pPr>
            <w:r w:rsidRPr="001459B3">
              <w:rPr>
                <w:szCs w:val="20"/>
              </w:rPr>
              <w:t>•</w:t>
            </w:r>
            <w:r w:rsidRPr="001459B3">
              <w:rPr>
                <w:szCs w:val="20"/>
              </w:rPr>
              <w:tab/>
              <w:t>Nodarbinātības valsts aģentūras informācijas sistēmā “BURVIS” tiek gūta pārliecība, vai izglītojamais vienlaicīgi nav atbalsta saņēmējs kādā no Nodarbinātības valsts aģentūras pasākumiem;</w:t>
            </w:r>
          </w:p>
          <w:p w14:paraId="270DFC0D" w14:textId="29BB717F" w:rsidR="00326DEC" w:rsidRPr="001459B3" w:rsidRDefault="00326DEC" w:rsidP="00326DEC">
            <w:pPr>
              <w:pStyle w:val="NormalWeb"/>
              <w:spacing w:before="0" w:beforeAutospacing="0" w:after="0" w:afterAutospacing="0"/>
              <w:jc w:val="both"/>
              <w:rPr>
                <w:szCs w:val="20"/>
              </w:rPr>
            </w:pPr>
            <w:r w:rsidRPr="001459B3">
              <w:rPr>
                <w:szCs w:val="20"/>
              </w:rPr>
              <w:t>•</w:t>
            </w:r>
            <w:r w:rsidRPr="001459B3">
              <w:rPr>
                <w:szCs w:val="20"/>
              </w:rPr>
              <w:tab/>
              <w:t xml:space="preserve">Lai </w:t>
            </w:r>
            <w:r>
              <w:rPr>
                <w:szCs w:val="20"/>
              </w:rPr>
              <w:t xml:space="preserve">pārbaudītu </w:t>
            </w:r>
            <w:r w:rsidRPr="00E17586">
              <w:rPr>
                <w:color w:val="000000" w:themeColor="text1"/>
              </w:rPr>
              <w:t xml:space="preserve">jaunieša nodarbinātības statusu uz iesaistes brīdi </w:t>
            </w:r>
            <w:r>
              <w:rPr>
                <w:color w:val="000000" w:themeColor="text1"/>
              </w:rPr>
              <w:t xml:space="preserve">7.2.1.2. </w:t>
            </w:r>
            <w:r w:rsidRPr="00E17586">
              <w:rPr>
                <w:color w:val="000000" w:themeColor="text1"/>
              </w:rPr>
              <w:t>pasākum</w:t>
            </w:r>
            <w:r>
              <w:rPr>
                <w:color w:val="000000" w:themeColor="text1"/>
              </w:rPr>
              <w:t>a</w:t>
            </w:r>
            <w:r w:rsidR="00D9378E">
              <w:rPr>
                <w:color w:val="000000" w:themeColor="text1"/>
              </w:rPr>
              <w:t xml:space="preserve"> projektā</w:t>
            </w:r>
            <w:r>
              <w:rPr>
                <w:color w:val="000000" w:themeColor="text1"/>
              </w:rPr>
              <w:t xml:space="preserve">, t.i. vai </w:t>
            </w:r>
            <w:r w:rsidRPr="001459B3">
              <w:rPr>
                <w:szCs w:val="20"/>
              </w:rPr>
              <w:t xml:space="preserve">izglītojamais ir darba attiecībās, t.sk., </w:t>
            </w:r>
            <w:proofErr w:type="spellStart"/>
            <w:r w:rsidRPr="001459B3">
              <w:rPr>
                <w:szCs w:val="20"/>
              </w:rPr>
              <w:t>pašnodarbināta</w:t>
            </w:r>
            <w:proofErr w:type="spellEnd"/>
            <w:r w:rsidRPr="001459B3">
              <w:rPr>
                <w:szCs w:val="20"/>
              </w:rPr>
              <w:t xml:space="preserve"> persona, informācija ar izglītojamo sarakstiem tiek nosūtīta Valsts ieņēmumu dienestam</w:t>
            </w:r>
            <w:r>
              <w:rPr>
                <w:szCs w:val="20"/>
              </w:rPr>
              <w:t xml:space="preserve"> </w:t>
            </w:r>
            <w:r w:rsidRPr="00E17586">
              <w:rPr>
                <w:color w:val="000000" w:themeColor="text1"/>
              </w:rPr>
              <w:t>(turpmāk – VID)</w:t>
            </w:r>
            <w:r w:rsidRPr="001459B3">
              <w:rPr>
                <w:szCs w:val="20"/>
              </w:rPr>
              <w:t xml:space="preserve">. </w:t>
            </w:r>
          </w:p>
          <w:p w14:paraId="4296AC74" w14:textId="5BD2E8B5" w:rsidR="00326DEC" w:rsidRPr="00B20760" w:rsidRDefault="00326DEC" w:rsidP="00B20760">
            <w:pPr>
              <w:pStyle w:val="NormalWeb"/>
              <w:spacing w:before="0" w:beforeAutospacing="0" w:after="0" w:afterAutospacing="0"/>
              <w:jc w:val="both"/>
              <w:rPr>
                <w:szCs w:val="20"/>
              </w:rPr>
            </w:pPr>
            <w:r w:rsidRPr="001459B3">
              <w:rPr>
                <w:szCs w:val="20"/>
              </w:rPr>
              <w:t>•</w:t>
            </w:r>
            <w:r w:rsidRPr="001459B3">
              <w:rPr>
                <w:szCs w:val="20"/>
              </w:rPr>
              <w:tab/>
              <w:t>Lai iegūtu informāciju par veiktajām valsts sociālās apdrošināšanas obligātajām iemaksām uzņemšanas brīdī, informācija tiek nosūtīta Valsts soci</w:t>
            </w:r>
            <w:r w:rsidR="00B20760">
              <w:rPr>
                <w:szCs w:val="20"/>
              </w:rPr>
              <w:t xml:space="preserve">ālās apdrošināšanas aģentūrai. </w:t>
            </w:r>
          </w:p>
          <w:p w14:paraId="2ED78ACB" w14:textId="7F806F0C" w:rsidR="00E871E6" w:rsidRDefault="00ED2F8C" w:rsidP="00091AAB">
            <w:pPr>
              <w:pStyle w:val="paragraph"/>
              <w:spacing w:before="0" w:beforeAutospacing="0" w:after="0" w:afterAutospacing="0"/>
              <w:jc w:val="both"/>
              <w:textAlignment w:val="baseline"/>
              <w:rPr>
                <w:color w:val="000000" w:themeColor="text1"/>
              </w:rPr>
            </w:pPr>
            <w:r>
              <w:rPr>
                <w:color w:val="000000" w:themeColor="text1"/>
              </w:rPr>
              <w:t xml:space="preserve">Centrālai finanšu un līgumu aģentūrai </w:t>
            </w:r>
            <w:r w:rsidR="00932FF2">
              <w:rPr>
                <w:color w:val="000000" w:themeColor="text1"/>
              </w:rPr>
              <w:t>(turpmāk – CFLA)</w:t>
            </w:r>
            <w:r w:rsidR="00E67EE1">
              <w:rPr>
                <w:color w:val="000000" w:themeColor="text1"/>
              </w:rPr>
              <w:t>,</w:t>
            </w:r>
            <w:r w:rsidR="00932FF2">
              <w:rPr>
                <w:color w:val="000000" w:themeColor="text1"/>
              </w:rPr>
              <w:t xml:space="preserve"> </w:t>
            </w:r>
            <w:r>
              <w:rPr>
                <w:color w:val="000000" w:themeColor="text1"/>
              </w:rPr>
              <w:t>v</w:t>
            </w:r>
            <w:r w:rsidRPr="00E17586">
              <w:rPr>
                <w:color w:val="000000" w:themeColor="text1"/>
              </w:rPr>
              <w:t xml:space="preserve">eicot </w:t>
            </w:r>
            <w:r>
              <w:rPr>
                <w:color w:val="000000" w:themeColor="text1"/>
              </w:rPr>
              <w:t xml:space="preserve">pārbaudi par </w:t>
            </w:r>
            <w:r w:rsidRPr="00F53CA9">
              <w:rPr>
                <w:color w:val="000000" w:themeColor="text1"/>
              </w:rPr>
              <w:t>7.2.1.</w:t>
            </w:r>
            <w:r>
              <w:rPr>
                <w:color w:val="000000" w:themeColor="text1"/>
              </w:rPr>
              <w:t>2. pasākuma</w:t>
            </w:r>
            <w:r w:rsidRPr="00E17586">
              <w:rPr>
                <w:color w:val="000000" w:themeColor="text1"/>
              </w:rPr>
              <w:t xml:space="preserve"> </w:t>
            </w:r>
            <w:r>
              <w:rPr>
                <w:color w:val="000000" w:themeColor="text1"/>
              </w:rPr>
              <w:t>projektā</w:t>
            </w:r>
            <w:r w:rsidRPr="00E17586">
              <w:rPr>
                <w:color w:val="000000" w:themeColor="text1"/>
              </w:rPr>
              <w:t xml:space="preserve"> iesaistītajiem dalībniekiem, konstatēts</w:t>
            </w:r>
            <w:r>
              <w:rPr>
                <w:color w:val="000000" w:themeColor="text1"/>
              </w:rPr>
              <w:t xml:space="preserve">, ka pēc </w:t>
            </w:r>
            <w:r w:rsidRPr="00F53CA9">
              <w:rPr>
                <w:color w:val="000000" w:themeColor="text1"/>
              </w:rPr>
              <w:t xml:space="preserve">Kohēzijas politikas fondu vadības </w:t>
            </w:r>
            <w:r w:rsidR="00701FFD">
              <w:rPr>
                <w:color w:val="000000" w:themeColor="text1"/>
              </w:rPr>
              <w:t>informācijas sistēmas</w:t>
            </w:r>
            <w:r w:rsidR="00211DD1">
              <w:rPr>
                <w:color w:val="000000" w:themeColor="text1"/>
              </w:rPr>
              <w:t xml:space="preserve"> </w:t>
            </w:r>
            <w:r>
              <w:rPr>
                <w:color w:val="000000" w:themeColor="text1"/>
              </w:rPr>
              <w:t>sasaistes ar VID</w:t>
            </w:r>
            <w:r w:rsidRPr="00E17586">
              <w:rPr>
                <w:color w:val="000000" w:themeColor="text1"/>
              </w:rPr>
              <w:t xml:space="preserve"> </w:t>
            </w:r>
            <w:r w:rsidR="007239FC">
              <w:rPr>
                <w:color w:val="000000" w:themeColor="text1"/>
              </w:rPr>
              <w:t xml:space="preserve">datu </w:t>
            </w:r>
            <w:r w:rsidRPr="00E17586">
              <w:rPr>
                <w:color w:val="000000" w:themeColor="text1"/>
              </w:rPr>
              <w:t xml:space="preserve">bāzi vairākiem </w:t>
            </w:r>
            <w:r>
              <w:rPr>
                <w:color w:val="000000" w:themeColor="text1"/>
              </w:rPr>
              <w:t>7</w:t>
            </w:r>
            <w:r w:rsidRPr="00F53CA9">
              <w:rPr>
                <w:color w:val="000000" w:themeColor="text1"/>
              </w:rPr>
              <w:t>.2.1.</w:t>
            </w:r>
            <w:r>
              <w:rPr>
                <w:color w:val="000000" w:themeColor="text1"/>
              </w:rPr>
              <w:t>2. pasākuma</w:t>
            </w:r>
            <w:r w:rsidRPr="00E17586">
              <w:rPr>
                <w:color w:val="000000" w:themeColor="text1"/>
              </w:rPr>
              <w:t xml:space="preserve"> </w:t>
            </w:r>
            <w:r>
              <w:rPr>
                <w:color w:val="000000" w:themeColor="text1"/>
              </w:rPr>
              <w:t xml:space="preserve">projekta </w:t>
            </w:r>
            <w:r w:rsidRPr="00E17586">
              <w:rPr>
                <w:color w:val="000000" w:themeColor="text1"/>
              </w:rPr>
              <w:t>dalībniekiem ir mainījusies informācija par dalībnieka statusu darba tirgū.</w:t>
            </w:r>
            <w:r>
              <w:t xml:space="preserve"> </w:t>
            </w:r>
            <w:r w:rsidR="00070CA8">
              <w:rPr>
                <w:color w:val="000000" w:themeColor="text1"/>
              </w:rPr>
              <w:t>Izvērtējot</w:t>
            </w:r>
            <w:r w:rsidRPr="00E17586">
              <w:rPr>
                <w:color w:val="000000" w:themeColor="text1"/>
              </w:rPr>
              <w:t xml:space="preserve"> radušos datu atšķirību </w:t>
            </w:r>
            <w:r w:rsidR="00070CA8">
              <w:rPr>
                <w:color w:val="000000" w:themeColor="text1"/>
              </w:rPr>
              <w:t xml:space="preserve">iemeslus </w:t>
            </w:r>
            <w:r w:rsidRPr="00E17586">
              <w:rPr>
                <w:color w:val="000000" w:themeColor="text1"/>
              </w:rPr>
              <w:t>par dalībnieku nodarbinātības statusu starp VID sniegto informāciju V</w:t>
            </w:r>
            <w:r w:rsidR="00091AAB">
              <w:rPr>
                <w:color w:val="000000" w:themeColor="text1"/>
              </w:rPr>
              <w:t>alsts izglītības attīstības aģentūrai (turpmāk –V</w:t>
            </w:r>
            <w:r w:rsidRPr="00E17586">
              <w:rPr>
                <w:color w:val="000000" w:themeColor="text1"/>
              </w:rPr>
              <w:t>IAA</w:t>
            </w:r>
            <w:r w:rsidR="00091AAB">
              <w:rPr>
                <w:color w:val="000000" w:themeColor="text1"/>
              </w:rPr>
              <w:t>)</w:t>
            </w:r>
            <w:r w:rsidRPr="00E17586">
              <w:rPr>
                <w:color w:val="000000" w:themeColor="text1"/>
              </w:rPr>
              <w:t xml:space="preserve"> un datiem </w:t>
            </w:r>
            <w:r w:rsidR="00701FFD" w:rsidRPr="00F53CA9">
              <w:rPr>
                <w:color w:val="000000" w:themeColor="text1"/>
              </w:rPr>
              <w:t xml:space="preserve">Kohēzijas politikas fondu vadības </w:t>
            </w:r>
            <w:r w:rsidR="00701FFD">
              <w:rPr>
                <w:color w:val="000000" w:themeColor="text1"/>
              </w:rPr>
              <w:t>informācijas sistēmā</w:t>
            </w:r>
            <w:r w:rsidRPr="00E17586">
              <w:rPr>
                <w:color w:val="000000" w:themeColor="text1"/>
              </w:rPr>
              <w:t xml:space="preserve">, kas ielasās no VID datu bāzes, </w:t>
            </w:r>
            <w:r w:rsidR="00070CA8">
              <w:rPr>
                <w:color w:val="000000" w:themeColor="text1"/>
              </w:rPr>
              <w:t xml:space="preserve">noskaidrots, </w:t>
            </w:r>
            <w:r w:rsidRPr="00E17586">
              <w:rPr>
                <w:color w:val="000000" w:themeColor="text1"/>
              </w:rPr>
              <w:t xml:space="preserve">ka </w:t>
            </w:r>
            <w:r w:rsidR="00070CA8">
              <w:rPr>
                <w:color w:val="000000" w:themeColor="text1"/>
              </w:rPr>
              <w:t>VID</w:t>
            </w:r>
            <w:r w:rsidR="0098300C">
              <w:rPr>
                <w:color w:val="000000" w:themeColor="text1"/>
              </w:rPr>
              <w:t>,</w:t>
            </w:r>
            <w:r w:rsidR="00070CA8">
              <w:rPr>
                <w:color w:val="000000" w:themeColor="text1"/>
              </w:rPr>
              <w:t xml:space="preserve"> </w:t>
            </w:r>
            <w:r w:rsidRPr="00E17586">
              <w:rPr>
                <w:color w:val="000000" w:themeColor="text1"/>
              </w:rPr>
              <w:t xml:space="preserve">sniedzot informāciju VIAA par personu nodarbinātības statusu, ir radusies datu atlases kļūda, t.i., </w:t>
            </w:r>
            <w:r w:rsidR="00070CA8">
              <w:rPr>
                <w:color w:val="000000" w:themeColor="text1"/>
              </w:rPr>
              <w:t xml:space="preserve">VID </w:t>
            </w:r>
            <w:r w:rsidRPr="00E17586">
              <w:rPr>
                <w:color w:val="000000" w:themeColor="text1"/>
              </w:rPr>
              <w:t>snie</w:t>
            </w:r>
            <w:r w:rsidR="00211DD1">
              <w:rPr>
                <w:color w:val="000000" w:themeColor="text1"/>
              </w:rPr>
              <w:t>dzis</w:t>
            </w:r>
            <w:r w:rsidRPr="00E17586">
              <w:rPr>
                <w:color w:val="000000" w:themeColor="text1"/>
              </w:rPr>
              <w:t xml:space="preserve"> ne</w:t>
            </w:r>
            <w:r w:rsidR="00070CA8">
              <w:rPr>
                <w:color w:val="000000" w:themeColor="text1"/>
              </w:rPr>
              <w:t>precīzu</w:t>
            </w:r>
            <w:r w:rsidRPr="00E17586">
              <w:rPr>
                <w:color w:val="000000" w:themeColor="text1"/>
              </w:rPr>
              <w:t xml:space="preserve"> </w:t>
            </w:r>
            <w:r w:rsidR="00ED05E6" w:rsidRPr="00E17586">
              <w:rPr>
                <w:color w:val="000000" w:themeColor="text1"/>
              </w:rPr>
              <w:t>informācij</w:t>
            </w:r>
            <w:r w:rsidR="00ED05E6">
              <w:rPr>
                <w:color w:val="000000" w:themeColor="text1"/>
              </w:rPr>
              <w:t>u</w:t>
            </w:r>
            <w:r w:rsidR="00ED05E6" w:rsidRPr="00E17586">
              <w:rPr>
                <w:color w:val="000000" w:themeColor="text1"/>
              </w:rPr>
              <w:t xml:space="preserve"> </w:t>
            </w:r>
            <w:r w:rsidRPr="00E17586">
              <w:rPr>
                <w:color w:val="000000" w:themeColor="text1"/>
              </w:rPr>
              <w:t>par personu nodarbinātības status</w:t>
            </w:r>
            <w:r w:rsidR="00211DD1">
              <w:rPr>
                <w:color w:val="000000" w:themeColor="text1"/>
              </w:rPr>
              <w:t>u uz dalības uzsākšanas brīdi</w:t>
            </w:r>
            <w:r w:rsidRPr="00ED2F8C">
              <w:rPr>
                <w:color w:val="000000" w:themeColor="text1"/>
              </w:rPr>
              <w:t xml:space="preserve">, kā arī </w:t>
            </w:r>
            <w:r>
              <w:rPr>
                <w:color w:val="000000" w:themeColor="text1"/>
              </w:rPr>
              <w:t>konstatēti</w:t>
            </w:r>
            <w:r w:rsidRPr="00ED2F8C">
              <w:rPr>
                <w:color w:val="000000" w:themeColor="text1"/>
              </w:rPr>
              <w:t xml:space="preserve"> gadījumi, kad kļūdas radušās VIAA datu migrācijas rezultātā.</w:t>
            </w:r>
          </w:p>
          <w:p w14:paraId="3D1B0C10" w14:textId="0E26AEFF" w:rsidR="00091AAB" w:rsidRPr="00070780" w:rsidRDefault="005E5D0A" w:rsidP="00091AAB">
            <w:pPr>
              <w:pStyle w:val="paragraph"/>
              <w:spacing w:before="0" w:beforeAutospacing="0" w:after="0" w:afterAutospacing="0"/>
              <w:jc w:val="both"/>
              <w:textAlignment w:val="baseline"/>
              <w:rPr>
                <w:color w:val="000000" w:themeColor="text1"/>
              </w:rPr>
            </w:pPr>
            <w:r w:rsidRPr="005E5D0A">
              <w:rPr>
                <w:color w:val="000000" w:themeColor="text1"/>
              </w:rPr>
              <w:t xml:space="preserve">Dalībnieku nodarbinātības </w:t>
            </w:r>
            <w:r w:rsidRPr="00070780">
              <w:rPr>
                <w:color w:val="000000" w:themeColor="text1"/>
              </w:rPr>
              <w:t xml:space="preserve">statusa maiņas rezultātā 7.2.1.2. pasākuma projektā nodarbināto jauniešu finansējumā </w:t>
            </w:r>
            <w:r w:rsidR="00091AAB" w:rsidRPr="00070780">
              <w:rPr>
                <w:color w:val="000000" w:themeColor="text1"/>
              </w:rPr>
              <w:t>i</w:t>
            </w:r>
            <w:r w:rsidR="00701FFD" w:rsidRPr="00070780">
              <w:rPr>
                <w:color w:val="000000" w:themeColor="text1"/>
              </w:rPr>
              <w:t>dentificēts</w:t>
            </w:r>
            <w:r w:rsidRPr="00070780">
              <w:rPr>
                <w:color w:val="000000" w:themeColor="text1"/>
              </w:rPr>
              <w:t xml:space="preserve"> iztrūkums </w:t>
            </w:r>
            <w:r w:rsidR="0064294B">
              <w:rPr>
                <w:color w:val="000000" w:themeColor="text1"/>
              </w:rPr>
              <w:t xml:space="preserve">indikatīvi </w:t>
            </w:r>
            <w:r w:rsidRPr="0051506A">
              <w:rPr>
                <w:color w:val="000000" w:themeColor="text1"/>
              </w:rPr>
              <w:t>394 75</w:t>
            </w:r>
            <w:r w:rsidR="001D23DC" w:rsidRPr="0051506A">
              <w:rPr>
                <w:color w:val="000000" w:themeColor="text1"/>
              </w:rPr>
              <w:t>6</w:t>
            </w:r>
            <w:r w:rsidRPr="0051506A">
              <w:rPr>
                <w:color w:val="000000" w:themeColor="text1"/>
              </w:rPr>
              <w:t>,</w:t>
            </w:r>
            <w:r w:rsidR="001D23DC" w:rsidRPr="0051506A">
              <w:rPr>
                <w:color w:val="000000" w:themeColor="text1"/>
              </w:rPr>
              <w:t>6</w:t>
            </w:r>
            <w:r w:rsidRPr="00070780">
              <w:rPr>
                <w:color w:val="000000" w:themeColor="text1"/>
              </w:rPr>
              <w:t xml:space="preserve"> </w:t>
            </w:r>
            <w:proofErr w:type="spellStart"/>
            <w:r w:rsidR="001D23DC" w:rsidRPr="00070780">
              <w:rPr>
                <w:i/>
                <w:iCs/>
                <w:color w:val="000000" w:themeColor="text1"/>
              </w:rPr>
              <w:t>euro</w:t>
            </w:r>
            <w:proofErr w:type="spellEnd"/>
            <w:r w:rsidRPr="00070780">
              <w:rPr>
                <w:color w:val="000000" w:themeColor="text1"/>
              </w:rPr>
              <w:t xml:space="preserve"> apmērā. </w:t>
            </w:r>
          </w:p>
          <w:p w14:paraId="5B1FC519" w14:textId="0AD58B0B" w:rsidR="00701FFD" w:rsidRPr="00070780" w:rsidRDefault="007743D4" w:rsidP="00091AAB">
            <w:pPr>
              <w:pStyle w:val="paragraph"/>
              <w:spacing w:before="0" w:beforeAutospacing="0" w:after="0" w:afterAutospacing="0"/>
              <w:jc w:val="both"/>
              <w:textAlignment w:val="baseline"/>
            </w:pPr>
            <w:r w:rsidRPr="007743D4">
              <w:rPr>
                <w:color w:val="000000" w:themeColor="text1"/>
              </w:rPr>
              <w:t xml:space="preserve">7.2.1.2.pasākuma projektā nodarbināto mērķa grupai </w:t>
            </w:r>
            <w:r>
              <w:rPr>
                <w:color w:val="000000" w:themeColor="text1"/>
              </w:rPr>
              <w:t>ir identificēts</w:t>
            </w:r>
            <w:r w:rsidRPr="007743D4">
              <w:rPr>
                <w:color w:val="000000" w:themeColor="text1"/>
              </w:rPr>
              <w:t xml:space="preserve"> finansējuma (ESF un VB) </w:t>
            </w:r>
            <w:r>
              <w:rPr>
                <w:color w:val="000000" w:themeColor="text1"/>
              </w:rPr>
              <w:t xml:space="preserve">atlikums </w:t>
            </w:r>
            <w:r w:rsidRPr="007743D4">
              <w:rPr>
                <w:color w:val="000000" w:themeColor="text1"/>
              </w:rPr>
              <w:t xml:space="preserve">8 571,33 </w:t>
            </w:r>
            <w:proofErr w:type="spellStart"/>
            <w:r w:rsidRPr="007743D4">
              <w:rPr>
                <w:color w:val="000000" w:themeColor="text1"/>
              </w:rPr>
              <w:t>euro</w:t>
            </w:r>
            <w:proofErr w:type="spellEnd"/>
            <w:r w:rsidRPr="007743D4">
              <w:rPr>
                <w:color w:val="000000" w:themeColor="text1"/>
              </w:rPr>
              <w:t xml:space="preserve"> apmērā</w:t>
            </w:r>
            <w:r>
              <w:rPr>
                <w:color w:val="000000" w:themeColor="text1"/>
              </w:rPr>
              <w:t>.</w:t>
            </w:r>
            <w:r w:rsidRPr="007743D4">
              <w:rPr>
                <w:color w:val="000000" w:themeColor="text1"/>
              </w:rPr>
              <w:t xml:space="preserve"> </w:t>
            </w:r>
            <w:r w:rsidR="00091AAB" w:rsidRPr="0051506A">
              <w:rPr>
                <w:color w:val="000000" w:themeColor="text1"/>
              </w:rPr>
              <w:t>Ievērojot to, ka 7.2.1.2.pasākuma projektā</w:t>
            </w:r>
            <w:r w:rsidR="005E5D0A" w:rsidRPr="0051506A">
              <w:rPr>
                <w:color w:val="000000" w:themeColor="text1"/>
              </w:rPr>
              <w:t xml:space="preserve"> </w:t>
            </w:r>
            <w:r w:rsidR="001D23DC" w:rsidRPr="0051506A">
              <w:rPr>
                <w:color w:val="000000" w:themeColor="text1"/>
              </w:rPr>
              <w:t>pieejamā</w:t>
            </w:r>
            <w:r w:rsidR="005E5D0A" w:rsidRPr="0051506A">
              <w:rPr>
                <w:color w:val="000000" w:themeColor="text1"/>
              </w:rPr>
              <w:t xml:space="preserve"> finansējum</w:t>
            </w:r>
            <w:r w:rsidR="001D23DC" w:rsidRPr="0051506A">
              <w:rPr>
                <w:color w:val="000000" w:themeColor="text1"/>
              </w:rPr>
              <w:t>a (ESF un VB)</w:t>
            </w:r>
            <w:r w:rsidR="005E5D0A" w:rsidRPr="0051506A">
              <w:rPr>
                <w:color w:val="000000" w:themeColor="text1"/>
              </w:rPr>
              <w:t xml:space="preserve"> </w:t>
            </w:r>
            <w:r w:rsidR="001D23DC" w:rsidRPr="0051506A">
              <w:rPr>
                <w:color w:val="000000" w:themeColor="text1"/>
              </w:rPr>
              <w:t>ietvaros ir iespējams nosegt izdevumus par astoņiem jauniešiem, tam novirzot</w:t>
            </w:r>
            <w:r w:rsidR="005E5D0A" w:rsidRPr="0051506A">
              <w:rPr>
                <w:color w:val="000000" w:themeColor="text1"/>
              </w:rPr>
              <w:t xml:space="preserve"> </w:t>
            </w:r>
            <w:r w:rsidR="001D23DC" w:rsidRPr="0051506A">
              <w:t>8566,59</w:t>
            </w:r>
            <w:r w:rsidR="001D23DC" w:rsidRPr="00070780">
              <w:t xml:space="preserve"> </w:t>
            </w:r>
            <w:r w:rsidR="001D23DC" w:rsidRPr="00070780">
              <w:rPr>
                <w:i/>
                <w:iCs/>
              </w:rPr>
              <w:t>euro</w:t>
            </w:r>
            <w:r w:rsidR="001D23DC" w:rsidRPr="00070780">
              <w:t xml:space="preserve">, </w:t>
            </w:r>
            <w:r w:rsidR="00701FFD" w:rsidRPr="00070780">
              <w:t xml:space="preserve">iztrūkstošā finansējuma apmērs veido </w:t>
            </w:r>
            <w:r w:rsidR="0064294B">
              <w:t xml:space="preserve">indikatīvi </w:t>
            </w:r>
            <w:r w:rsidR="00701FFD" w:rsidRPr="00070780">
              <w:t>386 190,01</w:t>
            </w:r>
            <w:r w:rsidR="00701FFD" w:rsidRPr="00070780">
              <w:rPr>
                <w:i/>
                <w:iCs/>
              </w:rPr>
              <w:t>euro</w:t>
            </w:r>
            <w:r w:rsidR="00701FFD" w:rsidRPr="00070780">
              <w:t>.</w:t>
            </w:r>
          </w:p>
          <w:p w14:paraId="63CFA4D1" w14:textId="4CDA4895" w:rsidR="00701FFD" w:rsidRPr="00070780" w:rsidRDefault="00701FFD" w:rsidP="00091AAB">
            <w:pPr>
              <w:pStyle w:val="paragraph"/>
              <w:spacing w:before="0" w:beforeAutospacing="0" w:after="0" w:afterAutospacing="0"/>
              <w:jc w:val="both"/>
              <w:textAlignment w:val="baseline"/>
            </w:pPr>
            <w:r w:rsidRPr="0051506A">
              <w:t>Apkopojot informāciju par 7.2.1.2. pasākuma projektā iesaistītajiem nodarbinātiem jauniešiem vecumā no 17 līdz 24 gadiem, kuri mācības uzsākuši 2017.</w:t>
            </w:r>
            <w:r w:rsidR="008F2F76" w:rsidRPr="0051506A">
              <w:t xml:space="preserve"> </w:t>
            </w:r>
            <w:r w:rsidRPr="0051506A">
              <w:t xml:space="preserve">gada janvārī, secināts, ka 8.4.1.SAM nosacījumiem atbilstoši </w:t>
            </w:r>
            <w:r w:rsidR="00644238" w:rsidRPr="0051506A">
              <w:t>ir</w:t>
            </w:r>
            <w:r w:rsidR="0064294B">
              <w:t xml:space="preserve"> indikatīvi</w:t>
            </w:r>
            <w:r w:rsidR="00644238" w:rsidRPr="0051506A">
              <w:t xml:space="preserve"> </w:t>
            </w:r>
            <w:r w:rsidRPr="0051506A">
              <w:t xml:space="preserve">119 jaunieši </w:t>
            </w:r>
            <w:r w:rsidR="005C3A70" w:rsidRPr="0051506A">
              <w:t xml:space="preserve">(t.sk. unikāli jaunieši - 114) un to mācību nodrošināšanai </w:t>
            </w:r>
            <w:r w:rsidRPr="0051506A">
              <w:t xml:space="preserve">izlietots finansējums </w:t>
            </w:r>
            <w:r w:rsidR="0064294B">
              <w:t xml:space="preserve">indikatīvi </w:t>
            </w:r>
            <w:r w:rsidRPr="0051506A">
              <w:t>292 583,76</w:t>
            </w:r>
            <w:r w:rsidR="005C3A70" w:rsidRPr="00070780">
              <w:t xml:space="preserve"> </w:t>
            </w:r>
            <w:proofErr w:type="spellStart"/>
            <w:r w:rsidR="005C3A70" w:rsidRPr="00070780">
              <w:rPr>
                <w:i/>
                <w:iCs/>
              </w:rPr>
              <w:t>euro</w:t>
            </w:r>
            <w:proofErr w:type="spellEnd"/>
            <w:r w:rsidR="005C3A70" w:rsidRPr="00070780">
              <w:t xml:space="preserve"> apmērā.</w:t>
            </w:r>
          </w:p>
          <w:p w14:paraId="00758B32" w14:textId="16566E50" w:rsidR="00B86AE7" w:rsidRDefault="00355736" w:rsidP="005C3A70">
            <w:pPr>
              <w:pStyle w:val="paragraph"/>
              <w:spacing w:before="0" w:beforeAutospacing="0" w:after="0" w:afterAutospacing="0"/>
              <w:jc w:val="both"/>
              <w:textAlignment w:val="baseline"/>
            </w:pPr>
            <w:r>
              <w:t>Atbilstoši MK noteikumu Nr.</w:t>
            </w:r>
            <w:r w:rsidR="00311ACC" w:rsidRPr="0051506A">
              <w:t>474 3.2., 3.3. apak</w:t>
            </w:r>
            <w:r w:rsidR="00B86AE7" w:rsidRPr="0051506A">
              <w:t xml:space="preserve">špunktā un 7. punktā minētajam, </w:t>
            </w:r>
            <w:r w:rsidR="00311ACC" w:rsidRPr="0051506A">
              <w:t>8.4.1.SAM mērķa grupai atbilst nodarbināti</w:t>
            </w:r>
            <w:r w:rsidR="00311ACC" w:rsidRPr="00311ACC">
              <w:t xml:space="preserve"> jaunieš</w:t>
            </w:r>
            <w:r w:rsidR="00311ACC">
              <w:t>i</w:t>
            </w:r>
            <w:r w:rsidR="00B86AE7">
              <w:t xml:space="preserve"> vecumā no 17 līdz 24 gadiem bez vai ar</w:t>
            </w:r>
            <w:r w:rsidR="00B86AE7" w:rsidRPr="00932FF2">
              <w:t xml:space="preserve"> iepriekš iegūtu profesionālo kvalifikāciju, kas iegūta vismaz 12 mēnešus pirms uzņemšanas īstenotajās izglītības programmās, kas </w:t>
            </w:r>
            <w:r w:rsidR="00B86AE7">
              <w:t>mācības</w:t>
            </w:r>
            <w:r w:rsidR="00311ACC" w:rsidRPr="00311ACC">
              <w:t xml:space="preserve"> sākotnējās profesionālās izglītības programmu apguvei otrā un trešā profesionālās kvalifikācijas līmeņa ieguve</w:t>
            </w:r>
            <w:r w:rsidR="00B86AE7">
              <w:t>i viena vai pusotra gada laikā uzsāka</w:t>
            </w:r>
            <w:r w:rsidR="00311ACC" w:rsidRPr="00311ACC">
              <w:t xml:space="preserve"> 2017. gada 9. janvārī. </w:t>
            </w:r>
          </w:p>
          <w:p w14:paraId="049D7D1A" w14:textId="3C69FF38" w:rsidR="005C3A70" w:rsidRPr="00B86AE7" w:rsidRDefault="00B86AE7" w:rsidP="005C3A70">
            <w:pPr>
              <w:pStyle w:val="paragraph"/>
              <w:spacing w:before="0" w:beforeAutospacing="0" w:after="0" w:afterAutospacing="0"/>
              <w:jc w:val="both"/>
              <w:textAlignment w:val="baseline"/>
              <w:rPr>
                <w:rFonts w:ascii="Arial" w:hAnsi="Arial" w:cs="Arial"/>
                <w:color w:val="414142"/>
                <w:sz w:val="20"/>
                <w:szCs w:val="20"/>
              </w:rPr>
            </w:pPr>
            <w:r>
              <w:t>Ievērojot minēto</w:t>
            </w:r>
            <w:r w:rsidR="00BE4697">
              <w:t>,</w:t>
            </w:r>
            <w:r w:rsidR="005C3A70" w:rsidRPr="00311ACC">
              <w:t xml:space="preserve"> daļa 8.4.1.SAM projekta finansējuma (indikatīvi 292 583,76 </w:t>
            </w:r>
            <w:r w:rsidR="005C3A70" w:rsidRPr="00447D9D">
              <w:rPr>
                <w:i/>
                <w:iCs/>
              </w:rPr>
              <w:t>euro</w:t>
            </w:r>
            <w:r w:rsidR="005C3A70" w:rsidRPr="00311ACC">
              <w:t xml:space="preserve"> (tai skaitā, 248 696,20 </w:t>
            </w:r>
            <w:r w:rsidR="005C3A70" w:rsidRPr="00447D9D">
              <w:rPr>
                <w:i/>
                <w:iCs/>
              </w:rPr>
              <w:t>euro</w:t>
            </w:r>
            <w:r w:rsidR="005C3A70" w:rsidRPr="00311ACC">
              <w:t xml:space="preserve"> ESF un 43 887,56 </w:t>
            </w:r>
            <w:r w:rsidR="005C3A70" w:rsidRPr="00447D9D">
              <w:rPr>
                <w:i/>
                <w:iCs/>
              </w:rPr>
              <w:t>euro</w:t>
            </w:r>
            <w:r w:rsidR="005C3A70" w:rsidRPr="00311ACC">
              <w:t xml:space="preserve"> </w:t>
            </w:r>
            <w:r w:rsidR="00311ACC">
              <w:t>VB)</w:t>
            </w:r>
            <w:r w:rsidR="005C3A70" w:rsidRPr="00311ACC">
              <w:t xml:space="preserve"> </w:t>
            </w:r>
            <w:r w:rsidR="005C3A70" w:rsidRPr="00311ACC">
              <w:lastRenderedPageBreak/>
              <w:t>novirzāms, lai nodrošinātu izdevumu kompensēšanu par 7.2.1.2.pasākuma projektā mācībās  sākotnējās profesionālās izglītības programmās iesaistītajiem</w:t>
            </w:r>
            <w:r w:rsidR="00311ACC" w:rsidRPr="00311ACC">
              <w:t xml:space="preserve"> 119 nodarbinātajiem jauniešiem vecumā no 17 līdz 24 gadiem, kas mācību</w:t>
            </w:r>
            <w:r w:rsidR="005C3A70" w:rsidRPr="00311ACC">
              <w:t xml:space="preserve"> īstenošan</w:t>
            </w:r>
            <w:r w:rsidR="00311ACC" w:rsidRPr="00311ACC">
              <w:t>u</w:t>
            </w:r>
            <w:r w:rsidR="005C3A70" w:rsidRPr="00311ACC">
              <w:t xml:space="preserve"> uzsāka 2017. gada 9. janvārī</w:t>
            </w:r>
            <w:r w:rsidR="00311ACC" w:rsidRPr="00311ACC">
              <w:t>, attiecīgi arī šos 119 jauniešus ieskaitot  8.4.1.SAM projekta rādītāju vērtībā.</w:t>
            </w:r>
          </w:p>
          <w:p w14:paraId="2A14FECF" w14:textId="33A11D93" w:rsidR="00254A4C" w:rsidRPr="0051506A" w:rsidRDefault="00B86AE7" w:rsidP="00211DD1">
            <w:pPr>
              <w:pStyle w:val="paragraph"/>
              <w:spacing w:before="0" w:beforeAutospacing="0" w:after="0" w:afterAutospacing="0"/>
              <w:jc w:val="both"/>
              <w:textAlignment w:val="baseline"/>
            </w:pPr>
            <w:r>
              <w:t xml:space="preserve">Vienlaikus, ņemot vērā, ka nodarbinātības statusa maiņa identificēta arī </w:t>
            </w:r>
            <w:r w:rsidR="0064294B">
              <w:t xml:space="preserve">indikatīvi </w:t>
            </w:r>
            <w:r>
              <w:t>25 nodarbinātiem jauniešiem vecumā no 17 līdz 24 gadiem, kuri mācības 7.2.1.2.pasākuma projektā uzsāka pirms 2017.</w:t>
            </w:r>
            <w:r w:rsidR="0064052E">
              <w:t xml:space="preserve"> </w:t>
            </w:r>
            <w:r>
              <w:t>gada 9.</w:t>
            </w:r>
            <w:r w:rsidR="0064052E">
              <w:t xml:space="preserve"> </w:t>
            </w:r>
            <w:r>
              <w:t xml:space="preserve">janvāra,  </w:t>
            </w:r>
            <w:r w:rsidR="00070780">
              <w:t xml:space="preserve"> proti, 2016. gada 1. septembrī, p</w:t>
            </w:r>
            <w:r>
              <w:t>ar to mācībām</w:t>
            </w:r>
            <w:r w:rsidRPr="00311ACC">
              <w:t xml:space="preserve"> sākotnējās profesionālās izglītības programmu apguvei otrā un trešā profesionālās kvalifikācijas līmeņa ieguve</w:t>
            </w:r>
            <w:r>
              <w:t>i viena vai pusotra gada laikā izlietotais finansējum</w:t>
            </w:r>
            <w:r w:rsidR="009A635E">
              <w:t xml:space="preserve">s </w:t>
            </w:r>
            <w:r>
              <w:t xml:space="preserve">veido </w:t>
            </w:r>
            <w:r w:rsidRPr="00254A4C">
              <w:t xml:space="preserve">iztrūkumu </w:t>
            </w:r>
            <w:r w:rsidR="0064294B">
              <w:t xml:space="preserve">indikatīvi </w:t>
            </w:r>
            <w:r w:rsidR="00932FF2" w:rsidRPr="0051506A">
              <w:t>93 606,25</w:t>
            </w:r>
            <w:r w:rsidR="00932FF2" w:rsidRPr="00254A4C">
              <w:t xml:space="preserve"> </w:t>
            </w:r>
            <w:proofErr w:type="spellStart"/>
            <w:r w:rsidR="00932FF2" w:rsidRPr="0051506A">
              <w:rPr>
                <w:i/>
                <w:iCs/>
              </w:rPr>
              <w:t>euro</w:t>
            </w:r>
            <w:proofErr w:type="spellEnd"/>
            <w:r w:rsidR="00932FF2" w:rsidRPr="0051506A">
              <w:t xml:space="preserve"> apmērā </w:t>
            </w:r>
            <w:r w:rsidRPr="0051506A">
              <w:rPr>
                <w:color w:val="000000" w:themeColor="text1"/>
              </w:rPr>
              <w:t>7.2.1.2. pasākuma projektā n</w:t>
            </w:r>
            <w:r w:rsidR="009A635E" w:rsidRPr="0051506A">
              <w:rPr>
                <w:color w:val="000000" w:themeColor="text1"/>
              </w:rPr>
              <w:t xml:space="preserve">odarbināto jauniešu </w:t>
            </w:r>
            <w:r w:rsidR="009A635E" w:rsidRPr="0051506A">
              <w:t>finansējumā</w:t>
            </w:r>
            <w:r w:rsidR="00254A4C" w:rsidRPr="0051506A">
              <w:t>.</w:t>
            </w:r>
          </w:p>
          <w:p w14:paraId="698CE701" w14:textId="0BBE461B" w:rsidR="000A6718" w:rsidRDefault="00254A4C" w:rsidP="00211DD1">
            <w:pPr>
              <w:pStyle w:val="paragraph"/>
              <w:spacing w:before="0" w:beforeAutospacing="0" w:after="0" w:afterAutospacing="0"/>
              <w:jc w:val="both"/>
              <w:textAlignment w:val="baseline"/>
            </w:pPr>
            <w:r w:rsidRPr="0051506A">
              <w:t>Lai 8.4.1.SAM projektā būtu iespējams kompensēt izdevumus</w:t>
            </w:r>
            <w:r w:rsidR="0064294B">
              <w:t xml:space="preserve"> indikatīvi</w:t>
            </w:r>
            <w:r w:rsidRPr="0051506A">
              <w:t xml:space="preserve"> 93 606,25</w:t>
            </w:r>
            <w:r w:rsidRPr="00254A4C">
              <w:t xml:space="preserve"> </w:t>
            </w:r>
            <w:proofErr w:type="spellStart"/>
            <w:r w:rsidRPr="0051506A">
              <w:rPr>
                <w:i/>
                <w:iCs/>
              </w:rPr>
              <w:t>euro</w:t>
            </w:r>
            <w:proofErr w:type="spellEnd"/>
            <w:r w:rsidRPr="0051506A">
              <w:t xml:space="preserve"> arī par 7.2.1.2.pasākuma projektā mācībās  sākotnējās profesionālās izglītības programmās iesaistītajiem  nodarbinātajiem jauniešiem, kuri mācības uzsāka</w:t>
            </w:r>
            <w:r>
              <w:t xml:space="preserve"> 2016. gada 1. septembrī, </w:t>
            </w:r>
            <w:r w:rsidR="009A635E" w:rsidRPr="009A635E">
              <w:t>M</w:t>
            </w:r>
            <w:r w:rsidR="002839D4">
              <w:t>K</w:t>
            </w:r>
            <w:r w:rsidR="009A635E" w:rsidRPr="009A635E">
              <w:t xml:space="preserve"> noteikumu projekts paredz</w:t>
            </w:r>
            <w:r w:rsidR="00355736">
              <w:t xml:space="preserve"> izmaiņas MK noteikumu Nr.</w:t>
            </w:r>
            <w:r w:rsidR="00447D9D" w:rsidRPr="008B077A">
              <w:t xml:space="preserve">474 7. punktā, pieļaujot arī izmaksu attiecināšanu </w:t>
            </w:r>
            <w:r w:rsidR="00447D9D">
              <w:t xml:space="preserve">par </w:t>
            </w:r>
            <w:r w:rsidR="007F46A2">
              <w:t xml:space="preserve">indikatīvi </w:t>
            </w:r>
            <w:r w:rsidR="00447D9D">
              <w:t xml:space="preserve">25 </w:t>
            </w:r>
            <w:r w:rsidR="00447D9D" w:rsidRPr="008B077A">
              <w:t xml:space="preserve">nodarbinātiem jauniešiem vecumā no 17 līdz 24 gadiem, kas uzsākuši mācības </w:t>
            </w:r>
            <w:r w:rsidR="00447D9D">
              <w:t>7</w:t>
            </w:r>
            <w:r w:rsidR="00447D9D">
              <w:rPr>
                <w:color w:val="000000" w:themeColor="text1"/>
              </w:rPr>
              <w:t>.2.1.2. pasākuma</w:t>
            </w:r>
            <w:r w:rsidR="00447D9D" w:rsidRPr="005E5D0A">
              <w:rPr>
                <w:color w:val="000000" w:themeColor="text1"/>
              </w:rPr>
              <w:t xml:space="preserve"> projektā </w:t>
            </w:r>
            <w:r w:rsidR="00447D9D" w:rsidRPr="008B077A">
              <w:t>2016. gada  1. septembrī</w:t>
            </w:r>
            <w:r w:rsidR="00447D9D">
              <w:t>.</w:t>
            </w:r>
            <w:r w:rsidR="009A635E" w:rsidRPr="009A635E">
              <w:t xml:space="preserve"> </w:t>
            </w:r>
            <w:r w:rsidR="00D17C08" w:rsidRPr="00D17C08">
              <w:t xml:space="preserve">8.4.1.SAM </w:t>
            </w:r>
            <w:r w:rsidR="00D17C08">
              <w:t xml:space="preserve">projekta </w:t>
            </w:r>
            <w:r w:rsidR="00D17C08" w:rsidRPr="00D17C08">
              <w:t xml:space="preserve">mērķa grupas paplašināšana tiks nodrošināta 8.4.1.SAM ietvaros konstatētā </w:t>
            </w:r>
            <w:r w:rsidR="00D17C08">
              <w:t xml:space="preserve">finansējuma </w:t>
            </w:r>
            <w:r w:rsidR="00D17C08" w:rsidRPr="00D17C08">
              <w:t xml:space="preserve">ietaupījuma ietvaros un papildu finansējums no valsts budžeta nebūs nepieciešams. </w:t>
            </w:r>
          </w:p>
          <w:p w14:paraId="3617A26D" w14:textId="60764E40" w:rsidR="00E871E6" w:rsidRPr="00932FF2" w:rsidRDefault="00D8077E" w:rsidP="00211DD1">
            <w:pPr>
              <w:pStyle w:val="paragraph"/>
              <w:spacing w:before="0" w:beforeAutospacing="0" w:after="0" w:afterAutospacing="0"/>
              <w:jc w:val="both"/>
              <w:textAlignment w:val="baseline"/>
            </w:pPr>
            <w:r w:rsidRPr="00D8077E">
              <w:t>7.2.1.2. pasākuma projektā nodarbināto jauniešu finansējumā identificēt</w:t>
            </w:r>
            <w:r>
              <w:t>ā</w:t>
            </w:r>
            <w:r w:rsidRPr="00D8077E">
              <w:t xml:space="preserve"> iztrūkum</w:t>
            </w:r>
            <w:r>
              <w:t>a kompensē</w:t>
            </w:r>
            <w:r w:rsidR="00525A13">
              <w:t xml:space="preserve">šana </w:t>
            </w:r>
            <w:r w:rsidRPr="00D17C08">
              <w:t xml:space="preserve">8.4.1.SAM </w:t>
            </w:r>
            <w:r>
              <w:t>projekta ietvaros</w:t>
            </w:r>
            <w:r w:rsidRPr="00D8077E">
              <w:t xml:space="preserve"> </w:t>
            </w:r>
            <w:r w:rsidR="00731A23">
              <w:t>nodrošināma</w:t>
            </w:r>
            <w:r w:rsidR="00525A13">
              <w:t xml:space="preserve"> pēc </w:t>
            </w:r>
            <w:r w:rsidR="00525A13" w:rsidRPr="003E3E0A">
              <w:rPr>
                <w:iCs/>
                <w:color w:val="000000" w:themeColor="text1"/>
              </w:rPr>
              <w:t>MK noteikumu projekt</w:t>
            </w:r>
            <w:r w:rsidR="00525A13">
              <w:rPr>
                <w:iCs/>
                <w:color w:val="000000" w:themeColor="text1"/>
              </w:rPr>
              <w:t xml:space="preserve">a apstiprināšanas Ministru kabinetā, </w:t>
            </w:r>
            <w:r w:rsidR="00731A23">
              <w:rPr>
                <w:iCs/>
                <w:color w:val="000000" w:themeColor="text1"/>
              </w:rPr>
              <w:t>pēc attiecīgā l</w:t>
            </w:r>
            <w:r w:rsidR="0016164E">
              <w:rPr>
                <w:iCs/>
                <w:color w:val="000000" w:themeColor="text1"/>
              </w:rPr>
              <w:t xml:space="preserve">ēmuma pieņemšanas </w:t>
            </w:r>
            <w:r w:rsidR="0016164E" w:rsidRPr="0016164E">
              <w:t>no 7.2.1.2.</w:t>
            </w:r>
            <w:r w:rsidR="0016164E">
              <w:t xml:space="preserve"> pasākuma</w:t>
            </w:r>
            <w:r w:rsidR="0016164E" w:rsidRPr="0016164E">
              <w:t xml:space="preserve"> projekta deklarētajām izmaksām izņemot izmaksas par </w:t>
            </w:r>
            <w:r w:rsidR="0016164E">
              <w:t xml:space="preserve">papildu identificētajiem </w:t>
            </w:r>
            <w:r w:rsidR="0016164E" w:rsidRPr="0016164E">
              <w:t xml:space="preserve">nodarbinātajiem jauniešiem un tās nodeklarējot 8.4.1. </w:t>
            </w:r>
            <w:r w:rsidR="0016164E">
              <w:t xml:space="preserve">SAM </w:t>
            </w:r>
            <w:r w:rsidR="0016164E" w:rsidRPr="0016164E">
              <w:t>projekta ietvaros</w:t>
            </w:r>
            <w:r w:rsidR="0016164E">
              <w:t xml:space="preserve">. </w:t>
            </w:r>
            <w:r w:rsidR="00731A23">
              <w:t xml:space="preserve">Atbilstoši </w:t>
            </w:r>
            <w:r w:rsidR="00731A23" w:rsidRPr="00E657A6">
              <w:t xml:space="preserve">2015. gada 16. novembrī starp VIAA un CFLA noslēgtajai vienošanās Nr.7.2.1.2./15/I/001 par projekta “Sākotnējās profesionālās izglītības programmu īstenošana Jauniešu garantijas ietvaros” īstenošanu </w:t>
            </w:r>
            <w:r w:rsidR="00731A23">
              <w:t xml:space="preserve">7.2.1.2.pasākuma projekta īstenošanas termiņš </w:t>
            </w:r>
            <w:r w:rsidR="00731A23" w:rsidRPr="00E657A6">
              <w:t>noteikts no 2014. gada 1. jūnija līdz 2021. gada 31. maijam</w:t>
            </w:r>
            <w:r w:rsidR="00731A23">
              <w:t xml:space="preserve">. </w:t>
            </w:r>
            <w:r w:rsidR="0016164E">
              <w:t>Ievērojot minēto</w:t>
            </w:r>
            <w:r w:rsidR="001D20E0">
              <w:t>, l</w:t>
            </w:r>
            <w:r w:rsidR="00BD1116" w:rsidRPr="00BD1116">
              <w:t>ai nodrošinātu nepieciešamās dokumentācijas sakārtošanu</w:t>
            </w:r>
            <w:r w:rsidR="001D20E0">
              <w:t xml:space="preserve"> 7</w:t>
            </w:r>
            <w:r w:rsidR="001D20E0" w:rsidRPr="001D20E0">
              <w:t>.2.1.2. pasākuma projektā</w:t>
            </w:r>
            <w:r w:rsidR="00BD1116" w:rsidRPr="00BD1116">
              <w:t xml:space="preserve"> un izmaksu deklarēšanu, </w:t>
            </w:r>
            <w:r w:rsidR="001D20E0">
              <w:t>nepieciešams</w:t>
            </w:r>
            <w:r w:rsidR="00BD1116" w:rsidRPr="00BD1116">
              <w:t xml:space="preserve"> </w:t>
            </w:r>
            <w:r w:rsidR="00261589">
              <w:t xml:space="preserve">ar Ministru kabineta lēmumu </w:t>
            </w:r>
            <w:r w:rsidR="00BD1116" w:rsidRPr="00BD1116">
              <w:t xml:space="preserve">atļaut </w:t>
            </w:r>
            <w:r w:rsidR="0016164E">
              <w:t>CFLA</w:t>
            </w:r>
            <w:r w:rsidR="00BD1116" w:rsidRPr="00BD1116">
              <w:t xml:space="preserve"> </w:t>
            </w:r>
            <w:r w:rsidR="001D20E0">
              <w:t>pagarināt</w:t>
            </w:r>
            <w:r w:rsidR="00BD1116" w:rsidRPr="00BD1116">
              <w:t xml:space="preserve"> 7.2.1.2.pasākuma projekta īstenošanas termiņu līdz 2021. gada 31. augustam</w:t>
            </w:r>
            <w:r w:rsidR="0016164E">
              <w:t xml:space="preserve">, kas </w:t>
            </w:r>
            <w:r w:rsidR="00261589">
              <w:t xml:space="preserve">vienlaikus </w:t>
            </w:r>
            <w:r w:rsidR="0016164E">
              <w:t>nepārsniedz</w:t>
            </w:r>
            <w:r w:rsidR="0016164E" w:rsidRPr="000A6718">
              <w:t xml:space="preserve"> MK noteikum</w:t>
            </w:r>
            <w:r w:rsidR="0016164E">
              <w:t>u</w:t>
            </w:r>
            <w:r w:rsidR="0016164E" w:rsidRPr="000A6718">
              <w:t xml:space="preserve"> Nr.207</w:t>
            </w:r>
            <w:r w:rsidR="0016164E">
              <w:t xml:space="preserve"> </w:t>
            </w:r>
            <w:r w:rsidR="0016164E" w:rsidRPr="000A6718">
              <w:t>46.2.</w:t>
            </w:r>
            <w:r w:rsidR="0016164E">
              <w:t xml:space="preserve"> punktā noteikto</w:t>
            </w:r>
            <w:r w:rsidR="0016164E" w:rsidRPr="000A6718">
              <w:t xml:space="preserve"> </w:t>
            </w:r>
            <w:r w:rsidR="0016164E">
              <w:t xml:space="preserve">7.2.1.2. </w:t>
            </w:r>
            <w:r w:rsidR="0016164E" w:rsidRPr="000A6718">
              <w:t>pasākuma projekt</w:t>
            </w:r>
            <w:r w:rsidR="00B40A0F">
              <w:t>a</w:t>
            </w:r>
            <w:r w:rsidR="0016164E">
              <w:t xml:space="preserve"> </w:t>
            </w:r>
            <w:r w:rsidR="00B40A0F">
              <w:t>īstenošanas termiņu</w:t>
            </w:r>
            <w:r w:rsidR="0016164E" w:rsidRPr="000A6718">
              <w:t xml:space="preserve"> no 2014. gada 1. jūnija līdz 2023. gada 31. decembrim</w:t>
            </w:r>
            <w:r w:rsidR="0016164E">
              <w:t>.</w:t>
            </w:r>
            <w:r w:rsidR="00BD1116">
              <w:t xml:space="preserve"> </w:t>
            </w:r>
            <w:r w:rsidR="00211DD1" w:rsidRPr="000D53FF">
              <w:rPr>
                <w:i/>
                <w:color w:val="000000" w:themeColor="text1"/>
              </w:rPr>
              <w:t>(MK</w:t>
            </w:r>
            <w:r w:rsidR="00211DD1" w:rsidRPr="00E938CF">
              <w:rPr>
                <w:i/>
                <w:color w:val="000000" w:themeColor="text1"/>
              </w:rPr>
              <w:t xml:space="preserve"> noteikumu</w:t>
            </w:r>
            <w:r w:rsidR="00AB4C2E">
              <w:rPr>
                <w:i/>
                <w:color w:val="000000" w:themeColor="text1"/>
              </w:rPr>
              <w:t xml:space="preserve"> projekta</w:t>
            </w:r>
            <w:r w:rsidR="00211DD1" w:rsidRPr="00E938CF">
              <w:rPr>
                <w:i/>
                <w:color w:val="000000" w:themeColor="text1"/>
              </w:rPr>
              <w:t xml:space="preserve"> </w:t>
            </w:r>
            <w:r w:rsidR="00D00BC4">
              <w:rPr>
                <w:i/>
                <w:color w:val="000000" w:themeColor="text1"/>
              </w:rPr>
              <w:t>2</w:t>
            </w:r>
            <w:r w:rsidR="00211DD1" w:rsidRPr="00E938CF">
              <w:rPr>
                <w:i/>
                <w:color w:val="000000" w:themeColor="text1"/>
              </w:rPr>
              <w:t>. punkts</w:t>
            </w:r>
            <w:r w:rsidR="00DA7010">
              <w:rPr>
                <w:i/>
                <w:color w:val="000000" w:themeColor="text1"/>
              </w:rPr>
              <w:t xml:space="preserve"> un Ministru kabineta protokollēmuma 2.punkts</w:t>
            </w:r>
            <w:r w:rsidR="00211DD1">
              <w:rPr>
                <w:i/>
                <w:color w:val="000000" w:themeColor="text1"/>
              </w:rPr>
              <w:t>.)</w:t>
            </w:r>
          </w:p>
          <w:p w14:paraId="4C3B0C78" w14:textId="77777777" w:rsidR="00CC3445" w:rsidRDefault="00CC3445" w:rsidP="00837D09">
            <w:pPr>
              <w:pStyle w:val="paragraph"/>
              <w:spacing w:before="0" w:beforeAutospacing="0" w:after="0" w:afterAutospacing="0"/>
              <w:jc w:val="both"/>
              <w:textAlignment w:val="baseline"/>
              <w:rPr>
                <w:rStyle w:val="normaltextrun"/>
                <w:color w:val="000000" w:themeColor="text1"/>
              </w:rPr>
            </w:pPr>
          </w:p>
          <w:p w14:paraId="2731AFCE" w14:textId="211D9166" w:rsidR="00434D2C" w:rsidRDefault="00BD1116" w:rsidP="00837D09">
            <w:pPr>
              <w:pStyle w:val="paragraph"/>
              <w:spacing w:before="0" w:beforeAutospacing="0" w:after="0" w:afterAutospacing="0"/>
              <w:jc w:val="both"/>
              <w:textAlignment w:val="baseline"/>
              <w:rPr>
                <w:color w:val="000000" w:themeColor="text1"/>
              </w:rPr>
            </w:pPr>
            <w:r>
              <w:rPr>
                <w:rStyle w:val="normaltextrun"/>
                <w:color w:val="000000" w:themeColor="text1"/>
              </w:rPr>
              <w:t>3</w:t>
            </w:r>
            <w:r w:rsidR="00CC3445">
              <w:rPr>
                <w:rStyle w:val="normaltextrun"/>
                <w:color w:val="000000" w:themeColor="text1"/>
              </w:rPr>
              <w:t>)</w:t>
            </w:r>
            <w:r w:rsidR="002307C9">
              <w:rPr>
                <w:rStyle w:val="normaltextrun"/>
                <w:color w:val="000000" w:themeColor="text1"/>
              </w:rPr>
              <w:t xml:space="preserve"> </w:t>
            </w:r>
            <w:r w:rsidR="00211DD1">
              <w:rPr>
                <w:color w:val="000000" w:themeColor="text1"/>
              </w:rPr>
              <w:t>MK noteikumu Nr.474 20.7.</w:t>
            </w:r>
            <w:r w:rsidR="00211DD1" w:rsidRPr="00211DD1">
              <w:rPr>
                <w:color w:val="000000" w:themeColor="text1"/>
                <w:vertAlign w:val="superscript"/>
              </w:rPr>
              <w:t>2</w:t>
            </w:r>
            <w:r w:rsidR="00211DD1">
              <w:rPr>
                <w:color w:val="000000" w:themeColor="text1"/>
              </w:rPr>
              <w:t xml:space="preserve"> apakšpunkts paredz, ka 8.4.1.SAM ietvaros</w:t>
            </w:r>
            <w:r w:rsidR="00211DD1" w:rsidRPr="004B1AE7">
              <w:rPr>
                <w:color w:val="000000" w:themeColor="text1"/>
              </w:rPr>
              <w:t xml:space="preserve"> </w:t>
            </w:r>
            <w:r w:rsidR="00211DD1">
              <w:rPr>
                <w:color w:val="000000" w:themeColor="text1"/>
              </w:rPr>
              <w:t xml:space="preserve">nodarbinātiem ir iespēja apgūt </w:t>
            </w:r>
            <w:r w:rsidR="00211DD1" w:rsidRPr="00211DD1">
              <w:rPr>
                <w:color w:val="000000" w:themeColor="text1"/>
              </w:rPr>
              <w:t>modulārās profesionālās izglītības programmas mod</w:t>
            </w:r>
            <w:r w:rsidR="00211DD1">
              <w:rPr>
                <w:color w:val="000000" w:themeColor="text1"/>
              </w:rPr>
              <w:t>u</w:t>
            </w:r>
            <w:r w:rsidR="00211DD1" w:rsidRPr="00211DD1">
              <w:rPr>
                <w:color w:val="000000" w:themeColor="text1"/>
              </w:rPr>
              <w:t xml:space="preserve">li vai moduļu kopu profesionālajā </w:t>
            </w:r>
            <w:r w:rsidR="00211DD1">
              <w:rPr>
                <w:color w:val="000000" w:themeColor="text1"/>
              </w:rPr>
              <w:t>tālākizglītībā.</w:t>
            </w:r>
            <w:r w:rsidR="00211DD1">
              <w:rPr>
                <w:rFonts w:ascii="Arial" w:hAnsi="Arial" w:cs="Arial"/>
                <w:color w:val="414142"/>
                <w:sz w:val="20"/>
                <w:szCs w:val="20"/>
                <w:shd w:val="clear" w:color="auto" w:fill="FFFFFF"/>
              </w:rPr>
              <w:t xml:space="preserve"> </w:t>
            </w:r>
            <w:r w:rsidR="00FB5A73" w:rsidRPr="00FB5A73">
              <w:rPr>
                <w:color w:val="000000" w:themeColor="text1"/>
              </w:rPr>
              <w:t>Atbilstoši Profesionālās izglītības likuma 26.</w:t>
            </w:r>
            <w:r w:rsidR="00AF0E8C">
              <w:rPr>
                <w:color w:val="000000" w:themeColor="text1"/>
              </w:rPr>
              <w:t xml:space="preserve"> </w:t>
            </w:r>
            <w:r w:rsidR="00FB5A73" w:rsidRPr="00FB5A73">
              <w:rPr>
                <w:color w:val="000000" w:themeColor="text1"/>
              </w:rPr>
              <w:t xml:space="preserve">panta </w:t>
            </w:r>
            <w:r w:rsidR="00570356">
              <w:rPr>
                <w:color w:val="000000" w:themeColor="text1"/>
              </w:rPr>
              <w:t>otrajā daļā</w:t>
            </w:r>
            <w:r w:rsidR="00FB5A73" w:rsidRPr="00FB5A73">
              <w:rPr>
                <w:color w:val="000000" w:themeColor="text1"/>
              </w:rPr>
              <w:t xml:space="preserve"> noteiktajam, m</w:t>
            </w:r>
            <w:r w:rsidR="00FB5A73">
              <w:rPr>
                <w:color w:val="000000" w:themeColor="text1"/>
              </w:rPr>
              <w:t xml:space="preserve">odulārās profesionālās programmas var īstenot </w:t>
            </w:r>
            <w:r w:rsidR="00FB5A73" w:rsidRPr="00FB5A73">
              <w:rPr>
                <w:color w:val="000000" w:themeColor="text1"/>
              </w:rPr>
              <w:t xml:space="preserve">profesionālajā pamatizglītībā, arodizglītībā, profesionālajā vidējā izglītībā un profesionālajā tālākizglītībā. </w:t>
            </w:r>
          </w:p>
          <w:p w14:paraId="04209B96" w14:textId="7BB935AB" w:rsidR="002307C9" w:rsidRDefault="00FB5A73" w:rsidP="00837D09">
            <w:pPr>
              <w:pStyle w:val="paragraph"/>
              <w:spacing w:before="0" w:beforeAutospacing="0" w:after="0" w:afterAutospacing="0"/>
              <w:jc w:val="both"/>
              <w:textAlignment w:val="baseline"/>
              <w:rPr>
                <w:i/>
              </w:rPr>
            </w:pPr>
            <w:r w:rsidRPr="00FB5A73">
              <w:rPr>
                <w:color w:val="000000" w:themeColor="text1"/>
              </w:rPr>
              <w:lastRenderedPageBreak/>
              <w:t>L</w:t>
            </w:r>
            <w:r w:rsidR="009C332E" w:rsidRPr="00FB5A73">
              <w:rPr>
                <w:color w:val="000000" w:themeColor="text1"/>
              </w:rPr>
              <w:t xml:space="preserve">ai paplašinātu nodarbinātām personām pieejamo atbalstu un </w:t>
            </w:r>
            <w:r w:rsidRPr="00FB5A73">
              <w:rPr>
                <w:color w:val="000000" w:themeColor="text1"/>
              </w:rPr>
              <w:t xml:space="preserve">nodrošinātu iespēju 8.4.1.SAM ietvaros apgūt </w:t>
            </w:r>
            <w:r w:rsidRPr="00211DD1">
              <w:rPr>
                <w:color w:val="000000" w:themeColor="text1"/>
              </w:rPr>
              <w:t>profesionālās izglītības programmas mod</w:t>
            </w:r>
            <w:r>
              <w:rPr>
                <w:color w:val="000000" w:themeColor="text1"/>
              </w:rPr>
              <w:t>u</w:t>
            </w:r>
            <w:r w:rsidRPr="00211DD1">
              <w:rPr>
                <w:color w:val="000000" w:themeColor="text1"/>
              </w:rPr>
              <w:t xml:space="preserve">li vai moduļu kopu </w:t>
            </w:r>
            <w:r w:rsidRPr="00FB5A73">
              <w:rPr>
                <w:color w:val="000000" w:themeColor="text1"/>
              </w:rPr>
              <w:t xml:space="preserve">profesionālajā pamatizglītībā, </w:t>
            </w:r>
            <w:r w:rsidR="00A162AD">
              <w:rPr>
                <w:color w:val="000000" w:themeColor="text1"/>
              </w:rPr>
              <w:t xml:space="preserve">profesionālajā tālākizglītībā, </w:t>
            </w:r>
            <w:r w:rsidRPr="00FB5A73">
              <w:rPr>
                <w:color w:val="000000" w:themeColor="text1"/>
              </w:rPr>
              <w:t xml:space="preserve">arodizglītībā vai profesionālajā vidējā izglītībā, MK noteikumu projekts paredz </w:t>
            </w:r>
            <w:r>
              <w:rPr>
                <w:color w:val="000000" w:themeColor="text1"/>
              </w:rPr>
              <w:t>MK noteikumu Nr.474 20.7.</w:t>
            </w:r>
            <w:r w:rsidRPr="00211DD1">
              <w:rPr>
                <w:color w:val="000000" w:themeColor="text1"/>
                <w:vertAlign w:val="superscript"/>
              </w:rPr>
              <w:t>2</w:t>
            </w:r>
            <w:r>
              <w:rPr>
                <w:color w:val="000000" w:themeColor="text1"/>
              </w:rPr>
              <w:t xml:space="preserve"> apakšpunktā un tā saistošajos punktos</w:t>
            </w:r>
            <w:r w:rsidRPr="00FB5A73">
              <w:rPr>
                <w:color w:val="000000" w:themeColor="text1"/>
              </w:rPr>
              <w:t xml:space="preserve"> svītrot</w:t>
            </w:r>
            <w:r>
              <w:rPr>
                <w:color w:val="000000" w:themeColor="text1"/>
              </w:rPr>
              <w:t xml:space="preserve"> nosacījumu, kas paredz </w:t>
            </w:r>
            <w:r w:rsidR="0003473B">
              <w:rPr>
                <w:color w:val="000000" w:themeColor="text1"/>
              </w:rPr>
              <w:t xml:space="preserve">moduļa vai moduļa kopas </w:t>
            </w:r>
            <w:r>
              <w:rPr>
                <w:color w:val="000000" w:themeColor="text1"/>
              </w:rPr>
              <w:t xml:space="preserve">apguvi tikai </w:t>
            </w:r>
            <w:r w:rsidR="0003473B">
              <w:rPr>
                <w:color w:val="000000" w:themeColor="text1"/>
              </w:rPr>
              <w:t xml:space="preserve">modulārās profesionālās izglītības programmās </w:t>
            </w:r>
            <w:r w:rsidRPr="00211DD1">
              <w:rPr>
                <w:color w:val="000000" w:themeColor="text1"/>
              </w:rPr>
              <w:t xml:space="preserve">profesionālajā </w:t>
            </w:r>
            <w:r>
              <w:rPr>
                <w:color w:val="000000" w:themeColor="text1"/>
              </w:rPr>
              <w:t xml:space="preserve">tālākizglītībā. </w:t>
            </w:r>
            <w:r w:rsidR="002307C9" w:rsidRPr="00211DD1">
              <w:rPr>
                <w:i/>
              </w:rPr>
              <w:t>(MK noteikumu</w:t>
            </w:r>
            <w:r w:rsidR="0003473B">
              <w:rPr>
                <w:i/>
              </w:rPr>
              <w:t xml:space="preserve"> projekta</w:t>
            </w:r>
            <w:r w:rsidR="002307C9" w:rsidRPr="00211DD1">
              <w:rPr>
                <w:i/>
              </w:rPr>
              <w:t xml:space="preserve"> </w:t>
            </w:r>
            <w:r w:rsidR="00D00BC4">
              <w:rPr>
                <w:i/>
              </w:rPr>
              <w:t>3</w:t>
            </w:r>
            <w:r w:rsidR="002307C9" w:rsidRPr="00211DD1">
              <w:rPr>
                <w:i/>
              </w:rPr>
              <w:t xml:space="preserve">., </w:t>
            </w:r>
            <w:r w:rsidR="00D00BC4">
              <w:rPr>
                <w:i/>
              </w:rPr>
              <w:t>6</w:t>
            </w:r>
            <w:r w:rsidR="002307C9" w:rsidRPr="00211DD1">
              <w:rPr>
                <w:i/>
              </w:rPr>
              <w:t xml:space="preserve">., </w:t>
            </w:r>
            <w:r w:rsidR="00D00BC4">
              <w:rPr>
                <w:i/>
              </w:rPr>
              <w:t>7</w:t>
            </w:r>
            <w:r w:rsidR="002307C9" w:rsidRPr="00211DD1">
              <w:rPr>
                <w:i/>
              </w:rPr>
              <w:t xml:space="preserve">., </w:t>
            </w:r>
            <w:r w:rsidR="00D00BC4">
              <w:rPr>
                <w:i/>
              </w:rPr>
              <w:t>8</w:t>
            </w:r>
            <w:r w:rsidR="002307C9" w:rsidRPr="00211DD1">
              <w:rPr>
                <w:i/>
              </w:rPr>
              <w:t xml:space="preserve">. un </w:t>
            </w:r>
            <w:r w:rsidR="00570356">
              <w:rPr>
                <w:i/>
              </w:rPr>
              <w:t>13</w:t>
            </w:r>
            <w:r w:rsidR="002307C9" w:rsidRPr="00211DD1">
              <w:rPr>
                <w:i/>
              </w:rPr>
              <w:t>. punkts.)</w:t>
            </w:r>
          </w:p>
          <w:p w14:paraId="7DBBA4B7" w14:textId="77777777" w:rsidR="00766636" w:rsidRDefault="00766636" w:rsidP="00837D09">
            <w:pPr>
              <w:pStyle w:val="paragraph"/>
              <w:spacing w:before="0" w:beforeAutospacing="0" w:after="0" w:afterAutospacing="0"/>
              <w:jc w:val="both"/>
              <w:textAlignment w:val="baseline"/>
              <w:rPr>
                <w:rStyle w:val="normaltextrun"/>
                <w:color w:val="000000" w:themeColor="text1"/>
              </w:rPr>
            </w:pPr>
          </w:p>
          <w:p w14:paraId="18ACA4E6" w14:textId="21DD36B7" w:rsidR="00434D2C" w:rsidRDefault="00BD1116" w:rsidP="002713BE">
            <w:pPr>
              <w:pStyle w:val="CommentText"/>
              <w:jc w:val="both"/>
              <w:rPr>
                <w:sz w:val="22"/>
                <w:szCs w:val="22"/>
              </w:rPr>
            </w:pPr>
            <w:r>
              <w:rPr>
                <w:rFonts w:ascii="Times New Roman" w:eastAsia="Times New Roman" w:hAnsi="Times New Roman" w:cs="Times New Roman"/>
                <w:sz w:val="24"/>
                <w:szCs w:val="24"/>
                <w:lang w:eastAsia="lv-LV"/>
              </w:rPr>
              <w:t>4</w:t>
            </w:r>
            <w:r w:rsidR="00932FF2">
              <w:rPr>
                <w:rFonts w:ascii="Times New Roman" w:eastAsia="Times New Roman" w:hAnsi="Times New Roman" w:cs="Times New Roman"/>
                <w:sz w:val="24"/>
                <w:szCs w:val="24"/>
                <w:lang w:eastAsia="lv-LV"/>
              </w:rPr>
              <w:t>)</w:t>
            </w:r>
            <w:r w:rsidR="00766636" w:rsidRPr="00472CAA">
              <w:rPr>
                <w:rFonts w:ascii="Times New Roman" w:eastAsia="Times New Roman" w:hAnsi="Times New Roman" w:cs="Times New Roman"/>
                <w:sz w:val="24"/>
                <w:szCs w:val="24"/>
                <w:lang w:eastAsia="lv-LV"/>
              </w:rPr>
              <w:t xml:space="preserve"> Noteikumu projekts paredz tehnisku precizējumu </w:t>
            </w:r>
            <w:r w:rsidR="00766636" w:rsidRPr="00472CAA">
              <w:rPr>
                <w:rFonts w:ascii="Times New Roman" w:eastAsia="Times New Roman" w:hAnsi="Times New Roman" w:cs="Times New Roman"/>
                <w:color w:val="000000" w:themeColor="text1"/>
                <w:sz w:val="24"/>
                <w:szCs w:val="24"/>
                <w:lang w:eastAsia="lv-LV"/>
              </w:rPr>
              <w:t>MK noteikumu Nr.474 13.7.</w:t>
            </w:r>
            <w:r w:rsidR="006F6631">
              <w:rPr>
                <w:rFonts w:ascii="Times New Roman" w:eastAsia="Times New Roman" w:hAnsi="Times New Roman" w:cs="Times New Roman"/>
                <w:color w:val="000000" w:themeColor="text1"/>
                <w:sz w:val="24"/>
                <w:szCs w:val="24"/>
                <w:lang w:eastAsia="lv-LV"/>
              </w:rPr>
              <w:t xml:space="preserve"> </w:t>
            </w:r>
            <w:r w:rsidR="00766636" w:rsidRPr="00472CAA">
              <w:rPr>
                <w:rFonts w:ascii="Times New Roman" w:eastAsia="Times New Roman" w:hAnsi="Times New Roman" w:cs="Times New Roman"/>
                <w:color w:val="000000" w:themeColor="text1"/>
                <w:sz w:val="24"/>
                <w:szCs w:val="24"/>
                <w:lang w:eastAsia="lv-LV"/>
              </w:rPr>
              <w:t>ap</w:t>
            </w:r>
            <w:r w:rsidR="006F6631">
              <w:rPr>
                <w:rFonts w:ascii="Times New Roman" w:eastAsia="Times New Roman" w:hAnsi="Times New Roman" w:cs="Times New Roman"/>
                <w:color w:val="000000" w:themeColor="text1"/>
                <w:sz w:val="24"/>
                <w:szCs w:val="24"/>
                <w:lang w:eastAsia="lv-LV"/>
              </w:rPr>
              <w:t>a</w:t>
            </w:r>
            <w:r w:rsidR="00766636" w:rsidRPr="00472CAA">
              <w:rPr>
                <w:rFonts w:ascii="Times New Roman" w:eastAsia="Times New Roman" w:hAnsi="Times New Roman" w:cs="Times New Roman"/>
                <w:color w:val="000000" w:themeColor="text1"/>
                <w:sz w:val="24"/>
                <w:szCs w:val="24"/>
                <w:lang w:eastAsia="lv-LV"/>
              </w:rPr>
              <w:t>k</w:t>
            </w:r>
            <w:r w:rsidR="00472CAA" w:rsidRPr="00472CAA">
              <w:rPr>
                <w:rFonts w:ascii="Times New Roman" w:eastAsia="Times New Roman" w:hAnsi="Times New Roman" w:cs="Times New Roman"/>
                <w:color w:val="000000" w:themeColor="text1"/>
                <w:sz w:val="24"/>
                <w:szCs w:val="24"/>
                <w:lang w:eastAsia="lv-LV"/>
              </w:rPr>
              <w:t xml:space="preserve">špunktos, </w:t>
            </w:r>
            <w:r w:rsidR="00766636" w:rsidRPr="00472CAA">
              <w:rPr>
                <w:rFonts w:ascii="Times New Roman" w:eastAsia="Times New Roman" w:hAnsi="Times New Roman" w:cs="Times New Roman"/>
                <w:color w:val="000000" w:themeColor="text1"/>
                <w:sz w:val="24"/>
                <w:szCs w:val="24"/>
                <w:lang w:eastAsia="lv-LV"/>
              </w:rPr>
              <w:t>tos papildinot ar atsauci uz 18.1.11.</w:t>
            </w:r>
            <w:r w:rsidR="006F6631">
              <w:rPr>
                <w:rFonts w:ascii="Times New Roman" w:eastAsia="Times New Roman" w:hAnsi="Times New Roman" w:cs="Times New Roman"/>
                <w:color w:val="000000" w:themeColor="text1"/>
                <w:sz w:val="24"/>
                <w:szCs w:val="24"/>
                <w:lang w:eastAsia="lv-LV"/>
              </w:rPr>
              <w:t xml:space="preserve"> </w:t>
            </w:r>
            <w:r w:rsidR="00766636" w:rsidRPr="00472CAA">
              <w:rPr>
                <w:rFonts w:ascii="Times New Roman" w:eastAsia="Times New Roman" w:hAnsi="Times New Roman" w:cs="Times New Roman"/>
                <w:color w:val="000000" w:themeColor="text1"/>
                <w:sz w:val="24"/>
                <w:szCs w:val="24"/>
                <w:lang w:eastAsia="lv-LV"/>
              </w:rPr>
              <w:t>apakšpunktu</w:t>
            </w:r>
            <w:r w:rsidR="00472CAA" w:rsidRPr="00472CAA">
              <w:rPr>
                <w:rFonts w:ascii="Times New Roman" w:eastAsia="Times New Roman" w:hAnsi="Times New Roman" w:cs="Times New Roman"/>
                <w:color w:val="000000" w:themeColor="text1"/>
                <w:sz w:val="24"/>
                <w:szCs w:val="24"/>
                <w:lang w:eastAsia="lv-LV"/>
              </w:rPr>
              <w:t xml:space="preserve">, ar ko tika </w:t>
            </w:r>
            <w:r w:rsidR="002307C9" w:rsidRPr="00472CAA">
              <w:rPr>
                <w:rFonts w:ascii="Times New Roman" w:eastAsia="Times New Roman" w:hAnsi="Times New Roman" w:cs="Times New Roman"/>
                <w:color w:val="000000" w:themeColor="text1"/>
                <w:sz w:val="24"/>
                <w:szCs w:val="24"/>
                <w:lang w:eastAsia="lv-LV"/>
              </w:rPr>
              <w:t>paplašināt</w:t>
            </w:r>
            <w:r w:rsidR="00472CAA" w:rsidRPr="00472CAA">
              <w:rPr>
                <w:rFonts w:ascii="Times New Roman" w:eastAsia="Times New Roman" w:hAnsi="Times New Roman" w:cs="Times New Roman"/>
                <w:color w:val="000000" w:themeColor="text1"/>
                <w:sz w:val="24"/>
                <w:szCs w:val="24"/>
                <w:lang w:eastAsia="lv-LV"/>
              </w:rPr>
              <w:t xml:space="preserve">s nodarbinātām personām pieejamais </w:t>
            </w:r>
            <w:r w:rsidR="002307C9" w:rsidRPr="00472CAA">
              <w:rPr>
                <w:rFonts w:ascii="Times New Roman" w:eastAsia="Times New Roman" w:hAnsi="Times New Roman" w:cs="Times New Roman"/>
                <w:color w:val="000000" w:themeColor="text1"/>
                <w:sz w:val="24"/>
                <w:szCs w:val="24"/>
                <w:lang w:eastAsia="lv-LV"/>
              </w:rPr>
              <w:t>atbalst</w:t>
            </w:r>
            <w:r w:rsidR="00472CAA" w:rsidRPr="00472CAA">
              <w:rPr>
                <w:rFonts w:ascii="Times New Roman" w:eastAsia="Times New Roman" w:hAnsi="Times New Roman" w:cs="Times New Roman"/>
                <w:color w:val="000000" w:themeColor="text1"/>
                <w:sz w:val="24"/>
                <w:szCs w:val="24"/>
                <w:lang w:eastAsia="lv-LV"/>
              </w:rPr>
              <w:t>s</w:t>
            </w:r>
            <w:r w:rsidR="002307C9" w:rsidRPr="00472CAA">
              <w:rPr>
                <w:rFonts w:ascii="Times New Roman" w:eastAsia="Times New Roman" w:hAnsi="Times New Roman" w:cs="Times New Roman"/>
                <w:color w:val="000000" w:themeColor="text1"/>
                <w:sz w:val="24"/>
                <w:szCs w:val="24"/>
                <w:lang w:eastAsia="lv-LV"/>
              </w:rPr>
              <w:t>, paredzot  studiju</w:t>
            </w:r>
            <w:r w:rsidR="00472CAA" w:rsidRPr="00472CAA">
              <w:rPr>
                <w:rFonts w:ascii="Times New Roman" w:eastAsia="Times New Roman" w:hAnsi="Times New Roman" w:cs="Times New Roman"/>
                <w:color w:val="000000" w:themeColor="text1"/>
                <w:sz w:val="24"/>
                <w:szCs w:val="24"/>
                <w:lang w:eastAsia="lv-LV"/>
              </w:rPr>
              <w:t xml:space="preserve"> moduļa vai studiju kursa apguv</w:t>
            </w:r>
            <w:r w:rsidR="002307C9" w:rsidRPr="00472CAA">
              <w:rPr>
                <w:rFonts w:ascii="Times New Roman" w:eastAsia="Times New Roman" w:hAnsi="Times New Roman" w:cs="Times New Roman"/>
                <w:color w:val="000000" w:themeColor="text1"/>
                <w:sz w:val="24"/>
                <w:szCs w:val="24"/>
                <w:lang w:eastAsia="lv-LV"/>
              </w:rPr>
              <w:t>i augstskolā vai koledžā.</w:t>
            </w:r>
            <w:r w:rsidR="002307C9" w:rsidRPr="003E3E0A">
              <w:rPr>
                <w:rFonts w:ascii="Times New Roman" w:hAnsi="Times New Roman" w:cs="Times New Roman"/>
                <w:color w:val="000000" w:themeColor="text1"/>
                <w:sz w:val="24"/>
                <w:szCs w:val="24"/>
                <w:lang w:eastAsia="lv-LV"/>
              </w:rPr>
              <w:t xml:space="preserve"> </w:t>
            </w:r>
            <w:r w:rsidR="002307C9" w:rsidRPr="000D53FF">
              <w:rPr>
                <w:i/>
                <w:color w:val="000000" w:themeColor="text1"/>
              </w:rPr>
              <w:t>(</w:t>
            </w:r>
            <w:r w:rsidR="002307C9" w:rsidRPr="00472CAA">
              <w:rPr>
                <w:rFonts w:ascii="Times New Roman" w:eastAsia="Times New Roman" w:hAnsi="Times New Roman" w:cs="Times New Roman"/>
                <w:i/>
                <w:color w:val="000000" w:themeColor="text1"/>
                <w:sz w:val="24"/>
                <w:szCs w:val="24"/>
                <w:lang w:eastAsia="lv-LV"/>
              </w:rPr>
              <w:t>MK noteikumu</w:t>
            </w:r>
            <w:r w:rsidR="0003473B">
              <w:rPr>
                <w:rFonts w:ascii="Times New Roman" w:eastAsia="Times New Roman" w:hAnsi="Times New Roman" w:cs="Times New Roman"/>
                <w:i/>
                <w:color w:val="000000" w:themeColor="text1"/>
                <w:sz w:val="24"/>
                <w:szCs w:val="24"/>
                <w:lang w:eastAsia="lv-LV"/>
              </w:rPr>
              <w:t xml:space="preserve"> projekta</w:t>
            </w:r>
            <w:r w:rsidR="002307C9" w:rsidRPr="00472CAA">
              <w:rPr>
                <w:rFonts w:ascii="Times New Roman" w:eastAsia="Times New Roman" w:hAnsi="Times New Roman" w:cs="Times New Roman"/>
                <w:i/>
                <w:color w:val="000000" w:themeColor="text1"/>
                <w:sz w:val="24"/>
                <w:szCs w:val="24"/>
                <w:lang w:eastAsia="lv-LV"/>
              </w:rPr>
              <w:t xml:space="preserve"> 5. </w:t>
            </w:r>
            <w:r w:rsidR="00570356">
              <w:rPr>
                <w:rFonts w:ascii="Times New Roman" w:eastAsia="Times New Roman" w:hAnsi="Times New Roman" w:cs="Times New Roman"/>
                <w:i/>
                <w:color w:val="000000" w:themeColor="text1"/>
                <w:sz w:val="24"/>
                <w:szCs w:val="24"/>
                <w:lang w:eastAsia="lv-LV"/>
              </w:rPr>
              <w:t>un 6. </w:t>
            </w:r>
            <w:r w:rsidR="002307C9" w:rsidRPr="00472CAA">
              <w:rPr>
                <w:rFonts w:ascii="Times New Roman" w:eastAsia="Times New Roman" w:hAnsi="Times New Roman" w:cs="Times New Roman"/>
                <w:i/>
                <w:color w:val="000000" w:themeColor="text1"/>
                <w:sz w:val="24"/>
                <w:szCs w:val="24"/>
                <w:lang w:eastAsia="lv-LV"/>
              </w:rPr>
              <w:t>punkts.)</w:t>
            </w:r>
          </w:p>
          <w:p w14:paraId="78E5EDE9" w14:textId="207E9F93" w:rsidR="003C5E16" w:rsidRDefault="00BD1116" w:rsidP="002713BE">
            <w:pPr>
              <w:pStyle w:val="CommentText"/>
              <w:jc w:val="both"/>
              <w:rPr>
                <w:rFonts w:ascii="Times New Roman" w:eastAsia="Times New Roman" w:hAnsi="Times New Roman" w:cs="Times New Roman"/>
                <w:i/>
                <w:color w:val="000000" w:themeColor="text1"/>
                <w:sz w:val="24"/>
                <w:szCs w:val="24"/>
                <w:lang w:eastAsia="lv-LV"/>
              </w:rPr>
            </w:pPr>
            <w:r>
              <w:rPr>
                <w:rFonts w:ascii="Times New Roman" w:hAnsi="Times New Roman" w:cs="Times New Roman"/>
                <w:sz w:val="24"/>
                <w:szCs w:val="24"/>
                <w:lang w:eastAsia="lv-LV"/>
              </w:rPr>
              <w:t>5</w:t>
            </w:r>
            <w:r w:rsidR="003C5E16" w:rsidRPr="002713BE">
              <w:rPr>
                <w:rFonts w:ascii="Times New Roman" w:hAnsi="Times New Roman" w:cs="Times New Roman"/>
                <w:sz w:val="24"/>
                <w:szCs w:val="24"/>
                <w:lang w:eastAsia="lv-LV"/>
              </w:rPr>
              <w:t>)</w:t>
            </w:r>
            <w:r w:rsidR="00472CAA" w:rsidRPr="002713BE">
              <w:rPr>
                <w:rFonts w:ascii="Times New Roman" w:hAnsi="Times New Roman" w:cs="Times New Roman"/>
                <w:sz w:val="24"/>
                <w:szCs w:val="24"/>
                <w:lang w:eastAsia="lv-LV"/>
              </w:rPr>
              <w:t xml:space="preserve"> MK noteikumu Nr.474 </w:t>
            </w:r>
            <w:r w:rsidR="00472CAA" w:rsidRPr="002713BE">
              <w:rPr>
                <w:rFonts w:ascii="Times New Roman" w:hAnsi="Times New Roman" w:cs="Times New Roman"/>
                <w:color w:val="000000" w:themeColor="text1"/>
                <w:sz w:val="24"/>
                <w:szCs w:val="24"/>
                <w:lang w:eastAsia="lv-LV"/>
              </w:rPr>
              <w:t xml:space="preserve">20.11.3. apakšpunkts paredz </w:t>
            </w:r>
            <w:r w:rsidR="00472CAA" w:rsidRPr="003E3E0A">
              <w:rPr>
                <w:rFonts w:ascii="Times New Roman" w:hAnsi="Times New Roman" w:cs="Times New Roman"/>
                <w:color w:val="000000" w:themeColor="text1"/>
                <w:sz w:val="24"/>
                <w:szCs w:val="24"/>
                <w:lang w:eastAsia="lv-LV"/>
              </w:rPr>
              <w:t>atbalstu ceļa izdevumu seg</w:t>
            </w:r>
            <w:r w:rsidR="00472CAA" w:rsidRPr="002713BE">
              <w:rPr>
                <w:rFonts w:ascii="Times New Roman" w:hAnsi="Times New Roman" w:cs="Times New Roman"/>
                <w:color w:val="000000" w:themeColor="text1"/>
                <w:sz w:val="24"/>
                <w:szCs w:val="24"/>
                <w:lang w:eastAsia="lv-LV"/>
              </w:rPr>
              <w:t xml:space="preserve">šanai </w:t>
            </w:r>
            <w:r w:rsidR="00472CAA" w:rsidRPr="003E3E0A">
              <w:rPr>
                <w:rFonts w:ascii="Times New Roman" w:hAnsi="Times New Roman" w:cs="Times New Roman"/>
                <w:color w:val="000000" w:themeColor="text1"/>
                <w:sz w:val="24"/>
                <w:szCs w:val="24"/>
                <w:lang w:eastAsia="lv-LV"/>
              </w:rPr>
              <w:t>kvalifikācijas prakses īstenošanas laikā</w:t>
            </w:r>
            <w:r w:rsidR="00472CAA" w:rsidRPr="002713BE">
              <w:rPr>
                <w:rFonts w:ascii="Times New Roman" w:hAnsi="Times New Roman" w:cs="Times New Roman"/>
                <w:color w:val="000000" w:themeColor="text1"/>
                <w:sz w:val="24"/>
                <w:szCs w:val="24"/>
                <w:lang w:eastAsia="lv-LV"/>
              </w:rPr>
              <w:t>, nosakot</w:t>
            </w:r>
            <w:r w:rsidR="002A4E16">
              <w:rPr>
                <w:rFonts w:ascii="Times New Roman" w:hAnsi="Times New Roman" w:cs="Times New Roman"/>
                <w:color w:val="000000" w:themeColor="text1"/>
                <w:sz w:val="24"/>
                <w:szCs w:val="24"/>
                <w:lang w:eastAsia="lv-LV"/>
              </w:rPr>
              <w:t>,</w:t>
            </w:r>
            <w:r w:rsidR="00472CAA" w:rsidRPr="002713BE">
              <w:rPr>
                <w:rFonts w:ascii="Times New Roman" w:hAnsi="Times New Roman" w:cs="Times New Roman"/>
                <w:color w:val="000000" w:themeColor="text1"/>
                <w:sz w:val="24"/>
                <w:szCs w:val="24"/>
                <w:lang w:eastAsia="lv-LV"/>
              </w:rPr>
              <w:t xml:space="preserve"> ka </w:t>
            </w:r>
            <w:r w:rsidR="008D7516" w:rsidRPr="002713BE">
              <w:rPr>
                <w:rFonts w:ascii="Times New Roman" w:hAnsi="Times New Roman" w:cs="Times New Roman"/>
                <w:color w:val="000000" w:themeColor="text1"/>
                <w:sz w:val="24"/>
                <w:szCs w:val="24"/>
                <w:lang w:eastAsia="lv-LV"/>
              </w:rPr>
              <w:t xml:space="preserve">nodarbinātajai personai </w:t>
            </w:r>
            <w:r w:rsidR="00472CAA" w:rsidRPr="002713BE">
              <w:rPr>
                <w:rFonts w:ascii="Times New Roman" w:hAnsi="Times New Roman" w:cs="Times New Roman"/>
                <w:color w:val="000000" w:themeColor="text1"/>
                <w:sz w:val="24"/>
                <w:szCs w:val="24"/>
                <w:lang w:eastAsia="lv-LV"/>
              </w:rPr>
              <w:t>attiecināmas reģionālās vietējās nozīmes un reģionālās starppilsētu nozīmes sabiedriskā transporta izmaksas</w:t>
            </w:r>
            <w:r w:rsidR="008D7516" w:rsidRPr="002713BE">
              <w:rPr>
                <w:rFonts w:ascii="Times New Roman" w:hAnsi="Times New Roman" w:cs="Times New Roman"/>
                <w:color w:val="000000" w:themeColor="text1"/>
                <w:sz w:val="24"/>
                <w:szCs w:val="24"/>
                <w:lang w:eastAsia="lv-LV"/>
              </w:rPr>
              <w:t xml:space="preserve">, kā arī ceļa izdevumi vieglajam transportlīdzeklim, kas radušies </w:t>
            </w:r>
            <w:r w:rsidR="00472CAA" w:rsidRPr="002713BE">
              <w:rPr>
                <w:rFonts w:ascii="Times New Roman" w:hAnsi="Times New Roman" w:cs="Times New Roman"/>
                <w:color w:val="000000" w:themeColor="text1"/>
                <w:sz w:val="24"/>
                <w:szCs w:val="24"/>
                <w:lang w:eastAsia="lv-LV"/>
              </w:rPr>
              <w:t>vienas apdzīvotas vietas ietvaros</w:t>
            </w:r>
            <w:r w:rsidR="008D7516" w:rsidRPr="002713BE">
              <w:rPr>
                <w:rFonts w:ascii="Times New Roman" w:hAnsi="Times New Roman" w:cs="Times New Roman"/>
                <w:color w:val="000000" w:themeColor="text1"/>
                <w:sz w:val="24"/>
                <w:szCs w:val="24"/>
                <w:lang w:eastAsia="lv-LV"/>
              </w:rPr>
              <w:t>.</w:t>
            </w:r>
            <w:r w:rsidR="00472CAA" w:rsidRPr="002713BE">
              <w:rPr>
                <w:rFonts w:ascii="Times New Roman" w:hAnsi="Times New Roman" w:cs="Times New Roman"/>
                <w:color w:val="000000" w:themeColor="text1"/>
                <w:sz w:val="24"/>
                <w:szCs w:val="24"/>
                <w:lang w:eastAsia="lv-LV"/>
              </w:rPr>
              <w:t xml:space="preserve"> </w:t>
            </w:r>
            <w:r w:rsidR="008D7516" w:rsidRPr="002713BE">
              <w:rPr>
                <w:rFonts w:ascii="Times New Roman" w:hAnsi="Times New Roman" w:cs="Times New Roman"/>
                <w:color w:val="000000" w:themeColor="text1"/>
                <w:sz w:val="24"/>
                <w:szCs w:val="24"/>
                <w:lang w:eastAsia="lv-LV"/>
              </w:rPr>
              <w:t>2020. gada 27.</w:t>
            </w:r>
            <w:r w:rsidR="00334E10">
              <w:rPr>
                <w:rFonts w:ascii="Times New Roman" w:hAnsi="Times New Roman" w:cs="Times New Roman"/>
                <w:color w:val="000000" w:themeColor="text1"/>
                <w:sz w:val="24"/>
                <w:szCs w:val="24"/>
                <w:lang w:eastAsia="lv-LV"/>
              </w:rPr>
              <w:t xml:space="preserve"> </w:t>
            </w:r>
            <w:r w:rsidR="008D7516" w:rsidRPr="002713BE">
              <w:rPr>
                <w:rFonts w:ascii="Times New Roman" w:hAnsi="Times New Roman" w:cs="Times New Roman"/>
                <w:color w:val="000000" w:themeColor="text1"/>
                <w:sz w:val="24"/>
                <w:szCs w:val="24"/>
                <w:lang w:eastAsia="lv-LV"/>
              </w:rPr>
              <w:t xml:space="preserve">novembrī aktualizēta Vadošās iestādes Vienas vienības izmaksu standarta likmes aprēķina un piemērošanas metodika 1 km izmaksām darbības programmas “Izaugsme un nodarbinātība” īstenošanai, nosakot </w:t>
            </w:r>
            <w:r w:rsidR="008D7516" w:rsidRPr="008D7516">
              <w:rPr>
                <w:rFonts w:ascii="Times New Roman" w:hAnsi="Times New Roman" w:cs="Times New Roman"/>
                <w:color w:val="000000" w:themeColor="text1"/>
                <w:sz w:val="24"/>
                <w:szCs w:val="24"/>
                <w:lang w:eastAsia="lv-LV"/>
              </w:rPr>
              <w:t>vienas vi</w:t>
            </w:r>
            <w:r w:rsidR="008D7516" w:rsidRPr="002713BE">
              <w:rPr>
                <w:rFonts w:ascii="Times New Roman" w:hAnsi="Times New Roman" w:cs="Times New Roman"/>
                <w:color w:val="000000" w:themeColor="text1"/>
                <w:sz w:val="24"/>
                <w:szCs w:val="24"/>
                <w:lang w:eastAsia="lv-LV"/>
              </w:rPr>
              <w:t xml:space="preserve">enības izmaksu standarta likmes un aprēķina nosacījumus </w:t>
            </w:r>
            <w:r w:rsidR="008D7516" w:rsidRPr="008D7516">
              <w:rPr>
                <w:rFonts w:ascii="Times New Roman" w:hAnsi="Times New Roman" w:cs="Times New Roman"/>
                <w:color w:val="000000" w:themeColor="text1"/>
                <w:sz w:val="24"/>
                <w:szCs w:val="24"/>
                <w:lang w:eastAsia="lv-LV"/>
              </w:rPr>
              <w:t>nobraukta 1 km degvielas izmaksām vieglajam transportlīdzeklim,</w:t>
            </w:r>
            <w:r w:rsidR="008D7516" w:rsidRPr="002713BE">
              <w:rPr>
                <w:rFonts w:ascii="Times New Roman" w:hAnsi="Times New Roman" w:cs="Times New Roman"/>
                <w:color w:val="000000" w:themeColor="text1"/>
                <w:sz w:val="24"/>
                <w:szCs w:val="24"/>
                <w:lang w:eastAsia="lv-LV"/>
              </w:rPr>
              <w:t xml:space="preserve"> </w:t>
            </w:r>
            <w:r w:rsidR="008D7516" w:rsidRPr="008D7516">
              <w:rPr>
                <w:rFonts w:ascii="Times New Roman" w:hAnsi="Times New Roman" w:cs="Times New Roman"/>
                <w:color w:val="000000" w:themeColor="text1"/>
                <w:sz w:val="24"/>
                <w:szCs w:val="24"/>
                <w:lang w:eastAsia="lv-LV"/>
              </w:rPr>
              <w:t>reģionālā sabiedriskā (reģionālās starppilsētu nozīmes, reģionālās vietējās nozīmes</w:t>
            </w:r>
            <w:r w:rsidR="008D7516" w:rsidRPr="002713BE">
              <w:rPr>
                <w:rFonts w:ascii="Times New Roman" w:hAnsi="Times New Roman" w:cs="Times New Roman"/>
                <w:color w:val="000000" w:themeColor="text1"/>
                <w:sz w:val="24"/>
                <w:szCs w:val="24"/>
                <w:lang w:eastAsia="lv-LV"/>
              </w:rPr>
              <w:t xml:space="preserve"> </w:t>
            </w:r>
            <w:r w:rsidR="008D7516" w:rsidRPr="008D7516">
              <w:rPr>
                <w:rFonts w:ascii="Times New Roman" w:hAnsi="Times New Roman" w:cs="Times New Roman"/>
                <w:color w:val="000000" w:themeColor="text1"/>
                <w:sz w:val="24"/>
                <w:szCs w:val="24"/>
                <w:lang w:eastAsia="lv-LV"/>
              </w:rPr>
              <w:t>maršruti) transporta izmaksā</w:t>
            </w:r>
            <w:r w:rsidR="008D7516" w:rsidRPr="002713BE">
              <w:rPr>
                <w:rFonts w:ascii="Times New Roman" w:hAnsi="Times New Roman" w:cs="Times New Roman"/>
                <w:color w:val="000000" w:themeColor="text1"/>
                <w:sz w:val="24"/>
                <w:szCs w:val="24"/>
                <w:lang w:eastAsia="lv-LV"/>
              </w:rPr>
              <w:t xml:space="preserve">m un </w:t>
            </w:r>
            <w:r w:rsidR="008D7516" w:rsidRPr="008D7516">
              <w:rPr>
                <w:rFonts w:ascii="Times New Roman" w:hAnsi="Times New Roman" w:cs="Times New Roman"/>
                <w:color w:val="000000" w:themeColor="text1"/>
                <w:sz w:val="24"/>
                <w:szCs w:val="24"/>
                <w:lang w:eastAsia="lv-LV"/>
              </w:rPr>
              <w:t>vietējā sabiedriskā (apdzīvotas vietas ietvaros) transporta izmaksām</w:t>
            </w:r>
            <w:r w:rsidR="008D7516" w:rsidRPr="002713BE">
              <w:rPr>
                <w:rFonts w:ascii="Times New Roman" w:hAnsi="Times New Roman" w:cs="Times New Roman"/>
                <w:color w:val="000000" w:themeColor="text1"/>
                <w:sz w:val="24"/>
                <w:szCs w:val="24"/>
                <w:lang w:eastAsia="lv-LV"/>
              </w:rPr>
              <w:t>. Ievē</w:t>
            </w:r>
            <w:r w:rsidR="0003473B">
              <w:rPr>
                <w:rFonts w:ascii="Times New Roman" w:hAnsi="Times New Roman" w:cs="Times New Roman"/>
                <w:color w:val="000000" w:themeColor="text1"/>
                <w:sz w:val="24"/>
                <w:szCs w:val="24"/>
                <w:lang w:eastAsia="lv-LV"/>
              </w:rPr>
              <w:t>r</w:t>
            </w:r>
            <w:r w:rsidR="008D7516" w:rsidRPr="002713BE">
              <w:rPr>
                <w:rFonts w:ascii="Times New Roman" w:hAnsi="Times New Roman" w:cs="Times New Roman"/>
                <w:color w:val="000000" w:themeColor="text1"/>
                <w:sz w:val="24"/>
                <w:szCs w:val="24"/>
                <w:lang w:eastAsia="lv-LV"/>
              </w:rPr>
              <w:t>ojot minēto</w:t>
            </w:r>
            <w:r w:rsidR="005F148D">
              <w:rPr>
                <w:rFonts w:ascii="Times New Roman" w:hAnsi="Times New Roman" w:cs="Times New Roman"/>
                <w:color w:val="000000" w:themeColor="text1"/>
                <w:sz w:val="24"/>
                <w:szCs w:val="24"/>
                <w:lang w:eastAsia="lv-LV"/>
              </w:rPr>
              <w:t>,</w:t>
            </w:r>
            <w:r w:rsidR="008D7516" w:rsidRPr="002713BE">
              <w:rPr>
                <w:rFonts w:ascii="Times New Roman" w:hAnsi="Times New Roman" w:cs="Times New Roman"/>
                <w:color w:val="000000" w:themeColor="text1"/>
                <w:sz w:val="24"/>
                <w:szCs w:val="24"/>
                <w:lang w:eastAsia="lv-LV"/>
              </w:rPr>
              <w:t xml:space="preserve"> precizēti </w:t>
            </w:r>
            <w:r w:rsidR="002713BE" w:rsidRPr="002713BE">
              <w:rPr>
                <w:rFonts w:ascii="Times New Roman" w:hAnsi="Times New Roman" w:cs="Times New Roman"/>
                <w:sz w:val="24"/>
                <w:szCs w:val="24"/>
                <w:lang w:eastAsia="lv-LV"/>
              </w:rPr>
              <w:t xml:space="preserve">MK noteikumos Nr.474 ietvertie </w:t>
            </w:r>
            <w:r w:rsidR="002713BE" w:rsidRPr="002713BE">
              <w:rPr>
                <w:rFonts w:ascii="Times New Roman" w:hAnsi="Times New Roman" w:cs="Times New Roman"/>
                <w:color w:val="000000" w:themeColor="text1"/>
                <w:sz w:val="24"/>
                <w:szCs w:val="24"/>
                <w:lang w:eastAsia="lv-LV"/>
              </w:rPr>
              <w:t>nosacījumi</w:t>
            </w:r>
            <w:r w:rsidR="008D7516" w:rsidRPr="002713BE">
              <w:rPr>
                <w:rFonts w:ascii="Times New Roman" w:hAnsi="Times New Roman" w:cs="Times New Roman"/>
                <w:color w:val="000000" w:themeColor="text1"/>
                <w:sz w:val="24"/>
                <w:szCs w:val="24"/>
                <w:lang w:eastAsia="lv-LV"/>
              </w:rPr>
              <w:t xml:space="preserve"> </w:t>
            </w:r>
            <w:r w:rsidR="008D7516" w:rsidRPr="003E3E0A">
              <w:rPr>
                <w:rFonts w:ascii="Times New Roman" w:hAnsi="Times New Roman" w:cs="Times New Roman"/>
                <w:color w:val="000000" w:themeColor="text1"/>
                <w:sz w:val="24"/>
                <w:szCs w:val="24"/>
                <w:lang w:eastAsia="lv-LV"/>
              </w:rPr>
              <w:t>ceļa izdevumu seg</w:t>
            </w:r>
            <w:r w:rsidR="002713BE" w:rsidRPr="002713BE">
              <w:rPr>
                <w:rFonts w:ascii="Times New Roman" w:hAnsi="Times New Roman" w:cs="Times New Roman"/>
                <w:color w:val="000000" w:themeColor="text1"/>
                <w:sz w:val="24"/>
                <w:szCs w:val="24"/>
                <w:lang w:eastAsia="lv-LV"/>
              </w:rPr>
              <w:t xml:space="preserve">šanai, tos salāgojot ar </w:t>
            </w:r>
            <w:r w:rsidR="00C53F28">
              <w:rPr>
                <w:rFonts w:ascii="Times New Roman" w:hAnsi="Times New Roman" w:cs="Times New Roman"/>
                <w:color w:val="000000" w:themeColor="text1"/>
                <w:sz w:val="24"/>
                <w:szCs w:val="24"/>
                <w:lang w:eastAsia="lv-LV"/>
              </w:rPr>
              <w:t xml:space="preserve">aktualizēto </w:t>
            </w:r>
            <w:r w:rsidR="002713BE" w:rsidRPr="002713BE">
              <w:rPr>
                <w:rFonts w:ascii="Times New Roman" w:hAnsi="Times New Roman" w:cs="Times New Roman"/>
                <w:color w:val="000000" w:themeColor="text1"/>
                <w:sz w:val="24"/>
                <w:szCs w:val="24"/>
                <w:lang w:eastAsia="lv-LV"/>
              </w:rPr>
              <w:t xml:space="preserve">Vadošās iestādes Vienas vienības izmaksu standarta likmes aprēķina un piemērošanas metodiku. </w:t>
            </w:r>
            <w:r w:rsidR="00766636" w:rsidRPr="000D53FF">
              <w:rPr>
                <w:i/>
                <w:color w:val="000000" w:themeColor="text1"/>
              </w:rPr>
              <w:t>(</w:t>
            </w:r>
            <w:r w:rsidR="00766636" w:rsidRPr="002713BE">
              <w:rPr>
                <w:rFonts w:ascii="Times New Roman" w:eastAsia="Times New Roman" w:hAnsi="Times New Roman" w:cs="Times New Roman"/>
                <w:i/>
                <w:color w:val="000000" w:themeColor="text1"/>
                <w:sz w:val="24"/>
                <w:szCs w:val="24"/>
                <w:lang w:eastAsia="lv-LV"/>
              </w:rPr>
              <w:t>MK noteikumu</w:t>
            </w:r>
            <w:r w:rsidR="00101CC8">
              <w:rPr>
                <w:rFonts w:ascii="Times New Roman" w:eastAsia="Times New Roman" w:hAnsi="Times New Roman" w:cs="Times New Roman"/>
                <w:i/>
                <w:color w:val="000000" w:themeColor="text1"/>
                <w:sz w:val="24"/>
                <w:szCs w:val="24"/>
                <w:lang w:eastAsia="lv-LV"/>
              </w:rPr>
              <w:t xml:space="preserve"> projekta</w:t>
            </w:r>
            <w:r w:rsidR="00766636" w:rsidRPr="002713BE">
              <w:rPr>
                <w:rFonts w:ascii="Times New Roman" w:eastAsia="Times New Roman" w:hAnsi="Times New Roman" w:cs="Times New Roman"/>
                <w:i/>
                <w:color w:val="000000" w:themeColor="text1"/>
                <w:sz w:val="24"/>
                <w:szCs w:val="24"/>
                <w:lang w:eastAsia="lv-LV"/>
              </w:rPr>
              <w:t xml:space="preserve"> </w:t>
            </w:r>
            <w:r w:rsidR="00D00BC4">
              <w:rPr>
                <w:rFonts w:ascii="Times New Roman" w:eastAsia="Times New Roman" w:hAnsi="Times New Roman" w:cs="Times New Roman"/>
                <w:i/>
                <w:color w:val="000000" w:themeColor="text1"/>
                <w:sz w:val="24"/>
                <w:szCs w:val="24"/>
                <w:lang w:eastAsia="lv-LV"/>
              </w:rPr>
              <w:t>9</w:t>
            </w:r>
            <w:r w:rsidR="00766636" w:rsidRPr="002713BE">
              <w:rPr>
                <w:rFonts w:ascii="Times New Roman" w:eastAsia="Times New Roman" w:hAnsi="Times New Roman" w:cs="Times New Roman"/>
                <w:i/>
                <w:color w:val="000000" w:themeColor="text1"/>
                <w:sz w:val="24"/>
                <w:szCs w:val="24"/>
                <w:lang w:eastAsia="lv-LV"/>
              </w:rPr>
              <w:t xml:space="preserve">. un </w:t>
            </w:r>
            <w:r w:rsidR="00D00BC4">
              <w:rPr>
                <w:rFonts w:ascii="Times New Roman" w:eastAsia="Times New Roman" w:hAnsi="Times New Roman" w:cs="Times New Roman"/>
                <w:i/>
                <w:color w:val="000000" w:themeColor="text1"/>
                <w:sz w:val="24"/>
                <w:szCs w:val="24"/>
                <w:lang w:eastAsia="lv-LV"/>
              </w:rPr>
              <w:t>10</w:t>
            </w:r>
            <w:r w:rsidR="00766636" w:rsidRPr="002713BE">
              <w:rPr>
                <w:rFonts w:ascii="Times New Roman" w:eastAsia="Times New Roman" w:hAnsi="Times New Roman" w:cs="Times New Roman"/>
                <w:i/>
                <w:color w:val="000000" w:themeColor="text1"/>
                <w:sz w:val="24"/>
                <w:szCs w:val="24"/>
                <w:lang w:eastAsia="lv-LV"/>
              </w:rPr>
              <w:t>. punkts.)</w:t>
            </w:r>
          </w:p>
          <w:p w14:paraId="4D824A65" w14:textId="77777777" w:rsidR="002713BE" w:rsidRPr="002713BE" w:rsidRDefault="002713BE" w:rsidP="002713BE">
            <w:pPr>
              <w:pStyle w:val="CommentText"/>
              <w:spacing w:after="0"/>
              <w:jc w:val="both"/>
              <w:rPr>
                <w:rStyle w:val="normaltextrun"/>
              </w:rPr>
            </w:pPr>
          </w:p>
          <w:p w14:paraId="76529124" w14:textId="3DEB35C6" w:rsidR="00D00BC4" w:rsidRDefault="00BD1116" w:rsidP="002713BE">
            <w:pPr>
              <w:pStyle w:val="paragraph"/>
              <w:spacing w:before="0" w:beforeAutospacing="0" w:after="0" w:afterAutospacing="0"/>
              <w:jc w:val="both"/>
              <w:textAlignment w:val="baseline"/>
              <w:rPr>
                <w:rFonts w:eastAsiaTheme="minorHAnsi"/>
              </w:rPr>
            </w:pPr>
            <w:r>
              <w:rPr>
                <w:rStyle w:val="normaltextrun"/>
                <w:color w:val="000000" w:themeColor="text1"/>
              </w:rPr>
              <w:t>6</w:t>
            </w:r>
            <w:r w:rsidR="002713BE" w:rsidRPr="00473481">
              <w:rPr>
                <w:rFonts w:eastAsiaTheme="minorHAnsi"/>
              </w:rPr>
              <w:t xml:space="preserve">) </w:t>
            </w:r>
            <w:r w:rsidR="00B121A6">
              <w:rPr>
                <w:rFonts w:eastAsiaTheme="minorHAnsi"/>
              </w:rPr>
              <w:t xml:space="preserve">MK noteikumu Nr.474 </w:t>
            </w:r>
            <w:r w:rsidR="00B121A6" w:rsidRPr="00B121A6">
              <w:rPr>
                <w:rFonts w:eastAsiaTheme="minorHAnsi"/>
              </w:rPr>
              <w:t>21.punkt</w:t>
            </w:r>
            <w:r w:rsidR="00B121A6">
              <w:rPr>
                <w:rFonts w:eastAsiaTheme="minorHAnsi"/>
              </w:rPr>
              <w:t>s nosaka, ka s</w:t>
            </w:r>
            <w:r w:rsidR="00B121A6" w:rsidRPr="00B121A6">
              <w:rPr>
                <w:rFonts w:eastAsiaTheme="minorHAnsi"/>
              </w:rPr>
              <w:t xml:space="preserve">lēdzot pakalpojuma (uzņēmuma) līgumus par projekta aktivitāšu īstenošanu, </w:t>
            </w:r>
            <w:r w:rsidR="00B121A6">
              <w:rPr>
                <w:rFonts w:eastAsiaTheme="minorHAnsi"/>
              </w:rPr>
              <w:t>jā</w:t>
            </w:r>
            <w:r w:rsidR="00B121A6" w:rsidRPr="00B121A6">
              <w:rPr>
                <w:rFonts w:eastAsiaTheme="minorHAnsi"/>
              </w:rPr>
              <w:t>ievēro Publisko iepirkumu likuma nosacījumus</w:t>
            </w:r>
            <w:r w:rsidR="00B121A6">
              <w:rPr>
                <w:rFonts w:eastAsiaTheme="minorHAnsi"/>
              </w:rPr>
              <w:t>. Ņ</w:t>
            </w:r>
            <w:r w:rsidR="00B121A6" w:rsidRPr="00B121A6">
              <w:rPr>
                <w:rFonts w:eastAsiaTheme="minorHAnsi"/>
              </w:rPr>
              <w:t>emot vērā, ka finansējuma saņēmējam, īstenojot projektu, pakalpojuma sniedzējus jāizvēlas, īstenojot atklātu, pārredzamu, nediskriminējošu un konkurenci nodrošinošu procedūru,</w:t>
            </w:r>
            <w:r w:rsidR="00B121A6">
              <w:rPr>
                <w:rFonts w:eastAsiaTheme="minorHAnsi"/>
              </w:rPr>
              <w:t xml:space="preserve"> MK noteikumu projekts paredz papildināt nosacījumus pakalpojuma līgumu</w:t>
            </w:r>
            <w:r w:rsidR="00B121A6" w:rsidRPr="00B121A6">
              <w:rPr>
                <w:rFonts w:eastAsiaTheme="minorHAnsi"/>
              </w:rPr>
              <w:t xml:space="preserve"> </w:t>
            </w:r>
            <w:r w:rsidR="00B121A6">
              <w:rPr>
                <w:rFonts w:eastAsiaTheme="minorHAnsi"/>
              </w:rPr>
              <w:t>slēgšanai, nosakot, ka jā</w:t>
            </w:r>
            <w:r w:rsidR="00B121A6" w:rsidRPr="00B121A6">
              <w:rPr>
                <w:rFonts w:eastAsiaTheme="minorHAnsi"/>
              </w:rPr>
              <w:t>nodrošin</w:t>
            </w:r>
            <w:r w:rsidR="00B121A6">
              <w:rPr>
                <w:rFonts w:eastAsiaTheme="minorHAnsi"/>
              </w:rPr>
              <w:t>a</w:t>
            </w:r>
            <w:r w:rsidR="00B121A6" w:rsidRPr="00B121A6">
              <w:rPr>
                <w:rFonts w:eastAsiaTheme="minorHAnsi"/>
              </w:rPr>
              <w:t xml:space="preserve"> atklāt</w:t>
            </w:r>
            <w:r w:rsidR="00B121A6">
              <w:rPr>
                <w:rFonts w:eastAsiaTheme="minorHAnsi"/>
              </w:rPr>
              <w:t>a</w:t>
            </w:r>
            <w:r w:rsidR="00B121A6" w:rsidRPr="00B121A6">
              <w:rPr>
                <w:rFonts w:eastAsiaTheme="minorHAnsi"/>
              </w:rPr>
              <w:t>, pārredzam</w:t>
            </w:r>
            <w:r w:rsidR="00B121A6">
              <w:rPr>
                <w:rFonts w:eastAsiaTheme="minorHAnsi"/>
              </w:rPr>
              <w:t>a</w:t>
            </w:r>
            <w:r w:rsidR="00B121A6" w:rsidRPr="00B121A6">
              <w:rPr>
                <w:rFonts w:eastAsiaTheme="minorHAnsi"/>
              </w:rPr>
              <w:t>, nodiskriminējoš</w:t>
            </w:r>
            <w:r w:rsidR="00B121A6">
              <w:rPr>
                <w:rFonts w:eastAsiaTheme="minorHAnsi"/>
              </w:rPr>
              <w:t>a</w:t>
            </w:r>
            <w:r w:rsidR="00B121A6" w:rsidRPr="00B121A6">
              <w:rPr>
                <w:rFonts w:eastAsiaTheme="minorHAnsi"/>
              </w:rPr>
              <w:t xml:space="preserve"> un konkurenci nodrošinoš</w:t>
            </w:r>
            <w:r w:rsidR="00B121A6">
              <w:rPr>
                <w:rFonts w:eastAsiaTheme="minorHAnsi"/>
              </w:rPr>
              <w:t>a</w:t>
            </w:r>
            <w:r w:rsidR="00B121A6" w:rsidRPr="00B121A6">
              <w:rPr>
                <w:rFonts w:eastAsiaTheme="minorHAnsi"/>
              </w:rPr>
              <w:t xml:space="preserve"> procedūr</w:t>
            </w:r>
            <w:r w:rsidR="00B121A6">
              <w:rPr>
                <w:rFonts w:eastAsiaTheme="minorHAnsi"/>
              </w:rPr>
              <w:t>a</w:t>
            </w:r>
            <w:r w:rsidR="00B121A6" w:rsidRPr="00B121A6">
              <w:rPr>
                <w:rFonts w:eastAsiaTheme="minorHAnsi"/>
              </w:rPr>
              <w:t xml:space="preserve">. </w:t>
            </w:r>
            <w:r w:rsidR="00D00BC4" w:rsidRPr="00D00BC4">
              <w:rPr>
                <w:rFonts w:eastAsiaTheme="minorHAnsi"/>
              </w:rPr>
              <w:t>(MK noteikumu projekta 1</w:t>
            </w:r>
            <w:r w:rsidR="00D00BC4">
              <w:rPr>
                <w:rFonts w:eastAsiaTheme="minorHAnsi"/>
              </w:rPr>
              <w:t>1</w:t>
            </w:r>
            <w:r w:rsidR="00D00BC4" w:rsidRPr="00D00BC4">
              <w:rPr>
                <w:rFonts w:eastAsiaTheme="minorHAnsi"/>
              </w:rPr>
              <w:t>. punkts)</w:t>
            </w:r>
            <w:r w:rsidR="00D00BC4">
              <w:rPr>
                <w:rFonts w:eastAsiaTheme="minorHAnsi"/>
              </w:rPr>
              <w:t>.</w:t>
            </w:r>
          </w:p>
          <w:p w14:paraId="3EC328B2" w14:textId="77777777" w:rsidR="00D00BC4" w:rsidRDefault="00D00BC4" w:rsidP="002713BE">
            <w:pPr>
              <w:pStyle w:val="paragraph"/>
              <w:spacing w:before="0" w:beforeAutospacing="0" w:after="0" w:afterAutospacing="0"/>
              <w:jc w:val="both"/>
              <w:textAlignment w:val="baseline"/>
              <w:rPr>
                <w:rFonts w:eastAsiaTheme="minorHAnsi"/>
              </w:rPr>
            </w:pPr>
          </w:p>
          <w:p w14:paraId="3BAFB81B" w14:textId="16E653BA" w:rsidR="00830D4C" w:rsidRPr="00B6104C" w:rsidRDefault="00BD1116" w:rsidP="00B6104C">
            <w:pPr>
              <w:pStyle w:val="paragraph"/>
              <w:spacing w:before="0" w:beforeAutospacing="0" w:after="0" w:afterAutospacing="0"/>
              <w:jc w:val="both"/>
              <w:textAlignment w:val="baseline"/>
              <w:rPr>
                <w:rFonts w:eastAsiaTheme="minorHAnsi"/>
              </w:rPr>
            </w:pPr>
            <w:r>
              <w:rPr>
                <w:rFonts w:eastAsiaTheme="minorHAnsi"/>
              </w:rPr>
              <w:t>7</w:t>
            </w:r>
            <w:r w:rsidR="00D00BC4">
              <w:rPr>
                <w:rFonts w:eastAsiaTheme="minorHAnsi"/>
              </w:rPr>
              <w:t>)</w:t>
            </w:r>
            <w:r w:rsidR="002713BE" w:rsidRPr="00473481">
              <w:rPr>
                <w:rFonts w:eastAsiaTheme="minorHAnsi"/>
              </w:rPr>
              <w:t xml:space="preserve"> </w:t>
            </w:r>
            <w:r w:rsidR="00D00BC4">
              <w:rPr>
                <w:rFonts w:eastAsiaTheme="minorHAnsi"/>
              </w:rPr>
              <w:t xml:space="preserve">MK noteikumu Nr.474 30. </w:t>
            </w:r>
            <w:r w:rsidR="00D00BC4" w:rsidRPr="00D00BC4">
              <w:rPr>
                <w:rFonts w:eastAsiaTheme="minorHAnsi"/>
              </w:rPr>
              <w:t>punkts paredz</w:t>
            </w:r>
            <w:r w:rsidR="00D00BC4">
              <w:rPr>
                <w:rFonts w:eastAsiaTheme="minorHAnsi"/>
              </w:rPr>
              <w:t xml:space="preserve">, ka nodarbinātā persona </w:t>
            </w:r>
            <w:r w:rsidR="00D00BC4" w:rsidRPr="00D00BC4">
              <w:rPr>
                <w:rFonts w:eastAsiaTheme="minorHAnsi"/>
              </w:rPr>
              <w:t>atbalstāmajās darbībās var tikt iesai</w:t>
            </w:r>
            <w:r w:rsidR="00D00BC4">
              <w:rPr>
                <w:rFonts w:eastAsiaTheme="minorHAnsi"/>
              </w:rPr>
              <w:t>stīta ne vairāk kā divas reizes, vienlaikus nosakot, ka, j</w:t>
            </w:r>
            <w:r w:rsidR="00D00BC4" w:rsidRPr="00D00BC4">
              <w:rPr>
                <w:rFonts w:eastAsiaTheme="minorHAnsi"/>
              </w:rPr>
              <w:t xml:space="preserve">a mērķa grupas dalībnieks ir pārtraucis dalību  atbalstāmajās darbībās, atkārtoti mācību pasākumam </w:t>
            </w:r>
            <w:r w:rsidR="00D00BC4">
              <w:rPr>
                <w:rFonts w:eastAsiaTheme="minorHAnsi"/>
              </w:rPr>
              <w:t xml:space="preserve">tas </w:t>
            </w:r>
            <w:r w:rsidR="00D00BC4" w:rsidRPr="00D00BC4">
              <w:rPr>
                <w:rFonts w:eastAsiaTheme="minorHAnsi"/>
              </w:rPr>
              <w:t>var pieteikties un iesaistīties ne agrāk kā sešus mēnešus pēc dalības pārtraukšanas dienas</w:t>
            </w:r>
            <w:r w:rsidR="00D00BC4">
              <w:rPr>
                <w:rFonts w:eastAsiaTheme="minorHAnsi"/>
              </w:rPr>
              <w:t xml:space="preserve">. </w:t>
            </w:r>
            <w:r w:rsidR="002713BE" w:rsidRPr="00473481">
              <w:rPr>
                <w:rFonts w:eastAsiaTheme="minorHAnsi"/>
              </w:rPr>
              <w:t xml:space="preserve">MK noteikumu projekts paredz </w:t>
            </w:r>
            <w:r w:rsidR="00070CA8" w:rsidRPr="00070CA8">
              <w:rPr>
                <w:rFonts w:eastAsiaTheme="minorHAnsi"/>
                <w:color w:val="000000" w:themeColor="text1"/>
              </w:rPr>
              <w:t xml:space="preserve">precizēt 8.4.1.SAM mērķa grupas iesaistes nosacījumus, </w:t>
            </w:r>
            <w:r w:rsidR="00B9290C">
              <w:rPr>
                <w:rFonts w:eastAsiaTheme="minorHAnsi"/>
                <w:color w:val="000000" w:themeColor="text1"/>
              </w:rPr>
              <w:t xml:space="preserve">papildus </w:t>
            </w:r>
            <w:r w:rsidR="00070CA8" w:rsidRPr="00070CA8">
              <w:rPr>
                <w:rFonts w:eastAsiaTheme="minorHAnsi"/>
                <w:color w:val="000000" w:themeColor="text1"/>
              </w:rPr>
              <w:t xml:space="preserve">nosakot, ka, </w:t>
            </w:r>
            <w:r w:rsidR="002713BE" w:rsidRPr="00473481">
              <w:rPr>
                <w:rFonts w:eastAsiaTheme="minorHAnsi"/>
                <w:color w:val="000000" w:themeColor="text1"/>
              </w:rPr>
              <w:t xml:space="preserve">ja mērķa grupas dalībnieks ir pabeidzis dalību </w:t>
            </w:r>
            <w:r w:rsidR="002713BE" w:rsidRPr="00070CA8">
              <w:rPr>
                <w:rFonts w:eastAsiaTheme="minorHAnsi"/>
                <w:color w:val="000000" w:themeColor="text1"/>
              </w:rPr>
              <w:t>kādā no mācību pasākumiem</w:t>
            </w:r>
            <w:r w:rsidR="002713BE" w:rsidRPr="00473481">
              <w:rPr>
                <w:rFonts w:eastAsiaTheme="minorHAnsi"/>
                <w:color w:val="000000" w:themeColor="text1"/>
              </w:rPr>
              <w:t xml:space="preserve">, atkārtoti </w:t>
            </w:r>
            <w:r w:rsidR="002713BE" w:rsidRPr="00473481">
              <w:rPr>
                <w:rFonts w:eastAsiaTheme="minorHAnsi"/>
                <w:color w:val="000000" w:themeColor="text1"/>
              </w:rPr>
              <w:lastRenderedPageBreak/>
              <w:t>mācību pasākumam mērķa grupas dalībnieks var pieteikties un iesaistīties ne ag</w:t>
            </w:r>
            <w:r w:rsidR="005354B3">
              <w:rPr>
                <w:rFonts w:eastAsiaTheme="minorHAnsi"/>
                <w:color w:val="000000" w:themeColor="text1"/>
              </w:rPr>
              <w:t>rāk kā mēnesi pēc dalības pabeig</w:t>
            </w:r>
            <w:r w:rsidR="002713BE" w:rsidRPr="00473481">
              <w:rPr>
                <w:rFonts w:eastAsiaTheme="minorHAnsi"/>
                <w:color w:val="000000" w:themeColor="text1"/>
              </w:rPr>
              <w:t xml:space="preserve">šanas dienas. </w:t>
            </w:r>
            <w:r w:rsidR="00FF411C">
              <w:rPr>
                <w:rFonts w:eastAsiaTheme="minorHAnsi"/>
                <w:color w:val="000000" w:themeColor="text1"/>
              </w:rPr>
              <w:t>Nosacījums nepieciešams</w:t>
            </w:r>
            <w:r w:rsidR="008D5ED6">
              <w:rPr>
                <w:rFonts w:eastAsiaTheme="minorHAnsi"/>
                <w:color w:val="000000" w:themeColor="text1"/>
              </w:rPr>
              <w:t>,</w:t>
            </w:r>
            <w:r w:rsidR="00FF411C">
              <w:rPr>
                <w:rFonts w:eastAsiaTheme="minorHAnsi"/>
                <w:color w:val="000000" w:themeColor="text1"/>
              </w:rPr>
              <w:t xml:space="preserve"> ievērojot to, ka </w:t>
            </w:r>
            <w:r w:rsidR="00FF411C">
              <w:t>nepieciešams laiks informācijas par</w:t>
            </w:r>
            <w:r w:rsidR="0050691D">
              <w:t xml:space="preserve"> mācības</w:t>
            </w:r>
            <w:r w:rsidR="00FF411C">
              <w:t xml:space="preserve"> pabeigušajiem </w:t>
            </w:r>
            <w:r w:rsidR="0056781A">
              <w:t xml:space="preserve"> mērķa grupas dalībniekiem </w:t>
            </w:r>
            <w:r w:rsidR="00FF411C">
              <w:t xml:space="preserve">saņemšanai un apstrādei, kā arī, lai novērstu risku, ka mācības uzsāk persona, kura </w:t>
            </w:r>
            <w:r w:rsidR="00101CC8">
              <w:t xml:space="preserve">divas reizes </w:t>
            </w:r>
            <w:r w:rsidR="00FF411C">
              <w:t xml:space="preserve"> pabeigusi</w:t>
            </w:r>
            <w:r w:rsidR="00101CC8">
              <w:t xml:space="preserve"> mācības</w:t>
            </w:r>
            <w:r w:rsidR="005354B3">
              <w:rPr>
                <w:rFonts w:eastAsiaTheme="minorHAnsi"/>
              </w:rPr>
              <w:t xml:space="preserve">. </w:t>
            </w:r>
            <w:r w:rsidR="00070CA8" w:rsidRPr="00070CA8">
              <w:rPr>
                <w:i/>
                <w:iCs/>
                <w:color w:val="000000" w:themeColor="text1"/>
              </w:rPr>
              <w:t xml:space="preserve">(MK noteikumu projekta </w:t>
            </w:r>
            <w:r w:rsidR="00570356">
              <w:rPr>
                <w:i/>
                <w:iCs/>
                <w:color w:val="000000" w:themeColor="text1"/>
              </w:rPr>
              <w:t>12</w:t>
            </w:r>
            <w:r w:rsidR="00070CA8" w:rsidRPr="00070CA8">
              <w:rPr>
                <w:i/>
                <w:iCs/>
                <w:color w:val="000000" w:themeColor="text1"/>
              </w:rPr>
              <w:t>. punkts).</w:t>
            </w:r>
          </w:p>
        </w:tc>
      </w:tr>
      <w:tr w:rsidR="003E3E0A" w:rsidRPr="003E3E0A" w14:paraId="5439EFFA"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E56462C" w14:textId="028003ED" w:rsidR="00655F2C" w:rsidRPr="003E3E0A" w:rsidRDefault="00E5323B" w:rsidP="007C45CC">
            <w:pPr>
              <w:spacing w:after="0" w:line="240" w:lineRule="auto"/>
              <w:rPr>
                <w:rFonts w:ascii="Times New Roman" w:eastAsia="Times New Roman" w:hAnsi="Times New Roman" w:cs="Times New Roman"/>
                <w:iCs/>
                <w:color w:val="000000" w:themeColor="text1"/>
                <w:sz w:val="24"/>
                <w:szCs w:val="24"/>
                <w:lang w:val="en-US" w:eastAsia="lv-LV"/>
              </w:rPr>
            </w:pPr>
            <w:r w:rsidRPr="003E3E0A">
              <w:rPr>
                <w:rFonts w:ascii="Times New Roman" w:eastAsia="Times New Roman" w:hAnsi="Times New Roman" w:cs="Times New Roman"/>
                <w:iCs/>
                <w:color w:val="000000" w:themeColor="text1"/>
                <w:sz w:val="24"/>
                <w:szCs w:val="24"/>
                <w:lang w:val="en-US" w:eastAsia="lv-LV"/>
              </w:rPr>
              <w:lastRenderedPageBreak/>
              <w:t>3.</w:t>
            </w:r>
          </w:p>
        </w:tc>
        <w:tc>
          <w:tcPr>
            <w:tcW w:w="1040" w:type="pct"/>
            <w:tcBorders>
              <w:top w:val="outset" w:sz="6" w:space="0" w:color="auto"/>
              <w:left w:val="outset" w:sz="6" w:space="0" w:color="auto"/>
              <w:bottom w:val="outset" w:sz="6" w:space="0" w:color="auto"/>
              <w:right w:val="outset" w:sz="6" w:space="0" w:color="auto"/>
            </w:tcBorders>
            <w:hideMark/>
          </w:tcPr>
          <w:p w14:paraId="5ECEDABA"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748" w:type="pct"/>
            <w:tcBorders>
              <w:top w:val="outset" w:sz="6" w:space="0" w:color="auto"/>
              <w:left w:val="outset" w:sz="6" w:space="0" w:color="auto"/>
              <w:bottom w:val="outset" w:sz="6" w:space="0" w:color="auto"/>
              <w:right w:val="outset" w:sz="6" w:space="0" w:color="auto"/>
            </w:tcBorders>
            <w:hideMark/>
          </w:tcPr>
          <w:p w14:paraId="40A9FC1E" w14:textId="15F83EAC" w:rsidR="00E5323B" w:rsidRPr="003E3E0A" w:rsidRDefault="009D3C60" w:rsidP="00932FF2">
            <w:pPr>
              <w:spacing w:after="0" w:line="240" w:lineRule="auto"/>
              <w:jc w:val="both"/>
              <w:rPr>
                <w:rFonts w:ascii="Times New Roman" w:eastAsia="Times New Roman" w:hAnsi="Times New Roman" w:cs="Times New Roman"/>
                <w:iCs/>
                <w:color w:val="000000" w:themeColor="text1"/>
                <w:sz w:val="24"/>
                <w:szCs w:val="24"/>
                <w:highlight w:val="yellow"/>
                <w:lang w:eastAsia="lv-LV"/>
              </w:rPr>
            </w:pPr>
            <w:r w:rsidRPr="003E3E0A">
              <w:rPr>
                <w:rFonts w:ascii="Times New Roman" w:eastAsia="Times New Roman" w:hAnsi="Times New Roman" w:cs="Times New Roman"/>
                <w:color w:val="000000" w:themeColor="text1"/>
                <w:sz w:val="24"/>
                <w:szCs w:val="24"/>
                <w:lang w:eastAsia="lv-LV"/>
              </w:rPr>
              <w:t>Izglītības un zinātnes ministrija</w:t>
            </w:r>
            <w:r w:rsidR="00195024" w:rsidRPr="003E3E0A">
              <w:rPr>
                <w:rFonts w:ascii="Times New Roman" w:eastAsia="Times New Roman" w:hAnsi="Times New Roman" w:cs="Times New Roman"/>
                <w:color w:val="000000" w:themeColor="text1"/>
                <w:sz w:val="24"/>
                <w:szCs w:val="24"/>
                <w:lang w:eastAsia="lv-LV"/>
              </w:rPr>
              <w:t xml:space="preserve"> </w:t>
            </w:r>
            <w:r w:rsidR="003A5D23" w:rsidRPr="003E3E0A">
              <w:rPr>
                <w:rFonts w:ascii="Times New Roman" w:hAnsi="Times New Roman" w:cs="Times New Roman"/>
                <w:iCs/>
                <w:color w:val="000000" w:themeColor="text1"/>
                <w:sz w:val="24"/>
                <w:szCs w:val="24"/>
                <w:lang w:eastAsia="lv-LV"/>
              </w:rPr>
              <w:t xml:space="preserve">(turpmāk </w:t>
            </w:r>
            <w:r w:rsidR="003A5D23" w:rsidRPr="003E3E0A">
              <w:rPr>
                <w:rFonts w:ascii="Times New Roman" w:hAnsi="Times New Roman" w:cs="Times New Roman"/>
                <w:color w:val="000000" w:themeColor="text1"/>
                <w:sz w:val="24"/>
                <w:szCs w:val="24"/>
                <w:lang w:eastAsia="lv-LV"/>
              </w:rPr>
              <w:t xml:space="preserve">– IZM) </w:t>
            </w:r>
            <w:r w:rsidR="00195024" w:rsidRPr="003E3E0A">
              <w:rPr>
                <w:rFonts w:ascii="Times New Roman" w:eastAsia="Times New Roman" w:hAnsi="Times New Roman" w:cs="Times New Roman"/>
                <w:color w:val="000000" w:themeColor="text1"/>
                <w:sz w:val="24"/>
                <w:szCs w:val="24"/>
                <w:lang w:eastAsia="lv-LV"/>
              </w:rPr>
              <w:t xml:space="preserve">un </w:t>
            </w:r>
            <w:r w:rsidR="00830D4C" w:rsidRPr="003E3E0A">
              <w:rPr>
                <w:rFonts w:ascii="Times New Roman" w:eastAsia="Times New Roman" w:hAnsi="Times New Roman" w:cs="Times New Roman"/>
                <w:color w:val="000000" w:themeColor="text1"/>
                <w:sz w:val="24"/>
                <w:szCs w:val="24"/>
                <w:lang w:eastAsia="lv-LV"/>
              </w:rPr>
              <w:t>VIAA</w:t>
            </w:r>
            <w:r w:rsidR="00D923D7" w:rsidRPr="003E3E0A">
              <w:rPr>
                <w:rFonts w:ascii="Times New Roman" w:eastAsia="Times New Roman" w:hAnsi="Times New Roman" w:cs="Times New Roman"/>
                <w:color w:val="000000" w:themeColor="text1"/>
                <w:sz w:val="24"/>
                <w:szCs w:val="24"/>
                <w:lang w:eastAsia="lv-LV"/>
              </w:rPr>
              <w:t>.</w:t>
            </w:r>
          </w:p>
        </w:tc>
      </w:tr>
      <w:tr w:rsidR="003E3E0A" w:rsidRPr="003E3E0A" w14:paraId="3EFE4959"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DB824EF"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4"/>
                <w:szCs w:val="24"/>
                <w:lang w:val="en-US" w:eastAsia="lv-LV"/>
              </w:rPr>
            </w:pPr>
            <w:r w:rsidRPr="003E3E0A">
              <w:rPr>
                <w:rFonts w:ascii="Times New Roman" w:eastAsia="Times New Roman" w:hAnsi="Times New Roman" w:cs="Times New Roman"/>
                <w:iCs/>
                <w:color w:val="000000" w:themeColor="text1"/>
                <w:sz w:val="24"/>
                <w:szCs w:val="24"/>
                <w:lang w:val="en-US" w:eastAsia="lv-LV"/>
              </w:rPr>
              <w:t>4.</w:t>
            </w:r>
          </w:p>
        </w:tc>
        <w:tc>
          <w:tcPr>
            <w:tcW w:w="1040" w:type="pct"/>
            <w:tcBorders>
              <w:top w:val="outset" w:sz="6" w:space="0" w:color="auto"/>
              <w:left w:val="outset" w:sz="6" w:space="0" w:color="auto"/>
              <w:bottom w:val="outset" w:sz="6" w:space="0" w:color="auto"/>
              <w:right w:val="outset" w:sz="6" w:space="0" w:color="auto"/>
            </w:tcBorders>
            <w:hideMark/>
          </w:tcPr>
          <w:p w14:paraId="2C6DB9DF"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Cita informācija</w:t>
            </w:r>
          </w:p>
        </w:tc>
        <w:tc>
          <w:tcPr>
            <w:tcW w:w="3748" w:type="pct"/>
            <w:tcBorders>
              <w:top w:val="outset" w:sz="6" w:space="0" w:color="auto"/>
              <w:left w:val="outset" w:sz="6" w:space="0" w:color="auto"/>
              <w:bottom w:val="outset" w:sz="6" w:space="0" w:color="auto"/>
              <w:right w:val="outset" w:sz="6" w:space="0" w:color="auto"/>
            </w:tcBorders>
            <w:hideMark/>
          </w:tcPr>
          <w:p w14:paraId="023EFA64" w14:textId="5F3BFDEE" w:rsidR="00754372" w:rsidRDefault="00195024" w:rsidP="00E60F66">
            <w:pPr>
              <w:spacing w:after="0" w:line="240" w:lineRule="auto"/>
              <w:ind w:right="108"/>
              <w:jc w:val="both"/>
              <w:rPr>
                <w:rFonts w:ascii="Times New Roman" w:hAnsi="Times New Roman" w:cs="Times New Roman"/>
                <w:iCs/>
                <w:color w:val="000000" w:themeColor="text1"/>
                <w:sz w:val="24"/>
                <w:szCs w:val="24"/>
                <w:lang w:eastAsia="lv-LV"/>
              </w:rPr>
            </w:pPr>
            <w:r w:rsidRPr="003E3E0A">
              <w:rPr>
                <w:rFonts w:ascii="Times New Roman" w:hAnsi="Times New Roman" w:cs="Times New Roman"/>
                <w:iCs/>
                <w:color w:val="000000" w:themeColor="text1"/>
                <w:sz w:val="24"/>
                <w:szCs w:val="24"/>
                <w:lang w:eastAsia="lv-LV"/>
              </w:rPr>
              <w:t xml:space="preserve">Izvērtējot </w:t>
            </w:r>
            <w:r w:rsidR="00D833A4" w:rsidRPr="003E3E0A">
              <w:rPr>
                <w:rFonts w:ascii="Times New Roman" w:hAnsi="Times New Roman" w:cs="Times New Roman"/>
                <w:iCs/>
                <w:color w:val="000000" w:themeColor="text1"/>
                <w:sz w:val="24"/>
                <w:szCs w:val="24"/>
                <w:lang w:eastAsia="lv-LV"/>
              </w:rPr>
              <w:t xml:space="preserve">ar MK noteikumu projektu </w:t>
            </w:r>
            <w:r w:rsidRPr="003E3E0A">
              <w:rPr>
                <w:rFonts w:ascii="Times New Roman" w:hAnsi="Times New Roman" w:cs="Times New Roman"/>
                <w:iCs/>
                <w:color w:val="000000" w:themeColor="text1"/>
                <w:sz w:val="24"/>
                <w:szCs w:val="24"/>
                <w:lang w:eastAsia="lv-LV"/>
              </w:rPr>
              <w:t xml:space="preserve">ierosināto grozījumu ietekmi, pēc </w:t>
            </w:r>
            <w:r w:rsidR="00D833A4" w:rsidRPr="003E3E0A">
              <w:rPr>
                <w:rFonts w:ascii="Times New Roman" w:hAnsi="Times New Roman" w:cs="Times New Roman"/>
                <w:iCs/>
                <w:color w:val="000000" w:themeColor="text1"/>
                <w:sz w:val="24"/>
                <w:szCs w:val="24"/>
                <w:lang w:eastAsia="lv-LV"/>
              </w:rPr>
              <w:t>to</w:t>
            </w:r>
            <w:r w:rsidRPr="003E3E0A">
              <w:rPr>
                <w:rFonts w:ascii="Times New Roman" w:hAnsi="Times New Roman" w:cs="Times New Roman"/>
                <w:iCs/>
                <w:color w:val="000000" w:themeColor="text1"/>
                <w:sz w:val="24"/>
                <w:szCs w:val="24"/>
                <w:lang w:eastAsia="lv-LV"/>
              </w:rPr>
              <w:t xml:space="preserve"> spēkā stāšanās būs nepieciešams veikt attiecīgus grozījumus </w:t>
            </w:r>
            <w:r w:rsidR="00BD1116" w:rsidRPr="00BD1116">
              <w:rPr>
                <w:rFonts w:ascii="Times New Roman" w:hAnsi="Times New Roman" w:cs="Times New Roman"/>
                <w:iCs/>
                <w:color w:val="000000" w:themeColor="text1"/>
                <w:sz w:val="24"/>
                <w:szCs w:val="24"/>
                <w:lang w:eastAsia="lv-LV"/>
              </w:rPr>
              <w:t>2016. gada 23. decembrī noslēgtajā vienošanās Nr. 8.4.1.0/16/I/001 “Nodarbināto personu profesionālās kompetences pilnveide”.</w:t>
            </w:r>
            <w:r w:rsidR="002C7696" w:rsidRPr="003E3E0A">
              <w:rPr>
                <w:rFonts w:ascii="Times New Roman" w:hAnsi="Times New Roman" w:cs="Times New Roman"/>
                <w:iCs/>
                <w:color w:val="000000" w:themeColor="text1"/>
                <w:sz w:val="24"/>
                <w:szCs w:val="24"/>
                <w:lang w:eastAsia="lv-LV"/>
              </w:rPr>
              <w:t xml:space="preserve"> starp VI</w:t>
            </w:r>
            <w:r w:rsidR="00830D4C" w:rsidRPr="003E3E0A">
              <w:rPr>
                <w:rFonts w:ascii="Times New Roman" w:hAnsi="Times New Roman" w:cs="Times New Roman"/>
                <w:iCs/>
                <w:color w:val="000000" w:themeColor="text1"/>
                <w:sz w:val="24"/>
                <w:szCs w:val="24"/>
                <w:lang w:eastAsia="lv-LV"/>
              </w:rPr>
              <w:t>AA</w:t>
            </w:r>
            <w:r w:rsidR="002C7696" w:rsidRPr="003E3E0A">
              <w:rPr>
                <w:rFonts w:ascii="Times New Roman" w:hAnsi="Times New Roman" w:cs="Times New Roman"/>
                <w:iCs/>
                <w:color w:val="000000" w:themeColor="text1"/>
                <w:sz w:val="24"/>
                <w:szCs w:val="24"/>
                <w:lang w:eastAsia="lv-LV"/>
              </w:rPr>
              <w:t xml:space="preserve"> un </w:t>
            </w:r>
            <w:r w:rsidR="00932FF2">
              <w:rPr>
                <w:rFonts w:ascii="Times New Roman" w:hAnsi="Times New Roman" w:cs="Times New Roman"/>
                <w:iCs/>
                <w:color w:val="000000" w:themeColor="text1"/>
                <w:sz w:val="24"/>
                <w:szCs w:val="24"/>
                <w:lang w:eastAsia="lv-LV"/>
              </w:rPr>
              <w:t>CFLA</w:t>
            </w:r>
            <w:r w:rsidRPr="003E3E0A">
              <w:rPr>
                <w:rFonts w:ascii="Times New Roman" w:hAnsi="Times New Roman" w:cs="Times New Roman"/>
                <w:iCs/>
                <w:color w:val="000000" w:themeColor="text1"/>
                <w:sz w:val="24"/>
                <w:szCs w:val="24"/>
                <w:lang w:eastAsia="lv-LV"/>
              </w:rPr>
              <w:t>.</w:t>
            </w:r>
          </w:p>
          <w:p w14:paraId="10F0D643" w14:textId="1542A13D" w:rsidR="00BD1116" w:rsidRPr="003E3E0A" w:rsidRDefault="00BD1116" w:rsidP="00E60F66">
            <w:pPr>
              <w:spacing w:after="0" w:line="240" w:lineRule="auto"/>
              <w:ind w:right="108"/>
              <w:jc w:val="both"/>
              <w:rPr>
                <w:rFonts w:ascii="Times New Roman" w:hAnsi="Times New Roman" w:cs="Times New Roman"/>
                <w:iCs/>
                <w:color w:val="000000" w:themeColor="text1"/>
                <w:sz w:val="24"/>
                <w:szCs w:val="24"/>
                <w:lang w:eastAsia="lv-LV"/>
              </w:rPr>
            </w:pPr>
            <w:r w:rsidRPr="00BD1116">
              <w:rPr>
                <w:rFonts w:ascii="Times New Roman" w:hAnsi="Times New Roman" w:cs="Times New Roman"/>
                <w:iCs/>
                <w:color w:val="000000" w:themeColor="text1"/>
                <w:sz w:val="24"/>
                <w:szCs w:val="24"/>
                <w:lang w:eastAsia="lv-LV"/>
              </w:rPr>
              <w:t>Papildus būs nepieciešams veikt grozījumus</w:t>
            </w:r>
            <w:r w:rsidR="001D20E0">
              <w:rPr>
                <w:rFonts w:ascii="Times New Roman" w:hAnsi="Times New Roman" w:cs="Times New Roman"/>
                <w:iCs/>
                <w:color w:val="000000" w:themeColor="text1"/>
                <w:sz w:val="24"/>
                <w:szCs w:val="24"/>
                <w:lang w:eastAsia="lv-LV"/>
              </w:rPr>
              <w:t xml:space="preserve"> </w:t>
            </w:r>
            <w:r w:rsidR="008B111C">
              <w:rPr>
                <w:rFonts w:ascii="Times New Roman" w:hAnsi="Times New Roman" w:cs="Times New Roman"/>
                <w:iCs/>
                <w:color w:val="000000" w:themeColor="text1"/>
                <w:sz w:val="24"/>
                <w:szCs w:val="24"/>
                <w:lang w:eastAsia="lv-LV"/>
              </w:rPr>
              <w:t>arī</w:t>
            </w:r>
            <w:r w:rsidRPr="00BD1116">
              <w:rPr>
                <w:rFonts w:ascii="Times New Roman" w:hAnsi="Times New Roman" w:cs="Times New Roman"/>
                <w:iCs/>
                <w:color w:val="000000" w:themeColor="text1"/>
                <w:sz w:val="24"/>
                <w:szCs w:val="24"/>
                <w:lang w:eastAsia="lv-LV"/>
              </w:rPr>
              <w:t xml:space="preserve"> </w:t>
            </w:r>
            <w:r w:rsidR="001D20E0" w:rsidRPr="001D20E0">
              <w:rPr>
                <w:rFonts w:ascii="Times New Roman" w:hAnsi="Times New Roman" w:cs="Times New Roman"/>
                <w:iCs/>
                <w:color w:val="000000" w:themeColor="text1"/>
                <w:sz w:val="24"/>
                <w:szCs w:val="24"/>
                <w:lang w:eastAsia="lv-LV"/>
              </w:rPr>
              <w:t xml:space="preserve">2015. gada 16. novembrī </w:t>
            </w:r>
            <w:r w:rsidR="001D20E0">
              <w:rPr>
                <w:rFonts w:ascii="Times New Roman" w:hAnsi="Times New Roman" w:cs="Times New Roman"/>
                <w:iCs/>
                <w:color w:val="000000" w:themeColor="text1"/>
                <w:sz w:val="24"/>
                <w:szCs w:val="24"/>
                <w:lang w:eastAsia="lv-LV"/>
              </w:rPr>
              <w:t xml:space="preserve">starp </w:t>
            </w:r>
            <w:r w:rsidR="001D20E0" w:rsidRPr="001D20E0">
              <w:rPr>
                <w:rFonts w:ascii="Times New Roman" w:hAnsi="Times New Roman" w:cs="Times New Roman"/>
                <w:iCs/>
                <w:color w:val="000000" w:themeColor="text1"/>
                <w:sz w:val="24"/>
                <w:szCs w:val="24"/>
                <w:lang w:eastAsia="lv-LV"/>
              </w:rPr>
              <w:t xml:space="preserve">VIAA un </w:t>
            </w:r>
            <w:r w:rsidR="001D20E0">
              <w:rPr>
                <w:rFonts w:ascii="Times New Roman" w:hAnsi="Times New Roman" w:cs="Times New Roman"/>
                <w:iCs/>
                <w:color w:val="000000" w:themeColor="text1"/>
                <w:sz w:val="24"/>
                <w:szCs w:val="24"/>
                <w:lang w:eastAsia="lv-LV"/>
              </w:rPr>
              <w:t>CFLA</w:t>
            </w:r>
            <w:r w:rsidR="001D20E0" w:rsidRPr="001D20E0">
              <w:rPr>
                <w:rFonts w:ascii="Times New Roman" w:hAnsi="Times New Roman" w:cs="Times New Roman"/>
                <w:iCs/>
                <w:color w:val="000000" w:themeColor="text1"/>
                <w:sz w:val="24"/>
                <w:szCs w:val="24"/>
                <w:lang w:eastAsia="lv-LV"/>
              </w:rPr>
              <w:t xml:space="preserve"> noslē</w:t>
            </w:r>
            <w:r w:rsidR="001D20E0">
              <w:rPr>
                <w:rFonts w:ascii="Times New Roman" w:hAnsi="Times New Roman" w:cs="Times New Roman"/>
                <w:iCs/>
                <w:color w:val="000000" w:themeColor="text1"/>
                <w:sz w:val="24"/>
                <w:szCs w:val="24"/>
                <w:lang w:eastAsia="lv-LV"/>
              </w:rPr>
              <w:t>gtajā vienošanā</w:t>
            </w:r>
            <w:r w:rsidR="001D20E0" w:rsidRPr="001D20E0">
              <w:rPr>
                <w:rFonts w:ascii="Times New Roman" w:hAnsi="Times New Roman" w:cs="Times New Roman"/>
                <w:iCs/>
                <w:color w:val="000000" w:themeColor="text1"/>
                <w:sz w:val="24"/>
                <w:szCs w:val="24"/>
                <w:lang w:eastAsia="lv-LV"/>
              </w:rPr>
              <w:t>s Nr.7.2.1.2./15/I/001 par projekta “Sākotnējās profesionālās izglītības programmu īstenošana Jauniešu garantijas</w:t>
            </w:r>
            <w:r w:rsidR="001D20E0">
              <w:rPr>
                <w:rFonts w:ascii="Times New Roman" w:hAnsi="Times New Roman" w:cs="Times New Roman"/>
                <w:iCs/>
                <w:color w:val="000000" w:themeColor="text1"/>
                <w:sz w:val="24"/>
                <w:szCs w:val="24"/>
                <w:lang w:eastAsia="lv-LV"/>
              </w:rPr>
              <w:t xml:space="preserve"> ietvaros” īstenošanu, </w:t>
            </w:r>
            <w:r w:rsidRPr="00BD1116">
              <w:rPr>
                <w:rFonts w:ascii="Times New Roman" w:hAnsi="Times New Roman" w:cs="Times New Roman"/>
                <w:iCs/>
                <w:color w:val="000000" w:themeColor="text1"/>
                <w:sz w:val="24"/>
                <w:szCs w:val="24"/>
                <w:lang w:eastAsia="lv-LV"/>
              </w:rPr>
              <w:t>paredzot 7.2.1.2.pasākuma  projekta īstenošanas termiņ</w:t>
            </w:r>
            <w:r w:rsidR="001D20E0">
              <w:rPr>
                <w:rFonts w:ascii="Times New Roman" w:hAnsi="Times New Roman" w:cs="Times New Roman"/>
                <w:iCs/>
                <w:color w:val="000000" w:themeColor="text1"/>
                <w:sz w:val="24"/>
                <w:szCs w:val="24"/>
                <w:lang w:eastAsia="lv-LV"/>
              </w:rPr>
              <w:t>a pagarinājumu</w:t>
            </w:r>
            <w:r w:rsidRPr="00BD1116">
              <w:rPr>
                <w:rFonts w:ascii="Times New Roman" w:hAnsi="Times New Roman" w:cs="Times New Roman"/>
                <w:iCs/>
                <w:color w:val="000000" w:themeColor="text1"/>
                <w:sz w:val="24"/>
                <w:szCs w:val="24"/>
                <w:lang w:eastAsia="lv-LV"/>
              </w:rPr>
              <w:t xml:space="preserve"> līdz 2021. gada 31. augustam, lai nodrošinātu nepieciešamās dokumentācijas sakārtošanu attiecīgajā projektā.</w:t>
            </w:r>
          </w:p>
          <w:p w14:paraId="088059B6" w14:textId="06494593" w:rsidR="008C55A7" w:rsidRPr="003E3E0A" w:rsidRDefault="007C6DC4" w:rsidP="008B111C">
            <w:pPr>
              <w:spacing w:after="0" w:line="240" w:lineRule="auto"/>
              <w:ind w:right="108"/>
              <w:jc w:val="both"/>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 xml:space="preserve">Pamatojoties uz Ministru kabineta 2009. gada 7. aprīļa noteikumu Nr. 300 “Ministru kabineta kārtības rullis” </w:t>
            </w:r>
            <w:r w:rsidR="00403841" w:rsidRPr="003E3E0A">
              <w:rPr>
                <w:rFonts w:ascii="Times New Roman" w:eastAsia="Times New Roman" w:hAnsi="Times New Roman" w:cs="Times New Roman"/>
                <w:iCs/>
                <w:color w:val="000000" w:themeColor="text1"/>
                <w:sz w:val="24"/>
                <w:szCs w:val="24"/>
                <w:lang w:eastAsia="lv-LV"/>
              </w:rPr>
              <w:t xml:space="preserve">117. un </w:t>
            </w:r>
            <w:r w:rsidR="000C1DB8" w:rsidRPr="003E3E0A">
              <w:rPr>
                <w:rFonts w:ascii="Times New Roman" w:eastAsia="Times New Roman" w:hAnsi="Times New Roman" w:cs="Times New Roman"/>
                <w:iCs/>
                <w:color w:val="000000" w:themeColor="text1"/>
                <w:sz w:val="24"/>
                <w:szCs w:val="24"/>
                <w:lang w:eastAsia="lv-LV"/>
              </w:rPr>
              <w:t xml:space="preserve">119. </w:t>
            </w:r>
            <w:r w:rsidRPr="003E3E0A">
              <w:rPr>
                <w:rFonts w:ascii="Times New Roman" w:eastAsia="Times New Roman" w:hAnsi="Times New Roman" w:cs="Times New Roman"/>
                <w:iCs/>
                <w:color w:val="000000" w:themeColor="text1"/>
                <w:sz w:val="24"/>
                <w:szCs w:val="24"/>
                <w:lang w:eastAsia="lv-LV"/>
              </w:rPr>
              <w:t xml:space="preserve">punktu </w:t>
            </w:r>
            <w:r w:rsidR="007D1CD1" w:rsidRPr="003E3E0A">
              <w:rPr>
                <w:rFonts w:ascii="Times New Roman" w:eastAsia="Times New Roman" w:hAnsi="Times New Roman" w:cs="Times New Roman"/>
                <w:iCs/>
                <w:color w:val="000000" w:themeColor="text1"/>
                <w:sz w:val="24"/>
                <w:szCs w:val="24"/>
                <w:lang w:eastAsia="lv-LV"/>
              </w:rPr>
              <w:t>noteikumu projekts</w:t>
            </w:r>
            <w:r w:rsidR="002C1BD2" w:rsidRPr="003E3E0A">
              <w:rPr>
                <w:rFonts w:ascii="Times New Roman" w:eastAsia="Times New Roman" w:hAnsi="Times New Roman" w:cs="Times New Roman"/>
                <w:iCs/>
                <w:color w:val="000000" w:themeColor="text1"/>
                <w:sz w:val="24"/>
                <w:szCs w:val="24"/>
                <w:lang w:eastAsia="lv-LV"/>
              </w:rPr>
              <w:t xml:space="preserve"> tiek virzīts</w:t>
            </w:r>
            <w:r w:rsidR="00DE7325" w:rsidRPr="003E3E0A">
              <w:rPr>
                <w:rFonts w:ascii="Times New Roman" w:eastAsia="Times New Roman" w:hAnsi="Times New Roman" w:cs="Times New Roman"/>
                <w:iCs/>
                <w:color w:val="000000" w:themeColor="text1"/>
                <w:sz w:val="24"/>
                <w:szCs w:val="24"/>
                <w:lang w:eastAsia="lv-LV"/>
              </w:rPr>
              <w:t xml:space="preserve"> izskatīšanai Ministru kabinetā steidzamības kārtā</w:t>
            </w:r>
            <w:r w:rsidR="00710B40" w:rsidRPr="003E3E0A">
              <w:rPr>
                <w:rFonts w:ascii="Times New Roman" w:eastAsia="Times New Roman" w:hAnsi="Times New Roman" w:cs="Times New Roman"/>
                <w:iCs/>
                <w:color w:val="000000" w:themeColor="text1"/>
                <w:sz w:val="24"/>
                <w:szCs w:val="24"/>
                <w:lang w:eastAsia="lv-LV"/>
              </w:rPr>
              <w:t xml:space="preserve">, </w:t>
            </w:r>
            <w:r w:rsidR="005A2F8C" w:rsidRPr="003E3E0A">
              <w:rPr>
                <w:rFonts w:ascii="Times New Roman" w:eastAsia="Times New Roman" w:hAnsi="Times New Roman" w:cs="Times New Roman"/>
                <w:iCs/>
                <w:color w:val="000000" w:themeColor="text1"/>
                <w:sz w:val="24"/>
                <w:szCs w:val="24"/>
                <w:lang w:eastAsia="lv-LV"/>
              </w:rPr>
              <w:t>nodrošin</w:t>
            </w:r>
            <w:r w:rsidR="00710B40" w:rsidRPr="003E3E0A">
              <w:rPr>
                <w:rFonts w:ascii="Times New Roman" w:eastAsia="Times New Roman" w:hAnsi="Times New Roman" w:cs="Times New Roman"/>
                <w:iCs/>
                <w:color w:val="000000" w:themeColor="text1"/>
                <w:sz w:val="24"/>
                <w:szCs w:val="24"/>
                <w:lang w:eastAsia="lv-LV"/>
              </w:rPr>
              <w:t>ot tā</w:t>
            </w:r>
            <w:r w:rsidR="005A2F8C" w:rsidRPr="003E3E0A">
              <w:rPr>
                <w:rFonts w:ascii="Times New Roman" w:eastAsia="Times New Roman" w:hAnsi="Times New Roman" w:cs="Times New Roman"/>
                <w:iCs/>
                <w:color w:val="000000" w:themeColor="text1"/>
                <w:sz w:val="24"/>
                <w:szCs w:val="24"/>
                <w:lang w:eastAsia="lv-LV"/>
              </w:rPr>
              <w:t xml:space="preserve"> saskaņošanu ar Tieslietu ministriju</w:t>
            </w:r>
            <w:r w:rsidR="00B723E0">
              <w:rPr>
                <w:rFonts w:ascii="Times New Roman" w:eastAsia="Times New Roman" w:hAnsi="Times New Roman" w:cs="Times New Roman"/>
                <w:iCs/>
                <w:color w:val="000000" w:themeColor="text1"/>
                <w:sz w:val="24"/>
                <w:szCs w:val="24"/>
                <w:lang w:eastAsia="lv-LV"/>
              </w:rPr>
              <w:t xml:space="preserve"> </w:t>
            </w:r>
            <w:r w:rsidR="008B111C">
              <w:rPr>
                <w:rFonts w:ascii="Times New Roman" w:eastAsia="Times New Roman" w:hAnsi="Times New Roman" w:cs="Times New Roman"/>
                <w:iCs/>
                <w:color w:val="000000" w:themeColor="text1"/>
                <w:sz w:val="24"/>
                <w:szCs w:val="24"/>
                <w:lang w:eastAsia="lv-LV"/>
              </w:rPr>
              <w:t>,</w:t>
            </w:r>
            <w:r w:rsidR="005A2F8C" w:rsidRPr="003E3E0A">
              <w:rPr>
                <w:rFonts w:ascii="Times New Roman" w:eastAsia="Times New Roman" w:hAnsi="Times New Roman" w:cs="Times New Roman"/>
                <w:iCs/>
                <w:color w:val="000000" w:themeColor="text1"/>
                <w:sz w:val="24"/>
                <w:szCs w:val="24"/>
                <w:lang w:eastAsia="lv-LV"/>
              </w:rPr>
              <w:t>Finanšu ministriju</w:t>
            </w:r>
            <w:r w:rsidR="008B111C">
              <w:rPr>
                <w:rFonts w:ascii="Times New Roman" w:eastAsia="Times New Roman" w:hAnsi="Times New Roman" w:cs="Times New Roman"/>
                <w:iCs/>
                <w:color w:val="000000" w:themeColor="text1"/>
                <w:sz w:val="24"/>
                <w:szCs w:val="24"/>
                <w:lang w:eastAsia="lv-LV"/>
              </w:rPr>
              <w:t xml:space="preserve"> un Labklājības ministriju</w:t>
            </w:r>
            <w:r w:rsidR="00B723E0">
              <w:rPr>
                <w:rFonts w:ascii="Times New Roman" w:eastAsia="Times New Roman" w:hAnsi="Times New Roman" w:cs="Times New Roman"/>
                <w:iCs/>
                <w:color w:val="000000" w:themeColor="text1"/>
                <w:sz w:val="24"/>
                <w:szCs w:val="24"/>
                <w:lang w:eastAsia="lv-LV"/>
              </w:rPr>
              <w:t>.</w:t>
            </w:r>
          </w:p>
        </w:tc>
      </w:tr>
    </w:tbl>
    <w:p w14:paraId="3ACEC883" w14:textId="0A7B0AEF" w:rsidR="00816B87"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 xml:space="preserve">  </w:t>
      </w:r>
    </w:p>
    <w:p w14:paraId="2CA3998A" w14:textId="77777777" w:rsidR="00434D2C" w:rsidRDefault="00434D2C" w:rsidP="007C45CC">
      <w:pPr>
        <w:spacing w:after="0" w:line="240" w:lineRule="auto"/>
        <w:rPr>
          <w:rFonts w:ascii="Times New Roman" w:eastAsia="Times New Roman" w:hAnsi="Times New Roman" w:cs="Times New Roman"/>
          <w:iCs/>
          <w:color w:val="000000" w:themeColor="text1"/>
          <w:sz w:val="23"/>
          <w:szCs w:val="23"/>
          <w:lang w:eastAsia="lv-LV"/>
        </w:rPr>
      </w:pPr>
    </w:p>
    <w:p w14:paraId="1B460C31" w14:textId="77777777" w:rsidR="00434D2C" w:rsidRDefault="00434D2C" w:rsidP="007C45CC">
      <w:pPr>
        <w:spacing w:after="0" w:line="240" w:lineRule="auto"/>
        <w:rPr>
          <w:rFonts w:ascii="Times New Roman" w:eastAsia="Times New Roman" w:hAnsi="Times New Roman" w:cs="Times New Roman"/>
          <w:iCs/>
          <w:color w:val="000000" w:themeColor="text1"/>
          <w:sz w:val="23"/>
          <w:szCs w:val="23"/>
          <w:lang w:eastAsia="lv-LV"/>
        </w:rPr>
      </w:pPr>
    </w:p>
    <w:p w14:paraId="694E6B18" w14:textId="77777777" w:rsidR="00434D2C" w:rsidRDefault="00434D2C" w:rsidP="007C45CC">
      <w:pPr>
        <w:spacing w:after="0" w:line="240" w:lineRule="auto"/>
        <w:rPr>
          <w:rFonts w:ascii="Times New Roman" w:eastAsia="Times New Roman" w:hAnsi="Times New Roman" w:cs="Times New Roman"/>
          <w:iCs/>
          <w:color w:val="000000" w:themeColor="text1"/>
          <w:sz w:val="23"/>
          <w:szCs w:val="23"/>
          <w:lang w:eastAsia="lv-LV"/>
        </w:rPr>
      </w:pPr>
    </w:p>
    <w:p w14:paraId="006F79E0" w14:textId="77777777" w:rsidR="00434D2C" w:rsidRDefault="00434D2C" w:rsidP="007C45CC">
      <w:pPr>
        <w:spacing w:after="0" w:line="240" w:lineRule="auto"/>
        <w:rPr>
          <w:rFonts w:ascii="Times New Roman" w:eastAsia="Times New Roman" w:hAnsi="Times New Roman" w:cs="Times New Roman"/>
          <w:iCs/>
          <w:color w:val="000000" w:themeColor="text1"/>
          <w:sz w:val="23"/>
          <w:szCs w:val="23"/>
          <w:lang w:eastAsia="lv-LV"/>
        </w:rPr>
      </w:pPr>
    </w:p>
    <w:p w14:paraId="4FA3270B" w14:textId="77777777" w:rsidR="00434D2C" w:rsidRPr="003E3E0A" w:rsidRDefault="00434D2C" w:rsidP="007C45CC">
      <w:pPr>
        <w:spacing w:after="0" w:line="240" w:lineRule="auto"/>
        <w:rPr>
          <w:rFonts w:ascii="Times New Roman" w:eastAsia="Times New Roman" w:hAnsi="Times New Roman" w:cs="Times New Roman"/>
          <w:iCs/>
          <w:color w:val="000000" w:themeColor="text1"/>
          <w:sz w:val="23"/>
          <w:szCs w:val="23"/>
          <w:lang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089"/>
        <w:gridCol w:w="6538"/>
      </w:tblGrid>
      <w:tr w:rsidR="003E3E0A" w:rsidRPr="003E3E0A" w14:paraId="3EF59660" w14:textId="77777777" w:rsidTr="00F046B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3E3E0A" w:rsidRDefault="00E5323B" w:rsidP="007C45CC">
            <w:pPr>
              <w:spacing w:after="0" w:line="240" w:lineRule="auto"/>
              <w:rPr>
                <w:rFonts w:ascii="Times New Roman" w:eastAsia="Times New Roman" w:hAnsi="Times New Roman" w:cs="Times New Roman"/>
                <w:b/>
                <w:bCs/>
                <w:iCs/>
                <w:color w:val="000000" w:themeColor="text1"/>
                <w:sz w:val="23"/>
                <w:szCs w:val="23"/>
                <w:highlight w:val="yellow"/>
                <w:lang w:eastAsia="lv-LV"/>
              </w:rPr>
            </w:pPr>
            <w:r w:rsidRPr="003E3E0A">
              <w:rPr>
                <w:rFonts w:ascii="Times New Roman" w:eastAsia="Times New Roman" w:hAnsi="Times New Roman" w:cs="Times New Roman"/>
                <w:b/>
                <w:bCs/>
                <w:iCs/>
                <w:color w:val="000000" w:themeColor="text1"/>
                <w:sz w:val="23"/>
                <w:szCs w:val="23"/>
                <w:lang w:eastAsia="lv-LV"/>
              </w:rPr>
              <w:t>II. Tiesību akta projekta ietekme uz sabiedrību, tautsaimniecības attīstību un administratīvo slogu</w:t>
            </w:r>
          </w:p>
        </w:tc>
      </w:tr>
      <w:tr w:rsidR="003E3E0A" w:rsidRPr="003E3E0A" w14:paraId="23629F68" w14:textId="77777777" w:rsidTr="00E60F66">
        <w:trPr>
          <w:trHeight w:val="1414"/>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E96BD1C"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1.</w:t>
            </w:r>
          </w:p>
        </w:tc>
        <w:tc>
          <w:tcPr>
            <w:tcW w:w="1126" w:type="pct"/>
            <w:tcBorders>
              <w:top w:val="outset" w:sz="6" w:space="0" w:color="auto"/>
              <w:left w:val="outset" w:sz="6" w:space="0" w:color="auto"/>
              <w:bottom w:val="outset" w:sz="6" w:space="0" w:color="auto"/>
              <w:right w:val="outset" w:sz="6" w:space="0" w:color="auto"/>
            </w:tcBorders>
            <w:hideMark/>
          </w:tcPr>
          <w:p w14:paraId="27E1CC04"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517" w:type="pct"/>
            <w:tcBorders>
              <w:top w:val="outset" w:sz="6" w:space="0" w:color="auto"/>
              <w:left w:val="outset" w:sz="6" w:space="0" w:color="auto"/>
              <w:bottom w:val="outset" w:sz="6" w:space="0" w:color="auto"/>
              <w:right w:val="outset" w:sz="6" w:space="0" w:color="auto"/>
            </w:tcBorders>
            <w:hideMark/>
          </w:tcPr>
          <w:p w14:paraId="1C5C7E36" w14:textId="194D263B" w:rsidR="00326A47" w:rsidRPr="003E3E0A" w:rsidRDefault="00F719F3" w:rsidP="00B723E0">
            <w:pPr>
              <w:shd w:val="clear" w:color="auto" w:fill="FFFFFF"/>
              <w:spacing w:after="0" w:line="240" w:lineRule="auto"/>
              <w:ind w:left="57" w:right="113"/>
              <w:jc w:val="both"/>
              <w:rPr>
                <w:rFonts w:ascii="Times New Roman" w:eastAsia="Times New Roman" w:hAnsi="Times New Roman" w:cs="Times New Roman"/>
                <w:iCs/>
                <w:color w:val="000000" w:themeColor="text1"/>
                <w:sz w:val="24"/>
                <w:szCs w:val="24"/>
                <w:lang w:eastAsia="lv-LV"/>
              </w:rPr>
            </w:pPr>
            <w:r w:rsidRPr="003E3E0A">
              <w:rPr>
                <w:rFonts w:ascii="Times New Roman" w:hAnsi="Times New Roman" w:cs="Times New Roman"/>
                <w:iCs/>
                <w:color w:val="000000" w:themeColor="text1"/>
                <w:sz w:val="24"/>
                <w:szCs w:val="24"/>
              </w:rPr>
              <w:t xml:space="preserve">Tiesiskais regulējums ietekmē </w:t>
            </w:r>
            <w:r w:rsidR="003A5D23" w:rsidRPr="003E3E0A">
              <w:rPr>
                <w:rFonts w:ascii="Times New Roman" w:hAnsi="Times New Roman" w:cs="Times New Roman"/>
                <w:iCs/>
                <w:color w:val="000000" w:themeColor="text1"/>
                <w:sz w:val="24"/>
                <w:szCs w:val="24"/>
              </w:rPr>
              <w:t>IZM</w:t>
            </w:r>
            <w:r w:rsidRPr="003E3E0A">
              <w:rPr>
                <w:rFonts w:ascii="Times New Roman" w:hAnsi="Times New Roman" w:cs="Times New Roman"/>
                <w:iCs/>
                <w:color w:val="000000" w:themeColor="text1"/>
                <w:sz w:val="24"/>
                <w:szCs w:val="24"/>
              </w:rPr>
              <w:t xml:space="preserve">,  </w:t>
            </w:r>
            <w:r w:rsidR="003A5D23" w:rsidRPr="003E3E0A">
              <w:rPr>
                <w:rFonts w:ascii="Times New Roman" w:hAnsi="Times New Roman" w:cs="Times New Roman"/>
                <w:iCs/>
                <w:color w:val="000000" w:themeColor="text1"/>
                <w:sz w:val="24"/>
                <w:szCs w:val="24"/>
              </w:rPr>
              <w:t>CFLA</w:t>
            </w:r>
            <w:r w:rsidR="00830D4C" w:rsidRPr="003E3E0A">
              <w:rPr>
                <w:rFonts w:ascii="Times New Roman" w:hAnsi="Times New Roman" w:cs="Times New Roman"/>
                <w:iCs/>
                <w:color w:val="000000" w:themeColor="text1"/>
                <w:sz w:val="24"/>
                <w:szCs w:val="24"/>
              </w:rPr>
              <w:t>, VIAA</w:t>
            </w:r>
            <w:r w:rsidR="0070226E" w:rsidRPr="003E3E0A">
              <w:rPr>
                <w:rFonts w:ascii="Times New Roman" w:hAnsi="Times New Roman" w:cs="Times New Roman"/>
                <w:iCs/>
                <w:color w:val="000000" w:themeColor="text1"/>
                <w:sz w:val="24"/>
                <w:szCs w:val="24"/>
              </w:rPr>
              <w:t xml:space="preserve">, </w:t>
            </w:r>
            <w:r w:rsidR="00023C17" w:rsidRPr="003E3E0A">
              <w:rPr>
                <w:rFonts w:ascii="Times New Roman" w:eastAsia="Times New Roman" w:hAnsi="Times New Roman" w:cs="Times New Roman"/>
                <w:color w:val="000000" w:themeColor="text1"/>
                <w:sz w:val="24"/>
                <w:szCs w:val="24"/>
                <w:lang w:eastAsia="lv-LV"/>
              </w:rPr>
              <w:t>nodarbināt</w:t>
            </w:r>
            <w:r w:rsidR="00B723E0">
              <w:rPr>
                <w:rFonts w:ascii="Times New Roman" w:eastAsia="Times New Roman" w:hAnsi="Times New Roman" w:cs="Times New Roman"/>
                <w:color w:val="000000" w:themeColor="text1"/>
                <w:sz w:val="24"/>
                <w:szCs w:val="24"/>
                <w:lang w:eastAsia="lv-LV"/>
              </w:rPr>
              <w:t>os</w:t>
            </w:r>
            <w:r w:rsidR="00023C17" w:rsidRPr="003E3E0A">
              <w:rPr>
                <w:rFonts w:ascii="Times New Roman" w:eastAsia="Times New Roman" w:hAnsi="Times New Roman" w:cs="Times New Roman"/>
                <w:color w:val="000000" w:themeColor="text1"/>
                <w:sz w:val="24"/>
                <w:szCs w:val="24"/>
                <w:lang w:eastAsia="lv-LV"/>
              </w:rPr>
              <w:t xml:space="preserve"> vecumā no </w:t>
            </w:r>
            <w:r w:rsidR="00B723E0">
              <w:rPr>
                <w:rFonts w:ascii="Times New Roman" w:eastAsia="Times New Roman" w:hAnsi="Times New Roman" w:cs="Times New Roman"/>
                <w:color w:val="000000" w:themeColor="text1"/>
                <w:sz w:val="24"/>
                <w:szCs w:val="24"/>
                <w:lang w:eastAsia="lv-LV"/>
              </w:rPr>
              <w:t xml:space="preserve">17 </w:t>
            </w:r>
            <w:r w:rsidR="00023C17" w:rsidRPr="003E3E0A">
              <w:rPr>
                <w:rFonts w:ascii="Times New Roman" w:eastAsia="Times New Roman" w:hAnsi="Times New Roman" w:cs="Times New Roman"/>
                <w:color w:val="000000" w:themeColor="text1"/>
                <w:sz w:val="24"/>
                <w:szCs w:val="24"/>
                <w:lang w:eastAsia="lv-LV"/>
              </w:rPr>
              <w:t>gadiem</w:t>
            </w:r>
            <w:r w:rsidR="00B723E0">
              <w:rPr>
                <w:rFonts w:ascii="Times New Roman" w:eastAsia="Times New Roman" w:hAnsi="Times New Roman" w:cs="Times New Roman"/>
                <w:color w:val="000000" w:themeColor="text1"/>
                <w:sz w:val="24"/>
                <w:szCs w:val="24"/>
                <w:lang w:eastAsia="lv-LV"/>
              </w:rPr>
              <w:t>.</w:t>
            </w:r>
          </w:p>
        </w:tc>
      </w:tr>
      <w:tr w:rsidR="003E3E0A" w:rsidRPr="003E3E0A" w14:paraId="0D2E1AC6"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98A1EB1"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2.</w:t>
            </w:r>
          </w:p>
        </w:tc>
        <w:tc>
          <w:tcPr>
            <w:tcW w:w="1126" w:type="pct"/>
            <w:tcBorders>
              <w:top w:val="outset" w:sz="6" w:space="0" w:color="auto"/>
              <w:left w:val="outset" w:sz="6" w:space="0" w:color="auto"/>
              <w:bottom w:val="outset" w:sz="6" w:space="0" w:color="auto"/>
              <w:right w:val="outset" w:sz="6" w:space="0" w:color="auto"/>
            </w:tcBorders>
            <w:hideMark/>
          </w:tcPr>
          <w:p w14:paraId="62C831D5"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517" w:type="pct"/>
            <w:tcBorders>
              <w:top w:val="outset" w:sz="6" w:space="0" w:color="auto"/>
              <w:left w:val="outset" w:sz="6" w:space="0" w:color="auto"/>
              <w:bottom w:val="outset" w:sz="6" w:space="0" w:color="auto"/>
              <w:right w:val="outset" w:sz="6" w:space="0" w:color="auto"/>
            </w:tcBorders>
            <w:hideMark/>
          </w:tcPr>
          <w:p w14:paraId="27BF16ED" w14:textId="46D5A643" w:rsidR="00043DE3" w:rsidRPr="003E3E0A" w:rsidRDefault="00830D4C" w:rsidP="00830D4C">
            <w:pPr>
              <w:spacing w:after="0"/>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t xml:space="preserve">Noteikumu projekta tiesiskais regulējums </w:t>
            </w:r>
            <w:r w:rsidR="00043DE3" w:rsidRPr="003E3E0A">
              <w:rPr>
                <w:rFonts w:ascii="Times New Roman" w:hAnsi="Times New Roman" w:cs="Times New Roman"/>
                <w:color w:val="000000" w:themeColor="text1"/>
                <w:sz w:val="24"/>
                <w:szCs w:val="24"/>
              </w:rPr>
              <w:t xml:space="preserve">paplašina nodarbinātām personām vecumā no 25 gadiem pieejamo atbalsta veidu, </w:t>
            </w:r>
            <w:r w:rsidR="00043DE3" w:rsidRPr="00A162AD">
              <w:rPr>
                <w:rFonts w:ascii="Times New Roman" w:hAnsi="Times New Roman" w:cs="Times New Roman"/>
                <w:color w:val="000000" w:themeColor="text1"/>
                <w:sz w:val="24"/>
                <w:szCs w:val="24"/>
              </w:rPr>
              <w:t>paredzot</w:t>
            </w:r>
            <w:r w:rsidR="00043DE3" w:rsidRPr="003E3E0A">
              <w:rPr>
                <w:rFonts w:ascii="Times New Roman" w:hAnsi="Times New Roman" w:cs="Times New Roman"/>
                <w:color w:val="000000" w:themeColor="text1"/>
                <w:sz w:val="24"/>
                <w:szCs w:val="24"/>
              </w:rPr>
              <w:t xml:space="preserve">  </w:t>
            </w:r>
            <w:r w:rsidR="00FC7555" w:rsidRPr="003E3E0A">
              <w:rPr>
                <w:rFonts w:ascii="Times New Roman" w:hAnsi="Times New Roman" w:cs="Times New Roman"/>
                <w:color w:val="000000" w:themeColor="text1"/>
                <w:sz w:val="24"/>
                <w:szCs w:val="24"/>
              </w:rPr>
              <w:t>iespēju un atbalstu</w:t>
            </w:r>
            <w:r w:rsidR="00A162AD" w:rsidRPr="00A162AD">
              <w:rPr>
                <w:rFonts w:ascii="Times New Roman" w:hAnsi="Times New Roman" w:cs="Times New Roman"/>
                <w:color w:val="000000" w:themeColor="text1"/>
                <w:sz w:val="24"/>
                <w:szCs w:val="24"/>
              </w:rPr>
              <w:t xml:space="preserve"> </w:t>
            </w:r>
            <w:r w:rsidR="00101CC8">
              <w:rPr>
                <w:rFonts w:ascii="Times New Roman" w:hAnsi="Times New Roman" w:cs="Times New Roman"/>
                <w:color w:val="000000" w:themeColor="text1"/>
                <w:sz w:val="24"/>
                <w:szCs w:val="24"/>
              </w:rPr>
              <w:t xml:space="preserve">modulārās </w:t>
            </w:r>
            <w:r w:rsidR="00A162AD" w:rsidRPr="00A162AD">
              <w:rPr>
                <w:rFonts w:ascii="Times New Roman" w:hAnsi="Times New Roman" w:cs="Times New Roman"/>
                <w:color w:val="000000" w:themeColor="text1"/>
                <w:sz w:val="24"/>
                <w:szCs w:val="24"/>
              </w:rPr>
              <w:t>profesionālās izglītības programmas moduļa vai moduļu kopas apguvei profesionālajā pamatizglītībā, profesionālajā tālākizglītībā, arodizglītībā vai profesionālajā vidējā izglītībā</w:t>
            </w:r>
            <w:r w:rsidR="00A162AD">
              <w:rPr>
                <w:rFonts w:ascii="Times New Roman" w:hAnsi="Times New Roman" w:cs="Times New Roman"/>
                <w:color w:val="000000" w:themeColor="text1"/>
                <w:sz w:val="24"/>
                <w:szCs w:val="24"/>
              </w:rPr>
              <w:t xml:space="preserve">, paplašinot pieejamo </w:t>
            </w:r>
            <w:r w:rsidR="00A162AD" w:rsidRPr="003E3E0A">
              <w:rPr>
                <w:rFonts w:ascii="Times New Roman" w:hAnsi="Times New Roman" w:cs="Times New Roman"/>
                <w:color w:val="000000" w:themeColor="text1"/>
                <w:sz w:val="24"/>
                <w:szCs w:val="24"/>
              </w:rPr>
              <w:t>atbalstu ceļa izdevumu seg</w:t>
            </w:r>
            <w:r w:rsidR="00A162AD" w:rsidRPr="002713BE">
              <w:rPr>
                <w:rFonts w:ascii="Times New Roman" w:hAnsi="Times New Roman" w:cs="Times New Roman"/>
                <w:color w:val="000000" w:themeColor="text1"/>
                <w:sz w:val="24"/>
                <w:szCs w:val="24"/>
              </w:rPr>
              <w:t xml:space="preserve">šanai </w:t>
            </w:r>
            <w:r w:rsidR="00A162AD" w:rsidRPr="003E3E0A">
              <w:rPr>
                <w:rFonts w:ascii="Times New Roman" w:hAnsi="Times New Roman" w:cs="Times New Roman"/>
                <w:color w:val="000000" w:themeColor="text1"/>
                <w:sz w:val="24"/>
                <w:szCs w:val="24"/>
              </w:rPr>
              <w:t>kvalifikācijas prakses īstenošanas laikā</w:t>
            </w:r>
            <w:r w:rsidR="00A162AD">
              <w:rPr>
                <w:rFonts w:ascii="Times New Roman" w:hAnsi="Times New Roman" w:cs="Times New Roman"/>
                <w:color w:val="000000" w:themeColor="text1"/>
                <w:sz w:val="24"/>
                <w:szCs w:val="24"/>
              </w:rPr>
              <w:t xml:space="preserve">. </w:t>
            </w:r>
          </w:p>
          <w:p w14:paraId="4D58C2E8" w14:textId="43FEC788" w:rsidR="00830D4C" w:rsidRPr="003E3E0A" w:rsidRDefault="00520BE3" w:rsidP="00830D4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w:t>
            </w:r>
            <w:r w:rsidR="00830D4C" w:rsidRPr="003E3E0A">
              <w:rPr>
                <w:rFonts w:ascii="Times New Roman" w:hAnsi="Times New Roman" w:cs="Times New Roman"/>
                <w:color w:val="000000" w:themeColor="text1"/>
                <w:sz w:val="24"/>
                <w:szCs w:val="24"/>
              </w:rPr>
              <w:t xml:space="preserve">oteikumu projekta tiesiskā regulējuma izmaiņu rezultātā </w:t>
            </w:r>
            <w:r w:rsidR="00355F66" w:rsidRPr="003E3E0A">
              <w:rPr>
                <w:rFonts w:ascii="Times New Roman" w:hAnsi="Times New Roman" w:cs="Times New Roman"/>
                <w:color w:val="000000" w:themeColor="text1"/>
                <w:sz w:val="24"/>
                <w:szCs w:val="24"/>
              </w:rPr>
              <w:t>CFLA</w:t>
            </w:r>
            <w:r w:rsidR="00830D4C" w:rsidRPr="003E3E0A">
              <w:rPr>
                <w:rFonts w:ascii="Times New Roman" w:hAnsi="Times New Roman" w:cs="Times New Roman"/>
                <w:color w:val="000000" w:themeColor="text1"/>
                <w:sz w:val="24"/>
                <w:szCs w:val="24"/>
              </w:rPr>
              <w:t xml:space="preserve"> un </w:t>
            </w:r>
            <w:r w:rsidR="00355F66" w:rsidRPr="003E3E0A">
              <w:rPr>
                <w:rFonts w:ascii="Times New Roman" w:hAnsi="Times New Roman" w:cs="Times New Roman"/>
                <w:color w:val="000000" w:themeColor="text1"/>
                <w:sz w:val="24"/>
                <w:szCs w:val="24"/>
              </w:rPr>
              <w:t>VIAA</w:t>
            </w:r>
            <w:r w:rsidR="00830D4C" w:rsidRPr="003E3E0A">
              <w:rPr>
                <w:rFonts w:ascii="Times New Roman" w:hAnsi="Times New Roman" w:cs="Times New Roman"/>
                <w:color w:val="000000" w:themeColor="text1"/>
                <w:sz w:val="24"/>
                <w:szCs w:val="24"/>
              </w:rPr>
              <w:t xml:space="preserve"> būs jānodrošina grozījumu veikšana 2016. gada 23. decembrī noslēgtajā </w:t>
            </w:r>
            <w:r w:rsidR="00830D4C" w:rsidRPr="003E3E0A">
              <w:rPr>
                <w:rFonts w:ascii="Times New Roman" w:eastAsia="Times New Roman" w:hAnsi="Times New Roman" w:cs="Times New Roman"/>
                <w:noProof/>
                <w:color w:val="000000" w:themeColor="text1"/>
                <w:sz w:val="24"/>
                <w:szCs w:val="24"/>
                <w:lang w:eastAsia="lv-LV"/>
              </w:rPr>
              <w:t xml:space="preserve">vienošanās </w:t>
            </w:r>
            <w:r w:rsidR="00830D4C" w:rsidRPr="003E3E0A">
              <w:rPr>
                <w:rFonts w:ascii="Times New Roman" w:eastAsia="Times New Roman" w:hAnsi="Times New Roman" w:cs="Times New Roman"/>
                <w:color w:val="000000" w:themeColor="text1"/>
                <w:sz w:val="24"/>
                <w:szCs w:val="24"/>
              </w:rPr>
              <w:t>Nr. 8.4.1.0/16/I/001 “Nodarbināto personu profesionālā</w:t>
            </w:r>
            <w:r w:rsidR="00B723E0">
              <w:rPr>
                <w:rFonts w:ascii="Times New Roman" w:eastAsia="Times New Roman" w:hAnsi="Times New Roman" w:cs="Times New Roman"/>
                <w:color w:val="000000" w:themeColor="text1"/>
                <w:sz w:val="24"/>
                <w:szCs w:val="24"/>
              </w:rPr>
              <w:t>s kompetences pilnveide”</w:t>
            </w:r>
            <w:r w:rsidR="00830D4C" w:rsidRPr="003E3E0A">
              <w:rPr>
                <w:rFonts w:ascii="Times New Roman" w:hAnsi="Times New Roman" w:cs="Times New Roman"/>
                <w:color w:val="000000" w:themeColor="text1"/>
                <w:sz w:val="24"/>
                <w:szCs w:val="24"/>
              </w:rPr>
              <w:t>.</w:t>
            </w:r>
            <w:r w:rsidR="00744082" w:rsidRPr="003E3E0A">
              <w:rPr>
                <w:rFonts w:ascii="Times New Roman" w:hAnsi="Times New Roman" w:cs="Times New Roman"/>
                <w:color w:val="000000" w:themeColor="text1"/>
                <w:sz w:val="24"/>
                <w:szCs w:val="24"/>
              </w:rPr>
              <w:t xml:space="preserve"> </w:t>
            </w:r>
            <w:r w:rsidR="006520CA" w:rsidRPr="003E3E0A">
              <w:rPr>
                <w:rFonts w:ascii="Times New Roman" w:hAnsi="Times New Roman" w:cs="Times New Roman"/>
                <w:color w:val="000000" w:themeColor="text1"/>
                <w:sz w:val="24"/>
                <w:szCs w:val="24"/>
              </w:rPr>
              <w:t xml:space="preserve">Vienlaikus </w:t>
            </w:r>
            <w:r w:rsidR="00ED6BB2" w:rsidRPr="003E3E0A">
              <w:rPr>
                <w:rFonts w:ascii="Times New Roman" w:hAnsi="Times New Roman" w:cs="Times New Roman"/>
                <w:color w:val="000000" w:themeColor="text1"/>
                <w:sz w:val="24"/>
                <w:szCs w:val="24"/>
              </w:rPr>
              <w:t>noteikumu p</w:t>
            </w:r>
            <w:r w:rsidR="00AA07F6" w:rsidRPr="003E3E0A">
              <w:rPr>
                <w:rFonts w:ascii="Times New Roman" w:hAnsi="Times New Roman" w:cs="Times New Roman"/>
                <w:color w:val="000000" w:themeColor="text1"/>
                <w:sz w:val="24"/>
                <w:szCs w:val="24"/>
              </w:rPr>
              <w:t>r</w:t>
            </w:r>
            <w:r w:rsidR="00ED6BB2" w:rsidRPr="003E3E0A">
              <w:rPr>
                <w:rFonts w:ascii="Times New Roman" w:hAnsi="Times New Roman" w:cs="Times New Roman"/>
                <w:color w:val="000000" w:themeColor="text1"/>
                <w:sz w:val="24"/>
                <w:szCs w:val="24"/>
              </w:rPr>
              <w:t>ojekts</w:t>
            </w:r>
            <w:r w:rsidR="006520CA" w:rsidRPr="003E3E0A">
              <w:rPr>
                <w:rFonts w:ascii="Times New Roman" w:hAnsi="Times New Roman" w:cs="Times New Roman"/>
                <w:color w:val="000000" w:themeColor="text1"/>
                <w:sz w:val="24"/>
                <w:szCs w:val="24"/>
              </w:rPr>
              <w:t xml:space="preserve"> neradīs ietekmi uz īstenošanā esošo </w:t>
            </w:r>
            <w:r w:rsidR="00B723E0">
              <w:rPr>
                <w:rFonts w:ascii="Times New Roman" w:eastAsia="Times New Roman" w:hAnsi="Times New Roman" w:cs="Times New Roman"/>
                <w:color w:val="000000" w:themeColor="text1"/>
                <w:sz w:val="24"/>
                <w:szCs w:val="24"/>
                <w:lang w:eastAsia="lv-LV"/>
              </w:rPr>
              <w:t>8.4.1. SAM p</w:t>
            </w:r>
            <w:r w:rsidR="006520CA" w:rsidRPr="003E3E0A">
              <w:rPr>
                <w:rFonts w:ascii="Times New Roman" w:hAnsi="Times New Roman" w:cs="Times New Roman"/>
                <w:color w:val="000000" w:themeColor="text1"/>
                <w:sz w:val="24"/>
                <w:szCs w:val="24"/>
              </w:rPr>
              <w:t>rojektu</w:t>
            </w:r>
            <w:r w:rsidR="00ED6BB2" w:rsidRPr="003E3E0A">
              <w:rPr>
                <w:rFonts w:ascii="Times New Roman" w:hAnsi="Times New Roman" w:cs="Times New Roman"/>
                <w:color w:val="000000" w:themeColor="text1"/>
                <w:sz w:val="24"/>
                <w:szCs w:val="24"/>
              </w:rPr>
              <w:t>.</w:t>
            </w:r>
          </w:p>
          <w:p w14:paraId="463CE208" w14:textId="6453D5F3" w:rsidR="004A12BB" w:rsidRPr="003E3E0A" w:rsidRDefault="00BE2956" w:rsidP="00830D4C">
            <w:pPr>
              <w:spacing w:after="0"/>
              <w:jc w:val="both"/>
              <w:rPr>
                <w:rFonts w:ascii="Times New Roman" w:hAnsi="Times New Roman" w:cs="Times New Roman"/>
                <w:color w:val="000000" w:themeColor="text1"/>
                <w:sz w:val="24"/>
                <w:szCs w:val="24"/>
              </w:rPr>
            </w:pPr>
            <w:r w:rsidRPr="003E3E0A">
              <w:rPr>
                <w:rFonts w:ascii="Times New Roman" w:eastAsia="Times New Roman" w:hAnsi="Times New Roman" w:cs="Times New Roman"/>
                <w:color w:val="000000" w:themeColor="text1"/>
                <w:sz w:val="24"/>
                <w:szCs w:val="24"/>
                <w:lang w:eastAsia="lv-LV"/>
              </w:rPr>
              <w:t>8.</w:t>
            </w:r>
            <w:r w:rsidR="00FD4D34" w:rsidRPr="003E3E0A">
              <w:rPr>
                <w:rFonts w:ascii="Times New Roman" w:eastAsia="Times New Roman" w:hAnsi="Times New Roman" w:cs="Times New Roman"/>
                <w:color w:val="000000" w:themeColor="text1"/>
                <w:sz w:val="24"/>
                <w:szCs w:val="24"/>
                <w:lang w:eastAsia="lv-LV"/>
              </w:rPr>
              <w:t>4.1.</w:t>
            </w:r>
            <w:r w:rsidRPr="003E3E0A">
              <w:rPr>
                <w:rFonts w:ascii="Times New Roman" w:eastAsia="Times New Roman" w:hAnsi="Times New Roman" w:cs="Times New Roman"/>
                <w:color w:val="000000" w:themeColor="text1"/>
                <w:sz w:val="24"/>
                <w:szCs w:val="24"/>
                <w:lang w:eastAsia="lv-LV"/>
              </w:rPr>
              <w:t xml:space="preserve"> </w:t>
            </w:r>
            <w:r w:rsidR="004A12BB" w:rsidRPr="003E3E0A">
              <w:rPr>
                <w:rFonts w:ascii="Times New Roman" w:eastAsia="Times New Roman" w:hAnsi="Times New Roman" w:cs="Times New Roman"/>
                <w:color w:val="000000" w:themeColor="text1"/>
                <w:sz w:val="24"/>
                <w:szCs w:val="24"/>
                <w:lang w:eastAsia="lv-LV"/>
              </w:rPr>
              <w:t xml:space="preserve">SAM atstāj pozitīvu ietekmi uz uzņēmējdarbības vidi –  </w:t>
            </w:r>
            <w:r w:rsidR="00C02F31" w:rsidRPr="003E3E0A">
              <w:rPr>
                <w:rFonts w:ascii="Times New Roman" w:eastAsia="Times New Roman" w:hAnsi="Times New Roman" w:cs="Times New Roman"/>
                <w:color w:val="000000" w:themeColor="text1"/>
                <w:sz w:val="24"/>
                <w:szCs w:val="24"/>
                <w:lang w:eastAsia="lv-LV"/>
              </w:rPr>
              <w:t xml:space="preserve">nodarbinātie </w:t>
            </w:r>
            <w:r w:rsidR="004A12BB" w:rsidRPr="003E3E0A">
              <w:rPr>
                <w:rFonts w:ascii="Times New Roman" w:eastAsia="Times New Roman" w:hAnsi="Times New Roman" w:cs="Times New Roman"/>
                <w:color w:val="000000" w:themeColor="text1"/>
                <w:sz w:val="24"/>
                <w:szCs w:val="24"/>
                <w:lang w:eastAsia="lv-LV"/>
              </w:rPr>
              <w:t>apgūst darba tirgū pieprasīt</w:t>
            </w:r>
            <w:r w:rsidR="00C02F31" w:rsidRPr="003E3E0A">
              <w:rPr>
                <w:rFonts w:ascii="Times New Roman" w:eastAsia="Times New Roman" w:hAnsi="Times New Roman" w:cs="Times New Roman"/>
                <w:color w:val="000000" w:themeColor="text1"/>
                <w:sz w:val="24"/>
                <w:szCs w:val="24"/>
                <w:lang w:eastAsia="lv-LV"/>
              </w:rPr>
              <w:t>a</w:t>
            </w:r>
            <w:r w:rsidR="004A12BB" w:rsidRPr="003E3E0A">
              <w:rPr>
                <w:rFonts w:ascii="Times New Roman" w:eastAsia="Times New Roman" w:hAnsi="Times New Roman" w:cs="Times New Roman"/>
                <w:color w:val="000000" w:themeColor="text1"/>
                <w:sz w:val="24"/>
                <w:szCs w:val="24"/>
                <w:lang w:eastAsia="lv-LV"/>
              </w:rPr>
              <w:t xml:space="preserve">s profesijas un prasmes, tādējādi darba devējiem ir pieejams kvalificētāks darbaspēks. </w:t>
            </w:r>
          </w:p>
          <w:p w14:paraId="28B8343C" w14:textId="3E58247C" w:rsidR="004A12BB" w:rsidRPr="003E3E0A" w:rsidRDefault="00BE2956" w:rsidP="004A12BB">
            <w:pPr>
              <w:spacing w:after="0" w:line="240" w:lineRule="auto"/>
              <w:jc w:val="both"/>
              <w:rPr>
                <w:rFonts w:ascii="Times New Roman" w:eastAsia="Times New Roman" w:hAnsi="Times New Roman" w:cs="Times New Roman"/>
                <w:color w:val="000000" w:themeColor="text1"/>
                <w:sz w:val="24"/>
                <w:szCs w:val="24"/>
                <w:lang w:eastAsia="lv-LV"/>
              </w:rPr>
            </w:pPr>
            <w:r w:rsidRPr="003E3E0A">
              <w:rPr>
                <w:rFonts w:ascii="Times New Roman" w:eastAsia="Times New Roman" w:hAnsi="Times New Roman" w:cs="Times New Roman"/>
                <w:color w:val="000000" w:themeColor="text1"/>
                <w:sz w:val="24"/>
                <w:szCs w:val="24"/>
                <w:lang w:eastAsia="lv-LV"/>
              </w:rPr>
              <w:t>8.</w:t>
            </w:r>
            <w:r w:rsidR="00574CC4" w:rsidRPr="003E3E0A">
              <w:rPr>
                <w:rFonts w:ascii="Times New Roman" w:eastAsia="Times New Roman" w:hAnsi="Times New Roman" w:cs="Times New Roman"/>
                <w:color w:val="000000" w:themeColor="text1"/>
                <w:sz w:val="24"/>
                <w:szCs w:val="24"/>
                <w:lang w:eastAsia="lv-LV"/>
              </w:rPr>
              <w:t>4.1</w:t>
            </w:r>
            <w:r w:rsidRPr="003E3E0A">
              <w:rPr>
                <w:rFonts w:ascii="Times New Roman" w:eastAsia="Times New Roman" w:hAnsi="Times New Roman" w:cs="Times New Roman"/>
                <w:color w:val="000000" w:themeColor="text1"/>
                <w:sz w:val="24"/>
                <w:szCs w:val="24"/>
                <w:lang w:eastAsia="lv-LV"/>
              </w:rPr>
              <w:t xml:space="preserve">. </w:t>
            </w:r>
            <w:r w:rsidR="004A12BB" w:rsidRPr="003E3E0A">
              <w:rPr>
                <w:rFonts w:ascii="Times New Roman" w:eastAsia="Times New Roman" w:hAnsi="Times New Roman" w:cs="Times New Roman"/>
                <w:color w:val="000000" w:themeColor="text1"/>
                <w:sz w:val="24"/>
                <w:szCs w:val="24"/>
                <w:lang w:eastAsia="lv-LV"/>
              </w:rPr>
              <w:t xml:space="preserve">SAM īstenošana netiešā veidā pozitīvi ietekmēs arī sociālo vidi. </w:t>
            </w:r>
            <w:r w:rsidR="001B614F" w:rsidRPr="003E3E0A">
              <w:rPr>
                <w:rFonts w:ascii="Times New Roman" w:eastAsia="Times New Roman" w:hAnsi="Times New Roman" w:cs="Times New Roman"/>
                <w:color w:val="000000" w:themeColor="text1"/>
                <w:sz w:val="24"/>
                <w:szCs w:val="24"/>
                <w:lang w:eastAsia="lv-LV"/>
              </w:rPr>
              <w:t>Personu zināšanu un prasmju</w:t>
            </w:r>
            <w:r w:rsidR="004A12BB" w:rsidRPr="003E3E0A">
              <w:rPr>
                <w:rFonts w:ascii="Times New Roman" w:eastAsia="Times New Roman" w:hAnsi="Times New Roman" w:cs="Times New Roman"/>
                <w:color w:val="000000" w:themeColor="text1"/>
                <w:sz w:val="24"/>
                <w:szCs w:val="24"/>
                <w:lang w:eastAsia="lv-LV"/>
              </w:rPr>
              <w:t xml:space="preserve"> uzlabošanās dos arī sociālos ieguvumus </w:t>
            </w:r>
            <w:r w:rsidRPr="003E3E0A">
              <w:rPr>
                <w:rFonts w:ascii="Times New Roman" w:eastAsia="Times New Roman" w:hAnsi="Times New Roman" w:cs="Times New Roman"/>
                <w:color w:val="000000" w:themeColor="text1"/>
                <w:sz w:val="24"/>
                <w:szCs w:val="24"/>
                <w:lang w:eastAsia="lv-LV"/>
              </w:rPr>
              <w:t>–</w:t>
            </w:r>
            <w:r w:rsidR="004A12BB" w:rsidRPr="003E3E0A">
              <w:rPr>
                <w:rFonts w:ascii="Times New Roman" w:eastAsia="Times New Roman" w:hAnsi="Times New Roman" w:cs="Times New Roman"/>
                <w:color w:val="000000" w:themeColor="text1"/>
                <w:sz w:val="24"/>
                <w:szCs w:val="24"/>
                <w:lang w:eastAsia="lv-LV"/>
              </w:rPr>
              <w:t xml:space="preserve"> kultūras līmeņa attīstību, sociālo saliedētību, drošāku sabiedrisko vidi, augstāku politisko līdzdalību, augstāku atbildību par jaunāko paaudzi u.tml.</w:t>
            </w:r>
          </w:p>
          <w:p w14:paraId="352CA7CC" w14:textId="17764C33" w:rsidR="004A12BB" w:rsidRPr="003E3E0A" w:rsidRDefault="00BE2956" w:rsidP="004A12BB">
            <w:pPr>
              <w:spacing w:after="0" w:line="240" w:lineRule="auto"/>
              <w:jc w:val="both"/>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color w:val="000000" w:themeColor="text1"/>
                <w:sz w:val="24"/>
                <w:szCs w:val="24"/>
                <w:lang w:eastAsia="lv-LV"/>
              </w:rPr>
              <w:t>8.</w:t>
            </w:r>
            <w:r w:rsidR="00D53651" w:rsidRPr="003E3E0A">
              <w:rPr>
                <w:rFonts w:ascii="Times New Roman" w:eastAsia="Times New Roman" w:hAnsi="Times New Roman" w:cs="Times New Roman"/>
                <w:color w:val="000000" w:themeColor="text1"/>
                <w:sz w:val="24"/>
                <w:szCs w:val="24"/>
                <w:lang w:eastAsia="lv-LV"/>
              </w:rPr>
              <w:t>4.1</w:t>
            </w:r>
            <w:r w:rsidRPr="003E3E0A">
              <w:rPr>
                <w:rFonts w:ascii="Times New Roman" w:eastAsia="Times New Roman" w:hAnsi="Times New Roman" w:cs="Times New Roman"/>
                <w:color w:val="000000" w:themeColor="text1"/>
                <w:sz w:val="24"/>
                <w:szCs w:val="24"/>
                <w:lang w:eastAsia="lv-LV"/>
              </w:rPr>
              <w:t xml:space="preserve">. </w:t>
            </w:r>
            <w:r w:rsidR="006A29BD" w:rsidRPr="003E3E0A">
              <w:rPr>
                <w:rFonts w:ascii="Times New Roman" w:eastAsia="Times New Roman" w:hAnsi="Times New Roman" w:cs="Times New Roman"/>
                <w:color w:val="000000" w:themeColor="text1"/>
                <w:sz w:val="24"/>
                <w:szCs w:val="24"/>
                <w:lang w:eastAsia="lv-LV"/>
              </w:rPr>
              <w:t>SAM nav tiešas ietekmes uz vidi un</w:t>
            </w:r>
            <w:r w:rsidR="004A12BB" w:rsidRPr="003E3E0A">
              <w:rPr>
                <w:rFonts w:ascii="Times New Roman" w:eastAsia="Times New Roman" w:hAnsi="Times New Roman" w:cs="Times New Roman"/>
                <w:color w:val="000000" w:themeColor="text1"/>
                <w:sz w:val="24"/>
                <w:szCs w:val="24"/>
                <w:lang w:eastAsia="lv-LV"/>
              </w:rPr>
              <w:t xml:space="preserve"> veselību. </w:t>
            </w:r>
          </w:p>
        </w:tc>
      </w:tr>
      <w:tr w:rsidR="003E3E0A" w:rsidRPr="003E3E0A" w14:paraId="171C8E2D"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CC5D35B"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lastRenderedPageBreak/>
              <w:t>3.</w:t>
            </w:r>
          </w:p>
        </w:tc>
        <w:tc>
          <w:tcPr>
            <w:tcW w:w="1126" w:type="pct"/>
            <w:tcBorders>
              <w:top w:val="outset" w:sz="6" w:space="0" w:color="auto"/>
              <w:left w:val="outset" w:sz="6" w:space="0" w:color="auto"/>
              <w:bottom w:val="outset" w:sz="6" w:space="0" w:color="auto"/>
              <w:right w:val="outset" w:sz="6" w:space="0" w:color="auto"/>
            </w:tcBorders>
            <w:hideMark/>
          </w:tcPr>
          <w:p w14:paraId="0C4A1118"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Administratīvo izmaksu monetārs novērtējums</w:t>
            </w:r>
          </w:p>
        </w:tc>
        <w:tc>
          <w:tcPr>
            <w:tcW w:w="3517" w:type="pct"/>
            <w:tcBorders>
              <w:top w:val="outset" w:sz="6" w:space="0" w:color="auto"/>
              <w:left w:val="outset" w:sz="6" w:space="0" w:color="auto"/>
              <w:bottom w:val="outset" w:sz="6" w:space="0" w:color="auto"/>
              <w:right w:val="outset" w:sz="6" w:space="0" w:color="auto"/>
            </w:tcBorders>
            <w:hideMark/>
          </w:tcPr>
          <w:p w14:paraId="6DBD6D72" w14:textId="4697F84B" w:rsidR="00E5323B" w:rsidRPr="003E3E0A" w:rsidRDefault="009710E8" w:rsidP="006504C2">
            <w:pPr>
              <w:spacing w:after="0" w:line="240" w:lineRule="auto"/>
              <w:rPr>
                <w:rFonts w:ascii="Times New Roman" w:eastAsia="Times New Roman" w:hAnsi="Times New Roman" w:cs="Times New Roman"/>
                <w:iCs/>
                <w:color w:val="000000" w:themeColor="text1"/>
                <w:sz w:val="24"/>
                <w:szCs w:val="24"/>
                <w:lang w:val="sv-SE" w:eastAsia="lv-LV"/>
              </w:rPr>
            </w:pPr>
            <w:r w:rsidRPr="003E3E0A">
              <w:rPr>
                <w:rFonts w:ascii="Times New Roman" w:eastAsia="Times New Roman" w:hAnsi="Times New Roman" w:cs="Times New Roman"/>
                <w:color w:val="000000" w:themeColor="text1"/>
                <w:sz w:val="24"/>
                <w:szCs w:val="24"/>
                <w:lang w:eastAsia="lv-LV"/>
              </w:rPr>
              <w:t xml:space="preserve">MK noteikumu projekts </w:t>
            </w:r>
            <w:r w:rsidR="00CE0ABE" w:rsidRPr="003E3E0A">
              <w:rPr>
                <w:rFonts w:ascii="Times New Roman" w:eastAsia="Times New Roman" w:hAnsi="Times New Roman" w:cs="Times New Roman"/>
                <w:color w:val="000000" w:themeColor="text1"/>
                <w:sz w:val="24"/>
                <w:szCs w:val="24"/>
                <w:lang w:eastAsia="lv-LV"/>
              </w:rPr>
              <w:t>nerada ietekmi uz administratīvajām izmaksām</w:t>
            </w:r>
            <w:r w:rsidRPr="003E3E0A">
              <w:rPr>
                <w:rFonts w:ascii="Times New Roman" w:eastAsia="Times New Roman" w:hAnsi="Times New Roman" w:cs="Times New Roman"/>
                <w:color w:val="000000" w:themeColor="text1"/>
                <w:sz w:val="24"/>
                <w:szCs w:val="24"/>
                <w:lang w:eastAsia="lv-LV"/>
              </w:rPr>
              <w:t>.</w:t>
            </w:r>
          </w:p>
        </w:tc>
      </w:tr>
      <w:tr w:rsidR="003E3E0A" w:rsidRPr="003E3E0A" w14:paraId="4C4CC952"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D870D38"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4.</w:t>
            </w:r>
          </w:p>
        </w:tc>
        <w:tc>
          <w:tcPr>
            <w:tcW w:w="1126" w:type="pct"/>
            <w:tcBorders>
              <w:top w:val="outset" w:sz="6" w:space="0" w:color="auto"/>
              <w:left w:val="outset" w:sz="6" w:space="0" w:color="auto"/>
              <w:bottom w:val="outset" w:sz="6" w:space="0" w:color="auto"/>
              <w:right w:val="outset" w:sz="6" w:space="0" w:color="auto"/>
            </w:tcBorders>
            <w:hideMark/>
          </w:tcPr>
          <w:p w14:paraId="0112F204"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Atbilstības izmaksu monetārs novērtējums</w:t>
            </w:r>
          </w:p>
        </w:tc>
        <w:tc>
          <w:tcPr>
            <w:tcW w:w="3517" w:type="pct"/>
            <w:tcBorders>
              <w:top w:val="outset" w:sz="6" w:space="0" w:color="auto"/>
              <w:left w:val="outset" w:sz="6" w:space="0" w:color="auto"/>
              <w:bottom w:val="outset" w:sz="6" w:space="0" w:color="auto"/>
              <w:right w:val="outset" w:sz="6" w:space="0" w:color="auto"/>
            </w:tcBorders>
            <w:hideMark/>
          </w:tcPr>
          <w:p w14:paraId="4EDB40AB" w14:textId="4F1D3C7F" w:rsidR="00E5323B" w:rsidRPr="00963FCD" w:rsidRDefault="00553218" w:rsidP="006504C2">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color w:val="000000" w:themeColor="text1"/>
                <w:sz w:val="24"/>
                <w:szCs w:val="24"/>
                <w:lang w:eastAsia="lv-LV"/>
              </w:rPr>
              <w:t xml:space="preserve">MK noteikumu projekts </w:t>
            </w:r>
            <w:r w:rsidR="00CE0ABE" w:rsidRPr="003E3E0A">
              <w:rPr>
                <w:rFonts w:ascii="Times New Roman" w:eastAsia="Times New Roman" w:hAnsi="Times New Roman" w:cs="Times New Roman"/>
                <w:color w:val="000000" w:themeColor="text1"/>
                <w:sz w:val="24"/>
                <w:szCs w:val="24"/>
                <w:lang w:eastAsia="lv-LV"/>
              </w:rPr>
              <w:t>nerada ietekmi uz atbilstības izmaksām</w:t>
            </w:r>
            <w:r w:rsidR="009710E8" w:rsidRPr="003E3E0A">
              <w:rPr>
                <w:rFonts w:ascii="Times New Roman" w:eastAsia="Times New Roman" w:hAnsi="Times New Roman" w:cs="Times New Roman"/>
                <w:color w:val="000000" w:themeColor="text1"/>
                <w:sz w:val="24"/>
                <w:szCs w:val="24"/>
                <w:lang w:eastAsia="lv-LV"/>
              </w:rPr>
              <w:t>.</w:t>
            </w:r>
          </w:p>
        </w:tc>
      </w:tr>
      <w:tr w:rsidR="00E5323B" w:rsidRPr="003E3E0A" w14:paraId="5AF28033"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8D434FE"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5.</w:t>
            </w:r>
          </w:p>
        </w:tc>
        <w:tc>
          <w:tcPr>
            <w:tcW w:w="1126" w:type="pct"/>
            <w:tcBorders>
              <w:top w:val="outset" w:sz="6" w:space="0" w:color="auto"/>
              <w:left w:val="outset" w:sz="6" w:space="0" w:color="auto"/>
              <w:bottom w:val="outset" w:sz="6" w:space="0" w:color="auto"/>
              <w:right w:val="outset" w:sz="6" w:space="0" w:color="auto"/>
            </w:tcBorders>
            <w:hideMark/>
          </w:tcPr>
          <w:p w14:paraId="4001C4D2"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Cita informācija</w:t>
            </w:r>
          </w:p>
        </w:tc>
        <w:tc>
          <w:tcPr>
            <w:tcW w:w="3517" w:type="pct"/>
            <w:tcBorders>
              <w:top w:val="outset" w:sz="6" w:space="0" w:color="auto"/>
              <w:left w:val="outset" w:sz="6" w:space="0" w:color="auto"/>
              <w:bottom w:val="outset" w:sz="6" w:space="0" w:color="auto"/>
              <w:right w:val="outset" w:sz="6" w:space="0" w:color="auto"/>
            </w:tcBorders>
            <w:hideMark/>
          </w:tcPr>
          <w:p w14:paraId="1EE8903F" w14:textId="59F86041"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Nav</w:t>
            </w:r>
            <w:r w:rsidR="009710E8" w:rsidRPr="003E3E0A">
              <w:rPr>
                <w:rFonts w:ascii="Times New Roman" w:eastAsia="Times New Roman" w:hAnsi="Times New Roman" w:cs="Times New Roman"/>
                <w:iCs/>
                <w:color w:val="000000" w:themeColor="text1"/>
                <w:sz w:val="24"/>
                <w:szCs w:val="24"/>
                <w:lang w:eastAsia="lv-LV"/>
              </w:rPr>
              <w:t>.</w:t>
            </w:r>
          </w:p>
        </w:tc>
      </w:tr>
    </w:tbl>
    <w:p w14:paraId="27D21104" w14:textId="44552A5A" w:rsidR="00C33E14" w:rsidRPr="003E3E0A" w:rsidRDefault="00C33E14" w:rsidP="007C45CC">
      <w:pPr>
        <w:spacing w:after="0" w:line="240" w:lineRule="auto"/>
        <w:rPr>
          <w:rFonts w:ascii="Times New Roman" w:eastAsia="Times New Roman" w:hAnsi="Times New Roman" w:cs="Times New Roman"/>
          <w:iCs/>
          <w:color w:val="000000" w:themeColor="text1"/>
          <w:sz w:val="23"/>
          <w:szCs w:val="23"/>
          <w:lang w:val="en-US"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6"/>
      </w:tblGrid>
      <w:tr w:rsidR="00B121A6" w:rsidRPr="003E3E0A" w14:paraId="75963EA5" w14:textId="77777777" w:rsidTr="005C385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4622E47" w14:textId="62607029" w:rsidR="00B121A6" w:rsidRPr="003E3E0A" w:rsidRDefault="00B121A6" w:rsidP="005C3855">
            <w:pPr>
              <w:spacing w:after="0" w:line="240" w:lineRule="auto"/>
              <w:jc w:val="center"/>
              <w:rPr>
                <w:rFonts w:ascii="Times New Roman" w:eastAsia="Times New Roman" w:hAnsi="Times New Roman" w:cs="Times New Roman"/>
                <w:b/>
                <w:bCs/>
                <w:iCs/>
                <w:color w:val="000000" w:themeColor="text1"/>
                <w:sz w:val="23"/>
                <w:szCs w:val="23"/>
                <w:lang w:eastAsia="lv-LV"/>
              </w:rPr>
            </w:pPr>
            <w:r w:rsidRPr="00B121A6">
              <w:rPr>
                <w:rFonts w:ascii="Times New Roman" w:eastAsia="Times New Roman" w:hAnsi="Times New Roman" w:cs="Times New Roman"/>
                <w:b/>
                <w:bCs/>
                <w:iCs/>
                <w:color w:val="000000" w:themeColor="text1"/>
                <w:sz w:val="23"/>
                <w:szCs w:val="23"/>
                <w:lang w:eastAsia="lv-LV"/>
              </w:rPr>
              <w:t>III. Tiesību akta projekta ietekme uz valsts budžetu un pašvaldību budžetiem</w:t>
            </w:r>
          </w:p>
        </w:tc>
      </w:tr>
      <w:tr w:rsidR="00B121A6" w:rsidRPr="003E3E0A" w14:paraId="0F343ED1" w14:textId="77777777" w:rsidTr="005C385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1FEE2CAA" w14:textId="77777777" w:rsidR="00B121A6" w:rsidRPr="003E3E0A" w:rsidRDefault="00B121A6" w:rsidP="005C3855">
            <w:pPr>
              <w:spacing w:after="0" w:line="240" w:lineRule="auto"/>
              <w:jc w:val="center"/>
              <w:rPr>
                <w:rFonts w:ascii="Times New Roman" w:eastAsia="Times New Roman" w:hAnsi="Times New Roman" w:cs="Times New Roman"/>
                <w:bCs/>
                <w:iCs/>
                <w:color w:val="000000" w:themeColor="text1"/>
                <w:sz w:val="23"/>
                <w:szCs w:val="23"/>
                <w:lang w:eastAsia="lv-LV"/>
              </w:rPr>
            </w:pPr>
            <w:r w:rsidRPr="003E3E0A">
              <w:rPr>
                <w:rFonts w:ascii="Times New Roman" w:eastAsia="Times New Roman" w:hAnsi="Times New Roman" w:cs="Times New Roman"/>
                <w:bCs/>
                <w:iCs/>
                <w:color w:val="000000" w:themeColor="text1"/>
                <w:sz w:val="23"/>
                <w:szCs w:val="23"/>
                <w:lang w:eastAsia="lv-LV"/>
              </w:rPr>
              <w:t>MK noteikumu projekts šo jomu neskar.</w:t>
            </w:r>
          </w:p>
        </w:tc>
      </w:tr>
    </w:tbl>
    <w:p w14:paraId="4E49AB37" w14:textId="0290C68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p>
    <w:p w14:paraId="09EFC1F7" w14:textId="42991A68" w:rsidR="00184514"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 xml:space="preserve">  </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75"/>
        <w:gridCol w:w="2158"/>
        <w:gridCol w:w="6442"/>
      </w:tblGrid>
      <w:tr w:rsidR="003E3E0A" w:rsidRPr="003E3E0A" w14:paraId="7710FA67" w14:textId="77777777" w:rsidTr="00972DA2">
        <w:tc>
          <w:tcPr>
            <w:tcW w:w="9175" w:type="dxa"/>
            <w:gridSpan w:val="3"/>
            <w:shd w:val="clear" w:color="auto" w:fill="auto"/>
          </w:tcPr>
          <w:p w14:paraId="2FD939D0" w14:textId="77777777" w:rsidR="00B1348A" w:rsidRPr="003E3E0A" w:rsidRDefault="00B1348A" w:rsidP="00B1348A">
            <w:pPr>
              <w:spacing w:after="0" w:line="240" w:lineRule="auto"/>
              <w:jc w:val="center"/>
              <w:rPr>
                <w:rFonts w:ascii="Times New Roman" w:eastAsia="Times New Roman" w:hAnsi="Times New Roman" w:cs="Times New Roman"/>
                <w:b/>
                <w:color w:val="000000" w:themeColor="text1"/>
                <w:sz w:val="24"/>
                <w:szCs w:val="24"/>
                <w:lang w:eastAsia="en-GB"/>
              </w:rPr>
            </w:pPr>
            <w:r w:rsidRPr="003E3E0A">
              <w:rPr>
                <w:rFonts w:ascii="Times New Roman" w:eastAsia="Times New Roman" w:hAnsi="Times New Roman" w:cs="Times New Roman"/>
                <w:b/>
                <w:color w:val="000000" w:themeColor="text1"/>
                <w:sz w:val="24"/>
                <w:szCs w:val="24"/>
                <w:lang w:eastAsia="en-GB"/>
              </w:rPr>
              <w:t>IV.  Tiesību akta projekta ietekme uz spēkā esošo tiesību normu sistēmu</w:t>
            </w:r>
          </w:p>
          <w:p w14:paraId="3B8BA3A0" w14:textId="77777777" w:rsidR="00B1348A" w:rsidRPr="003E3E0A" w:rsidRDefault="00B1348A" w:rsidP="00B1348A">
            <w:pPr>
              <w:spacing w:after="0" w:line="240" w:lineRule="auto"/>
              <w:jc w:val="center"/>
              <w:rPr>
                <w:rFonts w:ascii="Times New Roman" w:eastAsia="Times New Roman" w:hAnsi="Times New Roman" w:cs="Times New Roman"/>
                <w:b/>
                <w:color w:val="000000" w:themeColor="text1"/>
                <w:sz w:val="24"/>
                <w:szCs w:val="24"/>
                <w:lang w:eastAsia="en-GB"/>
              </w:rPr>
            </w:pPr>
          </w:p>
        </w:tc>
      </w:tr>
      <w:tr w:rsidR="003E3E0A" w:rsidRPr="003E3E0A" w14:paraId="6A65A77B" w14:textId="77777777" w:rsidTr="00972DA2">
        <w:tc>
          <w:tcPr>
            <w:tcW w:w="575" w:type="dxa"/>
            <w:shd w:val="clear" w:color="auto" w:fill="auto"/>
          </w:tcPr>
          <w:p w14:paraId="616333FB"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1.</w:t>
            </w:r>
          </w:p>
        </w:tc>
        <w:tc>
          <w:tcPr>
            <w:tcW w:w="2158" w:type="dxa"/>
            <w:shd w:val="clear" w:color="auto" w:fill="auto"/>
          </w:tcPr>
          <w:p w14:paraId="35CE1A0C"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Saistītie tiesību aktu projekti</w:t>
            </w:r>
          </w:p>
        </w:tc>
        <w:tc>
          <w:tcPr>
            <w:tcW w:w="6442" w:type="dxa"/>
            <w:shd w:val="clear" w:color="auto" w:fill="auto"/>
          </w:tcPr>
          <w:p w14:paraId="34BA4E96" w14:textId="62CFE6F4" w:rsidR="0062651F" w:rsidRPr="003E3E0A" w:rsidRDefault="00B121A6" w:rsidP="00B65313">
            <w:pPr>
              <w:pBdr>
                <w:top w:val="nil"/>
                <w:left w:val="nil"/>
                <w:bottom w:val="nil"/>
                <w:right w:val="nil"/>
                <w:between w:val="nil"/>
              </w:pBdr>
              <w:spacing w:after="0" w:line="240" w:lineRule="auto"/>
              <w:jc w:val="both"/>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lang w:eastAsia="en-GB"/>
              </w:rPr>
              <w:t>Nav.</w:t>
            </w:r>
          </w:p>
        </w:tc>
      </w:tr>
      <w:tr w:rsidR="003E3E0A" w:rsidRPr="003E3E0A" w14:paraId="561C9912" w14:textId="77777777" w:rsidTr="00972DA2">
        <w:tc>
          <w:tcPr>
            <w:tcW w:w="575" w:type="dxa"/>
            <w:shd w:val="clear" w:color="auto" w:fill="auto"/>
          </w:tcPr>
          <w:p w14:paraId="58D71577"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2.</w:t>
            </w:r>
          </w:p>
        </w:tc>
        <w:tc>
          <w:tcPr>
            <w:tcW w:w="2158" w:type="dxa"/>
            <w:shd w:val="clear" w:color="auto" w:fill="auto"/>
          </w:tcPr>
          <w:p w14:paraId="4E5F52C4"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Atbildīgā institūcija</w:t>
            </w:r>
          </w:p>
        </w:tc>
        <w:tc>
          <w:tcPr>
            <w:tcW w:w="6442" w:type="dxa"/>
            <w:shd w:val="clear" w:color="auto" w:fill="auto"/>
          </w:tcPr>
          <w:p w14:paraId="39F70F8E" w14:textId="15097A11" w:rsidR="00B1348A" w:rsidRPr="003E3E0A" w:rsidRDefault="005D502D" w:rsidP="00B65313">
            <w:pPr>
              <w:spacing w:after="0" w:line="240" w:lineRule="auto"/>
              <w:ind w:left="-108"/>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IZM</w:t>
            </w:r>
          </w:p>
        </w:tc>
      </w:tr>
      <w:tr w:rsidR="00B1348A" w:rsidRPr="003E3E0A" w14:paraId="04757F91" w14:textId="77777777" w:rsidTr="00972DA2">
        <w:tc>
          <w:tcPr>
            <w:tcW w:w="575" w:type="dxa"/>
            <w:shd w:val="clear" w:color="auto" w:fill="auto"/>
          </w:tcPr>
          <w:p w14:paraId="22292341"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3.</w:t>
            </w:r>
          </w:p>
        </w:tc>
        <w:tc>
          <w:tcPr>
            <w:tcW w:w="2158" w:type="dxa"/>
            <w:shd w:val="clear" w:color="auto" w:fill="auto"/>
          </w:tcPr>
          <w:p w14:paraId="1F3A34AE"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Cita informācija</w:t>
            </w:r>
          </w:p>
        </w:tc>
        <w:tc>
          <w:tcPr>
            <w:tcW w:w="6442" w:type="dxa"/>
            <w:shd w:val="clear" w:color="auto" w:fill="auto"/>
          </w:tcPr>
          <w:p w14:paraId="1703B64E" w14:textId="77777777" w:rsidR="00B1348A" w:rsidRPr="003E3E0A" w:rsidRDefault="00B1348A" w:rsidP="00B1348A">
            <w:pPr>
              <w:spacing w:after="0" w:line="240" w:lineRule="auto"/>
              <w:ind w:left="-108"/>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Nav.</w:t>
            </w:r>
          </w:p>
        </w:tc>
      </w:tr>
    </w:tbl>
    <w:p w14:paraId="43FC1C89" w14:textId="77777777" w:rsidR="00B1348A" w:rsidRPr="003E3E0A" w:rsidRDefault="00B1348A" w:rsidP="007C45CC">
      <w:pPr>
        <w:spacing w:after="0" w:line="240" w:lineRule="auto"/>
        <w:rPr>
          <w:rFonts w:ascii="Times New Roman" w:eastAsia="Times New Roman" w:hAnsi="Times New Roman" w:cs="Times New Roman"/>
          <w:iCs/>
          <w:color w:val="000000" w:themeColor="text1"/>
          <w:sz w:val="23"/>
          <w:szCs w:val="23"/>
          <w:lang w:val="en-US"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6"/>
      </w:tblGrid>
      <w:tr w:rsidR="003E3E0A" w:rsidRPr="003E3E0A" w14:paraId="2E2840E0" w14:textId="77777777" w:rsidTr="00E60F6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535DB3A" w14:textId="77777777" w:rsidR="00184514" w:rsidRPr="003E3E0A" w:rsidRDefault="00184514" w:rsidP="00F046B4">
            <w:pPr>
              <w:spacing w:after="0" w:line="240" w:lineRule="auto"/>
              <w:jc w:val="center"/>
              <w:rPr>
                <w:rFonts w:ascii="Times New Roman" w:eastAsia="Times New Roman" w:hAnsi="Times New Roman" w:cs="Times New Roman"/>
                <w:b/>
                <w:bCs/>
                <w:iCs/>
                <w:color w:val="000000" w:themeColor="text1"/>
                <w:sz w:val="23"/>
                <w:szCs w:val="23"/>
                <w:lang w:eastAsia="lv-LV"/>
              </w:rPr>
            </w:pPr>
            <w:r w:rsidRPr="003E3E0A">
              <w:rPr>
                <w:rFonts w:ascii="Times New Roman" w:eastAsia="Times New Roman" w:hAnsi="Times New Roman" w:cs="Times New Roman"/>
                <w:b/>
                <w:bCs/>
                <w:iCs/>
                <w:color w:val="000000" w:themeColor="text1"/>
                <w:sz w:val="23"/>
                <w:szCs w:val="23"/>
                <w:lang w:eastAsia="lv-LV"/>
              </w:rPr>
              <w:t>V. Tiesību akta projekta atbilstība Latvijas Republikas starptautiskajām saistībām</w:t>
            </w:r>
          </w:p>
        </w:tc>
      </w:tr>
      <w:tr w:rsidR="003E3E0A" w:rsidRPr="003E3E0A" w14:paraId="0C353D3F" w14:textId="77777777" w:rsidTr="00E60F6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52972A0E" w14:textId="36787F53" w:rsidR="00CF107C" w:rsidRPr="003E3E0A" w:rsidRDefault="00CF107C" w:rsidP="00AC7894">
            <w:pPr>
              <w:spacing w:after="0" w:line="240" w:lineRule="auto"/>
              <w:jc w:val="center"/>
              <w:rPr>
                <w:rFonts w:ascii="Times New Roman" w:eastAsia="Times New Roman" w:hAnsi="Times New Roman" w:cs="Times New Roman"/>
                <w:bCs/>
                <w:iCs/>
                <w:color w:val="000000" w:themeColor="text1"/>
                <w:sz w:val="23"/>
                <w:szCs w:val="23"/>
                <w:lang w:eastAsia="lv-LV"/>
              </w:rPr>
            </w:pPr>
            <w:r w:rsidRPr="003E3E0A">
              <w:rPr>
                <w:rFonts w:ascii="Times New Roman" w:eastAsia="Times New Roman" w:hAnsi="Times New Roman" w:cs="Times New Roman"/>
                <w:bCs/>
                <w:iCs/>
                <w:color w:val="000000" w:themeColor="text1"/>
                <w:sz w:val="23"/>
                <w:szCs w:val="23"/>
                <w:lang w:eastAsia="lv-LV"/>
              </w:rPr>
              <w:t>MK noteikumu projekts šo jomu</w:t>
            </w:r>
            <w:r w:rsidR="00AC7894" w:rsidRPr="003E3E0A">
              <w:rPr>
                <w:rFonts w:ascii="Times New Roman" w:eastAsia="Times New Roman" w:hAnsi="Times New Roman" w:cs="Times New Roman"/>
                <w:bCs/>
                <w:iCs/>
                <w:color w:val="000000" w:themeColor="text1"/>
                <w:sz w:val="23"/>
                <w:szCs w:val="23"/>
                <w:lang w:eastAsia="lv-LV"/>
              </w:rPr>
              <w:t xml:space="preserve"> neskar</w:t>
            </w:r>
            <w:r w:rsidRPr="003E3E0A">
              <w:rPr>
                <w:rFonts w:ascii="Times New Roman" w:eastAsia="Times New Roman" w:hAnsi="Times New Roman" w:cs="Times New Roman"/>
                <w:bCs/>
                <w:iCs/>
                <w:color w:val="000000" w:themeColor="text1"/>
                <w:sz w:val="23"/>
                <w:szCs w:val="23"/>
                <w:lang w:eastAsia="lv-LV"/>
              </w:rPr>
              <w:t>.</w:t>
            </w:r>
          </w:p>
        </w:tc>
      </w:tr>
    </w:tbl>
    <w:p w14:paraId="6C4C2816" w14:textId="435BA8CC" w:rsidR="00E5323B" w:rsidRPr="00963FCD"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963FCD">
        <w:rPr>
          <w:rFonts w:ascii="Times New Roman" w:eastAsia="Times New Roman" w:hAnsi="Times New Roman" w:cs="Times New Roman"/>
          <w:iCs/>
          <w:color w:val="000000" w:themeColor="text1"/>
          <w:sz w:val="23"/>
          <w:szCs w:val="23"/>
          <w:lang w:eastAsia="lv-LV"/>
        </w:rPr>
        <w:t xml:space="preserve">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2514"/>
        <w:gridCol w:w="6114"/>
      </w:tblGrid>
      <w:tr w:rsidR="003E3E0A" w:rsidRPr="003E3E0A" w14:paraId="717957EA" w14:textId="77777777" w:rsidTr="00E60F6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3E3E0A" w:rsidRDefault="00E5323B" w:rsidP="00F046B4">
            <w:pPr>
              <w:spacing w:after="0" w:line="240" w:lineRule="auto"/>
              <w:jc w:val="center"/>
              <w:rPr>
                <w:rFonts w:ascii="Times New Roman" w:eastAsia="Times New Roman" w:hAnsi="Times New Roman" w:cs="Times New Roman"/>
                <w:b/>
                <w:bCs/>
                <w:iCs/>
                <w:color w:val="000000" w:themeColor="text1"/>
                <w:sz w:val="23"/>
                <w:szCs w:val="23"/>
                <w:highlight w:val="yellow"/>
                <w:lang w:eastAsia="lv-LV"/>
              </w:rPr>
            </w:pPr>
            <w:r w:rsidRPr="003E3E0A">
              <w:rPr>
                <w:rFonts w:ascii="Times New Roman" w:eastAsia="Times New Roman" w:hAnsi="Times New Roman" w:cs="Times New Roman"/>
                <w:b/>
                <w:bCs/>
                <w:iCs/>
                <w:color w:val="000000" w:themeColor="text1"/>
                <w:sz w:val="23"/>
                <w:szCs w:val="23"/>
                <w:lang w:eastAsia="lv-LV"/>
              </w:rPr>
              <w:t>VI. Sabiedrības līdzdalība un komunikācijas aktivitātes</w:t>
            </w:r>
          </w:p>
        </w:tc>
      </w:tr>
      <w:tr w:rsidR="003E3E0A" w:rsidRPr="003E3E0A" w14:paraId="106D082E"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572EAAA3"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1.</w:t>
            </w:r>
          </w:p>
        </w:tc>
        <w:tc>
          <w:tcPr>
            <w:tcW w:w="1358" w:type="pct"/>
            <w:tcBorders>
              <w:top w:val="outset" w:sz="6" w:space="0" w:color="auto"/>
              <w:left w:val="outset" w:sz="6" w:space="0" w:color="auto"/>
              <w:bottom w:val="outset" w:sz="6" w:space="0" w:color="auto"/>
              <w:right w:val="outset" w:sz="6" w:space="0" w:color="auto"/>
            </w:tcBorders>
            <w:hideMark/>
          </w:tcPr>
          <w:p w14:paraId="34550828"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Plānotās sabiedrības līdzdalības un komunikācijas aktivitātes saistībā ar projektu</w:t>
            </w:r>
          </w:p>
        </w:tc>
        <w:tc>
          <w:tcPr>
            <w:tcW w:w="3286" w:type="pct"/>
            <w:tcBorders>
              <w:top w:val="outset" w:sz="6" w:space="0" w:color="auto"/>
              <w:left w:val="outset" w:sz="6" w:space="0" w:color="auto"/>
              <w:bottom w:val="outset" w:sz="6" w:space="0" w:color="auto"/>
              <w:right w:val="outset" w:sz="6" w:space="0" w:color="auto"/>
            </w:tcBorders>
            <w:hideMark/>
          </w:tcPr>
          <w:p w14:paraId="3D26B14F" w14:textId="200FB71D" w:rsidR="00E5323B" w:rsidRPr="0056781A" w:rsidRDefault="009F2AB1" w:rsidP="0056781A">
            <w:pPr>
              <w:spacing w:after="0" w:line="240" w:lineRule="auto"/>
            </w:pPr>
            <w:r w:rsidRPr="003E3E0A">
              <w:rPr>
                <w:rFonts w:ascii="Times New Roman" w:hAnsi="Times New Roman" w:cs="Times New Roman"/>
                <w:bCs/>
                <w:iCs/>
                <w:color w:val="000000" w:themeColor="text1"/>
                <w:sz w:val="23"/>
                <w:szCs w:val="23"/>
                <w:lang w:eastAsia="lv-LV"/>
              </w:rPr>
              <w:t xml:space="preserve">Sabiedrība tika aicināta līdzdarboties MK noteikumu projekta izstrādē, ievietojot MK noteikumu projektu tīmekļa vietnē </w:t>
            </w:r>
            <w:hyperlink r:id="rId8" w:history="1">
              <w:r w:rsidR="006504C2" w:rsidRPr="003E3E0A">
                <w:rPr>
                  <w:rStyle w:val="Hyperlink"/>
                  <w:rFonts w:ascii="Times New Roman" w:hAnsi="Times New Roman" w:cs="Times New Roman"/>
                  <w:bCs/>
                  <w:iCs/>
                  <w:color w:val="000000" w:themeColor="text1"/>
                  <w:sz w:val="23"/>
                  <w:szCs w:val="23"/>
                  <w:lang w:eastAsia="lv-LV"/>
                </w:rPr>
                <w:t>www.izm.gov.lv</w:t>
              </w:r>
            </w:hyperlink>
            <w:r w:rsidR="006504C2" w:rsidRPr="003E3E0A">
              <w:rPr>
                <w:rFonts w:ascii="Times New Roman" w:hAnsi="Times New Roman" w:cs="Times New Roman"/>
                <w:bCs/>
                <w:iCs/>
                <w:color w:val="000000" w:themeColor="text1"/>
                <w:sz w:val="23"/>
                <w:szCs w:val="23"/>
                <w:lang w:eastAsia="lv-LV"/>
              </w:rPr>
              <w:t xml:space="preserve"> </w:t>
            </w:r>
            <w:r w:rsidRPr="003E3E0A">
              <w:rPr>
                <w:rFonts w:ascii="Times New Roman" w:hAnsi="Times New Roman" w:cs="Times New Roman"/>
                <w:bCs/>
                <w:iCs/>
                <w:color w:val="000000" w:themeColor="text1"/>
                <w:sz w:val="23"/>
                <w:szCs w:val="23"/>
                <w:lang w:eastAsia="lv-LV"/>
              </w:rPr>
              <w:t xml:space="preserve">un aicinot sabiedrības </w:t>
            </w:r>
            <w:r w:rsidR="0056781A" w:rsidRPr="003E3E0A">
              <w:rPr>
                <w:rFonts w:ascii="Times New Roman" w:hAnsi="Times New Roman" w:cs="Times New Roman"/>
                <w:bCs/>
                <w:iCs/>
                <w:color w:val="000000" w:themeColor="text1"/>
                <w:sz w:val="23"/>
                <w:szCs w:val="23"/>
                <w:lang w:eastAsia="lv-LV"/>
              </w:rPr>
              <w:t>pārstāvjus</w:t>
            </w:r>
            <w:r w:rsidR="0056781A" w:rsidRPr="0056781A">
              <w:rPr>
                <w:rFonts w:ascii="Times New Roman" w:hAnsi="Times New Roman" w:cs="Times New Roman"/>
                <w:bCs/>
                <w:iCs/>
                <w:color w:val="000000" w:themeColor="text1"/>
                <w:sz w:val="23"/>
                <w:szCs w:val="23"/>
                <w:lang w:eastAsia="lv-LV"/>
              </w:rPr>
              <w:t xml:space="preserve"> rakstiski</w:t>
            </w:r>
            <w:r w:rsidRPr="0056781A">
              <w:rPr>
                <w:rFonts w:ascii="Times New Roman" w:hAnsi="Times New Roman" w:cs="Times New Roman"/>
                <w:bCs/>
                <w:iCs/>
                <w:color w:val="000000" w:themeColor="text1"/>
                <w:sz w:val="23"/>
                <w:szCs w:val="23"/>
                <w:lang w:eastAsia="lv-LV"/>
              </w:rPr>
              <w:t xml:space="preserve"> sniegt viedokli par MK noteikumu projektu tā izstrādes stadijā – nosūtot uz elektronisko pasta adresi: </w:t>
            </w:r>
            <w:hyperlink r:id="rId9" w:history="1">
              <w:r w:rsidR="006504C2" w:rsidRPr="0056781A">
                <w:rPr>
                  <w:rFonts w:ascii="Times New Roman" w:hAnsi="Times New Roman" w:cs="Times New Roman"/>
                  <w:bCs/>
                  <w:iCs/>
                  <w:color w:val="000000" w:themeColor="text1"/>
                  <w:sz w:val="23"/>
                  <w:szCs w:val="23"/>
                  <w:lang w:eastAsia="lv-LV"/>
                </w:rPr>
                <w:t>pasts@izm.gov.lv</w:t>
              </w:r>
            </w:hyperlink>
            <w:r w:rsidR="006504C2" w:rsidRPr="0056781A">
              <w:rPr>
                <w:rFonts w:ascii="Times New Roman" w:hAnsi="Times New Roman" w:cs="Times New Roman"/>
                <w:bCs/>
                <w:iCs/>
                <w:color w:val="000000" w:themeColor="text1"/>
                <w:sz w:val="23"/>
                <w:szCs w:val="23"/>
                <w:lang w:eastAsia="lv-LV"/>
              </w:rPr>
              <w:t>;</w:t>
            </w:r>
          </w:p>
        </w:tc>
      </w:tr>
      <w:tr w:rsidR="003E3E0A" w:rsidRPr="003E3E0A" w14:paraId="76C948C2"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41DF9671"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2.</w:t>
            </w:r>
          </w:p>
        </w:tc>
        <w:tc>
          <w:tcPr>
            <w:tcW w:w="1358" w:type="pct"/>
            <w:tcBorders>
              <w:top w:val="outset" w:sz="6" w:space="0" w:color="auto"/>
              <w:left w:val="outset" w:sz="6" w:space="0" w:color="auto"/>
              <w:bottom w:val="outset" w:sz="6" w:space="0" w:color="auto"/>
              <w:right w:val="outset" w:sz="6" w:space="0" w:color="auto"/>
            </w:tcBorders>
            <w:hideMark/>
          </w:tcPr>
          <w:p w14:paraId="399B3CB3"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Sabiedrības līdzdalība projekta izstrādē</w:t>
            </w:r>
          </w:p>
        </w:tc>
        <w:tc>
          <w:tcPr>
            <w:tcW w:w="3286" w:type="pct"/>
            <w:tcBorders>
              <w:top w:val="outset" w:sz="6" w:space="0" w:color="auto"/>
              <w:left w:val="outset" w:sz="6" w:space="0" w:color="auto"/>
              <w:bottom w:val="outset" w:sz="6" w:space="0" w:color="auto"/>
              <w:right w:val="outset" w:sz="6" w:space="0" w:color="auto"/>
            </w:tcBorders>
            <w:hideMark/>
          </w:tcPr>
          <w:p w14:paraId="13747C17" w14:textId="2315173C" w:rsidR="0015255E" w:rsidRPr="003E3E0A" w:rsidRDefault="009F2AB1" w:rsidP="00941291">
            <w:pPr>
              <w:spacing w:after="0" w:line="240" w:lineRule="auto"/>
              <w:jc w:val="both"/>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bCs/>
                <w:iCs/>
                <w:color w:val="000000" w:themeColor="text1"/>
                <w:sz w:val="23"/>
                <w:szCs w:val="23"/>
                <w:lang w:eastAsia="lv-LV"/>
              </w:rPr>
              <w:t>Sabiedrības pārstāvju viedoklis tiks apkopots, izmantojot sabiedrības līdzdalības un komunikācijas aktivitāšu rezultātus.</w:t>
            </w:r>
          </w:p>
        </w:tc>
      </w:tr>
      <w:tr w:rsidR="003E3E0A" w:rsidRPr="003E3E0A" w14:paraId="17041F82"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22F9227B"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lastRenderedPageBreak/>
              <w:t>3.</w:t>
            </w:r>
          </w:p>
        </w:tc>
        <w:tc>
          <w:tcPr>
            <w:tcW w:w="1358" w:type="pct"/>
            <w:tcBorders>
              <w:top w:val="outset" w:sz="6" w:space="0" w:color="auto"/>
              <w:left w:val="outset" w:sz="6" w:space="0" w:color="auto"/>
              <w:bottom w:val="outset" w:sz="6" w:space="0" w:color="auto"/>
              <w:right w:val="outset" w:sz="6" w:space="0" w:color="auto"/>
            </w:tcBorders>
            <w:hideMark/>
          </w:tcPr>
          <w:p w14:paraId="4AAC80A8"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Sabiedrības līdzdalības rezultāti</w:t>
            </w:r>
          </w:p>
        </w:tc>
        <w:tc>
          <w:tcPr>
            <w:tcW w:w="3286" w:type="pct"/>
            <w:tcBorders>
              <w:top w:val="outset" w:sz="6" w:space="0" w:color="auto"/>
              <w:left w:val="outset" w:sz="6" w:space="0" w:color="auto"/>
              <w:bottom w:val="outset" w:sz="6" w:space="0" w:color="auto"/>
              <w:right w:val="outset" w:sz="6" w:space="0" w:color="auto"/>
            </w:tcBorders>
            <w:hideMark/>
          </w:tcPr>
          <w:p w14:paraId="56D07ACE" w14:textId="6332313C" w:rsidR="00E5323B" w:rsidRPr="003E3E0A" w:rsidRDefault="009F2AB1" w:rsidP="006504C2">
            <w:pPr>
              <w:spacing w:after="0" w:line="240" w:lineRule="auto"/>
              <w:jc w:val="both"/>
              <w:rPr>
                <w:rFonts w:ascii="Times New Roman" w:eastAsia="Times New Roman" w:hAnsi="Times New Roman" w:cs="Times New Roman"/>
                <w:iCs/>
                <w:color w:val="000000" w:themeColor="text1"/>
                <w:sz w:val="23"/>
                <w:szCs w:val="23"/>
                <w:lang w:eastAsia="lv-LV"/>
              </w:rPr>
            </w:pPr>
            <w:r w:rsidRPr="003E3E0A">
              <w:rPr>
                <w:rFonts w:ascii="Times New Roman" w:hAnsi="Times New Roman" w:cs="Times New Roman"/>
                <w:iCs/>
                <w:color w:val="000000" w:themeColor="text1"/>
                <w:sz w:val="24"/>
                <w:szCs w:val="24"/>
                <w:lang w:eastAsia="lv-LV"/>
              </w:rPr>
              <w:t>Noteikumu p</w:t>
            </w:r>
            <w:r w:rsidRPr="003E3E0A">
              <w:rPr>
                <w:rFonts w:ascii="Times New Roman" w:hAnsi="Times New Roman" w:cs="Times New Roman"/>
                <w:color w:val="000000" w:themeColor="text1"/>
                <w:sz w:val="24"/>
                <w:szCs w:val="24"/>
                <w:lang w:eastAsia="lv-LV"/>
              </w:rPr>
              <w:t>rojektā tiks veikti papildinājumi vai labojumi, ja sabiedrības līdzdalības un komunikācijas aktivitātēs saistībā ar noteikumu projektu tiks saņemti vērā ņemami priekšlikumi</w:t>
            </w:r>
            <w:r w:rsidR="0015255E" w:rsidRPr="003E3E0A">
              <w:rPr>
                <w:rFonts w:ascii="Times New Roman" w:hAnsi="Times New Roman" w:cs="Times New Roman"/>
                <w:color w:val="000000" w:themeColor="text1"/>
                <w:sz w:val="24"/>
                <w:szCs w:val="24"/>
                <w:lang w:eastAsia="lv-LV"/>
              </w:rPr>
              <w:t>.</w:t>
            </w:r>
          </w:p>
        </w:tc>
      </w:tr>
      <w:tr w:rsidR="003E3E0A" w:rsidRPr="003E3E0A" w14:paraId="21B681AB" w14:textId="77777777" w:rsidTr="00E60F66">
        <w:trPr>
          <w:trHeight w:val="245"/>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4397C92"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4.</w:t>
            </w:r>
          </w:p>
        </w:tc>
        <w:tc>
          <w:tcPr>
            <w:tcW w:w="1358" w:type="pct"/>
            <w:tcBorders>
              <w:top w:val="outset" w:sz="6" w:space="0" w:color="auto"/>
              <w:left w:val="outset" w:sz="6" w:space="0" w:color="auto"/>
              <w:bottom w:val="outset" w:sz="6" w:space="0" w:color="auto"/>
              <w:right w:val="outset" w:sz="6" w:space="0" w:color="auto"/>
            </w:tcBorders>
            <w:hideMark/>
          </w:tcPr>
          <w:p w14:paraId="7C6CA54F"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Cita informācija</w:t>
            </w:r>
          </w:p>
        </w:tc>
        <w:tc>
          <w:tcPr>
            <w:tcW w:w="3286" w:type="pct"/>
            <w:tcBorders>
              <w:top w:val="outset" w:sz="6" w:space="0" w:color="auto"/>
              <w:left w:val="outset" w:sz="6" w:space="0" w:color="auto"/>
              <w:bottom w:val="outset" w:sz="6" w:space="0" w:color="auto"/>
              <w:right w:val="outset" w:sz="6" w:space="0" w:color="auto"/>
            </w:tcBorders>
            <w:hideMark/>
          </w:tcPr>
          <w:p w14:paraId="6F0EB158" w14:textId="7D69ABFF" w:rsidR="00E5323B" w:rsidRPr="003E3E0A" w:rsidRDefault="00DD6397"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Nav</w:t>
            </w:r>
            <w:r w:rsidR="009710E8" w:rsidRPr="003E3E0A">
              <w:rPr>
                <w:rFonts w:ascii="Times New Roman" w:eastAsia="Times New Roman" w:hAnsi="Times New Roman" w:cs="Times New Roman"/>
                <w:iCs/>
                <w:color w:val="000000" w:themeColor="text1"/>
                <w:sz w:val="23"/>
                <w:szCs w:val="23"/>
                <w:lang w:eastAsia="lv-LV"/>
              </w:rPr>
              <w:t>.</w:t>
            </w:r>
          </w:p>
        </w:tc>
      </w:tr>
    </w:tbl>
    <w:p w14:paraId="71994AF8"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 xml:space="preserve">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77"/>
        <w:gridCol w:w="5551"/>
      </w:tblGrid>
      <w:tr w:rsidR="003E3E0A" w:rsidRPr="003E3E0A" w14:paraId="7FF543AA" w14:textId="77777777" w:rsidTr="00E60F6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3E3E0A" w:rsidRDefault="00E5323B" w:rsidP="007C45CC">
            <w:pPr>
              <w:spacing w:after="0" w:line="240" w:lineRule="auto"/>
              <w:rPr>
                <w:rFonts w:ascii="Times New Roman" w:eastAsia="Times New Roman" w:hAnsi="Times New Roman" w:cs="Times New Roman"/>
                <w:b/>
                <w:bCs/>
                <w:iCs/>
                <w:color w:val="000000" w:themeColor="text1"/>
                <w:sz w:val="23"/>
                <w:szCs w:val="23"/>
                <w:lang w:eastAsia="lv-LV"/>
              </w:rPr>
            </w:pPr>
            <w:r w:rsidRPr="003E3E0A">
              <w:rPr>
                <w:rFonts w:ascii="Times New Roman" w:eastAsia="Times New Roman" w:hAnsi="Times New Roman" w:cs="Times New Roman"/>
                <w:b/>
                <w:bCs/>
                <w:iCs/>
                <w:color w:val="000000" w:themeColor="text1"/>
                <w:sz w:val="23"/>
                <w:szCs w:val="23"/>
                <w:lang w:eastAsia="lv-LV"/>
              </w:rPr>
              <w:t>VII. Tiesību akta projekta izpildes nodrošināšana un tās ietekme uz institūcijām</w:t>
            </w:r>
          </w:p>
        </w:tc>
      </w:tr>
      <w:tr w:rsidR="003E3E0A" w:rsidRPr="003E3E0A" w14:paraId="0D1BAFF3"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F31BDB3"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1.</w:t>
            </w:r>
          </w:p>
        </w:tc>
        <w:tc>
          <w:tcPr>
            <w:tcW w:w="1666" w:type="pct"/>
            <w:tcBorders>
              <w:top w:val="outset" w:sz="6" w:space="0" w:color="auto"/>
              <w:left w:val="outset" w:sz="6" w:space="0" w:color="auto"/>
              <w:bottom w:val="outset" w:sz="6" w:space="0" w:color="auto"/>
              <w:right w:val="outset" w:sz="6" w:space="0" w:color="auto"/>
            </w:tcBorders>
            <w:hideMark/>
          </w:tcPr>
          <w:p w14:paraId="3247806D"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Projekta izpildē iesaistītās institūcijas</w:t>
            </w:r>
          </w:p>
        </w:tc>
        <w:tc>
          <w:tcPr>
            <w:tcW w:w="2977" w:type="pct"/>
            <w:tcBorders>
              <w:top w:val="outset" w:sz="6" w:space="0" w:color="auto"/>
              <w:left w:val="outset" w:sz="6" w:space="0" w:color="auto"/>
              <w:bottom w:val="outset" w:sz="6" w:space="0" w:color="auto"/>
              <w:right w:val="outset" w:sz="6" w:space="0" w:color="auto"/>
            </w:tcBorders>
            <w:hideMark/>
          </w:tcPr>
          <w:p w14:paraId="7C16ADEF" w14:textId="641A130C" w:rsidR="00E5323B" w:rsidRPr="003E3E0A" w:rsidRDefault="001B614F" w:rsidP="00397044">
            <w:pPr>
              <w:spacing w:after="0" w:line="240" w:lineRule="auto"/>
              <w:jc w:val="both"/>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IZM</w:t>
            </w:r>
            <w:r w:rsidR="0049554D" w:rsidRPr="003E3E0A">
              <w:rPr>
                <w:rFonts w:ascii="Times New Roman" w:eastAsia="Times New Roman" w:hAnsi="Times New Roman" w:cs="Times New Roman"/>
                <w:iCs/>
                <w:color w:val="000000" w:themeColor="text1"/>
                <w:sz w:val="23"/>
                <w:szCs w:val="23"/>
                <w:lang w:eastAsia="lv-LV"/>
              </w:rPr>
              <w:t xml:space="preserve"> </w:t>
            </w:r>
            <w:r w:rsidR="003C15CE" w:rsidRPr="003E3E0A">
              <w:rPr>
                <w:rFonts w:ascii="Times New Roman" w:eastAsia="Times New Roman" w:hAnsi="Times New Roman" w:cs="Times New Roman"/>
                <w:iCs/>
                <w:color w:val="000000" w:themeColor="text1"/>
                <w:sz w:val="23"/>
                <w:szCs w:val="23"/>
                <w:lang w:eastAsia="lv-LV"/>
              </w:rPr>
              <w:t>kā Eiropas Savienības fondu vadīb</w:t>
            </w:r>
            <w:r w:rsidR="0049554D" w:rsidRPr="003E3E0A">
              <w:rPr>
                <w:rFonts w:ascii="Times New Roman" w:eastAsia="Times New Roman" w:hAnsi="Times New Roman" w:cs="Times New Roman"/>
                <w:iCs/>
                <w:color w:val="000000" w:themeColor="text1"/>
                <w:sz w:val="23"/>
                <w:szCs w:val="23"/>
                <w:lang w:eastAsia="lv-LV"/>
              </w:rPr>
              <w:t xml:space="preserve">ā iesaistītā atbildīgā iestāde </w:t>
            </w:r>
            <w:r w:rsidR="00397044" w:rsidRPr="003E3E0A">
              <w:rPr>
                <w:rFonts w:ascii="Times New Roman" w:eastAsia="Times New Roman" w:hAnsi="Times New Roman" w:cs="Times New Roman"/>
                <w:iCs/>
                <w:color w:val="000000" w:themeColor="text1"/>
                <w:sz w:val="23"/>
                <w:szCs w:val="23"/>
                <w:lang w:eastAsia="lv-LV"/>
              </w:rPr>
              <w:t>8.4.1.</w:t>
            </w:r>
            <w:r w:rsidR="0057789E" w:rsidRPr="003E3E0A">
              <w:rPr>
                <w:rFonts w:ascii="Times New Roman" w:eastAsia="Times New Roman" w:hAnsi="Times New Roman" w:cs="Times New Roman"/>
                <w:iCs/>
                <w:color w:val="000000" w:themeColor="text1"/>
                <w:sz w:val="23"/>
                <w:szCs w:val="23"/>
                <w:lang w:eastAsia="lv-LV"/>
              </w:rPr>
              <w:t xml:space="preserve">SAM ieviešanā, </w:t>
            </w:r>
            <w:r w:rsidRPr="003E3E0A">
              <w:rPr>
                <w:rFonts w:ascii="Times New Roman" w:eastAsia="Times New Roman" w:hAnsi="Times New Roman" w:cs="Times New Roman"/>
                <w:iCs/>
                <w:color w:val="000000" w:themeColor="text1"/>
                <w:sz w:val="23"/>
                <w:szCs w:val="23"/>
                <w:lang w:eastAsia="lv-LV"/>
              </w:rPr>
              <w:t>CFLA</w:t>
            </w:r>
            <w:r w:rsidR="003C15CE" w:rsidRPr="003E3E0A">
              <w:rPr>
                <w:rFonts w:ascii="Times New Roman" w:eastAsia="Times New Roman" w:hAnsi="Times New Roman" w:cs="Times New Roman"/>
                <w:iCs/>
                <w:color w:val="000000" w:themeColor="text1"/>
                <w:sz w:val="23"/>
                <w:szCs w:val="23"/>
                <w:lang w:eastAsia="lv-LV"/>
              </w:rPr>
              <w:t xml:space="preserve"> kā sadarbības iestāde, </w:t>
            </w:r>
            <w:r w:rsidR="0049554D" w:rsidRPr="003E3E0A">
              <w:rPr>
                <w:rFonts w:ascii="Times New Roman" w:eastAsia="Times New Roman" w:hAnsi="Times New Roman" w:cs="Times New Roman"/>
                <w:iCs/>
                <w:color w:val="000000" w:themeColor="text1"/>
                <w:sz w:val="23"/>
                <w:szCs w:val="23"/>
                <w:lang w:eastAsia="lv-LV"/>
              </w:rPr>
              <w:t>VI</w:t>
            </w:r>
            <w:r w:rsidR="00397044" w:rsidRPr="003E3E0A">
              <w:rPr>
                <w:rFonts w:ascii="Times New Roman" w:eastAsia="Times New Roman" w:hAnsi="Times New Roman" w:cs="Times New Roman"/>
                <w:iCs/>
                <w:color w:val="000000" w:themeColor="text1"/>
                <w:sz w:val="23"/>
                <w:szCs w:val="23"/>
                <w:lang w:eastAsia="lv-LV"/>
              </w:rPr>
              <w:t>AA</w:t>
            </w:r>
            <w:r w:rsidR="0049554D" w:rsidRPr="003E3E0A">
              <w:rPr>
                <w:rFonts w:ascii="Times New Roman" w:eastAsia="Times New Roman" w:hAnsi="Times New Roman" w:cs="Times New Roman"/>
                <w:iCs/>
                <w:color w:val="000000" w:themeColor="text1"/>
                <w:sz w:val="23"/>
                <w:szCs w:val="23"/>
                <w:lang w:eastAsia="lv-LV"/>
              </w:rPr>
              <w:t xml:space="preserve"> kā finansējuma saņēmējs.</w:t>
            </w:r>
          </w:p>
        </w:tc>
      </w:tr>
      <w:tr w:rsidR="003E3E0A" w:rsidRPr="003E3E0A" w14:paraId="73F3C5B5"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A39B625"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2.</w:t>
            </w:r>
          </w:p>
        </w:tc>
        <w:tc>
          <w:tcPr>
            <w:tcW w:w="1666" w:type="pct"/>
            <w:tcBorders>
              <w:top w:val="outset" w:sz="6" w:space="0" w:color="auto"/>
              <w:left w:val="outset" w:sz="6" w:space="0" w:color="auto"/>
              <w:bottom w:val="outset" w:sz="6" w:space="0" w:color="auto"/>
              <w:right w:val="outset" w:sz="6" w:space="0" w:color="auto"/>
            </w:tcBorders>
            <w:hideMark/>
          </w:tcPr>
          <w:p w14:paraId="130DA47A"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Projekta izpildes ietekme uz pārvaldes funkcijām un institucionālo struktūru.</w:t>
            </w:r>
            <w:r w:rsidRPr="003E3E0A">
              <w:rPr>
                <w:rFonts w:ascii="Times New Roman" w:eastAsia="Times New Roman" w:hAnsi="Times New Roman" w:cs="Times New Roman"/>
                <w:iCs/>
                <w:color w:val="000000" w:themeColor="text1"/>
                <w:sz w:val="23"/>
                <w:szCs w:val="23"/>
                <w:lang w:eastAsia="lv-LV"/>
              </w:rPr>
              <w:br/>
              <w:t>Jaunu institūciju izveide, esošu institūciju likvidācija vai reorganizācija, to ietekme uz institūcijas cilvēkresursiem</w:t>
            </w:r>
          </w:p>
        </w:tc>
        <w:tc>
          <w:tcPr>
            <w:tcW w:w="2977" w:type="pct"/>
            <w:tcBorders>
              <w:top w:val="outset" w:sz="6" w:space="0" w:color="auto"/>
              <w:left w:val="outset" w:sz="6" w:space="0" w:color="auto"/>
              <w:bottom w:val="outset" w:sz="6" w:space="0" w:color="auto"/>
              <w:right w:val="outset" w:sz="6" w:space="0" w:color="auto"/>
            </w:tcBorders>
            <w:hideMark/>
          </w:tcPr>
          <w:p w14:paraId="2B7A7D6E" w14:textId="5CAB3429" w:rsidR="0015255E" w:rsidRPr="003E3E0A" w:rsidRDefault="0015255E" w:rsidP="0015255E">
            <w:pPr>
              <w:spacing w:before="100" w:beforeAutospacing="1" w:after="0" w:line="240" w:lineRule="auto"/>
              <w:ind w:left="57"/>
              <w:jc w:val="both"/>
              <w:rPr>
                <w:rFonts w:ascii="Times New Roman" w:eastAsia="Times New Roman" w:hAnsi="Times New Roman" w:cs="Times New Roman"/>
                <w:color w:val="000000" w:themeColor="text1"/>
                <w:sz w:val="24"/>
                <w:szCs w:val="24"/>
                <w:lang w:eastAsia="lv-LV"/>
              </w:rPr>
            </w:pPr>
            <w:r w:rsidRPr="003E3E0A">
              <w:rPr>
                <w:rFonts w:ascii="Times New Roman" w:hAnsi="Times New Roman" w:cs="Times New Roman"/>
                <w:color w:val="000000" w:themeColor="text1"/>
                <w:sz w:val="24"/>
                <w:szCs w:val="24"/>
                <w:lang w:eastAsia="lv-LV"/>
              </w:rPr>
              <w:t>Noteikumu projektam nav ietekmes uz pārvaldes funkcijām un institucionālo struktūru.</w:t>
            </w:r>
          </w:p>
          <w:p w14:paraId="152AACD2" w14:textId="39141B21" w:rsidR="0015255E" w:rsidRPr="003E3E0A" w:rsidRDefault="0015255E" w:rsidP="0015255E">
            <w:pPr>
              <w:shd w:val="clear" w:color="auto" w:fill="FFFFFF"/>
              <w:spacing w:after="0" w:line="240" w:lineRule="auto"/>
              <w:ind w:left="57" w:right="113"/>
              <w:jc w:val="both"/>
              <w:rPr>
                <w:rFonts w:ascii="Times New Roman" w:eastAsia="Calibri" w:hAnsi="Times New Roman" w:cs="Times New Roman"/>
                <w:color w:val="000000" w:themeColor="text1"/>
                <w:sz w:val="24"/>
                <w:szCs w:val="24"/>
                <w:lang w:eastAsia="lv-LV"/>
              </w:rPr>
            </w:pPr>
            <w:r w:rsidRPr="003E3E0A">
              <w:rPr>
                <w:rFonts w:ascii="Times New Roman" w:hAnsi="Times New Roman" w:cs="Times New Roman"/>
                <w:color w:val="000000" w:themeColor="text1"/>
                <w:sz w:val="24"/>
                <w:szCs w:val="24"/>
                <w:lang w:eastAsia="lv-LV"/>
              </w:rPr>
              <w:t>Noteikumu projekta izpildes rezultātā nav plānota jaunu institūciju izveide, esošu institūciju likvidācija vai reorganizācija.</w:t>
            </w:r>
          </w:p>
          <w:p w14:paraId="0D6B99B1" w14:textId="2134AF2F" w:rsidR="0015255E" w:rsidRPr="003E3E0A" w:rsidRDefault="0015255E" w:rsidP="0015255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hAnsi="Times New Roman" w:cs="Times New Roman"/>
                <w:color w:val="000000" w:themeColor="text1"/>
                <w:sz w:val="24"/>
                <w:szCs w:val="24"/>
                <w:lang w:eastAsia="lv-LV"/>
              </w:rPr>
              <w:t>Noteikumu projektu izpilde tiks organizēta esošo cilvēkresursu ietvaros.</w:t>
            </w:r>
          </w:p>
        </w:tc>
      </w:tr>
      <w:tr w:rsidR="00E5323B" w:rsidRPr="003E3E0A" w14:paraId="1332CE68"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9F4A99C"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3.</w:t>
            </w:r>
          </w:p>
        </w:tc>
        <w:tc>
          <w:tcPr>
            <w:tcW w:w="1666" w:type="pct"/>
            <w:tcBorders>
              <w:top w:val="outset" w:sz="6" w:space="0" w:color="auto"/>
              <w:left w:val="outset" w:sz="6" w:space="0" w:color="auto"/>
              <w:bottom w:val="outset" w:sz="6" w:space="0" w:color="auto"/>
              <w:right w:val="outset" w:sz="6" w:space="0" w:color="auto"/>
            </w:tcBorders>
            <w:hideMark/>
          </w:tcPr>
          <w:p w14:paraId="6A1BC56C"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Cita informācija</w:t>
            </w:r>
          </w:p>
        </w:tc>
        <w:tc>
          <w:tcPr>
            <w:tcW w:w="2977" w:type="pct"/>
            <w:tcBorders>
              <w:top w:val="outset" w:sz="6" w:space="0" w:color="auto"/>
              <w:left w:val="outset" w:sz="6" w:space="0" w:color="auto"/>
              <w:bottom w:val="outset" w:sz="6" w:space="0" w:color="auto"/>
              <w:right w:val="outset" w:sz="6" w:space="0" w:color="auto"/>
            </w:tcBorders>
            <w:hideMark/>
          </w:tcPr>
          <w:p w14:paraId="4671B4D3" w14:textId="77777777" w:rsidR="00E5323B" w:rsidRPr="003E3E0A" w:rsidRDefault="00BC3525"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Nav</w:t>
            </w:r>
          </w:p>
        </w:tc>
      </w:tr>
    </w:tbl>
    <w:p w14:paraId="0D98CECC" w14:textId="46CE3C18" w:rsidR="007E20FB" w:rsidRPr="003E3E0A" w:rsidRDefault="007E20FB" w:rsidP="007C45CC">
      <w:pPr>
        <w:tabs>
          <w:tab w:val="left" w:pos="6237"/>
        </w:tabs>
        <w:spacing w:after="0" w:line="240" w:lineRule="auto"/>
        <w:rPr>
          <w:rFonts w:ascii="Times New Roman" w:hAnsi="Times New Roman" w:cs="Times New Roman"/>
          <w:color w:val="000000" w:themeColor="text1"/>
          <w:sz w:val="23"/>
          <w:szCs w:val="23"/>
        </w:rPr>
      </w:pPr>
    </w:p>
    <w:p w14:paraId="51E96059" w14:textId="77777777" w:rsidR="00D03764" w:rsidRPr="003E3E0A" w:rsidRDefault="00D03764" w:rsidP="007C45CC">
      <w:pPr>
        <w:tabs>
          <w:tab w:val="left" w:pos="6237"/>
        </w:tabs>
        <w:spacing w:after="0" w:line="240" w:lineRule="auto"/>
        <w:rPr>
          <w:rFonts w:ascii="Times New Roman" w:hAnsi="Times New Roman" w:cs="Times New Roman"/>
          <w:color w:val="000000" w:themeColor="text1"/>
          <w:sz w:val="23"/>
          <w:szCs w:val="23"/>
        </w:rPr>
      </w:pPr>
    </w:p>
    <w:p w14:paraId="20C0E9DC" w14:textId="17EC6831" w:rsidR="006504C2" w:rsidRPr="003E3E0A" w:rsidRDefault="006504C2" w:rsidP="006504C2">
      <w:pPr>
        <w:tabs>
          <w:tab w:val="left" w:pos="6237"/>
        </w:tabs>
        <w:spacing w:after="0" w:line="240" w:lineRule="auto"/>
        <w:rPr>
          <w:rFonts w:ascii="Times New Roman" w:hAnsi="Times New Roman" w:cs="Times New Roman"/>
          <w:bCs/>
          <w:color w:val="000000" w:themeColor="text1"/>
          <w:sz w:val="23"/>
          <w:szCs w:val="23"/>
        </w:rPr>
      </w:pPr>
      <w:r w:rsidRPr="003E3E0A">
        <w:rPr>
          <w:rFonts w:ascii="Times New Roman" w:hAnsi="Times New Roman" w:cs="Times New Roman"/>
          <w:bCs/>
          <w:color w:val="000000" w:themeColor="text1"/>
          <w:sz w:val="23"/>
          <w:szCs w:val="23"/>
        </w:rPr>
        <w:t>Izglītības un zinātnes ministre</w:t>
      </w:r>
      <w:r w:rsidRPr="003E3E0A">
        <w:rPr>
          <w:rFonts w:ascii="Times New Roman" w:hAnsi="Times New Roman" w:cs="Times New Roman"/>
          <w:bCs/>
          <w:color w:val="000000" w:themeColor="text1"/>
          <w:sz w:val="23"/>
          <w:szCs w:val="23"/>
        </w:rPr>
        <w:tab/>
      </w:r>
      <w:r w:rsidRPr="003E3E0A">
        <w:rPr>
          <w:rFonts w:ascii="Times New Roman" w:hAnsi="Times New Roman" w:cs="Times New Roman"/>
          <w:bCs/>
          <w:color w:val="000000" w:themeColor="text1"/>
          <w:sz w:val="23"/>
          <w:szCs w:val="23"/>
        </w:rPr>
        <w:tab/>
      </w:r>
      <w:r w:rsidRPr="003E3E0A">
        <w:rPr>
          <w:rFonts w:ascii="Times New Roman" w:hAnsi="Times New Roman" w:cs="Times New Roman"/>
          <w:bCs/>
          <w:color w:val="000000" w:themeColor="text1"/>
          <w:sz w:val="23"/>
          <w:szCs w:val="23"/>
        </w:rPr>
        <w:tab/>
      </w:r>
      <w:r w:rsidR="00F046B4" w:rsidRPr="003E3E0A">
        <w:rPr>
          <w:rFonts w:ascii="Times New Roman" w:hAnsi="Times New Roman" w:cs="Times New Roman"/>
          <w:bCs/>
          <w:color w:val="000000" w:themeColor="text1"/>
          <w:sz w:val="23"/>
          <w:szCs w:val="23"/>
        </w:rPr>
        <w:t>I.</w:t>
      </w:r>
      <w:r w:rsidRPr="003E3E0A">
        <w:rPr>
          <w:rFonts w:ascii="Times New Roman" w:hAnsi="Times New Roman" w:cs="Times New Roman"/>
          <w:bCs/>
          <w:color w:val="000000" w:themeColor="text1"/>
          <w:sz w:val="23"/>
          <w:szCs w:val="23"/>
        </w:rPr>
        <w:t xml:space="preserve"> Šuplinska</w:t>
      </w:r>
    </w:p>
    <w:p w14:paraId="23D86D8C" w14:textId="77777777" w:rsidR="006504C2" w:rsidRPr="003E3E0A" w:rsidRDefault="006504C2" w:rsidP="006504C2">
      <w:pPr>
        <w:tabs>
          <w:tab w:val="left" w:pos="6237"/>
        </w:tabs>
        <w:spacing w:after="0" w:line="240" w:lineRule="auto"/>
        <w:rPr>
          <w:rFonts w:ascii="Times New Roman" w:hAnsi="Times New Roman" w:cs="Times New Roman"/>
          <w:color w:val="000000" w:themeColor="text1"/>
          <w:sz w:val="23"/>
          <w:szCs w:val="23"/>
        </w:rPr>
      </w:pPr>
    </w:p>
    <w:p w14:paraId="0471C385" w14:textId="77777777" w:rsidR="00FD1DD4" w:rsidRPr="003E3E0A" w:rsidRDefault="00FD1DD4" w:rsidP="006504C2">
      <w:pPr>
        <w:tabs>
          <w:tab w:val="left" w:pos="6237"/>
        </w:tabs>
        <w:spacing w:after="0" w:line="240" w:lineRule="auto"/>
        <w:rPr>
          <w:rFonts w:ascii="Times New Roman" w:hAnsi="Times New Roman" w:cs="Times New Roman"/>
          <w:color w:val="000000" w:themeColor="text1"/>
          <w:sz w:val="23"/>
          <w:szCs w:val="23"/>
        </w:rPr>
      </w:pPr>
    </w:p>
    <w:p w14:paraId="391FE26E" w14:textId="77777777" w:rsidR="006504C2" w:rsidRPr="003E3E0A" w:rsidRDefault="006504C2" w:rsidP="006504C2">
      <w:pPr>
        <w:tabs>
          <w:tab w:val="left" w:pos="6237"/>
        </w:tabs>
        <w:spacing w:after="0" w:line="240" w:lineRule="auto"/>
        <w:rPr>
          <w:rFonts w:ascii="Times New Roman" w:hAnsi="Times New Roman" w:cs="Times New Roman"/>
          <w:color w:val="000000" w:themeColor="text1"/>
          <w:sz w:val="23"/>
          <w:szCs w:val="23"/>
        </w:rPr>
      </w:pPr>
      <w:r w:rsidRPr="003E3E0A">
        <w:rPr>
          <w:rFonts w:ascii="Times New Roman" w:hAnsi="Times New Roman" w:cs="Times New Roman"/>
          <w:color w:val="000000" w:themeColor="text1"/>
          <w:sz w:val="23"/>
          <w:szCs w:val="23"/>
        </w:rPr>
        <w:t xml:space="preserve">Vīza: </w:t>
      </w:r>
    </w:p>
    <w:p w14:paraId="6518E8FD" w14:textId="3DFDA9B6" w:rsidR="00321C26" w:rsidRPr="003E3E0A" w:rsidRDefault="006504C2" w:rsidP="007C45CC">
      <w:pPr>
        <w:tabs>
          <w:tab w:val="left" w:pos="6237"/>
        </w:tabs>
        <w:spacing w:after="0" w:line="240" w:lineRule="auto"/>
        <w:rPr>
          <w:rFonts w:ascii="Times New Roman" w:hAnsi="Times New Roman" w:cs="Times New Roman"/>
          <w:color w:val="000000" w:themeColor="text1"/>
          <w:sz w:val="23"/>
          <w:szCs w:val="23"/>
        </w:rPr>
      </w:pPr>
      <w:r w:rsidRPr="003E3E0A">
        <w:rPr>
          <w:rFonts w:ascii="Times New Roman" w:hAnsi="Times New Roman" w:cs="Times New Roman"/>
          <w:color w:val="000000" w:themeColor="text1"/>
          <w:sz w:val="23"/>
          <w:szCs w:val="23"/>
        </w:rPr>
        <w:t>Valsts sekretār</w:t>
      </w:r>
      <w:r w:rsidR="00B65313">
        <w:rPr>
          <w:rFonts w:ascii="Times New Roman" w:hAnsi="Times New Roman" w:cs="Times New Roman"/>
          <w:color w:val="000000" w:themeColor="text1"/>
          <w:sz w:val="23"/>
          <w:szCs w:val="23"/>
        </w:rPr>
        <w:t>s</w:t>
      </w:r>
      <w:r w:rsidRPr="003E3E0A">
        <w:rPr>
          <w:rFonts w:ascii="Times New Roman" w:hAnsi="Times New Roman" w:cs="Times New Roman"/>
          <w:color w:val="000000" w:themeColor="text1"/>
          <w:sz w:val="23"/>
          <w:szCs w:val="23"/>
        </w:rPr>
        <w:t xml:space="preserve">    </w:t>
      </w:r>
      <w:r w:rsidR="00FD1DD4" w:rsidRPr="003E3E0A">
        <w:rPr>
          <w:rFonts w:ascii="Times New Roman" w:hAnsi="Times New Roman" w:cs="Times New Roman"/>
          <w:color w:val="000000" w:themeColor="text1"/>
          <w:sz w:val="23"/>
          <w:szCs w:val="23"/>
        </w:rPr>
        <w:tab/>
      </w:r>
      <w:r w:rsidR="00FD1DD4" w:rsidRPr="003E3E0A">
        <w:rPr>
          <w:rFonts w:ascii="Times New Roman" w:hAnsi="Times New Roman" w:cs="Times New Roman"/>
          <w:color w:val="000000" w:themeColor="text1"/>
          <w:sz w:val="23"/>
          <w:szCs w:val="23"/>
        </w:rPr>
        <w:tab/>
      </w:r>
      <w:r w:rsidR="00FD1DD4" w:rsidRPr="003E3E0A">
        <w:rPr>
          <w:rFonts w:ascii="Times New Roman" w:hAnsi="Times New Roman" w:cs="Times New Roman"/>
          <w:color w:val="000000" w:themeColor="text1"/>
          <w:sz w:val="23"/>
          <w:szCs w:val="23"/>
        </w:rPr>
        <w:tab/>
      </w:r>
      <w:r w:rsidR="00B65313">
        <w:rPr>
          <w:rFonts w:ascii="Times New Roman" w:hAnsi="Times New Roman" w:cs="Times New Roman"/>
          <w:color w:val="000000" w:themeColor="text1"/>
          <w:sz w:val="23"/>
          <w:szCs w:val="23"/>
        </w:rPr>
        <w:t>J.Volberts</w:t>
      </w:r>
    </w:p>
    <w:p w14:paraId="613DC350" w14:textId="77777777" w:rsidR="00F046B4" w:rsidRDefault="00F046B4" w:rsidP="007C45CC">
      <w:pPr>
        <w:tabs>
          <w:tab w:val="left" w:pos="6237"/>
        </w:tabs>
        <w:spacing w:after="0" w:line="240" w:lineRule="auto"/>
        <w:rPr>
          <w:rFonts w:ascii="Times New Roman" w:hAnsi="Times New Roman" w:cs="Times New Roman"/>
          <w:color w:val="000000" w:themeColor="text1"/>
          <w:sz w:val="20"/>
          <w:szCs w:val="20"/>
        </w:rPr>
      </w:pPr>
    </w:p>
    <w:p w14:paraId="47648AF3" w14:textId="77777777" w:rsidR="00B65313" w:rsidRDefault="00B65313" w:rsidP="007C45CC">
      <w:pPr>
        <w:tabs>
          <w:tab w:val="left" w:pos="6237"/>
        </w:tabs>
        <w:spacing w:after="0" w:line="240" w:lineRule="auto"/>
        <w:rPr>
          <w:rFonts w:ascii="Times New Roman" w:hAnsi="Times New Roman" w:cs="Times New Roman"/>
          <w:color w:val="000000" w:themeColor="text1"/>
          <w:sz w:val="20"/>
          <w:szCs w:val="20"/>
        </w:rPr>
      </w:pPr>
    </w:p>
    <w:p w14:paraId="77337254" w14:textId="77777777" w:rsidR="00B65313" w:rsidRDefault="00B65313" w:rsidP="007C45CC">
      <w:pPr>
        <w:tabs>
          <w:tab w:val="left" w:pos="6237"/>
        </w:tabs>
        <w:spacing w:after="0" w:line="240" w:lineRule="auto"/>
        <w:rPr>
          <w:rFonts w:ascii="Times New Roman" w:hAnsi="Times New Roman" w:cs="Times New Roman"/>
          <w:color w:val="000000" w:themeColor="text1"/>
          <w:sz w:val="20"/>
          <w:szCs w:val="20"/>
        </w:rPr>
      </w:pPr>
    </w:p>
    <w:p w14:paraId="0BB5E97E" w14:textId="77777777" w:rsidR="00B65313" w:rsidRDefault="00B65313" w:rsidP="007C45CC">
      <w:pPr>
        <w:tabs>
          <w:tab w:val="left" w:pos="6237"/>
        </w:tabs>
        <w:spacing w:after="0" w:line="240" w:lineRule="auto"/>
        <w:rPr>
          <w:rFonts w:ascii="Times New Roman" w:hAnsi="Times New Roman" w:cs="Times New Roman"/>
          <w:color w:val="000000" w:themeColor="text1"/>
          <w:sz w:val="20"/>
          <w:szCs w:val="20"/>
        </w:rPr>
      </w:pPr>
    </w:p>
    <w:p w14:paraId="5CCB4CAE" w14:textId="77777777" w:rsidR="00B65313" w:rsidRDefault="00B65313" w:rsidP="007C45CC">
      <w:pPr>
        <w:tabs>
          <w:tab w:val="left" w:pos="6237"/>
        </w:tabs>
        <w:spacing w:after="0" w:line="240" w:lineRule="auto"/>
        <w:rPr>
          <w:rFonts w:ascii="Times New Roman" w:hAnsi="Times New Roman" w:cs="Times New Roman"/>
          <w:color w:val="000000" w:themeColor="text1"/>
          <w:sz w:val="20"/>
          <w:szCs w:val="20"/>
        </w:rPr>
      </w:pPr>
    </w:p>
    <w:p w14:paraId="7E499B1B" w14:textId="77777777" w:rsidR="00B65313" w:rsidRDefault="00B65313" w:rsidP="007C45CC">
      <w:pPr>
        <w:tabs>
          <w:tab w:val="left" w:pos="6237"/>
        </w:tabs>
        <w:spacing w:after="0" w:line="240" w:lineRule="auto"/>
        <w:rPr>
          <w:rFonts w:ascii="Times New Roman" w:hAnsi="Times New Roman" w:cs="Times New Roman"/>
          <w:color w:val="000000" w:themeColor="text1"/>
          <w:sz w:val="20"/>
          <w:szCs w:val="20"/>
        </w:rPr>
      </w:pPr>
    </w:p>
    <w:p w14:paraId="19BC70CF" w14:textId="77777777" w:rsidR="00B65313" w:rsidRDefault="00B65313" w:rsidP="007C45CC">
      <w:pPr>
        <w:tabs>
          <w:tab w:val="left" w:pos="6237"/>
        </w:tabs>
        <w:spacing w:after="0" w:line="240" w:lineRule="auto"/>
        <w:rPr>
          <w:rFonts w:ascii="Times New Roman" w:hAnsi="Times New Roman" w:cs="Times New Roman"/>
          <w:color w:val="000000" w:themeColor="text1"/>
          <w:sz w:val="20"/>
          <w:szCs w:val="20"/>
        </w:rPr>
      </w:pPr>
    </w:p>
    <w:p w14:paraId="6D407197" w14:textId="77777777" w:rsidR="00B65313" w:rsidRDefault="00B65313" w:rsidP="007C45CC">
      <w:pPr>
        <w:tabs>
          <w:tab w:val="left" w:pos="6237"/>
        </w:tabs>
        <w:spacing w:after="0" w:line="240" w:lineRule="auto"/>
        <w:rPr>
          <w:rFonts w:ascii="Times New Roman" w:hAnsi="Times New Roman" w:cs="Times New Roman"/>
          <w:color w:val="000000" w:themeColor="text1"/>
          <w:sz w:val="20"/>
          <w:szCs w:val="20"/>
        </w:rPr>
      </w:pPr>
    </w:p>
    <w:p w14:paraId="5C529721" w14:textId="77777777" w:rsidR="00B65313" w:rsidRPr="003E3E0A" w:rsidRDefault="00B65313" w:rsidP="007C45CC">
      <w:pPr>
        <w:tabs>
          <w:tab w:val="left" w:pos="6237"/>
        </w:tabs>
        <w:spacing w:after="0" w:line="240" w:lineRule="auto"/>
        <w:rPr>
          <w:rFonts w:ascii="Times New Roman" w:hAnsi="Times New Roman" w:cs="Times New Roman"/>
          <w:color w:val="000000" w:themeColor="text1"/>
          <w:sz w:val="20"/>
          <w:szCs w:val="20"/>
        </w:rPr>
      </w:pPr>
    </w:p>
    <w:p w14:paraId="29ADD9A3" w14:textId="77777777" w:rsidR="004A12BB" w:rsidRPr="003E3E0A" w:rsidRDefault="004A12BB" w:rsidP="00F046B4">
      <w:pPr>
        <w:spacing w:after="0"/>
        <w:jc w:val="both"/>
        <w:rPr>
          <w:rFonts w:ascii="Times New Roman" w:hAnsi="Times New Roman" w:cs="Times New Roman"/>
          <w:color w:val="000000" w:themeColor="text1"/>
          <w:sz w:val="16"/>
          <w:szCs w:val="16"/>
        </w:rPr>
      </w:pPr>
      <w:r w:rsidRPr="003E3E0A">
        <w:rPr>
          <w:rFonts w:ascii="Times New Roman" w:hAnsi="Times New Roman" w:cs="Times New Roman"/>
          <w:color w:val="000000" w:themeColor="text1"/>
          <w:sz w:val="16"/>
          <w:szCs w:val="16"/>
        </w:rPr>
        <w:t>L.Vilde-Jurisone, 67047767</w:t>
      </w:r>
    </w:p>
    <w:p w14:paraId="2B4F23F2" w14:textId="7958962C" w:rsidR="00F66475" w:rsidRPr="003C0D2F" w:rsidRDefault="00741371" w:rsidP="003C0D2F">
      <w:pPr>
        <w:spacing w:after="0"/>
        <w:jc w:val="both"/>
        <w:rPr>
          <w:rFonts w:ascii="Times New Roman" w:hAnsi="Times New Roman" w:cs="Times New Roman"/>
          <w:color w:val="000000" w:themeColor="text1"/>
          <w:sz w:val="16"/>
          <w:szCs w:val="16"/>
        </w:rPr>
      </w:pPr>
      <w:hyperlink r:id="rId10" w:history="1">
        <w:r w:rsidR="004A12BB" w:rsidRPr="003E3E0A">
          <w:rPr>
            <w:rStyle w:val="Hyperlink"/>
            <w:rFonts w:ascii="Times New Roman" w:hAnsi="Times New Roman" w:cs="Times New Roman"/>
            <w:iCs/>
            <w:color w:val="000000" w:themeColor="text1"/>
            <w:sz w:val="16"/>
            <w:szCs w:val="16"/>
          </w:rPr>
          <w:t>Liga.Vilde-Jurisone@izm.gov.lv</w:t>
        </w:r>
      </w:hyperlink>
    </w:p>
    <w:sectPr w:rsidR="00F66475" w:rsidRPr="003C0D2F" w:rsidSect="00875702">
      <w:headerReference w:type="default" r:id="rId11"/>
      <w:footerReference w:type="default" r:id="rId12"/>
      <w:footerReference w:type="first" r:id="rId13"/>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A6F1D" w14:textId="77777777" w:rsidR="00741371" w:rsidRDefault="00741371" w:rsidP="00894C55">
      <w:pPr>
        <w:spacing w:after="0" w:line="240" w:lineRule="auto"/>
      </w:pPr>
      <w:r>
        <w:separator/>
      </w:r>
    </w:p>
  </w:endnote>
  <w:endnote w:type="continuationSeparator" w:id="0">
    <w:p w14:paraId="378BCF2D" w14:textId="77777777" w:rsidR="00741371" w:rsidRDefault="0074137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84CD6" w14:textId="14098ABA" w:rsidR="00311ACC" w:rsidRPr="000048CF" w:rsidRDefault="00311ACC" w:rsidP="000048CF">
    <w:pPr>
      <w:pStyle w:val="Footer"/>
      <w:rPr>
        <w:rFonts w:ascii="Times New Roman" w:hAnsi="Times New Roman" w:cs="Times New Roman"/>
      </w:rPr>
    </w:pPr>
    <w:r w:rsidRPr="000048CF">
      <w:rPr>
        <w:rFonts w:ascii="Times New Roman" w:hAnsi="Times New Roman" w:cs="Times New Roman"/>
      </w:rPr>
      <w:fldChar w:fldCharType="begin"/>
    </w:r>
    <w:r w:rsidRPr="000048CF">
      <w:rPr>
        <w:rFonts w:ascii="Times New Roman" w:hAnsi="Times New Roman" w:cs="Times New Roman"/>
      </w:rPr>
      <w:instrText xml:space="preserve"> FILENAME \* MERGEFORMAT </w:instrText>
    </w:r>
    <w:r w:rsidRPr="000048CF">
      <w:rPr>
        <w:rFonts w:ascii="Times New Roman" w:hAnsi="Times New Roman" w:cs="Times New Roman"/>
      </w:rPr>
      <w:fldChar w:fldCharType="separate"/>
    </w:r>
    <w:r w:rsidR="00434D2C">
      <w:rPr>
        <w:rFonts w:ascii="Times New Roman" w:hAnsi="Times New Roman" w:cs="Times New Roman"/>
        <w:noProof/>
      </w:rPr>
      <w:t>IZManot_1</w:t>
    </w:r>
    <w:r w:rsidR="00B40A0F">
      <w:rPr>
        <w:rFonts w:ascii="Times New Roman" w:hAnsi="Times New Roman" w:cs="Times New Roman"/>
        <w:noProof/>
      </w:rPr>
      <w:t>9</w:t>
    </w:r>
    <w:r w:rsidR="00B121A6">
      <w:rPr>
        <w:rFonts w:ascii="Times New Roman" w:hAnsi="Times New Roman" w:cs="Times New Roman"/>
        <w:noProof/>
      </w:rPr>
      <w:t>05</w:t>
    </w:r>
    <w:r w:rsidR="003455ED">
      <w:rPr>
        <w:rFonts w:ascii="Times New Roman" w:hAnsi="Times New Roman" w:cs="Times New Roman"/>
        <w:noProof/>
      </w:rPr>
      <w:t>2021_grozMKN474.docx</w:t>
    </w:r>
    <w:r w:rsidRPr="000048CF">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013A2" w14:textId="2EFC6EC5" w:rsidR="00311ACC" w:rsidRPr="000048CF" w:rsidRDefault="00311ACC" w:rsidP="000048CF">
    <w:pPr>
      <w:pStyle w:val="Footer"/>
      <w:rPr>
        <w:rFonts w:ascii="Times New Roman" w:hAnsi="Times New Roman" w:cs="Times New Roman"/>
      </w:rPr>
    </w:pPr>
    <w:r w:rsidRPr="000048CF">
      <w:rPr>
        <w:rFonts w:ascii="Times New Roman" w:hAnsi="Times New Roman" w:cs="Times New Roman"/>
      </w:rPr>
      <w:fldChar w:fldCharType="begin"/>
    </w:r>
    <w:r w:rsidRPr="000048CF">
      <w:rPr>
        <w:rFonts w:ascii="Times New Roman" w:hAnsi="Times New Roman" w:cs="Times New Roman"/>
      </w:rPr>
      <w:instrText xml:space="preserve"> FILENAME \* MERGEFORMAT </w:instrText>
    </w:r>
    <w:r w:rsidRPr="000048CF">
      <w:rPr>
        <w:rFonts w:ascii="Times New Roman" w:hAnsi="Times New Roman" w:cs="Times New Roman"/>
      </w:rPr>
      <w:fldChar w:fldCharType="separate"/>
    </w:r>
    <w:r w:rsidR="00434D2C">
      <w:rPr>
        <w:rFonts w:ascii="Times New Roman" w:hAnsi="Times New Roman" w:cs="Times New Roman"/>
        <w:noProof/>
      </w:rPr>
      <w:t>IZManot_1</w:t>
    </w:r>
    <w:r w:rsidR="00B40A0F">
      <w:rPr>
        <w:rFonts w:ascii="Times New Roman" w:hAnsi="Times New Roman" w:cs="Times New Roman"/>
        <w:noProof/>
      </w:rPr>
      <w:t>9</w:t>
    </w:r>
    <w:r w:rsidR="00B121A6">
      <w:rPr>
        <w:rFonts w:ascii="Times New Roman" w:hAnsi="Times New Roman" w:cs="Times New Roman"/>
        <w:noProof/>
      </w:rPr>
      <w:t>05</w:t>
    </w:r>
    <w:r w:rsidR="003455ED">
      <w:rPr>
        <w:rFonts w:ascii="Times New Roman" w:hAnsi="Times New Roman" w:cs="Times New Roman"/>
        <w:noProof/>
      </w:rPr>
      <w:t>2021_grozMKN474.docx</w:t>
    </w:r>
    <w:r w:rsidRPr="000048CF">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2EF2D" w14:textId="77777777" w:rsidR="00741371" w:rsidRDefault="00741371" w:rsidP="00894C55">
      <w:pPr>
        <w:spacing w:after="0" w:line="240" w:lineRule="auto"/>
      </w:pPr>
      <w:r>
        <w:separator/>
      </w:r>
    </w:p>
  </w:footnote>
  <w:footnote w:type="continuationSeparator" w:id="0">
    <w:p w14:paraId="7D4D7962" w14:textId="77777777" w:rsidR="00741371" w:rsidRDefault="00741371"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760547"/>
      <w:docPartObj>
        <w:docPartGallery w:val="Page Numbers (Top of Page)"/>
        <w:docPartUnique/>
      </w:docPartObj>
    </w:sdtPr>
    <w:sdtEndPr>
      <w:rPr>
        <w:rFonts w:ascii="Times New Roman" w:hAnsi="Times New Roman" w:cs="Times New Roman"/>
        <w:noProof/>
        <w:sz w:val="24"/>
        <w:szCs w:val="20"/>
      </w:rPr>
    </w:sdtEndPr>
    <w:sdtContent>
      <w:p w14:paraId="35D92B42" w14:textId="25F6E098" w:rsidR="00311ACC" w:rsidRPr="00C25B49" w:rsidRDefault="00311AC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64D4F">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1454D8"/>
    <w:multiLevelType w:val="hybridMultilevel"/>
    <w:tmpl w:val="E7F2DBF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7109E2"/>
    <w:multiLevelType w:val="hybridMultilevel"/>
    <w:tmpl w:val="0442A468"/>
    <w:lvl w:ilvl="0" w:tplc="45A8B130">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E83A5D"/>
    <w:multiLevelType w:val="hybridMultilevel"/>
    <w:tmpl w:val="A378D8DE"/>
    <w:lvl w:ilvl="0" w:tplc="A01AAB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D328D"/>
    <w:multiLevelType w:val="hybridMultilevel"/>
    <w:tmpl w:val="7BF00AE6"/>
    <w:lvl w:ilvl="0" w:tplc="123CF682">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8CF54AC"/>
    <w:multiLevelType w:val="hybridMultilevel"/>
    <w:tmpl w:val="FF8E79F0"/>
    <w:lvl w:ilvl="0" w:tplc="CA2803D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E66FB5"/>
    <w:multiLevelType w:val="hybridMultilevel"/>
    <w:tmpl w:val="A8C0547E"/>
    <w:lvl w:ilvl="0" w:tplc="788625B2">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B8C395D"/>
    <w:multiLevelType w:val="multilevel"/>
    <w:tmpl w:val="09DCBC5A"/>
    <w:lvl w:ilvl="0">
      <w:start w:val="1"/>
      <w:numFmt w:val="decimal"/>
      <w:lvlText w:val="%1."/>
      <w:lvlJc w:val="left"/>
      <w:pPr>
        <w:ind w:left="1211"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0883FE6"/>
    <w:multiLevelType w:val="hybridMultilevel"/>
    <w:tmpl w:val="4E1033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D41347"/>
    <w:multiLevelType w:val="hybridMultilevel"/>
    <w:tmpl w:val="F9E4300E"/>
    <w:lvl w:ilvl="0" w:tplc="739A48D8">
      <w:start w:val="1"/>
      <w:numFmt w:val="decimal"/>
      <w:lvlText w:val="%1)"/>
      <w:lvlJc w:val="left"/>
      <w:pPr>
        <w:ind w:left="720" w:hanging="360"/>
      </w:pPr>
      <w:rPr>
        <w:rFonts w:ascii="Calibri" w:hAnsi="Calibri"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2BF2A93"/>
    <w:multiLevelType w:val="hybridMultilevel"/>
    <w:tmpl w:val="915E58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353CC4"/>
    <w:multiLevelType w:val="hybridMultilevel"/>
    <w:tmpl w:val="F0825A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5A2328ED"/>
    <w:multiLevelType w:val="hybridMultilevel"/>
    <w:tmpl w:val="A08207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B6E62D3"/>
    <w:multiLevelType w:val="hybridMultilevel"/>
    <w:tmpl w:val="35F0B6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EDA158D"/>
    <w:multiLevelType w:val="multilevel"/>
    <w:tmpl w:val="08D2AD98"/>
    <w:lvl w:ilvl="0">
      <w:start w:val="1"/>
      <w:numFmt w:val="decimal"/>
      <w:lvlText w:val="%1)"/>
      <w:lvlJc w:val="left"/>
      <w:pPr>
        <w:ind w:left="454" w:hanging="360"/>
      </w:pPr>
    </w:lvl>
    <w:lvl w:ilvl="1">
      <w:start w:val="1"/>
      <w:numFmt w:val="lowerLetter"/>
      <w:lvlText w:val="%2."/>
      <w:lvlJc w:val="left"/>
      <w:pPr>
        <w:ind w:left="1174" w:hanging="360"/>
      </w:pPr>
    </w:lvl>
    <w:lvl w:ilvl="2">
      <w:start w:val="1"/>
      <w:numFmt w:val="lowerRoman"/>
      <w:lvlText w:val="%3."/>
      <w:lvlJc w:val="right"/>
      <w:pPr>
        <w:ind w:left="1894" w:hanging="180"/>
      </w:pPr>
    </w:lvl>
    <w:lvl w:ilvl="3">
      <w:start w:val="1"/>
      <w:numFmt w:val="decimal"/>
      <w:lvlText w:val="%4."/>
      <w:lvlJc w:val="left"/>
      <w:pPr>
        <w:ind w:left="2614" w:hanging="360"/>
      </w:pPr>
    </w:lvl>
    <w:lvl w:ilvl="4">
      <w:start w:val="1"/>
      <w:numFmt w:val="lowerLetter"/>
      <w:lvlText w:val="%5."/>
      <w:lvlJc w:val="left"/>
      <w:pPr>
        <w:ind w:left="3334" w:hanging="360"/>
      </w:pPr>
    </w:lvl>
    <w:lvl w:ilvl="5">
      <w:start w:val="1"/>
      <w:numFmt w:val="lowerRoman"/>
      <w:lvlText w:val="%6."/>
      <w:lvlJc w:val="right"/>
      <w:pPr>
        <w:ind w:left="4054" w:hanging="180"/>
      </w:pPr>
    </w:lvl>
    <w:lvl w:ilvl="6">
      <w:start w:val="1"/>
      <w:numFmt w:val="decimal"/>
      <w:lvlText w:val="%7."/>
      <w:lvlJc w:val="left"/>
      <w:pPr>
        <w:ind w:left="4774" w:hanging="360"/>
      </w:pPr>
    </w:lvl>
    <w:lvl w:ilvl="7">
      <w:start w:val="1"/>
      <w:numFmt w:val="lowerLetter"/>
      <w:lvlText w:val="%8."/>
      <w:lvlJc w:val="left"/>
      <w:pPr>
        <w:ind w:left="5494" w:hanging="360"/>
      </w:pPr>
    </w:lvl>
    <w:lvl w:ilvl="8">
      <w:start w:val="1"/>
      <w:numFmt w:val="lowerRoman"/>
      <w:lvlText w:val="%9."/>
      <w:lvlJc w:val="right"/>
      <w:pPr>
        <w:ind w:left="6214" w:hanging="180"/>
      </w:pPr>
    </w:lvl>
  </w:abstractNum>
  <w:abstractNum w:abstractNumId="20" w15:restartNumberingAfterBreak="0">
    <w:nsid w:val="60752EFA"/>
    <w:multiLevelType w:val="hybridMultilevel"/>
    <w:tmpl w:val="D880247E"/>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1" w15:restartNumberingAfterBreak="0">
    <w:nsid w:val="6E1A291F"/>
    <w:multiLevelType w:val="hybridMultilevel"/>
    <w:tmpl w:val="5A34FED2"/>
    <w:lvl w:ilvl="0" w:tplc="A01AABFC">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6F085C93"/>
    <w:multiLevelType w:val="hybridMultilevel"/>
    <w:tmpl w:val="0D8AA71C"/>
    <w:lvl w:ilvl="0" w:tplc="FB52FE78">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19401EC"/>
    <w:multiLevelType w:val="hybridMultilevel"/>
    <w:tmpl w:val="D6D67CE6"/>
    <w:lvl w:ilvl="0" w:tplc="04090017">
      <w:start w:val="1"/>
      <w:numFmt w:val="lowerLetter"/>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4" w15:restartNumberingAfterBreak="0">
    <w:nsid w:val="76655050"/>
    <w:multiLevelType w:val="hybridMultilevel"/>
    <w:tmpl w:val="8E0AB54E"/>
    <w:lvl w:ilvl="0" w:tplc="4F26C95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5"/>
  </w:num>
  <w:num w:numId="2">
    <w:abstractNumId w:val="4"/>
  </w:num>
  <w:num w:numId="3">
    <w:abstractNumId w:val="0"/>
  </w:num>
  <w:num w:numId="4">
    <w:abstractNumId w:val="6"/>
  </w:num>
  <w:num w:numId="5">
    <w:abstractNumId w:val="12"/>
  </w:num>
  <w:num w:numId="6">
    <w:abstractNumId w:val="1"/>
  </w:num>
  <w:num w:numId="7">
    <w:abstractNumId w:val="5"/>
  </w:num>
  <w:num w:numId="8">
    <w:abstractNumId w:val="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0"/>
  </w:num>
  <w:num w:numId="12">
    <w:abstractNumId w:val="3"/>
  </w:num>
  <w:num w:numId="13">
    <w:abstractNumId w:val="24"/>
  </w:num>
  <w:num w:numId="14">
    <w:abstractNumId w:val="8"/>
  </w:num>
  <w:num w:numId="15">
    <w:abstractNumId w:val="22"/>
  </w:num>
  <w:num w:numId="16">
    <w:abstractNumId w:val="21"/>
  </w:num>
  <w:num w:numId="17">
    <w:abstractNumId w:val="11"/>
  </w:num>
  <w:num w:numId="18">
    <w:abstractNumId w:val="17"/>
  </w:num>
  <w:num w:numId="19">
    <w:abstractNumId w:val="7"/>
  </w:num>
  <w:num w:numId="20">
    <w:abstractNumId w:val="15"/>
  </w:num>
  <w:num w:numId="21">
    <w:abstractNumId w:val="16"/>
  </w:num>
  <w:num w:numId="22">
    <w:abstractNumId w:val="23"/>
  </w:num>
  <w:num w:numId="23">
    <w:abstractNumId w:val="2"/>
  </w:num>
  <w:num w:numId="24">
    <w:abstractNumId w:val="19"/>
  </w:num>
  <w:num w:numId="25">
    <w:abstractNumId w:val="13"/>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233"/>
    <w:rsid w:val="00001CA0"/>
    <w:rsid w:val="00001D08"/>
    <w:rsid w:val="000021FC"/>
    <w:rsid w:val="0000296C"/>
    <w:rsid w:val="00002CBD"/>
    <w:rsid w:val="00002CF6"/>
    <w:rsid w:val="000048CF"/>
    <w:rsid w:val="00004CB7"/>
    <w:rsid w:val="00004F88"/>
    <w:rsid w:val="000056F2"/>
    <w:rsid w:val="00010AB5"/>
    <w:rsid w:val="00010F38"/>
    <w:rsid w:val="0001196D"/>
    <w:rsid w:val="0001350A"/>
    <w:rsid w:val="00015383"/>
    <w:rsid w:val="00020DE9"/>
    <w:rsid w:val="00023C17"/>
    <w:rsid w:val="00023F26"/>
    <w:rsid w:val="000251FC"/>
    <w:rsid w:val="00025F57"/>
    <w:rsid w:val="00026FC5"/>
    <w:rsid w:val="0002742F"/>
    <w:rsid w:val="00031189"/>
    <w:rsid w:val="00031A1B"/>
    <w:rsid w:val="00032366"/>
    <w:rsid w:val="00032996"/>
    <w:rsid w:val="000335A2"/>
    <w:rsid w:val="0003473B"/>
    <w:rsid w:val="000355F6"/>
    <w:rsid w:val="00037089"/>
    <w:rsid w:val="00037430"/>
    <w:rsid w:val="00037656"/>
    <w:rsid w:val="000417FF"/>
    <w:rsid w:val="00041C27"/>
    <w:rsid w:val="00042A84"/>
    <w:rsid w:val="00042D36"/>
    <w:rsid w:val="00043DE3"/>
    <w:rsid w:val="000450B9"/>
    <w:rsid w:val="000459D1"/>
    <w:rsid w:val="0005071D"/>
    <w:rsid w:val="00052533"/>
    <w:rsid w:val="00052825"/>
    <w:rsid w:val="0005580C"/>
    <w:rsid w:val="00056211"/>
    <w:rsid w:val="0005768B"/>
    <w:rsid w:val="00057CC3"/>
    <w:rsid w:val="0006068E"/>
    <w:rsid w:val="00060F1C"/>
    <w:rsid w:val="000615EE"/>
    <w:rsid w:val="00062689"/>
    <w:rsid w:val="00062953"/>
    <w:rsid w:val="00062A42"/>
    <w:rsid w:val="00063203"/>
    <w:rsid w:val="00063B07"/>
    <w:rsid w:val="000651F2"/>
    <w:rsid w:val="0006595C"/>
    <w:rsid w:val="00065FB5"/>
    <w:rsid w:val="00066AA4"/>
    <w:rsid w:val="00066CFF"/>
    <w:rsid w:val="0007038A"/>
    <w:rsid w:val="00070780"/>
    <w:rsid w:val="00070CA8"/>
    <w:rsid w:val="000730B5"/>
    <w:rsid w:val="00075E1F"/>
    <w:rsid w:val="0007766D"/>
    <w:rsid w:val="00077FD3"/>
    <w:rsid w:val="00080AC9"/>
    <w:rsid w:val="00081A4D"/>
    <w:rsid w:val="00081D3B"/>
    <w:rsid w:val="000828F9"/>
    <w:rsid w:val="00083522"/>
    <w:rsid w:val="00083C66"/>
    <w:rsid w:val="00083E78"/>
    <w:rsid w:val="00084629"/>
    <w:rsid w:val="000860E8"/>
    <w:rsid w:val="0008653C"/>
    <w:rsid w:val="00087487"/>
    <w:rsid w:val="00090399"/>
    <w:rsid w:val="00091AAB"/>
    <w:rsid w:val="00091FEB"/>
    <w:rsid w:val="0009205D"/>
    <w:rsid w:val="000933B4"/>
    <w:rsid w:val="0009452C"/>
    <w:rsid w:val="00095C5F"/>
    <w:rsid w:val="000965A2"/>
    <w:rsid w:val="000979B6"/>
    <w:rsid w:val="00097CFB"/>
    <w:rsid w:val="000A003C"/>
    <w:rsid w:val="000A03FC"/>
    <w:rsid w:val="000A19EE"/>
    <w:rsid w:val="000A1A45"/>
    <w:rsid w:val="000A1ABC"/>
    <w:rsid w:val="000A1DDF"/>
    <w:rsid w:val="000A2A67"/>
    <w:rsid w:val="000A4820"/>
    <w:rsid w:val="000A64E1"/>
    <w:rsid w:val="000A6718"/>
    <w:rsid w:val="000B0328"/>
    <w:rsid w:val="000B0343"/>
    <w:rsid w:val="000B1134"/>
    <w:rsid w:val="000B1DB3"/>
    <w:rsid w:val="000B251F"/>
    <w:rsid w:val="000B2534"/>
    <w:rsid w:val="000B3B07"/>
    <w:rsid w:val="000B4B76"/>
    <w:rsid w:val="000B51E8"/>
    <w:rsid w:val="000B5757"/>
    <w:rsid w:val="000B59E8"/>
    <w:rsid w:val="000B67C8"/>
    <w:rsid w:val="000B7B29"/>
    <w:rsid w:val="000C0B6C"/>
    <w:rsid w:val="000C0DD5"/>
    <w:rsid w:val="000C13C5"/>
    <w:rsid w:val="000C1DB8"/>
    <w:rsid w:val="000C4E91"/>
    <w:rsid w:val="000C6AC9"/>
    <w:rsid w:val="000C7368"/>
    <w:rsid w:val="000C7CA0"/>
    <w:rsid w:val="000C7FCA"/>
    <w:rsid w:val="000D10FD"/>
    <w:rsid w:val="000D127A"/>
    <w:rsid w:val="000D1811"/>
    <w:rsid w:val="000D21AA"/>
    <w:rsid w:val="000D2A2E"/>
    <w:rsid w:val="000D2B88"/>
    <w:rsid w:val="000D2CA7"/>
    <w:rsid w:val="000D34F2"/>
    <w:rsid w:val="000D4950"/>
    <w:rsid w:val="000D5048"/>
    <w:rsid w:val="000D53FF"/>
    <w:rsid w:val="000D5B5D"/>
    <w:rsid w:val="000E0EBB"/>
    <w:rsid w:val="000E12CD"/>
    <w:rsid w:val="000E1A6B"/>
    <w:rsid w:val="000E1F1B"/>
    <w:rsid w:val="000E22A6"/>
    <w:rsid w:val="000E3FE7"/>
    <w:rsid w:val="000E402E"/>
    <w:rsid w:val="000E57A1"/>
    <w:rsid w:val="000E5B8C"/>
    <w:rsid w:val="000E6E5B"/>
    <w:rsid w:val="000F00B6"/>
    <w:rsid w:val="000F0895"/>
    <w:rsid w:val="000F0968"/>
    <w:rsid w:val="000F11E8"/>
    <w:rsid w:val="000F1439"/>
    <w:rsid w:val="000F2186"/>
    <w:rsid w:val="000F285B"/>
    <w:rsid w:val="000F2877"/>
    <w:rsid w:val="000F698A"/>
    <w:rsid w:val="000F7117"/>
    <w:rsid w:val="000F7181"/>
    <w:rsid w:val="000F71F5"/>
    <w:rsid w:val="000F7536"/>
    <w:rsid w:val="00100388"/>
    <w:rsid w:val="0010046F"/>
    <w:rsid w:val="001008C8"/>
    <w:rsid w:val="00100BC6"/>
    <w:rsid w:val="00100DF9"/>
    <w:rsid w:val="00101CC8"/>
    <w:rsid w:val="00102165"/>
    <w:rsid w:val="0010271A"/>
    <w:rsid w:val="0010294B"/>
    <w:rsid w:val="00102F50"/>
    <w:rsid w:val="001030C8"/>
    <w:rsid w:val="00104146"/>
    <w:rsid w:val="00104498"/>
    <w:rsid w:val="00104E64"/>
    <w:rsid w:val="001056A1"/>
    <w:rsid w:val="001057E6"/>
    <w:rsid w:val="00110E63"/>
    <w:rsid w:val="00111A68"/>
    <w:rsid w:val="00111D1F"/>
    <w:rsid w:val="001123B5"/>
    <w:rsid w:val="001137C1"/>
    <w:rsid w:val="00116633"/>
    <w:rsid w:val="001169EA"/>
    <w:rsid w:val="001175F2"/>
    <w:rsid w:val="0011787A"/>
    <w:rsid w:val="00120627"/>
    <w:rsid w:val="001215E5"/>
    <w:rsid w:val="001219AA"/>
    <w:rsid w:val="00121BF7"/>
    <w:rsid w:val="0012303C"/>
    <w:rsid w:val="001239F6"/>
    <w:rsid w:val="001241CF"/>
    <w:rsid w:val="00124A78"/>
    <w:rsid w:val="001254BE"/>
    <w:rsid w:val="00126256"/>
    <w:rsid w:val="0012690C"/>
    <w:rsid w:val="00127139"/>
    <w:rsid w:val="00127A4A"/>
    <w:rsid w:val="00131B99"/>
    <w:rsid w:val="001323D2"/>
    <w:rsid w:val="00132968"/>
    <w:rsid w:val="0013344A"/>
    <w:rsid w:val="0013519A"/>
    <w:rsid w:val="00136BD2"/>
    <w:rsid w:val="00136F37"/>
    <w:rsid w:val="0013735A"/>
    <w:rsid w:val="00140B9D"/>
    <w:rsid w:val="00140C51"/>
    <w:rsid w:val="00141133"/>
    <w:rsid w:val="00141321"/>
    <w:rsid w:val="00141A20"/>
    <w:rsid w:val="00142D55"/>
    <w:rsid w:val="00144035"/>
    <w:rsid w:val="00145603"/>
    <w:rsid w:val="00146437"/>
    <w:rsid w:val="00146E21"/>
    <w:rsid w:val="001471C7"/>
    <w:rsid w:val="0014795F"/>
    <w:rsid w:val="0015079D"/>
    <w:rsid w:val="00151E30"/>
    <w:rsid w:val="00152536"/>
    <w:rsid w:val="0015255E"/>
    <w:rsid w:val="00152945"/>
    <w:rsid w:val="001536FE"/>
    <w:rsid w:val="0015451D"/>
    <w:rsid w:val="00154ECB"/>
    <w:rsid w:val="0015535C"/>
    <w:rsid w:val="001568E2"/>
    <w:rsid w:val="00156D25"/>
    <w:rsid w:val="00157B72"/>
    <w:rsid w:val="00160D06"/>
    <w:rsid w:val="0016127D"/>
    <w:rsid w:val="0016164E"/>
    <w:rsid w:val="001618E2"/>
    <w:rsid w:val="00162F72"/>
    <w:rsid w:val="0016525F"/>
    <w:rsid w:val="00165EAC"/>
    <w:rsid w:val="0016741F"/>
    <w:rsid w:val="00170E37"/>
    <w:rsid w:val="00171F41"/>
    <w:rsid w:val="0017286E"/>
    <w:rsid w:val="00173732"/>
    <w:rsid w:val="00175BF2"/>
    <w:rsid w:val="001801B4"/>
    <w:rsid w:val="00180D46"/>
    <w:rsid w:val="001814CE"/>
    <w:rsid w:val="00182523"/>
    <w:rsid w:val="00182BC3"/>
    <w:rsid w:val="00182EA9"/>
    <w:rsid w:val="00182FD8"/>
    <w:rsid w:val="00184264"/>
    <w:rsid w:val="00184514"/>
    <w:rsid w:val="00184685"/>
    <w:rsid w:val="0018492C"/>
    <w:rsid w:val="00184E99"/>
    <w:rsid w:val="00185D8D"/>
    <w:rsid w:val="00185F4F"/>
    <w:rsid w:val="0018618A"/>
    <w:rsid w:val="001875D0"/>
    <w:rsid w:val="00187DC8"/>
    <w:rsid w:val="00190E7B"/>
    <w:rsid w:val="00193C05"/>
    <w:rsid w:val="001946FD"/>
    <w:rsid w:val="00194FED"/>
    <w:rsid w:val="00195024"/>
    <w:rsid w:val="001954FE"/>
    <w:rsid w:val="00195ED7"/>
    <w:rsid w:val="00196692"/>
    <w:rsid w:val="00197A12"/>
    <w:rsid w:val="001A0943"/>
    <w:rsid w:val="001A2E33"/>
    <w:rsid w:val="001A4B73"/>
    <w:rsid w:val="001B1EF2"/>
    <w:rsid w:val="001B2395"/>
    <w:rsid w:val="001B303C"/>
    <w:rsid w:val="001B3176"/>
    <w:rsid w:val="001B33B0"/>
    <w:rsid w:val="001B39A4"/>
    <w:rsid w:val="001B3E31"/>
    <w:rsid w:val="001B3E92"/>
    <w:rsid w:val="001B40F0"/>
    <w:rsid w:val="001B4334"/>
    <w:rsid w:val="001B55EA"/>
    <w:rsid w:val="001B5D68"/>
    <w:rsid w:val="001B614F"/>
    <w:rsid w:val="001B6DE2"/>
    <w:rsid w:val="001B7194"/>
    <w:rsid w:val="001C0325"/>
    <w:rsid w:val="001C07D8"/>
    <w:rsid w:val="001C318D"/>
    <w:rsid w:val="001C56B3"/>
    <w:rsid w:val="001C5BA2"/>
    <w:rsid w:val="001D0101"/>
    <w:rsid w:val="001D19BC"/>
    <w:rsid w:val="001D1CA9"/>
    <w:rsid w:val="001D20E0"/>
    <w:rsid w:val="001D23DC"/>
    <w:rsid w:val="001D2FE1"/>
    <w:rsid w:val="001D466B"/>
    <w:rsid w:val="001D480F"/>
    <w:rsid w:val="001D591B"/>
    <w:rsid w:val="001D5D70"/>
    <w:rsid w:val="001D6A81"/>
    <w:rsid w:val="001D7189"/>
    <w:rsid w:val="001D7DEF"/>
    <w:rsid w:val="001E07FA"/>
    <w:rsid w:val="001E1A28"/>
    <w:rsid w:val="001E1DC9"/>
    <w:rsid w:val="001E1EA7"/>
    <w:rsid w:val="001E2A23"/>
    <w:rsid w:val="001E2A45"/>
    <w:rsid w:val="001E2B96"/>
    <w:rsid w:val="001E3B1F"/>
    <w:rsid w:val="001E4203"/>
    <w:rsid w:val="001E5A5C"/>
    <w:rsid w:val="001E5D1A"/>
    <w:rsid w:val="001E6AB0"/>
    <w:rsid w:val="001E6BFA"/>
    <w:rsid w:val="001E73A3"/>
    <w:rsid w:val="001F0B53"/>
    <w:rsid w:val="001F19CC"/>
    <w:rsid w:val="001F1ABD"/>
    <w:rsid w:val="001F1F33"/>
    <w:rsid w:val="001F252D"/>
    <w:rsid w:val="001F260F"/>
    <w:rsid w:val="001F34C9"/>
    <w:rsid w:val="001F41D0"/>
    <w:rsid w:val="001F4931"/>
    <w:rsid w:val="001F4CD5"/>
    <w:rsid w:val="001F4E91"/>
    <w:rsid w:val="00200511"/>
    <w:rsid w:val="002005E6"/>
    <w:rsid w:val="00201301"/>
    <w:rsid w:val="002044ED"/>
    <w:rsid w:val="00204950"/>
    <w:rsid w:val="00204AA3"/>
    <w:rsid w:val="002059C5"/>
    <w:rsid w:val="002067AD"/>
    <w:rsid w:val="002070E9"/>
    <w:rsid w:val="002100FD"/>
    <w:rsid w:val="00210859"/>
    <w:rsid w:val="00211478"/>
    <w:rsid w:val="00211758"/>
    <w:rsid w:val="00211DD1"/>
    <w:rsid w:val="002122A3"/>
    <w:rsid w:val="00213AF6"/>
    <w:rsid w:val="00214D13"/>
    <w:rsid w:val="00215AB7"/>
    <w:rsid w:val="0021694C"/>
    <w:rsid w:val="00217BAF"/>
    <w:rsid w:val="00217DDE"/>
    <w:rsid w:val="00220397"/>
    <w:rsid w:val="00220E3B"/>
    <w:rsid w:val="00221376"/>
    <w:rsid w:val="00222FC6"/>
    <w:rsid w:val="00223219"/>
    <w:rsid w:val="00223F6E"/>
    <w:rsid w:val="002245F6"/>
    <w:rsid w:val="00225954"/>
    <w:rsid w:val="002259A8"/>
    <w:rsid w:val="00225A75"/>
    <w:rsid w:val="00225D7D"/>
    <w:rsid w:val="002262C0"/>
    <w:rsid w:val="00226A0E"/>
    <w:rsid w:val="00227005"/>
    <w:rsid w:val="00227CE8"/>
    <w:rsid w:val="00230204"/>
    <w:rsid w:val="002307C9"/>
    <w:rsid w:val="00231E43"/>
    <w:rsid w:val="00232007"/>
    <w:rsid w:val="00232AF8"/>
    <w:rsid w:val="00232FF5"/>
    <w:rsid w:val="002330AE"/>
    <w:rsid w:val="00234C54"/>
    <w:rsid w:val="00234E9C"/>
    <w:rsid w:val="00236273"/>
    <w:rsid w:val="00236BAD"/>
    <w:rsid w:val="00236C21"/>
    <w:rsid w:val="00236C76"/>
    <w:rsid w:val="00240D85"/>
    <w:rsid w:val="0024246B"/>
    <w:rsid w:val="0024249B"/>
    <w:rsid w:val="00243426"/>
    <w:rsid w:val="00244809"/>
    <w:rsid w:val="00244C46"/>
    <w:rsid w:val="00244D99"/>
    <w:rsid w:val="00245410"/>
    <w:rsid w:val="00246495"/>
    <w:rsid w:val="00246522"/>
    <w:rsid w:val="00246783"/>
    <w:rsid w:val="00247277"/>
    <w:rsid w:val="00247401"/>
    <w:rsid w:val="0024777A"/>
    <w:rsid w:val="00250023"/>
    <w:rsid w:val="0025015D"/>
    <w:rsid w:val="00251D45"/>
    <w:rsid w:val="002536B7"/>
    <w:rsid w:val="0025392F"/>
    <w:rsid w:val="00253D1D"/>
    <w:rsid w:val="00254353"/>
    <w:rsid w:val="00254A4C"/>
    <w:rsid w:val="0025575B"/>
    <w:rsid w:val="00256F2C"/>
    <w:rsid w:val="0026054D"/>
    <w:rsid w:val="00260B5E"/>
    <w:rsid w:val="00260E17"/>
    <w:rsid w:val="0026113A"/>
    <w:rsid w:val="00261589"/>
    <w:rsid w:val="00262C97"/>
    <w:rsid w:val="00263890"/>
    <w:rsid w:val="00263B92"/>
    <w:rsid w:val="00265555"/>
    <w:rsid w:val="00267865"/>
    <w:rsid w:val="002679BA"/>
    <w:rsid w:val="00270369"/>
    <w:rsid w:val="002713BE"/>
    <w:rsid w:val="0027157D"/>
    <w:rsid w:val="00271BAC"/>
    <w:rsid w:val="0027388C"/>
    <w:rsid w:val="00274401"/>
    <w:rsid w:val="00274902"/>
    <w:rsid w:val="00276335"/>
    <w:rsid w:val="00276576"/>
    <w:rsid w:val="00277BD4"/>
    <w:rsid w:val="0028039D"/>
    <w:rsid w:val="002803AD"/>
    <w:rsid w:val="00281A5C"/>
    <w:rsid w:val="00281D8A"/>
    <w:rsid w:val="00282DA7"/>
    <w:rsid w:val="002839D4"/>
    <w:rsid w:val="002848E2"/>
    <w:rsid w:val="00284A33"/>
    <w:rsid w:val="00284FAF"/>
    <w:rsid w:val="002853C5"/>
    <w:rsid w:val="00285CA8"/>
    <w:rsid w:val="00285FB1"/>
    <w:rsid w:val="00290464"/>
    <w:rsid w:val="002907CE"/>
    <w:rsid w:val="00291BF7"/>
    <w:rsid w:val="00292B01"/>
    <w:rsid w:val="00292BCC"/>
    <w:rsid w:val="00293488"/>
    <w:rsid w:val="00293767"/>
    <w:rsid w:val="00293F14"/>
    <w:rsid w:val="002956A6"/>
    <w:rsid w:val="00295F8D"/>
    <w:rsid w:val="00297A41"/>
    <w:rsid w:val="002A008C"/>
    <w:rsid w:val="002A1968"/>
    <w:rsid w:val="002A1F66"/>
    <w:rsid w:val="002A214C"/>
    <w:rsid w:val="002A262E"/>
    <w:rsid w:val="002A31C7"/>
    <w:rsid w:val="002A3A93"/>
    <w:rsid w:val="002A3C16"/>
    <w:rsid w:val="002A48A2"/>
    <w:rsid w:val="002A4E16"/>
    <w:rsid w:val="002A771B"/>
    <w:rsid w:val="002B0393"/>
    <w:rsid w:val="002B0A96"/>
    <w:rsid w:val="002B0B4A"/>
    <w:rsid w:val="002B10A5"/>
    <w:rsid w:val="002B332D"/>
    <w:rsid w:val="002B366A"/>
    <w:rsid w:val="002B4618"/>
    <w:rsid w:val="002B58D1"/>
    <w:rsid w:val="002B5E32"/>
    <w:rsid w:val="002B7915"/>
    <w:rsid w:val="002C1BD2"/>
    <w:rsid w:val="002C1CFD"/>
    <w:rsid w:val="002C596B"/>
    <w:rsid w:val="002C6401"/>
    <w:rsid w:val="002C6A1A"/>
    <w:rsid w:val="002C7696"/>
    <w:rsid w:val="002C7DFF"/>
    <w:rsid w:val="002D001E"/>
    <w:rsid w:val="002D0F48"/>
    <w:rsid w:val="002D1D27"/>
    <w:rsid w:val="002D43BA"/>
    <w:rsid w:val="002D4A3D"/>
    <w:rsid w:val="002D4CDB"/>
    <w:rsid w:val="002D4D54"/>
    <w:rsid w:val="002D572B"/>
    <w:rsid w:val="002D58A4"/>
    <w:rsid w:val="002D65EB"/>
    <w:rsid w:val="002D6674"/>
    <w:rsid w:val="002D68CF"/>
    <w:rsid w:val="002D69BD"/>
    <w:rsid w:val="002D73C5"/>
    <w:rsid w:val="002E07FA"/>
    <w:rsid w:val="002E0E11"/>
    <w:rsid w:val="002E1A67"/>
    <w:rsid w:val="002E1C05"/>
    <w:rsid w:val="002E45F4"/>
    <w:rsid w:val="002E46EA"/>
    <w:rsid w:val="002E4D4C"/>
    <w:rsid w:val="002E5DB8"/>
    <w:rsid w:val="002E5E44"/>
    <w:rsid w:val="002E6FDC"/>
    <w:rsid w:val="002E7961"/>
    <w:rsid w:val="002F0BFF"/>
    <w:rsid w:val="002F2CBA"/>
    <w:rsid w:val="002F4833"/>
    <w:rsid w:val="002F7E46"/>
    <w:rsid w:val="00300C1E"/>
    <w:rsid w:val="00301D69"/>
    <w:rsid w:val="0030216E"/>
    <w:rsid w:val="003046EB"/>
    <w:rsid w:val="0030499A"/>
    <w:rsid w:val="00305E0C"/>
    <w:rsid w:val="00310D4B"/>
    <w:rsid w:val="00311ACC"/>
    <w:rsid w:val="0031214F"/>
    <w:rsid w:val="00312E30"/>
    <w:rsid w:val="00314DB2"/>
    <w:rsid w:val="00315410"/>
    <w:rsid w:val="0031592C"/>
    <w:rsid w:val="00316DC6"/>
    <w:rsid w:val="003178F5"/>
    <w:rsid w:val="0032026B"/>
    <w:rsid w:val="0032075C"/>
    <w:rsid w:val="003217F1"/>
    <w:rsid w:val="00321C26"/>
    <w:rsid w:val="003222B3"/>
    <w:rsid w:val="00322ACF"/>
    <w:rsid w:val="00324124"/>
    <w:rsid w:val="00325437"/>
    <w:rsid w:val="00325B2C"/>
    <w:rsid w:val="00326495"/>
    <w:rsid w:val="00326A47"/>
    <w:rsid w:val="00326DEC"/>
    <w:rsid w:val="003274D1"/>
    <w:rsid w:val="0032772F"/>
    <w:rsid w:val="00330C7B"/>
    <w:rsid w:val="003315E3"/>
    <w:rsid w:val="00333706"/>
    <w:rsid w:val="0033382E"/>
    <w:rsid w:val="00334895"/>
    <w:rsid w:val="00334E10"/>
    <w:rsid w:val="003362D5"/>
    <w:rsid w:val="003366DF"/>
    <w:rsid w:val="00336BCB"/>
    <w:rsid w:val="00336C13"/>
    <w:rsid w:val="00337382"/>
    <w:rsid w:val="00337810"/>
    <w:rsid w:val="00337B4D"/>
    <w:rsid w:val="00337F99"/>
    <w:rsid w:val="003408DD"/>
    <w:rsid w:val="00341093"/>
    <w:rsid w:val="003428B9"/>
    <w:rsid w:val="00342FFE"/>
    <w:rsid w:val="00343F6A"/>
    <w:rsid w:val="003455ED"/>
    <w:rsid w:val="003473B8"/>
    <w:rsid w:val="00347859"/>
    <w:rsid w:val="00347CFB"/>
    <w:rsid w:val="003516C9"/>
    <w:rsid w:val="0035187B"/>
    <w:rsid w:val="003529D8"/>
    <w:rsid w:val="00355299"/>
    <w:rsid w:val="003553C5"/>
    <w:rsid w:val="00355736"/>
    <w:rsid w:val="00355F66"/>
    <w:rsid w:val="00355FBA"/>
    <w:rsid w:val="003572FE"/>
    <w:rsid w:val="00361172"/>
    <w:rsid w:val="003612B0"/>
    <w:rsid w:val="00361497"/>
    <w:rsid w:val="00362FF9"/>
    <w:rsid w:val="00363338"/>
    <w:rsid w:val="00363EAD"/>
    <w:rsid w:val="00365F2B"/>
    <w:rsid w:val="00367B06"/>
    <w:rsid w:val="00367DDE"/>
    <w:rsid w:val="00370686"/>
    <w:rsid w:val="0037256C"/>
    <w:rsid w:val="003737FE"/>
    <w:rsid w:val="00374378"/>
    <w:rsid w:val="0037476F"/>
    <w:rsid w:val="00375622"/>
    <w:rsid w:val="0037562C"/>
    <w:rsid w:val="00376223"/>
    <w:rsid w:val="00376702"/>
    <w:rsid w:val="00376FE9"/>
    <w:rsid w:val="00377743"/>
    <w:rsid w:val="00380D76"/>
    <w:rsid w:val="003828EB"/>
    <w:rsid w:val="00382B3A"/>
    <w:rsid w:val="00383AF2"/>
    <w:rsid w:val="0038475A"/>
    <w:rsid w:val="00384B4F"/>
    <w:rsid w:val="003850BD"/>
    <w:rsid w:val="00385505"/>
    <w:rsid w:val="00391340"/>
    <w:rsid w:val="00392AE2"/>
    <w:rsid w:val="003935C4"/>
    <w:rsid w:val="0039447E"/>
    <w:rsid w:val="00394659"/>
    <w:rsid w:val="00395524"/>
    <w:rsid w:val="003963F6"/>
    <w:rsid w:val="003966E8"/>
    <w:rsid w:val="00396EB0"/>
    <w:rsid w:val="00397044"/>
    <w:rsid w:val="003A0F26"/>
    <w:rsid w:val="003A15BB"/>
    <w:rsid w:val="003A54DE"/>
    <w:rsid w:val="003A5D23"/>
    <w:rsid w:val="003A5FEC"/>
    <w:rsid w:val="003A6691"/>
    <w:rsid w:val="003A6D58"/>
    <w:rsid w:val="003B0BF9"/>
    <w:rsid w:val="003B14E8"/>
    <w:rsid w:val="003B3421"/>
    <w:rsid w:val="003B3426"/>
    <w:rsid w:val="003B3FBC"/>
    <w:rsid w:val="003B416A"/>
    <w:rsid w:val="003B6B0A"/>
    <w:rsid w:val="003B6C23"/>
    <w:rsid w:val="003B6F28"/>
    <w:rsid w:val="003B717C"/>
    <w:rsid w:val="003B7591"/>
    <w:rsid w:val="003B77B4"/>
    <w:rsid w:val="003B7861"/>
    <w:rsid w:val="003B7B1D"/>
    <w:rsid w:val="003C0D2F"/>
    <w:rsid w:val="003C15CE"/>
    <w:rsid w:val="003C171F"/>
    <w:rsid w:val="003C1742"/>
    <w:rsid w:val="003C176C"/>
    <w:rsid w:val="003C4609"/>
    <w:rsid w:val="003C4705"/>
    <w:rsid w:val="003C5E16"/>
    <w:rsid w:val="003C6368"/>
    <w:rsid w:val="003C63F9"/>
    <w:rsid w:val="003C64B1"/>
    <w:rsid w:val="003C751C"/>
    <w:rsid w:val="003D01DB"/>
    <w:rsid w:val="003D2C7D"/>
    <w:rsid w:val="003D2CFE"/>
    <w:rsid w:val="003D2D66"/>
    <w:rsid w:val="003D34BB"/>
    <w:rsid w:val="003D51C2"/>
    <w:rsid w:val="003E0791"/>
    <w:rsid w:val="003E0838"/>
    <w:rsid w:val="003E1217"/>
    <w:rsid w:val="003E3E0A"/>
    <w:rsid w:val="003E527A"/>
    <w:rsid w:val="003E5DBF"/>
    <w:rsid w:val="003E6D53"/>
    <w:rsid w:val="003F02A9"/>
    <w:rsid w:val="003F06C4"/>
    <w:rsid w:val="003F08DD"/>
    <w:rsid w:val="003F1776"/>
    <w:rsid w:val="003F28AC"/>
    <w:rsid w:val="003F29CE"/>
    <w:rsid w:val="003F2B9E"/>
    <w:rsid w:val="003F3058"/>
    <w:rsid w:val="003F497E"/>
    <w:rsid w:val="003F59EB"/>
    <w:rsid w:val="003F6897"/>
    <w:rsid w:val="003F6940"/>
    <w:rsid w:val="003F7DC6"/>
    <w:rsid w:val="00400167"/>
    <w:rsid w:val="004003E8"/>
    <w:rsid w:val="0040072D"/>
    <w:rsid w:val="00400D3B"/>
    <w:rsid w:val="004014D8"/>
    <w:rsid w:val="0040242B"/>
    <w:rsid w:val="00402D84"/>
    <w:rsid w:val="00403841"/>
    <w:rsid w:val="00404279"/>
    <w:rsid w:val="004054A9"/>
    <w:rsid w:val="00406D06"/>
    <w:rsid w:val="004072B4"/>
    <w:rsid w:val="00407C77"/>
    <w:rsid w:val="0041088B"/>
    <w:rsid w:val="00411AFB"/>
    <w:rsid w:val="0041240F"/>
    <w:rsid w:val="004130E8"/>
    <w:rsid w:val="004130FD"/>
    <w:rsid w:val="0041458B"/>
    <w:rsid w:val="00416145"/>
    <w:rsid w:val="004166BB"/>
    <w:rsid w:val="0042093F"/>
    <w:rsid w:val="004215C1"/>
    <w:rsid w:val="00422CCE"/>
    <w:rsid w:val="00423E0A"/>
    <w:rsid w:val="00424BF1"/>
    <w:rsid w:val="00426A3F"/>
    <w:rsid w:val="00427899"/>
    <w:rsid w:val="00427E55"/>
    <w:rsid w:val="00430946"/>
    <w:rsid w:val="00432609"/>
    <w:rsid w:val="00433362"/>
    <w:rsid w:val="00434D2C"/>
    <w:rsid w:val="0043671D"/>
    <w:rsid w:val="00437E11"/>
    <w:rsid w:val="0044094A"/>
    <w:rsid w:val="00443389"/>
    <w:rsid w:val="00443A48"/>
    <w:rsid w:val="00444846"/>
    <w:rsid w:val="00444E55"/>
    <w:rsid w:val="004454FE"/>
    <w:rsid w:val="00446189"/>
    <w:rsid w:val="00447C3B"/>
    <w:rsid w:val="00447D9D"/>
    <w:rsid w:val="004506CA"/>
    <w:rsid w:val="00450C1C"/>
    <w:rsid w:val="00450D94"/>
    <w:rsid w:val="00453113"/>
    <w:rsid w:val="0045409D"/>
    <w:rsid w:val="00454148"/>
    <w:rsid w:val="0045440F"/>
    <w:rsid w:val="00454C44"/>
    <w:rsid w:val="00454D70"/>
    <w:rsid w:val="00454D96"/>
    <w:rsid w:val="00455010"/>
    <w:rsid w:val="00456E40"/>
    <w:rsid w:val="00456FC4"/>
    <w:rsid w:val="00461255"/>
    <w:rsid w:val="004618DA"/>
    <w:rsid w:val="00462099"/>
    <w:rsid w:val="00463186"/>
    <w:rsid w:val="00464965"/>
    <w:rsid w:val="00465116"/>
    <w:rsid w:val="00465C5B"/>
    <w:rsid w:val="00466021"/>
    <w:rsid w:val="00467779"/>
    <w:rsid w:val="00470E04"/>
    <w:rsid w:val="00471F27"/>
    <w:rsid w:val="00472B71"/>
    <w:rsid w:val="00472CAA"/>
    <w:rsid w:val="00473481"/>
    <w:rsid w:val="00473FAD"/>
    <w:rsid w:val="00474361"/>
    <w:rsid w:val="00474634"/>
    <w:rsid w:val="00475123"/>
    <w:rsid w:val="0047528D"/>
    <w:rsid w:val="004761C5"/>
    <w:rsid w:val="004779B2"/>
    <w:rsid w:val="0048035D"/>
    <w:rsid w:val="004814FD"/>
    <w:rsid w:val="00484C75"/>
    <w:rsid w:val="004851F1"/>
    <w:rsid w:val="0048521E"/>
    <w:rsid w:val="00486F78"/>
    <w:rsid w:val="00487431"/>
    <w:rsid w:val="00487C73"/>
    <w:rsid w:val="00487DE6"/>
    <w:rsid w:val="00490F5B"/>
    <w:rsid w:val="00491208"/>
    <w:rsid w:val="00493624"/>
    <w:rsid w:val="004941F9"/>
    <w:rsid w:val="00494FF1"/>
    <w:rsid w:val="00495023"/>
    <w:rsid w:val="0049513E"/>
    <w:rsid w:val="004954DB"/>
    <w:rsid w:val="0049554D"/>
    <w:rsid w:val="004959E2"/>
    <w:rsid w:val="00496484"/>
    <w:rsid w:val="00496B85"/>
    <w:rsid w:val="00496C23"/>
    <w:rsid w:val="004A0A50"/>
    <w:rsid w:val="004A12BB"/>
    <w:rsid w:val="004A2A23"/>
    <w:rsid w:val="004A3927"/>
    <w:rsid w:val="004A5009"/>
    <w:rsid w:val="004A5680"/>
    <w:rsid w:val="004A70C6"/>
    <w:rsid w:val="004A7D3B"/>
    <w:rsid w:val="004B0B4B"/>
    <w:rsid w:val="004B16CF"/>
    <w:rsid w:val="004B1AE7"/>
    <w:rsid w:val="004B1BFC"/>
    <w:rsid w:val="004B1C24"/>
    <w:rsid w:val="004B3803"/>
    <w:rsid w:val="004B5BDB"/>
    <w:rsid w:val="004B64CE"/>
    <w:rsid w:val="004B7230"/>
    <w:rsid w:val="004B7253"/>
    <w:rsid w:val="004C00B8"/>
    <w:rsid w:val="004C047B"/>
    <w:rsid w:val="004C0755"/>
    <w:rsid w:val="004C3EFE"/>
    <w:rsid w:val="004C4D3D"/>
    <w:rsid w:val="004C5178"/>
    <w:rsid w:val="004C5A80"/>
    <w:rsid w:val="004C64B5"/>
    <w:rsid w:val="004C6E56"/>
    <w:rsid w:val="004C6F24"/>
    <w:rsid w:val="004D02F3"/>
    <w:rsid w:val="004D2E93"/>
    <w:rsid w:val="004D3296"/>
    <w:rsid w:val="004D336E"/>
    <w:rsid w:val="004D4129"/>
    <w:rsid w:val="004D46FB"/>
    <w:rsid w:val="004D5886"/>
    <w:rsid w:val="004D6293"/>
    <w:rsid w:val="004D74E9"/>
    <w:rsid w:val="004E0702"/>
    <w:rsid w:val="004E2F5A"/>
    <w:rsid w:val="004E33DA"/>
    <w:rsid w:val="004E37FC"/>
    <w:rsid w:val="004E4654"/>
    <w:rsid w:val="004E4B7C"/>
    <w:rsid w:val="004E771E"/>
    <w:rsid w:val="004F297F"/>
    <w:rsid w:val="004F32BB"/>
    <w:rsid w:val="004F33F9"/>
    <w:rsid w:val="004F3C06"/>
    <w:rsid w:val="004F3E81"/>
    <w:rsid w:val="004F4BB2"/>
    <w:rsid w:val="004F66DF"/>
    <w:rsid w:val="004F6F42"/>
    <w:rsid w:val="004F7D90"/>
    <w:rsid w:val="0050178F"/>
    <w:rsid w:val="005019BF"/>
    <w:rsid w:val="005023D1"/>
    <w:rsid w:val="00502783"/>
    <w:rsid w:val="0050297A"/>
    <w:rsid w:val="0050431B"/>
    <w:rsid w:val="00505C53"/>
    <w:rsid w:val="00505FA3"/>
    <w:rsid w:val="00506259"/>
    <w:rsid w:val="0050691D"/>
    <w:rsid w:val="00506E01"/>
    <w:rsid w:val="00507429"/>
    <w:rsid w:val="0051016B"/>
    <w:rsid w:val="00510B3B"/>
    <w:rsid w:val="005116C4"/>
    <w:rsid w:val="0051270D"/>
    <w:rsid w:val="005134EB"/>
    <w:rsid w:val="00513852"/>
    <w:rsid w:val="00513A89"/>
    <w:rsid w:val="00513C35"/>
    <w:rsid w:val="00514B1E"/>
    <w:rsid w:val="0051506A"/>
    <w:rsid w:val="0051621A"/>
    <w:rsid w:val="00517865"/>
    <w:rsid w:val="0052031F"/>
    <w:rsid w:val="00520BE3"/>
    <w:rsid w:val="005228C4"/>
    <w:rsid w:val="00523504"/>
    <w:rsid w:val="00523D9A"/>
    <w:rsid w:val="00523F2A"/>
    <w:rsid w:val="00524A41"/>
    <w:rsid w:val="00525A13"/>
    <w:rsid w:val="00527A89"/>
    <w:rsid w:val="00530B92"/>
    <w:rsid w:val="0053165A"/>
    <w:rsid w:val="005324BB"/>
    <w:rsid w:val="00532B52"/>
    <w:rsid w:val="00532D97"/>
    <w:rsid w:val="00533F69"/>
    <w:rsid w:val="005354B3"/>
    <w:rsid w:val="00535834"/>
    <w:rsid w:val="00541195"/>
    <w:rsid w:val="0054189B"/>
    <w:rsid w:val="00541989"/>
    <w:rsid w:val="00544278"/>
    <w:rsid w:val="0054698D"/>
    <w:rsid w:val="00550738"/>
    <w:rsid w:val="00551010"/>
    <w:rsid w:val="00552BC6"/>
    <w:rsid w:val="00553218"/>
    <w:rsid w:val="005538AA"/>
    <w:rsid w:val="00554473"/>
    <w:rsid w:val="00560299"/>
    <w:rsid w:val="005603A9"/>
    <w:rsid w:val="0056105C"/>
    <w:rsid w:val="00563A7F"/>
    <w:rsid w:val="0056459B"/>
    <w:rsid w:val="00565D90"/>
    <w:rsid w:val="00565E9B"/>
    <w:rsid w:val="00566463"/>
    <w:rsid w:val="00566795"/>
    <w:rsid w:val="00566AA5"/>
    <w:rsid w:val="00566CD3"/>
    <w:rsid w:val="00567794"/>
    <w:rsid w:val="0056781A"/>
    <w:rsid w:val="0057016E"/>
    <w:rsid w:val="00570356"/>
    <w:rsid w:val="0057059D"/>
    <w:rsid w:val="0057173D"/>
    <w:rsid w:val="0057225D"/>
    <w:rsid w:val="00572CBD"/>
    <w:rsid w:val="00573AF9"/>
    <w:rsid w:val="00574CC4"/>
    <w:rsid w:val="00575D96"/>
    <w:rsid w:val="00576454"/>
    <w:rsid w:val="005777F7"/>
    <w:rsid w:val="00577899"/>
    <w:rsid w:val="0057789E"/>
    <w:rsid w:val="005827EF"/>
    <w:rsid w:val="00582B39"/>
    <w:rsid w:val="00583804"/>
    <w:rsid w:val="00584DF4"/>
    <w:rsid w:val="00585A61"/>
    <w:rsid w:val="00587275"/>
    <w:rsid w:val="005874A2"/>
    <w:rsid w:val="005875BD"/>
    <w:rsid w:val="00587D72"/>
    <w:rsid w:val="005900DB"/>
    <w:rsid w:val="00590BEB"/>
    <w:rsid w:val="00590BF1"/>
    <w:rsid w:val="00591368"/>
    <w:rsid w:val="00591576"/>
    <w:rsid w:val="00594099"/>
    <w:rsid w:val="00594A45"/>
    <w:rsid w:val="00595053"/>
    <w:rsid w:val="00595E74"/>
    <w:rsid w:val="005969ED"/>
    <w:rsid w:val="005A005C"/>
    <w:rsid w:val="005A0EA1"/>
    <w:rsid w:val="005A1BD2"/>
    <w:rsid w:val="005A272D"/>
    <w:rsid w:val="005A2F8C"/>
    <w:rsid w:val="005A344B"/>
    <w:rsid w:val="005A38A0"/>
    <w:rsid w:val="005A3A3C"/>
    <w:rsid w:val="005A3E52"/>
    <w:rsid w:val="005A53C0"/>
    <w:rsid w:val="005A6436"/>
    <w:rsid w:val="005A68CB"/>
    <w:rsid w:val="005A786A"/>
    <w:rsid w:val="005B0883"/>
    <w:rsid w:val="005B0A3F"/>
    <w:rsid w:val="005B1A72"/>
    <w:rsid w:val="005B244E"/>
    <w:rsid w:val="005B3567"/>
    <w:rsid w:val="005B3AC3"/>
    <w:rsid w:val="005B40EE"/>
    <w:rsid w:val="005B47ED"/>
    <w:rsid w:val="005B49B2"/>
    <w:rsid w:val="005B4D4C"/>
    <w:rsid w:val="005B53FD"/>
    <w:rsid w:val="005B580F"/>
    <w:rsid w:val="005B6479"/>
    <w:rsid w:val="005B7E57"/>
    <w:rsid w:val="005C156C"/>
    <w:rsid w:val="005C1A18"/>
    <w:rsid w:val="005C3A70"/>
    <w:rsid w:val="005C445F"/>
    <w:rsid w:val="005C4D15"/>
    <w:rsid w:val="005C69E0"/>
    <w:rsid w:val="005D0038"/>
    <w:rsid w:val="005D0864"/>
    <w:rsid w:val="005D2C6B"/>
    <w:rsid w:val="005D2D9D"/>
    <w:rsid w:val="005D2E4D"/>
    <w:rsid w:val="005D4367"/>
    <w:rsid w:val="005D502D"/>
    <w:rsid w:val="005D64CB"/>
    <w:rsid w:val="005D6A7A"/>
    <w:rsid w:val="005E148B"/>
    <w:rsid w:val="005E16A0"/>
    <w:rsid w:val="005E1B24"/>
    <w:rsid w:val="005E32E2"/>
    <w:rsid w:val="005E3928"/>
    <w:rsid w:val="005E402B"/>
    <w:rsid w:val="005E41EF"/>
    <w:rsid w:val="005E48DB"/>
    <w:rsid w:val="005E5D0A"/>
    <w:rsid w:val="005E6296"/>
    <w:rsid w:val="005E7D22"/>
    <w:rsid w:val="005F148D"/>
    <w:rsid w:val="005F1FC8"/>
    <w:rsid w:val="005F248C"/>
    <w:rsid w:val="005F35E6"/>
    <w:rsid w:val="005F3F9A"/>
    <w:rsid w:val="005F497B"/>
    <w:rsid w:val="005F61BC"/>
    <w:rsid w:val="005F7D92"/>
    <w:rsid w:val="0060084F"/>
    <w:rsid w:val="00601AE1"/>
    <w:rsid w:val="006025DB"/>
    <w:rsid w:val="0060383F"/>
    <w:rsid w:val="00604317"/>
    <w:rsid w:val="0060575D"/>
    <w:rsid w:val="006059C6"/>
    <w:rsid w:val="00612326"/>
    <w:rsid w:val="00612F74"/>
    <w:rsid w:val="00613A46"/>
    <w:rsid w:val="00615917"/>
    <w:rsid w:val="00617FB1"/>
    <w:rsid w:val="00622C64"/>
    <w:rsid w:val="00623DAC"/>
    <w:rsid w:val="00625A8A"/>
    <w:rsid w:val="00626059"/>
    <w:rsid w:val="0062651F"/>
    <w:rsid w:val="006273BD"/>
    <w:rsid w:val="006301FC"/>
    <w:rsid w:val="00630880"/>
    <w:rsid w:val="0063174D"/>
    <w:rsid w:val="00631A62"/>
    <w:rsid w:val="00632A21"/>
    <w:rsid w:val="00632FC8"/>
    <w:rsid w:val="00633B6D"/>
    <w:rsid w:val="00636B5A"/>
    <w:rsid w:val="00636D21"/>
    <w:rsid w:val="00637714"/>
    <w:rsid w:val="0064052E"/>
    <w:rsid w:val="00640800"/>
    <w:rsid w:val="0064092F"/>
    <w:rsid w:val="00640BBF"/>
    <w:rsid w:val="00640DEC"/>
    <w:rsid w:val="00642411"/>
    <w:rsid w:val="0064293B"/>
    <w:rsid w:val="0064294B"/>
    <w:rsid w:val="00642EF4"/>
    <w:rsid w:val="0064404F"/>
    <w:rsid w:val="006440AB"/>
    <w:rsid w:val="00644150"/>
    <w:rsid w:val="00644238"/>
    <w:rsid w:val="00644498"/>
    <w:rsid w:val="00645ECA"/>
    <w:rsid w:val="006504C2"/>
    <w:rsid w:val="006520CA"/>
    <w:rsid w:val="006527C1"/>
    <w:rsid w:val="0065296D"/>
    <w:rsid w:val="006533A7"/>
    <w:rsid w:val="00655F2C"/>
    <w:rsid w:val="00656351"/>
    <w:rsid w:val="0065697C"/>
    <w:rsid w:val="006575B1"/>
    <w:rsid w:val="006601B2"/>
    <w:rsid w:val="006604D2"/>
    <w:rsid w:val="00660777"/>
    <w:rsid w:val="00660CDA"/>
    <w:rsid w:val="00663658"/>
    <w:rsid w:val="00665A8F"/>
    <w:rsid w:val="00665DD0"/>
    <w:rsid w:val="00667E90"/>
    <w:rsid w:val="0067037A"/>
    <w:rsid w:val="006709EB"/>
    <w:rsid w:val="00670E74"/>
    <w:rsid w:val="00670E86"/>
    <w:rsid w:val="006713A1"/>
    <w:rsid w:val="00672B00"/>
    <w:rsid w:val="00672FCD"/>
    <w:rsid w:val="0067333C"/>
    <w:rsid w:val="00674549"/>
    <w:rsid w:val="006748E2"/>
    <w:rsid w:val="006760DB"/>
    <w:rsid w:val="00676E0F"/>
    <w:rsid w:val="00677117"/>
    <w:rsid w:val="006779D5"/>
    <w:rsid w:val="00677C06"/>
    <w:rsid w:val="00680A9A"/>
    <w:rsid w:val="00680D25"/>
    <w:rsid w:val="00681334"/>
    <w:rsid w:val="00682E30"/>
    <w:rsid w:val="00682E4B"/>
    <w:rsid w:val="006843EF"/>
    <w:rsid w:val="00684480"/>
    <w:rsid w:val="00684B1D"/>
    <w:rsid w:val="006858BB"/>
    <w:rsid w:val="00685B5E"/>
    <w:rsid w:val="00685CB1"/>
    <w:rsid w:val="006874D7"/>
    <w:rsid w:val="00691280"/>
    <w:rsid w:val="0069150F"/>
    <w:rsid w:val="006918B4"/>
    <w:rsid w:val="00691EFC"/>
    <w:rsid w:val="0069228D"/>
    <w:rsid w:val="00692B14"/>
    <w:rsid w:val="00692BFA"/>
    <w:rsid w:val="00694FCD"/>
    <w:rsid w:val="00695036"/>
    <w:rsid w:val="006968CA"/>
    <w:rsid w:val="00696AA7"/>
    <w:rsid w:val="00696FA1"/>
    <w:rsid w:val="00697213"/>
    <w:rsid w:val="00697C47"/>
    <w:rsid w:val="00697F88"/>
    <w:rsid w:val="006A0D68"/>
    <w:rsid w:val="006A0F4A"/>
    <w:rsid w:val="006A218C"/>
    <w:rsid w:val="006A29BD"/>
    <w:rsid w:val="006A4140"/>
    <w:rsid w:val="006A46F7"/>
    <w:rsid w:val="006A5127"/>
    <w:rsid w:val="006A5668"/>
    <w:rsid w:val="006A6560"/>
    <w:rsid w:val="006A7509"/>
    <w:rsid w:val="006A77C7"/>
    <w:rsid w:val="006B05A6"/>
    <w:rsid w:val="006B0688"/>
    <w:rsid w:val="006B1460"/>
    <w:rsid w:val="006B1C53"/>
    <w:rsid w:val="006B2D26"/>
    <w:rsid w:val="006B309E"/>
    <w:rsid w:val="006B3225"/>
    <w:rsid w:val="006B3512"/>
    <w:rsid w:val="006B5793"/>
    <w:rsid w:val="006B5862"/>
    <w:rsid w:val="006B5CC4"/>
    <w:rsid w:val="006C012E"/>
    <w:rsid w:val="006C2027"/>
    <w:rsid w:val="006C50B9"/>
    <w:rsid w:val="006C57BD"/>
    <w:rsid w:val="006C6A70"/>
    <w:rsid w:val="006D0116"/>
    <w:rsid w:val="006D0BA2"/>
    <w:rsid w:val="006D13EA"/>
    <w:rsid w:val="006D163E"/>
    <w:rsid w:val="006D58CE"/>
    <w:rsid w:val="006D5EEE"/>
    <w:rsid w:val="006E0A22"/>
    <w:rsid w:val="006E1081"/>
    <w:rsid w:val="006E2260"/>
    <w:rsid w:val="006E32C2"/>
    <w:rsid w:val="006E41FB"/>
    <w:rsid w:val="006E5C4E"/>
    <w:rsid w:val="006E7183"/>
    <w:rsid w:val="006F022C"/>
    <w:rsid w:val="006F060D"/>
    <w:rsid w:val="006F0825"/>
    <w:rsid w:val="006F0B58"/>
    <w:rsid w:val="006F0CBE"/>
    <w:rsid w:val="006F17DC"/>
    <w:rsid w:val="006F2367"/>
    <w:rsid w:val="006F267B"/>
    <w:rsid w:val="006F3B94"/>
    <w:rsid w:val="006F442F"/>
    <w:rsid w:val="006F4859"/>
    <w:rsid w:val="006F4DCD"/>
    <w:rsid w:val="006F5076"/>
    <w:rsid w:val="006F6359"/>
    <w:rsid w:val="006F6631"/>
    <w:rsid w:val="006F6A35"/>
    <w:rsid w:val="00700557"/>
    <w:rsid w:val="00700807"/>
    <w:rsid w:val="007010E1"/>
    <w:rsid w:val="00701FFD"/>
    <w:rsid w:val="0070226E"/>
    <w:rsid w:val="00702F81"/>
    <w:rsid w:val="00704055"/>
    <w:rsid w:val="00704B2D"/>
    <w:rsid w:val="00704C3F"/>
    <w:rsid w:val="00706851"/>
    <w:rsid w:val="00706F7A"/>
    <w:rsid w:val="007077A6"/>
    <w:rsid w:val="00707995"/>
    <w:rsid w:val="007107E6"/>
    <w:rsid w:val="00710B40"/>
    <w:rsid w:val="00711C82"/>
    <w:rsid w:val="00712426"/>
    <w:rsid w:val="00713C31"/>
    <w:rsid w:val="00714103"/>
    <w:rsid w:val="007150B6"/>
    <w:rsid w:val="007161B0"/>
    <w:rsid w:val="007161CC"/>
    <w:rsid w:val="007171B0"/>
    <w:rsid w:val="00720585"/>
    <w:rsid w:val="00720FB2"/>
    <w:rsid w:val="007222AE"/>
    <w:rsid w:val="0072260A"/>
    <w:rsid w:val="007239FC"/>
    <w:rsid w:val="007240A0"/>
    <w:rsid w:val="00725459"/>
    <w:rsid w:val="00725F9B"/>
    <w:rsid w:val="00726096"/>
    <w:rsid w:val="0072615F"/>
    <w:rsid w:val="007271B2"/>
    <w:rsid w:val="007312C4"/>
    <w:rsid w:val="0073148D"/>
    <w:rsid w:val="00731A23"/>
    <w:rsid w:val="00732D0A"/>
    <w:rsid w:val="0073342B"/>
    <w:rsid w:val="00733FEC"/>
    <w:rsid w:val="007344BA"/>
    <w:rsid w:val="00734CA1"/>
    <w:rsid w:val="00735863"/>
    <w:rsid w:val="007372DA"/>
    <w:rsid w:val="00737C3F"/>
    <w:rsid w:val="00741169"/>
    <w:rsid w:val="0074119C"/>
    <w:rsid w:val="00741371"/>
    <w:rsid w:val="00742B7A"/>
    <w:rsid w:val="00743C6B"/>
    <w:rsid w:val="00744082"/>
    <w:rsid w:val="00744BC1"/>
    <w:rsid w:val="00746EE1"/>
    <w:rsid w:val="00746F6B"/>
    <w:rsid w:val="00750546"/>
    <w:rsid w:val="00750E9A"/>
    <w:rsid w:val="00751687"/>
    <w:rsid w:val="007517E6"/>
    <w:rsid w:val="00751B5E"/>
    <w:rsid w:val="00754372"/>
    <w:rsid w:val="00755674"/>
    <w:rsid w:val="00757024"/>
    <w:rsid w:val="0075707D"/>
    <w:rsid w:val="0075798F"/>
    <w:rsid w:val="00757AF4"/>
    <w:rsid w:val="00760273"/>
    <w:rsid w:val="00760867"/>
    <w:rsid w:val="00761DCB"/>
    <w:rsid w:val="0076326F"/>
    <w:rsid w:val="00763E19"/>
    <w:rsid w:val="0076423E"/>
    <w:rsid w:val="007658C0"/>
    <w:rsid w:val="00766184"/>
    <w:rsid w:val="00766636"/>
    <w:rsid w:val="00770C28"/>
    <w:rsid w:val="00770D24"/>
    <w:rsid w:val="007714DE"/>
    <w:rsid w:val="007734A0"/>
    <w:rsid w:val="00773AF6"/>
    <w:rsid w:val="0077426C"/>
    <w:rsid w:val="007743D4"/>
    <w:rsid w:val="0077475D"/>
    <w:rsid w:val="0077543A"/>
    <w:rsid w:val="0077686E"/>
    <w:rsid w:val="007772AC"/>
    <w:rsid w:val="00782AD6"/>
    <w:rsid w:val="007830FA"/>
    <w:rsid w:val="007844F6"/>
    <w:rsid w:val="0078476A"/>
    <w:rsid w:val="00784D16"/>
    <w:rsid w:val="0078615D"/>
    <w:rsid w:val="007865F9"/>
    <w:rsid w:val="0078677E"/>
    <w:rsid w:val="00786E5C"/>
    <w:rsid w:val="0078741E"/>
    <w:rsid w:val="007907AD"/>
    <w:rsid w:val="00793B13"/>
    <w:rsid w:val="00794F97"/>
    <w:rsid w:val="00795D55"/>
    <w:rsid w:val="00795F71"/>
    <w:rsid w:val="007A044C"/>
    <w:rsid w:val="007A4C29"/>
    <w:rsid w:val="007A50BF"/>
    <w:rsid w:val="007A5429"/>
    <w:rsid w:val="007A6635"/>
    <w:rsid w:val="007A6894"/>
    <w:rsid w:val="007A68A1"/>
    <w:rsid w:val="007A6C04"/>
    <w:rsid w:val="007A7D08"/>
    <w:rsid w:val="007B0257"/>
    <w:rsid w:val="007B0980"/>
    <w:rsid w:val="007B23EA"/>
    <w:rsid w:val="007B2475"/>
    <w:rsid w:val="007B4E38"/>
    <w:rsid w:val="007B5899"/>
    <w:rsid w:val="007B6696"/>
    <w:rsid w:val="007B7DC9"/>
    <w:rsid w:val="007C16B8"/>
    <w:rsid w:val="007C1A62"/>
    <w:rsid w:val="007C3DCD"/>
    <w:rsid w:val="007C45CC"/>
    <w:rsid w:val="007C586F"/>
    <w:rsid w:val="007C658D"/>
    <w:rsid w:val="007C6DC4"/>
    <w:rsid w:val="007D0760"/>
    <w:rsid w:val="007D1CD1"/>
    <w:rsid w:val="007D22BE"/>
    <w:rsid w:val="007D247D"/>
    <w:rsid w:val="007D2992"/>
    <w:rsid w:val="007D3FC6"/>
    <w:rsid w:val="007D4411"/>
    <w:rsid w:val="007D51BC"/>
    <w:rsid w:val="007D52AF"/>
    <w:rsid w:val="007D6159"/>
    <w:rsid w:val="007D6576"/>
    <w:rsid w:val="007D676F"/>
    <w:rsid w:val="007D7979"/>
    <w:rsid w:val="007E12FC"/>
    <w:rsid w:val="007E20FB"/>
    <w:rsid w:val="007E230B"/>
    <w:rsid w:val="007E299C"/>
    <w:rsid w:val="007E33AA"/>
    <w:rsid w:val="007E38E5"/>
    <w:rsid w:val="007E3B5B"/>
    <w:rsid w:val="007E47A5"/>
    <w:rsid w:val="007E5161"/>
    <w:rsid w:val="007E57EE"/>
    <w:rsid w:val="007E5F7A"/>
    <w:rsid w:val="007E7088"/>
    <w:rsid w:val="007E73AB"/>
    <w:rsid w:val="007E7A7E"/>
    <w:rsid w:val="007F0AB5"/>
    <w:rsid w:val="007F0C2F"/>
    <w:rsid w:val="007F0F72"/>
    <w:rsid w:val="007F10C6"/>
    <w:rsid w:val="007F12DF"/>
    <w:rsid w:val="007F15E0"/>
    <w:rsid w:val="007F1A6E"/>
    <w:rsid w:val="007F3EED"/>
    <w:rsid w:val="007F46A2"/>
    <w:rsid w:val="007F4B87"/>
    <w:rsid w:val="007F565E"/>
    <w:rsid w:val="007F5FF7"/>
    <w:rsid w:val="007F6020"/>
    <w:rsid w:val="0080007A"/>
    <w:rsid w:val="00800F51"/>
    <w:rsid w:val="00801847"/>
    <w:rsid w:val="00801931"/>
    <w:rsid w:val="00801A87"/>
    <w:rsid w:val="0080233F"/>
    <w:rsid w:val="00802C35"/>
    <w:rsid w:val="00803711"/>
    <w:rsid w:val="008041BE"/>
    <w:rsid w:val="008059C2"/>
    <w:rsid w:val="00805E14"/>
    <w:rsid w:val="008074CE"/>
    <w:rsid w:val="0081045D"/>
    <w:rsid w:val="00810D8E"/>
    <w:rsid w:val="00811CE4"/>
    <w:rsid w:val="008122F3"/>
    <w:rsid w:val="008128CE"/>
    <w:rsid w:val="00813C2D"/>
    <w:rsid w:val="00813E37"/>
    <w:rsid w:val="00815725"/>
    <w:rsid w:val="00815A82"/>
    <w:rsid w:val="00816B87"/>
    <w:rsid w:val="00816C11"/>
    <w:rsid w:val="0081727A"/>
    <w:rsid w:val="00817C00"/>
    <w:rsid w:val="00820C82"/>
    <w:rsid w:val="0082109A"/>
    <w:rsid w:val="00821D1C"/>
    <w:rsid w:val="00821F81"/>
    <w:rsid w:val="008223C2"/>
    <w:rsid w:val="008225D1"/>
    <w:rsid w:val="00822939"/>
    <w:rsid w:val="00822C43"/>
    <w:rsid w:val="00822D28"/>
    <w:rsid w:val="00823F63"/>
    <w:rsid w:val="00825B95"/>
    <w:rsid w:val="00826D6A"/>
    <w:rsid w:val="00827E10"/>
    <w:rsid w:val="00830174"/>
    <w:rsid w:val="00830B1C"/>
    <w:rsid w:val="00830D4C"/>
    <w:rsid w:val="00830D89"/>
    <w:rsid w:val="00830E09"/>
    <w:rsid w:val="00831B41"/>
    <w:rsid w:val="00831E97"/>
    <w:rsid w:val="00833AB1"/>
    <w:rsid w:val="00833FB8"/>
    <w:rsid w:val="00834298"/>
    <w:rsid w:val="008344CE"/>
    <w:rsid w:val="00834627"/>
    <w:rsid w:val="00834F08"/>
    <w:rsid w:val="00835CED"/>
    <w:rsid w:val="00835F8B"/>
    <w:rsid w:val="008369A1"/>
    <w:rsid w:val="008376FE"/>
    <w:rsid w:val="00837D09"/>
    <w:rsid w:val="00841B42"/>
    <w:rsid w:val="00841CF0"/>
    <w:rsid w:val="0084234B"/>
    <w:rsid w:val="00842C14"/>
    <w:rsid w:val="008452DB"/>
    <w:rsid w:val="0084545A"/>
    <w:rsid w:val="00845535"/>
    <w:rsid w:val="008462F3"/>
    <w:rsid w:val="00850AA2"/>
    <w:rsid w:val="00850F1B"/>
    <w:rsid w:val="0085323B"/>
    <w:rsid w:val="00854778"/>
    <w:rsid w:val="008552CE"/>
    <w:rsid w:val="0085546E"/>
    <w:rsid w:val="00860730"/>
    <w:rsid w:val="0086076F"/>
    <w:rsid w:val="00864639"/>
    <w:rsid w:val="00864FD5"/>
    <w:rsid w:val="00866567"/>
    <w:rsid w:val="00867277"/>
    <w:rsid w:val="0087014F"/>
    <w:rsid w:val="008708C2"/>
    <w:rsid w:val="00871B1F"/>
    <w:rsid w:val="00871F30"/>
    <w:rsid w:val="008745C5"/>
    <w:rsid w:val="00874B37"/>
    <w:rsid w:val="00875702"/>
    <w:rsid w:val="00876317"/>
    <w:rsid w:val="0087675B"/>
    <w:rsid w:val="00876C62"/>
    <w:rsid w:val="00877223"/>
    <w:rsid w:val="0087752C"/>
    <w:rsid w:val="00881F1A"/>
    <w:rsid w:val="00881FE0"/>
    <w:rsid w:val="0088280A"/>
    <w:rsid w:val="00882CC6"/>
    <w:rsid w:val="00882E8C"/>
    <w:rsid w:val="008846CB"/>
    <w:rsid w:val="00884EBE"/>
    <w:rsid w:val="00885BAE"/>
    <w:rsid w:val="00886AD8"/>
    <w:rsid w:val="0089009E"/>
    <w:rsid w:val="008908EE"/>
    <w:rsid w:val="0089280C"/>
    <w:rsid w:val="00892F02"/>
    <w:rsid w:val="008936D3"/>
    <w:rsid w:val="00894C55"/>
    <w:rsid w:val="0089513D"/>
    <w:rsid w:val="008959E6"/>
    <w:rsid w:val="008974F4"/>
    <w:rsid w:val="008A1689"/>
    <w:rsid w:val="008A1B7F"/>
    <w:rsid w:val="008A2409"/>
    <w:rsid w:val="008A3DC6"/>
    <w:rsid w:val="008A4AB7"/>
    <w:rsid w:val="008A58EA"/>
    <w:rsid w:val="008A60D3"/>
    <w:rsid w:val="008A67D2"/>
    <w:rsid w:val="008B077A"/>
    <w:rsid w:val="008B0C71"/>
    <w:rsid w:val="008B111C"/>
    <w:rsid w:val="008B2684"/>
    <w:rsid w:val="008B4526"/>
    <w:rsid w:val="008B506D"/>
    <w:rsid w:val="008B51FA"/>
    <w:rsid w:val="008B5206"/>
    <w:rsid w:val="008B557C"/>
    <w:rsid w:val="008B56A7"/>
    <w:rsid w:val="008B6601"/>
    <w:rsid w:val="008B697A"/>
    <w:rsid w:val="008C067D"/>
    <w:rsid w:val="008C1554"/>
    <w:rsid w:val="008C29B0"/>
    <w:rsid w:val="008C3161"/>
    <w:rsid w:val="008C41C9"/>
    <w:rsid w:val="008C55A7"/>
    <w:rsid w:val="008C7496"/>
    <w:rsid w:val="008C7760"/>
    <w:rsid w:val="008D0610"/>
    <w:rsid w:val="008D1CA2"/>
    <w:rsid w:val="008D1E95"/>
    <w:rsid w:val="008D3438"/>
    <w:rsid w:val="008D37C8"/>
    <w:rsid w:val="008D4004"/>
    <w:rsid w:val="008D5625"/>
    <w:rsid w:val="008D5BD3"/>
    <w:rsid w:val="008D5ED6"/>
    <w:rsid w:val="008D7516"/>
    <w:rsid w:val="008E20A9"/>
    <w:rsid w:val="008E3539"/>
    <w:rsid w:val="008E4149"/>
    <w:rsid w:val="008E416C"/>
    <w:rsid w:val="008E461B"/>
    <w:rsid w:val="008E4F16"/>
    <w:rsid w:val="008E4F8E"/>
    <w:rsid w:val="008E6886"/>
    <w:rsid w:val="008E78DE"/>
    <w:rsid w:val="008F010D"/>
    <w:rsid w:val="008F08AC"/>
    <w:rsid w:val="008F288E"/>
    <w:rsid w:val="008F2E3E"/>
    <w:rsid w:val="008F2F1E"/>
    <w:rsid w:val="008F2F76"/>
    <w:rsid w:val="008F327E"/>
    <w:rsid w:val="008F3A10"/>
    <w:rsid w:val="008F4FF9"/>
    <w:rsid w:val="008F6DC8"/>
    <w:rsid w:val="008F7261"/>
    <w:rsid w:val="008F7C62"/>
    <w:rsid w:val="008F7D69"/>
    <w:rsid w:val="009000B3"/>
    <w:rsid w:val="0090020A"/>
    <w:rsid w:val="0090109F"/>
    <w:rsid w:val="00901172"/>
    <w:rsid w:val="0090147D"/>
    <w:rsid w:val="00901D38"/>
    <w:rsid w:val="00902D03"/>
    <w:rsid w:val="00902FA8"/>
    <w:rsid w:val="0090360E"/>
    <w:rsid w:val="00903AD0"/>
    <w:rsid w:val="009048D9"/>
    <w:rsid w:val="00905180"/>
    <w:rsid w:val="009067AF"/>
    <w:rsid w:val="009102B2"/>
    <w:rsid w:val="00911348"/>
    <w:rsid w:val="0091151E"/>
    <w:rsid w:val="00911F43"/>
    <w:rsid w:val="00912418"/>
    <w:rsid w:val="00912BF2"/>
    <w:rsid w:val="009140EB"/>
    <w:rsid w:val="00914E43"/>
    <w:rsid w:val="0091534A"/>
    <w:rsid w:val="009157F4"/>
    <w:rsid w:val="00915AC8"/>
    <w:rsid w:val="00915D6A"/>
    <w:rsid w:val="00916024"/>
    <w:rsid w:val="00916527"/>
    <w:rsid w:val="0091691E"/>
    <w:rsid w:val="00916B5D"/>
    <w:rsid w:val="00917886"/>
    <w:rsid w:val="00923271"/>
    <w:rsid w:val="00923688"/>
    <w:rsid w:val="009237B0"/>
    <w:rsid w:val="009247B7"/>
    <w:rsid w:val="00925FF4"/>
    <w:rsid w:val="009279EC"/>
    <w:rsid w:val="009303BA"/>
    <w:rsid w:val="00932FF2"/>
    <w:rsid w:val="009340C1"/>
    <w:rsid w:val="0093493A"/>
    <w:rsid w:val="00937CAC"/>
    <w:rsid w:val="00941291"/>
    <w:rsid w:val="00941B8D"/>
    <w:rsid w:val="00941C63"/>
    <w:rsid w:val="00943A8F"/>
    <w:rsid w:val="00944918"/>
    <w:rsid w:val="009449C7"/>
    <w:rsid w:val="009449D8"/>
    <w:rsid w:val="0094545E"/>
    <w:rsid w:val="009454F9"/>
    <w:rsid w:val="009456DB"/>
    <w:rsid w:val="00945F5E"/>
    <w:rsid w:val="00946873"/>
    <w:rsid w:val="00950944"/>
    <w:rsid w:val="00950ABF"/>
    <w:rsid w:val="009514C9"/>
    <w:rsid w:val="00951BC6"/>
    <w:rsid w:val="00951D18"/>
    <w:rsid w:val="009526CD"/>
    <w:rsid w:val="00953B0F"/>
    <w:rsid w:val="00956E27"/>
    <w:rsid w:val="00960130"/>
    <w:rsid w:val="009617CC"/>
    <w:rsid w:val="009619C0"/>
    <w:rsid w:val="00961FA4"/>
    <w:rsid w:val="00963FCD"/>
    <w:rsid w:val="00964E04"/>
    <w:rsid w:val="009672B2"/>
    <w:rsid w:val="00967D2C"/>
    <w:rsid w:val="00967F6E"/>
    <w:rsid w:val="00970E68"/>
    <w:rsid w:val="009710E8"/>
    <w:rsid w:val="009714E2"/>
    <w:rsid w:val="00972D5F"/>
    <w:rsid w:val="00972D61"/>
    <w:rsid w:val="00972DA2"/>
    <w:rsid w:val="009733B1"/>
    <w:rsid w:val="0097716B"/>
    <w:rsid w:val="009778FD"/>
    <w:rsid w:val="0098049C"/>
    <w:rsid w:val="0098300C"/>
    <w:rsid w:val="00983C96"/>
    <w:rsid w:val="00985FF8"/>
    <w:rsid w:val="0098682C"/>
    <w:rsid w:val="00987607"/>
    <w:rsid w:val="009908C0"/>
    <w:rsid w:val="0099268D"/>
    <w:rsid w:val="00994C42"/>
    <w:rsid w:val="009965FF"/>
    <w:rsid w:val="00997865"/>
    <w:rsid w:val="009A2654"/>
    <w:rsid w:val="009A2EFC"/>
    <w:rsid w:val="009A3983"/>
    <w:rsid w:val="009A3A55"/>
    <w:rsid w:val="009A3C0A"/>
    <w:rsid w:val="009A3DE0"/>
    <w:rsid w:val="009A635E"/>
    <w:rsid w:val="009A6E27"/>
    <w:rsid w:val="009A79F4"/>
    <w:rsid w:val="009B08B8"/>
    <w:rsid w:val="009B1597"/>
    <w:rsid w:val="009B15DC"/>
    <w:rsid w:val="009B2A6A"/>
    <w:rsid w:val="009B2D6F"/>
    <w:rsid w:val="009B48F2"/>
    <w:rsid w:val="009B7349"/>
    <w:rsid w:val="009C07FB"/>
    <w:rsid w:val="009C0C9D"/>
    <w:rsid w:val="009C10A7"/>
    <w:rsid w:val="009C1157"/>
    <w:rsid w:val="009C17F9"/>
    <w:rsid w:val="009C19B0"/>
    <w:rsid w:val="009C332E"/>
    <w:rsid w:val="009C34DD"/>
    <w:rsid w:val="009C444D"/>
    <w:rsid w:val="009C48F0"/>
    <w:rsid w:val="009C725B"/>
    <w:rsid w:val="009D01AF"/>
    <w:rsid w:val="009D035E"/>
    <w:rsid w:val="009D06BD"/>
    <w:rsid w:val="009D0898"/>
    <w:rsid w:val="009D0ED8"/>
    <w:rsid w:val="009D10F2"/>
    <w:rsid w:val="009D1A84"/>
    <w:rsid w:val="009D3C60"/>
    <w:rsid w:val="009D52B8"/>
    <w:rsid w:val="009D6498"/>
    <w:rsid w:val="009D7517"/>
    <w:rsid w:val="009E0DB1"/>
    <w:rsid w:val="009E0F0A"/>
    <w:rsid w:val="009E1343"/>
    <w:rsid w:val="009E1DDF"/>
    <w:rsid w:val="009E2599"/>
    <w:rsid w:val="009E345B"/>
    <w:rsid w:val="009E3684"/>
    <w:rsid w:val="009E4540"/>
    <w:rsid w:val="009E47C1"/>
    <w:rsid w:val="009E4B5B"/>
    <w:rsid w:val="009E51F7"/>
    <w:rsid w:val="009E551E"/>
    <w:rsid w:val="009E6916"/>
    <w:rsid w:val="009E6AC2"/>
    <w:rsid w:val="009E6FE6"/>
    <w:rsid w:val="009E729F"/>
    <w:rsid w:val="009E7A79"/>
    <w:rsid w:val="009F0DB9"/>
    <w:rsid w:val="009F2769"/>
    <w:rsid w:val="009F2AB1"/>
    <w:rsid w:val="009F2B23"/>
    <w:rsid w:val="009F325C"/>
    <w:rsid w:val="009F36CC"/>
    <w:rsid w:val="009F3E84"/>
    <w:rsid w:val="009F45A0"/>
    <w:rsid w:val="009F5968"/>
    <w:rsid w:val="009F5BFE"/>
    <w:rsid w:val="009F5C7A"/>
    <w:rsid w:val="009F67BD"/>
    <w:rsid w:val="009F69C8"/>
    <w:rsid w:val="009F6CEE"/>
    <w:rsid w:val="009F7B11"/>
    <w:rsid w:val="00A024E0"/>
    <w:rsid w:val="00A026BA"/>
    <w:rsid w:val="00A02C68"/>
    <w:rsid w:val="00A03A0F"/>
    <w:rsid w:val="00A041AE"/>
    <w:rsid w:val="00A04245"/>
    <w:rsid w:val="00A0567A"/>
    <w:rsid w:val="00A06DAE"/>
    <w:rsid w:val="00A07629"/>
    <w:rsid w:val="00A07B45"/>
    <w:rsid w:val="00A10609"/>
    <w:rsid w:val="00A10FC3"/>
    <w:rsid w:val="00A13952"/>
    <w:rsid w:val="00A141E4"/>
    <w:rsid w:val="00A162AD"/>
    <w:rsid w:val="00A162CC"/>
    <w:rsid w:val="00A1705C"/>
    <w:rsid w:val="00A228D9"/>
    <w:rsid w:val="00A23824"/>
    <w:rsid w:val="00A23DF6"/>
    <w:rsid w:val="00A249C8"/>
    <w:rsid w:val="00A251D0"/>
    <w:rsid w:val="00A32259"/>
    <w:rsid w:val="00A32856"/>
    <w:rsid w:val="00A32BD7"/>
    <w:rsid w:val="00A33070"/>
    <w:rsid w:val="00A33091"/>
    <w:rsid w:val="00A3399C"/>
    <w:rsid w:val="00A3510B"/>
    <w:rsid w:val="00A3625B"/>
    <w:rsid w:val="00A36817"/>
    <w:rsid w:val="00A3682F"/>
    <w:rsid w:val="00A37280"/>
    <w:rsid w:val="00A3756A"/>
    <w:rsid w:val="00A37A2B"/>
    <w:rsid w:val="00A40488"/>
    <w:rsid w:val="00A407C9"/>
    <w:rsid w:val="00A40E7C"/>
    <w:rsid w:val="00A412C8"/>
    <w:rsid w:val="00A416A0"/>
    <w:rsid w:val="00A41D78"/>
    <w:rsid w:val="00A425CE"/>
    <w:rsid w:val="00A4313D"/>
    <w:rsid w:val="00A46DC5"/>
    <w:rsid w:val="00A476C4"/>
    <w:rsid w:val="00A52061"/>
    <w:rsid w:val="00A533BE"/>
    <w:rsid w:val="00A5356C"/>
    <w:rsid w:val="00A53793"/>
    <w:rsid w:val="00A549A9"/>
    <w:rsid w:val="00A551C3"/>
    <w:rsid w:val="00A6073E"/>
    <w:rsid w:val="00A610ED"/>
    <w:rsid w:val="00A61109"/>
    <w:rsid w:val="00A615FF"/>
    <w:rsid w:val="00A61A98"/>
    <w:rsid w:val="00A63847"/>
    <w:rsid w:val="00A63A9B"/>
    <w:rsid w:val="00A63EB7"/>
    <w:rsid w:val="00A645B7"/>
    <w:rsid w:val="00A65607"/>
    <w:rsid w:val="00A656E7"/>
    <w:rsid w:val="00A66448"/>
    <w:rsid w:val="00A67659"/>
    <w:rsid w:val="00A70BED"/>
    <w:rsid w:val="00A73241"/>
    <w:rsid w:val="00A75066"/>
    <w:rsid w:val="00A77AA7"/>
    <w:rsid w:val="00A77E9E"/>
    <w:rsid w:val="00A77FAB"/>
    <w:rsid w:val="00A80CCF"/>
    <w:rsid w:val="00A81C94"/>
    <w:rsid w:val="00A826DA"/>
    <w:rsid w:val="00A8331F"/>
    <w:rsid w:val="00A85661"/>
    <w:rsid w:val="00A8652D"/>
    <w:rsid w:val="00A86F3E"/>
    <w:rsid w:val="00A87AE8"/>
    <w:rsid w:val="00A87F24"/>
    <w:rsid w:val="00A9035A"/>
    <w:rsid w:val="00A91530"/>
    <w:rsid w:val="00A92308"/>
    <w:rsid w:val="00A932E6"/>
    <w:rsid w:val="00A94FC7"/>
    <w:rsid w:val="00A96246"/>
    <w:rsid w:val="00A96315"/>
    <w:rsid w:val="00A96813"/>
    <w:rsid w:val="00A96837"/>
    <w:rsid w:val="00A96F3A"/>
    <w:rsid w:val="00A96FB1"/>
    <w:rsid w:val="00A979F6"/>
    <w:rsid w:val="00AA07F6"/>
    <w:rsid w:val="00AA1669"/>
    <w:rsid w:val="00AA277F"/>
    <w:rsid w:val="00AA2C55"/>
    <w:rsid w:val="00AA35F0"/>
    <w:rsid w:val="00AA3760"/>
    <w:rsid w:val="00AA3D5F"/>
    <w:rsid w:val="00AA3EBE"/>
    <w:rsid w:val="00AA4648"/>
    <w:rsid w:val="00AA4662"/>
    <w:rsid w:val="00AA4D9D"/>
    <w:rsid w:val="00AA6238"/>
    <w:rsid w:val="00AA68FC"/>
    <w:rsid w:val="00AA6C38"/>
    <w:rsid w:val="00AA6C44"/>
    <w:rsid w:val="00AB007B"/>
    <w:rsid w:val="00AB025D"/>
    <w:rsid w:val="00AB0364"/>
    <w:rsid w:val="00AB095B"/>
    <w:rsid w:val="00AB0E33"/>
    <w:rsid w:val="00AB4291"/>
    <w:rsid w:val="00AB4740"/>
    <w:rsid w:val="00AB4A4F"/>
    <w:rsid w:val="00AB4C02"/>
    <w:rsid w:val="00AB4C2E"/>
    <w:rsid w:val="00AB5AD5"/>
    <w:rsid w:val="00AB785B"/>
    <w:rsid w:val="00AC105A"/>
    <w:rsid w:val="00AC1F65"/>
    <w:rsid w:val="00AC205D"/>
    <w:rsid w:val="00AC57BE"/>
    <w:rsid w:val="00AC611E"/>
    <w:rsid w:val="00AC6290"/>
    <w:rsid w:val="00AC7181"/>
    <w:rsid w:val="00AC7378"/>
    <w:rsid w:val="00AC76C4"/>
    <w:rsid w:val="00AC7860"/>
    <w:rsid w:val="00AC7894"/>
    <w:rsid w:val="00AD01B7"/>
    <w:rsid w:val="00AD3517"/>
    <w:rsid w:val="00AD388D"/>
    <w:rsid w:val="00AD43A6"/>
    <w:rsid w:val="00AD45C7"/>
    <w:rsid w:val="00AD4683"/>
    <w:rsid w:val="00AD487B"/>
    <w:rsid w:val="00AD676A"/>
    <w:rsid w:val="00AD6A89"/>
    <w:rsid w:val="00AD7678"/>
    <w:rsid w:val="00AE28E2"/>
    <w:rsid w:val="00AE2ADD"/>
    <w:rsid w:val="00AE4BBC"/>
    <w:rsid w:val="00AE5567"/>
    <w:rsid w:val="00AE66DE"/>
    <w:rsid w:val="00AE6D7C"/>
    <w:rsid w:val="00AE79A1"/>
    <w:rsid w:val="00AF0910"/>
    <w:rsid w:val="00AF0E8C"/>
    <w:rsid w:val="00AF1239"/>
    <w:rsid w:val="00AF2ED4"/>
    <w:rsid w:val="00AF3826"/>
    <w:rsid w:val="00AF4891"/>
    <w:rsid w:val="00AF5A82"/>
    <w:rsid w:val="00AF5D65"/>
    <w:rsid w:val="00AF6552"/>
    <w:rsid w:val="00AF661F"/>
    <w:rsid w:val="00AF7C49"/>
    <w:rsid w:val="00B00AAA"/>
    <w:rsid w:val="00B010C0"/>
    <w:rsid w:val="00B028D6"/>
    <w:rsid w:val="00B02DC5"/>
    <w:rsid w:val="00B02E8A"/>
    <w:rsid w:val="00B03CF1"/>
    <w:rsid w:val="00B03F1D"/>
    <w:rsid w:val="00B03FB9"/>
    <w:rsid w:val="00B04060"/>
    <w:rsid w:val="00B04A2E"/>
    <w:rsid w:val="00B05B17"/>
    <w:rsid w:val="00B07816"/>
    <w:rsid w:val="00B07C65"/>
    <w:rsid w:val="00B07D5E"/>
    <w:rsid w:val="00B10AE3"/>
    <w:rsid w:val="00B113A0"/>
    <w:rsid w:val="00B11BBB"/>
    <w:rsid w:val="00B121A6"/>
    <w:rsid w:val="00B127EF"/>
    <w:rsid w:val="00B13414"/>
    <w:rsid w:val="00B1348A"/>
    <w:rsid w:val="00B1408C"/>
    <w:rsid w:val="00B1420C"/>
    <w:rsid w:val="00B16480"/>
    <w:rsid w:val="00B1701A"/>
    <w:rsid w:val="00B17E56"/>
    <w:rsid w:val="00B20760"/>
    <w:rsid w:val="00B2165C"/>
    <w:rsid w:val="00B21B12"/>
    <w:rsid w:val="00B2361F"/>
    <w:rsid w:val="00B238D2"/>
    <w:rsid w:val="00B26107"/>
    <w:rsid w:val="00B270C0"/>
    <w:rsid w:val="00B27D79"/>
    <w:rsid w:val="00B306EA"/>
    <w:rsid w:val="00B32B53"/>
    <w:rsid w:val="00B36442"/>
    <w:rsid w:val="00B40A0F"/>
    <w:rsid w:val="00B4130D"/>
    <w:rsid w:val="00B41527"/>
    <w:rsid w:val="00B4190F"/>
    <w:rsid w:val="00B41F0E"/>
    <w:rsid w:val="00B43206"/>
    <w:rsid w:val="00B4335B"/>
    <w:rsid w:val="00B43F99"/>
    <w:rsid w:val="00B456A6"/>
    <w:rsid w:val="00B46BAD"/>
    <w:rsid w:val="00B46EC9"/>
    <w:rsid w:val="00B46ECD"/>
    <w:rsid w:val="00B478DF"/>
    <w:rsid w:val="00B47F45"/>
    <w:rsid w:val="00B50249"/>
    <w:rsid w:val="00B502BE"/>
    <w:rsid w:val="00B5111B"/>
    <w:rsid w:val="00B5113E"/>
    <w:rsid w:val="00B523B3"/>
    <w:rsid w:val="00B52FDC"/>
    <w:rsid w:val="00B5361D"/>
    <w:rsid w:val="00B53B25"/>
    <w:rsid w:val="00B53B77"/>
    <w:rsid w:val="00B54CF1"/>
    <w:rsid w:val="00B57E03"/>
    <w:rsid w:val="00B60729"/>
    <w:rsid w:val="00B6094B"/>
    <w:rsid w:val="00B6104C"/>
    <w:rsid w:val="00B63F57"/>
    <w:rsid w:val="00B65313"/>
    <w:rsid w:val="00B6614F"/>
    <w:rsid w:val="00B67D3C"/>
    <w:rsid w:val="00B7040A"/>
    <w:rsid w:val="00B70BD8"/>
    <w:rsid w:val="00B70D32"/>
    <w:rsid w:val="00B719EC"/>
    <w:rsid w:val="00B723E0"/>
    <w:rsid w:val="00B74A00"/>
    <w:rsid w:val="00B762C9"/>
    <w:rsid w:val="00B77B74"/>
    <w:rsid w:val="00B814DE"/>
    <w:rsid w:val="00B82FAE"/>
    <w:rsid w:val="00B83370"/>
    <w:rsid w:val="00B86AE7"/>
    <w:rsid w:val="00B903D0"/>
    <w:rsid w:val="00B9061D"/>
    <w:rsid w:val="00B90DFC"/>
    <w:rsid w:val="00B9188E"/>
    <w:rsid w:val="00B91E10"/>
    <w:rsid w:val="00B924F2"/>
    <w:rsid w:val="00B9290C"/>
    <w:rsid w:val="00B93696"/>
    <w:rsid w:val="00B94C37"/>
    <w:rsid w:val="00B95E10"/>
    <w:rsid w:val="00B962C7"/>
    <w:rsid w:val="00B96645"/>
    <w:rsid w:val="00B96A6E"/>
    <w:rsid w:val="00B96D64"/>
    <w:rsid w:val="00B96E80"/>
    <w:rsid w:val="00B97924"/>
    <w:rsid w:val="00BA12DB"/>
    <w:rsid w:val="00BA20AA"/>
    <w:rsid w:val="00BA3E61"/>
    <w:rsid w:val="00BA4166"/>
    <w:rsid w:val="00BA4820"/>
    <w:rsid w:val="00BA5422"/>
    <w:rsid w:val="00BA5514"/>
    <w:rsid w:val="00BA5B22"/>
    <w:rsid w:val="00BA6ECA"/>
    <w:rsid w:val="00BA763D"/>
    <w:rsid w:val="00BA7834"/>
    <w:rsid w:val="00BB0C10"/>
    <w:rsid w:val="00BB2720"/>
    <w:rsid w:val="00BB6387"/>
    <w:rsid w:val="00BB6B39"/>
    <w:rsid w:val="00BC0927"/>
    <w:rsid w:val="00BC3525"/>
    <w:rsid w:val="00BC37D2"/>
    <w:rsid w:val="00BC515B"/>
    <w:rsid w:val="00BC711A"/>
    <w:rsid w:val="00BC734A"/>
    <w:rsid w:val="00BD1116"/>
    <w:rsid w:val="00BD1F75"/>
    <w:rsid w:val="00BD4186"/>
    <w:rsid w:val="00BD4425"/>
    <w:rsid w:val="00BD7BB1"/>
    <w:rsid w:val="00BE1F62"/>
    <w:rsid w:val="00BE2956"/>
    <w:rsid w:val="00BE33D4"/>
    <w:rsid w:val="00BE3676"/>
    <w:rsid w:val="00BE4697"/>
    <w:rsid w:val="00BE4FF4"/>
    <w:rsid w:val="00BE5EEA"/>
    <w:rsid w:val="00BE7C64"/>
    <w:rsid w:val="00BE7F0E"/>
    <w:rsid w:val="00BF0480"/>
    <w:rsid w:val="00BF14A8"/>
    <w:rsid w:val="00BF2A30"/>
    <w:rsid w:val="00BF2A52"/>
    <w:rsid w:val="00BF3CB6"/>
    <w:rsid w:val="00BF4E26"/>
    <w:rsid w:val="00BF565C"/>
    <w:rsid w:val="00BF7539"/>
    <w:rsid w:val="00C02116"/>
    <w:rsid w:val="00C027A3"/>
    <w:rsid w:val="00C02810"/>
    <w:rsid w:val="00C02BB4"/>
    <w:rsid w:val="00C02F31"/>
    <w:rsid w:val="00C03114"/>
    <w:rsid w:val="00C04A54"/>
    <w:rsid w:val="00C1195E"/>
    <w:rsid w:val="00C131C4"/>
    <w:rsid w:val="00C13AFF"/>
    <w:rsid w:val="00C13DB9"/>
    <w:rsid w:val="00C14A97"/>
    <w:rsid w:val="00C20DD9"/>
    <w:rsid w:val="00C21477"/>
    <w:rsid w:val="00C2209D"/>
    <w:rsid w:val="00C22578"/>
    <w:rsid w:val="00C22992"/>
    <w:rsid w:val="00C235E6"/>
    <w:rsid w:val="00C23DCA"/>
    <w:rsid w:val="00C251B9"/>
    <w:rsid w:val="00C25B49"/>
    <w:rsid w:val="00C25FCA"/>
    <w:rsid w:val="00C27478"/>
    <w:rsid w:val="00C27CC9"/>
    <w:rsid w:val="00C31C8B"/>
    <w:rsid w:val="00C31DD2"/>
    <w:rsid w:val="00C32125"/>
    <w:rsid w:val="00C32226"/>
    <w:rsid w:val="00C322AF"/>
    <w:rsid w:val="00C32567"/>
    <w:rsid w:val="00C3342B"/>
    <w:rsid w:val="00C33890"/>
    <w:rsid w:val="00C33C1B"/>
    <w:rsid w:val="00C33E14"/>
    <w:rsid w:val="00C34743"/>
    <w:rsid w:val="00C348E4"/>
    <w:rsid w:val="00C34D3C"/>
    <w:rsid w:val="00C35302"/>
    <w:rsid w:val="00C35DB1"/>
    <w:rsid w:val="00C36045"/>
    <w:rsid w:val="00C3647D"/>
    <w:rsid w:val="00C36E6C"/>
    <w:rsid w:val="00C37D20"/>
    <w:rsid w:val="00C42891"/>
    <w:rsid w:val="00C44CF7"/>
    <w:rsid w:val="00C457C7"/>
    <w:rsid w:val="00C4648B"/>
    <w:rsid w:val="00C46921"/>
    <w:rsid w:val="00C478EF"/>
    <w:rsid w:val="00C47B72"/>
    <w:rsid w:val="00C50415"/>
    <w:rsid w:val="00C5146E"/>
    <w:rsid w:val="00C53D4C"/>
    <w:rsid w:val="00C53F28"/>
    <w:rsid w:val="00C545A3"/>
    <w:rsid w:val="00C54CE2"/>
    <w:rsid w:val="00C55EF2"/>
    <w:rsid w:val="00C56FEC"/>
    <w:rsid w:val="00C5711B"/>
    <w:rsid w:val="00C57F8A"/>
    <w:rsid w:val="00C60E30"/>
    <w:rsid w:val="00C60ED3"/>
    <w:rsid w:val="00C6187F"/>
    <w:rsid w:val="00C621C2"/>
    <w:rsid w:val="00C626E0"/>
    <w:rsid w:val="00C63414"/>
    <w:rsid w:val="00C6362C"/>
    <w:rsid w:val="00C63720"/>
    <w:rsid w:val="00C64E74"/>
    <w:rsid w:val="00C64EC2"/>
    <w:rsid w:val="00C650E0"/>
    <w:rsid w:val="00C65C08"/>
    <w:rsid w:val="00C67D07"/>
    <w:rsid w:val="00C719E4"/>
    <w:rsid w:val="00C7308E"/>
    <w:rsid w:val="00C73C39"/>
    <w:rsid w:val="00C7407E"/>
    <w:rsid w:val="00C74C89"/>
    <w:rsid w:val="00C74ED2"/>
    <w:rsid w:val="00C756FD"/>
    <w:rsid w:val="00C80559"/>
    <w:rsid w:val="00C813A1"/>
    <w:rsid w:val="00C8187F"/>
    <w:rsid w:val="00C8192F"/>
    <w:rsid w:val="00C81FAC"/>
    <w:rsid w:val="00C82834"/>
    <w:rsid w:val="00C833AD"/>
    <w:rsid w:val="00C85056"/>
    <w:rsid w:val="00C85DCE"/>
    <w:rsid w:val="00C871EB"/>
    <w:rsid w:val="00C87B75"/>
    <w:rsid w:val="00C90661"/>
    <w:rsid w:val="00C917FE"/>
    <w:rsid w:val="00C91DD2"/>
    <w:rsid w:val="00C92B67"/>
    <w:rsid w:val="00C9308B"/>
    <w:rsid w:val="00C9312C"/>
    <w:rsid w:val="00C9359B"/>
    <w:rsid w:val="00C93B86"/>
    <w:rsid w:val="00C93C6A"/>
    <w:rsid w:val="00C9456C"/>
    <w:rsid w:val="00C95DC1"/>
    <w:rsid w:val="00C95DDB"/>
    <w:rsid w:val="00C968B6"/>
    <w:rsid w:val="00C97DFE"/>
    <w:rsid w:val="00CA004C"/>
    <w:rsid w:val="00CA0E70"/>
    <w:rsid w:val="00CA1EA5"/>
    <w:rsid w:val="00CA1FA6"/>
    <w:rsid w:val="00CA27E4"/>
    <w:rsid w:val="00CA348C"/>
    <w:rsid w:val="00CA40E2"/>
    <w:rsid w:val="00CA410E"/>
    <w:rsid w:val="00CA4F64"/>
    <w:rsid w:val="00CA54DA"/>
    <w:rsid w:val="00CA6D56"/>
    <w:rsid w:val="00CA6D8B"/>
    <w:rsid w:val="00CA7A21"/>
    <w:rsid w:val="00CA7CAB"/>
    <w:rsid w:val="00CB0FCC"/>
    <w:rsid w:val="00CB23DD"/>
    <w:rsid w:val="00CB2C23"/>
    <w:rsid w:val="00CB405A"/>
    <w:rsid w:val="00CB4474"/>
    <w:rsid w:val="00CB4694"/>
    <w:rsid w:val="00CB737E"/>
    <w:rsid w:val="00CB7C27"/>
    <w:rsid w:val="00CC0D2D"/>
    <w:rsid w:val="00CC2882"/>
    <w:rsid w:val="00CC28C4"/>
    <w:rsid w:val="00CC3445"/>
    <w:rsid w:val="00CC34A3"/>
    <w:rsid w:val="00CC3638"/>
    <w:rsid w:val="00CC6F4A"/>
    <w:rsid w:val="00CC7C64"/>
    <w:rsid w:val="00CD004F"/>
    <w:rsid w:val="00CD00C9"/>
    <w:rsid w:val="00CD02E4"/>
    <w:rsid w:val="00CD2576"/>
    <w:rsid w:val="00CD386B"/>
    <w:rsid w:val="00CD45AD"/>
    <w:rsid w:val="00CD4AFD"/>
    <w:rsid w:val="00CD4C4B"/>
    <w:rsid w:val="00CD4D86"/>
    <w:rsid w:val="00CD5266"/>
    <w:rsid w:val="00CD74B8"/>
    <w:rsid w:val="00CE0ABE"/>
    <w:rsid w:val="00CE23C1"/>
    <w:rsid w:val="00CE5657"/>
    <w:rsid w:val="00CE5EA0"/>
    <w:rsid w:val="00CE704D"/>
    <w:rsid w:val="00CE7751"/>
    <w:rsid w:val="00CE785D"/>
    <w:rsid w:val="00CF046B"/>
    <w:rsid w:val="00CF0E5C"/>
    <w:rsid w:val="00CF107C"/>
    <w:rsid w:val="00CF11A6"/>
    <w:rsid w:val="00CF1ED2"/>
    <w:rsid w:val="00CF3B54"/>
    <w:rsid w:val="00CF406A"/>
    <w:rsid w:val="00CF474A"/>
    <w:rsid w:val="00CF5541"/>
    <w:rsid w:val="00CF56B6"/>
    <w:rsid w:val="00CF572B"/>
    <w:rsid w:val="00CF5876"/>
    <w:rsid w:val="00CF59F5"/>
    <w:rsid w:val="00D004B1"/>
    <w:rsid w:val="00D00BC4"/>
    <w:rsid w:val="00D02CCD"/>
    <w:rsid w:val="00D03764"/>
    <w:rsid w:val="00D03ECB"/>
    <w:rsid w:val="00D05A54"/>
    <w:rsid w:val="00D065D5"/>
    <w:rsid w:val="00D06CC0"/>
    <w:rsid w:val="00D07412"/>
    <w:rsid w:val="00D10AFF"/>
    <w:rsid w:val="00D11044"/>
    <w:rsid w:val="00D113B4"/>
    <w:rsid w:val="00D12CED"/>
    <w:rsid w:val="00D133F8"/>
    <w:rsid w:val="00D1455F"/>
    <w:rsid w:val="00D14A3E"/>
    <w:rsid w:val="00D14C87"/>
    <w:rsid w:val="00D15A26"/>
    <w:rsid w:val="00D15CF3"/>
    <w:rsid w:val="00D16607"/>
    <w:rsid w:val="00D16DAF"/>
    <w:rsid w:val="00D17C08"/>
    <w:rsid w:val="00D21516"/>
    <w:rsid w:val="00D22405"/>
    <w:rsid w:val="00D245E0"/>
    <w:rsid w:val="00D24E5D"/>
    <w:rsid w:val="00D25D1E"/>
    <w:rsid w:val="00D2669A"/>
    <w:rsid w:val="00D268CE"/>
    <w:rsid w:val="00D273FE"/>
    <w:rsid w:val="00D31175"/>
    <w:rsid w:val="00D31A28"/>
    <w:rsid w:val="00D31CB9"/>
    <w:rsid w:val="00D32008"/>
    <w:rsid w:val="00D35212"/>
    <w:rsid w:val="00D3545F"/>
    <w:rsid w:val="00D35A8A"/>
    <w:rsid w:val="00D363DD"/>
    <w:rsid w:val="00D41A25"/>
    <w:rsid w:val="00D41E95"/>
    <w:rsid w:val="00D4258B"/>
    <w:rsid w:val="00D44436"/>
    <w:rsid w:val="00D448E7"/>
    <w:rsid w:val="00D462EF"/>
    <w:rsid w:val="00D4702E"/>
    <w:rsid w:val="00D472A5"/>
    <w:rsid w:val="00D47F42"/>
    <w:rsid w:val="00D508E2"/>
    <w:rsid w:val="00D53271"/>
    <w:rsid w:val="00D53651"/>
    <w:rsid w:val="00D54320"/>
    <w:rsid w:val="00D5744F"/>
    <w:rsid w:val="00D57924"/>
    <w:rsid w:val="00D61AB9"/>
    <w:rsid w:val="00D61B2F"/>
    <w:rsid w:val="00D61B58"/>
    <w:rsid w:val="00D6288C"/>
    <w:rsid w:val="00D633CD"/>
    <w:rsid w:val="00D65301"/>
    <w:rsid w:val="00D6537C"/>
    <w:rsid w:val="00D668A0"/>
    <w:rsid w:val="00D67534"/>
    <w:rsid w:val="00D677ED"/>
    <w:rsid w:val="00D67EB3"/>
    <w:rsid w:val="00D70710"/>
    <w:rsid w:val="00D718C6"/>
    <w:rsid w:val="00D71AC6"/>
    <w:rsid w:val="00D71CC0"/>
    <w:rsid w:val="00D71F03"/>
    <w:rsid w:val="00D74741"/>
    <w:rsid w:val="00D75406"/>
    <w:rsid w:val="00D7607F"/>
    <w:rsid w:val="00D77E1D"/>
    <w:rsid w:val="00D80207"/>
    <w:rsid w:val="00D8077E"/>
    <w:rsid w:val="00D8125E"/>
    <w:rsid w:val="00D8228D"/>
    <w:rsid w:val="00D82962"/>
    <w:rsid w:val="00D833A4"/>
    <w:rsid w:val="00D837C5"/>
    <w:rsid w:val="00D83B14"/>
    <w:rsid w:val="00D850BB"/>
    <w:rsid w:val="00D8613E"/>
    <w:rsid w:val="00D86324"/>
    <w:rsid w:val="00D86C6B"/>
    <w:rsid w:val="00D90A8B"/>
    <w:rsid w:val="00D91388"/>
    <w:rsid w:val="00D913E7"/>
    <w:rsid w:val="00D923D7"/>
    <w:rsid w:val="00D9378E"/>
    <w:rsid w:val="00D93A11"/>
    <w:rsid w:val="00D93A1D"/>
    <w:rsid w:val="00D96BB2"/>
    <w:rsid w:val="00D96C86"/>
    <w:rsid w:val="00D977E2"/>
    <w:rsid w:val="00D97B95"/>
    <w:rsid w:val="00D97FA8"/>
    <w:rsid w:val="00DA00CF"/>
    <w:rsid w:val="00DA0166"/>
    <w:rsid w:val="00DA0D5D"/>
    <w:rsid w:val="00DA123F"/>
    <w:rsid w:val="00DA1828"/>
    <w:rsid w:val="00DA19F4"/>
    <w:rsid w:val="00DA1A0B"/>
    <w:rsid w:val="00DA1CF5"/>
    <w:rsid w:val="00DA3795"/>
    <w:rsid w:val="00DA3DD3"/>
    <w:rsid w:val="00DA3E95"/>
    <w:rsid w:val="00DA502A"/>
    <w:rsid w:val="00DA611A"/>
    <w:rsid w:val="00DA61C4"/>
    <w:rsid w:val="00DA6257"/>
    <w:rsid w:val="00DA6275"/>
    <w:rsid w:val="00DA6E6C"/>
    <w:rsid w:val="00DA7010"/>
    <w:rsid w:val="00DA7831"/>
    <w:rsid w:val="00DA789D"/>
    <w:rsid w:val="00DA79EC"/>
    <w:rsid w:val="00DB043F"/>
    <w:rsid w:val="00DB0ABD"/>
    <w:rsid w:val="00DB204E"/>
    <w:rsid w:val="00DB40B0"/>
    <w:rsid w:val="00DB4E0F"/>
    <w:rsid w:val="00DB5EC6"/>
    <w:rsid w:val="00DB639E"/>
    <w:rsid w:val="00DB7D01"/>
    <w:rsid w:val="00DC25FF"/>
    <w:rsid w:val="00DC29BE"/>
    <w:rsid w:val="00DC3330"/>
    <w:rsid w:val="00DC41C8"/>
    <w:rsid w:val="00DC5852"/>
    <w:rsid w:val="00DC7AA7"/>
    <w:rsid w:val="00DC7AAD"/>
    <w:rsid w:val="00DD0997"/>
    <w:rsid w:val="00DD1329"/>
    <w:rsid w:val="00DD19CE"/>
    <w:rsid w:val="00DD303B"/>
    <w:rsid w:val="00DD39C8"/>
    <w:rsid w:val="00DD3DAF"/>
    <w:rsid w:val="00DD6397"/>
    <w:rsid w:val="00DD7A0B"/>
    <w:rsid w:val="00DE2731"/>
    <w:rsid w:val="00DE2AC0"/>
    <w:rsid w:val="00DE2F1F"/>
    <w:rsid w:val="00DE2F92"/>
    <w:rsid w:val="00DE3A25"/>
    <w:rsid w:val="00DE3BA5"/>
    <w:rsid w:val="00DE483B"/>
    <w:rsid w:val="00DE4AEC"/>
    <w:rsid w:val="00DE5534"/>
    <w:rsid w:val="00DE60FB"/>
    <w:rsid w:val="00DE6564"/>
    <w:rsid w:val="00DE7325"/>
    <w:rsid w:val="00DE7436"/>
    <w:rsid w:val="00DE7807"/>
    <w:rsid w:val="00DF1836"/>
    <w:rsid w:val="00DF1D1E"/>
    <w:rsid w:val="00DF2637"/>
    <w:rsid w:val="00DF2CDF"/>
    <w:rsid w:val="00DF31E0"/>
    <w:rsid w:val="00DF4106"/>
    <w:rsid w:val="00DF4DEA"/>
    <w:rsid w:val="00DF5386"/>
    <w:rsid w:val="00DF5A3B"/>
    <w:rsid w:val="00DF5C75"/>
    <w:rsid w:val="00DF7A01"/>
    <w:rsid w:val="00E003FD"/>
    <w:rsid w:val="00E0044B"/>
    <w:rsid w:val="00E00703"/>
    <w:rsid w:val="00E024FC"/>
    <w:rsid w:val="00E02B1F"/>
    <w:rsid w:val="00E03B36"/>
    <w:rsid w:val="00E03C75"/>
    <w:rsid w:val="00E04CDC"/>
    <w:rsid w:val="00E050DF"/>
    <w:rsid w:val="00E065FD"/>
    <w:rsid w:val="00E078B3"/>
    <w:rsid w:val="00E07933"/>
    <w:rsid w:val="00E07AC3"/>
    <w:rsid w:val="00E07B2B"/>
    <w:rsid w:val="00E07D6E"/>
    <w:rsid w:val="00E11538"/>
    <w:rsid w:val="00E115C3"/>
    <w:rsid w:val="00E11883"/>
    <w:rsid w:val="00E12DBC"/>
    <w:rsid w:val="00E13D39"/>
    <w:rsid w:val="00E1427C"/>
    <w:rsid w:val="00E14B90"/>
    <w:rsid w:val="00E156E1"/>
    <w:rsid w:val="00E158F6"/>
    <w:rsid w:val="00E16388"/>
    <w:rsid w:val="00E16435"/>
    <w:rsid w:val="00E17586"/>
    <w:rsid w:val="00E17826"/>
    <w:rsid w:val="00E21D80"/>
    <w:rsid w:val="00E229E7"/>
    <w:rsid w:val="00E22A4E"/>
    <w:rsid w:val="00E244FB"/>
    <w:rsid w:val="00E24B5E"/>
    <w:rsid w:val="00E24E28"/>
    <w:rsid w:val="00E261E7"/>
    <w:rsid w:val="00E2628C"/>
    <w:rsid w:val="00E30059"/>
    <w:rsid w:val="00E30955"/>
    <w:rsid w:val="00E33379"/>
    <w:rsid w:val="00E3465D"/>
    <w:rsid w:val="00E34A9D"/>
    <w:rsid w:val="00E34C67"/>
    <w:rsid w:val="00E3619E"/>
    <w:rsid w:val="00E3716B"/>
    <w:rsid w:val="00E37B84"/>
    <w:rsid w:val="00E40183"/>
    <w:rsid w:val="00E40AEF"/>
    <w:rsid w:val="00E416CD"/>
    <w:rsid w:val="00E41930"/>
    <w:rsid w:val="00E4218F"/>
    <w:rsid w:val="00E437F7"/>
    <w:rsid w:val="00E43A29"/>
    <w:rsid w:val="00E43BB2"/>
    <w:rsid w:val="00E44C1F"/>
    <w:rsid w:val="00E452D4"/>
    <w:rsid w:val="00E474AB"/>
    <w:rsid w:val="00E47B1C"/>
    <w:rsid w:val="00E504F0"/>
    <w:rsid w:val="00E512F7"/>
    <w:rsid w:val="00E5170A"/>
    <w:rsid w:val="00E51F22"/>
    <w:rsid w:val="00E5323B"/>
    <w:rsid w:val="00E53423"/>
    <w:rsid w:val="00E53CC8"/>
    <w:rsid w:val="00E544A9"/>
    <w:rsid w:val="00E55831"/>
    <w:rsid w:val="00E5645A"/>
    <w:rsid w:val="00E56917"/>
    <w:rsid w:val="00E5764B"/>
    <w:rsid w:val="00E60659"/>
    <w:rsid w:val="00E60F66"/>
    <w:rsid w:val="00E61559"/>
    <w:rsid w:val="00E62E3D"/>
    <w:rsid w:val="00E63582"/>
    <w:rsid w:val="00E64589"/>
    <w:rsid w:val="00E646DF"/>
    <w:rsid w:val="00E64D4F"/>
    <w:rsid w:val="00E653CC"/>
    <w:rsid w:val="00E657A6"/>
    <w:rsid w:val="00E65D9E"/>
    <w:rsid w:val="00E662DE"/>
    <w:rsid w:val="00E67EE1"/>
    <w:rsid w:val="00E711D0"/>
    <w:rsid w:val="00E7187D"/>
    <w:rsid w:val="00E72686"/>
    <w:rsid w:val="00E73D0C"/>
    <w:rsid w:val="00E74E94"/>
    <w:rsid w:val="00E77A77"/>
    <w:rsid w:val="00E81112"/>
    <w:rsid w:val="00E81555"/>
    <w:rsid w:val="00E8264E"/>
    <w:rsid w:val="00E8313A"/>
    <w:rsid w:val="00E846BB"/>
    <w:rsid w:val="00E861A6"/>
    <w:rsid w:val="00E8648E"/>
    <w:rsid w:val="00E86849"/>
    <w:rsid w:val="00E871E6"/>
    <w:rsid w:val="00E8749E"/>
    <w:rsid w:val="00E90C01"/>
    <w:rsid w:val="00E90E68"/>
    <w:rsid w:val="00E92289"/>
    <w:rsid w:val="00E929B0"/>
    <w:rsid w:val="00E92B58"/>
    <w:rsid w:val="00E92D57"/>
    <w:rsid w:val="00E938AA"/>
    <w:rsid w:val="00E938CF"/>
    <w:rsid w:val="00E93E27"/>
    <w:rsid w:val="00E94F59"/>
    <w:rsid w:val="00E951E6"/>
    <w:rsid w:val="00E95392"/>
    <w:rsid w:val="00E963C4"/>
    <w:rsid w:val="00E97ADF"/>
    <w:rsid w:val="00E97DF5"/>
    <w:rsid w:val="00E97E85"/>
    <w:rsid w:val="00EA0B64"/>
    <w:rsid w:val="00EA1084"/>
    <w:rsid w:val="00EA37D3"/>
    <w:rsid w:val="00EA42CB"/>
    <w:rsid w:val="00EA486E"/>
    <w:rsid w:val="00EA5246"/>
    <w:rsid w:val="00EA7522"/>
    <w:rsid w:val="00EA7CD5"/>
    <w:rsid w:val="00EB1022"/>
    <w:rsid w:val="00EB2070"/>
    <w:rsid w:val="00EB4255"/>
    <w:rsid w:val="00EB4F57"/>
    <w:rsid w:val="00EB5203"/>
    <w:rsid w:val="00EB566B"/>
    <w:rsid w:val="00EB66A8"/>
    <w:rsid w:val="00EB6770"/>
    <w:rsid w:val="00EB6898"/>
    <w:rsid w:val="00EC06F0"/>
    <w:rsid w:val="00EC09CE"/>
    <w:rsid w:val="00EC0A1D"/>
    <w:rsid w:val="00EC14E4"/>
    <w:rsid w:val="00EC1DC8"/>
    <w:rsid w:val="00EC3D0E"/>
    <w:rsid w:val="00EC3E93"/>
    <w:rsid w:val="00EC46BD"/>
    <w:rsid w:val="00EC6564"/>
    <w:rsid w:val="00EC6F61"/>
    <w:rsid w:val="00EC7008"/>
    <w:rsid w:val="00EC794A"/>
    <w:rsid w:val="00ED0349"/>
    <w:rsid w:val="00ED05E6"/>
    <w:rsid w:val="00ED2135"/>
    <w:rsid w:val="00ED26D2"/>
    <w:rsid w:val="00ED2972"/>
    <w:rsid w:val="00ED2F8C"/>
    <w:rsid w:val="00ED58C7"/>
    <w:rsid w:val="00ED6BB2"/>
    <w:rsid w:val="00ED6C52"/>
    <w:rsid w:val="00ED77F3"/>
    <w:rsid w:val="00EE4355"/>
    <w:rsid w:val="00EE4FDA"/>
    <w:rsid w:val="00EE4FE5"/>
    <w:rsid w:val="00EE5461"/>
    <w:rsid w:val="00EE5B4B"/>
    <w:rsid w:val="00EE5DBD"/>
    <w:rsid w:val="00EF2C0F"/>
    <w:rsid w:val="00EF2D21"/>
    <w:rsid w:val="00EF6EF8"/>
    <w:rsid w:val="00EF724A"/>
    <w:rsid w:val="00EF77E0"/>
    <w:rsid w:val="00F00C08"/>
    <w:rsid w:val="00F00E94"/>
    <w:rsid w:val="00F011D2"/>
    <w:rsid w:val="00F017FD"/>
    <w:rsid w:val="00F020FE"/>
    <w:rsid w:val="00F02526"/>
    <w:rsid w:val="00F02F10"/>
    <w:rsid w:val="00F03979"/>
    <w:rsid w:val="00F046B4"/>
    <w:rsid w:val="00F05160"/>
    <w:rsid w:val="00F05891"/>
    <w:rsid w:val="00F05C9B"/>
    <w:rsid w:val="00F0659C"/>
    <w:rsid w:val="00F065BF"/>
    <w:rsid w:val="00F0696D"/>
    <w:rsid w:val="00F0712B"/>
    <w:rsid w:val="00F076AC"/>
    <w:rsid w:val="00F103E5"/>
    <w:rsid w:val="00F1173B"/>
    <w:rsid w:val="00F122E9"/>
    <w:rsid w:val="00F12D71"/>
    <w:rsid w:val="00F1451B"/>
    <w:rsid w:val="00F1540A"/>
    <w:rsid w:val="00F157D6"/>
    <w:rsid w:val="00F15810"/>
    <w:rsid w:val="00F16645"/>
    <w:rsid w:val="00F16BD1"/>
    <w:rsid w:val="00F16C34"/>
    <w:rsid w:val="00F175BB"/>
    <w:rsid w:val="00F1768E"/>
    <w:rsid w:val="00F17E7F"/>
    <w:rsid w:val="00F20FEE"/>
    <w:rsid w:val="00F21151"/>
    <w:rsid w:val="00F219C7"/>
    <w:rsid w:val="00F21FB4"/>
    <w:rsid w:val="00F22184"/>
    <w:rsid w:val="00F22253"/>
    <w:rsid w:val="00F22343"/>
    <w:rsid w:val="00F22CAE"/>
    <w:rsid w:val="00F23665"/>
    <w:rsid w:val="00F25113"/>
    <w:rsid w:val="00F2579D"/>
    <w:rsid w:val="00F26587"/>
    <w:rsid w:val="00F335BE"/>
    <w:rsid w:val="00F34636"/>
    <w:rsid w:val="00F35CE3"/>
    <w:rsid w:val="00F35D76"/>
    <w:rsid w:val="00F36972"/>
    <w:rsid w:val="00F36C34"/>
    <w:rsid w:val="00F40200"/>
    <w:rsid w:val="00F403A0"/>
    <w:rsid w:val="00F41A5F"/>
    <w:rsid w:val="00F4380B"/>
    <w:rsid w:val="00F44D4F"/>
    <w:rsid w:val="00F4586D"/>
    <w:rsid w:val="00F45D40"/>
    <w:rsid w:val="00F5007D"/>
    <w:rsid w:val="00F5021C"/>
    <w:rsid w:val="00F50B34"/>
    <w:rsid w:val="00F5282C"/>
    <w:rsid w:val="00F53CA9"/>
    <w:rsid w:val="00F546C5"/>
    <w:rsid w:val="00F55959"/>
    <w:rsid w:val="00F5596C"/>
    <w:rsid w:val="00F55ADA"/>
    <w:rsid w:val="00F57B0C"/>
    <w:rsid w:val="00F60318"/>
    <w:rsid w:val="00F61993"/>
    <w:rsid w:val="00F624B4"/>
    <w:rsid w:val="00F62C53"/>
    <w:rsid w:val="00F653E2"/>
    <w:rsid w:val="00F655EB"/>
    <w:rsid w:val="00F65F5F"/>
    <w:rsid w:val="00F661AF"/>
    <w:rsid w:val="00F66475"/>
    <w:rsid w:val="00F66917"/>
    <w:rsid w:val="00F6797D"/>
    <w:rsid w:val="00F701FE"/>
    <w:rsid w:val="00F70836"/>
    <w:rsid w:val="00F70877"/>
    <w:rsid w:val="00F70A77"/>
    <w:rsid w:val="00F719F3"/>
    <w:rsid w:val="00F71B7A"/>
    <w:rsid w:val="00F71B85"/>
    <w:rsid w:val="00F72223"/>
    <w:rsid w:val="00F72796"/>
    <w:rsid w:val="00F7342A"/>
    <w:rsid w:val="00F74477"/>
    <w:rsid w:val="00F7458A"/>
    <w:rsid w:val="00F75638"/>
    <w:rsid w:val="00F75D45"/>
    <w:rsid w:val="00F77471"/>
    <w:rsid w:val="00F77481"/>
    <w:rsid w:val="00F775EB"/>
    <w:rsid w:val="00F810AF"/>
    <w:rsid w:val="00F81178"/>
    <w:rsid w:val="00F824CE"/>
    <w:rsid w:val="00F85C67"/>
    <w:rsid w:val="00F86B40"/>
    <w:rsid w:val="00F86D50"/>
    <w:rsid w:val="00F90C90"/>
    <w:rsid w:val="00F90D31"/>
    <w:rsid w:val="00F90F72"/>
    <w:rsid w:val="00F915C3"/>
    <w:rsid w:val="00F9439F"/>
    <w:rsid w:val="00F94929"/>
    <w:rsid w:val="00F955E4"/>
    <w:rsid w:val="00F95D40"/>
    <w:rsid w:val="00F9699B"/>
    <w:rsid w:val="00F96FCA"/>
    <w:rsid w:val="00F971B6"/>
    <w:rsid w:val="00FA0A4A"/>
    <w:rsid w:val="00FA110A"/>
    <w:rsid w:val="00FA1A0E"/>
    <w:rsid w:val="00FA1A6A"/>
    <w:rsid w:val="00FA52F6"/>
    <w:rsid w:val="00FA7E65"/>
    <w:rsid w:val="00FB0F46"/>
    <w:rsid w:val="00FB117C"/>
    <w:rsid w:val="00FB2C29"/>
    <w:rsid w:val="00FB3E55"/>
    <w:rsid w:val="00FB4795"/>
    <w:rsid w:val="00FB512F"/>
    <w:rsid w:val="00FB5606"/>
    <w:rsid w:val="00FB5814"/>
    <w:rsid w:val="00FB5A73"/>
    <w:rsid w:val="00FB623D"/>
    <w:rsid w:val="00FB71E7"/>
    <w:rsid w:val="00FB7487"/>
    <w:rsid w:val="00FB7D7A"/>
    <w:rsid w:val="00FC0C20"/>
    <w:rsid w:val="00FC1D06"/>
    <w:rsid w:val="00FC281F"/>
    <w:rsid w:val="00FC2A73"/>
    <w:rsid w:val="00FC3C6F"/>
    <w:rsid w:val="00FC497A"/>
    <w:rsid w:val="00FC6121"/>
    <w:rsid w:val="00FC7555"/>
    <w:rsid w:val="00FD09D8"/>
    <w:rsid w:val="00FD113F"/>
    <w:rsid w:val="00FD12B6"/>
    <w:rsid w:val="00FD16C0"/>
    <w:rsid w:val="00FD1DD4"/>
    <w:rsid w:val="00FD2BC8"/>
    <w:rsid w:val="00FD42A7"/>
    <w:rsid w:val="00FD4D34"/>
    <w:rsid w:val="00FD50CE"/>
    <w:rsid w:val="00FE0C26"/>
    <w:rsid w:val="00FE1249"/>
    <w:rsid w:val="00FE21A8"/>
    <w:rsid w:val="00FE318A"/>
    <w:rsid w:val="00FE4D84"/>
    <w:rsid w:val="00FE5167"/>
    <w:rsid w:val="00FE52E9"/>
    <w:rsid w:val="00FE6FAE"/>
    <w:rsid w:val="00FE78CE"/>
    <w:rsid w:val="00FF05A4"/>
    <w:rsid w:val="00FF1119"/>
    <w:rsid w:val="00FF16C4"/>
    <w:rsid w:val="00FF1E84"/>
    <w:rsid w:val="00FF209F"/>
    <w:rsid w:val="00FF23A1"/>
    <w:rsid w:val="00FF411C"/>
    <w:rsid w:val="00FF6E28"/>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C548"/>
  <w15:docId w15:val="{79590AF9-F7C2-40E0-A023-6100F0E8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H&amp;P List Paragraph,Strip"/>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H&amp;P List Paragraph Char,Strip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1">
    <w:name w:val="Parasts1"/>
    <w:rsid w:val="00136BD2"/>
    <w:pPr>
      <w:suppressAutoHyphens/>
      <w:autoSpaceDN w:val="0"/>
      <w:spacing w:line="240" w:lineRule="auto"/>
    </w:pPr>
    <w:rPr>
      <w:rFonts w:ascii="Calibri" w:eastAsia="Calibri" w:hAnsi="Calibri" w:cs="Times New Roman"/>
      <w:lang w:val="en-US"/>
    </w:rPr>
  </w:style>
  <w:style w:type="paragraph" w:customStyle="1" w:styleId="paragraph">
    <w:name w:val="paragraph"/>
    <w:basedOn w:val="Normal"/>
    <w:rsid w:val="00AC1F6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C1F65"/>
  </w:style>
  <w:style w:type="paragraph" w:styleId="NormalWeb">
    <w:name w:val="Normal (Web)"/>
    <w:basedOn w:val="Normal"/>
    <w:uiPriority w:val="99"/>
    <w:unhideWhenUsed/>
    <w:rsid w:val="00326DE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3209">
      <w:bodyDiv w:val="1"/>
      <w:marLeft w:val="0"/>
      <w:marRight w:val="0"/>
      <w:marTop w:val="0"/>
      <w:marBottom w:val="0"/>
      <w:divBdr>
        <w:top w:val="none" w:sz="0" w:space="0" w:color="auto"/>
        <w:left w:val="none" w:sz="0" w:space="0" w:color="auto"/>
        <w:bottom w:val="none" w:sz="0" w:space="0" w:color="auto"/>
        <w:right w:val="none" w:sz="0" w:space="0" w:color="auto"/>
      </w:divBdr>
    </w:div>
    <w:div w:id="24643072">
      <w:bodyDiv w:val="1"/>
      <w:marLeft w:val="0"/>
      <w:marRight w:val="0"/>
      <w:marTop w:val="0"/>
      <w:marBottom w:val="0"/>
      <w:divBdr>
        <w:top w:val="none" w:sz="0" w:space="0" w:color="auto"/>
        <w:left w:val="none" w:sz="0" w:space="0" w:color="auto"/>
        <w:bottom w:val="none" w:sz="0" w:space="0" w:color="auto"/>
        <w:right w:val="none" w:sz="0" w:space="0" w:color="auto"/>
      </w:divBdr>
    </w:div>
    <w:div w:id="78983868">
      <w:bodyDiv w:val="1"/>
      <w:marLeft w:val="0"/>
      <w:marRight w:val="0"/>
      <w:marTop w:val="0"/>
      <w:marBottom w:val="0"/>
      <w:divBdr>
        <w:top w:val="none" w:sz="0" w:space="0" w:color="auto"/>
        <w:left w:val="none" w:sz="0" w:space="0" w:color="auto"/>
        <w:bottom w:val="none" w:sz="0" w:space="0" w:color="auto"/>
        <w:right w:val="none" w:sz="0" w:space="0" w:color="auto"/>
      </w:divBdr>
    </w:div>
    <w:div w:id="91169521">
      <w:bodyDiv w:val="1"/>
      <w:marLeft w:val="0"/>
      <w:marRight w:val="0"/>
      <w:marTop w:val="0"/>
      <w:marBottom w:val="0"/>
      <w:divBdr>
        <w:top w:val="none" w:sz="0" w:space="0" w:color="auto"/>
        <w:left w:val="none" w:sz="0" w:space="0" w:color="auto"/>
        <w:bottom w:val="none" w:sz="0" w:space="0" w:color="auto"/>
        <w:right w:val="none" w:sz="0" w:space="0" w:color="auto"/>
      </w:divBdr>
      <w:divsChild>
        <w:div w:id="678846500">
          <w:marLeft w:val="0"/>
          <w:marRight w:val="0"/>
          <w:marTop w:val="480"/>
          <w:marBottom w:val="240"/>
          <w:divBdr>
            <w:top w:val="none" w:sz="0" w:space="0" w:color="auto"/>
            <w:left w:val="none" w:sz="0" w:space="0" w:color="auto"/>
            <w:bottom w:val="none" w:sz="0" w:space="0" w:color="auto"/>
            <w:right w:val="none" w:sz="0" w:space="0" w:color="auto"/>
          </w:divBdr>
        </w:div>
        <w:div w:id="1641495983">
          <w:marLeft w:val="0"/>
          <w:marRight w:val="0"/>
          <w:marTop w:val="0"/>
          <w:marBottom w:val="567"/>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1259653">
      <w:bodyDiv w:val="1"/>
      <w:marLeft w:val="0"/>
      <w:marRight w:val="0"/>
      <w:marTop w:val="0"/>
      <w:marBottom w:val="0"/>
      <w:divBdr>
        <w:top w:val="none" w:sz="0" w:space="0" w:color="auto"/>
        <w:left w:val="none" w:sz="0" w:space="0" w:color="auto"/>
        <w:bottom w:val="none" w:sz="0" w:space="0" w:color="auto"/>
        <w:right w:val="none" w:sz="0" w:space="0" w:color="auto"/>
      </w:divBdr>
    </w:div>
    <w:div w:id="288325016">
      <w:bodyDiv w:val="1"/>
      <w:marLeft w:val="0"/>
      <w:marRight w:val="0"/>
      <w:marTop w:val="0"/>
      <w:marBottom w:val="0"/>
      <w:divBdr>
        <w:top w:val="none" w:sz="0" w:space="0" w:color="auto"/>
        <w:left w:val="none" w:sz="0" w:space="0" w:color="auto"/>
        <w:bottom w:val="none" w:sz="0" w:space="0" w:color="auto"/>
        <w:right w:val="none" w:sz="0" w:space="0" w:color="auto"/>
      </w:divBdr>
    </w:div>
    <w:div w:id="365834396">
      <w:bodyDiv w:val="1"/>
      <w:marLeft w:val="0"/>
      <w:marRight w:val="0"/>
      <w:marTop w:val="0"/>
      <w:marBottom w:val="0"/>
      <w:divBdr>
        <w:top w:val="none" w:sz="0" w:space="0" w:color="auto"/>
        <w:left w:val="none" w:sz="0" w:space="0" w:color="auto"/>
        <w:bottom w:val="none" w:sz="0" w:space="0" w:color="auto"/>
        <w:right w:val="none" w:sz="0" w:space="0" w:color="auto"/>
      </w:divBdr>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376246693">
      <w:bodyDiv w:val="1"/>
      <w:marLeft w:val="0"/>
      <w:marRight w:val="0"/>
      <w:marTop w:val="0"/>
      <w:marBottom w:val="0"/>
      <w:divBdr>
        <w:top w:val="none" w:sz="0" w:space="0" w:color="auto"/>
        <w:left w:val="none" w:sz="0" w:space="0" w:color="auto"/>
        <w:bottom w:val="none" w:sz="0" w:space="0" w:color="auto"/>
        <w:right w:val="none" w:sz="0" w:space="0" w:color="auto"/>
      </w:divBdr>
    </w:div>
    <w:div w:id="447355982">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490802825">
      <w:bodyDiv w:val="1"/>
      <w:marLeft w:val="0"/>
      <w:marRight w:val="0"/>
      <w:marTop w:val="0"/>
      <w:marBottom w:val="0"/>
      <w:divBdr>
        <w:top w:val="none" w:sz="0" w:space="0" w:color="auto"/>
        <w:left w:val="none" w:sz="0" w:space="0" w:color="auto"/>
        <w:bottom w:val="none" w:sz="0" w:space="0" w:color="auto"/>
        <w:right w:val="none" w:sz="0" w:space="0" w:color="auto"/>
      </w:divBdr>
    </w:div>
    <w:div w:id="686250435">
      <w:bodyDiv w:val="1"/>
      <w:marLeft w:val="0"/>
      <w:marRight w:val="0"/>
      <w:marTop w:val="0"/>
      <w:marBottom w:val="0"/>
      <w:divBdr>
        <w:top w:val="none" w:sz="0" w:space="0" w:color="auto"/>
        <w:left w:val="none" w:sz="0" w:space="0" w:color="auto"/>
        <w:bottom w:val="none" w:sz="0" w:space="0" w:color="auto"/>
        <w:right w:val="none" w:sz="0" w:space="0" w:color="auto"/>
      </w:divBdr>
    </w:div>
    <w:div w:id="691690386">
      <w:bodyDiv w:val="1"/>
      <w:marLeft w:val="0"/>
      <w:marRight w:val="0"/>
      <w:marTop w:val="0"/>
      <w:marBottom w:val="0"/>
      <w:divBdr>
        <w:top w:val="none" w:sz="0" w:space="0" w:color="auto"/>
        <w:left w:val="none" w:sz="0" w:space="0" w:color="auto"/>
        <w:bottom w:val="none" w:sz="0" w:space="0" w:color="auto"/>
        <w:right w:val="none" w:sz="0" w:space="0" w:color="auto"/>
      </w:divBdr>
    </w:div>
    <w:div w:id="742020835">
      <w:bodyDiv w:val="1"/>
      <w:marLeft w:val="0"/>
      <w:marRight w:val="0"/>
      <w:marTop w:val="0"/>
      <w:marBottom w:val="0"/>
      <w:divBdr>
        <w:top w:val="none" w:sz="0" w:space="0" w:color="auto"/>
        <w:left w:val="none" w:sz="0" w:space="0" w:color="auto"/>
        <w:bottom w:val="none" w:sz="0" w:space="0" w:color="auto"/>
        <w:right w:val="none" w:sz="0" w:space="0" w:color="auto"/>
      </w:divBdr>
    </w:div>
    <w:div w:id="765543417">
      <w:bodyDiv w:val="1"/>
      <w:marLeft w:val="0"/>
      <w:marRight w:val="0"/>
      <w:marTop w:val="0"/>
      <w:marBottom w:val="0"/>
      <w:divBdr>
        <w:top w:val="none" w:sz="0" w:space="0" w:color="auto"/>
        <w:left w:val="none" w:sz="0" w:space="0" w:color="auto"/>
        <w:bottom w:val="none" w:sz="0" w:space="0" w:color="auto"/>
        <w:right w:val="none" w:sz="0" w:space="0" w:color="auto"/>
      </w:divBdr>
    </w:div>
    <w:div w:id="853224659">
      <w:bodyDiv w:val="1"/>
      <w:marLeft w:val="0"/>
      <w:marRight w:val="0"/>
      <w:marTop w:val="0"/>
      <w:marBottom w:val="0"/>
      <w:divBdr>
        <w:top w:val="none" w:sz="0" w:space="0" w:color="auto"/>
        <w:left w:val="none" w:sz="0" w:space="0" w:color="auto"/>
        <w:bottom w:val="none" w:sz="0" w:space="0" w:color="auto"/>
        <w:right w:val="none" w:sz="0" w:space="0" w:color="auto"/>
      </w:divBdr>
    </w:div>
    <w:div w:id="1023827267">
      <w:bodyDiv w:val="1"/>
      <w:marLeft w:val="0"/>
      <w:marRight w:val="0"/>
      <w:marTop w:val="0"/>
      <w:marBottom w:val="0"/>
      <w:divBdr>
        <w:top w:val="none" w:sz="0" w:space="0" w:color="auto"/>
        <w:left w:val="none" w:sz="0" w:space="0" w:color="auto"/>
        <w:bottom w:val="none" w:sz="0" w:space="0" w:color="auto"/>
        <w:right w:val="none" w:sz="0" w:space="0" w:color="auto"/>
      </w:divBdr>
    </w:div>
    <w:div w:id="1029529529">
      <w:bodyDiv w:val="1"/>
      <w:marLeft w:val="0"/>
      <w:marRight w:val="0"/>
      <w:marTop w:val="0"/>
      <w:marBottom w:val="0"/>
      <w:divBdr>
        <w:top w:val="none" w:sz="0" w:space="0" w:color="auto"/>
        <w:left w:val="none" w:sz="0" w:space="0" w:color="auto"/>
        <w:bottom w:val="none" w:sz="0" w:space="0" w:color="auto"/>
        <w:right w:val="none" w:sz="0" w:space="0" w:color="auto"/>
      </w:divBdr>
    </w:div>
    <w:div w:id="1183666883">
      <w:bodyDiv w:val="1"/>
      <w:marLeft w:val="0"/>
      <w:marRight w:val="0"/>
      <w:marTop w:val="0"/>
      <w:marBottom w:val="0"/>
      <w:divBdr>
        <w:top w:val="none" w:sz="0" w:space="0" w:color="auto"/>
        <w:left w:val="none" w:sz="0" w:space="0" w:color="auto"/>
        <w:bottom w:val="none" w:sz="0" w:space="0" w:color="auto"/>
        <w:right w:val="none" w:sz="0" w:space="0" w:color="auto"/>
      </w:divBdr>
    </w:div>
    <w:div w:id="1253927373">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282154699">
      <w:bodyDiv w:val="1"/>
      <w:marLeft w:val="0"/>
      <w:marRight w:val="0"/>
      <w:marTop w:val="0"/>
      <w:marBottom w:val="0"/>
      <w:divBdr>
        <w:top w:val="none" w:sz="0" w:space="0" w:color="auto"/>
        <w:left w:val="none" w:sz="0" w:space="0" w:color="auto"/>
        <w:bottom w:val="none" w:sz="0" w:space="0" w:color="auto"/>
        <w:right w:val="none" w:sz="0" w:space="0" w:color="auto"/>
      </w:divBdr>
      <w:divsChild>
        <w:div w:id="370106337">
          <w:marLeft w:val="0"/>
          <w:marRight w:val="0"/>
          <w:marTop w:val="0"/>
          <w:marBottom w:val="0"/>
          <w:divBdr>
            <w:top w:val="none" w:sz="0" w:space="0" w:color="auto"/>
            <w:left w:val="none" w:sz="0" w:space="0" w:color="auto"/>
            <w:bottom w:val="none" w:sz="0" w:space="0" w:color="auto"/>
            <w:right w:val="none" w:sz="0" w:space="0" w:color="auto"/>
          </w:divBdr>
          <w:divsChild>
            <w:div w:id="1586107607">
              <w:marLeft w:val="0"/>
              <w:marRight w:val="0"/>
              <w:marTop w:val="0"/>
              <w:marBottom w:val="0"/>
              <w:divBdr>
                <w:top w:val="none" w:sz="0" w:space="0" w:color="auto"/>
                <w:left w:val="none" w:sz="0" w:space="0" w:color="auto"/>
                <w:bottom w:val="none" w:sz="0" w:space="0" w:color="auto"/>
                <w:right w:val="none" w:sz="0" w:space="0" w:color="auto"/>
              </w:divBdr>
            </w:div>
          </w:divsChild>
        </w:div>
        <w:div w:id="1931307975">
          <w:marLeft w:val="0"/>
          <w:marRight w:val="0"/>
          <w:marTop w:val="0"/>
          <w:marBottom w:val="0"/>
          <w:divBdr>
            <w:top w:val="none" w:sz="0" w:space="0" w:color="auto"/>
            <w:left w:val="none" w:sz="0" w:space="0" w:color="auto"/>
            <w:bottom w:val="none" w:sz="0" w:space="0" w:color="auto"/>
            <w:right w:val="none" w:sz="0" w:space="0" w:color="auto"/>
          </w:divBdr>
        </w:div>
        <w:div w:id="1952278867">
          <w:marLeft w:val="0"/>
          <w:marRight w:val="0"/>
          <w:marTop w:val="0"/>
          <w:marBottom w:val="0"/>
          <w:divBdr>
            <w:top w:val="none" w:sz="0" w:space="0" w:color="auto"/>
            <w:left w:val="none" w:sz="0" w:space="0" w:color="auto"/>
            <w:bottom w:val="none" w:sz="0" w:space="0" w:color="auto"/>
            <w:right w:val="none" w:sz="0" w:space="0" w:color="auto"/>
          </w:divBdr>
          <w:divsChild>
            <w:div w:id="754476379">
              <w:marLeft w:val="0"/>
              <w:marRight w:val="0"/>
              <w:marTop w:val="0"/>
              <w:marBottom w:val="0"/>
              <w:divBdr>
                <w:top w:val="none" w:sz="0" w:space="0" w:color="auto"/>
                <w:left w:val="none" w:sz="0" w:space="0" w:color="auto"/>
                <w:bottom w:val="none" w:sz="0" w:space="0" w:color="auto"/>
                <w:right w:val="none" w:sz="0" w:space="0" w:color="auto"/>
              </w:divBdr>
            </w:div>
            <w:div w:id="1416587389">
              <w:marLeft w:val="0"/>
              <w:marRight w:val="0"/>
              <w:marTop w:val="0"/>
              <w:marBottom w:val="0"/>
              <w:divBdr>
                <w:top w:val="none" w:sz="0" w:space="0" w:color="auto"/>
                <w:left w:val="none" w:sz="0" w:space="0" w:color="auto"/>
                <w:bottom w:val="none" w:sz="0" w:space="0" w:color="auto"/>
                <w:right w:val="none" w:sz="0" w:space="0" w:color="auto"/>
              </w:divBdr>
              <w:divsChild>
                <w:div w:id="17839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25473650">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00127466">
      <w:bodyDiv w:val="1"/>
      <w:marLeft w:val="0"/>
      <w:marRight w:val="0"/>
      <w:marTop w:val="0"/>
      <w:marBottom w:val="0"/>
      <w:divBdr>
        <w:top w:val="none" w:sz="0" w:space="0" w:color="auto"/>
        <w:left w:val="none" w:sz="0" w:space="0" w:color="auto"/>
        <w:bottom w:val="none" w:sz="0" w:space="0" w:color="auto"/>
        <w:right w:val="none" w:sz="0" w:space="0" w:color="auto"/>
      </w:divBdr>
    </w:div>
    <w:div w:id="1579317693">
      <w:bodyDiv w:val="1"/>
      <w:marLeft w:val="0"/>
      <w:marRight w:val="0"/>
      <w:marTop w:val="0"/>
      <w:marBottom w:val="0"/>
      <w:divBdr>
        <w:top w:val="none" w:sz="0" w:space="0" w:color="auto"/>
        <w:left w:val="none" w:sz="0" w:space="0" w:color="auto"/>
        <w:bottom w:val="none" w:sz="0" w:space="0" w:color="auto"/>
        <w:right w:val="none" w:sz="0" w:space="0" w:color="auto"/>
      </w:divBdr>
    </w:div>
    <w:div w:id="1617326191">
      <w:bodyDiv w:val="1"/>
      <w:marLeft w:val="0"/>
      <w:marRight w:val="0"/>
      <w:marTop w:val="0"/>
      <w:marBottom w:val="0"/>
      <w:divBdr>
        <w:top w:val="none" w:sz="0" w:space="0" w:color="auto"/>
        <w:left w:val="none" w:sz="0" w:space="0" w:color="auto"/>
        <w:bottom w:val="none" w:sz="0" w:space="0" w:color="auto"/>
        <w:right w:val="none" w:sz="0" w:space="0" w:color="auto"/>
      </w:divBdr>
    </w:div>
    <w:div w:id="1622882058">
      <w:bodyDiv w:val="1"/>
      <w:marLeft w:val="0"/>
      <w:marRight w:val="0"/>
      <w:marTop w:val="0"/>
      <w:marBottom w:val="0"/>
      <w:divBdr>
        <w:top w:val="none" w:sz="0" w:space="0" w:color="auto"/>
        <w:left w:val="none" w:sz="0" w:space="0" w:color="auto"/>
        <w:bottom w:val="none" w:sz="0" w:space="0" w:color="auto"/>
        <w:right w:val="none" w:sz="0" w:space="0" w:color="auto"/>
      </w:divBdr>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7116152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1872499865">
      <w:bodyDiv w:val="1"/>
      <w:marLeft w:val="0"/>
      <w:marRight w:val="0"/>
      <w:marTop w:val="0"/>
      <w:marBottom w:val="0"/>
      <w:divBdr>
        <w:top w:val="none" w:sz="0" w:space="0" w:color="auto"/>
        <w:left w:val="none" w:sz="0" w:space="0" w:color="auto"/>
        <w:bottom w:val="none" w:sz="0" w:space="0" w:color="auto"/>
        <w:right w:val="none" w:sz="0" w:space="0" w:color="auto"/>
      </w:divBdr>
    </w:div>
    <w:div w:id="1930969696">
      <w:bodyDiv w:val="1"/>
      <w:marLeft w:val="0"/>
      <w:marRight w:val="0"/>
      <w:marTop w:val="0"/>
      <w:marBottom w:val="0"/>
      <w:divBdr>
        <w:top w:val="none" w:sz="0" w:space="0" w:color="auto"/>
        <w:left w:val="none" w:sz="0" w:space="0" w:color="auto"/>
        <w:bottom w:val="none" w:sz="0" w:space="0" w:color="auto"/>
        <w:right w:val="none" w:sz="0" w:space="0" w:color="auto"/>
      </w:divBdr>
    </w:div>
    <w:div w:id="1987319416">
      <w:bodyDiv w:val="1"/>
      <w:marLeft w:val="0"/>
      <w:marRight w:val="0"/>
      <w:marTop w:val="0"/>
      <w:marBottom w:val="0"/>
      <w:divBdr>
        <w:top w:val="none" w:sz="0" w:space="0" w:color="auto"/>
        <w:left w:val="none" w:sz="0" w:space="0" w:color="auto"/>
        <w:bottom w:val="none" w:sz="0" w:space="0" w:color="auto"/>
        <w:right w:val="none" w:sz="0" w:space="0" w:color="auto"/>
      </w:divBdr>
    </w:div>
    <w:div w:id="2037391003">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 w:id="20941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ga.Vilde-Jurisone@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C3904-0A04-4160-9C1B-7D76E281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13919</Words>
  <Characters>7935</Characters>
  <Application>Microsoft Office Word</Application>
  <DocSecurity>0</DocSecurity>
  <Lines>66</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Gedusa</dc:creator>
  <cp:keywords/>
  <dc:description/>
  <cp:lastModifiedBy>Sandra Obodova</cp:lastModifiedBy>
  <cp:revision>2</cp:revision>
  <cp:lastPrinted>2021-03-29T10:15:00Z</cp:lastPrinted>
  <dcterms:created xsi:type="dcterms:W3CDTF">2021-05-25T11:46:00Z</dcterms:created>
  <dcterms:modified xsi:type="dcterms:W3CDTF">2021-05-25T11:46:00Z</dcterms:modified>
</cp:coreProperties>
</file>