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C2ED" w14:textId="118449FF" w:rsidR="00B67A52" w:rsidRDefault="00B67A52" w:rsidP="00B67A52">
      <w:pPr>
        <w:pStyle w:val="Pamatteksts"/>
        <w:tabs>
          <w:tab w:val="left" w:pos="6480"/>
        </w:tabs>
        <w:jc w:val="right"/>
        <w:rPr>
          <w:b w:val="0"/>
          <w:i/>
          <w:szCs w:val="28"/>
        </w:rPr>
      </w:pPr>
      <w:r w:rsidRPr="00B67A52">
        <w:rPr>
          <w:b w:val="0"/>
          <w:i/>
          <w:szCs w:val="28"/>
        </w:rPr>
        <w:t>Projekts</w:t>
      </w:r>
    </w:p>
    <w:p w14:paraId="07943D91" w14:textId="77777777" w:rsidR="00B06D4C" w:rsidRDefault="00B06D4C" w:rsidP="00B06D4C">
      <w:pPr>
        <w:pStyle w:val="Pamatteksts"/>
        <w:tabs>
          <w:tab w:val="left" w:pos="6480"/>
        </w:tabs>
        <w:rPr>
          <w:szCs w:val="28"/>
        </w:rPr>
      </w:pPr>
    </w:p>
    <w:p w14:paraId="5D0A8BFC" w14:textId="77777777" w:rsidR="00B06D4C" w:rsidRDefault="00B06D4C" w:rsidP="00B06D4C">
      <w:pPr>
        <w:pStyle w:val="Pamatteksts"/>
        <w:tabs>
          <w:tab w:val="left" w:pos="6480"/>
        </w:tabs>
        <w:rPr>
          <w:szCs w:val="28"/>
        </w:rPr>
      </w:pPr>
      <w:r>
        <w:rPr>
          <w:b w:val="0"/>
          <w:szCs w:val="28"/>
        </w:rPr>
        <w:t>LATVIJAS REPUBLIKAS MINISTRU KABINETS</w:t>
      </w:r>
    </w:p>
    <w:p w14:paraId="78A9381B" w14:textId="77777777" w:rsidR="00B06D4C" w:rsidRDefault="00B06D4C" w:rsidP="00B06D4C">
      <w:pPr>
        <w:pStyle w:val="Pamatteksts"/>
        <w:tabs>
          <w:tab w:val="left" w:pos="6480"/>
        </w:tabs>
        <w:rPr>
          <w:b w:val="0"/>
          <w:szCs w:val="28"/>
        </w:rPr>
      </w:pPr>
    </w:p>
    <w:p w14:paraId="0EDA63CA" w14:textId="77777777" w:rsidR="00B06D4C" w:rsidRDefault="00B06D4C" w:rsidP="00B06D4C">
      <w:pPr>
        <w:pStyle w:val="Pamatteksts"/>
        <w:tabs>
          <w:tab w:val="left" w:pos="6480"/>
        </w:tabs>
        <w:rPr>
          <w:szCs w:val="28"/>
        </w:rPr>
      </w:pPr>
      <w:r>
        <w:rPr>
          <w:szCs w:val="28"/>
        </w:rPr>
        <w:t>2021. gada ___.________</w:t>
      </w:r>
      <w:r>
        <w:rPr>
          <w:szCs w:val="28"/>
        </w:rPr>
        <w:tab/>
        <w:t>Rīkojums Nr.</w:t>
      </w:r>
    </w:p>
    <w:p w14:paraId="6B32F926" w14:textId="7F0637B6" w:rsidR="00B06D4C" w:rsidRDefault="00CB7AE3" w:rsidP="00B06D4C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B06D4C">
        <w:rPr>
          <w:sz w:val="28"/>
          <w:szCs w:val="28"/>
        </w:rPr>
        <w:t>Rīgā</w:t>
      </w:r>
      <w:proofErr w:type="spellEnd"/>
      <w:r w:rsidR="00B06D4C">
        <w:rPr>
          <w:sz w:val="28"/>
          <w:szCs w:val="28"/>
        </w:rPr>
        <w:tab/>
        <w:t>(</w:t>
      </w:r>
      <w:proofErr w:type="spellStart"/>
      <w:r w:rsidR="00B06D4C">
        <w:rPr>
          <w:sz w:val="28"/>
          <w:szCs w:val="28"/>
        </w:rPr>
        <w:t>prot.</w:t>
      </w:r>
      <w:proofErr w:type="spellEnd"/>
      <w:r w:rsidR="00B06D4C">
        <w:rPr>
          <w:sz w:val="28"/>
          <w:szCs w:val="28"/>
        </w:rPr>
        <w:t xml:space="preserve"> Nr.               .§)</w:t>
      </w:r>
    </w:p>
    <w:p w14:paraId="657C5E2C" w14:textId="77777777" w:rsidR="009011FF" w:rsidRPr="000C0973" w:rsidRDefault="009011FF" w:rsidP="009011FF">
      <w:pPr>
        <w:pStyle w:val="Pamatteksts"/>
        <w:tabs>
          <w:tab w:val="left" w:pos="6480"/>
        </w:tabs>
        <w:rPr>
          <w:szCs w:val="28"/>
        </w:rPr>
      </w:pPr>
    </w:p>
    <w:p w14:paraId="15862A17" w14:textId="77777777" w:rsidR="00EF39C9" w:rsidRPr="00960A49" w:rsidRDefault="00EF39C9" w:rsidP="00EF39C9">
      <w:pPr>
        <w:spacing w:before="120" w:after="120"/>
        <w:jc w:val="center"/>
        <w:rPr>
          <w:b/>
          <w:bCs/>
          <w:sz w:val="28"/>
          <w:szCs w:val="28"/>
          <w:lang w:val="sv-SE"/>
        </w:rPr>
      </w:pPr>
      <w:r w:rsidRPr="00960A49">
        <w:rPr>
          <w:b/>
          <w:bCs/>
          <w:sz w:val="28"/>
          <w:szCs w:val="28"/>
          <w:lang w:val="sv-SE"/>
        </w:rPr>
        <w:t>Par Korupcijas novēršanas un apkarošanas pasākumu plān</w:t>
      </w:r>
      <w:r>
        <w:rPr>
          <w:b/>
          <w:bCs/>
          <w:sz w:val="28"/>
          <w:szCs w:val="28"/>
          <w:lang w:val="sv-SE"/>
        </w:rPr>
        <w:t>u</w:t>
      </w:r>
      <w:r w:rsidRPr="00960A49">
        <w:rPr>
          <w:b/>
          <w:bCs/>
          <w:sz w:val="28"/>
          <w:szCs w:val="28"/>
          <w:lang w:val="sv-SE"/>
        </w:rPr>
        <w:t xml:space="preserve"> 2021.-2024. gadam” </w:t>
      </w:r>
    </w:p>
    <w:p w14:paraId="14B8C2A1" w14:textId="77777777" w:rsidR="00EF39C9" w:rsidRPr="00083C96" w:rsidRDefault="00EF39C9" w:rsidP="00EF39C9">
      <w:pPr>
        <w:jc w:val="center"/>
        <w:rPr>
          <w:b/>
          <w:lang w:val="sv-SE"/>
        </w:rPr>
      </w:pPr>
    </w:p>
    <w:p w14:paraId="0F0F5370" w14:textId="77777777" w:rsidR="00EF39C9" w:rsidRPr="001F3091" w:rsidRDefault="00EF39C9" w:rsidP="00EF39C9">
      <w:pPr>
        <w:jc w:val="center"/>
        <w:rPr>
          <w:b/>
          <w:lang w:val="lv-LV"/>
        </w:rPr>
      </w:pPr>
      <w:r w:rsidRPr="001F3091">
        <w:rPr>
          <w:b/>
          <w:lang w:val="lv-LV"/>
        </w:rPr>
        <w:t>TA-</w:t>
      </w:r>
    </w:p>
    <w:p w14:paraId="5A00A4F6" w14:textId="77777777" w:rsidR="00EF39C9" w:rsidRDefault="00EF39C9" w:rsidP="00EF39C9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14:paraId="65C550D3" w14:textId="77777777" w:rsidR="00EF39C9" w:rsidRPr="00673AF7" w:rsidRDefault="00EF39C9" w:rsidP="00EF39C9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14:paraId="4BCF261F" w14:textId="77777777" w:rsidR="0015129F" w:rsidRPr="00960A49" w:rsidRDefault="0015129F" w:rsidP="0015129F">
      <w:pPr>
        <w:jc w:val="center"/>
        <w:rPr>
          <w:b/>
          <w:sz w:val="28"/>
          <w:szCs w:val="28"/>
          <w:lang w:val="sv-SE"/>
        </w:rPr>
      </w:pPr>
    </w:p>
    <w:p w14:paraId="608397C4" w14:textId="7B5DDE6E" w:rsidR="00542E26" w:rsidRPr="00960A49" w:rsidRDefault="005F6E0A" w:rsidP="00960A49">
      <w:pPr>
        <w:pStyle w:val="naisf"/>
        <w:numPr>
          <w:ilvl w:val="0"/>
          <w:numId w:val="3"/>
        </w:numPr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Hlk502907266"/>
      <w:r w:rsidRPr="00960A49">
        <w:rPr>
          <w:sz w:val="28"/>
          <w:szCs w:val="28"/>
        </w:rPr>
        <w:t xml:space="preserve">Apstiprināt </w:t>
      </w:r>
      <w:r w:rsidRPr="00960A49">
        <w:rPr>
          <w:bCs/>
          <w:sz w:val="28"/>
          <w:szCs w:val="28"/>
          <w:lang w:val="sv-SE"/>
        </w:rPr>
        <w:t xml:space="preserve">Korupcijas novēršanas un apkarošanas pasākumu plānu 2021.-2024. </w:t>
      </w:r>
      <w:r w:rsidR="008442E3">
        <w:rPr>
          <w:bCs/>
          <w:sz w:val="28"/>
          <w:szCs w:val="28"/>
          <w:lang w:val="sv-SE"/>
        </w:rPr>
        <w:t>g</w:t>
      </w:r>
      <w:r w:rsidRPr="00960A49">
        <w:rPr>
          <w:bCs/>
          <w:sz w:val="28"/>
          <w:szCs w:val="28"/>
          <w:lang w:val="sv-SE"/>
        </w:rPr>
        <w:t>adam (turpmāk – plāns)</w:t>
      </w:r>
      <w:r w:rsidRPr="00960A49">
        <w:rPr>
          <w:sz w:val="28"/>
          <w:szCs w:val="28"/>
        </w:rPr>
        <w:t>.</w:t>
      </w:r>
    </w:p>
    <w:p w14:paraId="42A91642" w14:textId="57655344" w:rsidR="00960A49" w:rsidRPr="00960A49" w:rsidRDefault="00960A49" w:rsidP="00960A49">
      <w:pPr>
        <w:pStyle w:val="naisf"/>
        <w:numPr>
          <w:ilvl w:val="0"/>
          <w:numId w:val="3"/>
        </w:numPr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  <w:r w:rsidRPr="00960A49">
        <w:rPr>
          <w:sz w:val="28"/>
          <w:szCs w:val="28"/>
        </w:rPr>
        <w:t>Noteikt Korupcijas novēršanas un apkarošanas biroju par atbildīgo institūciju plāna īstenošanā.</w:t>
      </w:r>
    </w:p>
    <w:p w14:paraId="2EE7F680" w14:textId="36D7FB77" w:rsidR="00C40E64" w:rsidRPr="00196D5E" w:rsidRDefault="00C40E64" w:rsidP="00C40E64">
      <w:pPr>
        <w:pStyle w:val="naisf"/>
        <w:numPr>
          <w:ilvl w:val="0"/>
          <w:numId w:val="3"/>
        </w:numPr>
        <w:tabs>
          <w:tab w:val="left" w:pos="6521"/>
        </w:tabs>
        <w:spacing w:before="0" w:beforeAutospacing="0" w:after="0" w:afterAutospacing="0"/>
        <w:jc w:val="both"/>
        <w:rPr>
          <w:sz w:val="32"/>
          <w:szCs w:val="28"/>
        </w:rPr>
      </w:pPr>
      <w:r w:rsidRPr="00C40E64">
        <w:rPr>
          <w:color w:val="000000"/>
          <w:sz w:val="28"/>
          <w:szCs w:val="28"/>
        </w:rPr>
        <w:t>Ministrijām un citām atbildīgajām institūcijām plānā paredzētos pasākumus īstenot atbilstoši piešķirtajiem valsts budžeta līdzekļiem</w:t>
      </w:r>
      <w:r>
        <w:rPr>
          <w:color w:val="000000"/>
          <w:sz w:val="28"/>
          <w:szCs w:val="28"/>
        </w:rPr>
        <w:t>.</w:t>
      </w:r>
    </w:p>
    <w:p w14:paraId="16D6E783" w14:textId="7D6F475B" w:rsidR="004C79C9" w:rsidRPr="00196D5E" w:rsidRDefault="004C79C9" w:rsidP="00196D5E">
      <w:pPr>
        <w:pStyle w:val="Sarakstarindkopa"/>
        <w:numPr>
          <w:ilvl w:val="0"/>
          <w:numId w:val="3"/>
        </w:numPr>
        <w:jc w:val="both"/>
        <w:rPr>
          <w:sz w:val="28"/>
          <w:szCs w:val="28"/>
        </w:rPr>
      </w:pPr>
      <w:r w:rsidRPr="00196D5E">
        <w:rPr>
          <w:sz w:val="28"/>
          <w:szCs w:val="28"/>
          <w:lang w:val="lv-LV" w:eastAsia="lv-LV"/>
        </w:rPr>
        <w:t xml:space="preserve">Jautājumu par papildu valsts budžeta līdzekļu piešķiršanu </w:t>
      </w:r>
      <w:r>
        <w:rPr>
          <w:sz w:val="28"/>
          <w:szCs w:val="28"/>
          <w:lang w:val="lv-LV" w:eastAsia="lv-LV"/>
        </w:rPr>
        <w:t>plāna</w:t>
      </w:r>
      <w:r w:rsidRPr="00196D5E">
        <w:rPr>
          <w:sz w:val="28"/>
          <w:szCs w:val="28"/>
          <w:lang w:val="lv-LV" w:eastAsia="lv-LV"/>
        </w:rPr>
        <w:t xml:space="preserve"> īstenošanai 2022.</w:t>
      </w:r>
      <w:r w:rsidR="00306F53">
        <w:rPr>
          <w:sz w:val="28"/>
          <w:szCs w:val="28"/>
          <w:lang w:val="lv-LV" w:eastAsia="lv-LV"/>
        </w:rPr>
        <w:t> </w:t>
      </w:r>
      <w:r w:rsidRPr="00196D5E">
        <w:rPr>
          <w:sz w:val="28"/>
          <w:szCs w:val="28"/>
          <w:lang w:val="lv-LV" w:eastAsia="lv-LV"/>
        </w:rPr>
        <w:t>gadā un turpmākajos gados izskatīt likumprojekta „Par valsts budžetu 2022.</w:t>
      </w:r>
      <w:r w:rsidR="00306F53">
        <w:rPr>
          <w:sz w:val="28"/>
          <w:szCs w:val="28"/>
          <w:lang w:val="lv-LV" w:eastAsia="lv-LV"/>
        </w:rPr>
        <w:t> </w:t>
      </w:r>
      <w:r w:rsidRPr="00196D5E">
        <w:rPr>
          <w:sz w:val="28"/>
          <w:szCs w:val="28"/>
          <w:lang w:val="lv-LV" w:eastAsia="lv-LV"/>
        </w:rPr>
        <w:t>gadam” un likumprojekta „Par vidēja termiņa budžeta ietvaru 2022., 2023. un 2024.</w:t>
      </w:r>
      <w:r w:rsidR="00306F53">
        <w:rPr>
          <w:sz w:val="28"/>
          <w:szCs w:val="28"/>
          <w:lang w:val="lv-LV" w:eastAsia="lv-LV"/>
        </w:rPr>
        <w:t> </w:t>
      </w:r>
      <w:r w:rsidRPr="00196D5E">
        <w:rPr>
          <w:sz w:val="28"/>
          <w:szCs w:val="28"/>
          <w:lang w:val="lv-LV" w:eastAsia="lv-LV"/>
        </w:rPr>
        <w:t>gadam” sagatavošanas procesā kopā ar visu ministriju un citu centrālo valsts iestāžu prioritārajiem pasākumiem, ievērojot valsts budžeta finansiālās iespējas.</w:t>
      </w:r>
    </w:p>
    <w:p w14:paraId="6612F20A" w14:textId="062C87D2" w:rsidR="00960A49" w:rsidRPr="00960A49" w:rsidRDefault="00960A49" w:rsidP="00960A49">
      <w:pPr>
        <w:pStyle w:val="naisf"/>
        <w:numPr>
          <w:ilvl w:val="0"/>
          <w:numId w:val="3"/>
        </w:numPr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  <w:r w:rsidRPr="00960A49">
        <w:rPr>
          <w:sz w:val="28"/>
          <w:szCs w:val="28"/>
        </w:rPr>
        <w:t>Plānā noteiktajām atbildīgajām institūcijām līdz 2025.</w:t>
      </w:r>
      <w:r w:rsidR="002F5E79">
        <w:rPr>
          <w:sz w:val="28"/>
          <w:szCs w:val="28"/>
        </w:rPr>
        <w:t xml:space="preserve"> gada</w:t>
      </w:r>
      <w:r w:rsidRPr="00960A49">
        <w:rPr>
          <w:sz w:val="28"/>
          <w:szCs w:val="28"/>
        </w:rPr>
        <w:t xml:space="preserve"> 1.februārim iesniegt Korupcijas novēršanas un apkarošanas biroj</w:t>
      </w:r>
      <w:r w:rsidR="002F5E79">
        <w:rPr>
          <w:sz w:val="28"/>
          <w:szCs w:val="28"/>
        </w:rPr>
        <w:t>am</w:t>
      </w:r>
      <w:r w:rsidRPr="00960A49">
        <w:rPr>
          <w:sz w:val="28"/>
          <w:szCs w:val="28"/>
        </w:rPr>
        <w:t xml:space="preserve"> informāciju par </w:t>
      </w:r>
      <w:r w:rsidR="002F5E79">
        <w:rPr>
          <w:sz w:val="28"/>
          <w:szCs w:val="28"/>
        </w:rPr>
        <w:t xml:space="preserve">plāna </w:t>
      </w:r>
      <w:r w:rsidRPr="00960A49">
        <w:rPr>
          <w:sz w:val="28"/>
          <w:szCs w:val="28"/>
        </w:rPr>
        <w:t>pasākumu</w:t>
      </w:r>
      <w:r w:rsidR="002F5E79">
        <w:rPr>
          <w:sz w:val="28"/>
          <w:szCs w:val="28"/>
        </w:rPr>
        <w:t xml:space="preserve"> </w:t>
      </w:r>
      <w:r w:rsidRPr="00960A49">
        <w:rPr>
          <w:sz w:val="28"/>
          <w:szCs w:val="28"/>
        </w:rPr>
        <w:t>izpildes rezultātiem.</w:t>
      </w:r>
    </w:p>
    <w:p w14:paraId="471A9E77" w14:textId="4124D2E4" w:rsidR="005F6E0A" w:rsidRPr="00960A49" w:rsidRDefault="00960A49" w:rsidP="00960A49">
      <w:pPr>
        <w:pStyle w:val="naisf"/>
        <w:numPr>
          <w:ilvl w:val="0"/>
          <w:numId w:val="3"/>
        </w:numPr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  <w:r w:rsidRPr="00960A49">
        <w:rPr>
          <w:sz w:val="28"/>
          <w:szCs w:val="28"/>
        </w:rPr>
        <w:t>Korupcijas novēršanas un apkarošanas birojam sagatavot un Ministru prezidentam līdz 2025. gada 1.jūlijam iesniegt noteiktā kārtībā Ministru kabinetā plāna īstenošanas novērtējumu.</w:t>
      </w:r>
    </w:p>
    <w:p w14:paraId="2E524164" w14:textId="7E6CDCF9" w:rsidR="00960A49" w:rsidRDefault="00960A49" w:rsidP="00960A49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2DF34561" w14:textId="68B9707B" w:rsidR="00960A49" w:rsidRPr="00960A49" w:rsidRDefault="00960A49" w:rsidP="00960A49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0A272445" w14:textId="2D6B84F0" w:rsidR="0015129F" w:rsidRPr="00960A49" w:rsidRDefault="0015129F" w:rsidP="002A4903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960A49">
        <w:rPr>
          <w:sz w:val="28"/>
          <w:szCs w:val="28"/>
        </w:rPr>
        <w:t>Ministru prezidents</w:t>
      </w:r>
      <w:r w:rsidR="00303DEE" w:rsidRPr="00960A49">
        <w:rPr>
          <w:sz w:val="28"/>
          <w:szCs w:val="28"/>
        </w:rPr>
        <w:t xml:space="preserve"> </w:t>
      </w:r>
      <w:r w:rsidR="00C21A0B" w:rsidRPr="00960A49">
        <w:rPr>
          <w:sz w:val="28"/>
          <w:szCs w:val="28"/>
        </w:rPr>
        <w:tab/>
      </w:r>
      <w:r w:rsidR="00083C96" w:rsidRPr="00960A49">
        <w:rPr>
          <w:sz w:val="28"/>
          <w:szCs w:val="28"/>
        </w:rPr>
        <w:tab/>
      </w:r>
      <w:r w:rsidR="00083C96" w:rsidRPr="00960A49">
        <w:rPr>
          <w:sz w:val="28"/>
          <w:szCs w:val="28"/>
        </w:rPr>
        <w:tab/>
      </w:r>
      <w:r w:rsidR="00303DEE" w:rsidRPr="00960A49">
        <w:rPr>
          <w:sz w:val="28"/>
          <w:szCs w:val="28"/>
        </w:rPr>
        <w:t>A</w:t>
      </w:r>
      <w:r w:rsidR="00E64DC6" w:rsidRPr="00960A49">
        <w:rPr>
          <w:sz w:val="28"/>
          <w:szCs w:val="28"/>
        </w:rPr>
        <w:t>.</w:t>
      </w:r>
      <w:r w:rsidR="00303DEE" w:rsidRPr="00960A49">
        <w:rPr>
          <w:sz w:val="28"/>
          <w:szCs w:val="28"/>
        </w:rPr>
        <w:t xml:space="preserve"> K</w:t>
      </w:r>
      <w:r w:rsidR="00E64DC6" w:rsidRPr="00960A49">
        <w:rPr>
          <w:sz w:val="28"/>
          <w:szCs w:val="28"/>
        </w:rPr>
        <w:t>.</w:t>
      </w:r>
      <w:r w:rsidR="00303DEE" w:rsidRPr="00960A49">
        <w:rPr>
          <w:sz w:val="28"/>
          <w:szCs w:val="28"/>
        </w:rPr>
        <w:t xml:space="preserve"> Kariņš</w:t>
      </w:r>
    </w:p>
    <w:bookmarkEnd w:id="0"/>
    <w:p w14:paraId="1AA72450" w14:textId="77777777" w:rsidR="0015129F" w:rsidRPr="00960A49" w:rsidRDefault="0015129F" w:rsidP="00083C96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507B0097" w14:textId="5FE397D0" w:rsidR="00C21A0B" w:rsidRPr="00960A49" w:rsidRDefault="0015129F" w:rsidP="002A4903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960A49">
        <w:rPr>
          <w:sz w:val="28"/>
          <w:szCs w:val="28"/>
        </w:rPr>
        <w:t xml:space="preserve">Valsts kancelejas direktors </w:t>
      </w:r>
      <w:r w:rsidRPr="00960A49">
        <w:rPr>
          <w:sz w:val="28"/>
          <w:szCs w:val="28"/>
        </w:rPr>
        <w:tab/>
      </w:r>
      <w:r w:rsidR="00083C96" w:rsidRPr="00960A49">
        <w:rPr>
          <w:sz w:val="28"/>
          <w:szCs w:val="28"/>
        </w:rPr>
        <w:tab/>
      </w:r>
      <w:r w:rsidR="00083C96" w:rsidRPr="00960A49">
        <w:rPr>
          <w:sz w:val="28"/>
          <w:szCs w:val="28"/>
        </w:rPr>
        <w:tab/>
      </w:r>
      <w:r w:rsidRPr="00960A49">
        <w:rPr>
          <w:sz w:val="28"/>
          <w:szCs w:val="28"/>
        </w:rPr>
        <w:t>J</w:t>
      </w:r>
      <w:r w:rsidR="000540BA" w:rsidRPr="00960A49">
        <w:rPr>
          <w:sz w:val="28"/>
          <w:szCs w:val="28"/>
        </w:rPr>
        <w:t>.</w:t>
      </w:r>
      <w:r w:rsidRPr="00960A49">
        <w:rPr>
          <w:sz w:val="28"/>
          <w:szCs w:val="28"/>
        </w:rPr>
        <w:t xml:space="preserve"> </w:t>
      </w:r>
      <w:proofErr w:type="spellStart"/>
      <w:r w:rsidRPr="00960A49">
        <w:rPr>
          <w:sz w:val="28"/>
          <w:szCs w:val="28"/>
        </w:rPr>
        <w:t>Citskovskis</w:t>
      </w:r>
      <w:proofErr w:type="spellEnd"/>
    </w:p>
    <w:p w14:paraId="19D28BEE" w14:textId="77777777" w:rsidR="00C21A0B" w:rsidRPr="00960A49" w:rsidRDefault="00C21A0B" w:rsidP="00083C96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 w:rsidRPr="00960A49">
        <w:rPr>
          <w:iCs/>
          <w:sz w:val="28"/>
          <w:szCs w:val="28"/>
          <w:lang w:val="lv-LV"/>
        </w:rPr>
        <w:tab/>
        <w:t xml:space="preserve">    </w:t>
      </w:r>
    </w:p>
    <w:p w14:paraId="3D4EF297" w14:textId="77777777" w:rsidR="0015129F" w:rsidRPr="00960A49" w:rsidRDefault="0015129F" w:rsidP="00083C96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 w:rsidRPr="00960A49">
        <w:rPr>
          <w:iCs/>
          <w:sz w:val="28"/>
          <w:szCs w:val="28"/>
          <w:lang w:val="lv-LV"/>
        </w:rPr>
        <w:t xml:space="preserve">Iesniedzējs: </w:t>
      </w:r>
    </w:p>
    <w:p w14:paraId="18BD6F7D" w14:textId="77777777" w:rsidR="00303DEE" w:rsidRPr="00960A49" w:rsidRDefault="00303DEE" w:rsidP="00083C96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960A49">
        <w:rPr>
          <w:sz w:val="28"/>
          <w:szCs w:val="28"/>
        </w:rPr>
        <w:t xml:space="preserve">Ministru prezidents </w:t>
      </w:r>
      <w:r w:rsidRPr="00960A49">
        <w:rPr>
          <w:sz w:val="28"/>
          <w:szCs w:val="28"/>
        </w:rPr>
        <w:tab/>
      </w:r>
      <w:r w:rsidR="00083C96" w:rsidRPr="00960A49">
        <w:rPr>
          <w:sz w:val="28"/>
          <w:szCs w:val="28"/>
        </w:rPr>
        <w:tab/>
      </w:r>
      <w:r w:rsidR="00083C96" w:rsidRPr="00960A49">
        <w:rPr>
          <w:sz w:val="28"/>
          <w:szCs w:val="28"/>
        </w:rPr>
        <w:tab/>
      </w:r>
      <w:r w:rsidRPr="00960A49">
        <w:rPr>
          <w:sz w:val="28"/>
          <w:szCs w:val="28"/>
        </w:rPr>
        <w:t>A</w:t>
      </w:r>
      <w:r w:rsidR="00E64DC6" w:rsidRPr="00960A49">
        <w:rPr>
          <w:sz w:val="28"/>
          <w:szCs w:val="28"/>
        </w:rPr>
        <w:t>.</w:t>
      </w:r>
      <w:r w:rsidRPr="00960A49">
        <w:rPr>
          <w:sz w:val="28"/>
          <w:szCs w:val="28"/>
        </w:rPr>
        <w:t xml:space="preserve"> K</w:t>
      </w:r>
      <w:r w:rsidR="00E64DC6" w:rsidRPr="00960A49">
        <w:rPr>
          <w:sz w:val="28"/>
          <w:szCs w:val="28"/>
        </w:rPr>
        <w:t>.</w:t>
      </w:r>
      <w:r w:rsidRPr="00960A49">
        <w:rPr>
          <w:sz w:val="28"/>
          <w:szCs w:val="28"/>
        </w:rPr>
        <w:t xml:space="preserve"> Kariņš</w:t>
      </w:r>
    </w:p>
    <w:p w14:paraId="366ABFB7" w14:textId="77777777" w:rsidR="00481287" w:rsidRPr="00960A49" w:rsidRDefault="00481287" w:rsidP="00083C96">
      <w:pPr>
        <w:widowControl w:val="0"/>
        <w:jc w:val="both"/>
        <w:rPr>
          <w:sz w:val="28"/>
          <w:szCs w:val="28"/>
          <w:lang w:val="lv-LV"/>
        </w:rPr>
      </w:pPr>
    </w:p>
    <w:p w14:paraId="384996E3" w14:textId="77777777" w:rsidR="00E64DC6" w:rsidRPr="00960A49" w:rsidRDefault="00E64DC6" w:rsidP="00083C96">
      <w:pPr>
        <w:widowControl w:val="0"/>
        <w:jc w:val="both"/>
        <w:rPr>
          <w:sz w:val="28"/>
          <w:szCs w:val="28"/>
          <w:lang w:val="lv-LV"/>
        </w:rPr>
      </w:pPr>
      <w:r w:rsidRPr="00960A49">
        <w:rPr>
          <w:sz w:val="28"/>
          <w:szCs w:val="28"/>
          <w:lang w:val="lv-LV"/>
        </w:rPr>
        <w:t>Vīz</w:t>
      </w:r>
      <w:r w:rsidR="00F024AD" w:rsidRPr="00960A49">
        <w:rPr>
          <w:sz w:val="28"/>
          <w:szCs w:val="28"/>
          <w:lang w:val="lv-LV"/>
        </w:rPr>
        <w:t>ē:</w:t>
      </w:r>
      <w:r w:rsidRPr="00960A49">
        <w:rPr>
          <w:sz w:val="28"/>
          <w:szCs w:val="28"/>
          <w:lang w:val="lv-LV"/>
        </w:rPr>
        <w:t xml:space="preserve"> </w:t>
      </w:r>
    </w:p>
    <w:p w14:paraId="0198601D" w14:textId="77777777" w:rsidR="006F5558" w:rsidRPr="00960A49" w:rsidRDefault="006F5558" w:rsidP="00083C96">
      <w:pPr>
        <w:widowControl w:val="0"/>
        <w:jc w:val="both"/>
        <w:rPr>
          <w:sz w:val="28"/>
          <w:szCs w:val="28"/>
          <w:lang w:val="lv-LV"/>
        </w:rPr>
      </w:pPr>
      <w:r w:rsidRPr="00960A49">
        <w:rPr>
          <w:sz w:val="28"/>
          <w:szCs w:val="28"/>
          <w:lang w:val="lv-LV"/>
        </w:rPr>
        <w:t xml:space="preserve">Korupcijas novēršanas un apkarošanas </w:t>
      </w:r>
    </w:p>
    <w:p w14:paraId="60304727" w14:textId="4B8AC2B6" w:rsidR="00C21A0B" w:rsidRPr="00960A49" w:rsidRDefault="006F5558" w:rsidP="00083C96">
      <w:pPr>
        <w:widowControl w:val="0"/>
        <w:jc w:val="both"/>
        <w:rPr>
          <w:sz w:val="28"/>
          <w:szCs w:val="28"/>
          <w:lang w:val="lv-LV"/>
        </w:rPr>
      </w:pPr>
      <w:r w:rsidRPr="00960A49">
        <w:rPr>
          <w:sz w:val="28"/>
          <w:szCs w:val="28"/>
          <w:lang w:val="lv-LV"/>
        </w:rPr>
        <w:t>biroja priekšniek</w:t>
      </w:r>
      <w:r w:rsidR="00B67A52">
        <w:rPr>
          <w:sz w:val="28"/>
          <w:szCs w:val="28"/>
          <w:lang w:val="lv-LV"/>
        </w:rPr>
        <w:t xml:space="preserve">a </w:t>
      </w:r>
      <w:proofErr w:type="spellStart"/>
      <w:r w:rsidR="00B67A52">
        <w:rPr>
          <w:sz w:val="28"/>
          <w:szCs w:val="28"/>
          <w:lang w:val="lv-LV"/>
        </w:rPr>
        <w:t>p.i</w:t>
      </w:r>
      <w:proofErr w:type="spellEnd"/>
      <w:r w:rsidR="00B67A52">
        <w:rPr>
          <w:sz w:val="28"/>
          <w:szCs w:val="28"/>
          <w:lang w:val="lv-LV"/>
        </w:rPr>
        <w:t>.</w:t>
      </w:r>
      <w:r w:rsidR="00E64DC6" w:rsidRPr="00960A49">
        <w:rPr>
          <w:sz w:val="28"/>
          <w:szCs w:val="28"/>
          <w:lang w:val="lv-LV"/>
        </w:rPr>
        <w:tab/>
      </w:r>
      <w:r w:rsidR="00E64DC6" w:rsidRPr="00960A49">
        <w:rPr>
          <w:sz w:val="28"/>
          <w:szCs w:val="28"/>
          <w:lang w:val="lv-LV"/>
        </w:rPr>
        <w:tab/>
      </w:r>
      <w:r w:rsidR="00E64DC6" w:rsidRPr="00960A49">
        <w:rPr>
          <w:sz w:val="28"/>
          <w:szCs w:val="28"/>
          <w:lang w:val="lv-LV"/>
        </w:rPr>
        <w:tab/>
      </w:r>
      <w:r w:rsidR="00E64DC6" w:rsidRPr="00960A49">
        <w:rPr>
          <w:sz w:val="28"/>
          <w:szCs w:val="28"/>
          <w:lang w:val="lv-LV"/>
        </w:rPr>
        <w:tab/>
      </w:r>
      <w:r w:rsidR="00F024AD" w:rsidRPr="00960A49">
        <w:rPr>
          <w:sz w:val="28"/>
          <w:szCs w:val="28"/>
          <w:lang w:val="lv-LV"/>
        </w:rPr>
        <w:tab/>
      </w:r>
      <w:r w:rsidR="00083C96" w:rsidRPr="00960A49">
        <w:rPr>
          <w:sz w:val="28"/>
          <w:szCs w:val="28"/>
          <w:lang w:val="lv-LV"/>
        </w:rPr>
        <w:tab/>
      </w:r>
      <w:r w:rsidRPr="00960A49">
        <w:rPr>
          <w:sz w:val="28"/>
          <w:szCs w:val="28"/>
          <w:lang w:val="lv-LV"/>
        </w:rPr>
        <w:tab/>
      </w:r>
      <w:r w:rsidR="00B67A52">
        <w:rPr>
          <w:sz w:val="28"/>
          <w:szCs w:val="28"/>
          <w:lang w:val="lv-LV"/>
        </w:rPr>
        <w:t>I. Cīrule</w:t>
      </w:r>
    </w:p>
    <w:p w14:paraId="55A40CD3" w14:textId="639C6322" w:rsidR="0015129F" w:rsidRPr="005F6E0A" w:rsidRDefault="0015129F" w:rsidP="0015129F">
      <w:pPr>
        <w:widowControl w:val="0"/>
        <w:jc w:val="both"/>
        <w:rPr>
          <w:i/>
          <w:color w:val="FF0000"/>
          <w:sz w:val="20"/>
          <w:szCs w:val="20"/>
          <w:lang w:val="lv-LV"/>
        </w:rPr>
      </w:pPr>
    </w:p>
    <w:sectPr w:rsidR="0015129F" w:rsidRPr="005F6E0A" w:rsidSect="00C0575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5" w:right="1134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6DE" w14:textId="77777777" w:rsidR="0086371F" w:rsidRDefault="0086371F" w:rsidP="0015129F">
      <w:r>
        <w:separator/>
      </w:r>
    </w:p>
  </w:endnote>
  <w:endnote w:type="continuationSeparator" w:id="0">
    <w:p w14:paraId="4D495A6E" w14:textId="77777777" w:rsidR="0086371F" w:rsidRDefault="0086371F" w:rsidP="001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1794" w14:textId="0FFF213B" w:rsidR="00090234" w:rsidRPr="00090234" w:rsidRDefault="00090234" w:rsidP="00090234">
    <w:pPr>
      <w:jc w:val="both"/>
      <w:rPr>
        <w:sz w:val="20"/>
        <w:szCs w:val="20"/>
        <w:lang w:val="sv-SE"/>
      </w:rPr>
    </w:pPr>
    <w:r>
      <w:rPr>
        <w:sz w:val="20"/>
        <w:szCs w:val="20"/>
        <w:lang w:val="sv-SE"/>
      </w:rPr>
      <w:t>KNABprot_</w:t>
    </w:r>
    <w:r w:rsidR="009611F8">
      <w:rPr>
        <w:sz w:val="20"/>
        <w:szCs w:val="20"/>
        <w:lang w:val="sv-SE"/>
      </w:rPr>
      <w:t>13</w:t>
    </w:r>
    <w:r>
      <w:rPr>
        <w:sz w:val="20"/>
        <w:szCs w:val="20"/>
        <w:lang w:val="sv-SE"/>
      </w:rPr>
      <w:t>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0620" w14:textId="77777777" w:rsidR="0056066F" w:rsidRDefault="0056066F" w:rsidP="00083C96">
    <w:pPr>
      <w:jc w:val="both"/>
      <w:rPr>
        <w:sz w:val="20"/>
        <w:szCs w:val="20"/>
        <w:lang w:val="sv-SE"/>
      </w:rPr>
    </w:pPr>
  </w:p>
  <w:p w14:paraId="42F3931D" w14:textId="500E53F8" w:rsidR="00A33744" w:rsidRPr="006F5558" w:rsidRDefault="00811986" w:rsidP="00811986">
    <w:pPr>
      <w:jc w:val="both"/>
      <w:rPr>
        <w:sz w:val="20"/>
        <w:szCs w:val="20"/>
        <w:lang w:val="sv-SE"/>
      </w:rPr>
    </w:pPr>
    <w:r>
      <w:rPr>
        <w:sz w:val="20"/>
        <w:szCs w:val="20"/>
        <w:lang w:val="sv-SE"/>
      </w:rPr>
      <w:fldChar w:fldCharType="begin"/>
    </w:r>
    <w:r>
      <w:rPr>
        <w:sz w:val="20"/>
        <w:szCs w:val="20"/>
        <w:lang w:val="sv-SE"/>
      </w:rPr>
      <w:instrText xml:space="preserve"> FILENAME   \* MERGEFORMAT </w:instrText>
    </w:r>
    <w:r>
      <w:rPr>
        <w:sz w:val="20"/>
        <w:szCs w:val="20"/>
        <w:lang w:val="sv-SE"/>
      </w:rPr>
      <w:fldChar w:fldCharType="separate"/>
    </w:r>
    <w:r w:rsidR="005C46D0">
      <w:rPr>
        <w:noProof/>
        <w:sz w:val="20"/>
        <w:szCs w:val="20"/>
        <w:lang w:val="sv-SE"/>
      </w:rPr>
      <w:t>KNABRik_180621_KNAPP.docx</w:t>
    </w:r>
    <w:r>
      <w:rPr>
        <w:sz w:val="20"/>
        <w:szCs w:val="20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1637" w14:textId="77777777" w:rsidR="0086371F" w:rsidRDefault="0086371F" w:rsidP="0015129F">
      <w:r>
        <w:separator/>
      </w:r>
    </w:p>
  </w:footnote>
  <w:footnote w:type="continuationSeparator" w:id="0">
    <w:p w14:paraId="46B55E1A" w14:textId="77777777" w:rsidR="0086371F" w:rsidRDefault="0086371F" w:rsidP="0015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32DD" w14:textId="77777777" w:rsidR="00A33744" w:rsidRDefault="004A3348" w:rsidP="00A3374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2D02E69" w14:textId="77777777" w:rsidR="00A33744" w:rsidRDefault="00A3374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E37" w14:textId="0778F244" w:rsidR="00A33744" w:rsidRDefault="004A3348" w:rsidP="00A3374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066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C300738" w14:textId="77777777" w:rsidR="00A33744" w:rsidRPr="00420B7D" w:rsidRDefault="00A33744" w:rsidP="00A3374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4144"/>
    <w:multiLevelType w:val="hybridMultilevel"/>
    <w:tmpl w:val="7C52D7DE"/>
    <w:lvl w:ilvl="0" w:tplc="DB46A1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648F"/>
    <w:multiLevelType w:val="hybridMultilevel"/>
    <w:tmpl w:val="9B6643EE"/>
    <w:lvl w:ilvl="0" w:tplc="130AA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9F"/>
    <w:rsid w:val="00000B59"/>
    <w:rsid w:val="000014FB"/>
    <w:rsid w:val="0000458E"/>
    <w:rsid w:val="00004952"/>
    <w:rsid w:val="00006136"/>
    <w:rsid w:val="00007732"/>
    <w:rsid w:val="00011F89"/>
    <w:rsid w:val="00013E05"/>
    <w:rsid w:val="0001462C"/>
    <w:rsid w:val="00016CD4"/>
    <w:rsid w:val="0001798C"/>
    <w:rsid w:val="00022E1F"/>
    <w:rsid w:val="00036658"/>
    <w:rsid w:val="00037DD7"/>
    <w:rsid w:val="0004030C"/>
    <w:rsid w:val="000412E9"/>
    <w:rsid w:val="00043B13"/>
    <w:rsid w:val="00047571"/>
    <w:rsid w:val="000504B2"/>
    <w:rsid w:val="00052E51"/>
    <w:rsid w:val="00052E8F"/>
    <w:rsid w:val="000540BA"/>
    <w:rsid w:val="00055003"/>
    <w:rsid w:val="00056AE2"/>
    <w:rsid w:val="000608C9"/>
    <w:rsid w:val="0006258C"/>
    <w:rsid w:val="000676EF"/>
    <w:rsid w:val="0007310B"/>
    <w:rsid w:val="00073B5D"/>
    <w:rsid w:val="00075AD4"/>
    <w:rsid w:val="00080090"/>
    <w:rsid w:val="0008350D"/>
    <w:rsid w:val="00083C96"/>
    <w:rsid w:val="00090234"/>
    <w:rsid w:val="00091DBB"/>
    <w:rsid w:val="00093905"/>
    <w:rsid w:val="00093B26"/>
    <w:rsid w:val="00093FCB"/>
    <w:rsid w:val="00095CAF"/>
    <w:rsid w:val="000A01A1"/>
    <w:rsid w:val="000A1184"/>
    <w:rsid w:val="000A368A"/>
    <w:rsid w:val="000A4839"/>
    <w:rsid w:val="000A6448"/>
    <w:rsid w:val="000A713C"/>
    <w:rsid w:val="000B12B3"/>
    <w:rsid w:val="000B416D"/>
    <w:rsid w:val="000C0D08"/>
    <w:rsid w:val="000C16C2"/>
    <w:rsid w:val="000C38A9"/>
    <w:rsid w:val="000D4765"/>
    <w:rsid w:val="000D7A2E"/>
    <w:rsid w:val="000E1E46"/>
    <w:rsid w:val="000E47D6"/>
    <w:rsid w:val="000E4BA3"/>
    <w:rsid w:val="000F1EBD"/>
    <w:rsid w:val="000F6E9A"/>
    <w:rsid w:val="001012AE"/>
    <w:rsid w:val="001039B2"/>
    <w:rsid w:val="001154AC"/>
    <w:rsid w:val="00115DA1"/>
    <w:rsid w:val="00116730"/>
    <w:rsid w:val="00116937"/>
    <w:rsid w:val="00116CA9"/>
    <w:rsid w:val="00116EB2"/>
    <w:rsid w:val="001179B8"/>
    <w:rsid w:val="00117FF6"/>
    <w:rsid w:val="00126378"/>
    <w:rsid w:val="00133AA2"/>
    <w:rsid w:val="00133CD7"/>
    <w:rsid w:val="00136EEC"/>
    <w:rsid w:val="001407E4"/>
    <w:rsid w:val="001425CE"/>
    <w:rsid w:val="001427E5"/>
    <w:rsid w:val="0014762F"/>
    <w:rsid w:val="001504DA"/>
    <w:rsid w:val="0015129F"/>
    <w:rsid w:val="00151DE1"/>
    <w:rsid w:val="00153B99"/>
    <w:rsid w:val="001570AA"/>
    <w:rsid w:val="001616EF"/>
    <w:rsid w:val="00163F02"/>
    <w:rsid w:val="00166168"/>
    <w:rsid w:val="00166755"/>
    <w:rsid w:val="00175ADD"/>
    <w:rsid w:val="001827F8"/>
    <w:rsid w:val="00183556"/>
    <w:rsid w:val="001851F5"/>
    <w:rsid w:val="00187C4E"/>
    <w:rsid w:val="00192DA7"/>
    <w:rsid w:val="00196B85"/>
    <w:rsid w:val="00196D5E"/>
    <w:rsid w:val="001A043A"/>
    <w:rsid w:val="001A128E"/>
    <w:rsid w:val="001A2396"/>
    <w:rsid w:val="001A27BA"/>
    <w:rsid w:val="001A701C"/>
    <w:rsid w:val="001A7A82"/>
    <w:rsid w:val="001B5C84"/>
    <w:rsid w:val="001B7A4A"/>
    <w:rsid w:val="001C18E4"/>
    <w:rsid w:val="001C30E9"/>
    <w:rsid w:val="001C5440"/>
    <w:rsid w:val="001C68D7"/>
    <w:rsid w:val="001C703F"/>
    <w:rsid w:val="001E1EE6"/>
    <w:rsid w:val="001E2392"/>
    <w:rsid w:val="001E300D"/>
    <w:rsid w:val="001E66C5"/>
    <w:rsid w:val="001F0EC4"/>
    <w:rsid w:val="001F0F70"/>
    <w:rsid w:val="001F3091"/>
    <w:rsid w:val="001F503A"/>
    <w:rsid w:val="001F6F2B"/>
    <w:rsid w:val="001F7D49"/>
    <w:rsid w:val="002009AE"/>
    <w:rsid w:val="002026A9"/>
    <w:rsid w:val="00202E63"/>
    <w:rsid w:val="002060AB"/>
    <w:rsid w:val="00206DEB"/>
    <w:rsid w:val="0021206F"/>
    <w:rsid w:val="00212161"/>
    <w:rsid w:val="0021340B"/>
    <w:rsid w:val="00213AF3"/>
    <w:rsid w:val="002157A1"/>
    <w:rsid w:val="00222AF4"/>
    <w:rsid w:val="00223BAC"/>
    <w:rsid w:val="00224371"/>
    <w:rsid w:val="00235215"/>
    <w:rsid w:val="00242013"/>
    <w:rsid w:val="002423F5"/>
    <w:rsid w:val="0024348E"/>
    <w:rsid w:val="00243912"/>
    <w:rsid w:val="00247542"/>
    <w:rsid w:val="002502C7"/>
    <w:rsid w:val="002516CB"/>
    <w:rsid w:val="00251E5B"/>
    <w:rsid w:val="00254FBE"/>
    <w:rsid w:val="00263B7A"/>
    <w:rsid w:val="00263DFA"/>
    <w:rsid w:val="00264DB6"/>
    <w:rsid w:val="00270D97"/>
    <w:rsid w:val="0027195F"/>
    <w:rsid w:val="00271D5E"/>
    <w:rsid w:val="00272E02"/>
    <w:rsid w:val="002730F8"/>
    <w:rsid w:val="00274AE9"/>
    <w:rsid w:val="002766D9"/>
    <w:rsid w:val="002815DA"/>
    <w:rsid w:val="00282DB5"/>
    <w:rsid w:val="0028308B"/>
    <w:rsid w:val="002844C6"/>
    <w:rsid w:val="00284B06"/>
    <w:rsid w:val="00285D63"/>
    <w:rsid w:val="00285E59"/>
    <w:rsid w:val="00286566"/>
    <w:rsid w:val="00287A3F"/>
    <w:rsid w:val="00293866"/>
    <w:rsid w:val="00296339"/>
    <w:rsid w:val="002A0A62"/>
    <w:rsid w:val="002A1244"/>
    <w:rsid w:val="002A484C"/>
    <w:rsid w:val="002A4903"/>
    <w:rsid w:val="002B002D"/>
    <w:rsid w:val="002B0244"/>
    <w:rsid w:val="002B2FF4"/>
    <w:rsid w:val="002B7C83"/>
    <w:rsid w:val="002C4C42"/>
    <w:rsid w:val="002C6041"/>
    <w:rsid w:val="002D0344"/>
    <w:rsid w:val="002D325A"/>
    <w:rsid w:val="002D37BF"/>
    <w:rsid w:val="002D4079"/>
    <w:rsid w:val="002E03D7"/>
    <w:rsid w:val="002E36E6"/>
    <w:rsid w:val="002E3D2F"/>
    <w:rsid w:val="002E44E8"/>
    <w:rsid w:val="002E6DBA"/>
    <w:rsid w:val="002F04FB"/>
    <w:rsid w:val="002F3ADC"/>
    <w:rsid w:val="002F5E79"/>
    <w:rsid w:val="00301E92"/>
    <w:rsid w:val="003037B4"/>
    <w:rsid w:val="00303DEE"/>
    <w:rsid w:val="00305BBB"/>
    <w:rsid w:val="003061E0"/>
    <w:rsid w:val="003064EA"/>
    <w:rsid w:val="00306F53"/>
    <w:rsid w:val="0030782B"/>
    <w:rsid w:val="00312081"/>
    <w:rsid w:val="00312187"/>
    <w:rsid w:val="00320F0E"/>
    <w:rsid w:val="00321775"/>
    <w:rsid w:val="003225CC"/>
    <w:rsid w:val="003261DB"/>
    <w:rsid w:val="00327536"/>
    <w:rsid w:val="00330798"/>
    <w:rsid w:val="00334E8F"/>
    <w:rsid w:val="0034131A"/>
    <w:rsid w:val="003437D3"/>
    <w:rsid w:val="00343EF3"/>
    <w:rsid w:val="0035016D"/>
    <w:rsid w:val="00351B1E"/>
    <w:rsid w:val="003520FB"/>
    <w:rsid w:val="0035240E"/>
    <w:rsid w:val="00353032"/>
    <w:rsid w:val="00361BEE"/>
    <w:rsid w:val="00361FB7"/>
    <w:rsid w:val="00363907"/>
    <w:rsid w:val="003715A0"/>
    <w:rsid w:val="00372662"/>
    <w:rsid w:val="003759E1"/>
    <w:rsid w:val="00376CE4"/>
    <w:rsid w:val="0037757C"/>
    <w:rsid w:val="00380279"/>
    <w:rsid w:val="003807E3"/>
    <w:rsid w:val="00381D30"/>
    <w:rsid w:val="00383AD8"/>
    <w:rsid w:val="00386969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51F3"/>
    <w:rsid w:val="003A5384"/>
    <w:rsid w:val="003A6177"/>
    <w:rsid w:val="003A6DFD"/>
    <w:rsid w:val="003B1276"/>
    <w:rsid w:val="003B189F"/>
    <w:rsid w:val="003B3A28"/>
    <w:rsid w:val="003B4123"/>
    <w:rsid w:val="003B4ECC"/>
    <w:rsid w:val="003C0A74"/>
    <w:rsid w:val="003C5352"/>
    <w:rsid w:val="003C5B3C"/>
    <w:rsid w:val="003C7131"/>
    <w:rsid w:val="003D04AA"/>
    <w:rsid w:val="003D15FB"/>
    <w:rsid w:val="003D17A8"/>
    <w:rsid w:val="003D4EBF"/>
    <w:rsid w:val="003D5F53"/>
    <w:rsid w:val="003D7517"/>
    <w:rsid w:val="003E0033"/>
    <w:rsid w:val="003E01D3"/>
    <w:rsid w:val="003E0896"/>
    <w:rsid w:val="003F0B58"/>
    <w:rsid w:val="003F5564"/>
    <w:rsid w:val="003F58F6"/>
    <w:rsid w:val="003F5C9F"/>
    <w:rsid w:val="003F76B1"/>
    <w:rsid w:val="00404E51"/>
    <w:rsid w:val="004176B0"/>
    <w:rsid w:val="004178CB"/>
    <w:rsid w:val="00421424"/>
    <w:rsid w:val="00423E99"/>
    <w:rsid w:val="00426371"/>
    <w:rsid w:val="004269F5"/>
    <w:rsid w:val="004273E1"/>
    <w:rsid w:val="00427FD4"/>
    <w:rsid w:val="004321CD"/>
    <w:rsid w:val="00435679"/>
    <w:rsid w:val="0044001A"/>
    <w:rsid w:val="00442ECE"/>
    <w:rsid w:val="004439F1"/>
    <w:rsid w:val="00445FED"/>
    <w:rsid w:val="00451706"/>
    <w:rsid w:val="00456B02"/>
    <w:rsid w:val="00460340"/>
    <w:rsid w:val="004659F3"/>
    <w:rsid w:val="0047440B"/>
    <w:rsid w:val="00474864"/>
    <w:rsid w:val="00476666"/>
    <w:rsid w:val="00476D8D"/>
    <w:rsid w:val="004806A3"/>
    <w:rsid w:val="00481287"/>
    <w:rsid w:val="004812FE"/>
    <w:rsid w:val="00483943"/>
    <w:rsid w:val="00484EF2"/>
    <w:rsid w:val="00494659"/>
    <w:rsid w:val="00494DD9"/>
    <w:rsid w:val="0049774D"/>
    <w:rsid w:val="004A1F35"/>
    <w:rsid w:val="004A3348"/>
    <w:rsid w:val="004A3745"/>
    <w:rsid w:val="004B185E"/>
    <w:rsid w:val="004B20AB"/>
    <w:rsid w:val="004B3E86"/>
    <w:rsid w:val="004B4C23"/>
    <w:rsid w:val="004B55B5"/>
    <w:rsid w:val="004C38E3"/>
    <w:rsid w:val="004C5CA4"/>
    <w:rsid w:val="004C740C"/>
    <w:rsid w:val="004C79C9"/>
    <w:rsid w:val="004C7FDE"/>
    <w:rsid w:val="004D0895"/>
    <w:rsid w:val="004D2297"/>
    <w:rsid w:val="004D46C3"/>
    <w:rsid w:val="004D4D0B"/>
    <w:rsid w:val="004D77E1"/>
    <w:rsid w:val="004E31CD"/>
    <w:rsid w:val="004E357C"/>
    <w:rsid w:val="004E3B68"/>
    <w:rsid w:val="004E4312"/>
    <w:rsid w:val="004F334B"/>
    <w:rsid w:val="004F3A26"/>
    <w:rsid w:val="005014A1"/>
    <w:rsid w:val="00506C21"/>
    <w:rsid w:val="00507609"/>
    <w:rsid w:val="0051008A"/>
    <w:rsid w:val="005101DE"/>
    <w:rsid w:val="00510A03"/>
    <w:rsid w:val="00512A36"/>
    <w:rsid w:val="00514014"/>
    <w:rsid w:val="00520EB4"/>
    <w:rsid w:val="005230C6"/>
    <w:rsid w:val="005248AB"/>
    <w:rsid w:val="0053108E"/>
    <w:rsid w:val="00532A60"/>
    <w:rsid w:val="00542E26"/>
    <w:rsid w:val="00547E37"/>
    <w:rsid w:val="00552F8E"/>
    <w:rsid w:val="005553B5"/>
    <w:rsid w:val="00557801"/>
    <w:rsid w:val="0056066F"/>
    <w:rsid w:val="00561E28"/>
    <w:rsid w:val="00562471"/>
    <w:rsid w:val="00563F7E"/>
    <w:rsid w:val="005662F0"/>
    <w:rsid w:val="00567BE5"/>
    <w:rsid w:val="00567FA4"/>
    <w:rsid w:val="0057489B"/>
    <w:rsid w:val="005755D7"/>
    <w:rsid w:val="00577383"/>
    <w:rsid w:val="00583C8E"/>
    <w:rsid w:val="0058420A"/>
    <w:rsid w:val="00586648"/>
    <w:rsid w:val="00587825"/>
    <w:rsid w:val="005911DA"/>
    <w:rsid w:val="00591645"/>
    <w:rsid w:val="005926FD"/>
    <w:rsid w:val="00595BA1"/>
    <w:rsid w:val="005A3EBD"/>
    <w:rsid w:val="005A4638"/>
    <w:rsid w:val="005B289D"/>
    <w:rsid w:val="005B510B"/>
    <w:rsid w:val="005B61DC"/>
    <w:rsid w:val="005B6442"/>
    <w:rsid w:val="005B67DF"/>
    <w:rsid w:val="005C0D77"/>
    <w:rsid w:val="005C2B19"/>
    <w:rsid w:val="005C2D30"/>
    <w:rsid w:val="005C3122"/>
    <w:rsid w:val="005C4510"/>
    <w:rsid w:val="005C46D0"/>
    <w:rsid w:val="005D01FD"/>
    <w:rsid w:val="005D0B34"/>
    <w:rsid w:val="005D0B9D"/>
    <w:rsid w:val="005D5267"/>
    <w:rsid w:val="005E77E8"/>
    <w:rsid w:val="005F0B90"/>
    <w:rsid w:val="005F0D1A"/>
    <w:rsid w:val="005F1865"/>
    <w:rsid w:val="005F28C1"/>
    <w:rsid w:val="005F40EF"/>
    <w:rsid w:val="005F5C04"/>
    <w:rsid w:val="005F6E0A"/>
    <w:rsid w:val="00601A03"/>
    <w:rsid w:val="00603634"/>
    <w:rsid w:val="00610647"/>
    <w:rsid w:val="00614C5A"/>
    <w:rsid w:val="00620453"/>
    <w:rsid w:val="006222FD"/>
    <w:rsid w:val="0063032E"/>
    <w:rsid w:val="00631233"/>
    <w:rsid w:val="0063154E"/>
    <w:rsid w:val="00637B41"/>
    <w:rsid w:val="00637DA0"/>
    <w:rsid w:val="00640EC5"/>
    <w:rsid w:val="00642F5E"/>
    <w:rsid w:val="00644BF2"/>
    <w:rsid w:val="0064631D"/>
    <w:rsid w:val="00646ECF"/>
    <w:rsid w:val="00647F5F"/>
    <w:rsid w:val="006505EF"/>
    <w:rsid w:val="00651CDC"/>
    <w:rsid w:val="00662AA6"/>
    <w:rsid w:val="00664552"/>
    <w:rsid w:val="00670BF3"/>
    <w:rsid w:val="00672759"/>
    <w:rsid w:val="006766BF"/>
    <w:rsid w:val="006805CF"/>
    <w:rsid w:val="0068262B"/>
    <w:rsid w:val="00684E9C"/>
    <w:rsid w:val="006865D4"/>
    <w:rsid w:val="0068691C"/>
    <w:rsid w:val="006953B6"/>
    <w:rsid w:val="00696833"/>
    <w:rsid w:val="0069713D"/>
    <w:rsid w:val="006A1435"/>
    <w:rsid w:val="006A2382"/>
    <w:rsid w:val="006A5D4F"/>
    <w:rsid w:val="006A6245"/>
    <w:rsid w:val="006A64C5"/>
    <w:rsid w:val="006A7847"/>
    <w:rsid w:val="006B37B6"/>
    <w:rsid w:val="006B4363"/>
    <w:rsid w:val="006B4866"/>
    <w:rsid w:val="006B4D68"/>
    <w:rsid w:val="006C024B"/>
    <w:rsid w:val="006C0E3B"/>
    <w:rsid w:val="006C2B1A"/>
    <w:rsid w:val="006C6528"/>
    <w:rsid w:val="006C6AF2"/>
    <w:rsid w:val="006D271E"/>
    <w:rsid w:val="006D2F7E"/>
    <w:rsid w:val="006D32C1"/>
    <w:rsid w:val="006D3822"/>
    <w:rsid w:val="006E1673"/>
    <w:rsid w:val="006E2F8A"/>
    <w:rsid w:val="006E3AB6"/>
    <w:rsid w:val="006E4325"/>
    <w:rsid w:val="006F2307"/>
    <w:rsid w:val="006F4B7C"/>
    <w:rsid w:val="006F5412"/>
    <w:rsid w:val="006F5558"/>
    <w:rsid w:val="006F7604"/>
    <w:rsid w:val="00701722"/>
    <w:rsid w:val="00704746"/>
    <w:rsid w:val="007136FB"/>
    <w:rsid w:val="00715733"/>
    <w:rsid w:val="00716B25"/>
    <w:rsid w:val="00721343"/>
    <w:rsid w:val="007236FA"/>
    <w:rsid w:val="00724600"/>
    <w:rsid w:val="007254E9"/>
    <w:rsid w:val="007268F2"/>
    <w:rsid w:val="00726A01"/>
    <w:rsid w:val="007275F8"/>
    <w:rsid w:val="00730943"/>
    <w:rsid w:val="007322E4"/>
    <w:rsid w:val="0073539C"/>
    <w:rsid w:val="00736153"/>
    <w:rsid w:val="007379E2"/>
    <w:rsid w:val="00743D0F"/>
    <w:rsid w:val="00744D4C"/>
    <w:rsid w:val="007459C4"/>
    <w:rsid w:val="007478B9"/>
    <w:rsid w:val="00755595"/>
    <w:rsid w:val="00760951"/>
    <w:rsid w:val="007630DF"/>
    <w:rsid w:val="007638F5"/>
    <w:rsid w:val="00770367"/>
    <w:rsid w:val="00776C66"/>
    <w:rsid w:val="00777FFD"/>
    <w:rsid w:val="007817E6"/>
    <w:rsid w:val="00782E80"/>
    <w:rsid w:val="00783DC2"/>
    <w:rsid w:val="00784184"/>
    <w:rsid w:val="007848F1"/>
    <w:rsid w:val="007860D1"/>
    <w:rsid w:val="007873FF"/>
    <w:rsid w:val="00791735"/>
    <w:rsid w:val="00792A40"/>
    <w:rsid w:val="00794E29"/>
    <w:rsid w:val="00797B01"/>
    <w:rsid w:val="007A0395"/>
    <w:rsid w:val="007A0B25"/>
    <w:rsid w:val="007A5180"/>
    <w:rsid w:val="007B024D"/>
    <w:rsid w:val="007B2A05"/>
    <w:rsid w:val="007B5C50"/>
    <w:rsid w:val="007B7DC9"/>
    <w:rsid w:val="007C2EB1"/>
    <w:rsid w:val="007C7FBD"/>
    <w:rsid w:val="007D086C"/>
    <w:rsid w:val="007D0C64"/>
    <w:rsid w:val="007D51A3"/>
    <w:rsid w:val="007D739E"/>
    <w:rsid w:val="007D79A1"/>
    <w:rsid w:val="007E4F31"/>
    <w:rsid w:val="007F2DFC"/>
    <w:rsid w:val="007F70DD"/>
    <w:rsid w:val="00803326"/>
    <w:rsid w:val="0080359A"/>
    <w:rsid w:val="0080404F"/>
    <w:rsid w:val="008106DC"/>
    <w:rsid w:val="00811986"/>
    <w:rsid w:val="00812115"/>
    <w:rsid w:val="00815561"/>
    <w:rsid w:val="00824151"/>
    <w:rsid w:val="00825DC1"/>
    <w:rsid w:val="008301C3"/>
    <w:rsid w:val="0083133C"/>
    <w:rsid w:val="008315DF"/>
    <w:rsid w:val="00832408"/>
    <w:rsid w:val="008326BE"/>
    <w:rsid w:val="00834663"/>
    <w:rsid w:val="0083643C"/>
    <w:rsid w:val="008442E3"/>
    <w:rsid w:val="00844930"/>
    <w:rsid w:val="008449A0"/>
    <w:rsid w:val="0084605D"/>
    <w:rsid w:val="00854A89"/>
    <w:rsid w:val="00854E83"/>
    <w:rsid w:val="00855856"/>
    <w:rsid w:val="00857023"/>
    <w:rsid w:val="0086371F"/>
    <w:rsid w:val="00866A2A"/>
    <w:rsid w:val="00867FAA"/>
    <w:rsid w:val="008744FD"/>
    <w:rsid w:val="008756DA"/>
    <w:rsid w:val="008834D8"/>
    <w:rsid w:val="0089123B"/>
    <w:rsid w:val="00893842"/>
    <w:rsid w:val="00893BB9"/>
    <w:rsid w:val="00894306"/>
    <w:rsid w:val="00896814"/>
    <w:rsid w:val="00897620"/>
    <w:rsid w:val="008A087C"/>
    <w:rsid w:val="008A5E31"/>
    <w:rsid w:val="008A68FD"/>
    <w:rsid w:val="008A6F96"/>
    <w:rsid w:val="008A7325"/>
    <w:rsid w:val="008A7533"/>
    <w:rsid w:val="008B1E7F"/>
    <w:rsid w:val="008B3FBC"/>
    <w:rsid w:val="008B5BF9"/>
    <w:rsid w:val="008C2FA0"/>
    <w:rsid w:val="008E0C2F"/>
    <w:rsid w:val="008E1EC8"/>
    <w:rsid w:val="008E2279"/>
    <w:rsid w:val="008E5427"/>
    <w:rsid w:val="008E6A0F"/>
    <w:rsid w:val="008F2CA4"/>
    <w:rsid w:val="008F469E"/>
    <w:rsid w:val="008F50B9"/>
    <w:rsid w:val="008F5827"/>
    <w:rsid w:val="00900976"/>
    <w:rsid w:val="009011FF"/>
    <w:rsid w:val="00901A2F"/>
    <w:rsid w:val="009034D1"/>
    <w:rsid w:val="009059D6"/>
    <w:rsid w:val="00905CAD"/>
    <w:rsid w:val="00907E72"/>
    <w:rsid w:val="00911313"/>
    <w:rsid w:val="0091334D"/>
    <w:rsid w:val="009159AD"/>
    <w:rsid w:val="00917CBD"/>
    <w:rsid w:val="0092025D"/>
    <w:rsid w:val="00923751"/>
    <w:rsid w:val="0092599C"/>
    <w:rsid w:val="00940761"/>
    <w:rsid w:val="009430C2"/>
    <w:rsid w:val="0094779A"/>
    <w:rsid w:val="0095310B"/>
    <w:rsid w:val="00956292"/>
    <w:rsid w:val="00960A49"/>
    <w:rsid w:val="00960B09"/>
    <w:rsid w:val="009611F8"/>
    <w:rsid w:val="00961799"/>
    <w:rsid w:val="009622A8"/>
    <w:rsid w:val="00962314"/>
    <w:rsid w:val="0096262D"/>
    <w:rsid w:val="00966E81"/>
    <w:rsid w:val="00971E69"/>
    <w:rsid w:val="00972563"/>
    <w:rsid w:val="00972B2F"/>
    <w:rsid w:val="00972DB6"/>
    <w:rsid w:val="00975FB9"/>
    <w:rsid w:val="009771D7"/>
    <w:rsid w:val="00986301"/>
    <w:rsid w:val="00990B23"/>
    <w:rsid w:val="009927B6"/>
    <w:rsid w:val="009A09BD"/>
    <w:rsid w:val="009A5E76"/>
    <w:rsid w:val="009B0EE5"/>
    <w:rsid w:val="009B4ECF"/>
    <w:rsid w:val="009B5EAF"/>
    <w:rsid w:val="009B748A"/>
    <w:rsid w:val="009C1B80"/>
    <w:rsid w:val="009C20F8"/>
    <w:rsid w:val="009C618F"/>
    <w:rsid w:val="009C6C16"/>
    <w:rsid w:val="009D316A"/>
    <w:rsid w:val="009D4E44"/>
    <w:rsid w:val="009D560B"/>
    <w:rsid w:val="009D60E7"/>
    <w:rsid w:val="009E0F44"/>
    <w:rsid w:val="009E30D5"/>
    <w:rsid w:val="009E49AD"/>
    <w:rsid w:val="009F6A5E"/>
    <w:rsid w:val="009F6EE5"/>
    <w:rsid w:val="00A04452"/>
    <w:rsid w:val="00A04ED3"/>
    <w:rsid w:val="00A107E6"/>
    <w:rsid w:val="00A13880"/>
    <w:rsid w:val="00A14360"/>
    <w:rsid w:val="00A15DAA"/>
    <w:rsid w:val="00A201FF"/>
    <w:rsid w:val="00A2438C"/>
    <w:rsid w:val="00A274DC"/>
    <w:rsid w:val="00A27E40"/>
    <w:rsid w:val="00A3248D"/>
    <w:rsid w:val="00A33744"/>
    <w:rsid w:val="00A34359"/>
    <w:rsid w:val="00A37FD3"/>
    <w:rsid w:val="00A40CF9"/>
    <w:rsid w:val="00A414F1"/>
    <w:rsid w:val="00A43497"/>
    <w:rsid w:val="00A435D0"/>
    <w:rsid w:val="00A617DE"/>
    <w:rsid w:val="00A61D37"/>
    <w:rsid w:val="00A656CD"/>
    <w:rsid w:val="00A67F7F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5D6"/>
    <w:rsid w:val="00A91B8E"/>
    <w:rsid w:val="00A9446A"/>
    <w:rsid w:val="00A96DC5"/>
    <w:rsid w:val="00AA10B7"/>
    <w:rsid w:val="00AA2881"/>
    <w:rsid w:val="00AA3ADC"/>
    <w:rsid w:val="00AA5FE5"/>
    <w:rsid w:val="00AB0A98"/>
    <w:rsid w:val="00AB1206"/>
    <w:rsid w:val="00AB3974"/>
    <w:rsid w:val="00AB6E2D"/>
    <w:rsid w:val="00AB6F69"/>
    <w:rsid w:val="00AC1412"/>
    <w:rsid w:val="00AC5214"/>
    <w:rsid w:val="00AD0F1A"/>
    <w:rsid w:val="00AD5485"/>
    <w:rsid w:val="00AE0901"/>
    <w:rsid w:val="00AE191D"/>
    <w:rsid w:val="00AE239E"/>
    <w:rsid w:val="00AE29A2"/>
    <w:rsid w:val="00AF0951"/>
    <w:rsid w:val="00AF1134"/>
    <w:rsid w:val="00AF326E"/>
    <w:rsid w:val="00B00DA1"/>
    <w:rsid w:val="00B01301"/>
    <w:rsid w:val="00B03B45"/>
    <w:rsid w:val="00B03ED6"/>
    <w:rsid w:val="00B04BD1"/>
    <w:rsid w:val="00B064D4"/>
    <w:rsid w:val="00B06D4C"/>
    <w:rsid w:val="00B10FBA"/>
    <w:rsid w:val="00B142E2"/>
    <w:rsid w:val="00B219D8"/>
    <w:rsid w:val="00B231FB"/>
    <w:rsid w:val="00B2391F"/>
    <w:rsid w:val="00B317EC"/>
    <w:rsid w:val="00B35825"/>
    <w:rsid w:val="00B40722"/>
    <w:rsid w:val="00B409CF"/>
    <w:rsid w:val="00B41454"/>
    <w:rsid w:val="00B4156B"/>
    <w:rsid w:val="00B4283D"/>
    <w:rsid w:val="00B459E2"/>
    <w:rsid w:val="00B5105F"/>
    <w:rsid w:val="00B516EF"/>
    <w:rsid w:val="00B556CB"/>
    <w:rsid w:val="00B56AF8"/>
    <w:rsid w:val="00B671D6"/>
    <w:rsid w:val="00B6756C"/>
    <w:rsid w:val="00B67A52"/>
    <w:rsid w:val="00B7162D"/>
    <w:rsid w:val="00B717AF"/>
    <w:rsid w:val="00B71A71"/>
    <w:rsid w:val="00B74BB5"/>
    <w:rsid w:val="00B76405"/>
    <w:rsid w:val="00B76C6D"/>
    <w:rsid w:val="00B77AF1"/>
    <w:rsid w:val="00B77F34"/>
    <w:rsid w:val="00B832BE"/>
    <w:rsid w:val="00B86433"/>
    <w:rsid w:val="00B8680B"/>
    <w:rsid w:val="00B87566"/>
    <w:rsid w:val="00B8790B"/>
    <w:rsid w:val="00B90E21"/>
    <w:rsid w:val="00B92A20"/>
    <w:rsid w:val="00B940F5"/>
    <w:rsid w:val="00B967BF"/>
    <w:rsid w:val="00BA1458"/>
    <w:rsid w:val="00BA3E45"/>
    <w:rsid w:val="00BB3087"/>
    <w:rsid w:val="00BB42DD"/>
    <w:rsid w:val="00BB6811"/>
    <w:rsid w:val="00BC3779"/>
    <w:rsid w:val="00BD0134"/>
    <w:rsid w:val="00BD0D61"/>
    <w:rsid w:val="00BD5B15"/>
    <w:rsid w:val="00BE2419"/>
    <w:rsid w:val="00BE7FA2"/>
    <w:rsid w:val="00BF090C"/>
    <w:rsid w:val="00BF53EE"/>
    <w:rsid w:val="00C011ED"/>
    <w:rsid w:val="00C01B66"/>
    <w:rsid w:val="00C021A6"/>
    <w:rsid w:val="00C02CD5"/>
    <w:rsid w:val="00C03FFE"/>
    <w:rsid w:val="00C05759"/>
    <w:rsid w:val="00C11E23"/>
    <w:rsid w:val="00C14CEB"/>
    <w:rsid w:val="00C157E2"/>
    <w:rsid w:val="00C20381"/>
    <w:rsid w:val="00C216C4"/>
    <w:rsid w:val="00C21A0B"/>
    <w:rsid w:val="00C27B56"/>
    <w:rsid w:val="00C27EA5"/>
    <w:rsid w:val="00C322DD"/>
    <w:rsid w:val="00C36035"/>
    <w:rsid w:val="00C36EB8"/>
    <w:rsid w:val="00C371A9"/>
    <w:rsid w:val="00C37DCF"/>
    <w:rsid w:val="00C40E64"/>
    <w:rsid w:val="00C41BED"/>
    <w:rsid w:val="00C458A2"/>
    <w:rsid w:val="00C565E1"/>
    <w:rsid w:val="00C61B96"/>
    <w:rsid w:val="00C643DA"/>
    <w:rsid w:val="00C65F8F"/>
    <w:rsid w:val="00C707BD"/>
    <w:rsid w:val="00C746B1"/>
    <w:rsid w:val="00C747EC"/>
    <w:rsid w:val="00C8070E"/>
    <w:rsid w:val="00C80A96"/>
    <w:rsid w:val="00C82E4D"/>
    <w:rsid w:val="00C877D6"/>
    <w:rsid w:val="00C87DE5"/>
    <w:rsid w:val="00C92819"/>
    <w:rsid w:val="00C932D8"/>
    <w:rsid w:val="00C978DB"/>
    <w:rsid w:val="00C97B4F"/>
    <w:rsid w:val="00CA1695"/>
    <w:rsid w:val="00CA54AB"/>
    <w:rsid w:val="00CB7AE3"/>
    <w:rsid w:val="00CB7D37"/>
    <w:rsid w:val="00CC41F1"/>
    <w:rsid w:val="00CC439E"/>
    <w:rsid w:val="00CC53D6"/>
    <w:rsid w:val="00CC5832"/>
    <w:rsid w:val="00CC7502"/>
    <w:rsid w:val="00CC7A8B"/>
    <w:rsid w:val="00CD3729"/>
    <w:rsid w:val="00CD4478"/>
    <w:rsid w:val="00CF739B"/>
    <w:rsid w:val="00D0045B"/>
    <w:rsid w:val="00D01643"/>
    <w:rsid w:val="00D026A3"/>
    <w:rsid w:val="00D06360"/>
    <w:rsid w:val="00D145AB"/>
    <w:rsid w:val="00D22C46"/>
    <w:rsid w:val="00D24D44"/>
    <w:rsid w:val="00D24E0D"/>
    <w:rsid w:val="00D333BB"/>
    <w:rsid w:val="00D36F75"/>
    <w:rsid w:val="00D37DAA"/>
    <w:rsid w:val="00D40585"/>
    <w:rsid w:val="00D428F4"/>
    <w:rsid w:val="00D53A73"/>
    <w:rsid w:val="00D541E8"/>
    <w:rsid w:val="00D57572"/>
    <w:rsid w:val="00D575E4"/>
    <w:rsid w:val="00D61CB0"/>
    <w:rsid w:val="00D635DD"/>
    <w:rsid w:val="00D6487B"/>
    <w:rsid w:val="00D64FB6"/>
    <w:rsid w:val="00D65913"/>
    <w:rsid w:val="00D6742A"/>
    <w:rsid w:val="00D7241E"/>
    <w:rsid w:val="00D72F75"/>
    <w:rsid w:val="00D7418D"/>
    <w:rsid w:val="00D75B63"/>
    <w:rsid w:val="00D8198F"/>
    <w:rsid w:val="00D81EBB"/>
    <w:rsid w:val="00D8737D"/>
    <w:rsid w:val="00D93390"/>
    <w:rsid w:val="00D9388A"/>
    <w:rsid w:val="00DA272A"/>
    <w:rsid w:val="00DA275D"/>
    <w:rsid w:val="00DA2B3B"/>
    <w:rsid w:val="00DA49A4"/>
    <w:rsid w:val="00DA636F"/>
    <w:rsid w:val="00DB258D"/>
    <w:rsid w:val="00DB508A"/>
    <w:rsid w:val="00DB5BBC"/>
    <w:rsid w:val="00DC210E"/>
    <w:rsid w:val="00DC3A92"/>
    <w:rsid w:val="00DC608B"/>
    <w:rsid w:val="00DC7498"/>
    <w:rsid w:val="00DD079F"/>
    <w:rsid w:val="00DD1A48"/>
    <w:rsid w:val="00DD45C7"/>
    <w:rsid w:val="00DD6ECA"/>
    <w:rsid w:val="00DE4F42"/>
    <w:rsid w:val="00DE5AC4"/>
    <w:rsid w:val="00DE73AE"/>
    <w:rsid w:val="00DF3A86"/>
    <w:rsid w:val="00DF6C5F"/>
    <w:rsid w:val="00DF7D94"/>
    <w:rsid w:val="00E01D01"/>
    <w:rsid w:val="00E03142"/>
    <w:rsid w:val="00E04B02"/>
    <w:rsid w:val="00E069FB"/>
    <w:rsid w:val="00E10574"/>
    <w:rsid w:val="00E123F0"/>
    <w:rsid w:val="00E1741E"/>
    <w:rsid w:val="00E20E1B"/>
    <w:rsid w:val="00E217B2"/>
    <w:rsid w:val="00E22483"/>
    <w:rsid w:val="00E24E03"/>
    <w:rsid w:val="00E25DAB"/>
    <w:rsid w:val="00E27EA5"/>
    <w:rsid w:val="00E31A53"/>
    <w:rsid w:val="00E329B5"/>
    <w:rsid w:val="00E33CBB"/>
    <w:rsid w:val="00E353E8"/>
    <w:rsid w:val="00E36326"/>
    <w:rsid w:val="00E36B17"/>
    <w:rsid w:val="00E36C8A"/>
    <w:rsid w:val="00E41CE7"/>
    <w:rsid w:val="00E429D3"/>
    <w:rsid w:val="00E454DE"/>
    <w:rsid w:val="00E46BEA"/>
    <w:rsid w:val="00E5120C"/>
    <w:rsid w:val="00E53470"/>
    <w:rsid w:val="00E54441"/>
    <w:rsid w:val="00E54B15"/>
    <w:rsid w:val="00E55593"/>
    <w:rsid w:val="00E60C22"/>
    <w:rsid w:val="00E61944"/>
    <w:rsid w:val="00E64DC6"/>
    <w:rsid w:val="00E67CA9"/>
    <w:rsid w:val="00E779A0"/>
    <w:rsid w:val="00E800A4"/>
    <w:rsid w:val="00E820BE"/>
    <w:rsid w:val="00E82369"/>
    <w:rsid w:val="00E83326"/>
    <w:rsid w:val="00E90271"/>
    <w:rsid w:val="00E904D4"/>
    <w:rsid w:val="00E937C8"/>
    <w:rsid w:val="00E9396B"/>
    <w:rsid w:val="00E95ED8"/>
    <w:rsid w:val="00E96B6F"/>
    <w:rsid w:val="00EA2756"/>
    <w:rsid w:val="00EA6059"/>
    <w:rsid w:val="00EB089C"/>
    <w:rsid w:val="00EB1103"/>
    <w:rsid w:val="00EC03E3"/>
    <w:rsid w:val="00EC0D5A"/>
    <w:rsid w:val="00EC1CCD"/>
    <w:rsid w:val="00EC213D"/>
    <w:rsid w:val="00EC3034"/>
    <w:rsid w:val="00EC4412"/>
    <w:rsid w:val="00EE3B0A"/>
    <w:rsid w:val="00EF2245"/>
    <w:rsid w:val="00EF2854"/>
    <w:rsid w:val="00EF39C9"/>
    <w:rsid w:val="00EF792F"/>
    <w:rsid w:val="00F024AD"/>
    <w:rsid w:val="00F02671"/>
    <w:rsid w:val="00F031B9"/>
    <w:rsid w:val="00F04C9A"/>
    <w:rsid w:val="00F04CD0"/>
    <w:rsid w:val="00F1208D"/>
    <w:rsid w:val="00F12D16"/>
    <w:rsid w:val="00F16995"/>
    <w:rsid w:val="00F1759B"/>
    <w:rsid w:val="00F20E36"/>
    <w:rsid w:val="00F219D0"/>
    <w:rsid w:val="00F24A26"/>
    <w:rsid w:val="00F26522"/>
    <w:rsid w:val="00F2765F"/>
    <w:rsid w:val="00F3134E"/>
    <w:rsid w:val="00F33EF1"/>
    <w:rsid w:val="00F34855"/>
    <w:rsid w:val="00F351DD"/>
    <w:rsid w:val="00F3634F"/>
    <w:rsid w:val="00F36687"/>
    <w:rsid w:val="00F40187"/>
    <w:rsid w:val="00F4098D"/>
    <w:rsid w:val="00F4107E"/>
    <w:rsid w:val="00F42432"/>
    <w:rsid w:val="00F425DB"/>
    <w:rsid w:val="00F42CAF"/>
    <w:rsid w:val="00F505DF"/>
    <w:rsid w:val="00F5223E"/>
    <w:rsid w:val="00F61303"/>
    <w:rsid w:val="00F65529"/>
    <w:rsid w:val="00F66B7C"/>
    <w:rsid w:val="00F70FFC"/>
    <w:rsid w:val="00F71BD5"/>
    <w:rsid w:val="00F7634E"/>
    <w:rsid w:val="00F7743B"/>
    <w:rsid w:val="00F80158"/>
    <w:rsid w:val="00F90975"/>
    <w:rsid w:val="00F90BF0"/>
    <w:rsid w:val="00F93865"/>
    <w:rsid w:val="00F940E2"/>
    <w:rsid w:val="00F947CA"/>
    <w:rsid w:val="00F958F8"/>
    <w:rsid w:val="00FA0007"/>
    <w:rsid w:val="00FA4760"/>
    <w:rsid w:val="00FA48D7"/>
    <w:rsid w:val="00FA60DD"/>
    <w:rsid w:val="00FB18DE"/>
    <w:rsid w:val="00FB35DC"/>
    <w:rsid w:val="00FB455E"/>
    <w:rsid w:val="00FC63A2"/>
    <w:rsid w:val="00FC6A66"/>
    <w:rsid w:val="00FC70C2"/>
    <w:rsid w:val="00FC7187"/>
    <w:rsid w:val="00FC7453"/>
    <w:rsid w:val="00FC78D6"/>
    <w:rsid w:val="00FD1164"/>
    <w:rsid w:val="00FD40DE"/>
    <w:rsid w:val="00FD420B"/>
    <w:rsid w:val="00FE0142"/>
    <w:rsid w:val="00FE05B5"/>
    <w:rsid w:val="00FE2ACD"/>
    <w:rsid w:val="00FF092C"/>
    <w:rsid w:val="00FF1A26"/>
    <w:rsid w:val="00FF3BB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6229"/>
  <w15:docId w15:val="{6A11541F-C0CC-434C-906E-3C40B88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023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EF39C9"/>
    <w:pPr>
      <w:keepNext/>
      <w:jc w:val="center"/>
      <w:outlineLvl w:val="1"/>
    </w:pPr>
    <w:rPr>
      <w:b/>
      <w:bCs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5129F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1512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15129F"/>
  </w:style>
  <w:style w:type="paragraph" w:styleId="Sarakstarindkopa">
    <w:name w:val="List Paragraph"/>
    <w:aliases w:val="Akapit z listą BS"/>
    <w:basedOn w:val="Parasts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Parasts"/>
    <w:rsid w:val="0015129F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uiPriority w:val="99"/>
    <w:unhideWhenUsed/>
    <w:rsid w:val="00303DE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4C2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4C23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Virsraksts2Rakstz">
    <w:name w:val="Virsraksts 2 Rakstz."/>
    <w:basedOn w:val="Noklusjumarindkopasfonts"/>
    <w:link w:val="Virsraksts2"/>
    <w:rsid w:val="00EF39C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Prskatjums">
    <w:name w:val="Revision"/>
    <w:hidden/>
    <w:uiPriority w:val="99"/>
    <w:semiHidden/>
    <w:rsid w:val="00196D5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749E-B4D9-4852-9ED2-EC1CACD3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Korupcijas novēršanas un apkarošanas pasākumu plāns 2021.-2024. gadam</vt:lpstr>
      <vt:lpstr/>
    </vt:vector>
  </TitlesOfParts>
  <Company>KNAB</Company>
  <LinksUpToDate>false</LinksUpToDate>
  <CharactersWithSpaces>1592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mailto:dace.valte@pkc.mk.gov.lv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Korupcijas novēršanas un apkarošanas pasākumu plāns 2021.-2024. gadam</dc:title>
  <dc:creator>KNAB</dc:creator>
  <dc:description/>
  <cp:lastModifiedBy>Lietotajs</cp:lastModifiedBy>
  <cp:revision>4</cp:revision>
  <cp:lastPrinted>2020-02-18T07:44:00Z</cp:lastPrinted>
  <dcterms:created xsi:type="dcterms:W3CDTF">2021-06-25T06:00:00Z</dcterms:created>
  <dcterms:modified xsi:type="dcterms:W3CDTF">2021-06-28T04:51:00Z</dcterms:modified>
</cp:coreProperties>
</file>