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0DEB8" w14:textId="6B50766D" w:rsidR="007B6A76" w:rsidRPr="00687F4D" w:rsidRDefault="007B6A76" w:rsidP="007B6A76">
      <w:pPr>
        <w:shd w:val="clear" w:color="auto" w:fill="FFFFFF"/>
        <w:spacing w:after="0" w:line="240" w:lineRule="auto"/>
        <w:jc w:val="center"/>
        <w:rPr>
          <w:rFonts w:ascii="Times New Roman" w:eastAsia="Times New Roman" w:hAnsi="Times New Roman" w:cs="Times New Roman"/>
          <w:b/>
          <w:bCs/>
          <w:sz w:val="27"/>
          <w:szCs w:val="27"/>
          <w:lang w:eastAsia="lv-LV"/>
        </w:rPr>
      </w:pPr>
      <w:r w:rsidRPr="007B6A76">
        <w:rPr>
          <w:rFonts w:ascii="Times New Roman" w:eastAsia="Times New Roman" w:hAnsi="Times New Roman" w:cs="Times New Roman"/>
          <w:b/>
          <w:bCs/>
          <w:sz w:val="27"/>
          <w:szCs w:val="27"/>
          <w:lang w:eastAsia="lv-LV"/>
        </w:rPr>
        <w:t>Izziņa par</w:t>
      </w:r>
      <w:r w:rsidR="00E57A06">
        <w:rPr>
          <w:rFonts w:ascii="Times New Roman" w:eastAsia="Times New Roman" w:hAnsi="Times New Roman" w:cs="Times New Roman"/>
          <w:b/>
          <w:bCs/>
          <w:sz w:val="27"/>
          <w:szCs w:val="27"/>
          <w:lang w:eastAsia="lv-LV"/>
        </w:rPr>
        <w:t xml:space="preserve"> </w:t>
      </w:r>
      <w:r w:rsidRPr="007B6A76">
        <w:rPr>
          <w:rFonts w:ascii="Times New Roman" w:eastAsia="Times New Roman" w:hAnsi="Times New Roman" w:cs="Times New Roman"/>
          <w:b/>
          <w:bCs/>
          <w:sz w:val="27"/>
          <w:szCs w:val="27"/>
          <w:lang w:eastAsia="lv-LV"/>
        </w:rPr>
        <w:t>atzinumos sniegtajiem iebildumiem</w:t>
      </w:r>
    </w:p>
    <w:p w14:paraId="784236A0" w14:textId="5F83A42B" w:rsidR="00687F4D" w:rsidRPr="007B6A76" w:rsidRDefault="00687F4D" w:rsidP="007B6A76">
      <w:pPr>
        <w:shd w:val="clear" w:color="auto" w:fill="FFFFFF"/>
        <w:spacing w:after="0" w:line="240" w:lineRule="auto"/>
        <w:jc w:val="center"/>
        <w:rPr>
          <w:rFonts w:ascii="Times New Roman" w:eastAsia="Times New Roman" w:hAnsi="Times New Roman" w:cs="Times New Roman"/>
          <w:b/>
          <w:bCs/>
          <w:sz w:val="27"/>
          <w:szCs w:val="27"/>
          <w:lang w:eastAsia="lv-LV"/>
        </w:rPr>
      </w:pPr>
      <w:r w:rsidRPr="00687F4D">
        <w:rPr>
          <w:rFonts w:ascii="Times New Roman" w:eastAsia="Times New Roman" w:hAnsi="Times New Roman" w:cs="Times New Roman"/>
          <w:b/>
          <w:bCs/>
          <w:sz w:val="27"/>
          <w:szCs w:val="27"/>
          <w:lang w:eastAsia="lv-LV"/>
        </w:rPr>
        <w:t>par likumprojektu “Grozījumi Sociālo pakalpojumu un sociālās palīdzības likumā”</w:t>
      </w:r>
      <w:r w:rsidR="00E404A3">
        <w:rPr>
          <w:rFonts w:ascii="Times New Roman" w:eastAsia="Times New Roman" w:hAnsi="Times New Roman" w:cs="Times New Roman"/>
          <w:b/>
          <w:bCs/>
          <w:sz w:val="27"/>
          <w:szCs w:val="27"/>
          <w:lang w:eastAsia="lv-LV"/>
        </w:rPr>
        <w:t xml:space="preserve"> un tā anotāciju</w:t>
      </w:r>
    </w:p>
    <w:tbl>
      <w:tblPr>
        <w:tblW w:w="5000" w:type="pct"/>
        <w:tblCellMar>
          <w:top w:w="20" w:type="dxa"/>
          <w:left w:w="20" w:type="dxa"/>
          <w:bottom w:w="20" w:type="dxa"/>
          <w:right w:w="20" w:type="dxa"/>
        </w:tblCellMar>
        <w:tblLook w:val="04A0" w:firstRow="1" w:lastRow="0" w:firstColumn="1" w:lastColumn="0" w:noHBand="0" w:noVBand="1"/>
      </w:tblPr>
      <w:tblGrid>
        <w:gridCol w:w="13958"/>
      </w:tblGrid>
      <w:tr w:rsidR="00687F4D" w:rsidRPr="007B6A76" w14:paraId="776EC2C4" w14:textId="77777777" w:rsidTr="007B6A76">
        <w:trPr>
          <w:trHeight w:val="100"/>
        </w:trPr>
        <w:tc>
          <w:tcPr>
            <w:tcW w:w="0" w:type="auto"/>
            <w:tcBorders>
              <w:top w:val="nil"/>
              <w:left w:val="nil"/>
              <w:bottom w:val="single" w:sz="6" w:space="0" w:color="414142"/>
              <w:right w:val="nil"/>
            </w:tcBorders>
            <w:hideMark/>
          </w:tcPr>
          <w:p w14:paraId="491CF84F" w14:textId="77777777" w:rsidR="007B6A76" w:rsidRPr="007B6A76" w:rsidRDefault="007B6A76" w:rsidP="007B6A76">
            <w:pPr>
              <w:spacing w:after="0" w:line="240" w:lineRule="auto"/>
              <w:rPr>
                <w:rFonts w:ascii="Times New Roman" w:eastAsia="Times New Roman" w:hAnsi="Times New Roman" w:cs="Times New Roman"/>
                <w:sz w:val="20"/>
                <w:szCs w:val="20"/>
                <w:lang w:eastAsia="lv-LV"/>
              </w:rPr>
            </w:pPr>
            <w:r w:rsidRPr="007B6A76">
              <w:rPr>
                <w:rFonts w:ascii="Times New Roman" w:eastAsia="Times New Roman" w:hAnsi="Times New Roman" w:cs="Times New Roman"/>
                <w:sz w:val="20"/>
                <w:szCs w:val="20"/>
                <w:lang w:eastAsia="lv-LV"/>
              </w:rPr>
              <w:t> </w:t>
            </w:r>
          </w:p>
        </w:tc>
      </w:tr>
      <w:tr w:rsidR="00687F4D" w:rsidRPr="007B6A76" w14:paraId="0BA609B9" w14:textId="77777777" w:rsidTr="007B6A76">
        <w:tc>
          <w:tcPr>
            <w:tcW w:w="0" w:type="auto"/>
            <w:tcBorders>
              <w:top w:val="single" w:sz="6" w:space="0" w:color="414142"/>
              <w:left w:val="nil"/>
              <w:bottom w:val="nil"/>
              <w:right w:val="nil"/>
            </w:tcBorders>
            <w:hideMark/>
          </w:tcPr>
          <w:p w14:paraId="6F32D1C3" w14:textId="77777777" w:rsidR="007B6A76" w:rsidRPr="007B6A76" w:rsidRDefault="007B6A76" w:rsidP="007B6A76">
            <w:pPr>
              <w:spacing w:after="0" w:line="240" w:lineRule="auto"/>
              <w:jc w:val="center"/>
              <w:rPr>
                <w:rFonts w:ascii="Times New Roman" w:eastAsia="Times New Roman" w:hAnsi="Times New Roman" w:cs="Times New Roman"/>
                <w:sz w:val="20"/>
                <w:szCs w:val="20"/>
                <w:lang w:eastAsia="lv-LV"/>
              </w:rPr>
            </w:pPr>
            <w:r w:rsidRPr="007B6A76">
              <w:rPr>
                <w:rFonts w:ascii="Times New Roman" w:eastAsia="Times New Roman" w:hAnsi="Times New Roman" w:cs="Times New Roman"/>
                <w:sz w:val="20"/>
                <w:szCs w:val="20"/>
                <w:lang w:eastAsia="lv-LV"/>
              </w:rPr>
              <w:t>(dokumenta veids un nosaukums)</w:t>
            </w:r>
          </w:p>
        </w:tc>
      </w:tr>
    </w:tbl>
    <w:p w14:paraId="0ED48BC1" w14:textId="33174D27" w:rsidR="007B6A76" w:rsidRPr="007B6A76" w:rsidRDefault="00E57A06" w:rsidP="00BD34ED">
      <w:pPr>
        <w:shd w:val="clear" w:color="auto" w:fill="FFFFFF"/>
        <w:tabs>
          <w:tab w:val="left" w:pos="2590"/>
          <w:tab w:val="center" w:pos="7129"/>
        </w:tabs>
        <w:spacing w:before="100" w:beforeAutospacing="1" w:after="100" w:afterAutospacing="1" w:line="293" w:lineRule="atLeast"/>
        <w:ind w:firstLine="300"/>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ab/>
      </w:r>
      <w:r>
        <w:rPr>
          <w:rFonts w:ascii="Times New Roman" w:eastAsia="Times New Roman" w:hAnsi="Times New Roman" w:cs="Times New Roman"/>
          <w:b/>
          <w:bCs/>
          <w:sz w:val="20"/>
          <w:szCs w:val="20"/>
          <w:lang w:eastAsia="lv-LV"/>
        </w:rPr>
        <w:tab/>
      </w:r>
      <w:r w:rsidR="007B6A76" w:rsidRPr="007B6A76">
        <w:rPr>
          <w:rFonts w:ascii="Times New Roman" w:eastAsia="Times New Roman" w:hAnsi="Times New Roman" w:cs="Times New Roman"/>
          <w:b/>
          <w:bCs/>
          <w:sz w:val="20"/>
          <w:szCs w:val="20"/>
          <w:lang w:eastAsia="lv-LV"/>
        </w:rPr>
        <w:t>Informācija par starpministriju (starpinstitūciju) sanāksmi vai elektronisko saskaņošanu</w:t>
      </w:r>
    </w:p>
    <w:tbl>
      <w:tblPr>
        <w:tblW w:w="5000" w:type="pct"/>
        <w:tblCellMar>
          <w:top w:w="20" w:type="dxa"/>
          <w:left w:w="20" w:type="dxa"/>
          <w:bottom w:w="20" w:type="dxa"/>
          <w:right w:w="20" w:type="dxa"/>
        </w:tblCellMar>
        <w:tblLook w:val="04A0" w:firstRow="1" w:lastRow="0" w:firstColumn="1" w:lastColumn="0" w:noHBand="0" w:noVBand="1"/>
      </w:tblPr>
      <w:tblGrid>
        <w:gridCol w:w="5075"/>
        <w:gridCol w:w="8883"/>
      </w:tblGrid>
      <w:tr w:rsidR="00687F4D" w:rsidRPr="007B6A76" w14:paraId="15400C62" w14:textId="77777777" w:rsidTr="00A02EB1">
        <w:tc>
          <w:tcPr>
            <w:tcW w:w="1818" w:type="pct"/>
            <w:tcBorders>
              <w:top w:val="nil"/>
              <w:left w:val="nil"/>
              <w:bottom w:val="nil"/>
              <w:right w:val="nil"/>
            </w:tcBorders>
            <w:noWrap/>
            <w:vAlign w:val="bottom"/>
            <w:hideMark/>
          </w:tcPr>
          <w:p w14:paraId="0B022F14" w14:textId="77777777" w:rsidR="007B6A76" w:rsidRPr="007B6A76" w:rsidRDefault="007B6A76" w:rsidP="007B6A76">
            <w:pPr>
              <w:spacing w:after="0" w:line="240" w:lineRule="auto"/>
              <w:rPr>
                <w:rFonts w:ascii="Times New Roman" w:eastAsia="Times New Roman" w:hAnsi="Times New Roman" w:cs="Times New Roman"/>
                <w:sz w:val="20"/>
                <w:szCs w:val="20"/>
                <w:lang w:eastAsia="lv-LV"/>
              </w:rPr>
            </w:pPr>
            <w:r w:rsidRPr="007B6A76">
              <w:rPr>
                <w:rFonts w:ascii="Times New Roman" w:eastAsia="Times New Roman" w:hAnsi="Times New Roman" w:cs="Times New Roman"/>
                <w:sz w:val="20"/>
                <w:szCs w:val="20"/>
                <w:lang w:eastAsia="lv-LV"/>
              </w:rPr>
              <w:t>Datums</w:t>
            </w:r>
          </w:p>
        </w:tc>
        <w:tc>
          <w:tcPr>
            <w:tcW w:w="3182" w:type="pct"/>
            <w:tcBorders>
              <w:top w:val="nil"/>
              <w:left w:val="nil"/>
              <w:bottom w:val="single" w:sz="6" w:space="0" w:color="414142"/>
              <w:right w:val="nil"/>
            </w:tcBorders>
            <w:hideMark/>
          </w:tcPr>
          <w:p w14:paraId="6DD4BC13" w14:textId="594D0BB3" w:rsidR="007B6A76" w:rsidRPr="00E57A06" w:rsidRDefault="001078DD" w:rsidP="007B6A76">
            <w:pPr>
              <w:spacing w:after="0" w:line="240" w:lineRule="auto"/>
              <w:rPr>
                <w:rFonts w:ascii="Times New Roman" w:eastAsia="Times New Roman" w:hAnsi="Times New Roman" w:cs="Times New Roman"/>
                <w:sz w:val="24"/>
                <w:szCs w:val="24"/>
                <w:lang w:eastAsia="lv-LV"/>
              </w:rPr>
            </w:pPr>
            <w:r w:rsidRPr="001078DD">
              <w:rPr>
                <w:rFonts w:ascii="Times New Roman" w:hAnsi="Times New Roman" w:cs="Times New Roman"/>
                <w:sz w:val="24"/>
                <w:szCs w:val="24"/>
              </w:rPr>
              <w:t>20</w:t>
            </w:r>
            <w:r w:rsidR="00E07040" w:rsidRPr="001078DD">
              <w:rPr>
                <w:rFonts w:ascii="Times New Roman" w:hAnsi="Times New Roman" w:cs="Times New Roman"/>
                <w:sz w:val="24"/>
                <w:szCs w:val="24"/>
              </w:rPr>
              <w:t>.</w:t>
            </w:r>
            <w:r w:rsidR="00E404A3" w:rsidRPr="00E57A06">
              <w:rPr>
                <w:rFonts w:ascii="Times New Roman" w:hAnsi="Times New Roman" w:cs="Times New Roman"/>
                <w:sz w:val="24"/>
                <w:szCs w:val="24"/>
              </w:rPr>
              <w:t>04.2021.</w:t>
            </w:r>
          </w:p>
        </w:tc>
      </w:tr>
      <w:tr w:rsidR="00687F4D" w:rsidRPr="007B6A76" w14:paraId="6493141A" w14:textId="77777777" w:rsidTr="00A02EB1">
        <w:trPr>
          <w:trHeight w:val="200"/>
        </w:trPr>
        <w:tc>
          <w:tcPr>
            <w:tcW w:w="1818" w:type="pct"/>
            <w:tcBorders>
              <w:top w:val="nil"/>
              <w:left w:val="nil"/>
              <w:bottom w:val="nil"/>
              <w:right w:val="nil"/>
            </w:tcBorders>
            <w:noWrap/>
            <w:vAlign w:val="bottom"/>
            <w:hideMark/>
          </w:tcPr>
          <w:p w14:paraId="5527B93B" w14:textId="77777777" w:rsidR="007B6A76" w:rsidRPr="007B6A76" w:rsidRDefault="007B6A76" w:rsidP="007B6A76">
            <w:pPr>
              <w:spacing w:after="0" w:line="240" w:lineRule="auto"/>
              <w:rPr>
                <w:rFonts w:ascii="Times New Roman" w:eastAsia="Times New Roman" w:hAnsi="Times New Roman" w:cs="Times New Roman"/>
                <w:sz w:val="20"/>
                <w:szCs w:val="20"/>
                <w:lang w:eastAsia="lv-LV"/>
              </w:rPr>
            </w:pPr>
            <w:r w:rsidRPr="007B6A76">
              <w:rPr>
                <w:rFonts w:ascii="Times New Roman" w:eastAsia="Times New Roman" w:hAnsi="Times New Roman" w:cs="Times New Roman"/>
                <w:sz w:val="20"/>
                <w:szCs w:val="20"/>
                <w:lang w:eastAsia="lv-LV"/>
              </w:rPr>
              <w:t> </w:t>
            </w:r>
          </w:p>
        </w:tc>
        <w:tc>
          <w:tcPr>
            <w:tcW w:w="3182" w:type="pct"/>
            <w:tcBorders>
              <w:top w:val="single" w:sz="6" w:space="0" w:color="414142"/>
              <w:left w:val="nil"/>
              <w:bottom w:val="nil"/>
              <w:right w:val="nil"/>
            </w:tcBorders>
            <w:hideMark/>
          </w:tcPr>
          <w:p w14:paraId="6FF9FE06" w14:textId="77777777" w:rsidR="007B6A76" w:rsidRPr="007B6A76" w:rsidRDefault="007B6A76" w:rsidP="007B6A76">
            <w:pPr>
              <w:spacing w:after="0" w:line="240" w:lineRule="auto"/>
              <w:rPr>
                <w:rFonts w:ascii="Times New Roman" w:eastAsia="Times New Roman" w:hAnsi="Times New Roman" w:cs="Times New Roman"/>
                <w:sz w:val="20"/>
                <w:szCs w:val="20"/>
                <w:lang w:eastAsia="lv-LV"/>
              </w:rPr>
            </w:pPr>
            <w:r w:rsidRPr="007B6A76">
              <w:rPr>
                <w:rFonts w:ascii="Times New Roman" w:eastAsia="Times New Roman" w:hAnsi="Times New Roman" w:cs="Times New Roman"/>
                <w:sz w:val="20"/>
                <w:szCs w:val="20"/>
                <w:lang w:eastAsia="lv-LV"/>
              </w:rPr>
              <w:t> </w:t>
            </w:r>
          </w:p>
        </w:tc>
      </w:tr>
      <w:tr w:rsidR="00687F4D" w:rsidRPr="007B6A76" w14:paraId="363091DC" w14:textId="77777777" w:rsidTr="00A02EB1">
        <w:tc>
          <w:tcPr>
            <w:tcW w:w="1818" w:type="pct"/>
            <w:tcBorders>
              <w:top w:val="nil"/>
              <w:left w:val="nil"/>
              <w:bottom w:val="nil"/>
              <w:right w:val="nil"/>
            </w:tcBorders>
            <w:noWrap/>
            <w:vAlign w:val="bottom"/>
            <w:hideMark/>
          </w:tcPr>
          <w:p w14:paraId="7977273F" w14:textId="77777777" w:rsidR="007B6A76" w:rsidRPr="00A02EB1" w:rsidRDefault="007B6A76" w:rsidP="007B6A76">
            <w:pPr>
              <w:spacing w:after="0" w:line="240" w:lineRule="auto"/>
              <w:rPr>
                <w:rFonts w:ascii="Times New Roman" w:eastAsia="Times New Roman" w:hAnsi="Times New Roman" w:cs="Times New Roman"/>
                <w:sz w:val="20"/>
                <w:szCs w:val="20"/>
                <w:lang w:eastAsia="lv-LV"/>
              </w:rPr>
            </w:pPr>
            <w:r w:rsidRPr="00A02EB1">
              <w:rPr>
                <w:rFonts w:ascii="Times New Roman" w:eastAsia="Times New Roman" w:hAnsi="Times New Roman" w:cs="Times New Roman"/>
                <w:sz w:val="20"/>
                <w:szCs w:val="20"/>
                <w:lang w:eastAsia="lv-LV"/>
              </w:rPr>
              <w:t>Saskaņošanas dalībnieki</w:t>
            </w:r>
          </w:p>
        </w:tc>
        <w:tc>
          <w:tcPr>
            <w:tcW w:w="3182" w:type="pct"/>
            <w:tcBorders>
              <w:top w:val="nil"/>
              <w:left w:val="nil"/>
              <w:bottom w:val="single" w:sz="6" w:space="0" w:color="414142"/>
              <w:right w:val="nil"/>
            </w:tcBorders>
            <w:hideMark/>
          </w:tcPr>
          <w:p w14:paraId="6B299B1D" w14:textId="1657DE77" w:rsidR="007B6A76" w:rsidRPr="00043C2C" w:rsidRDefault="00FB52A3" w:rsidP="0071047B">
            <w:pPr>
              <w:spacing w:after="0" w:line="240" w:lineRule="auto"/>
              <w:rPr>
                <w:rFonts w:ascii="Times New Roman" w:eastAsia="Times New Roman" w:hAnsi="Times New Roman" w:cs="Times New Roman"/>
                <w:sz w:val="24"/>
                <w:szCs w:val="24"/>
                <w:lang w:eastAsia="lv-LV"/>
              </w:rPr>
            </w:pPr>
            <w:r w:rsidRPr="00043C2C">
              <w:rPr>
                <w:rFonts w:ascii="Times New Roman" w:eastAsia="Times New Roman" w:hAnsi="Times New Roman" w:cs="Times New Roman"/>
                <w:sz w:val="24"/>
                <w:szCs w:val="24"/>
                <w:lang w:eastAsia="lv-LV"/>
              </w:rPr>
              <w:t xml:space="preserve">Līva Rudzīte, </w:t>
            </w:r>
            <w:r w:rsidR="000A1169" w:rsidRPr="00043C2C">
              <w:rPr>
                <w:rFonts w:ascii="Times New Roman" w:eastAsia="Times New Roman" w:hAnsi="Times New Roman" w:cs="Times New Roman"/>
                <w:sz w:val="24"/>
                <w:szCs w:val="24"/>
                <w:lang w:eastAsia="lv-LV"/>
              </w:rPr>
              <w:t>Iekšlietu ministrija</w:t>
            </w:r>
            <w:r w:rsidRPr="00043C2C">
              <w:rPr>
                <w:rFonts w:ascii="Times New Roman" w:eastAsia="Times New Roman" w:hAnsi="Times New Roman" w:cs="Times New Roman"/>
                <w:sz w:val="24"/>
                <w:szCs w:val="24"/>
                <w:lang w:eastAsia="lv-LV"/>
              </w:rPr>
              <w:t>s Starptautisko tiesību nodaļas juriskonsulte</w:t>
            </w:r>
          </w:p>
        </w:tc>
      </w:tr>
      <w:tr w:rsidR="00E404A3" w:rsidRPr="007B6A76" w14:paraId="2998A80C" w14:textId="77777777" w:rsidTr="00A02EB1">
        <w:trPr>
          <w:trHeight w:val="200"/>
        </w:trPr>
        <w:tc>
          <w:tcPr>
            <w:tcW w:w="1818" w:type="pct"/>
            <w:tcBorders>
              <w:top w:val="nil"/>
              <w:left w:val="nil"/>
              <w:bottom w:val="nil"/>
              <w:right w:val="nil"/>
            </w:tcBorders>
          </w:tcPr>
          <w:p w14:paraId="7AE06924" w14:textId="77777777" w:rsidR="00E404A3" w:rsidRPr="00A02EB1" w:rsidRDefault="00E404A3" w:rsidP="007B6A76">
            <w:pPr>
              <w:spacing w:after="0" w:line="240" w:lineRule="auto"/>
              <w:rPr>
                <w:rFonts w:ascii="Times New Roman" w:eastAsia="Times New Roman" w:hAnsi="Times New Roman" w:cs="Times New Roman"/>
                <w:sz w:val="20"/>
                <w:szCs w:val="20"/>
                <w:lang w:eastAsia="lv-LV"/>
              </w:rPr>
            </w:pPr>
          </w:p>
        </w:tc>
        <w:tc>
          <w:tcPr>
            <w:tcW w:w="3182" w:type="pct"/>
            <w:tcBorders>
              <w:top w:val="single" w:sz="6" w:space="0" w:color="414142"/>
              <w:left w:val="nil"/>
              <w:bottom w:val="single" w:sz="6" w:space="0" w:color="414142"/>
              <w:right w:val="nil"/>
            </w:tcBorders>
          </w:tcPr>
          <w:p w14:paraId="0E2E845D" w14:textId="2A601BBF" w:rsidR="00E404A3" w:rsidRPr="00043C2C" w:rsidRDefault="00FB52A3" w:rsidP="0071047B">
            <w:pPr>
              <w:spacing w:after="0" w:line="240" w:lineRule="auto"/>
              <w:rPr>
                <w:rFonts w:ascii="Times New Roman" w:eastAsia="Times New Roman" w:hAnsi="Times New Roman" w:cs="Times New Roman"/>
                <w:sz w:val="24"/>
                <w:szCs w:val="24"/>
                <w:lang w:eastAsia="lv-LV"/>
              </w:rPr>
            </w:pPr>
            <w:r w:rsidRPr="00043C2C">
              <w:rPr>
                <w:rFonts w:ascii="Times New Roman" w:eastAsia="Times New Roman" w:hAnsi="Times New Roman" w:cs="Times New Roman"/>
                <w:sz w:val="24"/>
                <w:szCs w:val="24"/>
                <w:lang w:eastAsia="lv-LV"/>
              </w:rPr>
              <w:t xml:space="preserve">Solvita Steļmaka, </w:t>
            </w:r>
            <w:r w:rsidR="001B59AD" w:rsidRPr="00043C2C">
              <w:rPr>
                <w:rFonts w:ascii="Times New Roman" w:eastAsia="Times New Roman" w:hAnsi="Times New Roman" w:cs="Times New Roman"/>
                <w:sz w:val="24"/>
                <w:szCs w:val="24"/>
                <w:lang w:eastAsia="lv-LV"/>
              </w:rPr>
              <w:t>Valsts robežsardzes galvenā inspektore</w:t>
            </w:r>
          </w:p>
        </w:tc>
      </w:tr>
      <w:tr w:rsidR="00E404A3" w:rsidRPr="007B6A76" w14:paraId="3508E4B5" w14:textId="77777777" w:rsidTr="00A02EB1">
        <w:trPr>
          <w:trHeight w:val="200"/>
        </w:trPr>
        <w:tc>
          <w:tcPr>
            <w:tcW w:w="1818" w:type="pct"/>
            <w:tcBorders>
              <w:top w:val="nil"/>
              <w:left w:val="nil"/>
              <w:bottom w:val="nil"/>
              <w:right w:val="nil"/>
            </w:tcBorders>
          </w:tcPr>
          <w:p w14:paraId="32112B67" w14:textId="77777777" w:rsidR="00E404A3" w:rsidRPr="00A02EB1" w:rsidRDefault="00E404A3" w:rsidP="007B6A76">
            <w:pPr>
              <w:spacing w:after="0" w:line="240" w:lineRule="auto"/>
              <w:rPr>
                <w:rFonts w:ascii="Times New Roman" w:eastAsia="Times New Roman" w:hAnsi="Times New Roman" w:cs="Times New Roman"/>
                <w:sz w:val="20"/>
                <w:szCs w:val="20"/>
                <w:lang w:eastAsia="lv-LV"/>
              </w:rPr>
            </w:pPr>
          </w:p>
        </w:tc>
        <w:tc>
          <w:tcPr>
            <w:tcW w:w="3182" w:type="pct"/>
            <w:tcBorders>
              <w:top w:val="single" w:sz="6" w:space="0" w:color="414142"/>
              <w:left w:val="nil"/>
              <w:bottom w:val="single" w:sz="6" w:space="0" w:color="414142"/>
              <w:right w:val="nil"/>
            </w:tcBorders>
          </w:tcPr>
          <w:p w14:paraId="57BAD1A1" w14:textId="0E9EF680" w:rsidR="00E404A3" w:rsidRPr="00043C2C" w:rsidRDefault="00FB52A3" w:rsidP="0071047B">
            <w:pPr>
              <w:spacing w:after="0" w:line="240" w:lineRule="auto"/>
              <w:rPr>
                <w:rFonts w:ascii="Times New Roman" w:eastAsia="Times New Roman" w:hAnsi="Times New Roman" w:cs="Times New Roman"/>
                <w:sz w:val="24"/>
                <w:szCs w:val="24"/>
                <w:lang w:eastAsia="lv-LV"/>
              </w:rPr>
            </w:pPr>
            <w:r w:rsidRPr="00043C2C">
              <w:rPr>
                <w:rFonts w:ascii="Times New Roman" w:eastAsia="Times New Roman" w:hAnsi="Times New Roman" w:cs="Times New Roman"/>
                <w:sz w:val="24"/>
                <w:szCs w:val="24"/>
                <w:lang w:eastAsia="lv-LV"/>
              </w:rPr>
              <w:t xml:space="preserve">Jānis Voitehovičs, </w:t>
            </w:r>
            <w:r w:rsidR="001B59AD" w:rsidRPr="00043C2C">
              <w:rPr>
                <w:rFonts w:ascii="Times New Roman" w:eastAsia="Times New Roman" w:hAnsi="Times New Roman" w:cs="Times New Roman"/>
                <w:sz w:val="24"/>
                <w:szCs w:val="24"/>
                <w:lang w:eastAsia="lv-LV"/>
              </w:rPr>
              <w:t>Valsts robežsardzes nodaļas priekšnieks</w:t>
            </w:r>
          </w:p>
        </w:tc>
      </w:tr>
      <w:tr w:rsidR="00687F4D" w:rsidRPr="007B6A76" w14:paraId="302E18FA" w14:textId="77777777" w:rsidTr="00A02EB1">
        <w:trPr>
          <w:trHeight w:val="200"/>
        </w:trPr>
        <w:tc>
          <w:tcPr>
            <w:tcW w:w="1818" w:type="pct"/>
            <w:tcBorders>
              <w:top w:val="nil"/>
              <w:left w:val="nil"/>
              <w:bottom w:val="nil"/>
              <w:right w:val="nil"/>
            </w:tcBorders>
            <w:hideMark/>
          </w:tcPr>
          <w:p w14:paraId="0058752D" w14:textId="77777777" w:rsidR="007B6A76" w:rsidRPr="00A02EB1" w:rsidRDefault="007B6A76" w:rsidP="007B6A76">
            <w:pPr>
              <w:spacing w:after="0" w:line="240" w:lineRule="auto"/>
              <w:rPr>
                <w:rFonts w:ascii="Times New Roman" w:eastAsia="Times New Roman" w:hAnsi="Times New Roman" w:cs="Times New Roman"/>
                <w:sz w:val="20"/>
                <w:szCs w:val="20"/>
                <w:lang w:eastAsia="lv-LV"/>
              </w:rPr>
            </w:pPr>
            <w:r w:rsidRPr="00A02EB1">
              <w:rPr>
                <w:rFonts w:ascii="Times New Roman" w:eastAsia="Times New Roman" w:hAnsi="Times New Roman" w:cs="Times New Roman"/>
                <w:sz w:val="20"/>
                <w:szCs w:val="20"/>
                <w:lang w:eastAsia="lv-LV"/>
              </w:rPr>
              <w:t>  </w:t>
            </w:r>
          </w:p>
        </w:tc>
        <w:tc>
          <w:tcPr>
            <w:tcW w:w="3182" w:type="pct"/>
            <w:tcBorders>
              <w:top w:val="single" w:sz="6" w:space="0" w:color="414142"/>
              <w:left w:val="nil"/>
              <w:bottom w:val="single" w:sz="6" w:space="0" w:color="414142"/>
              <w:right w:val="nil"/>
            </w:tcBorders>
            <w:hideMark/>
          </w:tcPr>
          <w:p w14:paraId="5C93E110" w14:textId="380A31F1" w:rsidR="007B6A76" w:rsidRPr="00043C2C" w:rsidRDefault="0071047B" w:rsidP="0071047B">
            <w:pPr>
              <w:spacing w:after="0" w:line="240" w:lineRule="auto"/>
              <w:rPr>
                <w:rFonts w:ascii="Times New Roman" w:hAnsi="Times New Roman" w:cs="Times New Roman"/>
                <w:iCs/>
                <w:sz w:val="24"/>
                <w:szCs w:val="24"/>
              </w:rPr>
            </w:pPr>
            <w:r w:rsidRPr="00043C2C">
              <w:rPr>
                <w:rFonts w:ascii="Times New Roman" w:hAnsi="Times New Roman" w:cs="Times New Roman"/>
                <w:iCs/>
                <w:sz w:val="24"/>
                <w:szCs w:val="24"/>
              </w:rPr>
              <w:t xml:space="preserve">Elīna Bezdelīga, </w:t>
            </w:r>
            <w:bookmarkStart w:id="0" w:name="_Hlk32240483"/>
            <w:r w:rsidRPr="00043C2C">
              <w:rPr>
                <w:rFonts w:ascii="Times New Roman" w:hAnsi="Times New Roman" w:cs="Times New Roman"/>
                <w:iCs/>
                <w:sz w:val="24"/>
                <w:szCs w:val="24"/>
              </w:rPr>
              <w:t xml:space="preserve">Tieslietu ministrijas </w:t>
            </w:r>
            <w:bookmarkEnd w:id="0"/>
            <w:r w:rsidRPr="00043C2C">
              <w:rPr>
                <w:rFonts w:ascii="Times New Roman" w:hAnsi="Times New Roman" w:cs="Times New Roman"/>
                <w:iCs/>
                <w:sz w:val="24"/>
                <w:szCs w:val="24"/>
              </w:rPr>
              <w:t>Valststiesību departamenta Konstitucionālo tiesību nodaļas juriste</w:t>
            </w:r>
          </w:p>
        </w:tc>
      </w:tr>
      <w:tr w:rsidR="00A02EB1" w:rsidRPr="007B6A76" w14:paraId="38BD617C" w14:textId="77777777" w:rsidTr="00A02EB1">
        <w:trPr>
          <w:trHeight w:val="200"/>
        </w:trPr>
        <w:tc>
          <w:tcPr>
            <w:tcW w:w="1818" w:type="pct"/>
            <w:tcBorders>
              <w:top w:val="nil"/>
              <w:left w:val="nil"/>
              <w:bottom w:val="nil"/>
              <w:right w:val="nil"/>
            </w:tcBorders>
          </w:tcPr>
          <w:p w14:paraId="449DB4D5" w14:textId="77777777" w:rsidR="00A02EB1" w:rsidRPr="00A02EB1" w:rsidRDefault="00A02EB1" w:rsidP="007B6A76">
            <w:pPr>
              <w:spacing w:after="0" w:line="240" w:lineRule="auto"/>
              <w:rPr>
                <w:rFonts w:ascii="Times New Roman" w:eastAsia="Times New Roman" w:hAnsi="Times New Roman" w:cs="Times New Roman"/>
                <w:sz w:val="20"/>
                <w:szCs w:val="20"/>
                <w:lang w:eastAsia="lv-LV"/>
              </w:rPr>
            </w:pPr>
          </w:p>
        </w:tc>
        <w:tc>
          <w:tcPr>
            <w:tcW w:w="3182" w:type="pct"/>
            <w:tcBorders>
              <w:top w:val="single" w:sz="6" w:space="0" w:color="414142"/>
              <w:left w:val="nil"/>
              <w:bottom w:val="single" w:sz="6" w:space="0" w:color="414142"/>
              <w:right w:val="nil"/>
            </w:tcBorders>
          </w:tcPr>
          <w:p w14:paraId="712F2578" w14:textId="097FAD3C" w:rsidR="00A02EB1" w:rsidRPr="00C95D47" w:rsidRDefault="00A02EB1" w:rsidP="0071047B">
            <w:pPr>
              <w:spacing w:after="0" w:line="240" w:lineRule="auto"/>
              <w:rPr>
                <w:rFonts w:ascii="Times New Roman" w:hAnsi="Times New Roman" w:cs="Times New Roman"/>
                <w:iCs/>
                <w:sz w:val="24"/>
                <w:szCs w:val="24"/>
              </w:rPr>
            </w:pPr>
            <w:r w:rsidRPr="00C95D47">
              <w:rPr>
                <w:rFonts w:ascii="Times New Roman" w:hAnsi="Times New Roman" w:cs="Times New Roman"/>
                <w:sz w:val="24"/>
                <w:szCs w:val="24"/>
              </w:rPr>
              <w:t>Santa Katkovska, Finanšu ministrijas Labklājības sfēras finansēšanas nodaļas vecākā eksperte</w:t>
            </w:r>
          </w:p>
        </w:tc>
      </w:tr>
      <w:tr w:rsidR="00A02EB1" w:rsidRPr="007B6A76" w14:paraId="3CA6D402" w14:textId="77777777" w:rsidTr="00A02EB1">
        <w:trPr>
          <w:trHeight w:val="200"/>
        </w:trPr>
        <w:tc>
          <w:tcPr>
            <w:tcW w:w="1818" w:type="pct"/>
            <w:tcBorders>
              <w:top w:val="nil"/>
              <w:left w:val="nil"/>
              <w:bottom w:val="nil"/>
              <w:right w:val="nil"/>
            </w:tcBorders>
          </w:tcPr>
          <w:p w14:paraId="79C156F0" w14:textId="77777777" w:rsidR="00A02EB1" w:rsidRPr="00A02EB1" w:rsidRDefault="00A02EB1" w:rsidP="007B6A76">
            <w:pPr>
              <w:spacing w:after="0" w:line="240" w:lineRule="auto"/>
              <w:rPr>
                <w:rFonts w:ascii="Times New Roman" w:eastAsia="Times New Roman" w:hAnsi="Times New Roman" w:cs="Times New Roman"/>
                <w:sz w:val="20"/>
                <w:szCs w:val="20"/>
                <w:lang w:eastAsia="lv-LV"/>
              </w:rPr>
            </w:pPr>
          </w:p>
        </w:tc>
        <w:tc>
          <w:tcPr>
            <w:tcW w:w="3182" w:type="pct"/>
            <w:tcBorders>
              <w:top w:val="single" w:sz="6" w:space="0" w:color="414142"/>
              <w:left w:val="nil"/>
              <w:bottom w:val="single" w:sz="6" w:space="0" w:color="414142"/>
              <w:right w:val="nil"/>
            </w:tcBorders>
          </w:tcPr>
          <w:p w14:paraId="0931200A" w14:textId="4A68B792" w:rsidR="00A02EB1" w:rsidRPr="00C95D47" w:rsidRDefault="00AC74F9" w:rsidP="0071047B">
            <w:pPr>
              <w:spacing w:after="0" w:line="240" w:lineRule="auto"/>
              <w:rPr>
                <w:rFonts w:ascii="Times New Roman" w:hAnsi="Times New Roman" w:cs="Times New Roman"/>
                <w:sz w:val="24"/>
                <w:szCs w:val="24"/>
              </w:rPr>
            </w:pPr>
            <w:r w:rsidRPr="00C95D47">
              <w:rPr>
                <w:rFonts w:ascii="Times New Roman" w:hAnsi="Times New Roman" w:cs="Times New Roman"/>
                <w:sz w:val="24"/>
                <w:szCs w:val="24"/>
              </w:rPr>
              <w:t>Lolita Zandare, Finanšu ministrijas</w:t>
            </w:r>
            <w:r w:rsidR="00C95D47" w:rsidRPr="00C95D47">
              <w:rPr>
                <w:rFonts w:ascii="Times New Roman" w:hAnsi="Times New Roman" w:cs="Times New Roman"/>
                <w:sz w:val="24"/>
                <w:szCs w:val="24"/>
              </w:rPr>
              <w:t xml:space="preserve"> Pašvaldību finansēšanas nodaļas vecākā referente</w:t>
            </w:r>
          </w:p>
        </w:tc>
      </w:tr>
      <w:tr w:rsidR="007E7469" w:rsidRPr="007B6A76" w14:paraId="4E15CED5" w14:textId="77777777" w:rsidTr="00A02EB1">
        <w:trPr>
          <w:trHeight w:val="200"/>
        </w:trPr>
        <w:tc>
          <w:tcPr>
            <w:tcW w:w="1818" w:type="pct"/>
            <w:tcBorders>
              <w:top w:val="nil"/>
              <w:left w:val="nil"/>
              <w:bottom w:val="nil"/>
              <w:right w:val="nil"/>
            </w:tcBorders>
          </w:tcPr>
          <w:p w14:paraId="53EA3269" w14:textId="77777777" w:rsidR="007E7469" w:rsidRPr="00A02EB1" w:rsidRDefault="007E7469" w:rsidP="007B6A76">
            <w:pPr>
              <w:spacing w:after="0" w:line="240" w:lineRule="auto"/>
              <w:rPr>
                <w:rFonts w:ascii="Times New Roman" w:eastAsia="Times New Roman" w:hAnsi="Times New Roman" w:cs="Times New Roman"/>
                <w:sz w:val="20"/>
                <w:szCs w:val="20"/>
                <w:lang w:eastAsia="lv-LV"/>
              </w:rPr>
            </w:pPr>
          </w:p>
        </w:tc>
        <w:tc>
          <w:tcPr>
            <w:tcW w:w="3182" w:type="pct"/>
            <w:tcBorders>
              <w:top w:val="single" w:sz="6" w:space="0" w:color="414142"/>
              <w:left w:val="nil"/>
              <w:bottom w:val="single" w:sz="6" w:space="0" w:color="414142"/>
              <w:right w:val="nil"/>
            </w:tcBorders>
          </w:tcPr>
          <w:p w14:paraId="5A9CD7F6" w14:textId="636F5001" w:rsidR="007E7469" w:rsidRPr="003A1347" w:rsidRDefault="007E7469" w:rsidP="0071047B">
            <w:pPr>
              <w:spacing w:after="0" w:line="240" w:lineRule="auto"/>
              <w:rPr>
                <w:rFonts w:ascii="Times New Roman" w:hAnsi="Times New Roman" w:cs="Times New Roman"/>
                <w:sz w:val="24"/>
                <w:szCs w:val="24"/>
              </w:rPr>
            </w:pPr>
            <w:r w:rsidRPr="003A1347">
              <w:rPr>
                <w:rFonts w:ascii="Times New Roman" w:hAnsi="Times New Roman" w:cs="Times New Roman"/>
                <w:sz w:val="24"/>
                <w:szCs w:val="24"/>
              </w:rPr>
              <w:t>Ren</w:t>
            </w:r>
            <w:r w:rsidR="003A1347" w:rsidRPr="003A1347">
              <w:rPr>
                <w:rFonts w:ascii="Times New Roman" w:hAnsi="Times New Roman" w:cs="Times New Roman"/>
                <w:sz w:val="24"/>
                <w:szCs w:val="24"/>
              </w:rPr>
              <w:t>ā</w:t>
            </w:r>
            <w:r w:rsidRPr="003A1347">
              <w:rPr>
                <w:rFonts w:ascii="Times New Roman" w:hAnsi="Times New Roman" w:cs="Times New Roman"/>
                <w:sz w:val="24"/>
                <w:szCs w:val="24"/>
              </w:rPr>
              <w:t>rs</w:t>
            </w:r>
            <w:r w:rsidR="003A1347" w:rsidRPr="003A1347">
              <w:rPr>
                <w:rFonts w:ascii="Times New Roman" w:hAnsi="Times New Roman" w:cs="Times New Roman"/>
                <w:sz w:val="24"/>
                <w:szCs w:val="24"/>
              </w:rPr>
              <w:t xml:space="preserve"> </w:t>
            </w:r>
            <w:r w:rsidRPr="003A1347">
              <w:rPr>
                <w:rFonts w:ascii="Times New Roman" w:hAnsi="Times New Roman" w:cs="Times New Roman"/>
                <w:sz w:val="24"/>
                <w:szCs w:val="24"/>
              </w:rPr>
              <w:t>Felcis</w:t>
            </w:r>
            <w:r w:rsidR="003A1347" w:rsidRPr="003A1347">
              <w:rPr>
                <w:rFonts w:ascii="Times New Roman" w:hAnsi="Times New Roman" w:cs="Times New Roman"/>
                <w:sz w:val="24"/>
                <w:szCs w:val="24"/>
              </w:rPr>
              <w:t xml:space="preserve"> </w:t>
            </w:r>
            <w:r w:rsidR="003A1347" w:rsidRPr="003A1347">
              <w:rPr>
                <w:rFonts w:ascii="Times New Roman" w:eastAsia="Times New Roman" w:hAnsi="Times New Roman" w:cs="Times New Roman"/>
                <w:sz w:val="24"/>
                <w:szCs w:val="24"/>
              </w:rPr>
              <w:t xml:space="preserve">Vides aizsardzības un reģionālās attīstības ministrijas </w:t>
            </w:r>
            <w:r w:rsidR="003A1347" w:rsidRPr="003A1347">
              <w:rPr>
                <w:rFonts w:ascii="Times New Roman" w:hAnsi="Times New Roman" w:cs="Times New Roman"/>
                <w:sz w:val="24"/>
                <w:szCs w:val="24"/>
              </w:rPr>
              <w:t>Valsts pārvaldes pakalpojumu politikas īstenošanas koordinācijas nodaļas vecākais ek</w:t>
            </w:r>
            <w:r w:rsidR="003A1347">
              <w:rPr>
                <w:rFonts w:ascii="Times New Roman" w:hAnsi="Times New Roman" w:cs="Times New Roman"/>
                <w:sz w:val="24"/>
                <w:szCs w:val="24"/>
              </w:rPr>
              <w:t>s</w:t>
            </w:r>
            <w:r w:rsidR="003A1347" w:rsidRPr="003A1347">
              <w:rPr>
                <w:rFonts w:ascii="Times New Roman" w:hAnsi="Times New Roman" w:cs="Times New Roman"/>
                <w:sz w:val="24"/>
                <w:szCs w:val="24"/>
              </w:rPr>
              <w:t>perts</w:t>
            </w:r>
          </w:p>
        </w:tc>
      </w:tr>
      <w:tr w:rsidR="00A02EB1" w:rsidRPr="007B6A76" w14:paraId="04A918CF" w14:textId="77777777" w:rsidTr="00A02EB1">
        <w:trPr>
          <w:trHeight w:val="200"/>
        </w:trPr>
        <w:tc>
          <w:tcPr>
            <w:tcW w:w="1818" w:type="pct"/>
            <w:tcBorders>
              <w:top w:val="nil"/>
              <w:left w:val="nil"/>
              <w:bottom w:val="nil"/>
              <w:right w:val="nil"/>
            </w:tcBorders>
          </w:tcPr>
          <w:p w14:paraId="5204FD94" w14:textId="77777777" w:rsidR="00A02EB1" w:rsidRPr="00A02EB1" w:rsidRDefault="00A02EB1" w:rsidP="007B6A76">
            <w:pPr>
              <w:spacing w:after="0" w:line="240" w:lineRule="auto"/>
              <w:rPr>
                <w:rFonts w:ascii="Times New Roman" w:eastAsia="Times New Roman" w:hAnsi="Times New Roman" w:cs="Times New Roman"/>
                <w:sz w:val="20"/>
                <w:szCs w:val="20"/>
                <w:lang w:eastAsia="lv-LV"/>
              </w:rPr>
            </w:pPr>
          </w:p>
        </w:tc>
        <w:tc>
          <w:tcPr>
            <w:tcW w:w="3182" w:type="pct"/>
            <w:tcBorders>
              <w:top w:val="single" w:sz="6" w:space="0" w:color="414142"/>
              <w:left w:val="nil"/>
              <w:bottom w:val="single" w:sz="6" w:space="0" w:color="414142"/>
              <w:right w:val="nil"/>
            </w:tcBorders>
          </w:tcPr>
          <w:p w14:paraId="248104FD" w14:textId="15EE8C80" w:rsidR="00A02EB1" w:rsidRPr="00437694" w:rsidRDefault="00043C2C" w:rsidP="00043C2C">
            <w:pPr>
              <w:pStyle w:val="pamattekststabul"/>
              <w:spacing w:before="0" w:beforeAutospacing="0" w:after="0" w:afterAutospacing="0"/>
              <w:rPr>
                <w:lang w:val="es-ES"/>
              </w:rPr>
            </w:pPr>
            <w:r w:rsidRPr="00043C2C">
              <w:rPr>
                <w:noProof/>
                <w:lang w:val="lv-LV"/>
              </w:rPr>
              <w:t>Indira Balcere</w:t>
            </w:r>
            <w:r w:rsidRPr="00043C2C">
              <w:rPr>
                <w:lang w:val="lv-LV"/>
              </w:rPr>
              <w:t xml:space="preserve">, Veselības ministrijas </w:t>
            </w:r>
            <w:r w:rsidRPr="00043C2C">
              <w:rPr>
                <w:noProof/>
                <w:lang w:val="lv-LV"/>
              </w:rPr>
              <w:t>Veselības aprūpes departamenta Integrētās veselības aprūpes nodaļas vecākā referente</w:t>
            </w:r>
          </w:p>
        </w:tc>
      </w:tr>
      <w:tr w:rsidR="00043C2C" w:rsidRPr="005A4D4B" w14:paraId="78E18A00" w14:textId="77777777" w:rsidTr="00A02EB1">
        <w:trPr>
          <w:trHeight w:val="200"/>
        </w:trPr>
        <w:tc>
          <w:tcPr>
            <w:tcW w:w="1818" w:type="pct"/>
            <w:tcBorders>
              <w:top w:val="nil"/>
              <w:left w:val="nil"/>
              <w:bottom w:val="nil"/>
              <w:right w:val="nil"/>
            </w:tcBorders>
          </w:tcPr>
          <w:p w14:paraId="10E68409" w14:textId="77777777" w:rsidR="00043C2C" w:rsidRPr="00A02EB1" w:rsidRDefault="00043C2C" w:rsidP="007B6A76">
            <w:pPr>
              <w:spacing w:after="0" w:line="240" w:lineRule="auto"/>
              <w:rPr>
                <w:rFonts w:ascii="Times New Roman" w:eastAsia="Times New Roman" w:hAnsi="Times New Roman" w:cs="Times New Roman"/>
                <w:sz w:val="20"/>
                <w:szCs w:val="20"/>
                <w:lang w:eastAsia="lv-LV"/>
              </w:rPr>
            </w:pPr>
          </w:p>
        </w:tc>
        <w:tc>
          <w:tcPr>
            <w:tcW w:w="3182" w:type="pct"/>
            <w:tcBorders>
              <w:top w:val="single" w:sz="6" w:space="0" w:color="414142"/>
              <w:left w:val="nil"/>
              <w:bottom w:val="single" w:sz="6" w:space="0" w:color="414142"/>
              <w:right w:val="nil"/>
            </w:tcBorders>
          </w:tcPr>
          <w:p w14:paraId="7664175F" w14:textId="68B02E0E" w:rsidR="00043C2C" w:rsidRPr="00C97500" w:rsidRDefault="00076CB7" w:rsidP="00043C2C">
            <w:pPr>
              <w:pStyle w:val="pamattekststabul"/>
              <w:spacing w:before="0" w:beforeAutospacing="0" w:after="0" w:afterAutospacing="0"/>
              <w:rPr>
                <w:noProof/>
                <w:lang w:val="lv-LV"/>
              </w:rPr>
            </w:pPr>
            <w:r w:rsidRPr="00C97500">
              <w:rPr>
                <w:noProof/>
                <w:lang w:val="lv-LV"/>
              </w:rPr>
              <w:t xml:space="preserve">Ilze Rudzīte, </w:t>
            </w:r>
            <w:proofErr w:type="spellStart"/>
            <w:r w:rsidRPr="00437694">
              <w:rPr>
                <w:lang w:val="es-ES"/>
              </w:rPr>
              <w:t>Latvijas</w:t>
            </w:r>
            <w:proofErr w:type="spellEnd"/>
            <w:r w:rsidRPr="00437694">
              <w:rPr>
                <w:lang w:val="es-ES"/>
              </w:rPr>
              <w:t xml:space="preserve"> </w:t>
            </w:r>
            <w:proofErr w:type="spellStart"/>
            <w:r w:rsidRPr="00437694">
              <w:rPr>
                <w:lang w:val="es-ES"/>
              </w:rPr>
              <w:t>Pašvaldību</w:t>
            </w:r>
            <w:proofErr w:type="spellEnd"/>
            <w:r w:rsidRPr="00437694">
              <w:rPr>
                <w:lang w:val="es-ES"/>
              </w:rPr>
              <w:t xml:space="preserve"> </w:t>
            </w:r>
            <w:proofErr w:type="spellStart"/>
            <w:r w:rsidRPr="00437694">
              <w:rPr>
                <w:lang w:val="es-ES"/>
              </w:rPr>
              <w:t>savienības</w:t>
            </w:r>
            <w:proofErr w:type="spellEnd"/>
            <w:r w:rsidRPr="00437694">
              <w:rPr>
                <w:lang w:val="es-ES"/>
              </w:rPr>
              <w:t xml:space="preserve"> </w:t>
            </w:r>
            <w:proofErr w:type="spellStart"/>
            <w:r w:rsidR="005A4D4B" w:rsidRPr="00437694">
              <w:rPr>
                <w:lang w:val="es-ES"/>
              </w:rPr>
              <w:t>p</w:t>
            </w:r>
            <w:r w:rsidRPr="00437694">
              <w:rPr>
                <w:shd w:val="clear" w:color="auto" w:fill="FFFFFF"/>
                <w:lang w:val="es-ES"/>
              </w:rPr>
              <w:t>adomniece</w:t>
            </w:r>
            <w:proofErr w:type="spellEnd"/>
            <w:r w:rsidRPr="00437694">
              <w:rPr>
                <w:shd w:val="clear" w:color="auto" w:fill="FFFFFF"/>
                <w:lang w:val="es-ES"/>
              </w:rPr>
              <w:t xml:space="preserve"> </w:t>
            </w:r>
            <w:proofErr w:type="spellStart"/>
            <w:r w:rsidRPr="00437694">
              <w:rPr>
                <w:shd w:val="clear" w:color="auto" w:fill="FFFFFF"/>
                <w:lang w:val="es-ES"/>
              </w:rPr>
              <w:t>veselības</w:t>
            </w:r>
            <w:proofErr w:type="spellEnd"/>
            <w:r w:rsidRPr="00437694">
              <w:rPr>
                <w:shd w:val="clear" w:color="auto" w:fill="FFFFFF"/>
                <w:lang w:val="es-ES"/>
              </w:rPr>
              <w:t xml:space="preserve"> un </w:t>
            </w:r>
            <w:proofErr w:type="spellStart"/>
            <w:r w:rsidRPr="00437694">
              <w:rPr>
                <w:shd w:val="clear" w:color="auto" w:fill="FFFFFF"/>
                <w:lang w:val="es-ES"/>
              </w:rPr>
              <w:t>sociālajos</w:t>
            </w:r>
            <w:proofErr w:type="spellEnd"/>
            <w:r w:rsidRPr="00437694">
              <w:rPr>
                <w:shd w:val="clear" w:color="auto" w:fill="FFFFFF"/>
                <w:lang w:val="es-ES"/>
              </w:rPr>
              <w:t xml:space="preserve"> </w:t>
            </w:r>
            <w:proofErr w:type="spellStart"/>
            <w:r w:rsidRPr="00437694">
              <w:rPr>
                <w:shd w:val="clear" w:color="auto" w:fill="FFFFFF"/>
                <w:lang w:val="es-ES"/>
              </w:rPr>
              <w:t>jautājumos</w:t>
            </w:r>
            <w:proofErr w:type="spellEnd"/>
          </w:p>
        </w:tc>
      </w:tr>
      <w:tr w:rsidR="00043C2C" w:rsidRPr="007B6A76" w14:paraId="377AB3A3" w14:textId="77777777" w:rsidTr="00A02EB1">
        <w:trPr>
          <w:trHeight w:val="200"/>
        </w:trPr>
        <w:tc>
          <w:tcPr>
            <w:tcW w:w="1818" w:type="pct"/>
            <w:tcBorders>
              <w:top w:val="nil"/>
              <w:left w:val="nil"/>
              <w:bottom w:val="nil"/>
              <w:right w:val="nil"/>
            </w:tcBorders>
          </w:tcPr>
          <w:p w14:paraId="3566B504" w14:textId="77777777" w:rsidR="00043C2C" w:rsidRPr="00A02EB1" w:rsidRDefault="00043C2C" w:rsidP="007B6A76">
            <w:pPr>
              <w:spacing w:after="0" w:line="240" w:lineRule="auto"/>
              <w:rPr>
                <w:rFonts w:ascii="Times New Roman" w:eastAsia="Times New Roman" w:hAnsi="Times New Roman" w:cs="Times New Roman"/>
                <w:sz w:val="20"/>
                <w:szCs w:val="20"/>
                <w:lang w:eastAsia="lv-LV"/>
              </w:rPr>
            </w:pPr>
          </w:p>
        </w:tc>
        <w:tc>
          <w:tcPr>
            <w:tcW w:w="3182" w:type="pct"/>
            <w:tcBorders>
              <w:top w:val="single" w:sz="6" w:space="0" w:color="414142"/>
              <w:left w:val="nil"/>
              <w:bottom w:val="single" w:sz="6" w:space="0" w:color="414142"/>
              <w:right w:val="nil"/>
            </w:tcBorders>
          </w:tcPr>
          <w:p w14:paraId="403B2156" w14:textId="1A27C3D6" w:rsidR="00043C2C" w:rsidRPr="00C97500" w:rsidRDefault="00C97500" w:rsidP="00043C2C">
            <w:pPr>
              <w:pStyle w:val="pamattekststabul"/>
              <w:spacing w:before="0" w:beforeAutospacing="0" w:after="0" w:afterAutospacing="0"/>
              <w:rPr>
                <w:noProof/>
                <w:lang w:val="lv-LV"/>
              </w:rPr>
            </w:pPr>
            <w:r w:rsidRPr="00437694">
              <w:rPr>
                <w:color w:val="000000"/>
                <w:lang w:val="es-ES"/>
              </w:rPr>
              <w:t xml:space="preserve">Marta </w:t>
            </w:r>
            <w:proofErr w:type="spellStart"/>
            <w:r w:rsidRPr="00437694">
              <w:rPr>
                <w:color w:val="000000"/>
                <w:lang w:val="es-ES"/>
              </w:rPr>
              <w:t>Hanka</w:t>
            </w:r>
            <w:proofErr w:type="spellEnd"/>
            <w:r w:rsidRPr="00437694">
              <w:rPr>
                <w:color w:val="000000"/>
                <w:lang w:val="es-ES"/>
              </w:rPr>
              <w:t xml:space="preserve">, </w:t>
            </w:r>
            <w:proofErr w:type="spellStart"/>
            <w:r w:rsidRPr="00437694">
              <w:rPr>
                <w:lang w:val="es-ES"/>
              </w:rPr>
              <w:t>Latvijas</w:t>
            </w:r>
            <w:proofErr w:type="spellEnd"/>
            <w:r w:rsidRPr="00437694">
              <w:rPr>
                <w:lang w:val="es-ES"/>
              </w:rPr>
              <w:t xml:space="preserve"> </w:t>
            </w:r>
            <w:proofErr w:type="spellStart"/>
            <w:r w:rsidRPr="00437694">
              <w:rPr>
                <w:lang w:val="es-ES"/>
              </w:rPr>
              <w:t>Lielo</w:t>
            </w:r>
            <w:proofErr w:type="spellEnd"/>
            <w:r w:rsidRPr="00437694">
              <w:rPr>
                <w:lang w:val="es-ES"/>
              </w:rPr>
              <w:t xml:space="preserve"> </w:t>
            </w:r>
            <w:proofErr w:type="spellStart"/>
            <w:r w:rsidRPr="00437694">
              <w:rPr>
                <w:lang w:val="es-ES"/>
              </w:rPr>
              <w:t>pilsētu</w:t>
            </w:r>
            <w:proofErr w:type="spellEnd"/>
            <w:r w:rsidRPr="00437694">
              <w:rPr>
                <w:lang w:val="es-ES"/>
              </w:rPr>
              <w:t xml:space="preserve"> </w:t>
            </w:r>
            <w:proofErr w:type="spellStart"/>
            <w:r w:rsidRPr="00437694">
              <w:rPr>
                <w:lang w:val="es-ES"/>
              </w:rPr>
              <w:t>asociācijas</w:t>
            </w:r>
            <w:proofErr w:type="spellEnd"/>
            <w:r w:rsidRPr="00437694">
              <w:rPr>
                <w:lang w:val="es-ES"/>
              </w:rPr>
              <w:t xml:space="preserve"> </w:t>
            </w:r>
            <w:proofErr w:type="spellStart"/>
            <w:r w:rsidRPr="00437694">
              <w:rPr>
                <w:lang w:val="es-ES"/>
              </w:rPr>
              <w:t>juriste</w:t>
            </w:r>
            <w:proofErr w:type="spellEnd"/>
          </w:p>
        </w:tc>
      </w:tr>
      <w:tr w:rsidR="00647616" w:rsidRPr="00647616" w14:paraId="4BFFDED2" w14:textId="77777777" w:rsidTr="00A02EB1">
        <w:trPr>
          <w:trHeight w:val="200"/>
        </w:trPr>
        <w:tc>
          <w:tcPr>
            <w:tcW w:w="1818" w:type="pct"/>
            <w:tcBorders>
              <w:top w:val="nil"/>
              <w:left w:val="nil"/>
              <w:bottom w:val="nil"/>
              <w:right w:val="nil"/>
            </w:tcBorders>
          </w:tcPr>
          <w:p w14:paraId="657C4C50" w14:textId="77777777" w:rsidR="00647616" w:rsidRPr="00647616" w:rsidRDefault="00647616" w:rsidP="007B6A76">
            <w:pPr>
              <w:spacing w:after="0" w:line="240" w:lineRule="auto"/>
              <w:rPr>
                <w:rFonts w:ascii="Times New Roman" w:eastAsia="Times New Roman" w:hAnsi="Times New Roman" w:cs="Times New Roman"/>
                <w:sz w:val="24"/>
                <w:szCs w:val="24"/>
                <w:lang w:eastAsia="lv-LV"/>
              </w:rPr>
            </w:pPr>
          </w:p>
        </w:tc>
        <w:tc>
          <w:tcPr>
            <w:tcW w:w="3182" w:type="pct"/>
            <w:tcBorders>
              <w:top w:val="single" w:sz="6" w:space="0" w:color="414142"/>
              <w:left w:val="nil"/>
              <w:bottom w:val="single" w:sz="6" w:space="0" w:color="414142"/>
              <w:right w:val="nil"/>
            </w:tcBorders>
          </w:tcPr>
          <w:p w14:paraId="6C888269" w14:textId="6BAA654F" w:rsidR="00647616" w:rsidRPr="00437694" w:rsidRDefault="00647616" w:rsidP="00043C2C">
            <w:pPr>
              <w:pStyle w:val="pamattekststabul"/>
              <w:spacing w:before="0" w:beforeAutospacing="0" w:after="0" w:afterAutospacing="0"/>
              <w:rPr>
                <w:lang w:val="lv-LV"/>
              </w:rPr>
            </w:pPr>
            <w:r w:rsidRPr="00437694">
              <w:rPr>
                <w:rFonts w:eastAsia="Calibri"/>
                <w:lang w:val="lv-LV"/>
              </w:rPr>
              <w:t>Pēteris Leiškalns,</w:t>
            </w:r>
            <w:r w:rsidRPr="00437694">
              <w:rPr>
                <w:lang w:val="lv-LV"/>
              </w:rPr>
              <w:t xml:space="preserve"> Latvijas Darba devēju konfederācijas </w:t>
            </w:r>
            <w:r w:rsidRPr="00437694">
              <w:rPr>
                <w:shd w:val="clear" w:color="auto" w:fill="FFFFFF"/>
                <w:lang w:val="lv-LV"/>
              </w:rPr>
              <w:t>Sociālās drošības un veselības aprūpes eksperts</w:t>
            </w:r>
          </w:p>
        </w:tc>
      </w:tr>
    </w:tbl>
    <w:p w14:paraId="2BE23AFC" w14:textId="77777777" w:rsidR="007B6A76" w:rsidRPr="00647616" w:rsidRDefault="007B6A76" w:rsidP="007B6A76">
      <w:pPr>
        <w:shd w:val="clear" w:color="auto" w:fill="FFFFFF"/>
        <w:spacing w:after="0" w:line="240" w:lineRule="auto"/>
        <w:rPr>
          <w:rFonts w:ascii="Times New Roman" w:eastAsia="Times New Roman" w:hAnsi="Times New Roman" w:cs="Times New Roman"/>
          <w:vanish/>
          <w:sz w:val="24"/>
          <w:szCs w:val="24"/>
          <w:lang w:eastAsia="lv-LV"/>
        </w:rPr>
      </w:pPr>
    </w:p>
    <w:tbl>
      <w:tblPr>
        <w:tblW w:w="5000" w:type="pct"/>
        <w:tblCellMar>
          <w:top w:w="20" w:type="dxa"/>
          <w:left w:w="20" w:type="dxa"/>
          <w:bottom w:w="20" w:type="dxa"/>
          <w:right w:w="20" w:type="dxa"/>
        </w:tblCellMar>
        <w:tblLook w:val="04A0" w:firstRow="1" w:lastRow="0" w:firstColumn="1" w:lastColumn="0" w:noHBand="0" w:noVBand="1"/>
      </w:tblPr>
      <w:tblGrid>
        <w:gridCol w:w="5128"/>
        <w:gridCol w:w="8830"/>
      </w:tblGrid>
      <w:tr w:rsidR="00687F4D" w:rsidRPr="007B6A76" w14:paraId="2485D52D" w14:textId="77777777" w:rsidTr="00157CEE">
        <w:trPr>
          <w:trHeight w:val="200"/>
        </w:trPr>
        <w:tc>
          <w:tcPr>
            <w:tcW w:w="1837" w:type="pct"/>
            <w:tcBorders>
              <w:top w:val="nil"/>
              <w:left w:val="nil"/>
              <w:bottom w:val="nil"/>
              <w:right w:val="nil"/>
            </w:tcBorders>
            <w:vAlign w:val="bottom"/>
            <w:hideMark/>
          </w:tcPr>
          <w:p w14:paraId="20FD9D2E" w14:textId="77777777" w:rsidR="007B6A76" w:rsidRPr="007B6A76" w:rsidRDefault="007B6A76" w:rsidP="007B6A76">
            <w:pPr>
              <w:spacing w:after="0" w:line="240" w:lineRule="auto"/>
              <w:rPr>
                <w:rFonts w:ascii="Times New Roman" w:eastAsia="Times New Roman" w:hAnsi="Times New Roman" w:cs="Times New Roman"/>
                <w:sz w:val="20"/>
                <w:szCs w:val="20"/>
                <w:lang w:eastAsia="lv-LV"/>
              </w:rPr>
            </w:pPr>
            <w:r w:rsidRPr="007B6A76">
              <w:rPr>
                <w:rFonts w:ascii="Times New Roman" w:eastAsia="Times New Roman" w:hAnsi="Times New Roman" w:cs="Times New Roman"/>
                <w:sz w:val="20"/>
                <w:szCs w:val="20"/>
                <w:lang w:eastAsia="lv-LV"/>
              </w:rPr>
              <w:t>Saskaņošanas dalībnieki izskatīja šādu ministriju (citu institūciju) iebildumus</w:t>
            </w:r>
          </w:p>
        </w:tc>
        <w:tc>
          <w:tcPr>
            <w:tcW w:w="3163" w:type="pct"/>
            <w:tcBorders>
              <w:top w:val="nil"/>
              <w:left w:val="nil"/>
              <w:bottom w:val="single" w:sz="6" w:space="0" w:color="414142"/>
              <w:right w:val="nil"/>
            </w:tcBorders>
          </w:tcPr>
          <w:p w14:paraId="3C83BA10" w14:textId="77777777" w:rsidR="007B6A76" w:rsidRPr="007B6A76" w:rsidRDefault="007B6A76" w:rsidP="007B6A76">
            <w:pPr>
              <w:spacing w:after="0" w:line="240" w:lineRule="auto"/>
              <w:rPr>
                <w:rFonts w:ascii="Times New Roman" w:eastAsia="Times New Roman" w:hAnsi="Times New Roman" w:cs="Times New Roman"/>
                <w:sz w:val="20"/>
                <w:szCs w:val="20"/>
                <w:lang w:eastAsia="lv-LV"/>
              </w:rPr>
            </w:pPr>
          </w:p>
        </w:tc>
      </w:tr>
      <w:tr w:rsidR="00687F4D" w:rsidRPr="007B6A76" w14:paraId="37EFBE36" w14:textId="77777777" w:rsidTr="00157CEE">
        <w:trPr>
          <w:trHeight w:val="200"/>
        </w:trPr>
        <w:tc>
          <w:tcPr>
            <w:tcW w:w="1837" w:type="pct"/>
            <w:tcBorders>
              <w:top w:val="nil"/>
              <w:left w:val="nil"/>
              <w:bottom w:val="nil"/>
              <w:right w:val="nil"/>
            </w:tcBorders>
            <w:vAlign w:val="bottom"/>
          </w:tcPr>
          <w:p w14:paraId="0566618F" w14:textId="77777777" w:rsidR="00687F4D" w:rsidRPr="007B6A76" w:rsidRDefault="00687F4D" w:rsidP="007B6A76">
            <w:pPr>
              <w:spacing w:after="0" w:line="240" w:lineRule="auto"/>
              <w:rPr>
                <w:rFonts w:ascii="Times New Roman" w:eastAsia="Times New Roman" w:hAnsi="Times New Roman" w:cs="Times New Roman"/>
                <w:sz w:val="20"/>
                <w:szCs w:val="20"/>
                <w:lang w:eastAsia="lv-LV"/>
              </w:rPr>
            </w:pPr>
          </w:p>
        </w:tc>
        <w:tc>
          <w:tcPr>
            <w:tcW w:w="3163" w:type="pct"/>
            <w:tcBorders>
              <w:top w:val="single" w:sz="6" w:space="0" w:color="414142"/>
              <w:left w:val="nil"/>
              <w:bottom w:val="single" w:sz="6" w:space="0" w:color="414142"/>
              <w:right w:val="nil"/>
            </w:tcBorders>
          </w:tcPr>
          <w:p w14:paraId="43B9549C" w14:textId="558EAC47" w:rsidR="00687F4D" w:rsidRPr="003A1347" w:rsidRDefault="0071047B" w:rsidP="007B6A76">
            <w:pPr>
              <w:spacing w:after="0" w:line="240" w:lineRule="auto"/>
              <w:rPr>
                <w:rFonts w:ascii="Times New Roman" w:eastAsia="Times New Roman" w:hAnsi="Times New Roman" w:cs="Times New Roman"/>
                <w:sz w:val="24"/>
                <w:szCs w:val="24"/>
                <w:lang w:eastAsia="lv-LV"/>
              </w:rPr>
            </w:pPr>
            <w:r w:rsidRPr="003A1347">
              <w:rPr>
                <w:rFonts w:ascii="Times New Roman" w:eastAsia="Times New Roman" w:hAnsi="Times New Roman" w:cs="Times New Roman"/>
                <w:sz w:val="24"/>
                <w:szCs w:val="24"/>
                <w:lang w:eastAsia="lv-LV"/>
              </w:rPr>
              <w:t>Iekšlietu ministrijas</w:t>
            </w:r>
          </w:p>
        </w:tc>
      </w:tr>
      <w:tr w:rsidR="00687F4D" w:rsidRPr="007B6A76" w14:paraId="5E0D4851" w14:textId="77777777" w:rsidTr="00157CEE">
        <w:trPr>
          <w:trHeight w:val="200"/>
        </w:trPr>
        <w:tc>
          <w:tcPr>
            <w:tcW w:w="1837" w:type="pct"/>
            <w:tcBorders>
              <w:top w:val="nil"/>
              <w:left w:val="nil"/>
              <w:bottom w:val="nil"/>
              <w:right w:val="nil"/>
            </w:tcBorders>
            <w:vAlign w:val="bottom"/>
          </w:tcPr>
          <w:p w14:paraId="1DB2AE16" w14:textId="77777777" w:rsidR="00687F4D" w:rsidRPr="007B6A76" w:rsidRDefault="00687F4D" w:rsidP="007B6A76">
            <w:pPr>
              <w:spacing w:after="0" w:line="240" w:lineRule="auto"/>
              <w:rPr>
                <w:rFonts w:ascii="Times New Roman" w:eastAsia="Times New Roman" w:hAnsi="Times New Roman" w:cs="Times New Roman"/>
                <w:sz w:val="20"/>
                <w:szCs w:val="20"/>
                <w:lang w:eastAsia="lv-LV"/>
              </w:rPr>
            </w:pPr>
          </w:p>
        </w:tc>
        <w:tc>
          <w:tcPr>
            <w:tcW w:w="3163" w:type="pct"/>
            <w:tcBorders>
              <w:top w:val="single" w:sz="6" w:space="0" w:color="414142"/>
              <w:left w:val="nil"/>
              <w:bottom w:val="single" w:sz="6" w:space="0" w:color="414142"/>
              <w:right w:val="nil"/>
            </w:tcBorders>
          </w:tcPr>
          <w:p w14:paraId="6ACD38EA" w14:textId="01B0DECD" w:rsidR="00687F4D" w:rsidRPr="003A1347" w:rsidRDefault="0071047B" w:rsidP="007B6A76">
            <w:pPr>
              <w:spacing w:after="0" w:line="240" w:lineRule="auto"/>
              <w:rPr>
                <w:rFonts w:ascii="Times New Roman" w:eastAsia="Times New Roman" w:hAnsi="Times New Roman" w:cs="Times New Roman"/>
                <w:sz w:val="24"/>
                <w:szCs w:val="24"/>
                <w:lang w:eastAsia="lv-LV"/>
              </w:rPr>
            </w:pPr>
            <w:r w:rsidRPr="003A1347">
              <w:rPr>
                <w:rFonts w:ascii="Times New Roman" w:eastAsia="Times New Roman" w:hAnsi="Times New Roman" w:cs="Times New Roman"/>
                <w:sz w:val="24"/>
                <w:szCs w:val="24"/>
                <w:lang w:eastAsia="lv-LV"/>
              </w:rPr>
              <w:t>Tieslietu ministrijas</w:t>
            </w:r>
          </w:p>
        </w:tc>
      </w:tr>
      <w:tr w:rsidR="00687F4D" w:rsidRPr="007B6A76" w14:paraId="54A87CA8" w14:textId="77777777" w:rsidTr="00157CEE">
        <w:trPr>
          <w:trHeight w:val="200"/>
        </w:trPr>
        <w:tc>
          <w:tcPr>
            <w:tcW w:w="1837" w:type="pct"/>
            <w:tcBorders>
              <w:top w:val="nil"/>
              <w:left w:val="nil"/>
              <w:bottom w:val="nil"/>
              <w:right w:val="nil"/>
            </w:tcBorders>
            <w:vAlign w:val="bottom"/>
          </w:tcPr>
          <w:p w14:paraId="577A0B59" w14:textId="77777777" w:rsidR="00687F4D" w:rsidRPr="007B6A76" w:rsidRDefault="00687F4D" w:rsidP="007B6A76">
            <w:pPr>
              <w:spacing w:after="0" w:line="240" w:lineRule="auto"/>
              <w:rPr>
                <w:rFonts w:ascii="Times New Roman" w:eastAsia="Times New Roman" w:hAnsi="Times New Roman" w:cs="Times New Roman"/>
                <w:sz w:val="20"/>
                <w:szCs w:val="20"/>
                <w:lang w:eastAsia="lv-LV"/>
              </w:rPr>
            </w:pPr>
          </w:p>
        </w:tc>
        <w:tc>
          <w:tcPr>
            <w:tcW w:w="3163" w:type="pct"/>
            <w:tcBorders>
              <w:top w:val="single" w:sz="6" w:space="0" w:color="414142"/>
              <w:left w:val="nil"/>
              <w:bottom w:val="single" w:sz="6" w:space="0" w:color="414142"/>
              <w:right w:val="nil"/>
            </w:tcBorders>
          </w:tcPr>
          <w:p w14:paraId="00122F2D" w14:textId="222942B9" w:rsidR="00687F4D" w:rsidRPr="003A1347" w:rsidRDefault="00C95D47" w:rsidP="007B6A76">
            <w:pPr>
              <w:spacing w:after="0" w:line="240" w:lineRule="auto"/>
              <w:rPr>
                <w:rFonts w:ascii="Times New Roman" w:eastAsia="Times New Roman" w:hAnsi="Times New Roman" w:cs="Times New Roman"/>
                <w:sz w:val="24"/>
                <w:szCs w:val="24"/>
                <w:lang w:eastAsia="lv-LV"/>
              </w:rPr>
            </w:pPr>
            <w:r w:rsidRPr="003A1347">
              <w:rPr>
                <w:rFonts w:ascii="Times New Roman" w:hAnsi="Times New Roman" w:cs="Times New Roman"/>
                <w:sz w:val="24"/>
                <w:szCs w:val="24"/>
              </w:rPr>
              <w:t>Finanšu ministrijas</w:t>
            </w:r>
          </w:p>
        </w:tc>
      </w:tr>
      <w:tr w:rsidR="00043C2C" w:rsidRPr="007B6A76" w14:paraId="3BE91296" w14:textId="77777777" w:rsidTr="00157CEE">
        <w:trPr>
          <w:trHeight w:val="200"/>
        </w:trPr>
        <w:tc>
          <w:tcPr>
            <w:tcW w:w="1837" w:type="pct"/>
            <w:tcBorders>
              <w:top w:val="nil"/>
              <w:left w:val="nil"/>
              <w:bottom w:val="nil"/>
              <w:right w:val="nil"/>
            </w:tcBorders>
            <w:vAlign w:val="bottom"/>
          </w:tcPr>
          <w:p w14:paraId="34B993ED" w14:textId="77777777" w:rsidR="00043C2C" w:rsidRPr="007B6A76" w:rsidRDefault="00043C2C" w:rsidP="007B6A76">
            <w:pPr>
              <w:spacing w:after="0" w:line="240" w:lineRule="auto"/>
              <w:rPr>
                <w:rFonts w:ascii="Times New Roman" w:eastAsia="Times New Roman" w:hAnsi="Times New Roman" w:cs="Times New Roman"/>
                <w:sz w:val="20"/>
                <w:szCs w:val="20"/>
                <w:lang w:eastAsia="lv-LV"/>
              </w:rPr>
            </w:pPr>
          </w:p>
        </w:tc>
        <w:tc>
          <w:tcPr>
            <w:tcW w:w="3163" w:type="pct"/>
            <w:tcBorders>
              <w:top w:val="single" w:sz="6" w:space="0" w:color="414142"/>
              <w:left w:val="nil"/>
              <w:bottom w:val="single" w:sz="6" w:space="0" w:color="414142"/>
              <w:right w:val="nil"/>
            </w:tcBorders>
          </w:tcPr>
          <w:p w14:paraId="4E6CB859" w14:textId="0F440FA8" w:rsidR="00043C2C" w:rsidRPr="003A1347" w:rsidRDefault="00076CB7" w:rsidP="007B6A7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Latvijas Pašvaldību savienības</w:t>
            </w:r>
          </w:p>
        </w:tc>
      </w:tr>
      <w:tr w:rsidR="003A1347" w:rsidRPr="007B6A76" w14:paraId="45955679" w14:textId="77777777" w:rsidTr="00157CEE">
        <w:trPr>
          <w:trHeight w:val="200"/>
        </w:trPr>
        <w:tc>
          <w:tcPr>
            <w:tcW w:w="1837" w:type="pct"/>
            <w:tcBorders>
              <w:top w:val="nil"/>
              <w:left w:val="nil"/>
              <w:bottom w:val="nil"/>
              <w:right w:val="nil"/>
            </w:tcBorders>
            <w:vAlign w:val="bottom"/>
          </w:tcPr>
          <w:p w14:paraId="3A486C32" w14:textId="77777777" w:rsidR="003A1347" w:rsidRPr="007B6A76" w:rsidRDefault="003A1347" w:rsidP="007B6A76">
            <w:pPr>
              <w:spacing w:after="0" w:line="240" w:lineRule="auto"/>
              <w:rPr>
                <w:rFonts w:ascii="Times New Roman" w:eastAsia="Times New Roman" w:hAnsi="Times New Roman" w:cs="Times New Roman"/>
                <w:sz w:val="20"/>
                <w:szCs w:val="20"/>
                <w:lang w:eastAsia="lv-LV"/>
              </w:rPr>
            </w:pPr>
          </w:p>
        </w:tc>
        <w:tc>
          <w:tcPr>
            <w:tcW w:w="3163" w:type="pct"/>
            <w:tcBorders>
              <w:top w:val="single" w:sz="6" w:space="0" w:color="414142"/>
              <w:left w:val="nil"/>
              <w:bottom w:val="single" w:sz="6" w:space="0" w:color="414142"/>
              <w:right w:val="nil"/>
            </w:tcBorders>
          </w:tcPr>
          <w:p w14:paraId="076B973B" w14:textId="3E104514" w:rsidR="003A1347" w:rsidRPr="003A1347" w:rsidRDefault="00D30CD4" w:rsidP="007B6A7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Latvijas Lielo pilsētu asociācija</w:t>
            </w:r>
          </w:p>
        </w:tc>
      </w:tr>
      <w:tr w:rsidR="004E4FB4" w:rsidRPr="007B6A76" w14:paraId="0E8FE8BE" w14:textId="77777777" w:rsidTr="00157CEE">
        <w:trPr>
          <w:trHeight w:val="200"/>
        </w:trPr>
        <w:tc>
          <w:tcPr>
            <w:tcW w:w="1837" w:type="pct"/>
            <w:tcBorders>
              <w:top w:val="nil"/>
              <w:left w:val="nil"/>
              <w:bottom w:val="nil"/>
              <w:right w:val="nil"/>
            </w:tcBorders>
            <w:vAlign w:val="bottom"/>
          </w:tcPr>
          <w:p w14:paraId="3192AA08" w14:textId="77777777" w:rsidR="004E4FB4" w:rsidRPr="007B6A76" w:rsidRDefault="004E4FB4" w:rsidP="007B6A76">
            <w:pPr>
              <w:spacing w:after="0" w:line="240" w:lineRule="auto"/>
              <w:rPr>
                <w:rFonts w:ascii="Times New Roman" w:eastAsia="Times New Roman" w:hAnsi="Times New Roman" w:cs="Times New Roman"/>
                <w:sz w:val="20"/>
                <w:szCs w:val="20"/>
                <w:lang w:eastAsia="lv-LV"/>
              </w:rPr>
            </w:pPr>
          </w:p>
        </w:tc>
        <w:tc>
          <w:tcPr>
            <w:tcW w:w="3163" w:type="pct"/>
            <w:tcBorders>
              <w:top w:val="single" w:sz="6" w:space="0" w:color="414142"/>
              <w:left w:val="nil"/>
              <w:bottom w:val="single" w:sz="6" w:space="0" w:color="414142"/>
              <w:right w:val="nil"/>
            </w:tcBorders>
          </w:tcPr>
          <w:p w14:paraId="6291CDC5" w14:textId="09CD3A0C" w:rsidR="004E4FB4" w:rsidRDefault="004E4FB4" w:rsidP="007B6A76">
            <w:pPr>
              <w:spacing w:after="0" w:line="240" w:lineRule="auto"/>
              <w:rPr>
                <w:rFonts w:ascii="Times New Roman" w:eastAsia="Times New Roman" w:hAnsi="Times New Roman" w:cs="Times New Roman"/>
                <w:sz w:val="24"/>
                <w:szCs w:val="24"/>
              </w:rPr>
            </w:pPr>
            <w:r w:rsidRPr="00647616">
              <w:rPr>
                <w:rFonts w:ascii="Times New Roman" w:hAnsi="Times New Roman" w:cs="Times New Roman"/>
                <w:sz w:val="24"/>
                <w:szCs w:val="24"/>
              </w:rPr>
              <w:t>Latvijas Darba devēju konfederācija</w:t>
            </w:r>
            <w:r>
              <w:rPr>
                <w:rFonts w:ascii="Times New Roman" w:hAnsi="Times New Roman" w:cs="Times New Roman"/>
                <w:sz w:val="24"/>
                <w:szCs w:val="24"/>
              </w:rPr>
              <w:t>s</w:t>
            </w:r>
          </w:p>
        </w:tc>
      </w:tr>
      <w:tr w:rsidR="00F663B0" w:rsidRPr="007B6A76" w14:paraId="786EC767" w14:textId="77777777" w:rsidTr="00157CEE">
        <w:trPr>
          <w:trHeight w:val="200"/>
        </w:trPr>
        <w:tc>
          <w:tcPr>
            <w:tcW w:w="1837" w:type="pct"/>
            <w:tcBorders>
              <w:top w:val="nil"/>
              <w:left w:val="nil"/>
              <w:bottom w:val="nil"/>
              <w:right w:val="nil"/>
            </w:tcBorders>
            <w:vAlign w:val="bottom"/>
          </w:tcPr>
          <w:p w14:paraId="3A0E1C90" w14:textId="77777777" w:rsidR="00F663B0" w:rsidRPr="007B6A76" w:rsidRDefault="00F663B0" w:rsidP="007B6A76">
            <w:pPr>
              <w:spacing w:after="0" w:line="240" w:lineRule="auto"/>
              <w:rPr>
                <w:rFonts w:ascii="Times New Roman" w:eastAsia="Times New Roman" w:hAnsi="Times New Roman" w:cs="Times New Roman"/>
                <w:sz w:val="20"/>
                <w:szCs w:val="20"/>
                <w:lang w:eastAsia="lv-LV"/>
              </w:rPr>
            </w:pPr>
          </w:p>
        </w:tc>
        <w:tc>
          <w:tcPr>
            <w:tcW w:w="3163" w:type="pct"/>
            <w:tcBorders>
              <w:top w:val="single" w:sz="6" w:space="0" w:color="414142"/>
              <w:left w:val="nil"/>
              <w:bottom w:val="single" w:sz="6" w:space="0" w:color="414142"/>
              <w:right w:val="nil"/>
            </w:tcBorders>
          </w:tcPr>
          <w:p w14:paraId="4A6AA5FD" w14:textId="6446BAA9" w:rsidR="00F663B0" w:rsidRPr="003A1347" w:rsidRDefault="00F663B0" w:rsidP="007B6A7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Veselības ministrijas (priekšlikums)</w:t>
            </w:r>
          </w:p>
        </w:tc>
      </w:tr>
      <w:tr w:rsidR="00687F4D" w:rsidRPr="007B6A76" w14:paraId="543C8564" w14:textId="77777777" w:rsidTr="00157CEE">
        <w:trPr>
          <w:trHeight w:val="200"/>
        </w:trPr>
        <w:tc>
          <w:tcPr>
            <w:tcW w:w="1837" w:type="pct"/>
            <w:tcBorders>
              <w:top w:val="nil"/>
              <w:left w:val="nil"/>
              <w:bottom w:val="nil"/>
              <w:right w:val="nil"/>
            </w:tcBorders>
            <w:vAlign w:val="bottom"/>
            <w:hideMark/>
          </w:tcPr>
          <w:p w14:paraId="3D4FDF43" w14:textId="75841BAA" w:rsidR="007B6A76" w:rsidRPr="007B6A76" w:rsidRDefault="007B6A76" w:rsidP="007B6A76">
            <w:pPr>
              <w:spacing w:after="0" w:line="240" w:lineRule="auto"/>
              <w:rPr>
                <w:rFonts w:ascii="Times New Roman" w:eastAsia="Times New Roman" w:hAnsi="Times New Roman" w:cs="Times New Roman"/>
                <w:sz w:val="20"/>
                <w:szCs w:val="20"/>
                <w:lang w:eastAsia="lv-LV"/>
              </w:rPr>
            </w:pPr>
          </w:p>
        </w:tc>
        <w:tc>
          <w:tcPr>
            <w:tcW w:w="3163" w:type="pct"/>
            <w:tcBorders>
              <w:top w:val="single" w:sz="6" w:space="0" w:color="414142"/>
              <w:left w:val="nil"/>
              <w:bottom w:val="single" w:sz="6" w:space="0" w:color="414142"/>
              <w:right w:val="nil"/>
            </w:tcBorders>
            <w:hideMark/>
          </w:tcPr>
          <w:p w14:paraId="3C34E4DB" w14:textId="4270279C" w:rsidR="007B6A76" w:rsidRPr="00647616" w:rsidRDefault="003A1347" w:rsidP="007B6A76">
            <w:pPr>
              <w:spacing w:after="0" w:line="240" w:lineRule="auto"/>
              <w:rPr>
                <w:rFonts w:ascii="Times New Roman" w:eastAsia="Times New Roman" w:hAnsi="Times New Roman" w:cs="Times New Roman"/>
                <w:sz w:val="24"/>
                <w:szCs w:val="24"/>
                <w:lang w:eastAsia="lv-LV"/>
              </w:rPr>
            </w:pPr>
            <w:r w:rsidRPr="00647616">
              <w:rPr>
                <w:rFonts w:ascii="Times New Roman" w:eastAsia="Times New Roman" w:hAnsi="Times New Roman" w:cs="Times New Roman"/>
                <w:sz w:val="24"/>
                <w:szCs w:val="24"/>
              </w:rPr>
              <w:t>Vides aizsardzības un reģionālās attīstības ministrijas (priekšlikum</w:t>
            </w:r>
            <w:r w:rsidR="00043C2C" w:rsidRPr="00647616">
              <w:rPr>
                <w:rFonts w:ascii="Times New Roman" w:eastAsia="Times New Roman" w:hAnsi="Times New Roman" w:cs="Times New Roman"/>
                <w:sz w:val="24"/>
                <w:szCs w:val="24"/>
              </w:rPr>
              <w:t>s</w:t>
            </w:r>
            <w:r w:rsidRPr="00647616">
              <w:rPr>
                <w:rFonts w:ascii="Times New Roman" w:eastAsia="Times New Roman" w:hAnsi="Times New Roman" w:cs="Times New Roman"/>
                <w:sz w:val="24"/>
                <w:szCs w:val="24"/>
              </w:rPr>
              <w:t>)</w:t>
            </w:r>
          </w:p>
        </w:tc>
      </w:tr>
      <w:tr w:rsidR="00687F4D" w:rsidRPr="007B6A76" w14:paraId="247DF937" w14:textId="77777777" w:rsidTr="007B6A76">
        <w:trPr>
          <w:trHeight w:val="200"/>
        </w:trPr>
        <w:tc>
          <w:tcPr>
            <w:tcW w:w="0" w:type="auto"/>
            <w:gridSpan w:val="2"/>
            <w:tcBorders>
              <w:top w:val="nil"/>
              <w:left w:val="nil"/>
              <w:bottom w:val="nil"/>
              <w:right w:val="nil"/>
            </w:tcBorders>
            <w:vAlign w:val="bottom"/>
            <w:hideMark/>
          </w:tcPr>
          <w:p w14:paraId="30D63362" w14:textId="68262C69" w:rsidR="007B6A76" w:rsidRPr="007B6A76" w:rsidRDefault="007B6A76" w:rsidP="007B6A76">
            <w:pPr>
              <w:spacing w:after="0" w:line="240" w:lineRule="auto"/>
              <w:rPr>
                <w:rFonts w:ascii="Times New Roman" w:eastAsia="Times New Roman" w:hAnsi="Times New Roman" w:cs="Times New Roman"/>
                <w:sz w:val="20"/>
                <w:szCs w:val="20"/>
                <w:lang w:eastAsia="lv-LV"/>
              </w:rPr>
            </w:pPr>
          </w:p>
        </w:tc>
      </w:tr>
    </w:tbl>
    <w:p w14:paraId="16950388" w14:textId="322E64F7" w:rsidR="007B6A76" w:rsidRPr="007B6A76" w:rsidRDefault="007B6A76" w:rsidP="007B6A76">
      <w:pPr>
        <w:shd w:val="clear" w:color="auto" w:fill="FFFFFF"/>
        <w:spacing w:before="100" w:beforeAutospacing="1" w:after="100" w:afterAutospacing="1" w:line="293" w:lineRule="atLeast"/>
        <w:ind w:firstLine="300"/>
        <w:jc w:val="center"/>
        <w:rPr>
          <w:rFonts w:ascii="Times New Roman" w:eastAsia="Times New Roman" w:hAnsi="Times New Roman" w:cs="Times New Roman"/>
          <w:b/>
          <w:bCs/>
          <w:sz w:val="20"/>
          <w:szCs w:val="20"/>
          <w:lang w:eastAsia="lv-LV"/>
        </w:rPr>
      </w:pPr>
      <w:r w:rsidRPr="007B6A76">
        <w:rPr>
          <w:rFonts w:ascii="Times New Roman" w:eastAsia="Times New Roman" w:hAnsi="Times New Roman" w:cs="Times New Roman"/>
          <w:b/>
          <w:bCs/>
          <w:sz w:val="20"/>
          <w:szCs w:val="20"/>
          <w:lang w:eastAsia="lv-LV"/>
        </w:rPr>
        <w:t>II. Jautājumi, par kuriem saskaņošanā vienošanās ir panākta</w:t>
      </w:r>
    </w:p>
    <w:tbl>
      <w:tblPr>
        <w:tblW w:w="5266" w:type="pct"/>
        <w:tblBorders>
          <w:top w:val="outset" w:sz="6" w:space="0" w:color="414142"/>
          <w:left w:val="outset" w:sz="6" w:space="0" w:color="414142"/>
          <w:bottom w:val="outset" w:sz="6" w:space="0" w:color="414142"/>
          <w:right w:val="outset" w:sz="6" w:space="0" w:color="414142"/>
        </w:tblBorders>
        <w:tblCellMar>
          <w:top w:w="20" w:type="dxa"/>
          <w:left w:w="20" w:type="dxa"/>
          <w:bottom w:w="20" w:type="dxa"/>
          <w:right w:w="20" w:type="dxa"/>
        </w:tblCellMar>
        <w:tblLook w:val="04A0" w:firstRow="1" w:lastRow="0" w:firstColumn="1" w:lastColumn="0" w:noHBand="0" w:noVBand="1"/>
      </w:tblPr>
      <w:tblGrid>
        <w:gridCol w:w="702"/>
        <w:gridCol w:w="2931"/>
        <w:gridCol w:w="5580"/>
        <w:gridCol w:w="2972"/>
        <w:gridCol w:w="2499"/>
      </w:tblGrid>
      <w:tr w:rsidR="00421317" w:rsidRPr="007B6A76" w14:paraId="5E5509D3" w14:textId="77777777" w:rsidTr="00470D59">
        <w:tc>
          <w:tcPr>
            <w:tcW w:w="239" w:type="pct"/>
            <w:tcBorders>
              <w:top w:val="outset" w:sz="6" w:space="0" w:color="414142"/>
              <w:left w:val="outset" w:sz="6" w:space="0" w:color="414142"/>
              <w:bottom w:val="outset" w:sz="6" w:space="0" w:color="414142"/>
              <w:right w:val="outset" w:sz="6" w:space="0" w:color="414142"/>
            </w:tcBorders>
            <w:noWrap/>
            <w:vAlign w:val="center"/>
            <w:hideMark/>
          </w:tcPr>
          <w:p w14:paraId="6DB5455B" w14:textId="77777777" w:rsidR="007B6A76" w:rsidRPr="007B6A76" w:rsidRDefault="007B6A76" w:rsidP="007B6A76">
            <w:pPr>
              <w:spacing w:after="0" w:line="240" w:lineRule="auto"/>
              <w:jc w:val="center"/>
              <w:rPr>
                <w:rFonts w:ascii="Times New Roman" w:eastAsia="Times New Roman" w:hAnsi="Times New Roman" w:cs="Times New Roman"/>
                <w:sz w:val="20"/>
                <w:szCs w:val="20"/>
                <w:lang w:eastAsia="lv-LV"/>
              </w:rPr>
            </w:pPr>
            <w:r w:rsidRPr="007B6A76">
              <w:rPr>
                <w:rFonts w:ascii="Times New Roman" w:eastAsia="Times New Roman" w:hAnsi="Times New Roman" w:cs="Times New Roman"/>
                <w:sz w:val="20"/>
                <w:szCs w:val="20"/>
                <w:lang w:eastAsia="lv-LV"/>
              </w:rPr>
              <w:t>Nr.p.k.</w:t>
            </w:r>
          </w:p>
        </w:tc>
        <w:tc>
          <w:tcPr>
            <w:tcW w:w="998" w:type="pct"/>
            <w:tcBorders>
              <w:top w:val="outset" w:sz="6" w:space="0" w:color="414142"/>
              <w:left w:val="outset" w:sz="6" w:space="0" w:color="414142"/>
              <w:bottom w:val="outset" w:sz="6" w:space="0" w:color="414142"/>
              <w:right w:val="outset" w:sz="6" w:space="0" w:color="414142"/>
            </w:tcBorders>
            <w:vAlign w:val="center"/>
            <w:hideMark/>
          </w:tcPr>
          <w:p w14:paraId="5E32A2CD" w14:textId="77777777" w:rsidR="007B6A76" w:rsidRPr="007B6A76" w:rsidRDefault="007B6A76" w:rsidP="007B6A76">
            <w:pPr>
              <w:spacing w:after="0" w:line="240" w:lineRule="auto"/>
              <w:jc w:val="center"/>
              <w:rPr>
                <w:rFonts w:ascii="Times New Roman" w:eastAsia="Times New Roman" w:hAnsi="Times New Roman" w:cs="Times New Roman"/>
                <w:sz w:val="20"/>
                <w:szCs w:val="20"/>
                <w:lang w:eastAsia="lv-LV"/>
              </w:rPr>
            </w:pPr>
            <w:r w:rsidRPr="007B6A76">
              <w:rPr>
                <w:rFonts w:ascii="Times New Roman" w:eastAsia="Times New Roman" w:hAnsi="Times New Roman" w:cs="Times New Roman"/>
                <w:sz w:val="20"/>
                <w:szCs w:val="20"/>
                <w:lang w:eastAsia="lv-LV"/>
              </w:rPr>
              <w:t>Saskaņošanai nosūtītā projekta redakcija (konkrēta punkta (panta) redakcija)</w:t>
            </w:r>
          </w:p>
        </w:tc>
        <w:tc>
          <w:tcPr>
            <w:tcW w:w="1900" w:type="pct"/>
            <w:tcBorders>
              <w:top w:val="outset" w:sz="6" w:space="0" w:color="414142"/>
              <w:left w:val="outset" w:sz="6" w:space="0" w:color="414142"/>
              <w:bottom w:val="outset" w:sz="6" w:space="0" w:color="414142"/>
              <w:right w:val="outset" w:sz="6" w:space="0" w:color="414142"/>
            </w:tcBorders>
            <w:vAlign w:val="center"/>
            <w:hideMark/>
          </w:tcPr>
          <w:p w14:paraId="579C7E4B" w14:textId="77777777" w:rsidR="007B6A76" w:rsidRPr="007B6A76" w:rsidRDefault="007B6A76" w:rsidP="007B6A76">
            <w:pPr>
              <w:spacing w:after="0" w:line="240" w:lineRule="auto"/>
              <w:jc w:val="center"/>
              <w:rPr>
                <w:rFonts w:ascii="Times New Roman" w:eastAsia="Times New Roman" w:hAnsi="Times New Roman" w:cs="Times New Roman"/>
                <w:sz w:val="20"/>
                <w:szCs w:val="20"/>
                <w:lang w:eastAsia="lv-LV"/>
              </w:rPr>
            </w:pPr>
            <w:r w:rsidRPr="007B6A76">
              <w:rPr>
                <w:rFonts w:ascii="Times New Roman" w:eastAsia="Times New Roman" w:hAnsi="Times New Roman" w:cs="Times New Roman"/>
                <w:sz w:val="20"/>
                <w:szCs w:val="20"/>
                <w:lang w:eastAsia="lv-LV"/>
              </w:rPr>
              <w:t>Atzinumā norādītais ministrijas (citas institūcijas) iebildums, kā arī saskaņošanā papildus izteiktais iebildums par projekta konkrēto punktu (pantu)</w:t>
            </w:r>
          </w:p>
        </w:tc>
        <w:tc>
          <w:tcPr>
            <w:tcW w:w="1012" w:type="pct"/>
            <w:tcBorders>
              <w:top w:val="outset" w:sz="6" w:space="0" w:color="414142"/>
              <w:left w:val="outset" w:sz="6" w:space="0" w:color="414142"/>
              <w:bottom w:val="outset" w:sz="6" w:space="0" w:color="414142"/>
              <w:right w:val="outset" w:sz="6" w:space="0" w:color="414142"/>
            </w:tcBorders>
            <w:vAlign w:val="center"/>
            <w:hideMark/>
          </w:tcPr>
          <w:p w14:paraId="29A5EBB3" w14:textId="77777777" w:rsidR="007B6A76" w:rsidRPr="007B6A76" w:rsidRDefault="007B6A76" w:rsidP="007B6A76">
            <w:pPr>
              <w:spacing w:after="0" w:line="240" w:lineRule="auto"/>
              <w:jc w:val="center"/>
              <w:rPr>
                <w:rFonts w:ascii="Times New Roman" w:eastAsia="Times New Roman" w:hAnsi="Times New Roman" w:cs="Times New Roman"/>
                <w:sz w:val="20"/>
                <w:szCs w:val="20"/>
                <w:lang w:eastAsia="lv-LV"/>
              </w:rPr>
            </w:pPr>
            <w:r w:rsidRPr="007B6A76">
              <w:rPr>
                <w:rFonts w:ascii="Times New Roman" w:eastAsia="Times New Roman" w:hAnsi="Times New Roman" w:cs="Times New Roman"/>
                <w:sz w:val="20"/>
                <w:szCs w:val="20"/>
                <w:lang w:eastAsia="lv-LV"/>
              </w:rPr>
              <w:t xml:space="preserve">Atbildīgās ministrijas norāde par to, </w:t>
            </w:r>
            <w:proofErr w:type="gramStart"/>
            <w:r w:rsidRPr="007B6A76">
              <w:rPr>
                <w:rFonts w:ascii="Times New Roman" w:eastAsia="Times New Roman" w:hAnsi="Times New Roman" w:cs="Times New Roman"/>
                <w:sz w:val="20"/>
                <w:szCs w:val="20"/>
                <w:lang w:eastAsia="lv-LV"/>
              </w:rPr>
              <w:t>ka iebildums ir</w:t>
            </w:r>
            <w:proofErr w:type="gramEnd"/>
            <w:r w:rsidRPr="007B6A76">
              <w:rPr>
                <w:rFonts w:ascii="Times New Roman" w:eastAsia="Times New Roman" w:hAnsi="Times New Roman" w:cs="Times New Roman"/>
                <w:sz w:val="20"/>
                <w:szCs w:val="20"/>
                <w:lang w:eastAsia="lv-LV"/>
              </w:rPr>
              <w:t xml:space="preserve"> ņemts vērā, vai informācija par saskaņošanā panākto alternatīvo risinājumu</w:t>
            </w:r>
          </w:p>
        </w:tc>
        <w:tc>
          <w:tcPr>
            <w:tcW w:w="851" w:type="pct"/>
            <w:tcBorders>
              <w:top w:val="outset" w:sz="6" w:space="0" w:color="414142"/>
              <w:left w:val="outset" w:sz="6" w:space="0" w:color="414142"/>
              <w:bottom w:val="outset" w:sz="6" w:space="0" w:color="414142"/>
              <w:right w:val="outset" w:sz="6" w:space="0" w:color="414142"/>
            </w:tcBorders>
            <w:vAlign w:val="center"/>
            <w:hideMark/>
          </w:tcPr>
          <w:p w14:paraId="5D4FED72" w14:textId="77777777" w:rsidR="007B6A76" w:rsidRPr="007B6A76" w:rsidRDefault="007B6A76" w:rsidP="007B6A76">
            <w:pPr>
              <w:spacing w:after="0" w:line="240" w:lineRule="auto"/>
              <w:jc w:val="center"/>
              <w:rPr>
                <w:rFonts w:ascii="Times New Roman" w:eastAsia="Times New Roman" w:hAnsi="Times New Roman" w:cs="Times New Roman"/>
                <w:sz w:val="20"/>
                <w:szCs w:val="20"/>
                <w:lang w:eastAsia="lv-LV"/>
              </w:rPr>
            </w:pPr>
            <w:r w:rsidRPr="007B6A76">
              <w:rPr>
                <w:rFonts w:ascii="Times New Roman" w:eastAsia="Times New Roman" w:hAnsi="Times New Roman" w:cs="Times New Roman"/>
                <w:sz w:val="20"/>
                <w:szCs w:val="20"/>
                <w:lang w:eastAsia="lv-LV"/>
              </w:rPr>
              <w:t>Projekta attiecīgā punkta (panta) galīgā redakcija</w:t>
            </w:r>
          </w:p>
        </w:tc>
      </w:tr>
      <w:tr w:rsidR="00421317" w:rsidRPr="007B6A76" w14:paraId="2DE70A3E" w14:textId="77777777" w:rsidTr="00470D59">
        <w:tc>
          <w:tcPr>
            <w:tcW w:w="239" w:type="pct"/>
            <w:tcBorders>
              <w:top w:val="outset" w:sz="6" w:space="0" w:color="414142"/>
              <w:left w:val="outset" w:sz="6" w:space="0" w:color="414142"/>
              <w:bottom w:val="outset" w:sz="6" w:space="0" w:color="414142"/>
              <w:right w:val="outset" w:sz="6" w:space="0" w:color="414142"/>
            </w:tcBorders>
            <w:hideMark/>
          </w:tcPr>
          <w:p w14:paraId="7F66D491" w14:textId="77777777" w:rsidR="007B6A76" w:rsidRPr="007B6A76" w:rsidRDefault="007B6A76" w:rsidP="007B6A76">
            <w:pPr>
              <w:spacing w:after="0" w:line="240" w:lineRule="auto"/>
              <w:jc w:val="center"/>
              <w:rPr>
                <w:rFonts w:ascii="Times New Roman" w:eastAsia="Times New Roman" w:hAnsi="Times New Roman" w:cs="Times New Roman"/>
                <w:sz w:val="20"/>
                <w:szCs w:val="20"/>
                <w:lang w:eastAsia="lv-LV"/>
              </w:rPr>
            </w:pPr>
            <w:r w:rsidRPr="007B6A76">
              <w:rPr>
                <w:rFonts w:ascii="Times New Roman" w:eastAsia="Times New Roman" w:hAnsi="Times New Roman" w:cs="Times New Roman"/>
                <w:sz w:val="20"/>
                <w:szCs w:val="20"/>
                <w:lang w:eastAsia="lv-LV"/>
              </w:rPr>
              <w:t>1</w:t>
            </w:r>
          </w:p>
        </w:tc>
        <w:tc>
          <w:tcPr>
            <w:tcW w:w="998" w:type="pct"/>
            <w:tcBorders>
              <w:top w:val="outset" w:sz="6" w:space="0" w:color="414142"/>
              <w:left w:val="outset" w:sz="6" w:space="0" w:color="414142"/>
              <w:bottom w:val="outset" w:sz="6" w:space="0" w:color="414142"/>
              <w:right w:val="outset" w:sz="6" w:space="0" w:color="414142"/>
            </w:tcBorders>
            <w:hideMark/>
          </w:tcPr>
          <w:p w14:paraId="26F5B49D" w14:textId="77777777" w:rsidR="007B6A76" w:rsidRPr="007B6A76" w:rsidRDefault="007B6A76" w:rsidP="007B6A76">
            <w:pPr>
              <w:spacing w:after="0" w:line="240" w:lineRule="auto"/>
              <w:jc w:val="center"/>
              <w:rPr>
                <w:rFonts w:ascii="Times New Roman" w:eastAsia="Times New Roman" w:hAnsi="Times New Roman" w:cs="Times New Roman"/>
                <w:sz w:val="20"/>
                <w:szCs w:val="20"/>
                <w:lang w:eastAsia="lv-LV"/>
              </w:rPr>
            </w:pPr>
            <w:r w:rsidRPr="007B6A76">
              <w:rPr>
                <w:rFonts w:ascii="Times New Roman" w:eastAsia="Times New Roman" w:hAnsi="Times New Roman" w:cs="Times New Roman"/>
                <w:sz w:val="20"/>
                <w:szCs w:val="20"/>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14:paraId="3B1EC147" w14:textId="77777777" w:rsidR="007B6A76" w:rsidRPr="007B6A76" w:rsidRDefault="007B6A76" w:rsidP="007B6A76">
            <w:pPr>
              <w:spacing w:after="0" w:line="240" w:lineRule="auto"/>
              <w:jc w:val="center"/>
              <w:rPr>
                <w:rFonts w:ascii="Times New Roman" w:eastAsia="Times New Roman" w:hAnsi="Times New Roman" w:cs="Times New Roman"/>
                <w:sz w:val="20"/>
                <w:szCs w:val="20"/>
                <w:lang w:eastAsia="lv-LV"/>
              </w:rPr>
            </w:pPr>
            <w:r w:rsidRPr="007B6A76">
              <w:rPr>
                <w:rFonts w:ascii="Times New Roman" w:eastAsia="Times New Roman" w:hAnsi="Times New Roman" w:cs="Times New Roman"/>
                <w:sz w:val="20"/>
                <w:szCs w:val="20"/>
                <w:lang w:eastAsia="lv-LV"/>
              </w:rPr>
              <w:t>3</w:t>
            </w:r>
          </w:p>
        </w:tc>
        <w:tc>
          <w:tcPr>
            <w:tcW w:w="1012" w:type="pct"/>
            <w:tcBorders>
              <w:top w:val="outset" w:sz="6" w:space="0" w:color="414142"/>
              <w:left w:val="outset" w:sz="6" w:space="0" w:color="414142"/>
              <w:bottom w:val="outset" w:sz="6" w:space="0" w:color="414142"/>
              <w:right w:val="outset" w:sz="6" w:space="0" w:color="414142"/>
            </w:tcBorders>
            <w:hideMark/>
          </w:tcPr>
          <w:p w14:paraId="25E99D42" w14:textId="77777777" w:rsidR="007B6A76" w:rsidRPr="007B6A76" w:rsidRDefault="007B6A76" w:rsidP="007B6A76">
            <w:pPr>
              <w:spacing w:after="0" w:line="240" w:lineRule="auto"/>
              <w:jc w:val="center"/>
              <w:rPr>
                <w:rFonts w:ascii="Times New Roman" w:eastAsia="Times New Roman" w:hAnsi="Times New Roman" w:cs="Times New Roman"/>
                <w:sz w:val="20"/>
                <w:szCs w:val="20"/>
                <w:lang w:eastAsia="lv-LV"/>
              </w:rPr>
            </w:pPr>
            <w:r w:rsidRPr="007B6A76">
              <w:rPr>
                <w:rFonts w:ascii="Times New Roman" w:eastAsia="Times New Roman" w:hAnsi="Times New Roman" w:cs="Times New Roman"/>
                <w:sz w:val="20"/>
                <w:szCs w:val="20"/>
                <w:lang w:eastAsia="lv-LV"/>
              </w:rPr>
              <w:t>4</w:t>
            </w:r>
          </w:p>
        </w:tc>
        <w:tc>
          <w:tcPr>
            <w:tcW w:w="851" w:type="pct"/>
            <w:tcBorders>
              <w:top w:val="outset" w:sz="6" w:space="0" w:color="414142"/>
              <w:left w:val="outset" w:sz="6" w:space="0" w:color="414142"/>
              <w:bottom w:val="outset" w:sz="6" w:space="0" w:color="414142"/>
              <w:right w:val="outset" w:sz="6" w:space="0" w:color="414142"/>
            </w:tcBorders>
            <w:hideMark/>
          </w:tcPr>
          <w:p w14:paraId="0E42A600" w14:textId="77777777" w:rsidR="007B6A76" w:rsidRPr="007B6A76" w:rsidRDefault="007B6A76" w:rsidP="007B6A76">
            <w:pPr>
              <w:spacing w:after="0" w:line="240" w:lineRule="auto"/>
              <w:jc w:val="center"/>
              <w:rPr>
                <w:rFonts w:ascii="Times New Roman" w:eastAsia="Times New Roman" w:hAnsi="Times New Roman" w:cs="Times New Roman"/>
                <w:sz w:val="20"/>
                <w:szCs w:val="20"/>
                <w:lang w:eastAsia="lv-LV"/>
              </w:rPr>
            </w:pPr>
            <w:r w:rsidRPr="007B6A76">
              <w:rPr>
                <w:rFonts w:ascii="Times New Roman" w:eastAsia="Times New Roman" w:hAnsi="Times New Roman" w:cs="Times New Roman"/>
                <w:sz w:val="20"/>
                <w:szCs w:val="20"/>
                <w:lang w:eastAsia="lv-LV"/>
              </w:rPr>
              <w:t>5</w:t>
            </w:r>
          </w:p>
        </w:tc>
      </w:tr>
      <w:tr w:rsidR="00C02FB1" w:rsidRPr="00352CE1" w14:paraId="3ED8AF69" w14:textId="77777777" w:rsidTr="00470D59">
        <w:trPr>
          <w:trHeight w:val="200"/>
        </w:trPr>
        <w:tc>
          <w:tcPr>
            <w:tcW w:w="23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A66FF4E" w14:textId="52C11987" w:rsidR="00C02FB1" w:rsidRPr="00352CE1" w:rsidRDefault="00C02FB1" w:rsidP="00C02FB1">
            <w:pPr>
              <w:spacing w:after="120" w:line="240" w:lineRule="auto"/>
              <w:rPr>
                <w:rFonts w:ascii="Times New Roman" w:eastAsia="Times New Roman" w:hAnsi="Times New Roman" w:cs="Times New Roman"/>
                <w:sz w:val="24"/>
                <w:szCs w:val="24"/>
                <w:lang w:eastAsia="lv-LV"/>
              </w:rPr>
            </w:pPr>
            <w:r w:rsidRPr="00352CE1">
              <w:rPr>
                <w:rFonts w:ascii="Times New Roman" w:eastAsia="Times New Roman" w:hAnsi="Times New Roman" w:cs="Times New Roman"/>
                <w:sz w:val="24"/>
                <w:szCs w:val="24"/>
                <w:lang w:eastAsia="lv-LV"/>
              </w:rPr>
              <w:t>1.</w:t>
            </w:r>
          </w:p>
        </w:tc>
        <w:tc>
          <w:tcPr>
            <w:tcW w:w="99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C5D0E4E" w14:textId="07D14AC4" w:rsidR="00C02FB1" w:rsidRPr="00352CE1" w:rsidRDefault="00C02FB1" w:rsidP="00C02FB1">
            <w:pPr>
              <w:spacing w:after="120" w:line="240" w:lineRule="auto"/>
              <w:jc w:val="both"/>
              <w:rPr>
                <w:rFonts w:ascii="Times New Roman" w:eastAsia="Times New Roman" w:hAnsi="Times New Roman" w:cs="Times New Roman"/>
                <w:color w:val="000000"/>
                <w:sz w:val="24"/>
                <w:szCs w:val="24"/>
                <w:lang w:eastAsia="lv-LV"/>
              </w:rPr>
            </w:pPr>
            <w:r w:rsidRPr="00352CE1">
              <w:rPr>
                <w:rFonts w:ascii="Times New Roman" w:hAnsi="Times New Roman" w:cs="Times New Roman"/>
                <w:sz w:val="24"/>
                <w:szCs w:val="24"/>
              </w:rPr>
              <w:t>Vispārīgs priekšlikums</w:t>
            </w:r>
          </w:p>
        </w:tc>
        <w:tc>
          <w:tcPr>
            <w:tcW w:w="19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32E0338" w14:textId="77777777" w:rsidR="00C02FB1" w:rsidRPr="003D157F" w:rsidRDefault="00C02FB1" w:rsidP="00C02FB1">
            <w:pPr>
              <w:jc w:val="both"/>
              <w:rPr>
                <w:rFonts w:ascii="Times New Roman" w:hAnsi="Times New Roman" w:cs="Times New Roman"/>
                <w:b/>
                <w:color w:val="000000" w:themeColor="text1"/>
                <w:sz w:val="24"/>
                <w:szCs w:val="24"/>
              </w:rPr>
            </w:pPr>
            <w:r w:rsidRPr="003D157F">
              <w:rPr>
                <w:rFonts w:ascii="Times New Roman" w:hAnsi="Times New Roman" w:cs="Times New Roman"/>
                <w:b/>
                <w:color w:val="000000" w:themeColor="text1"/>
                <w:sz w:val="24"/>
                <w:szCs w:val="24"/>
              </w:rPr>
              <w:t>Tieslietu ministrija</w:t>
            </w:r>
          </w:p>
          <w:p w14:paraId="28FA9E4E" w14:textId="173E2FCC" w:rsidR="00C02FB1" w:rsidRPr="002B51C9" w:rsidRDefault="00C02FB1" w:rsidP="00C02FB1">
            <w:pPr>
              <w:spacing w:after="120" w:line="240" w:lineRule="auto"/>
              <w:jc w:val="both"/>
              <w:rPr>
                <w:rFonts w:ascii="Times New Roman" w:hAnsi="Times New Roman" w:cs="Times New Roman"/>
                <w:b/>
                <w:sz w:val="24"/>
                <w:szCs w:val="24"/>
              </w:rPr>
            </w:pPr>
            <w:r w:rsidRPr="002B51C9">
              <w:rPr>
                <w:rFonts w:ascii="Times New Roman" w:hAnsi="Times New Roman" w:cs="Times New Roman"/>
                <w:color w:val="000000" w:themeColor="text1"/>
                <w:sz w:val="24"/>
                <w:szCs w:val="24"/>
              </w:rPr>
              <w:t xml:space="preserve">Iesakām </w:t>
            </w:r>
            <w:r w:rsidRPr="002B51C9">
              <w:rPr>
                <w:rFonts w:ascii="Times New Roman" w:hAnsi="Times New Roman" w:cs="Times New Roman"/>
                <w:sz w:val="24"/>
                <w:szCs w:val="24"/>
              </w:rPr>
              <w:t xml:space="preserve">Sociālo pakalpojumu un sociālās palīdzības </w:t>
            </w:r>
            <w:r w:rsidRPr="002B51C9">
              <w:rPr>
                <w:rFonts w:ascii="Times New Roman" w:hAnsi="Times New Roman" w:cs="Times New Roman"/>
                <w:color w:val="000000" w:themeColor="text1"/>
                <w:sz w:val="24"/>
                <w:szCs w:val="24"/>
              </w:rPr>
              <w:t>likumā kopumā aizstāt vārdus “invalīds” ar vārdiem “persona ar invaliditāti”, attiecīgos locījumos. Norādām, ka, saskaņā ar Apvienoto Nāciju Organizācijas Konvencijas par personu ar invaliditāti tiesībām un Invaliditātes likumu, attiecībā uz personu, kurai ir noteikta invaliditāte, tiek lietots jēdziens “persona ar invaliditāti”, aizstājot iepriekš lietoto jēdzienu “invalīds”.</w:t>
            </w:r>
          </w:p>
        </w:tc>
        <w:tc>
          <w:tcPr>
            <w:tcW w:w="101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197D341" w14:textId="47BC5E48" w:rsidR="00C02FB1" w:rsidRPr="0040371E" w:rsidRDefault="00C02FB1" w:rsidP="00C02FB1">
            <w:pPr>
              <w:spacing w:after="120" w:line="240" w:lineRule="auto"/>
              <w:jc w:val="both"/>
              <w:rPr>
                <w:rFonts w:ascii="Times New Roman" w:hAnsi="Times New Roman" w:cs="Times New Roman"/>
                <w:b/>
                <w:sz w:val="24"/>
                <w:szCs w:val="24"/>
              </w:rPr>
            </w:pPr>
            <w:r w:rsidRPr="0040371E">
              <w:rPr>
                <w:rFonts w:ascii="Times New Roman" w:eastAsia="Times New Roman" w:hAnsi="Times New Roman" w:cs="Times New Roman"/>
                <w:b/>
                <w:sz w:val="24"/>
                <w:szCs w:val="24"/>
                <w:lang w:eastAsia="lv-LV"/>
              </w:rPr>
              <w:t>Ņemts vērā</w:t>
            </w:r>
          </w:p>
        </w:tc>
        <w:tc>
          <w:tcPr>
            <w:tcW w:w="85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5FBA7B0" w14:textId="77777777" w:rsidR="00F86D7D" w:rsidRPr="00F86D7D" w:rsidRDefault="00F86D7D" w:rsidP="00F86D7D">
            <w:pPr>
              <w:spacing w:after="120" w:line="240" w:lineRule="auto"/>
              <w:jc w:val="both"/>
              <w:rPr>
                <w:rFonts w:ascii="Times New Roman" w:eastAsia="Times New Roman" w:hAnsi="Times New Roman" w:cs="Times New Roman"/>
                <w:color w:val="000000"/>
                <w:sz w:val="24"/>
                <w:szCs w:val="24"/>
                <w:lang w:eastAsia="lv-LV"/>
              </w:rPr>
            </w:pPr>
            <w:r w:rsidRPr="00F86D7D">
              <w:rPr>
                <w:rFonts w:ascii="Times New Roman" w:eastAsia="Times New Roman" w:hAnsi="Times New Roman" w:cs="Times New Roman"/>
                <w:color w:val="000000"/>
                <w:sz w:val="24"/>
                <w:szCs w:val="24"/>
                <w:lang w:eastAsia="lv-LV"/>
              </w:rPr>
              <w:t>1. </w:t>
            </w:r>
            <w:r w:rsidRPr="00F86D7D">
              <w:rPr>
                <w:rFonts w:ascii="Times New Roman" w:hAnsi="Times New Roman" w:cs="Times New Roman"/>
                <w:color w:val="000000"/>
                <w:sz w:val="24"/>
                <w:szCs w:val="24"/>
                <w:shd w:val="clear" w:color="auto" w:fill="FFFFFF"/>
              </w:rPr>
              <w:t>Aizstāt visā likumā, izņemot 13. panta pirmās daļas 2. punktu, 25. panta pirmās daļas 1. punktu un 29. panta otrās daļas 1. un 2. punktu, vārdu “invalīds” (attiecīgā skaitlī un locījumā) ar vārdiem “persona ar invaliditāti” (attiecīgā skaitlī un locījumā).</w:t>
            </w:r>
          </w:p>
          <w:p w14:paraId="0F9EE864" w14:textId="77777777" w:rsidR="00F86D7D" w:rsidRPr="00F86D7D" w:rsidRDefault="00F86D7D" w:rsidP="00F86D7D">
            <w:pPr>
              <w:spacing w:after="120" w:line="240" w:lineRule="auto"/>
              <w:jc w:val="both"/>
              <w:rPr>
                <w:rFonts w:ascii="Times New Roman" w:hAnsi="Times New Roman" w:cs="Times New Roman"/>
                <w:color w:val="000000"/>
                <w:sz w:val="24"/>
                <w:szCs w:val="24"/>
                <w:shd w:val="clear" w:color="auto" w:fill="FFFFFF"/>
              </w:rPr>
            </w:pPr>
            <w:r w:rsidRPr="00F86D7D">
              <w:rPr>
                <w:rFonts w:ascii="Times New Roman" w:hAnsi="Times New Roman" w:cs="Times New Roman"/>
                <w:color w:val="000000"/>
                <w:sz w:val="24"/>
                <w:szCs w:val="24"/>
                <w:shd w:val="clear" w:color="auto" w:fill="FFFFFF"/>
              </w:rPr>
              <w:t>2. Aizstāt visā likumā vārdus “bērns invalīds” (attiecīgā skaitlī un locījumā) ar vārdiem “bērns ar invaliditāti” (attiecīgā skaitlī un locījumā).</w:t>
            </w:r>
          </w:p>
          <w:p w14:paraId="572D27E8" w14:textId="2F8F4496" w:rsidR="00F86D7D" w:rsidRDefault="00CB5FB3" w:rsidP="00F86D7D">
            <w:pPr>
              <w:shd w:val="clear" w:color="auto" w:fill="FFFFFF"/>
              <w:spacing w:after="12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6</w:t>
            </w:r>
            <w:r w:rsidR="00F86D7D" w:rsidRPr="00F86D7D">
              <w:rPr>
                <w:rFonts w:ascii="Times New Roman" w:hAnsi="Times New Roman" w:cs="Times New Roman"/>
                <w:color w:val="000000"/>
                <w:sz w:val="24"/>
                <w:szCs w:val="24"/>
                <w:shd w:val="clear" w:color="auto" w:fill="FFFFFF"/>
              </w:rPr>
              <w:t>.</w:t>
            </w:r>
            <w:r w:rsidR="00F86D7D" w:rsidRPr="00F86D7D">
              <w:rPr>
                <w:rFonts w:ascii="Times New Roman" w:eastAsia="Times New Roman" w:hAnsi="Times New Roman" w:cs="Times New Roman"/>
                <w:bCs/>
                <w:color w:val="000000"/>
                <w:sz w:val="24"/>
                <w:szCs w:val="24"/>
                <w:lang w:eastAsia="lv-LV"/>
              </w:rPr>
              <w:t> </w:t>
            </w:r>
            <w:r w:rsidR="00F86D7D" w:rsidRPr="00F86D7D">
              <w:rPr>
                <w:rFonts w:ascii="Times New Roman" w:hAnsi="Times New Roman" w:cs="Times New Roman"/>
                <w:color w:val="000000"/>
                <w:sz w:val="24"/>
                <w:szCs w:val="24"/>
                <w:shd w:val="clear" w:color="auto" w:fill="FFFFFF"/>
              </w:rPr>
              <w:t>Aizstāt 13. panta pirmās daļas 2. punktā vārdus “</w:t>
            </w:r>
            <w:r w:rsidR="00F86D7D" w:rsidRPr="00F86D7D">
              <w:rPr>
                <w:rFonts w:ascii="Times New Roman" w:hAnsi="Times New Roman" w:cs="Times New Roman"/>
                <w:sz w:val="24"/>
                <w:szCs w:val="24"/>
              </w:rPr>
              <w:t>redzes un dzirdes invalīdu</w:t>
            </w:r>
            <w:r w:rsidR="00F86D7D" w:rsidRPr="00F86D7D">
              <w:rPr>
                <w:rFonts w:ascii="Times New Roman" w:hAnsi="Times New Roman" w:cs="Times New Roman"/>
                <w:color w:val="000000"/>
                <w:sz w:val="24"/>
                <w:szCs w:val="24"/>
                <w:shd w:val="clear" w:color="auto" w:fill="FFFFFF"/>
              </w:rPr>
              <w:t>” ar vārdiem “</w:t>
            </w:r>
            <w:r w:rsidR="00F86D7D" w:rsidRPr="00F86D7D">
              <w:rPr>
                <w:rFonts w:ascii="Times New Roman" w:eastAsia="Times New Roman" w:hAnsi="Times New Roman" w:cs="Times New Roman"/>
                <w:sz w:val="24"/>
                <w:szCs w:val="24"/>
              </w:rPr>
              <w:t>personu ar redzes un dzirdes invaliditāti</w:t>
            </w:r>
            <w:r w:rsidR="00F86D7D" w:rsidRPr="00F86D7D">
              <w:rPr>
                <w:rFonts w:ascii="Times New Roman" w:hAnsi="Times New Roman" w:cs="Times New Roman"/>
                <w:color w:val="000000"/>
                <w:sz w:val="24"/>
                <w:szCs w:val="24"/>
                <w:shd w:val="clear" w:color="auto" w:fill="FFFFFF"/>
              </w:rPr>
              <w:t>”.</w:t>
            </w:r>
          </w:p>
          <w:p w14:paraId="0D8A281B" w14:textId="38B25E84" w:rsidR="00F86D7D" w:rsidRPr="00F86D7D" w:rsidRDefault="00B1779F" w:rsidP="00F86D7D">
            <w:pPr>
              <w:spacing w:after="120" w:line="240" w:lineRule="auto"/>
              <w:jc w:val="both"/>
              <w:rPr>
                <w:rFonts w:ascii="Times New Roman" w:eastAsia="Times New Roman" w:hAnsi="Times New Roman" w:cs="Times New Roman"/>
                <w:color w:val="000000"/>
                <w:sz w:val="24"/>
                <w:szCs w:val="24"/>
                <w:lang w:eastAsia="lv-LV"/>
              </w:rPr>
            </w:pPr>
            <w:r>
              <w:rPr>
                <w:rFonts w:ascii="Times New Roman" w:hAnsi="Times New Roman" w:cs="Times New Roman"/>
                <w:color w:val="000000"/>
                <w:sz w:val="24"/>
                <w:szCs w:val="24"/>
                <w:shd w:val="clear" w:color="auto" w:fill="FFFFFF"/>
              </w:rPr>
              <w:t>8</w:t>
            </w:r>
            <w:r w:rsidR="00F86D7D" w:rsidRPr="00F86D7D">
              <w:rPr>
                <w:rFonts w:ascii="Times New Roman" w:hAnsi="Times New Roman" w:cs="Times New Roman"/>
                <w:color w:val="000000"/>
                <w:sz w:val="24"/>
                <w:szCs w:val="24"/>
                <w:shd w:val="clear" w:color="auto" w:fill="FFFFFF"/>
              </w:rPr>
              <w:t>.</w:t>
            </w:r>
            <w:r w:rsidR="00F86D7D" w:rsidRPr="00F86D7D">
              <w:rPr>
                <w:rFonts w:ascii="Times New Roman" w:eastAsia="Times New Roman" w:hAnsi="Times New Roman" w:cs="Times New Roman"/>
                <w:bCs/>
                <w:color w:val="000000"/>
                <w:sz w:val="24"/>
                <w:szCs w:val="24"/>
                <w:lang w:eastAsia="lv-LV"/>
              </w:rPr>
              <w:t> Izteikt</w:t>
            </w:r>
            <w:r w:rsidR="00F86D7D" w:rsidRPr="00F86D7D">
              <w:rPr>
                <w:rFonts w:ascii="Times New Roman" w:hAnsi="Times New Roman" w:cs="Times New Roman"/>
                <w:color w:val="000000"/>
                <w:sz w:val="24"/>
                <w:szCs w:val="24"/>
                <w:shd w:val="clear" w:color="auto" w:fill="FFFFFF"/>
              </w:rPr>
              <w:t xml:space="preserve"> 25. panta pirmās daļas 1. punktu </w:t>
            </w:r>
            <w:r w:rsidR="00F86D7D" w:rsidRPr="00F86D7D">
              <w:rPr>
                <w:rFonts w:ascii="Times New Roman" w:eastAsia="Times New Roman" w:hAnsi="Times New Roman" w:cs="Times New Roman"/>
                <w:color w:val="000000"/>
                <w:sz w:val="24"/>
                <w:szCs w:val="24"/>
                <w:lang w:eastAsia="lv-LV"/>
              </w:rPr>
              <w:t>šādā redakcijā:</w:t>
            </w:r>
          </w:p>
          <w:p w14:paraId="289031F1" w14:textId="23748763" w:rsidR="00B1779F" w:rsidRPr="00B1779F" w:rsidRDefault="00F86D7D" w:rsidP="00B1779F">
            <w:pPr>
              <w:spacing w:after="120" w:line="240" w:lineRule="auto"/>
              <w:jc w:val="both"/>
              <w:rPr>
                <w:rFonts w:ascii="Times New Roman" w:hAnsi="Times New Roman" w:cs="Times New Roman"/>
                <w:sz w:val="24"/>
                <w:szCs w:val="24"/>
              </w:rPr>
            </w:pPr>
            <w:r w:rsidRPr="00F86D7D">
              <w:rPr>
                <w:rFonts w:ascii="Times New Roman" w:hAnsi="Times New Roman" w:cs="Times New Roman"/>
                <w:sz w:val="24"/>
                <w:szCs w:val="24"/>
              </w:rPr>
              <w:t>“1) personām ar invaliditāti;”.</w:t>
            </w:r>
          </w:p>
        </w:tc>
      </w:tr>
      <w:tr w:rsidR="00C02FB1" w:rsidRPr="007B6A76" w14:paraId="604A8BF8" w14:textId="77777777" w:rsidTr="00470D59">
        <w:trPr>
          <w:trHeight w:val="200"/>
        </w:trPr>
        <w:tc>
          <w:tcPr>
            <w:tcW w:w="239" w:type="pct"/>
            <w:tcBorders>
              <w:top w:val="outset" w:sz="6" w:space="0" w:color="414142"/>
              <w:left w:val="outset" w:sz="6" w:space="0" w:color="414142"/>
              <w:bottom w:val="outset" w:sz="6" w:space="0" w:color="414142"/>
              <w:right w:val="outset" w:sz="6" w:space="0" w:color="414142"/>
            </w:tcBorders>
          </w:tcPr>
          <w:p w14:paraId="34A5A422" w14:textId="14CAAB3E" w:rsidR="00C02FB1" w:rsidRPr="00E57A06" w:rsidRDefault="003479E1" w:rsidP="00C02FB1">
            <w:pPr>
              <w:spacing w:after="12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2</w:t>
            </w:r>
            <w:r w:rsidR="00C02FB1" w:rsidRPr="00E57A06">
              <w:rPr>
                <w:rFonts w:ascii="Times New Roman" w:eastAsia="Times New Roman" w:hAnsi="Times New Roman" w:cs="Times New Roman"/>
                <w:sz w:val="24"/>
                <w:szCs w:val="24"/>
                <w:lang w:eastAsia="lv-LV"/>
              </w:rPr>
              <w:t>.</w:t>
            </w:r>
          </w:p>
        </w:tc>
        <w:tc>
          <w:tcPr>
            <w:tcW w:w="998" w:type="pct"/>
            <w:tcBorders>
              <w:top w:val="outset" w:sz="6" w:space="0" w:color="414142"/>
              <w:left w:val="outset" w:sz="6" w:space="0" w:color="414142"/>
              <w:bottom w:val="outset" w:sz="6" w:space="0" w:color="414142"/>
              <w:right w:val="outset" w:sz="6" w:space="0" w:color="414142"/>
            </w:tcBorders>
          </w:tcPr>
          <w:p w14:paraId="1C398ABD" w14:textId="77777777" w:rsidR="00C02FB1" w:rsidRPr="00E57A06" w:rsidRDefault="00C02FB1" w:rsidP="00C02FB1">
            <w:pPr>
              <w:spacing w:after="120" w:line="240" w:lineRule="auto"/>
              <w:jc w:val="both"/>
              <w:rPr>
                <w:rFonts w:ascii="Times New Roman" w:eastAsia="Times New Roman" w:hAnsi="Times New Roman" w:cs="Times New Roman"/>
                <w:color w:val="000000"/>
                <w:sz w:val="24"/>
                <w:szCs w:val="24"/>
                <w:lang w:eastAsia="lv-LV"/>
              </w:rPr>
            </w:pPr>
            <w:r w:rsidRPr="00E57A06">
              <w:rPr>
                <w:rFonts w:ascii="Times New Roman" w:eastAsia="Times New Roman" w:hAnsi="Times New Roman" w:cs="Times New Roman"/>
                <w:color w:val="000000"/>
                <w:sz w:val="24"/>
                <w:szCs w:val="24"/>
                <w:lang w:eastAsia="lv-LV"/>
              </w:rPr>
              <w:t>1. Izteikt 3. panta septīto daļu šādā redakcijā:</w:t>
            </w:r>
          </w:p>
          <w:p w14:paraId="668C43EF" w14:textId="77777777" w:rsidR="00C02FB1" w:rsidRPr="00E57A06" w:rsidRDefault="00C02FB1" w:rsidP="00C02FB1">
            <w:pPr>
              <w:spacing w:after="120" w:line="240" w:lineRule="auto"/>
              <w:jc w:val="both"/>
              <w:rPr>
                <w:rFonts w:ascii="Times New Roman" w:hAnsi="Times New Roman" w:cs="Times New Roman"/>
                <w:sz w:val="24"/>
                <w:szCs w:val="24"/>
              </w:rPr>
            </w:pPr>
            <w:r w:rsidRPr="00E57A06">
              <w:rPr>
                <w:rFonts w:ascii="Times New Roman" w:hAnsi="Times New Roman" w:cs="Times New Roman"/>
                <w:sz w:val="24"/>
                <w:szCs w:val="24"/>
              </w:rPr>
              <w:t>“(7) Tiesības saņemt sociālo rehabilitāciju kā vardarbībā cietušām personām ir personām, kurus par patvēruma meklētājiem ar īpašām uzņemšanas vajadzībām atzinušas patvēruma procedūrā iesaistītās institūcijas.”</w:t>
            </w:r>
          </w:p>
          <w:p w14:paraId="2E170869" w14:textId="77777777" w:rsidR="00C02FB1" w:rsidRPr="00E57A06" w:rsidRDefault="00C02FB1" w:rsidP="00C02FB1">
            <w:pPr>
              <w:spacing w:after="120" w:line="240" w:lineRule="auto"/>
              <w:jc w:val="both"/>
              <w:rPr>
                <w:rFonts w:ascii="Times New Roman" w:eastAsia="Times New Roman" w:hAnsi="Times New Roman" w:cs="Times New Roman"/>
                <w:color w:val="000000"/>
                <w:sz w:val="24"/>
                <w:szCs w:val="24"/>
                <w:lang w:eastAsia="lv-LV"/>
              </w:rPr>
            </w:pPr>
            <w:r w:rsidRPr="00E57A06">
              <w:rPr>
                <w:rFonts w:ascii="Times New Roman" w:eastAsia="Times New Roman" w:hAnsi="Times New Roman" w:cs="Times New Roman"/>
                <w:color w:val="000000"/>
                <w:sz w:val="24"/>
                <w:szCs w:val="24"/>
                <w:lang w:eastAsia="lv-LV"/>
              </w:rPr>
              <w:t>2. Papildināt 3. pantu ar astoto daļu šādā redakcijā:</w:t>
            </w:r>
          </w:p>
          <w:p w14:paraId="51968DC2" w14:textId="44AA5CCA" w:rsidR="00C02FB1" w:rsidRPr="00E57A06" w:rsidRDefault="00C02FB1" w:rsidP="00C02FB1">
            <w:pPr>
              <w:spacing w:after="120" w:line="240" w:lineRule="auto"/>
              <w:jc w:val="both"/>
              <w:rPr>
                <w:rFonts w:ascii="Times New Roman" w:eastAsia="Times New Roman" w:hAnsi="Times New Roman" w:cs="Times New Roman"/>
                <w:sz w:val="24"/>
                <w:szCs w:val="24"/>
                <w:lang w:eastAsia="lv-LV"/>
              </w:rPr>
            </w:pPr>
            <w:r w:rsidRPr="00E57A06">
              <w:rPr>
                <w:rFonts w:ascii="Times New Roman" w:eastAsia="Times New Roman" w:hAnsi="Times New Roman" w:cs="Times New Roman"/>
                <w:sz w:val="24"/>
                <w:szCs w:val="24"/>
                <w:lang w:eastAsia="lv-LV"/>
              </w:rPr>
              <w:t>“</w:t>
            </w:r>
            <w:r w:rsidRPr="00E57A06">
              <w:rPr>
                <w:rFonts w:ascii="Times New Roman" w:hAnsi="Times New Roman" w:cs="Times New Roman"/>
                <w:sz w:val="24"/>
                <w:szCs w:val="24"/>
              </w:rPr>
              <w:t xml:space="preserve">(8) Tiesības saņemt sociālo rehabilitāciju kā vardarbībā cietušām personām par valsts budžeta līdzekļiem ir vardarbībā cietušām personām, kuras uzturas </w:t>
            </w:r>
            <w:r w:rsidRPr="00E57A06">
              <w:rPr>
                <w:rFonts w:ascii="Times New Roman" w:hAnsi="Times New Roman" w:cs="Times New Roman"/>
                <w:sz w:val="24"/>
                <w:szCs w:val="24"/>
              </w:rPr>
              <w:lastRenderedPageBreak/>
              <w:t>Latvijas Republikā ar termiņuzturēšanās atļauju, personām, kuras ir trešās valsts valstspiederīgie vai bezvalstnieki, kuriem nav likumīga pamata uzturēties Latvijas Republikā un kuri ir aizturēti (līdz izraidīšanas brīdim) vai kuriem ir noteikts laika posms brīvprātīgai izceļošanai, kā arī šo personu ģimenes locekļiem, kuri uzturas Latvijas Republikā. Tiesības saņemt sociālo rehabilitāciju kā vardarbībā cietušām pilngadīgām personām ir citām personām, kas nepieder pie šajā pantā uzskaitītajām grupām, ja atbildīgās institūcijas sniegušas atzinumu par sociālās rehabilitācijas pakalpojuma nepieciešamību.”</w:t>
            </w:r>
          </w:p>
        </w:tc>
        <w:tc>
          <w:tcPr>
            <w:tcW w:w="1900" w:type="pct"/>
            <w:tcBorders>
              <w:top w:val="outset" w:sz="6" w:space="0" w:color="414142"/>
              <w:left w:val="outset" w:sz="6" w:space="0" w:color="414142"/>
              <w:bottom w:val="outset" w:sz="6" w:space="0" w:color="414142"/>
              <w:right w:val="outset" w:sz="6" w:space="0" w:color="414142"/>
            </w:tcBorders>
          </w:tcPr>
          <w:p w14:paraId="23412568" w14:textId="60C8228E" w:rsidR="00C02FB1" w:rsidRPr="00E57A06" w:rsidRDefault="00C02FB1" w:rsidP="00C02FB1">
            <w:pPr>
              <w:spacing w:after="120" w:line="240" w:lineRule="auto"/>
              <w:jc w:val="both"/>
              <w:rPr>
                <w:rFonts w:ascii="Times New Roman" w:hAnsi="Times New Roman" w:cs="Times New Roman"/>
                <w:b/>
                <w:sz w:val="24"/>
                <w:szCs w:val="24"/>
              </w:rPr>
            </w:pPr>
            <w:r w:rsidRPr="00E57A06">
              <w:rPr>
                <w:rFonts w:ascii="Times New Roman" w:hAnsi="Times New Roman" w:cs="Times New Roman"/>
                <w:b/>
                <w:sz w:val="24"/>
                <w:szCs w:val="24"/>
              </w:rPr>
              <w:lastRenderedPageBreak/>
              <w:t>Iekšlietu ministrija</w:t>
            </w:r>
          </w:p>
          <w:p w14:paraId="2A9C6D6D" w14:textId="2CBB7415" w:rsidR="00C02FB1" w:rsidRPr="00E57A06" w:rsidRDefault="00C02FB1" w:rsidP="00C02FB1">
            <w:pPr>
              <w:pStyle w:val="ListParagraph"/>
              <w:spacing w:after="120" w:line="240" w:lineRule="auto"/>
              <w:ind w:left="0"/>
              <w:jc w:val="both"/>
              <w:rPr>
                <w:rFonts w:ascii="Times New Roman" w:hAnsi="Times New Roman"/>
                <w:sz w:val="24"/>
                <w:szCs w:val="24"/>
              </w:rPr>
            </w:pPr>
            <w:r>
              <w:rPr>
                <w:rFonts w:ascii="Times New Roman" w:hAnsi="Times New Roman"/>
                <w:sz w:val="24"/>
                <w:szCs w:val="24"/>
              </w:rPr>
              <w:t xml:space="preserve">1) </w:t>
            </w:r>
            <w:r w:rsidRPr="00E57A06">
              <w:rPr>
                <w:rFonts w:ascii="Times New Roman" w:hAnsi="Times New Roman"/>
                <w:sz w:val="24"/>
                <w:szCs w:val="24"/>
              </w:rPr>
              <w:t xml:space="preserve">Projekta 2. pantā ir piedāvāts SPSPL 3. pantu papildināt </w:t>
            </w:r>
            <w:proofErr w:type="gramStart"/>
            <w:r w:rsidRPr="00E57A06">
              <w:rPr>
                <w:rFonts w:ascii="Times New Roman" w:hAnsi="Times New Roman"/>
                <w:sz w:val="24"/>
                <w:szCs w:val="24"/>
              </w:rPr>
              <w:t>ar jaunu astoto daļu, tādejādi papildinot personu</w:t>
            </w:r>
            <w:proofErr w:type="gramEnd"/>
            <w:r w:rsidRPr="00E57A06">
              <w:rPr>
                <w:rFonts w:ascii="Times New Roman" w:hAnsi="Times New Roman"/>
                <w:sz w:val="24"/>
                <w:szCs w:val="24"/>
              </w:rPr>
              <w:t xml:space="preserve"> loku, kurām ir tiesības saņemt sociālo rehabilitāciju kā vardarbībā cietušām personām. Personu lokā piedāvāts iekļaut trešās valsts valstspiederīgos vai bezvalstniekus, kuriem nav likumīga pamata uzturēties Latvijas Republikā (turpmāk – ārzemnieki), kuri ir aizturēti vai kuriem ir izsniegts izbraukšanas rīkojums ar noteikto laika posmu brīvprātīgai izceļošanai. Vienlaikus minētās normas otrais teikums paredz, ka tiesības saņemt sociālo rehabilitāciju kā vardarbībā cietušām pilngadīgām personām ir citām personām, kas nepieder pie šajā pantā uzskaitītajām grupām, ja atbildīgās institūcijas sniegušas atzinumu par sociālās rehabilitācijas pakalpojuma nepieciešamību.</w:t>
            </w:r>
          </w:p>
          <w:p w14:paraId="4E1EB076" w14:textId="77777777" w:rsidR="00C02FB1" w:rsidRPr="00E57A06" w:rsidRDefault="00C02FB1" w:rsidP="00C02FB1">
            <w:pPr>
              <w:pStyle w:val="ListParagraph"/>
              <w:spacing w:after="120" w:line="240" w:lineRule="auto"/>
              <w:ind w:left="0"/>
              <w:jc w:val="both"/>
              <w:rPr>
                <w:rFonts w:ascii="Times New Roman" w:hAnsi="Times New Roman"/>
                <w:sz w:val="24"/>
                <w:szCs w:val="24"/>
              </w:rPr>
            </w:pPr>
            <w:r w:rsidRPr="00E57A06">
              <w:rPr>
                <w:rFonts w:ascii="Times New Roman" w:hAnsi="Times New Roman"/>
                <w:sz w:val="24"/>
                <w:szCs w:val="24"/>
              </w:rPr>
              <w:t>Informējam, ka atbilstoši Ministru kabineta 2011. gada 21. jūnija noteikumu Nr. 454 “Noteikumi par ārzemnieka piespiedu izraidīšanu, izceļošanas dokumentu un tā izsniegšanu” 2. pantam, ja izraidīšanas procedūras ietvaros ir konstatēts, ka ārzemnieks ir</w:t>
            </w:r>
            <w:proofErr w:type="gramStart"/>
            <w:r w:rsidRPr="00E57A06">
              <w:rPr>
                <w:rFonts w:ascii="Times New Roman" w:hAnsi="Times New Roman"/>
                <w:sz w:val="24"/>
                <w:szCs w:val="24"/>
              </w:rPr>
              <w:t xml:space="preserve"> cietis no smagas </w:t>
            </w:r>
            <w:r w:rsidRPr="00E57A06">
              <w:rPr>
                <w:rFonts w:ascii="Times New Roman" w:hAnsi="Times New Roman"/>
                <w:sz w:val="24"/>
                <w:szCs w:val="24"/>
              </w:rPr>
              <w:lastRenderedPageBreak/>
              <w:t>psiholoģiskas, fiziskas vai seksuālas vardarbības</w:t>
            </w:r>
            <w:proofErr w:type="gramEnd"/>
            <w:r w:rsidRPr="00E57A06">
              <w:rPr>
                <w:rFonts w:ascii="Times New Roman" w:hAnsi="Times New Roman"/>
                <w:sz w:val="24"/>
                <w:szCs w:val="24"/>
              </w:rPr>
              <w:t>, tad tās ir pazīmes, kad ārzemnieks ir uzskatāms par mazāk aizsargātu personu un šādi apstākļi ir par humāniem apsvērumiem, kuru dēļ:</w:t>
            </w:r>
          </w:p>
          <w:p w14:paraId="0A646BBF" w14:textId="77777777" w:rsidR="00C02FB1" w:rsidRPr="00E57A06" w:rsidRDefault="00C02FB1" w:rsidP="00C02FB1">
            <w:pPr>
              <w:pStyle w:val="ListParagraph"/>
              <w:numPr>
                <w:ilvl w:val="1"/>
                <w:numId w:val="1"/>
              </w:numPr>
              <w:spacing w:after="120" w:line="240" w:lineRule="auto"/>
              <w:ind w:left="0" w:firstLine="0"/>
              <w:jc w:val="both"/>
              <w:rPr>
                <w:rFonts w:ascii="Times New Roman" w:hAnsi="Times New Roman"/>
                <w:sz w:val="24"/>
                <w:szCs w:val="24"/>
              </w:rPr>
            </w:pPr>
            <w:r w:rsidRPr="00E57A06">
              <w:rPr>
                <w:rFonts w:ascii="Times New Roman" w:hAnsi="Times New Roman"/>
                <w:sz w:val="24"/>
                <w:szCs w:val="24"/>
              </w:rPr>
              <w:t>ārzemnieka aizturēšana var būt uzskatāma par nesamērīgu un tās vietā saskaņā ar Imigrācijas likuma 51. panta trešo daļu ārzemniekam piemēros vienu no aizturēšanai alternatīvajiem līdzekļiem - regulāras reģistrēšanās Valsts robežsardzes struktūrvienībā vai ceļošanas dokumenta nodošana Valsts robežsardzes amatpersonai;</w:t>
            </w:r>
          </w:p>
          <w:p w14:paraId="49863FCD" w14:textId="1B6A83EF" w:rsidR="00C02FB1" w:rsidRPr="0025184D" w:rsidRDefault="00C02FB1" w:rsidP="00C02FB1">
            <w:pPr>
              <w:spacing w:after="120" w:line="240" w:lineRule="auto"/>
              <w:jc w:val="both"/>
              <w:rPr>
                <w:rFonts w:ascii="Times New Roman" w:hAnsi="Times New Roman"/>
                <w:sz w:val="24"/>
                <w:szCs w:val="24"/>
              </w:rPr>
            </w:pPr>
            <w:r w:rsidRPr="0025184D">
              <w:rPr>
                <w:rFonts w:ascii="Times New Roman" w:hAnsi="Times New Roman"/>
                <w:sz w:val="24"/>
                <w:szCs w:val="24"/>
              </w:rPr>
              <w:t>Pilsonības un migrācijas lietu pārvaldes vai Valsts robežsardzes priekšnieks var atcelt vai apturēt izbraukšanas rīkojuma vai lēmuma par piespiedu izraidīšanu (turpmāk – atgriešanas lēmums) darbību.</w:t>
            </w:r>
          </w:p>
          <w:p w14:paraId="3E4A64E7" w14:textId="77777777" w:rsidR="00C02FB1" w:rsidRPr="00E57A06" w:rsidRDefault="00C02FB1" w:rsidP="00C02FB1">
            <w:pPr>
              <w:pStyle w:val="ListParagraph"/>
              <w:spacing w:after="120" w:line="240" w:lineRule="auto"/>
              <w:ind w:left="0"/>
              <w:jc w:val="both"/>
              <w:rPr>
                <w:rFonts w:ascii="Times New Roman" w:hAnsi="Times New Roman"/>
                <w:sz w:val="24"/>
                <w:szCs w:val="24"/>
              </w:rPr>
            </w:pPr>
            <w:r w:rsidRPr="00E57A06">
              <w:rPr>
                <w:rFonts w:ascii="Times New Roman" w:hAnsi="Times New Roman"/>
                <w:sz w:val="24"/>
                <w:szCs w:val="24"/>
              </w:rPr>
              <w:t>Ievērojot minēto, secināms, ka projekta 2. pantā noteiktajā personu lokā, kam ir tiesības saņemt sociālo rehabilitāciju, nav iekļauti izraidāmie ārzemnieki attiecībā pret kuriem ir piemērots aizturēšanai alternatīvs līdzeklis un ārzemnieki, attiecībā</w:t>
            </w:r>
            <w:proofErr w:type="gramStart"/>
            <w:r w:rsidRPr="00E57A06">
              <w:rPr>
                <w:rFonts w:ascii="Times New Roman" w:hAnsi="Times New Roman"/>
                <w:sz w:val="24"/>
                <w:szCs w:val="24"/>
              </w:rPr>
              <w:t xml:space="preserve"> par kuriem atgriešanas lēmuma darbība ir</w:t>
            </w:r>
            <w:proofErr w:type="gramEnd"/>
            <w:r w:rsidRPr="00E57A06">
              <w:rPr>
                <w:rFonts w:ascii="Times New Roman" w:hAnsi="Times New Roman"/>
                <w:sz w:val="24"/>
                <w:szCs w:val="24"/>
              </w:rPr>
              <w:t xml:space="preserve"> apturēta. Savukārt, ja atgriešanas lēmums ir atcelts, tas parasti nozīmē, ka ārzemniekam tika dota iespēja noformēt sev tiesisko statusu Latvijā un viņš vairs neietilpst to personu kategorijā, kuriem nav likumīga pamata uzturēties Latvijas Republikā. </w:t>
            </w:r>
          </w:p>
          <w:p w14:paraId="470DCC0E" w14:textId="77777777" w:rsidR="00C02FB1" w:rsidRPr="00E57A06" w:rsidRDefault="00C02FB1" w:rsidP="00C02FB1">
            <w:pPr>
              <w:pStyle w:val="ListParagraph"/>
              <w:spacing w:after="120" w:line="240" w:lineRule="auto"/>
              <w:ind w:left="0"/>
              <w:jc w:val="both"/>
              <w:rPr>
                <w:rFonts w:ascii="Times New Roman" w:hAnsi="Times New Roman"/>
                <w:sz w:val="24"/>
                <w:szCs w:val="24"/>
              </w:rPr>
            </w:pPr>
            <w:r w:rsidRPr="00E57A06">
              <w:rPr>
                <w:rFonts w:ascii="Times New Roman" w:hAnsi="Times New Roman"/>
                <w:sz w:val="24"/>
                <w:szCs w:val="24"/>
              </w:rPr>
              <w:t xml:space="preserve">Savukārt projekta 2. panta pēdējais teikums paredz iespēju attiecināt minēto nosacījumu arī uz citām pilngadīgām personām, ja atbildīgās institūcijas sniegušas atzinumu par sociālās rehabilitācijas pakalpojuma nepieciešamību. Lai gan attiecīgie nosacījumi aptver personas, kurām piemērots aizturēšanai alternatīvs līdzeklis, tomēr tādā gadījumā būtu vispirms saņemams atbildīgās institūcijas </w:t>
            </w:r>
            <w:r w:rsidRPr="00E57A06">
              <w:rPr>
                <w:rFonts w:ascii="Times New Roman" w:hAnsi="Times New Roman"/>
                <w:sz w:val="24"/>
                <w:szCs w:val="24"/>
              </w:rPr>
              <w:lastRenderedPageBreak/>
              <w:t>atzinums, kas savukārt nav nepieciešams projekta 2. panta pirmajā teikumā minētajos gadījumos.</w:t>
            </w:r>
          </w:p>
          <w:p w14:paraId="775A22A1" w14:textId="77777777" w:rsidR="00C02FB1" w:rsidRPr="00E57A06" w:rsidRDefault="00C02FB1" w:rsidP="00C02FB1">
            <w:pPr>
              <w:pStyle w:val="ListParagraph"/>
              <w:spacing w:after="120" w:line="240" w:lineRule="auto"/>
              <w:ind w:left="0"/>
              <w:jc w:val="both"/>
              <w:rPr>
                <w:rFonts w:ascii="Times New Roman" w:hAnsi="Times New Roman"/>
                <w:sz w:val="24"/>
                <w:szCs w:val="24"/>
              </w:rPr>
            </w:pPr>
            <w:r w:rsidRPr="00E57A06">
              <w:rPr>
                <w:rFonts w:ascii="Times New Roman" w:hAnsi="Times New Roman"/>
                <w:sz w:val="24"/>
                <w:szCs w:val="24"/>
              </w:rPr>
              <w:t xml:space="preserve">Ievērojot minēto, lai novērstu situāciju, kad personas, </w:t>
            </w:r>
            <w:proofErr w:type="gramStart"/>
            <w:r w:rsidRPr="00E57A06">
              <w:rPr>
                <w:rFonts w:ascii="Times New Roman" w:hAnsi="Times New Roman"/>
                <w:sz w:val="24"/>
                <w:szCs w:val="24"/>
              </w:rPr>
              <w:t>kas atrodas salīdzinošos apstākļos</w:t>
            </w:r>
            <w:proofErr w:type="gramEnd"/>
            <w:r w:rsidRPr="00E57A06">
              <w:rPr>
                <w:rFonts w:ascii="Times New Roman" w:hAnsi="Times New Roman"/>
                <w:sz w:val="24"/>
                <w:szCs w:val="24"/>
              </w:rPr>
              <w:t xml:space="preserve"> tiek pakļautas atšķirīgai pieejai, būtu nepieciešams precizēt projektu.</w:t>
            </w:r>
          </w:p>
          <w:p w14:paraId="57EF69C1" w14:textId="62BD34DD" w:rsidR="00C02FB1" w:rsidRPr="00E57A06" w:rsidRDefault="00C02FB1" w:rsidP="00C02FB1">
            <w:pPr>
              <w:pStyle w:val="ListParagraph"/>
              <w:spacing w:after="120" w:line="240" w:lineRule="auto"/>
              <w:ind w:left="0"/>
              <w:jc w:val="both"/>
              <w:rPr>
                <w:rFonts w:ascii="Times New Roman" w:hAnsi="Times New Roman"/>
                <w:sz w:val="24"/>
                <w:szCs w:val="24"/>
              </w:rPr>
            </w:pPr>
            <w:r w:rsidRPr="00E57A06">
              <w:rPr>
                <w:rFonts w:ascii="Times New Roman" w:hAnsi="Times New Roman"/>
                <w:sz w:val="24"/>
                <w:szCs w:val="24"/>
              </w:rPr>
              <w:t>2) Precizēt projektu, ievērojot, ka atšķirībā no personām, kam piemērota aizturēšana, projekta 2. pants nenosaka laika posmu sociālās rehabilitācijas saņemšanai personām (ārzemniekiem), kam noteikts laika posms brīvprātīgai izceļošanai. Ievērojot minēto, precizējams projekts, piemēram, nosakot, ka sociālo rehabilitāciju sniedz līdz izceļošanas brīdim (analoģiski kā aizturēšanas gadījumā).</w:t>
            </w:r>
          </w:p>
          <w:p w14:paraId="16B90747" w14:textId="77777777" w:rsidR="00C02FB1" w:rsidRPr="00E57A06" w:rsidRDefault="00C02FB1" w:rsidP="00C02FB1">
            <w:pPr>
              <w:pStyle w:val="ListParagraph"/>
              <w:spacing w:after="120" w:line="240" w:lineRule="auto"/>
              <w:ind w:left="0"/>
              <w:jc w:val="both"/>
              <w:rPr>
                <w:rFonts w:ascii="Times New Roman" w:hAnsi="Times New Roman"/>
                <w:sz w:val="24"/>
                <w:szCs w:val="24"/>
              </w:rPr>
            </w:pPr>
            <w:r w:rsidRPr="00E57A06">
              <w:rPr>
                <w:rFonts w:ascii="Times New Roman" w:hAnsi="Times New Roman"/>
                <w:sz w:val="24"/>
                <w:szCs w:val="24"/>
              </w:rPr>
              <w:t xml:space="preserve">3) Precizēt projektu, </w:t>
            </w:r>
            <w:proofErr w:type="gramStart"/>
            <w:r w:rsidRPr="00E57A06">
              <w:rPr>
                <w:rFonts w:ascii="Times New Roman" w:hAnsi="Times New Roman"/>
                <w:sz w:val="24"/>
                <w:szCs w:val="24"/>
              </w:rPr>
              <w:t>ievērojot, ka no projekta 2. panta redakcijas nav skaidrs, vai tiesības saņemt sociālo rehabilitāciju</w:t>
            </w:r>
            <w:proofErr w:type="gramEnd"/>
            <w:r w:rsidRPr="00E57A06">
              <w:rPr>
                <w:rFonts w:ascii="Times New Roman" w:hAnsi="Times New Roman"/>
                <w:sz w:val="24"/>
                <w:szCs w:val="24"/>
              </w:rPr>
              <w:t xml:space="preserve"> ir vardarbībā cietušā ārzemnieka ģimenes loceklim, neatkarīgi vai tas uzturas Latvijas Republikā likumīgi vai nelikumīgi. </w:t>
            </w:r>
          </w:p>
          <w:p w14:paraId="17C92A6A" w14:textId="781228E0" w:rsidR="00C02FB1" w:rsidRPr="00E57A06" w:rsidRDefault="00C02FB1" w:rsidP="00C02FB1">
            <w:pPr>
              <w:pStyle w:val="ListParagraph"/>
              <w:spacing w:after="120" w:line="240" w:lineRule="auto"/>
              <w:ind w:left="0"/>
              <w:jc w:val="both"/>
              <w:rPr>
                <w:rFonts w:ascii="Times New Roman" w:eastAsia="Times New Roman" w:hAnsi="Times New Roman"/>
                <w:sz w:val="24"/>
                <w:szCs w:val="24"/>
                <w:lang w:eastAsia="lv-LV"/>
              </w:rPr>
            </w:pPr>
            <w:r w:rsidRPr="00E57A06">
              <w:rPr>
                <w:rFonts w:ascii="Times New Roman" w:hAnsi="Times New Roman"/>
                <w:sz w:val="24"/>
                <w:szCs w:val="24"/>
              </w:rPr>
              <w:t xml:space="preserve">Vienlaikus vēršama uzmanība, ka projekts paredz papildināt Sociālo pakalpojumu un sociālās palīdzības likuma 3. pantu ar astoto daļu attiecībā uz pilngadīgām personām, bet arī izteikt 3. panta septīto daļu jaunā redakcijā, proti, </w:t>
            </w:r>
            <w:proofErr w:type="gramStart"/>
            <w:r w:rsidRPr="00E57A06">
              <w:rPr>
                <w:rFonts w:ascii="Times New Roman" w:hAnsi="Times New Roman"/>
                <w:sz w:val="24"/>
                <w:szCs w:val="24"/>
              </w:rPr>
              <w:t>vairs neietverot</w:t>
            </w:r>
            <w:proofErr w:type="gramEnd"/>
            <w:r w:rsidRPr="00E57A06">
              <w:rPr>
                <w:rFonts w:ascii="Times New Roman" w:hAnsi="Times New Roman"/>
                <w:sz w:val="24"/>
                <w:szCs w:val="24"/>
              </w:rPr>
              <w:t xml:space="preserve"> norādi uz sociālās rehabilitācijas attiecināšanu uz bērniem (ārzemniekiem) citos gadījumos, saņemot kompetentās iestādes atzinumu. Vienlaikus projekta 2. pants attiecīgu norādi satur tikai attiecībā uz pilngadīgām personām. Tādējādi projekts paredz atšķirīgu regulējumu pilngadīgām un nepilngadīgām personām.</w:t>
            </w:r>
          </w:p>
        </w:tc>
        <w:tc>
          <w:tcPr>
            <w:tcW w:w="1012" w:type="pct"/>
            <w:tcBorders>
              <w:top w:val="outset" w:sz="6" w:space="0" w:color="414142"/>
              <w:left w:val="outset" w:sz="6" w:space="0" w:color="414142"/>
              <w:bottom w:val="outset" w:sz="6" w:space="0" w:color="414142"/>
              <w:right w:val="outset" w:sz="6" w:space="0" w:color="414142"/>
            </w:tcBorders>
          </w:tcPr>
          <w:p w14:paraId="1B6CDD4E" w14:textId="149BDC0F" w:rsidR="00C02FB1" w:rsidRPr="00E57A06" w:rsidRDefault="00C02FB1" w:rsidP="00C02FB1">
            <w:pPr>
              <w:spacing w:after="120" w:line="240" w:lineRule="auto"/>
              <w:jc w:val="both"/>
              <w:rPr>
                <w:rFonts w:ascii="Times New Roman" w:hAnsi="Times New Roman" w:cs="Times New Roman"/>
                <w:sz w:val="24"/>
                <w:szCs w:val="24"/>
              </w:rPr>
            </w:pPr>
            <w:r w:rsidRPr="00E57A06">
              <w:rPr>
                <w:rFonts w:ascii="Times New Roman" w:hAnsi="Times New Roman" w:cs="Times New Roman"/>
                <w:b/>
                <w:sz w:val="24"/>
                <w:szCs w:val="24"/>
              </w:rPr>
              <w:lastRenderedPageBreak/>
              <w:t>Ņemts vērā</w:t>
            </w:r>
          </w:p>
        </w:tc>
        <w:tc>
          <w:tcPr>
            <w:tcW w:w="851" w:type="pct"/>
            <w:tcBorders>
              <w:top w:val="outset" w:sz="6" w:space="0" w:color="414142"/>
              <w:left w:val="outset" w:sz="6" w:space="0" w:color="414142"/>
              <w:bottom w:val="outset" w:sz="6" w:space="0" w:color="414142"/>
              <w:right w:val="outset" w:sz="6" w:space="0" w:color="414142"/>
            </w:tcBorders>
          </w:tcPr>
          <w:p w14:paraId="0DD2802F" w14:textId="77777777" w:rsidR="00445CF0" w:rsidRPr="00445CF0" w:rsidRDefault="00445CF0" w:rsidP="00445CF0">
            <w:pPr>
              <w:spacing w:after="120" w:line="240" w:lineRule="auto"/>
              <w:jc w:val="both"/>
              <w:rPr>
                <w:rFonts w:ascii="Times New Roman" w:eastAsia="Times New Roman" w:hAnsi="Times New Roman" w:cs="Times New Roman"/>
                <w:color w:val="000000"/>
                <w:sz w:val="24"/>
                <w:szCs w:val="24"/>
                <w:lang w:eastAsia="lv-LV"/>
              </w:rPr>
            </w:pPr>
            <w:r w:rsidRPr="00445CF0">
              <w:rPr>
                <w:rFonts w:ascii="Times New Roman" w:eastAsia="Times New Roman" w:hAnsi="Times New Roman" w:cs="Times New Roman"/>
                <w:color w:val="000000"/>
                <w:sz w:val="24"/>
                <w:szCs w:val="24"/>
                <w:lang w:eastAsia="lv-LV"/>
              </w:rPr>
              <w:t>3. 3. pantā:</w:t>
            </w:r>
          </w:p>
          <w:p w14:paraId="5F8C484A" w14:textId="77777777" w:rsidR="00445CF0" w:rsidRPr="00445CF0" w:rsidRDefault="00445CF0" w:rsidP="00445CF0">
            <w:pPr>
              <w:spacing w:after="120" w:line="240" w:lineRule="auto"/>
              <w:jc w:val="both"/>
              <w:rPr>
                <w:rFonts w:ascii="Times New Roman" w:eastAsia="Times New Roman" w:hAnsi="Times New Roman" w:cs="Times New Roman"/>
                <w:color w:val="000000"/>
                <w:sz w:val="24"/>
                <w:szCs w:val="24"/>
                <w:lang w:eastAsia="lv-LV"/>
              </w:rPr>
            </w:pPr>
            <w:r w:rsidRPr="00445CF0">
              <w:rPr>
                <w:rFonts w:ascii="Times New Roman" w:eastAsia="Times New Roman" w:hAnsi="Times New Roman" w:cs="Times New Roman"/>
                <w:color w:val="000000"/>
                <w:sz w:val="24"/>
                <w:szCs w:val="24"/>
                <w:lang w:eastAsia="lv-LV"/>
              </w:rPr>
              <w:t>izteikt septīto daļu šādā redakcijā:</w:t>
            </w:r>
          </w:p>
          <w:p w14:paraId="23BE2816" w14:textId="77777777" w:rsidR="00445CF0" w:rsidRPr="00445CF0" w:rsidRDefault="00445CF0" w:rsidP="00445CF0">
            <w:pPr>
              <w:spacing w:after="120" w:line="240" w:lineRule="auto"/>
              <w:jc w:val="both"/>
              <w:rPr>
                <w:rFonts w:ascii="Times New Roman" w:hAnsi="Times New Roman" w:cs="Times New Roman"/>
                <w:sz w:val="24"/>
                <w:szCs w:val="24"/>
              </w:rPr>
            </w:pPr>
            <w:r w:rsidRPr="00445CF0">
              <w:rPr>
                <w:rFonts w:ascii="Times New Roman" w:hAnsi="Times New Roman" w:cs="Times New Roman"/>
                <w:sz w:val="24"/>
                <w:szCs w:val="24"/>
              </w:rPr>
              <w:t xml:space="preserve">“(7) Tiesības saņemt sociālo rehabilitāciju kā vardarbībā cietušiem bērniem ir bērniem, kurus par patvēruma meklētājiem ar īpašām uzņemšanas vajadzībām </w:t>
            </w:r>
            <w:r w:rsidRPr="00445CF0">
              <w:rPr>
                <w:rFonts w:ascii="Times New Roman" w:eastAsia="Times New Roman" w:hAnsi="Times New Roman" w:cs="Times New Roman"/>
                <w:sz w:val="24"/>
                <w:szCs w:val="24"/>
              </w:rPr>
              <w:t xml:space="preserve">vai par mazāk aizsargātajām personām izraidīšanas procedūrā ir </w:t>
            </w:r>
            <w:r w:rsidRPr="00445CF0">
              <w:rPr>
                <w:rFonts w:ascii="Times New Roman" w:hAnsi="Times New Roman" w:cs="Times New Roman"/>
                <w:sz w:val="24"/>
                <w:szCs w:val="24"/>
              </w:rPr>
              <w:t xml:space="preserve">atzinušas </w:t>
            </w:r>
            <w:r w:rsidRPr="00445CF0">
              <w:rPr>
                <w:rFonts w:ascii="Times New Roman" w:eastAsia="Times New Roman" w:hAnsi="Times New Roman" w:cs="Times New Roman"/>
                <w:sz w:val="24"/>
                <w:szCs w:val="24"/>
              </w:rPr>
              <w:t>attiecīgajā</w:t>
            </w:r>
            <w:r w:rsidRPr="00445CF0">
              <w:rPr>
                <w:rFonts w:ascii="Times New Roman" w:hAnsi="Times New Roman" w:cs="Times New Roman"/>
                <w:sz w:val="24"/>
                <w:szCs w:val="24"/>
              </w:rPr>
              <w:t xml:space="preserve"> procedūrā iesaistītās institūcijas. </w:t>
            </w:r>
            <w:r w:rsidRPr="00445CF0">
              <w:rPr>
                <w:rFonts w:ascii="Times New Roman" w:eastAsia="Times New Roman" w:hAnsi="Times New Roman" w:cs="Times New Roman"/>
                <w:sz w:val="24"/>
                <w:szCs w:val="24"/>
                <w:shd w:val="clear" w:color="auto" w:fill="FFFFFF"/>
              </w:rPr>
              <w:t xml:space="preserve">Tiesības minēto pakalpojumu saņemt ir arī bērniem, kuri nepieder pie šajā pantā uzskaitītajām </w:t>
            </w:r>
            <w:r w:rsidRPr="00445CF0">
              <w:rPr>
                <w:rFonts w:ascii="Times New Roman" w:eastAsia="Times New Roman" w:hAnsi="Times New Roman" w:cs="Times New Roman"/>
                <w:sz w:val="24"/>
                <w:szCs w:val="24"/>
                <w:shd w:val="clear" w:color="auto" w:fill="FFFFFF"/>
              </w:rPr>
              <w:lastRenderedPageBreak/>
              <w:t>grupām, ja atbildīgās institūcijas sniegušas atzinumu par sociālās rehabilitācijas pakalpojuma nepieciešamību.</w:t>
            </w:r>
            <w:r w:rsidRPr="00445CF0">
              <w:rPr>
                <w:rFonts w:ascii="Times New Roman" w:hAnsi="Times New Roman" w:cs="Times New Roman"/>
                <w:sz w:val="24"/>
                <w:szCs w:val="24"/>
              </w:rPr>
              <w:t>”;</w:t>
            </w:r>
          </w:p>
          <w:p w14:paraId="5114885E" w14:textId="77777777" w:rsidR="00445CF0" w:rsidRPr="00445CF0" w:rsidRDefault="00445CF0" w:rsidP="00445CF0">
            <w:pPr>
              <w:spacing w:after="120" w:line="240" w:lineRule="auto"/>
              <w:jc w:val="both"/>
              <w:rPr>
                <w:rFonts w:ascii="Times New Roman" w:eastAsia="Times New Roman" w:hAnsi="Times New Roman" w:cs="Times New Roman"/>
                <w:color w:val="000000"/>
                <w:sz w:val="24"/>
                <w:szCs w:val="24"/>
                <w:lang w:eastAsia="lv-LV"/>
              </w:rPr>
            </w:pPr>
            <w:r w:rsidRPr="00445CF0">
              <w:rPr>
                <w:rFonts w:ascii="Times New Roman" w:eastAsia="Times New Roman" w:hAnsi="Times New Roman" w:cs="Times New Roman"/>
                <w:color w:val="000000"/>
                <w:sz w:val="24"/>
                <w:szCs w:val="24"/>
                <w:lang w:eastAsia="lv-LV"/>
              </w:rPr>
              <w:t>papildināt pantu ar astoto daļu šādā redakcijā:</w:t>
            </w:r>
          </w:p>
          <w:p w14:paraId="3A72C70A" w14:textId="3CCB78C8" w:rsidR="00C02FB1" w:rsidRPr="00445CF0" w:rsidRDefault="00445CF0" w:rsidP="00445CF0">
            <w:pPr>
              <w:spacing w:after="120" w:line="240" w:lineRule="auto"/>
              <w:jc w:val="both"/>
              <w:rPr>
                <w:rFonts w:ascii="Times New Roman" w:eastAsia="Times New Roman" w:hAnsi="Times New Roman" w:cs="Times New Roman"/>
                <w:sz w:val="24"/>
                <w:szCs w:val="24"/>
                <w:lang w:eastAsia="lv-LV"/>
              </w:rPr>
            </w:pPr>
            <w:r w:rsidRPr="00445CF0">
              <w:rPr>
                <w:rFonts w:ascii="Times New Roman" w:eastAsia="Times New Roman" w:hAnsi="Times New Roman" w:cs="Times New Roman"/>
                <w:sz w:val="24"/>
                <w:szCs w:val="24"/>
                <w:lang w:eastAsia="lv-LV"/>
              </w:rPr>
              <w:t>“</w:t>
            </w:r>
            <w:r w:rsidRPr="00445CF0">
              <w:rPr>
                <w:rFonts w:ascii="Times New Roman" w:hAnsi="Times New Roman" w:cs="Times New Roman"/>
                <w:sz w:val="24"/>
                <w:szCs w:val="24"/>
              </w:rPr>
              <w:t xml:space="preserve">(8) Tiesības saņemt sociālo rehabilitāciju kā vardarbībā cietušām pilngadīgām personām par valsts budžeta līdzekļiem ir vardarbībā cietušām personām, kuras uzturas Latvijas Republikā ar termiņuzturēšanās atļauju, personām, kuras ir trešās valsts valstspiederīgie vai bezvalstnieki, kuriem nav likumīga pamata uzturēties Latvijas Republikā un kuri ir aizturēti (līdz izraidīšanas vai izceļošanas brīdim), kuriem ir piemērots aizturēšanai alternatīvs līdzeklis un ārzemnieki, attiecībā par kuriem atgriešanas lēmuma </w:t>
            </w:r>
            <w:r w:rsidRPr="00445CF0">
              <w:rPr>
                <w:rFonts w:ascii="Times New Roman" w:hAnsi="Times New Roman" w:cs="Times New Roman"/>
                <w:sz w:val="24"/>
                <w:szCs w:val="24"/>
              </w:rPr>
              <w:lastRenderedPageBreak/>
              <w:t>darbība ir apturēta vai kuriem ir noteikts laika posms brīvprātīgai izceļošanai. Tiesības saņemt sociālo rehabilitāciju kā vardarbībā cietušām pilngadīgām personām ir citām personām, kas nepieder pie šajā pantā uzskaitītajām grupām, ja atbildīgās institūcijas sniegušas atzinumu par sociālās rehabilitācijas pakalpojuma nepieciešamību.”</w:t>
            </w:r>
          </w:p>
        </w:tc>
      </w:tr>
      <w:tr w:rsidR="00C02FB1" w:rsidRPr="007B6A76" w14:paraId="37E46262" w14:textId="77777777" w:rsidTr="00470D59">
        <w:trPr>
          <w:trHeight w:val="200"/>
        </w:trPr>
        <w:tc>
          <w:tcPr>
            <w:tcW w:w="239" w:type="pct"/>
            <w:tcBorders>
              <w:top w:val="outset" w:sz="6" w:space="0" w:color="414142"/>
              <w:left w:val="outset" w:sz="6" w:space="0" w:color="414142"/>
              <w:bottom w:val="outset" w:sz="6" w:space="0" w:color="414142"/>
              <w:right w:val="outset" w:sz="6" w:space="0" w:color="414142"/>
            </w:tcBorders>
          </w:tcPr>
          <w:p w14:paraId="3CE325BE" w14:textId="755F976C" w:rsidR="00C02FB1" w:rsidRPr="00E57A06" w:rsidRDefault="003479E1" w:rsidP="00C02FB1">
            <w:pPr>
              <w:spacing w:after="12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3</w:t>
            </w:r>
            <w:r w:rsidR="00C02FB1" w:rsidRPr="00E57A06">
              <w:rPr>
                <w:rFonts w:ascii="Times New Roman" w:eastAsia="Times New Roman" w:hAnsi="Times New Roman" w:cs="Times New Roman"/>
                <w:sz w:val="24"/>
                <w:szCs w:val="24"/>
                <w:lang w:eastAsia="lv-LV"/>
              </w:rPr>
              <w:t>.</w:t>
            </w:r>
          </w:p>
        </w:tc>
        <w:tc>
          <w:tcPr>
            <w:tcW w:w="998" w:type="pct"/>
            <w:tcBorders>
              <w:top w:val="outset" w:sz="6" w:space="0" w:color="414142"/>
              <w:left w:val="outset" w:sz="6" w:space="0" w:color="414142"/>
              <w:bottom w:val="outset" w:sz="6" w:space="0" w:color="414142"/>
              <w:right w:val="outset" w:sz="6" w:space="0" w:color="414142"/>
            </w:tcBorders>
          </w:tcPr>
          <w:p w14:paraId="4F9F27B6" w14:textId="77777777" w:rsidR="00C02FB1" w:rsidRPr="00E57A06" w:rsidRDefault="00C02FB1" w:rsidP="00C02FB1">
            <w:pPr>
              <w:spacing w:after="120" w:line="240" w:lineRule="auto"/>
              <w:jc w:val="both"/>
              <w:rPr>
                <w:rFonts w:ascii="Times New Roman" w:eastAsia="Times New Roman" w:hAnsi="Times New Roman" w:cs="Times New Roman"/>
                <w:color w:val="000000"/>
                <w:sz w:val="24"/>
                <w:szCs w:val="24"/>
                <w:lang w:eastAsia="lv-LV"/>
              </w:rPr>
            </w:pPr>
            <w:r w:rsidRPr="00E57A06">
              <w:rPr>
                <w:rFonts w:ascii="Times New Roman" w:eastAsia="Times New Roman" w:hAnsi="Times New Roman" w:cs="Times New Roman"/>
                <w:color w:val="000000"/>
                <w:sz w:val="24"/>
                <w:szCs w:val="24"/>
                <w:lang w:eastAsia="lv-LV"/>
              </w:rPr>
              <w:t>2. Papildināt 3. pantu ar astoto daļu šādā redakcijā:</w:t>
            </w:r>
          </w:p>
          <w:p w14:paraId="712BC3EF" w14:textId="27C3505A" w:rsidR="00C02FB1" w:rsidRPr="00E57A06" w:rsidRDefault="00C02FB1" w:rsidP="00C02FB1">
            <w:pPr>
              <w:spacing w:after="120" w:line="240" w:lineRule="auto"/>
              <w:jc w:val="both"/>
              <w:rPr>
                <w:rFonts w:ascii="Times New Roman" w:eastAsia="Times New Roman" w:hAnsi="Times New Roman" w:cs="Times New Roman"/>
                <w:color w:val="000000"/>
                <w:sz w:val="24"/>
                <w:szCs w:val="24"/>
                <w:lang w:eastAsia="lv-LV"/>
              </w:rPr>
            </w:pPr>
            <w:r w:rsidRPr="00E57A06">
              <w:rPr>
                <w:rFonts w:ascii="Times New Roman" w:eastAsia="Times New Roman" w:hAnsi="Times New Roman" w:cs="Times New Roman"/>
                <w:sz w:val="24"/>
                <w:szCs w:val="24"/>
                <w:lang w:eastAsia="lv-LV"/>
              </w:rPr>
              <w:t>“</w:t>
            </w:r>
            <w:r w:rsidRPr="00E57A06">
              <w:rPr>
                <w:rFonts w:ascii="Times New Roman" w:hAnsi="Times New Roman" w:cs="Times New Roman"/>
                <w:sz w:val="24"/>
                <w:szCs w:val="24"/>
              </w:rPr>
              <w:t xml:space="preserve">(8) Tiesības saņemt sociālo rehabilitāciju kā vardarbībā </w:t>
            </w:r>
            <w:r w:rsidRPr="00E57A06">
              <w:rPr>
                <w:rFonts w:ascii="Times New Roman" w:hAnsi="Times New Roman" w:cs="Times New Roman"/>
                <w:sz w:val="24"/>
                <w:szCs w:val="24"/>
              </w:rPr>
              <w:lastRenderedPageBreak/>
              <w:t>cietušām personām par valsts budžeta līdzekļiem ir vardarbībā cietušām personām, kuras uzturas Latvijas Republikā ar termiņuzturēšanās atļauju, personām, kuras ir trešās valsts valstspiederīgie vai bezvalstnieki, kuriem nav likumīga pamata uzturēties Latvijas Republikā un kuri ir aizturēti (līdz izraidīšanas brīdim) vai kuriem ir noteikts laika posms brīvprātīgai izceļošanai, kā arī šo personu ģimenes locekļiem, kuri uzturas Latvijas Republikā. Tiesības saņemt sociālo rehabilitāciju kā vardarbībā cietušām pilngadīgām personām ir citām personām, kas nepieder pie šajā pantā uzskaitītajām grupām, ja atbildīgās institūcijas sniegušas atzinumu par sociālās rehabilitācijas pakalpojuma nepieciešamību.”</w:t>
            </w:r>
          </w:p>
        </w:tc>
        <w:tc>
          <w:tcPr>
            <w:tcW w:w="1900" w:type="pct"/>
            <w:tcBorders>
              <w:top w:val="outset" w:sz="6" w:space="0" w:color="414142"/>
              <w:left w:val="outset" w:sz="6" w:space="0" w:color="414142"/>
              <w:bottom w:val="outset" w:sz="6" w:space="0" w:color="414142"/>
              <w:right w:val="outset" w:sz="6" w:space="0" w:color="414142"/>
            </w:tcBorders>
          </w:tcPr>
          <w:p w14:paraId="1C7D1716" w14:textId="388FFC2B" w:rsidR="00C02FB1" w:rsidRPr="00E57A06" w:rsidRDefault="00C02FB1" w:rsidP="00C02FB1">
            <w:pPr>
              <w:spacing w:after="120" w:line="240" w:lineRule="auto"/>
              <w:jc w:val="both"/>
              <w:rPr>
                <w:rFonts w:ascii="Times New Roman" w:hAnsi="Times New Roman" w:cs="Times New Roman"/>
                <w:b/>
                <w:sz w:val="24"/>
                <w:szCs w:val="24"/>
              </w:rPr>
            </w:pPr>
            <w:r w:rsidRPr="00E57A06">
              <w:rPr>
                <w:rFonts w:ascii="Times New Roman" w:hAnsi="Times New Roman" w:cs="Times New Roman"/>
                <w:b/>
                <w:sz w:val="24"/>
                <w:szCs w:val="24"/>
              </w:rPr>
              <w:lastRenderedPageBreak/>
              <w:t>Latvijas Pašvaldību savienība</w:t>
            </w:r>
          </w:p>
          <w:p w14:paraId="3708A6D4" w14:textId="208E99FA" w:rsidR="00C02FB1" w:rsidRPr="00E57A06" w:rsidRDefault="00C02FB1" w:rsidP="00C02FB1">
            <w:pPr>
              <w:spacing w:after="120" w:line="240" w:lineRule="auto"/>
              <w:jc w:val="both"/>
              <w:rPr>
                <w:rFonts w:ascii="Times New Roman" w:hAnsi="Times New Roman" w:cs="Times New Roman"/>
                <w:b/>
                <w:color w:val="000000" w:themeColor="text1"/>
                <w:sz w:val="24"/>
                <w:szCs w:val="24"/>
              </w:rPr>
            </w:pPr>
            <w:r w:rsidRPr="00E57A06">
              <w:rPr>
                <w:rFonts w:ascii="Times New Roman" w:hAnsi="Times New Roman" w:cs="Times New Roman"/>
                <w:sz w:val="24"/>
                <w:szCs w:val="24"/>
              </w:rPr>
              <w:t xml:space="preserve">Nosakot papildus mērķa grupas (trešās valsts valstspiederīgie vai bezvalstnieki), kurām ir tiesības no valsts budžeta saņemt sociālo rehabilitāciju kā vardarbībā </w:t>
            </w:r>
            <w:r w:rsidRPr="00E57A06">
              <w:rPr>
                <w:rFonts w:ascii="Times New Roman" w:hAnsi="Times New Roman" w:cs="Times New Roman"/>
                <w:sz w:val="24"/>
                <w:szCs w:val="24"/>
              </w:rPr>
              <w:lastRenderedPageBreak/>
              <w:t xml:space="preserve">cietušām personām, nepieciešams </w:t>
            </w:r>
            <w:proofErr w:type="gramStart"/>
            <w:r w:rsidRPr="00E57A06">
              <w:rPr>
                <w:rFonts w:ascii="Times New Roman" w:hAnsi="Times New Roman" w:cs="Times New Roman"/>
                <w:sz w:val="24"/>
                <w:szCs w:val="24"/>
              </w:rPr>
              <w:t>vienlaicīgi papildināt</w:t>
            </w:r>
            <w:proofErr w:type="gramEnd"/>
            <w:r w:rsidRPr="00E57A06">
              <w:rPr>
                <w:rFonts w:ascii="Times New Roman" w:hAnsi="Times New Roman" w:cs="Times New Roman"/>
                <w:sz w:val="24"/>
                <w:szCs w:val="24"/>
              </w:rPr>
              <w:t xml:space="preserve"> 23.12.2014. Ministru kabineta noteikumus Nr.790 “Sociālās rehabilitācijas pakalpojumu sniegšanas kārtība no vardarbība cietušām un vardarbību veikušām pilngadīgām personām”, </w:t>
            </w:r>
            <w:r w:rsidRPr="00E57A06">
              <w:rPr>
                <w:rFonts w:ascii="Times New Roman" w:hAnsi="Times New Roman" w:cs="Times New Roman"/>
                <w:b/>
                <w:bCs/>
                <w:sz w:val="24"/>
                <w:szCs w:val="24"/>
              </w:rPr>
              <w:t>nosakot finansēšanas nosacījumos valsts finansējumu tulkam. Lūdzam ar šo papildināt Likumprojekta anotāciju.</w:t>
            </w:r>
            <w:r w:rsidRPr="00E57A06">
              <w:rPr>
                <w:rFonts w:ascii="Times New Roman" w:hAnsi="Times New Roman" w:cs="Times New Roman"/>
                <w:sz w:val="24"/>
                <w:szCs w:val="24"/>
              </w:rPr>
              <w:t xml:space="preserve"> Vienlaikus noradām, ka nepieciešams pārskatīt valsts sociālās rehabilitācijas kā vardarbībā cietušām personām finansējuma apmēra atbilstību tirgus situācijai.</w:t>
            </w:r>
          </w:p>
        </w:tc>
        <w:tc>
          <w:tcPr>
            <w:tcW w:w="1012" w:type="pct"/>
            <w:tcBorders>
              <w:top w:val="outset" w:sz="6" w:space="0" w:color="414142"/>
              <w:left w:val="outset" w:sz="6" w:space="0" w:color="414142"/>
              <w:bottom w:val="outset" w:sz="6" w:space="0" w:color="414142"/>
              <w:right w:val="outset" w:sz="6" w:space="0" w:color="414142"/>
            </w:tcBorders>
          </w:tcPr>
          <w:p w14:paraId="3835AD25" w14:textId="4DF0B947" w:rsidR="00C02FB1" w:rsidRPr="00E57A06" w:rsidRDefault="00010F2A" w:rsidP="00C02FB1">
            <w:pPr>
              <w:spacing w:after="120" w:line="240" w:lineRule="auto"/>
              <w:jc w:val="both"/>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lastRenderedPageBreak/>
              <w:t>Ņ</w:t>
            </w:r>
            <w:r w:rsidR="00C02FB1">
              <w:rPr>
                <w:rFonts w:ascii="Times New Roman" w:eastAsia="Times New Roman" w:hAnsi="Times New Roman" w:cs="Times New Roman"/>
                <w:b/>
                <w:sz w:val="24"/>
                <w:szCs w:val="24"/>
                <w:lang w:eastAsia="lv-LV"/>
              </w:rPr>
              <w:t>emts vērā</w:t>
            </w:r>
          </w:p>
          <w:p w14:paraId="61F4E85B" w14:textId="707EB7EA" w:rsidR="00C02FB1" w:rsidRPr="00E57A06" w:rsidRDefault="00B637CD" w:rsidP="00C02FB1">
            <w:pPr>
              <w:spacing w:after="12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Anotācija precizēta, norādot, ka pēc SPSPL grozījumu pieņemšanas</w:t>
            </w:r>
            <w:r w:rsidRPr="00E57A06">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tiks grozīti </w:t>
            </w:r>
            <w:r w:rsidR="00C02FB1" w:rsidRPr="00E57A06">
              <w:rPr>
                <w:rFonts w:ascii="Times New Roman" w:eastAsia="Times New Roman" w:hAnsi="Times New Roman" w:cs="Times New Roman"/>
                <w:sz w:val="24"/>
                <w:szCs w:val="24"/>
                <w:lang w:eastAsia="lv-LV"/>
              </w:rPr>
              <w:t>MK</w:t>
            </w:r>
            <w:r w:rsidR="00C02FB1">
              <w:rPr>
                <w:rFonts w:ascii="Times New Roman" w:eastAsia="Times New Roman" w:hAnsi="Times New Roman" w:cs="Times New Roman"/>
                <w:sz w:val="24"/>
                <w:szCs w:val="24"/>
                <w:lang w:eastAsia="lv-LV"/>
              </w:rPr>
              <w:t xml:space="preserve"> </w:t>
            </w:r>
            <w:r w:rsidR="00C02FB1">
              <w:rPr>
                <w:rFonts w:ascii="Times New Roman" w:eastAsia="Times New Roman" w:hAnsi="Times New Roman" w:cs="Times New Roman"/>
                <w:sz w:val="24"/>
                <w:szCs w:val="24"/>
                <w:lang w:eastAsia="lv-LV"/>
              </w:rPr>
              <w:lastRenderedPageBreak/>
              <w:t>noteikumi nr. 7</w:t>
            </w:r>
            <w:r w:rsidR="00C02FB1" w:rsidRPr="00E57A06">
              <w:rPr>
                <w:rFonts w:ascii="Times New Roman" w:eastAsia="Times New Roman" w:hAnsi="Times New Roman" w:cs="Times New Roman"/>
                <w:sz w:val="24"/>
                <w:szCs w:val="24"/>
                <w:lang w:eastAsia="lv-LV"/>
              </w:rPr>
              <w:t>90</w:t>
            </w:r>
            <w:r w:rsidR="00C02FB1">
              <w:rPr>
                <w:rFonts w:ascii="Times New Roman" w:eastAsia="Times New Roman" w:hAnsi="Times New Roman" w:cs="Times New Roman"/>
                <w:sz w:val="24"/>
                <w:szCs w:val="24"/>
                <w:lang w:eastAsia="lv-LV"/>
              </w:rPr>
              <w:t>, t.sk. pārskatot pakalpojuma saturu un izmaksas</w:t>
            </w:r>
            <w:r>
              <w:rPr>
                <w:rFonts w:ascii="Times New Roman" w:eastAsia="Times New Roman" w:hAnsi="Times New Roman" w:cs="Times New Roman"/>
                <w:sz w:val="24"/>
                <w:szCs w:val="24"/>
                <w:lang w:eastAsia="lv-LV"/>
              </w:rPr>
              <w:t xml:space="preserve">. Vienlaikus norādām, ka </w:t>
            </w:r>
            <w:r w:rsidR="00C02FB1">
              <w:rPr>
                <w:rFonts w:ascii="Times New Roman" w:eastAsia="Times New Roman" w:hAnsi="Times New Roman" w:cs="Times New Roman"/>
                <w:sz w:val="24"/>
                <w:szCs w:val="24"/>
                <w:lang w:eastAsia="lv-LV"/>
              </w:rPr>
              <w:t>tas nav tieši saistīts ar mērķa grupas precizēšanu, jo paplašinātā mērķa grupa veidos tikai nelielu daļu no kopējā pakalpojumu saņēmēju skaita.</w:t>
            </w:r>
          </w:p>
        </w:tc>
        <w:tc>
          <w:tcPr>
            <w:tcW w:w="851" w:type="pct"/>
            <w:tcBorders>
              <w:top w:val="outset" w:sz="6" w:space="0" w:color="414142"/>
              <w:left w:val="outset" w:sz="6" w:space="0" w:color="414142"/>
              <w:bottom w:val="outset" w:sz="6" w:space="0" w:color="414142"/>
              <w:right w:val="outset" w:sz="6" w:space="0" w:color="414142"/>
            </w:tcBorders>
          </w:tcPr>
          <w:p w14:paraId="0B82E6FE" w14:textId="3D1F7B2B" w:rsidR="00C02FB1" w:rsidRPr="00C70D99" w:rsidRDefault="00C02FB1" w:rsidP="00C02FB1">
            <w:pPr>
              <w:spacing w:after="120" w:line="240" w:lineRule="auto"/>
              <w:jc w:val="both"/>
              <w:rPr>
                <w:rFonts w:ascii="Times New Roman" w:eastAsia="Times New Roman" w:hAnsi="Times New Roman" w:cs="Times New Roman"/>
                <w:sz w:val="24"/>
                <w:szCs w:val="24"/>
                <w:lang w:eastAsia="lv-LV"/>
              </w:rPr>
            </w:pPr>
            <w:r w:rsidRPr="00E57A06">
              <w:rPr>
                <w:rFonts w:ascii="Times New Roman" w:eastAsia="Times New Roman" w:hAnsi="Times New Roman" w:cs="Times New Roman"/>
                <w:sz w:val="24"/>
                <w:szCs w:val="24"/>
                <w:lang w:eastAsia="lv-LV"/>
              </w:rPr>
              <w:lastRenderedPageBreak/>
              <w:t>Precizēta anotācija</w:t>
            </w:r>
            <w:r w:rsidR="00AD3C2E">
              <w:rPr>
                <w:rFonts w:ascii="Times New Roman" w:eastAsia="Times New Roman" w:hAnsi="Times New Roman" w:cs="Times New Roman"/>
                <w:sz w:val="24"/>
                <w:szCs w:val="24"/>
                <w:lang w:eastAsia="lv-LV"/>
              </w:rPr>
              <w:t>.</w:t>
            </w:r>
          </w:p>
        </w:tc>
      </w:tr>
      <w:tr w:rsidR="00C02FB1" w:rsidRPr="007B6A76" w14:paraId="764B39E3" w14:textId="77777777" w:rsidTr="00470D59">
        <w:trPr>
          <w:trHeight w:val="200"/>
        </w:trPr>
        <w:tc>
          <w:tcPr>
            <w:tcW w:w="239" w:type="pct"/>
            <w:tcBorders>
              <w:top w:val="outset" w:sz="6" w:space="0" w:color="414142"/>
              <w:left w:val="outset" w:sz="6" w:space="0" w:color="414142"/>
              <w:bottom w:val="outset" w:sz="6" w:space="0" w:color="414142"/>
              <w:right w:val="outset" w:sz="6" w:space="0" w:color="414142"/>
            </w:tcBorders>
          </w:tcPr>
          <w:p w14:paraId="418FD374" w14:textId="2CB6A188" w:rsidR="00C02FB1" w:rsidRPr="00E57A06" w:rsidRDefault="003479E1" w:rsidP="00C02FB1">
            <w:pPr>
              <w:spacing w:after="12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r w:rsidR="00C02FB1" w:rsidRPr="00E57A06">
              <w:rPr>
                <w:rFonts w:ascii="Times New Roman" w:eastAsia="Times New Roman" w:hAnsi="Times New Roman" w:cs="Times New Roman"/>
                <w:sz w:val="24"/>
                <w:szCs w:val="24"/>
                <w:lang w:eastAsia="lv-LV"/>
              </w:rPr>
              <w:t>.</w:t>
            </w:r>
          </w:p>
        </w:tc>
        <w:tc>
          <w:tcPr>
            <w:tcW w:w="998" w:type="pct"/>
            <w:tcBorders>
              <w:top w:val="outset" w:sz="6" w:space="0" w:color="414142"/>
              <w:left w:val="outset" w:sz="6" w:space="0" w:color="414142"/>
              <w:bottom w:val="outset" w:sz="6" w:space="0" w:color="414142"/>
              <w:right w:val="outset" w:sz="6" w:space="0" w:color="414142"/>
            </w:tcBorders>
          </w:tcPr>
          <w:p w14:paraId="55079500" w14:textId="77777777" w:rsidR="00C02FB1" w:rsidRPr="00E57A06" w:rsidRDefault="00C02FB1" w:rsidP="00C02FB1">
            <w:pPr>
              <w:spacing w:after="120" w:line="240" w:lineRule="auto"/>
              <w:jc w:val="both"/>
              <w:rPr>
                <w:rFonts w:ascii="Times New Roman" w:eastAsia="Times New Roman" w:hAnsi="Times New Roman" w:cs="Times New Roman"/>
                <w:color w:val="000000"/>
                <w:sz w:val="24"/>
                <w:szCs w:val="24"/>
                <w:lang w:eastAsia="lv-LV"/>
              </w:rPr>
            </w:pPr>
            <w:r w:rsidRPr="00E57A06">
              <w:rPr>
                <w:rFonts w:ascii="Times New Roman" w:eastAsia="Times New Roman" w:hAnsi="Times New Roman" w:cs="Times New Roman"/>
                <w:color w:val="000000"/>
                <w:sz w:val="24"/>
                <w:szCs w:val="24"/>
                <w:lang w:eastAsia="lv-LV"/>
              </w:rPr>
              <w:t>2. Papildināt 3. pantu ar astoto daļu šādā redakcijā:</w:t>
            </w:r>
          </w:p>
          <w:p w14:paraId="45AFF244" w14:textId="1EEBFA04" w:rsidR="00C02FB1" w:rsidRPr="00E57A06" w:rsidRDefault="00C02FB1" w:rsidP="00C02FB1">
            <w:pPr>
              <w:spacing w:after="120" w:line="240" w:lineRule="auto"/>
              <w:jc w:val="both"/>
              <w:rPr>
                <w:rFonts w:ascii="Times New Roman" w:eastAsia="Times New Roman" w:hAnsi="Times New Roman" w:cs="Times New Roman"/>
                <w:color w:val="000000"/>
                <w:sz w:val="24"/>
                <w:szCs w:val="24"/>
                <w:lang w:eastAsia="lv-LV"/>
              </w:rPr>
            </w:pPr>
            <w:r w:rsidRPr="00E57A06">
              <w:rPr>
                <w:rFonts w:ascii="Times New Roman" w:eastAsia="Times New Roman" w:hAnsi="Times New Roman" w:cs="Times New Roman"/>
                <w:sz w:val="24"/>
                <w:szCs w:val="24"/>
                <w:lang w:eastAsia="lv-LV"/>
              </w:rPr>
              <w:t>“</w:t>
            </w:r>
            <w:r w:rsidRPr="00E57A06">
              <w:rPr>
                <w:rFonts w:ascii="Times New Roman" w:hAnsi="Times New Roman" w:cs="Times New Roman"/>
                <w:sz w:val="24"/>
                <w:szCs w:val="24"/>
              </w:rPr>
              <w:t xml:space="preserve">(8) Tiesības saņemt sociālo rehabilitāciju kā vardarbībā </w:t>
            </w:r>
            <w:r w:rsidRPr="00E57A06">
              <w:rPr>
                <w:rFonts w:ascii="Times New Roman" w:hAnsi="Times New Roman" w:cs="Times New Roman"/>
                <w:sz w:val="24"/>
                <w:szCs w:val="24"/>
              </w:rPr>
              <w:lastRenderedPageBreak/>
              <w:t>cietušām personām par valsts budžeta līdzekļiem ir vardarbībā cietušām personām, kuras uzturas Latvijas Republikā ar termiņuzturēšanās atļauju, personām, kuras ir trešās valsts valstspiederīgie vai bezvalstnieki, kuriem nav likumīga pamata uzturēties Latvijas Republikā un kuri ir aizturēti (līdz izraidīšanas brīdim) vai kuriem ir noteikts laika posms brīvprātīgai izceļošanai, kā arī šo personu ģimenes locekļiem, kuri uzturas Latvijas Republikā. Tiesības saņemt sociālo rehabilitāciju kā vardarbībā cietušām pilngadīgām personām ir citām personām, kas nepieder pie šajā pantā uzskaitītajām grupām, ja atbildīgās institūcijas sniegušas atzinumu par sociālās rehabilitācijas pakalpojuma nepieciešamību.”</w:t>
            </w:r>
          </w:p>
        </w:tc>
        <w:tc>
          <w:tcPr>
            <w:tcW w:w="1900" w:type="pct"/>
            <w:tcBorders>
              <w:top w:val="outset" w:sz="6" w:space="0" w:color="414142"/>
              <w:left w:val="outset" w:sz="6" w:space="0" w:color="414142"/>
              <w:bottom w:val="outset" w:sz="6" w:space="0" w:color="414142"/>
              <w:right w:val="outset" w:sz="6" w:space="0" w:color="414142"/>
            </w:tcBorders>
          </w:tcPr>
          <w:p w14:paraId="2CFA9A15" w14:textId="7E6B6028" w:rsidR="00C02FB1" w:rsidRPr="00E57A06" w:rsidRDefault="00C02FB1" w:rsidP="00C02FB1">
            <w:pPr>
              <w:spacing w:after="120" w:line="240" w:lineRule="auto"/>
              <w:jc w:val="both"/>
              <w:rPr>
                <w:rFonts w:ascii="Times New Roman" w:hAnsi="Times New Roman" w:cs="Times New Roman"/>
                <w:b/>
                <w:color w:val="000000"/>
                <w:sz w:val="24"/>
                <w:szCs w:val="24"/>
              </w:rPr>
            </w:pPr>
            <w:r w:rsidRPr="00E57A06">
              <w:rPr>
                <w:rFonts w:ascii="Times New Roman" w:hAnsi="Times New Roman" w:cs="Times New Roman"/>
                <w:b/>
                <w:color w:val="000000"/>
                <w:sz w:val="24"/>
                <w:szCs w:val="24"/>
              </w:rPr>
              <w:lastRenderedPageBreak/>
              <w:t>Latvijas Lielo pilsētu asociācija</w:t>
            </w:r>
          </w:p>
          <w:p w14:paraId="09EDEE7A" w14:textId="249E14A6" w:rsidR="00C02FB1" w:rsidRPr="00E57A06" w:rsidRDefault="00C02FB1" w:rsidP="00C02FB1">
            <w:pPr>
              <w:spacing w:after="120" w:line="240" w:lineRule="auto"/>
              <w:jc w:val="both"/>
              <w:rPr>
                <w:rFonts w:ascii="Times New Roman" w:hAnsi="Times New Roman" w:cs="Times New Roman"/>
                <w:b/>
                <w:color w:val="000000" w:themeColor="text1"/>
                <w:sz w:val="24"/>
                <w:szCs w:val="24"/>
              </w:rPr>
            </w:pPr>
            <w:r w:rsidRPr="00E57A06">
              <w:rPr>
                <w:rFonts w:ascii="Times New Roman" w:hAnsi="Times New Roman" w:cs="Times New Roman"/>
                <w:color w:val="000000"/>
                <w:sz w:val="24"/>
                <w:szCs w:val="24"/>
              </w:rPr>
              <w:t xml:space="preserve">Nosakot papildus mērķa grupas (trešās valsts valstspiederīgie vai bezvalstnieki), kurām ir tiesības no valsts budžeta saņemt sociālo rehabilitāciju kā vardarbībā </w:t>
            </w:r>
            <w:r w:rsidRPr="00E57A06">
              <w:rPr>
                <w:rFonts w:ascii="Times New Roman" w:hAnsi="Times New Roman" w:cs="Times New Roman"/>
                <w:color w:val="000000"/>
                <w:sz w:val="24"/>
                <w:szCs w:val="24"/>
              </w:rPr>
              <w:lastRenderedPageBreak/>
              <w:t xml:space="preserve">cietušām personām, nepieciešams </w:t>
            </w:r>
            <w:proofErr w:type="gramStart"/>
            <w:r w:rsidRPr="00E57A06">
              <w:rPr>
                <w:rFonts w:ascii="Times New Roman" w:hAnsi="Times New Roman" w:cs="Times New Roman"/>
                <w:color w:val="000000"/>
                <w:sz w:val="24"/>
                <w:szCs w:val="24"/>
              </w:rPr>
              <w:t>vienlaicīgi papildināt</w:t>
            </w:r>
            <w:proofErr w:type="gramEnd"/>
            <w:r w:rsidRPr="00E57A06">
              <w:rPr>
                <w:rFonts w:ascii="Times New Roman" w:hAnsi="Times New Roman" w:cs="Times New Roman"/>
                <w:color w:val="000000"/>
                <w:sz w:val="24"/>
                <w:szCs w:val="24"/>
              </w:rPr>
              <w:t xml:space="preserve"> 23.12.2014. Ministru kabineta noteikumus Nr. 790 “Sociālās rehabilitācijas pakalpojumu sniegšanas kārtība no vardarbība cietušām un vardarbību veikušām pilngadīgām personām”, </w:t>
            </w:r>
            <w:r w:rsidRPr="00E57A06">
              <w:rPr>
                <w:rFonts w:ascii="Times New Roman" w:hAnsi="Times New Roman" w:cs="Times New Roman"/>
                <w:b/>
                <w:bCs/>
                <w:color w:val="000000"/>
                <w:sz w:val="24"/>
                <w:szCs w:val="24"/>
              </w:rPr>
              <w:t>nosakot finansēšanas nosacījumus valsts finansējumu tulkam. Lūdzam ar šo papildināt Likumprojekta anotāciju.</w:t>
            </w:r>
            <w:r w:rsidRPr="00E57A06">
              <w:rPr>
                <w:rFonts w:ascii="Times New Roman" w:hAnsi="Times New Roman" w:cs="Times New Roman"/>
                <w:color w:val="000000"/>
                <w:sz w:val="24"/>
                <w:szCs w:val="24"/>
              </w:rPr>
              <w:t xml:space="preserve"> Vienlaikus norādām, ka nepieciešams pārskatīt valsts sociālās rehabilitācijas programmas (gan dzīvesvietā, gan institūcijā) vardarbībā cietušām personām finansējuma apmēra atbilstību tirgus situācijai un atbalsta apmēra (pakalpojuma saturs, saņemšanas ilgums u.c.) atbilstību mērķa grupas vajadzībām.</w:t>
            </w:r>
          </w:p>
        </w:tc>
        <w:tc>
          <w:tcPr>
            <w:tcW w:w="1012" w:type="pct"/>
            <w:tcBorders>
              <w:top w:val="outset" w:sz="6" w:space="0" w:color="414142"/>
              <w:left w:val="outset" w:sz="6" w:space="0" w:color="414142"/>
              <w:bottom w:val="outset" w:sz="6" w:space="0" w:color="414142"/>
              <w:right w:val="outset" w:sz="6" w:space="0" w:color="414142"/>
            </w:tcBorders>
          </w:tcPr>
          <w:p w14:paraId="0C9992B9" w14:textId="6CF2BA7D" w:rsidR="00C02FB1" w:rsidRPr="00E57A06" w:rsidRDefault="00B637CD" w:rsidP="00C02FB1">
            <w:pPr>
              <w:spacing w:after="120" w:line="240" w:lineRule="auto"/>
              <w:jc w:val="both"/>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lastRenderedPageBreak/>
              <w:t>Ņ</w:t>
            </w:r>
            <w:r w:rsidR="00C02FB1">
              <w:rPr>
                <w:rFonts w:ascii="Times New Roman" w:eastAsia="Times New Roman" w:hAnsi="Times New Roman" w:cs="Times New Roman"/>
                <w:b/>
                <w:sz w:val="24"/>
                <w:szCs w:val="24"/>
                <w:lang w:eastAsia="lv-LV"/>
              </w:rPr>
              <w:t>emts vērā</w:t>
            </w:r>
          </w:p>
          <w:p w14:paraId="07E274A6" w14:textId="3DC7C9C3" w:rsidR="00C02FB1" w:rsidRPr="00E57A06" w:rsidRDefault="00B637CD" w:rsidP="00C02FB1">
            <w:pPr>
              <w:spacing w:after="120" w:line="240" w:lineRule="auto"/>
              <w:jc w:val="both"/>
              <w:rPr>
                <w:rFonts w:ascii="Times New Roman" w:eastAsia="Times New Roman" w:hAnsi="Times New Roman" w:cs="Times New Roman"/>
                <w:b/>
                <w:sz w:val="24"/>
                <w:szCs w:val="24"/>
                <w:lang w:eastAsia="lv-LV"/>
              </w:rPr>
            </w:pPr>
            <w:r>
              <w:rPr>
                <w:rFonts w:ascii="Times New Roman" w:eastAsia="Times New Roman" w:hAnsi="Times New Roman" w:cs="Times New Roman"/>
                <w:sz w:val="24"/>
                <w:szCs w:val="24"/>
                <w:lang w:eastAsia="lv-LV"/>
              </w:rPr>
              <w:t>Anotācija precizēta, norādot, ka pēc SPSPL grozījumu pieņemšanas</w:t>
            </w:r>
            <w:r w:rsidRPr="00E57A06">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tiks grozīti </w:t>
            </w:r>
            <w:r w:rsidR="00C02FB1" w:rsidRPr="00E57A06">
              <w:rPr>
                <w:rFonts w:ascii="Times New Roman" w:eastAsia="Times New Roman" w:hAnsi="Times New Roman" w:cs="Times New Roman"/>
                <w:sz w:val="24"/>
                <w:szCs w:val="24"/>
                <w:lang w:eastAsia="lv-LV"/>
              </w:rPr>
              <w:t>MK</w:t>
            </w:r>
            <w:r w:rsidR="00C02FB1">
              <w:rPr>
                <w:rFonts w:ascii="Times New Roman" w:eastAsia="Times New Roman" w:hAnsi="Times New Roman" w:cs="Times New Roman"/>
                <w:sz w:val="24"/>
                <w:szCs w:val="24"/>
                <w:lang w:eastAsia="lv-LV"/>
              </w:rPr>
              <w:t xml:space="preserve"> </w:t>
            </w:r>
            <w:r w:rsidR="00C02FB1">
              <w:rPr>
                <w:rFonts w:ascii="Times New Roman" w:eastAsia="Times New Roman" w:hAnsi="Times New Roman" w:cs="Times New Roman"/>
                <w:sz w:val="24"/>
                <w:szCs w:val="24"/>
                <w:lang w:eastAsia="lv-LV"/>
              </w:rPr>
              <w:lastRenderedPageBreak/>
              <w:t>noteikumi nr. 7</w:t>
            </w:r>
            <w:r w:rsidR="00C02FB1" w:rsidRPr="00E57A06">
              <w:rPr>
                <w:rFonts w:ascii="Times New Roman" w:eastAsia="Times New Roman" w:hAnsi="Times New Roman" w:cs="Times New Roman"/>
                <w:sz w:val="24"/>
                <w:szCs w:val="24"/>
                <w:lang w:eastAsia="lv-LV"/>
              </w:rPr>
              <w:t>90</w:t>
            </w:r>
            <w:r w:rsidR="00C02FB1">
              <w:rPr>
                <w:rFonts w:ascii="Times New Roman" w:eastAsia="Times New Roman" w:hAnsi="Times New Roman" w:cs="Times New Roman"/>
                <w:sz w:val="24"/>
                <w:szCs w:val="24"/>
                <w:lang w:eastAsia="lv-LV"/>
              </w:rPr>
              <w:t>, t.sk. pārskatot pakalpojuma saturu un izmaksas</w:t>
            </w:r>
            <w:r>
              <w:rPr>
                <w:rFonts w:ascii="Times New Roman" w:eastAsia="Times New Roman" w:hAnsi="Times New Roman" w:cs="Times New Roman"/>
                <w:sz w:val="24"/>
                <w:szCs w:val="24"/>
                <w:lang w:eastAsia="lv-LV"/>
              </w:rPr>
              <w:t>. Vienlaikus norādām, ka</w:t>
            </w:r>
            <w:r w:rsidR="00C02FB1">
              <w:rPr>
                <w:rFonts w:ascii="Times New Roman" w:eastAsia="Times New Roman" w:hAnsi="Times New Roman" w:cs="Times New Roman"/>
                <w:sz w:val="24"/>
                <w:szCs w:val="24"/>
                <w:lang w:eastAsia="lv-LV"/>
              </w:rPr>
              <w:t xml:space="preserve"> tas nav tieši saistīts ar mērķa grupas precizēšanu, jo paplašinātā mērķa grupa veidos tikai nelielu daļu no kopējā pakalpojumu saņēmēju skaita.</w:t>
            </w:r>
          </w:p>
        </w:tc>
        <w:tc>
          <w:tcPr>
            <w:tcW w:w="851" w:type="pct"/>
            <w:tcBorders>
              <w:top w:val="outset" w:sz="6" w:space="0" w:color="414142"/>
              <w:left w:val="outset" w:sz="6" w:space="0" w:color="414142"/>
              <w:bottom w:val="outset" w:sz="6" w:space="0" w:color="414142"/>
              <w:right w:val="outset" w:sz="6" w:space="0" w:color="414142"/>
            </w:tcBorders>
          </w:tcPr>
          <w:p w14:paraId="15A1ABDF" w14:textId="418241B4" w:rsidR="00C02FB1" w:rsidRPr="00E57A06" w:rsidRDefault="00C02FB1" w:rsidP="00C02FB1">
            <w:pPr>
              <w:spacing w:after="120" w:line="240" w:lineRule="auto"/>
              <w:jc w:val="both"/>
              <w:rPr>
                <w:rFonts w:ascii="Times New Roman" w:eastAsia="Times New Roman" w:hAnsi="Times New Roman" w:cs="Times New Roman"/>
                <w:sz w:val="24"/>
                <w:szCs w:val="24"/>
                <w:highlight w:val="yellow"/>
                <w:lang w:eastAsia="lv-LV"/>
              </w:rPr>
            </w:pPr>
            <w:r w:rsidRPr="00E57A06">
              <w:rPr>
                <w:rFonts w:ascii="Times New Roman" w:eastAsia="Times New Roman" w:hAnsi="Times New Roman" w:cs="Times New Roman"/>
                <w:sz w:val="24"/>
                <w:szCs w:val="24"/>
                <w:lang w:eastAsia="lv-LV"/>
              </w:rPr>
              <w:lastRenderedPageBreak/>
              <w:t>Precizēta anotācija</w:t>
            </w:r>
            <w:r w:rsidR="00AD3C2E">
              <w:rPr>
                <w:rFonts w:ascii="Times New Roman" w:eastAsia="Times New Roman" w:hAnsi="Times New Roman" w:cs="Times New Roman"/>
                <w:sz w:val="24"/>
                <w:szCs w:val="24"/>
                <w:lang w:eastAsia="lv-LV"/>
              </w:rPr>
              <w:t>.</w:t>
            </w:r>
          </w:p>
        </w:tc>
      </w:tr>
      <w:tr w:rsidR="00C02FB1" w:rsidRPr="008D2C41" w14:paraId="173BC7EB" w14:textId="77777777" w:rsidTr="00470D59">
        <w:trPr>
          <w:trHeight w:val="200"/>
        </w:trPr>
        <w:tc>
          <w:tcPr>
            <w:tcW w:w="239" w:type="pct"/>
            <w:tcBorders>
              <w:top w:val="outset" w:sz="6" w:space="0" w:color="414142"/>
              <w:left w:val="outset" w:sz="6" w:space="0" w:color="414142"/>
              <w:bottom w:val="outset" w:sz="6" w:space="0" w:color="414142"/>
              <w:right w:val="outset" w:sz="6" w:space="0" w:color="414142"/>
            </w:tcBorders>
          </w:tcPr>
          <w:p w14:paraId="3CAFE094" w14:textId="6F411333" w:rsidR="00C02FB1" w:rsidRPr="00E57A06" w:rsidRDefault="003479E1" w:rsidP="00C02FB1">
            <w:pPr>
              <w:spacing w:after="120" w:line="240" w:lineRule="auto"/>
              <w:rPr>
                <w:rFonts w:ascii="Times New Roman" w:eastAsia="Times New Roman" w:hAnsi="Times New Roman" w:cs="Times New Roman"/>
                <w:sz w:val="24"/>
                <w:szCs w:val="24"/>
                <w:lang w:eastAsia="lv-LV"/>
              </w:rPr>
            </w:pPr>
            <w:bookmarkStart w:id="1" w:name="_Hlk69804606"/>
            <w:r>
              <w:rPr>
                <w:rFonts w:ascii="Times New Roman" w:eastAsia="Times New Roman" w:hAnsi="Times New Roman" w:cs="Times New Roman"/>
                <w:sz w:val="24"/>
                <w:szCs w:val="24"/>
                <w:lang w:eastAsia="lv-LV"/>
              </w:rPr>
              <w:t>5</w:t>
            </w:r>
            <w:r w:rsidR="00C02FB1" w:rsidRPr="00E57A06">
              <w:rPr>
                <w:rFonts w:ascii="Times New Roman" w:eastAsia="Times New Roman" w:hAnsi="Times New Roman" w:cs="Times New Roman"/>
                <w:sz w:val="24"/>
                <w:szCs w:val="24"/>
                <w:lang w:eastAsia="lv-LV"/>
              </w:rPr>
              <w:t>.</w:t>
            </w:r>
          </w:p>
        </w:tc>
        <w:tc>
          <w:tcPr>
            <w:tcW w:w="998" w:type="pct"/>
            <w:tcBorders>
              <w:top w:val="outset" w:sz="6" w:space="0" w:color="414142"/>
              <w:left w:val="outset" w:sz="6" w:space="0" w:color="414142"/>
              <w:bottom w:val="outset" w:sz="6" w:space="0" w:color="414142"/>
              <w:right w:val="outset" w:sz="6" w:space="0" w:color="414142"/>
            </w:tcBorders>
          </w:tcPr>
          <w:p w14:paraId="63C740EB" w14:textId="77777777" w:rsidR="00C02FB1" w:rsidRPr="00E57A06" w:rsidRDefault="00C02FB1" w:rsidP="00C02FB1">
            <w:pPr>
              <w:spacing w:after="120" w:line="240" w:lineRule="auto"/>
              <w:jc w:val="both"/>
              <w:rPr>
                <w:rFonts w:ascii="Times New Roman" w:eastAsia="Times New Roman" w:hAnsi="Times New Roman" w:cs="Times New Roman"/>
                <w:color w:val="000000"/>
                <w:sz w:val="24"/>
                <w:szCs w:val="24"/>
                <w:lang w:eastAsia="lv-LV"/>
              </w:rPr>
            </w:pPr>
            <w:r w:rsidRPr="00E57A06">
              <w:rPr>
                <w:rFonts w:ascii="Times New Roman" w:eastAsia="Times New Roman" w:hAnsi="Times New Roman" w:cs="Times New Roman"/>
                <w:color w:val="000000"/>
                <w:sz w:val="24"/>
                <w:szCs w:val="24"/>
                <w:lang w:eastAsia="lv-LV"/>
              </w:rPr>
              <w:t xml:space="preserve">2. Papildināt 9. panta pirmo daļu pēc vārdiem „sociālo palīdzību” ar vārdiem “kā arī pārbaudīt to atbilstību normatīvajos aktos </w:t>
            </w:r>
            <w:r w:rsidRPr="00E57A06">
              <w:rPr>
                <w:rFonts w:ascii="Times New Roman" w:eastAsia="Times New Roman" w:hAnsi="Times New Roman" w:cs="Times New Roman"/>
                <w:color w:val="000000"/>
                <w:sz w:val="24"/>
                <w:szCs w:val="24"/>
                <w:lang w:eastAsia="lv-LV"/>
              </w:rPr>
              <w:lastRenderedPageBreak/>
              <w:t>noteiktajām prasībām, lai gūtu pārliecību</w:t>
            </w:r>
            <w:r w:rsidRPr="00F944C3">
              <w:rPr>
                <w:rFonts w:ascii="Times New Roman" w:eastAsia="Times New Roman" w:hAnsi="Times New Roman" w:cs="Times New Roman"/>
                <w:color w:val="000000"/>
                <w:sz w:val="24"/>
                <w:szCs w:val="24"/>
                <w:lang w:eastAsia="lv-LV"/>
              </w:rPr>
              <w:t>, ka attiecīgās pašvaldības iedzīvotāji saņem kvalitatīvus pakalpojumus un palīdzību”.</w:t>
            </w:r>
          </w:p>
          <w:p w14:paraId="42477145" w14:textId="1A9F7A06" w:rsidR="00C02FB1" w:rsidRPr="00E57A06" w:rsidRDefault="00C02FB1" w:rsidP="00C02FB1">
            <w:pPr>
              <w:shd w:val="clear" w:color="auto" w:fill="FFFFFF"/>
              <w:spacing w:after="120" w:line="240" w:lineRule="auto"/>
              <w:jc w:val="both"/>
              <w:rPr>
                <w:rFonts w:ascii="Times New Roman" w:eastAsia="Times New Roman" w:hAnsi="Times New Roman" w:cs="Times New Roman"/>
                <w:color w:val="000000"/>
                <w:sz w:val="24"/>
                <w:szCs w:val="24"/>
                <w:lang w:eastAsia="lv-LV"/>
              </w:rPr>
            </w:pPr>
            <w:r w:rsidRPr="00E57A06">
              <w:rPr>
                <w:rFonts w:ascii="Times New Roman" w:hAnsi="Times New Roman" w:cs="Times New Roman"/>
                <w:sz w:val="24"/>
                <w:szCs w:val="24"/>
              </w:rPr>
              <w:t>Likumprojekta anotācija</w:t>
            </w:r>
          </w:p>
        </w:tc>
        <w:tc>
          <w:tcPr>
            <w:tcW w:w="1900" w:type="pct"/>
            <w:tcBorders>
              <w:top w:val="outset" w:sz="6" w:space="0" w:color="414142"/>
              <w:left w:val="outset" w:sz="6" w:space="0" w:color="414142"/>
              <w:bottom w:val="outset" w:sz="6" w:space="0" w:color="414142"/>
              <w:right w:val="outset" w:sz="6" w:space="0" w:color="414142"/>
            </w:tcBorders>
          </w:tcPr>
          <w:p w14:paraId="6E1252DB" w14:textId="77777777" w:rsidR="00C02FB1" w:rsidRPr="00E57A06" w:rsidRDefault="00C02FB1" w:rsidP="00C02FB1">
            <w:pPr>
              <w:spacing w:after="120" w:line="240" w:lineRule="auto"/>
              <w:jc w:val="both"/>
              <w:rPr>
                <w:rFonts w:ascii="Times New Roman" w:hAnsi="Times New Roman" w:cs="Times New Roman"/>
                <w:b/>
                <w:color w:val="000000" w:themeColor="text1"/>
                <w:sz w:val="24"/>
                <w:szCs w:val="24"/>
              </w:rPr>
            </w:pPr>
            <w:r w:rsidRPr="00E57A06">
              <w:rPr>
                <w:rFonts w:ascii="Times New Roman" w:hAnsi="Times New Roman" w:cs="Times New Roman"/>
                <w:b/>
                <w:color w:val="000000" w:themeColor="text1"/>
                <w:sz w:val="24"/>
                <w:szCs w:val="24"/>
              </w:rPr>
              <w:lastRenderedPageBreak/>
              <w:t>Finanšu ministrija</w:t>
            </w:r>
          </w:p>
          <w:p w14:paraId="49D1464C" w14:textId="50019371" w:rsidR="00C02FB1" w:rsidRPr="00E57A06" w:rsidRDefault="00C02FB1" w:rsidP="00C02FB1">
            <w:pPr>
              <w:spacing w:after="120" w:line="240" w:lineRule="auto"/>
              <w:jc w:val="both"/>
              <w:rPr>
                <w:rFonts w:ascii="Times New Roman" w:hAnsi="Times New Roman" w:cs="Times New Roman"/>
                <w:b/>
                <w:color w:val="000000" w:themeColor="text1"/>
                <w:sz w:val="24"/>
                <w:szCs w:val="24"/>
              </w:rPr>
            </w:pPr>
            <w:r w:rsidRPr="00E57A06">
              <w:rPr>
                <w:rFonts w:ascii="Times New Roman" w:hAnsi="Times New Roman" w:cs="Times New Roman"/>
                <w:sz w:val="24"/>
                <w:szCs w:val="24"/>
              </w:rPr>
              <w:t xml:space="preserve">Vēršam uzmanību, ka šobrīd saskaņā ar Sociālo pakalpojumu un sociālās palīdzības likuma </w:t>
            </w:r>
            <w:proofErr w:type="gramStart"/>
            <w:r w:rsidRPr="00E57A06">
              <w:rPr>
                <w:rFonts w:ascii="Times New Roman" w:hAnsi="Times New Roman" w:cs="Times New Roman"/>
                <w:sz w:val="24"/>
                <w:szCs w:val="24"/>
              </w:rPr>
              <w:t>14.panta</w:t>
            </w:r>
            <w:proofErr w:type="gramEnd"/>
            <w:r w:rsidRPr="00E57A06">
              <w:rPr>
                <w:rFonts w:ascii="Times New Roman" w:hAnsi="Times New Roman" w:cs="Times New Roman"/>
                <w:sz w:val="24"/>
                <w:szCs w:val="24"/>
              </w:rPr>
              <w:t xml:space="preserve"> pirmo daļu kā viens no Labklājības ministrijas </w:t>
            </w:r>
            <w:r w:rsidRPr="00E57A06">
              <w:rPr>
                <w:rFonts w:ascii="Times New Roman" w:hAnsi="Times New Roman" w:cs="Times New Roman"/>
                <w:sz w:val="24"/>
                <w:szCs w:val="24"/>
              </w:rPr>
              <w:lastRenderedPageBreak/>
              <w:t xml:space="preserve">uzdevumiem sociālo pakalpojumu un sociālās palīdzības jomā ir noteikts kontrolēt sociālo pakalpojumu sniegšanu regulējošo normatīvo aktu ievērošanu, kā arī sociālo pakalpojumu kvalitāti un sociālo pakalpojumu sniedzēju atbilstību normatīvo aktu prasībām un administratīvi sodīt sociālo pakalpojumu sniedzējus par izdarītajiem pārkāpumiem. Likumprojektā ietvertie grozījumi paredz arī pašvaldībām pastāvīgu pienākumu - </w:t>
            </w:r>
            <w:r w:rsidRPr="00616F7D">
              <w:rPr>
                <w:rFonts w:ascii="Times New Roman" w:hAnsi="Times New Roman" w:cs="Times New Roman"/>
                <w:sz w:val="24"/>
                <w:szCs w:val="24"/>
              </w:rPr>
              <w:t>pārbaudīt sociālo pakalpojumu atbilstību tiesību aktos noteiktajām prasībām, lai gūtu pārliecību, ka attiecīgās pašvaldības iedzīvotāji saņem kvalitatīvus pakalpojumus un palīdzību, kas pēc būtības ir tās pašas darbības, kuras veicamas no Labklājības ministrijas puses. Ņemot vērā minēto, lūdzam anotācijā skaidrot atšķirības iesaistīto institūciju kontroles mehānismos, kā arī papildināt ar informāciju par kārtību, kādā paredzēta pašvaldību iesaiste un atbildība minētā uzdevuma izpildē (cik bieži veicamas pārbaudes, kāda ir pašvaldību rīcība normatīvo aktu pārkāpumu gadījumā).</w:t>
            </w:r>
          </w:p>
        </w:tc>
        <w:tc>
          <w:tcPr>
            <w:tcW w:w="1012" w:type="pct"/>
            <w:tcBorders>
              <w:top w:val="outset" w:sz="6" w:space="0" w:color="414142"/>
              <w:left w:val="outset" w:sz="6" w:space="0" w:color="414142"/>
              <w:bottom w:val="outset" w:sz="6" w:space="0" w:color="414142"/>
              <w:right w:val="outset" w:sz="6" w:space="0" w:color="414142"/>
            </w:tcBorders>
          </w:tcPr>
          <w:p w14:paraId="678247DD" w14:textId="2AE0A576" w:rsidR="00C02FB1" w:rsidRDefault="00EE427A" w:rsidP="00C02FB1">
            <w:pPr>
              <w:spacing w:after="120" w:line="240" w:lineRule="auto"/>
              <w:jc w:val="both"/>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lastRenderedPageBreak/>
              <w:t>Ņ</w:t>
            </w:r>
            <w:r w:rsidR="00C02FB1" w:rsidRPr="00E57A06">
              <w:rPr>
                <w:rFonts w:ascii="Times New Roman" w:eastAsia="Times New Roman" w:hAnsi="Times New Roman" w:cs="Times New Roman"/>
                <w:b/>
                <w:sz w:val="24"/>
                <w:szCs w:val="24"/>
                <w:lang w:eastAsia="lv-LV"/>
              </w:rPr>
              <w:t>emts vērā</w:t>
            </w:r>
          </w:p>
          <w:p w14:paraId="7C82B077" w14:textId="308F8E3F" w:rsidR="00C02FB1" w:rsidRPr="009B430B" w:rsidRDefault="00E81758" w:rsidP="00C02FB1">
            <w:pPr>
              <w:spacing w:after="120" w:line="240" w:lineRule="auto"/>
              <w:jc w:val="both"/>
              <w:rPr>
                <w:rFonts w:ascii="Times New Roman" w:eastAsia="Times New Roman" w:hAnsi="Times New Roman" w:cs="Times New Roman"/>
                <w:bCs/>
                <w:sz w:val="24"/>
                <w:szCs w:val="24"/>
                <w:lang w:eastAsia="lv-LV"/>
              </w:rPr>
            </w:pPr>
            <w:r w:rsidRPr="003855F0">
              <w:rPr>
                <w:rFonts w:ascii="Times New Roman" w:eastAsia="Times New Roman" w:hAnsi="Times New Roman" w:cs="Times New Roman"/>
                <w:bCs/>
                <w:sz w:val="24"/>
                <w:szCs w:val="24"/>
                <w:lang w:eastAsia="lv-LV"/>
              </w:rPr>
              <w:t>Precizēta anotācija</w:t>
            </w:r>
            <w:r>
              <w:rPr>
                <w:rFonts w:ascii="Times New Roman" w:eastAsia="Times New Roman" w:hAnsi="Times New Roman" w:cs="Times New Roman"/>
                <w:bCs/>
                <w:sz w:val="24"/>
                <w:szCs w:val="24"/>
                <w:lang w:eastAsia="lv-LV"/>
              </w:rPr>
              <w:t xml:space="preserve">, skaidrojot atšķirību starp pašvaldības veicamo funkciju, proti, </w:t>
            </w:r>
            <w:r>
              <w:rPr>
                <w:rFonts w:ascii="Times New Roman" w:eastAsia="Times New Roman" w:hAnsi="Times New Roman" w:cs="Times New Roman"/>
                <w:bCs/>
                <w:sz w:val="24"/>
                <w:szCs w:val="24"/>
                <w:lang w:eastAsia="lv-LV"/>
              </w:rPr>
              <w:lastRenderedPageBreak/>
              <w:t>novērtēt sociālo pakalpojumu kvalitāti un Labklājības ministrijas kontroles funkciju. Tāpat skaidrots, cik bieži uzraudzība veicama.</w:t>
            </w:r>
          </w:p>
        </w:tc>
        <w:tc>
          <w:tcPr>
            <w:tcW w:w="851" w:type="pct"/>
            <w:tcBorders>
              <w:top w:val="outset" w:sz="6" w:space="0" w:color="414142"/>
              <w:left w:val="outset" w:sz="6" w:space="0" w:color="414142"/>
              <w:bottom w:val="outset" w:sz="6" w:space="0" w:color="414142"/>
              <w:right w:val="outset" w:sz="6" w:space="0" w:color="414142"/>
            </w:tcBorders>
          </w:tcPr>
          <w:p w14:paraId="64658EB3" w14:textId="77777777" w:rsidR="008D2C41" w:rsidRPr="008D2C41" w:rsidRDefault="008D2C41" w:rsidP="008D2C41">
            <w:pPr>
              <w:spacing w:after="120" w:line="240" w:lineRule="auto"/>
              <w:jc w:val="both"/>
              <w:rPr>
                <w:rFonts w:ascii="Times New Roman" w:eastAsia="Times New Roman" w:hAnsi="Times New Roman" w:cs="Times New Roman"/>
                <w:color w:val="000000"/>
                <w:sz w:val="24"/>
                <w:szCs w:val="24"/>
                <w:lang w:eastAsia="lv-LV"/>
              </w:rPr>
            </w:pPr>
            <w:r w:rsidRPr="008D2C41">
              <w:rPr>
                <w:rFonts w:ascii="Times New Roman" w:eastAsia="Times New Roman" w:hAnsi="Times New Roman" w:cs="Times New Roman"/>
                <w:color w:val="000000"/>
                <w:sz w:val="24"/>
                <w:szCs w:val="24"/>
                <w:lang w:eastAsia="lv-LV"/>
              </w:rPr>
              <w:lastRenderedPageBreak/>
              <w:t>4.</w:t>
            </w:r>
            <w:r w:rsidRPr="008D2C41">
              <w:rPr>
                <w:rFonts w:ascii="Times New Roman" w:hAnsi="Times New Roman" w:cs="Times New Roman"/>
                <w:color w:val="000000"/>
                <w:sz w:val="24"/>
                <w:szCs w:val="24"/>
                <w:shd w:val="clear" w:color="auto" w:fill="FFFFFF"/>
              </w:rPr>
              <w:t> </w:t>
            </w:r>
            <w:proofErr w:type="gramStart"/>
            <w:r w:rsidRPr="008D2C41">
              <w:rPr>
                <w:rFonts w:ascii="Times New Roman" w:eastAsia="Times New Roman" w:hAnsi="Times New Roman" w:cs="Times New Roman"/>
                <w:color w:val="000000"/>
                <w:sz w:val="24"/>
                <w:szCs w:val="24"/>
                <w:lang w:eastAsia="lv-LV"/>
              </w:rPr>
              <w:t>9.pantā</w:t>
            </w:r>
            <w:proofErr w:type="gramEnd"/>
            <w:r w:rsidRPr="008D2C41">
              <w:rPr>
                <w:rFonts w:ascii="Times New Roman" w:eastAsia="Times New Roman" w:hAnsi="Times New Roman" w:cs="Times New Roman"/>
                <w:color w:val="000000"/>
                <w:sz w:val="24"/>
                <w:szCs w:val="24"/>
                <w:lang w:eastAsia="lv-LV"/>
              </w:rPr>
              <w:t>:</w:t>
            </w:r>
          </w:p>
          <w:p w14:paraId="1CF121F8" w14:textId="77777777" w:rsidR="008D2C41" w:rsidRPr="008D2C41" w:rsidRDefault="008D2C41" w:rsidP="008D2C41">
            <w:pPr>
              <w:spacing w:after="120" w:line="240" w:lineRule="auto"/>
              <w:jc w:val="both"/>
              <w:rPr>
                <w:rFonts w:ascii="Times New Roman" w:eastAsia="Times New Roman" w:hAnsi="Times New Roman" w:cs="Times New Roman"/>
                <w:color w:val="000000"/>
                <w:sz w:val="24"/>
                <w:szCs w:val="24"/>
                <w:lang w:eastAsia="lv-LV"/>
              </w:rPr>
            </w:pPr>
            <w:r w:rsidRPr="008D2C41">
              <w:rPr>
                <w:rFonts w:ascii="Times New Roman" w:eastAsia="Times New Roman" w:hAnsi="Times New Roman" w:cs="Times New Roman"/>
                <w:color w:val="000000"/>
                <w:sz w:val="24"/>
                <w:szCs w:val="24"/>
                <w:lang w:eastAsia="lv-LV"/>
              </w:rPr>
              <w:t>papildināt pantu ar astoto daļu šādā redakcijā:</w:t>
            </w:r>
          </w:p>
          <w:p w14:paraId="69B0DD0A" w14:textId="77777777" w:rsidR="008D2C41" w:rsidRPr="008D2C41" w:rsidRDefault="008D2C41" w:rsidP="008D2C41">
            <w:pPr>
              <w:spacing w:after="120" w:line="240" w:lineRule="auto"/>
              <w:jc w:val="both"/>
              <w:rPr>
                <w:rFonts w:ascii="Times New Roman" w:eastAsia="Times New Roman" w:hAnsi="Times New Roman" w:cs="Times New Roman"/>
                <w:color w:val="000000"/>
                <w:sz w:val="24"/>
                <w:szCs w:val="24"/>
                <w:lang w:eastAsia="lv-LV"/>
              </w:rPr>
            </w:pPr>
            <w:r w:rsidRPr="008D2C41">
              <w:rPr>
                <w:rFonts w:ascii="Times New Roman" w:eastAsia="Times New Roman" w:hAnsi="Times New Roman" w:cs="Times New Roman"/>
                <w:color w:val="000000"/>
                <w:sz w:val="24"/>
                <w:szCs w:val="24"/>
                <w:lang w:eastAsia="lv-LV"/>
              </w:rPr>
              <w:lastRenderedPageBreak/>
              <w:t>„(8)</w:t>
            </w:r>
            <w:r w:rsidRPr="008D2C41">
              <w:rPr>
                <w:rFonts w:ascii="Times New Roman" w:eastAsia="Times New Roman" w:hAnsi="Times New Roman" w:cs="Times New Roman"/>
                <w:bCs/>
                <w:color w:val="000000"/>
                <w:sz w:val="24"/>
                <w:szCs w:val="24"/>
                <w:lang w:eastAsia="lv-LV"/>
              </w:rPr>
              <w:t> </w:t>
            </w:r>
            <w:r w:rsidRPr="008D2C41">
              <w:rPr>
                <w:rFonts w:ascii="Times New Roman" w:eastAsia="Times New Roman" w:hAnsi="Times New Roman" w:cs="Times New Roman"/>
                <w:color w:val="000000"/>
                <w:sz w:val="24"/>
                <w:szCs w:val="24"/>
                <w:lang w:eastAsia="lv-LV"/>
              </w:rPr>
              <w:t>Pašvaldībai ir pienākums novērtēt sociālās palīdzības kvalitāti un tās izveidoto vai tās teritorijā esošo sociālo pakalpojumu sniedzēju, ar kuriem pašvaldība ir noslēgusi līgumu, atbilstību prasībām sociālo pakalpojumu sniedzējiem. Par konstatētajām neatbilstībām pašvaldība informē Labklājības ministriju.”</w:t>
            </w:r>
          </w:p>
          <w:p w14:paraId="76B6D055" w14:textId="411CC072" w:rsidR="00AD3C2E" w:rsidRPr="008D2C41" w:rsidRDefault="008D2C41" w:rsidP="008D2C41">
            <w:pPr>
              <w:spacing w:after="120" w:line="240" w:lineRule="auto"/>
              <w:jc w:val="both"/>
              <w:rPr>
                <w:rFonts w:ascii="Times New Roman" w:eastAsia="Times New Roman" w:hAnsi="Times New Roman" w:cs="Times New Roman"/>
                <w:sz w:val="24"/>
                <w:szCs w:val="24"/>
                <w:lang w:eastAsia="lv-LV"/>
              </w:rPr>
            </w:pPr>
            <w:r w:rsidRPr="008D2C41">
              <w:rPr>
                <w:rFonts w:ascii="Times New Roman" w:hAnsi="Times New Roman" w:cs="Times New Roman"/>
                <w:color w:val="000000"/>
                <w:sz w:val="24"/>
                <w:szCs w:val="24"/>
                <w:shd w:val="clear" w:color="auto" w:fill="FFFFFF"/>
              </w:rPr>
              <w:t>5.</w:t>
            </w:r>
            <w:r w:rsidRPr="008D2C41">
              <w:rPr>
                <w:rFonts w:ascii="Times New Roman" w:eastAsia="Times New Roman" w:hAnsi="Times New Roman" w:cs="Times New Roman"/>
                <w:bCs/>
                <w:color w:val="000000"/>
                <w:sz w:val="24"/>
                <w:szCs w:val="24"/>
                <w:lang w:eastAsia="lv-LV"/>
              </w:rPr>
              <w:t> Izslēgt 11.</w:t>
            </w:r>
            <w:r w:rsidRPr="008D2C41">
              <w:rPr>
                <w:rFonts w:ascii="Times New Roman" w:hAnsi="Times New Roman" w:cs="Times New Roman"/>
                <w:color w:val="000000"/>
                <w:sz w:val="24"/>
                <w:szCs w:val="24"/>
                <w:shd w:val="clear" w:color="auto" w:fill="FFFFFF"/>
              </w:rPr>
              <w:t> </w:t>
            </w:r>
            <w:r w:rsidRPr="008D2C41">
              <w:rPr>
                <w:rFonts w:ascii="Times New Roman" w:eastAsia="Times New Roman" w:hAnsi="Times New Roman" w:cs="Times New Roman"/>
                <w:bCs/>
                <w:color w:val="000000"/>
                <w:sz w:val="24"/>
                <w:szCs w:val="24"/>
                <w:lang w:eastAsia="lv-LV"/>
              </w:rPr>
              <w:t>panta 7.</w:t>
            </w:r>
            <w:r w:rsidRPr="008D2C41">
              <w:rPr>
                <w:rFonts w:ascii="Times New Roman" w:hAnsi="Times New Roman" w:cs="Times New Roman"/>
                <w:color w:val="000000"/>
                <w:sz w:val="24"/>
                <w:szCs w:val="24"/>
                <w:shd w:val="clear" w:color="auto" w:fill="FFFFFF"/>
              </w:rPr>
              <w:t> </w:t>
            </w:r>
            <w:r w:rsidRPr="008D2C41">
              <w:rPr>
                <w:rFonts w:ascii="Times New Roman" w:eastAsia="Times New Roman" w:hAnsi="Times New Roman" w:cs="Times New Roman"/>
                <w:bCs/>
                <w:color w:val="000000"/>
                <w:sz w:val="24"/>
                <w:szCs w:val="24"/>
                <w:lang w:eastAsia="lv-LV"/>
              </w:rPr>
              <w:t>punktu.</w:t>
            </w:r>
          </w:p>
          <w:p w14:paraId="3CB8C3C9" w14:textId="200A2D8D" w:rsidR="00AD3C2E" w:rsidRPr="008D2C41" w:rsidRDefault="00AD3C2E" w:rsidP="008D2C41">
            <w:pPr>
              <w:spacing w:after="120" w:line="240" w:lineRule="auto"/>
              <w:jc w:val="both"/>
              <w:rPr>
                <w:rFonts w:ascii="Times New Roman" w:eastAsia="Times New Roman" w:hAnsi="Times New Roman" w:cs="Times New Roman"/>
                <w:sz w:val="24"/>
                <w:szCs w:val="24"/>
                <w:lang w:eastAsia="lv-LV"/>
              </w:rPr>
            </w:pPr>
            <w:r w:rsidRPr="008D2C41">
              <w:rPr>
                <w:rFonts w:ascii="Times New Roman" w:eastAsia="Times New Roman" w:hAnsi="Times New Roman" w:cs="Times New Roman"/>
                <w:sz w:val="24"/>
                <w:szCs w:val="24"/>
                <w:lang w:eastAsia="lv-LV"/>
              </w:rPr>
              <w:t>Precizēta anotācija.</w:t>
            </w:r>
          </w:p>
        </w:tc>
      </w:tr>
      <w:bookmarkEnd w:id="1"/>
      <w:tr w:rsidR="00454F94" w:rsidRPr="007B6A76" w14:paraId="3E025F0D" w14:textId="77777777" w:rsidTr="00470D59">
        <w:trPr>
          <w:trHeight w:val="200"/>
        </w:trPr>
        <w:tc>
          <w:tcPr>
            <w:tcW w:w="239" w:type="pct"/>
            <w:tcBorders>
              <w:top w:val="outset" w:sz="6" w:space="0" w:color="414142"/>
              <w:left w:val="outset" w:sz="6" w:space="0" w:color="414142"/>
              <w:bottom w:val="outset" w:sz="6" w:space="0" w:color="414142"/>
              <w:right w:val="outset" w:sz="6" w:space="0" w:color="414142"/>
            </w:tcBorders>
          </w:tcPr>
          <w:p w14:paraId="51D43E9A" w14:textId="0B29E33A" w:rsidR="00454F94" w:rsidRPr="00E57A06" w:rsidRDefault="00454F94" w:rsidP="00454F94">
            <w:pPr>
              <w:spacing w:after="12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6</w:t>
            </w:r>
            <w:r w:rsidRPr="00E57A06">
              <w:rPr>
                <w:rFonts w:ascii="Times New Roman" w:eastAsia="Times New Roman" w:hAnsi="Times New Roman" w:cs="Times New Roman"/>
                <w:sz w:val="24"/>
                <w:szCs w:val="24"/>
                <w:lang w:eastAsia="lv-LV"/>
              </w:rPr>
              <w:t>.</w:t>
            </w:r>
          </w:p>
        </w:tc>
        <w:tc>
          <w:tcPr>
            <w:tcW w:w="998" w:type="pct"/>
            <w:tcBorders>
              <w:top w:val="outset" w:sz="6" w:space="0" w:color="414142"/>
              <w:left w:val="outset" w:sz="6" w:space="0" w:color="414142"/>
              <w:bottom w:val="outset" w:sz="6" w:space="0" w:color="414142"/>
              <w:right w:val="outset" w:sz="6" w:space="0" w:color="414142"/>
            </w:tcBorders>
          </w:tcPr>
          <w:p w14:paraId="56726BEA" w14:textId="6B502F53" w:rsidR="00454F94" w:rsidRPr="00E57A06" w:rsidRDefault="00454F94" w:rsidP="00454F94">
            <w:pPr>
              <w:spacing w:after="120" w:line="240" w:lineRule="auto"/>
              <w:jc w:val="both"/>
              <w:rPr>
                <w:rFonts w:ascii="Times New Roman" w:eastAsia="Times New Roman" w:hAnsi="Times New Roman" w:cs="Times New Roman"/>
                <w:color w:val="000000"/>
                <w:sz w:val="24"/>
                <w:szCs w:val="24"/>
                <w:lang w:eastAsia="lv-LV"/>
              </w:rPr>
            </w:pPr>
            <w:r w:rsidRPr="00E57A06">
              <w:rPr>
                <w:rFonts w:ascii="Times New Roman" w:eastAsia="Times New Roman" w:hAnsi="Times New Roman" w:cs="Times New Roman"/>
                <w:color w:val="000000"/>
                <w:sz w:val="24"/>
                <w:szCs w:val="24"/>
                <w:lang w:eastAsia="lv-LV"/>
              </w:rPr>
              <w:t>2. Papildināt 9. panta pirmo daļu pēc vārdiem „sociālo palīdzību” ar vārdiem “kā arī pārbaudīt to atbilstību normatīvajos aktos noteiktajām prasībām, lai gūtu pārliecību, ka attiecīgās pašvaldības iedzīvotāji saņem kvalitatīvus pakalpojumus un palīdzību”.</w:t>
            </w:r>
          </w:p>
        </w:tc>
        <w:tc>
          <w:tcPr>
            <w:tcW w:w="1900" w:type="pct"/>
            <w:tcBorders>
              <w:top w:val="outset" w:sz="6" w:space="0" w:color="414142"/>
              <w:left w:val="outset" w:sz="6" w:space="0" w:color="414142"/>
              <w:bottom w:val="outset" w:sz="6" w:space="0" w:color="414142"/>
              <w:right w:val="outset" w:sz="6" w:space="0" w:color="414142"/>
            </w:tcBorders>
          </w:tcPr>
          <w:p w14:paraId="31332B17" w14:textId="0FE282A3" w:rsidR="00454F94" w:rsidRPr="00616F7D" w:rsidRDefault="00454F94" w:rsidP="00454F94">
            <w:pPr>
              <w:spacing w:after="120" w:line="240" w:lineRule="auto"/>
              <w:jc w:val="both"/>
              <w:rPr>
                <w:rFonts w:ascii="Times New Roman" w:hAnsi="Times New Roman" w:cs="Times New Roman"/>
                <w:b/>
                <w:color w:val="000000" w:themeColor="text1"/>
                <w:sz w:val="24"/>
                <w:szCs w:val="24"/>
              </w:rPr>
            </w:pPr>
            <w:r w:rsidRPr="00616F7D">
              <w:rPr>
                <w:rFonts w:ascii="Times New Roman" w:hAnsi="Times New Roman" w:cs="Times New Roman"/>
                <w:b/>
                <w:color w:val="000000" w:themeColor="text1"/>
                <w:sz w:val="24"/>
                <w:szCs w:val="24"/>
              </w:rPr>
              <w:t>Latvijas Pašvaldību savienība</w:t>
            </w:r>
          </w:p>
          <w:p w14:paraId="7683F692" w14:textId="1549EFCD" w:rsidR="00454F94" w:rsidRPr="00616F7D" w:rsidRDefault="00454F94" w:rsidP="00454F94">
            <w:pPr>
              <w:pStyle w:val="CommentText"/>
              <w:spacing w:after="120"/>
              <w:jc w:val="both"/>
              <w:rPr>
                <w:rFonts w:ascii="Times New Roman" w:hAnsi="Times New Roman"/>
                <w:bCs/>
                <w:sz w:val="24"/>
                <w:szCs w:val="24"/>
              </w:rPr>
            </w:pPr>
            <w:r w:rsidRPr="00616F7D">
              <w:rPr>
                <w:rFonts w:ascii="Times New Roman" w:hAnsi="Times New Roman"/>
                <w:sz w:val="24"/>
                <w:szCs w:val="24"/>
              </w:rPr>
              <w:t xml:space="preserve">Saskaņā ar likumprojekta anotāciju, minētā grozījuma </w:t>
            </w:r>
            <w:r w:rsidRPr="00616F7D">
              <w:rPr>
                <w:rFonts w:ascii="Times New Roman" w:hAnsi="Times New Roman"/>
                <w:bCs/>
                <w:sz w:val="24"/>
                <w:szCs w:val="24"/>
              </w:rPr>
              <w:t>mērķis - skaidrāk noteikt pašvaldību pienākumu pārbaudīt sociālo pakalpojumu sniedzēju spējas nodrošināt tiesību aktos noteikto prasību ievērošanu. Pašvaldības pienākums ir pārliecināties par pašvaldības veidoto un administrēto, kā arī tās teritorijā strādājošo nevalstisko organizāciju un privāto tiesību jomā strādājošo subjektu, ar kuriem pašvaldība sadarbojas, sniegto sociālo pakalpojumu kvalitāti, ar to saprotot patstāvīgu tiesību aktos noteikto prasību ievērošanu.</w:t>
            </w:r>
          </w:p>
          <w:p w14:paraId="3F972790" w14:textId="7807BB71" w:rsidR="00454F94" w:rsidRPr="00616F7D" w:rsidRDefault="00454F94" w:rsidP="00454F94">
            <w:pPr>
              <w:pStyle w:val="CommentText"/>
              <w:spacing w:after="120"/>
              <w:jc w:val="both"/>
              <w:rPr>
                <w:rFonts w:ascii="Times New Roman" w:hAnsi="Times New Roman"/>
                <w:sz w:val="24"/>
                <w:szCs w:val="24"/>
              </w:rPr>
            </w:pPr>
            <w:r w:rsidRPr="00616F7D">
              <w:rPr>
                <w:rFonts w:ascii="Times New Roman" w:hAnsi="Times New Roman"/>
                <w:sz w:val="24"/>
                <w:szCs w:val="24"/>
              </w:rPr>
              <w:lastRenderedPageBreak/>
              <w:t xml:space="preserve">Izvērtējot anotāciju, secināms, ja skaidrāk noteiktais pienākums pašvaldībai “pārbaudīt to atbilstību normatīvajos aktos noteiktajām prasībām, lai gūtu pārliecību, ka attiecīgās pašvaldības iedzīvotāji saņem kvalitatīvus pakalpojumus un palīdzību” tiks iekļauts SPSPL likumā, tad rodas iespaids, ka šo funkciju jāveic Sociālajiem dienestiem, līdzīgi kā tas noteikts SPSPL </w:t>
            </w:r>
            <w:proofErr w:type="gramStart"/>
            <w:r w:rsidRPr="00616F7D">
              <w:rPr>
                <w:rFonts w:ascii="Times New Roman" w:hAnsi="Times New Roman"/>
                <w:sz w:val="24"/>
                <w:szCs w:val="24"/>
              </w:rPr>
              <w:t>11.pantā</w:t>
            </w:r>
            <w:proofErr w:type="gramEnd"/>
            <w:r w:rsidRPr="00616F7D">
              <w:rPr>
                <w:rFonts w:ascii="Times New Roman" w:hAnsi="Times New Roman"/>
                <w:sz w:val="24"/>
                <w:szCs w:val="24"/>
              </w:rPr>
              <w:t xml:space="preserve"> </w:t>
            </w:r>
            <w:r w:rsidRPr="00616F7D">
              <w:rPr>
                <w:rFonts w:ascii="Times New Roman" w:hAnsi="Times New Roman"/>
                <w:i/>
                <w:iCs/>
                <w:sz w:val="24"/>
                <w:szCs w:val="24"/>
              </w:rPr>
              <w:t xml:space="preserve">Pašvaldības sociālā dienesta uzdevumi, </w:t>
            </w:r>
            <w:r w:rsidRPr="00616F7D">
              <w:rPr>
                <w:rFonts w:ascii="Times New Roman" w:hAnsi="Times New Roman"/>
                <w:sz w:val="24"/>
                <w:szCs w:val="24"/>
              </w:rPr>
              <w:t xml:space="preserve">7.punktā: </w:t>
            </w:r>
            <w:r w:rsidRPr="00616F7D">
              <w:rPr>
                <w:rFonts w:ascii="Times New Roman" w:hAnsi="Times New Roman"/>
                <w:i/>
                <w:iCs/>
                <w:sz w:val="24"/>
                <w:szCs w:val="24"/>
              </w:rPr>
              <w:t>novērtēt sociālā dienesta administrēto un pašvaldības finansēto sociālo pakalpojumu un sociālās palīdzības kvalitāti.</w:t>
            </w:r>
            <w:r w:rsidRPr="00616F7D">
              <w:rPr>
                <w:rFonts w:ascii="Times New Roman" w:hAnsi="Times New Roman"/>
                <w:sz w:val="24"/>
                <w:szCs w:val="24"/>
              </w:rPr>
              <w:t xml:space="preserve"> </w:t>
            </w:r>
          </w:p>
          <w:p w14:paraId="24D5A824" w14:textId="77777777" w:rsidR="00454F94" w:rsidRPr="00616F7D" w:rsidRDefault="00454F94" w:rsidP="00454F94">
            <w:pPr>
              <w:pStyle w:val="CommentText"/>
              <w:spacing w:after="120"/>
              <w:jc w:val="both"/>
              <w:rPr>
                <w:rFonts w:ascii="Times New Roman" w:hAnsi="Times New Roman"/>
                <w:sz w:val="24"/>
                <w:szCs w:val="24"/>
              </w:rPr>
            </w:pPr>
            <w:r w:rsidRPr="00616F7D">
              <w:rPr>
                <w:rFonts w:ascii="Times New Roman" w:hAnsi="Times New Roman"/>
                <w:sz w:val="24"/>
                <w:szCs w:val="24"/>
              </w:rPr>
              <w:t xml:space="preserve">Šāda veida papildus funkcijas uzlikšana par pienākumu Sociālajiem dienestiem nav iespējama dienestu kapacitātes un specifiskas izglītības trūkuma dēļ, jo speciālisti, </w:t>
            </w:r>
            <w:proofErr w:type="gramStart"/>
            <w:r w:rsidRPr="00616F7D">
              <w:rPr>
                <w:rFonts w:ascii="Times New Roman" w:hAnsi="Times New Roman"/>
                <w:sz w:val="24"/>
                <w:szCs w:val="24"/>
              </w:rPr>
              <w:t xml:space="preserve">kuri strādā sociālajos dienestos, pamatā ir </w:t>
            </w:r>
            <w:r w:rsidRPr="00616F7D">
              <w:rPr>
                <w:rFonts w:ascii="Times New Roman" w:hAnsi="Times New Roman"/>
                <w:sz w:val="24"/>
                <w:szCs w:val="24"/>
                <w:u w:val="single"/>
              </w:rPr>
              <w:t>sociālie darbinieki</w:t>
            </w:r>
            <w:r w:rsidRPr="00616F7D">
              <w:rPr>
                <w:rFonts w:ascii="Times New Roman" w:hAnsi="Times New Roman"/>
                <w:sz w:val="24"/>
                <w:szCs w:val="24"/>
              </w:rPr>
              <w:t>, kuri nevar kontrolēt</w:t>
            </w:r>
            <w:proofErr w:type="gramEnd"/>
            <w:r w:rsidRPr="00616F7D">
              <w:rPr>
                <w:rFonts w:ascii="Times New Roman" w:hAnsi="Times New Roman"/>
                <w:sz w:val="24"/>
                <w:szCs w:val="24"/>
              </w:rPr>
              <w:t xml:space="preserve"> ir vai nav pakalpojumu sniedzēju institūcijās sadarbošanās ar veselības nozares speciālistiem Covid-19 testu veikšanā, atbildības noteikšanā, operatīvas rīcības trūkuma izvērtēšanā saslimšanas konstatēšanas gadījumā institūcijā, u.c. operatīvu darbību veikšanā epidēmijas apstākļos. Vienlaikus vēršam uzmanību, ka nav pieļaujams pašvaldību sociālajiem dienestiem noteikt pārbaudīt tādus apstākļus, kas piekrīt citu institūciju kontrolei, tā, piemēram, Covid-19 noteikto ierobežojumu kontrole, darba tiesisko attiecību kontrole utml.</w:t>
            </w:r>
          </w:p>
          <w:p w14:paraId="33A024FA" w14:textId="77777777" w:rsidR="00454F94" w:rsidRPr="00616F7D" w:rsidRDefault="00454F94" w:rsidP="00454F94">
            <w:pPr>
              <w:pStyle w:val="CommentText"/>
              <w:spacing w:after="120"/>
              <w:jc w:val="both"/>
              <w:rPr>
                <w:rFonts w:ascii="Times New Roman" w:hAnsi="Times New Roman"/>
                <w:sz w:val="24"/>
                <w:szCs w:val="24"/>
                <w:u w:val="single"/>
              </w:rPr>
            </w:pPr>
            <w:r w:rsidRPr="00616F7D">
              <w:rPr>
                <w:rFonts w:ascii="Times New Roman" w:hAnsi="Times New Roman"/>
                <w:sz w:val="24"/>
                <w:szCs w:val="24"/>
                <w:u w:val="single"/>
              </w:rPr>
              <w:t xml:space="preserve">Jāuzsver, ka SPSPL </w:t>
            </w:r>
            <w:proofErr w:type="gramStart"/>
            <w:r w:rsidRPr="00616F7D">
              <w:rPr>
                <w:rFonts w:ascii="Times New Roman" w:hAnsi="Times New Roman"/>
                <w:sz w:val="24"/>
                <w:szCs w:val="24"/>
                <w:u w:val="single"/>
              </w:rPr>
              <w:t>14.panta</w:t>
            </w:r>
            <w:proofErr w:type="gramEnd"/>
            <w:r w:rsidRPr="00616F7D">
              <w:rPr>
                <w:rFonts w:ascii="Times New Roman" w:hAnsi="Times New Roman"/>
                <w:sz w:val="24"/>
                <w:szCs w:val="24"/>
                <w:u w:val="single"/>
              </w:rPr>
              <w:t xml:space="preserve"> pirmās daļas 4.punkts nosaka Labklājības ministrijas uzdevumu: “pārraudzīt šā likuma īstenošanu, kontrolēt sociālo pakalpojumu sniegšanu regulējošo normatīvo aktu ievērošanu, kā arī sociālo pakalpojumu kvalitāti un sociālo pakalpojumu sniedzēju atbilstību normatīvo aktu prasībām un </w:t>
            </w:r>
            <w:r w:rsidRPr="00616F7D">
              <w:rPr>
                <w:rFonts w:ascii="Times New Roman" w:hAnsi="Times New Roman"/>
                <w:sz w:val="24"/>
                <w:szCs w:val="24"/>
                <w:u w:val="single"/>
              </w:rPr>
              <w:lastRenderedPageBreak/>
              <w:t>administratīvi sodīt sociālo pakalpojumu sniedzējus par izdarītajiem pārkāpumiem;”</w:t>
            </w:r>
          </w:p>
          <w:p w14:paraId="21B751A1" w14:textId="77777777" w:rsidR="00454F94" w:rsidRPr="00616F7D" w:rsidRDefault="00454F94" w:rsidP="00454F94">
            <w:pPr>
              <w:pStyle w:val="CommentText"/>
              <w:spacing w:after="120"/>
              <w:jc w:val="both"/>
              <w:rPr>
                <w:rFonts w:ascii="Times New Roman" w:hAnsi="Times New Roman"/>
                <w:sz w:val="24"/>
                <w:szCs w:val="24"/>
                <w:shd w:val="clear" w:color="auto" w:fill="FFFFFF"/>
              </w:rPr>
            </w:pPr>
            <w:r w:rsidRPr="00616F7D">
              <w:rPr>
                <w:rFonts w:ascii="Times New Roman" w:hAnsi="Times New Roman"/>
                <w:bCs/>
                <w:sz w:val="24"/>
                <w:szCs w:val="24"/>
              </w:rPr>
              <w:t xml:space="preserve">Vēršam uzmanību, ka sociālo pakalpojumu sniedzējiem noteiktās prasības reglamentē Ministru kabineta noteikumi, sociālo pakalpojumu sniedzēju reģistrāciju veic Labklājības ministrija, tajā skaitā, lemj par pakalpojumu sniedzēja izslēgšanu no reģistra, ja </w:t>
            </w:r>
            <w:r w:rsidRPr="00616F7D">
              <w:rPr>
                <w:rFonts w:ascii="Times New Roman" w:hAnsi="Times New Roman"/>
                <w:sz w:val="24"/>
                <w:szCs w:val="24"/>
                <w:shd w:val="clear" w:color="auto" w:fill="FFFFFF"/>
              </w:rPr>
              <w:t xml:space="preserve">pakalpojumu sniedzējs neatbilst normatīvajos aktos sociālo pakalpojumu sniedzējiem noteiktajām prasībām </w:t>
            </w:r>
            <w:proofErr w:type="gramStart"/>
            <w:r w:rsidRPr="00616F7D">
              <w:rPr>
                <w:rFonts w:ascii="Times New Roman" w:hAnsi="Times New Roman"/>
                <w:sz w:val="24"/>
                <w:szCs w:val="24"/>
                <w:shd w:val="clear" w:color="auto" w:fill="FFFFFF"/>
              </w:rPr>
              <w:t>(</w:t>
            </w:r>
            <w:proofErr w:type="gramEnd"/>
            <w:r w:rsidRPr="00616F7D">
              <w:rPr>
                <w:rFonts w:ascii="Times New Roman" w:eastAsia="Times New Roman" w:hAnsi="Times New Roman"/>
                <w:sz w:val="24"/>
                <w:szCs w:val="24"/>
                <w:lang w:eastAsia="lv-LV"/>
              </w:rPr>
              <w:t>ministrija pieņem lēmumu par pakalpojumu sniedzēja izslēgšanu no reģistra gan pamatojoties uz pakalpojumu sniedzēja iesniegumu, gan pēc ministrijas iniciatīvas, ja konstatēti pārkāpumi saistībā ar pakalpojumu sniegšanu</w:t>
            </w:r>
            <w:r w:rsidRPr="00616F7D">
              <w:rPr>
                <w:rFonts w:ascii="Times New Roman" w:hAnsi="Times New Roman"/>
                <w:sz w:val="24"/>
                <w:szCs w:val="24"/>
              </w:rPr>
              <w:t xml:space="preserve"> (piemēram, </w:t>
            </w:r>
            <w:r w:rsidRPr="00616F7D">
              <w:rPr>
                <w:rFonts w:ascii="Times New Roman" w:eastAsia="Times New Roman" w:hAnsi="Times New Roman"/>
                <w:sz w:val="24"/>
                <w:szCs w:val="24"/>
                <w:lang w:eastAsia="lv-LV"/>
              </w:rPr>
              <w:t>neatbilstība normatīvajos aktos sociālo pakalpojumu sniedzējiem noteiktajām prasībām, nekvalitatīvs pakalpojums, nepatiesu ziņu sniegšana)).</w:t>
            </w:r>
          </w:p>
          <w:p w14:paraId="10C359EB" w14:textId="77777777" w:rsidR="00454F94" w:rsidRPr="00616F7D" w:rsidRDefault="00454F94" w:rsidP="00454F94">
            <w:pPr>
              <w:pStyle w:val="CommentText"/>
              <w:spacing w:after="120"/>
              <w:jc w:val="both"/>
              <w:rPr>
                <w:rFonts w:ascii="Times New Roman" w:hAnsi="Times New Roman"/>
                <w:bCs/>
                <w:sz w:val="24"/>
                <w:szCs w:val="24"/>
              </w:rPr>
            </w:pPr>
            <w:r w:rsidRPr="00616F7D">
              <w:rPr>
                <w:rFonts w:ascii="Times New Roman" w:hAnsi="Times New Roman"/>
                <w:sz w:val="24"/>
                <w:szCs w:val="24"/>
              </w:rPr>
              <w:t>Jāņem vērā, ka bez Ministru kabineta noteikumos noteiktajām prasībām sociālo pakalpojumu sniedzējiem un noteikumiem par sociālo pakalpojumu sniedzēju reģistrēšanu, ir virkne normatīvo aktu, kuri reglamentē sociālo pakalpojumu sniegšanu, veicot uzņēmējdarbību sociālo pakalpojumu jomā. Uzņēmējdarbības veikšanai ir nepieciešamas piemērotas telpas (īpašumā vai īres līgums), telpām ir jābūt drošām ekspluatācijā un jāatbilst ugunsdrošības prasībām, atbilstoši jānodrošina finanšu uzskaite, lietvedība un arhivēšana, ja pakalpojuma sniedzējs nodrošina ēdināšanu, jābūt attiecīgai Pārtikas un veterinārā dienesta atļaujai un jāievēro vispārējās higiēnas prasības un pārtikas produktu higiēna utt.</w:t>
            </w:r>
          </w:p>
          <w:p w14:paraId="315D4A57" w14:textId="77777777" w:rsidR="00454F94" w:rsidRPr="00616F7D" w:rsidRDefault="00454F94" w:rsidP="00454F94">
            <w:pPr>
              <w:pStyle w:val="CommentText"/>
              <w:spacing w:after="120"/>
              <w:jc w:val="both"/>
              <w:rPr>
                <w:rFonts w:ascii="Times New Roman" w:hAnsi="Times New Roman"/>
                <w:bCs/>
                <w:sz w:val="24"/>
                <w:szCs w:val="24"/>
              </w:rPr>
            </w:pPr>
            <w:r w:rsidRPr="00616F7D">
              <w:rPr>
                <w:rFonts w:ascii="Times New Roman" w:hAnsi="Times New Roman"/>
                <w:bCs/>
                <w:sz w:val="24"/>
                <w:szCs w:val="24"/>
              </w:rPr>
              <w:t xml:space="preserve">Ņemot vērā minēto, uzskatām, ka vispārīgi noteikt likumā par pienākumu pašvaldībām pārbaudīt sociālo pakalpojumu sniedzēju atbilstību normatīvajos aktos </w:t>
            </w:r>
            <w:r w:rsidRPr="00616F7D">
              <w:rPr>
                <w:rFonts w:ascii="Times New Roman" w:hAnsi="Times New Roman"/>
                <w:bCs/>
                <w:sz w:val="24"/>
                <w:szCs w:val="24"/>
              </w:rPr>
              <w:lastRenderedPageBreak/>
              <w:t>noteiktajām prasībām, nav atbalstāms priekšlikums, jo Labklājības ministrija, reģistrējot pakalpojumu sniedzēju sociālo pakalpojumu sniedzēju reģistrā, ir pārliecinājusies par tā atbilstību normatīvajos aktos noteiktajām prasībām.</w:t>
            </w:r>
          </w:p>
          <w:p w14:paraId="48326351" w14:textId="5BAEE1C6" w:rsidR="00454F94" w:rsidRPr="00616F7D" w:rsidRDefault="00454F94" w:rsidP="00454F94">
            <w:pPr>
              <w:spacing w:after="120" w:line="240" w:lineRule="auto"/>
              <w:jc w:val="both"/>
              <w:rPr>
                <w:rFonts w:ascii="Times New Roman" w:hAnsi="Times New Roman" w:cs="Times New Roman"/>
                <w:sz w:val="24"/>
                <w:szCs w:val="24"/>
                <w:lang w:eastAsia="lv-LV"/>
              </w:rPr>
            </w:pPr>
            <w:r w:rsidRPr="00616F7D">
              <w:rPr>
                <w:rFonts w:ascii="Times New Roman" w:hAnsi="Times New Roman" w:cs="Times New Roman"/>
                <w:sz w:val="24"/>
                <w:szCs w:val="24"/>
                <w:lang w:eastAsia="lv-LV"/>
              </w:rPr>
              <w:t>Kā iespējamo risinājumu pašvaldības rosina aiz vārdiem “kā arī” tekstā iestarpināt vārdu “tiesības”. Līdz ar to, tās būtu pašvaldības tiesības, nevis pienākums.</w:t>
            </w:r>
          </w:p>
          <w:p w14:paraId="50190007" w14:textId="77777777" w:rsidR="00454F94" w:rsidRPr="00616F7D" w:rsidRDefault="00454F94" w:rsidP="00454F94">
            <w:pPr>
              <w:spacing w:after="120" w:line="240" w:lineRule="auto"/>
              <w:jc w:val="both"/>
              <w:rPr>
                <w:rFonts w:ascii="Times New Roman" w:eastAsia="Calibri" w:hAnsi="Times New Roman" w:cs="Times New Roman"/>
                <w:sz w:val="24"/>
                <w:szCs w:val="24"/>
                <w:lang w:eastAsia="lv-LV"/>
              </w:rPr>
            </w:pPr>
            <w:r w:rsidRPr="00616F7D">
              <w:rPr>
                <w:rFonts w:ascii="Times New Roman" w:eastAsia="Calibri" w:hAnsi="Times New Roman" w:cs="Times New Roman"/>
                <w:sz w:val="24"/>
                <w:szCs w:val="24"/>
                <w:lang w:eastAsia="lv-LV"/>
              </w:rPr>
              <w:t xml:space="preserve">Rīgas domes Labklājības departaments (turpmāk – Labklājības departaments) </w:t>
            </w:r>
            <w:r w:rsidRPr="00616F7D">
              <w:rPr>
                <w:rFonts w:ascii="Times New Roman" w:eastAsia="Calibri" w:hAnsi="Times New Roman" w:cs="Times New Roman"/>
                <w:b/>
                <w:bCs/>
                <w:sz w:val="24"/>
                <w:szCs w:val="24"/>
                <w:lang w:eastAsia="lv-LV"/>
              </w:rPr>
              <w:t xml:space="preserve">atkārtoti iebilst pret papildinājumiem Sociālo pakalpojumu un sociālās palīdzības likuma </w:t>
            </w:r>
            <w:r w:rsidRPr="00616F7D">
              <w:rPr>
                <w:rFonts w:ascii="Times New Roman" w:hAnsi="Times New Roman" w:cs="Times New Roman"/>
                <w:b/>
                <w:bCs/>
                <w:sz w:val="24"/>
                <w:szCs w:val="24"/>
                <w:lang w:eastAsia="lv-LV"/>
              </w:rPr>
              <w:t>9. panta pirmajā daļā, jo iepriekš nosūtītais iebildums nav ņemts vērā</w:t>
            </w:r>
            <w:r w:rsidRPr="00616F7D">
              <w:rPr>
                <w:rFonts w:ascii="Times New Roman" w:hAnsi="Times New Roman" w:cs="Times New Roman"/>
                <w:sz w:val="24"/>
                <w:szCs w:val="24"/>
                <w:lang w:eastAsia="lv-LV"/>
              </w:rPr>
              <w:t>.</w:t>
            </w:r>
          </w:p>
          <w:p w14:paraId="6A22F212" w14:textId="77777777" w:rsidR="00454F94" w:rsidRPr="00616F7D" w:rsidRDefault="00454F94" w:rsidP="00454F94">
            <w:pPr>
              <w:spacing w:after="120" w:line="240" w:lineRule="auto"/>
              <w:jc w:val="both"/>
              <w:rPr>
                <w:rFonts w:ascii="Times New Roman" w:eastAsia="Calibri" w:hAnsi="Times New Roman" w:cs="Times New Roman"/>
                <w:sz w:val="24"/>
                <w:szCs w:val="24"/>
                <w:lang w:eastAsia="lv-LV"/>
              </w:rPr>
            </w:pPr>
            <w:r w:rsidRPr="00616F7D">
              <w:rPr>
                <w:rFonts w:ascii="Times New Roman" w:eastAsia="Calibri" w:hAnsi="Times New Roman" w:cs="Times New Roman"/>
                <w:sz w:val="24"/>
                <w:szCs w:val="24"/>
                <w:lang w:eastAsia="lv-LV"/>
              </w:rPr>
              <w:t>Pamatojums:</w:t>
            </w:r>
          </w:p>
          <w:p w14:paraId="59AD7B19" w14:textId="50DB3FD5" w:rsidR="00454F94" w:rsidRPr="00616F7D" w:rsidRDefault="00454F94" w:rsidP="00454F94">
            <w:pPr>
              <w:spacing w:after="120" w:line="240" w:lineRule="auto"/>
              <w:jc w:val="both"/>
              <w:rPr>
                <w:rFonts w:ascii="Times New Roman" w:eastAsia="Calibri" w:hAnsi="Times New Roman" w:cs="Times New Roman"/>
                <w:sz w:val="24"/>
                <w:szCs w:val="24"/>
              </w:rPr>
            </w:pPr>
            <w:r w:rsidRPr="00616F7D">
              <w:rPr>
                <w:rFonts w:ascii="Times New Roman" w:eastAsia="Calibri" w:hAnsi="Times New Roman" w:cs="Times New Roman"/>
                <w:sz w:val="24"/>
                <w:szCs w:val="24"/>
                <w:lang w:eastAsia="lv-LV"/>
              </w:rPr>
              <w:t xml:space="preserve">No piedāvātās redakcijas viennozīmīgi nav saprotams, kāds pienākums pašvaldībai tiek uzlikts, - vai nodrošināt tikai to sociālo pakalpojumu kvalitātes uzraudzību, kuri reģistrēti attiecīgās pašvaldības administratīvajā teritorijā un pašvaldība ar tiem sadarbojas, lai tajā deklarētie iedzīvotāji varētu šos pakalpojumus saņemt, vai pašvaldībai būtu jānodrošina arī citu pašvaldību sociālo pakalpojumu kvalitātes uzraudzība, kurus saņem tās iedzīvotāji. Piemēram, Rīgā var būt izveidoti sociālie pakalpojumi, kurus personas izvēlās saņemt privātā kārtā, neiesaistot pašvaldību. Uzskatām, ka minētajā piemērā pašvaldībai, kuras teritorijā sociālais pakalpojums reģistrēts, bet tā ar to nesadarbojas, nav jānodrošina sociālā pakalpojuma kvalitātes uzraudzība. Tāpat Rīgas iedzīvotājs var saņemt grupu dzīvokļa vai ilgstošas sociālās aprūpes un sociālās rehabilitācijas pakalpojumu citā pašvaldībā (t.sk. citas pašvaldības vai valsts iestādē - sociālo pakalpojuma sniedzēja institūcijā). Ar piedāvāto normas redakciju faktiski var veidoties situācija, ka viena </w:t>
            </w:r>
            <w:r w:rsidRPr="00616F7D">
              <w:rPr>
                <w:rFonts w:ascii="Times New Roman" w:eastAsia="Calibri" w:hAnsi="Times New Roman" w:cs="Times New Roman"/>
                <w:sz w:val="24"/>
                <w:szCs w:val="24"/>
                <w:lang w:eastAsia="lv-LV"/>
              </w:rPr>
              <w:lastRenderedPageBreak/>
              <w:t>pašvaldība atbild par citas pašvaldības iestādes sniegtā sociālā pakalpojuma kvalitāti. Vai tiešām tas tā ir domāts? Mūsuprāt, pašvaldība var būt atbildīga par to sociālo pakalpojumu kvalitāti, kuru sniedz attiecīgās pašvaldības dibinātas iestādes, vai ar kuru tai ir noslēgts publiskā iepirkuma vai deleģējuma līgums. Un turklāt ir diskutējams jautājums, kāds ir atbildības sadalījums starp sociālo pakalpojumu pērkošo pašvaldības iestādi un citas pašvaldības iestādi, kura sniedz sociālo pakalpojumu, jo abas iestādes darbojas publiskajā sektorā un ir pakļautas vienam un tam pašam regulējumam.</w:t>
            </w:r>
          </w:p>
          <w:p w14:paraId="6F5850C3" w14:textId="77777777" w:rsidR="00454F94" w:rsidRPr="00616F7D" w:rsidRDefault="00454F94" w:rsidP="00454F94">
            <w:pPr>
              <w:spacing w:after="120" w:line="240" w:lineRule="auto"/>
              <w:jc w:val="both"/>
              <w:rPr>
                <w:rFonts w:ascii="Times New Roman" w:eastAsia="Calibri" w:hAnsi="Times New Roman" w:cs="Times New Roman"/>
                <w:sz w:val="24"/>
                <w:szCs w:val="24"/>
                <w:lang w:eastAsia="lv-LV"/>
              </w:rPr>
            </w:pPr>
            <w:r w:rsidRPr="00616F7D">
              <w:rPr>
                <w:rFonts w:ascii="Times New Roman" w:eastAsia="Calibri" w:hAnsi="Times New Roman" w:cs="Times New Roman"/>
                <w:sz w:val="24"/>
                <w:szCs w:val="24"/>
                <w:lang w:eastAsia="lv-LV"/>
              </w:rPr>
              <w:t xml:space="preserve">Šādos gadījumos pašvaldībai jāpārliecinās, ka pakalpojums tiek nodrošināts atbilstoši noslēgtā līguma prasībām, kas nav tas pats, kas sociālā pakalpojuma kvalitātes uzraudzība kopumā. </w:t>
            </w:r>
          </w:p>
          <w:p w14:paraId="7EA2E544" w14:textId="2A1F2B26" w:rsidR="00454F94" w:rsidRPr="00616F7D" w:rsidRDefault="00454F94" w:rsidP="00454F94">
            <w:pPr>
              <w:spacing w:after="120" w:line="240" w:lineRule="auto"/>
              <w:jc w:val="both"/>
              <w:rPr>
                <w:rFonts w:ascii="Times New Roman" w:hAnsi="Times New Roman" w:cs="Times New Roman"/>
                <w:b/>
                <w:color w:val="000000" w:themeColor="text1"/>
                <w:sz w:val="24"/>
                <w:szCs w:val="24"/>
              </w:rPr>
            </w:pPr>
            <w:r w:rsidRPr="00616F7D">
              <w:rPr>
                <w:rFonts w:ascii="Times New Roman" w:eastAsia="Calibri" w:hAnsi="Times New Roman" w:cs="Times New Roman"/>
                <w:sz w:val="24"/>
                <w:szCs w:val="24"/>
                <w:lang w:eastAsia="lv-LV"/>
              </w:rPr>
              <w:t>Līdz nav rastas atbildes uz uzdotajiem jautājumiem, piedāvātā redakcija nav saskaņojama.</w:t>
            </w:r>
          </w:p>
        </w:tc>
        <w:tc>
          <w:tcPr>
            <w:tcW w:w="1012" w:type="pct"/>
            <w:tcBorders>
              <w:top w:val="outset" w:sz="6" w:space="0" w:color="414142"/>
              <w:left w:val="outset" w:sz="6" w:space="0" w:color="414142"/>
              <w:bottom w:val="outset" w:sz="6" w:space="0" w:color="414142"/>
              <w:right w:val="outset" w:sz="6" w:space="0" w:color="414142"/>
            </w:tcBorders>
          </w:tcPr>
          <w:p w14:paraId="28C88BA8" w14:textId="77777777" w:rsidR="004A68A5" w:rsidRDefault="004A68A5" w:rsidP="004A68A5">
            <w:pPr>
              <w:spacing w:after="120" w:line="240" w:lineRule="auto"/>
              <w:jc w:val="both"/>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lastRenderedPageBreak/>
              <w:t>Daļēji ņemts vērā</w:t>
            </w:r>
          </w:p>
          <w:p w14:paraId="30A26401" w14:textId="77777777" w:rsidR="004A68A5" w:rsidRDefault="004A68A5" w:rsidP="004A68A5">
            <w:pPr>
              <w:spacing w:after="120" w:line="240" w:lineRule="auto"/>
              <w:jc w:val="both"/>
              <w:rPr>
                <w:rFonts w:ascii="Times New Roman" w:eastAsia="Times New Roman" w:hAnsi="Times New Roman" w:cs="Times New Roman"/>
                <w:bCs/>
                <w:sz w:val="24"/>
                <w:szCs w:val="24"/>
                <w:lang w:eastAsia="lv-LV"/>
              </w:rPr>
            </w:pPr>
            <w:r w:rsidRPr="003855F0">
              <w:rPr>
                <w:rFonts w:ascii="Times New Roman" w:eastAsia="Times New Roman" w:hAnsi="Times New Roman" w:cs="Times New Roman"/>
                <w:bCs/>
                <w:sz w:val="24"/>
                <w:szCs w:val="24"/>
                <w:lang w:eastAsia="lv-LV"/>
              </w:rPr>
              <w:t>Svītrot</w:t>
            </w:r>
            <w:r>
              <w:rPr>
                <w:rFonts w:ascii="Times New Roman" w:eastAsia="Times New Roman" w:hAnsi="Times New Roman" w:cs="Times New Roman"/>
                <w:bCs/>
                <w:sz w:val="24"/>
                <w:szCs w:val="24"/>
                <w:lang w:eastAsia="lv-LV"/>
              </w:rPr>
              <w:t xml:space="preserve">s </w:t>
            </w:r>
            <w:proofErr w:type="gramStart"/>
            <w:r>
              <w:rPr>
                <w:rFonts w:ascii="Times New Roman" w:eastAsia="Times New Roman" w:hAnsi="Times New Roman" w:cs="Times New Roman"/>
                <w:bCs/>
                <w:sz w:val="24"/>
                <w:szCs w:val="24"/>
                <w:lang w:eastAsia="lv-LV"/>
              </w:rPr>
              <w:t>11.panta</w:t>
            </w:r>
            <w:proofErr w:type="gramEnd"/>
            <w:r>
              <w:rPr>
                <w:rFonts w:ascii="Times New Roman" w:eastAsia="Times New Roman" w:hAnsi="Times New Roman" w:cs="Times New Roman"/>
                <w:bCs/>
                <w:sz w:val="24"/>
                <w:szCs w:val="24"/>
                <w:lang w:eastAsia="lv-LV"/>
              </w:rPr>
              <w:t xml:space="preserve"> 7.punkts, tādējādi novērtēšanas funkciju noņemot pašvaldību sociālajiem dienestiem.</w:t>
            </w:r>
          </w:p>
          <w:p w14:paraId="60E34823" w14:textId="77777777" w:rsidR="004A68A5" w:rsidRDefault="004A68A5" w:rsidP="004A68A5">
            <w:pPr>
              <w:spacing w:after="12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Anotācijā precizēta atbildība pašvaldībām novērtēšanas funkcijas veikšanai un Labklājības ministrijai kontroles funkcijas veikšanai.</w:t>
            </w:r>
          </w:p>
          <w:p w14:paraId="0A535563" w14:textId="55E16469" w:rsidR="004A68A5" w:rsidRDefault="004A68A5" w:rsidP="004A68A5">
            <w:pPr>
              <w:spacing w:after="12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Anotācijā precizēta informācija par reģistrēšanos Sociālo pakalpojumu sniedzēju reģistrā un nepieciešamību sociālo pakalpojumu sniedzējus</w:t>
            </w:r>
            <w:proofErr w:type="gramStart"/>
            <w:r>
              <w:rPr>
                <w:rFonts w:ascii="Times New Roman" w:eastAsia="Times New Roman" w:hAnsi="Times New Roman" w:cs="Times New Roman"/>
                <w:bCs/>
                <w:sz w:val="24"/>
                <w:szCs w:val="24"/>
                <w:lang w:eastAsia="lv-LV"/>
              </w:rPr>
              <w:t xml:space="preserve">  </w:t>
            </w:r>
            <w:proofErr w:type="gramEnd"/>
            <w:r>
              <w:rPr>
                <w:rFonts w:ascii="Times New Roman" w:eastAsia="Times New Roman" w:hAnsi="Times New Roman" w:cs="Times New Roman"/>
                <w:bCs/>
                <w:sz w:val="24"/>
                <w:szCs w:val="24"/>
                <w:lang w:eastAsia="lv-LV"/>
              </w:rPr>
              <w:t>novērtēt regulāri.</w:t>
            </w:r>
          </w:p>
          <w:p w14:paraId="39FF754E" w14:textId="77777777" w:rsidR="004A68A5" w:rsidRPr="004A68A5" w:rsidRDefault="004A68A5" w:rsidP="004A68A5">
            <w:pPr>
              <w:spacing w:after="120" w:line="240" w:lineRule="auto"/>
              <w:jc w:val="both"/>
              <w:rPr>
                <w:rFonts w:ascii="Times New Roman" w:hAnsi="Times New Roman" w:cs="Times New Roman"/>
                <w:sz w:val="24"/>
                <w:szCs w:val="24"/>
                <w:shd w:val="clear" w:color="auto" w:fill="FFFFFF"/>
              </w:rPr>
            </w:pPr>
            <w:r>
              <w:rPr>
                <w:rFonts w:ascii="Times New Roman" w:eastAsia="Times New Roman" w:hAnsi="Times New Roman" w:cs="Times New Roman"/>
                <w:bCs/>
                <w:sz w:val="24"/>
                <w:szCs w:val="24"/>
                <w:lang w:eastAsia="lv-LV"/>
              </w:rPr>
              <w:t xml:space="preserve">Netiek ņemts vērā priekšlikums </w:t>
            </w:r>
            <w:r w:rsidRPr="004A68A5">
              <w:rPr>
                <w:rFonts w:ascii="Times New Roman" w:hAnsi="Times New Roman" w:cs="Times New Roman"/>
                <w:sz w:val="24"/>
                <w:szCs w:val="24"/>
                <w:lang w:eastAsia="lv-LV"/>
              </w:rPr>
              <w:t>aiz vārdiem “kā arī” tekstā iestarpināt vārdu “tiesības”. Līdz ar to, tās būtu pašvaldības tiesības, nevis pienākums</w:t>
            </w:r>
            <w:r>
              <w:rPr>
                <w:rFonts w:ascii="Times New Roman" w:hAnsi="Times New Roman" w:cs="Times New Roman"/>
                <w:sz w:val="24"/>
                <w:szCs w:val="24"/>
                <w:lang w:eastAsia="lv-LV"/>
              </w:rPr>
              <w:t xml:space="preserve">, jo Pašvaldību likumā ir pateikts, ka pārvaldes </w:t>
            </w:r>
            <w:r w:rsidRPr="004A68A5">
              <w:rPr>
                <w:rFonts w:ascii="Times New Roman" w:hAnsi="Times New Roman" w:cs="Times New Roman"/>
                <w:sz w:val="24"/>
                <w:szCs w:val="24"/>
                <w:lang w:eastAsia="lv-LV"/>
              </w:rPr>
              <w:t xml:space="preserve">vadītājs </w:t>
            </w:r>
            <w:r w:rsidRPr="004A68A5">
              <w:rPr>
                <w:rFonts w:ascii="Times New Roman" w:hAnsi="Times New Roman" w:cs="Times New Roman"/>
                <w:b/>
                <w:bCs/>
                <w:sz w:val="24"/>
                <w:szCs w:val="24"/>
                <w:lang w:eastAsia="lv-LV"/>
              </w:rPr>
              <w:t>atbild</w:t>
            </w:r>
            <w:r w:rsidRPr="004A68A5">
              <w:rPr>
                <w:rFonts w:ascii="Times New Roman" w:hAnsi="Times New Roman" w:cs="Times New Roman"/>
                <w:sz w:val="24"/>
                <w:szCs w:val="24"/>
                <w:lang w:eastAsia="lv-LV"/>
              </w:rPr>
              <w:t xml:space="preserve"> par </w:t>
            </w:r>
            <w:r w:rsidRPr="004A68A5">
              <w:rPr>
                <w:rFonts w:ascii="Times New Roman" w:hAnsi="Times New Roman" w:cs="Times New Roman"/>
                <w:sz w:val="24"/>
                <w:szCs w:val="24"/>
                <w:shd w:val="clear" w:color="auto" w:fill="FFFFFF"/>
              </w:rPr>
              <w:t>pārvaldē sniedzamo pašvaldības pakalpojumu un informācijas pieejamību un kvalitāti.</w:t>
            </w:r>
          </w:p>
          <w:p w14:paraId="4A426C2C" w14:textId="072516A9" w:rsidR="00454F94" w:rsidRPr="004A68A5" w:rsidRDefault="004A68A5" w:rsidP="00454F94">
            <w:pPr>
              <w:spacing w:after="12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Anotācijā precizēts, ka pašvaldība novērtē tās administrētos sociālos pakalpojumus, proti, pašas veidotos un iepirktos (līgums). </w:t>
            </w:r>
          </w:p>
        </w:tc>
        <w:tc>
          <w:tcPr>
            <w:tcW w:w="851" w:type="pct"/>
            <w:tcBorders>
              <w:top w:val="outset" w:sz="6" w:space="0" w:color="414142"/>
              <w:left w:val="outset" w:sz="6" w:space="0" w:color="414142"/>
              <w:bottom w:val="outset" w:sz="6" w:space="0" w:color="414142"/>
              <w:right w:val="outset" w:sz="6" w:space="0" w:color="414142"/>
            </w:tcBorders>
          </w:tcPr>
          <w:p w14:paraId="1CB114C5" w14:textId="77777777" w:rsidR="00454F94" w:rsidRPr="008D2C41" w:rsidRDefault="00454F94" w:rsidP="00454F94">
            <w:pPr>
              <w:spacing w:after="120" w:line="240" w:lineRule="auto"/>
              <w:jc w:val="both"/>
              <w:rPr>
                <w:rFonts w:ascii="Times New Roman" w:eastAsia="Times New Roman" w:hAnsi="Times New Roman" w:cs="Times New Roman"/>
                <w:color w:val="000000"/>
                <w:sz w:val="24"/>
                <w:szCs w:val="24"/>
                <w:lang w:eastAsia="lv-LV"/>
              </w:rPr>
            </w:pPr>
            <w:r w:rsidRPr="008D2C41">
              <w:rPr>
                <w:rFonts w:ascii="Times New Roman" w:eastAsia="Times New Roman" w:hAnsi="Times New Roman" w:cs="Times New Roman"/>
                <w:color w:val="000000"/>
                <w:sz w:val="24"/>
                <w:szCs w:val="24"/>
                <w:lang w:eastAsia="lv-LV"/>
              </w:rPr>
              <w:lastRenderedPageBreak/>
              <w:t>4.</w:t>
            </w:r>
            <w:r w:rsidRPr="008D2C41">
              <w:rPr>
                <w:rFonts w:ascii="Times New Roman" w:hAnsi="Times New Roman" w:cs="Times New Roman"/>
                <w:color w:val="000000"/>
                <w:sz w:val="24"/>
                <w:szCs w:val="24"/>
                <w:shd w:val="clear" w:color="auto" w:fill="FFFFFF"/>
              </w:rPr>
              <w:t> </w:t>
            </w:r>
            <w:proofErr w:type="gramStart"/>
            <w:r w:rsidRPr="008D2C41">
              <w:rPr>
                <w:rFonts w:ascii="Times New Roman" w:eastAsia="Times New Roman" w:hAnsi="Times New Roman" w:cs="Times New Roman"/>
                <w:color w:val="000000"/>
                <w:sz w:val="24"/>
                <w:szCs w:val="24"/>
                <w:lang w:eastAsia="lv-LV"/>
              </w:rPr>
              <w:t>9.pantā</w:t>
            </w:r>
            <w:proofErr w:type="gramEnd"/>
            <w:r w:rsidRPr="008D2C41">
              <w:rPr>
                <w:rFonts w:ascii="Times New Roman" w:eastAsia="Times New Roman" w:hAnsi="Times New Roman" w:cs="Times New Roman"/>
                <w:color w:val="000000"/>
                <w:sz w:val="24"/>
                <w:szCs w:val="24"/>
                <w:lang w:eastAsia="lv-LV"/>
              </w:rPr>
              <w:t>:</w:t>
            </w:r>
          </w:p>
          <w:p w14:paraId="50768C2D" w14:textId="77777777" w:rsidR="00454F94" w:rsidRPr="008D2C41" w:rsidRDefault="00454F94" w:rsidP="00454F94">
            <w:pPr>
              <w:spacing w:after="120" w:line="240" w:lineRule="auto"/>
              <w:jc w:val="both"/>
              <w:rPr>
                <w:rFonts w:ascii="Times New Roman" w:eastAsia="Times New Roman" w:hAnsi="Times New Roman" w:cs="Times New Roman"/>
                <w:color w:val="000000"/>
                <w:sz w:val="24"/>
                <w:szCs w:val="24"/>
                <w:lang w:eastAsia="lv-LV"/>
              </w:rPr>
            </w:pPr>
            <w:r w:rsidRPr="008D2C41">
              <w:rPr>
                <w:rFonts w:ascii="Times New Roman" w:eastAsia="Times New Roman" w:hAnsi="Times New Roman" w:cs="Times New Roman"/>
                <w:color w:val="000000"/>
                <w:sz w:val="24"/>
                <w:szCs w:val="24"/>
                <w:lang w:eastAsia="lv-LV"/>
              </w:rPr>
              <w:t>papildināt pantu ar astoto daļu šādā redakcijā:</w:t>
            </w:r>
          </w:p>
          <w:p w14:paraId="6EEC868B" w14:textId="77777777" w:rsidR="00454F94" w:rsidRPr="008D2C41" w:rsidRDefault="00454F94" w:rsidP="00454F94">
            <w:pPr>
              <w:spacing w:after="120" w:line="240" w:lineRule="auto"/>
              <w:jc w:val="both"/>
              <w:rPr>
                <w:rFonts w:ascii="Times New Roman" w:eastAsia="Times New Roman" w:hAnsi="Times New Roman" w:cs="Times New Roman"/>
                <w:color w:val="000000"/>
                <w:sz w:val="24"/>
                <w:szCs w:val="24"/>
                <w:lang w:eastAsia="lv-LV"/>
              </w:rPr>
            </w:pPr>
            <w:r w:rsidRPr="008D2C41">
              <w:rPr>
                <w:rFonts w:ascii="Times New Roman" w:eastAsia="Times New Roman" w:hAnsi="Times New Roman" w:cs="Times New Roman"/>
                <w:color w:val="000000"/>
                <w:sz w:val="24"/>
                <w:szCs w:val="24"/>
                <w:lang w:eastAsia="lv-LV"/>
              </w:rPr>
              <w:t>„(8)</w:t>
            </w:r>
            <w:r w:rsidRPr="008D2C41">
              <w:rPr>
                <w:rFonts w:ascii="Times New Roman" w:eastAsia="Times New Roman" w:hAnsi="Times New Roman" w:cs="Times New Roman"/>
                <w:bCs/>
                <w:color w:val="000000"/>
                <w:sz w:val="24"/>
                <w:szCs w:val="24"/>
                <w:lang w:eastAsia="lv-LV"/>
              </w:rPr>
              <w:t> </w:t>
            </w:r>
            <w:r w:rsidRPr="008D2C41">
              <w:rPr>
                <w:rFonts w:ascii="Times New Roman" w:eastAsia="Times New Roman" w:hAnsi="Times New Roman" w:cs="Times New Roman"/>
                <w:color w:val="000000"/>
                <w:sz w:val="24"/>
                <w:szCs w:val="24"/>
                <w:lang w:eastAsia="lv-LV"/>
              </w:rPr>
              <w:t xml:space="preserve">Pašvaldībai ir pienākums novērtēt sociālās palīdzības kvalitāti un tās izveidoto vai tās teritorijā esošo sociālo pakalpojumu sniedzēju, ar kuriem pašvaldība ir noslēgusi līgumu, atbilstību </w:t>
            </w:r>
            <w:r w:rsidRPr="008D2C41">
              <w:rPr>
                <w:rFonts w:ascii="Times New Roman" w:eastAsia="Times New Roman" w:hAnsi="Times New Roman" w:cs="Times New Roman"/>
                <w:color w:val="000000"/>
                <w:sz w:val="24"/>
                <w:szCs w:val="24"/>
                <w:lang w:eastAsia="lv-LV"/>
              </w:rPr>
              <w:lastRenderedPageBreak/>
              <w:t>prasībām sociālo pakalpojumu sniedzējiem. Par konstatētajām neatbilstībām pašvaldība informē Labklājības ministriju.”</w:t>
            </w:r>
          </w:p>
          <w:p w14:paraId="02F2676E" w14:textId="77777777" w:rsidR="00454F94" w:rsidRPr="008D2C41" w:rsidRDefault="00454F94" w:rsidP="00454F94">
            <w:pPr>
              <w:spacing w:after="120" w:line="240" w:lineRule="auto"/>
              <w:jc w:val="both"/>
              <w:rPr>
                <w:rFonts w:ascii="Times New Roman" w:eastAsia="Times New Roman" w:hAnsi="Times New Roman" w:cs="Times New Roman"/>
                <w:sz w:val="24"/>
                <w:szCs w:val="24"/>
                <w:lang w:eastAsia="lv-LV"/>
              </w:rPr>
            </w:pPr>
            <w:r w:rsidRPr="008D2C41">
              <w:rPr>
                <w:rFonts w:ascii="Times New Roman" w:hAnsi="Times New Roman" w:cs="Times New Roman"/>
                <w:color w:val="000000"/>
                <w:sz w:val="24"/>
                <w:szCs w:val="24"/>
                <w:shd w:val="clear" w:color="auto" w:fill="FFFFFF"/>
              </w:rPr>
              <w:t>5.</w:t>
            </w:r>
            <w:r w:rsidRPr="008D2C41">
              <w:rPr>
                <w:rFonts w:ascii="Times New Roman" w:eastAsia="Times New Roman" w:hAnsi="Times New Roman" w:cs="Times New Roman"/>
                <w:bCs/>
                <w:color w:val="000000"/>
                <w:sz w:val="24"/>
                <w:szCs w:val="24"/>
                <w:lang w:eastAsia="lv-LV"/>
              </w:rPr>
              <w:t> Izslēgt 11.</w:t>
            </w:r>
            <w:r w:rsidRPr="008D2C41">
              <w:rPr>
                <w:rFonts w:ascii="Times New Roman" w:hAnsi="Times New Roman" w:cs="Times New Roman"/>
                <w:color w:val="000000"/>
                <w:sz w:val="24"/>
                <w:szCs w:val="24"/>
                <w:shd w:val="clear" w:color="auto" w:fill="FFFFFF"/>
              </w:rPr>
              <w:t> </w:t>
            </w:r>
            <w:r w:rsidRPr="008D2C41">
              <w:rPr>
                <w:rFonts w:ascii="Times New Roman" w:eastAsia="Times New Roman" w:hAnsi="Times New Roman" w:cs="Times New Roman"/>
                <w:bCs/>
                <w:color w:val="000000"/>
                <w:sz w:val="24"/>
                <w:szCs w:val="24"/>
                <w:lang w:eastAsia="lv-LV"/>
              </w:rPr>
              <w:t>panta 7.</w:t>
            </w:r>
            <w:r w:rsidRPr="008D2C41">
              <w:rPr>
                <w:rFonts w:ascii="Times New Roman" w:hAnsi="Times New Roman" w:cs="Times New Roman"/>
                <w:color w:val="000000"/>
                <w:sz w:val="24"/>
                <w:szCs w:val="24"/>
                <w:shd w:val="clear" w:color="auto" w:fill="FFFFFF"/>
              </w:rPr>
              <w:t> </w:t>
            </w:r>
            <w:r w:rsidRPr="008D2C41">
              <w:rPr>
                <w:rFonts w:ascii="Times New Roman" w:eastAsia="Times New Roman" w:hAnsi="Times New Roman" w:cs="Times New Roman"/>
                <w:bCs/>
                <w:color w:val="000000"/>
                <w:sz w:val="24"/>
                <w:szCs w:val="24"/>
                <w:lang w:eastAsia="lv-LV"/>
              </w:rPr>
              <w:t>punktu.</w:t>
            </w:r>
          </w:p>
          <w:p w14:paraId="713CA13C" w14:textId="28768DDA" w:rsidR="00454F94" w:rsidRPr="00E57A06" w:rsidRDefault="00454F94" w:rsidP="00454F94">
            <w:pPr>
              <w:spacing w:after="120" w:line="240" w:lineRule="auto"/>
              <w:jc w:val="both"/>
              <w:rPr>
                <w:rFonts w:ascii="Times New Roman" w:eastAsia="Times New Roman" w:hAnsi="Times New Roman" w:cs="Times New Roman"/>
                <w:sz w:val="24"/>
                <w:szCs w:val="24"/>
                <w:lang w:eastAsia="lv-LV"/>
              </w:rPr>
            </w:pPr>
            <w:r w:rsidRPr="008D2C41">
              <w:rPr>
                <w:rFonts w:ascii="Times New Roman" w:eastAsia="Times New Roman" w:hAnsi="Times New Roman" w:cs="Times New Roman"/>
                <w:sz w:val="24"/>
                <w:szCs w:val="24"/>
                <w:lang w:eastAsia="lv-LV"/>
              </w:rPr>
              <w:t>Precizēta anotācija.</w:t>
            </w:r>
          </w:p>
        </w:tc>
      </w:tr>
      <w:tr w:rsidR="00454F94" w:rsidRPr="00763C14" w14:paraId="62DFDA99" w14:textId="77777777" w:rsidTr="001D23EA">
        <w:trPr>
          <w:trHeight w:val="200"/>
        </w:trPr>
        <w:tc>
          <w:tcPr>
            <w:tcW w:w="239" w:type="pct"/>
            <w:tcBorders>
              <w:top w:val="outset" w:sz="6" w:space="0" w:color="414142"/>
              <w:left w:val="outset" w:sz="6" w:space="0" w:color="414142"/>
              <w:bottom w:val="outset" w:sz="6" w:space="0" w:color="414142"/>
              <w:right w:val="outset" w:sz="6" w:space="0" w:color="414142"/>
            </w:tcBorders>
          </w:tcPr>
          <w:p w14:paraId="56CE7BA3" w14:textId="60FEDA0C" w:rsidR="00454F94" w:rsidRPr="00E57A06" w:rsidRDefault="00454F94" w:rsidP="00454F94">
            <w:pPr>
              <w:spacing w:after="12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7</w:t>
            </w:r>
            <w:r w:rsidRPr="00E57A06">
              <w:rPr>
                <w:rFonts w:ascii="Times New Roman" w:eastAsia="Times New Roman" w:hAnsi="Times New Roman" w:cs="Times New Roman"/>
                <w:sz w:val="24"/>
                <w:szCs w:val="24"/>
                <w:lang w:eastAsia="lv-LV"/>
              </w:rPr>
              <w:t>.</w:t>
            </w:r>
          </w:p>
        </w:tc>
        <w:tc>
          <w:tcPr>
            <w:tcW w:w="998" w:type="pct"/>
            <w:tcBorders>
              <w:top w:val="outset" w:sz="6" w:space="0" w:color="414142"/>
              <w:left w:val="outset" w:sz="6" w:space="0" w:color="414142"/>
              <w:bottom w:val="outset" w:sz="6" w:space="0" w:color="414142"/>
              <w:right w:val="outset" w:sz="6" w:space="0" w:color="414142"/>
            </w:tcBorders>
          </w:tcPr>
          <w:p w14:paraId="5544974B" w14:textId="77777777" w:rsidR="00454F94" w:rsidRPr="00E57A06" w:rsidRDefault="00454F94" w:rsidP="00454F94">
            <w:pPr>
              <w:spacing w:after="120" w:line="240" w:lineRule="auto"/>
              <w:jc w:val="both"/>
              <w:rPr>
                <w:rFonts w:ascii="Times New Roman" w:eastAsia="Times New Roman" w:hAnsi="Times New Roman" w:cs="Times New Roman"/>
                <w:color w:val="000000"/>
                <w:sz w:val="24"/>
                <w:szCs w:val="24"/>
                <w:lang w:eastAsia="lv-LV"/>
              </w:rPr>
            </w:pPr>
            <w:r w:rsidRPr="00E57A06">
              <w:rPr>
                <w:rFonts w:ascii="Times New Roman" w:eastAsia="Times New Roman" w:hAnsi="Times New Roman" w:cs="Times New Roman"/>
                <w:color w:val="000000"/>
                <w:sz w:val="24"/>
                <w:szCs w:val="24"/>
                <w:lang w:eastAsia="lv-LV"/>
              </w:rPr>
              <w:t>2. Papildināt 9. panta pirmo daļu pēc vārdiem „sociālo palīdzību” ar vārdiem “kā arī pārbaudīt to atbilstību normatīvajos aktos noteiktajām prasībām, lai gūtu pārliecību, ka attiecīgās pašvaldības iedzīvotāji saņem kvalitatīvus pakalpojumus un palīdzību”.</w:t>
            </w:r>
          </w:p>
          <w:p w14:paraId="4A69FCA6" w14:textId="5317F633" w:rsidR="00454F94" w:rsidRPr="00E57A06" w:rsidRDefault="00454F94" w:rsidP="00454F94">
            <w:pPr>
              <w:spacing w:after="120" w:line="240" w:lineRule="auto"/>
              <w:jc w:val="both"/>
              <w:rPr>
                <w:rFonts w:ascii="Times New Roman" w:eastAsia="Times New Roman" w:hAnsi="Times New Roman" w:cs="Times New Roman"/>
                <w:color w:val="000000"/>
                <w:sz w:val="24"/>
                <w:szCs w:val="24"/>
                <w:lang w:eastAsia="lv-LV"/>
              </w:rPr>
            </w:pPr>
            <w:r w:rsidRPr="00E57A06">
              <w:rPr>
                <w:rFonts w:ascii="Times New Roman" w:hAnsi="Times New Roman" w:cs="Times New Roman"/>
                <w:sz w:val="24"/>
                <w:szCs w:val="24"/>
              </w:rPr>
              <w:t>Likumprojekta anotācija</w:t>
            </w:r>
          </w:p>
        </w:tc>
        <w:tc>
          <w:tcPr>
            <w:tcW w:w="1900" w:type="pct"/>
            <w:tcBorders>
              <w:top w:val="outset" w:sz="6" w:space="0" w:color="414142"/>
              <w:left w:val="outset" w:sz="6" w:space="0" w:color="414142"/>
              <w:bottom w:val="outset" w:sz="6" w:space="0" w:color="414142"/>
              <w:right w:val="outset" w:sz="6" w:space="0" w:color="414142"/>
            </w:tcBorders>
          </w:tcPr>
          <w:p w14:paraId="67796712" w14:textId="377413C7" w:rsidR="00454F94" w:rsidRPr="00E57A06" w:rsidRDefault="00454F94" w:rsidP="00454F94">
            <w:pPr>
              <w:pStyle w:val="CommentText"/>
              <w:spacing w:after="120"/>
              <w:jc w:val="both"/>
              <w:rPr>
                <w:rFonts w:ascii="Times New Roman" w:hAnsi="Times New Roman"/>
                <w:b/>
                <w:bCs/>
                <w:color w:val="000000"/>
                <w:sz w:val="24"/>
                <w:szCs w:val="24"/>
              </w:rPr>
            </w:pPr>
            <w:r w:rsidRPr="00E57A06">
              <w:rPr>
                <w:rFonts w:ascii="Times New Roman" w:hAnsi="Times New Roman"/>
                <w:b/>
                <w:color w:val="000000"/>
                <w:sz w:val="24"/>
                <w:szCs w:val="24"/>
              </w:rPr>
              <w:t>Latvijas Lielo pilsētu asociācija</w:t>
            </w:r>
          </w:p>
          <w:p w14:paraId="6C2877E8" w14:textId="239D6005" w:rsidR="00454F94" w:rsidRPr="00E57A06" w:rsidRDefault="00454F94" w:rsidP="00454F94">
            <w:pPr>
              <w:pStyle w:val="CommentText"/>
              <w:spacing w:after="120"/>
              <w:jc w:val="both"/>
              <w:rPr>
                <w:rFonts w:ascii="Times New Roman" w:hAnsi="Times New Roman"/>
                <w:b/>
                <w:bCs/>
                <w:color w:val="000000"/>
                <w:sz w:val="24"/>
                <w:szCs w:val="24"/>
              </w:rPr>
            </w:pPr>
            <w:r w:rsidRPr="00E57A06">
              <w:rPr>
                <w:rFonts w:ascii="Times New Roman" w:hAnsi="Times New Roman"/>
                <w:b/>
                <w:bCs/>
                <w:color w:val="000000"/>
                <w:sz w:val="24"/>
                <w:szCs w:val="24"/>
              </w:rPr>
              <w:t>Iebilstam pret 9. panta papildināšanu šādā redakcijā.</w:t>
            </w:r>
          </w:p>
          <w:p w14:paraId="248BA851" w14:textId="77777777" w:rsidR="00454F94" w:rsidRPr="00E57A06" w:rsidRDefault="00454F94" w:rsidP="00454F94">
            <w:pPr>
              <w:pStyle w:val="CommentText"/>
              <w:spacing w:after="120"/>
              <w:jc w:val="both"/>
              <w:rPr>
                <w:rFonts w:ascii="Times New Roman" w:hAnsi="Times New Roman"/>
                <w:bCs/>
                <w:color w:val="000000"/>
                <w:sz w:val="24"/>
                <w:szCs w:val="24"/>
              </w:rPr>
            </w:pPr>
            <w:r w:rsidRPr="00E57A06">
              <w:rPr>
                <w:rFonts w:ascii="Times New Roman" w:hAnsi="Times New Roman"/>
                <w:color w:val="000000"/>
                <w:sz w:val="24"/>
                <w:szCs w:val="24"/>
              </w:rPr>
              <w:t xml:space="preserve">1) Saskaņā ar likumprojekta anotāciju minētā grozījuma </w:t>
            </w:r>
            <w:r w:rsidRPr="00E57A06">
              <w:rPr>
                <w:rFonts w:ascii="Times New Roman" w:hAnsi="Times New Roman"/>
                <w:bCs/>
                <w:color w:val="000000"/>
                <w:sz w:val="24"/>
                <w:szCs w:val="24"/>
              </w:rPr>
              <w:t>mērķis ir skaidrāk noteikt pašvaldību pienākumu pārbaudīt sociālo pakalpojumu sniedzēju spējas nodrošināt tiesību aktos noteikto prasību ievērošanu. Pašvaldības pienākums ir pārliecināties par pašvaldības veidoto un administrēto, kā arī tās teritorijā strādājošo nevalstisko organizāciju un privāto tiesību jomā strādājošo subjektu, ar kuriem pašvaldība sadarbojas, sniegto sociālo pakalpojumu kvalitāti, ar to saprotot patstāvīgu tiesību aktos noteikto prasību ievērošanu.</w:t>
            </w:r>
          </w:p>
          <w:p w14:paraId="1CC4F2E9" w14:textId="77777777" w:rsidR="00454F94" w:rsidRPr="00616F7D" w:rsidRDefault="00454F94" w:rsidP="00454F94">
            <w:pPr>
              <w:pStyle w:val="CommentText"/>
              <w:spacing w:after="120"/>
              <w:jc w:val="both"/>
              <w:rPr>
                <w:rFonts w:ascii="Times New Roman" w:hAnsi="Times New Roman"/>
                <w:color w:val="000000"/>
                <w:sz w:val="24"/>
                <w:szCs w:val="24"/>
                <w:shd w:val="clear" w:color="auto" w:fill="FFFFFF"/>
              </w:rPr>
            </w:pPr>
            <w:r w:rsidRPr="00E57A06">
              <w:rPr>
                <w:rFonts w:ascii="Times New Roman" w:hAnsi="Times New Roman"/>
                <w:bCs/>
                <w:color w:val="000000"/>
                <w:sz w:val="24"/>
                <w:szCs w:val="24"/>
              </w:rPr>
              <w:lastRenderedPageBreak/>
              <w:t xml:space="preserve">Vēršam uzmanību, ka sociālo pakalpojumu sniedzējiem noteiktās prasības reglamentē Ministru kabineta noteikumi, sociālo pakalpojumu sniedzēju reģistrāciju veic Labklājības ministrija, tajā skaitā, lemj par pakalpojumu sniedzēja izslēgšanu no reģistra, ja </w:t>
            </w:r>
            <w:r w:rsidRPr="00E57A06">
              <w:rPr>
                <w:rFonts w:ascii="Times New Roman" w:hAnsi="Times New Roman"/>
                <w:color w:val="000000"/>
                <w:sz w:val="24"/>
                <w:szCs w:val="24"/>
                <w:shd w:val="clear" w:color="auto" w:fill="FFFFFF"/>
              </w:rPr>
              <w:t xml:space="preserve">pakalpojumu sniedzējs neatbilst normatīvajos aktos sociālo pakalpojumu sniedzējiem noteiktajām prasībām </w:t>
            </w:r>
            <w:proofErr w:type="gramStart"/>
            <w:r w:rsidRPr="00E57A06">
              <w:rPr>
                <w:rFonts w:ascii="Times New Roman" w:hAnsi="Times New Roman"/>
                <w:color w:val="000000"/>
                <w:sz w:val="24"/>
                <w:szCs w:val="24"/>
                <w:shd w:val="clear" w:color="auto" w:fill="FFFFFF"/>
              </w:rPr>
              <w:t>(</w:t>
            </w:r>
            <w:proofErr w:type="gramEnd"/>
            <w:r w:rsidRPr="00E57A06">
              <w:rPr>
                <w:rFonts w:ascii="Times New Roman" w:eastAsia="Times New Roman" w:hAnsi="Times New Roman"/>
                <w:color w:val="000000"/>
                <w:sz w:val="24"/>
                <w:szCs w:val="24"/>
                <w:lang w:eastAsia="lv-LV"/>
              </w:rPr>
              <w:t>ministrija pieņem lēmumu par pakalpojumu sniedzēja izslēgšanu no reģistra gan pamatojoties uz pakalpojumu sniedzēja iesniegumu, gan pēc ministrijas iniciatīvas, ja konstatēti pārkāpumi saistībā ar pakalpojumu sniegšanu</w:t>
            </w:r>
            <w:r w:rsidRPr="00E57A06">
              <w:rPr>
                <w:rFonts w:ascii="Times New Roman" w:hAnsi="Times New Roman"/>
                <w:color w:val="000000"/>
                <w:sz w:val="24"/>
                <w:szCs w:val="24"/>
              </w:rPr>
              <w:t xml:space="preserve"> (piemēram, </w:t>
            </w:r>
            <w:r w:rsidRPr="00E57A06">
              <w:rPr>
                <w:rFonts w:ascii="Times New Roman" w:eastAsia="Times New Roman" w:hAnsi="Times New Roman"/>
                <w:color w:val="000000"/>
                <w:sz w:val="24"/>
                <w:szCs w:val="24"/>
                <w:lang w:eastAsia="lv-LV"/>
              </w:rPr>
              <w:t xml:space="preserve">neatbilstība normatīvajos aktos sociālo pakalpojumu sniedzējiem noteiktajām prasībām, </w:t>
            </w:r>
            <w:r w:rsidRPr="00616F7D">
              <w:rPr>
                <w:rFonts w:ascii="Times New Roman" w:eastAsia="Times New Roman" w:hAnsi="Times New Roman"/>
                <w:color w:val="000000"/>
                <w:sz w:val="24"/>
                <w:szCs w:val="24"/>
                <w:lang w:eastAsia="lv-LV"/>
              </w:rPr>
              <w:t>nekvalitatīvs pakalpojums, nepatiesu ziņu sniegšana)).</w:t>
            </w:r>
          </w:p>
          <w:p w14:paraId="4AA7930F" w14:textId="77777777" w:rsidR="00454F94" w:rsidRPr="00616F7D" w:rsidRDefault="00454F94" w:rsidP="00454F94">
            <w:pPr>
              <w:pStyle w:val="CommentText"/>
              <w:spacing w:after="120"/>
              <w:jc w:val="both"/>
              <w:rPr>
                <w:rFonts w:ascii="Times New Roman" w:hAnsi="Times New Roman"/>
                <w:bCs/>
                <w:color w:val="000000"/>
                <w:sz w:val="24"/>
                <w:szCs w:val="24"/>
              </w:rPr>
            </w:pPr>
            <w:r w:rsidRPr="00616F7D">
              <w:rPr>
                <w:rFonts w:ascii="Times New Roman" w:hAnsi="Times New Roman"/>
                <w:color w:val="000000"/>
                <w:sz w:val="24"/>
                <w:szCs w:val="24"/>
              </w:rPr>
              <w:t>Jāņem vērā, ka bez Ministru kabineta noteikumos noteiktajām prasībām sociālo pakalpojumu sniedzējiem un noteikumiem par sociālo pakalpojumu sniedzēju reģistrēšanu ir virkne normatīvo aktu, kuri reglamentē sociālo pakalpojumu sniegšanu, veicot uzņēmējdarbību sociālo pakalpojumu jomā. Uzņēmējdarbības veikšanai ir nepieciešamas piemērotas telpas (īpašumā vai īres līgums), telpām ir jābūt drošām ekspluatācijā un jāatbilst ugunsdrošības prasībām, atbilstoši jānodrošina finanšu uzskaite, lietvedība un arhivēšana, ja pakalpojuma sniedzējs nodrošina ēdināšanu, jābūt attiecīgai Pārtikas un veterinārā dienesta atļaujai un jāievēro vispārējās higiēnas prasības un pārtikas produktu higiēna utt.</w:t>
            </w:r>
          </w:p>
          <w:p w14:paraId="19C18C0E" w14:textId="77777777" w:rsidR="00454F94" w:rsidRPr="00616F7D" w:rsidRDefault="00454F94" w:rsidP="00454F94">
            <w:pPr>
              <w:pStyle w:val="CommentText"/>
              <w:spacing w:after="120"/>
              <w:jc w:val="both"/>
              <w:rPr>
                <w:rFonts w:ascii="Times New Roman" w:hAnsi="Times New Roman"/>
                <w:bCs/>
                <w:color w:val="000000"/>
                <w:sz w:val="24"/>
                <w:szCs w:val="24"/>
              </w:rPr>
            </w:pPr>
            <w:r w:rsidRPr="00616F7D">
              <w:rPr>
                <w:rFonts w:ascii="Times New Roman" w:hAnsi="Times New Roman"/>
                <w:bCs/>
                <w:color w:val="000000"/>
                <w:sz w:val="24"/>
                <w:szCs w:val="24"/>
              </w:rPr>
              <w:t>Labklājības ministrija, reģistrējot pakalpojumu sniedzēju sociālo pakalpojumu sniedzēju reģistrā, ir pārliecinājusies par tā atbilstību normatīvajos aktos noteiktajām prasībām.</w:t>
            </w:r>
          </w:p>
          <w:p w14:paraId="3126B440" w14:textId="77777777" w:rsidR="00454F94" w:rsidRPr="00E57A06" w:rsidRDefault="00454F94" w:rsidP="00454F94">
            <w:pPr>
              <w:pStyle w:val="CommentText"/>
              <w:spacing w:after="120"/>
              <w:jc w:val="both"/>
              <w:rPr>
                <w:rFonts w:ascii="Times New Roman" w:hAnsi="Times New Roman"/>
                <w:color w:val="000000"/>
                <w:sz w:val="24"/>
                <w:szCs w:val="24"/>
              </w:rPr>
            </w:pPr>
            <w:r w:rsidRPr="00616F7D">
              <w:rPr>
                <w:rFonts w:ascii="Times New Roman" w:hAnsi="Times New Roman"/>
                <w:color w:val="000000"/>
                <w:sz w:val="24"/>
                <w:szCs w:val="24"/>
              </w:rPr>
              <w:t xml:space="preserve">Šāda veida papildus funkcijas uzlikšana par pienākumu sociālajiem dienestiem nav iespējama dienestu kapacitātes </w:t>
            </w:r>
            <w:r w:rsidRPr="00616F7D">
              <w:rPr>
                <w:rFonts w:ascii="Times New Roman" w:hAnsi="Times New Roman"/>
                <w:color w:val="000000"/>
                <w:sz w:val="24"/>
                <w:szCs w:val="24"/>
              </w:rPr>
              <w:lastRenderedPageBreak/>
              <w:t xml:space="preserve">un specifiskas izglītības trūkuma dēļ, jo speciālisti, </w:t>
            </w:r>
            <w:proofErr w:type="gramStart"/>
            <w:r w:rsidRPr="00616F7D">
              <w:rPr>
                <w:rFonts w:ascii="Times New Roman" w:hAnsi="Times New Roman"/>
                <w:color w:val="000000"/>
                <w:sz w:val="24"/>
                <w:szCs w:val="24"/>
              </w:rPr>
              <w:t xml:space="preserve">kuri strādā sociālajos dienestos, pamatā ir </w:t>
            </w:r>
            <w:r w:rsidRPr="00616F7D">
              <w:rPr>
                <w:rFonts w:ascii="Times New Roman" w:hAnsi="Times New Roman"/>
                <w:color w:val="000000"/>
                <w:sz w:val="24"/>
                <w:szCs w:val="24"/>
                <w:u w:val="single"/>
              </w:rPr>
              <w:t>sociālie darbinieki</w:t>
            </w:r>
            <w:r w:rsidRPr="00616F7D">
              <w:rPr>
                <w:rFonts w:ascii="Times New Roman" w:hAnsi="Times New Roman"/>
                <w:color w:val="000000"/>
                <w:sz w:val="24"/>
                <w:szCs w:val="24"/>
              </w:rPr>
              <w:t>, kuri nevar kontrolēt</w:t>
            </w:r>
            <w:proofErr w:type="gramEnd"/>
            <w:r w:rsidRPr="00616F7D">
              <w:rPr>
                <w:rFonts w:ascii="Times New Roman" w:hAnsi="Times New Roman"/>
                <w:color w:val="000000"/>
                <w:sz w:val="24"/>
                <w:szCs w:val="24"/>
              </w:rPr>
              <w:t xml:space="preserve"> ir vai nav pakalpojumu sniedzēju institūcijās sadarbošanās ar veselības nozares speciālistiem Covid</w:t>
            </w:r>
            <w:r w:rsidRPr="00E57A06">
              <w:rPr>
                <w:rFonts w:ascii="Times New Roman" w:hAnsi="Times New Roman"/>
                <w:color w:val="000000"/>
                <w:sz w:val="24"/>
                <w:szCs w:val="24"/>
              </w:rPr>
              <w:t>-19 testu veikšanā, atbildības noteikšanā, operatīvas rīcības trūkuma izvērtēšanā saslimšanas konstatēšanas gadījumā institūcijā, u.c. operatīvu darbību veikšanā epidēmijas apstākļos.</w:t>
            </w:r>
          </w:p>
          <w:p w14:paraId="34DDD9CF" w14:textId="5E54FCC7" w:rsidR="00454F94" w:rsidRPr="00616F7D" w:rsidRDefault="00454F94" w:rsidP="00454F94">
            <w:pPr>
              <w:pStyle w:val="CommentText"/>
              <w:spacing w:after="120"/>
              <w:jc w:val="both"/>
              <w:rPr>
                <w:rFonts w:ascii="Times New Roman" w:hAnsi="Times New Roman"/>
                <w:bCs/>
                <w:color w:val="000000"/>
                <w:sz w:val="24"/>
                <w:szCs w:val="24"/>
              </w:rPr>
            </w:pPr>
            <w:r w:rsidRPr="00E57A06">
              <w:rPr>
                <w:rFonts w:ascii="Times New Roman" w:hAnsi="Times New Roman"/>
                <w:bCs/>
                <w:color w:val="000000"/>
                <w:sz w:val="24"/>
                <w:szCs w:val="24"/>
              </w:rPr>
              <w:t xml:space="preserve">Pašvaldība jau šobrīd saskaņā ar spēkā esošo regulējumu ir </w:t>
            </w:r>
            <w:r w:rsidRPr="00616F7D">
              <w:rPr>
                <w:rFonts w:ascii="Times New Roman" w:hAnsi="Times New Roman"/>
                <w:bCs/>
                <w:color w:val="000000"/>
                <w:sz w:val="24"/>
                <w:szCs w:val="24"/>
              </w:rPr>
              <w:t>atbildīga par sociālo pakalpojumu nodrošinājumu iedzīvotājiem. No piedāvātās normas grozījumu redakcijas ir saprotams, ka Labklājības ministrija vēlas uzdot pašvaldībām vērtēt sociālo pakalpojumu sniedzēju atbilstību jebkurām normatīvajos aktos noteiktajām prasībām un attiecībā uz jebkuriem sociālo pakalpojumu sniedzējiem – gan pašvaldības izveidotiem, gan pašvaldības līgumorganizācijām, gan arī privātajām organizācijām, tad tā ir vērtējama kā LM esošās funkcijas uzdošana pašvaldībām, kas tā arī būtu jāsauc un jānodrošina arī atbilstošs papildus finansējums. Šobrīd anotācijā rakstītais ir pretrunā ar piedāvāto normas grozījumu redakciju.</w:t>
            </w:r>
          </w:p>
          <w:p w14:paraId="30CFE60C" w14:textId="77777777" w:rsidR="00454F94" w:rsidRPr="00616F7D" w:rsidRDefault="00454F94" w:rsidP="00454F94">
            <w:pPr>
              <w:spacing w:after="120" w:line="240" w:lineRule="auto"/>
              <w:jc w:val="both"/>
              <w:rPr>
                <w:rFonts w:ascii="Times New Roman" w:eastAsia="Calibri" w:hAnsi="Times New Roman" w:cs="Times New Roman"/>
                <w:color w:val="000000"/>
                <w:sz w:val="24"/>
                <w:szCs w:val="24"/>
              </w:rPr>
            </w:pPr>
            <w:bookmarkStart w:id="2" w:name="_Hlk61451457"/>
            <w:r w:rsidRPr="00616F7D">
              <w:rPr>
                <w:rFonts w:ascii="Times New Roman" w:eastAsia="Calibri" w:hAnsi="Times New Roman" w:cs="Times New Roman"/>
                <w:bCs/>
                <w:color w:val="000000"/>
                <w:sz w:val="24"/>
                <w:szCs w:val="24"/>
              </w:rPr>
              <w:t xml:space="preserve">2) </w:t>
            </w:r>
            <w:r w:rsidRPr="00616F7D">
              <w:rPr>
                <w:rFonts w:ascii="Times New Roman" w:eastAsia="Calibri" w:hAnsi="Times New Roman" w:cs="Times New Roman"/>
                <w:color w:val="000000"/>
                <w:sz w:val="24"/>
                <w:szCs w:val="24"/>
                <w:lang w:eastAsia="lv-LV"/>
              </w:rPr>
              <w:t xml:space="preserve">No piedāvātās redakcijas viennozīmīgi pat nav saprotams, kāds pienākums pašvaldībai tiek uzlikts, - vai nodrošināt tikai to sociālo pakalpojumu kvalitātes uzraudzību, kuri reģistrēti attiecīgās pašvaldības administratīvajā teritorijā un pašvaldība ar tiem sadarbojas, lai tajā deklarētie iedzīvotāji varētu šos pakalpojumus saņemt, vai pašvaldībai būtu jānodrošina arī citu pašvaldību sociālo pakalpojumu kvalitātes uzraudzība, kurus saņem tās iedzīvotāji. Tikai ar anotācijā rakstīto, kas, turklāt, ir pretrunā ar piedāvātās normas </w:t>
            </w:r>
            <w:r w:rsidRPr="00616F7D">
              <w:rPr>
                <w:rFonts w:ascii="Times New Roman" w:eastAsia="Calibri" w:hAnsi="Times New Roman" w:cs="Times New Roman"/>
                <w:color w:val="000000"/>
                <w:sz w:val="24"/>
                <w:szCs w:val="24"/>
                <w:lang w:eastAsia="lv-LV"/>
              </w:rPr>
              <w:lastRenderedPageBreak/>
              <w:t>teksta redakciju, nevar atrisināt šo neskaidrību. Piemēram, Rīgā var būt izveidoti sociālie pakalpojumi, kurus personas izvēlās saņemt privātā kārtā, neiesaistoties pašvaldībai. Uzskatām</w:t>
            </w:r>
            <w:r w:rsidRPr="00E57A06">
              <w:rPr>
                <w:rFonts w:ascii="Times New Roman" w:eastAsia="Calibri" w:hAnsi="Times New Roman" w:cs="Times New Roman"/>
                <w:color w:val="000000"/>
                <w:sz w:val="24"/>
                <w:szCs w:val="24"/>
                <w:lang w:eastAsia="lv-LV"/>
              </w:rPr>
              <w:t xml:space="preserve">, ka minētajā piemērā pašvaldībai, kuras teritorijā sociālais pakalpojums reģistrēts, bet tā ar to nesadarbojas, nav jānodrošina sociālā pakalpojuma kvalitātes uzraudzība. Tāpat Rīgas iedzīvotājs var saņemt grupu dzīvokļa vai ilgstošas sociālās aprūpes un sociālās rehabilitācijas pakalpojumu citā pašvaldībā (t.sk. citas pašvaldības vai valsts iestādē - sociālo pakalpojuma sniedzēja </w:t>
            </w:r>
            <w:r w:rsidRPr="00616F7D">
              <w:rPr>
                <w:rFonts w:ascii="Times New Roman" w:eastAsia="Calibri" w:hAnsi="Times New Roman" w:cs="Times New Roman"/>
                <w:color w:val="000000"/>
                <w:sz w:val="24"/>
                <w:szCs w:val="24"/>
                <w:lang w:eastAsia="lv-LV"/>
              </w:rPr>
              <w:t>institūcijā). Ar piedāvāto normas redakciju faktiski var veidoties situācija, ka viena pašvaldība atbild par citas pašvaldības iestādes sniegtā sociālā pakalpojuma kvalitāti. Vai tiešām tas tā ir domāts? Mūsuprāt, pašvaldība var būt atbildīga par to sociālo pakalpojumu kvalitāti, kuru sniedz attiecīgās pašvaldības dibinātas iestādes, vai ar kuru tai ir noslēgts publiskā iepirkuma vai deleģējuma līgums. Un turklāt ir diskutējams jautājums, kāds ir atbildības sadalījums starp sociālo pakalpojumu pērkošo pašvaldības iestādi un citas pašvaldības iestādi, kura sniedz sociālo pakalpojumu, jo abas iestādes darbojas publiskajā sektorā un ir pakļautas vienam un tam pašam regulējumam.</w:t>
            </w:r>
          </w:p>
          <w:p w14:paraId="32B919D3" w14:textId="77777777" w:rsidR="00454F94" w:rsidRPr="00616F7D" w:rsidRDefault="00454F94" w:rsidP="00454F94">
            <w:pPr>
              <w:spacing w:after="120" w:line="240" w:lineRule="auto"/>
              <w:jc w:val="both"/>
              <w:rPr>
                <w:rFonts w:ascii="Times New Roman" w:eastAsia="Calibri" w:hAnsi="Times New Roman" w:cs="Times New Roman"/>
                <w:color w:val="000000"/>
                <w:sz w:val="24"/>
                <w:szCs w:val="24"/>
                <w:lang w:eastAsia="lv-LV"/>
              </w:rPr>
            </w:pPr>
            <w:r w:rsidRPr="00616F7D">
              <w:rPr>
                <w:rFonts w:ascii="Times New Roman" w:eastAsia="Calibri" w:hAnsi="Times New Roman" w:cs="Times New Roman"/>
                <w:color w:val="000000"/>
                <w:sz w:val="24"/>
                <w:szCs w:val="24"/>
                <w:lang w:eastAsia="lv-LV"/>
              </w:rPr>
              <w:t xml:space="preserve">Šādos gadījumos pašvaldībai jāpārliecinās, ka pakalpojums tiek nodrošināts atbilstoši noslēgtā līguma prasībām, kas nav tas pats, kas sociālā pakalpojuma kvalitātes uzraudzība kopumā. </w:t>
            </w:r>
          </w:p>
          <w:p w14:paraId="35039668" w14:textId="77777777" w:rsidR="00454F94" w:rsidRPr="00616F7D" w:rsidRDefault="00454F94" w:rsidP="00454F94">
            <w:pPr>
              <w:pStyle w:val="CommentText"/>
              <w:spacing w:after="120"/>
              <w:jc w:val="both"/>
              <w:rPr>
                <w:rFonts w:ascii="Times New Roman" w:hAnsi="Times New Roman"/>
                <w:color w:val="000000"/>
                <w:sz w:val="24"/>
                <w:szCs w:val="24"/>
              </w:rPr>
            </w:pPr>
            <w:r w:rsidRPr="00616F7D">
              <w:rPr>
                <w:rFonts w:ascii="Times New Roman" w:hAnsi="Times New Roman"/>
                <w:color w:val="000000"/>
                <w:sz w:val="24"/>
                <w:szCs w:val="24"/>
              </w:rPr>
              <w:t xml:space="preserve">3) Tāpat nav saprotams konkrēti kādām prasībām šī atbilstība jāvērtē. Līdz ar to nepieciešams konkrēts mehānisms, lai visās pašvaldībās (visā valstī) ieviestu vienotu pārbaudes modeli kvalitatīvu sociālo pakalpojumu un sociālās palīdzības saņemšanai, norādot </w:t>
            </w:r>
            <w:r w:rsidRPr="00616F7D">
              <w:rPr>
                <w:rFonts w:ascii="Times New Roman" w:hAnsi="Times New Roman"/>
                <w:color w:val="000000"/>
                <w:sz w:val="24"/>
                <w:szCs w:val="24"/>
              </w:rPr>
              <w:lastRenderedPageBreak/>
              <w:t xml:space="preserve">konkrētus kvalitatīvos rādītājus, kas atzīstami par pieņemamiem un atbilstošiem. Nav pieļaujams, ka vienā pašvaldībā ir viena veida pārbaudes modelis, bet citā – pavisam cita veida modelis kvalitatīva pakalpojuma konstatēšanai. Tādējādi, aicinām Labklājības ministriju izstrādāt vadlīnijas, kurās noteikti kvalitātes kritēriji un citas pazīmes, pēc kuriem sociālie pakalpojumi un sociālā palīdzība atzīstama par kvalitatīvu. Turklāt nepieciešams norādīt, cik bieži vai kādā laika periodā šāda pārbaude normatīvajos aktos noteiktajām prasībām pašvaldībām ir jāveic. Likumprojekta anotācijā (3.lpp) kā pamatojums norādīts “Ārkārtējās situācijas laikā konstatēta arī neviennozīmīga attieksme pret ierobežojumiem, tostarp saslimšanas ar Covid-19 gadījumos, kas var apdraudēt klientu aprūpi, veselību un dzīvību </w:t>
            </w:r>
            <w:proofErr w:type="gramStart"/>
            <w:r w:rsidRPr="00616F7D">
              <w:rPr>
                <w:rFonts w:ascii="Times New Roman" w:hAnsi="Times New Roman"/>
                <w:color w:val="000000"/>
                <w:sz w:val="24"/>
                <w:szCs w:val="24"/>
              </w:rPr>
              <w:t>(</w:t>
            </w:r>
            <w:proofErr w:type="gramEnd"/>
            <w:r w:rsidRPr="00616F7D">
              <w:rPr>
                <w:rFonts w:ascii="Times New Roman" w:hAnsi="Times New Roman"/>
                <w:color w:val="000000"/>
                <w:sz w:val="24"/>
                <w:szCs w:val="24"/>
              </w:rPr>
              <w:t xml:space="preserve">piemēram, nesadarbošanās ar veselības nozares speciālistiem Covid-19 testu veikšanā, neskaidra atbildība, operatīvas rīcības trūkums saslimšanas konstatēšanas gadījumā institūcijā). Ņemot vērā minēto, ir nepieciešami risinājumi, lai veidotu vienotu padotības algoritmu administratīvajā teritorijā esošajiem sociālo pakalpojumu sniedzējiem.”, kas liecina, ka </w:t>
            </w:r>
            <w:r w:rsidRPr="00616F7D">
              <w:rPr>
                <w:rFonts w:ascii="Times New Roman" w:hAnsi="Times New Roman"/>
                <w:b/>
                <w:bCs/>
                <w:color w:val="000000"/>
                <w:sz w:val="24"/>
                <w:szCs w:val="24"/>
              </w:rPr>
              <w:t>pamatojums vienotam algoritmam ir nepieciešams ne tikai administratīvajā teritorijā</w:t>
            </w:r>
            <w:r w:rsidRPr="00616F7D">
              <w:rPr>
                <w:rFonts w:ascii="Times New Roman" w:hAnsi="Times New Roman"/>
                <w:color w:val="000000"/>
                <w:sz w:val="24"/>
                <w:szCs w:val="24"/>
              </w:rPr>
              <w:t xml:space="preserve">, bet gan visā valstī. Vienlaikus vēršam uzmanību, ka nav pieļaujams pašvaldību sociālajiem dienestiem noteikt pārbaudīt tādus apstākļus, kas piekrīt citu institūciju kontrolei, tā, piemēram, Covid-19 noteikto ierobežojumu kontrole, darba tiesisko attiecību kontrole, </w:t>
            </w:r>
            <w:r w:rsidRPr="00616F7D">
              <w:rPr>
                <w:rFonts w:ascii="Times New Roman" w:hAnsi="Times New Roman"/>
                <w:color w:val="3B3B3B"/>
                <w:sz w:val="24"/>
                <w:szCs w:val="24"/>
                <w:shd w:val="clear" w:color="auto" w:fill="FFFFFF"/>
              </w:rPr>
              <w:t>pārtikas un nepārtikas preču drošuma, sanitāro apstākļu</w:t>
            </w:r>
            <w:r w:rsidRPr="00616F7D">
              <w:rPr>
                <w:rFonts w:ascii="Times New Roman" w:hAnsi="Times New Roman"/>
                <w:color w:val="000000"/>
                <w:sz w:val="24"/>
                <w:szCs w:val="24"/>
              </w:rPr>
              <w:t xml:space="preserve"> kontrole, ugunsdrošības kontrole un tml. Tas būtu nesamērīgs slogs, ja pašvaldību sociālajiem dienestiem būtu jāseko līdzi tam vai un kā sociālo pakalpojumu sniedzējs sadarbojas ar valsts institūcijām (veselības nozares speciālistiem).</w:t>
            </w:r>
          </w:p>
          <w:p w14:paraId="65ADD139" w14:textId="77777777" w:rsidR="00454F94" w:rsidRPr="00E57A06" w:rsidRDefault="00454F94" w:rsidP="00454F94">
            <w:pPr>
              <w:pStyle w:val="CommentText"/>
              <w:spacing w:after="120"/>
              <w:jc w:val="both"/>
              <w:rPr>
                <w:rFonts w:ascii="Times New Roman" w:hAnsi="Times New Roman"/>
                <w:color w:val="000000"/>
                <w:sz w:val="24"/>
                <w:szCs w:val="24"/>
                <w:shd w:val="clear" w:color="auto" w:fill="FFFFFF"/>
              </w:rPr>
            </w:pPr>
            <w:r w:rsidRPr="00616F7D">
              <w:rPr>
                <w:rFonts w:ascii="Times New Roman" w:hAnsi="Times New Roman"/>
                <w:color w:val="000000"/>
                <w:sz w:val="24"/>
                <w:szCs w:val="24"/>
              </w:rPr>
              <w:lastRenderedPageBreak/>
              <w:t xml:space="preserve">Ministru kabineta 27.01.2004. noteikumu Nr. 49 “Labklājības ministrijas nolikums” 5.2.2. un 5.2.3. punkts paredz, ka ministrija </w:t>
            </w:r>
            <w:r w:rsidRPr="00616F7D">
              <w:rPr>
                <w:rFonts w:ascii="Times New Roman" w:hAnsi="Times New Roman"/>
                <w:color w:val="000000"/>
                <w:sz w:val="24"/>
                <w:szCs w:val="24"/>
                <w:shd w:val="clear" w:color="auto" w:fill="FFFFFF"/>
              </w:rPr>
              <w:t>izstrādā</w:t>
            </w:r>
            <w:r w:rsidRPr="00E57A06">
              <w:rPr>
                <w:rFonts w:ascii="Times New Roman" w:hAnsi="Times New Roman"/>
                <w:color w:val="000000"/>
                <w:sz w:val="24"/>
                <w:szCs w:val="24"/>
                <w:shd w:val="clear" w:color="auto" w:fill="FFFFFF"/>
              </w:rPr>
              <w:t xml:space="preserve"> valsts politiku sociālās palīdzības, sociālā darba, sociālās aprūpes, sociālās un profesionālās </w:t>
            </w:r>
            <w:r w:rsidRPr="00616F7D">
              <w:rPr>
                <w:rFonts w:ascii="Times New Roman" w:hAnsi="Times New Roman"/>
                <w:color w:val="000000"/>
                <w:sz w:val="24"/>
                <w:szCs w:val="24"/>
                <w:shd w:val="clear" w:color="auto" w:fill="FFFFFF"/>
              </w:rPr>
              <w:t>rehabilitācijas jomā un</w:t>
            </w:r>
            <w:r w:rsidRPr="00616F7D">
              <w:rPr>
                <w:rFonts w:ascii="Times New Roman" w:hAnsi="Times New Roman"/>
                <w:color w:val="000000"/>
                <w:sz w:val="24"/>
                <w:szCs w:val="24"/>
              </w:rPr>
              <w:t xml:space="preserve"> nodrošina </w:t>
            </w:r>
            <w:r w:rsidRPr="00616F7D">
              <w:rPr>
                <w:rFonts w:ascii="Times New Roman" w:hAnsi="Times New Roman"/>
                <w:color w:val="000000"/>
                <w:sz w:val="24"/>
                <w:szCs w:val="24"/>
                <w:shd w:val="clear" w:color="auto" w:fill="FFFFFF"/>
              </w:rPr>
              <w:t>sociālās aprūpes un sociālās rehabilitācijas pakalpojumu tīkla kvalitatīvu attīstību, līdz ar to likumprojekts būtu papildināms, precizējot Labklājības ministrijas pienākumu vadlīniju izstrādei, lai sociālie dienesti pēc vienota mehānisma varētu pārbaudīt sociālo pakalpojumu sniedzēju spējas nodrošināt tiesību aktos noteikto prasību ievērošanu.</w:t>
            </w:r>
            <w:r w:rsidRPr="00E57A06">
              <w:rPr>
                <w:rFonts w:ascii="Times New Roman" w:hAnsi="Times New Roman"/>
                <w:color w:val="000000"/>
                <w:sz w:val="24"/>
                <w:szCs w:val="24"/>
                <w:shd w:val="clear" w:color="auto" w:fill="FFFFFF"/>
              </w:rPr>
              <w:t xml:space="preserve"> </w:t>
            </w:r>
            <w:bookmarkEnd w:id="2"/>
          </w:p>
          <w:p w14:paraId="58406673" w14:textId="77777777" w:rsidR="00454F94" w:rsidRPr="00E57A06" w:rsidRDefault="00454F94" w:rsidP="00454F94">
            <w:pPr>
              <w:pStyle w:val="CommentText"/>
              <w:spacing w:after="120"/>
              <w:jc w:val="both"/>
              <w:rPr>
                <w:rFonts w:ascii="Times New Roman" w:hAnsi="Times New Roman"/>
                <w:bCs/>
                <w:color w:val="000000"/>
                <w:sz w:val="24"/>
                <w:szCs w:val="24"/>
              </w:rPr>
            </w:pPr>
            <w:r w:rsidRPr="00E57A06">
              <w:rPr>
                <w:rFonts w:ascii="Times New Roman" w:hAnsi="Times New Roman"/>
                <w:b/>
                <w:color w:val="000000"/>
                <w:sz w:val="24"/>
                <w:szCs w:val="24"/>
              </w:rPr>
              <w:t>Priekšlikums</w:t>
            </w:r>
            <w:r w:rsidRPr="00E57A06">
              <w:rPr>
                <w:rFonts w:ascii="Times New Roman" w:hAnsi="Times New Roman"/>
                <w:bCs/>
                <w:color w:val="000000"/>
                <w:sz w:val="24"/>
                <w:szCs w:val="24"/>
              </w:rPr>
              <w:t>: ja ir vēlme Sociālo pakalpojumu un sociālās palīdzības likumā paspilgtināt jau tāpat normatīvo aktu regulējumā noteikto pašvaldību atbildību par tās izveidotajiem un ārpakalpojuma sociālo pakalpojumu sniedzējiem, tad normas redakciju piedāvājam izteikt šādi:</w:t>
            </w:r>
          </w:p>
          <w:p w14:paraId="5F0E3D60" w14:textId="39A73573" w:rsidR="00454F94" w:rsidRPr="00E57A06" w:rsidRDefault="00454F94" w:rsidP="00454F94">
            <w:pPr>
              <w:spacing w:after="120" w:line="240" w:lineRule="auto"/>
              <w:jc w:val="both"/>
              <w:rPr>
                <w:rFonts w:ascii="Times New Roman" w:hAnsi="Times New Roman" w:cs="Times New Roman"/>
                <w:b/>
                <w:color w:val="000000" w:themeColor="text1"/>
                <w:sz w:val="24"/>
                <w:szCs w:val="24"/>
              </w:rPr>
            </w:pPr>
            <w:r w:rsidRPr="00E57A06">
              <w:rPr>
                <w:rFonts w:ascii="Times New Roman" w:hAnsi="Times New Roman" w:cs="Times New Roman"/>
                <w:color w:val="000000"/>
                <w:sz w:val="24"/>
                <w:szCs w:val="24"/>
                <w:lang w:eastAsia="lv-LV"/>
              </w:rPr>
              <w:t xml:space="preserve">Papildināt 9. panta pirmo daļu pēc vārdiem „sociālo palīdzību” ar vārdiem “kā arī pārbaudīt </w:t>
            </w:r>
            <w:r w:rsidRPr="00E57A06">
              <w:rPr>
                <w:rFonts w:ascii="Times New Roman" w:hAnsi="Times New Roman" w:cs="Times New Roman"/>
                <w:bCs/>
                <w:color w:val="000000"/>
                <w:sz w:val="24"/>
                <w:szCs w:val="24"/>
                <w:u w:val="single"/>
              </w:rPr>
              <w:t>tās izveidoto un teritorijā strādājošo nevalstisko organizāciju un privāto tiesību subjektu, ar kuriem pašvaldība sadarbojas,</w:t>
            </w:r>
            <w:r w:rsidRPr="00E57A06">
              <w:rPr>
                <w:rFonts w:ascii="Times New Roman" w:hAnsi="Times New Roman" w:cs="Times New Roman"/>
                <w:bCs/>
                <w:color w:val="000000"/>
                <w:sz w:val="24"/>
                <w:szCs w:val="24"/>
              </w:rPr>
              <w:t xml:space="preserve"> sniegto sociālo pakalpojumu atbilstību prasībām sociālo pakalpojumu sniedzējiem</w:t>
            </w:r>
            <w:r w:rsidRPr="00E57A06">
              <w:rPr>
                <w:rFonts w:ascii="Times New Roman" w:hAnsi="Times New Roman" w:cs="Times New Roman"/>
                <w:color w:val="000000"/>
                <w:sz w:val="24"/>
                <w:szCs w:val="24"/>
                <w:lang w:eastAsia="lv-LV"/>
              </w:rPr>
              <w:t>”.</w:t>
            </w:r>
          </w:p>
        </w:tc>
        <w:tc>
          <w:tcPr>
            <w:tcW w:w="1012" w:type="pct"/>
            <w:tcBorders>
              <w:top w:val="outset" w:sz="6" w:space="0" w:color="414142"/>
              <w:left w:val="outset" w:sz="6" w:space="0" w:color="414142"/>
              <w:bottom w:val="outset" w:sz="6" w:space="0" w:color="414142"/>
              <w:right w:val="outset" w:sz="6" w:space="0" w:color="414142"/>
            </w:tcBorders>
            <w:shd w:val="clear" w:color="auto" w:fill="auto"/>
          </w:tcPr>
          <w:p w14:paraId="0C14CBFD" w14:textId="2BFFDE1F" w:rsidR="00454F94" w:rsidRPr="001D23EA" w:rsidRDefault="00454F94" w:rsidP="00454F94">
            <w:pPr>
              <w:spacing w:after="120" w:line="240" w:lineRule="auto"/>
              <w:jc w:val="both"/>
              <w:rPr>
                <w:rFonts w:ascii="Times New Roman" w:eastAsia="Times New Roman" w:hAnsi="Times New Roman" w:cs="Times New Roman"/>
                <w:b/>
                <w:sz w:val="24"/>
                <w:szCs w:val="24"/>
                <w:lang w:eastAsia="lv-LV"/>
              </w:rPr>
            </w:pPr>
            <w:r w:rsidRPr="001D23EA">
              <w:rPr>
                <w:rFonts w:ascii="Times New Roman" w:eastAsia="Times New Roman" w:hAnsi="Times New Roman" w:cs="Times New Roman"/>
                <w:b/>
                <w:sz w:val="24"/>
                <w:szCs w:val="24"/>
                <w:lang w:eastAsia="lv-LV"/>
              </w:rPr>
              <w:lastRenderedPageBreak/>
              <w:t>Ņemts vērā</w:t>
            </w:r>
          </w:p>
          <w:p w14:paraId="40557A3F" w14:textId="20D2FE67" w:rsidR="00454F94" w:rsidRPr="00777E3A" w:rsidRDefault="001D23EA" w:rsidP="00454F94">
            <w:pPr>
              <w:spacing w:after="120" w:line="240" w:lineRule="auto"/>
              <w:jc w:val="both"/>
              <w:rPr>
                <w:rFonts w:ascii="Times New Roman" w:eastAsia="Times New Roman" w:hAnsi="Times New Roman" w:cs="Times New Roman"/>
                <w:b/>
                <w:sz w:val="24"/>
                <w:szCs w:val="24"/>
                <w:highlight w:val="lightGray"/>
                <w:lang w:eastAsia="lv-LV"/>
              </w:rPr>
            </w:pPr>
            <w:r w:rsidRPr="001D23EA">
              <w:rPr>
                <w:rFonts w:ascii="Times New Roman" w:eastAsia="Times New Roman" w:hAnsi="Times New Roman" w:cs="Times New Roman"/>
                <w:bCs/>
                <w:sz w:val="24"/>
                <w:szCs w:val="24"/>
                <w:lang w:eastAsia="lv-LV"/>
              </w:rPr>
              <w:t>Precizēta anotācija</w:t>
            </w:r>
          </w:p>
        </w:tc>
        <w:tc>
          <w:tcPr>
            <w:tcW w:w="851" w:type="pct"/>
            <w:tcBorders>
              <w:top w:val="outset" w:sz="6" w:space="0" w:color="414142"/>
              <w:left w:val="outset" w:sz="6" w:space="0" w:color="414142"/>
              <w:bottom w:val="outset" w:sz="6" w:space="0" w:color="414142"/>
              <w:right w:val="outset" w:sz="6" w:space="0" w:color="414142"/>
            </w:tcBorders>
          </w:tcPr>
          <w:p w14:paraId="4120EC00" w14:textId="77777777" w:rsidR="001D23EA" w:rsidRPr="008D2C41" w:rsidRDefault="001D23EA" w:rsidP="001D23EA">
            <w:pPr>
              <w:spacing w:after="120" w:line="240" w:lineRule="auto"/>
              <w:jc w:val="both"/>
              <w:rPr>
                <w:rFonts w:ascii="Times New Roman" w:eastAsia="Times New Roman" w:hAnsi="Times New Roman" w:cs="Times New Roman"/>
                <w:color w:val="000000"/>
                <w:sz w:val="24"/>
                <w:szCs w:val="24"/>
                <w:lang w:eastAsia="lv-LV"/>
              </w:rPr>
            </w:pPr>
            <w:r w:rsidRPr="008D2C41">
              <w:rPr>
                <w:rFonts w:ascii="Times New Roman" w:eastAsia="Times New Roman" w:hAnsi="Times New Roman" w:cs="Times New Roman"/>
                <w:color w:val="000000"/>
                <w:sz w:val="24"/>
                <w:szCs w:val="24"/>
                <w:lang w:eastAsia="lv-LV"/>
              </w:rPr>
              <w:t>4.</w:t>
            </w:r>
            <w:r w:rsidRPr="008D2C41">
              <w:rPr>
                <w:rFonts w:ascii="Times New Roman" w:hAnsi="Times New Roman" w:cs="Times New Roman"/>
                <w:color w:val="000000"/>
                <w:sz w:val="24"/>
                <w:szCs w:val="24"/>
                <w:shd w:val="clear" w:color="auto" w:fill="FFFFFF"/>
              </w:rPr>
              <w:t> </w:t>
            </w:r>
            <w:proofErr w:type="gramStart"/>
            <w:r w:rsidRPr="008D2C41">
              <w:rPr>
                <w:rFonts w:ascii="Times New Roman" w:eastAsia="Times New Roman" w:hAnsi="Times New Roman" w:cs="Times New Roman"/>
                <w:color w:val="000000"/>
                <w:sz w:val="24"/>
                <w:szCs w:val="24"/>
                <w:lang w:eastAsia="lv-LV"/>
              </w:rPr>
              <w:t>9.pantā</w:t>
            </w:r>
            <w:proofErr w:type="gramEnd"/>
            <w:r w:rsidRPr="008D2C41">
              <w:rPr>
                <w:rFonts w:ascii="Times New Roman" w:eastAsia="Times New Roman" w:hAnsi="Times New Roman" w:cs="Times New Roman"/>
                <w:color w:val="000000"/>
                <w:sz w:val="24"/>
                <w:szCs w:val="24"/>
                <w:lang w:eastAsia="lv-LV"/>
              </w:rPr>
              <w:t>:</w:t>
            </w:r>
          </w:p>
          <w:p w14:paraId="270A9072" w14:textId="77777777" w:rsidR="001D23EA" w:rsidRPr="008D2C41" w:rsidRDefault="001D23EA" w:rsidP="001D23EA">
            <w:pPr>
              <w:spacing w:after="120" w:line="240" w:lineRule="auto"/>
              <w:jc w:val="both"/>
              <w:rPr>
                <w:rFonts w:ascii="Times New Roman" w:eastAsia="Times New Roman" w:hAnsi="Times New Roman" w:cs="Times New Roman"/>
                <w:color w:val="000000"/>
                <w:sz w:val="24"/>
                <w:szCs w:val="24"/>
                <w:lang w:eastAsia="lv-LV"/>
              </w:rPr>
            </w:pPr>
            <w:r w:rsidRPr="008D2C41">
              <w:rPr>
                <w:rFonts w:ascii="Times New Roman" w:eastAsia="Times New Roman" w:hAnsi="Times New Roman" w:cs="Times New Roman"/>
                <w:color w:val="000000"/>
                <w:sz w:val="24"/>
                <w:szCs w:val="24"/>
                <w:lang w:eastAsia="lv-LV"/>
              </w:rPr>
              <w:t>papildināt pantu ar astoto daļu šādā redakcijā:</w:t>
            </w:r>
          </w:p>
          <w:p w14:paraId="5B543416" w14:textId="77777777" w:rsidR="001D23EA" w:rsidRPr="008D2C41" w:rsidRDefault="001D23EA" w:rsidP="001D23EA">
            <w:pPr>
              <w:spacing w:after="120" w:line="240" w:lineRule="auto"/>
              <w:jc w:val="both"/>
              <w:rPr>
                <w:rFonts w:ascii="Times New Roman" w:eastAsia="Times New Roman" w:hAnsi="Times New Roman" w:cs="Times New Roman"/>
                <w:color w:val="000000"/>
                <w:sz w:val="24"/>
                <w:szCs w:val="24"/>
                <w:lang w:eastAsia="lv-LV"/>
              </w:rPr>
            </w:pPr>
            <w:r w:rsidRPr="008D2C41">
              <w:rPr>
                <w:rFonts w:ascii="Times New Roman" w:eastAsia="Times New Roman" w:hAnsi="Times New Roman" w:cs="Times New Roman"/>
                <w:color w:val="000000"/>
                <w:sz w:val="24"/>
                <w:szCs w:val="24"/>
                <w:lang w:eastAsia="lv-LV"/>
              </w:rPr>
              <w:t>„(8)</w:t>
            </w:r>
            <w:r w:rsidRPr="008D2C41">
              <w:rPr>
                <w:rFonts w:ascii="Times New Roman" w:eastAsia="Times New Roman" w:hAnsi="Times New Roman" w:cs="Times New Roman"/>
                <w:bCs/>
                <w:color w:val="000000"/>
                <w:sz w:val="24"/>
                <w:szCs w:val="24"/>
                <w:lang w:eastAsia="lv-LV"/>
              </w:rPr>
              <w:t> </w:t>
            </w:r>
            <w:r w:rsidRPr="008D2C41">
              <w:rPr>
                <w:rFonts w:ascii="Times New Roman" w:eastAsia="Times New Roman" w:hAnsi="Times New Roman" w:cs="Times New Roman"/>
                <w:color w:val="000000"/>
                <w:sz w:val="24"/>
                <w:szCs w:val="24"/>
                <w:lang w:eastAsia="lv-LV"/>
              </w:rPr>
              <w:t xml:space="preserve">Pašvaldībai ir pienākums novērtēt sociālās palīdzības kvalitāti un tās izveidoto vai tās teritorijā esošo sociālo pakalpojumu sniedzēju, ar kuriem pašvaldība ir noslēgusi līgumu, atbilstību prasībām sociālo pakalpojumu </w:t>
            </w:r>
            <w:r w:rsidRPr="008D2C41">
              <w:rPr>
                <w:rFonts w:ascii="Times New Roman" w:eastAsia="Times New Roman" w:hAnsi="Times New Roman" w:cs="Times New Roman"/>
                <w:color w:val="000000"/>
                <w:sz w:val="24"/>
                <w:szCs w:val="24"/>
                <w:lang w:eastAsia="lv-LV"/>
              </w:rPr>
              <w:lastRenderedPageBreak/>
              <w:t>sniedzējiem. Par konstatētajām neatbilstībām pašvaldība informē Labklājības ministriju.”</w:t>
            </w:r>
          </w:p>
          <w:p w14:paraId="485F258E" w14:textId="77777777" w:rsidR="001D23EA" w:rsidRPr="008D2C41" w:rsidRDefault="001D23EA" w:rsidP="001D23EA">
            <w:pPr>
              <w:spacing w:after="120" w:line="240" w:lineRule="auto"/>
              <w:jc w:val="both"/>
              <w:rPr>
                <w:rFonts w:ascii="Times New Roman" w:eastAsia="Times New Roman" w:hAnsi="Times New Roman" w:cs="Times New Roman"/>
                <w:sz w:val="24"/>
                <w:szCs w:val="24"/>
                <w:lang w:eastAsia="lv-LV"/>
              </w:rPr>
            </w:pPr>
            <w:r w:rsidRPr="008D2C41">
              <w:rPr>
                <w:rFonts w:ascii="Times New Roman" w:hAnsi="Times New Roman" w:cs="Times New Roman"/>
                <w:color w:val="000000"/>
                <w:sz w:val="24"/>
                <w:szCs w:val="24"/>
                <w:shd w:val="clear" w:color="auto" w:fill="FFFFFF"/>
              </w:rPr>
              <w:t>5.</w:t>
            </w:r>
            <w:r w:rsidRPr="008D2C41">
              <w:rPr>
                <w:rFonts w:ascii="Times New Roman" w:eastAsia="Times New Roman" w:hAnsi="Times New Roman" w:cs="Times New Roman"/>
                <w:bCs/>
                <w:color w:val="000000"/>
                <w:sz w:val="24"/>
                <w:szCs w:val="24"/>
                <w:lang w:eastAsia="lv-LV"/>
              </w:rPr>
              <w:t> Izslēgt 11.</w:t>
            </w:r>
            <w:r w:rsidRPr="008D2C41">
              <w:rPr>
                <w:rFonts w:ascii="Times New Roman" w:hAnsi="Times New Roman" w:cs="Times New Roman"/>
                <w:color w:val="000000"/>
                <w:sz w:val="24"/>
                <w:szCs w:val="24"/>
                <w:shd w:val="clear" w:color="auto" w:fill="FFFFFF"/>
              </w:rPr>
              <w:t> </w:t>
            </w:r>
            <w:r w:rsidRPr="008D2C41">
              <w:rPr>
                <w:rFonts w:ascii="Times New Roman" w:eastAsia="Times New Roman" w:hAnsi="Times New Roman" w:cs="Times New Roman"/>
                <w:bCs/>
                <w:color w:val="000000"/>
                <w:sz w:val="24"/>
                <w:szCs w:val="24"/>
                <w:lang w:eastAsia="lv-LV"/>
              </w:rPr>
              <w:t>panta 7.</w:t>
            </w:r>
            <w:r w:rsidRPr="008D2C41">
              <w:rPr>
                <w:rFonts w:ascii="Times New Roman" w:hAnsi="Times New Roman" w:cs="Times New Roman"/>
                <w:color w:val="000000"/>
                <w:sz w:val="24"/>
                <w:szCs w:val="24"/>
                <w:shd w:val="clear" w:color="auto" w:fill="FFFFFF"/>
              </w:rPr>
              <w:t> </w:t>
            </w:r>
            <w:r w:rsidRPr="008D2C41">
              <w:rPr>
                <w:rFonts w:ascii="Times New Roman" w:eastAsia="Times New Roman" w:hAnsi="Times New Roman" w:cs="Times New Roman"/>
                <w:bCs/>
                <w:color w:val="000000"/>
                <w:sz w:val="24"/>
                <w:szCs w:val="24"/>
                <w:lang w:eastAsia="lv-LV"/>
              </w:rPr>
              <w:t>punktu.</w:t>
            </w:r>
          </w:p>
          <w:p w14:paraId="2A3F8BB8" w14:textId="10232E95" w:rsidR="00454F94" w:rsidRPr="001D23EA" w:rsidRDefault="001D23EA" w:rsidP="001D23EA">
            <w:pPr>
              <w:spacing w:after="120" w:line="240" w:lineRule="auto"/>
              <w:jc w:val="both"/>
              <w:rPr>
                <w:rFonts w:ascii="Times New Roman" w:eastAsia="Times New Roman" w:hAnsi="Times New Roman" w:cs="Times New Roman"/>
                <w:sz w:val="24"/>
                <w:szCs w:val="24"/>
                <w:lang w:eastAsia="lv-LV"/>
              </w:rPr>
            </w:pPr>
            <w:r w:rsidRPr="008D2C41">
              <w:rPr>
                <w:rFonts w:ascii="Times New Roman" w:eastAsia="Times New Roman" w:hAnsi="Times New Roman" w:cs="Times New Roman"/>
                <w:sz w:val="24"/>
                <w:szCs w:val="24"/>
                <w:lang w:eastAsia="lv-LV"/>
              </w:rPr>
              <w:t>Precizēta anotācija.</w:t>
            </w:r>
          </w:p>
        </w:tc>
      </w:tr>
      <w:tr w:rsidR="00454F94" w:rsidRPr="007B6A76" w14:paraId="77AB1527" w14:textId="77777777" w:rsidTr="00470D59">
        <w:trPr>
          <w:trHeight w:val="200"/>
        </w:trPr>
        <w:tc>
          <w:tcPr>
            <w:tcW w:w="239" w:type="pct"/>
            <w:tcBorders>
              <w:top w:val="outset" w:sz="6" w:space="0" w:color="414142"/>
              <w:left w:val="outset" w:sz="6" w:space="0" w:color="414142"/>
              <w:bottom w:val="outset" w:sz="6" w:space="0" w:color="414142"/>
              <w:right w:val="outset" w:sz="6" w:space="0" w:color="414142"/>
            </w:tcBorders>
          </w:tcPr>
          <w:p w14:paraId="720B2BAD" w14:textId="1D998BDA" w:rsidR="00454F94" w:rsidRPr="00E57A06" w:rsidRDefault="00454F94" w:rsidP="00454F94">
            <w:pPr>
              <w:spacing w:after="12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8</w:t>
            </w:r>
            <w:r w:rsidRPr="00E57A06">
              <w:rPr>
                <w:rFonts w:ascii="Times New Roman" w:eastAsia="Times New Roman" w:hAnsi="Times New Roman" w:cs="Times New Roman"/>
                <w:sz w:val="24"/>
                <w:szCs w:val="24"/>
                <w:lang w:eastAsia="lv-LV"/>
              </w:rPr>
              <w:t>.</w:t>
            </w:r>
          </w:p>
        </w:tc>
        <w:tc>
          <w:tcPr>
            <w:tcW w:w="998" w:type="pct"/>
            <w:tcBorders>
              <w:top w:val="outset" w:sz="6" w:space="0" w:color="414142"/>
              <w:left w:val="outset" w:sz="6" w:space="0" w:color="414142"/>
              <w:bottom w:val="outset" w:sz="6" w:space="0" w:color="414142"/>
              <w:right w:val="outset" w:sz="6" w:space="0" w:color="414142"/>
            </w:tcBorders>
          </w:tcPr>
          <w:p w14:paraId="79577792" w14:textId="4267EE09" w:rsidR="00454F94" w:rsidRPr="00E57A06" w:rsidRDefault="00454F94" w:rsidP="00454F94">
            <w:pPr>
              <w:spacing w:after="120" w:line="240" w:lineRule="auto"/>
              <w:jc w:val="both"/>
              <w:rPr>
                <w:rFonts w:ascii="Times New Roman" w:eastAsia="Times New Roman" w:hAnsi="Times New Roman" w:cs="Times New Roman"/>
                <w:color w:val="000000"/>
                <w:sz w:val="24"/>
                <w:szCs w:val="24"/>
                <w:lang w:eastAsia="lv-LV"/>
              </w:rPr>
            </w:pPr>
            <w:r w:rsidRPr="00E57A06">
              <w:rPr>
                <w:rFonts w:ascii="Times New Roman" w:eastAsia="Times New Roman" w:hAnsi="Times New Roman" w:cs="Times New Roman"/>
                <w:color w:val="000000"/>
                <w:sz w:val="24"/>
                <w:szCs w:val="24"/>
                <w:lang w:eastAsia="lv-LV"/>
              </w:rPr>
              <w:t>3.</w:t>
            </w:r>
            <w:r w:rsidRPr="00E57A06">
              <w:rPr>
                <w:rFonts w:ascii="Times New Roman" w:eastAsia="Times New Roman" w:hAnsi="Times New Roman" w:cs="Times New Roman"/>
                <w:b/>
                <w:bCs/>
                <w:color w:val="000000"/>
                <w:sz w:val="24"/>
                <w:szCs w:val="24"/>
                <w:lang w:eastAsia="lv-LV"/>
              </w:rPr>
              <w:t> </w:t>
            </w:r>
            <w:r w:rsidRPr="00E57A06">
              <w:rPr>
                <w:rFonts w:ascii="Times New Roman" w:eastAsia="Times New Roman" w:hAnsi="Times New Roman" w:cs="Times New Roman"/>
                <w:color w:val="000000"/>
                <w:sz w:val="24"/>
                <w:szCs w:val="24"/>
                <w:lang w:eastAsia="lv-LV"/>
              </w:rPr>
              <w:t>Papildināt 9. panta 3.</w:t>
            </w:r>
            <w:r w:rsidRPr="00E57A06">
              <w:rPr>
                <w:rFonts w:ascii="Times New Roman" w:eastAsia="Times New Roman" w:hAnsi="Times New Roman" w:cs="Times New Roman"/>
                <w:color w:val="000000"/>
                <w:sz w:val="24"/>
                <w:szCs w:val="24"/>
                <w:vertAlign w:val="superscript"/>
                <w:lang w:eastAsia="lv-LV"/>
              </w:rPr>
              <w:t>1</w:t>
            </w:r>
            <w:r w:rsidRPr="00E57A06">
              <w:rPr>
                <w:rFonts w:ascii="Times New Roman" w:eastAsia="Times New Roman" w:hAnsi="Times New Roman" w:cs="Times New Roman"/>
                <w:color w:val="000000"/>
                <w:sz w:val="24"/>
                <w:szCs w:val="24"/>
                <w:lang w:eastAsia="lv-LV"/>
              </w:rPr>
              <w:t xml:space="preserve"> daļas otro teikumu pēc vārdiem </w:t>
            </w:r>
            <w:r w:rsidRPr="00E57A06">
              <w:rPr>
                <w:rFonts w:ascii="Times New Roman" w:eastAsia="Times New Roman" w:hAnsi="Times New Roman" w:cs="Times New Roman"/>
                <w:sz w:val="24"/>
                <w:szCs w:val="24"/>
                <w:lang w:eastAsia="lv-LV"/>
              </w:rPr>
              <w:t>„</w:t>
            </w:r>
            <w:r w:rsidRPr="00E57A06">
              <w:rPr>
                <w:rFonts w:ascii="Times New Roman" w:hAnsi="Times New Roman" w:cs="Times New Roman"/>
                <w:sz w:val="24"/>
                <w:szCs w:val="24"/>
                <w:shd w:val="clear" w:color="auto" w:fill="FFFFFF"/>
              </w:rPr>
              <w:t>sociālās palīdzības pabalstus</w:t>
            </w:r>
            <w:r w:rsidRPr="00E57A06">
              <w:rPr>
                <w:rFonts w:ascii="Times New Roman" w:eastAsia="Times New Roman" w:hAnsi="Times New Roman" w:cs="Times New Roman"/>
                <w:color w:val="000000"/>
                <w:sz w:val="24"/>
                <w:szCs w:val="24"/>
                <w:lang w:eastAsia="lv-LV"/>
              </w:rPr>
              <w:t>” ar vārdiem “</w:t>
            </w:r>
            <w:r w:rsidRPr="00E57A06">
              <w:rPr>
                <w:rFonts w:ascii="Times New Roman" w:hAnsi="Times New Roman" w:cs="Times New Roman"/>
                <w:iCs/>
                <w:sz w:val="24"/>
                <w:szCs w:val="24"/>
                <w:shd w:val="clear" w:color="auto" w:fill="FFFFFF"/>
              </w:rPr>
              <w:t>un sociālos pakalpojumus</w:t>
            </w:r>
            <w:r w:rsidRPr="00E57A06">
              <w:rPr>
                <w:rFonts w:ascii="Times New Roman" w:eastAsia="Times New Roman" w:hAnsi="Times New Roman" w:cs="Times New Roman"/>
                <w:color w:val="000000"/>
                <w:sz w:val="24"/>
                <w:szCs w:val="24"/>
                <w:lang w:eastAsia="lv-LV"/>
              </w:rPr>
              <w:t>”.</w:t>
            </w:r>
          </w:p>
          <w:p w14:paraId="31978C6D" w14:textId="0AAC44F9" w:rsidR="00454F94" w:rsidRPr="00E57A06" w:rsidRDefault="00454F94" w:rsidP="00454F94">
            <w:pPr>
              <w:spacing w:after="120" w:line="240" w:lineRule="auto"/>
              <w:jc w:val="both"/>
              <w:rPr>
                <w:rFonts w:ascii="Times New Roman" w:eastAsia="Times New Roman" w:hAnsi="Times New Roman" w:cs="Times New Roman"/>
                <w:color w:val="000000"/>
                <w:sz w:val="24"/>
                <w:szCs w:val="24"/>
                <w:lang w:eastAsia="lv-LV"/>
              </w:rPr>
            </w:pPr>
            <w:r w:rsidRPr="00E57A06">
              <w:rPr>
                <w:rFonts w:ascii="Times New Roman" w:hAnsi="Times New Roman" w:cs="Times New Roman"/>
                <w:sz w:val="24"/>
                <w:szCs w:val="24"/>
              </w:rPr>
              <w:t>Likumprojekta anotācija</w:t>
            </w:r>
          </w:p>
        </w:tc>
        <w:tc>
          <w:tcPr>
            <w:tcW w:w="1900" w:type="pct"/>
            <w:tcBorders>
              <w:top w:val="outset" w:sz="6" w:space="0" w:color="414142"/>
              <w:left w:val="outset" w:sz="6" w:space="0" w:color="414142"/>
              <w:bottom w:val="outset" w:sz="6" w:space="0" w:color="414142"/>
              <w:right w:val="outset" w:sz="6" w:space="0" w:color="414142"/>
            </w:tcBorders>
          </w:tcPr>
          <w:p w14:paraId="08583758" w14:textId="77777777" w:rsidR="00454F94" w:rsidRPr="00E57A06" w:rsidRDefault="00454F94" w:rsidP="00454F94">
            <w:pPr>
              <w:spacing w:after="120" w:line="240" w:lineRule="auto"/>
              <w:jc w:val="both"/>
              <w:rPr>
                <w:rFonts w:ascii="Times New Roman" w:hAnsi="Times New Roman" w:cs="Times New Roman"/>
                <w:b/>
                <w:color w:val="000000" w:themeColor="text1"/>
                <w:sz w:val="24"/>
                <w:szCs w:val="24"/>
              </w:rPr>
            </w:pPr>
            <w:r w:rsidRPr="00E57A06">
              <w:rPr>
                <w:rFonts w:ascii="Times New Roman" w:hAnsi="Times New Roman" w:cs="Times New Roman"/>
                <w:b/>
                <w:color w:val="000000" w:themeColor="text1"/>
                <w:sz w:val="24"/>
                <w:szCs w:val="24"/>
              </w:rPr>
              <w:t>Latvijas Pašvaldību savienība</w:t>
            </w:r>
          </w:p>
          <w:p w14:paraId="0666AC25" w14:textId="79CE8BB7" w:rsidR="00454F94" w:rsidRPr="00E57A06" w:rsidRDefault="00454F94" w:rsidP="00454F94">
            <w:pPr>
              <w:spacing w:after="120" w:line="240" w:lineRule="auto"/>
              <w:jc w:val="both"/>
              <w:rPr>
                <w:rFonts w:ascii="Times New Roman" w:hAnsi="Times New Roman" w:cs="Times New Roman"/>
                <w:sz w:val="24"/>
                <w:szCs w:val="24"/>
                <w:u w:val="single"/>
              </w:rPr>
            </w:pPr>
            <w:r w:rsidRPr="00E57A06">
              <w:rPr>
                <w:rFonts w:ascii="Times New Roman" w:hAnsi="Times New Roman" w:cs="Times New Roman"/>
                <w:b/>
                <w:bCs/>
                <w:sz w:val="24"/>
                <w:szCs w:val="24"/>
                <w:u w:val="single"/>
              </w:rPr>
              <w:t>Izsakām iebildumu,</w:t>
            </w:r>
            <w:r w:rsidRPr="00E57A06">
              <w:rPr>
                <w:rFonts w:ascii="Times New Roman" w:hAnsi="Times New Roman" w:cs="Times New Roman"/>
                <w:sz w:val="24"/>
                <w:szCs w:val="24"/>
                <w:u w:val="single"/>
              </w:rPr>
              <w:t xml:space="preserve"> jo papildinājums tiesību aktā </w:t>
            </w:r>
            <w:r w:rsidRPr="00E57A06">
              <w:rPr>
                <w:rFonts w:ascii="Times New Roman" w:hAnsi="Times New Roman" w:cs="Times New Roman"/>
                <w:b/>
                <w:bCs/>
                <w:sz w:val="24"/>
                <w:szCs w:val="24"/>
                <w:u w:val="single"/>
              </w:rPr>
              <w:t>ietekmē</w:t>
            </w:r>
            <w:r w:rsidRPr="00E57A06">
              <w:rPr>
                <w:rFonts w:ascii="Times New Roman" w:hAnsi="Times New Roman" w:cs="Times New Roman"/>
                <w:sz w:val="24"/>
                <w:szCs w:val="24"/>
                <w:u w:val="single"/>
              </w:rPr>
              <w:t xml:space="preserve"> pašvaldību budžetus un palielina sociālo dienestu administratīvo slogu,</w:t>
            </w:r>
            <w:r w:rsidRPr="00E57A06">
              <w:rPr>
                <w:rFonts w:ascii="Times New Roman" w:hAnsi="Times New Roman" w:cs="Times New Roman"/>
                <w:sz w:val="24"/>
                <w:szCs w:val="24"/>
              </w:rPr>
              <w:t xml:space="preserve"> ja pašvaldībai, kuras administratīvajā teritorijā ir bijusi pēdējā personas deklarētā dzīvesvieta, vai pašvaldībai, kuras administratīvajā teritorijā persona ir </w:t>
            </w:r>
            <w:r w:rsidRPr="00E57A06">
              <w:rPr>
                <w:rFonts w:ascii="Times New Roman" w:hAnsi="Times New Roman" w:cs="Times New Roman"/>
                <w:sz w:val="24"/>
                <w:szCs w:val="24"/>
                <w:u w:val="single"/>
              </w:rPr>
              <w:t>izvēlējusies</w:t>
            </w:r>
            <w:r w:rsidRPr="00E57A06">
              <w:rPr>
                <w:rFonts w:ascii="Times New Roman" w:hAnsi="Times New Roman" w:cs="Times New Roman"/>
                <w:sz w:val="24"/>
                <w:szCs w:val="24"/>
              </w:rPr>
              <w:t xml:space="preserve"> dzīves vietu, ja personas pēdējo deklarēto dzīvesvietu nav </w:t>
            </w:r>
            <w:r w:rsidRPr="00E57A06">
              <w:rPr>
                <w:rFonts w:ascii="Times New Roman" w:hAnsi="Times New Roman" w:cs="Times New Roman"/>
                <w:sz w:val="24"/>
                <w:szCs w:val="24"/>
              </w:rPr>
              <w:lastRenderedPageBreak/>
              <w:t xml:space="preserve">iespējams noteikt, jāizvērtē iespēju sniegt personai ne tikai psihosociālu palīdzību vai piešķirt atbilstošus sociālās palīdzības pabalstus, </w:t>
            </w:r>
            <w:r w:rsidRPr="00E57A06">
              <w:rPr>
                <w:rFonts w:ascii="Times New Roman" w:hAnsi="Times New Roman" w:cs="Times New Roman"/>
                <w:sz w:val="24"/>
                <w:szCs w:val="24"/>
                <w:u w:val="single"/>
              </w:rPr>
              <w:t>bet plānots, ka tiks piešķirti arī sociālie pakalpojumi.”</w:t>
            </w:r>
          </w:p>
          <w:p w14:paraId="2BE6BA05" w14:textId="77777777" w:rsidR="00454F94" w:rsidRPr="00E57A06" w:rsidRDefault="00454F94" w:rsidP="00454F94">
            <w:pPr>
              <w:pStyle w:val="CommentText"/>
              <w:spacing w:after="120"/>
              <w:jc w:val="both"/>
              <w:rPr>
                <w:rFonts w:ascii="Times New Roman" w:hAnsi="Times New Roman"/>
                <w:bCs/>
                <w:iCs/>
                <w:sz w:val="24"/>
                <w:szCs w:val="24"/>
              </w:rPr>
            </w:pPr>
            <w:r w:rsidRPr="00E57A06">
              <w:rPr>
                <w:rFonts w:ascii="Times New Roman" w:hAnsi="Times New Roman"/>
                <w:bCs/>
                <w:iCs/>
                <w:sz w:val="24"/>
                <w:szCs w:val="24"/>
              </w:rPr>
              <w:t xml:space="preserve">Plānotais regulējums uzliek </w:t>
            </w:r>
            <w:r w:rsidRPr="00E57A06">
              <w:rPr>
                <w:rFonts w:ascii="Times New Roman" w:hAnsi="Times New Roman"/>
                <w:bCs/>
                <w:iCs/>
                <w:sz w:val="24"/>
                <w:szCs w:val="24"/>
                <w:u w:val="single"/>
              </w:rPr>
              <w:t>papildus</w:t>
            </w:r>
            <w:r w:rsidRPr="00E57A06">
              <w:rPr>
                <w:rFonts w:ascii="Times New Roman" w:hAnsi="Times New Roman"/>
                <w:bCs/>
                <w:iCs/>
                <w:sz w:val="24"/>
                <w:szCs w:val="24"/>
              </w:rPr>
              <w:t xml:space="preserve"> pienākumus Sociālajiem dienestiem, kā arī </w:t>
            </w:r>
            <w:r w:rsidRPr="00E57A06">
              <w:rPr>
                <w:rFonts w:ascii="Times New Roman" w:hAnsi="Times New Roman"/>
                <w:b/>
                <w:iCs/>
                <w:sz w:val="24"/>
                <w:szCs w:val="24"/>
              </w:rPr>
              <w:t>palielina</w:t>
            </w:r>
            <w:r w:rsidRPr="00E57A06">
              <w:rPr>
                <w:rFonts w:ascii="Times New Roman" w:hAnsi="Times New Roman"/>
                <w:bCs/>
                <w:iCs/>
                <w:sz w:val="24"/>
                <w:szCs w:val="24"/>
              </w:rPr>
              <w:t xml:space="preserve"> izdevumus no pašvaldību budžeta sociālajai jomai, ja pašvaldībai jāpiešķir arī sociālie pakalpojumi personām, kurām nav zināma pēdējā deklarētā dzīvesvieta.</w:t>
            </w:r>
          </w:p>
          <w:p w14:paraId="4D7B1C98" w14:textId="77777777" w:rsidR="00454F94" w:rsidRPr="00E57A06" w:rsidRDefault="00454F94" w:rsidP="00454F94">
            <w:pPr>
              <w:pStyle w:val="CommentText"/>
              <w:spacing w:after="120"/>
              <w:jc w:val="both"/>
              <w:rPr>
                <w:rFonts w:ascii="Times New Roman" w:hAnsi="Times New Roman"/>
                <w:bCs/>
                <w:iCs/>
                <w:sz w:val="24"/>
                <w:szCs w:val="24"/>
              </w:rPr>
            </w:pPr>
            <w:r w:rsidRPr="00E57A06">
              <w:rPr>
                <w:rFonts w:ascii="Times New Roman" w:hAnsi="Times New Roman"/>
                <w:bCs/>
                <w:iCs/>
                <w:sz w:val="24"/>
                <w:szCs w:val="24"/>
              </w:rPr>
              <w:t xml:space="preserve">Papildus norādāms, ka jādefinē termins </w:t>
            </w:r>
            <w:proofErr w:type="gramStart"/>
            <w:r w:rsidRPr="00E57A06">
              <w:rPr>
                <w:rFonts w:ascii="Times New Roman" w:hAnsi="Times New Roman"/>
                <w:bCs/>
                <w:iCs/>
                <w:sz w:val="24"/>
                <w:szCs w:val="24"/>
              </w:rPr>
              <w:t>“izvēlējusies dzīvesvietu” bez dzīvesvietas deklarēšanas</w:t>
            </w:r>
            <w:proofErr w:type="gramEnd"/>
            <w:r w:rsidRPr="00E57A06">
              <w:rPr>
                <w:rFonts w:ascii="Times New Roman" w:hAnsi="Times New Roman"/>
                <w:bCs/>
                <w:iCs/>
                <w:sz w:val="24"/>
                <w:szCs w:val="24"/>
              </w:rPr>
              <w:t>. Dzīvesvietas deklarēšanas likuma</w:t>
            </w:r>
            <w:proofErr w:type="gramStart"/>
            <w:r w:rsidRPr="00E57A06">
              <w:rPr>
                <w:rFonts w:ascii="Times New Roman" w:hAnsi="Times New Roman"/>
                <w:bCs/>
                <w:iCs/>
                <w:sz w:val="24"/>
                <w:szCs w:val="24"/>
              </w:rPr>
              <w:t xml:space="preserve">  </w:t>
            </w:r>
            <w:proofErr w:type="gramEnd"/>
            <w:r w:rsidRPr="00E57A06">
              <w:rPr>
                <w:rFonts w:ascii="Times New Roman" w:hAnsi="Times New Roman"/>
                <w:bCs/>
                <w:iCs/>
                <w:sz w:val="24"/>
                <w:szCs w:val="24"/>
              </w:rPr>
              <w:t xml:space="preserve">6.pants nosaka dzīvesvietas deklarēšanas pienākumu. Bet šī likuma </w:t>
            </w:r>
            <w:proofErr w:type="gramStart"/>
            <w:r w:rsidRPr="00E57A06">
              <w:rPr>
                <w:rFonts w:ascii="Times New Roman" w:hAnsi="Times New Roman"/>
                <w:bCs/>
                <w:iCs/>
                <w:sz w:val="24"/>
                <w:szCs w:val="24"/>
              </w:rPr>
              <w:t>16.pantā</w:t>
            </w:r>
            <w:proofErr w:type="gramEnd"/>
            <w:r w:rsidRPr="00E57A06">
              <w:rPr>
                <w:rFonts w:ascii="Times New Roman" w:hAnsi="Times New Roman"/>
                <w:bCs/>
                <w:iCs/>
                <w:sz w:val="24"/>
                <w:szCs w:val="24"/>
              </w:rPr>
              <w:t xml:space="preserve"> “Administratīvie pārkāpumi dzīvesvietas deklarēšanas jomā” noteikts, ka par dzīvesvietas nedeklarēšanu piemēro brīdinājumu vai naudas sodu līdz septiņdesmit naudas soda vienībām.</w:t>
            </w:r>
          </w:p>
          <w:p w14:paraId="1DF2FFC0" w14:textId="583D5D20" w:rsidR="00454F94" w:rsidRPr="00E57A06" w:rsidRDefault="00454F94" w:rsidP="00454F94">
            <w:pPr>
              <w:pStyle w:val="CommentText"/>
              <w:spacing w:after="120"/>
              <w:jc w:val="both"/>
              <w:rPr>
                <w:rFonts w:ascii="Times New Roman" w:hAnsi="Times New Roman"/>
                <w:b/>
                <w:color w:val="000000" w:themeColor="text1"/>
                <w:sz w:val="24"/>
                <w:szCs w:val="24"/>
              </w:rPr>
            </w:pPr>
            <w:r w:rsidRPr="00E57A06">
              <w:rPr>
                <w:rFonts w:ascii="Times New Roman" w:hAnsi="Times New Roman"/>
                <w:sz w:val="24"/>
                <w:szCs w:val="24"/>
              </w:rPr>
              <w:t>Turklāt grūtības un neskaidrības radīs nepieciešamība izvērtēt, kādi ir tie objektīvie apstākļi, kāpēc personai nav deklarētās dzīvesvietas, lai personai piešķirtu sociālos pakalpojumus. Likumprojektā nav iekļauti kritēriji, pēc kādiem būtu nosakāms, kas ir “objektīvi apstākļi”. Pašvaldības un klienta izpratnē kritēriji var krietni atšķirties.</w:t>
            </w:r>
          </w:p>
        </w:tc>
        <w:tc>
          <w:tcPr>
            <w:tcW w:w="1012" w:type="pct"/>
            <w:tcBorders>
              <w:top w:val="outset" w:sz="6" w:space="0" w:color="414142"/>
              <w:left w:val="outset" w:sz="6" w:space="0" w:color="414142"/>
              <w:bottom w:val="outset" w:sz="6" w:space="0" w:color="414142"/>
              <w:right w:val="outset" w:sz="6" w:space="0" w:color="414142"/>
            </w:tcBorders>
          </w:tcPr>
          <w:p w14:paraId="356C58C7" w14:textId="7703DFB6" w:rsidR="00454F94" w:rsidRPr="00E57A06" w:rsidRDefault="00454F94" w:rsidP="00454F94">
            <w:pPr>
              <w:spacing w:after="120" w:line="240" w:lineRule="auto"/>
              <w:jc w:val="both"/>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lastRenderedPageBreak/>
              <w:t>Ņemts vērā</w:t>
            </w:r>
          </w:p>
          <w:p w14:paraId="4019155A" w14:textId="17664F74" w:rsidR="00454F94" w:rsidRPr="00E57A06" w:rsidRDefault="00454F94" w:rsidP="00454F94">
            <w:pPr>
              <w:spacing w:after="12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Skaidrojam, ka š</w:t>
            </w:r>
            <w:r w:rsidRPr="00E57A06">
              <w:rPr>
                <w:rFonts w:ascii="Times New Roman" w:eastAsia="Times New Roman" w:hAnsi="Times New Roman" w:cs="Times New Roman"/>
                <w:sz w:val="24"/>
                <w:szCs w:val="24"/>
                <w:lang w:eastAsia="lv-LV"/>
              </w:rPr>
              <w:t xml:space="preserve">is grozījums neparedz jaunus nosacījumus ne attiecībā uz dzīvesvietas deklarēšanu, ne apstākļu izvērtēšanu, kāpēc personai nav deklarētās dzīvesvietas. Tāpat tas neparedz </w:t>
            </w:r>
            <w:r w:rsidRPr="00E57A06">
              <w:rPr>
                <w:rFonts w:ascii="Times New Roman" w:eastAsia="Times New Roman" w:hAnsi="Times New Roman" w:cs="Times New Roman"/>
                <w:sz w:val="24"/>
                <w:szCs w:val="24"/>
                <w:lang w:eastAsia="lv-LV"/>
              </w:rPr>
              <w:lastRenderedPageBreak/>
              <w:t>pašvaldības pienākumu atsevišķi vērtēt personas vajadzības tikai pēc sociālajiem pakalpojumiem.</w:t>
            </w:r>
          </w:p>
          <w:p w14:paraId="36E267A2" w14:textId="393535D4" w:rsidR="00454F94" w:rsidRDefault="00454F94" w:rsidP="00454F94">
            <w:pPr>
              <w:spacing w:after="120" w:line="240" w:lineRule="auto"/>
              <w:jc w:val="both"/>
              <w:rPr>
                <w:rFonts w:ascii="Times New Roman" w:hAnsi="Times New Roman" w:cs="Times New Roman"/>
                <w:sz w:val="24"/>
                <w:szCs w:val="24"/>
              </w:rPr>
            </w:pPr>
            <w:r w:rsidRPr="00E57A06">
              <w:rPr>
                <w:rFonts w:ascii="Times New Roman" w:eastAsia="Times New Roman" w:hAnsi="Times New Roman" w:cs="Times New Roman"/>
                <w:sz w:val="24"/>
                <w:szCs w:val="24"/>
                <w:lang w:eastAsia="lv-LV"/>
              </w:rPr>
              <w:t>Tas i</w:t>
            </w:r>
            <w:r>
              <w:rPr>
                <w:rFonts w:ascii="Times New Roman" w:eastAsia="Times New Roman" w:hAnsi="Times New Roman" w:cs="Times New Roman"/>
                <w:sz w:val="24"/>
                <w:szCs w:val="24"/>
                <w:lang w:eastAsia="lv-LV"/>
              </w:rPr>
              <w:t>r</w:t>
            </w:r>
            <w:r w:rsidRPr="00E57A06">
              <w:rPr>
                <w:rFonts w:ascii="Times New Roman" w:eastAsia="Times New Roman" w:hAnsi="Times New Roman" w:cs="Times New Roman"/>
                <w:sz w:val="24"/>
                <w:szCs w:val="24"/>
                <w:lang w:eastAsia="lv-LV"/>
              </w:rPr>
              <w:t xml:space="preserve"> plānots kā risinājums</w:t>
            </w:r>
            <w:proofErr w:type="gramStart"/>
            <w:r w:rsidRPr="00E57A06">
              <w:rPr>
                <w:rFonts w:ascii="Times New Roman" w:eastAsia="Times New Roman" w:hAnsi="Times New Roman" w:cs="Times New Roman"/>
                <w:sz w:val="24"/>
                <w:szCs w:val="24"/>
                <w:lang w:eastAsia="lv-LV"/>
              </w:rPr>
              <w:t xml:space="preserve">  </w:t>
            </w:r>
            <w:proofErr w:type="gramEnd"/>
            <w:r w:rsidRPr="00E57A06">
              <w:rPr>
                <w:rFonts w:ascii="Times New Roman" w:eastAsia="Times New Roman" w:hAnsi="Times New Roman" w:cs="Times New Roman"/>
                <w:sz w:val="24"/>
                <w:szCs w:val="24"/>
                <w:lang w:eastAsia="lv-LV"/>
              </w:rPr>
              <w:t>situācijai, kad pašvaldības sociālais dienests, balstoties uz esošo regulējumu, izvērtē šādas personas situāciju un secina, ka personas problēmas risināšanai nav pie</w:t>
            </w:r>
            <w:r>
              <w:rPr>
                <w:rFonts w:ascii="Times New Roman" w:eastAsia="Times New Roman" w:hAnsi="Times New Roman" w:cs="Times New Roman"/>
                <w:sz w:val="24"/>
                <w:szCs w:val="24"/>
                <w:lang w:eastAsia="lv-LV"/>
              </w:rPr>
              <w:t>mērota</w:t>
            </w:r>
            <w:r w:rsidRPr="00E57A06">
              <w:rPr>
                <w:rFonts w:ascii="Times New Roman" w:eastAsia="Times New Roman" w:hAnsi="Times New Roman" w:cs="Times New Roman"/>
                <w:sz w:val="24"/>
                <w:szCs w:val="24"/>
                <w:lang w:eastAsia="lv-LV"/>
              </w:rPr>
              <w:t xml:space="preserve"> ne </w:t>
            </w:r>
            <w:r w:rsidRPr="00E57A06">
              <w:rPr>
                <w:rFonts w:ascii="Times New Roman" w:hAnsi="Times New Roman" w:cs="Times New Roman"/>
                <w:sz w:val="24"/>
                <w:szCs w:val="24"/>
              </w:rPr>
              <w:t xml:space="preserve">psihosociālā palīdzība, ne sociālās palīdzības pabalsts, bet </w:t>
            </w:r>
            <w:r>
              <w:rPr>
                <w:rFonts w:ascii="Times New Roman" w:hAnsi="Times New Roman" w:cs="Times New Roman"/>
                <w:sz w:val="24"/>
                <w:szCs w:val="24"/>
              </w:rPr>
              <w:t xml:space="preserve">nepieciešams </w:t>
            </w:r>
            <w:r w:rsidRPr="00E57A06">
              <w:rPr>
                <w:rFonts w:ascii="Times New Roman" w:hAnsi="Times New Roman" w:cs="Times New Roman"/>
                <w:sz w:val="24"/>
                <w:szCs w:val="24"/>
              </w:rPr>
              <w:t>kāds no sociālajiem pakalpojumiem, bet pašvaldībai nav tiesiska pamata to piešķirt.</w:t>
            </w:r>
            <w:r>
              <w:rPr>
                <w:rFonts w:ascii="Times New Roman" w:hAnsi="Times New Roman" w:cs="Times New Roman"/>
                <w:sz w:val="24"/>
                <w:szCs w:val="24"/>
              </w:rPr>
              <w:t xml:space="preserve"> Grozījums precizēts “un” aizstājot ar “vai”, lai skaidrāk norādītu, ka šādu gadījumu risināšana arī turpmāk būs iespējama līdzšinējā kārtībā, un papildinājums ir tikai papildus izvēles iespēja.</w:t>
            </w:r>
          </w:p>
          <w:p w14:paraId="271E2103" w14:textId="53CA3BAF" w:rsidR="00454F94" w:rsidRPr="00E57A06" w:rsidRDefault="00454F94" w:rsidP="00454F94">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Papildus precizēta arī anotācija, skaidrojot, kādos gadījumos regulējums ir piemērojams. Ņemot vērā, ka pašvaldība arī turpmāk šādus gadījumus pārsvarā turpinās risināt, piešķirot personai </w:t>
            </w:r>
            <w:r w:rsidRPr="00E57A06">
              <w:rPr>
                <w:rFonts w:ascii="Times New Roman" w:hAnsi="Times New Roman" w:cs="Times New Roman"/>
                <w:sz w:val="24"/>
                <w:szCs w:val="24"/>
              </w:rPr>
              <w:t>psihosociāl</w:t>
            </w:r>
            <w:r>
              <w:rPr>
                <w:rFonts w:ascii="Times New Roman" w:hAnsi="Times New Roman" w:cs="Times New Roman"/>
                <w:sz w:val="24"/>
                <w:szCs w:val="24"/>
              </w:rPr>
              <w:t>o</w:t>
            </w:r>
            <w:r w:rsidRPr="00E57A06">
              <w:rPr>
                <w:rFonts w:ascii="Times New Roman" w:hAnsi="Times New Roman" w:cs="Times New Roman"/>
                <w:sz w:val="24"/>
                <w:szCs w:val="24"/>
              </w:rPr>
              <w:t xml:space="preserve"> palīdzīb</w:t>
            </w:r>
            <w:r>
              <w:rPr>
                <w:rFonts w:ascii="Times New Roman" w:hAnsi="Times New Roman" w:cs="Times New Roman"/>
                <w:sz w:val="24"/>
                <w:szCs w:val="24"/>
              </w:rPr>
              <w:t xml:space="preserve">u vai </w:t>
            </w:r>
            <w:r w:rsidRPr="00E57A06">
              <w:rPr>
                <w:rFonts w:ascii="Times New Roman" w:hAnsi="Times New Roman" w:cs="Times New Roman"/>
                <w:sz w:val="24"/>
                <w:szCs w:val="24"/>
              </w:rPr>
              <w:lastRenderedPageBreak/>
              <w:t>sociālās palīdzības pabalst</w:t>
            </w:r>
            <w:r>
              <w:rPr>
                <w:rFonts w:ascii="Times New Roman" w:hAnsi="Times New Roman" w:cs="Times New Roman"/>
                <w:sz w:val="24"/>
                <w:szCs w:val="24"/>
              </w:rPr>
              <w:t xml:space="preserve">u, sociālo pakalpojumu piešķiršana būs attiecināma tikai uz atsevišķiem </w:t>
            </w:r>
            <w:r>
              <w:rPr>
                <w:rFonts w:ascii="Times New Roman" w:eastAsia="Times New Roman" w:hAnsi="Times New Roman" w:cs="Times New Roman"/>
                <w:sz w:val="24"/>
                <w:szCs w:val="24"/>
              </w:rPr>
              <w:t>gadījumiem, un tam nebūs būtiskas ietekmes uz pašvaldību budžetiem.</w:t>
            </w:r>
          </w:p>
          <w:p w14:paraId="0E4A2D8A" w14:textId="4209186B" w:rsidR="00454F94" w:rsidRPr="00E57A06" w:rsidRDefault="00454F94" w:rsidP="00454F94">
            <w:pPr>
              <w:spacing w:after="120" w:line="240" w:lineRule="auto"/>
              <w:jc w:val="both"/>
              <w:rPr>
                <w:rFonts w:ascii="Times New Roman" w:eastAsia="Times New Roman" w:hAnsi="Times New Roman" w:cs="Times New Roman"/>
                <w:b/>
                <w:sz w:val="24"/>
                <w:szCs w:val="24"/>
                <w:lang w:eastAsia="lv-LV"/>
              </w:rPr>
            </w:pPr>
            <w:r w:rsidRPr="00E57A06">
              <w:rPr>
                <w:rFonts w:ascii="Times New Roman" w:hAnsi="Times New Roman" w:cs="Times New Roman"/>
                <w:sz w:val="24"/>
                <w:szCs w:val="24"/>
              </w:rPr>
              <w:t xml:space="preserve">Grozījums </w:t>
            </w:r>
            <w:r>
              <w:rPr>
                <w:rFonts w:ascii="Times New Roman" w:hAnsi="Times New Roman" w:cs="Times New Roman"/>
                <w:sz w:val="24"/>
                <w:szCs w:val="24"/>
              </w:rPr>
              <w:t>likumprojektā</w:t>
            </w:r>
            <w:r>
              <w:rPr>
                <w:rFonts w:ascii="Times New Roman" w:eastAsia="Times New Roman" w:hAnsi="Times New Roman" w:cs="Times New Roman"/>
                <w:sz w:val="24"/>
                <w:szCs w:val="24"/>
                <w:lang w:eastAsia="lv-LV"/>
              </w:rPr>
              <w:t xml:space="preserve"> ir </w:t>
            </w:r>
            <w:r w:rsidRPr="00E57A06">
              <w:rPr>
                <w:rFonts w:ascii="Times New Roman" w:eastAsia="Times New Roman" w:hAnsi="Times New Roman" w:cs="Times New Roman"/>
                <w:sz w:val="24"/>
                <w:szCs w:val="24"/>
                <w:lang w:eastAsia="lv-LV"/>
              </w:rPr>
              <w:t>ie</w:t>
            </w:r>
            <w:r>
              <w:rPr>
                <w:rFonts w:ascii="Times New Roman" w:eastAsia="Times New Roman" w:hAnsi="Times New Roman" w:cs="Times New Roman"/>
                <w:sz w:val="24"/>
                <w:szCs w:val="24"/>
                <w:lang w:eastAsia="lv-LV"/>
              </w:rPr>
              <w:t>kļauts</w:t>
            </w:r>
            <w:r w:rsidRPr="00E57A06">
              <w:rPr>
                <w:rFonts w:ascii="Times New Roman" w:eastAsia="Times New Roman" w:hAnsi="Times New Roman" w:cs="Times New Roman"/>
                <w:sz w:val="24"/>
                <w:szCs w:val="24"/>
                <w:lang w:eastAsia="lv-LV"/>
              </w:rPr>
              <w:t>, balstoties uz sabiedriskajā apspriešanā saņemto ierosinājumu no Ikšķiles novada pašvaldības Sociālā dienesta. Ja Latvijas Pašvaldību savienība uzskata, ka Ikšķiles novada pašvaldības ierosinājums ir nepamatots un nelietderīgs, tas ir izslēdzams no SPSPL grozījumiem.</w:t>
            </w:r>
          </w:p>
        </w:tc>
        <w:tc>
          <w:tcPr>
            <w:tcW w:w="851" w:type="pct"/>
            <w:tcBorders>
              <w:top w:val="outset" w:sz="6" w:space="0" w:color="414142"/>
              <w:left w:val="outset" w:sz="6" w:space="0" w:color="414142"/>
              <w:bottom w:val="outset" w:sz="6" w:space="0" w:color="414142"/>
              <w:right w:val="outset" w:sz="6" w:space="0" w:color="414142"/>
            </w:tcBorders>
          </w:tcPr>
          <w:p w14:paraId="4ACC22EB" w14:textId="77777777" w:rsidR="00454F94" w:rsidRPr="006E288F" w:rsidRDefault="00454F94" w:rsidP="00454F94">
            <w:pPr>
              <w:spacing w:after="120" w:line="240" w:lineRule="auto"/>
              <w:jc w:val="both"/>
              <w:rPr>
                <w:rFonts w:ascii="Times New Roman" w:eastAsia="Times New Roman" w:hAnsi="Times New Roman" w:cs="Times New Roman"/>
                <w:color w:val="000000"/>
                <w:sz w:val="24"/>
                <w:szCs w:val="24"/>
                <w:lang w:eastAsia="lv-LV"/>
              </w:rPr>
            </w:pPr>
            <w:r w:rsidRPr="006E288F">
              <w:rPr>
                <w:rFonts w:ascii="Times New Roman" w:eastAsia="Times New Roman" w:hAnsi="Times New Roman" w:cs="Times New Roman"/>
                <w:color w:val="000000"/>
                <w:sz w:val="24"/>
                <w:szCs w:val="24"/>
                <w:lang w:eastAsia="lv-LV"/>
              </w:rPr>
              <w:lastRenderedPageBreak/>
              <w:t xml:space="preserve">4. </w:t>
            </w:r>
            <w:proofErr w:type="gramStart"/>
            <w:r w:rsidRPr="006E288F">
              <w:rPr>
                <w:rFonts w:ascii="Times New Roman" w:eastAsia="Times New Roman" w:hAnsi="Times New Roman" w:cs="Times New Roman"/>
                <w:color w:val="000000"/>
                <w:sz w:val="24"/>
                <w:szCs w:val="24"/>
                <w:lang w:eastAsia="lv-LV"/>
              </w:rPr>
              <w:t>9.pantā</w:t>
            </w:r>
            <w:proofErr w:type="gramEnd"/>
            <w:r w:rsidRPr="006E288F">
              <w:rPr>
                <w:rFonts w:ascii="Times New Roman" w:eastAsia="Times New Roman" w:hAnsi="Times New Roman" w:cs="Times New Roman"/>
                <w:color w:val="000000"/>
                <w:sz w:val="24"/>
                <w:szCs w:val="24"/>
                <w:lang w:eastAsia="lv-LV"/>
              </w:rPr>
              <w:t>:</w:t>
            </w:r>
          </w:p>
          <w:p w14:paraId="7F0A8923" w14:textId="77066135" w:rsidR="00454F94" w:rsidRPr="006E288F" w:rsidRDefault="00454F94" w:rsidP="00454F94">
            <w:pPr>
              <w:spacing w:after="120" w:line="240" w:lineRule="auto"/>
              <w:jc w:val="both"/>
              <w:rPr>
                <w:rFonts w:ascii="Times New Roman" w:eastAsia="Times New Roman" w:hAnsi="Times New Roman" w:cs="Times New Roman"/>
                <w:color w:val="000000"/>
                <w:sz w:val="24"/>
                <w:szCs w:val="24"/>
                <w:lang w:eastAsia="lv-LV"/>
              </w:rPr>
            </w:pPr>
            <w:r w:rsidRPr="006E288F">
              <w:rPr>
                <w:rFonts w:ascii="Times New Roman" w:eastAsia="Times New Roman" w:hAnsi="Times New Roman" w:cs="Times New Roman"/>
                <w:color w:val="000000"/>
                <w:sz w:val="24"/>
                <w:szCs w:val="24"/>
                <w:lang w:eastAsia="lv-LV"/>
              </w:rPr>
              <w:t>papildināt 3.</w:t>
            </w:r>
            <w:r w:rsidRPr="006E288F">
              <w:rPr>
                <w:rFonts w:ascii="Times New Roman" w:eastAsia="Times New Roman" w:hAnsi="Times New Roman" w:cs="Times New Roman"/>
                <w:color w:val="000000"/>
                <w:sz w:val="24"/>
                <w:szCs w:val="24"/>
                <w:vertAlign w:val="superscript"/>
                <w:lang w:eastAsia="lv-LV"/>
              </w:rPr>
              <w:t>1</w:t>
            </w:r>
            <w:r w:rsidRPr="006E288F">
              <w:rPr>
                <w:rFonts w:ascii="Times New Roman" w:eastAsia="Times New Roman" w:hAnsi="Times New Roman" w:cs="Times New Roman"/>
                <w:color w:val="000000"/>
                <w:sz w:val="24"/>
                <w:szCs w:val="24"/>
                <w:lang w:eastAsia="lv-LV"/>
              </w:rPr>
              <w:t xml:space="preserve"> daļas otro teikumu pēc vārdiem </w:t>
            </w:r>
            <w:r w:rsidRPr="006E288F">
              <w:rPr>
                <w:rFonts w:ascii="Times New Roman" w:eastAsia="Times New Roman" w:hAnsi="Times New Roman" w:cs="Times New Roman"/>
                <w:sz w:val="24"/>
                <w:szCs w:val="24"/>
                <w:lang w:eastAsia="lv-LV"/>
              </w:rPr>
              <w:t>„</w:t>
            </w:r>
            <w:r w:rsidRPr="006E288F">
              <w:rPr>
                <w:rFonts w:ascii="Times New Roman" w:hAnsi="Times New Roman" w:cs="Times New Roman"/>
                <w:sz w:val="24"/>
                <w:szCs w:val="24"/>
                <w:shd w:val="clear" w:color="auto" w:fill="FFFFFF"/>
              </w:rPr>
              <w:t>psihosociālo palīdzību</w:t>
            </w:r>
            <w:r w:rsidRPr="006E288F">
              <w:rPr>
                <w:rFonts w:ascii="Times New Roman" w:eastAsia="Times New Roman" w:hAnsi="Times New Roman" w:cs="Times New Roman"/>
                <w:color w:val="000000"/>
                <w:sz w:val="24"/>
                <w:szCs w:val="24"/>
                <w:lang w:eastAsia="lv-LV"/>
              </w:rPr>
              <w:t>” ar vārdiem “</w:t>
            </w:r>
            <w:r w:rsidRPr="006E288F">
              <w:rPr>
                <w:rFonts w:ascii="Times New Roman" w:hAnsi="Times New Roman" w:cs="Times New Roman"/>
                <w:iCs/>
                <w:sz w:val="24"/>
                <w:szCs w:val="24"/>
                <w:shd w:val="clear" w:color="auto" w:fill="FFFFFF"/>
              </w:rPr>
              <w:t>vai sociālos pakalpojumus</w:t>
            </w:r>
            <w:r w:rsidRPr="006E288F">
              <w:rPr>
                <w:rFonts w:ascii="Times New Roman" w:eastAsia="Times New Roman" w:hAnsi="Times New Roman" w:cs="Times New Roman"/>
                <w:color w:val="000000"/>
                <w:sz w:val="24"/>
                <w:szCs w:val="24"/>
                <w:lang w:eastAsia="lv-LV"/>
              </w:rPr>
              <w:t>”.</w:t>
            </w:r>
          </w:p>
          <w:p w14:paraId="4EC1B0DE" w14:textId="1823C698" w:rsidR="00067B32" w:rsidRPr="001B36F3" w:rsidRDefault="00454F94" w:rsidP="00454F94">
            <w:pPr>
              <w:spacing w:after="120" w:line="240" w:lineRule="auto"/>
              <w:jc w:val="both"/>
              <w:rPr>
                <w:rFonts w:ascii="Times New Roman" w:eastAsia="Times New Roman" w:hAnsi="Times New Roman" w:cs="Times New Roman"/>
                <w:sz w:val="24"/>
                <w:szCs w:val="24"/>
                <w:lang w:eastAsia="lv-LV"/>
              </w:rPr>
            </w:pPr>
            <w:r w:rsidRPr="001B36F3">
              <w:rPr>
                <w:rFonts w:ascii="Times New Roman" w:eastAsia="Times New Roman" w:hAnsi="Times New Roman" w:cs="Times New Roman"/>
                <w:sz w:val="24"/>
                <w:szCs w:val="24"/>
                <w:lang w:eastAsia="lv-LV"/>
              </w:rPr>
              <w:t>Precizēta anotācija.</w:t>
            </w:r>
          </w:p>
        </w:tc>
      </w:tr>
      <w:tr w:rsidR="00454F94" w:rsidRPr="007B6A76" w14:paraId="6ADF2E47" w14:textId="77777777" w:rsidTr="00470D59">
        <w:trPr>
          <w:trHeight w:val="200"/>
        </w:trPr>
        <w:tc>
          <w:tcPr>
            <w:tcW w:w="239" w:type="pct"/>
            <w:tcBorders>
              <w:top w:val="outset" w:sz="6" w:space="0" w:color="414142"/>
              <w:left w:val="outset" w:sz="6" w:space="0" w:color="414142"/>
              <w:bottom w:val="outset" w:sz="6" w:space="0" w:color="414142"/>
              <w:right w:val="outset" w:sz="6" w:space="0" w:color="414142"/>
            </w:tcBorders>
          </w:tcPr>
          <w:p w14:paraId="4867DABD" w14:textId="587BB9F3" w:rsidR="00454F94" w:rsidRPr="00E57A06" w:rsidRDefault="00454F94" w:rsidP="00454F94">
            <w:pPr>
              <w:spacing w:after="12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9</w:t>
            </w:r>
            <w:r w:rsidRPr="00E57A06">
              <w:rPr>
                <w:rFonts w:ascii="Times New Roman" w:eastAsia="Times New Roman" w:hAnsi="Times New Roman" w:cs="Times New Roman"/>
                <w:sz w:val="24"/>
                <w:szCs w:val="24"/>
                <w:lang w:eastAsia="lv-LV"/>
              </w:rPr>
              <w:t>.</w:t>
            </w:r>
          </w:p>
        </w:tc>
        <w:tc>
          <w:tcPr>
            <w:tcW w:w="998" w:type="pct"/>
            <w:tcBorders>
              <w:top w:val="outset" w:sz="6" w:space="0" w:color="414142"/>
              <w:left w:val="outset" w:sz="6" w:space="0" w:color="414142"/>
              <w:bottom w:val="outset" w:sz="6" w:space="0" w:color="414142"/>
              <w:right w:val="outset" w:sz="6" w:space="0" w:color="414142"/>
            </w:tcBorders>
          </w:tcPr>
          <w:p w14:paraId="332F990F" w14:textId="77777777" w:rsidR="00454F94" w:rsidRPr="00E57A06" w:rsidRDefault="00454F94" w:rsidP="00454F94">
            <w:pPr>
              <w:spacing w:after="120" w:line="240" w:lineRule="auto"/>
              <w:jc w:val="both"/>
              <w:rPr>
                <w:rFonts w:ascii="Times New Roman" w:eastAsia="Times New Roman" w:hAnsi="Times New Roman" w:cs="Times New Roman"/>
                <w:color w:val="000000"/>
                <w:sz w:val="24"/>
                <w:szCs w:val="24"/>
                <w:lang w:eastAsia="lv-LV"/>
              </w:rPr>
            </w:pPr>
            <w:r w:rsidRPr="00E57A06">
              <w:rPr>
                <w:rFonts w:ascii="Times New Roman" w:eastAsia="Times New Roman" w:hAnsi="Times New Roman" w:cs="Times New Roman"/>
                <w:color w:val="000000"/>
                <w:sz w:val="24"/>
                <w:szCs w:val="24"/>
                <w:lang w:eastAsia="lv-LV"/>
              </w:rPr>
              <w:t>3.</w:t>
            </w:r>
            <w:r w:rsidRPr="00E57A06">
              <w:rPr>
                <w:rFonts w:ascii="Times New Roman" w:eastAsia="Times New Roman" w:hAnsi="Times New Roman" w:cs="Times New Roman"/>
                <w:b/>
                <w:bCs/>
                <w:color w:val="000000"/>
                <w:sz w:val="24"/>
                <w:szCs w:val="24"/>
                <w:lang w:eastAsia="lv-LV"/>
              </w:rPr>
              <w:t> </w:t>
            </w:r>
            <w:r w:rsidRPr="00E57A06">
              <w:rPr>
                <w:rFonts w:ascii="Times New Roman" w:eastAsia="Times New Roman" w:hAnsi="Times New Roman" w:cs="Times New Roman"/>
                <w:color w:val="000000"/>
                <w:sz w:val="24"/>
                <w:szCs w:val="24"/>
                <w:lang w:eastAsia="lv-LV"/>
              </w:rPr>
              <w:t>Papildināt 9. panta 3.</w:t>
            </w:r>
            <w:r w:rsidRPr="00E57A06">
              <w:rPr>
                <w:rFonts w:ascii="Times New Roman" w:eastAsia="Times New Roman" w:hAnsi="Times New Roman" w:cs="Times New Roman"/>
                <w:color w:val="000000"/>
                <w:sz w:val="24"/>
                <w:szCs w:val="24"/>
                <w:vertAlign w:val="superscript"/>
                <w:lang w:eastAsia="lv-LV"/>
              </w:rPr>
              <w:t>1</w:t>
            </w:r>
            <w:r w:rsidRPr="00E57A06">
              <w:rPr>
                <w:rFonts w:ascii="Times New Roman" w:eastAsia="Times New Roman" w:hAnsi="Times New Roman" w:cs="Times New Roman"/>
                <w:color w:val="000000"/>
                <w:sz w:val="24"/>
                <w:szCs w:val="24"/>
                <w:lang w:eastAsia="lv-LV"/>
              </w:rPr>
              <w:t xml:space="preserve"> daļas otro teikumu pēc vārdiem </w:t>
            </w:r>
            <w:r w:rsidRPr="00E57A06">
              <w:rPr>
                <w:rFonts w:ascii="Times New Roman" w:eastAsia="Times New Roman" w:hAnsi="Times New Roman" w:cs="Times New Roman"/>
                <w:sz w:val="24"/>
                <w:szCs w:val="24"/>
                <w:lang w:eastAsia="lv-LV"/>
              </w:rPr>
              <w:t>„</w:t>
            </w:r>
            <w:r w:rsidRPr="00E57A06">
              <w:rPr>
                <w:rFonts w:ascii="Times New Roman" w:hAnsi="Times New Roman" w:cs="Times New Roman"/>
                <w:sz w:val="24"/>
                <w:szCs w:val="24"/>
                <w:shd w:val="clear" w:color="auto" w:fill="FFFFFF"/>
              </w:rPr>
              <w:t>sociālās palīdzības pabalstus</w:t>
            </w:r>
            <w:r w:rsidRPr="00E57A06">
              <w:rPr>
                <w:rFonts w:ascii="Times New Roman" w:eastAsia="Times New Roman" w:hAnsi="Times New Roman" w:cs="Times New Roman"/>
                <w:color w:val="000000"/>
                <w:sz w:val="24"/>
                <w:szCs w:val="24"/>
                <w:lang w:eastAsia="lv-LV"/>
              </w:rPr>
              <w:t>” ar vārdiem “</w:t>
            </w:r>
            <w:r w:rsidRPr="00E57A06">
              <w:rPr>
                <w:rFonts w:ascii="Times New Roman" w:hAnsi="Times New Roman" w:cs="Times New Roman"/>
                <w:iCs/>
                <w:sz w:val="24"/>
                <w:szCs w:val="24"/>
                <w:shd w:val="clear" w:color="auto" w:fill="FFFFFF"/>
              </w:rPr>
              <w:t>un sociālos pakalpojumus</w:t>
            </w:r>
            <w:r w:rsidRPr="00E57A06">
              <w:rPr>
                <w:rFonts w:ascii="Times New Roman" w:eastAsia="Times New Roman" w:hAnsi="Times New Roman" w:cs="Times New Roman"/>
                <w:color w:val="000000"/>
                <w:sz w:val="24"/>
                <w:szCs w:val="24"/>
                <w:lang w:eastAsia="lv-LV"/>
              </w:rPr>
              <w:t>”.</w:t>
            </w:r>
          </w:p>
          <w:p w14:paraId="533F622B" w14:textId="440FAC6A" w:rsidR="00454F94" w:rsidRPr="00E57A06" w:rsidRDefault="00454F94" w:rsidP="00454F94">
            <w:pPr>
              <w:shd w:val="clear" w:color="auto" w:fill="FFFFFF"/>
              <w:spacing w:after="120" w:line="240" w:lineRule="auto"/>
              <w:jc w:val="both"/>
              <w:rPr>
                <w:rFonts w:ascii="Times New Roman" w:eastAsia="Times New Roman" w:hAnsi="Times New Roman" w:cs="Times New Roman"/>
                <w:color w:val="000000"/>
                <w:sz w:val="24"/>
                <w:szCs w:val="24"/>
                <w:lang w:eastAsia="lv-LV"/>
              </w:rPr>
            </w:pPr>
            <w:r w:rsidRPr="00E57A06">
              <w:rPr>
                <w:rFonts w:ascii="Times New Roman" w:hAnsi="Times New Roman" w:cs="Times New Roman"/>
                <w:sz w:val="24"/>
                <w:szCs w:val="24"/>
              </w:rPr>
              <w:t>Likumprojekta anotācija</w:t>
            </w:r>
          </w:p>
        </w:tc>
        <w:tc>
          <w:tcPr>
            <w:tcW w:w="1900" w:type="pct"/>
            <w:tcBorders>
              <w:top w:val="outset" w:sz="6" w:space="0" w:color="414142"/>
              <w:left w:val="outset" w:sz="6" w:space="0" w:color="414142"/>
              <w:bottom w:val="outset" w:sz="6" w:space="0" w:color="414142"/>
              <w:right w:val="outset" w:sz="6" w:space="0" w:color="414142"/>
            </w:tcBorders>
          </w:tcPr>
          <w:p w14:paraId="097F6939" w14:textId="77777777" w:rsidR="00454F94" w:rsidRPr="00E57A06" w:rsidRDefault="00454F94" w:rsidP="00454F94">
            <w:pPr>
              <w:spacing w:after="120" w:line="240" w:lineRule="auto"/>
              <w:jc w:val="both"/>
              <w:rPr>
                <w:rFonts w:ascii="Times New Roman" w:hAnsi="Times New Roman" w:cs="Times New Roman"/>
                <w:b/>
                <w:color w:val="000000"/>
                <w:sz w:val="24"/>
                <w:szCs w:val="24"/>
              </w:rPr>
            </w:pPr>
            <w:r w:rsidRPr="00E57A06">
              <w:rPr>
                <w:rFonts w:ascii="Times New Roman" w:hAnsi="Times New Roman" w:cs="Times New Roman"/>
                <w:b/>
                <w:color w:val="000000"/>
                <w:sz w:val="24"/>
                <w:szCs w:val="24"/>
              </w:rPr>
              <w:t>Latvijas Lielo pilsētu asociācija</w:t>
            </w:r>
          </w:p>
          <w:p w14:paraId="13F50B36" w14:textId="77777777" w:rsidR="00454F94" w:rsidRPr="00E57A06" w:rsidRDefault="00454F94" w:rsidP="00454F94">
            <w:pPr>
              <w:spacing w:after="120" w:line="240" w:lineRule="auto"/>
              <w:jc w:val="both"/>
              <w:rPr>
                <w:rFonts w:ascii="Times New Roman" w:hAnsi="Times New Roman" w:cs="Times New Roman"/>
                <w:sz w:val="24"/>
                <w:szCs w:val="24"/>
                <w:u w:val="single"/>
              </w:rPr>
            </w:pPr>
            <w:r w:rsidRPr="00E57A06">
              <w:rPr>
                <w:rFonts w:ascii="Times New Roman" w:hAnsi="Times New Roman" w:cs="Times New Roman"/>
                <w:b/>
                <w:bCs/>
                <w:sz w:val="24"/>
                <w:szCs w:val="24"/>
                <w:u w:val="single"/>
              </w:rPr>
              <w:t>Vēlamies norādīt, ka</w:t>
            </w:r>
            <w:r w:rsidRPr="00E57A06">
              <w:rPr>
                <w:rFonts w:ascii="Times New Roman" w:hAnsi="Times New Roman" w:cs="Times New Roman"/>
                <w:sz w:val="24"/>
                <w:szCs w:val="24"/>
                <w:u w:val="single"/>
              </w:rPr>
              <w:t xml:space="preserve"> papildinājums tiesību aktā </w:t>
            </w:r>
            <w:r w:rsidRPr="00E57A06">
              <w:rPr>
                <w:rFonts w:ascii="Times New Roman" w:hAnsi="Times New Roman" w:cs="Times New Roman"/>
                <w:b/>
                <w:bCs/>
                <w:sz w:val="24"/>
                <w:szCs w:val="24"/>
                <w:u w:val="single"/>
              </w:rPr>
              <w:t>ietekmē</w:t>
            </w:r>
            <w:r w:rsidRPr="00E57A06">
              <w:rPr>
                <w:rFonts w:ascii="Times New Roman" w:hAnsi="Times New Roman" w:cs="Times New Roman"/>
                <w:sz w:val="24"/>
                <w:szCs w:val="24"/>
                <w:u w:val="single"/>
              </w:rPr>
              <w:t xml:space="preserve"> pašvaldību budžetus un palielina sociālo dienestu administratīvo slogu,</w:t>
            </w:r>
            <w:r w:rsidRPr="00E57A06">
              <w:rPr>
                <w:rFonts w:ascii="Times New Roman" w:hAnsi="Times New Roman" w:cs="Times New Roman"/>
                <w:sz w:val="24"/>
                <w:szCs w:val="24"/>
              </w:rPr>
              <w:t xml:space="preserve"> ja pašvaldībai, kuras administratīvajā teritorijā ir bijusi pēdējā personas deklarētā dzīvesvieta, vai pašvaldībai, kuras administratīvajā teritorijā persona ir </w:t>
            </w:r>
            <w:r w:rsidRPr="00E57A06">
              <w:rPr>
                <w:rFonts w:ascii="Times New Roman" w:hAnsi="Times New Roman" w:cs="Times New Roman"/>
                <w:sz w:val="24"/>
                <w:szCs w:val="24"/>
                <w:u w:val="single"/>
              </w:rPr>
              <w:t>izvēlējusies</w:t>
            </w:r>
            <w:r w:rsidRPr="00E57A06">
              <w:rPr>
                <w:rFonts w:ascii="Times New Roman" w:hAnsi="Times New Roman" w:cs="Times New Roman"/>
                <w:sz w:val="24"/>
                <w:szCs w:val="24"/>
              </w:rPr>
              <w:t xml:space="preserve"> dzīves vietu, ja personas pēdējo deklarēto dzīvesvietu nav iespējams noteikt, jāizvērtē iespēju sniegt personai ne tikai psihosociālu palīdzību vai piešķirt atbilstošus sociālās palīdzības pabalstus, </w:t>
            </w:r>
            <w:r w:rsidRPr="00E57A06">
              <w:rPr>
                <w:rFonts w:ascii="Times New Roman" w:hAnsi="Times New Roman" w:cs="Times New Roman"/>
                <w:sz w:val="24"/>
                <w:szCs w:val="24"/>
                <w:u w:val="single"/>
              </w:rPr>
              <w:t>bet plānots, ka tiks piešķirti arī sociālie pakalpojumi.”</w:t>
            </w:r>
          </w:p>
          <w:p w14:paraId="3ABBD5B5" w14:textId="77777777" w:rsidR="00454F94" w:rsidRPr="00E57A06" w:rsidRDefault="00454F94" w:rsidP="00454F94">
            <w:pPr>
              <w:pStyle w:val="CommentText"/>
              <w:spacing w:after="120"/>
              <w:jc w:val="both"/>
              <w:rPr>
                <w:rFonts w:ascii="Times New Roman" w:hAnsi="Times New Roman"/>
                <w:sz w:val="24"/>
                <w:szCs w:val="24"/>
              </w:rPr>
            </w:pPr>
            <w:r w:rsidRPr="00E57A06">
              <w:rPr>
                <w:rFonts w:ascii="Times New Roman" w:hAnsi="Times New Roman"/>
                <w:sz w:val="24"/>
                <w:szCs w:val="24"/>
              </w:rPr>
              <w:lastRenderedPageBreak/>
              <w:t xml:space="preserve">Plānotais regulējums uzliek </w:t>
            </w:r>
            <w:r w:rsidRPr="00E57A06">
              <w:rPr>
                <w:rFonts w:ascii="Times New Roman" w:hAnsi="Times New Roman"/>
                <w:sz w:val="24"/>
                <w:szCs w:val="24"/>
                <w:u w:val="single"/>
              </w:rPr>
              <w:t>papildus</w:t>
            </w:r>
            <w:r w:rsidRPr="00E57A06">
              <w:rPr>
                <w:rFonts w:ascii="Times New Roman" w:hAnsi="Times New Roman"/>
                <w:sz w:val="24"/>
                <w:szCs w:val="24"/>
              </w:rPr>
              <w:t xml:space="preserve"> pienākumus sociālajiem dienestiem, kā arī </w:t>
            </w:r>
            <w:r w:rsidRPr="00E57A06">
              <w:rPr>
                <w:rFonts w:ascii="Times New Roman" w:hAnsi="Times New Roman"/>
                <w:b/>
                <w:bCs/>
                <w:sz w:val="24"/>
                <w:szCs w:val="24"/>
              </w:rPr>
              <w:t>palielina</w:t>
            </w:r>
            <w:r w:rsidRPr="00E57A06">
              <w:rPr>
                <w:rFonts w:ascii="Times New Roman" w:hAnsi="Times New Roman"/>
                <w:sz w:val="24"/>
                <w:szCs w:val="24"/>
              </w:rPr>
              <w:t xml:space="preserve"> izdevumus no pašvaldību budžeta sociālajai jomai, ja pašvaldībai jāpiešķir arī sociālie pakalpojumi personām, kurām nav zināma pēdējā deklarētā dzīvesvieta.</w:t>
            </w:r>
          </w:p>
          <w:p w14:paraId="53025858" w14:textId="77777777" w:rsidR="00454F94" w:rsidRPr="00E57A06" w:rsidRDefault="00454F94" w:rsidP="00454F94">
            <w:pPr>
              <w:pStyle w:val="CommentText"/>
              <w:spacing w:after="120"/>
              <w:jc w:val="both"/>
              <w:rPr>
                <w:rFonts w:ascii="Times New Roman" w:hAnsi="Times New Roman"/>
                <w:b/>
                <w:bCs/>
                <w:i/>
                <w:iCs/>
                <w:sz w:val="24"/>
                <w:szCs w:val="24"/>
              </w:rPr>
            </w:pPr>
            <w:r w:rsidRPr="00E57A06">
              <w:rPr>
                <w:rFonts w:ascii="Times New Roman" w:hAnsi="Times New Roman"/>
                <w:sz w:val="24"/>
                <w:szCs w:val="24"/>
              </w:rPr>
              <w:t>Līdz ar to nav atbalstāms apgalvojums  </w:t>
            </w:r>
            <w:r w:rsidRPr="00E57A06">
              <w:rPr>
                <w:rFonts w:ascii="Times New Roman" w:hAnsi="Times New Roman"/>
                <w:b/>
                <w:bCs/>
                <w:sz w:val="24"/>
                <w:szCs w:val="24"/>
              </w:rPr>
              <w:t>III. daļā” Tiesību akta projekta ietekme uz valsts budžetu un pašvaldību budžetiem” -</w:t>
            </w:r>
          </w:p>
          <w:p w14:paraId="41A5FFD6" w14:textId="62B77D7F" w:rsidR="00454F94" w:rsidRPr="00E57A06" w:rsidRDefault="00454F94" w:rsidP="00454F94">
            <w:pPr>
              <w:spacing w:after="120" w:line="240" w:lineRule="auto"/>
              <w:jc w:val="both"/>
              <w:rPr>
                <w:rFonts w:ascii="Times New Roman" w:hAnsi="Times New Roman" w:cs="Times New Roman"/>
                <w:sz w:val="24"/>
                <w:szCs w:val="24"/>
              </w:rPr>
            </w:pPr>
            <w:r w:rsidRPr="00E57A06">
              <w:rPr>
                <w:rFonts w:ascii="Times New Roman" w:hAnsi="Times New Roman" w:cs="Times New Roman"/>
                <w:b/>
                <w:bCs/>
                <w:i/>
                <w:iCs/>
                <w:sz w:val="24"/>
                <w:szCs w:val="24"/>
              </w:rPr>
              <w:t xml:space="preserve">Noteikumu projekts šo jomu neskar. </w:t>
            </w:r>
            <w:r w:rsidRPr="00E57A06">
              <w:rPr>
                <w:rFonts w:ascii="Times New Roman" w:hAnsi="Times New Roman" w:cs="Times New Roman"/>
                <w:sz w:val="24"/>
                <w:szCs w:val="24"/>
              </w:rPr>
              <w:t xml:space="preserve">Norādām, ka noteikumu projekts šo jomu skar, bet nav norādīts cik lielā apjomā. </w:t>
            </w:r>
          </w:p>
        </w:tc>
        <w:tc>
          <w:tcPr>
            <w:tcW w:w="1012" w:type="pct"/>
            <w:tcBorders>
              <w:top w:val="outset" w:sz="6" w:space="0" w:color="414142"/>
              <w:left w:val="outset" w:sz="6" w:space="0" w:color="414142"/>
              <w:bottom w:val="outset" w:sz="6" w:space="0" w:color="414142"/>
              <w:right w:val="outset" w:sz="6" w:space="0" w:color="414142"/>
            </w:tcBorders>
          </w:tcPr>
          <w:p w14:paraId="29C52E3B" w14:textId="3C320937" w:rsidR="00454F94" w:rsidRDefault="00454F94" w:rsidP="00454F94">
            <w:pPr>
              <w:spacing w:after="120" w:line="240" w:lineRule="auto"/>
              <w:jc w:val="both"/>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lastRenderedPageBreak/>
              <w:t>Ņemts vērā</w:t>
            </w:r>
          </w:p>
          <w:p w14:paraId="18548405" w14:textId="445099EC" w:rsidR="00454F94" w:rsidRPr="00264769" w:rsidRDefault="00454F94" w:rsidP="00454F94">
            <w:pPr>
              <w:spacing w:after="120" w:line="240" w:lineRule="auto"/>
              <w:jc w:val="both"/>
              <w:rPr>
                <w:rFonts w:ascii="Times New Roman" w:eastAsia="Times New Roman" w:hAnsi="Times New Roman" w:cs="Times New Roman"/>
                <w:sz w:val="24"/>
                <w:szCs w:val="24"/>
                <w:lang w:eastAsia="lv-LV"/>
              </w:rPr>
            </w:pPr>
            <w:r w:rsidRPr="00264769">
              <w:rPr>
                <w:rFonts w:ascii="Times New Roman" w:eastAsia="Times New Roman" w:hAnsi="Times New Roman" w:cs="Times New Roman"/>
                <w:sz w:val="24"/>
                <w:szCs w:val="24"/>
                <w:lang w:eastAsia="lv-LV"/>
              </w:rPr>
              <w:t xml:space="preserve">Skat. skaidrojumu </w:t>
            </w:r>
            <w:r w:rsidRPr="00514E47">
              <w:rPr>
                <w:rFonts w:ascii="Times New Roman" w:eastAsia="Times New Roman" w:hAnsi="Times New Roman" w:cs="Times New Roman"/>
                <w:sz w:val="24"/>
                <w:szCs w:val="24"/>
                <w:lang w:eastAsia="lv-LV"/>
              </w:rPr>
              <w:t xml:space="preserve">8. </w:t>
            </w:r>
            <w:r w:rsidRPr="00264769">
              <w:rPr>
                <w:rFonts w:ascii="Times New Roman" w:eastAsia="Times New Roman" w:hAnsi="Times New Roman" w:cs="Times New Roman"/>
                <w:sz w:val="24"/>
                <w:szCs w:val="24"/>
                <w:lang w:eastAsia="lv-LV"/>
              </w:rPr>
              <w:t>punktā</w:t>
            </w:r>
            <w:r>
              <w:rPr>
                <w:rFonts w:ascii="Times New Roman" w:eastAsia="Times New Roman" w:hAnsi="Times New Roman" w:cs="Times New Roman"/>
                <w:sz w:val="24"/>
                <w:szCs w:val="24"/>
                <w:lang w:eastAsia="lv-LV"/>
              </w:rPr>
              <w:t>.</w:t>
            </w:r>
          </w:p>
        </w:tc>
        <w:tc>
          <w:tcPr>
            <w:tcW w:w="851" w:type="pct"/>
            <w:tcBorders>
              <w:top w:val="outset" w:sz="6" w:space="0" w:color="414142"/>
              <w:left w:val="outset" w:sz="6" w:space="0" w:color="414142"/>
              <w:bottom w:val="outset" w:sz="6" w:space="0" w:color="414142"/>
              <w:right w:val="outset" w:sz="6" w:space="0" w:color="414142"/>
            </w:tcBorders>
          </w:tcPr>
          <w:p w14:paraId="1C116FB4" w14:textId="77777777" w:rsidR="00454F94" w:rsidRPr="006E288F" w:rsidRDefault="00454F94" w:rsidP="00454F94">
            <w:pPr>
              <w:spacing w:after="120" w:line="240" w:lineRule="auto"/>
              <w:jc w:val="both"/>
              <w:rPr>
                <w:rFonts w:ascii="Times New Roman" w:eastAsia="Times New Roman" w:hAnsi="Times New Roman" w:cs="Times New Roman"/>
                <w:color w:val="000000"/>
                <w:sz w:val="24"/>
                <w:szCs w:val="24"/>
                <w:lang w:eastAsia="lv-LV"/>
              </w:rPr>
            </w:pPr>
            <w:r w:rsidRPr="006E288F">
              <w:rPr>
                <w:rFonts w:ascii="Times New Roman" w:eastAsia="Times New Roman" w:hAnsi="Times New Roman" w:cs="Times New Roman"/>
                <w:color w:val="000000"/>
                <w:sz w:val="24"/>
                <w:szCs w:val="24"/>
                <w:lang w:eastAsia="lv-LV"/>
              </w:rPr>
              <w:t xml:space="preserve">4. </w:t>
            </w:r>
            <w:proofErr w:type="gramStart"/>
            <w:r w:rsidRPr="006E288F">
              <w:rPr>
                <w:rFonts w:ascii="Times New Roman" w:eastAsia="Times New Roman" w:hAnsi="Times New Roman" w:cs="Times New Roman"/>
                <w:color w:val="000000"/>
                <w:sz w:val="24"/>
                <w:szCs w:val="24"/>
                <w:lang w:eastAsia="lv-LV"/>
              </w:rPr>
              <w:t>9.pantā</w:t>
            </w:r>
            <w:proofErr w:type="gramEnd"/>
            <w:r w:rsidRPr="006E288F">
              <w:rPr>
                <w:rFonts w:ascii="Times New Roman" w:eastAsia="Times New Roman" w:hAnsi="Times New Roman" w:cs="Times New Roman"/>
                <w:color w:val="000000"/>
                <w:sz w:val="24"/>
                <w:szCs w:val="24"/>
                <w:lang w:eastAsia="lv-LV"/>
              </w:rPr>
              <w:t>:</w:t>
            </w:r>
          </w:p>
          <w:p w14:paraId="63F712BF" w14:textId="77777777" w:rsidR="00454F94" w:rsidRPr="006E288F" w:rsidRDefault="00454F94" w:rsidP="00454F94">
            <w:pPr>
              <w:spacing w:after="120" w:line="240" w:lineRule="auto"/>
              <w:jc w:val="both"/>
              <w:rPr>
                <w:rFonts w:ascii="Times New Roman" w:eastAsia="Times New Roman" w:hAnsi="Times New Roman" w:cs="Times New Roman"/>
                <w:color w:val="000000"/>
                <w:sz w:val="24"/>
                <w:szCs w:val="24"/>
                <w:lang w:eastAsia="lv-LV"/>
              </w:rPr>
            </w:pPr>
            <w:r w:rsidRPr="006E288F">
              <w:rPr>
                <w:rFonts w:ascii="Times New Roman" w:eastAsia="Times New Roman" w:hAnsi="Times New Roman" w:cs="Times New Roman"/>
                <w:color w:val="000000"/>
                <w:sz w:val="24"/>
                <w:szCs w:val="24"/>
                <w:lang w:eastAsia="lv-LV"/>
              </w:rPr>
              <w:t>papildināt 3.</w:t>
            </w:r>
            <w:r w:rsidRPr="006E288F">
              <w:rPr>
                <w:rFonts w:ascii="Times New Roman" w:eastAsia="Times New Roman" w:hAnsi="Times New Roman" w:cs="Times New Roman"/>
                <w:color w:val="000000"/>
                <w:sz w:val="24"/>
                <w:szCs w:val="24"/>
                <w:vertAlign w:val="superscript"/>
                <w:lang w:eastAsia="lv-LV"/>
              </w:rPr>
              <w:t>1</w:t>
            </w:r>
            <w:r w:rsidRPr="006E288F">
              <w:rPr>
                <w:rFonts w:ascii="Times New Roman" w:eastAsia="Times New Roman" w:hAnsi="Times New Roman" w:cs="Times New Roman"/>
                <w:color w:val="000000"/>
                <w:sz w:val="24"/>
                <w:szCs w:val="24"/>
                <w:lang w:eastAsia="lv-LV"/>
              </w:rPr>
              <w:t xml:space="preserve"> daļas otro teikumu pēc vārdiem </w:t>
            </w:r>
            <w:r w:rsidRPr="006E288F">
              <w:rPr>
                <w:rFonts w:ascii="Times New Roman" w:eastAsia="Times New Roman" w:hAnsi="Times New Roman" w:cs="Times New Roman"/>
                <w:sz w:val="24"/>
                <w:szCs w:val="24"/>
                <w:lang w:eastAsia="lv-LV"/>
              </w:rPr>
              <w:t>„</w:t>
            </w:r>
            <w:r w:rsidRPr="006E288F">
              <w:rPr>
                <w:rFonts w:ascii="Times New Roman" w:hAnsi="Times New Roman" w:cs="Times New Roman"/>
                <w:sz w:val="24"/>
                <w:szCs w:val="24"/>
                <w:shd w:val="clear" w:color="auto" w:fill="FFFFFF"/>
              </w:rPr>
              <w:t>psihosociālo palīdzību</w:t>
            </w:r>
            <w:r w:rsidRPr="006E288F">
              <w:rPr>
                <w:rFonts w:ascii="Times New Roman" w:eastAsia="Times New Roman" w:hAnsi="Times New Roman" w:cs="Times New Roman"/>
                <w:color w:val="000000"/>
                <w:sz w:val="24"/>
                <w:szCs w:val="24"/>
                <w:lang w:eastAsia="lv-LV"/>
              </w:rPr>
              <w:t>” ar vārdiem “</w:t>
            </w:r>
            <w:r w:rsidRPr="006E288F">
              <w:rPr>
                <w:rFonts w:ascii="Times New Roman" w:hAnsi="Times New Roman" w:cs="Times New Roman"/>
                <w:iCs/>
                <w:sz w:val="24"/>
                <w:szCs w:val="24"/>
                <w:shd w:val="clear" w:color="auto" w:fill="FFFFFF"/>
              </w:rPr>
              <w:t>vai sociālos pakalpojumus</w:t>
            </w:r>
            <w:r w:rsidRPr="006E288F">
              <w:rPr>
                <w:rFonts w:ascii="Times New Roman" w:eastAsia="Times New Roman" w:hAnsi="Times New Roman" w:cs="Times New Roman"/>
                <w:color w:val="000000"/>
                <w:sz w:val="24"/>
                <w:szCs w:val="24"/>
                <w:lang w:eastAsia="lv-LV"/>
              </w:rPr>
              <w:t>”.</w:t>
            </w:r>
          </w:p>
          <w:p w14:paraId="7D596E08" w14:textId="189718BC" w:rsidR="00454F94" w:rsidRPr="00E57A06" w:rsidRDefault="00454F94" w:rsidP="00454F94">
            <w:pPr>
              <w:spacing w:after="120" w:line="240" w:lineRule="auto"/>
              <w:jc w:val="both"/>
              <w:rPr>
                <w:rFonts w:ascii="Times New Roman" w:eastAsia="Times New Roman" w:hAnsi="Times New Roman" w:cs="Times New Roman"/>
                <w:sz w:val="24"/>
                <w:szCs w:val="24"/>
                <w:lang w:eastAsia="lv-LV"/>
              </w:rPr>
            </w:pPr>
            <w:r w:rsidRPr="001B36F3">
              <w:rPr>
                <w:rFonts w:ascii="Times New Roman" w:eastAsia="Times New Roman" w:hAnsi="Times New Roman" w:cs="Times New Roman"/>
                <w:sz w:val="24"/>
                <w:szCs w:val="24"/>
                <w:lang w:eastAsia="lv-LV"/>
              </w:rPr>
              <w:t>Precizēta anotācija.</w:t>
            </w:r>
          </w:p>
        </w:tc>
      </w:tr>
      <w:tr w:rsidR="00454F94" w:rsidRPr="007B6A76" w14:paraId="01E4385B" w14:textId="77777777" w:rsidTr="00470D59">
        <w:trPr>
          <w:trHeight w:val="200"/>
        </w:trPr>
        <w:tc>
          <w:tcPr>
            <w:tcW w:w="239" w:type="pct"/>
            <w:tcBorders>
              <w:top w:val="outset" w:sz="6" w:space="0" w:color="414142"/>
              <w:left w:val="outset" w:sz="6" w:space="0" w:color="414142"/>
              <w:bottom w:val="outset" w:sz="6" w:space="0" w:color="414142"/>
              <w:right w:val="outset" w:sz="6" w:space="0" w:color="414142"/>
            </w:tcBorders>
          </w:tcPr>
          <w:p w14:paraId="178067C7" w14:textId="5F0185ED" w:rsidR="00454F94" w:rsidRPr="00E57A06" w:rsidRDefault="00454F94" w:rsidP="00454F94">
            <w:pPr>
              <w:spacing w:after="12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10</w:t>
            </w:r>
            <w:r w:rsidRPr="00E57A06">
              <w:rPr>
                <w:rFonts w:ascii="Times New Roman" w:eastAsia="Times New Roman" w:hAnsi="Times New Roman" w:cs="Times New Roman"/>
                <w:sz w:val="24"/>
                <w:szCs w:val="24"/>
                <w:lang w:eastAsia="lv-LV"/>
              </w:rPr>
              <w:t>.</w:t>
            </w:r>
          </w:p>
        </w:tc>
        <w:tc>
          <w:tcPr>
            <w:tcW w:w="998" w:type="pct"/>
            <w:tcBorders>
              <w:top w:val="outset" w:sz="6" w:space="0" w:color="414142"/>
              <w:left w:val="outset" w:sz="6" w:space="0" w:color="414142"/>
              <w:bottom w:val="outset" w:sz="6" w:space="0" w:color="414142"/>
              <w:right w:val="outset" w:sz="6" w:space="0" w:color="414142"/>
            </w:tcBorders>
          </w:tcPr>
          <w:p w14:paraId="1E977E26" w14:textId="77777777" w:rsidR="00454F94" w:rsidRPr="00E57A06" w:rsidRDefault="00454F94" w:rsidP="00454F94">
            <w:pPr>
              <w:shd w:val="clear" w:color="auto" w:fill="FFFFFF"/>
              <w:spacing w:after="120" w:line="240" w:lineRule="auto"/>
              <w:jc w:val="both"/>
              <w:rPr>
                <w:rFonts w:ascii="Times New Roman" w:eastAsia="Times New Roman" w:hAnsi="Times New Roman" w:cs="Times New Roman"/>
                <w:color w:val="000000"/>
                <w:sz w:val="24"/>
                <w:szCs w:val="24"/>
                <w:lang w:eastAsia="lv-LV"/>
              </w:rPr>
            </w:pPr>
            <w:r w:rsidRPr="00E57A06">
              <w:rPr>
                <w:rFonts w:ascii="Times New Roman" w:eastAsia="Times New Roman" w:hAnsi="Times New Roman" w:cs="Times New Roman"/>
                <w:color w:val="000000"/>
                <w:sz w:val="24"/>
                <w:szCs w:val="24"/>
                <w:lang w:eastAsia="lv-LV"/>
              </w:rPr>
              <w:t>4. Papildināt 17. pantu ar sesto daļu šādā redakcijā:</w:t>
            </w:r>
          </w:p>
          <w:p w14:paraId="34CF4774" w14:textId="1C772040" w:rsidR="00454F94" w:rsidRPr="00E57A06" w:rsidRDefault="00454F94" w:rsidP="00454F94">
            <w:pPr>
              <w:spacing w:after="120" w:line="240" w:lineRule="auto"/>
              <w:jc w:val="both"/>
              <w:rPr>
                <w:rFonts w:ascii="Times New Roman" w:eastAsia="Times New Roman" w:hAnsi="Times New Roman" w:cs="Times New Roman"/>
                <w:bCs/>
                <w:color w:val="000000"/>
                <w:sz w:val="24"/>
                <w:szCs w:val="24"/>
                <w:lang w:eastAsia="lv-LV"/>
              </w:rPr>
            </w:pPr>
            <w:r w:rsidRPr="00E57A06">
              <w:rPr>
                <w:rFonts w:ascii="Times New Roman" w:eastAsia="Times New Roman" w:hAnsi="Times New Roman" w:cs="Times New Roman"/>
                <w:color w:val="000000"/>
                <w:sz w:val="24"/>
                <w:szCs w:val="24"/>
                <w:lang w:eastAsia="lv-LV"/>
              </w:rPr>
              <w:t xml:space="preserve">“(6) Katastrofas un ārkārtējās situācijas gadījumā sociālo pakalpojumu sniedzējam ir pienākums ievērot attiecīgās pašvaldības un valsts institūciju prasības, norādījumus, vadlīnijas un veikt pasākumus apdraudējuma un klientu drošības risku mazināšanai. </w:t>
            </w:r>
            <w:r w:rsidRPr="00E57A06">
              <w:rPr>
                <w:rFonts w:ascii="Times New Roman" w:eastAsia="Times New Roman" w:hAnsi="Times New Roman" w:cs="Times New Roman"/>
                <w:bCs/>
                <w:color w:val="000000"/>
                <w:sz w:val="24"/>
                <w:szCs w:val="24"/>
                <w:lang w:eastAsia="lv-LV"/>
              </w:rPr>
              <w:t>Sociālo pakalpojumu sniedzēja, kurš sniedz pakalpojumu ar izmitināšanu, vadītājam ir tiesības pieņemt lēmumu par nepieciešamību noteiktā laika periodā ierobežot personas tiesības brīvi pārvietoties.”</w:t>
            </w:r>
          </w:p>
          <w:p w14:paraId="6E122B7B" w14:textId="77777777" w:rsidR="00454F94" w:rsidRPr="00E57A06" w:rsidRDefault="00454F94" w:rsidP="00454F94">
            <w:pPr>
              <w:spacing w:after="120" w:line="240" w:lineRule="auto"/>
              <w:jc w:val="both"/>
              <w:rPr>
                <w:rFonts w:ascii="Times New Roman" w:eastAsia="Times New Roman" w:hAnsi="Times New Roman" w:cs="Times New Roman"/>
                <w:color w:val="000000"/>
                <w:sz w:val="24"/>
                <w:szCs w:val="24"/>
                <w:lang w:eastAsia="lv-LV"/>
              </w:rPr>
            </w:pPr>
            <w:r w:rsidRPr="00E57A06">
              <w:rPr>
                <w:rFonts w:ascii="Times New Roman" w:eastAsia="Times New Roman" w:hAnsi="Times New Roman" w:cs="Times New Roman"/>
                <w:color w:val="000000"/>
                <w:sz w:val="24"/>
                <w:szCs w:val="24"/>
                <w:lang w:eastAsia="lv-LV"/>
              </w:rPr>
              <w:lastRenderedPageBreak/>
              <w:t>9. Papildināt 31. panta pirmo daļu ar otro teikumu šādā redakcijā:</w:t>
            </w:r>
          </w:p>
          <w:p w14:paraId="341A0AB2" w14:textId="27B3596A" w:rsidR="00454F94" w:rsidRPr="00E57A06" w:rsidRDefault="00454F94" w:rsidP="00454F94">
            <w:pPr>
              <w:spacing w:after="120" w:line="240" w:lineRule="auto"/>
              <w:jc w:val="both"/>
              <w:rPr>
                <w:rFonts w:ascii="Times New Roman" w:eastAsia="Times New Roman" w:hAnsi="Times New Roman" w:cs="Times New Roman"/>
                <w:color w:val="000000"/>
                <w:sz w:val="24"/>
                <w:szCs w:val="24"/>
                <w:lang w:eastAsia="lv-LV"/>
              </w:rPr>
            </w:pPr>
            <w:r w:rsidRPr="00E57A06">
              <w:rPr>
                <w:rFonts w:ascii="Times New Roman" w:eastAsia="Times New Roman" w:hAnsi="Times New Roman" w:cs="Times New Roman"/>
                <w:color w:val="000000"/>
                <w:sz w:val="24"/>
                <w:szCs w:val="24"/>
                <w:lang w:eastAsia="lv-LV"/>
              </w:rPr>
              <w:t>“Lēmumu par nepieciešamību noteiktā laika periodā ierobežot personas tiesības brīvi pārvietoties institūcijas vadītājs var pieņemt arī katastrofas, ārkārtējās situācijas, vai epidemioloģiskās drošības apdraudējuma gadījumā pašas personas un pārējo klientu apdraudējuma un drošības risku mazināšanai.”</w:t>
            </w:r>
          </w:p>
        </w:tc>
        <w:tc>
          <w:tcPr>
            <w:tcW w:w="1900" w:type="pct"/>
            <w:tcBorders>
              <w:top w:val="outset" w:sz="6" w:space="0" w:color="414142"/>
              <w:left w:val="outset" w:sz="6" w:space="0" w:color="414142"/>
              <w:bottom w:val="outset" w:sz="6" w:space="0" w:color="414142"/>
              <w:right w:val="outset" w:sz="6" w:space="0" w:color="414142"/>
            </w:tcBorders>
          </w:tcPr>
          <w:p w14:paraId="6C2BF37A" w14:textId="535DF39C" w:rsidR="00454F94" w:rsidRPr="00E57A06" w:rsidRDefault="00454F94" w:rsidP="00454F94">
            <w:pPr>
              <w:spacing w:after="120" w:line="240" w:lineRule="auto"/>
              <w:jc w:val="both"/>
              <w:rPr>
                <w:rFonts w:ascii="Times New Roman" w:hAnsi="Times New Roman" w:cs="Times New Roman"/>
                <w:b/>
                <w:color w:val="000000" w:themeColor="text1"/>
                <w:sz w:val="24"/>
                <w:szCs w:val="24"/>
              </w:rPr>
            </w:pPr>
            <w:r w:rsidRPr="00E57A06">
              <w:rPr>
                <w:rFonts w:ascii="Times New Roman" w:hAnsi="Times New Roman" w:cs="Times New Roman"/>
                <w:b/>
                <w:color w:val="000000" w:themeColor="text1"/>
                <w:sz w:val="24"/>
                <w:szCs w:val="24"/>
              </w:rPr>
              <w:lastRenderedPageBreak/>
              <w:t>Tieslietu ministrija</w:t>
            </w:r>
          </w:p>
          <w:p w14:paraId="50E1AA3D" w14:textId="6D286DF4" w:rsidR="00454F94" w:rsidRPr="00E57A06" w:rsidRDefault="00454F94" w:rsidP="00454F94">
            <w:pPr>
              <w:spacing w:after="120" w:line="240" w:lineRule="auto"/>
              <w:jc w:val="both"/>
              <w:rPr>
                <w:rFonts w:ascii="Times New Roman" w:hAnsi="Times New Roman" w:cs="Times New Roman"/>
                <w:sz w:val="24"/>
                <w:szCs w:val="24"/>
              </w:rPr>
            </w:pPr>
            <w:r w:rsidRPr="00E57A06">
              <w:rPr>
                <w:rFonts w:ascii="Times New Roman" w:hAnsi="Times New Roman" w:cs="Times New Roman"/>
                <w:color w:val="000000" w:themeColor="text1"/>
                <w:sz w:val="24"/>
                <w:szCs w:val="24"/>
              </w:rPr>
              <w:t xml:space="preserve">Projekta 4. pants paredz papildināt Sociālo pakalpojumu un sociālās palīdzības likuma 17. pantu ar sesto daļu, nosakot, ka katastrofas un ārkārtējās situācijas gadījumā sociālo pakalpojumu sniedzējam ir pienākums ievērot attiecīgās pašvaldības un valsts institūciju prasības, norādījumus, vadlīnijas un veikt pasākumus apdraudējuma un klientu drošības risku mazināšanai. </w:t>
            </w:r>
            <w:r w:rsidRPr="00E57A06">
              <w:rPr>
                <w:rFonts w:ascii="Times New Roman" w:hAnsi="Times New Roman" w:cs="Times New Roman"/>
                <w:color w:val="000000" w:themeColor="text1"/>
                <w:sz w:val="24"/>
                <w:szCs w:val="24"/>
                <w:u w:val="single"/>
              </w:rPr>
              <w:t>Sociālo pakalpojumu sniedzēja, kurš sniedz pakalpojumu ar izmitināšanu, vadītājam ir tiesības pieņemt lēmumu par nepieciešamību noteiktā laika periodā ierobežot personas tiesības brīvi pārvietoties</w:t>
            </w:r>
            <w:r w:rsidRPr="00163D52">
              <w:rPr>
                <w:rFonts w:ascii="Times New Roman" w:hAnsi="Times New Roman" w:cs="Times New Roman"/>
                <w:color w:val="000000" w:themeColor="text1"/>
                <w:sz w:val="24"/>
                <w:szCs w:val="24"/>
              </w:rPr>
              <w:t xml:space="preserve">. Lūdzam projekta anotācijā sniegt atbilstošu skaidrojumu minēto ierobežojumu pamatošanai, vienlaikus lūdzam norādīt kādā apjomā sociālo pakalpojumu sniedzēja vadītājam ir tiesības ierobežot personas brīvu pārvietošanu. Tieslietu ministrijas ieskatā, ierobežot personu brīvu pārvietošanos, tas ir, personas pamattiesību ierobežošanas gadījumā, ir jābūt attiecīgam pamatojumam, un, cita starpā, projekta anotācijā ir jāvērtē šāda ierobežojuma samērīgums. </w:t>
            </w:r>
            <w:r w:rsidRPr="00163D52">
              <w:rPr>
                <w:rFonts w:ascii="Times New Roman" w:hAnsi="Times New Roman" w:cs="Times New Roman"/>
                <w:color w:val="000000" w:themeColor="text1"/>
                <w:sz w:val="24"/>
                <w:szCs w:val="24"/>
              </w:rPr>
              <w:lastRenderedPageBreak/>
              <w:t>Vienlaikus šajā kopsakarā projekta anotācijā būtu jānorāda uz kādiem kritērijiem balstoties sociālā pakalpojuma sniedzēja vadītājs pieņems lēmumu par nepieciešamību noteiktā laika periodā ierobežot personas tiesības brīvi pārvietoties.</w:t>
            </w:r>
            <w:r w:rsidRPr="00E57A06">
              <w:rPr>
                <w:rFonts w:ascii="Times New Roman" w:hAnsi="Times New Roman" w:cs="Times New Roman"/>
                <w:sz w:val="24"/>
                <w:szCs w:val="24"/>
              </w:rPr>
              <w:t xml:space="preserve"> </w:t>
            </w:r>
          </w:p>
          <w:p w14:paraId="66191A7D" w14:textId="6D9AE027" w:rsidR="00454F94" w:rsidRPr="00E57A06" w:rsidRDefault="00454F94" w:rsidP="00454F94">
            <w:pPr>
              <w:spacing w:after="120" w:line="240" w:lineRule="auto"/>
              <w:jc w:val="both"/>
              <w:rPr>
                <w:rFonts w:ascii="Times New Roman" w:eastAsia="Times New Roman" w:hAnsi="Times New Roman" w:cs="Times New Roman"/>
                <w:sz w:val="24"/>
                <w:szCs w:val="24"/>
                <w:lang w:eastAsia="lv-LV"/>
              </w:rPr>
            </w:pPr>
            <w:r w:rsidRPr="00E57A06">
              <w:rPr>
                <w:rFonts w:ascii="Times New Roman" w:hAnsi="Times New Roman" w:cs="Times New Roman"/>
                <w:sz w:val="24"/>
                <w:szCs w:val="24"/>
              </w:rPr>
              <w:t xml:space="preserve">Vienlaikus minētais ir attiecināms arī uz projekta 9. pantu, kas paredz papildināt </w:t>
            </w:r>
            <w:r w:rsidRPr="00E57A06">
              <w:rPr>
                <w:rFonts w:ascii="Times New Roman" w:hAnsi="Times New Roman" w:cs="Times New Roman"/>
                <w:color w:val="000000" w:themeColor="text1"/>
                <w:sz w:val="24"/>
                <w:szCs w:val="24"/>
              </w:rPr>
              <w:t xml:space="preserve">Sociālo pakalpojumu un sociālās palīdzības likuma 31. panta pirmo daļu ar otro teikumu, </w:t>
            </w:r>
            <w:proofErr w:type="gramStart"/>
            <w:r w:rsidRPr="00E57A06">
              <w:rPr>
                <w:rFonts w:ascii="Times New Roman" w:hAnsi="Times New Roman" w:cs="Times New Roman"/>
                <w:color w:val="000000" w:themeColor="text1"/>
                <w:sz w:val="24"/>
                <w:szCs w:val="24"/>
              </w:rPr>
              <w:t>nosakot</w:t>
            </w:r>
            <w:r w:rsidRPr="00E57A06">
              <w:rPr>
                <w:rFonts w:ascii="Times New Roman" w:hAnsi="Times New Roman" w:cs="Times New Roman"/>
                <w:sz w:val="24"/>
                <w:szCs w:val="24"/>
              </w:rPr>
              <w:t>, ka lēmumu par nepieciešamību noteiktā laika periodā ierobežot personas tiesības brīvi pārvietoties</w:t>
            </w:r>
            <w:proofErr w:type="gramEnd"/>
            <w:r w:rsidRPr="00E57A06">
              <w:rPr>
                <w:rFonts w:ascii="Times New Roman" w:hAnsi="Times New Roman" w:cs="Times New Roman"/>
                <w:sz w:val="24"/>
                <w:szCs w:val="24"/>
              </w:rPr>
              <w:t xml:space="preserve"> institūcijas vadītājs var pieņemt arī katastrofas, ārkārtējās situācijas, vai epidemioloģiskās drošības apdraudējuma gadījumā pašas personas un pārējo klientu apdraudējuma un drošības risku mazināšanai.</w:t>
            </w:r>
          </w:p>
        </w:tc>
        <w:tc>
          <w:tcPr>
            <w:tcW w:w="1012" w:type="pct"/>
            <w:tcBorders>
              <w:top w:val="outset" w:sz="6" w:space="0" w:color="414142"/>
              <w:left w:val="outset" w:sz="6" w:space="0" w:color="414142"/>
              <w:bottom w:val="outset" w:sz="6" w:space="0" w:color="414142"/>
              <w:right w:val="outset" w:sz="6" w:space="0" w:color="414142"/>
            </w:tcBorders>
          </w:tcPr>
          <w:p w14:paraId="2F1C0B1E" w14:textId="1E3A5BB3" w:rsidR="00454F94" w:rsidRPr="00E57A06" w:rsidRDefault="00454F94" w:rsidP="00454F94">
            <w:pPr>
              <w:spacing w:after="120" w:line="240" w:lineRule="auto"/>
              <w:jc w:val="both"/>
              <w:rPr>
                <w:rFonts w:ascii="Times New Roman" w:eastAsia="Times New Roman" w:hAnsi="Times New Roman" w:cs="Times New Roman"/>
                <w:b/>
                <w:sz w:val="24"/>
                <w:szCs w:val="24"/>
                <w:lang w:eastAsia="lv-LV"/>
              </w:rPr>
            </w:pPr>
            <w:r w:rsidRPr="00E57A06">
              <w:rPr>
                <w:rFonts w:ascii="Times New Roman" w:eastAsia="Times New Roman" w:hAnsi="Times New Roman" w:cs="Times New Roman"/>
                <w:b/>
                <w:sz w:val="24"/>
                <w:szCs w:val="24"/>
                <w:lang w:eastAsia="lv-LV"/>
              </w:rPr>
              <w:lastRenderedPageBreak/>
              <w:t>Ņem</w:t>
            </w:r>
            <w:r>
              <w:rPr>
                <w:rFonts w:ascii="Times New Roman" w:eastAsia="Times New Roman" w:hAnsi="Times New Roman" w:cs="Times New Roman"/>
                <w:b/>
                <w:sz w:val="24"/>
                <w:szCs w:val="24"/>
                <w:lang w:eastAsia="lv-LV"/>
              </w:rPr>
              <w:t>ts</w:t>
            </w:r>
            <w:r w:rsidRPr="00E57A06">
              <w:rPr>
                <w:rFonts w:ascii="Times New Roman" w:eastAsia="Times New Roman" w:hAnsi="Times New Roman" w:cs="Times New Roman"/>
                <w:b/>
                <w:sz w:val="24"/>
                <w:szCs w:val="24"/>
                <w:lang w:eastAsia="lv-LV"/>
              </w:rPr>
              <w:t xml:space="preserve"> vērā</w:t>
            </w:r>
          </w:p>
          <w:p w14:paraId="7278829C" w14:textId="2921B993" w:rsidR="00454F94" w:rsidRPr="002B51C9" w:rsidRDefault="00454F94" w:rsidP="00454F94">
            <w:pPr>
              <w:spacing w:after="0" w:line="240" w:lineRule="auto"/>
              <w:jc w:val="both"/>
              <w:rPr>
                <w:rFonts w:ascii="Times New Roman" w:eastAsia="Times New Roman" w:hAnsi="Times New Roman" w:cs="Times New Roman"/>
                <w:sz w:val="24"/>
                <w:szCs w:val="24"/>
              </w:rPr>
            </w:pPr>
            <w:r w:rsidRPr="002B1E27">
              <w:rPr>
                <w:rFonts w:ascii="Times New Roman" w:eastAsia="Times New Roman" w:hAnsi="Times New Roman" w:cs="Times New Roman"/>
                <w:sz w:val="24"/>
                <w:szCs w:val="24"/>
              </w:rPr>
              <w:t xml:space="preserve">Ierobežojumu mērķis </w:t>
            </w:r>
            <w:r>
              <w:rPr>
                <w:rFonts w:ascii="Times New Roman" w:eastAsia="Times New Roman" w:hAnsi="Times New Roman" w:cs="Times New Roman"/>
                <w:sz w:val="24"/>
                <w:szCs w:val="24"/>
              </w:rPr>
              <w:t>ir</w:t>
            </w:r>
            <w:r w:rsidRPr="002B1E27">
              <w:rPr>
                <w:rFonts w:ascii="Times New Roman" w:eastAsia="Times New Roman" w:hAnsi="Times New Roman" w:cs="Times New Roman"/>
                <w:sz w:val="24"/>
                <w:szCs w:val="24"/>
              </w:rPr>
              <w:t xml:space="preserve"> klientu dzīvības un veselības saglabāšana. </w:t>
            </w:r>
            <w:r>
              <w:rPr>
                <w:rFonts w:ascii="Times New Roman" w:eastAsia="Times New Roman" w:hAnsi="Times New Roman" w:cs="Times New Roman"/>
                <w:sz w:val="24"/>
                <w:szCs w:val="24"/>
              </w:rPr>
              <w:t>Sociālo pakalpojumu sniedzēja</w:t>
            </w:r>
            <w:r w:rsidRPr="00E57A06">
              <w:rPr>
                <w:rFonts w:ascii="Times New Roman" w:eastAsia="Times New Roman" w:hAnsi="Times New Roman" w:cs="Times New Roman"/>
                <w:bCs/>
                <w:color w:val="000000"/>
                <w:sz w:val="24"/>
                <w:szCs w:val="24"/>
                <w:lang w:eastAsia="lv-LV"/>
              </w:rPr>
              <w:t xml:space="preserve">, kurš sniedz pakalpojumu ar izmitināšanu, </w:t>
            </w:r>
            <w:r>
              <w:rPr>
                <w:rFonts w:ascii="Times New Roman" w:eastAsia="Times New Roman" w:hAnsi="Times New Roman" w:cs="Times New Roman"/>
                <w:sz w:val="24"/>
                <w:szCs w:val="24"/>
              </w:rPr>
              <w:t xml:space="preserve">vadītājam tiek paredzētas tiesības </w:t>
            </w:r>
            <w:r w:rsidRPr="00E57A06">
              <w:rPr>
                <w:rFonts w:ascii="Times New Roman" w:eastAsia="Times New Roman" w:hAnsi="Times New Roman" w:cs="Times New Roman"/>
                <w:bCs/>
                <w:color w:val="000000"/>
                <w:sz w:val="24"/>
                <w:szCs w:val="24"/>
                <w:lang w:eastAsia="lv-LV"/>
              </w:rPr>
              <w:t xml:space="preserve">ierobežot </w:t>
            </w:r>
            <w:r>
              <w:rPr>
                <w:rFonts w:ascii="Times New Roman" w:eastAsia="Times New Roman" w:hAnsi="Times New Roman" w:cs="Times New Roman"/>
                <w:bCs/>
                <w:color w:val="000000"/>
                <w:sz w:val="24"/>
                <w:szCs w:val="24"/>
                <w:lang w:eastAsia="lv-LV"/>
              </w:rPr>
              <w:t>klientu</w:t>
            </w:r>
            <w:r w:rsidRPr="00E57A06">
              <w:rPr>
                <w:rFonts w:ascii="Times New Roman" w:eastAsia="Times New Roman" w:hAnsi="Times New Roman" w:cs="Times New Roman"/>
                <w:bCs/>
                <w:color w:val="000000"/>
                <w:sz w:val="24"/>
                <w:szCs w:val="24"/>
                <w:lang w:eastAsia="lv-LV"/>
              </w:rPr>
              <w:t xml:space="preserve"> brīv</w:t>
            </w:r>
            <w:r>
              <w:rPr>
                <w:rFonts w:ascii="Times New Roman" w:eastAsia="Times New Roman" w:hAnsi="Times New Roman" w:cs="Times New Roman"/>
                <w:bCs/>
                <w:color w:val="000000"/>
                <w:sz w:val="24"/>
                <w:szCs w:val="24"/>
                <w:lang w:eastAsia="lv-LV"/>
              </w:rPr>
              <w:t>u</w:t>
            </w:r>
            <w:r w:rsidRPr="00E57A06">
              <w:rPr>
                <w:rFonts w:ascii="Times New Roman" w:eastAsia="Times New Roman" w:hAnsi="Times New Roman" w:cs="Times New Roman"/>
                <w:bCs/>
                <w:color w:val="000000"/>
                <w:sz w:val="24"/>
                <w:szCs w:val="24"/>
                <w:lang w:eastAsia="lv-LV"/>
              </w:rPr>
              <w:t xml:space="preserve"> pārvieto</w:t>
            </w:r>
            <w:r>
              <w:rPr>
                <w:rFonts w:ascii="Times New Roman" w:eastAsia="Times New Roman" w:hAnsi="Times New Roman" w:cs="Times New Roman"/>
                <w:bCs/>
                <w:color w:val="000000"/>
                <w:sz w:val="24"/>
                <w:szCs w:val="24"/>
                <w:lang w:eastAsia="lv-LV"/>
              </w:rPr>
              <w:t>šanos</w:t>
            </w:r>
            <w:r w:rsidRPr="002B51C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 xml:space="preserve"> </w:t>
            </w:r>
            <w:r w:rsidRPr="00507643">
              <w:rPr>
                <w:rFonts w:ascii="Times New Roman" w:eastAsia="Times New Roman" w:hAnsi="Times New Roman" w:cs="Times New Roman"/>
                <w:sz w:val="24"/>
                <w:szCs w:val="24"/>
              </w:rPr>
              <w:t xml:space="preserve"> </w:t>
            </w:r>
            <w:proofErr w:type="gramEnd"/>
            <w:r w:rsidRPr="00507643">
              <w:rPr>
                <w:rFonts w:ascii="Times New Roman" w:eastAsia="Times New Roman" w:hAnsi="Times New Roman" w:cs="Times New Roman"/>
                <w:sz w:val="24"/>
                <w:szCs w:val="24"/>
              </w:rPr>
              <w:t xml:space="preserve">terminētā laika periodā </w:t>
            </w:r>
            <w:r>
              <w:rPr>
                <w:rFonts w:ascii="Times New Roman" w:eastAsia="Times New Roman" w:hAnsi="Times New Roman" w:cs="Times New Roman"/>
                <w:sz w:val="24"/>
                <w:szCs w:val="24"/>
              </w:rPr>
              <w:t xml:space="preserve">ierobežojot klientu iespējas </w:t>
            </w:r>
            <w:r w:rsidRPr="00507643">
              <w:rPr>
                <w:rFonts w:ascii="Times New Roman" w:eastAsia="Times New Roman" w:hAnsi="Times New Roman" w:cs="Times New Roman"/>
                <w:sz w:val="24"/>
                <w:szCs w:val="24"/>
              </w:rPr>
              <w:t xml:space="preserve">atstāt </w:t>
            </w:r>
            <w:r>
              <w:rPr>
                <w:rFonts w:ascii="Times New Roman" w:eastAsia="Times New Roman" w:hAnsi="Times New Roman" w:cs="Times New Roman"/>
                <w:sz w:val="24"/>
                <w:szCs w:val="24"/>
              </w:rPr>
              <w:t xml:space="preserve">pakalpojuma sniedzēja </w:t>
            </w:r>
            <w:r w:rsidRPr="00507643">
              <w:rPr>
                <w:rFonts w:ascii="Times New Roman" w:eastAsia="Times New Roman" w:hAnsi="Times New Roman" w:cs="Times New Roman"/>
                <w:sz w:val="24"/>
                <w:szCs w:val="24"/>
              </w:rPr>
              <w:t xml:space="preserve">teritoriju vai </w:t>
            </w:r>
            <w:r>
              <w:rPr>
                <w:rFonts w:ascii="Times New Roman" w:eastAsia="Times New Roman" w:hAnsi="Times New Roman" w:cs="Times New Roman"/>
                <w:sz w:val="24"/>
                <w:szCs w:val="24"/>
              </w:rPr>
              <w:t xml:space="preserve">organizējot </w:t>
            </w:r>
            <w:r w:rsidRPr="00507643">
              <w:rPr>
                <w:rFonts w:ascii="Times New Roman" w:eastAsia="Times New Roman" w:hAnsi="Times New Roman" w:cs="Times New Roman"/>
                <w:sz w:val="24"/>
                <w:szCs w:val="24"/>
              </w:rPr>
              <w:t>klientu evakuācij</w:t>
            </w:r>
            <w:r>
              <w:rPr>
                <w:rFonts w:ascii="Times New Roman" w:eastAsia="Times New Roman" w:hAnsi="Times New Roman" w:cs="Times New Roman"/>
                <w:sz w:val="24"/>
                <w:szCs w:val="24"/>
              </w:rPr>
              <w:t>u.</w:t>
            </w:r>
          </w:p>
          <w:p w14:paraId="1437823A" w14:textId="2279DEA2" w:rsidR="00454F94" w:rsidRPr="002B51C9" w:rsidRDefault="00454F94" w:rsidP="00454F9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Ierobežojumu </w:t>
            </w:r>
            <w:r w:rsidRPr="002B51C9">
              <w:rPr>
                <w:rFonts w:ascii="Times New Roman" w:eastAsia="Times New Roman" w:hAnsi="Times New Roman" w:cs="Times New Roman"/>
                <w:sz w:val="24"/>
                <w:szCs w:val="24"/>
              </w:rPr>
              <w:t>noteikšana</w:t>
            </w:r>
            <w:r>
              <w:rPr>
                <w:rFonts w:ascii="Times New Roman" w:eastAsia="Times New Roman" w:hAnsi="Times New Roman" w:cs="Times New Roman"/>
                <w:sz w:val="24"/>
                <w:szCs w:val="24"/>
              </w:rPr>
              <w:t xml:space="preserve"> </w:t>
            </w:r>
            <w:r w:rsidRPr="002B51C9">
              <w:rPr>
                <w:rFonts w:ascii="Times New Roman" w:eastAsia="Times New Roman" w:hAnsi="Times New Roman" w:cs="Times New Roman"/>
                <w:sz w:val="24"/>
                <w:szCs w:val="24"/>
              </w:rPr>
              <w:t>i</w:t>
            </w:r>
            <w:r>
              <w:rPr>
                <w:rFonts w:ascii="Times New Roman" w:eastAsia="Times New Roman" w:hAnsi="Times New Roman" w:cs="Times New Roman"/>
                <w:sz w:val="24"/>
                <w:szCs w:val="24"/>
              </w:rPr>
              <w:t>r iespējama šādos gadījumos:</w:t>
            </w:r>
          </w:p>
          <w:p w14:paraId="308B9FBF" w14:textId="5B2046BD" w:rsidR="00454F94" w:rsidRPr="002B51C9" w:rsidRDefault="00454F94" w:rsidP="00454F94">
            <w:pPr>
              <w:spacing w:after="0" w:line="240" w:lineRule="auto"/>
              <w:rPr>
                <w:rFonts w:ascii="Times New Roman" w:eastAsia="Times New Roman" w:hAnsi="Times New Roman" w:cs="Times New Roman"/>
                <w:sz w:val="24"/>
                <w:szCs w:val="24"/>
              </w:rPr>
            </w:pPr>
            <w:r w:rsidRPr="002B51C9">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Pr="002B51C9">
              <w:rPr>
                <w:rFonts w:ascii="Times New Roman" w:eastAsia="Times New Roman" w:hAnsi="Times New Roman" w:cs="Times New Roman"/>
                <w:sz w:val="24"/>
                <w:szCs w:val="24"/>
              </w:rPr>
              <w:t>visā valstī izsludināta ārkārtas situācija, izņēmuma stāvoklis</w:t>
            </w:r>
            <w:r>
              <w:rPr>
                <w:rFonts w:ascii="Times New Roman" w:eastAsia="Times New Roman" w:hAnsi="Times New Roman" w:cs="Times New Roman"/>
                <w:sz w:val="24"/>
                <w:szCs w:val="24"/>
              </w:rPr>
              <w:t>, pamatojošais dokuments -</w:t>
            </w:r>
            <w:r w:rsidRPr="002B51C9">
              <w:rPr>
                <w:rFonts w:ascii="Times New Roman" w:eastAsia="Times New Roman" w:hAnsi="Times New Roman" w:cs="Times New Roman"/>
                <w:sz w:val="24"/>
                <w:szCs w:val="24"/>
              </w:rPr>
              <w:t xml:space="preserve"> MK rīkojums</w:t>
            </w:r>
            <w:r>
              <w:rPr>
                <w:rFonts w:ascii="Times New Roman" w:eastAsia="Times New Roman" w:hAnsi="Times New Roman" w:cs="Times New Roman"/>
                <w:sz w:val="24"/>
                <w:szCs w:val="24"/>
              </w:rPr>
              <w:t>;</w:t>
            </w:r>
          </w:p>
          <w:p w14:paraId="777C3075" w14:textId="31FAB725" w:rsidR="00454F94" w:rsidRPr="002B51C9" w:rsidRDefault="00454F94" w:rsidP="00454F94">
            <w:pPr>
              <w:spacing w:after="0" w:line="240" w:lineRule="auto"/>
              <w:jc w:val="both"/>
              <w:rPr>
                <w:rFonts w:ascii="Times New Roman" w:eastAsia="Times New Roman" w:hAnsi="Times New Roman" w:cs="Times New Roman"/>
                <w:sz w:val="24"/>
                <w:szCs w:val="24"/>
              </w:rPr>
            </w:pPr>
            <w:r w:rsidRPr="002B51C9">
              <w:rPr>
                <w:rFonts w:ascii="Times New Roman" w:eastAsia="Times New Roman" w:hAnsi="Times New Roman" w:cs="Times New Roman"/>
                <w:sz w:val="24"/>
                <w:szCs w:val="24"/>
              </w:rPr>
              <w:lastRenderedPageBreak/>
              <w:t>2)</w:t>
            </w:r>
            <w:r>
              <w:rPr>
                <w:rFonts w:ascii="Times New Roman" w:eastAsia="Times New Roman" w:hAnsi="Times New Roman" w:cs="Times New Roman"/>
                <w:sz w:val="24"/>
                <w:szCs w:val="24"/>
              </w:rPr>
              <w:t xml:space="preserve"> </w:t>
            </w:r>
            <w:r w:rsidRPr="002B51C9">
              <w:rPr>
                <w:rFonts w:ascii="Times New Roman" w:eastAsia="Times New Roman" w:hAnsi="Times New Roman" w:cs="Times New Roman"/>
                <w:sz w:val="24"/>
                <w:szCs w:val="24"/>
              </w:rPr>
              <w:t>izsludināti ierobežojumi civilās aizsardzības vai katastrofu pārvaldības kontekstā</w:t>
            </w:r>
            <w:r>
              <w:rPr>
                <w:rFonts w:ascii="Times New Roman" w:eastAsia="Times New Roman" w:hAnsi="Times New Roman" w:cs="Times New Roman"/>
                <w:sz w:val="24"/>
                <w:szCs w:val="24"/>
              </w:rPr>
              <w:t>, pamatojošais dokuments</w:t>
            </w:r>
            <w:r w:rsidRPr="002B51C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2B51C9">
              <w:rPr>
                <w:rFonts w:ascii="Times New Roman" w:eastAsia="Times New Roman" w:hAnsi="Times New Roman" w:cs="Times New Roman"/>
                <w:sz w:val="24"/>
                <w:szCs w:val="24"/>
              </w:rPr>
              <w:t xml:space="preserve"> </w:t>
            </w:r>
            <w:r w:rsidRPr="002B1E27">
              <w:rPr>
                <w:rFonts w:ascii="Times New Roman" w:eastAsia="Times New Roman" w:hAnsi="Times New Roman" w:cs="Times New Roman"/>
                <w:sz w:val="24"/>
                <w:szCs w:val="24"/>
              </w:rPr>
              <w:t>civilās aizsardzības komisijas</w:t>
            </w:r>
            <w:r>
              <w:rPr>
                <w:rFonts w:ascii="Times New Roman" w:eastAsia="Times New Roman" w:hAnsi="Times New Roman" w:cs="Times New Roman"/>
                <w:sz w:val="24"/>
                <w:szCs w:val="24"/>
              </w:rPr>
              <w:t xml:space="preserve"> </w:t>
            </w:r>
            <w:r w:rsidRPr="002B51C9">
              <w:rPr>
                <w:rFonts w:ascii="Times New Roman" w:eastAsia="Times New Roman" w:hAnsi="Times New Roman" w:cs="Times New Roman"/>
                <w:sz w:val="24"/>
                <w:szCs w:val="24"/>
              </w:rPr>
              <w:t>vai pašvaldīb</w:t>
            </w:r>
            <w:r>
              <w:rPr>
                <w:rFonts w:ascii="Times New Roman" w:eastAsia="Times New Roman" w:hAnsi="Times New Roman" w:cs="Times New Roman"/>
                <w:sz w:val="24"/>
                <w:szCs w:val="24"/>
              </w:rPr>
              <w:t>as</w:t>
            </w:r>
            <w:r w:rsidRPr="002B51C9">
              <w:rPr>
                <w:rFonts w:ascii="Times New Roman" w:eastAsia="Times New Roman" w:hAnsi="Times New Roman" w:cs="Times New Roman"/>
                <w:sz w:val="24"/>
                <w:szCs w:val="24"/>
              </w:rPr>
              <w:t xml:space="preserve"> lēmum</w:t>
            </w:r>
            <w:r>
              <w:rPr>
                <w:rFonts w:ascii="Times New Roman" w:eastAsia="Times New Roman" w:hAnsi="Times New Roman" w:cs="Times New Roman"/>
                <w:sz w:val="24"/>
                <w:szCs w:val="24"/>
              </w:rPr>
              <w:t>s;</w:t>
            </w:r>
          </w:p>
          <w:p w14:paraId="725C030B" w14:textId="4B7DE7D4" w:rsidR="00454F94" w:rsidRPr="002B51C9" w:rsidRDefault="00454F94" w:rsidP="00454F94">
            <w:pPr>
              <w:spacing w:after="0" w:line="240" w:lineRule="auto"/>
              <w:jc w:val="both"/>
              <w:rPr>
                <w:rFonts w:ascii="Times New Roman" w:eastAsia="Times New Roman" w:hAnsi="Times New Roman" w:cs="Times New Roman"/>
                <w:sz w:val="24"/>
                <w:szCs w:val="24"/>
              </w:rPr>
            </w:pPr>
            <w:r w:rsidRPr="002B51C9">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sociālo pakalpojumu sniedzējā noteikta </w:t>
            </w:r>
            <w:r w:rsidRPr="002B51C9">
              <w:rPr>
                <w:rFonts w:ascii="Times New Roman" w:eastAsia="Times New Roman" w:hAnsi="Times New Roman" w:cs="Times New Roman"/>
                <w:sz w:val="24"/>
                <w:szCs w:val="24"/>
              </w:rPr>
              <w:t xml:space="preserve">karantīna </w:t>
            </w:r>
            <w:r>
              <w:rPr>
                <w:rFonts w:ascii="Times New Roman" w:eastAsia="Times New Roman" w:hAnsi="Times New Roman" w:cs="Times New Roman"/>
                <w:sz w:val="24"/>
                <w:szCs w:val="24"/>
              </w:rPr>
              <w:t xml:space="preserve">kā </w:t>
            </w:r>
            <w:r w:rsidRPr="002B51C9">
              <w:rPr>
                <w:rFonts w:ascii="Times New Roman" w:eastAsia="Times New Roman" w:hAnsi="Times New Roman" w:cs="Times New Roman"/>
                <w:sz w:val="24"/>
                <w:szCs w:val="24"/>
              </w:rPr>
              <w:t>epidemioloģiskās drošības pasākum</w:t>
            </w:r>
            <w:r>
              <w:rPr>
                <w:rFonts w:ascii="Times New Roman" w:eastAsia="Times New Roman" w:hAnsi="Times New Roman" w:cs="Times New Roman"/>
                <w:sz w:val="24"/>
                <w:szCs w:val="24"/>
              </w:rPr>
              <w:t>s, pamatojošais dokuments</w:t>
            </w:r>
            <w:r w:rsidRPr="002B51C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2B51C9">
              <w:rPr>
                <w:rFonts w:ascii="Times New Roman" w:eastAsia="Times New Roman" w:hAnsi="Times New Roman" w:cs="Times New Roman"/>
                <w:sz w:val="24"/>
                <w:szCs w:val="24"/>
              </w:rPr>
              <w:t xml:space="preserve"> vadītāja izdots terminēts rīkojums, S</w:t>
            </w:r>
            <w:r>
              <w:rPr>
                <w:rFonts w:ascii="Times New Roman" w:eastAsia="Times New Roman" w:hAnsi="Times New Roman" w:cs="Times New Roman"/>
                <w:sz w:val="24"/>
                <w:szCs w:val="24"/>
              </w:rPr>
              <w:t>limību profilakses un kontroles centra</w:t>
            </w:r>
            <w:r w:rsidRPr="002B51C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(SPKC) </w:t>
            </w:r>
            <w:r w:rsidRPr="002B51C9">
              <w:rPr>
                <w:rFonts w:ascii="Times New Roman" w:eastAsia="Times New Roman" w:hAnsi="Times New Roman" w:cs="Times New Roman"/>
                <w:sz w:val="24"/>
                <w:szCs w:val="24"/>
              </w:rPr>
              <w:t>lēmums, V</w:t>
            </w:r>
            <w:r>
              <w:rPr>
                <w:rFonts w:ascii="Times New Roman" w:eastAsia="Times New Roman" w:hAnsi="Times New Roman" w:cs="Times New Roman"/>
                <w:sz w:val="24"/>
                <w:szCs w:val="24"/>
              </w:rPr>
              <w:t xml:space="preserve">eselības ministrijas (VM) </w:t>
            </w:r>
            <w:r w:rsidRPr="002B51C9">
              <w:rPr>
                <w:rFonts w:ascii="Times New Roman" w:eastAsia="Times New Roman" w:hAnsi="Times New Roman" w:cs="Times New Roman"/>
                <w:sz w:val="24"/>
                <w:szCs w:val="24"/>
              </w:rPr>
              <w:t>rīkojums</w:t>
            </w:r>
            <w:r>
              <w:rPr>
                <w:rFonts w:ascii="Times New Roman" w:eastAsia="Times New Roman" w:hAnsi="Times New Roman" w:cs="Times New Roman"/>
                <w:sz w:val="24"/>
                <w:szCs w:val="24"/>
              </w:rPr>
              <w:t xml:space="preserve">, </w:t>
            </w:r>
            <w:r w:rsidRPr="002B51C9">
              <w:rPr>
                <w:rFonts w:ascii="Times New Roman" w:eastAsia="Times New Roman" w:hAnsi="Times New Roman" w:cs="Times New Roman"/>
                <w:sz w:val="24"/>
                <w:szCs w:val="24"/>
              </w:rPr>
              <w:t xml:space="preserve">kompetento iestāžu </w:t>
            </w:r>
            <w:r>
              <w:rPr>
                <w:rFonts w:ascii="Times New Roman" w:eastAsia="Times New Roman" w:hAnsi="Times New Roman" w:cs="Times New Roman"/>
                <w:sz w:val="24"/>
                <w:szCs w:val="24"/>
              </w:rPr>
              <w:t>-</w:t>
            </w:r>
            <w:r w:rsidRPr="002B51C9">
              <w:rPr>
                <w:rFonts w:ascii="Times New Roman" w:eastAsia="Times New Roman" w:hAnsi="Times New Roman" w:cs="Times New Roman"/>
                <w:sz w:val="24"/>
                <w:szCs w:val="24"/>
              </w:rPr>
              <w:t xml:space="preserve"> SPKC, VM, LM izdotas vadlīnijas par veicamajiem pasākumiem infekcijas izplatības risku mazināšanai </w:t>
            </w:r>
            <w:r>
              <w:rPr>
                <w:rFonts w:ascii="Times New Roman" w:eastAsia="Times New Roman" w:hAnsi="Times New Roman" w:cs="Times New Roman"/>
                <w:sz w:val="24"/>
                <w:szCs w:val="24"/>
              </w:rPr>
              <w:t>sociālo pakalpojumu sniegšanas vietās. V</w:t>
            </w:r>
            <w:r w:rsidRPr="002B51C9">
              <w:rPr>
                <w:rFonts w:ascii="Times New Roman" w:eastAsia="Times New Roman" w:hAnsi="Times New Roman" w:cs="Times New Roman"/>
                <w:sz w:val="24"/>
                <w:szCs w:val="24"/>
              </w:rPr>
              <w:t>adlīniju īstenošanai nepieciešamos pasākumus katras institūcijas vadītājs apstiprina ar attiecīgu terminētu rīkojumu (noteikts rīkojuma darbības laiks)</w:t>
            </w:r>
            <w:r>
              <w:rPr>
                <w:rFonts w:ascii="Times New Roman" w:eastAsia="Times New Roman" w:hAnsi="Times New Roman" w:cs="Times New Roman"/>
                <w:sz w:val="24"/>
                <w:szCs w:val="24"/>
              </w:rPr>
              <w:t>.</w:t>
            </w:r>
          </w:p>
          <w:p w14:paraId="6C1A26B7" w14:textId="050B904E" w:rsidR="00454F94" w:rsidRPr="002B1E27" w:rsidRDefault="00454F94" w:rsidP="00454F94">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Nosakot ierobežojumus</w:t>
            </w:r>
            <w:proofErr w:type="gramEnd"/>
            <w:r>
              <w:rPr>
                <w:rFonts w:ascii="Times New Roman" w:eastAsia="Times New Roman" w:hAnsi="Times New Roman" w:cs="Times New Roman"/>
                <w:sz w:val="24"/>
                <w:szCs w:val="24"/>
              </w:rPr>
              <w:t xml:space="preserve"> ir obligāta </w:t>
            </w:r>
            <w:r w:rsidRPr="00514E47">
              <w:rPr>
                <w:rFonts w:ascii="Times New Roman" w:eastAsia="Times New Roman" w:hAnsi="Times New Roman" w:cs="Times New Roman"/>
                <w:sz w:val="24"/>
                <w:szCs w:val="24"/>
              </w:rPr>
              <w:t>ierobežojumu būtība</w:t>
            </w:r>
            <w:r>
              <w:rPr>
                <w:rFonts w:ascii="Times New Roman" w:eastAsia="Times New Roman" w:hAnsi="Times New Roman" w:cs="Times New Roman"/>
                <w:sz w:val="24"/>
                <w:szCs w:val="24"/>
              </w:rPr>
              <w:t>s</w:t>
            </w:r>
            <w:r w:rsidRPr="00514E47">
              <w:rPr>
                <w:rFonts w:ascii="Times New Roman" w:eastAsia="Times New Roman" w:hAnsi="Times New Roman" w:cs="Times New Roman"/>
                <w:sz w:val="24"/>
                <w:szCs w:val="24"/>
              </w:rPr>
              <w:t xml:space="preserve"> izskaidro</w:t>
            </w:r>
            <w:r>
              <w:rPr>
                <w:rFonts w:ascii="Times New Roman" w:eastAsia="Times New Roman" w:hAnsi="Times New Roman" w:cs="Times New Roman"/>
                <w:sz w:val="24"/>
                <w:szCs w:val="24"/>
              </w:rPr>
              <w:t>šana</w:t>
            </w:r>
            <w:r w:rsidRPr="00514E47">
              <w:rPr>
                <w:rFonts w:ascii="Times New Roman" w:eastAsia="Times New Roman" w:hAnsi="Times New Roman" w:cs="Times New Roman"/>
                <w:sz w:val="24"/>
                <w:szCs w:val="24"/>
              </w:rPr>
              <w:t xml:space="preserve"> personālam un klientiem viņiem saprotamā veidā</w:t>
            </w:r>
            <w:r>
              <w:rPr>
                <w:rFonts w:ascii="Times New Roman" w:eastAsia="Times New Roman" w:hAnsi="Times New Roman" w:cs="Times New Roman"/>
                <w:sz w:val="24"/>
                <w:szCs w:val="24"/>
              </w:rPr>
              <w:t>.</w:t>
            </w:r>
          </w:p>
        </w:tc>
        <w:tc>
          <w:tcPr>
            <w:tcW w:w="851" w:type="pct"/>
            <w:tcBorders>
              <w:top w:val="outset" w:sz="6" w:space="0" w:color="414142"/>
              <w:left w:val="outset" w:sz="6" w:space="0" w:color="414142"/>
              <w:bottom w:val="outset" w:sz="6" w:space="0" w:color="414142"/>
              <w:right w:val="outset" w:sz="6" w:space="0" w:color="414142"/>
            </w:tcBorders>
          </w:tcPr>
          <w:p w14:paraId="424C3D9B" w14:textId="7969462C" w:rsidR="00454F94" w:rsidRPr="00E57A06" w:rsidRDefault="00454F94" w:rsidP="00454F94">
            <w:pPr>
              <w:spacing w:after="12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Precizēta anotācija.</w:t>
            </w:r>
          </w:p>
        </w:tc>
      </w:tr>
      <w:tr w:rsidR="00454F94" w:rsidRPr="007B6A76" w14:paraId="266F0A4F" w14:textId="77777777" w:rsidTr="00470D59">
        <w:trPr>
          <w:trHeight w:val="200"/>
        </w:trPr>
        <w:tc>
          <w:tcPr>
            <w:tcW w:w="239" w:type="pct"/>
            <w:tcBorders>
              <w:top w:val="outset" w:sz="6" w:space="0" w:color="414142"/>
              <w:left w:val="outset" w:sz="6" w:space="0" w:color="414142"/>
              <w:bottom w:val="outset" w:sz="6" w:space="0" w:color="414142"/>
              <w:right w:val="outset" w:sz="6" w:space="0" w:color="414142"/>
            </w:tcBorders>
          </w:tcPr>
          <w:p w14:paraId="4AD39352" w14:textId="4CFE9E08" w:rsidR="00454F94" w:rsidRPr="00E57A06" w:rsidRDefault="00454F94" w:rsidP="00454F94">
            <w:pPr>
              <w:spacing w:after="120" w:line="240" w:lineRule="auto"/>
              <w:rPr>
                <w:rFonts w:ascii="Times New Roman" w:eastAsia="Times New Roman" w:hAnsi="Times New Roman" w:cs="Times New Roman"/>
                <w:sz w:val="24"/>
                <w:szCs w:val="24"/>
                <w:lang w:eastAsia="lv-LV"/>
              </w:rPr>
            </w:pPr>
            <w:r w:rsidRPr="00E57A06">
              <w:rPr>
                <w:rFonts w:ascii="Times New Roman" w:eastAsia="Times New Roman" w:hAnsi="Times New Roman" w:cs="Times New Roman"/>
                <w:sz w:val="24"/>
                <w:szCs w:val="24"/>
                <w:lang w:eastAsia="lv-LV"/>
              </w:rPr>
              <w:lastRenderedPageBreak/>
              <w:t>1</w:t>
            </w:r>
            <w:r>
              <w:rPr>
                <w:rFonts w:ascii="Times New Roman" w:eastAsia="Times New Roman" w:hAnsi="Times New Roman" w:cs="Times New Roman"/>
                <w:sz w:val="24"/>
                <w:szCs w:val="24"/>
                <w:lang w:eastAsia="lv-LV"/>
              </w:rPr>
              <w:t>1</w:t>
            </w:r>
            <w:r w:rsidRPr="00E57A06">
              <w:rPr>
                <w:rFonts w:ascii="Times New Roman" w:eastAsia="Times New Roman" w:hAnsi="Times New Roman" w:cs="Times New Roman"/>
                <w:sz w:val="24"/>
                <w:szCs w:val="24"/>
                <w:lang w:eastAsia="lv-LV"/>
              </w:rPr>
              <w:t>.</w:t>
            </w:r>
          </w:p>
        </w:tc>
        <w:tc>
          <w:tcPr>
            <w:tcW w:w="998" w:type="pct"/>
            <w:tcBorders>
              <w:top w:val="outset" w:sz="6" w:space="0" w:color="414142"/>
              <w:left w:val="outset" w:sz="6" w:space="0" w:color="414142"/>
              <w:bottom w:val="outset" w:sz="6" w:space="0" w:color="414142"/>
              <w:right w:val="outset" w:sz="6" w:space="0" w:color="414142"/>
            </w:tcBorders>
          </w:tcPr>
          <w:p w14:paraId="3771B08A" w14:textId="77777777" w:rsidR="00454F94" w:rsidRPr="00E57A06" w:rsidRDefault="00454F94" w:rsidP="00454F94">
            <w:pPr>
              <w:shd w:val="clear" w:color="auto" w:fill="FFFFFF"/>
              <w:spacing w:after="120" w:line="240" w:lineRule="auto"/>
              <w:jc w:val="both"/>
              <w:rPr>
                <w:rFonts w:ascii="Times New Roman" w:eastAsia="Times New Roman" w:hAnsi="Times New Roman" w:cs="Times New Roman"/>
                <w:color w:val="000000"/>
                <w:sz w:val="24"/>
                <w:szCs w:val="24"/>
                <w:lang w:eastAsia="lv-LV"/>
              </w:rPr>
            </w:pPr>
            <w:r w:rsidRPr="00E57A06">
              <w:rPr>
                <w:rFonts w:ascii="Times New Roman" w:eastAsia="Times New Roman" w:hAnsi="Times New Roman" w:cs="Times New Roman"/>
                <w:color w:val="000000"/>
                <w:sz w:val="24"/>
                <w:szCs w:val="24"/>
                <w:lang w:eastAsia="lv-LV"/>
              </w:rPr>
              <w:t>4. Papildināt 17. pantu ar sesto daļu šādā redakcijā:</w:t>
            </w:r>
          </w:p>
          <w:p w14:paraId="31C78BAE" w14:textId="1F8E5CDA" w:rsidR="00454F94" w:rsidRPr="00E57A06" w:rsidRDefault="00454F94" w:rsidP="00454F94">
            <w:pPr>
              <w:shd w:val="clear" w:color="auto" w:fill="FFFFFF"/>
              <w:spacing w:after="120" w:line="240" w:lineRule="auto"/>
              <w:jc w:val="both"/>
              <w:rPr>
                <w:rFonts w:ascii="Times New Roman" w:eastAsia="Times New Roman" w:hAnsi="Times New Roman" w:cs="Times New Roman"/>
                <w:color w:val="000000"/>
                <w:sz w:val="24"/>
                <w:szCs w:val="24"/>
                <w:lang w:eastAsia="lv-LV"/>
              </w:rPr>
            </w:pPr>
            <w:r w:rsidRPr="00E57A06">
              <w:rPr>
                <w:rFonts w:ascii="Times New Roman" w:eastAsia="Times New Roman" w:hAnsi="Times New Roman" w:cs="Times New Roman"/>
                <w:color w:val="000000"/>
                <w:sz w:val="24"/>
                <w:szCs w:val="24"/>
                <w:lang w:eastAsia="lv-LV"/>
              </w:rPr>
              <w:t xml:space="preserve">“(6) Katastrofas un ārkārtējās situācijas gadījumā sociālo pakalpojumu sniedzējam ir pienākums ievērot attiecīgās pašvaldības un valsts institūciju prasības, norādījumus, vadlīnijas un veikt pasākumus apdraudējuma un klientu drošības risku mazināšanai. </w:t>
            </w:r>
            <w:r w:rsidRPr="00E57A06">
              <w:rPr>
                <w:rFonts w:ascii="Times New Roman" w:eastAsia="Times New Roman" w:hAnsi="Times New Roman" w:cs="Times New Roman"/>
                <w:bCs/>
                <w:color w:val="000000"/>
                <w:sz w:val="24"/>
                <w:szCs w:val="24"/>
                <w:lang w:eastAsia="lv-LV"/>
              </w:rPr>
              <w:t>Sociālo pakalpojumu sniedzēja, kurš sniedz pakalpojumu ar izmitināšanu, vadītājam ir tiesības pieņemt lēmumu par nepieciešamību noteiktā laika periodā ierobežot personas tiesības brīvi pārvietoties.”</w:t>
            </w:r>
          </w:p>
        </w:tc>
        <w:tc>
          <w:tcPr>
            <w:tcW w:w="1900" w:type="pct"/>
            <w:tcBorders>
              <w:top w:val="outset" w:sz="6" w:space="0" w:color="414142"/>
              <w:left w:val="outset" w:sz="6" w:space="0" w:color="414142"/>
              <w:bottom w:val="outset" w:sz="6" w:space="0" w:color="414142"/>
              <w:right w:val="outset" w:sz="6" w:space="0" w:color="414142"/>
            </w:tcBorders>
          </w:tcPr>
          <w:p w14:paraId="17FF4665" w14:textId="77777777" w:rsidR="00454F94" w:rsidRPr="00212F80" w:rsidRDefault="00454F94" w:rsidP="00454F94">
            <w:pPr>
              <w:spacing w:after="120" w:line="240" w:lineRule="auto"/>
              <w:jc w:val="both"/>
              <w:rPr>
                <w:rFonts w:ascii="Times New Roman" w:hAnsi="Times New Roman" w:cs="Times New Roman"/>
                <w:b/>
                <w:sz w:val="24"/>
                <w:szCs w:val="24"/>
              </w:rPr>
            </w:pPr>
            <w:r w:rsidRPr="00212F80">
              <w:rPr>
                <w:rFonts w:ascii="Times New Roman" w:hAnsi="Times New Roman" w:cs="Times New Roman"/>
                <w:b/>
                <w:sz w:val="24"/>
                <w:szCs w:val="24"/>
              </w:rPr>
              <w:t>Latvijas Darba devēju konfederācija</w:t>
            </w:r>
          </w:p>
          <w:p w14:paraId="5AA57E50" w14:textId="1857AEA1" w:rsidR="00454F94" w:rsidRPr="00212F80" w:rsidRDefault="00454F94" w:rsidP="00454F94">
            <w:pPr>
              <w:spacing w:after="120" w:line="240" w:lineRule="auto"/>
              <w:jc w:val="both"/>
              <w:rPr>
                <w:rFonts w:ascii="Times New Roman" w:hAnsi="Times New Roman" w:cs="Times New Roman"/>
                <w:sz w:val="24"/>
                <w:szCs w:val="24"/>
              </w:rPr>
            </w:pPr>
            <w:r w:rsidRPr="00212F80">
              <w:rPr>
                <w:rFonts w:ascii="Times New Roman" w:hAnsi="Times New Roman" w:cs="Times New Roman"/>
                <w:sz w:val="24"/>
                <w:szCs w:val="24"/>
              </w:rPr>
              <w:t xml:space="preserve">LDDK iebilst pret Projektā ietverto priekšlikumu </w:t>
            </w:r>
            <w:r w:rsidRPr="00212F80">
              <w:rPr>
                <w:rFonts w:ascii="Times New Roman" w:eastAsia="Times New Roman" w:hAnsi="Times New Roman" w:cs="Times New Roman"/>
                <w:sz w:val="24"/>
                <w:szCs w:val="24"/>
                <w:lang w:eastAsia="lv-LV"/>
              </w:rPr>
              <w:t xml:space="preserve">papildināt </w:t>
            </w:r>
            <w:r w:rsidRPr="00212F80">
              <w:rPr>
                <w:rFonts w:ascii="Times New Roman" w:hAnsi="Times New Roman" w:cs="Times New Roman"/>
                <w:sz w:val="24"/>
                <w:szCs w:val="24"/>
              </w:rPr>
              <w:t>likuma</w:t>
            </w:r>
            <w:r w:rsidRPr="00212F80">
              <w:rPr>
                <w:rFonts w:ascii="Times New Roman" w:eastAsia="Times New Roman" w:hAnsi="Times New Roman" w:cs="Times New Roman"/>
                <w:sz w:val="24"/>
                <w:szCs w:val="24"/>
                <w:lang w:eastAsia="lv-LV"/>
              </w:rPr>
              <w:t xml:space="preserve"> 17. pantu ar sesto daļu</w:t>
            </w:r>
            <w:r w:rsidRPr="00212F80">
              <w:rPr>
                <w:rFonts w:ascii="Times New Roman" w:hAnsi="Times New Roman" w:cs="Times New Roman"/>
                <w:sz w:val="24"/>
                <w:szCs w:val="24"/>
              </w:rPr>
              <w:t xml:space="preserve"> </w:t>
            </w:r>
            <w:r w:rsidRPr="00212F80">
              <w:rPr>
                <w:rFonts w:ascii="Times New Roman" w:hAnsi="Times New Roman" w:cs="Times New Roman"/>
                <w:sz w:val="24"/>
                <w:szCs w:val="24"/>
                <w:lang w:eastAsia="lv-LV"/>
              </w:rPr>
              <w:t>LM piedāvātajā redakcijā</w:t>
            </w:r>
            <w:r w:rsidRPr="00212F80">
              <w:rPr>
                <w:rFonts w:ascii="Times New Roman" w:hAnsi="Times New Roman" w:cs="Times New Roman"/>
                <w:sz w:val="24"/>
                <w:szCs w:val="24"/>
              </w:rPr>
              <w:t xml:space="preserve"> </w:t>
            </w:r>
          </w:p>
          <w:p w14:paraId="0355E8E6" w14:textId="77777777" w:rsidR="00454F94" w:rsidRPr="00212F80" w:rsidRDefault="00454F94" w:rsidP="00454F94">
            <w:pPr>
              <w:pStyle w:val="naisnod"/>
              <w:spacing w:before="0" w:after="120"/>
              <w:jc w:val="both"/>
            </w:pPr>
            <w:r w:rsidRPr="00212F80">
              <w:t>Pamatojums</w:t>
            </w:r>
          </w:p>
          <w:p w14:paraId="0C4E4E30" w14:textId="77777777" w:rsidR="00454F94" w:rsidRPr="00212F80" w:rsidRDefault="00454F94" w:rsidP="00454F94">
            <w:pPr>
              <w:spacing w:after="120" w:line="240" w:lineRule="auto"/>
              <w:jc w:val="both"/>
              <w:rPr>
                <w:rStyle w:val="apple-converted-space"/>
                <w:rFonts w:ascii="Times New Roman" w:hAnsi="Times New Roman" w:cs="Times New Roman"/>
                <w:bCs/>
                <w:sz w:val="24"/>
                <w:szCs w:val="24"/>
              </w:rPr>
            </w:pPr>
            <w:r w:rsidRPr="00212F80">
              <w:rPr>
                <w:rFonts w:ascii="Times New Roman" w:eastAsia="Times New Roman" w:hAnsi="Times New Roman" w:cs="Times New Roman"/>
                <w:sz w:val="24"/>
                <w:szCs w:val="24"/>
              </w:rPr>
              <w:t xml:space="preserve">Normas mērķis ir </w:t>
            </w:r>
            <w:r w:rsidRPr="00212F80">
              <w:rPr>
                <w:rStyle w:val="apple-converted-space"/>
                <w:rFonts w:ascii="Times New Roman" w:hAnsi="Times New Roman" w:cs="Times New Roman"/>
                <w:bCs/>
                <w:sz w:val="24"/>
                <w:szCs w:val="24"/>
              </w:rPr>
              <w:t>ārkārtējās situācijas apstākļos sociālo pakalpojumu sniegšanu padarīt pēc iespējas drošāku. Tomēr piedāvātais risinājums nesniedz skaidru priekštatu par vairākiem jautājumiem:</w:t>
            </w:r>
          </w:p>
          <w:p w14:paraId="331A4781" w14:textId="1DDDCC99" w:rsidR="00454F94" w:rsidRPr="00212F80" w:rsidRDefault="00454F94" w:rsidP="00454F94">
            <w:pPr>
              <w:spacing w:after="120" w:line="240" w:lineRule="auto"/>
              <w:jc w:val="both"/>
              <w:rPr>
                <w:rFonts w:ascii="Times New Roman" w:eastAsia="Times New Roman" w:hAnsi="Times New Roman" w:cs="Times New Roman"/>
                <w:sz w:val="24"/>
                <w:szCs w:val="24"/>
              </w:rPr>
            </w:pPr>
            <w:r w:rsidRPr="00212F80">
              <w:rPr>
                <w:rStyle w:val="apple-converted-space"/>
                <w:rFonts w:ascii="Times New Roman" w:hAnsi="Times New Roman" w:cs="Times New Roman"/>
                <w:bCs/>
                <w:sz w:val="24"/>
                <w:szCs w:val="24"/>
              </w:rPr>
              <w:t xml:space="preserve">1) Kuru </w:t>
            </w:r>
            <w:r w:rsidRPr="00212F80">
              <w:rPr>
                <w:rFonts w:ascii="Times New Roman" w:eastAsia="Times New Roman" w:hAnsi="Times New Roman" w:cs="Times New Roman"/>
                <w:sz w:val="24"/>
                <w:szCs w:val="24"/>
              </w:rPr>
              <w:t xml:space="preserve">pašvaldības un valsts institūciju prasības, norādījumus, vadlīnijas </w:t>
            </w:r>
            <w:r w:rsidRPr="00212F80">
              <w:rPr>
                <w:rFonts w:ascii="Times New Roman" w:eastAsia="Times New Roman" w:hAnsi="Times New Roman" w:cs="Times New Roman"/>
                <w:bCs/>
                <w:sz w:val="24"/>
                <w:szCs w:val="24"/>
              </w:rPr>
              <w:t>pakalpojumu sniedzējam ir jāievēro?</w:t>
            </w:r>
          </w:p>
          <w:p w14:paraId="1235DEF5" w14:textId="0B66CC5E" w:rsidR="00454F94" w:rsidRPr="00212F80" w:rsidRDefault="00454F94" w:rsidP="00454F94">
            <w:pPr>
              <w:spacing w:after="120" w:line="240" w:lineRule="auto"/>
              <w:jc w:val="both"/>
              <w:rPr>
                <w:rFonts w:ascii="Times New Roman" w:eastAsia="Times New Roman" w:hAnsi="Times New Roman" w:cs="Times New Roman"/>
                <w:sz w:val="24"/>
                <w:szCs w:val="24"/>
              </w:rPr>
            </w:pPr>
            <w:r w:rsidRPr="00212F80">
              <w:rPr>
                <w:rFonts w:ascii="Times New Roman" w:eastAsia="Times New Roman" w:hAnsi="Times New Roman" w:cs="Times New Roman"/>
                <w:bCs/>
                <w:sz w:val="24"/>
                <w:szCs w:val="24"/>
              </w:rPr>
              <w:t xml:space="preserve">2) Kādā veidā tiktu finansēti papildus izdevumi, kas pakalpojumu sniedzējam varētu rasties </w:t>
            </w:r>
            <w:r w:rsidRPr="00212F80">
              <w:rPr>
                <w:rFonts w:ascii="Times New Roman" w:eastAsia="Times New Roman" w:hAnsi="Times New Roman" w:cs="Times New Roman"/>
                <w:sz w:val="24"/>
                <w:szCs w:val="24"/>
              </w:rPr>
              <w:t>institūciju prasību, norādījumu un vadlīniju ievērošanas rezultātā;</w:t>
            </w:r>
          </w:p>
          <w:p w14:paraId="37B70E3C" w14:textId="48D5E874" w:rsidR="00454F94" w:rsidRPr="00212F80" w:rsidRDefault="00454F94" w:rsidP="00454F94">
            <w:pPr>
              <w:spacing w:after="120" w:line="240" w:lineRule="auto"/>
              <w:jc w:val="both"/>
              <w:rPr>
                <w:rFonts w:ascii="Times New Roman" w:eastAsia="Times New Roman" w:hAnsi="Times New Roman" w:cs="Times New Roman"/>
                <w:sz w:val="24"/>
                <w:szCs w:val="24"/>
              </w:rPr>
            </w:pPr>
            <w:r w:rsidRPr="00212F80">
              <w:rPr>
                <w:rFonts w:ascii="Times New Roman" w:eastAsia="Times New Roman" w:hAnsi="Times New Roman" w:cs="Times New Roman"/>
                <w:bCs/>
                <w:sz w:val="24"/>
                <w:szCs w:val="24"/>
              </w:rPr>
              <w:t xml:space="preserve">3) Kas uzņemsies atbildību, ja </w:t>
            </w:r>
            <w:r w:rsidRPr="00212F80">
              <w:rPr>
                <w:rFonts w:ascii="Times New Roman" w:eastAsia="Times New Roman" w:hAnsi="Times New Roman" w:cs="Times New Roman"/>
                <w:sz w:val="24"/>
                <w:szCs w:val="24"/>
              </w:rPr>
              <w:t>institūciju prasību, norādījumu un vadlīniju ievērošanas rezultātā trešajām pusēm ir radušies zaudējumi;</w:t>
            </w:r>
          </w:p>
          <w:p w14:paraId="4F465259" w14:textId="78652231" w:rsidR="00454F94" w:rsidRPr="00212F80" w:rsidRDefault="00454F94" w:rsidP="00454F94">
            <w:pPr>
              <w:spacing w:after="120" w:line="240" w:lineRule="auto"/>
              <w:jc w:val="both"/>
              <w:rPr>
                <w:rFonts w:ascii="Times New Roman" w:hAnsi="Times New Roman" w:cs="Times New Roman"/>
                <w:b/>
                <w:color w:val="000000" w:themeColor="text1"/>
                <w:sz w:val="24"/>
                <w:szCs w:val="24"/>
              </w:rPr>
            </w:pPr>
            <w:r w:rsidRPr="00212F80">
              <w:rPr>
                <w:rFonts w:ascii="Times New Roman" w:eastAsia="Times New Roman" w:hAnsi="Times New Roman" w:cs="Times New Roman"/>
                <w:sz w:val="24"/>
                <w:szCs w:val="24"/>
              </w:rPr>
              <w:t xml:space="preserve">4) Kādos apstākļos un </w:t>
            </w:r>
            <w:proofErr w:type="gramStart"/>
            <w:r w:rsidRPr="00212F80">
              <w:rPr>
                <w:rFonts w:ascii="Times New Roman" w:eastAsia="Times New Roman" w:hAnsi="Times New Roman" w:cs="Times New Roman"/>
                <w:sz w:val="24"/>
                <w:szCs w:val="24"/>
              </w:rPr>
              <w:t>pie kādiem nosacījumiem</w:t>
            </w:r>
            <w:proofErr w:type="gramEnd"/>
            <w:r w:rsidRPr="00212F80">
              <w:rPr>
                <w:rFonts w:ascii="Times New Roman" w:eastAsia="Times New Roman" w:hAnsi="Times New Roman" w:cs="Times New Roman"/>
                <w:sz w:val="24"/>
                <w:szCs w:val="24"/>
              </w:rPr>
              <w:t xml:space="preserve"> pakalpojuma sniedzēja </w:t>
            </w:r>
            <w:r w:rsidRPr="00212F80">
              <w:rPr>
                <w:rFonts w:ascii="Times New Roman" w:eastAsia="Times New Roman" w:hAnsi="Times New Roman" w:cs="Times New Roman"/>
                <w:bCs/>
                <w:sz w:val="24"/>
                <w:szCs w:val="24"/>
                <w:lang w:eastAsia="lv-LV"/>
              </w:rPr>
              <w:t xml:space="preserve">vadītājam ir tiesības pieņemt lēmumu par nepieciešamību noteiktā laika periodā ierobežot personas tiesības brīvi pārvietoties un kā tās var tikt realizētas. Saskaņā ar </w:t>
            </w:r>
            <w:r w:rsidRPr="00212F80">
              <w:rPr>
                <w:rFonts w:ascii="Times New Roman" w:hAnsi="Times New Roman" w:cs="Times New Roman"/>
                <w:bCs/>
                <w:sz w:val="24"/>
                <w:szCs w:val="24"/>
                <w:shd w:val="clear" w:color="auto" w:fill="FFFFFF"/>
              </w:rPr>
              <w:t>Civilās aizsardzības un katastrofas pārvaldīšanas likumu (</w:t>
            </w:r>
            <w:proofErr w:type="gramStart"/>
            <w:r w:rsidRPr="00212F80">
              <w:rPr>
                <w:rFonts w:ascii="Times New Roman" w:hAnsi="Times New Roman" w:cs="Times New Roman"/>
                <w:bCs/>
                <w:sz w:val="24"/>
                <w:szCs w:val="24"/>
                <w:shd w:val="clear" w:color="auto" w:fill="FFFFFF"/>
              </w:rPr>
              <w:t>11.panta</w:t>
            </w:r>
            <w:proofErr w:type="gramEnd"/>
            <w:r w:rsidRPr="00212F80">
              <w:rPr>
                <w:rFonts w:ascii="Times New Roman" w:hAnsi="Times New Roman" w:cs="Times New Roman"/>
                <w:bCs/>
                <w:sz w:val="24"/>
                <w:szCs w:val="24"/>
                <w:shd w:val="clear" w:color="auto" w:fill="FFFFFF"/>
              </w:rPr>
              <w:t xml:space="preserve"> 2.daļas 4.punkts) </w:t>
            </w:r>
            <w:r w:rsidRPr="00212F80">
              <w:rPr>
                <w:rFonts w:ascii="Times New Roman" w:hAnsi="Times New Roman" w:cs="Times New Roman"/>
                <w:sz w:val="24"/>
                <w:szCs w:val="24"/>
                <w:shd w:val="clear" w:color="auto" w:fill="FFFFFF"/>
              </w:rPr>
              <w:t xml:space="preserve">ierobežot personu pulcēšanos un pārvietošanos attiecīgajā administratīvajā teritorijā vai tās daļā ir pašvaldības domes kompetencē. No tā izriet, ka </w:t>
            </w:r>
            <w:r w:rsidRPr="00212F80">
              <w:rPr>
                <w:rFonts w:ascii="Times New Roman" w:eastAsia="Times New Roman" w:hAnsi="Times New Roman" w:cs="Times New Roman"/>
                <w:sz w:val="24"/>
                <w:szCs w:val="24"/>
              </w:rPr>
              <w:t xml:space="preserve">pakalpojuma sniedzēja </w:t>
            </w:r>
            <w:r w:rsidRPr="00212F80">
              <w:rPr>
                <w:rFonts w:ascii="Times New Roman" w:eastAsia="Times New Roman" w:hAnsi="Times New Roman" w:cs="Times New Roman"/>
                <w:bCs/>
                <w:sz w:val="24"/>
                <w:szCs w:val="24"/>
                <w:lang w:eastAsia="lv-LV"/>
              </w:rPr>
              <w:t xml:space="preserve">vadītāja kompetencē ir tiesības rosināt </w:t>
            </w:r>
            <w:r w:rsidRPr="00212F80">
              <w:rPr>
                <w:rFonts w:ascii="Times New Roman" w:hAnsi="Times New Roman" w:cs="Times New Roman"/>
                <w:sz w:val="24"/>
                <w:szCs w:val="24"/>
                <w:shd w:val="clear" w:color="auto" w:fill="FFFFFF"/>
              </w:rPr>
              <w:t xml:space="preserve">pašvaldības domei noteikt ierobežojumus un </w:t>
            </w:r>
            <w:r w:rsidRPr="00212F80">
              <w:rPr>
                <w:rFonts w:ascii="Times New Roman" w:hAnsi="Times New Roman" w:cs="Times New Roman"/>
                <w:sz w:val="24"/>
                <w:szCs w:val="24"/>
                <w:shd w:val="clear" w:color="auto" w:fill="FFFFFF"/>
              </w:rPr>
              <w:lastRenderedPageBreak/>
              <w:t>pienākums nodrošināt domes lēmuma izpildi, ja tā ir noteikusi ierobežojumus.</w:t>
            </w:r>
          </w:p>
        </w:tc>
        <w:tc>
          <w:tcPr>
            <w:tcW w:w="1012" w:type="pct"/>
            <w:tcBorders>
              <w:top w:val="outset" w:sz="6" w:space="0" w:color="414142"/>
              <w:left w:val="outset" w:sz="6" w:space="0" w:color="414142"/>
              <w:bottom w:val="outset" w:sz="6" w:space="0" w:color="414142"/>
              <w:right w:val="outset" w:sz="6" w:space="0" w:color="414142"/>
            </w:tcBorders>
          </w:tcPr>
          <w:p w14:paraId="184F3C4E" w14:textId="52ED94B8" w:rsidR="00454F94" w:rsidRPr="006E288F" w:rsidRDefault="00454F94" w:rsidP="00454F94">
            <w:pPr>
              <w:spacing w:after="120" w:line="240" w:lineRule="auto"/>
              <w:jc w:val="both"/>
              <w:rPr>
                <w:rFonts w:ascii="Times New Roman" w:eastAsia="Times New Roman" w:hAnsi="Times New Roman" w:cs="Times New Roman"/>
                <w:b/>
                <w:sz w:val="24"/>
                <w:szCs w:val="24"/>
                <w:lang w:eastAsia="lv-LV"/>
              </w:rPr>
            </w:pPr>
            <w:r w:rsidRPr="006E288F">
              <w:rPr>
                <w:rFonts w:ascii="Times New Roman" w:eastAsia="Times New Roman" w:hAnsi="Times New Roman" w:cs="Times New Roman"/>
                <w:b/>
                <w:sz w:val="24"/>
                <w:szCs w:val="24"/>
                <w:lang w:eastAsia="lv-LV"/>
              </w:rPr>
              <w:lastRenderedPageBreak/>
              <w:t>Ņem</w:t>
            </w:r>
            <w:r w:rsidR="00067B32">
              <w:rPr>
                <w:rFonts w:ascii="Times New Roman" w:eastAsia="Times New Roman" w:hAnsi="Times New Roman" w:cs="Times New Roman"/>
                <w:b/>
                <w:sz w:val="24"/>
                <w:szCs w:val="24"/>
                <w:lang w:eastAsia="lv-LV"/>
              </w:rPr>
              <w:t>ts</w:t>
            </w:r>
            <w:r w:rsidRPr="006E288F">
              <w:rPr>
                <w:rFonts w:ascii="Times New Roman" w:eastAsia="Times New Roman" w:hAnsi="Times New Roman" w:cs="Times New Roman"/>
                <w:b/>
                <w:sz w:val="24"/>
                <w:szCs w:val="24"/>
                <w:lang w:eastAsia="lv-LV"/>
              </w:rPr>
              <w:t xml:space="preserve"> vērā</w:t>
            </w:r>
          </w:p>
          <w:p w14:paraId="2125F1F5" w14:textId="47C013F4" w:rsidR="00454F94" w:rsidRPr="008C1067" w:rsidRDefault="00454F94" w:rsidP="00454F94">
            <w:pPr>
              <w:spacing w:after="120" w:line="240" w:lineRule="auto"/>
              <w:jc w:val="both"/>
              <w:rPr>
                <w:rFonts w:ascii="Times New Roman" w:eastAsia="Times New Roman" w:hAnsi="Times New Roman" w:cs="Times New Roman"/>
                <w:sz w:val="24"/>
                <w:szCs w:val="24"/>
                <w:lang w:eastAsia="lv-LV"/>
              </w:rPr>
            </w:pPr>
            <w:r w:rsidRPr="008C1067">
              <w:rPr>
                <w:rFonts w:ascii="Times New Roman" w:eastAsia="Times New Roman" w:hAnsi="Times New Roman" w:cs="Times New Roman"/>
                <w:sz w:val="24"/>
                <w:szCs w:val="24"/>
                <w:lang w:eastAsia="lv-LV"/>
              </w:rPr>
              <w:t>Skat. skaidrojumu 10. punktā.</w:t>
            </w:r>
          </w:p>
          <w:p w14:paraId="57234705" w14:textId="6AE38D0F" w:rsidR="00454F94" w:rsidRDefault="00454F94" w:rsidP="00454F94">
            <w:pPr>
              <w:spacing w:after="120" w:line="240" w:lineRule="auto"/>
              <w:jc w:val="both"/>
              <w:rPr>
                <w:rFonts w:ascii="Times New Roman" w:eastAsia="Times New Roman" w:hAnsi="Times New Roman" w:cs="Times New Roman"/>
                <w:sz w:val="24"/>
                <w:szCs w:val="24"/>
              </w:rPr>
            </w:pPr>
            <w:r w:rsidRPr="008C1067">
              <w:rPr>
                <w:rFonts w:ascii="Times New Roman" w:eastAsia="Times New Roman" w:hAnsi="Times New Roman" w:cs="Times New Roman"/>
                <w:sz w:val="24"/>
                <w:szCs w:val="24"/>
                <w:lang w:eastAsia="lv-LV"/>
              </w:rPr>
              <w:t>Papildus skaidrojam, ka</w:t>
            </w:r>
            <w:r>
              <w:rPr>
                <w:rFonts w:ascii="Times New Roman" w:eastAsia="Times New Roman" w:hAnsi="Times New Roman" w:cs="Times New Roman"/>
                <w:sz w:val="24"/>
                <w:szCs w:val="24"/>
                <w:lang w:eastAsia="lv-LV"/>
              </w:rPr>
              <w:t xml:space="preserve"> ārkārtējās situācijas apstākļos vai </w:t>
            </w:r>
            <w:r w:rsidRPr="002B51C9">
              <w:rPr>
                <w:rFonts w:ascii="Times New Roman" w:eastAsia="Times New Roman" w:hAnsi="Times New Roman" w:cs="Times New Roman"/>
                <w:sz w:val="24"/>
                <w:szCs w:val="24"/>
              </w:rPr>
              <w:t xml:space="preserve">civilās aizsardzības vai katastrofu </w:t>
            </w:r>
            <w:r>
              <w:rPr>
                <w:rFonts w:ascii="Times New Roman" w:eastAsia="Times New Roman" w:hAnsi="Times New Roman" w:cs="Times New Roman"/>
                <w:sz w:val="24"/>
                <w:szCs w:val="24"/>
              </w:rPr>
              <w:t>draudu gadījumā tiek pieņemti konkrētajai situācijai piemēroti lēmumi</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par publiskā finansējuma pieejamību papildus izdevumu segšanai, kas radušies ārkārtējās situācijas seku novēršanai vai pārvarēšanai. Lēmumi par šāda atbalsta piešķiršanu, pārtraukšanu vai atjaunošanu, tiek pieņemti ņemot vērā konkrētos apstākļus un prognozes par notikumu attīstību.</w:t>
            </w:r>
          </w:p>
          <w:p w14:paraId="57D20CC1" w14:textId="6AC34EF8" w:rsidR="00454F94" w:rsidRPr="00212F80" w:rsidRDefault="00454F94" w:rsidP="00454F94">
            <w:pPr>
              <w:spacing w:after="120" w:line="240" w:lineRule="auto"/>
              <w:jc w:val="both"/>
              <w:rPr>
                <w:rFonts w:ascii="Times New Roman" w:hAnsi="Times New Roman" w:cs="Times New Roman"/>
                <w:color w:val="212529"/>
                <w:sz w:val="24"/>
                <w:szCs w:val="24"/>
                <w:shd w:val="clear" w:color="auto" w:fill="FFFFFF"/>
              </w:rPr>
            </w:pPr>
            <w:proofErr w:type="gramStart"/>
            <w:r>
              <w:rPr>
                <w:rFonts w:ascii="Times New Roman" w:eastAsia="Times New Roman" w:hAnsi="Times New Roman" w:cs="Times New Roman"/>
                <w:sz w:val="24"/>
                <w:szCs w:val="24"/>
                <w:lang w:eastAsia="lv-LV"/>
              </w:rPr>
              <w:t>Tā, piemēram,</w:t>
            </w:r>
            <w:proofErr w:type="gramEnd"/>
            <w:r>
              <w:rPr>
                <w:rFonts w:ascii="Times New Roman" w:eastAsia="Times New Roman" w:hAnsi="Times New Roman" w:cs="Times New Roman"/>
                <w:sz w:val="24"/>
                <w:szCs w:val="24"/>
                <w:lang w:eastAsia="lv-LV"/>
              </w:rPr>
              <w:t xml:space="preserve"> </w:t>
            </w:r>
            <w:r w:rsidRPr="00303AE1">
              <w:rPr>
                <w:rFonts w:ascii="Times New Roman" w:hAnsi="Times New Roman" w:cs="Times New Roman"/>
                <w:color w:val="212529"/>
                <w:sz w:val="24"/>
                <w:szCs w:val="24"/>
                <w:shd w:val="clear" w:color="auto" w:fill="FFFFFF"/>
              </w:rPr>
              <w:t>Covid-19 infekcijas izplatības seku pārvarēšana</w:t>
            </w:r>
            <w:r>
              <w:rPr>
                <w:rFonts w:ascii="Times New Roman" w:hAnsi="Times New Roman" w:cs="Times New Roman"/>
                <w:color w:val="212529"/>
                <w:sz w:val="24"/>
                <w:szCs w:val="24"/>
                <w:shd w:val="clear" w:color="auto" w:fill="FFFFFF"/>
              </w:rPr>
              <w:t xml:space="preserve">i tika pieņemts </w:t>
            </w:r>
            <w:r w:rsidRPr="00303AE1">
              <w:rPr>
                <w:rFonts w:ascii="Times New Roman" w:hAnsi="Times New Roman" w:cs="Times New Roman"/>
                <w:color w:val="212529"/>
                <w:sz w:val="24"/>
                <w:szCs w:val="24"/>
                <w:shd w:val="clear" w:color="auto" w:fill="FFFFFF"/>
              </w:rPr>
              <w:t>Ministru kabineta 12.02.2021. rīkojum</w:t>
            </w:r>
            <w:r>
              <w:rPr>
                <w:rFonts w:ascii="Times New Roman" w:hAnsi="Times New Roman" w:cs="Times New Roman"/>
                <w:color w:val="212529"/>
                <w:sz w:val="24"/>
                <w:szCs w:val="24"/>
                <w:shd w:val="clear" w:color="auto" w:fill="FFFFFF"/>
              </w:rPr>
              <w:t>s</w:t>
            </w:r>
            <w:r w:rsidRPr="00303AE1">
              <w:rPr>
                <w:rFonts w:ascii="Times New Roman" w:hAnsi="Times New Roman" w:cs="Times New Roman"/>
                <w:color w:val="212529"/>
                <w:sz w:val="24"/>
                <w:szCs w:val="24"/>
                <w:shd w:val="clear" w:color="auto" w:fill="FFFFFF"/>
              </w:rPr>
              <w:t xml:space="preserve"> Nr. 83 “Par finanšu līdzekļu piešķiršanu no valsts budžeta programmas “Līdzekļi neparedzētiem gadījumiem”” izpildei par izdevumu, kas radušies par individuālo aizsardzības līdzekļu un dezinfekcijas </w:t>
            </w:r>
            <w:r w:rsidRPr="00303AE1">
              <w:rPr>
                <w:rFonts w:ascii="Times New Roman" w:hAnsi="Times New Roman" w:cs="Times New Roman"/>
                <w:color w:val="212529"/>
                <w:sz w:val="24"/>
                <w:szCs w:val="24"/>
                <w:shd w:val="clear" w:color="auto" w:fill="FFFFFF"/>
              </w:rPr>
              <w:lastRenderedPageBreak/>
              <w:t>līdzekļu iegādi, kompensēšanu”</w:t>
            </w:r>
            <w:r>
              <w:rPr>
                <w:rFonts w:ascii="Times New Roman" w:hAnsi="Times New Roman" w:cs="Times New Roman"/>
                <w:color w:val="212529"/>
                <w:sz w:val="24"/>
                <w:szCs w:val="24"/>
                <w:shd w:val="clear" w:color="auto" w:fill="FFFFFF"/>
              </w:rPr>
              <w:t>.</w:t>
            </w:r>
          </w:p>
        </w:tc>
        <w:tc>
          <w:tcPr>
            <w:tcW w:w="851" w:type="pct"/>
            <w:tcBorders>
              <w:top w:val="outset" w:sz="6" w:space="0" w:color="414142"/>
              <w:left w:val="outset" w:sz="6" w:space="0" w:color="414142"/>
              <w:bottom w:val="outset" w:sz="6" w:space="0" w:color="414142"/>
              <w:right w:val="outset" w:sz="6" w:space="0" w:color="414142"/>
            </w:tcBorders>
          </w:tcPr>
          <w:p w14:paraId="30401B96" w14:textId="251C577C" w:rsidR="00454F94" w:rsidRPr="00E57A06" w:rsidRDefault="00454F94" w:rsidP="00454F94">
            <w:pPr>
              <w:spacing w:after="12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Precizēta anotācija.</w:t>
            </w:r>
          </w:p>
        </w:tc>
      </w:tr>
      <w:tr w:rsidR="00454F94" w:rsidRPr="007B6A76" w14:paraId="05B5A801" w14:textId="77777777" w:rsidTr="00470D59">
        <w:trPr>
          <w:trHeight w:val="200"/>
        </w:trPr>
        <w:tc>
          <w:tcPr>
            <w:tcW w:w="239" w:type="pct"/>
            <w:tcBorders>
              <w:top w:val="outset" w:sz="6" w:space="0" w:color="414142"/>
              <w:left w:val="outset" w:sz="6" w:space="0" w:color="414142"/>
              <w:bottom w:val="outset" w:sz="6" w:space="0" w:color="414142"/>
              <w:right w:val="outset" w:sz="6" w:space="0" w:color="414142"/>
            </w:tcBorders>
          </w:tcPr>
          <w:p w14:paraId="601AF5A1" w14:textId="64E26B6D" w:rsidR="00454F94" w:rsidRPr="00E57A06" w:rsidRDefault="00454F94" w:rsidP="00454F94">
            <w:pPr>
              <w:spacing w:after="120" w:line="240" w:lineRule="auto"/>
              <w:rPr>
                <w:rFonts w:ascii="Times New Roman" w:eastAsia="Times New Roman" w:hAnsi="Times New Roman" w:cs="Times New Roman"/>
                <w:sz w:val="24"/>
                <w:szCs w:val="24"/>
                <w:lang w:eastAsia="lv-LV"/>
              </w:rPr>
            </w:pPr>
            <w:r w:rsidRPr="00E57A06">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2</w:t>
            </w:r>
            <w:r w:rsidRPr="00E57A06">
              <w:rPr>
                <w:rFonts w:ascii="Times New Roman" w:eastAsia="Times New Roman" w:hAnsi="Times New Roman" w:cs="Times New Roman"/>
                <w:sz w:val="24"/>
                <w:szCs w:val="24"/>
                <w:lang w:eastAsia="lv-LV"/>
              </w:rPr>
              <w:t>.</w:t>
            </w:r>
          </w:p>
        </w:tc>
        <w:tc>
          <w:tcPr>
            <w:tcW w:w="998" w:type="pct"/>
            <w:tcBorders>
              <w:top w:val="outset" w:sz="6" w:space="0" w:color="414142"/>
              <w:left w:val="outset" w:sz="6" w:space="0" w:color="414142"/>
              <w:bottom w:val="outset" w:sz="6" w:space="0" w:color="414142"/>
              <w:right w:val="outset" w:sz="6" w:space="0" w:color="414142"/>
            </w:tcBorders>
          </w:tcPr>
          <w:p w14:paraId="176F7386" w14:textId="77777777" w:rsidR="00454F94" w:rsidRPr="00E57A06" w:rsidRDefault="00454F94" w:rsidP="00454F94">
            <w:pPr>
              <w:shd w:val="clear" w:color="auto" w:fill="FFFFFF"/>
              <w:spacing w:after="120" w:line="240" w:lineRule="auto"/>
              <w:jc w:val="both"/>
              <w:rPr>
                <w:rFonts w:ascii="Times New Roman" w:eastAsia="Times New Roman" w:hAnsi="Times New Roman" w:cs="Times New Roman"/>
                <w:color w:val="000000"/>
                <w:sz w:val="24"/>
                <w:szCs w:val="24"/>
                <w:lang w:eastAsia="lv-LV"/>
              </w:rPr>
            </w:pPr>
            <w:r w:rsidRPr="00E57A06">
              <w:rPr>
                <w:rFonts w:ascii="Times New Roman" w:eastAsia="Times New Roman" w:hAnsi="Times New Roman" w:cs="Times New Roman"/>
                <w:color w:val="000000"/>
                <w:sz w:val="24"/>
                <w:szCs w:val="24"/>
                <w:lang w:eastAsia="lv-LV"/>
              </w:rPr>
              <w:t>4. Papildināt 17. pantu ar sesto daļu šādā redakcijā:</w:t>
            </w:r>
          </w:p>
          <w:p w14:paraId="29AFAA22" w14:textId="77777777" w:rsidR="00454F94" w:rsidRPr="00E57A06" w:rsidRDefault="00454F94" w:rsidP="00454F94">
            <w:pPr>
              <w:spacing w:after="120" w:line="240" w:lineRule="auto"/>
              <w:jc w:val="both"/>
              <w:rPr>
                <w:rFonts w:ascii="Times New Roman" w:eastAsia="Times New Roman" w:hAnsi="Times New Roman" w:cs="Times New Roman"/>
                <w:bCs/>
                <w:color w:val="000000"/>
                <w:sz w:val="24"/>
                <w:szCs w:val="24"/>
                <w:lang w:eastAsia="lv-LV"/>
              </w:rPr>
            </w:pPr>
            <w:r w:rsidRPr="00E57A06">
              <w:rPr>
                <w:rFonts w:ascii="Times New Roman" w:eastAsia="Times New Roman" w:hAnsi="Times New Roman" w:cs="Times New Roman"/>
                <w:color w:val="000000"/>
                <w:sz w:val="24"/>
                <w:szCs w:val="24"/>
                <w:lang w:eastAsia="lv-LV"/>
              </w:rPr>
              <w:t xml:space="preserve">“(6) Katastrofas un ārkārtējās situācijas gadījumā sociālo pakalpojumu sniedzējam ir pienākums ievērot attiecīgās pašvaldības un valsts institūciju prasības, norādījumus, vadlīnijas un veikt pasākumus apdraudējuma un klientu drošības risku mazināšanai. </w:t>
            </w:r>
            <w:r w:rsidRPr="00E57A06">
              <w:rPr>
                <w:rFonts w:ascii="Times New Roman" w:eastAsia="Times New Roman" w:hAnsi="Times New Roman" w:cs="Times New Roman"/>
                <w:bCs/>
                <w:color w:val="000000"/>
                <w:sz w:val="24"/>
                <w:szCs w:val="24"/>
                <w:lang w:eastAsia="lv-LV"/>
              </w:rPr>
              <w:t>Sociālo pakalpojumu sniedzēja, kurš sniedz pakalpojumu ar izmitināšanu, vadītājam ir tiesības pieņemt lēmumu par nepieciešamību noteiktā laika periodā ierobežot personas tiesības brīvi pārvietoties.”</w:t>
            </w:r>
          </w:p>
          <w:p w14:paraId="531E94A5" w14:textId="77777777" w:rsidR="00454F94" w:rsidRPr="00E57A06" w:rsidRDefault="00454F94" w:rsidP="00454F94">
            <w:pPr>
              <w:spacing w:after="120" w:line="240" w:lineRule="auto"/>
              <w:jc w:val="both"/>
              <w:rPr>
                <w:rFonts w:ascii="Times New Roman" w:eastAsia="Times New Roman" w:hAnsi="Times New Roman" w:cs="Times New Roman"/>
                <w:color w:val="000000"/>
                <w:sz w:val="24"/>
                <w:szCs w:val="24"/>
                <w:lang w:eastAsia="lv-LV"/>
              </w:rPr>
            </w:pPr>
            <w:r w:rsidRPr="00E57A06">
              <w:rPr>
                <w:rFonts w:ascii="Times New Roman" w:eastAsia="Times New Roman" w:hAnsi="Times New Roman" w:cs="Times New Roman"/>
                <w:color w:val="000000"/>
                <w:sz w:val="24"/>
                <w:szCs w:val="24"/>
                <w:lang w:eastAsia="lv-LV"/>
              </w:rPr>
              <w:t>9. Papildināt 31. panta pirmo daļu ar otro teikumu šādā redakcijā:</w:t>
            </w:r>
          </w:p>
          <w:p w14:paraId="054E005A" w14:textId="439C948D" w:rsidR="00454F94" w:rsidRPr="00E57A06" w:rsidRDefault="00454F94" w:rsidP="00454F94">
            <w:pPr>
              <w:spacing w:after="120" w:line="240" w:lineRule="auto"/>
              <w:jc w:val="both"/>
              <w:rPr>
                <w:rFonts w:ascii="Times New Roman" w:eastAsia="Times New Roman" w:hAnsi="Times New Roman" w:cs="Times New Roman"/>
                <w:sz w:val="24"/>
                <w:szCs w:val="24"/>
                <w:lang w:eastAsia="lv-LV"/>
              </w:rPr>
            </w:pPr>
            <w:r w:rsidRPr="00E57A06">
              <w:rPr>
                <w:rFonts w:ascii="Times New Roman" w:eastAsia="Times New Roman" w:hAnsi="Times New Roman" w:cs="Times New Roman"/>
                <w:color w:val="000000"/>
                <w:sz w:val="24"/>
                <w:szCs w:val="24"/>
                <w:lang w:eastAsia="lv-LV"/>
              </w:rPr>
              <w:t xml:space="preserve">“Lēmumu par nepieciešamību noteiktā laika periodā ierobežot personas tiesības brīvi pārvietoties institūcijas vadītājs var pieņemt arī katastrofas, ārkārtējās </w:t>
            </w:r>
            <w:r w:rsidRPr="00E57A06">
              <w:rPr>
                <w:rFonts w:ascii="Times New Roman" w:eastAsia="Times New Roman" w:hAnsi="Times New Roman" w:cs="Times New Roman"/>
                <w:color w:val="000000"/>
                <w:sz w:val="24"/>
                <w:szCs w:val="24"/>
                <w:lang w:eastAsia="lv-LV"/>
              </w:rPr>
              <w:lastRenderedPageBreak/>
              <w:t>situācijas, vai epidemioloģiskās drošības apdraudējuma gadījumā pašas personas un pārējo klientu apdraudējuma un drošības risku mazināšanai.”</w:t>
            </w:r>
          </w:p>
        </w:tc>
        <w:tc>
          <w:tcPr>
            <w:tcW w:w="1900" w:type="pct"/>
            <w:tcBorders>
              <w:top w:val="outset" w:sz="6" w:space="0" w:color="414142"/>
              <w:left w:val="outset" w:sz="6" w:space="0" w:color="414142"/>
              <w:bottom w:val="outset" w:sz="6" w:space="0" w:color="414142"/>
              <w:right w:val="outset" w:sz="6" w:space="0" w:color="414142"/>
            </w:tcBorders>
          </w:tcPr>
          <w:p w14:paraId="2702F35B" w14:textId="6BD6CAE2" w:rsidR="00454F94" w:rsidRPr="00E57A06" w:rsidRDefault="00454F94" w:rsidP="00454F94">
            <w:pPr>
              <w:spacing w:after="120" w:line="240" w:lineRule="auto"/>
              <w:jc w:val="both"/>
              <w:rPr>
                <w:rFonts w:ascii="Times New Roman" w:hAnsi="Times New Roman" w:cs="Times New Roman"/>
                <w:b/>
                <w:color w:val="000000" w:themeColor="text1"/>
                <w:sz w:val="24"/>
                <w:szCs w:val="24"/>
              </w:rPr>
            </w:pPr>
            <w:r w:rsidRPr="00E57A06">
              <w:rPr>
                <w:rFonts w:ascii="Times New Roman" w:hAnsi="Times New Roman" w:cs="Times New Roman"/>
                <w:b/>
                <w:color w:val="000000" w:themeColor="text1"/>
                <w:sz w:val="24"/>
                <w:szCs w:val="24"/>
              </w:rPr>
              <w:lastRenderedPageBreak/>
              <w:t>Latvijas Pašvaldību savienība</w:t>
            </w:r>
          </w:p>
          <w:p w14:paraId="1C702E86" w14:textId="655AA774" w:rsidR="00454F94" w:rsidRPr="00E57A06" w:rsidRDefault="00454F94" w:rsidP="00454F94">
            <w:pPr>
              <w:spacing w:after="120" w:line="240" w:lineRule="auto"/>
              <w:jc w:val="both"/>
              <w:rPr>
                <w:rFonts w:ascii="Times New Roman" w:hAnsi="Times New Roman" w:cs="Times New Roman"/>
                <w:sz w:val="24"/>
                <w:szCs w:val="24"/>
              </w:rPr>
            </w:pPr>
            <w:r w:rsidRPr="00E57A06">
              <w:rPr>
                <w:rFonts w:ascii="Times New Roman" w:hAnsi="Times New Roman" w:cs="Times New Roman"/>
                <w:iCs/>
                <w:sz w:val="24"/>
                <w:szCs w:val="24"/>
              </w:rPr>
              <w:t xml:space="preserve">Pašvaldības norāda, ka papildinājums ir </w:t>
            </w:r>
            <w:proofErr w:type="gramStart"/>
            <w:r w:rsidRPr="00E57A06">
              <w:rPr>
                <w:rFonts w:ascii="Times New Roman" w:hAnsi="Times New Roman" w:cs="Times New Roman"/>
                <w:iCs/>
                <w:sz w:val="24"/>
                <w:szCs w:val="24"/>
              </w:rPr>
              <w:t>31.panta</w:t>
            </w:r>
            <w:proofErr w:type="gramEnd"/>
            <w:r w:rsidRPr="00E57A06">
              <w:rPr>
                <w:rFonts w:ascii="Times New Roman" w:hAnsi="Times New Roman" w:cs="Times New Roman"/>
                <w:iCs/>
                <w:sz w:val="24"/>
                <w:szCs w:val="24"/>
              </w:rPr>
              <w:t xml:space="preserve"> pirmajā daļā pārklājas ar 17.panta papildinājumu, jo ir jau iekļauts kā 17.panta papildinājums ar sesto daļu un ir attiecināts uz visiem sociālajiem pakalpojumiem ar izmitināšanu (piemēram, grupu dzīvokļi, krīzes centri, īslaicīgās uzturēšanās mītnes, u.c.).</w:t>
            </w:r>
            <w:r w:rsidRPr="00E57A06">
              <w:rPr>
                <w:rFonts w:ascii="Times New Roman" w:hAnsi="Times New Roman" w:cs="Times New Roman"/>
                <w:sz w:val="24"/>
                <w:szCs w:val="24"/>
              </w:rPr>
              <w:t xml:space="preserve"> Līdz ar to saglabājams viens no punktiem.</w:t>
            </w:r>
          </w:p>
        </w:tc>
        <w:tc>
          <w:tcPr>
            <w:tcW w:w="1012" w:type="pct"/>
            <w:tcBorders>
              <w:top w:val="outset" w:sz="6" w:space="0" w:color="414142"/>
              <w:left w:val="outset" w:sz="6" w:space="0" w:color="414142"/>
              <w:bottom w:val="outset" w:sz="6" w:space="0" w:color="414142"/>
              <w:right w:val="outset" w:sz="6" w:space="0" w:color="414142"/>
            </w:tcBorders>
          </w:tcPr>
          <w:p w14:paraId="16B59C81" w14:textId="405A57AD" w:rsidR="00454F94" w:rsidRPr="00E57A06" w:rsidRDefault="00454F94" w:rsidP="00454F94">
            <w:pPr>
              <w:spacing w:after="12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
                <w:sz w:val="24"/>
                <w:szCs w:val="24"/>
                <w:lang w:eastAsia="lv-LV"/>
              </w:rPr>
              <w:t>Ņemts vērā</w:t>
            </w:r>
          </w:p>
        </w:tc>
        <w:tc>
          <w:tcPr>
            <w:tcW w:w="851" w:type="pct"/>
            <w:tcBorders>
              <w:top w:val="outset" w:sz="6" w:space="0" w:color="414142"/>
              <w:left w:val="outset" w:sz="6" w:space="0" w:color="414142"/>
              <w:bottom w:val="outset" w:sz="6" w:space="0" w:color="414142"/>
              <w:right w:val="outset" w:sz="6" w:space="0" w:color="414142"/>
            </w:tcBorders>
          </w:tcPr>
          <w:p w14:paraId="5041C1D3" w14:textId="6AB81CF2" w:rsidR="00454F94" w:rsidRPr="00E57A06" w:rsidRDefault="00454F94" w:rsidP="00454F94">
            <w:pPr>
              <w:spacing w:after="12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Grozījums </w:t>
            </w:r>
            <w:proofErr w:type="gramStart"/>
            <w:r>
              <w:rPr>
                <w:rFonts w:ascii="Times New Roman" w:eastAsia="Times New Roman" w:hAnsi="Times New Roman" w:cs="Times New Roman"/>
                <w:sz w:val="24"/>
                <w:szCs w:val="24"/>
                <w:lang w:eastAsia="lv-LV"/>
              </w:rPr>
              <w:t>31.pantā</w:t>
            </w:r>
            <w:proofErr w:type="gramEnd"/>
            <w:r>
              <w:rPr>
                <w:rFonts w:ascii="Times New Roman" w:eastAsia="Times New Roman" w:hAnsi="Times New Roman" w:cs="Times New Roman"/>
                <w:sz w:val="24"/>
                <w:szCs w:val="24"/>
                <w:lang w:eastAsia="lv-LV"/>
              </w:rPr>
              <w:t xml:space="preserve"> no likumprojekta izslēgts.</w:t>
            </w:r>
          </w:p>
        </w:tc>
      </w:tr>
      <w:tr w:rsidR="00454F94" w:rsidRPr="007B6A76" w14:paraId="41AC816F" w14:textId="77777777" w:rsidTr="00470D59">
        <w:trPr>
          <w:trHeight w:val="200"/>
        </w:trPr>
        <w:tc>
          <w:tcPr>
            <w:tcW w:w="239" w:type="pct"/>
            <w:tcBorders>
              <w:top w:val="outset" w:sz="6" w:space="0" w:color="414142"/>
              <w:left w:val="outset" w:sz="6" w:space="0" w:color="414142"/>
              <w:bottom w:val="outset" w:sz="6" w:space="0" w:color="414142"/>
              <w:right w:val="outset" w:sz="6" w:space="0" w:color="414142"/>
            </w:tcBorders>
          </w:tcPr>
          <w:p w14:paraId="50EDB009" w14:textId="5D401DCC" w:rsidR="00454F94" w:rsidRPr="00E57A06" w:rsidRDefault="00454F94" w:rsidP="00454F94">
            <w:pPr>
              <w:spacing w:after="120" w:line="240" w:lineRule="auto"/>
              <w:rPr>
                <w:rFonts w:ascii="Times New Roman" w:eastAsia="Times New Roman" w:hAnsi="Times New Roman" w:cs="Times New Roman"/>
                <w:sz w:val="24"/>
                <w:szCs w:val="24"/>
                <w:lang w:eastAsia="lv-LV"/>
              </w:rPr>
            </w:pPr>
            <w:r w:rsidRPr="00E57A06">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3</w:t>
            </w:r>
            <w:r w:rsidRPr="00E57A06">
              <w:rPr>
                <w:rFonts w:ascii="Times New Roman" w:eastAsia="Times New Roman" w:hAnsi="Times New Roman" w:cs="Times New Roman"/>
                <w:sz w:val="24"/>
                <w:szCs w:val="24"/>
                <w:lang w:eastAsia="lv-LV"/>
              </w:rPr>
              <w:t>.</w:t>
            </w:r>
          </w:p>
        </w:tc>
        <w:tc>
          <w:tcPr>
            <w:tcW w:w="998" w:type="pct"/>
            <w:tcBorders>
              <w:top w:val="outset" w:sz="6" w:space="0" w:color="414142"/>
              <w:left w:val="outset" w:sz="6" w:space="0" w:color="414142"/>
              <w:bottom w:val="outset" w:sz="6" w:space="0" w:color="414142"/>
              <w:right w:val="outset" w:sz="6" w:space="0" w:color="414142"/>
            </w:tcBorders>
          </w:tcPr>
          <w:p w14:paraId="593F122C" w14:textId="77777777" w:rsidR="00454F94" w:rsidRPr="00E57A06" w:rsidRDefault="00454F94" w:rsidP="00454F94">
            <w:pPr>
              <w:spacing w:after="120" w:line="240" w:lineRule="auto"/>
              <w:jc w:val="both"/>
              <w:rPr>
                <w:rFonts w:ascii="Times New Roman" w:eastAsia="Times New Roman" w:hAnsi="Times New Roman" w:cs="Times New Roman"/>
                <w:color w:val="000000"/>
                <w:sz w:val="24"/>
                <w:szCs w:val="24"/>
                <w:lang w:eastAsia="lv-LV"/>
              </w:rPr>
            </w:pPr>
            <w:r w:rsidRPr="00E57A06">
              <w:rPr>
                <w:rFonts w:ascii="Times New Roman" w:eastAsia="Times New Roman" w:hAnsi="Times New Roman" w:cs="Times New Roman"/>
                <w:color w:val="000000"/>
                <w:sz w:val="24"/>
                <w:szCs w:val="24"/>
                <w:lang w:eastAsia="lv-LV"/>
              </w:rPr>
              <w:t>9. Papildināt 31. panta pirmo daļu ar otro teikumu šādā redakcijā:</w:t>
            </w:r>
          </w:p>
          <w:p w14:paraId="49871DCA" w14:textId="63A907BC" w:rsidR="00454F94" w:rsidRPr="00E57A06" w:rsidRDefault="00454F94" w:rsidP="00454F94">
            <w:pPr>
              <w:spacing w:after="120" w:line="240" w:lineRule="auto"/>
              <w:jc w:val="both"/>
              <w:rPr>
                <w:rFonts w:ascii="Times New Roman" w:hAnsi="Times New Roman" w:cs="Times New Roman"/>
                <w:sz w:val="24"/>
                <w:szCs w:val="24"/>
              </w:rPr>
            </w:pPr>
            <w:r w:rsidRPr="00E57A06">
              <w:rPr>
                <w:rFonts w:ascii="Times New Roman" w:eastAsia="Times New Roman" w:hAnsi="Times New Roman" w:cs="Times New Roman"/>
                <w:color w:val="000000"/>
                <w:sz w:val="24"/>
                <w:szCs w:val="24"/>
                <w:lang w:eastAsia="lv-LV"/>
              </w:rPr>
              <w:t>“Lēmumu par nepieciešamību noteiktā laika periodā ierobežot personas tiesības brīvi pārvietoties institūcijas vadītājs var pieņemt arī katastrofas, ārkārtējās situācijas, vai epidemioloģiskās drošības apdraudējuma gadījumā pašas personas un pārējo klientu apdraudējuma un drošības risku mazināšanai.”</w:t>
            </w:r>
          </w:p>
        </w:tc>
        <w:tc>
          <w:tcPr>
            <w:tcW w:w="1900" w:type="pct"/>
            <w:tcBorders>
              <w:top w:val="outset" w:sz="6" w:space="0" w:color="414142"/>
              <w:left w:val="outset" w:sz="6" w:space="0" w:color="414142"/>
              <w:bottom w:val="outset" w:sz="6" w:space="0" w:color="414142"/>
              <w:right w:val="outset" w:sz="6" w:space="0" w:color="414142"/>
            </w:tcBorders>
          </w:tcPr>
          <w:p w14:paraId="68869E48" w14:textId="0F7312EA" w:rsidR="00454F94" w:rsidRPr="00E57A06" w:rsidRDefault="00454F94" w:rsidP="00454F94">
            <w:pPr>
              <w:spacing w:after="120" w:line="240" w:lineRule="auto"/>
              <w:jc w:val="both"/>
              <w:rPr>
                <w:rFonts w:ascii="Times New Roman" w:hAnsi="Times New Roman" w:cs="Times New Roman"/>
                <w:iCs/>
                <w:color w:val="000000"/>
                <w:sz w:val="24"/>
                <w:szCs w:val="24"/>
              </w:rPr>
            </w:pPr>
            <w:r w:rsidRPr="00E57A06">
              <w:rPr>
                <w:rFonts w:ascii="Times New Roman" w:hAnsi="Times New Roman" w:cs="Times New Roman"/>
                <w:b/>
                <w:color w:val="000000"/>
                <w:sz w:val="24"/>
                <w:szCs w:val="24"/>
              </w:rPr>
              <w:t>Latvijas Lielo pilsētu asociācija</w:t>
            </w:r>
          </w:p>
          <w:p w14:paraId="5F8EA406" w14:textId="5FCA21FC" w:rsidR="00454F94" w:rsidRPr="00E57A06" w:rsidRDefault="00454F94" w:rsidP="00454F94">
            <w:pPr>
              <w:spacing w:after="120" w:line="240" w:lineRule="auto"/>
              <w:jc w:val="both"/>
              <w:rPr>
                <w:rFonts w:ascii="Times New Roman" w:hAnsi="Times New Roman" w:cs="Times New Roman"/>
                <w:b/>
                <w:color w:val="000000" w:themeColor="text1"/>
                <w:sz w:val="24"/>
                <w:szCs w:val="24"/>
              </w:rPr>
            </w:pPr>
            <w:r w:rsidRPr="00E57A06">
              <w:rPr>
                <w:rFonts w:ascii="Times New Roman" w:hAnsi="Times New Roman" w:cs="Times New Roman"/>
                <w:iCs/>
                <w:color w:val="000000"/>
                <w:sz w:val="24"/>
                <w:szCs w:val="24"/>
              </w:rPr>
              <w:t>Papildinājums ir lieks 31. panta pirmajā daļā, jo iekļauts kā 17. panta papildinājums ar sesto daļu un ir attiecināts uz visiem sociālajiem pakalpojumiem ar izmitināšanu (piemēram, grupu dzīvokļi, krīzes centri, īslaicīgās uzturēšanās mītnes, u.c.).</w:t>
            </w:r>
          </w:p>
        </w:tc>
        <w:tc>
          <w:tcPr>
            <w:tcW w:w="1012" w:type="pct"/>
            <w:tcBorders>
              <w:top w:val="outset" w:sz="6" w:space="0" w:color="414142"/>
              <w:left w:val="outset" w:sz="6" w:space="0" w:color="414142"/>
              <w:bottom w:val="outset" w:sz="6" w:space="0" w:color="414142"/>
              <w:right w:val="outset" w:sz="6" w:space="0" w:color="414142"/>
            </w:tcBorders>
          </w:tcPr>
          <w:p w14:paraId="7E376B9E" w14:textId="48C26305" w:rsidR="00454F94" w:rsidRPr="00E57A06" w:rsidRDefault="00454F94" w:rsidP="00454F94">
            <w:pPr>
              <w:spacing w:after="120" w:line="240" w:lineRule="auto"/>
              <w:jc w:val="both"/>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Ņemts vērā</w:t>
            </w:r>
          </w:p>
        </w:tc>
        <w:tc>
          <w:tcPr>
            <w:tcW w:w="851" w:type="pct"/>
            <w:tcBorders>
              <w:top w:val="outset" w:sz="6" w:space="0" w:color="414142"/>
              <w:left w:val="outset" w:sz="6" w:space="0" w:color="414142"/>
              <w:bottom w:val="outset" w:sz="6" w:space="0" w:color="414142"/>
              <w:right w:val="outset" w:sz="6" w:space="0" w:color="414142"/>
            </w:tcBorders>
          </w:tcPr>
          <w:p w14:paraId="2F288CC1" w14:textId="78693A71" w:rsidR="00454F94" w:rsidRPr="00E57A06" w:rsidRDefault="00454F94" w:rsidP="00454F94">
            <w:pPr>
              <w:spacing w:after="12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Grozījums </w:t>
            </w:r>
            <w:proofErr w:type="gramStart"/>
            <w:r>
              <w:rPr>
                <w:rFonts w:ascii="Times New Roman" w:eastAsia="Times New Roman" w:hAnsi="Times New Roman" w:cs="Times New Roman"/>
                <w:sz w:val="24"/>
                <w:szCs w:val="24"/>
                <w:lang w:eastAsia="lv-LV"/>
              </w:rPr>
              <w:t>31.pantā</w:t>
            </w:r>
            <w:proofErr w:type="gramEnd"/>
            <w:r>
              <w:rPr>
                <w:rFonts w:ascii="Times New Roman" w:eastAsia="Times New Roman" w:hAnsi="Times New Roman" w:cs="Times New Roman"/>
                <w:sz w:val="24"/>
                <w:szCs w:val="24"/>
                <w:lang w:eastAsia="lv-LV"/>
              </w:rPr>
              <w:t xml:space="preserve"> no likumprojekta izslēgts.</w:t>
            </w:r>
          </w:p>
        </w:tc>
      </w:tr>
      <w:tr w:rsidR="00454F94" w:rsidRPr="007B6A76" w14:paraId="09B0850F" w14:textId="77777777" w:rsidTr="00470D59">
        <w:trPr>
          <w:trHeight w:val="200"/>
        </w:trPr>
        <w:tc>
          <w:tcPr>
            <w:tcW w:w="239" w:type="pct"/>
            <w:tcBorders>
              <w:top w:val="outset" w:sz="6" w:space="0" w:color="414142"/>
              <w:left w:val="outset" w:sz="6" w:space="0" w:color="414142"/>
              <w:bottom w:val="outset" w:sz="6" w:space="0" w:color="414142"/>
              <w:right w:val="outset" w:sz="6" w:space="0" w:color="414142"/>
            </w:tcBorders>
          </w:tcPr>
          <w:p w14:paraId="6C4028D5" w14:textId="7FC3F5D8" w:rsidR="00454F94" w:rsidRPr="00E57A06" w:rsidRDefault="00454F94" w:rsidP="00454F94">
            <w:pPr>
              <w:spacing w:after="120" w:line="240" w:lineRule="auto"/>
              <w:rPr>
                <w:rFonts w:ascii="Times New Roman" w:eastAsia="Times New Roman" w:hAnsi="Times New Roman" w:cs="Times New Roman"/>
                <w:sz w:val="24"/>
                <w:szCs w:val="24"/>
                <w:lang w:eastAsia="lv-LV"/>
              </w:rPr>
            </w:pPr>
            <w:r w:rsidRPr="00E57A06">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4</w:t>
            </w:r>
            <w:r w:rsidRPr="00E57A06">
              <w:rPr>
                <w:rFonts w:ascii="Times New Roman" w:eastAsia="Times New Roman" w:hAnsi="Times New Roman" w:cs="Times New Roman"/>
                <w:sz w:val="24"/>
                <w:szCs w:val="24"/>
                <w:lang w:eastAsia="lv-LV"/>
              </w:rPr>
              <w:t>.</w:t>
            </w:r>
          </w:p>
        </w:tc>
        <w:tc>
          <w:tcPr>
            <w:tcW w:w="998" w:type="pct"/>
            <w:tcBorders>
              <w:top w:val="outset" w:sz="6" w:space="0" w:color="414142"/>
              <w:left w:val="outset" w:sz="6" w:space="0" w:color="414142"/>
              <w:bottom w:val="outset" w:sz="6" w:space="0" w:color="414142"/>
              <w:right w:val="outset" w:sz="6" w:space="0" w:color="414142"/>
            </w:tcBorders>
          </w:tcPr>
          <w:p w14:paraId="44161021" w14:textId="77777777" w:rsidR="00454F94" w:rsidRPr="00E57A06" w:rsidRDefault="00454F94" w:rsidP="00454F94">
            <w:pPr>
              <w:spacing w:after="120" w:line="240" w:lineRule="auto"/>
              <w:jc w:val="both"/>
              <w:rPr>
                <w:rFonts w:ascii="Times New Roman" w:eastAsia="Times New Roman" w:hAnsi="Times New Roman" w:cs="Times New Roman"/>
                <w:sz w:val="24"/>
                <w:szCs w:val="24"/>
                <w:lang w:eastAsia="lv-LV"/>
              </w:rPr>
            </w:pPr>
            <w:r w:rsidRPr="00E57A06">
              <w:rPr>
                <w:rFonts w:ascii="Times New Roman" w:eastAsia="Times New Roman" w:hAnsi="Times New Roman" w:cs="Times New Roman"/>
                <w:sz w:val="24"/>
                <w:szCs w:val="24"/>
                <w:lang w:eastAsia="lv-LV"/>
              </w:rPr>
              <w:t>9. Papildināt 31. panta pirmo daļu ar otro teikumu šādā redakcijā:</w:t>
            </w:r>
          </w:p>
          <w:p w14:paraId="746B7214" w14:textId="1D75ABA4" w:rsidR="00454F94" w:rsidRPr="00E57A06" w:rsidRDefault="00454F94" w:rsidP="00454F94">
            <w:pPr>
              <w:spacing w:after="120" w:line="240" w:lineRule="auto"/>
              <w:jc w:val="both"/>
              <w:rPr>
                <w:rFonts w:ascii="Times New Roman" w:hAnsi="Times New Roman" w:cs="Times New Roman"/>
                <w:sz w:val="24"/>
                <w:szCs w:val="24"/>
              </w:rPr>
            </w:pPr>
            <w:r w:rsidRPr="00E57A06">
              <w:rPr>
                <w:rFonts w:ascii="Times New Roman" w:eastAsia="Times New Roman" w:hAnsi="Times New Roman" w:cs="Times New Roman"/>
                <w:sz w:val="24"/>
                <w:szCs w:val="24"/>
                <w:lang w:eastAsia="lv-LV"/>
              </w:rPr>
              <w:t xml:space="preserve">“Lēmumu par nepieciešamību noteiktā laika periodā ierobežot personas tiesības brīvi pārvietoties institūcijas vadītājs var pieņemt arī katastrofas, ārkārtējās situācijas, vai </w:t>
            </w:r>
            <w:r w:rsidRPr="00E57A06">
              <w:rPr>
                <w:rFonts w:ascii="Times New Roman" w:eastAsia="Times New Roman" w:hAnsi="Times New Roman" w:cs="Times New Roman"/>
                <w:sz w:val="24"/>
                <w:szCs w:val="24"/>
                <w:lang w:eastAsia="lv-LV"/>
              </w:rPr>
              <w:lastRenderedPageBreak/>
              <w:t>epidemioloģiskās drošības apdraudējuma gadījumā pašas personas un pārējo klientu apdraudējuma un drošības risku mazināšanai.”</w:t>
            </w:r>
          </w:p>
        </w:tc>
        <w:tc>
          <w:tcPr>
            <w:tcW w:w="1900" w:type="pct"/>
            <w:tcBorders>
              <w:top w:val="outset" w:sz="6" w:space="0" w:color="414142"/>
              <w:left w:val="outset" w:sz="6" w:space="0" w:color="414142"/>
              <w:bottom w:val="outset" w:sz="6" w:space="0" w:color="414142"/>
              <w:right w:val="outset" w:sz="6" w:space="0" w:color="414142"/>
            </w:tcBorders>
          </w:tcPr>
          <w:p w14:paraId="166CB142" w14:textId="77777777" w:rsidR="00454F94" w:rsidRPr="00E57A06" w:rsidRDefault="00454F94" w:rsidP="00454F94">
            <w:pPr>
              <w:spacing w:after="120" w:line="240" w:lineRule="auto"/>
              <w:jc w:val="both"/>
              <w:rPr>
                <w:rFonts w:ascii="Times New Roman" w:hAnsi="Times New Roman" w:cs="Times New Roman"/>
                <w:b/>
                <w:sz w:val="24"/>
                <w:szCs w:val="24"/>
              </w:rPr>
            </w:pPr>
            <w:r w:rsidRPr="00E57A06">
              <w:rPr>
                <w:rFonts w:ascii="Times New Roman" w:hAnsi="Times New Roman" w:cs="Times New Roman"/>
                <w:b/>
                <w:sz w:val="24"/>
                <w:szCs w:val="24"/>
              </w:rPr>
              <w:lastRenderedPageBreak/>
              <w:t>Latvijas Darba devēju konfederācija</w:t>
            </w:r>
          </w:p>
          <w:p w14:paraId="4B97E892" w14:textId="77777777" w:rsidR="00454F94" w:rsidRPr="00E57A06" w:rsidRDefault="00454F94" w:rsidP="00454F94">
            <w:pPr>
              <w:spacing w:after="120" w:line="240" w:lineRule="auto"/>
              <w:jc w:val="both"/>
              <w:rPr>
                <w:rFonts w:ascii="Times New Roman" w:hAnsi="Times New Roman" w:cs="Times New Roman"/>
                <w:sz w:val="24"/>
                <w:szCs w:val="24"/>
              </w:rPr>
            </w:pPr>
            <w:r w:rsidRPr="00E57A06">
              <w:rPr>
                <w:rFonts w:ascii="Times New Roman" w:hAnsi="Times New Roman" w:cs="Times New Roman"/>
                <w:sz w:val="24"/>
                <w:szCs w:val="24"/>
              </w:rPr>
              <w:t>LDDK iebilst pret Projektā</w:t>
            </w:r>
            <w:proofErr w:type="gramStart"/>
            <w:r w:rsidRPr="00E57A06">
              <w:rPr>
                <w:rFonts w:ascii="Times New Roman" w:hAnsi="Times New Roman" w:cs="Times New Roman"/>
                <w:sz w:val="24"/>
                <w:szCs w:val="24"/>
              </w:rPr>
              <w:t xml:space="preserve">  </w:t>
            </w:r>
            <w:proofErr w:type="gramEnd"/>
            <w:r w:rsidRPr="00E57A06">
              <w:rPr>
                <w:rFonts w:ascii="Times New Roman" w:hAnsi="Times New Roman" w:cs="Times New Roman"/>
                <w:sz w:val="24"/>
                <w:szCs w:val="24"/>
              </w:rPr>
              <w:t xml:space="preserve">ietverto priekšlikumu </w:t>
            </w:r>
            <w:r w:rsidRPr="00E57A06">
              <w:rPr>
                <w:rFonts w:ascii="Times New Roman" w:eastAsia="Times New Roman" w:hAnsi="Times New Roman" w:cs="Times New Roman"/>
                <w:sz w:val="24"/>
                <w:szCs w:val="24"/>
                <w:lang w:eastAsia="lv-LV"/>
              </w:rPr>
              <w:t xml:space="preserve">papildināt </w:t>
            </w:r>
            <w:r w:rsidRPr="00E57A06">
              <w:rPr>
                <w:rFonts w:ascii="Times New Roman" w:hAnsi="Times New Roman" w:cs="Times New Roman"/>
                <w:sz w:val="24"/>
                <w:szCs w:val="24"/>
              </w:rPr>
              <w:t>likuma</w:t>
            </w:r>
            <w:r w:rsidRPr="00E57A06">
              <w:rPr>
                <w:rFonts w:ascii="Times New Roman" w:eastAsia="Times New Roman" w:hAnsi="Times New Roman" w:cs="Times New Roman"/>
                <w:sz w:val="24"/>
                <w:szCs w:val="24"/>
                <w:lang w:eastAsia="lv-LV"/>
              </w:rPr>
              <w:t xml:space="preserve"> 31. panta pirmo daļu ar otro teikumu </w:t>
            </w:r>
            <w:r w:rsidRPr="00E57A06">
              <w:rPr>
                <w:rFonts w:ascii="Times New Roman" w:hAnsi="Times New Roman" w:cs="Times New Roman"/>
                <w:sz w:val="24"/>
                <w:szCs w:val="24"/>
                <w:lang w:eastAsia="lv-LV"/>
              </w:rPr>
              <w:t>LM piedāvātajā redakcijā</w:t>
            </w:r>
            <w:r w:rsidRPr="00E57A06">
              <w:rPr>
                <w:rFonts w:ascii="Times New Roman" w:hAnsi="Times New Roman" w:cs="Times New Roman"/>
                <w:sz w:val="24"/>
                <w:szCs w:val="24"/>
              </w:rPr>
              <w:t xml:space="preserve"> </w:t>
            </w:r>
          </w:p>
          <w:p w14:paraId="3859B360" w14:textId="77777777" w:rsidR="00454F94" w:rsidRPr="00E57A06" w:rsidRDefault="00454F94" w:rsidP="00454F94">
            <w:pPr>
              <w:pStyle w:val="naisnod"/>
              <w:spacing w:before="0" w:after="120"/>
              <w:jc w:val="both"/>
            </w:pPr>
            <w:r w:rsidRPr="00E57A06">
              <w:t>Pamatojums</w:t>
            </w:r>
          </w:p>
          <w:p w14:paraId="59046F76" w14:textId="3BC6E87B" w:rsidR="00454F94" w:rsidRPr="00E57A06" w:rsidRDefault="00454F94" w:rsidP="00454F94">
            <w:pPr>
              <w:spacing w:after="120" w:line="240" w:lineRule="auto"/>
              <w:jc w:val="both"/>
              <w:rPr>
                <w:rFonts w:ascii="Times New Roman" w:hAnsi="Times New Roman" w:cs="Times New Roman"/>
                <w:b/>
                <w:sz w:val="24"/>
                <w:szCs w:val="24"/>
              </w:rPr>
            </w:pPr>
            <w:r w:rsidRPr="00E57A06">
              <w:rPr>
                <w:rFonts w:ascii="Times New Roman" w:hAnsi="Times New Roman" w:cs="Times New Roman"/>
                <w:sz w:val="24"/>
                <w:szCs w:val="24"/>
              </w:rPr>
              <w:t xml:space="preserve">LM piedāvā likuma </w:t>
            </w:r>
            <w:r w:rsidRPr="00E57A06">
              <w:rPr>
                <w:rFonts w:ascii="Times New Roman" w:eastAsia="Times New Roman" w:hAnsi="Times New Roman" w:cs="Times New Roman"/>
                <w:sz w:val="24"/>
                <w:szCs w:val="24"/>
              </w:rPr>
              <w:t xml:space="preserve">31. panta pirmajā daļā ietvert nosacījumus saistībā ar pakalpojuma sniedzēja </w:t>
            </w:r>
            <w:r w:rsidRPr="00E57A06">
              <w:rPr>
                <w:rFonts w:ascii="Times New Roman" w:eastAsia="Times New Roman" w:hAnsi="Times New Roman" w:cs="Times New Roman"/>
                <w:bCs/>
                <w:sz w:val="24"/>
                <w:szCs w:val="24"/>
              </w:rPr>
              <w:t xml:space="preserve">vadītāja </w:t>
            </w:r>
            <w:r w:rsidRPr="00E57A06">
              <w:rPr>
                <w:rFonts w:ascii="Times New Roman" w:eastAsia="Times New Roman" w:hAnsi="Times New Roman" w:cs="Times New Roman"/>
                <w:sz w:val="24"/>
                <w:szCs w:val="24"/>
              </w:rPr>
              <w:t xml:space="preserve">lēmumu par nepieciešamību noteiktā laika periodā ierobežot personas tiesības brīvi pārvietoties. </w:t>
            </w:r>
            <w:r w:rsidRPr="00E57A06">
              <w:rPr>
                <w:rFonts w:ascii="Times New Roman" w:eastAsia="Times New Roman" w:hAnsi="Times New Roman" w:cs="Times New Roman"/>
                <w:bCs/>
                <w:sz w:val="24"/>
                <w:szCs w:val="24"/>
              </w:rPr>
              <w:t xml:space="preserve">Saskaņā ar </w:t>
            </w:r>
            <w:r w:rsidRPr="00E57A06">
              <w:rPr>
                <w:rFonts w:ascii="Times New Roman" w:hAnsi="Times New Roman" w:cs="Times New Roman"/>
                <w:bCs/>
                <w:sz w:val="24"/>
                <w:szCs w:val="24"/>
                <w:shd w:val="clear" w:color="auto" w:fill="FFFFFF"/>
              </w:rPr>
              <w:lastRenderedPageBreak/>
              <w:t>Civilās aizsardzības un katastrofas pārvaldīšanas likumu (</w:t>
            </w:r>
            <w:proofErr w:type="gramStart"/>
            <w:r w:rsidRPr="00E57A06">
              <w:rPr>
                <w:rFonts w:ascii="Times New Roman" w:hAnsi="Times New Roman" w:cs="Times New Roman"/>
                <w:bCs/>
                <w:sz w:val="24"/>
                <w:szCs w:val="24"/>
                <w:shd w:val="clear" w:color="auto" w:fill="FFFFFF"/>
              </w:rPr>
              <w:t>11.panta</w:t>
            </w:r>
            <w:proofErr w:type="gramEnd"/>
            <w:r w:rsidRPr="00E57A06">
              <w:rPr>
                <w:rFonts w:ascii="Times New Roman" w:hAnsi="Times New Roman" w:cs="Times New Roman"/>
                <w:bCs/>
                <w:sz w:val="24"/>
                <w:szCs w:val="24"/>
                <w:shd w:val="clear" w:color="auto" w:fill="FFFFFF"/>
              </w:rPr>
              <w:t xml:space="preserve"> 2.daļas 4.punkts) </w:t>
            </w:r>
            <w:r w:rsidRPr="00E57A06">
              <w:rPr>
                <w:rFonts w:ascii="Times New Roman" w:hAnsi="Times New Roman" w:cs="Times New Roman"/>
                <w:sz w:val="24"/>
                <w:szCs w:val="24"/>
                <w:shd w:val="clear" w:color="auto" w:fill="FFFFFF"/>
              </w:rPr>
              <w:t xml:space="preserve">ierobežot personu pulcēšanos un pārvietošanos attiecīgajā administratīvajā teritorijā vai tās daļā ir pašvaldības domes kompetencē. No tā izriet, ka </w:t>
            </w:r>
            <w:r w:rsidRPr="00E57A06">
              <w:rPr>
                <w:rFonts w:ascii="Times New Roman" w:eastAsia="Times New Roman" w:hAnsi="Times New Roman" w:cs="Times New Roman"/>
                <w:sz w:val="24"/>
                <w:szCs w:val="24"/>
              </w:rPr>
              <w:t xml:space="preserve">pakalpojuma sniedzēja </w:t>
            </w:r>
            <w:r w:rsidRPr="00E57A06">
              <w:rPr>
                <w:rFonts w:ascii="Times New Roman" w:eastAsia="Times New Roman" w:hAnsi="Times New Roman" w:cs="Times New Roman"/>
                <w:bCs/>
                <w:sz w:val="24"/>
                <w:szCs w:val="24"/>
              </w:rPr>
              <w:t xml:space="preserve">vadītāja kompetencē ir tiesības rosināt </w:t>
            </w:r>
            <w:r w:rsidRPr="00E57A06">
              <w:rPr>
                <w:rFonts w:ascii="Times New Roman" w:hAnsi="Times New Roman" w:cs="Times New Roman"/>
                <w:sz w:val="24"/>
                <w:szCs w:val="24"/>
                <w:shd w:val="clear" w:color="auto" w:fill="FFFFFF"/>
              </w:rPr>
              <w:t>pašvaldības domei noteikt ierobežojumus un pienākums nodrošināt domes lēmuma izpildi, ja tā ir noteikusi ierobežojumus.</w:t>
            </w:r>
          </w:p>
        </w:tc>
        <w:tc>
          <w:tcPr>
            <w:tcW w:w="1012" w:type="pct"/>
            <w:tcBorders>
              <w:top w:val="outset" w:sz="6" w:space="0" w:color="414142"/>
              <w:left w:val="outset" w:sz="6" w:space="0" w:color="414142"/>
              <w:bottom w:val="outset" w:sz="6" w:space="0" w:color="414142"/>
              <w:right w:val="outset" w:sz="6" w:space="0" w:color="414142"/>
            </w:tcBorders>
          </w:tcPr>
          <w:p w14:paraId="1A34E7FF" w14:textId="702F769B" w:rsidR="00454F94" w:rsidRPr="00E57A06" w:rsidRDefault="00454F94" w:rsidP="00454F94">
            <w:pPr>
              <w:spacing w:after="120" w:line="240" w:lineRule="auto"/>
              <w:jc w:val="both"/>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lastRenderedPageBreak/>
              <w:t>Ņemts vērā</w:t>
            </w:r>
          </w:p>
        </w:tc>
        <w:tc>
          <w:tcPr>
            <w:tcW w:w="851" w:type="pct"/>
            <w:tcBorders>
              <w:top w:val="outset" w:sz="6" w:space="0" w:color="414142"/>
              <w:left w:val="outset" w:sz="6" w:space="0" w:color="414142"/>
              <w:bottom w:val="outset" w:sz="6" w:space="0" w:color="414142"/>
              <w:right w:val="outset" w:sz="6" w:space="0" w:color="414142"/>
            </w:tcBorders>
          </w:tcPr>
          <w:p w14:paraId="7AB4EB37" w14:textId="3011743B" w:rsidR="00454F94" w:rsidRPr="00E57A06" w:rsidRDefault="00454F94" w:rsidP="00454F94">
            <w:pPr>
              <w:spacing w:after="12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Grozījums </w:t>
            </w:r>
            <w:proofErr w:type="gramStart"/>
            <w:r>
              <w:rPr>
                <w:rFonts w:ascii="Times New Roman" w:eastAsia="Times New Roman" w:hAnsi="Times New Roman" w:cs="Times New Roman"/>
                <w:sz w:val="24"/>
                <w:szCs w:val="24"/>
                <w:lang w:eastAsia="lv-LV"/>
              </w:rPr>
              <w:t>31.pantā</w:t>
            </w:r>
            <w:proofErr w:type="gramEnd"/>
            <w:r>
              <w:rPr>
                <w:rFonts w:ascii="Times New Roman" w:eastAsia="Times New Roman" w:hAnsi="Times New Roman" w:cs="Times New Roman"/>
                <w:sz w:val="24"/>
                <w:szCs w:val="24"/>
                <w:lang w:eastAsia="lv-LV"/>
              </w:rPr>
              <w:t xml:space="preserve"> no likumprojekta izslēgts.</w:t>
            </w:r>
          </w:p>
        </w:tc>
      </w:tr>
      <w:tr w:rsidR="00454F94" w:rsidRPr="007B6A76" w14:paraId="682A66FB" w14:textId="77777777" w:rsidTr="00470D59">
        <w:trPr>
          <w:trHeight w:val="200"/>
        </w:trPr>
        <w:tc>
          <w:tcPr>
            <w:tcW w:w="239" w:type="pct"/>
            <w:tcBorders>
              <w:top w:val="outset" w:sz="6" w:space="0" w:color="414142"/>
              <w:left w:val="outset" w:sz="6" w:space="0" w:color="414142"/>
              <w:bottom w:val="outset" w:sz="6" w:space="0" w:color="414142"/>
              <w:right w:val="outset" w:sz="6" w:space="0" w:color="414142"/>
            </w:tcBorders>
          </w:tcPr>
          <w:p w14:paraId="5DA32DB2" w14:textId="1BBB5E66" w:rsidR="00454F94" w:rsidRPr="00E57A06" w:rsidRDefault="00454F94" w:rsidP="00454F94">
            <w:pPr>
              <w:spacing w:after="120" w:line="240" w:lineRule="auto"/>
              <w:rPr>
                <w:rFonts w:ascii="Times New Roman" w:eastAsia="Times New Roman" w:hAnsi="Times New Roman" w:cs="Times New Roman"/>
                <w:sz w:val="24"/>
                <w:szCs w:val="24"/>
                <w:lang w:eastAsia="lv-LV"/>
              </w:rPr>
            </w:pPr>
            <w:r w:rsidRPr="00E57A06">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5</w:t>
            </w:r>
            <w:r w:rsidRPr="00E57A06">
              <w:rPr>
                <w:rFonts w:ascii="Times New Roman" w:eastAsia="Times New Roman" w:hAnsi="Times New Roman" w:cs="Times New Roman"/>
                <w:sz w:val="24"/>
                <w:szCs w:val="24"/>
                <w:lang w:eastAsia="lv-LV"/>
              </w:rPr>
              <w:t>.</w:t>
            </w:r>
          </w:p>
        </w:tc>
        <w:tc>
          <w:tcPr>
            <w:tcW w:w="998" w:type="pct"/>
            <w:tcBorders>
              <w:top w:val="outset" w:sz="6" w:space="0" w:color="414142"/>
              <w:left w:val="outset" w:sz="6" w:space="0" w:color="414142"/>
              <w:bottom w:val="outset" w:sz="6" w:space="0" w:color="414142"/>
              <w:right w:val="outset" w:sz="6" w:space="0" w:color="414142"/>
            </w:tcBorders>
          </w:tcPr>
          <w:p w14:paraId="09180F01" w14:textId="77777777" w:rsidR="00454F94" w:rsidRPr="00E57A06" w:rsidRDefault="00454F94" w:rsidP="00454F94">
            <w:pPr>
              <w:spacing w:after="120" w:line="240" w:lineRule="auto"/>
              <w:jc w:val="both"/>
              <w:rPr>
                <w:rFonts w:ascii="Times New Roman" w:hAnsi="Times New Roman" w:cs="Times New Roman"/>
                <w:sz w:val="24"/>
                <w:szCs w:val="24"/>
              </w:rPr>
            </w:pPr>
            <w:r w:rsidRPr="00E57A06">
              <w:rPr>
                <w:rFonts w:ascii="Times New Roman" w:hAnsi="Times New Roman" w:cs="Times New Roman"/>
                <w:sz w:val="24"/>
                <w:szCs w:val="24"/>
              </w:rPr>
              <w:t>5.</w:t>
            </w:r>
            <w:r w:rsidRPr="00E57A06">
              <w:rPr>
                <w:rFonts w:ascii="Times New Roman" w:eastAsia="Times New Roman" w:hAnsi="Times New Roman" w:cs="Times New Roman"/>
                <w:color w:val="000000"/>
                <w:sz w:val="24"/>
                <w:szCs w:val="24"/>
                <w:lang w:eastAsia="lv-LV"/>
              </w:rPr>
              <w:t> </w:t>
            </w:r>
            <w:r w:rsidRPr="00E57A06">
              <w:rPr>
                <w:rFonts w:ascii="Times New Roman" w:hAnsi="Times New Roman" w:cs="Times New Roman"/>
                <w:sz w:val="24"/>
                <w:szCs w:val="24"/>
              </w:rPr>
              <w:t xml:space="preserve">Papildināt </w:t>
            </w:r>
            <w:r w:rsidRPr="00E57A06">
              <w:rPr>
                <w:rFonts w:ascii="Times New Roman" w:hAnsi="Times New Roman" w:cs="Times New Roman"/>
                <w:sz w:val="24"/>
                <w:szCs w:val="24"/>
                <w:shd w:val="clear" w:color="auto" w:fill="FFFFFF"/>
              </w:rPr>
              <w:t>27.</w:t>
            </w:r>
            <w:r w:rsidRPr="00E57A06">
              <w:rPr>
                <w:rFonts w:ascii="Times New Roman" w:hAnsi="Times New Roman" w:cs="Times New Roman"/>
                <w:sz w:val="24"/>
                <w:szCs w:val="24"/>
                <w:shd w:val="clear" w:color="auto" w:fill="FFFFFF"/>
                <w:vertAlign w:val="superscript"/>
              </w:rPr>
              <w:t>1</w:t>
            </w:r>
            <w:r w:rsidRPr="00E57A06">
              <w:rPr>
                <w:rFonts w:ascii="Times New Roman" w:eastAsia="Times New Roman" w:hAnsi="Times New Roman" w:cs="Times New Roman"/>
                <w:color w:val="000000"/>
                <w:sz w:val="24"/>
                <w:szCs w:val="24"/>
                <w:lang w:eastAsia="lv-LV"/>
              </w:rPr>
              <w:t> </w:t>
            </w:r>
            <w:r w:rsidRPr="00E57A06">
              <w:rPr>
                <w:rFonts w:ascii="Times New Roman" w:hAnsi="Times New Roman" w:cs="Times New Roman"/>
                <w:sz w:val="24"/>
                <w:szCs w:val="24"/>
              </w:rPr>
              <w:t>panta pirmo daļu ar otro teikumu šādā redakcijā:</w:t>
            </w:r>
          </w:p>
          <w:p w14:paraId="581D009F" w14:textId="0281EC3B" w:rsidR="00454F94" w:rsidRPr="00E57A06" w:rsidRDefault="00454F94" w:rsidP="00454F94">
            <w:pPr>
              <w:spacing w:after="120" w:line="240" w:lineRule="auto"/>
              <w:jc w:val="both"/>
              <w:rPr>
                <w:rFonts w:ascii="Times New Roman" w:hAnsi="Times New Roman" w:cs="Times New Roman"/>
                <w:sz w:val="24"/>
                <w:szCs w:val="24"/>
              </w:rPr>
            </w:pPr>
            <w:r w:rsidRPr="00E57A06">
              <w:rPr>
                <w:rFonts w:ascii="Times New Roman" w:hAnsi="Times New Roman" w:cs="Times New Roman"/>
                <w:sz w:val="24"/>
                <w:szCs w:val="24"/>
              </w:rPr>
              <w:t>“Citus personai nepieciešamos sociālos pakalpojumus un sociālo palīdzību nodrošina pašvaldība, kura pieņēmusi lēmumu par grupu mājas (dzīvokļa) pakalpojuma piešķiršanu.</w:t>
            </w:r>
            <w:r w:rsidRPr="00E57A06">
              <w:rPr>
                <w:rFonts w:ascii="Times New Roman" w:eastAsia="Times New Roman" w:hAnsi="Times New Roman" w:cs="Times New Roman"/>
                <w:sz w:val="24"/>
                <w:szCs w:val="24"/>
                <w:bdr w:val="none" w:sz="0" w:space="0" w:color="auto" w:frame="1"/>
              </w:rPr>
              <w:t>”</w:t>
            </w:r>
          </w:p>
        </w:tc>
        <w:tc>
          <w:tcPr>
            <w:tcW w:w="1900" w:type="pct"/>
            <w:tcBorders>
              <w:top w:val="outset" w:sz="6" w:space="0" w:color="414142"/>
              <w:left w:val="outset" w:sz="6" w:space="0" w:color="414142"/>
              <w:bottom w:val="outset" w:sz="6" w:space="0" w:color="414142"/>
              <w:right w:val="outset" w:sz="6" w:space="0" w:color="414142"/>
            </w:tcBorders>
          </w:tcPr>
          <w:p w14:paraId="184FC982" w14:textId="77777777" w:rsidR="00454F94" w:rsidRPr="00E57A06" w:rsidRDefault="00454F94" w:rsidP="00454F94">
            <w:pPr>
              <w:spacing w:after="120" w:line="240" w:lineRule="auto"/>
              <w:jc w:val="both"/>
              <w:rPr>
                <w:rFonts w:ascii="Times New Roman" w:hAnsi="Times New Roman" w:cs="Times New Roman"/>
                <w:b/>
                <w:color w:val="000000" w:themeColor="text1"/>
                <w:sz w:val="24"/>
                <w:szCs w:val="24"/>
              </w:rPr>
            </w:pPr>
            <w:r w:rsidRPr="00E57A06">
              <w:rPr>
                <w:rFonts w:ascii="Times New Roman" w:hAnsi="Times New Roman" w:cs="Times New Roman"/>
                <w:b/>
                <w:color w:val="000000" w:themeColor="text1"/>
                <w:sz w:val="24"/>
                <w:szCs w:val="24"/>
              </w:rPr>
              <w:t>Latvijas Pašvaldību savienība</w:t>
            </w:r>
          </w:p>
          <w:p w14:paraId="04D8EA7D" w14:textId="535435B0" w:rsidR="00454F94" w:rsidRPr="00E57A06" w:rsidRDefault="00454F94" w:rsidP="00454F94">
            <w:pPr>
              <w:pStyle w:val="CommentText"/>
              <w:spacing w:after="120"/>
              <w:jc w:val="both"/>
              <w:rPr>
                <w:rFonts w:ascii="Times New Roman" w:hAnsi="Times New Roman"/>
                <w:sz w:val="24"/>
                <w:szCs w:val="24"/>
                <w:shd w:val="clear" w:color="auto" w:fill="FFFFFF"/>
              </w:rPr>
            </w:pPr>
            <w:r w:rsidRPr="00E57A06">
              <w:rPr>
                <w:rFonts w:ascii="Times New Roman" w:hAnsi="Times New Roman"/>
                <w:sz w:val="24"/>
                <w:szCs w:val="24"/>
              </w:rPr>
              <w:t xml:space="preserve">Gulbenes novada pašvaldība izsaka šādu iebildumu, kas saistīts ar </w:t>
            </w:r>
            <w:r w:rsidRPr="00E57A06">
              <w:rPr>
                <w:rFonts w:ascii="Times New Roman" w:hAnsi="Times New Roman"/>
                <w:sz w:val="24"/>
                <w:szCs w:val="24"/>
                <w:shd w:val="clear" w:color="auto" w:fill="FFFFFF"/>
              </w:rPr>
              <w:t>klientiem, kuri sabiedrībā balstītos pakalpojumus (grupu māja (dzīvokļi)) uzsāks saņemt, atstājot valsts sociālas aprūpes centrus, proti, pašvaldībām, kuru teritorijās ir valsts aprūpes centri, būs nepieciešams uzņemties saistības par ievietotajiem klientiem tikai tāpēc, ka viņu deklarētā dzīvesvieta ir šie centri.</w:t>
            </w:r>
          </w:p>
          <w:p w14:paraId="10A877DC" w14:textId="77777777" w:rsidR="00454F94" w:rsidRPr="00E57A06" w:rsidRDefault="00454F94" w:rsidP="00454F94">
            <w:pPr>
              <w:pStyle w:val="CommentText"/>
              <w:spacing w:after="120"/>
              <w:jc w:val="both"/>
              <w:rPr>
                <w:rFonts w:ascii="Times New Roman" w:hAnsi="Times New Roman"/>
                <w:sz w:val="24"/>
                <w:szCs w:val="24"/>
                <w:shd w:val="clear" w:color="auto" w:fill="FFFFFF"/>
              </w:rPr>
            </w:pPr>
            <w:r w:rsidRPr="00E57A06">
              <w:rPr>
                <w:rFonts w:ascii="Times New Roman" w:hAnsi="Times New Roman"/>
                <w:sz w:val="24"/>
                <w:szCs w:val="24"/>
                <w:shd w:val="clear" w:color="auto" w:fill="FFFFFF"/>
              </w:rPr>
              <w:t>Citiem vārdiem sakot, pašvaldībām, kuru teritorijā atrodas valsts sociālās aprūpes centri, būs jāpieņem lēmums par klientiem, kuri vēlēsies saņemt (un būs izvērtēti) sabiedrībā balstītus pakalpojumus, lai gan viņi šajās institūcijās ievietoti no visas valsts teritorijas.</w:t>
            </w:r>
          </w:p>
          <w:p w14:paraId="7D5E3DEF" w14:textId="77777777" w:rsidR="00454F94" w:rsidRPr="00E57A06" w:rsidRDefault="00454F94" w:rsidP="00454F94">
            <w:pPr>
              <w:pStyle w:val="CommentText"/>
              <w:spacing w:after="120"/>
              <w:jc w:val="both"/>
              <w:rPr>
                <w:rFonts w:ascii="Times New Roman" w:hAnsi="Times New Roman"/>
                <w:sz w:val="24"/>
                <w:szCs w:val="24"/>
                <w:shd w:val="clear" w:color="auto" w:fill="FFFFFF"/>
              </w:rPr>
            </w:pPr>
            <w:r w:rsidRPr="00E57A06">
              <w:rPr>
                <w:rFonts w:ascii="Times New Roman" w:hAnsi="Times New Roman"/>
                <w:sz w:val="24"/>
                <w:szCs w:val="24"/>
                <w:shd w:val="clear" w:color="auto" w:fill="FFFFFF"/>
              </w:rPr>
              <w:t>Priekšlikums papildināt 27.</w:t>
            </w:r>
            <w:proofErr w:type="gramStart"/>
            <w:r w:rsidRPr="00E57A06">
              <w:rPr>
                <w:rFonts w:ascii="Times New Roman" w:hAnsi="Times New Roman"/>
                <w:sz w:val="24"/>
                <w:szCs w:val="24"/>
                <w:shd w:val="clear" w:color="auto" w:fill="FFFFFF"/>
                <w:vertAlign w:val="superscript"/>
              </w:rPr>
              <w:t>1</w:t>
            </w:r>
            <w:r w:rsidRPr="00E57A06">
              <w:rPr>
                <w:rFonts w:ascii="Times New Roman" w:hAnsi="Times New Roman"/>
                <w:sz w:val="24"/>
                <w:szCs w:val="24"/>
                <w:shd w:val="clear" w:color="auto" w:fill="FFFFFF"/>
              </w:rPr>
              <w:t>panta</w:t>
            </w:r>
            <w:proofErr w:type="gramEnd"/>
            <w:r w:rsidRPr="00E57A06">
              <w:rPr>
                <w:rFonts w:ascii="Times New Roman" w:hAnsi="Times New Roman"/>
                <w:sz w:val="24"/>
                <w:szCs w:val="24"/>
                <w:shd w:val="clear" w:color="auto" w:fill="FFFFFF"/>
              </w:rPr>
              <w:t xml:space="preserve"> regulējumu, nosakot, ka:</w:t>
            </w:r>
          </w:p>
          <w:p w14:paraId="237AEAE5" w14:textId="3120331A" w:rsidR="00454F94" w:rsidRPr="00E57A06" w:rsidRDefault="00454F94" w:rsidP="00454F94">
            <w:pPr>
              <w:pStyle w:val="CommentText"/>
              <w:spacing w:after="120"/>
              <w:jc w:val="both"/>
              <w:rPr>
                <w:rFonts w:ascii="Times New Roman" w:hAnsi="Times New Roman"/>
                <w:sz w:val="24"/>
                <w:szCs w:val="24"/>
                <w:shd w:val="clear" w:color="auto" w:fill="FFFFFF"/>
              </w:rPr>
            </w:pPr>
            <w:r w:rsidRPr="00E57A06">
              <w:rPr>
                <w:rFonts w:ascii="Times New Roman" w:hAnsi="Times New Roman"/>
                <w:sz w:val="24"/>
                <w:szCs w:val="24"/>
                <w:shd w:val="clear" w:color="auto" w:fill="FFFFFF"/>
              </w:rPr>
              <w:t xml:space="preserve">1) klienti, kuri sabiedrībā balstītos pakalpojumus grupu mājas (dzīvokļa) pakalpojumus uzsākuši saņemt, pārtraucot pakalpojumu saņemšanu valsts sociālās aprūpes centros kā pilngadīgas personas ar garīga rakstura traucējumiem, sociālo palīdzības un sociālo pakalpojumu </w:t>
            </w:r>
            <w:r w:rsidRPr="00E57A06">
              <w:rPr>
                <w:rFonts w:ascii="Times New Roman" w:hAnsi="Times New Roman"/>
                <w:sz w:val="24"/>
                <w:szCs w:val="24"/>
                <w:shd w:val="clear" w:color="auto" w:fill="FFFFFF"/>
              </w:rPr>
              <w:lastRenderedPageBreak/>
              <w:t>nodrošināšana/apmaksāšana tiek nodrošināta par valsts finanšu līdzekļiem;</w:t>
            </w:r>
          </w:p>
          <w:p w14:paraId="4DB51665" w14:textId="77777777" w:rsidR="00454F94" w:rsidRPr="00E57A06" w:rsidRDefault="00454F94" w:rsidP="00454F94">
            <w:pPr>
              <w:spacing w:after="120" w:line="240" w:lineRule="auto"/>
              <w:jc w:val="both"/>
              <w:rPr>
                <w:rFonts w:ascii="Times New Roman" w:hAnsi="Times New Roman" w:cs="Times New Roman"/>
                <w:sz w:val="24"/>
                <w:szCs w:val="24"/>
                <w:shd w:val="clear" w:color="auto" w:fill="FFFFFF"/>
              </w:rPr>
            </w:pPr>
            <w:r w:rsidRPr="00E57A06">
              <w:rPr>
                <w:rFonts w:ascii="Times New Roman" w:hAnsi="Times New Roman" w:cs="Times New Roman"/>
                <w:sz w:val="24"/>
                <w:szCs w:val="24"/>
                <w:shd w:val="clear" w:color="auto" w:fill="FFFFFF"/>
              </w:rPr>
              <w:t>2) lēmumu par personām, kuras uzturējušās valsts sociālās aprūpes centros un kurām nepieciešams grupu mājas (dzīvokļa) pakalpojums, pieņem tā pašvaldība, kura iepriekš pieņēmusi lēmumu par personai nepieciešamu ilgstošas sociālās aprūpes pakalpojumu personām ar smagiem garīga rakstura traucējumiem (ievietošanu valsts sociālās aprūpes institūcijā).</w:t>
            </w:r>
          </w:p>
          <w:p w14:paraId="138FD426" w14:textId="77777777" w:rsidR="00454F94" w:rsidRPr="00E57A06" w:rsidRDefault="00454F94" w:rsidP="00454F94">
            <w:pPr>
              <w:spacing w:after="120" w:line="240" w:lineRule="auto"/>
              <w:jc w:val="both"/>
              <w:rPr>
                <w:rFonts w:ascii="Times New Roman" w:hAnsi="Times New Roman" w:cs="Times New Roman"/>
                <w:sz w:val="24"/>
                <w:szCs w:val="24"/>
              </w:rPr>
            </w:pPr>
            <w:r w:rsidRPr="00E57A06">
              <w:rPr>
                <w:rFonts w:ascii="Times New Roman" w:hAnsi="Times New Roman" w:cs="Times New Roman"/>
                <w:sz w:val="24"/>
                <w:szCs w:val="24"/>
              </w:rPr>
              <w:t xml:space="preserve">Nepieciešams skaidrot, </w:t>
            </w:r>
            <w:proofErr w:type="gramStart"/>
            <w:r w:rsidRPr="00E57A06">
              <w:rPr>
                <w:rFonts w:ascii="Times New Roman" w:hAnsi="Times New Roman" w:cs="Times New Roman"/>
                <w:sz w:val="24"/>
                <w:szCs w:val="24"/>
              </w:rPr>
              <w:t>lai būtu vienota izpratne, ko nozīmē vārds</w:t>
            </w:r>
            <w:proofErr w:type="gramEnd"/>
            <w:r w:rsidRPr="00E57A06">
              <w:rPr>
                <w:rFonts w:ascii="Times New Roman" w:hAnsi="Times New Roman" w:cs="Times New Roman"/>
                <w:sz w:val="24"/>
                <w:szCs w:val="24"/>
              </w:rPr>
              <w:t xml:space="preserve"> “nodrošināt”, vai ar to ir domāta pakalpojumu izmaksu segšana vai arī piešķiršana?</w:t>
            </w:r>
          </w:p>
          <w:p w14:paraId="78347C3F" w14:textId="77777777" w:rsidR="00454F94" w:rsidRPr="00E57A06" w:rsidRDefault="00454F94" w:rsidP="00454F94">
            <w:pPr>
              <w:spacing w:after="120" w:line="240" w:lineRule="auto"/>
              <w:jc w:val="both"/>
              <w:rPr>
                <w:rFonts w:ascii="Times New Roman" w:hAnsi="Times New Roman" w:cs="Times New Roman"/>
                <w:i/>
                <w:iCs/>
                <w:sz w:val="24"/>
                <w:szCs w:val="24"/>
              </w:rPr>
            </w:pPr>
            <w:r w:rsidRPr="00E57A06">
              <w:rPr>
                <w:rFonts w:ascii="Times New Roman" w:hAnsi="Times New Roman" w:cs="Times New Roman"/>
                <w:sz w:val="24"/>
                <w:szCs w:val="24"/>
              </w:rPr>
              <w:t xml:space="preserve">Saskaņā ar Prasībām sociālo pakalpojumu sniedzējiem </w:t>
            </w:r>
            <w:proofErr w:type="gramStart"/>
            <w:r w:rsidRPr="00E57A06">
              <w:rPr>
                <w:rFonts w:ascii="Times New Roman" w:hAnsi="Times New Roman" w:cs="Times New Roman"/>
                <w:sz w:val="24"/>
                <w:szCs w:val="24"/>
              </w:rPr>
              <w:t>84.pantu</w:t>
            </w:r>
            <w:proofErr w:type="gramEnd"/>
            <w:r w:rsidRPr="00E57A06">
              <w:rPr>
                <w:rFonts w:ascii="Times New Roman" w:hAnsi="Times New Roman" w:cs="Times New Roman"/>
                <w:sz w:val="24"/>
                <w:szCs w:val="24"/>
              </w:rPr>
              <w:t xml:space="preserve">, </w:t>
            </w:r>
            <w:r w:rsidRPr="00E57A06">
              <w:rPr>
                <w:rFonts w:ascii="Times New Roman" w:hAnsi="Times New Roman" w:cs="Times New Roman"/>
                <w:i/>
                <w:iCs/>
                <w:sz w:val="24"/>
                <w:szCs w:val="24"/>
              </w:rPr>
              <w:t>ja grupu mājas pakalpojuma sniedzēja klients darba dienas laikā nav nodarbināts vai nesaņem citu regulāru sociālo pakalpojumu, grupu mājas pakalpojuma sniedzējs nodrošina nodarbības atbilstoši šo noteikumu 5.4. apakšpunktā minētajam plānam (5.4. izstrādā individuālo sociālās rehabilitācijas vai sociālās aprūpes plānu), tā pat pienākumi noteikti 81. un 82.pantā.</w:t>
            </w:r>
          </w:p>
          <w:p w14:paraId="14570772" w14:textId="69C55888" w:rsidR="00454F94" w:rsidRPr="00E57A06" w:rsidRDefault="00454F94" w:rsidP="00454F94">
            <w:pPr>
              <w:spacing w:after="120" w:line="240" w:lineRule="auto"/>
              <w:jc w:val="both"/>
              <w:rPr>
                <w:rFonts w:ascii="Times New Roman" w:hAnsi="Times New Roman" w:cs="Times New Roman"/>
                <w:sz w:val="24"/>
                <w:szCs w:val="24"/>
              </w:rPr>
            </w:pPr>
            <w:r w:rsidRPr="00E57A06">
              <w:rPr>
                <w:rFonts w:ascii="Times New Roman" w:hAnsi="Times New Roman" w:cs="Times New Roman"/>
                <w:sz w:val="24"/>
                <w:szCs w:val="24"/>
              </w:rPr>
              <w:t xml:space="preserve">Pašvaldība pauž viedokli, ka esošais modelis ir pareizs, ka ar personu strādā tā pašvaldība, kurā atrodas grupu māja (dzīvoklis). Pakalpojuma sniegšanas vietā ir prasība nodrošināt sociālo darbinieku (atlīdzība jau iekļauta pakalpojuma maksā), kurš ikdienā strādā ar šiem klientiem, un tāpēc spēj vislabāk izvērtēt klienta vajadzības. Bet </w:t>
            </w:r>
            <w:proofErr w:type="gramStart"/>
            <w:r w:rsidRPr="00E57A06">
              <w:rPr>
                <w:rFonts w:ascii="Times New Roman" w:hAnsi="Times New Roman" w:cs="Times New Roman"/>
                <w:sz w:val="24"/>
                <w:szCs w:val="24"/>
              </w:rPr>
              <w:t>tai pat laikā</w:t>
            </w:r>
            <w:proofErr w:type="gramEnd"/>
            <w:r w:rsidRPr="00E57A06">
              <w:rPr>
                <w:rFonts w:ascii="Times New Roman" w:hAnsi="Times New Roman" w:cs="Times New Roman"/>
                <w:sz w:val="24"/>
                <w:szCs w:val="24"/>
              </w:rPr>
              <w:t xml:space="preserve"> esam par to, ka izdevumus par sociālā darba ietvaros sniegtajiem pakalpojumiem, sedz pašvaldība, kura klientu ievietojusi, citādi ir tā, ka pašvaldība nav ieinteresēta sniegt pakalpojumu citas pašvaldības klientiem.</w:t>
            </w:r>
          </w:p>
          <w:p w14:paraId="1EB08E48" w14:textId="77777777" w:rsidR="00454F94" w:rsidRPr="00E57A06" w:rsidRDefault="00454F94" w:rsidP="00454F94">
            <w:pPr>
              <w:spacing w:after="120" w:line="240" w:lineRule="auto"/>
              <w:jc w:val="both"/>
              <w:rPr>
                <w:rFonts w:ascii="Times New Roman" w:hAnsi="Times New Roman" w:cs="Times New Roman"/>
                <w:sz w:val="24"/>
                <w:szCs w:val="24"/>
              </w:rPr>
            </w:pPr>
            <w:r w:rsidRPr="00E57A06">
              <w:rPr>
                <w:rFonts w:ascii="Times New Roman" w:hAnsi="Times New Roman" w:cs="Times New Roman"/>
                <w:sz w:val="24"/>
                <w:szCs w:val="24"/>
              </w:rPr>
              <w:lastRenderedPageBreak/>
              <w:t>Attiecībā uz sociālās palīdzības piešķiršanu piekrīt, ka to nodrošina tā pašvaldība, kura ievietojusi personu grupu mājā (dzīvoklī). Protams visus aspektus tas neatrisinās, jo piemēram Tukuma pašvaldības grupu dzīvokļa klientiem ir atvieglojumi ar mājokļa uzturēšanu saistītajiem izdevumiem, kā arī atvieglojumi trūcīgo/maznodrošināto mājsaimniecību personām dienas centra ēdināšanas līdzmaksājumam, kurus iznes</w:t>
            </w:r>
            <w:proofErr w:type="gramStart"/>
            <w:r w:rsidRPr="00E57A06">
              <w:rPr>
                <w:rFonts w:ascii="Times New Roman" w:hAnsi="Times New Roman" w:cs="Times New Roman"/>
                <w:sz w:val="24"/>
                <w:szCs w:val="24"/>
              </w:rPr>
              <w:t xml:space="preserve">  </w:t>
            </w:r>
            <w:proofErr w:type="gramEnd"/>
            <w:r w:rsidRPr="00E57A06">
              <w:rPr>
                <w:rFonts w:ascii="Times New Roman" w:hAnsi="Times New Roman" w:cs="Times New Roman"/>
                <w:sz w:val="24"/>
                <w:szCs w:val="24"/>
              </w:rPr>
              <w:t>pašvaldība, kura sniedz pakalpojumu un šādus labvēlīgākus nosacījumus savā pašvaldībā noteikusi.</w:t>
            </w:r>
          </w:p>
          <w:p w14:paraId="637519FF" w14:textId="77777777" w:rsidR="00454F94" w:rsidRPr="00E57A06" w:rsidRDefault="00454F94" w:rsidP="00454F94">
            <w:pPr>
              <w:spacing w:after="120" w:line="240" w:lineRule="auto"/>
              <w:jc w:val="both"/>
              <w:rPr>
                <w:rFonts w:ascii="Times New Roman" w:hAnsi="Times New Roman" w:cs="Times New Roman"/>
                <w:sz w:val="24"/>
                <w:szCs w:val="24"/>
              </w:rPr>
            </w:pPr>
            <w:r w:rsidRPr="00E57A06">
              <w:rPr>
                <w:rFonts w:ascii="Times New Roman" w:hAnsi="Times New Roman" w:cs="Times New Roman"/>
                <w:sz w:val="24"/>
                <w:szCs w:val="24"/>
              </w:rPr>
              <w:t>Ierosinājums mainīt grozījumu redakciju:</w:t>
            </w:r>
          </w:p>
          <w:p w14:paraId="6BADB05F" w14:textId="657F65E6" w:rsidR="00454F94" w:rsidRPr="00E57A06" w:rsidRDefault="00454F94" w:rsidP="00454F94">
            <w:pPr>
              <w:spacing w:after="120" w:line="240" w:lineRule="auto"/>
              <w:jc w:val="both"/>
              <w:rPr>
                <w:rFonts w:ascii="Times New Roman" w:hAnsi="Times New Roman" w:cs="Times New Roman"/>
                <w:sz w:val="24"/>
                <w:szCs w:val="24"/>
                <w:shd w:val="clear" w:color="auto" w:fill="FFFFFF"/>
              </w:rPr>
            </w:pPr>
            <w:r w:rsidRPr="00E57A06">
              <w:rPr>
                <w:rFonts w:ascii="Times New Roman" w:hAnsi="Times New Roman" w:cs="Times New Roman"/>
                <w:sz w:val="24"/>
                <w:szCs w:val="24"/>
              </w:rPr>
              <w:t>Pašvaldībai, kura pieņēmusi lēmumu par grupu mājas (dzīvokļa) pakalpojuma piešķiršanu, ir pienākums segt citus personai nepieciešamos sociālos pakalpojumus, kā arī</w:t>
            </w:r>
            <w:proofErr w:type="gramStart"/>
            <w:r w:rsidRPr="00E57A06">
              <w:rPr>
                <w:rFonts w:ascii="Times New Roman" w:hAnsi="Times New Roman" w:cs="Times New Roman"/>
                <w:sz w:val="24"/>
                <w:szCs w:val="24"/>
              </w:rPr>
              <w:t xml:space="preserve">  </w:t>
            </w:r>
            <w:proofErr w:type="gramEnd"/>
            <w:r w:rsidRPr="00E57A06">
              <w:rPr>
                <w:rFonts w:ascii="Times New Roman" w:hAnsi="Times New Roman" w:cs="Times New Roman"/>
                <w:sz w:val="24"/>
                <w:szCs w:val="24"/>
              </w:rPr>
              <w:t>nodrošināt sociālo palīdzību.</w:t>
            </w:r>
          </w:p>
        </w:tc>
        <w:tc>
          <w:tcPr>
            <w:tcW w:w="1012" w:type="pct"/>
            <w:tcBorders>
              <w:top w:val="outset" w:sz="6" w:space="0" w:color="414142"/>
              <w:left w:val="outset" w:sz="6" w:space="0" w:color="414142"/>
              <w:bottom w:val="outset" w:sz="6" w:space="0" w:color="414142"/>
              <w:right w:val="outset" w:sz="6" w:space="0" w:color="414142"/>
            </w:tcBorders>
          </w:tcPr>
          <w:p w14:paraId="2A3E4EA6" w14:textId="065C1F09" w:rsidR="00454F94" w:rsidRPr="00E57A06" w:rsidRDefault="00454F94" w:rsidP="00454F94">
            <w:pPr>
              <w:spacing w:after="120" w:line="240" w:lineRule="auto"/>
              <w:jc w:val="both"/>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lastRenderedPageBreak/>
              <w:t>Ņemts vērā</w:t>
            </w:r>
          </w:p>
          <w:p w14:paraId="0F217B01" w14:textId="5F0C5EBE" w:rsidR="00454F94" w:rsidRPr="00E57A06" w:rsidRDefault="00454F94" w:rsidP="00454F94">
            <w:pPr>
              <w:spacing w:after="12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Skaidrojam, ka g</w:t>
            </w:r>
            <w:r w:rsidRPr="00E57A06">
              <w:rPr>
                <w:rFonts w:ascii="Times New Roman" w:eastAsia="Times New Roman" w:hAnsi="Times New Roman" w:cs="Times New Roman"/>
                <w:sz w:val="24"/>
                <w:szCs w:val="24"/>
                <w:lang w:eastAsia="lv-LV"/>
              </w:rPr>
              <w:t>rozījums neparedz izmaiņas atbildības sadalījumā sociālo pakalpojumu sniegšanā starp valsti un pašvaldību.</w:t>
            </w:r>
          </w:p>
          <w:p w14:paraId="6BDCC78A" w14:textId="0A8BB5B6" w:rsidR="00454F94" w:rsidRPr="00E57A06" w:rsidRDefault="00454F94" w:rsidP="00454F94">
            <w:pPr>
              <w:spacing w:after="120" w:line="240" w:lineRule="auto"/>
              <w:jc w:val="both"/>
              <w:rPr>
                <w:rFonts w:ascii="Times New Roman" w:hAnsi="Times New Roman" w:cs="Times New Roman"/>
                <w:sz w:val="24"/>
                <w:szCs w:val="24"/>
                <w:shd w:val="clear" w:color="auto" w:fill="FFFFFF"/>
              </w:rPr>
            </w:pPr>
            <w:proofErr w:type="gramStart"/>
            <w:r>
              <w:rPr>
                <w:rFonts w:ascii="Times New Roman" w:hAnsi="Times New Roman" w:cs="Times New Roman"/>
                <w:sz w:val="24"/>
                <w:szCs w:val="24"/>
                <w:shd w:val="clear" w:color="auto" w:fill="FFFFFF"/>
              </w:rPr>
              <w:t>Savukārt,</w:t>
            </w:r>
            <w:proofErr w:type="gramEnd"/>
            <w:r>
              <w:rPr>
                <w:rFonts w:ascii="Times New Roman" w:hAnsi="Times New Roman" w:cs="Times New Roman"/>
                <w:sz w:val="24"/>
                <w:szCs w:val="24"/>
                <w:shd w:val="clear" w:color="auto" w:fill="FFFFFF"/>
              </w:rPr>
              <w:t xml:space="preserve"> </w:t>
            </w:r>
            <w:r w:rsidRPr="00E57A06">
              <w:rPr>
                <w:rFonts w:ascii="Times New Roman" w:hAnsi="Times New Roman" w:cs="Times New Roman"/>
                <w:sz w:val="24"/>
                <w:szCs w:val="24"/>
                <w:shd w:val="clear" w:color="auto" w:fill="FFFFFF"/>
              </w:rPr>
              <w:t>grozījum</w:t>
            </w:r>
            <w:r>
              <w:rPr>
                <w:rFonts w:ascii="Times New Roman" w:hAnsi="Times New Roman" w:cs="Times New Roman"/>
                <w:sz w:val="24"/>
                <w:szCs w:val="24"/>
                <w:shd w:val="clear" w:color="auto" w:fill="FFFFFF"/>
              </w:rPr>
              <w:t>s</w:t>
            </w:r>
            <w:r w:rsidRPr="00E57A06">
              <w:rPr>
                <w:rFonts w:ascii="Times New Roman" w:hAnsi="Times New Roman" w:cs="Times New Roman"/>
                <w:sz w:val="24"/>
                <w:szCs w:val="24"/>
                <w:shd w:val="clear" w:color="auto" w:fill="FFFFFF"/>
              </w:rPr>
              <w:t xml:space="preserve"> 27.</w:t>
            </w:r>
            <w:r w:rsidRPr="00E57A06">
              <w:rPr>
                <w:rFonts w:ascii="Times New Roman" w:hAnsi="Times New Roman" w:cs="Times New Roman"/>
                <w:sz w:val="24"/>
                <w:szCs w:val="24"/>
                <w:shd w:val="clear" w:color="auto" w:fill="FFFFFF"/>
                <w:vertAlign w:val="superscript"/>
              </w:rPr>
              <w:t xml:space="preserve">1 </w:t>
            </w:r>
            <w:r w:rsidRPr="00E57A06">
              <w:rPr>
                <w:rFonts w:ascii="Times New Roman" w:hAnsi="Times New Roman" w:cs="Times New Roman"/>
                <w:sz w:val="24"/>
                <w:szCs w:val="24"/>
                <w:shd w:val="clear" w:color="auto" w:fill="FFFFFF"/>
              </w:rPr>
              <w:t xml:space="preserve">pantā nav </w:t>
            </w:r>
            <w:r>
              <w:rPr>
                <w:rFonts w:ascii="Times New Roman" w:hAnsi="Times New Roman" w:cs="Times New Roman"/>
                <w:sz w:val="24"/>
                <w:szCs w:val="24"/>
                <w:shd w:val="clear" w:color="auto" w:fill="FFFFFF"/>
              </w:rPr>
              <w:t>nepieciešams</w:t>
            </w:r>
            <w:r w:rsidRPr="00E57A06">
              <w:rPr>
                <w:rFonts w:ascii="Times New Roman" w:hAnsi="Times New Roman" w:cs="Times New Roman"/>
                <w:sz w:val="24"/>
                <w:szCs w:val="24"/>
                <w:shd w:val="clear" w:color="auto" w:fill="FFFFFF"/>
              </w:rPr>
              <w:t xml:space="preserve">, jo </w:t>
            </w:r>
            <w:r>
              <w:rPr>
                <w:rFonts w:ascii="Times New Roman" w:hAnsi="Times New Roman" w:cs="Times New Roman"/>
                <w:sz w:val="24"/>
                <w:szCs w:val="24"/>
                <w:shd w:val="clear" w:color="auto" w:fill="FFFFFF"/>
              </w:rPr>
              <w:t>ierosinātais</w:t>
            </w:r>
            <w:r w:rsidRPr="00E57A06">
              <w:rPr>
                <w:rFonts w:ascii="Times New Roman" w:hAnsi="Times New Roman" w:cs="Times New Roman"/>
                <w:sz w:val="24"/>
                <w:szCs w:val="24"/>
                <w:shd w:val="clear" w:color="auto" w:fill="FFFFFF"/>
              </w:rPr>
              <w:t xml:space="preserve"> princips jau ir noteikts 28. panta trešajā daļā.</w:t>
            </w:r>
          </w:p>
          <w:p w14:paraId="5695C8EB" w14:textId="44FCF76F" w:rsidR="00454F94" w:rsidRDefault="00454F94" w:rsidP="00454F94">
            <w:pPr>
              <w:spacing w:after="120" w:line="240" w:lineRule="auto"/>
              <w:jc w:val="both"/>
              <w:rPr>
                <w:rFonts w:ascii="Times New Roman" w:eastAsia="Times New Roman" w:hAnsi="Times New Roman" w:cs="Times New Roman"/>
                <w:sz w:val="24"/>
                <w:szCs w:val="24"/>
                <w:lang w:eastAsia="lv-LV"/>
              </w:rPr>
            </w:pPr>
            <w:r w:rsidRPr="00E57A06">
              <w:rPr>
                <w:rFonts w:ascii="Times New Roman" w:eastAsia="Times New Roman" w:hAnsi="Times New Roman" w:cs="Times New Roman"/>
                <w:sz w:val="24"/>
                <w:szCs w:val="24"/>
                <w:lang w:eastAsia="lv-LV"/>
              </w:rPr>
              <w:t xml:space="preserve">Grozījums tiek veikts, lai būtu nepārprotami skaidrs, ka pašvaldība, kura ir pieņēmusi lēmumu par grupu dzīvokļa pakalpojumu piešķiršanu, to arī finansē, kā arī piešķir un finansē citus personai nepieciešamos sociālos pakalpojumus un sociālo palīdzību. Savukārt, lai izvēlētos personas vajadzībām visatbilstošāko atbalstu, pašvaldības sociālā dienesta </w:t>
            </w:r>
            <w:r w:rsidRPr="00E57A06">
              <w:rPr>
                <w:rFonts w:ascii="Times New Roman" w:eastAsia="Times New Roman" w:hAnsi="Times New Roman" w:cs="Times New Roman"/>
                <w:sz w:val="24"/>
                <w:szCs w:val="24"/>
                <w:lang w:eastAsia="lv-LV"/>
              </w:rPr>
              <w:lastRenderedPageBreak/>
              <w:t>speciālisti var sadarboties ar pašvaldīb</w:t>
            </w:r>
            <w:r>
              <w:rPr>
                <w:rFonts w:ascii="Times New Roman" w:eastAsia="Times New Roman" w:hAnsi="Times New Roman" w:cs="Times New Roman"/>
                <w:sz w:val="24"/>
                <w:szCs w:val="24"/>
                <w:lang w:eastAsia="lv-LV"/>
              </w:rPr>
              <w:t>as</w:t>
            </w:r>
            <w:r w:rsidRPr="00E57A06">
              <w:rPr>
                <w:rFonts w:ascii="Times New Roman" w:eastAsia="Times New Roman" w:hAnsi="Times New Roman" w:cs="Times New Roman"/>
                <w:sz w:val="24"/>
                <w:szCs w:val="24"/>
                <w:lang w:eastAsia="lv-LV"/>
              </w:rPr>
              <w:t xml:space="preserve">, kurā atrodas grupu </w:t>
            </w:r>
            <w:r>
              <w:rPr>
                <w:rFonts w:ascii="Times New Roman" w:eastAsia="Times New Roman" w:hAnsi="Times New Roman" w:cs="Times New Roman"/>
                <w:sz w:val="24"/>
                <w:szCs w:val="24"/>
                <w:lang w:eastAsia="lv-LV"/>
              </w:rPr>
              <w:t>māja (</w:t>
            </w:r>
            <w:r w:rsidRPr="00E57A06">
              <w:rPr>
                <w:rFonts w:ascii="Times New Roman" w:eastAsia="Times New Roman" w:hAnsi="Times New Roman" w:cs="Times New Roman"/>
                <w:sz w:val="24"/>
                <w:szCs w:val="24"/>
                <w:lang w:eastAsia="lv-LV"/>
              </w:rPr>
              <w:t>dzīvoklis</w:t>
            </w:r>
            <w:r>
              <w:rPr>
                <w:rFonts w:ascii="Times New Roman" w:eastAsia="Times New Roman" w:hAnsi="Times New Roman" w:cs="Times New Roman"/>
                <w:sz w:val="24"/>
                <w:szCs w:val="24"/>
                <w:lang w:eastAsia="lv-LV"/>
              </w:rPr>
              <w:t>)</w:t>
            </w:r>
            <w:r w:rsidRPr="00E57A06">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sociālā dienesta speciālistiem, </w:t>
            </w:r>
            <w:r w:rsidRPr="00E57A06">
              <w:rPr>
                <w:rFonts w:ascii="Times New Roman" w:eastAsia="Times New Roman" w:hAnsi="Times New Roman" w:cs="Times New Roman"/>
                <w:sz w:val="24"/>
                <w:szCs w:val="24"/>
                <w:lang w:eastAsia="lv-LV"/>
              </w:rPr>
              <w:t>kā arī grupu dzīvokļa speciālistiem. Šādas sadarbības īstenošanai nav nepieciešams atsevišķs regulējums likumā.</w:t>
            </w:r>
          </w:p>
          <w:p w14:paraId="4F7E1A4B" w14:textId="77777777" w:rsidR="00454F94" w:rsidRDefault="00454F94" w:rsidP="00454F94">
            <w:pPr>
              <w:spacing w:after="12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Vārds “nodrošināt” nozīmē pieņemt lēmumu par pakalpojuma piešķiršanu un finansēt to no pašvaldības budžeta līdzekļiem, t.sk pieprasot līdzfinansējumu vai izmaksu kompensāciju par nodrošinātajiem pakalpojumiem no valsts budžeta vai cita finansējuma avota, ja šādu iespēju paredz normatīvo aktu regulējums.</w:t>
            </w:r>
          </w:p>
          <w:p w14:paraId="015419D6" w14:textId="33C39573" w:rsidR="00454F94" w:rsidRPr="00E57A06" w:rsidRDefault="00454F94" w:rsidP="00454F94">
            <w:pPr>
              <w:spacing w:after="12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Lai minētais būtu nepārprotami skaidrs, precizēta anotācija.</w:t>
            </w:r>
          </w:p>
        </w:tc>
        <w:tc>
          <w:tcPr>
            <w:tcW w:w="851" w:type="pct"/>
            <w:tcBorders>
              <w:top w:val="outset" w:sz="6" w:space="0" w:color="414142"/>
              <w:left w:val="outset" w:sz="6" w:space="0" w:color="414142"/>
              <w:bottom w:val="outset" w:sz="6" w:space="0" w:color="414142"/>
              <w:right w:val="outset" w:sz="6" w:space="0" w:color="414142"/>
            </w:tcBorders>
          </w:tcPr>
          <w:p w14:paraId="126FDAD2" w14:textId="03F5693F" w:rsidR="00454F94" w:rsidRPr="00E57A06" w:rsidRDefault="00454F94" w:rsidP="00454F94">
            <w:pPr>
              <w:spacing w:after="12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Precizēta anotācija.</w:t>
            </w:r>
          </w:p>
        </w:tc>
      </w:tr>
      <w:tr w:rsidR="00454F94" w:rsidRPr="007B6A76" w14:paraId="097FB25A" w14:textId="77777777" w:rsidTr="00470D59">
        <w:trPr>
          <w:trHeight w:val="200"/>
        </w:trPr>
        <w:tc>
          <w:tcPr>
            <w:tcW w:w="239" w:type="pct"/>
            <w:tcBorders>
              <w:top w:val="outset" w:sz="6" w:space="0" w:color="414142"/>
              <w:left w:val="outset" w:sz="6" w:space="0" w:color="414142"/>
              <w:bottom w:val="outset" w:sz="6" w:space="0" w:color="414142"/>
              <w:right w:val="outset" w:sz="6" w:space="0" w:color="414142"/>
            </w:tcBorders>
          </w:tcPr>
          <w:p w14:paraId="71012D55" w14:textId="7E213D80" w:rsidR="00454F94" w:rsidRPr="00E57A06" w:rsidRDefault="00454F94" w:rsidP="00454F94">
            <w:pPr>
              <w:spacing w:after="120" w:line="240" w:lineRule="auto"/>
              <w:rPr>
                <w:rFonts w:ascii="Times New Roman" w:eastAsia="Times New Roman" w:hAnsi="Times New Roman" w:cs="Times New Roman"/>
                <w:sz w:val="24"/>
                <w:szCs w:val="24"/>
                <w:lang w:eastAsia="lv-LV"/>
              </w:rPr>
            </w:pPr>
            <w:r w:rsidRPr="00E57A06">
              <w:rPr>
                <w:rFonts w:ascii="Times New Roman" w:eastAsia="Times New Roman" w:hAnsi="Times New Roman" w:cs="Times New Roman"/>
                <w:sz w:val="24"/>
                <w:szCs w:val="24"/>
                <w:lang w:eastAsia="lv-LV"/>
              </w:rPr>
              <w:lastRenderedPageBreak/>
              <w:t>1</w:t>
            </w:r>
            <w:r>
              <w:rPr>
                <w:rFonts w:ascii="Times New Roman" w:eastAsia="Times New Roman" w:hAnsi="Times New Roman" w:cs="Times New Roman"/>
                <w:sz w:val="24"/>
                <w:szCs w:val="24"/>
                <w:lang w:eastAsia="lv-LV"/>
              </w:rPr>
              <w:t>6</w:t>
            </w:r>
            <w:r w:rsidRPr="00E57A06">
              <w:rPr>
                <w:rFonts w:ascii="Times New Roman" w:eastAsia="Times New Roman" w:hAnsi="Times New Roman" w:cs="Times New Roman"/>
                <w:sz w:val="24"/>
                <w:szCs w:val="24"/>
                <w:lang w:eastAsia="lv-LV"/>
              </w:rPr>
              <w:t>.</w:t>
            </w:r>
          </w:p>
        </w:tc>
        <w:tc>
          <w:tcPr>
            <w:tcW w:w="998" w:type="pct"/>
            <w:tcBorders>
              <w:top w:val="outset" w:sz="6" w:space="0" w:color="414142"/>
              <w:left w:val="outset" w:sz="6" w:space="0" w:color="414142"/>
              <w:bottom w:val="outset" w:sz="6" w:space="0" w:color="414142"/>
              <w:right w:val="outset" w:sz="6" w:space="0" w:color="414142"/>
            </w:tcBorders>
          </w:tcPr>
          <w:p w14:paraId="553506B8" w14:textId="3C81FC16" w:rsidR="00454F94" w:rsidRPr="00E57A06" w:rsidRDefault="00454F94" w:rsidP="00454F94">
            <w:pPr>
              <w:spacing w:after="120" w:line="240" w:lineRule="auto"/>
              <w:jc w:val="both"/>
              <w:rPr>
                <w:rFonts w:ascii="Times New Roman" w:hAnsi="Times New Roman" w:cs="Times New Roman"/>
                <w:sz w:val="24"/>
                <w:szCs w:val="24"/>
              </w:rPr>
            </w:pPr>
            <w:r w:rsidRPr="00E57A06">
              <w:rPr>
                <w:rFonts w:ascii="Times New Roman" w:eastAsia="Times New Roman" w:hAnsi="Times New Roman" w:cs="Times New Roman"/>
                <w:sz w:val="24"/>
                <w:szCs w:val="24"/>
                <w:bdr w:val="none" w:sz="0" w:space="0" w:color="auto" w:frame="1"/>
              </w:rPr>
              <w:t>6.</w:t>
            </w:r>
            <w:r w:rsidRPr="00E57A06">
              <w:rPr>
                <w:rFonts w:ascii="Times New Roman" w:eastAsia="Times New Roman" w:hAnsi="Times New Roman" w:cs="Times New Roman"/>
                <w:color w:val="000000"/>
                <w:sz w:val="24"/>
                <w:szCs w:val="24"/>
                <w:lang w:eastAsia="lv-LV"/>
              </w:rPr>
              <w:t> </w:t>
            </w:r>
            <w:r w:rsidRPr="00E57A06">
              <w:rPr>
                <w:rFonts w:ascii="Times New Roman" w:eastAsia="Times New Roman" w:hAnsi="Times New Roman" w:cs="Times New Roman"/>
                <w:sz w:val="24"/>
                <w:szCs w:val="24"/>
                <w:bdr w:val="none" w:sz="0" w:space="0" w:color="auto" w:frame="1"/>
              </w:rPr>
              <w:t>Papildināt 28.</w:t>
            </w:r>
            <w:r w:rsidRPr="00E57A06">
              <w:rPr>
                <w:rFonts w:ascii="Times New Roman" w:eastAsia="Times New Roman" w:hAnsi="Times New Roman" w:cs="Times New Roman"/>
                <w:color w:val="000000"/>
                <w:sz w:val="24"/>
                <w:szCs w:val="24"/>
                <w:lang w:eastAsia="lv-LV"/>
              </w:rPr>
              <w:t> </w:t>
            </w:r>
            <w:r w:rsidRPr="00E57A06">
              <w:rPr>
                <w:rFonts w:ascii="Times New Roman" w:eastAsia="Times New Roman" w:hAnsi="Times New Roman" w:cs="Times New Roman"/>
                <w:sz w:val="24"/>
                <w:szCs w:val="24"/>
                <w:bdr w:val="none" w:sz="0" w:space="0" w:color="auto" w:frame="1"/>
              </w:rPr>
              <w:t>panta trešās daļas trešo teikumu pēc vārdiem „attiecīgajai personai” ar vārdiem “nepieciešamos sociālos pakalpojumus un sociālo palīdzību, kā arī”.</w:t>
            </w:r>
          </w:p>
        </w:tc>
        <w:tc>
          <w:tcPr>
            <w:tcW w:w="1900" w:type="pct"/>
            <w:tcBorders>
              <w:top w:val="outset" w:sz="6" w:space="0" w:color="414142"/>
              <w:left w:val="outset" w:sz="6" w:space="0" w:color="414142"/>
              <w:bottom w:val="outset" w:sz="6" w:space="0" w:color="414142"/>
              <w:right w:val="outset" w:sz="6" w:space="0" w:color="414142"/>
            </w:tcBorders>
          </w:tcPr>
          <w:p w14:paraId="42774ABC" w14:textId="77777777" w:rsidR="00454F94" w:rsidRPr="00E57A06" w:rsidRDefault="00454F94" w:rsidP="00454F94">
            <w:pPr>
              <w:spacing w:after="120" w:line="240" w:lineRule="auto"/>
              <w:jc w:val="both"/>
              <w:rPr>
                <w:rFonts w:ascii="Times New Roman" w:hAnsi="Times New Roman" w:cs="Times New Roman"/>
                <w:b/>
                <w:color w:val="000000" w:themeColor="text1"/>
                <w:sz w:val="24"/>
                <w:szCs w:val="24"/>
              </w:rPr>
            </w:pPr>
            <w:r w:rsidRPr="00E57A06">
              <w:rPr>
                <w:rFonts w:ascii="Times New Roman" w:hAnsi="Times New Roman" w:cs="Times New Roman"/>
                <w:b/>
                <w:color w:val="000000" w:themeColor="text1"/>
                <w:sz w:val="24"/>
                <w:szCs w:val="24"/>
              </w:rPr>
              <w:t>Latvijas Pašvaldību savienība</w:t>
            </w:r>
          </w:p>
          <w:p w14:paraId="4348E89A" w14:textId="77777777" w:rsidR="00454F94" w:rsidRPr="00E57A06" w:rsidRDefault="00454F94" w:rsidP="00454F94">
            <w:pPr>
              <w:pStyle w:val="CommentText"/>
              <w:spacing w:after="120"/>
              <w:jc w:val="both"/>
              <w:rPr>
                <w:rFonts w:ascii="Times New Roman" w:hAnsi="Times New Roman"/>
                <w:sz w:val="24"/>
                <w:szCs w:val="24"/>
              </w:rPr>
            </w:pPr>
            <w:r w:rsidRPr="00E57A06">
              <w:rPr>
                <w:rFonts w:ascii="Times New Roman" w:hAnsi="Times New Roman"/>
                <w:sz w:val="24"/>
                <w:szCs w:val="24"/>
              </w:rPr>
              <w:t xml:space="preserve">Nepieciešams skaidrot, vai tas nozīmē, ka ilgstošas sociālās aprūpes un sociālās rehabilitācijas pakalpojums (būtiskas izmaksas pašvaldībai), ja tāds šai personai ir nekavējoties nepieciešams, būs jānodrošina pašvaldībai, kurā persona, piemēram, ciemojas pie draugiem un dzīvesvieta ir anulēta. Tas, tomēr, būtu skaidri nosakāms likumā vai </w:t>
            </w:r>
            <w:r w:rsidRPr="00E57A06">
              <w:rPr>
                <w:rFonts w:ascii="Times New Roman" w:hAnsi="Times New Roman"/>
                <w:i/>
                <w:sz w:val="24"/>
                <w:szCs w:val="24"/>
              </w:rPr>
              <w:t>pēc pēdējās vai atrašanās (izvēlētās) vietas</w:t>
            </w:r>
            <w:r w:rsidRPr="00E57A06">
              <w:rPr>
                <w:rFonts w:ascii="Times New Roman" w:hAnsi="Times New Roman"/>
                <w:sz w:val="24"/>
                <w:szCs w:val="24"/>
              </w:rPr>
              <w:t xml:space="preserve">. </w:t>
            </w:r>
          </w:p>
          <w:p w14:paraId="5F102A52" w14:textId="77777777" w:rsidR="00454F94" w:rsidRPr="00E57A06" w:rsidRDefault="00454F94" w:rsidP="00454F94">
            <w:pPr>
              <w:pStyle w:val="CommentText"/>
              <w:spacing w:after="120"/>
              <w:jc w:val="both"/>
              <w:rPr>
                <w:rFonts w:ascii="Times New Roman" w:hAnsi="Times New Roman"/>
                <w:sz w:val="24"/>
                <w:szCs w:val="24"/>
              </w:rPr>
            </w:pPr>
            <w:r w:rsidRPr="00E57A06">
              <w:rPr>
                <w:rFonts w:ascii="Times New Roman" w:hAnsi="Times New Roman"/>
                <w:sz w:val="24"/>
                <w:szCs w:val="24"/>
              </w:rPr>
              <w:t xml:space="preserve">Tāpat bēgļu situāciju risināšanas piekritības jautājums. </w:t>
            </w:r>
          </w:p>
          <w:p w14:paraId="0A3470F2" w14:textId="77777777" w:rsidR="00454F94" w:rsidRPr="00E57A06" w:rsidRDefault="00454F94" w:rsidP="00454F94">
            <w:pPr>
              <w:pStyle w:val="CommentText"/>
              <w:spacing w:after="120"/>
              <w:jc w:val="both"/>
              <w:rPr>
                <w:rFonts w:ascii="Times New Roman" w:hAnsi="Times New Roman"/>
                <w:sz w:val="24"/>
                <w:szCs w:val="24"/>
              </w:rPr>
            </w:pPr>
            <w:r w:rsidRPr="00E57A06">
              <w:rPr>
                <w:rFonts w:ascii="Times New Roman" w:hAnsi="Times New Roman"/>
                <w:sz w:val="24"/>
                <w:szCs w:val="24"/>
              </w:rPr>
              <w:t xml:space="preserve">Pašvaldība norāda, jau noteiktie pakalpojumi, kuri būtu jānodrošina, likumā jau ir noteikti - naktspatversme vai patversme, informācija un konsultācijas, kā arī ar vienreizējs materiāls atbalsts. </w:t>
            </w:r>
          </w:p>
          <w:p w14:paraId="6E4FAFF6" w14:textId="18DDAFA2" w:rsidR="00454F94" w:rsidRPr="00E57A06" w:rsidRDefault="00454F94" w:rsidP="00454F94">
            <w:pPr>
              <w:spacing w:after="120" w:line="240" w:lineRule="auto"/>
              <w:jc w:val="both"/>
              <w:rPr>
                <w:rFonts w:ascii="Times New Roman" w:eastAsia="Times New Roman" w:hAnsi="Times New Roman" w:cs="Times New Roman"/>
                <w:sz w:val="24"/>
                <w:szCs w:val="24"/>
                <w:lang w:eastAsia="lv-LV"/>
              </w:rPr>
            </w:pPr>
            <w:r w:rsidRPr="00E57A06">
              <w:rPr>
                <w:rFonts w:ascii="Times New Roman" w:hAnsi="Times New Roman" w:cs="Times New Roman"/>
                <w:sz w:val="24"/>
                <w:szCs w:val="24"/>
              </w:rPr>
              <w:t>Līdz ar to priekšlikums šo punktu nepapildināt.</w:t>
            </w:r>
          </w:p>
        </w:tc>
        <w:tc>
          <w:tcPr>
            <w:tcW w:w="1012" w:type="pct"/>
            <w:tcBorders>
              <w:top w:val="outset" w:sz="6" w:space="0" w:color="414142"/>
              <w:left w:val="outset" w:sz="6" w:space="0" w:color="414142"/>
              <w:bottom w:val="outset" w:sz="6" w:space="0" w:color="414142"/>
              <w:right w:val="outset" w:sz="6" w:space="0" w:color="414142"/>
            </w:tcBorders>
          </w:tcPr>
          <w:p w14:paraId="74A54D82" w14:textId="64EB6A26" w:rsidR="00454F94" w:rsidRPr="003746DC" w:rsidRDefault="00454F94" w:rsidP="00454F94">
            <w:pPr>
              <w:spacing w:after="120" w:line="240" w:lineRule="auto"/>
              <w:jc w:val="both"/>
              <w:rPr>
                <w:rFonts w:ascii="Times New Roman" w:eastAsia="Times New Roman" w:hAnsi="Times New Roman" w:cs="Times New Roman"/>
                <w:b/>
                <w:sz w:val="24"/>
                <w:szCs w:val="24"/>
                <w:lang w:eastAsia="lv-LV"/>
              </w:rPr>
            </w:pPr>
            <w:r w:rsidRPr="003746DC">
              <w:rPr>
                <w:rFonts w:ascii="Times New Roman" w:eastAsia="Times New Roman" w:hAnsi="Times New Roman" w:cs="Times New Roman"/>
                <w:b/>
                <w:sz w:val="24"/>
                <w:szCs w:val="24"/>
                <w:lang w:eastAsia="lv-LV"/>
              </w:rPr>
              <w:t>Ņemts vērā</w:t>
            </w:r>
          </w:p>
          <w:p w14:paraId="52DE3621" w14:textId="37AD2734" w:rsidR="00454F94" w:rsidRDefault="00454F94" w:rsidP="00454F94">
            <w:pPr>
              <w:spacing w:after="120" w:line="240" w:lineRule="auto"/>
              <w:jc w:val="both"/>
              <w:rPr>
                <w:rFonts w:ascii="Times New Roman" w:eastAsia="Times New Roman" w:hAnsi="Times New Roman" w:cs="Times New Roman"/>
                <w:sz w:val="24"/>
                <w:szCs w:val="24"/>
                <w:bdr w:val="none" w:sz="0" w:space="0" w:color="auto" w:frame="1"/>
              </w:rPr>
            </w:pPr>
            <w:r w:rsidRPr="00E57A06">
              <w:rPr>
                <w:rFonts w:ascii="Times New Roman" w:eastAsia="Times New Roman" w:hAnsi="Times New Roman" w:cs="Times New Roman"/>
                <w:sz w:val="24"/>
                <w:szCs w:val="24"/>
                <w:lang w:eastAsia="lv-LV"/>
              </w:rPr>
              <w:t xml:space="preserve">Skaidrojam, ka </w:t>
            </w:r>
            <w:r w:rsidRPr="00E57A06">
              <w:rPr>
                <w:rFonts w:ascii="Times New Roman" w:eastAsia="Times New Roman" w:hAnsi="Times New Roman" w:cs="Times New Roman"/>
                <w:sz w:val="24"/>
                <w:szCs w:val="24"/>
                <w:bdr w:val="none" w:sz="0" w:space="0" w:color="auto" w:frame="1"/>
              </w:rPr>
              <w:t>28.</w:t>
            </w:r>
            <w:r w:rsidRPr="00E57A06">
              <w:rPr>
                <w:rFonts w:ascii="Times New Roman" w:eastAsia="Times New Roman" w:hAnsi="Times New Roman" w:cs="Times New Roman"/>
                <w:color w:val="000000"/>
                <w:sz w:val="24"/>
                <w:szCs w:val="24"/>
                <w:lang w:eastAsia="lv-LV"/>
              </w:rPr>
              <w:t> </w:t>
            </w:r>
            <w:r w:rsidRPr="00E57A06">
              <w:rPr>
                <w:rFonts w:ascii="Times New Roman" w:eastAsia="Times New Roman" w:hAnsi="Times New Roman" w:cs="Times New Roman"/>
                <w:sz w:val="24"/>
                <w:szCs w:val="24"/>
                <w:bdr w:val="none" w:sz="0" w:space="0" w:color="auto" w:frame="1"/>
              </w:rPr>
              <w:t xml:space="preserve">panta trešā daļa ir attiecināma tikai uz gadījumiem, kad persona pārceļas no ilgstošas aprūpes institūcijas uz dzīvi pašvaldībā, un nav attiecināms </w:t>
            </w:r>
            <w:r>
              <w:rPr>
                <w:rFonts w:ascii="Times New Roman" w:eastAsia="Times New Roman" w:hAnsi="Times New Roman" w:cs="Times New Roman"/>
                <w:sz w:val="24"/>
                <w:szCs w:val="24"/>
                <w:bdr w:val="none" w:sz="0" w:space="0" w:color="auto" w:frame="1"/>
              </w:rPr>
              <w:t>uz</w:t>
            </w:r>
            <w:r w:rsidRPr="00E57A06">
              <w:rPr>
                <w:rFonts w:ascii="Times New Roman" w:eastAsia="Times New Roman" w:hAnsi="Times New Roman" w:cs="Times New Roman"/>
                <w:sz w:val="24"/>
                <w:szCs w:val="24"/>
                <w:bdr w:val="none" w:sz="0" w:space="0" w:color="auto" w:frame="1"/>
              </w:rPr>
              <w:t xml:space="preserve"> gadījumiem, kad persona tikai ciemojas ārpus institūcijas, bēgļiem un citām personu grupām.</w:t>
            </w:r>
          </w:p>
          <w:p w14:paraId="021E5886" w14:textId="60E7120C" w:rsidR="00454F94" w:rsidRPr="00E57A06" w:rsidRDefault="00454F94" w:rsidP="00454F94">
            <w:pPr>
              <w:spacing w:after="12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Lai minētais būtu nepārprotami skaidrs, precizēta anotācija.</w:t>
            </w:r>
          </w:p>
        </w:tc>
        <w:tc>
          <w:tcPr>
            <w:tcW w:w="851" w:type="pct"/>
            <w:tcBorders>
              <w:top w:val="outset" w:sz="6" w:space="0" w:color="414142"/>
              <w:left w:val="outset" w:sz="6" w:space="0" w:color="414142"/>
              <w:bottom w:val="outset" w:sz="6" w:space="0" w:color="414142"/>
              <w:right w:val="outset" w:sz="6" w:space="0" w:color="414142"/>
            </w:tcBorders>
          </w:tcPr>
          <w:p w14:paraId="6136AC5F" w14:textId="209ADE8A" w:rsidR="00454F94" w:rsidRPr="00E57A06" w:rsidRDefault="00454F94" w:rsidP="00454F94">
            <w:pPr>
              <w:spacing w:after="12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Precizēta anotācija.</w:t>
            </w:r>
          </w:p>
        </w:tc>
      </w:tr>
      <w:tr w:rsidR="00454F94" w:rsidRPr="007B6A76" w14:paraId="6BE707D7" w14:textId="77777777" w:rsidTr="00470D59">
        <w:trPr>
          <w:trHeight w:val="200"/>
        </w:trPr>
        <w:tc>
          <w:tcPr>
            <w:tcW w:w="239" w:type="pct"/>
            <w:tcBorders>
              <w:top w:val="outset" w:sz="6" w:space="0" w:color="414142"/>
              <w:left w:val="outset" w:sz="6" w:space="0" w:color="414142"/>
              <w:bottom w:val="outset" w:sz="6" w:space="0" w:color="414142"/>
              <w:right w:val="outset" w:sz="6" w:space="0" w:color="414142"/>
            </w:tcBorders>
          </w:tcPr>
          <w:p w14:paraId="3D1B80C3" w14:textId="5C415E85" w:rsidR="00454F94" w:rsidRPr="00E57A06" w:rsidRDefault="00454F94" w:rsidP="00454F94">
            <w:pPr>
              <w:spacing w:after="120" w:line="240" w:lineRule="auto"/>
              <w:rPr>
                <w:rFonts w:ascii="Times New Roman" w:eastAsia="Times New Roman" w:hAnsi="Times New Roman" w:cs="Times New Roman"/>
                <w:sz w:val="24"/>
                <w:szCs w:val="24"/>
                <w:lang w:eastAsia="lv-LV"/>
              </w:rPr>
            </w:pPr>
            <w:r w:rsidRPr="00E57A06">
              <w:rPr>
                <w:rFonts w:ascii="Times New Roman" w:eastAsia="Times New Roman" w:hAnsi="Times New Roman" w:cs="Times New Roman"/>
                <w:sz w:val="24"/>
                <w:szCs w:val="24"/>
                <w:lang w:eastAsia="lv-LV"/>
              </w:rPr>
              <w:lastRenderedPageBreak/>
              <w:t>1</w:t>
            </w:r>
            <w:r>
              <w:rPr>
                <w:rFonts w:ascii="Times New Roman" w:eastAsia="Times New Roman" w:hAnsi="Times New Roman" w:cs="Times New Roman"/>
                <w:sz w:val="24"/>
                <w:szCs w:val="24"/>
                <w:lang w:eastAsia="lv-LV"/>
              </w:rPr>
              <w:t>7</w:t>
            </w:r>
            <w:r w:rsidRPr="00E57A06">
              <w:rPr>
                <w:rFonts w:ascii="Times New Roman" w:eastAsia="Times New Roman" w:hAnsi="Times New Roman" w:cs="Times New Roman"/>
                <w:sz w:val="24"/>
                <w:szCs w:val="24"/>
                <w:lang w:eastAsia="lv-LV"/>
              </w:rPr>
              <w:t>.</w:t>
            </w:r>
          </w:p>
        </w:tc>
        <w:tc>
          <w:tcPr>
            <w:tcW w:w="998" w:type="pct"/>
            <w:tcBorders>
              <w:top w:val="outset" w:sz="6" w:space="0" w:color="414142"/>
              <w:left w:val="outset" w:sz="6" w:space="0" w:color="414142"/>
              <w:bottom w:val="outset" w:sz="6" w:space="0" w:color="414142"/>
              <w:right w:val="outset" w:sz="6" w:space="0" w:color="414142"/>
            </w:tcBorders>
          </w:tcPr>
          <w:p w14:paraId="41FDDDAE" w14:textId="77777777" w:rsidR="00454F94" w:rsidRPr="003E3724" w:rsidRDefault="00454F94" w:rsidP="00454F94">
            <w:pPr>
              <w:spacing w:after="120" w:line="240" w:lineRule="auto"/>
              <w:jc w:val="both"/>
              <w:rPr>
                <w:rFonts w:ascii="Times New Roman" w:eastAsia="Times New Roman" w:hAnsi="Times New Roman" w:cs="Times New Roman"/>
                <w:color w:val="000000"/>
                <w:sz w:val="24"/>
                <w:szCs w:val="24"/>
                <w:lang w:eastAsia="lv-LV"/>
              </w:rPr>
            </w:pPr>
            <w:r w:rsidRPr="003E3724">
              <w:rPr>
                <w:rFonts w:ascii="Times New Roman" w:eastAsia="Times New Roman" w:hAnsi="Times New Roman" w:cs="Times New Roman"/>
                <w:color w:val="000000"/>
                <w:sz w:val="24"/>
                <w:szCs w:val="24"/>
                <w:lang w:eastAsia="lv-LV"/>
              </w:rPr>
              <w:t>10. Papildināt pārejas noteikumus ar 45. punktu šādā redakcijā:</w:t>
            </w:r>
          </w:p>
          <w:p w14:paraId="63279E11" w14:textId="51601E82" w:rsidR="00454F94" w:rsidRPr="00E57A06" w:rsidRDefault="00454F94" w:rsidP="00454F94">
            <w:pPr>
              <w:spacing w:after="120" w:line="240" w:lineRule="auto"/>
              <w:jc w:val="both"/>
              <w:rPr>
                <w:rFonts w:ascii="Times New Roman" w:hAnsi="Times New Roman" w:cs="Times New Roman"/>
                <w:sz w:val="24"/>
                <w:szCs w:val="24"/>
              </w:rPr>
            </w:pPr>
            <w:r w:rsidRPr="00E57A06">
              <w:rPr>
                <w:rFonts w:ascii="Times New Roman" w:eastAsia="Times New Roman" w:hAnsi="Times New Roman" w:cs="Times New Roman"/>
                <w:color w:val="000000"/>
                <w:sz w:val="24"/>
                <w:szCs w:val="24"/>
                <w:lang w:eastAsia="lv-LV"/>
              </w:rPr>
              <w:t>“</w:t>
            </w:r>
            <w:proofErr w:type="gramStart"/>
            <w:r w:rsidRPr="00E57A06">
              <w:rPr>
                <w:rFonts w:ascii="Times New Roman" w:eastAsia="Times New Roman" w:hAnsi="Times New Roman" w:cs="Times New Roman"/>
                <w:color w:val="000000"/>
                <w:sz w:val="24"/>
                <w:szCs w:val="24"/>
                <w:lang w:eastAsia="lv-LV"/>
              </w:rPr>
              <w:t>45. Grozījumi šā likuma 29. panta otrās daļas 1. un 2. punktā par normu papildināšanu ar pabalstu personai ar invaliditāti</w:t>
            </w:r>
            <w:proofErr w:type="gramEnd"/>
            <w:r w:rsidRPr="00E57A06">
              <w:rPr>
                <w:rFonts w:ascii="Times New Roman" w:eastAsia="Times New Roman" w:hAnsi="Times New Roman" w:cs="Times New Roman"/>
                <w:color w:val="000000"/>
                <w:sz w:val="24"/>
                <w:szCs w:val="24"/>
                <w:lang w:eastAsia="lv-LV"/>
              </w:rPr>
              <w:t>, kurai nepieciešama kopšana, stājas spēkā 2021. gada 1. jūlijā.”</w:t>
            </w:r>
          </w:p>
        </w:tc>
        <w:tc>
          <w:tcPr>
            <w:tcW w:w="1900" w:type="pct"/>
            <w:tcBorders>
              <w:top w:val="outset" w:sz="6" w:space="0" w:color="414142"/>
              <w:left w:val="outset" w:sz="6" w:space="0" w:color="414142"/>
              <w:bottom w:val="outset" w:sz="6" w:space="0" w:color="414142"/>
              <w:right w:val="outset" w:sz="6" w:space="0" w:color="414142"/>
            </w:tcBorders>
          </w:tcPr>
          <w:p w14:paraId="56C897F9" w14:textId="77777777" w:rsidR="00454F94" w:rsidRPr="00E57A06" w:rsidRDefault="00454F94" w:rsidP="00454F94">
            <w:pPr>
              <w:spacing w:after="120" w:line="240" w:lineRule="auto"/>
              <w:jc w:val="both"/>
              <w:rPr>
                <w:rFonts w:ascii="Times New Roman" w:hAnsi="Times New Roman" w:cs="Times New Roman"/>
                <w:b/>
                <w:color w:val="000000" w:themeColor="text1"/>
                <w:sz w:val="24"/>
                <w:szCs w:val="24"/>
              </w:rPr>
            </w:pPr>
            <w:r w:rsidRPr="00E57A06">
              <w:rPr>
                <w:rFonts w:ascii="Times New Roman" w:hAnsi="Times New Roman" w:cs="Times New Roman"/>
                <w:b/>
                <w:color w:val="000000" w:themeColor="text1"/>
                <w:sz w:val="24"/>
                <w:szCs w:val="24"/>
              </w:rPr>
              <w:t>Tieslietu ministrija</w:t>
            </w:r>
          </w:p>
          <w:p w14:paraId="01E7DB3B" w14:textId="25123D12" w:rsidR="00454F94" w:rsidRPr="00E57A06" w:rsidRDefault="00454F94" w:rsidP="00454F94">
            <w:pPr>
              <w:spacing w:after="120" w:line="240" w:lineRule="auto"/>
              <w:jc w:val="both"/>
              <w:rPr>
                <w:rFonts w:ascii="Times New Roman" w:eastAsia="Times New Roman" w:hAnsi="Times New Roman" w:cs="Times New Roman"/>
                <w:sz w:val="24"/>
                <w:szCs w:val="24"/>
                <w:lang w:eastAsia="lv-LV"/>
              </w:rPr>
            </w:pPr>
            <w:r w:rsidRPr="00E57A06">
              <w:rPr>
                <w:rFonts w:ascii="Times New Roman" w:hAnsi="Times New Roman" w:cs="Times New Roman"/>
                <w:sz w:val="24"/>
                <w:szCs w:val="24"/>
              </w:rPr>
              <w:t xml:space="preserve">Ņemot vērā to, ka projekta spēkā stāšanās laiks ir 2021. gada 1. jūlijā, nesaskatām pamatu papildināt </w:t>
            </w:r>
            <w:r w:rsidRPr="00E57A06">
              <w:rPr>
                <w:rFonts w:ascii="Times New Roman" w:hAnsi="Times New Roman" w:cs="Times New Roman"/>
                <w:color w:val="000000" w:themeColor="text1"/>
                <w:sz w:val="24"/>
                <w:szCs w:val="24"/>
              </w:rPr>
              <w:t xml:space="preserve">Sociālo pakalpojumu un sociālās palīdzības likuma pārejas noteikumus ar 45. punktu, nosakot, ka grozījumi šā likuma 29. panta otrās daļas 1. un 2. punktā par normu papildināšanu ar pabalstu personai ar invaliditāti, kurai nepieciešama kopšana, stājas spēkā 2021. gada 1. jūlijā. Proti, minētiem punktiem tiek paredzēts tāds pats spēkā stāšanās laiks kā pašam projektam. </w:t>
            </w:r>
          </w:p>
        </w:tc>
        <w:tc>
          <w:tcPr>
            <w:tcW w:w="1012" w:type="pct"/>
            <w:tcBorders>
              <w:top w:val="outset" w:sz="6" w:space="0" w:color="414142"/>
              <w:left w:val="outset" w:sz="6" w:space="0" w:color="414142"/>
              <w:bottom w:val="outset" w:sz="6" w:space="0" w:color="414142"/>
              <w:right w:val="outset" w:sz="6" w:space="0" w:color="414142"/>
            </w:tcBorders>
          </w:tcPr>
          <w:p w14:paraId="36D20CDF" w14:textId="74E143A1" w:rsidR="00454F94" w:rsidRPr="00E57A06" w:rsidRDefault="00454F94" w:rsidP="00454F94">
            <w:pPr>
              <w:spacing w:after="120" w:line="240" w:lineRule="auto"/>
              <w:jc w:val="both"/>
              <w:rPr>
                <w:rFonts w:ascii="Times New Roman" w:eastAsia="Times New Roman" w:hAnsi="Times New Roman" w:cs="Times New Roman"/>
                <w:b/>
                <w:sz w:val="24"/>
                <w:szCs w:val="24"/>
                <w:lang w:eastAsia="lv-LV"/>
              </w:rPr>
            </w:pPr>
            <w:r w:rsidRPr="00E57A06">
              <w:rPr>
                <w:rFonts w:ascii="Times New Roman" w:eastAsia="Times New Roman" w:hAnsi="Times New Roman" w:cs="Times New Roman"/>
                <w:b/>
                <w:sz w:val="24"/>
                <w:szCs w:val="24"/>
                <w:lang w:eastAsia="lv-LV"/>
              </w:rPr>
              <w:t>Ņemts vērā</w:t>
            </w:r>
          </w:p>
        </w:tc>
        <w:tc>
          <w:tcPr>
            <w:tcW w:w="851" w:type="pct"/>
            <w:tcBorders>
              <w:top w:val="outset" w:sz="6" w:space="0" w:color="414142"/>
              <w:left w:val="outset" w:sz="6" w:space="0" w:color="414142"/>
              <w:bottom w:val="outset" w:sz="6" w:space="0" w:color="414142"/>
              <w:right w:val="outset" w:sz="6" w:space="0" w:color="414142"/>
            </w:tcBorders>
          </w:tcPr>
          <w:p w14:paraId="3344A7D3" w14:textId="52D3FA71" w:rsidR="00454F94" w:rsidRPr="00E57A06" w:rsidRDefault="00454F94" w:rsidP="00454F94">
            <w:pPr>
              <w:spacing w:after="12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Pārejas noteikumi no likumprojekta izslēgti.</w:t>
            </w:r>
          </w:p>
        </w:tc>
      </w:tr>
      <w:tr w:rsidR="00454F94" w:rsidRPr="007B6A76" w14:paraId="31DF5D44" w14:textId="77777777" w:rsidTr="00470D59">
        <w:trPr>
          <w:trHeight w:val="200"/>
        </w:trPr>
        <w:tc>
          <w:tcPr>
            <w:tcW w:w="239" w:type="pct"/>
            <w:tcBorders>
              <w:top w:val="outset" w:sz="6" w:space="0" w:color="414142"/>
              <w:left w:val="outset" w:sz="6" w:space="0" w:color="414142"/>
              <w:bottom w:val="outset" w:sz="6" w:space="0" w:color="414142"/>
              <w:right w:val="outset" w:sz="6" w:space="0" w:color="414142"/>
            </w:tcBorders>
          </w:tcPr>
          <w:p w14:paraId="603A2F3F" w14:textId="5E206D4F" w:rsidR="00454F94" w:rsidRPr="00A5469B" w:rsidRDefault="00454F94" w:rsidP="00454F94">
            <w:pPr>
              <w:spacing w:after="12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18.</w:t>
            </w:r>
          </w:p>
        </w:tc>
        <w:tc>
          <w:tcPr>
            <w:tcW w:w="998" w:type="pct"/>
            <w:tcBorders>
              <w:top w:val="outset" w:sz="6" w:space="0" w:color="414142"/>
              <w:left w:val="outset" w:sz="6" w:space="0" w:color="414142"/>
              <w:bottom w:val="outset" w:sz="6" w:space="0" w:color="414142"/>
              <w:right w:val="outset" w:sz="6" w:space="0" w:color="414142"/>
            </w:tcBorders>
          </w:tcPr>
          <w:p w14:paraId="33336F56" w14:textId="26BC9745" w:rsidR="00454F94" w:rsidRPr="00A5469B" w:rsidRDefault="00454F94" w:rsidP="00454F94">
            <w:pPr>
              <w:spacing w:after="120" w:line="240" w:lineRule="auto"/>
              <w:jc w:val="both"/>
              <w:rPr>
                <w:rFonts w:ascii="Times New Roman" w:hAnsi="Times New Roman" w:cs="Times New Roman"/>
                <w:sz w:val="24"/>
                <w:szCs w:val="24"/>
              </w:rPr>
            </w:pPr>
            <w:r w:rsidRPr="00A5469B">
              <w:rPr>
                <w:rFonts w:ascii="Times New Roman" w:hAnsi="Times New Roman" w:cs="Times New Roman"/>
                <w:sz w:val="24"/>
                <w:szCs w:val="24"/>
              </w:rPr>
              <w:t>Jauns priekšlikums</w:t>
            </w:r>
          </w:p>
        </w:tc>
        <w:tc>
          <w:tcPr>
            <w:tcW w:w="1900" w:type="pct"/>
            <w:tcBorders>
              <w:top w:val="outset" w:sz="6" w:space="0" w:color="414142"/>
              <w:left w:val="outset" w:sz="6" w:space="0" w:color="414142"/>
              <w:bottom w:val="outset" w:sz="6" w:space="0" w:color="414142"/>
              <w:right w:val="outset" w:sz="6" w:space="0" w:color="414142"/>
            </w:tcBorders>
          </w:tcPr>
          <w:p w14:paraId="2FAEB2F5" w14:textId="77777777" w:rsidR="00454F94" w:rsidRPr="00A5469B" w:rsidRDefault="00454F94" w:rsidP="00454F94">
            <w:pPr>
              <w:spacing w:after="120" w:line="240" w:lineRule="auto"/>
              <w:jc w:val="both"/>
              <w:rPr>
                <w:rFonts w:ascii="Times New Roman" w:hAnsi="Times New Roman" w:cs="Times New Roman"/>
                <w:b/>
                <w:sz w:val="24"/>
                <w:szCs w:val="24"/>
              </w:rPr>
            </w:pPr>
            <w:r w:rsidRPr="00A5469B">
              <w:rPr>
                <w:rFonts w:ascii="Times New Roman" w:hAnsi="Times New Roman" w:cs="Times New Roman"/>
                <w:b/>
                <w:sz w:val="24"/>
                <w:szCs w:val="24"/>
              </w:rPr>
              <w:t>Latvijas Darba devēju konfederācija</w:t>
            </w:r>
          </w:p>
          <w:p w14:paraId="0D965668" w14:textId="6D91D26D" w:rsidR="00454F94" w:rsidRPr="00C962A5" w:rsidRDefault="00454F94" w:rsidP="00454F94">
            <w:pPr>
              <w:spacing w:after="120" w:line="240" w:lineRule="auto"/>
              <w:jc w:val="both"/>
              <w:rPr>
                <w:rFonts w:ascii="Times New Roman" w:eastAsia="Times New Roman" w:hAnsi="Times New Roman"/>
                <w:sz w:val="24"/>
                <w:szCs w:val="24"/>
              </w:rPr>
            </w:pPr>
            <w:r w:rsidRPr="00C962A5">
              <w:rPr>
                <w:rFonts w:ascii="Times New Roman" w:eastAsia="Times New Roman" w:hAnsi="Times New Roman"/>
                <w:sz w:val="24"/>
                <w:szCs w:val="24"/>
              </w:rPr>
              <w:t xml:space="preserve">LDDK aicina izvērtēt </w:t>
            </w:r>
            <w:r w:rsidRPr="00C962A5">
              <w:rPr>
                <w:rFonts w:ascii="Times New Roman" w:hAnsi="Times New Roman"/>
                <w:bCs/>
                <w:sz w:val="24"/>
                <w:szCs w:val="24"/>
                <w:shd w:val="clear" w:color="auto" w:fill="FFFFFF"/>
              </w:rPr>
              <w:t xml:space="preserve">Sociālo pakalpojumu un sociālās palīdzības likuma (SPSPL) </w:t>
            </w:r>
            <w:proofErr w:type="gramStart"/>
            <w:r w:rsidRPr="00C962A5">
              <w:rPr>
                <w:rFonts w:ascii="Times New Roman" w:hAnsi="Times New Roman"/>
                <w:bCs/>
                <w:sz w:val="24"/>
                <w:szCs w:val="24"/>
                <w:shd w:val="clear" w:color="auto" w:fill="FFFFFF"/>
              </w:rPr>
              <w:t>1.panta</w:t>
            </w:r>
            <w:proofErr w:type="gramEnd"/>
            <w:r w:rsidRPr="00C962A5">
              <w:rPr>
                <w:rFonts w:ascii="Times New Roman" w:hAnsi="Times New Roman"/>
                <w:bCs/>
                <w:sz w:val="24"/>
                <w:szCs w:val="24"/>
                <w:shd w:val="clear" w:color="auto" w:fill="FFFFFF"/>
              </w:rPr>
              <w:t xml:space="preserve"> 37.punktā ietvertā termina “apgādnieks” attiecināšana uz lejupējo pienākumu apgādāt augšupējos atbilstību Satversmes 109.pantam un esošajai sociālās drošības sistēmai.</w:t>
            </w:r>
          </w:p>
          <w:p w14:paraId="5B7D8981" w14:textId="77777777" w:rsidR="00454F94" w:rsidRPr="00C962A5" w:rsidRDefault="00454F94" w:rsidP="00454F94">
            <w:pPr>
              <w:pStyle w:val="naisnod"/>
              <w:spacing w:before="0" w:after="120"/>
              <w:jc w:val="both"/>
            </w:pPr>
            <w:r w:rsidRPr="00C962A5">
              <w:t>Pamatojums</w:t>
            </w:r>
          </w:p>
          <w:p w14:paraId="7A10FCC4" w14:textId="77777777" w:rsidR="00454F94" w:rsidRPr="00C962A5" w:rsidRDefault="00454F94" w:rsidP="00454F94">
            <w:pPr>
              <w:pStyle w:val="ListParagraph"/>
              <w:numPr>
                <w:ilvl w:val="0"/>
                <w:numId w:val="7"/>
              </w:numPr>
              <w:spacing w:after="120" w:line="240" w:lineRule="auto"/>
              <w:ind w:left="0" w:firstLine="284"/>
              <w:jc w:val="both"/>
              <w:rPr>
                <w:rFonts w:ascii="Times New Roman" w:eastAsia="Times New Roman" w:hAnsi="Times New Roman"/>
                <w:sz w:val="24"/>
                <w:szCs w:val="24"/>
              </w:rPr>
            </w:pPr>
            <w:r w:rsidRPr="00C962A5">
              <w:rPr>
                <w:rFonts w:ascii="Times New Roman" w:hAnsi="Times New Roman"/>
                <w:bCs/>
                <w:sz w:val="24"/>
                <w:szCs w:val="24"/>
                <w:shd w:val="clear" w:color="auto" w:fill="FFFFFF"/>
              </w:rPr>
              <w:t xml:space="preserve">SPSPL </w:t>
            </w:r>
            <w:proofErr w:type="gramStart"/>
            <w:r w:rsidRPr="00C962A5">
              <w:rPr>
                <w:rFonts w:ascii="Times New Roman" w:hAnsi="Times New Roman"/>
                <w:bCs/>
                <w:sz w:val="24"/>
                <w:szCs w:val="24"/>
                <w:shd w:val="clear" w:color="auto" w:fill="FFFFFF"/>
              </w:rPr>
              <w:t>1.panta</w:t>
            </w:r>
            <w:proofErr w:type="gramEnd"/>
            <w:r w:rsidRPr="00C962A5">
              <w:rPr>
                <w:rFonts w:ascii="Times New Roman" w:hAnsi="Times New Roman"/>
                <w:bCs/>
                <w:sz w:val="24"/>
                <w:szCs w:val="24"/>
                <w:shd w:val="clear" w:color="auto" w:fill="FFFFFF"/>
              </w:rPr>
              <w:t xml:space="preserve"> 37.punkta esošā redakcija veicina tā saucamo labās (gādīgās) meitas slogu (sodu), kā ietvaros esošā regulējuma ietvaros vecākiem nepieciešamu aprūpes pakalpojumu pieejamības ierobežojumu dēļ sievietes nereti ir spiestas samazināt darba slodzi vai vispār pamest darba tirgu. </w:t>
            </w:r>
          </w:p>
          <w:p w14:paraId="78BDE269" w14:textId="77777777" w:rsidR="00454F94" w:rsidRPr="00C962A5" w:rsidRDefault="00454F94" w:rsidP="00454F94">
            <w:pPr>
              <w:pStyle w:val="ListParagraph"/>
              <w:numPr>
                <w:ilvl w:val="0"/>
                <w:numId w:val="7"/>
              </w:numPr>
              <w:spacing w:after="120" w:line="240" w:lineRule="auto"/>
              <w:ind w:left="0" w:firstLine="284"/>
              <w:jc w:val="both"/>
              <w:rPr>
                <w:rFonts w:ascii="Times New Roman" w:eastAsia="Times New Roman" w:hAnsi="Times New Roman"/>
                <w:sz w:val="24"/>
                <w:szCs w:val="24"/>
              </w:rPr>
            </w:pPr>
            <w:r w:rsidRPr="00C962A5">
              <w:rPr>
                <w:rFonts w:ascii="Times New Roman" w:hAnsi="Times New Roman"/>
                <w:bCs/>
                <w:sz w:val="24"/>
                <w:szCs w:val="24"/>
              </w:rPr>
              <w:t xml:space="preserve">Veidojot sociālās drošības sistēmu, valsts attiecībā uz saistībām pret apgādībā esošām personām gan sociālajā apdrošināšanā, gan sociālajā nodrošināšanā gandrīz pilnībā orientējas uz apgādnieka jēdziena pielietojumu attiecībā uz personas lejupējiem. </w:t>
            </w:r>
            <w:r w:rsidRPr="00C962A5">
              <w:rPr>
                <w:rFonts w:ascii="Times New Roman" w:hAnsi="Times New Roman"/>
                <w:bCs/>
                <w:sz w:val="24"/>
                <w:szCs w:val="24"/>
                <w:shd w:val="clear" w:color="auto" w:fill="FFFFFF"/>
              </w:rPr>
              <w:t>Piemēram, likumā par sociālo drošību</w:t>
            </w:r>
            <w:r w:rsidRPr="00C962A5">
              <w:rPr>
                <w:rFonts w:ascii="Times New Roman" w:hAnsi="Times New Roman"/>
                <w:bCs/>
                <w:sz w:val="24"/>
                <w:szCs w:val="24"/>
              </w:rPr>
              <w:t xml:space="preserve"> </w:t>
            </w:r>
            <w:r w:rsidRPr="00C962A5">
              <w:rPr>
                <w:rFonts w:ascii="Times New Roman" w:hAnsi="Times New Roman"/>
                <w:sz w:val="24"/>
                <w:szCs w:val="24"/>
              </w:rPr>
              <w:t xml:space="preserve">personas nāves gadījumā tās apgādībā bijušajiem ģimenes locekļiem ir paredzētas tiesības uz materiālu nodrošinājumu, tomēr galvenajos normatīvos, </w:t>
            </w:r>
            <w:r w:rsidRPr="00C962A5">
              <w:rPr>
                <w:rFonts w:ascii="Times New Roman" w:hAnsi="Times New Roman"/>
                <w:sz w:val="24"/>
                <w:szCs w:val="24"/>
              </w:rPr>
              <w:lastRenderedPageBreak/>
              <w:t xml:space="preserve">kas regulē sociālās garantijas šādos gadījumos, tās ir </w:t>
            </w:r>
            <w:r w:rsidRPr="00C962A5">
              <w:rPr>
                <w:rFonts w:ascii="Times New Roman" w:hAnsi="Times New Roman"/>
                <w:bCs/>
                <w:sz w:val="24"/>
                <w:szCs w:val="24"/>
              </w:rPr>
              <w:t xml:space="preserve">paredzētas bērniem. Tā tas ir gan </w:t>
            </w:r>
            <w:r w:rsidRPr="00C962A5">
              <w:rPr>
                <w:rFonts w:ascii="Times New Roman" w:hAnsi="Times New Roman"/>
                <w:sz w:val="24"/>
                <w:szCs w:val="24"/>
              </w:rPr>
              <w:t>likumā "</w:t>
            </w:r>
            <w:r w:rsidR="00345F6B">
              <w:fldChar w:fldCharType="begin"/>
            </w:r>
            <w:r w:rsidR="00345F6B">
              <w:instrText xml:space="preserve"> HYPERLINK "http://likumi.lv/doc.php?id=38048" \t "_blank" </w:instrText>
            </w:r>
            <w:r w:rsidR="00345F6B">
              <w:fldChar w:fldCharType="separate"/>
            </w:r>
            <w:r w:rsidRPr="00C962A5">
              <w:rPr>
                <w:rStyle w:val="Hyperlink"/>
                <w:rFonts w:ascii="Times New Roman" w:hAnsi="Times New Roman"/>
                <w:color w:val="auto"/>
                <w:sz w:val="24"/>
                <w:szCs w:val="24"/>
              </w:rPr>
              <w:t>Par valsts pensijām</w:t>
            </w:r>
            <w:r w:rsidR="00345F6B">
              <w:rPr>
                <w:rStyle w:val="Hyperlink"/>
                <w:rFonts w:ascii="Times New Roman" w:hAnsi="Times New Roman"/>
                <w:color w:val="auto"/>
                <w:sz w:val="24"/>
                <w:szCs w:val="24"/>
              </w:rPr>
              <w:fldChar w:fldCharType="end"/>
            </w:r>
            <w:r w:rsidRPr="00C962A5">
              <w:rPr>
                <w:rFonts w:ascii="Times New Roman" w:hAnsi="Times New Roman"/>
                <w:sz w:val="24"/>
                <w:szCs w:val="24"/>
              </w:rPr>
              <w:t xml:space="preserve">", kur augšupējiem nav paredzēta </w:t>
            </w:r>
            <w:r w:rsidRPr="00C962A5">
              <w:rPr>
                <w:rFonts w:ascii="Times New Roman" w:hAnsi="Times New Roman"/>
                <w:bCs/>
                <w:sz w:val="24"/>
                <w:szCs w:val="24"/>
              </w:rPr>
              <w:t xml:space="preserve">apgādnieka zaudējuma pensija, gan </w:t>
            </w:r>
            <w:r w:rsidRPr="00C962A5">
              <w:rPr>
                <w:rFonts w:ascii="Times New Roman" w:hAnsi="Times New Roman"/>
                <w:bCs/>
                <w:sz w:val="24"/>
                <w:szCs w:val="24"/>
                <w:shd w:val="clear" w:color="auto" w:fill="FFFFFF"/>
              </w:rPr>
              <w:t xml:space="preserve">Valsts sociālo pabalstu likumā, kura </w:t>
            </w:r>
            <w:proofErr w:type="gramStart"/>
            <w:r w:rsidRPr="00C962A5">
              <w:rPr>
                <w:rFonts w:ascii="Times New Roman" w:hAnsi="Times New Roman"/>
                <w:bCs/>
                <w:sz w:val="24"/>
                <w:szCs w:val="24"/>
                <w:shd w:val="clear" w:color="auto" w:fill="FFFFFF"/>
              </w:rPr>
              <w:t>4.pantā</w:t>
            </w:r>
            <w:proofErr w:type="gramEnd"/>
            <w:r w:rsidRPr="00C962A5">
              <w:rPr>
                <w:rFonts w:ascii="Times New Roman" w:hAnsi="Times New Roman"/>
                <w:bCs/>
                <w:sz w:val="24"/>
                <w:szCs w:val="24"/>
                <w:shd w:val="clear" w:color="auto" w:fill="FFFFFF"/>
              </w:rPr>
              <w:t xml:space="preserve"> </w:t>
            </w:r>
            <w:r w:rsidRPr="00C962A5">
              <w:rPr>
                <w:rFonts w:ascii="Times New Roman" w:hAnsi="Times New Roman"/>
                <w:sz w:val="24"/>
                <w:szCs w:val="24"/>
              </w:rPr>
              <w:t>paredzētas tiesības uz atbalstu apgādnieka zaudējuma gadījumā visiem Latvijas pilsoņiem, nepilsoņiem, ārvalstniekiem un bezvalstniekiem, kuriem piešķirts personas kods un kuri pastāvīgi dzīvo Latvijas teritorijā, tomēr likuma</w:t>
            </w:r>
            <w:r w:rsidRPr="00C962A5">
              <w:rPr>
                <w:rStyle w:val="apple-converted-space"/>
                <w:rFonts w:ascii="Times New Roman" w:hAnsi="Times New Roman"/>
                <w:sz w:val="24"/>
                <w:szCs w:val="24"/>
              </w:rPr>
              <w:t> </w:t>
            </w:r>
            <w:hyperlink r:id="rId8" w:anchor="p13" w:tgtFrame="_blank" w:history="1">
              <w:r w:rsidRPr="00C962A5">
                <w:rPr>
                  <w:rStyle w:val="Hyperlink"/>
                  <w:rFonts w:ascii="Times New Roman" w:hAnsi="Times New Roman"/>
                  <w:color w:val="auto"/>
                  <w:sz w:val="24"/>
                  <w:szCs w:val="24"/>
                </w:rPr>
                <w:t>13.panta</w:t>
              </w:r>
            </w:hyperlink>
            <w:r w:rsidRPr="00C962A5">
              <w:rPr>
                <w:rStyle w:val="apple-converted-space"/>
                <w:rFonts w:ascii="Times New Roman" w:hAnsi="Times New Roman"/>
                <w:sz w:val="24"/>
                <w:szCs w:val="24"/>
              </w:rPr>
              <w:t> </w:t>
            </w:r>
            <w:r w:rsidRPr="00C962A5">
              <w:rPr>
                <w:rFonts w:ascii="Times New Roman" w:hAnsi="Times New Roman"/>
                <w:sz w:val="24"/>
                <w:szCs w:val="24"/>
              </w:rPr>
              <w:t>pirmās daļas 3.punktā, konkretizējot atbalsta saņēmēju loku, to attiecina tikai uz lejupējiem.</w:t>
            </w:r>
          </w:p>
          <w:p w14:paraId="27A3D60D" w14:textId="77777777" w:rsidR="00454F94" w:rsidRPr="00C962A5" w:rsidRDefault="00454F94" w:rsidP="00454F94">
            <w:pPr>
              <w:pStyle w:val="tv213"/>
              <w:numPr>
                <w:ilvl w:val="0"/>
                <w:numId w:val="7"/>
              </w:numPr>
              <w:spacing w:before="0" w:beforeAutospacing="0" w:after="120" w:afterAutospacing="0"/>
              <w:ind w:left="0" w:firstLine="284"/>
              <w:jc w:val="both"/>
              <w:rPr>
                <w:bCs/>
              </w:rPr>
            </w:pPr>
            <w:r w:rsidRPr="00C962A5">
              <w:rPr>
                <w:lang w:eastAsia="en-US"/>
              </w:rPr>
              <w:t xml:space="preserve">Latvijas sociālās drošības sistēmas normatīvajā regulējumā jau ir ietverts jēdziens </w:t>
            </w:r>
            <w:r w:rsidRPr="00C962A5">
              <w:rPr>
                <w:bCs/>
              </w:rPr>
              <w:t>apgādnieks, kas precīzāk ir definēts likuma „</w:t>
            </w:r>
            <w:r w:rsidRPr="00C962A5">
              <w:rPr>
                <w:bCs/>
                <w:shd w:val="clear" w:color="auto" w:fill="FFFFFF"/>
              </w:rPr>
              <w:t>Par valsts pensijām”</w:t>
            </w:r>
            <w:r w:rsidRPr="00C962A5">
              <w:rPr>
                <w:bCs/>
              </w:rPr>
              <w:t xml:space="preserve"> </w:t>
            </w:r>
            <w:proofErr w:type="gramStart"/>
            <w:r w:rsidRPr="00C962A5">
              <w:rPr>
                <w:bCs/>
              </w:rPr>
              <w:t>19.pantā</w:t>
            </w:r>
            <w:proofErr w:type="gramEnd"/>
            <w:r w:rsidRPr="00C962A5">
              <w:rPr>
                <w:bCs/>
              </w:rPr>
              <w:t>, kura ietvaros par apgādājamām personām ir atzīti:</w:t>
            </w:r>
          </w:p>
          <w:p w14:paraId="53576698" w14:textId="77777777" w:rsidR="00454F94" w:rsidRPr="00C962A5" w:rsidRDefault="00454F94" w:rsidP="00454F94">
            <w:pPr>
              <w:pStyle w:val="tv213"/>
              <w:numPr>
                <w:ilvl w:val="1"/>
                <w:numId w:val="7"/>
              </w:numPr>
              <w:spacing w:before="0" w:beforeAutospacing="0" w:after="120" w:afterAutospacing="0"/>
              <w:ind w:left="0" w:firstLine="284"/>
              <w:jc w:val="both"/>
            </w:pPr>
            <w:r w:rsidRPr="00C962A5">
              <w:t>bērni, kas ir jaunāki par 18 gadiem, kā arī bērni neatkarīgi no vecuma, ja viņi kļuvuši par invalīdiem pirms 18 gadu vecuma sasniegšanas;</w:t>
            </w:r>
          </w:p>
          <w:p w14:paraId="5B07C60F" w14:textId="77777777" w:rsidR="00454F94" w:rsidRPr="00C962A5" w:rsidRDefault="00454F94" w:rsidP="00454F94">
            <w:pPr>
              <w:pStyle w:val="tv213"/>
              <w:numPr>
                <w:ilvl w:val="1"/>
                <w:numId w:val="7"/>
              </w:numPr>
              <w:spacing w:before="0" w:beforeAutospacing="0" w:after="120" w:afterAutospacing="0"/>
              <w:ind w:left="0" w:firstLine="284"/>
              <w:jc w:val="both"/>
            </w:pPr>
            <w:r w:rsidRPr="00C962A5">
              <w:t>brāļi, māsas un mazbērni, kas ir jaunāki par 18 gadiem, ja viņiem nav darbspējīgu vecāku, kā arī brāļi, māsas un mazbērni neatkarīgi no vecuma, ja viņiem nav darbspējīgu vecāku un ja viņi kļuvuši par invalīdiem pirms 18 gadu vecuma sasniegšanas;</w:t>
            </w:r>
          </w:p>
          <w:p w14:paraId="54461C6B" w14:textId="77777777" w:rsidR="00454F94" w:rsidRPr="00C962A5" w:rsidRDefault="00454F94" w:rsidP="00454F94">
            <w:pPr>
              <w:pStyle w:val="tv213"/>
              <w:numPr>
                <w:ilvl w:val="1"/>
                <w:numId w:val="7"/>
              </w:numPr>
              <w:spacing w:before="0" w:beforeAutospacing="0" w:after="120" w:afterAutospacing="0"/>
              <w:ind w:left="0" w:firstLine="284"/>
              <w:jc w:val="both"/>
            </w:pPr>
            <w:r w:rsidRPr="00C962A5">
              <w:t xml:space="preserve">personas, kuras nav sasniegušas 24 gadu vecumu, ja tās laikā, kad iestājusies apgādnieka nāve, vai vēlāk mācās vai studē vispārējās, profesionālās izglītības iestādēs, koledžās vai augstskolās pilna laika klātienē, izņemot laiku, kad persona ir pārtraukusi studijas. </w:t>
            </w:r>
          </w:p>
          <w:p w14:paraId="20BD0F16" w14:textId="77777777" w:rsidR="00454F94" w:rsidRPr="00C962A5" w:rsidRDefault="00454F94" w:rsidP="00454F94">
            <w:pPr>
              <w:pStyle w:val="tv213"/>
              <w:spacing w:before="0" w:beforeAutospacing="0" w:after="120" w:afterAutospacing="0"/>
              <w:ind w:firstLine="284"/>
              <w:jc w:val="both"/>
            </w:pPr>
            <w:r w:rsidRPr="00C962A5">
              <w:rPr>
                <w:lang w:eastAsia="en-US"/>
              </w:rPr>
              <w:t>Ja sociālās drošības sistēmas normatīvajā regulējumā jēdziens „</w:t>
            </w:r>
            <w:r w:rsidRPr="00C962A5">
              <w:rPr>
                <w:bCs/>
              </w:rPr>
              <w:t xml:space="preserve">apgādnieks” tiek paplašināts, tad valsts nevarēs izvairīties no tā paplašināšanas vienā no būtiskākajiem </w:t>
            </w:r>
            <w:r w:rsidRPr="00C962A5">
              <w:rPr>
                <w:lang w:eastAsia="en-US"/>
              </w:rPr>
              <w:lastRenderedPageBreak/>
              <w:t xml:space="preserve">sociālās drošības sistēmas normatīvajiem aktiem - </w:t>
            </w:r>
            <w:r w:rsidRPr="00C962A5">
              <w:rPr>
                <w:bCs/>
              </w:rPr>
              <w:t>likumā „</w:t>
            </w:r>
            <w:r w:rsidRPr="00C962A5">
              <w:rPr>
                <w:bCs/>
                <w:shd w:val="clear" w:color="auto" w:fill="FFFFFF"/>
              </w:rPr>
              <w:t xml:space="preserve">Par valsts pensijām”, kā rezultātā var nākties </w:t>
            </w:r>
            <w:r w:rsidRPr="00C962A5">
              <w:rPr>
                <w:bCs/>
              </w:rPr>
              <w:t xml:space="preserve">būtiski paplašināt </w:t>
            </w:r>
            <w:r w:rsidRPr="00C962A5">
              <w:t xml:space="preserve">apgādnieka zaudējuma pensiju saņēmēju loku, attiecinot to arī uz pārdzīvojušajiem vecākiem. </w:t>
            </w:r>
          </w:p>
          <w:p w14:paraId="0FF88D25" w14:textId="77777777" w:rsidR="00454F94" w:rsidRPr="00C962A5" w:rsidRDefault="00454F94" w:rsidP="00454F94">
            <w:pPr>
              <w:pStyle w:val="tv213"/>
              <w:numPr>
                <w:ilvl w:val="0"/>
                <w:numId w:val="7"/>
              </w:numPr>
              <w:spacing w:before="0" w:beforeAutospacing="0" w:after="120" w:afterAutospacing="0"/>
              <w:ind w:left="0" w:firstLine="284"/>
              <w:jc w:val="both"/>
            </w:pPr>
            <w:r w:rsidRPr="00C962A5">
              <w:t>Pretrunā ar</w:t>
            </w:r>
            <w:proofErr w:type="gramStart"/>
            <w:r w:rsidRPr="00C962A5">
              <w:t xml:space="preserve">  </w:t>
            </w:r>
            <w:proofErr w:type="gramEnd"/>
            <w:r w:rsidRPr="00C962A5">
              <w:rPr>
                <w:bCs/>
              </w:rPr>
              <w:t xml:space="preserve">Sociālo pakalpojumu un sociālās palīdzības likumā (SPSPL) </w:t>
            </w:r>
            <w:r w:rsidRPr="00C962A5">
              <w:t xml:space="preserve">esošo apgādnieka definīciju nonāktu arī Valsts sociālo pabalstu likuma 3.panta 1.daļas 10.punkts (pabalsts invalīdam, kuram nepieciešama kopšana), jo šis pabalsts tiek piešķirts neatkarīgi no tā, vai personai ir, vai nav apgādnieki. Ieviešot regulējumu veidotos neadekvāta situācija: kamēr persona, kurai nepieciešama kopšana, atrodas mājās, tā saņem valsts finansējumu aprūpei, savukārt brīdī, kad situācija pasliktinās un ir nepieciešama aprūpe institūcijā, par aprūpi ir jāsāk maksāt tuviniekiem. </w:t>
            </w:r>
          </w:p>
          <w:p w14:paraId="4D4B893A" w14:textId="77777777" w:rsidR="00454F94" w:rsidRPr="00C962A5" w:rsidRDefault="00454F94" w:rsidP="00454F94">
            <w:pPr>
              <w:pStyle w:val="tv213"/>
              <w:numPr>
                <w:ilvl w:val="0"/>
                <w:numId w:val="7"/>
              </w:numPr>
              <w:shd w:val="clear" w:color="auto" w:fill="FFFFFF"/>
              <w:spacing w:before="0" w:beforeAutospacing="0" w:after="120" w:afterAutospacing="0"/>
              <w:ind w:left="0" w:firstLine="284"/>
              <w:jc w:val="both"/>
              <w:rPr>
                <w:lang w:eastAsia="en-US"/>
              </w:rPr>
            </w:pPr>
            <w:r w:rsidRPr="00C962A5">
              <w:rPr>
                <w:bCs/>
              </w:rPr>
              <w:t xml:space="preserve">SPSPL </w:t>
            </w:r>
            <w:r w:rsidRPr="00C962A5">
              <w:rPr>
                <w:rFonts w:eastAsia="Times New Roman"/>
                <w:bCs/>
              </w:rPr>
              <w:t>sociālās aprūpes pakalpojums</w:t>
            </w:r>
            <w:r w:rsidRPr="00C962A5">
              <w:rPr>
                <w:rFonts w:eastAsia="Times New Roman"/>
              </w:rPr>
              <w:t xml:space="preserve"> ir noteikts kā pasākumu kopums, kas vērsts uz to personu pamatvajadzību apmierināšanu, kurām ir objektīvas grūtības aprūpēt sevi vecuma vai funkcionālo traucējumu dēļ, un ietver sevī pakalpojumus personas dzīvesvietā un ilgstošas sociālās aprūpes institūcijās. </w:t>
            </w:r>
          </w:p>
          <w:p w14:paraId="65DC462B" w14:textId="77777777" w:rsidR="00454F94" w:rsidRPr="00C962A5" w:rsidRDefault="00454F94" w:rsidP="00454F94">
            <w:pPr>
              <w:numPr>
                <w:ilvl w:val="0"/>
                <w:numId w:val="7"/>
              </w:numPr>
              <w:shd w:val="clear" w:color="auto" w:fill="FFFFFF"/>
              <w:spacing w:after="120" w:line="240" w:lineRule="auto"/>
              <w:ind w:left="0" w:firstLine="284"/>
              <w:jc w:val="both"/>
              <w:rPr>
                <w:rFonts w:ascii="Times New Roman" w:hAnsi="Times New Roman" w:cs="Times New Roman"/>
                <w:sz w:val="24"/>
                <w:szCs w:val="24"/>
              </w:rPr>
            </w:pPr>
            <w:r w:rsidRPr="00C962A5">
              <w:rPr>
                <w:rFonts w:ascii="Times New Roman" w:hAnsi="Times New Roman" w:cs="Times New Roman"/>
                <w:sz w:val="24"/>
                <w:szCs w:val="24"/>
              </w:rPr>
              <w:t>Ir jānošķir jautājums par kvalitatīvu vecumdienu nodrošināšanu pansijā pēc klienta vai viņa radinieku brīvprātīgas izvēles, no jautājuma par objektīvi nepieciešamu, specifisku, ar iedzīvotāju ienākumiem nesamērīgi dārgu pakalpojumu sniegšanu, par kuru nepieciešamību lēmumu nav pieņēmis</w:t>
            </w:r>
            <w:proofErr w:type="gramStart"/>
            <w:r w:rsidRPr="00C962A5">
              <w:rPr>
                <w:rFonts w:ascii="Times New Roman" w:hAnsi="Times New Roman" w:cs="Times New Roman"/>
                <w:sz w:val="24"/>
                <w:szCs w:val="24"/>
              </w:rPr>
              <w:t xml:space="preserve">  </w:t>
            </w:r>
            <w:proofErr w:type="gramEnd"/>
            <w:r w:rsidRPr="00C962A5">
              <w:rPr>
                <w:rFonts w:ascii="Times New Roman" w:hAnsi="Times New Roman" w:cs="Times New Roman"/>
                <w:sz w:val="24"/>
                <w:szCs w:val="24"/>
              </w:rPr>
              <w:t>klients vai viņa radinieki, bet sociālais dienests.</w:t>
            </w:r>
          </w:p>
          <w:p w14:paraId="4E7CC021" w14:textId="77777777" w:rsidR="00454F94" w:rsidRPr="00C962A5" w:rsidRDefault="00454F94" w:rsidP="00454F94">
            <w:pPr>
              <w:shd w:val="clear" w:color="auto" w:fill="FFFFFF"/>
              <w:spacing w:after="120" w:line="240" w:lineRule="auto"/>
              <w:ind w:firstLine="284"/>
              <w:jc w:val="both"/>
              <w:rPr>
                <w:rFonts w:ascii="Times New Roman" w:hAnsi="Times New Roman" w:cs="Times New Roman"/>
                <w:sz w:val="24"/>
                <w:szCs w:val="24"/>
              </w:rPr>
            </w:pPr>
            <w:r w:rsidRPr="00C962A5">
              <w:rPr>
                <w:rFonts w:ascii="Times New Roman" w:hAnsi="Times New Roman" w:cs="Times New Roman"/>
                <w:bCs/>
                <w:sz w:val="24"/>
                <w:szCs w:val="24"/>
              </w:rPr>
              <w:t xml:space="preserve">Pirmais gadījums </w:t>
            </w:r>
            <w:r w:rsidRPr="00C962A5">
              <w:rPr>
                <w:rFonts w:ascii="Times New Roman" w:hAnsi="Times New Roman" w:cs="Times New Roman"/>
                <w:sz w:val="24"/>
                <w:szCs w:val="24"/>
              </w:rPr>
              <w:t xml:space="preserve">klientam (nepieciešamības gadījumā piesaistot radiniekus) </w:t>
            </w:r>
            <w:r w:rsidRPr="00C962A5">
              <w:rPr>
                <w:rFonts w:ascii="Times New Roman" w:hAnsi="Times New Roman" w:cs="Times New Roman"/>
                <w:bCs/>
                <w:sz w:val="24"/>
                <w:szCs w:val="24"/>
              </w:rPr>
              <w:t xml:space="preserve">ir pilnībā jārisina civilo tiesību ietvaros starp klientu un potenciālo pakalpojumu sniedzēju. Savukārt otrais - ņemot vērā likuma </w:t>
            </w:r>
            <w:proofErr w:type="gramStart"/>
            <w:r w:rsidRPr="00C962A5">
              <w:rPr>
                <w:rFonts w:ascii="Times New Roman" w:hAnsi="Times New Roman" w:cs="Times New Roman"/>
                <w:bCs/>
                <w:sz w:val="24"/>
                <w:szCs w:val="24"/>
              </w:rPr>
              <w:t>1.panta</w:t>
            </w:r>
            <w:proofErr w:type="gramEnd"/>
            <w:r w:rsidRPr="00C962A5">
              <w:rPr>
                <w:rFonts w:ascii="Times New Roman" w:hAnsi="Times New Roman" w:cs="Times New Roman"/>
                <w:bCs/>
                <w:sz w:val="24"/>
                <w:szCs w:val="24"/>
              </w:rPr>
              <w:t xml:space="preserve"> </w:t>
            </w:r>
            <w:r w:rsidRPr="00C962A5">
              <w:rPr>
                <w:rFonts w:ascii="Times New Roman" w:hAnsi="Times New Roman" w:cs="Times New Roman"/>
                <w:bCs/>
                <w:sz w:val="24"/>
                <w:szCs w:val="24"/>
              </w:rPr>
              <w:lastRenderedPageBreak/>
              <w:t xml:space="preserve">20.punktu un 2.pantu, ir jārisina  klienta un publiskā sektora sadarbības ietvaros. </w:t>
            </w:r>
          </w:p>
          <w:p w14:paraId="22E38A08" w14:textId="77777777" w:rsidR="00454F94" w:rsidRPr="00C962A5" w:rsidRDefault="00454F94" w:rsidP="00454F94">
            <w:pPr>
              <w:numPr>
                <w:ilvl w:val="0"/>
                <w:numId w:val="7"/>
              </w:numPr>
              <w:shd w:val="clear" w:color="auto" w:fill="FFFFFF"/>
              <w:spacing w:after="120" w:line="240" w:lineRule="auto"/>
              <w:ind w:left="0" w:firstLine="284"/>
              <w:jc w:val="both"/>
              <w:rPr>
                <w:rFonts w:ascii="Times New Roman" w:hAnsi="Times New Roman" w:cs="Times New Roman"/>
                <w:sz w:val="24"/>
                <w:szCs w:val="24"/>
              </w:rPr>
            </w:pPr>
            <w:r w:rsidRPr="00C962A5">
              <w:rPr>
                <w:rFonts w:ascii="Times New Roman" w:hAnsi="Times New Roman" w:cs="Times New Roman"/>
                <w:bCs/>
                <w:sz w:val="24"/>
                <w:szCs w:val="24"/>
              </w:rPr>
              <w:t xml:space="preserve">SPSPL </w:t>
            </w:r>
            <w:r w:rsidRPr="00C962A5">
              <w:rPr>
                <w:rFonts w:ascii="Times New Roman" w:eastAsia="Times New Roman" w:hAnsi="Times New Roman" w:cs="Times New Roman"/>
                <w:sz w:val="24"/>
                <w:szCs w:val="24"/>
              </w:rPr>
              <w:t xml:space="preserve">mērķis ir noteikt sociālo pakalpojumu un sociālās palīdzības sniegšanas un saņemšanas principus, to personu loku, kurām ir tiesības saņemt šos pakalpojumus un palīdzību, kā arī sociālās aprūpes, sociālās rehabilitācijas un profesionālās rehabilitācijas pakalpojumu samaksas un finansēšanas principus. Vārdkopa „noteikt (..) to personu loku, kurām ir tiesības saņemt šos pakalpojumus un palīdzību” kontekstā ar vārdkopu „pasākumu kopums, kas </w:t>
            </w:r>
            <w:proofErr w:type="gramStart"/>
            <w:r w:rsidRPr="00C962A5">
              <w:rPr>
                <w:rFonts w:ascii="Times New Roman" w:eastAsia="Times New Roman" w:hAnsi="Times New Roman" w:cs="Times New Roman"/>
                <w:sz w:val="24"/>
                <w:szCs w:val="24"/>
              </w:rPr>
              <w:t>vērsts to personu pamatvajadzību apmierināšanu</w:t>
            </w:r>
            <w:proofErr w:type="gramEnd"/>
            <w:r w:rsidRPr="00C962A5">
              <w:rPr>
                <w:rFonts w:ascii="Times New Roman" w:eastAsia="Times New Roman" w:hAnsi="Times New Roman" w:cs="Times New Roman"/>
                <w:sz w:val="24"/>
                <w:szCs w:val="24"/>
              </w:rPr>
              <w:t xml:space="preserve">, kurām ir objektīvas grūtības aprūpēt sevi vecuma vai funkcionālo traucējumu dēļ”, liecina, ka šī likuma regulējuma ietvaros sniegtie sociālie pakalpojumi nav brīvas izvēles, bet gan objektīvas nepieciešamības diktēti. </w:t>
            </w:r>
          </w:p>
          <w:p w14:paraId="0E3318CB" w14:textId="77777777" w:rsidR="00454F94" w:rsidRPr="00C962A5" w:rsidRDefault="00454F94" w:rsidP="00454F94">
            <w:pPr>
              <w:numPr>
                <w:ilvl w:val="0"/>
                <w:numId w:val="7"/>
              </w:numPr>
              <w:shd w:val="clear" w:color="auto" w:fill="FFFFFF"/>
              <w:spacing w:after="120" w:line="240" w:lineRule="auto"/>
              <w:ind w:left="0" w:firstLine="284"/>
              <w:jc w:val="both"/>
              <w:rPr>
                <w:rFonts w:ascii="Times New Roman" w:hAnsi="Times New Roman" w:cs="Times New Roman"/>
                <w:sz w:val="24"/>
                <w:szCs w:val="24"/>
              </w:rPr>
            </w:pPr>
            <w:r w:rsidRPr="00C962A5">
              <w:rPr>
                <w:rFonts w:ascii="Times New Roman" w:hAnsi="Times New Roman" w:cs="Times New Roman"/>
                <w:bCs/>
                <w:sz w:val="24"/>
                <w:szCs w:val="24"/>
              </w:rPr>
              <w:t xml:space="preserve">Līdz šim izplatītā prakse, kad pakalpojuma pieprasītājam pakalpojums tiek atteikts tādēļ, ka viņa lejupējie nevar samaksāt par pakalpojumu, neatbilst Satversmes preambulā ietvertajam sociāli atbildīgas valsts principam, kā arī Satversmes </w:t>
            </w:r>
            <w:proofErr w:type="gramStart"/>
            <w:r w:rsidRPr="00C962A5">
              <w:rPr>
                <w:rFonts w:ascii="Times New Roman" w:hAnsi="Times New Roman" w:cs="Times New Roman"/>
                <w:bCs/>
                <w:sz w:val="24"/>
                <w:szCs w:val="24"/>
              </w:rPr>
              <w:t>109.pantā</w:t>
            </w:r>
            <w:proofErr w:type="gramEnd"/>
            <w:r w:rsidRPr="00C962A5">
              <w:rPr>
                <w:rFonts w:ascii="Times New Roman" w:hAnsi="Times New Roman" w:cs="Times New Roman"/>
                <w:bCs/>
                <w:sz w:val="24"/>
                <w:szCs w:val="24"/>
              </w:rPr>
              <w:t xml:space="preserve"> noteiktajām </w:t>
            </w:r>
            <w:r w:rsidRPr="00C962A5">
              <w:rPr>
                <w:rFonts w:ascii="Times New Roman" w:hAnsi="Times New Roman" w:cs="Times New Roman"/>
                <w:sz w:val="24"/>
                <w:szCs w:val="24"/>
              </w:rPr>
              <w:t>tiesībām uz sociālo nodrošinājumu vecuma, darbnespējas un citos likumā noteiktajos gadījumos</w:t>
            </w:r>
            <w:r w:rsidRPr="00C962A5">
              <w:rPr>
                <w:rFonts w:ascii="Times New Roman" w:hAnsi="Times New Roman" w:cs="Times New Roman"/>
                <w:sz w:val="24"/>
                <w:szCs w:val="24"/>
                <w:shd w:val="clear" w:color="auto" w:fill="F1F1F1"/>
              </w:rPr>
              <w:t>.</w:t>
            </w:r>
            <w:r w:rsidRPr="00C962A5">
              <w:rPr>
                <w:rFonts w:ascii="Times New Roman" w:hAnsi="Times New Roman" w:cs="Times New Roman"/>
                <w:sz w:val="24"/>
                <w:szCs w:val="24"/>
              </w:rPr>
              <w:t xml:space="preserve"> </w:t>
            </w:r>
            <w:r w:rsidRPr="00C962A5">
              <w:rPr>
                <w:rFonts w:ascii="Times New Roman" w:hAnsi="Times New Roman" w:cs="Times New Roman"/>
                <w:bCs/>
                <w:sz w:val="24"/>
                <w:szCs w:val="24"/>
              </w:rPr>
              <w:t xml:space="preserve">Atteikums parasti tiek saistīts ar atsauci uz Civillikuma </w:t>
            </w:r>
            <w:proofErr w:type="gramStart"/>
            <w:r w:rsidRPr="00C962A5">
              <w:rPr>
                <w:rFonts w:ascii="Times New Roman" w:hAnsi="Times New Roman" w:cs="Times New Roman"/>
                <w:bCs/>
                <w:sz w:val="24"/>
                <w:szCs w:val="24"/>
              </w:rPr>
              <w:t>188.pantu</w:t>
            </w:r>
            <w:proofErr w:type="gramEnd"/>
            <w:r w:rsidRPr="00C962A5">
              <w:rPr>
                <w:rFonts w:ascii="Times New Roman" w:hAnsi="Times New Roman" w:cs="Times New Roman"/>
                <w:bCs/>
                <w:sz w:val="24"/>
                <w:szCs w:val="24"/>
              </w:rPr>
              <w:t xml:space="preserve">, turklāt, tas nereti tiek izmantots, lai pašvaldības izvirzītu materiālas pretenzijas pret ilgstošas sociālās aprūpes un sociālās rehabilitācijas institūcijās ievietotu personu bērniem un mazbērniem. </w:t>
            </w:r>
            <w:r w:rsidRPr="00C962A5">
              <w:rPr>
                <w:rFonts w:ascii="Times New Roman" w:hAnsi="Times New Roman" w:cs="Times New Roman"/>
                <w:sz w:val="24"/>
                <w:szCs w:val="24"/>
              </w:rPr>
              <w:t xml:space="preserve">Civillikuma </w:t>
            </w:r>
            <w:proofErr w:type="gramStart"/>
            <w:r w:rsidRPr="00C962A5">
              <w:rPr>
                <w:rFonts w:ascii="Times New Roman" w:hAnsi="Times New Roman" w:cs="Times New Roman"/>
                <w:sz w:val="24"/>
                <w:szCs w:val="24"/>
              </w:rPr>
              <w:t>188.pants</w:t>
            </w:r>
            <w:proofErr w:type="gramEnd"/>
            <w:r w:rsidRPr="00C962A5">
              <w:rPr>
                <w:rFonts w:ascii="Times New Roman" w:hAnsi="Times New Roman" w:cs="Times New Roman"/>
                <w:sz w:val="24"/>
                <w:szCs w:val="24"/>
              </w:rPr>
              <w:t xml:space="preserve"> ir vispārīga norma, kas noteic pienākumu īpašos gadījumos </w:t>
            </w:r>
            <w:r w:rsidRPr="00C962A5">
              <w:rPr>
                <w:rFonts w:ascii="Times New Roman" w:hAnsi="Times New Roman" w:cs="Times New Roman"/>
                <w:sz w:val="24"/>
                <w:szCs w:val="24"/>
                <w:u w:val="single"/>
              </w:rPr>
              <w:t>uzturēt</w:t>
            </w:r>
            <w:r w:rsidRPr="00C962A5">
              <w:rPr>
                <w:rFonts w:ascii="Times New Roman" w:hAnsi="Times New Roman" w:cs="Times New Roman"/>
                <w:sz w:val="24"/>
                <w:szCs w:val="24"/>
              </w:rPr>
              <w:t xml:space="preserve"> vecākus vai vecvecākus. Savukārt jēdziens </w:t>
            </w:r>
            <w:r w:rsidRPr="00C962A5">
              <w:rPr>
                <w:rFonts w:ascii="Times New Roman" w:hAnsi="Times New Roman" w:cs="Times New Roman"/>
                <w:sz w:val="24"/>
                <w:szCs w:val="24"/>
                <w:u w:val="single"/>
              </w:rPr>
              <w:t>uzturēt</w:t>
            </w:r>
            <w:r w:rsidRPr="00C962A5">
              <w:rPr>
                <w:rFonts w:ascii="Times New Roman" w:hAnsi="Times New Roman" w:cs="Times New Roman"/>
                <w:sz w:val="24"/>
                <w:szCs w:val="24"/>
              </w:rPr>
              <w:t xml:space="preserve"> Civillikumā ir definēts </w:t>
            </w:r>
            <w:proofErr w:type="gramStart"/>
            <w:r w:rsidRPr="00C962A5">
              <w:rPr>
                <w:rFonts w:ascii="Times New Roman" w:eastAsia="Times New Roman" w:hAnsi="Times New Roman" w:cs="Times New Roman"/>
                <w:bCs/>
                <w:sz w:val="24"/>
                <w:szCs w:val="24"/>
              </w:rPr>
              <w:t>177.pantā</w:t>
            </w:r>
            <w:proofErr w:type="gramEnd"/>
            <w:r w:rsidRPr="00C962A5">
              <w:rPr>
                <w:rFonts w:ascii="Times New Roman" w:eastAsia="Times New Roman" w:hAnsi="Times New Roman" w:cs="Times New Roman"/>
                <w:bCs/>
                <w:sz w:val="24"/>
                <w:szCs w:val="24"/>
              </w:rPr>
              <w:t> </w:t>
            </w:r>
            <w:r w:rsidRPr="00C962A5">
              <w:rPr>
                <w:rFonts w:ascii="Times New Roman" w:eastAsia="Times New Roman" w:hAnsi="Times New Roman" w:cs="Times New Roman"/>
                <w:sz w:val="24"/>
                <w:szCs w:val="24"/>
              </w:rPr>
              <w:t xml:space="preserve"> (vecāku aizgādības ietvaros), kur </w:t>
            </w:r>
            <w:r w:rsidRPr="00C962A5">
              <w:rPr>
                <w:rFonts w:ascii="Times New Roman" w:hAnsi="Times New Roman" w:cs="Times New Roman"/>
                <w:sz w:val="24"/>
                <w:szCs w:val="24"/>
              </w:rPr>
              <w:t xml:space="preserve">uzturēšanas jēdziens ir paskaidrots kā </w:t>
            </w:r>
            <w:r w:rsidRPr="00C962A5">
              <w:rPr>
                <w:rFonts w:ascii="Times New Roman" w:hAnsi="Times New Roman" w:cs="Times New Roman"/>
                <w:sz w:val="24"/>
                <w:szCs w:val="24"/>
              </w:rPr>
              <w:lastRenderedPageBreak/>
              <w:t xml:space="preserve">ēdiena, apģērba, mājokļa un veselības aprūpes nodrošināšana. Jēdzienos „rūpēties” un „uzturēt” nav ietverts pienākums veikt ar iedzīvotāju vidējiem ienākumiem nesamērīgi dārgu sociālās aprūpes pakalpojumu apmaksu. </w:t>
            </w:r>
          </w:p>
          <w:p w14:paraId="5742FBD9" w14:textId="107954DC" w:rsidR="00454F94" w:rsidRPr="00A5469B" w:rsidRDefault="00454F94" w:rsidP="00454F94">
            <w:pPr>
              <w:pStyle w:val="tv213"/>
              <w:numPr>
                <w:ilvl w:val="0"/>
                <w:numId w:val="7"/>
              </w:numPr>
              <w:spacing w:before="0" w:beforeAutospacing="0" w:after="120" w:afterAutospacing="0"/>
              <w:ind w:left="0" w:firstLine="284"/>
              <w:jc w:val="both"/>
              <w:rPr>
                <w:b/>
              </w:rPr>
            </w:pPr>
            <w:r w:rsidRPr="00C962A5">
              <w:rPr>
                <w:bCs/>
              </w:rPr>
              <w:t xml:space="preserve">Papildus augšminētajam, ir jāņem vērā, ka </w:t>
            </w:r>
            <w:r w:rsidRPr="00C962A5">
              <w:t xml:space="preserve">Civillikuma </w:t>
            </w:r>
            <w:proofErr w:type="gramStart"/>
            <w:r w:rsidRPr="00C962A5">
              <w:t>188.pantā</w:t>
            </w:r>
            <w:proofErr w:type="gramEnd"/>
            <w:r w:rsidRPr="00C962A5">
              <w:t xml:space="preserve"> ietvertā norma ir radusies laikā, kad bija cita valsts pārvaldes sistēma, cita nodokļu sistēma un to īpatsvars, cita sociālās drošības sistēma citi cilvēktiesību nosacījumi, kā arī personu, tai skaitā arī veco ļaužu, izvēles un rīcības brīvības nosacījumi. Laikā, kad nebija pensiju sistēmas (tās mūsdienu izpratnē).</w:t>
            </w:r>
          </w:p>
        </w:tc>
        <w:tc>
          <w:tcPr>
            <w:tcW w:w="1012" w:type="pct"/>
            <w:tcBorders>
              <w:top w:val="outset" w:sz="6" w:space="0" w:color="414142"/>
              <w:left w:val="outset" w:sz="6" w:space="0" w:color="414142"/>
              <w:bottom w:val="outset" w:sz="6" w:space="0" w:color="414142"/>
              <w:right w:val="outset" w:sz="6" w:space="0" w:color="414142"/>
            </w:tcBorders>
          </w:tcPr>
          <w:p w14:paraId="6B924A1F" w14:textId="33E30C28" w:rsidR="00454F94" w:rsidRPr="00350EE1" w:rsidRDefault="00454F94" w:rsidP="00454F94">
            <w:pPr>
              <w:spacing w:after="120" w:line="240" w:lineRule="auto"/>
              <w:jc w:val="both"/>
              <w:rPr>
                <w:rFonts w:ascii="Times New Roman" w:eastAsia="Times New Roman" w:hAnsi="Times New Roman" w:cs="Times New Roman"/>
                <w:b/>
                <w:sz w:val="24"/>
                <w:szCs w:val="24"/>
                <w:lang w:eastAsia="lv-LV"/>
              </w:rPr>
            </w:pPr>
            <w:r w:rsidRPr="00350EE1">
              <w:rPr>
                <w:rFonts w:ascii="Times New Roman" w:eastAsia="Times New Roman" w:hAnsi="Times New Roman" w:cs="Times New Roman"/>
                <w:b/>
                <w:sz w:val="24"/>
                <w:szCs w:val="24"/>
                <w:lang w:eastAsia="lv-LV"/>
              </w:rPr>
              <w:lastRenderedPageBreak/>
              <w:t>Ņemts vērā</w:t>
            </w:r>
          </w:p>
          <w:p w14:paraId="71FFDF2B" w14:textId="410A039D" w:rsidR="00454F94" w:rsidRPr="00350EE1" w:rsidRDefault="00454F94" w:rsidP="00454F94">
            <w:pPr>
              <w:jc w:val="both"/>
              <w:rPr>
                <w:rFonts w:ascii="Times New Roman" w:eastAsia="Times New Roman" w:hAnsi="Times New Roman" w:cs="Times New Roman"/>
                <w:sz w:val="24"/>
                <w:szCs w:val="24"/>
                <w:lang w:eastAsia="lv-LV"/>
              </w:rPr>
            </w:pPr>
            <w:r w:rsidRPr="00350EE1">
              <w:rPr>
                <w:rFonts w:ascii="Times New Roman" w:eastAsia="Times New Roman" w:hAnsi="Times New Roman" w:cs="Times New Roman"/>
                <w:sz w:val="24"/>
                <w:szCs w:val="24"/>
                <w:lang w:eastAsia="lv-LV"/>
              </w:rPr>
              <w:t>Ierosinātais jautājums ir risināms vidējā termiņā, tas tiek vērtēts un diskutēts atsevišķi. Tā izskatīšana notiek darba grupas ietvarā (darba grupas izveidota ar LM</w:t>
            </w:r>
            <w:proofErr w:type="gramStart"/>
            <w:r w:rsidRPr="00350EE1">
              <w:rPr>
                <w:rFonts w:ascii="Times New Roman" w:eastAsia="Times New Roman" w:hAnsi="Times New Roman" w:cs="Times New Roman"/>
                <w:sz w:val="24"/>
                <w:szCs w:val="24"/>
                <w:lang w:eastAsia="lv-LV"/>
              </w:rPr>
              <w:t xml:space="preserve"> </w:t>
            </w:r>
            <w:r w:rsidRPr="00350EE1">
              <w:rPr>
                <w:rFonts w:ascii="Times New Roman" w:hAnsi="Times New Roman" w:cs="Times New Roman"/>
                <w:color w:val="000000"/>
                <w:sz w:val="24"/>
                <w:szCs w:val="24"/>
              </w:rPr>
              <w:t xml:space="preserve"> </w:t>
            </w:r>
            <w:proofErr w:type="gramEnd"/>
            <w:r w:rsidRPr="00350EE1">
              <w:rPr>
                <w:rFonts w:ascii="Times New Roman" w:hAnsi="Times New Roman" w:cs="Times New Roman"/>
                <w:color w:val="000000"/>
                <w:sz w:val="24"/>
                <w:szCs w:val="24"/>
              </w:rPr>
              <w:t>06.05.2020. rīkojumu Nr.42)</w:t>
            </w:r>
            <w:r w:rsidRPr="00350EE1">
              <w:rPr>
                <w:rFonts w:ascii="Times New Roman" w:eastAsia="Times New Roman" w:hAnsi="Times New Roman" w:cs="Times New Roman"/>
                <w:sz w:val="24"/>
                <w:szCs w:val="24"/>
                <w:lang w:eastAsia="lv-LV"/>
              </w:rPr>
              <w:t xml:space="preserve">, kas izstrādā </w:t>
            </w:r>
            <w:r w:rsidRPr="00350EE1">
              <w:rPr>
                <w:rFonts w:ascii="Times New Roman" w:hAnsi="Times New Roman" w:cs="Times New Roman"/>
                <w:color w:val="000000"/>
                <w:sz w:val="24"/>
                <w:szCs w:val="24"/>
              </w:rPr>
              <w:t xml:space="preserve">priekšlikumus sociālo pakalpojumu jomas pilnveidei. Izstrādātie priekšlikumi, t.sk. </w:t>
            </w:r>
            <w:r w:rsidRPr="00350EE1">
              <w:rPr>
                <w:rFonts w:ascii="Times New Roman" w:eastAsia="Times New Roman" w:hAnsi="Times New Roman" w:cs="Times New Roman"/>
                <w:sz w:val="24"/>
                <w:szCs w:val="24"/>
                <w:lang w:eastAsia="lv-LV"/>
              </w:rPr>
              <w:t xml:space="preserve">risinājums jautājumā par terminu “apgādnieks” tiks iekļauti Informatīvajā ziņojumā MK par priekšlikumiem vienmērīgai sociālo pakalpojumu tīkla attīstībai un vienotas pieejas veidošanai sociālo pakalpojumu </w:t>
            </w:r>
            <w:r w:rsidRPr="00350EE1">
              <w:rPr>
                <w:rFonts w:ascii="Times New Roman" w:eastAsia="Times New Roman" w:hAnsi="Times New Roman" w:cs="Times New Roman"/>
                <w:sz w:val="24"/>
                <w:szCs w:val="24"/>
                <w:lang w:eastAsia="lv-LV"/>
              </w:rPr>
              <w:lastRenderedPageBreak/>
              <w:t xml:space="preserve">nodrošināšanai reģionu iedzīvotājiem. </w:t>
            </w:r>
          </w:p>
          <w:p w14:paraId="23DFFB9A" w14:textId="3618D718" w:rsidR="00454F94" w:rsidRPr="00350EE1" w:rsidRDefault="00454F94" w:rsidP="00454F94">
            <w:pPr>
              <w:spacing w:after="120" w:line="240" w:lineRule="auto"/>
              <w:jc w:val="both"/>
              <w:rPr>
                <w:rFonts w:ascii="Times New Roman" w:eastAsia="Times New Roman" w:hAnsi="Times New Roman" w:cs="Times New Roman"/>
                <w:sz w:val="24"/>
                <w:szCs w:val="24"/>
                <w:lang w:eastAsia="lv-LV"/>
              </w:rPr>
            </w:pPr>
            <w:r w:rsidRPr="00350EE1">
              <w:rPr>
                <w:rFonts w:ascii="Times New Roman" w:eastAsia="Times New Roman" w:hAnsi="Times New Roman" w:cs="Times New Roman"/>
                <w:sz w:val="24"/>
                <w:szCs w:val="24"/>
                <w:lang w:eastAsia="lv-LV"/>
              </w:rPr>
              <w:t>Priekšlikuma iekļaušana</w:t>
            </w:r>
            <w:proofErr w:type="gramStart"/>
            <w:r w:rsidRPr="00350EE1">
              <w:rPr>
                <w:rFonts w:ascii="Times New Roman" w:eastAsia="Times New Roman" w:hAnsi="Times New Roman" w:cs="Times New Roman"/>
                <w:sz w:val="24"/>
                <w:szCs w:val="24"/>
                <w:lang w:eastAsia="lv-LV"/>
              </w:rPr>
              <w:t xml:space="preserve">  </w:t>
            </w:r>
            <w:proofErr w:type="gramEnd"/>
            <w:r w:rsidRPr="00350EE1">
              <w:rPr>
                <w:rFonts w:ascii="Times New Roman" w:eastAsia="Times New Roman" w:hAnsi="Times New Roman" w:cs="Times New Roman"/>
                <w:sz w:val="24"/>
                <w:szCs w:val="24"/>
                <w:lang w:eastAsia="lv-LV"/>
              </w:rPr>
              <w:t>SPSPL būs iespējama pēc Informatīvā ziņojuma izskatīšanas MK un vienošanās panākšanas par kompensējošo mehānismu pašvaldībām finansējuma nodrošināšanai sociālās aprūpes pakalpojumu sniegšanai pensijas vecuma personām.</w:t>
            </w:r>
          </w:p>
          <w:p w14:paraId="3FC4AA38" w14:textId="086D973F" w:rsidR="00454F94" w:rsidRPr="00D13E1C" w:rsidRDefault="00454F94" w:rsidP="00454F94">
            <w:pPr>
              <w:spacing w:after="120" w:line="240" w:lineRule="auto"/>
              <w:jc w:val="both"/>
              <w:rPr>
                <w:rFonts w:ascii="Times New Roman" w:hAnsi="Times New Roman" w:cs="Times New Roman"/>
                <w:sz w:val="24"/>
                <w:szCs w:val="24"/>
                <w:shd w:val="clear" w:color="auto" w:fill="FFFFFF"/>
              </w:rPr>
            </w:pPr>
            <w:r w:rsidRPr="00350EE1">
              <w:rPr>
                <w:rFonts w:ascii="Times New Roman" w:eastAsia="Times New Roman" w:hAnsi="Times New Roman" w:cs="Times New Roman"/>
                <w:sz w:val="24"/>
                <w:szCs w:val="24"/>
                <w:lang w:eastAsia="lv-LV"/>
              </w:rPr>
              <w:t>Papildus vēršam uzmanību, ka norādītā pretruna attiecībā uz</w:t>
            </w:r>
            <w:proofErr w:type="gramStart"/>
            <w:r w:rsidRPr="00350EE1">
              <w:rPr>
                <w:rFonts w:ascii="Times New Roman" w:eastAsia="Times New Roman" w:hAnsi="Times New Roman" w:cs="Times New Roman"/>
                <w:sz w:val="24"/>
                <w:szCs w:val="24"/>
                <w:lang w:eastAsia="lv-LV"/>
              </w:rPr>
              <w:t xml:space="preserve">  </w:t>
            </w:r>
            <w:proofErr w:type="gramEnd"/>
            <w:r w:rsidRPr="00350EE1">
              <w:rPr>
                <w:rFonts w:ascii="Times New Roman" w:eastAsia="Times New Roman" w:hAnsi="Times New Roman" w:cs="Times New Roman"/>
                <w:color w:val="000000"/>
                <w:sz w:val="24"/>
                <w:szCs w:val="24"/>
                <w:lang w:eastAsia="lv-LV"/>
              </w:rPr>
              <w:t xml:space="preserve">pabalstu personai ar invaliditāti, kurai nepieciešama kopšana, ir novērsta, jo </w:t>
            </w:r>
            <w:r w:rsidRPr="00350EE1">
              <w:rPr>
                <w:rFonts w:ascii="Times New Roman" w:hAnsi="Times New Roman" w:cs="Times New Roman"/>
                <w:sz w:val="24"/>
                <w:szCs w:val="24"/>
              </w:rPr>
              <w:t xml:space="preserve">Valsts sociālo pabalstu likumā ir veikti  grozījumi, paredzot, ka pabalsta izmaksa netiks pārtraukta neatkarīgi no personas </w:t>
            </w:r>
            <w:r w:rsidRPr="00350EE1">
              <w:rPr>
                <w:rFonts w:ascii="Times New Roman" w:hAnsi="Times New Roman" w:cs="Times New Roman"/>
                <w:sz w:val="24"/>
                <w:szCs w:val="24"/>
                <w:shd w:val="clear" w:color="auto" w:fill="FFFFFF"/>
              </w:rPr>
              <w:t>ievietošanas institūcijā, ja izdevumus par personas uzturēšanos tajā pilnībā vai daļēji apmaksā pašvaldība.</w:t>
            </w:r>
          </w:p>
        </w:tc>
        <w:tc>
          <w:tcPr>
            <w:tcW w:w="851" w:type="pct"/>
            <w:tcBorders>
              <w:top w:val="outset" w:sz="6" w:space="0" w:color="414142"/>
              <w:left w:val="outset" w:sz="6" w:space="0" w:color="414142"/>
              <w:bottom w:val="outset" w:sz="6" w:space="0" w:color="414142"/>
              <w:right w:val="outset" w:sz="6" w:space="0" w:color="414142"/>
            </w:tcBorders>
          </w:tcPr>
          <w:p w14:paraId="76C2FFE1" w14:textId="77777777" w:rsidR="00454F94" w:rsidRPr="00A5469B" w:rsidRDefault="00454F94" w:rsidP="00454F94">
            <w:pPr>
              <w:spacing w:after="120" w:line="240" w:lineRule="auto"/>
              <w:jc w:val="both"/>
              <w:rPr>
                <w:rFonts w:ascii="Times New Roman" w:eastAsia="Times New Roman" w:hAnsi="Times New Roman" w:cs="Times New Roman"/>
                <w:sz w:val="24"/>
                <w:szCs w:val="24"/>
                <w:lang w:eastAsia="lv-LV"/>
              </w:rPr>
            </w:pPr>
          </w:p>
        </w:tc>
      </w:tr>
      <w:tr w:rsidR="00454F94" w:rsidRPr="007B6A76" w14:paraId="4971372D" w14:textId="77777777" w:rsidTr="00470D59">
        <w:trPr>
          <w:trHeight w:val="200"/>
        </w:trPr>
        <w:tc>
          <w:tcPr>
            <w:tcW w:w="239" w:type="pct"/>
            <w:tcBorders>
              <w:top w:val="outset" w:sz="6" w:space="0" w:color="414142"/>
              <w:left w:val="outset" w:sz="6" w:space="0" w:color="414142"/>
              <w:bottom w:val="outset" w:sz="6" w:space="0" w:color="414142"/>
              <w:right w:val="outset" w:sz="6" w:space="0" w:color="414142"/>
            </w:tcBorders>
          </w:tcPr>
          <w:p w14:paraId="361168BA" w14:textId="0846A1EB" w:rsidR="00454F94" w:rsidRDefault="00454F94" w:rsidP="00454F94">
            <w:pPr>
              <w:spacing w:after="12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19.</w:t>
            </w:r>
          </w:p>
        </w:tc>
        <w:tc>
          <w:tcPr>
            <w:tcW w:w="998" w:type="pct"/>
            <w:tcBorders>
              <w:top w:val="outset" w:sz="6" w:space="0" w:color="414142"/>
              <w:left w:val="outset" w:sz="6" w:space="0" w:color="414142"/>
              <w:bottom w:val="outset" w:sz="6" w:space="0" w:color="414142"/>
              <w:right w:val="outset" w:sz="6" w:space="0" w:color="414142"/>
            </w:tcBorders>
          </w:tcPr>
          <w:p w14:paraId="54EB6862" w14:textId="4CB2AC18" w:rsidR="00454F94" w:rsidRPr="00EE1093" w:rsidRDefault="00454F94" w:rsidP="00454F94">
            <w:pPr>
              <w:spacing w:after="12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Jauns priekšlikums</w:t>
            </w:r>
          </w:p>
        </w:tc>
        <w:tc>
          <w:tcPr>
            <w:tcW w:w="1900" w:type="pct"/>
            <w:tcBorders>
              <w:top w:val="outset" w:sz="6" w:space="0" w:color="414142"/>
              <w:left w:val="outset" w:sz="6" w:space="0" w:color="414142"/>
              <w:bottom w:val="outset" w:sz="6" w:space="0" w:color="414142"/>
              <w:right w:val="outset" w:sz="6" w:space="0" w:color="414142"/>
            </w:tcBorders>
          </w:tcPr>
          <w:p w14:paraId="5FD415D6" w14:textId="77777777" w:rsidR="00454F94" w:rsidRPr="00E57A06" w:rsidRDefault="00454F94" w:rsidP="00454F94">
            <w:pPr>
              <w:spacing w:after="120" w:line="240" w:lineRule="auto"/>
              <w:jc w:val="both"/>
              <w:rPr>
                <w:rFonts w:ascii="Times New Roman" w:hAnsi="Times New Roman" w:cs="Times New Roman"/>
                <w:b/>
                <w:sz w:val="24"/>
                <w:szCs w:val="24"/>
              </w:rPr>
            </w:pPr>
            <w:r w:rsidRPr="00E57A06">
              <w:rPr>
                <w:rFonts w:ascii="Times New Roman" w:hAnsi="Times New Roman" w:cs="Times New Roman"/>
                <w:b/>
                <w:sz w:val="24"/>
                <w:szCs w:val="24"/>
              </w:rPr>
              <w:t xml:space="preserve">Veselības ministrija </w:t>
            </w:r>
            <w:r w:rsidRPr="00E57A06">
              <w:rPr>
                <w:rFonts w:ascii="Times New Roman" w:eastAsia="Times New Roman" w:hAnsi="Times New Roman" w:cs="Times New Roman"/>
                <w:sz w:val="24"/>
                <w:szCs w:val="24"/>
              </w:rPr>
              <w:t>(priekšlikums)</w:t>
            </w:r>
          </w:p>
          <w:p w14:paraId="6656A156" w14:textId="77777777" w:rsidR="00454F94" w:rsidRPr="00E57A06" w:rsidRDefault="00454F94" w:rsidP="00454F94">
            <w:pPr>
              <w:tabs>
                <w:tab w:val="center" w:pos="4678"/>
                <w:tab w:val="right" w:pos="9072"/>
              </w:tabs>
              <w:spacing w:after="120" w:line="240" w:lineRule="auto"/>
              <w:jc w:val="both"/>
              <w:rPr>
                <w:rFonts w:ascii="Times New Roman" w:hAnsi="Times New Roman" w:cs="Times New Roman"/>
                <w:sz w:val="24"/>
                <w:szCs w:val="24"/>
              </w:rPr>
            </w:pPr>
            <w:r w:rsidRPr="00E57A06">
              <w:rPr>
                <w:rFonts w:ascii="Times New Roman" w:hAnsi="Times New Roman" w:cs="Times New Roman"/>
                <w:sz w:val="24"/>
                <w:szCs w:val="24"/>
              </w:rPr>
              <w:t xml:space="preserve">Ņemot vērā neapmierinošo situāciju ilgstošas sociālās aprūpes un sociālās rehabilitācijas institūciju klientu veselības aprūpē, kas īpaši saasinājusies Covid-19 pandēmijas laikā, izsakām priekšlikumu papildināt likumprojektu ar prasību minēto institūciju veselības punktus reģistrēt ārstniecības iestāžu reģistrā: </w:t>
            </w:r>
          </w:p>
          <w:p w14:paraId="24783DFB" w14:textId="77777777" w:rsidR="00454F94" w:rsidRPr="00E57A06" w:rsidRDefault="00454F94" w:rsidP="00454F94">
            <w:pPr>
              <w:tabs>
                <w:tab w:val="center" w:pos="4678"/>
                <w:tab w:val="right" w:pos="9072"/>
              </w:tabs>
              <w:spacing w:after="120" w:line="240" w:lineRule="auto"/>
              <w:ind w:firstLine="720"/>
              <w:jc w:val="both"/>
              <w:rPr>
                <w:rFonts w:ascii="Times New Roman" w:hAnsi="Times New Roman" w:cs="Times New Roman"/>
                <w:sz w:val="24"/>
                <w:szCs w:val="24"/>
                <w:shd w:val="clear" w:color="auto" w:fill="FFFFFF"/>
              </w:rPr>
            </w:pPr>
            <w:r w:rsidRPr="00E57A06">
              <w:rPr>
                <w:rFonts w:ascii="Times New Roman" w:hAnsi="Times New Roman" w:cs="Times New Roman"/>
                <w:sz w:val="24"/>
                <w:szCs w:val="24"/>
              </w:rPr>
              <w:t xml:space="preserve">“Izteikt </w:t>
            </w:r>
            <w:proofErr w:type="gramStart"/>
            <w:r w:rsidRPr="00E57A06">
              <w:rPr>
                <w:rFonts w:ascii="Times New Roman" w:hAnsi="Times New Roman" w:cs="Times New Roman"/>
                <w:sz w:val="24"/>
                <w:szCs w:val="24"/>
              </w:rPr>
              <w:t>28.panta</w:t>
            </w:r>
            <w:proofErr w:type="gramEnd"/>
            <w:r w:rsidRPr="00E57A06">
              <w:rPr>
                <w:rFonts w:ascii="Times New Roman" w:hAnsi="Times New Roman" w:cs="Times New Roman"/>
                <w:sz w:val="24"/>
                <w:szCs w:val="24"/>
              </w:rPr>
              <w:t xml:space="preserve"> </w:t>
            </w:r>
            <w:r w:rsidRPr="00E57A06">
              <w:rPr>
                <w:rFonts w:ascii="Times New Roman" w:hAnsi="Times New Roman" w:cs="Times New Roman"/>
                <w:sz w:val="24"/>
                <w:szCs w:val="24"/>
                <w:shd w:val="clear" w:color="auto" w:fill="FFFFFF"/>
              </w:rPr>
              <w:t>1.</w:t>
            </w:r>
            <w:r w:rsidRPr="00E57A06">
              <w:rPr>
                <w:rFonts w:ascii="Times New Roman" w:hAnsi="Times New Roman" w:cs="Times New Roman"/>
                <w:sz w:val="24"/>
                <w:szCs w:val="24"/>
                <w:shd w:val="clear" w:color="auto" w:fill="FFFFFF"/>
                <w:vertAlign w:val="superscript"/>
              </w:rPr>
              <w:t>1</w:t>
            </w:r>
            <w:r w:rsidRPr="00E57A06">
              <w:rPr>
                <w:rFonts w:ascii="Times New Roman" w:hAnsi="Times New Roman" w:cs="Times New Roman"/>
                <w:sz w:val="24"/>
                <w:szCs w:val="24"/>
                <w:shd w:val="clear" w:color="auto" w:fill="FFFFFF"/>
              </w:rPr>
              <w:t xml:space="preserve"> daļu </w:t>
            </w:r>
            <w:r w:rsidRPr="00E57A06">
              <w:rPr>
                <w:rFonts w:ascii="Times New Roman" w:hAnsi="Times New Roman" w:cs="Times New Roman"/>
                <w:sz w:val="24"/>
                <w:szCs w:val="24"/>
              </w:rPr>
              <w:t>šādā redakcijā:</w:t>
            </w:r>
            <w:r w:rsidRPr="00E57A06">
              <w:rPr>
                <w:rFonts w:ascii="Times New Roman" w:hAnsi="Times New Roman" w:cs="Times New Roman"/>
                <w:sz w:val="24"/>
                <w:szCs w:val="24"/>
                <w:shd w:val="clear" w:color="auto" w:fill="FFFFFF"/>
              </w:rPr>
              <w:t xml:space="preserve"> </w:t>
            </w:r>
          </w:p>
          <w:p w14:paraId="33EE8294" w14:textId="77777777" w:rsidR="00454F94" w:rsidRPr="00E57A06" w:rsidRDefault="00454F94" w:rsidP="00454F94">
            <w:pPr>
              <w:tabs>
                <w:tab w:val="center" w:pos="4678"/>
                <w:tab w:val="right" w:pos="9072"/>
              </w:tabs>
              <w:spacing w:after="120" w:line="240" w:lineRule="auto"/>
              <w:ind w:firstLine="720"/>
              <w:jc w:val="both"/>
              <w:rPr>
                <w:rFonts w:ascii="Times New Roman" w:hAnsi="Times New Roman" w:cs="Times New Roman"/>
                <w:sz w:val="24"/>
                <w:szCs w:val="24"/>
                <w:shd w:val="clear" w:color="auto" w:fill="FFFFFF"/>
              </w:rPr>
            </w:pPr>
            <w:r w:rsidRPr="00E57A06">
              <w:rPr>
                <w:rFonts w:ascii="Times New Roman" w:hAnsi="Times New Roman" w:cs="Times New Roman"/>
                <w:sz w:val="24"/>
                <w:szCs w:val="24"/>
                <w:shd w:val="clear" w:color="auto" w:fill="FFFFFF"/>
              </w:rPr>
              <w:t>(1</w:t>
            </w:r>
            <w:r w:rsidRPr="00E57A06">
              <w:rPr>
                <w:rFonts w:ascii="Times New Roman" w:hAnsi="Times New Roman" w:cs="Times New Roman"/>
                <w:sz w:val="24"/>
                <w:szCs w:val="24"/>
                <w:shd w:val="clear" w:color="auto" w:fill="FFFFFF"/>
                <w:vertAlign w:val="superscript"/>
              </w:rPr>
              <w:t>1</w:t>
            </w:r>
            <w:r w:rsidRPr="00E57A06">
              <w:rPr>
                <w:rFonts w:ascii="Times New Roman" w:hAnsi="Times New Roman" w:cs="Times New Roman"/>
                <w:sz w:val="24"/>
                <w:szCs w:val="24"/>
                <w:shd w:val="clear" w:color="auto" w:fill="FFFFFF"/>
              </w:rPr>
              <w:t>) Ilgstošas sociālās aprūpes un sociālās rehabilitācijas institūcija veido struktūrvienību veselības aprūpes pakalpojumu nodrošināšanai (veselības punktu) un reģistrē to ārstniecības iestāžu reģistrā”.</w:t>
            </w:r>
          </w:p>
          <w:p w14:paraId="66105602" w14:textId="60142AAD" w:rsidR="00454F94" w:rsidRPr="00A5469B" w:rsidRDefault="00454F94" w:rsidP="00454F94">
            <w:pPr>
              <w:spacing w:after="120" w:line="240" w:lineRule="auto"/>
              <w:jc w:val="both"/>
              <w:rPr>
                <w:rFonts w:ascii="Times New Roman" w:hAnsi="Times New Roman" w:cs="Times New Roman"/>
                <w:b/>
                <w:sz w:val="24"/>
                <w:szCs w:val="24"/>
              </w:rPr>
            </w:pPr>
            <w:r w:rsidRPr="00E57A06">
              <w:rPr>
                <w:rFonts w:ascii="Times New Roman" w:hAnsi="Times New Roman" w:cs="Times New Roman"/>
                <w:sz w:val="24"/>
                <w:szCs w:val="24"/>
                <w:bdr w:val="none" w:sz="0" w:space="0" w:color="auto" w:frame="1"/>
                <w:shd w:val="clear" w:color="auto" w:fill="FFFFFF"/>
              </w:rPr>
              <w:t>Vienlaikus minētajai normai būtu paredzams pārejas periods, vismaz viens gads.</w:t>
            </w:r>
          </w:p>
        </w:tc>
        <w:tc>
          <w:tcPr>
            <w:tcW w:w="1012" w:type="pct"/>
            <w:tcBorders>
              <w:top w:val="outset" w:sz="6" w:space="0" w:color="414142"/>
              <w:left w:val="outset" w:sz="6" w:space="0" w:color="414142"/>
              <w:bottom w:val="outset" w:sz="6" w:space="0" w:color="414142"/>
              <w:right w:val="outset" w:sz="6" w:space="0" w:color="414142"/>
            </w:tcBorders>
          </w:tcPr>
          <w:p w14:paraId="00B6108F" w14:textId="05B05892" w:rsidR="00454F94" w:rsidRPr="00866FC8" w:rsidRDefault="00454F94" w:rsidP="00454F94">
            <w:pPr>
              <w:spacing w:after="120" w:line="240" w:lineRule="auto"/>
              <w:jc w:val="both"/>
              <w:rPr>
                <w:rFonts w:ascii="Times New Roman" w:eastAsia="Times New Roman" w:hAnsi="Times New Roman" w:cs="Times New Roman"/>
                <w:b/>
                <w:sz w:val="24"/>
                <w:szCs w:val="24"/>
                <w:lang w:eastAsia="lv-LV"/>
              </w:rPr>
            </w:pPr>
            <w:r w:rsidRPr="00866FC8">
              <w:rPr>
                <w:rFonts w:ascii="Times New Roman" w:eastAsia="Times New Roman" w:hAnsi="Times New Roman" w:cs="Times New Roman"/>
                <w:b/>
                <w:sz w:val="24"/>
                <w:szCs w:val="24"/>
                <w:lang w:eastAsia="lv-LV"/>
              </w:rPr>
              <w:t>Ņemts vērā</w:t>
            </w:r>
          </w:p>
          <w:p w14:paraId="5F299CDC" w14:textId="77777777" w:rsidR="00454F94" w:rsidRPr="00866FC8" w:rsidRDefault="00454F94" w:rsidP="00454F94">
            <w:pPr>
              <w:spacing w:after="120" w:line="240" w:lineRule="auto"/>
              <w:jc w:val="both"/>
              <w:rPr>
                <w:rFonts w:ascii="Times New Roman" w:eastAsia="Times New Roman" w:hAnsi="Times New Roman" w:cs="Times New Roman"/>
                <w:sz w:val="24"/>
                <w:szCs w:val="24"/>
                <w:lang w:eastAsia="lv-LV"/>
              </w:rPr>
            </w:pPr>
            <w:r w:rsidRPr="00866FC8">
              <w:rPr>
                <w:rFonts w:ascii="Times New Roman" w:eastAsia="Times New Roman" w:hAnsi="Times New Roman" w:cs="Times New Roman"/>
                <w:sz w:val="24"/>
                <w:szCs w:val="24"/>
                <w:lang w:eastAsia="lv-LV"/>
              </w:rPr>
              <w:t>Priekšlikums ir atbalstāms, bet tā iekļaušana SPSPL būs iespējama pēc vienošanās par veselības punktu izveides un uzturēšanas ietekmi uz valsts un pašvaldību budžetiem un</w:t>
            </w:r>
            <w:proofErr w:type="gramStart"/>
            <w:r w:rsidRPr="00866FC8">
              <w:rPr>
                <w:rFonts w:ascii="Times New Roman" w:eastAsia="Times New Roman" w:hAnsi="Times New Roman" w:cs="Times New Roman"/>
                <w:sz w:val="24"/>
                <w:szCs w:val="24"/>
                <w:lang w:eastAsia="lv-LV"/>
              </w:rPr>
              <w:t xml:space="preserve">  </w:t>
            </w:r>
            <w:proofErr w:type="gramEnd"/>
            <w:r w:rsidRPr="00866FC8">
              <w:rPr>
                <w:rFonts w:ascii="Times New Roman" w:eastAsia="Times New Roman" w:hAnsi="Times New Roman" w:cs="Times New Roman"/>
                <w:sz w:val="24"/>
                <w:szCs w:val="24"/>
                <w:lang w:eastAsia="lv-LV"/>
              </w:rPr>
              <w:t>finansēšanas avotiem. Papildus ir jāizvērtē, uz cik lielām institūcijām (klientu vietu skaitu) šāda prasība ir attiecināma.</w:t>
            </w:r>
          </w:p>
          <w:p w14:paraId="1BC085D6" w14:textId="49DFB095" w:rsidR="00454F94" w:rsidRPr="00866FC8" w:rsidRDefault="00454F94" w:rsidP="00454F94">
            <w:pPr>
              <w:spacing w:after="120" w:line="240" w:lineRule="auto"/>
              <w:jc w:val="both"/>
              <w:rPr>
                <w:rFonts w:ascii="Times New Roman" w:eastAsia="Times New Roman" w:hAnsi="Times New Roman" w:cs="Times New Roman"/>
                <w:sz w:val="24"/>
                <w:szCs w:val="24"/>
                <w:lang w:eastAsia="lv-LV"/>
              </w:rPr>
            </w:pPr>
            <w:r w:rsidRPr="00866FC8">
              <w:rPr>
                <w:rFonts w:ascii="Times New Roman" w:hAnsi="Times New Roman"/>
                <w:sz w:val="24"/>
                <w:szCs w:val="24"/>
                <w:shd w:val="clear" w:color="auto" w:fill="FFFFFF"/>
              </w:rPr>
              <w:t>Ņemot vērā,</w:t>
            </w:r>
            <w:r>
              <w:rPr>
                <w:rFonts w:ascii="Times New Roman" w:hAnsi="Times New Roman"/>
                <w:sz w:val="24"/>
                <w:szCs w:val="24"/>
                <w:shd w:val="clear" w:color="auto" w:fill="FFFFFF"/>
              </w:rPr>
              <w:t xml:space="preserve"> </w:t>
            </w:r>
            <w:r w:rsidRPr="00866FC8">
              <w:rPr>
                <w:rFonts w:ascii="Times New Roman" w:hAnsi="Times New Roman"/>
                <w:sz w:val="24"/>
                <w:szCs w:val="24"/>
                <w:shd w:val="clear" w:color="auto" w:fill="FFFFFF"/>
              </w:rPr>
              <w:t>ka VM</w:t>
            </w:r>
            <w:r>
              <w:rPr>
                <w:rFonts w:ascii="Times New Roman" w:hAnsi="Times New Roman"/>
                <w:sz w:val="24"/>
                <w:szCs w:val="24"/>
                <w:shd w:val="clear" w:color="auto" w:fill="FFFFFF"/>
              </w:rPr>
              <w:t xml:space="preserve"> </w:t>
            </w:r>
            <w:r w:rsidRPr="00866FC8">
              <w:rPr>
                <w:rFonts w:ascii="Times New Roman" w:hAnsi="Times New Roman"/>
                <w:sz w:val="24"/>
                <w:szCs w:val="24"/>
                <w:shd w:val="clear" w:color="auto" w:fill="FFFFFF"/>
              </w:rPr>
              <w:t>sad</w:t>
            </w:r>
            <w:r>
              <w:rPr>
                <w:rFonts w:ascii="Times New Roman" w:hAnsi="Times New Roman"/>
                <w:sz w:val="24"/>
                <w:szCs w:val="24"/>
                <w:shd w:val="clear" w:color="auto" w:fill="FFFFFF"/>
              </w:rPr>
              <w:t>a</w:t>
            </w:r>
            <w:r w:rsidRPr="00866FC8">
              <w:rPr>
                <w:rFonts w:ascii="Times New Roman" w:hAnsi="Times New Roman"/>
                <w:sz w:val="24"/>
                <w:szCs w:val="24"/>
                <w:shd w:val="clear" w:color="auto" w:fill="FFFFFF"/>
              </w:rPr>
              <w:t>rbībā ar LM gatavo pr</w:t>
            </w:r>
            <w:r>
              <w:rPr>
                <w:rFonts w:ascii="Times New Roman" w:hAnsi="Times New Roman"/>
                <w:sz w:val="24"/>
                <w:szCs w:val="24"/>
                <w:shd w:val="clear" w:color="auto" w:fill="FFFFFF"/>
              </w:rPr>
              <w:t>i</w:t>
            </w:r>
            <w:r w:rsidRPr="00866FC8">
              <w:rPr>
                <w:rFonts w:ascii="Times New Roman" w:hAnsi="Times New Roman"/>
                <w:sz w:val="24"/>
                <w:szCs w:val="24"/>
                <w:shd w:val="clear" w:color="auto" w:fill="FFFFFF"/>
              </w:rPr>
              <w:t>ek</w:t>
            </w:r>
            <w:r>
              <w:rPr>
                <w:rFonts w:ascii="Times New Roman" w:hAnsi="Times New Roman"/>
                <w:sz w:val="24"/>
                <w:szCs w:val="24"/>
                <w:shd w:val="clear" w:color="auto" w:fill="FFFFFF"/>
              </w:rPr>
              <w:t>šl</w:t>
            </w:r>
            <w:r w:rsidRPr="00866FC8">
              <w:rPr>
                <w:rFonts w:ascii="Times New Roman" w:hAnsi="Times New Roman"/>
                <w:sz w:val="24"/>
                <w:szCs w:val="24"/>
                <w:shd w:val="clear" w:color="auto" w:fill="FFFFFF"/>
              </w:rPr>
              <w:t>ikumus par minētā jautājuma risināš</w:t>
            </w:r>
            <w:r>
              <w:rPr>
                <w:rFonts w:ascii="Times New Roman" w:hAnsi="Times New Roman"/>
                <w:sz w:val="24"/>
                <w:szCs w:val="24"/>
                <w:shd w:val="clear" w:color="auto" w:fill="FFFFFF"/>
              </w:rPr>
              <w:t>a</w:t>
            </w:r>
            <w:r w:rsidRPr="00866FC8">
              <w:rPr>
                <w:rFonts w:ascii="Times New Roman" w:hAnsi="Times New Roman"/>
                <w:sz w:val="24"/>
                <w:szCs w:val="24"/>
                <w:shd w:val="clear" w:color="auto" w:fill="FFFFFF"/>
              </w:rPr>
              <w:t>nu iesniegš</w:t>
            </w:r>
            <w:r>
              <w:rPr>
                <w:rFonts w:ascii="Times New Roman" w:hAnsi="Times New Roman"/>
                <w:sz w:val="24"/>
                <w:szCs w:val="24"/>
                <w:shd w:val="clear" w:color="auto" w:fill="FFFFFF"/>
              </w:rPr>
              <w:t>a</w:t>
            </w:r>
            <w:r w:rsidRPr="00866FC8">
              <w:rPr>
                <w:rFonts w:ascii="Times New Roman" w:hAnsi="Times New Roman"/>
                <w:sz w:val="24"/>
                <w:szCs w:val="24"/>
                <w:shd w:val="clear" w:color="auto" w:fill="FFFFFF"/>
              </w:rPr>
              <w:t>nai Saeimas Sociālo un darba lietu komisijā, priekšlikuma iekļauš</w:t>
            </w:r>
            <w:r>
              <w:rPr>
                <w:rFonts w:ascii="Times New Roman" w:hAnsi="Times New Roman"/>
                <w:sz w:val="24"/>
                <w:szCs w:val="24"/>
                <w:shd w:val="clear" w:color="auto" w:fill="FFFFFF"/>
              </w:rPr>
              <w:t>a</w:t>
            </w:r>
            <w:r w:rsidRPr="00866FC8">
              <w:rPr>
                <w:rFonts w:ascii="Times New Roman" w:hAnsi="Times New Roman"/>
                <w:sz w:val="24"/>
                <w:szCs w:val="24"/>
                <w:shd w:val="clear" w:color="auto" w:fill="FFFFFF"/>
              </w:rPr>
              <w:t>na SPSPL</w:t>
            </w:r>
            <w:r>
              <w:rPr>
                <w:rFonts w:ascii="Times New Roman" w:hAnsi="Times New Roman"/>
                <w:sz w:val="24"/>
                <w:szCs w:val="24"/>
                <w:shd w:val="clear" w:color="auto" w:fill="FFFFFF"/>
              </w:rPr>
              <w:t xml:space="preserve"> </w:t>
            </w:r>
            <w:r w:rsidRPr="00866FC8">
              <w:rPr>
                <w:rFonts w:ascii="Times New Roman" w:hAnsi="Times New Roman"/>
                <w:sz w:val="24"/>
                <w:szCs w:val="24"/>
                <w:shd w:val="clear" w:color="auto" w:fill="FFFFFF"/>
              </w:rPr>
              <w:t xml:space="preserve">būs </w:t>
            </w:r>
            <w:r w:rsidRPr="00866FC8">
              <w:rPr>
                <w:rFonts w:ascii="Times New Roman" w:hAnsi="Times New Roman"/>
                <w:sz w:val="24"/>
                <w:szCs w:val="24"/>
                <w:shd w:val="clear" w:color="auto" w:fill="FFFFFF"/>
              </w:rPr>
              <w:lastRenderedPageBreak/>
              <w:t>iesp</w:t>
            </w:r>
            <w:r>
              <w:rPr>
                <w:rFonts w:ascii="Times New Roman" w:hAnsi="Times New Roman"/>
                <w:sz w:val="24"/>
                <w:szCs w:val="24"/>
                <w:shd w:val="clear" w:color="auto" w:fill="FFFFFF"/>
              </w:rPr>
              <w:t>ē</w:t>
            </w:r>
            <w:r w:rsidRPr="00866FC8">
              <w:rPr>
                <w:rFonts w:ascii="Times New Roman" w:hAnsi="Times New Roman"/>
                <w:sz w:val="24"/>
                <w:szCs w:val="24"/>
                <w:shd w:val="clear" w:color="auto" w:fill="FFFFFF"/>
              </w:rPr>
              <w:t>jam</w:t>
            </w:r>
            <w:r>
              <w:rPr>
                <w:rFonts w:ascii="Times New Roman" w:hAnsi="Times New Roman"/>
                <w:sz w:val="24"/>
                <w:szCs w:val="24"/>
                <w:shd w:val="clear" w:color="auto" w:fill="FFFFFF"/>
              </w:rPr>
              <w:t>a likumprojekta</w:t>
            </w:r>
            <w:proofErr w:type="gramStart"/>
            <w:r>
              <w:rPr>
                <w:rFonts w:ascii="Times New Roman" w:hAnsi="Times New Roman"/>
                <w:sz w:val="24"/>
                <w:szCs w:val="24"/>
                <w:shd w:val="clear" w:color="auto" w:fill="FFFFFF"/>
              </w:rPr>
              <w:t xml:space="preserve"> </w:t>
            </w:r>
            <w:r w:rsidRPr="00866FC8">
              <w:rPr>
                <w:rFonts w:ascii="Times New Roman" w:hAnsi="Times New Roman"/>
                <w:sz w:val="24"/>
                <w:szCs w:val="24"/>
                <w:shd w:val="clear" w:color="auto" w:fill="FFFFFF"/>
              </w:rPr>
              <w:t xml:space="preserve"> </w:t>
            </w:r>
            <w:proofErr w:type="gramEnd"/>
            <w:r w:rsidRPr="00866FC8">
              <w:rPr>
                <w:rFonts w:ascii="Times New Roman" w:hAnsi="Times New Roman"/>
                <w:sz w:val="24"/>
                <w:szCs w:val="24"/>
                <w:shd w:val="clear" w:color="auto" w:fill="FFFFFF"/>
              </w:rPr>
              <w:t>izskatīšanas gaitā Saeimā.</w:t>
            </w:r>
          </w:p>
        </w:tc>
        <w:tc>
          <w:tcPr>
            <w:tcW w:w="851" w:type="pct"/>
            <w:tcBorders>
              <w:top w:val="outset" w:sz="6" w:space="0" w:color="414142"/>
              <w:left w:val="outset" w:sz="6" w:space="0" w:color="414142"/>
              <w:bottom w:val="outset" w:sz="6" w:space="0" w:color="414142"/>
              <w:right w:val="outset" w:sz="6" w:space="0" w:color="414142"/>
            </w:tcBorders>
          </w:tcPr>
          <w:p w14:paraId="43DB26ED" w14:textId="7D80E1F7" w:rsidR="00454F94" w:rsidRPr="00A5469B" w:rsidRDefault="00454F94" w:rsidP="00454F94">
            <w:pPr>
              <w:spacing w:after="120" w:line="240" w:lineRule="auto"/>
              <w:jc w:val="both"/>
              <w:rPr>
                <w:rFonts w:ascii="Times New Roman" w:eastAsia="Times New Roman" w:hAnsi="Times New Roman" w:cs="Times New Roman"/>
                <w:sz w:val="24"/>
                <w:szCs w:val="24"/>
                <w:lang w:eastAsia="lv-LV"/>
              </w:rPr>
            </w:pPr>
          </w:p>
        </w:tc>
      </w:tr>
      <w:tr w:rsidR="00454F94" w:rsidRPr="007B6A76" w14:paraId="0DA5C30A" w14:textId="77777777" w:rsidTr="00470D59">
        <w:trPr>
          <w:trHeight w:val="200"/>
        </w:trPr>
        <w:tc>
          <w:tcPr>
            <w:tcW w:w="239" w:type="pct"/>
            <w:tcBorders>
              <w:top w:val="outset" w:sz="6" w:space="0" w:color="414142"/>
              <w:left w:val="outset" w:sz="6" w:space="0" w:color="414142"/>
              <w:bottom w:val="outset" w:sz="6" w:space="0" w:color="414142"/>
              <w:right w:val="outset" w:sz="6" w:space="0" w:color="414142"/>
            </w:tcBorders>
          </w:tcPr>
          <w:p w14:paraId="7D6BE9D9" w14:textId="64611B85" w:rsidR="00454F94" w:rsidRDefault="00454F94" w:rsidP="00454F94">
            <w:pPr>
              <w:spacing w:after="12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w:t>
            </w:r>
          </w:p>
        </w:tc>
        <w:tc>
          <w:tcPr>
            <w:tcW w:w="998" w:type="pct"/>
            <w:tcBorders>
              <w:top w:val="outset" w:sz="6" w:space="0" w:color="414142"/>
              <w:left w:val="outset" w:sz="6" w:space="0" w:color="414142"/>
              <w:bottom w:val="outset" w:sz="6" w:space="0" w:color="414142"/>
              <w:right w:val="outset" w:sz="6" w:space="0" w:color="414142"/>
            </w:tcBorders>
          </w:tcPr>
          <w:p w14:paraId="2FF72A8F" w14:textId="70C8D4A1" w:rsidR="00454F94" w:rsidRPr="00A5469B" w:rsidRDefault="00454F94" w:rsidP="00454F94">
            <w:pPr>
              <w:spacing w:after="120" w:line="240" w:lineRule="auto"/>
              <w:jc w:val="both"/>
              <w:rPr>
                <w:rFonts w:ascii="Times New Roman" w:hAnsi="Times New Roman" w:cs="Times New Roman"/>
                <w:sz w:val="24"/>
                <w:szCs w:val="24"/>
              </w:rPr>
            </w:pPr>
            <w:r w:rsidRPr="00E57A06">
              <w:rPr>
                <w:rFonts w:ascii="Times New Roman" w:hAnsi="Times New Roman" w:cs="Times New Roman"/>
                <w:sz w:val="24"/>
                <w:szCs w:val="24"/>
              </w:rPr>
              <w:t>Likumprojekta anotācija</w:t>
            </w:r>
          </w:p>
        </w:tc>
        <w:tc>
          <w:tcPr>
            <w:tcW w:w="1900" w:type="pct"/>
            <w:tcBorders>
              <w:top w:val="outset" w:sz="6" w:space="0" w:color="414142"/>
              <w:left w:val="outset" w:sz="6" w:space="0" w:color="414142"/>
              <w:bottom w:val="outset" w:sz="6" w:space="0" w:color="414142"/>
              <w:right w:val="outset" w:sz="6" w:space="0" w:color="414142"/>
            </w:tcBorders>
          </w:tcPr>
          <w:p w14:paraId="63921122" w14:textId="77777777" w:rsidR="00454F94" w:rsidRPr="00E57A06" w:rsidRDefault="00454F94" w:rsidP="00454F94">
            <w:pPr>
              <w:spacing w:after="120" w:line="240" w:lineRule="auto"/>
              <w:jc w:val="both"/>
              <w:rPr>
                <w:rFonts w:ascii="Times New Roman" w:eastAsia="Times New Roman" w:hAnsi="Times New Roman" w:cs="Times New Roman"/>
                <w:sz w:val="24"/>
                <w:szCs w:val="24"/>
              </w:rPr>
            </w:pPr>
            <w:r w:rsidRPr="00E57A06">
              <w:rPr>
                <w:rFonts w:ascii="Times New Roman" w:eastAsia="Times New Roman" w:hAnsi="Times New Roman" w:cs="Times New Roman"/>
                <w:b/>
                <w:sz w:val="24"/>
                <w:szCs w:val="24"/>
              </w:rPr>
              <w:t>Vides aizsardzības un reģionālās attīstības ministrija</w:t>
            </w:r>
            <w:r w:rsidRPr="00E57A06">
              <w:rPr>
                <w:rFonts w:ascii="Times New Roman" w:eastAsia="Times New Roman" w:hAnsi="Times New Roman" w:cs="Times New Roman"/>
                <w:sz w:val="24"/>
                <w:szCs w:val="24"/>
              </w:rPr>
              <w:t xml:space="preserve"> (priekšlikums)</w:t>
            </w:r>
          </w:p>
          <w:p w14:paraId="75A82DE0" w14:textId="77777777" w:rsidR="00454F94" w:rsidRPr="00E57A06" w:rsidRDefault="00454F94" w:rsidP="00454F94">
            <w:pPr>
              <w:pStyle w:val="ListParagraph"/>
              <w:widowControl w:val="0"/>
              <w:numPr>
                <w:ilvl w:val="0"/>
                <w:numId w:val="2"/>
              </w:numPr>
              <w:spacing w:after="120" w:line="240" w:lineRule="auto"/>
              <w:ind w:left="0" w:firstLine="284"/>
              <w:jc w:val="both"/>
              <w:rPr>
                <w:rFonts w:ascii="Times New Roman" w:eastAsia="Times New Roman" w:hAnsi="Times New Roman"/>
                <w:sz w:val="24"/>
                <w:szCs w:val="24"/>
              </w:rPr>
            </w:pPr>
            <w:r w:rsidRPr="00E57A06">
              <w:rPr>
                <w:rFonts w:ascii="Times New Roman" w:eastAsia="Times New Roman" w:hAnsi="Times New Roman"/>
                <w:sz w:val="24"/>
                <w:szCs w:val="24"/>
              </w:rPr>
              <w:t>Saskaņā ar Ministru kabineta 2009. gada 15. decembra instrukciju Nr. 19 “Tiesību akta projekta sākotnējās ietekmes izvērtēšanas kārtība” (turpmāk – MK instrukcija Nr.19) 14.4. apakšpunktu anotācijas I sadaļas 2. punktā jānorāda paredzēto pakalpojumu nosaukumi, ja projekts paredz ieviest jaunus pakalpojumus vai arī pilnveidot esošos, kā arī to, vai pakalpojums tiks sniegts elektroniski (ja pakalpojums nav pieejams elektroniski, vai ir plānots veidot elektronisku kanālu). Ņemot vērā minēto, lūdzam atbilstoši MK instrukcijas Nr.19 14.4. apakšpunktā noteiktajam, anotācijas I sadaļas 2. punktā norādīt pakalpojuma nosaukumu un tā sniegšanas kanālus. Saskaņā ar Ministru kabineta 2017. gada 4. jūlija noteikumu Nr.399 “Valsts pārvaldes pakalpojumu uzskaites, kvalitātes kontroles un sniegšanas kārtība” 17. punktu pakalpojumu pieprasīšanas un saņemšanas kanāli iedalāmi klātienes un neklātienes kanālos. Neklātienes kanāli iedalāmi elektroniskos, telefoniskos un pasta starpniecības kanālos.</w:t>
            </w:r>
          </w:p>
          <w:p w14:paraId="38288C30" w14:textId="4FF4D320" w:rsidR="00454F94" w:rsidRPr="00A5469B" w:rsidRDefault="00454F94" w:rsidP="00454F94">
            <w:pPr>
              <w:spacing w:after="120" w:line="240" w:lineRule="auto"/>
              <w:jc w:val="both"/>
              <w:rPr>
                <w:rFonts w:ascii="Times New Roman" w:hAnsi="Times New Roman" w:cs="Times New Roman"/>
                <w:b/>
                <w:sz w:val="24"/>
                <w:szCs w:val="24"/>
              </w:rPr>
            </w:pPr>
            <w:r w:rsidRPr="00E57A06">
              <w:rPr>
                <w:rFonts w:ascii="Times New Roman" w:hAnsi="Times New Roman"/>
                <w:sz w:val="24"/>
                <w:szCs w:val="24"/>
              </w:rPr>
              <w:t>Pēc Ministru kabineta noteikumu projekta spēkā stāšanās lūdzam saskaņā ar Ministru kabineta 2017. gada 4. jūlija noteikumu Nr. 399 “Valsts pārvaldes pakalpojumu uzskaites, kvalitātes kontroles un sniegšanas kārtība” 4.3. apakšpunktā minēto, nodrošināt pakalpojumu aprakstu aktualizāciju valsts pārvaldes pakalpojumu portālā Latvija.lv.</w:t>
            </w:r>
          </w:p>
        </w:tc>
        <w:tc>
          <w:tcPr>
            <w:tcW w:w="1012" w:type="pct"/>
            <w:tcBorders>
              <w:top w:val="outset" w:sz="6" w:space="0" w:color="414142"/>
              <w:left w:val="outset" w:sz="6" w:space="0" w:color="414142"/>
              <w:bottom w:val="outset" w:sz="6" w:space="0" w:color="414142"/>
              <w:right w:val="outset" w:sz="6" w:space="0" w:color="414142"/>
            </w:tcBorders>
          </w:tcPr>
          <w:p w14:paraId="1F720013" w14:textId="7E965FC8" w:rsidR="00454F94" w:rsidRPr="004F5D29" w:rsidRDefault="00454F94" w:rsidP="00454F94">
            <w:pPr>
              <w:spacing w:after="120" w:line="240" w:lineRule="auto"/>
              <w:jc w:val="both"/>
              <w:rPr>
                <w:rFonts w:ascii="Times New Roman" w:eastAsia="Times New Roman" w:hAnsi="Times New Roman"/>
                <w:b/>
                <w:sz w:val="24"/>
                <w:szCs w:val="24"/>
              </w:rPr>
            </w:pPr>
            <w:r w:rsidRPr="004F5D29">
              <w:rPr>
                <w:rFonts w:ascii="Times New Roman" w:eastAsia="Times New Roman" w:hAnsi="Times New Roman"/>
                <w:b/>
                <w:sz w:val="24"/>
                <w:szCs w:val="24"/>
              </w:rPr>
              <w:t>Ņemts vērā</w:t>
            </w:r>
          </w:p>
          <w:p w14:paraId="0696D7EC" w14:textId="2940365B" w:rsidR="00454F94" w:rsidRPr="004F5D29" w:rsidRDefault="00454F94" w:rsidP="00454F94">
            <w:pPr>
              <w:spacing w:after="120" w:line="240" w:lineRule="auto"/>
              <w:jc w:val="both"/>
              <w:rPr>
                <w:rFonts w:ascii="Times New Roman" w:eastAsia="Times New Roman" w:hAnsi="Times New Roman" w:cs="Times New Roman"/>
                <w:sz w:val="24"/>
                <w:szCs w:val="24"/>
                <w:lang w:eastAsia="lv-LV"/>
              </w:rPr>
            </w:pPr>
            <w:r w:rsidRPr="004F5D29">
              <w:rPr>
                <w:rFonts w:ascii="Times New Roman" w:eastAsia="Times New Roman" w:hAnsi="Times New Roman"/>
                <w:sz w:val="24"/>
                <w:szCs w:val="24"/>
              </w:rPr>
              <w:t>Likumprojekts neparedz jaunu pakalpojumu ieviešanu vai to sniegšanu elektroniski. Grozījumi nerada nepieciešamību veikt</w:t>
            </w:r>
            <w:r w:rsidRPr="004F5D29">
              <w:rPr>
                <w:rFonts w:ascii="Times New Roman" w:hAnsi="Times New Roman"/>
                <w:sz w:val="24"/>
                <w:szCs w:val="24"/>
              </w:rPr>
              <w:t xml:space="preserve"> pakalpojumu aprakstu aktualizāciju valsts pārvaldes pakalpojumu portālā Latvija.lv.</w:t>
            </w:r>
          </w:p>
        </w:tc>
        <w:tc>
          <w:tcPr>
            <w:tcW w:w="851" w:type="pct"/>
            <w:tcBorders>
              <w:top w:val="outset" w:sz="6" w:space="0" w:color="414142"/>
              <w:left w:val="outset" w:sz="6" w:space="0" w:color="414142"/>
              <w:bottom w:val="outset" w:sz="6" w:space="0" w:color="414142"/>
              <w:right w:val="outset" w:sz="6" w:space="0" w:color="414142"/>
            </w:tcBorders>
          </w:tcPr>
          <w:p w14:paraId="63E61AFA" w14:textId="563E25E2" w:rsidR="00454F94" w:rsidRPr="00A5469B" w:rsidRDefault="00454F94" w:rsidP="00454F94">
            <w:pPr>
              <w:spacing w:after="12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Precizēta anotācija.</w:t>
            </w:r>
          </w:p>
        </w:tc>
      </w:tr>
    </w:tbl>
    <w:p w14:paraId="59B3B3E9" w14:textId="23803673" w:rsidR="007B6A76" w:rsidRDefault="007B6A76" w:rsidP="007B6A76">
      <w:pPr>
        <w:shd w:val="clear" w:color="auto" w:fill="FFFFFF"/>
        <w:spacing w:after="0" w:line="240" w:lineRule="auto"/>
        <w:rPr>
          <w:rFonts w:ascii="Times New Roman" w:eastAsia="Times New Roman" w:hAnsi="Times New Roman" w:cs="Times New Roman"/>
          <w:vanish/>
          <w:sz w:val="27"/>
          <w:szCs w:val="27"/>
          <w:lang w:eastAsia="lv-LV"/>
        </w:rPr>
      </w:pPr>
    </w:p>
    <w:p w14:paraId="3A4BCD84" w14:textId="77777777" w:rsidR="00297626" w:rsidRPr="007B6A76" w:rsidRDefault="00297626" w:rsidP="00297626">
      <w:pPr>
        <w:shd w:val="clear" w:color="auto" w:fill="FFFFFF"/>
        <w:tabs>
          <w:tab w:val="left" w:pos="2590"/>
          <w:tab w:val="center" w:pos="7129"/>
        </w:tabs>
        <w:spacing w:before="100" w:beforeAutospacing="1" w:after="100" w:afterAutospacing="1" w:line="293" w:lineRule="atLeast"/>
        <w:ind w:firstLine="300"/>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lastRenderedPageBreak/>
        <w:tab/>
      </w:r>
      <w:r w:rsidRPr="007B6A76">
        <w:rPr>
          <w:rFonts w:ascii="Times New Roman" w:eastAsia="Times New Roman" w:hAnsi="Times New Roman" w:cs="Times New Roman"/>
          <w:b/>
          <w:bCs/>
          <w:sz w:val="20"/>
          <w:szCs w:val="20"/>
          <w:lang w:eastAsia="lv-LV"/>
        </w:rPr>
        <w:t>Informācija par starpministriju (starpinstitūciju) sanāksmi vai elektronisko saskaņošanu</w:t>
      </w:r>
    </w:p>
    <w:tbl>
      <w:tblPr>
        <w:tblW w:w="5000" w:type="pct"/>
        <w:tblCellMar>
          <w:top w:w="20" w:type="dxa"/>
          <w:left w:w="20" w:type="dxa"/>
          <w:bottom w:w="20" w:type="dxa"/>
          <w:right w:w="20" w:type="dxa"/>
        </w:tblCellMar>
        <w:tblLook w:val="04A0" w:firstRow="1" w:lastRow="0" w:firstColumn="1" w:lastColumn="0" w:noHBand="0" w:noVBand="1"/>
      </w:tblPr>
      <w:tblGrid>
        <w:gridCol w:w="5075"/>
        <w:gridCol w:w="8883"/>
      </w:tblGrid>
      <w:tr w:rsidR="00297626" w:rsidRPr="007B6A76" w14:paraId="050FED26" w14:textId="77777777" w:rsidTr="00297626">
        <w:tc>
          <w:tcPr>
            <w:tcW w:w="1818" w:type="pct"/>
            <w:tcBorders>
              <w:top w:val="nil"/>
              <w:left w:val="nil"/>
              <w:bottom w:val="nil"/>
              <w:right w:val="nil"/>
            </w:tcBorders>
            <w:noWrap/>
            <w:vAlign w:val="bottom"/>
            <w:hideMark/>
          </w:tcPr>
          <w:p w14:paraId="09181148" w14:textId="77777777" w:rsidR="00297626" w:rsidRPr="007B6A76" w:rsidRDefault="00297626" w:rsidP="00297626">
            <w:pPr>
              <w:spacing w:after="0" w:line="240" w:lineRule="auto"/>
              <w:rPr>
                <w:rFonts w:ascii="Times New Roman" w:eastAsia="Times New Roman" w:hAnsi="Times New Roman" w:cs="Times New Roman"/>
                <w:sz w:val="20"/>
                <w:szCs w:val="20"/>
                <w:lang w:eastAsia="lv-LV"/>
              </w:rPr>
            </w:pPr>
            <w:r w:rsidRPr="007B6A76">
              <w:rPr>
                <w:rFonts w:ascii="Times New Roman" w:eastAsia="Times New Roman" w:hAnsi="Times New Roman" w:cs="Times New Roman"/>
                <w:sz w:val="20"/>
                <w:szCs w:val="20"/>
                <w:lang w:eastAsia="lv-LV"/>
              </w:rPr>
              <w:t>Datums</w:t>
            </w:r>
          </w:p>
        </w:tc>
        <w:tc>
          <w:tcPr>
            <w:tcW w:w="3182" w:type="pct"/>
            <w:tcBorders>
              <w:top w:val="nil"/>
              <w:left w:val="nil"/>
              <w:bottom w:val="single" w:sz="6" w:space="0" w:color="414142"/>
              <w:right w:val="nil"/>
            </w:tcBorders>
            <w:hideMark/>
          </w:tcPr>
          <w:p w14:paraId="7B5B9FD7" w14:textId="58BA1DB7" w:rsidR="00297626" w:rsidRPr="00E57A06" w:rsidRDefault="00297626" w:rsidP="00297626">
            <w:pPr>
              <w:spacing w:after="0" w:line="240" w:lineRule="auto"/>
              <w:rPr>
                <w:rFonts w:ascii="Times New Roman" w:eastAsia="Times New Roman" w:hAnsi="Times New Roman" w:cs="Times New Roman"/>
                <w:sz w:val="24"/>
                <w:szCs w:val="24"/>
                <w:lang w:eastAsia="lv-LV"/>
              </w:rPr>
            </w:pPr>
            <w:r w:rsidRPr="001078DD">
              <w:rPr>
                <w:rFonts w:ascii="Times New Roman" w:hAnsi="Times New Roman" w:cs="Times New Roman"/>
                <w:sz w:val="24"/>
                <w:szCs w:val="24"/>
              </w:rPr>
              <w:t>0</w:t>
            </w:r>
            <w:r>
              <w:rPr>
                <w:rFonts w:ascii="Times New Roman" w:hAnsi="Times New Roman" w:cs="Times New Roman"/>
                <w:sz w:val="24"/>
                <w:szCs w:val="24"/>
              </w:rPr>
              <w:t>7</w:t>
            </w:r>
            <w:r w:rsidRPr="001078DD">
              <w:rPr>
                <w:rFonts w:ascii="Times New Roman" w:hAnsi="Times New Roman" w:cs="Times New Roman"/>
                <w:sz w:val="24"/>
                <w:szCs w:val="24"/>
              </w:rPr>
              <w:t>.</w:t>
            </w:r>
            <w:r w:rsidRPr="00E57A06">
              <w:rPr>
                <w:rFonts w:ascii="Times New Roman" w:hAnsi="Times New Roman" w:cs="Times New Roman"/>
                <w:sz w:val="24"/>
                <w:szCs w:val="24"/>
              </w:rPr>
              <w:t>0</w:t>
            </w:r>
            <w:r>
              <w:rPr>
                <w:rFonts w:ascii="Times New Roman" w:hAnsi="Times New Roman" w:cs="Times New Roman"/>
                <w:sz w:val="24"/>
                <w:szCs w:val="24"/>
              </w:rPr>
              <w:t>5</w:t>
            </w:r>
            <w:r w:rsidRPr="00E57A06">
              <w:rPr>
                <w:rFonts w:ascii="Times New Roman" w:hAnsi="Times New Roman" w:cs="Times New Roman"/>
                <w:sz w:val="24"/>
                <w:szCs w:val="24"/>
              </w:rPr>
              <w:t>.2021.</w:t>
            </w:r>
          </w:p>
        </w:tc>
      </w:tr>
      <w:tr w:rsidR="00297626" w:rsidRPr="007B6A76" w14:paraId="383186DF" w14:textId="77777777" w:rsidTr="00297626">
        <w:trPr>
          <w:trHeight w:val="200"/>
        </w:trPr>
        <w:tc>
          <w:tcPr>
            <w:tcW w:w="1818" w:type="pct"/>
            <w:tcBorders>
              <w:top w:val="nil"/>
              <w:left w:val="nil"/>
              <w:bottom w:val="nil"/>
              <w:right w:val="nil"/>
            </w:tcBorders>
            <w:hideMark/>
          </w:tcPr>
          <w:p w14:paraId="7751354B" w14:textId="77777777" w:rsidR="00297626" w:rsidRPr="00A02EB1" w:rsidRDefault="00297626" w:rsidP="00297626">
            <w:pPr>
              <w:spacing w:after="0" w:line="240" w:lineRule="auto"/>
              <w:rPr>
                <w:rFonts w:ascii="Times New Roman" w:eastAsia="Times New Roman" w:hAnsi="Times New Roman" w:cs="Times New Roman"/>
                <w:sz w:val="20"/>
                <w:szCs w:val="20"/>
                <w:lang w:eastAsia="lv-LV"/>
              </w:rPr>
            </w:pPr>
            <w:r w:rsidRPr="00A02EB1">
              <w:rPr>
                <w:rFonts w:ascii="Times New Roman" w:eastAsia="Times New Roman" w:hAnsi="Times New Roman" w:cs="Times New Roman"/>
                <w:sz w:val="20"/>
                <w:szCs w:val="20"/>
                <w:lang w:eastAsia="lv-LV"/>
              </w:rPr>
              <w:t>  </w:t>
            </w:r>
          </w:p>
        </w:tc>
        <w:tc>
          <w:tcPr>
            <w:tcW w:w="3182" w:type="pct"/>
            <w:tcBorders>
              <w:top w:val="single" w:sz="6" w:space="0" w:color="414142"/>
              <w:left w:val="nil"/>
              <w:bottom w:val="single" w:sz="6" w:space="0" w:color="414142"/>
              <w:right w:val="nil"/>
            </w:tcBorders>
            <w:hideMark/>
          </w:tcPr>
          <w:p w14:paraId="0176734A" w14:textId="77777777" w:rsidR="00297626" w:rsidRPr="00043C2C" w:rsidRDefault="00297626" w:rsidP="00297626">
            <w:pPr>
              <w:spacing w:after="0" w:line="240" w:lineRule="auto"/>
              <w:rPr>
                <w:rFonts w:ascii="Times New Roman" w:hAnsi="Times New Roman" w:cs="Times New Roman"/>
                <w:iCs/>
                <w:sz w:val="24"/>
                <w:szCs w:val="24"/>
              </w:rPr>
            </w:pPr>
            <w:r w:rsidRPr="00043C2C">
              <w:rPr>
                <w:rFonts w:ascii="Times New Roman" w:hAnsi="Times New Roman" w:cs="Times New Roman"/>
                <w:iCs/>
                <w:sz w:val="24"/>
                <w:szCs w:val="24"/>
              </w:rPr>
              <w:t>Elīna Bezdelīga, Tieslietu ministrijas Valststiesību departamenta Konstitucionālo tiesību nodaļas juriste</w:t>
            </w:r>
          </w:p>
        </w:tc>
      </w:tr>
      <w:tr w:rsidR="00297626" w:rsidRPr="007B6A76" w14:paraId="7B84E238" w14:textId="77777777" w:rsidTr="00297626">
        <w:trPr>
          <w:trHeight w:val="200"/>
        </w:trPr>
        <w:tc>
          <w:tcPr>
            <w:tcW w:w="1818" w:type="pct"/>
            <w:tcBorders>
              <w:top w:val="nil"/>
              <w:left w:val="nil"/>
              <w:bottom w:val="nil"/>
              <w:right w:val="nil"/>
            </w:tcBorders>
          </w:tcPr>
          <w:p w14:paraId="5F0FDA33" w14:textId="77777777" w:rsidR="00297626" w:rsidRPr="00A02EB1" w:rsidRDefault="00297626" w:rsidP="00297626">
            <w:pPr>
              <w:spacing w:after="0" w:line="240" w:lineRule="auto"/>
              <w:rPr>
                <w:rFonts w:ascii="Times New Roman" w:eastAsia="Times New Roman" w:hAnsi="Times New Roman" w:cs="Times New Roman"/>
                <w:sz w:val="20"/>
                <w:szCs w:val="20"/>
                <w:lang w:eastAsia="lv-LV"/>
              </w:rPr>
            </w:pPr>
          </w:p>
        </w:tc>
        <w:tc>
          <w:tcPr>
            <w:tcW w:w="3182" w:type="pct"/>
            <w:tcBorders>
              <w:top w:val="single" w:sz="6" w:space="0" w:color="414142"/>
              <w:left w:val="nil"/>
              <w:bottom w:val="single" w:sz="6" w:space="0" w:color="414142"/>
              <w:right w:val="nil"/>
            </w:tcBorders>
          </w:tcPr>
          <w:p w14:paraId="7E32BCE0" w14:textId="77777777" w:rsidR="00297626" w:rsidRPr="00C95D47" w:rsidRDefault="00297626" w:rsidP="00297626">
            <w:pPr>
              <w:spacing w:after="0" w:line="240" w:lineRule="auto"/>
              <w:rPr>
                <w:rFonts w:ascii="Times New Roman" w:hAnsi="Times New Roman" w:cs="Times New Roman"/>
                <w:iCs/>
                <w:sz w:val="24"/>
                <w:szCs w:val="24"/>
              </w:rPr>
            </w:pPr>
            <w:r w:rsidRPr="00C95D47">
              <w:rPr>
                <w:rFonts w:ascii="Times New Roman" w:hAnsi="Times New Roman" w:cs="Times New Roman"/>
                <w:sz w:val="24"/>
                <w:szCs w:val="24"/>
              </w:rPr>
              <w:t>Santa Katkovska, Finanšu ministrijas Labklājības sfēras finansēšanas nodaļas vecākā eksperte</w:t>
            </w:r>
          </w:p>
        </w:tc>
      </w:tr>
      <w:tr w:rsidR="00297626" w:rsidRPr="007B6A76" w14:paraId="58A1E5D3" w14:textId="77777777" w:rsidTr="00297626">
        <w:trPr>
          <w:trHeight w:val="200"/>
        </w:trPr>
        <w:tc>
          <w:tcPr>
            <w:tcW w:w="1818" w:type="pct"/>
            <w:tcBorders>
              <w:top w:val="nil"/>
              <w:left w:val="nil"/>
              <w:bottom w:val="nil"/>
              <w:right w:val="nil"/>
            </w:tcBorders>
          </w:tcPr>
          <w:p w14:paraId="33E7807F" w14:textId="77777777" w:rsidR="00297626" w:rsidRPr="00A02EB1" w:rsidRDefault="00297626" w:rsidP="00297626">
            <w:pPr>
              <w:spacing w:after="0" w:line="240" w:lineRule="auto"/>
              <w:rPr>
                <w:rFonts w:ascii="Times New Roman" w:eastAsia="Times New Roman" w:hAnsi="Times New Roman" w:cs="Times New Roman"/>
                <w:sz w:val="20"/>
                <w:szCs w:val="20"/>
                <w:lang w:eastAsia="lv-LV"/>
              </w:rPr>
            </w:pPr>
          </w:p>
        </w:tc>
        <w:tc>
          <w:tcPr>
            <w:tcW w:w="3182" w:type="pct"/>
            <w:tcBorders>
              <w:top w:val="single" w:sz="6" w:space="0" w:color="414142"/>
              <w:left w:val="nil"/>
              <w:bottom w:val="single" w:sz="6" w:space="0" w:color="414142"/>
              <w:right w:val="nil"/>
            </w:tcBorders>
          </w:tcPr>
          <w:p w14:paraId="53394F3E" w14:textId="77777777" w:rsidR="00297626" w:rsidRPr="00C95D47" w:rsidRDefault="00297626" w:rsidP="00297626">
            <w:pPr>
              <w:spacing w:after="0" w:line="240" w:lineRule="auto"/>
              <w:rPr>
                <w:rFonts w:ascii="Times New Roman" w:hAnsi="Times New Roman" w:cs="Times New Roman"/>
                <w:sz w:val="24"/>
                <w:szCs w:val="24"/>
              </w:rPr>
            </w:pPr>
            <w:r w:rsidRPr="00C95D47">
              <w:rPr>
                <w:rFonts w:ascii="Times New Roman" w:hAnsi="Times New Roman" w:cs="Times New Roman"/>
                <w:sz w:val="24"/>
                <w:szCs w:val="24"/>
              </w:rPr>
              <w:t>Lolita Zandare, Finanšu ministrijas Pašvaldību finansēšanas nodaļas vecākā referente</w:t>
            </w:r>
          </w:p>
        </w:tc>
      </w:tr>
      <w:tr w:rsidR="00297626" w:rsidRPr="005A4D4B" w14:paraId="14C42D0C" w14:textId="77777777" w:rsidTr="00297626">
        <w:trPr>
          <w:trHeight w:val="200"/>
        </w:trPr>
        <w:tc>
          <w:tcPr>
            <w:tcW w:w="1818" w:type="pct"/>
            <w:tcBorders>
              <w:top w:val="nil"/>
              <w:left w:val="nil"/>
              <w:bottom w:val="nil"/>
              <w:right w:val="nil"/>
            </w:tcBorders>
          </w:tcPr>
          <w:p w14:paraId="3B00C911" w14:textId="77777777" w:rsidR="00297626" w:rsidRPr="00A02EB1" w:rsidRDefault="00297626" w:rsidP="00297626">
            <w:pPr>
              <w:spacing w:after="0" w:line="240" w:lineRule="auto"/>
              <w:rPr>
                <w:rFonts w:ascii="Times New Roman" w:eastAsia="Times New Roman" w:hAnsi="Times New Roman" w:cs="Times New Roman"/>
                <w:sz w:val="20"/>
                <w:szCs w:val="20"/>
                <w:lang w:eastAsia="lv-LV"/>
              </w:rPr>
            </w:pPr>
          </w:p>
        </w:tc>
        <w:tc>
          <w:tcPr>
            <w:tcW w:w="3182" w:type="pct"/>
            <w:tcBorders>
              <w:top w:val="single" w:sz="6" w:space="0" w:color="414142"/>
              <w:left w:val="nil"/>
              <w:bottom w:val="single" w:sz="6" w:space="0" w:color="414142"/>
              <w:right w:val="nil"/>
            </w:tcBorders>
          </w:tcPr>
          <w:p w14:paraId="282E56C9" w14:textId="77777777" w:rsidR="00297626" w:rsidRPr="00C97500" w:rsidRDefault="00297626" w:rsidP="00297626">
            <w:pPr>
              <w:pStyle w:val="pamattekststabul"/>
              <w:spacing w:before="0" w:beforeAutospacing="0" w:after="0" w:afterAutospacing="0"/>
              <w:rPr>
                <w:noProof/>
                <w:lang w:val="lv-LV"/>
              </w:rPr>
            </w:pPr>
            <w:r w:rsidRPr="00C97500">
              <w:rPr>
                <w:noProof/>
                <w:lang w:val="lv-LV"/>
              </w:rPr>
              <w:t xml:space="preserve">Ilze Rudzīte, </w:t>
            </w:r>
            <w:proofErr w:type="spellStart"/>
            <w:r w:rsidRPr="00437694">
              <w:rPr>
                <w:lang w:val="es-ES"/>
              </w:rPr>
              <w:t>Latvijas</w:t>
            </w:r>
            <w:proofErr w:type="spellEnd"/>
            <w:r w:rsidRPr="00437694">
              <w:rPr>
                <w:lang w:val="es-ES"/>
              </w:rPr>
              <w:t xml:space="preserve"> </w:t>
            </w:r>
            <w:proofErr w:type="spellStart"/>
            <w:r w:rsidRPr="00437694">
              <w:rPr>
                <w:lang w:val="es-ES"/>
              </w:rPr>
              <w:t>Pašvaldību</w:t>
            </w:r>
            <w:proofErr w:type="spellEnd"/>
            <w:r w:rsidRPr="00437694">
              <w:rPr>
                <w:lang w:val="es-ES"/>
              </w:rPr>
              <w:t xml:space="preserve"> </w:t>
            </w:r>
            <w:proofErr w:type="spellStart"/>
            <w:r w:rsidRPr="00437694">
              <w:rPr>
                <w:lang w:val="es-ES"/>
              </w:rPr>
              <w:t>savienības</w:t>
            </w:r>
            <w:proofErr w:type="spellEnd"/>
            <w:r w:rsidRPr="00437694">
              <w:rPr>
                <w:lang w:val="es-ES"/>
              </w:rPr>
              <w:t xml:space="preserve"> </w:t>
            </w:r>
            <w:proofErr w:type="spellStart"/>
            <w:r w:rsidRPr="00437694">
              <w:rPr>
                <w:lang w:val="es-ES"/>
              </w:rPr>
              <w:t>p</w:t>
            </w:r>
            <w:r w:rsidRPr="00437694">
              <w:rPr>
                <w:shd w:val="clear" w:color="auto" w:fill="FFFFFF"/>
                <w:lang w:val="es-ES"/>
              </w:rPr>
              <w:t>adomniece</w:t>
            </w:r>
            <w:proofErr w:type="spellEnd"/>
            <w:r w:rsidRPr="00437694">
              <w:rPr>
                <w:shd w:val="clear" w:color="auto" w:fill="FFFFFF"/>
                <w:lang w:val="es-ES"/>
              </w:rPr>
              <w:t xml:space="preserve"> </w:t>
            </w:r>
            <w:proofErr w:type="spellStart"/>
            <w:r w:rsidRPr="00437694">
              <w:rPr>
                <w:shd w:val="clear" w:color="auto" w:fill="FFFFFF"/>
                <w:lang w:val="es-ES"/>
              </w:rPr>
              <w:t>veselības</w:t>
            </w:r>
            <w:proofErr w:type="spellEnd"/>
            <w:r w:rsidRPr="00437694">
              <w:rPr>
                <w:shd w:val="clear" w:color="auto" w:fill="FFFFFF"/>
                <w:lang w:val="es-ES"/>
              </w:rPr>
              <w:t xml:space="preserve"> un </w:t>
            </w:r>
            <w:proofErr w:type="spellStart"/>
            <w:r w:rsidRPr="00437694">
              <w:rPr>
                <w:shd w:val="clear" w:color="auto" w:fill="FFFFFF"/>
                <w:lang w:val="es-ES"/>
              </w:rPr>
              <w:t>sociālajos</w:t>
            </w:r>
            <w:proofErr w:type="spellEnd"/>
            <w:r w:rsidRPr="00437694">
              <w:rPr>
                <w:shd w:val="clear" w:color="auto" w:fill="FFFFFF"/>
                <w:lang w:val="es-ES"/>
              </w:rPr>
              <w:t xml:space="preserve"> </w:t>
            </w:r>
            <w:proofErr w:type="spellStart"/>
            <w:r w:rsidRPr="00437694">
              <w:rPr>
                <w:shd w:val="clear" w:color="auto" w:fill="FFFFFF"/>
                <w:lang w:val="es-ES"/>
              </w:rPr>
              <w:t>jautājumos</w:t>
            </w:r>
            <w:proofErr w:type="spellEnd"/>
          </w:p>
        </w:tc>
      </w:tr>
      <w:tr w:rsidR="00297626" w:rsidRPr="007B6A76" w14:paraId="60252355" w14:textId="77777777" w:rsidTr="00297626">
        <w:trPr>
          <w:trHeight w:val="200"/>
        </w:trPr>
        <w:tc>
          <w:tcPr>
            <w:tcW w:w="1818" w:type="pct"/>
            <w:tcBorders>
              <w:top w:val="nil"/>
              <w:left w:val="nil"/>
              <w:bottom w:val="nil"/>
              <w:right w:val="nil"/>
            </w:tcBorders>
          </w:tcPr>
          <w:p w14:paraId="4500D889" w14:textId="77777777" w:rsidR="00297626" w:rsidRPr="00A02EB1" w:rsidRDefault="00297626" w:rsidP="00297626">
            <w:pPr>
              <w:spacing w:after="0" w:line="240" w:lineRule="auto"/>
              <w:rPr>
                <w:rFonts w:ascii="Times New Roman" w:eastAsia="Times New Roman" w:hAnsi="Times New Roman" w:cs="Times New Roman"/>
                <w:sz w:val="20"/>
                <w:szCs w:val="20"/>
                <w:lang w:eastAsia="lv-LV"/>
              </w:rPr>
            </w:pPr>
          </w:p>
        </w:tc>
        <w:tc>
          <w:tcPr>
            <w:tcW w:w="3182" w:type="pct"/>
            <w:tcBorders>
              <w:top w:val="single" w:sz="6" w:space="0" w:color="414142"/>
              <w:left w:val="nil"/>
              <w:bottom w:val="single" w:sz="6" w:space="0" w:color="414142"/>
              <w:right w:val="nil"/>
            </w:tcBorders>
          </w:tcPr>
          <w:p w14:paraId="4C7FDBEE" w14:textId="77777777" w:rsidR="00297626" w:rsidRPr="00C97500" w:rsidRDefault="00297626" w:rsidP="00297626">
            <w:pPr>
              <w:pStyle w:val="pamattekststabul"/>
              <w:spacing w:before="0" w:beforeAutospacing="0" w:after="0" w:afterAutospacing="0"/>
              <w:rPr>
                <w:noProof/>
                <w:lang w:val="lv-LV"/>
              </w:rPr>
            </w:pPr>
            <w:r w:rsidRPr="00437694">
              <w:rPr>
                <w:color w:val="000000"/>
                <w:lang w:val="es-ES"/>
              </w:rPr>
              <w:t xml:space="preserve">Marta </w:t>
            </w:r>
            <w:proofErr w:type="spellStart"/>
            <w:r w:rsidRPr="00437694">
              <w:rPr>
                <w:color w:val="000000"/>
                <w:lang w:val="es-ES"/>
              </w:rPr>
              <w:t>Hanka</w:t>
            </w:r>
            <w:proofErr w:type="spellEnd"/>
            <w:r w:rsidRPr="00437694">
              <w:rPr>
                <w:color w:val="000000"/>
                <w:lang w:val="es-ES"/>
              </w:rPr>
              <w:t xml:space="preserve">, </w:t>
            </w:r>
            <w:proofErr w:type="spellStart"/>
            <w:r w:rsidRPr="00437694">
              <w:rPr>
                <w:lang w:val="es-ES"/>
              </w:rPr>
              <w:t>Latvijas</w:t>
            </w:r>
            <w:proofErr w:type="spellEnd"/>
            <w:r w:rsidRPr="00437694">
              <w:rPr>
                <w:lang w:val="es-ES"/>
              </w:rPr>
              <w:t xml:space="preserve"> </w:t>
            </w:r>
            <w:proofErr w:type="spellStart"/>
            <w:r w:rsidRPr="00437694">
              <w:rPr>
                <w:lang w:val="es-ES"/>
              </w:rPr>
              <w:t>Lielo</w:t>
            </w:r>
            <w:proofErr w:type="spellEnd"/>
            <w:r w:rsidRPr="00437694">
              <w:rPr>
                <w:lang w:val="es-ES"/>
              </w:rPr>
              <w:t xml:space="preserve"> </w:t>
            </w:r>
            <w:proofErr w:type="spellStart"/>
            <w:r w:rsidRPr="00437694">
              <w:rPr>
                <w:lang w:val="es-ES"/>
              </w:rPr>
              <w:t>pilsētu</w:t>
            </w:r>
            <w:proofErr w:type="spellEnd"/>
            <w:r w:rsidRPr="00437694">
              <w:rPr>
                <w:lang w:val="es-ES"/>
              </w:rPr>
              <w:t xml:space="preserve"> </w:t>
            </w:r>
            <w:proofErr w:type="spellStart"/>
            <w:r w:rsidRPr="00437694">
              <w:rPr>
                <w:lang w:val="es-ES"/>
              </w:rPr>
              <w:t>asociācijas</w:t>
            </w:r>
            <w:proofErr w:type="spellEnd"/>
            <w:r w:rsidRPr="00437694">
              <w:rPr>
                <w:lang w:val="es-ES"/>
              </w:rPr>
              <w:t xml:space="preserve"> </w:t>
            </w:r>
            <w:proofErr w:type="spellStart"/>
            <w:r w:rsidRPr="00437694">
              <w:rPr>
                <w:lang w:val="es-ES"/>
              </w:rPr>
              <w:t>juriste</w:t>
            </w:r>
            <w:proofErr w:type="spellEnd"/>
          </w:p>
        </w:tc>
      </w:tr>
    </w:tbl>
    <w:p w14:paraId="5BF11486" w14:textId="77777777" w:rsidR="00297626" w:rsidRPr="00647616" w:rsidRDefault="00297626" w:rsidP="00297626">
      <w:pPr>
        <w:shd w:val="clear" w:color="auto" w:fill="FFFFFF"/>
        <w:spacing w:after="0" w:line="240" w:lineRule="auto"/>
        <w:rPr>
          <w:rFonts w:ascii="Times New Roman" w:eastAsia="Times New Roman" w:hAnsi="Times New Roman" w:cs="Times New Roman"/>
          <w:vanish/>
          <w:sz w:val="24"/>
          <w:szCs w:val="24"/>
          <w:lang w:eastAsia="lv-LV"/>
        </w:rPr>
      </w:pPr>
    </w:p>
    <w:tbl>
      <w:tblPr>
        <w:tblW w:w="5000" w:type="pct"/>
        <w:tblCellMar>
          <w:top w:w="20" w:type="dxa"/>
          <w:left w:w="20" w:type="dxa"/>
          <w:bottom w:w="20" w:type="dxa"/>
          <w:right w:w="20" w:type="dxa"/>
        </w:tblCellMar>
        <w:tblLook w:val="04A0" w:firstRow="1" w:lastRow="0" w:firstColumn="1" w:lastColumn="0" w:noHBand="0" w:noVBand="1"/>
      </w:tblPr>
      <w:tblGrid>
        <w:gridCol w:w="5128"/>
        <w:gridCol w:w="8830"/>
      </w:tblGrid>
      <w:tr w:rsidR="00297626" w:rsidRPr="007B6A76" w14:paraId="56D07D28" w14:textId="77777777" w:rsidTr="00297626">
        <w:trPr>
          <w:trHeight w:val="200"/>
        </w:trPr>
        <w:tc>
          <w:tcPr>
            <w:tcW w:w="1837" w:type="pct"/>
            <w:tcBorders>
              <w:top w:val="nil"/>
              <w:left w:val="nil"/>
              <w:bottom w:val="nil"/>
              <w:right w:val="nil"/>
            </w:tcBorders>
            <w:vAlign w:val="bottom"/>
            <w:hideMark/>
          </w:tcPr>
          <w:p w14:paraId="4AAD4D58" w14:textId="77777777" w:rsidR="00297626" w:rsidRPr="007B6A76" w:rsidRDefault="00297626" w:rsidP="00297626">
            <w:pPr>
              <w:spacing w:after="0" w:line="240" w:lineRule="auto"/>
              <w:rPr>
                <w:rFonts w:ascii="Times New Roman" w:eastAsia="Times New Roman" w:hAnsi="Times New Roman" w:cs="Times New Roman"/>
                <w:sz w:val="20"/>
                <w:szCs w:val="20"/>
                <w:lang w:eastAsia="lv-LV"/>
              </w:rPr>
            </w:pPr>
            <w:r w:rsidRPr="007B6A76">
              <w:rPr>
                <w:rFonts w:ascii="Times New Roman" w:eastAsia="Times New Roman" w:hAnsi="Times New Roman" w:cs="Times New Roman"/>
                <w:sz w:val="20"/>
                <w:szCs w:val="20"/>
                <w:lang w:eastAsia="lv-LV"/>
              </w:rPr>
              <w:t>Saskaņošanas dalībnieki izskatīja šādu ministriju (citu institūciju) iebildumus</w:t>
            </w:r>
          </w:p>
        </w:tc>
        <w:tc>
          <w:tcPr>
            <w:tcW w:w="3163" w:type="pct"/>
            <w:tcBorders>
              <w:top w:val="nil"/>
              <w:left w:val="nil"/>
              <w:bottom w:val="single" w:sz="6" w:space="0" w:color="414142"/>
              <w:right w:val="nil"/>
            </w:tcBorders>
          </w:tcPr>
          <w:p w14:paraId="757CFBB0" w14:textId="77777777" w:rsidR="00297626" w:rsidRPr="007B6A76" w:rsidRDefault="00297626" w:rsidP="00297626">
            <w:pPr>
              <w:spacing w:after="0" w:line="240" w:lineRule="auto"/>
              <w:rPr>
                <w:rFonts w:ascii="Times New Roman" w:eastAsia="Times New Roman" w:hAnsi="Times New Roman" w:cs="Times New Roman"/>
                <w:sz w:val="20"/>
                <w:szCs w:val="20"/>
                <w:lang w:eastAsia="lv-LV"/>
              </w:rPr>
            </w:pPr>
          </w:p>
        </w:tc>
      </w:tr>
      <w:tr w:rsidR="00297626" w:rsidRPr="007B6A76" w14:paraId="0D24609A" w14:textId="77777777" w:rsidTr="00297626">
        <w:trPr>
          <w:trHeight w:val="200"/>
        </w:trPr>
        <w:tc>
          <w:tcPr>
            <w:tcW w:w="1837" w:type="pct"/>
            <w:tcBorders>
              <w:top w:val="nil"/>
              <w:left w:val="nil"/>
              <w:bottom w:val="nil"/>
              <w:right w:val="nil"/>
            </w:tcBorders>
            <w:vAlign w:val="bottom"/>
          </w:tcPr>
          <w:p w14:paraId="0D330EBC" w14:textId="77777777" w:rsidR="00297626" w:rsidRPr="007B6A76" w:rsidRDefault="00297626" w:rsidP="00297626">
            <w:pPr>
              <w:spacing w:after="0" w:line="240" w:lineRule="auto"/>
              <w:rPr>
                <w:rFonts w:ascii="Times New Roman" w:eastAsia="Times New Roman" w:hAnsi="Times New Roman" w:cs="Times New Roman"/>
                <w:sz w:val="20"/>
                <w:szCs w:val="20"/>
                <w:lang w:eastAsia="lv-LV"/>
              </w:rPr>
            </w:pPr>
          </w:p>
        </w:tc>
        <w:tc>
          <w:tcPr>
            <w:tcW w:w="3163" w:type="pct"/>
            <w:tcBorders>
              <w:top w:val="single" w:sz="6" w:space="0" w:color="414142"/>
              <w:left w:val="nil"/>
              <w:bottom w:val="single" w:sz="6" w:space="0" w:color="414142"/>
              <w:right w:val="nil"/>
            </w:tcBorders>
          </w:tcPr>
          <w:p w14:paraId="7AC90727" w14:textId="77777777" w:rsidR="00297626" w:rsidRPr="003A1347" w:rsidRDefault="00297626" w:rsidP="00297626">
            <w:pPr>
              <w:spacing w:after="0" w:line="240" w:lineRule="auto"/>
              <w:rPr>
                <w:rFonts w:ascii="Times New Roman" w:eastAsia="Times New Roman" w:hAnsi="Times New Roman" w:cs="Times New Roman"/>
                <w:sz w:val="24"/>
                <w:szCs w:val="24"/>
                <w:lang w:eastAsia="lv-LV"/>
              </w:rPr>
            </w:pPr>
            <w:r w:rsidRPr="003A1347">
              <w:rPr>
                <w:rFonts w:ascii="Times New Roman" w:eastAsia="Times New Roman" w:hAnsi="Times New Roman" w:cs="Times New Roman"/>
                <w:sz w:val="24"/>
                <w:szCs w:val="24"/>
                <w:lang w:eastAsia="lv-LV"/>
              </w:rPr>
              <w:t>Tieslietu ministrijas</w:t>
            </w:r>
          </w:p>
        </w:tc>
      </w:tr>
      <w:tr w:rsidR="00297626" w:rsidRPr="007B6A76" w14:paraId="4357A0BC" w14:textId="77777777" w:rsidTr="00297626">
        <w:trPr>
          <w:trHeight w:val="200"/>
        </w:trPr>
        <w:tc>
          <w:tcPr>
            <w:tcW w:w="1837" w:type="pct"/>
            <w:tcBorders>
              <w:top w:val="nil"/>
              <w:left w:val="nil"/>
              <w:bottom w:val="nil"/>
              <w:right w:val="nil"/>
            </w:tcBorders>
            <w:vAlign w:val="bottom"/>
          </w:tcPr>
          <w:p w14:paraId="479AAA1E" w14:textId="77777777" w:rsidR="00297626" w:rsidRPr="007B6A76" w:rsidRDefault="00297626" w:rsidP="00297626">
            <w:pPr>
              <w:spacing w:after="0" w:line="240" w:lineRule="auto"/>
              <w:rPr>
                <w:rFonts w:ascii="Times New Roman" w:eastAsia="Times New Roman" w:hAnsi="Times New Roman" w:cs="Times New Roman"/>
                <w:sz w:val="20"/>
                <w:szCs w:val="20"/>
                <w:lang w:eastAsia="lv-LV"/>
              </w:rPr>
            </w:pPr>
          </w:p>
        </w:tc>
        <w:tc>
          <w:tcPr>
            <w:tcW w:w="3163" w:type="pct"/>
            <w:tcBorders>
              <w:top w:val="single" w:sz="6" w:space="0" w:color="414142"/>
              <w:left w:val="nil"/>
              <w:bottom w:val="single" w:sz="6" w:space="0" w:color="414142"/>
              <w:right w:val="nil"/>
            </w:tcBorders>
          </w:tcPr>
          <w:p w14:paraId="137D2741" w14:textId="77777777" w:rsidR="00297626" w:rsidRPr="003A1347" w:rsidRDefault="00297626" w:rsidP="00297626">
            <w:pPr>
              <w:spacing w:after="0" w:line="240" w:lineRule="auto"/>
              <w:rPr>
                <w:rFonts w:ascii="Times New Roman" w:eastAsia="Times New Roman" w:hAnsi="Times New Roman" w:cs="Times New Roman"/>
                <w:sz w:val="24"/>
                <w:szCs w:val="24"/>
                <w:lang w:eastAsia="lv-LV"/>
              </w:rPr>
            </w:pPr>
            <w:r w:rsidRPr="003A1347">
              <w:rPr>
                <w:rFonts w:ascii="Times New Roman" w:hAnsi="Times New Roman" w:cs="Times New Roman"/>
                <w:sz w:val="24"/>
                <w:szCs w:val="24"/>
              </w:rPr>
              <w:t>Finanšu ministrijas</w:t>
            </w:r>
          </w:p>
        </w:tc>
      </w:tr>
      <w:tr w:rsidR="00297626" w:rsidRPr="007B6A76" w14:paraId="2045ACA0" w14:textId="77777777" w:rsidTr="00297626">
        <w:trPr>
          <w:trHeight w:val="200"/>
        </w:trPr>
        <w:tc>
          <w:tcPr>
            <w:tcW w:w="1837" w:type="pct"/>
            <w:tcBorders>
              <w:top w:val="nil"/>
              <w:left w:val="nil"/>
              <w:bottom w:val="nil"/>
              <w:right w:val="nil"/>
            </w:tcBorders>
            <w:vAlign w:val="bottom"/>
          </w:tcPr>
          <w:p w14:paraId="13BE2803" w14:textId="77777777" w:rsidR="00297626" w:rsidRPr="007B6A76" w:rsidRDefault="00297626" w:rsidP="00297626">
            <w:pPr>
              <w:spacing w:after="0" w:line="240" w:lineRule="auto"/>
              <w:rPr>
                <w:rFonts w:ascii="Times New Roman" w:eastAsia="Times New Roman" w:hAnsi="Times New Roman" w:cs="Times New Roman"/>
                <w:sz w:val="20"/>
                <w:szCs w:val="20"/>
                <w:lang w:eastAsia="lv-LV"/>
              </w:rPr>
            </w:pPr>
          </w:p>
        </w:tc>
        <w:tc>
          <w:tcPr>
            <w:tcW w:w="3163" w:type="pct"/>
            <w:tcBorders>
              <w:top w:val="single" w:sz="6" w:space="0" w:color="414142"/>
              <w:left w:val="nil"/>
              <w:bottom w:val="single" w:sz="6" w:space="0" w:color="414142"/>
              <w:right w:val="nil"/>
            </w:tcBorders>
          </w:tcPr>
          <w:p w14:paraId="0111BB28" w14:textId="77777777" w:rsidR="00297626" w:rsidRPr="003A1347" w:rsidRDefault="00297626" w:rsidP="002976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Latvijas Pašvaldību savienības</w:t>
            </w:r>
          </w:p>
        </w:tc>
      </w:tr>
      <w:tr w:rsidR="00297626" w:rsidRPr="007B6A76" w14:paraId="2AE6BC38" w14:textId="77777777" w:rsidTr="00297626">
        <w:trPr>
          <w:trHeight w:val="200"/>
        </w:trPr>
        <w:tc>
          <w:tcPr>
            <w:tcW w:w="1837" w:type="pct"/>
            <w:tcBorders>
              <w:top w:val="nil"/>
              <w:left w:val="nil"/>
              <w:bottom w:val="nil"/>
              <w:right w:val="nil"/>
            </w:tcBorders>
            <w:vAlign w:val="bottom"/>
          </w:tcPr>
          <w:p w14:paraId="2BFC275B" w14:textId="77777777" w:rsidR="00297626" w:rsidRPr="007B6A76" w:rsidRDefault="00297626" w:rsidP="00297626">
            <w:pPr>
              <w:spacing w:after="0" w:line="240" w:lineRule="auto"/>
              <w:rPr>
                <w:rFonts w:ascii="Times New Roman" w:eastAsia="Times New Roman" w:hAnsi="Times New Roman" w:cs="Times New Roman"/>
                <w:sz w:val="20"/>
                <w:szCs w:val="20"/>
                <w:lang w:eastAsia="lv-LV"/>
              </w:rPr>
            </w:pPr>
          </w:p>
        </w:tc>
        <w:tc>
          <w:tcPr>
            <w:tcW w:w="3163" w:type="pct"/>
            <w:tcBorders>
              <w:top w:val="single" w:sz="6" w:space="0" w:color="414142"/>
              <w:left w:val="nil"/>
              <w:bottom w:val="single" w:sz="6" w:space="0" w:color="414142"/>
              <w:right w:val="nil"/>
            </w:tcBorders>
          </w:tcPr>
          <w:p w14:paraId="037E9A01" w14:textId="77777777" w:rsidR="00297626" w:rsidRPr="003A1347" w:rsidRDefault="00297626" w:rsidP="002976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Latvijas Lielo pilsētu asociācija</w:t>
            </w:r>
          </w:p>
        </w:tc>
      </w:tr>
      <w:tr w:rsidR="00297626" w:rsidRPr="007B6A76" w14:paraId="0ECE4C79" w14:textId="77777777" w:rsidTr="00297626">
        <w:trPr>
          <w:trHeight w:val="200"/>
        </w:trPr>
        <w:tc>
          <w:tcPr>
            <w:tcW w:w="0" w:type="auto"/>
            <w:gridSpan w:val="2"/>
            <w:tcBorders>
              <w:top w:val="nil"/>
              <w:left w:val="nil"/>
              <w:bottom w:val="nil"/>
              <w:right w:val="nil"/>
            </w:tcBorders>
            <w:vAlign w:val="bottom"/>
            <w:hideMark/>
          </w:tcPr>
          <w:p w14:paraId="04B780A1" w14:textId="77777777" w:rsidR="00297626" w:rsidRPr="007B6A76" w:rsidRDefault="00297626" w:rsidP="00297626">
            <w:pPr>
              <w:spacing w:after="0" w:line="240" w:lineRule="auto"/>
              <w:rPr>
                <w:rFonts w:ascii="Times New Roman" w:eastAsia="Times New Roman" w:hAnsi="Times New Roman" w:cs="Times New Roman"/>
                <w:sz w:val="20"/>
                <w:szCs w:val="20"/>
                <w:lang w:eastAsia="lv-LV"/>
              </w:rPr>
            </w:pPr>
          </w:p>
        </w:tc>
      </w:tr>
    </w:tbl>
    <w:p w14:paraId="1B588956" w14:textId="77777777" w:rsidR="00297626" w:rsidRPr="007B6A76" w:rsidRDefault="00297626" w:rsidP="00297626">
      <w:pPr>
        <w:shd w:val="clear" w:color="auto" w:fill="FFFFFF"/>
        <w:spacing w:before="100" w:beforeAutospacing="1" w:after="100" w:afterAutospacing="1" w:line="293" w:lineRule="atLeast"/>
        <w:ind w:firstLine="300"/>
        <w:jc w:val="center"/>
        <w:rPr>
          <w:rFonts w:ascii="Times New Roman" w:eastAsia="Times New Roman" w:hAnsi="Times New Roman" w:cs="Times New Roman"/>
          <w:b/>
          <w:bCs/>
          <w:sz w:val="20"/>
          <w:szCs w:val="20"/>
          <w:lang w:eastAsia="lv-LV"/>
        </w:rPr>
      </w:pPr>
      <w:r w:rsidRPr="007B6A76">
        <w:rPr>
          <w:rFonts w:ascii="Times New Roman" w:eastAsia="Times New Roman" w:hAnsi="Times New Roman" w:cs="Times New Roman"/>
          <w:b/>
          <w:bCs/>
          <w:sz w:val="20"/>
          <w:szCs w:val="20"/>
          <w:lang w:eastAsia="lv-LV"/>
        </w:rPr>
        <w:t>II. Jautājumi, par kuriem saskaņošanā vienošanās ir panākta</w:t>
      </w:r>
    </w:p>
    <w:tbl>
      <w:tblPr>
        <w:tblW w:w="5266" w:type="pct"/>
        <w:tblBorders>
          <w:top w:val="outset" w:sz="6" w:space="0" w:color="414142"/>
          <w:left w:val="outset" w:sz="6" w:space="0" w:color="414142"/>
          <w:bottom w:val="outset" w:sz="6" w:space="0" w:color="414142"/>
          <w:right w:val="outset" w:sz="6" w:space="0" w:color="414142"/>
        </w:tblBorders>
        <w:tblCellMar>
          <w:top w:w="20" w:type="dxa"/>
          <w:left w:w="20" w:type="dxa"/>
          <w:bottom w:w="20" w:type="dxa"/>
          <w:right w:w="20" w:type="dxa"/>
        </w:tblCellMar>
        <w:tblLook w:val="04A0" w:firstRow="1" w:lastRow="0" w:firstColumn="1" w:lastColumn="0" w:noHBand="0" w:noVBand="1"/>
      </w:tblPr>
      <w:tblGrid>
        <w:gridCol w:w="702"/>
        <w:gridCol w:w="2931"/>
        <w:gridCol w:w="5580"/>
        <w:gridCol w:w="2972"/>
        <w:gridCol w:w="2499"/>
      </w:tblGrid>
      <w:tr w:rsidR="00297626" w:rsidRPr="007B6A76" w14:paraId="7526BD5B" w14:textId="77777777" w:rsidTr="00297626">
        <w:tc>
          <w:tcPr>
            <w:tcW w:w="239" w:type="pct"/>
            <w:tcBorders>
              <w:top w:val="outset" w:sz="6" w:space="0" w:color="414142"/>
              <w:left w:val="outset" w:sz="6" w:space="0" w:color="414142"/>
              <w:bottom w:val="outset" w:sz="6" w:space="0" w:color="414142"/>
              <w:right w:val="outset" w:sz="6" w:space="0" w:color="414142"/>
            </w:tcBorders>
            <w:noWrap/>
            <w:vAlign w:val="center"/>
            <w:hideMark/>
          </w:tcPr>
          <w:p w14:paraId="2E9977BE" w14:textId="77777777" w:rsidR="00297626" w:rsidRPr="007B6A76" w:rsidRDefault="00297626" w:rsidP="00297626">
            <w:pPr>
              <w:spacing w:after="0" w:line="240" w:lineRule="auto"/>
              <w:jc w:val="center"/>
              <w:rPr>
                <w:rFonts w:ascii="Times New Roman" w:eastAsia="Times New Roman" w:hAnsi="Times New Roman" w:cs="Times New Roman"/>
                <w:sz w:val="20"/>
                <w:szCs w:val="20"/>
                <w:lang w:eastAsia="lv-LV"/>
              </w:rPr>
            </w:pPr>
            <w:r w:rsidRPr="007B6A76">
              <w:rPr>
                <w:rFonts w:ascii="Times New Roman" w:eastAsia="Times New Roman" w:hAnsi="Times New Roman" w:cs="Times New Roman"/>
                <w:sz w:val="20"/>
                <w:szCs w:val="20"/>
                <w:lang w:eastAsia="lv-LV"/>
              </w:rPr>
              <w:t>Nr.p.k.</w:t>
            </w:r>
          </w:p>
        </w:tc>
        <w:tc>
          <w:tcPr>
            <w:tcW w:w="998" w:type="pct"/>
            <w:tcBorders>
              <w:top w:val="outset" w:sz="6" w:space="0" w:color="414142"/>
              <w:left w:val="outset" w:sz="6" w:space="0" w:color="414142"/>
              <w:bottom w:val="outset" w:sz="6" w:space="0" w:color="414142"/>
              <w:right w:val="outset" w:sz="6" w:space="0" w:color="414142"/>
            </w:tcBorders>
            <w:vAlign w:val="center"/>
            <w:hideMark/>
          </w:tcPr>
          <w:p w14:paraId="50938326" w14:textId="77777777" w:rsidR="00297626" w:rsidRPr="007B6A76" w:rsidRDefault="00297626" w:rsidP="00297626">
            <w:pPr>
              <w:spacing w:after="0" w:line="240" w:lineRule="auto"/>
              <w:jc w:val="center"/>
              <w:rPr>
                <w:rFonts w:ascii="Times New Roman" w:eastAsia="Times New Roman" w:hAnsi="Times New Roman" w:cs="Times New Roman"/>
                <w:sz w:val="20"/>
                <w:szCs w:val="20"/>
                <w:lang w:eastAsia="lv-LV"/>
              </w:rPr>
            </w:pPr>
            <w:r w:rsidRPr="007B6A76">
              <w:rPr>
                <w:rFonts w:ascii="Times New Roman" w:eastAsia="Times New Roman" w:hAnsi="Times New Roman" w:cs="Times New Roman"/>
                <w:sz w:val="20"/>
                <w:szCs w:val="20"/>
                <w:lang w:eastAsia="lv-LV"/>
              </w:rPr>
              <w:t>Saskaņošanai nosūtītā projekta redakcija (konkrēta punkta (panta) redakcija)</w:t>
            </w:r>
          </w:p>
        </w:tc>
        <w:tc>
          <w:tcPr>
            <w:tcW w:w="1900" w:type="pct"/>
            <w:tcBorders>
              <w:top w:val="outset" w:sz="6" w:space="0" w:color="414142"/>
              <w:left w:val="outset" w:sz="6" w:space="0" w:color="414142"/>
              <w:bottom w:val="outset" w:sz="6" w:space="0" w:color="414142"/>
              <w:right w:val="outset" w:sz="6" w:space="0" w:color="414142"/>
            </w:tcBorders>
            <w:vAlign w:val="center"/>
            <w:hideMark/>
          </w:tcPr>
          <w:p w14:paraId="461B1B73" w14:textId="77777777" w:rsidR="00297626" w:rsidRPr="007B6A76" w:rsidRDefault="00297626" w:rsidP="00297626">
            <w:pPr>
              <w:spacing w:after="0" w:line="240" w:lineRule="auto"/>
              <w:jc w:val="center"/>
              <w:rPr>
                <w:rFonts w:ascii="Times New Roman" w:eastAsia="Times New Roman" w:hAnsi="Times New Roman" w:cs="Times New Roman"/>
                <w:sz w:val="20"/>
                <w:szCs w:val="20"/>
                <w:lang w:eastAsia="lv-LV"/>
              </w:rPr>
            </w:pPr>
            <w:r w:rsidRPr="007B6A76">
              <w:rPr>
                <w:rFonts w:ascii="Times New Roman" w:eastAsia="Times New Roman" w:hAnsi="Times New Roman" w:cs="Times New Roman"/>
                <w:sz w:val="20"/>
                <w:szCs w:val="20"/>
                <w:lang w:eastAsia="lv-LV"/>
              </w:rPr>
              <w:t>Atzinumā norādītais ministrijas (citas institūcijas) iebildums, kā arī saskaņošanā papildus izteiktais iebildums par projekta konkrēto punktu (pantu)</w:t>
            </w:r>
          </w:p>
        </w:tc>
        <w:tc>
          <w:tcPr>
            <w:tcW w:w="1012" w:type="pct"/>
            <w:tcBorders>
              <w:top w:val="outset" w:sz="6" w:space="0" w:color="414142"/>
              <w:left w:val="outset" w:sz="6" w:space="0" w:color="414142"/>
              <w:bottom w:val="outset" w:sz="6" w:space="0" w:color="414142"/>
              <w:right w:val="outset" w:sz="6" w:space="0" w:color="414142"/>
            </w:tcBorders>
            <w:vAlign w:val="center"/>
            <w:hideMark/>
          </w:tcPr>
          <w:p w14:paraId="18F8F208" w14:textId="77777777" w:rsidR="00297626" w:rsidRPr="007B6A76" w:rsidRDefault="00297626" w:rsidP="00297626">
            <w:pPr>
              <w:spacing w:after="0" w:line="240" w:lineRule="auto"/>
              <w:jc w:val="center"/>
              <w:rPr>
                <w:rFonts w:ascii="Times New Roman" w:eastAsia="Times New Roman" w:hAnsi="Times New Roman" w:cs="Times New Roman"/>
                <w:sz w:val="20"/>
                <w:szCs w:val="20"/>
                <w:lang w:eastAsia="lv-LV"/>
              </w:rPr>
            </w:pPr>
            <w:r w:rsidRPr="007B6A76">
              <w:rPr>
                <w:rFonts w:ascii="Times New Roman" w:eastAsia="Times New Roman" w:hAnsi="Times New Roman" w:cs="Times New Roman"/>
                <w:sz w:val="20"/>
                <w:szCs w:val="20"/>
                <w:lang w:eastAsia="lv-LV"/>
              </w:rPr>
              <w:t xml:space="preserve">Atbildīgās ministrijas norāde par to, </w:t>
            </w:r>
            <w:proofErr w:type="gramStart"/>
            <w:r w:rsidRPr="007B6A76">
              <w:rPr>
                <w:rFonts w:ascii="Times New Roman" w:eastAsia="Times New Roman" w:hAnsi="Times New Roman" w:cs="Times New Roman"/>
                <w:sz w:val="20"/>
                <w:szCs w:val="20"/>
                <w:lang w:eastAsia="lv-LV"/>
              </w:rPr>
              <w:t>ka iebildums ir</w:t>
            </w:r>
            <w:proofErr w:type="gramEnd"/>
            <w:r w:rsidRPr="007B6A76">
              <w:rPr>
                <w:rFonts w:ascii="Times New Roman" w:eastAsia="Times New Roman" w:hAnsi="Times New Roman" w:cs="Times New Roman"/>
                <w:sz w:val="20"/>
                <w:szCs w:val="20"/>
                <w:lang w:eastAsia="lv-LV"/>
              </w:rPr>
              <w:t xml:space="preserve"> ņemts vērā, vai informācija par saskaņošanā panākto alternatīvo risinājumu</w:t>
            </w:r>
          </w:p>
        </w:tc>
        <w:tc>
          <w:tcPr>
            <w:tcW w:w="851" w:type="pct"/>
            <w:tcBorders>
              <w:top w:val="outset" w:sz="6" w:space="0" w:color="414142"/>
              <w:left w:val="outset" w:sz="6" w:space="0" w:color="414142"/>
              <w:bottom w:val="outset" w:sz="6" w:space="0" w:color="414142"/>
              <w:right w:val="outset" w:sz="6" w:space="0" w:color="414142"/>
            </w:tcBorders>
            <w:vAlign w:val="center"/>
            <w:hideMark/>
          </w:tcPr>
          <w:p w14:paraId="2169DBEC" w14:textId="77777777" w:rsidR="00297626" w:rsidRPr="007B6A76" w:rsidRDefault="00297626" w:rsidP="00297626">
            <w:pPr>
              <w:spacing w:after="0" w:line="240" w:lineRule="auto"/>
              <w:jc w:val="center"/>
              <w:rPr>
                <w:rFonts w:ascii="Times New Roman" w:eastAsia="Times New Roman" w:hAnsi="Times New Roman" w:cs="Times New Roman"/>
                <w:sz w:val="20"/>
                <w:szCs w:val="20"/>
                <w:lang w:eastAsia="lv-LV"/>
              </w:rPr>
            </w:pPr>
            <w:r w:rsidRPr="007B6A76">
              <w:rPr>
                <w:rFonts w:ascii="Times New Roman" w:eastAsia="Times New Roman" w:hAnsi="Times New Roman" w:cs="Times New Roman"/>
                <w:sz w:val="20"/>
                <w:szCs w:val="20"/>
                <w:lang w:eastAsia="lv-LV"/>
              </w:rPr>
              <w:t>Projekta attiecīgā punkta (panta) galīgā redakcija</w:t>
            </w:r>
          </w:p>
        </w:tc>
      </w:tr>
      <w:tr w:rsidR="00297626" w:rsidRPr="007B6A76" w14:paraId="2C8834C2" w14:textId="77777777" w:rsidTr="00297626">
        <w:tc>
          <w:tcPr>
            <w:tcW w:w="239" w:type="pct"/>
            <w:tcBorders>
              <w:top w:val="outset" w:sz="6" w:space="0" w:color="414142"/>
              <w:left w:val="outset" w:sz="6" w:space="0" w:color="414142"/>
              <w:bottom w:val="outset" w:sz="6" w:space="0" w:color="414142"/>
              <w:right w:val="outset" w:sz="6" w:space="0" w:color="414142"/>
            </w:tcBorders>
            <w:hideMark/>
          </w:tcPr>
          <w:p w14:paraId="6A3B36FB" w14:textId="77777777" w:rsidR="00297626" w:rsidRPr="007B6A76" w:rsidRDefault="00297626" w:rsidP="00297626">
            <w:pPr>
              <w:spacing w:after="0" w:line="240" w:lineRule="auto"/>
              <w:jc w:val="center"/>
              <w:rPr>
                <w:rFonts w:ascii="Times New Roman" w:eastAsia="Times New Roman" w:hAnsi="Times New Roman" w:cs="Times New Roman"/>
                <w:sz w:val="20"/>
                <w:szCs w:val="20"/>
                <w:lang w:eastAsia="lv-LV"/>
              </w:rPr>
            </w:pPr>
            <w:r w:rsidRPr="007B6A76">
              <w:rPr>
                <w:rFonts w:ascii="Times New Roman" w:eastAsia="Times New Roman" w:hAnsi="Times New Roman" w:cs="Times New Roman"/>
                <w:sz w:val="20"/>
                <w:szCs w:val="20"/>
                <w:lang w:eastAsia="lv-LV"/>
              </w:rPr>
              <w:t>1</w:t>
            </w:r>
          </w:p>
        </w:tc>
        <w:tc>
          <w:tcPr>
            <w:tcW w:w="998" w:type="pct"/>
            <w:tcBorders>
              <w:top w:val="outset" w:sz="6" w:space="0" w:color="414142"/>
              <w:left w:val="outset" w:sz="6" w:space="0" w:color="414142"/>
              <w:bottom w:val="outset" w:sz="6" w:space="0" w:color="414142"/>
              <w:right w:val="outset" w:sz="6" w:space="0" w:color="414142"/>
            </w:tcBorders>
            <w:hideMark/>
          </w:tcPr>
          <w:p w14:paraId="7CB91CD0" w14:textId="77777777" w:rsidR="00297626" w:rsidRPr="007B6A76" w:rsidRDefault="00297626" w:rsidP="00297626">
            <w:pPr>
              <w:spacing w:after="0" w:line="240" w:lineRule="auto"/>
              <w:jc w:val="center"/>
              <w:rPr>
                <w:rFonts w:ascii="Times New Roman" w:eastAsia="Times New Roman" w:hAnsi="Times New Roman" w:cs="Times New Roman"/>
                <w:sz w:val="20"/>
                <w:szCs w:val="20"/>
                <w:lang w:eastAsia="lv-LV"/>
              </w:rPr>
            </w:pPr>
            <w:r w:rsidRPr="007B6A76">
              <w:rPr>
                <w:rFonts w:ascii="Times New Roman" w:eastAsia="Times New Roman" w:hAnsi="Times New Roman" w:cs="Times New Roman"/>
                <w:sz w:val="20"/>
                <w:szCs w:val="20"/>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14:paraId="64934B66" w14:textId="77777777" w:rsidR="00297626" w:rsidRPr="007B6A76" w:rsidRDefault="00297626" w:rsidP="00297626">
            <w:pPr>
              <w:spacing w:after="0" w:line="240" w:lineRule="auto"/>
              <w:jc w:val="center"/>
              <w:rPr>
                <w:rFonts w:ascii="Times New Roman" w:eastAsia="Times New Roman" w:hAnsi="Times New Roman" w:cs="Times New Roman"/>
                <w:sz w:val="20"/>
                <w:szCs w:val="20"/>
                <w:lang w:eastAsia="lv-LV"/>
              </w:rPr>
            </w:pPr>
            <w:r w:rsidRPr="007B6A76">
              <w:rPr>
                <w:rFonts w:ascii="Times New Roman" w:eastAsia="Times New Roman" w:hAnsi="Times New Roman" w:cs="Times New Roman"/>
                <w:sz w:val="20"/>
                <w:szCs w:val="20"/>
                <w:lang w:eastAsia="lv-LV"/>
              </w:rPr>
              <w:t>3</w:t>
            </w:r>
          </w:p>
        </w:tc>
        <w:tc>
          <w:tcPr>
            <w:tcW w:w="1012" w:type="pct"/>
            <w:tcBorders>
              <w:top w:val="outset" w:sz="6" w:space="0" w:color="414142"/>
              <w:left w:val="outset" w:sz="6" w:space="0" w:color="414142"/>
              <w:bottom w:val="outset" w:sz="6" w:space="0" w:color="414142"/>
              <w:right w:val="outset" w:sz="6" w:space="0" w:color="414142"/>
            </w:tcBorders>
            <w:hideMark/>
          </w:tcPr>
          <w:p w14:paraId="01C0815E" w14:textId="77777777" w:rsidR="00297626" w:rsidRPr="007B6A76" w:rsidRDefault="00297626" w:rsidP="00297626">
            <w:pPr>
              <w:spacing w:after="0" w:line="240" w:lineRule="auto"/>
              <w:jc w:val="center"/>
              <w:rPr>
                <w:rFonts w:ascii="Times New Roman" w:eastAsia="Times New Roman" w:hAnsi="Times New Roman" w:cs="Times New Roman"/>
                <w:sz w:val="20"/>
                <w:szCs w:val="20"/>
                <w:lang w:eastAsia="lv-LV"/>
              </w:rPr>
            </w:pPr>
            <w:r w:rsidRPr="007B6A76">
              <w:rPr>
                <w:rFonts w:ascii="Times New Roman" w:eastAsia="Times New Roman" w:hAnsi="Times New Roman" w:cs="Times New Roman"/>
                <w:sz w:val="20"/>
                <w:szCs w:val="20"/>
                <w:lang w:eastAsia="lv-LV"/>
              </w:rPr>
              <w:t>4</w:t>
            </w:r>
          </w:p>
        </w:tc>
        <w:tc>
          <w:tcPr>
            <w:tcW w:w="851" w:type="pct"/>
            <w:tcBorders>
              <w:top w:val="outset" w:sz="6" w:space="0" w:color="414142"/>
              <w:left w:val="outset" w:sz="6" w:space="0" w:color="414142"/>
              <w:bottom w:val="outset" w:sz="6" w:space="0" w:color="414142"/>
              <w:right w:val="outset" w:sz="6" w:space="0" w:color="414142"/>
            </w:tcBorders>
            <w:hideMark/>
          </w:tcPr>
          <w:p w14:paraId="512FA98C" w14:textId="77777777" w:rsidR="00297626" w:rsidRPr="007B6A76" w:rsidRDefault="00297626" w:rsidP="00297626">
            <w:pPr>
              <w:spacing w:after="0" w:line="240" w:lineRule="auto"/>
              <w:jc w:val="center"/>
              <w:rPr>
                <w:rFonts w:ascii="Times New Roman" w:eastAsia="Times New Roman" w:hAnsi="Times New Roman" w:cs="Times New Roman"/>
                <w:sz w:val="20"/>
                <w:szCs w:val="20"/>
                <w:lang w:eastAsia="lv-LV"/>
              </w:rPr>
            </w:pPr>
            <w:r w:rsidRPr="007B6A76">
              <w:rPr>
                <w:rFonts w:ascii="Times New Roman" w:eastAsia="Times New Roman" w:hAnsi="Times New Roman" w:cs="Times New Roman"/>
                <w:sz w:val="20"/>
                <w:szCs w:val="20"/>
                <w:lang w:eastAsia="lv-LV"/>
              </w:rPr>
              <w:t>5</w:t>
            </w:r>
          </w:p>
        </w:tc>
      </w:tr>
      <w:tr w:rsidR="00945073" w:rsidRPr="00352CE1" w14:paraId="02C78A7F" w14:textId="77777777" w:rsidTr="00297626">
        <w:trPr>
          <w:trHeight w:val="200"/>
        </w:trPr>
        <w:tc>
          <w:tcPr>
            <w:tcW w:w="23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976369C" w14:textId="55B53DD5" w:rsidR="00945073" w:rsidRPr="00352CE1" w:rsidRDefault="00AE40EF" w:rsidP="00945073">
            <w:pPr>
              <w:spacing w:after="12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p>
        </w:tc>
        <w:tc>
          <w:tcPr>
            <w:tcW w:w="99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41809A5" w14:textId="78A8FCF9" w:rsidR="00945073" w:rsidRPr="00945073" w:rsidRDefault="00945073" w:rsidP="00945073">
            <w:pPr>
              <w:spacing w:after="120" w:line="240" w:lineRule="auto"/>
              <w:jc w:val="both"/>
              <w:rPr>
                <w:rFonts w:ascii="Times New Roman" w:eastAsia="Times New Roman" w:hAnsi="Times New Roman" w:cs="Times New Roman"/>
                <w:bCs/>
                <w:color w:val="000000"/>
                <w:sz w:val="24"/>
                <w:szCs w:val="24"/>
                <w:lang w:eastAsia="lv-LV"/>
              </w:rPr>
            </w:pPr>
            <w:r w:rsidRPr="00945073">
              <w:rPr>
                <w:rFonts w:ascii="Times New Roman" w:eastAsia="Times New Roman" w:hAnsi="Times New Roman" w:cs="Times New Roman"/>
                <w:bCs/>
                <w:color w:val="000000"/>
                <w:sz w:val="24"/>
                <w:szCs w:val="24"/>
                <w:lang w:eastAsia="lv-LV"/>
              </w:rPr>
              <w:t>4.</w:t>
            </w:r>
            <w:r w:rsidRPr="00945073">
              <w:rPr>
                <w:rFonts w:ascii="Times New Roman" w:hAnsi="Times New Roman" w:cs="Times New Roman"/>
                <w:bCs/>
                <w:color w:val="000000"/>
                <w:sz w:val="24"/>
                <w:szCs w:val="24"/>
                <w:shd w:val="clear" w:color="auto" w:fill="FFFFFF"/>
              </w:rPr>
              <w:t> </w:t>
            </w:r>
            <w:r w:rsidRPr="00945073">
              <w:rPr>
                <w:rFonts w:ascii="Times New Roman" w:eastAsia="Times New Roman" w:hAnsi="Times New Roman" w:cs="Times New Roman"/>
                <w:bCs/>
                <w:color w:val="000000"/>
                <w:sz w:val="24"/>
                <w:szCs w:val="24"/>
                <w:lang w:eastAsia="lv-LV"/>
              </w:rPr>
              <w:t>9.</w:t>
            </w:r>
            <w:r w:rsidR="00AE40EF" w:rsidRPr="00945073">
              <w:rPr>
                <w:rFonts w:ascii="Times New Roman" w:hAnsi="Times New Roman" w:cs="Times New Roman"/>
                <w:bCs/>
                <w:color w:val="000000"/>
                <w:sz w:val="24"/>
                <w:szCs w:val="24"/>
                <w:shd w:val="clear" w:color="auto" w:fill="FFFFFF"/>
              </w:rPr>
              <w:t> </w:t>
            </w:r>
            <w:r w:rsidRPr="00945073">
              <w:rPr>
                <w:rFonts w:ascii="Times New Roman" w:eastAsia="Times New Roman" w:hAnsi="Times New Roman" w:cs="Times New Roman"/>
                <w:bCs/>
                <w:color w:val="000000"/>
                <w:sz w:val="24"/>
                <w:szCs w:val="24"/>
                <w:lang w:eastAsia="lv-LV"/>
              </w:rPr>
              <w:t>pantā:</w:t>
            </w:r>
          </w:p>
          <w:p w14:paraId="64952B74" w14:textId="77777777" w:rsidR="00945073" w:rsidRPr="00945073" w:rsidRDefault="00945073" w:rsidP="00945073">
            <w:pPr>
              <w:spacing w:after="120" w:line="240" w:lineRule="auto"/>
              <w:jc w:val="both"/>
              <w:rPr>
                <w:rFonts w:ascii="Times New Roman" w:eastAsia="Times New Roman" w:hAnsi="Times New Roman" w:cs="Times New Roman"/>
                <w:bCs/>
                <w:color w:val="000000"/>
                <w:sz w:val="24"/>
                <w:szCs w:val="24"/>
                <w:lang w:eastAsia="lv-LV"/>
              </w:rPr>
            </w:pPr>
            <w:r w:rsidRPr="00945073">
              <w:rPr>
                <w:rFonts w:ascii="Times New Roman" w:eastAsia="Times New Roman" w:hAnsi="Times New Roman" w:cs="Times New Roman"/>
                <w:bCs/>
                <w:color w:val="000000"/>
                <w:sz w:val="24"/>
                <w:szCs w:val="24"/>
                <w:lang w:eastAsia="lv-LV"/>
              </w:rPr>
              <w:t>papildināt pantu ar astoto daļu šādā redakcijā:</w:t>
            </w:r>
          </w:p>
          <w:p w14:paraId="4719FC2D" w14:textId="4A22BDED" w:rsidR="00945073" w:rsidRPr="00AE40EF" w:rsidRDefault="00945073" w:rsidP="00945073">
            <w:pPr>
              <w:spacing w:after="120" w:line="240" w:lineRule="auto"/>
              <w:jc w:val="both"/>
              <w:rPr>
                <w:rFonts w:ascii="Times New Roman" w:eastAsia="Times New Roman" w:hAnsi="Times New Roman" w:cs="Times New Roman"/>
                <w:bCs/>
                <w:color w:val="000000"/>
                <w:sz w:val="24"/>
                <w:szCs w:val="24"/>
                <w:lang w:eastAsia="lv-LV"/>
              </w:rPr>
            </w:pPr>
            <w:r w:rsidRPr="00945073">
              <w:rPr>
                <w:rFonts w:ascii="Times New Roman" w:eastAsia="Times New Roman" w:hAnsi="Times New Roman" w:cs="Times New Roman"/>
                <w:bCs/>
                <w:color w:val="000000"/>
                <w:sz w:val="24"/>
                <w:szCs w:val="24"/>
                <w:lang w:eastAsia="lv-LV"/>
              </w:rPr>
              <w:t xml:space="preserve">„(8) Pašvaldībai ir pienākums novērtēt sociālās palīdzības </w:t>
            </w:r>
            <w:r w:rsidRPr="00945073">
              <w:rPr>
                <w:rFonts w:ascii="Times New Roman" w:eastAsia="Times New Roman" w:hAnsi="Times New Roman" w:cs="Times New Roman"/>
                <w:bCs/>
                <w:color w:val="000000"/>
                <w:sz w:val="24"/>
                <w:szCs w:val="24"/>
                <w:lang w:eastAsia="lv-LV"/>
              </w:rPr>
              <w:lastRenderedPageBreak/>
              <w:t>kvalitāti un tās izveidoto vai tās teritorijā esošo sociālo pakalpojumu sniedzēju, ar kuriem pašvaldība ir noslēgusi līgumu, atbilstību prasībām sociālo pakalpojumu sniedzējiem. Par konstatētajām neatbilstībām pašvaldība informē Labklājības ministriju.”</w:t>
            </w:r>
          </w:p>
        </w:tc>
        <w:tc>
          <w:tcPr>
            <w:tcW w:w="19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771B0BE" w14:textId="77777777" w:rsidR="00AE40EF" w:rsidRDefault="00AE40EF" w:rsidP="00945073">
            <w:pPr>
              <w:pStyle w:val="CommentText"/>
              <w:spacing w:after="120"/>
              <w:jc w:val="both"/>
              <w:rPr>
                <w:rFonts w:ascii="Times New Roman" w:hAnsi="Times New Roman"/>
                <w:b/>
                <w:sz w:val="24"/>
                <w:szCs w:val="24"/>
              </w:rPr>
            </w:pPr>
            <w:r w:rsidRPr="00E57A06">
              <w:rPr>
                <w:rFonts w:ascii="Times New Roman" w:hAnsi="Times New Roman"/>
                <w:b/>
                <w:sz w:val="24"/>
                <w:szCs w:val="24"/>
              </w:rPr>
              <w:lastRenderedPageBreak/>
              <w:t>Latvijas Pašvaldību savienība</w:t>
            </w:r>
          </w:p>
          <w:p w14:paraId="506362ED" w14:textId="1C6CE9F0" w:rsidR="00945073" w:rsidRPr="00945073" w:rsidRDefault="00945073" w:rsidP="00945073">
            <w:pPr>
              <w:pStyle w:val="CommentText"/>
              <w:spacing w:after="120"/>
              <w:jc w:val="both"/>
              <w:rPr>
                <w:rFonts w:ascii="Times New Roman" w:hAnsi="Times New Roman"/>
                <w:sz w:val="24"/>
                <w:szCs w:val="24"/>
              </w:rPr>
            </w:pPr>
            <w:r w:rsidRPr="00945073">
              <w:rPr>
                <w:rFonts w:ascii="Times New Roman" w:hAnsi="Times New Roman"/>
                <w:sz w:val="24"/>
                <w:szCs w:val="24"/>
              </w:rPr>
              <w:t>Likumprojekta redakcija šajā daļā uzliek pienākumu pašvaldībām novērtēt sociālās palīdzības kvalitāti un atbilstību prasībām, kuras ir izvirzītas pakalpojumu</w:t>
            </w:r>
            <w:r w:rsidR="00AE40EF">
              <w:rPr>
                <w:rFonts w:ascii="Times New Roman" w:hAnsi="Times New Roman"/>
                <w:sz w:val="24"/>
                <w:szCs w:val="24"/>
              </w:rPr>
              <w:t xml:space="preserve"> </w:t>
            </w:r>
            <w:r w:rsidRPr="00945073">
              <w:rPr>
                <w:rFonts w:ascii="Times New Roman" w:hAnsi="Times New Roman"/>
                <w:sz w:val="24"/>
                <w:szCs w:val="24"/>
              </w:rPr>
              <w:lastRenderedPageBreak/>
              <w:t>sniedzējiem, un par konstatētajām neatbilstībām informēt Labklājības ministriju (turpmāk – LM).</w:t>
            </w:r>
          </w:p>
          <w:p w14:paraId="4382946A" w14:textId="1957646C" w:rsidR="00945073" w:rsidRPr="00945073" w:rsidRDefault="00945073" w:rsidP="00945073">
            <w:pPr>
              <w:pStyle w:val="CommentText"/>
              <w:spacing w:after="120"/>
              <w:jc w:val="both"/>
              <w:rPr>
                <w:rFonts w:ascii="Times New Roman" w:hAnsi="Times New Roman"/>
                <w:sz w:val="24"/>
                <w:szCs w:val="24"/>
              </w:rPr>
            </w:pPr>
            <w:r w:rsidRPr="00945073">
              <w:rPr>
                <w:rFonts w:ascii="Times New Roman" w:hAnsi="Times New Roman"/>
                <w:sz w:val="24"/>
                <w:szCs w:val="24"/>
              </w:rPr>
              <w:t>Pašvaldībām jau šobrīd ir noteikts uzdevums sociālo pakalpojumu sniedzēju kvalitātes novērtēšanai. Ar grozījumiem likumā pašvaldībām papildus nāk klāt sociālo pakalpojumu sniedzēju novērtējums atbilstībai prasībām, kas ir izvirzītas sociālo pakalpojumu sniedzējiem. Veidojas situācija, ka visas pašvaldības, kādam populāram sociālo pakalpojumu sniedzējam, ieradīsies (sanāks apmēram 40 reizes gadā), lai pārbaudītu atbilstību sociālo pakalpojumu sniedzēju prasībām</w:t>
            </w:r>
            <w:r w:rsidR="00AE40EF">
              <w:rPr>
                <w:rFonts w:ascii="Times New Roman" w:hAnsi="Times New Roman"/>
                <w:sz w:val="24"/>
                <w:szCs w:val="24"/>
              </w:rPr>
              <w:t>,</w:t>
            </w:r>
            <w:r w:rsidRPr="00945073">
              <w:rPr>
                <w:rFonts w:ascii="Times New Roman" w:hAnsi="Times New Roman"/>
                <w:sz w:val="24"/>
                <w:szCs w:val="24"/>
              </w:rPr>
              <w:t xml:space="preserve"> un pieprasīs, piemēram:</w:t>
            </w:r>
          </w:p>
          <w:p w14:paraId="0384764F" w14:textId="77777777" w:rsidR="00945073" w:rsidRPr="00945073" w:rsidRDefault="00945073" w:rsidP="00945073">
            <w:pPr>
              <w:pStyle w:val="CommentText"/>
              <w:numPr>
                <w:ilvl w:val="0"/>
                <w:numId w:val="8"/>
              </w:numPr>
              <w:spacing w:after="0"/>
              <w:ind w:left="714" w:hanging="357"/>
              <w:jc w:val="both"/>
              <w:rPr>
                <w:rFonts w:ascii="Times New Roman" w:hAnsi="Times New Roman"/>
                <w:sz w:val="24"/>
                <w:szCs w:val="24"/>
              </w:rPr>
            </w:pPr>
            <w:r w:rsidRPr="00945073">
              <w:rPr>
                <w:rFonts w:ascii="Times New Roman" w:hAnsi="Times New Roman"/>
                <w:sz w:val="24"/>
                <w:szCs w:val="24"/>
              </w:rPr>
              <w:t>pierādījumus, ka darba līgumi ir</w:t>
            </w:r>
            <w:proofErr w:type="gramStart"/>
            <w:r w:rsidRPr="00945073">
              <w:rPr>
                <w:rFonts w:ascii="Times New Roman" w:hAnsi="Times New Roman"/>
                <w:sz w:val="24"/>
                <w:szCs w:val="24"/>
              </w:rPr>
              <w:t xml:space="preserve"> noslēgti ar darbiniekiem</w:t>
            </w:r>
            <w:proofErr w:type="gramEnd"/>
            <w:r w:rsidRPr="00945073">
              <w:rPr>
                <w:rFonts w:ascii="Times New Roman" w:hAnsi="Times New Roman"/>
                <w:sz w:val="24"/>
                <w:szCs w:val="24"/>
              </w:rPr>
              <w:t>, kam ir atbilstoša izglītība;</w:t>
            </w:r>
          </w:p>
          <w:p w14:paraId="0BBB7956" w14:textId="77777777" w:rsidR="00945073" w:rsidRPr="00945073" w:rsidRDefault="00945073" w:rsidP="00945073">
            <w:pPr>
              <w:pStyle w:val="CommentText"/>
              <w:numPr>
                <w:ilvl w:val="0"/>
                <w:numId w:val="8"/>
              </w:numPr>
              <w:spacing w:after="0"/>
              <w:ind w:left="714" w:hanging="357"/>
              <w:jc w:val="both"/>
              <w:rPr>
                <w:rFonts w:ascii="Times New Roman" w:hAnsi="Times New Roman"/>
                <w:sz w:val="24"/>
                <w:szCs w:val="24"/>
              </w:rPr>
            </w:pPr>
            <w:r w:rsidRPr="00945073">
              <w:rPr>
                <w:rFonts w:ascii="Times New Roman" w:hAnsi="Times New Roman"/>
                <w:sz w:val="24"/>
                <w:szCs w:val="24"/>
              </w:rPr>
              <w:t>informāciju par klientu reģistrēšanu sociālā pakalpojuma saņemšanai rindas kārtībā, ja sociālo pakalpojumu nevar nodrošināt uzreiz;</w:t>
            </w:r>
          </w:p>
          <w:p w14:paraId="322A9A68" w14:textId="77777777" w:rsidR="00945073" w:rsidRPr="00945073" w:rsidRDefault="00945073" w:rsidP="00945073">
            <w:pPr>
              <w:pStyle w:val="CommentText"/>
              <w:numPr>
                <w:ilvl w:val="0"/>
                <w:numId w:val="8"/>
              </w:numPr>
              <w:spacing w:after="0"/>
              <w:ind w:left="714" w:hanging="357"/>
              <w:jc w:val="both"/>
              <w:rPr>
                <w:rFonts w:ascii="Times New Roman" w:hAnsi="Times New Roman"/>
                <w:sz w:val="24"/>
                <w:szCs w:val="24"/>
              </w:rPr>
            </w:pPr>
            <w:r w:rsidRPr="00945073">
              <w:rPr>
                <w:rFonts w:ascii="Times New Roman" w:hAnsi="Times New Roman"/>
                <w:sz w:val="24"/>
                <w:szCs w:val="24"/>
              </w:rPr>
              <w:t>ar klientu saistītās informācijas iegūšanu, lietošanu un glabāšanu atbilstoši ierobežotas pieejamības informācijas statusam un fizisko personu datu aizsardzības prasībām;</w:t>
            </w:r>
          </w:p>
          <w:p w14:paraId="27724A2B" w14:textId="77777777" w:rsidR="00945073" w:rsidRPr="00945073" w:rsidRDefault="00945073" w:rsidP="00945073">
            <w:pPr>
              <w:pStyle w:val="CommentText"/>
              <w:numPr>
                <w:ilvl w:val="0"/>
                <w:numId w:val="8"/>
              </w:numPr>
              <w:spacing w:after="0"/>
              <w:ind w:left="714" w:hanging="357"/>
              <w:jc w:val="both"/>
              <w:rPr>
                <w:rFonts w:ascii="Times New Roman" w:hAnsi="Times New Roman"/>
                <w:sz w:val="24"/>
                <w:szCs w:val="24"/>
              </w:rPr>
            </w:pPr>
            <w:r w:rsidRPr="00945073">
              <w:rPr>
                <w:rFonts w:ascii="Times New Roman" w:hAnsi="Times New Roman"/>
                <w:sz w:val="24"/>
                <w:szCs w:val="24"/>
              </w:rPr>
              <w:t>klienta privātās dzīves neaizskaramības ievērošanu;</w:t>
            </w:r>
          </w:p>
          <w:p w14:paraId="66942AE9" w14:textId="77777777" w:rsidR="00945073" w:rsidRPr="00945073" w:rsidRDefault="00945073" w:rsidP="00945073">
            <w:pPr>
              <w:pStyle w:val="CommentText"/>
              <w:numPr>
                <w:ilvl w:val="0"/>
                <w:numId w:val="8"/>
              </w:numPr>
              <w:spacing w:after="0"/>
              <w:ind w:left="714" w:hanging="357"/>
              <w:jc w:val="both"/>
              <w:rPr>
                <w:rFonts w:ascii="Times New Roman" w:hAnsi="Times New Roman"/>
                <w:sz w:val="24"/>
                <w:szCs w:val="24"/>
              </w:rPr>
            </w:pPr>
            <w:r w:rsidRPr="00945073">
              <w:rPr>
                <w:rFonts w:ascii="Times New Roman" w:hAnsi="Times New Roman"/>
                <w:sz w:val="24"/>
                <w:szCs w:val="24"/>
              </w:rPr>
              <w:t>kā plāno un dokumentē sociālā pakalpojuma sniegšanas procesu vai atsevišķu sociālo pakalpojumu;</w:t>
            </w:r>
          </w:p>
          <w:p w14:paraId="5D3F1DEF" w14:textId="06786FCC" w:rsidR="00945073" w:rsidRPr="00945073" w:rsidRDefault="00945073" w:rsidP="00945073">
            <w:pPr>
              <w:pStyle w:val="CommentText"/>
              <w:numPr>
                <w:ilvl w:val="0"/>
                <w:numId w:val="8"/>
              </w:numPr>
              <w:spacing w:after="0"/>
              <w:ind w:left="714" w:hanging="357"/>
              <w:jc w:val="both"/>
              <w:rPr>
                <w:rFonts w:ascii="Times New Roman" w:hAnsi="Times New Roman"/>
                <w:sz w:val="24"/>
                <w:szCs w:val="24"/>
              </w:rPr>
            </w:pPr>
            <w:r w:rsidRPr="00945073">
              <w:rPr>
                <w:rFonts w:ascii="Times New Roman" w:hAnsi="Times New Roman"/>
                <w:sz w:val="24"/>
                <w:szCs w:val="24"/>
              </w:rPr>
              <w:t>kā izstrādā individuālo sociālās rehabilitācijas vai sociālās aprūpes plānu jebkuram klientam (ne tikai pārbaudītājas pašvaldības līgumā noteiktajam klientam), jo tiesības nenosaka ierobežojumus pārbaudei;</w:t>
            </w:r>
            <w:r w:rsidRPr="00945073">
              <w:rPr>
                <w:rFonts w:ascii="Times New Roman" w:hAnsi="Times New Roman"/>
                <w:color w:val="000000"/>
                <w:sz w:val="24"/>
                <w:szCs w:val="24"/>
                <w:lang w:eastAsia="lv-LV"/>
              </w:rPr>
              <w:t xml:space="preserve"> </w:t>
            </w:r>
          </w:p>
          <w:p w14:paraId="596C4C3D" w14:textId="77777777" w:rsidR="00945073" w:rsidRPr="00945073" w:rsidRDefault="00945073" w:rsidP="00945073">
            <w:pPr>
              <w:pStyle w:val="CommentText"/>
              <w:numPr>
                <w:ilvl w:val="0"/>
                <w:numId w:val="8"/>
              </w:numPr>
              <w:spacing w:after="120"/>
              <w:jc w:val="both"/>
              <w:rPr>
                <w:rFonts w:ascii="Times New Roman" w:hAnsi="Times New Roman"/>
                <w:sz w:val="24"/>
                <w:szCs w:val="24"/>
              </w:rPr>
            </w:pPr>
            <w:r w:rsidRPr="00945073">
              <w:rPr>
                <w:rFonts w:ascii="Times New Roman" w:hAnsi="Times New Roman"/>
                <w:sz w:val="24"/>
                <w:szCs w:val="24"/>
              </w:rPr>
              <w:t>utt.</w:t>
            </w:r>
          </w:p>
          <w:p w14:paraId="15FB4B7E" w14:textId="379E146F" w:rsidR="00945073" w:rsidRPr="00945073" w:rsidRDefault="00945073" w:rsidP="00945073">
            <w:pPr>
              <w:pStyle w:val="CommentText"/>
              <w:spacing w:after="120"/>
              <w:jc w:val="both"/>
              <w:rPr>
                <w:rFonts w:ascii="Times New Roman" w:hAnsi="Times New Roman"/>
                <w:sz w:val="24"/>
                <w:szCs w:val="24"/>
              </w:rPr>
            </w:pPr>
            <w:r w:rsidRPr="00945073">
              <w:rPr>
                <w:rFonts w:ascii="Times New Roman" w:hAnsi="Times New Roman"/>
                <w:sz w:val="24"/>
                <w:szCs w:val="24"/>
              </w:rPr>
              <w:lastRenderedPageBreak/>
              <w:t>Pārbaudes pārvērtīs sociālo pakalpojumu sniedzēju ikdienu par neciešamu</w:t>
            </w:r>
            <w:r>
              <w:rPr>
                <w:rFonts w:ascii="Times New Roman" w:hAnsi="Times New Roman"/>
                <w:sz w:val="24"/>
                <w:szCs w:val="24"/>
              </w:rPr>
              <w:t xml:space="preserve"> </w:t>
            </w:r>
            <w:r w:rsidRPr="00945073">
              <w:rPr>
                <w:rFonts w:ascii="Times New Roman" w:hAnsi="Times New Roman"/>
                <w:sz w:val="24"/>
                <w:szCs w:val="24"/>
              </w:rPr>
              <w:t>un nespējīgu nodrošināt klientu datu drošību.</w:t>
            </w:r>
          </w:p>
          <w:p w14:paraId="648BD06D" w14:textId="77777777" w:rsidR="00945073" w:rsidRPr="00945073" w:rsidRDefault="00945073" w:rsidP="00945073">
            <w:pPr>
              <w:pStyle w:val="CommentText"/>
              <w:spacing w:after="120"/>
              <w:jc w:val="both"/>
              <w:rPr>
                <w:rFonts w:ascii="Times New Roman" w:hAnsi="Times New Roman"/>
                <w:sz w:val="24"/>
                <w:szCs w:val="24"/>
              </w:rPr>
            </w:pPr>
            <w:r w:rsidRPr="00945073">
              <w:rPr>
                <w:rFonts w:ascii="Times New Roman" w:hAnsi="Times New Roman"/>
                <w:sz w:val="24"/>
                <w:szCs w:val="24"/>
              </w:rPr>
              <w:t>Šie likuma grozījumi nav pārdomāti.</w:t>
            </w:r>
          </w:p>
          <w:p w14:paraId="62C7D384" w14:textId="77777777" w:rsidR="00945073" w:rsidRPr="00945073" w:rsidRDefault="00945073" w:rsidP="00945073">
            <w:pPr>
              <w:pStyle w:val="CommentText"/>
              <w:spacing w:after="120"/>
              <w:jc w:val="both"/>
              <w:rPr>
                <w:rFonts w:ascii="Times New Roman" w:hAnsi="Times New Roman"/>
                <w:sz w:val="24"/>
                <w:szCs w:val="24"/>
              </w:rPr>
            </w:pPr>
            <w:r w:rsidRPr="00945073">
              <w:rPr>
                <w:rFonts w:ascii="Times New Roman" w:hAnsi="Times New Roman"/>
                <w:sz w:val="24"/>
                <w:szCs w:val="24"/>
              </w:rPr>
              <w:t>Likumprojekta anotācijā LM aicina pašvaldības veidot Sociālo lietu pārvaldes, taču tas ir saistīts ar papildus izdevumiem attiecīgās pārvaldes uzturēšanai un specialistu sagatavošanai, kas atstāj tiešu ietekmi uz pašvaldību budžetu. Šādas institūcijas izveide nekādā mērā nav saistīta ar Sociālā dienesta funkciju pārdali un attiecīgi budžeta samazināšana Sociālajam dienestam uz jaunās institūcijas izveides pamata, nav pieļaujama.</w:t>
            </w:r>
          </w:p>
          <w:p w14:paraId="270A5AB4" w14:textId="0BC0F890" w:rsidR="00945073" w:rsidRPr="00945073" w:rsidRDefault="00945073" w:rsidP="00945073">
            <w:pPr>
              <w:pStyle w:val="CommentText"/>
              <w:spacing w:after="120"/>
              <w:jc w:val="both"/>
              <w:rPr>
                <w:rFonts w:ascii="Times New Roman" w:hAnsi="Times New Roman"/>
                <w:sz w:val="24"/>
                <w:szCs w:val="24"/>
              </w:rPr>
            </w:pPr>
            <w:r w:rsidRPr="00945073">
              <w:rPr>
                <w:rFonts w:ascii="Times New Roman" w:hAnsi="Times New Roman"/>
                <w:sz w:val="24"/>
                <w:szCs w:val="24"/>
              </w:rPr>
              <w:t>Attiecīgi SPSPL 9.</w:t>
            </w:r>
            <w:r>
              <w:rPr>
                <w:rFonts w:ascii="Times New Roman" w:hAnsi="Times New Roman"/>
                <w:sz w:val="24"/>
                <w:szCs w:val="24"/>
              </w:rPr>
              <w:t xml:space="preserve"> </w:t>
            </w:r>
            <w:r w:rsidRPr="00945073">
              <w:rPr>
                <w:rFonts w:ascii="Times New Roman" w:hAnsi="Times New Roman"/>
                <w:sz w:val="24"/>
                <w:szCs w:val="24"/>
              </w:rPr>
              <w:t>panta astotā daļa palielina pašvaldību budžeta izdevumus. Anotācijā norādīts, ka neskar.</w:t>
            </w:r>
          </w:p>
          <w:p w14:paraId="4433414A" w14:textId="64569120" w:rsidR="00945073" w:rsidRDefault="00945073" w:rsidP="00945073">
            <w:pPr>
              <w:spacing w:after="120" w:line="240" w:lineRule="auto"/>
              <w:jc w:val="both"/>
              <w:rPr>
                <w:rFonts w:ascii="Times New Roman" w:hAnsi="Times New Roman" w:cs="Times New Roman"/>
                <w:sz w:val="24"/>
                <w:szCs w:val="24"/>
                <w:lang w:eastAsia="lv-LV"/>
              </w:rPr>
            </w:pPr>
            <w:r w:rsidRPr="00945073">
              <w:rPr>
                <w:rFonts w:ascii="Times New Roman" w:eastAsia="Calibri" w:hAnsi="Times New Roman" w:cs="Times New Roman"/>
                <w:sz w:val="24"/>
                <w:szCs w:val="24"/>
                <w:lang w:eastAsia="lv-LV"/>
              </w:rPr>
              <w:t xml:space="preserve">Rīgas domes Labklājības departaments iebilst pret Sociālo pakalpojumu un sociālās palīdzības likuma (SPSPL) </w:t>
            </w:r>
            <w:r w:rsidRPr="00945073">
              <w:rPr>
                <w:rFonts w:ascii="Times New Roman" w:hAnsi="Times New Roman" w:cs="Times New Roman"/>
                <w:sz w:val="24"/>
                <w:szCs w:val="24"/>
                <w:lang w:eastAsia="lv-LV"/>
              </w:rPr>
              <w:t>9. panta papildinājumu ar astoto daļu</w:t>
            </w:r>
            <w:r>
              <w:rPr>
                <w:rFonts w:ascii="Times New Roman" w:hAnsi="Times New Roman" w:cs="Times New Roman"/>
                <w:sz w:val="24"/>
                <w:szCs w:val="24"/>
                <w:lang w:eastAsia="lv-LV"/>
              </w:rPr>
              <w:t>.</w:t>
            </w:r>
          </w:p>
          <w:p w14:paraId="0D6DFD71" w14:textId="21BF552C" w:rsidR="00945073" w:rsidRPr="00945073" w:rsidRDefault="00945073" w:rsidP="00945073">
            <w:pPr>
              <w:spacing w:after="120" w:line="240" w:lineRule="auto"/>
              <w:jc w:val="both"/>
              <w:rPr>
                <w:rFonts w:ascii="Times New Roman" w:eastAsia="Calibri" w:hAnsi="Times New Roman" w:cs="Times New Roman"/>
                <w:sz w:val="24"/>
                <w:szCs w:val="24"/>
                <w:u w:val="single"/>
                <w:lang w:eastAsia="lv-LV"/>
              </w:rPr>
            </w:pPr>
            <w:r w:rsidRPr="00945073">
              <w:rPr>
                <w:rFonts w:ascii="Times New Roman" w:eastAsia="Calibri" w:hAnsi="Times New Roman" w:cs="Times New Roman"/>
                <w:sz w:val="24"/>
                <w:szCs w:val="24"/>
                <w:u w:val="single"/>
                <w:lang w:eastAsia="lv-LV"/>
              </w:rPr>
              <w:t>Pamatojums:</w:t>
            </w:r>
          </w:p>
          <w:p w14:paraId="4FA089CD" w14:textId="77777777" w:rsidR="00945073" w:rsidRPr="00945073" w:rsidRDefault="00945073" w:rsidP="00945073">
            <w:pPr>
              <w:spacing w:after="120" w:line="240" w:lineRule="auto"/>
              <w:jc w:val="both"/>
              <w:rPr>
                <w:rFonts w:ascii="Times New Roman" w:eastAsia="Calibri" w:hAnsi="Times New Roman" w:cs="Times New Roman"/>
                <w:sz w:val="24"/>
                <w:szCs w:val="24"/>
                <w:lang w:eastAsia="lv-LV"/>
              </w:rPr>
            </w:pPr>
            <w:r w:rsidRPr="00945073">
              <w:rPr>
                <w:rFonts w:ascii="Times New Roman" w:eastAsia="Calibri" w:hAnsi="Times New Roman" w:cs="Times New Roman"/>
                <w:sz w:val="24"/>
                <w:szCs w:val="24"/>
                <w:lang w:eastAsia="lv-LV"/>
              </w:rPr>
              <w:t>No piedāvātās grozījumu redakcijas saprotams, ka pašvaldībai tiek uzlikts pienākums novērtēt to sociālo pakalpojumu sniedzēju atbilstību prasībām sociālo pakalpojumu sniedzējiem, kurus izveidojusi pašvaldība vai ar kuriem pašvaldība noslēgusi līgumu un kuri atrodas konkrētās pašvaldības administratīvajā teritorijā.</w:t>
            </w:r>
          </w:p>
          <w:p w14:paraId="5CD36EB0" w14:textId="77777777" w:rsidR="00945073" w:rsidRPr="00945073" w:rsidRDefault="00945073" w:rsidP="00945073">
            <w:pPr>
              <w:spacing w:after="120" w:line="240" w:lineRule="auto"/>
              <w:jc w:val="both"/>
              <w:rPr>
                <w:rFonts w:ascii="Times New Roman" w:hAnsi="Times New Roman" w:cs="Times New Roman"/>
                <w:sz w:val="24"/>
                <w:szCs w:val="24"/>
                <w:lang w:eastAsia="lv-LV"/>
              </w:rPr>
            </w:pPr>
            <w:r w:rsidRPr="00945073">
              <w:rPr>
                <w:rFonts w:ascii="Times New Roman" w:eastAsia="Calibri" w:hAnsi="Times New Roman" w:cs="Times New Roman"/>
                <w:sz w:val="24"/>
                <w:szCs w:val="24"/>
                <w:lang w:eastAsia="lv-LV"/>
              </w:rPr>
              <w:t>Savukārt grozījumu anotācijas 4.lp. minēts “</w:t>
            </w:r>
            <w:r w:rsidRPr="00945073">
              <w:rPr>
                <w:rFonts w:ascii="Times New Roman" w:hAnsi="Times New Roman" w:cs="Times New Roman"/>
                <w:sz w:val="24"/>
                <w:szCs w:val="24"/>
                <w:lang w:eastAsia="lv-LV"/>
              </w:rPr>
              <w:t xml:space="preserve">Pašvaldības veic sociālo pakalpojumu kvalitātes </w:t>
            </w:r>
            <w:r w:rsidRPr="00945073">
              <w:rPr>
                <w:rFonts w:ascii="Times New Roman" w:hAnsi="Times New Roman" w:cs="Times New Roman"/>
                <w:sz w:val="24"/>
                <w:szCs w:val="24"/>
                <w:u w:val="single"/>
                <w:lang w:eastAsia="lv-LV"/>
              </w:rPr>
              <w:t>novērtēšanu</w:t>
            </w:r>
            <w:r w:rsidRPr="00945073">
              <w:rPr>
                <w:rFonts w:ascii="Times New Roman" w:hAnsi="Times New Roman" w:cs="Times New Roman"/>
                <w:sz w:val="24"/>
                <w:szCs w:val="24"/>
                <w:lang w:eastAsia="lv-LV"/>
              </w:rPr>
              <w:t>, kas paredz regulāru pašvaldības administrēto un finansēto pakalpojuma sniedzēju novērtēšanu”.</w:t>
            </w:r>
          </w:p>
          <w:p w14:paraId="364A4163" w14:textId="77777777" w:rsidR="00945073" w:rsidRPr="00945073" w:rsidRDefault="00945073" w:rsidP="00945073">
            <w:pPr>
              <w:spacing w:after="120" w:line="240" w:lineRule="auto"/>
              <w:jc w:val="both"/>
              <w:rPr>
                <w:rFonts w:ascii="Times New Roman" w:eastAsia="Calibri" w:hAnsi="Times New Roman" w:cs="Times New Roman"/>
                <w:sz w:val="24"/>
                <w:szCs w:val="24"/>
                <w:lang w:eastAsia="lv-LV"/>
              </w:rPr>
            </w:pPr>
            <w:r w:rsidRPr="00945073">
              <w:rPr>
                <w:rFonts w:ascii="Times New Roman" w:eastAsia="Calibri" w:hAnsi="Times New Roman" w:cs="Times New Roman"/>
                <w:sz w:val="24"/>
                <w:szCs w:val="24"/>
                <w:lang w:eastAsia="lv-LV"/>
              </w:rPr>
              <w:t xml:space="preserve">Līdz ar to nav skaidrs, vai sociālo pakalpojumu kvalitātes novērtēšana veicama tikai pašvaldības teritorijā vai arī citu </w:t>
            </w:r>
            <w:r w:rsidRPr="00945073">
              <w:rPr>
                <w:rFonts w:ascii="Times New Roman" w:eastAsia="Calibri" w:hAnsi="Times New Roman" w:cs="Times New Roman"/>
                <w:sz w:val="24"/>
                <w:szCs w:val="24"/>
                <w:lang w:eastAsia="lv-LV"/>
              </w:rPr>
              <w:lastRenderedPageBreak/>
              <w:t>pašvaldību teritorijās esošajās līgumorganizācijās. Ja kvalitātes novērtēšana attiecināma tikai uz pašvaldības teritorijā esošajām līgumorganizācijām, tad nav skaidras pašvaldības tiesības pārliecināties par pašvaldības iedzīvotājam nodrošināto sociālo pakalpojumu kvalitāti ārpus pašvaldības teritorijas esošajās līgumorganizācijās.</w:t>
            </w:r>
          </w:p>
          <w:p w14:paraId="59BB3892" w14:textId="77777777" w:rsidR="00945073" w:rsidRPr="00945073" w:rsidRDefault="00945073" w:rsidP="00945073">
            <w:pPr>
              <w:spacing w:after="120" w:line="240" w:lineRule="auto"/>
              <w:jc w:val="both"/>
              <w:rPr>
                <w:rFonts w:ascii="Times New Roman" w:eastAsia="Calibri" w:hAnsi="Times New Roman" w:cs="Times New Roman"/>
                <w:sz w:val="24"/>
                <w:szCs w:val="24"/>
                <w:lang w:eastAsia="lv-LV"/>
              </w:rPr>
            </w:pPr>
            <w:r w:rsidRPr="00945073">
              <w:rPr>
                <w:rFonts w:ascii="Times New Roman" w:eastAsia="Calibri" w:hAnsi="Times New Roman" w:cs="Times New Roman"/>
                <w:sz w:val="24"/>
                <w:szCs w:val="24"/>
                <w:lang w:eastAsia="lv-LV"/>
              </w:rPr>
              <w:t xml:space="preserve">Tāpat nav skaidra konkrētai pašvaldībai paredzētā tās teritorijā esošās lūgumorganizācijas kvalitātes novērtēšana, ja līgumorganizācijā daļa klientu ir pašvaldības klienti, pārējie saņem pakalpojumu privātā kārtā (bez pašvaldības līdzfinansējuma) vai ir citu pašvaldību iedzīvotāji, </w:t>
            </w:r>
            <w:proofErr w:type="gramStart"/>
            <w:r w:rsidRPr="00945073">
              <w:rPr>
                <w:rFonts w:ascii="Times New Roman" w:eastAsia="Calibri" w:hAnsi="Times New Roman" w:cs="Times New Roman"/>
                <w:sz w:val="24"/>
                <w:szCs w:val="24"/>
                <w:lang w:eastAsia="lv-LV"/>
              </w:rPr>
              <w:t>t.i.</w:t>
            </w:r>
            <w:proofErr w:type="gramEnd"/>
            <w:r w:rsidRPr="00945073">
              <w:rPr>
                <w:rFonts w:ascii="Times New Roman" w:eastAsia="Calibri" w:hAnsi="Times New Roman" w:cs="Times New Roman"/>
                <w:sz w:val="24"/>
                <w:szCs w:val="24"/>
                <w:lang w:eastAsia="lv-LV"/>
              </w:rPr>
              <w:t xml:space="preserve"> konkrētajai pašvaldības jāuzņemas atbildība arī par citu pašvaldību un privātajiem klientiem nodrošinātā pakalpojuma kvalitātes novērtēšanu.</w:t>
            </w:r>
          </w:p>
          <w:p w14:paraId="7E762F6C" w14:textId="0F5D5CE2" w:rsidR="00945073" w:rsidRPr="00945073" w:rsidRDefault="00945073" w:rsidP="00945073">
            <w:pPr>
              <w:spacing w:after="120" w:line="240" w:lineRule="auto"/>
              <w:jc w:val="both"/>
              <w:rPr>
                <w:rFonts w:ascii="Times New Roman" w:eastAsia="Calibri" w:hAnsi="Times New Roman" w:cs="Times New Roman"/>
                <w:sz w:val="24"/>
                <w:szCs w:val="24"/>
                <w:lang w:eastAsia="lv-LV"/>
              </w:rPr>
            </w:pPr>
            <w:r w:rsidRPr="00945073">
              <w:rPr>
                <w:rFonts w:ascii="Times New Roman" w:eastAsia="Calibri" w:hAnsi="Times New Roman" w:cs="Times New Roman"/>
                <w:sz w:val="24"/>
                <w:szCs w:val="24"/>
                <w:lang w:eastAsia="lv-LV"/>
              </w:rPr>
              <w:t>Mūsuprāt, pašvaldība var būt atbildīga par to sociālo pakalpojumu kvalitāti, kurus sniedz attiecīgās pašvaldības dibinātas iestādes. Savukārt attiecībā uz līgumorganizācijām, ar kurām pašvaldībām noslēgts līgums par sociālā pakalpojuma nodrošināšanu, pašvaldībai jāpārliecinās, ka pakalpojums pašvaldības iedzīvotājiem tiek sniegts atbilstoši noslēgtā līguma prasībām, kas nav tas pats, kas sociālā pakalpojuma kvalitātes novērtēšana kopumā. Proti, pašvaldībai būtu vairāk jākoncentrējas uz pakalpojuma specifisko līgumā noteikto prasību izpildes pārbaudi</w:t>
            </w:r>
            <w:r>
              <w:rPr>
                <w:rFonts w:ascii="Times New Roman" w:eastAsia="Calibri" w:hAnsi="Times New Roman" w:cs="Times New Roman"/>
                <w:sz w:val="24"/>
                <w:szCs w:val="24"/>
                <w:lang w:eastAsia="lv-LV"/>
              </w:rPr>
              <w:t>,</w:t>
            </w:r>
            <w:r w:rsidRPr="00945073">
              <w:rPr>
                <w:rFonts w:ascii="Times New Roman" w:eastAsia="Calibri" w:hAnsi="Times New Roman" w:cs="Times New Roman"/>
                <w:sz w:val="24"/>
                <w:szCs w:val="24"/>
                <w:lang w:eastAsia="lv-LV"/>
              </w:rPr>
              <w:t xml:space="preserve"> nevis pamatprasību izpildi, kas pakalpojuma sniedzējam jānodrošina jau reģistrējot pakalpojumu sociālo pakalpojumu sniedzēju reģistrā.</w:t>
            </w:r>
          </w:p>
          <w:p w14:paraId="17064224" w14:textId="680A6259" w:rsidR="00945073" w:rsidRPr="00945073" w:rsidRDefault="00945073" w:rsidP="00945073">
            <w:pPr>
              <w:pStyle w:val="CommentText"/>
              <w:spacing w:after="120"/>
              <w:jc w:val="both"/>
              <w:rPr>
                <w:rFonts w:ascii="Times New Roman" w:hAnsi="Times New Roman"/>
                <w:sz w:val="24"/>
                <w:szCs w:val="24"/>
              </w:rPr>
            </w:pPr>
            <w:r w:rsidRPr="00945073">
              <w:rPr>
                <w:rFonts w:ascii="Times New Roman" w:hAnsi="Times New Roman"/>
                <w:sz w:val="24"/>
                <w:szCs w:val="24"/>
              </w:rPr>
              <w:t>Uzskatām, ka pašreizējā grozījumu norma dublē SPSPL 14.</w:t>
            </w:r>
            <w:r>
              <w:rPr>
                <w:rFonts w:ascii="Times New Roman" w:hAnsi="Times New Roman"/>
                <w:sz w:val="24"/>
                <w:szCs w:val="24"/>
              </w:rPr>
              <w:t xml:space="preserve"> </w:t>
            </w:r>
            <w:r w:rsidRPr="00945073">
              <w:rPr>
                <w:rFonts w:ascii="Times New Roman" w:hAnsi="Times New Roman"/>
                <w:sz w:val="24"/>
                <w:szCs w:val="24"/>
              </w:rPr>
              <w:t xml:space="preserve">panta pirmās daļas 4.punktā noteikto Labklājības ministrijas uzdevumu: “pārraudzīt šā likuma īstenošanu, </w:t>
            </w:r>
            <w:r w:rsidRPr="00945073">
              <w:rPr>
                <w:rFonts w:ascii="Times New Roman" w:hAnsi="Times New Roman"/>
                <w:sz w:val="24"/>
                <w:szCs w:val="24"/>
              </w:rPr>
              <w:lastRenderedPageBreak/>
              <w:t>kontrolēt sociālo pakalpojumu sniegšanu regulējošo normatīvo aktu ievērošanu, kā arī sociālo pakalpojumu kvalitāti un sociālo pakalpojumu sniedzēju atbilstību normatīvo aktu prasībām un administratīvi sodīt sociālo pakalpojumu sniedzējus par izdarītajiem pārkāpumiem;”.</w:t>
            </w:r>
          </w:p>
          <w:p w14:paraId="662414F3" w14:textId="77777777" w:rsidR="00945073" w:rsidRPr="00945073" w:rsidRDefault="00945073" w:rsidP="00945073">
            <w:pPr>
              <w:pStyle w:val="CommentText"/>
              <w:spacing w:after="120"/>
              <w:jc w:val="both"/>
              <w:rPr>
                <w:rFonts w:ascii="Times New Roman" w:hAnsi="Times New Roman"/>
                <w:sz w:val="24"/>
                <w:szCs w:val="24"/>
                <w:shd w:val="clear" w:color="auto" w:fill="FFFFFF"/>
              </w:rPr>
            </w:pPr>
            <w:r w:rsidRPr="00945073">
              <w:rPr>
                <w:rFonts w:ascii="Times New Roman" w:hAnsi="Times New Roman"/>
                <w:sz w:val="24"/>
                <w:szCs w:val="24"/>
                <w:shd w:val="clear" w:color="auto" w:fill="FFFFFF"/>
              </w:rPr>
              <w:t xml:space="preserve">Tāpat uzskatām, ka sociālā pakalpojuma kvalitāte primāri ir sociālo pakalpojumu sniedzēju atbildība. Jāatzīmē, ka arī valstī noteiktās prasības sociālo pakalpojumu sniedzējiem uzliek par pienākumu vismaz reizi trijos gados veikt iekšējo pašnovērtējumu par nodrošināto sociālo pakalpojumu kvalitāti un atbilstību normatīvajos aktos noteiktajām prasībām, ja nav ieviesta un uzturēta kvalitātes vadības sistēma ISO 9001. </w:t>
            </w:r>
          </w:p>
          <w:p w14:paraId="11449F1F" w14:textId="71ED3D1A" w:rsidR="00945073" w:rsidRPr="00945073" w:rsidRDefault="00945073" w:rsidP="00945073">
            <w:pPr>
              <w:pStyle w:val="CommentText"/>
              <w:spacing w:after="120"/>
              <w:jc w:val="both"/>
              <w:rPr>
                <w:rFonts w:ascii="Times New Roman" w:eastAsia="Times New Roman" w:hAnsi="Times New Roman"/>
                <w:sz w:val="24"/>
                <w:szCs w:val="24"/>
                <w:lang w:eastAsia="lv-LV"/>
              </w:rPr>
            </w:pPr>
            <w:r w:rsidRPr="00945073">
              <w:rPr>
                <w:rFonts w:ascii="Times New Roman" w:hAnsi="Times New Roman"/>
                <w:sz w:val="24"/>
                <w:szCs w:val="24"/>
                <w:shd w:val="clear" w:color="auto" w:fill="FFFFFF"/>
              </w:rPr>
              <w:t xml:space="preserve">Iebilstam arī par grozījumu anotācijas 3.lp. iecerēto, ka pašvaldībai ne retāk kā vienu reizi gadā būs jāveic tās administrēto un finansēto </w:t>
            </w:r>
            <w:r w:rsidRPr="00945073">
              <w:rPr>
                <w:rFonts w:ascii="Times New Roman" w:eastAsia="Times New Roman" w:hAnsi="Times New Roman"/>
                <w:sz w:val="24"/>
                <w:szCs w:val="24"/>
                <w:lang w:eastAsia="lv-LV"/>
              </w:rPr>
              <w:t xml:space="preserve">sociālo pakalpojumu sniedzēju kvalitātes novērtēšana. Piemēram, Rīgas iedzīvotājiem </w:t>
            </w:r>
            <w:proofErr w:type="gramStart"/>
            <w:r w:rsidRPr="00945073">
              <w:rPr>
                <w:rFonts w:ascii="Times New Roman" w:eastAsia="Times New Roman" w:hAnsi="Times New Roman"/>
                <w:sz w:val="24"/>
                <w:szCs w:val="24"/>
                <w:lang w:eastAsia="lv-LV"/>
              </w:rPr>
              <w:t>2020.gadā</w:t>
            </w:r>
            <w:proofErr w:type="gramEnd"/>
            <w:r w:rsidRPr="00945073">
              <w:rPr>
                <w:rFonts w:ascii="Times New Roman" w:eastAsia="Times New Roman" w:hAnsi="Times New Roman"/>
                <w:sz w:val="24"/>
                <w:szCs w:val="24"/>
                <w:lang w:eastAsia="lv-LV"/>
              </w:rPr>
              <w:t xml:space="preserve"> sociālos pakalpojumus sniedza ap 100 sociālo pakalpojumu sniedzēji, ar kuriem pašvaldība noslēgusi līgumu par sociālā pakalpojuma nodrošināšanu. Daļa šo sociālo pakalpojumu sniedzēju sniedz vairākus sociālos pakalpojumus. Tas nozīmē, ka pašvaldībai nepieciešams ievērojams cilvēkresursu, t.sk., finansējuma, palielinājums, lai varētu veikt visu sociālo pakalpojumu sniedzēju kvalitātes novērtēšanu vienu reizi gadā. Papildu norādām, ka no likuma grozījumu normas nav saprotams anotācijā minētais par sociālo pakalpojumu sniedzēju kvalitātes novērtēšanas biežumu. Tā kā sociālo pakalpojumu nodrošināšana saskaņā ar likumā “Par pašvaldībām” noteikto ir pašvaldību autonomā funkcija, tad šo funkciju pašvaldībām jāveic atbilstoši pašvaldībā noteiktajai kārtībai un savu pieejamo resursu ietvaros.</w:t>
            </w:r>
          </w:p>
          <w:p w14:paraId="4AEC2DC7" w14:textId="109930DF" w:rsidR="00945073" w:rsidRPr="00945073" w:rsidRDefault="00945073" w:rsidP="00945073">
            <w:pPr>
              <w:spacing w:after="120" w:line="240" w:lineRule="auto"/>
              <w:jc w:val="both"/>
              <w:rPr>
                <w:rFonts w:ascii="Times New Roman" w:hAnsi="Times New Roman" w:cs="Times New Roman"/>
                <w:color w:val="000000" w:themeColor="text1"/>
                <w:sz w:val="24"/>
                <w:szCs w:val="24"/>
              </w:rPr>
            </w:pPr>
            <w:r w:rsidRPr="00945073">
              <w:rPr>
                <w:rFonts w:ascii="Times New Roman" w:hAnsi="Times New Roman" w:cs="Times New Roman"/>
                <w:sz w:val="24"/>
                <w:szCs w:val="24"/>
              </w:rPr>
              <w:lastRenderedPageBreak/>
              <w:t>Vēlamies akcentēt arī to, ka Rīgas pilsētas pašvaldība ar aptuveni 60 sociālo pakalpojumu sniedzējiem ir noslēgusi sadarbības līgumus par pašvaldības līdzfinansējumu jeb vaučeri sociālā pakalpojuma samaksai. Šajā gadījumā tā ir klienta izvēle un atbildība par izvēlētā pakalpojuma sniedzēja atbilstību viņa vajadzībām un prasībām sociālo pakalpojumu sniedzējiem. Pašvaldība šajā gadījumā kalpo tikai kā līdzfinansētājs gadījumos, ja klients pats no saviem ienākumiem nevar samaksāt visu pakalpojuma cenu.</w:t>
            </w:r>
          </w:p>
        </w:tc>
        <w:tc>
          <w:tcPr>
            <w:tcW w:w="101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6B3367A" w14:textId="0570236D" w:rsidR="00AE40EF" w:rsidRDefault="00945073" w:rsidP="00945073">
            <w:pPr>
              <w:spacing w:after="120" w:line="240" w:lineRule="auto"/>
              <w:jc w:val="both"/>
              <w:rPr>
                <w:rFonts w:ascii="Times New Roman" w:eastAsia="Times New Roman" w:hAnsi="Times New Roman" w:cs="Times New Roman"/>
                <w:b/>
                <w:sz w:val="24"/>
                <w:szCs w:val="24"/>
                <w:lang w:eastAsia="lv-LV"/>
              </w:rPr>
            </w:pPr>
            <w:r w:rsidRPr="0040371E">
              <w:rPr>
                <w:rFonts w:ascii="Times New Roman" w:eastAsia="Times New Roman" w:hAnsi="Times New Roman" w:cs="Times New Roman"/>
                <w:b/>
                <w:sz w:val="24"/>
                <w:szCs w:val="24"/>
                <w:lang w:eastAsia="lv-LV"/>
              </w:rPr>
              <w:lastRenderedPageBreak/>
              <w:t>Ņemts vērā</w:t>
            </w:r>
          </w:p>
          <w:p w14:paraId="3A0BC013" w14:textId="405FCDB3" w:rsidR="00AE40EF" w:rsidRPr="00AE40EF" w:rsidRDefault="00AE40EF" w:rsidP="00945073">
            <w:pPr>
              <w:spacing w:after="12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N</w:t>
            </w:r>
            <w:r w:rsidRPr="00AE40EF">
              <w:rPr>
                <w:rFonts w:ascii="Times New Roman" w:eastAsia="Times New Roman" w:hAnsi="Times New Roman" w:cs="Times New Roman"/>
                <w:bCs/>
                <w:sz w:val="24"/>
                <w:szCs w:val="24"/>
                <w:lang w:eastAsia="lv-LV"/>
              </w:rPr>
              <w:t>o</w:t>
            </w:r>
            <w:r>
              <w:rPr>
                <w:rFonts w:ascii="Times New Roman" w:eastAsia="Times New Roman" w:hAnsi="Times New Roman" w:cs="Times New Roman"/>
                <w:bCs/>
                <w:sz w:val="24"/>
                <w:szCs w:val="24"/>
                <w:lang w:eastAsia="lv-LV"/>
              </w:rPr>
              <w:t xml:space="preserve"> </w:t>
            </w:r>
            <w:r w:rsidRPr="00AE40EF">
              <w:rPr>
                <w:rFonts w:ascii="Times New Roman" w:eastAsia="Times New Roman" w:hAnsi="Times New Roman" w:cs="Times New Roman"/>
                <w:bCs/>
                <w:sz w:val="24"/>
                <w:szCs w:val="24"/>
                <w:lang w:eastAsia="lv-LV"/>
              </w:rPr>
              <w:t>likumprojekta iz</w:t>
            </w:r>
            <w:r>
              <w:rPr>
                <w:rFonts w:ascii="Times New Roman" w:eastAsia="Times New Roman" w:hAnsi="Times New Roman" w:cs="Times New Roman"/>
                <w:bCs/>
                <w:sz w:val="24"/>
                <w:szCs w:val="24"/>
                <w:lang w:eastAsia="lv-LV"/>
              </w:rPr>
              <w:t>s</w:t>
            </w:r>
            <w:r w:rsidRPr="00AE40EF">
              <w:rPr>
                <w:rFonts w:ascii="Times New Roman" w:eastAsia="Times New Roman" w:hAnsi="Times New Roman" w:cs="Times New Roman"/>
                <w:bCs/>
                <w:sz w:val="24"/>
                <w:szCs w:val="24"/>
                <w:lang w:eastAsia="lv-LV"/>
              </w:rPr>
              <w:t>lēgt</w:t>
            </w:r>
            <w:r>
              <w:rPr>
                <w:rFonts w:ascii="Times New Roman" w:eastAsia="Times New Roman" w:hAnsi="Times New Roman" w:cs="Times New Roman"/>
                <w:bCs/>
                <w:sz w:val="24"/>
                <w:szCs w:val="24"/>
                <w:lang w:eastAsia="lv-LV"/>
              </w:rPr>
              <w:t xml:space="preserve">s pants, kurš paredz </w:t>
            </w:r>
            <w:r w:rsidRPr="00AE40EF">
              <w:rPr>
                <w:rFonts w:ascii="Times New Roman" w:eastAsia="Times New Roman" w:hAnsi="Times New Roman" w:cs="Times New Roman"/>
                <w:bCs/>
                <w:sz w:val="24"/>
                <w:szCs w:val="24"/>
                <w:lang w:eastAsia="lv-LV"/>
              </w:rPr>
              <w:t>9.</w:t>
            </w:r>
            <w:r w:rsidRPr="00945073">
              <w:rPr>
                <w:rFonts w:ascii="Times New Roman" w:hAnsi="Times New Roman" w:cs="Times New Roman"/>
                <w:bCs/>
                <w:color w:val="000000"/>
                <w:sz w:val="24"/>
                <w:szCs w:val="24"/>
                <w:shd w:val="clear" w:color="auto" w:fill="FFFFFF"/>
              </w:rPr>
              <w:t> </w:t>
            </w:r>
            <w:r w:rsidRPr="00AE40EF">
              <w:rPr>
                <w:rFonts w:ascii="Times New Roman" w:eastAsia="Times New Roman" w:hAnsi="Times New Roman" w:cs="Times New Roman"/>
                <w:bCs/>
                <w:sz w:val="24"/>
                <w:szCs w:val="24"/>
                <w:lang w:eastAsia="lv-LV"/>
              </w:rPr>
              <w:t>panta pa</w:t>
            </w:r>
            <w:r>
              <w:rPr>
                <w:rFonts w:ascii="Times New Roman" w:eastAsia="Times New Roman" w:hAnsi="Times New Roman" w:cs="Times New Roman"/>
                <w:bCs/>
                <w:sz w:val="24"/>
                <w:szCs w:val="24"/>
                <w:lang w:eastAsia="lv-LV"/>
              </w:rPr>
              <w:t>p</w:t>
            </w:r>
            <w:r w:rsidRPr="00AE40EF">
              <w:rPr>
                <w:rFonts w:ascii="Times New Roman" w:eastAsia="Times New Roman" w:hAnsi="Times New Roman" w:cs="Times New Roman"/>
                <w:bCs/>
                <w:sz w:val="24"/>
                <w:szCs w:val="24"/>
                <w:lang w:eastAsia="lv-LV"/>
              </w:rPr>
              <w:t>ildināšan</w:t>
            </w:r>
            <w:r>
              <w:rPr>
                <w:rFonts w:ascii="Times New Roman" w:eastAsia="Times New Roman" w:hAnsi="Times New Roman" w:cs="Times New Roman"/>
                <w:bCs/>
                <w:sz w:val="24"/>
                <w:szCs w:val="24"/>
                <w:lang w:eastAsia="lv-LV"/>
              </w:rPr>
              <w:t>u</w:t>
            </w:r>
            <w:r w:rsidRPr="00AE40EF">
              <w:rPr>
                <w:rFonts w:ascii="Times New Roman" w:eastAsia="Times New Roman" w:hAnsi="Times New Roman" w:cs="Times New Roman"/>
                <w:bCs/>
                <w:sz w:val="24"/>
                <w:szCs w:val="24"/>
                <w:lang w:eastAsia="lv-LV"/>
              </w:rPr>
              <w:t xml:space="preserve"> ar astoto daļu.</w:t>
            </w:r>
          </w:p>
          <w:p w14:paraId="36107CB7" w14:textId="5F8B5F09" w:rsidR="00AE40EF" w:rsidRPr="00AE40EF" w:rsidRDefault="00AE40EF" w:rsidP="00945073">
            <w:pPr>
              <w:spacing w:after="12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Atbilstoši p</w:t>
            </w:r>
            <w:r w:rsidRPr="00AE40EF">
              <w:rPr>
                <w:rFonts w:ascii="Times New Roman" w:eastAsia="Times New Roman" w:hAnsi="Times New Roman" w:cs="Times New Roman"/>
                <w:bCs/>
                <w:sz w:val="24"/>
                <w:szCs w:val="24"/>
                <w:lang w:eastAsia="lv-LV"/>
              </w:rPr>
              <w:t>recizēta anotācija.</w:t>
            </w:r>
          </w:p>
          <w:p w14:paraId="61A5068E" w14:textId="254E2E94" w:rsidR="00AE40EF" w:rsidRPr="00AE40EF" w:rsidRDefault="00AE40EF" w:rsidP="00AE40EF">
            <w:pPr>
              <w:pStyle w:val="ListParagraph"/>
              <w:numPr>
                <w:ilvl w:val="0"/>
                <w:numId w:val="7"/>
              </w:numPr>
              <w:spacing w:after="120" w:line="240" w:lineRule="auto"/>
              <w:jc w:val="both"/>
              <w:rPr>
                <w:rFonts w:ascii="Times New Roman" w:eastAsia="Times New Roman" w:hAnsi="Times New Roman"/>
                <w:b/>
                <w:sz w:val="24"/>
                <w:szCs w:val="24"/>
                <w:lang w:eastAsia="lv-LV"/>
              </w:rPr>
            </w:pPr>
          </w:p>
        </w:tc>
        <w:tc>
          <w:tcPr>
            <w:tcW w:w="85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AB53328" w14:textId="2506FDD9" w:rsidR="00945073" w:rsidRDefault="00AE40EF" w:rsidP="00945073">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Pants no likumprojekta izslēgts.</w:t>
            </w:r>
          </w:p>
          <w:p w14:paraId="12F95892" w14:textId="09517F34" w:rsidR="00AE40EF" w:rsidRPr="00B1779F" w:rsidRDefault="00E63C58" w:rsidP="00945073">
            <w:pPr>
              <w:spacing w:after="120" w:line="240" w:lineRule="auto"/>
              <w:jc w:val="both"/>
              <w:rPr>
                <w:rFonts w:ascii="Times New Roman" w:hAnsi="Times New Roman" w:cs="Times New Roman"/>
                <w:sz w:val="24"/>
                <w:szCs w:val="24"/>
              </w:rPr>
            </w:pPr>
            <w:r w:rsidRPr="00E63C58">
              <w:rPr>
                <w:rFonts w:ascii="Times New Roman" w:hAnsi="Times New Roman" w:cs="Times New Roman"/>
                <w:sz w:val="24"/>
                <w:szCs w:val="24"/>
              </w:rPr>
              <w:t xml:space="preserve">Precizēta </w:t>
            </w:r>
            <w:r>
              <w:rPr>
                <w:rFonts w:ascii="Times New Roman" w:hAnsi="Times New Roman" w:cs="Times New Roman"/>
                <w:sz w:val="24"/>
                <w:szCs w:val="24"/>
              </w:rPr>
              <w:t xml:space="preserve">likumprojekta </w:t>
            </w:r>
            <w:r w:rsidRPr="00E63C58">
              <w:rPr>
                <w:rFonts w:ascii="Times New Roman" w:hAnsi="Times New Roman" w:cs="Times New Roman"/>
                <w:sz w:val="24"/>
                <w:szCs w:val="24"/>
              </w:rPr>
              <w:t>anotācija.</w:t>
            </w:r>
          </w:p>
        </w:tc>
      </w:tr>
      <w:tr w:rsidR="00AE40EF" w:rsidRPr="00352CE1" w14:paraId="4503C1BB" w14:textId="77777777" w:rsidTr="008F01DC">
        <w:trPr>
          <w:trHeight w:val="200"/>
        </w:trPr>
        <w:tc>
          <w:tcPr>
            <w:tcW w:w="23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05CB93E" w14:textId="3FB56BE6" w:rsidR="00AE40EF" w:rsidRPr="00352CE1" w:rsidRDefault="00AE40EF" w:rsidP="00AE40EF">
            <w:pPr>
              <w:spacing w:after="12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2</w:t>
            </w:r>
            <w:r w:rsidRPr="00352CE1">
              <w:rPr>
                <w:rFonts w:ascii="Times New Roman" w:eastAsia="Times New Roman" w:hAnsi="Times New Roman" w:cs="Times New Roman"/>
                <w:sz w:val="24"/>
                <w:szCs w:val="24"/>
                <w:lang w:eastAsia="lv-LV"/>
              </w:rPr>
              <w:t>.</w:t>
            </w:r>
          </w:p>
        </w:tc>
        <w:tc>
          <w:tcPr>
            <w:tcW w:w="99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54DFCF7" w14:textId="77777777" w:rsidR="00AE40EF" w:rsidRPr="00945073" w:rsidRDefault="00AE40EF" w:rsidP="00AE40EF">
            <w:pPr>
              <w:spacing w:after="120" w:line="240" w:lineRule="auto"/>
              <w:jc w:val="both"/>
              <w:rPr>
                <w:rFonts w:ascii="Times New Roman" w:eastAsia="Times New Roman" w:hAnsi="Times New Roman" w:cs="Times New Roman"/>
                <w:bCs/>
                <w:color w:val="000000"/>
                <w:sz w:val="24"/>
                <w:szCs w:val="24"/>
                <w:lang w:eastAsia="lv-LV"/>
              </w:rPr>
            </w:pPr>
            <w:r w:rsidRPr="00945073">
              <w:rPr>
                <w:rFonts w:ascii="Times New Roman" w:eastAsia="Times New Roman" w:hAnsi="Times New Roman" w:cs="Times New Roman"/>
                <w:bCs/>
                <w:color w:val="000000"/>
                <w:sz w:val="24"/>
                <w:szCs w:val="24"/>
                <w:lang w:eastAsia="lv-LV"/>
              </w:rPr>
              <w:t>4.</w:t>
            </w:r>
            <w:r w:rsidRPr="00945073">
              <w:rPr>
                <w:rFonts w:ascii="Times New Roman" w:hAnsi="Times New Roman" w:cs="Times New Roman"/>
                <w:bCs/>
                <w:color w:val="000000"/>
                <w:sz w:val="24"/>
                <w:szCs w:val="24"/>
                <w:shd w:val="clear" w:color="auto" w:fill="FFFFFF"/>
              </w:rPr>
              <w:t> </w:t>
            </w:r>
            <w:r w:rsidRPr="00945073">
              <w:rPr>
                <w:rFonts w:ascii="Times New Roman" w:eastAsia="Times New Roman" w:hAnsi="Times New Roman" w:cs="Times New Roman"/>
                <w:bCs/>
                <w:color w:val="000000"/>
                <w:sz w:val="24"/>
                <w:szCs w:val="24"/>
                <w:lang w:eastAsia="lv-LV"/>
              </w:rPr>
              <w:t>9.</w:t>
            </w:r>
            <w:r w:rsidRPr="00945073">
              <w:rPr>
                <w:rFonts w:ascii="Times New Roman" w:hAnsi="Times New Roman" w:cs="Times New Roman"/>
                <w:bCs/>
                <w:color w:val="000000"/>
                <w:sz w:val="24"/>
                <w:szCs w:val="24"/>
                <w:shd w:val="clear" w:color="auto" w:fill="FFFFFF"/>
              </w:rPr>
              <w:t> </w:t>
            </w:r>
            <w:r w:rsidRPr="00945073">
              <w:rPr>
                <w:rFonts w:ascii="Times New Roman" w:eastAsia="Times New Roman" w:hAnsi="Times New Roman" w:cs="Times New Roman"/>
                <w:bCs/>
                <w:color w:val="000000"/>
                <w:sz w:val="24"/>
                <w:szCs w:val="24"/>
                <w:lang w:eastAsia="lv-LV"/>
              </w:rPr>
              <w:t>pantā:</w:t>
            </w:r>
          </w:p>
          <w:p w14:paraId="0BEE6693" w14:textId="77777777" w:rsidR="00AE40EF" w:rsidRPr="00945073" w:rsidRDefault="00AE40EF" w:rsidP="00AE40EF">
            <w:pPr>
              <w:spacing w:after="120" w:line="240" w:lineRule="auto"/>
              <w:jc w:val="both"/>
              <w:rPr>
                <w:rFonts w:ascii="Times New Roman" w:eastAsia="Times New Roman" w:hAnsi="Times New Roman" w:cs="Times New Roman"/>
                <w:bCs/>
                <w:color w:val="000000"/>
                <w:sz w:val="24"/>
                <w:szCs w:val="24"/>
                <w:lang w:eastAsia="lv-LV"/>
              </w:rPr>
            </w:pPr>
            <w:r w:rsidRPr="00945073">
              <w:rPr>
                <w:rFonts w:ascii="Times New Roman" w:eastAsia="Times New Roman" w:hAnsi="Times New Roman" w:cs="Times New Roman"/>
                <w:bCs/>
                <w:color w:val="000000"/>
                <w:sz w:val="24"/>
                <w:szCs w:val="24"/>
                <w:lang w:eastAsia="lv-LV"/>
              </w:rPr>
              <w:t>papildināt pantu ar astoto daļu šādā redakcijā:</w:t>
            </w:r>
          </w:p>
          <w:p w14:paraId="356B88B0" w14:textId="77777777" w:rsidR="00AE40EF" w:rsidRDefault="00AE40EF" w:rsidP="00AE40EF">
            <w:pPr>
              <w:spacing w:after="120" w:line="240" w:lineRule="auto"/>
              <w:jc w:val="both"/>
              <w:rPr>
                <w:rFonts w:ascii="Times New Roman" w:eastAsia="Times New Roman" w:hAnsi="Times New Roman" w:cs="Times New Roman"/>
                <w:bCs/>
                <w:color w:val="000000"/>
                <w:sz w:val="24"/>
                <w:szCs w:val="24"/>
                <w:lang w:eastAsia="lv-LV"/>
              </w:rPr>
            </w:pPr>
            <w:r w:rsidRPr="00945073">
              <w:rPr>
                <w:rFonts w:ascii="Times New Roman" w:eastAsia="Times New Roman" w:hAnsi="Times New Roman" w:cs="Times New Roman"/>
                <w:bCs/>
                <w:color w:val="000000"/>
                <w:sz w:val="24"/>
                <w:szCs w:val="24"/>
                <w:lang w:eastAsia="lv-LV"/>
              </w:rPr>
              <w:t>„(8) Pašvaldībai ir pienākums novērtēt sociālās palīdzības kvalitāti un tās izveidoto vai tās teritorijā esošo sociālo pakalpojumu sniedzēju, ar kuriem pašvaldība ir noslēgusi līgumu, atbilstību prasībām sociālo pakalpojumu sniedzējiem. Par konstatētajām neatbilstībām pašvaldība informē Labklājības ministriju.”</w:t>
            </w:r>
          </w:p>
          <w:p w14:paraId="003B2CEF" w14:textId="5963782F" w:rsidR="008F01DC" w:rsidRPr="00352CE1" w:rsidRDefault="008F01DC" w:rsidP="00AE40EF">
            <w:pPr>
              <w:spacing w:after="12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bCs/>
                <w:color w:val="000000"/>
                <w:sz w:val="24"/>
                <w:szCs w:val="24"/>
                <w:lang w:eastAsia="lv-LV"/>
              </w:rPr>
              <w:t>Likumprojekta anotācija</w:t>
            </w:r>
          </w:p>
        </w:tc>
        <w:tc>
          <w:tcPr>
            <w:tcW w:w="19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3466682" w14:textId="3DCF6216" w:rsidR="00AE40EF" w:rsidRPr="008F01DC" w:rsidRDefault="00AE40EF" w:rsidP="00AE40EF">
            <w:pPr>
              <w:spacing w:after="120" w:line="240" w:lineRule="auto"/>
              <w:jc w:val="both"/>
              <w:rPr>
                <w:rFonts w:ascii="Times New Roman" w:eastAsia="Calibri" w:hAnsi="Times New Roman" w:cs="Times New Roman"/>
                <w:sz w:val="24"/>
                <w:szCs w:val="24"/>
                <w:lang w:eastAsia="lv-LV"/>
              </w:rPr>
            </w:pPr>
            <w:r w:rsidRPr="008F01DC">
              <w:rPr>
                <w:rFonts w:ascii="Times New Roman" w:hAnsi="Times New Roman" w:cs="Times New Roman"/>
                <w:b/>
                <w:color w:val="000000"/>
                <w:sz w:val="24"/>
                <w:szCs w:val="24"/>
              </w:rPr>
              <w:t>Latvijas Lielo pilsētu asociācija</w:t>
            </w:r>
          </w:p>
          <w:p w14:paraId="18969BC9" w14:textId="77777777" w:rsidR="008F01DC" w:rsidRPr="008F01DC" w:rsidRDefault="008F01DC" w:rsidP="008F01DC">
            <w:pPr>
              <w:jc w:val="both"/>
              <w:rPr>
                <w:rFonts w:ascii="Times New Roman" w:eastAsia="Calibri" w:hAnsi="Times New Roman" w:cs="Times New Roman"/>
                <w:b/>
                <w:bCs/>
                <w:sz w:val="24"/>
                <w:szCs w:val="24"/>
                <w:u w:val="single"/>
                <w:lang w:eastAsia="lv-LV"/>
              </w:rPr>
            </w:pPr>
            <w:r w:rsidRPr="008F01DC">
              <w:rPr>
                <w:rFonts w:ascii="Times New Roman" w:eastAsia="Calibri" w:hAnsi="Times New Roman" w:cs="Times New Roman"/>
                <w:b/>
                <w:bCs/>
                <w:sz w:val="24"/>
                <w:szCs w:val="24"/>
                <w:u w:val="single"/>
                <w:lang w:eastAsia="lv-LV"/>
              </w:rPr>
              <w:t>Iebilstam pret</w:t>
            </w:r>
            <w:r w:rsidRPr="008F01DC">
              <w:rPr>
                <w:rFonts w:ascii="Times New Roman" w:eastAsia="Calibri" w:hAnsi="Times New Roman" w:cs="Times New Roman"/>
                <w:b/>
                <w:sz w:val="24"/>
                <w:szCs w:val="24"/>
                <w:u w:val="single"/>
                <w:lang w:eastAsia="lv-LV"/>
              </w:rPr>
              <w:t xml:space="preserve"> Sociālo pakalpojumu un sociālās palīdzības likuma (SPSPL) </w:t>
            </w:r>
            <w:r w:rsidRPr="008F01DC">
              <w:rPr>
                <w:rFonts w:ascii="Times New Roman" w:hAnsi="Times New Roman" w:cs="Times New Roman"/>
                <w:b/>
                <w:bCs/>
                <w:sz w:val="24"/>
                <w:szCs w:val="24"/>
                <w:u w:val="single"/>
                <w:lang w:eastAsia="lv-LV"/>
              </w:rPr>
              <w:t>9. panta</w:t>
            </w:r>
            <w:proofErr w:type="gramStart"/>
            <w:r w:rsidRPr="008F01DC">
              <w:rPr>
                <w:rFonts w:ascii="Times New Roman" w:hAnsi="Times New Roman" w:cs="Times New Roman"/>
                <w:b/>
                <w:bCs/>
                <w:sz w:val="24"/>
                <w:szCs w:val="24"/>
                <w:u w:val="single"/>
                <w:lang w:eastAsia="lv-LV"/>
              </w:rPr>
              <w:t xml:space="preserve">  </w:t>
            </w:r>
            <w:proofErr w:type="gramEnd"/>
            <w:r w:rsidRPr="008F01DC">
              <w:rPr>
                <w:rFonts w:ascii="Times New Roman" w:hAnsi="Times New Roman" w:cs="Times New Roman"/>
                <w:b/>
                <w:bCs/>
                <w:sz w:val="24"/>
                <w:szCs w:val="24"/>
                <w:u w:val="single"/>
                <w:lang w:eastAsia="lv-LV"/>
              </w:rPr>
              <w:t>papildināšanu ar astoto daļu.</w:t>
            </w:r>
          </w:p>
          <w:p w14:paraId="7999EA85" w14:textId="77777777" w:rsidR="008F01DC" w:rsidRPr="008F01DC" w:rsidRDefault="008F01DC" w:rsidP="008F01DC">
            <w:pPr>
              <w:jc w:val="both"/>
              <w:rPr>
                <w:rFonts w:ascii="Times New Roman" w:eastAsia="Calibri" w:hAnsi="Times New Roman" w:cs="Times New Roman"/>
                <w:sz w:val="24"/>
                <w:szCs w:val="24"/>
                <w:u w:val="single"/>
                <w:lang w:eastAsia="lv-LV"/>
              </w:rPr>
            </w:pPr>
            <w:r w:rsidRPr="008F01DC">
              <w:rPr>
                <w:rFonts w:ascii="Times New Roman" w:eastAsia="Calibri" w:hAnsi="Times New Roman" w:cs="Times New Roman"/>
                <w:sz w:val="24"/>
                <w:szCs w:val="24"/>
                <w:u w:val="single"/>
                <w:lang w:eastAsia="lv-LV"/>
              </w:rPr>
              <w:t>Pamatojums:</w:t>
            </w:r>
          </w:p>
          <w:p w14:paraId="20C6E834" w14:textId="77777777" w:rsidR="008F01DC" w:rsidRPr="008F01DC" w:rsidRDefault="008F01DC" w:rsidP="008F01DC">
            <w:pPr>
              <w:jc w:val="both"/>
              <w:rPr>
                <w:rFonts w:ascii="Times New Roman" w:eastAsia="Calibri" w:hAnsi="Times New Roman" w:cs="Times New Roman"/>
                <w:sz w:val="24"/>
                <w:szCs w:val="24"/>
                <w:lang w:eastAsia="lv-LV"/>
              </w:rPr>
            </w:pPr>
            <w:r w:rsidRPr="008F01DC">
              <w:rPr>
                <w:rFonts w:ascii="Times New Roman" w:eastAsia="Calibri" w:hAnsi="Times New Roman" w:cs="Times New Roman"/>
                <w:sz w:val="24"/>
                <w:szCs w:val="24"/>
                <w:lang w:eastAsia="lv-LV"/>
              </w:rPr>
              <w:t>No piedāvātās grozījumu redakcijas saprotams, ka pašvaldībai tiek uzlikts pienākums novērtēt to sociālo pakalpojumu sniedzēju atbilstību prasībām sociālo pakalpojumu sniedzējiem, kurus izveidojusi pašvaldība vai ar kuriem pašvaldība noslēgusi līgumu un kuri atrodas konkrētās pašvaldības administratīvajā teritorijā.</w:t>
            </w:r>
          </w:p>
          <w:p w14:paraId="09C6DE59" w14:textId="77777777" w:rsidR="008F01DC" w:rsidRPr="008F01DC" w:rsidRDefault="008F01DC" w:rsidP="008F01DC">
            <w:pPr>
              <w:jc w:val="both"/>
              <w:rPr>
                <w:rFonts w:ascii="Times New Roman" w:eastAsia="Times New Roman" w:hAnsi="Times New Roman" w:cs="Times New Roman"/>
                <w:b/>
                <w:sz w:val="24"/>
                <w:szCs w:val="24"/>
                <w:lang w:eastAsia="lv-LV"/>
              </w:rPr>
            </w:pPr>
            <w:r w:rsidRPr="008F01DC">
              <w:rPr>
                <w:rFonts w:ascii="Times New Roman" w:eastAsia="Calibri" w:hAnsi="Times New Roman" w:cs="Times New Roman"/>
                <w:sz w:val="24"/>
                <w:szCs w:val="24"/>
                <w:lang w:eastAsia="lv-LV"/>
              </w:rPr>
              <w:t>Savukārt grozījumu anotācijas 4. lpp. minēts, ka “</w:t>
            </w:r>
            <w:r w:rsidRPr="008F01DC">
              <w:rPr>
                <w:rFonts w:ascii="Times New Roman" w:hAnsi="Times New Roman" w:cs="Times New Roman"/>
                <w:b/>
                <w:sz w:val="24"/>
                <w:szCs w:val="24"/>
                <w:lang w:eastAsia="lv-LV"/>
              </w:rPr>
              <w:t xml:space="preserve">Pašvaldības veic sociālo pakalpojumu kvalitātes </w:t>
            </w:r>
            <w:r w:rsidRPr="008F01DC">
              <w:rPr>
                <w:rFonts w:ascii="Times New Roman" w:hAnsi="Times New Roman" w:cs="Times New Roman"/>
                <w:b/>
                <w:bCs/>
                <w:sz w:val="24"/>
                <w:szCs w:val="24"/>
                <w:u w:val="single"/>
                <w:lang w:eastAsia="lv-LV"/>
              </w:rPr>
              <w:t>novērtēšanu</w:t>
            </w:r>
            <w:r w:rsidRPr="008F01DC">
              <w:rPr>
                <w:rFonts w:ascii="Times New Roman" w:hAnsi="Times New Roman" w:cs="Times New Roman"/>
                <w:b/>
                <w:sz w:val="24"/>
                <w:szCs w:val="24"/>
                <w:lang w:eastAsia="lv-LV"/>
              </w:rPr>
              <w:t>, kas paredz regulāru pašvaldības administrēto un finansēto pakalpojuma sniedzēju novērtēšanu”.</w:t>
            </w:r>
          </w:p>
          <w:p w14:paraId="2D4CAC70" w14:textId="77777777" w:rsidR="008F01DC" w:rsidRPr="008F01DC" w:rsidRDefault="008F01DC" w:rsidP="008F01DC">
            <w:pPr>
              <w:jc w:val="both"/>
              <w:rPr>
                <w:rFonts w:ascii="Times New Roman" w:eastAsia="Calibri" w:hAnsi="Times New Roman" w:cs="Times New Roman"/>
                <w:sz w:val="24"/>
                <w:szCs w:val="24"/>
                <w:lang w:eastAsia="lv-LV"/>
              </w:rPr>
            </w:pPr>
            <w:r w:rsidRPr="008F01DC">
              <w:rPr>
                <w:rFonts w:ascii="Times New Roman" w:eastAsia="Calibri" w:hAnsi="Times New Roman" w:cs="Times New Roman"/>
                <w:sz w:val="24"/>
                <w:szCs w:val="24"/>
                <w:lang w:eastAsia="lv-LV"/>
              </w:rPr>
              <w:t xml:space="preserve">Līdz ar to nav skaidrs, vai sociālo pakalpojumu kvalitātes novērtēšana veicama tikai pašvaldības teritorijā vai arī citu </w:t>
            </w:r>
            <w:r w:rsidRPr="008F01DC">
              <w:rPr>
                <w:rFonts w:ascii="Times New Roman" w:eastAsia="Calibri" w:hAnsi="Times New Roman" w:cs="Times New Roman"/>
                <w:sz w:val="24"/>
                <w:szCs w:val="24"/>
                <w:lang w:eastAsia="lv-LV"/>
              </w:rPr>
              <w:lastRenderedPageBreak/>
              <w:t>pašvaldību teritorijās esošajās līgumorganizācijās. Ja kvalitātes novērtēšana attiecināma tikai uz pašvaldības teritorijā esošajām līgumorganizācijām, tad nav skaidras pašvaldības tiesības pārliecināties par pašvaldības iedzīvotājam nodrošināto sociālo pakalpojumu kvalitāti ārpus pašvaldības teritorijas esošajās līgumorganizācijās.</w:t>
            </w:r>
          </w:p>
          <w:p w14:paraId="71800FB0" w14:textId="77777777" w:rsidR="008F01DC" w:rsidRPr="008F01DC" w:rsidRDefault="008F01DC" w:rsidP="008F01DC">
            <w:pPr>
              <w:jc w:val="both"/>
              <w:rPr>
                <w:rFonts w:ascii="Times New Roman" w:eastAsia="Calibri" w:hAnsi="Times New Roman" w:cs="Times New Roman"/>
                <w:sz w:val="24"/>
                <w:szCs w:val="24"/>
                <w:lang w:eastAsia="lv-LV"/>
              </w:rPr>
            </w:pPr>
            <w:r w:rsidRPr="008F01DC">
              <w:rPr>
                <w:rFonts w:ascii="Times New Roman" w:eastAsia="Calibri" w:hAnsi="Times New Roman" w:cs="Times New Roman"/>
                <w:sz w:val="24"/>
                <w:szCs w:val="24"/>
                <w:lang w:eastAsia="lv-LV"/>
              </w:rPr>
              <w:t xml:space="preserve">Tāpat nav skaidra konkrētai pašvaldībai paredzētā tās teritorijā esošās lūgumorganizācijas kvalitātes novērtēšana, ja līgumorganizācijā daļa klientu ir pašvaldības klienti, pārējie saņem pakalpojumu privātā kārtā (bez pašvaldības līdzfinansējuma) vai ir citu pašvaldību iedzīvotāji, </w:t>
            </w:r>
            <w:proofErr w:type="gramStart"/>
            <w:r w:rsidRPr="008F01DC">
              <w:rPr>
                <w:rFonts w:ascii="Times New Roman" w:eastAsia="Calibri" w:hAnsi="Times New Roman" w:cs="Times New Roman"/>
                <w:sz w:val="24"/>
                <w:szCs w:val="24"/>
                <w:lang w:eastAsia="lv-LV"/>
              </w:rPr>
              <w:t>t.i.</w:t>
            </w:r>
            <w:proofErr w:type="gramEnd"/>
            <w:r w:rsidRPr="008F01DC">
              <w:rPr>
                <w:rFonts w:ascii="Times New Roman" w:eastAsia="Calibri" w:hAnsi="Times New Roman" w:cs="Times New Roman"/>
                <w:sz w:val="24"/>
                <w:szCs w:val="24"/>
                <w:lang w:eastAsia="lv-LV"/>
              </w:rPr>
              <w:t xml:space="preserve"> konkrētajai pašvaldības jāuzņemas atbildība arī par citu pašvaldību un privātajiem klientiem nodrošinātā pakalpojuma kvalitātes novērtēšanu.</w:t>
            </w:r>
          </w:p>
          <w:p w14:paraId="58E6CC52" w14:textId="77777777" w:rsidR="008F01DC" w:rsidRPr="008F01DC" w:rsidRDefault="008F01DC" w:rsidP="008F01DC">
            <w:pPr>
              <w:pStyle w:val="CommentText"/>
              <w:spacing w:after="120"/>
              <w:jc w:val="both"/>
              <w:rPr>
                <w:rFonts w:ascii="Times New Roman" w:hAnsi="Times New Roman"/>
                <w:b/>
                <w:bCs/>
                <w:sz w:val="24"/>
                <w:szCs w:val="24"/>
                <w:shd w:val="clear" w:color="auto" w:fill="FFFFFF"/>
              </w:rPr>
            </w:pPr>
            <w:r w:rsidRPr="008F01DC">
              <w:rPr>
                <w:rFonts w:ascii="Times New Roman" w:hAnsi="Times New Roman"/>
                <w:b/>
                <w:sz w:val="24"/>
                <w:szCs w:val="24"/>
                <w:lang w:eastAsia="lv-LV"/>
              </w:rPr>
              <w:t>P</w:t>
            </w:r>
            <w:r w:rsidRPr="008F01DC">
              <w:rPr>
                <w:rFonts w:ascii="Times New Roman" w:hAnsi="Times New Roman"/>
                <w:b/>
                <w:bCs/>
                <w:sz w:val="24"/>
                <w:szCs w:val="24"/>
                <w:lang w:eastAsia="lv-LV"/>
              </w:rPr>
              <w:t xml:space="preserve">ašvaldība var būt atbildīga par to sociālo pakalpojumu kvalitāti, kurus sniedz attiecīgās pašvaldības dibinātas iestādes. Savukārt, attiecībā uz līgumorganizācijām, ar kurām pašvaldībām noslēgts līgums par sociālā pakalpojuma nodrošināšanu, pašvaldībai jāpārliecinās, ka pakalpojums pašvaldības iedzīvotājiem tiek sniegts atbilstoši noslēgtā līguma prasībām, kas nav tas pats, kas sociālā pakalpojuma kvalitātes novērtēšana kopumā. Proti, pašvaldībai būtu vairāk jākoncentrējas uz pakalpojuma specifisko līgumā noteikto prasību izpildes pārbaudi, nevis pamatprasību izpildi, kas pakalpojuma sniedzējam jānodrošina jau reģistrējot pakalpojumu sociālo pakalpojumu sniedzēju reģistrā. </w:t>
            </w:r>
            <w:r w:rsidRPr="008F01DC">
              <w:rPr>
                <w:rFonts w:ascii="Times New Roman" w:hAnsi="Times New Roman"/>
                <w:bCs/>
                <w:sz w:val="24"/>
                <w:szCs w:val="24"/>
                <w:shd w:val="clear" w:color="auto" w:fill="FFFFFF"/>
              </w:rPr>
              <w:t>V</w:t>
            </w:r>
            <w:r w:rsidRPr="008F01DC">
              <w:rPr>
                <w:rFonts w:ascii="Times New Roman" w:hAnsi="Times New Roman"/>
                <w:sz w:val="24"/>
                <w:szCs w:val="24"/>
              </w:rPr>
              <w:t xml:space="preserve">ērtēt sociālā pakalpojuma sniedzēja atbilstību normatīvo aktu prasībām nav tas pats, kas vērtēt atbilstību līguma nosacījumiem, </w:t>
            </w:r>
            <w:r w:rsidRPr="008F01DC">
              <w:rPr>
                <w:rFonts w:ascii="Times New Roman" w:hAnsi="Times New Roman"/>
                <w:sz w:val="24"/>
                <w:szCs w:val="24"/>
              </w:rPr>
              <w:lastRenderedPageBreak/>
              <w:t>kas ir vienošanās starp līgumslēdzējiem un nav saistāma ar pakalpojuma kvalitātes uzraudzību Labklājības ministrijas izpratnē.</w:t>
            </w:r>
          </w:p>
          <w:p w14:paraId="29394985" w14:textId="77777777" w:rsidR="008F01DC" w:rsidRPr="008F01DC" w:rsidRDefault="008F01DC" w:rsidP="008F01DC">
            <w:pPr>
              <w:pStyle w:val="CommentText"/>
              <w:spacing w:after="120"/>
              <w:jc w:val="both"/>
              <w:rPr>
                <w:rFonts w:ascii="Times New Roman" w:hAnsi="Times New Roman"/>
                <w:b/>
                <w:bCs/>
                <w:sz w:val="24"/>
                <w:szCs w:val="24"/>
              </w:rPr>
            </w:pPr>
            <w:r w:rsidRPr="008F01DC">
              <w:rPr>
                <w:rFonts w:ascii="Times New Roman" w:hAnsi="Times New Roman"/>
                <w:b/>
                <w:bCs/>
                <w:sz w:val="24"/>
                <w:szCs w:val="24"/>
              </w:rPr>
              <w:t>Uzskatām, ka pašreizējā grozījumu norma dublē SPSPL 14. panta pirmās daļas 4. punktā noteikto Labklājības ministrijas uzdevumu: “pārraudzīt šā likuma īstenošanu, kontrolēt sociālo pakalpojumu sniegšanu regulējošo normatīvo aktu ievērošanu, kā arī sociālo pakalpojumu kvalitāti un sociālo pakalpojumu sniedzēju atbilstību normatīvo aktu prasībām un administratīvi</w:t>
            </w:r>
            <w:r w:rsidRPr="008F01DC">
              <w:rPr>
                <w:rFonts w:ascii="Times New Roman" w:hAnsi="Times New Roman"/>
                <w:sz w:val="24"/>
                <w:szCs w:val="24"/>
              </w:rPr>
              <w:t xml:space="preserve"> </w:t>
            </w:r>
            <w:r w:rsidRPr="008F01DC">
              <w:rPr>
                <w:rFonts w:ascii="Times New Roman" w:hAnsi="Times New Roman"/>
                <w:b/>
                <w:bCs/>
                <w:sz w:val="24"/>
                <w:szCs w:val="24"/>
              </w:rPr>
              <w:t>sodīt sociālo pakalpojumu sniedzējus par izdarītajiem pārkāpumiem;”.</w:t>
            </w:r>
          </w:p>
          <w:p w14:paraId="15C64418" w14:textId="77777777" w:rsidR="008F01DC" w:rsidRPr="008F01DC" w:rsidRDefault="008F01DC" w:rsidP="008F01DC">
            <w:pPr>
              <w:pStyle w:val="CommentText"/>
              <w:spacing w:after="120"/>
              <w:jc w:val="both"/>
              <w:rPr>
                <w:rFonts w:ascii="Times New Roman" w:hAnsi="Times New Roman"/>
                <w:b/>
                <w:bCs/>
                <w:sz w:val="24"/>
                <w:szCs w:val="24"/>
                <w:shd w:val="clear" w:color="auto" w:fill="FFFFFF"/>
              </w:rPr>
            </w:pPr>
            <w:r w:rsidRPr="008F01DC">
              <w:rPr>
                <w:rFonts w:ascii="Times New Roman" w:hAnsi="Times New Roman"/>
                <w:b/>
                <w:bCs/>
                <w:sz w:val="24"/>
                <w:szCs w:val="24"/>
                <w:shd w:val="clear" w:color="auto" w:fill="FFFFFF"/>
              </w:rPr>
              <w:t xml:space="preserve">Tāpat uzskatām, ka sociālā pakalpojuma kvalitāte primāri ir sociālo pakalpojumu sniedzēju atbildība. Jāatzīmē, ka arī valstī noteiktās prasības sociālo pakalpojumu sniedzējiem uzliek par pienākumu vismaz reizi trijos gados veikt iekšējo pašnovērtējumu par nodrošināto sociālo pakalpojumu kvalitāti un atbilstību normatīvajos aktos noteiktajām prasībām, ja nav ieviesta un uzturēta kvalitātes vadības sistēma ISO 9001. </w:t>
            </w:r>
          </w:p>
          <w:p w14:paraId="722EF8D9" w14:textId="0CB0A2C3" w:rsidR="008F01DC" w:rsidRPr="008F01DC" w:rsidRDefault="008F01DC" w:rsidP="008F01DC">
            <w:pPr>
              <w:pStyle w:val="CommentText"/>
              <w:spacing w:after="120"/>
              <w:jc w:val="both"/>
              <w:rPr>
                <w:rFonts w:ascii="Times New Roman" w:eastAsia="Times New Roman" w:hAnsi="Times New Roman"/>
                <w:b/>
                <w:bCs/>
                <w:sz w:val="24"/>
                <w:szCs w:val="24"/>
                <w:lang w:eastAsia="lv-LV"/>
              </w:rPr>
            </w:pPr>
            <w:r w:rsidRPr="008F01DC">
              <w:rPr>
                <w:rFonts w:ascii="Times New Roman" w:hAnsi="Times New Roman"/>
                <w:b/>
                <w:sz w:val="24"/>
                <w:szCs w:val="24"/>
                <w:shd w:val="clear" w:color="auto" w:fill="FFFFFF"/>
              </w:rPr>
              <w:t xml:space="preserve">Iebilstam arī par grozījumu anotācijas 3. lpp. iecerēto, ka pašvaldībai ne retāk kā vienu reizi gadā būs jāveic tās administrēto un finansēto </w:t>
            </w:r>
            <w:r w:rsidRPr="008F01DC">
              <w:rPr>
                <w:rFonts w:ascii="Times New Roman" w:eastAsia="Times New Roman" w:hAnsi="Times New Roman"/>
                <w:b/>
                <w:sz w:val="24"/>
                <w:szCs w:val="24"/>
                <w:lang w:eastAsia="lv-LV"/>
              </w:rPr>
              <w:t xml:space="preserve">sociālo pakalpojumu sniedzēju kvalitātes </w:t>
            </w:r>
            <w:r w:rsidRPr="008F01DC">
              <w:rPr>
                <w:rFonts w:ascii="Times New Roman" w:eastAsia="Times New Roman" w:hAnsi="Times New Roman"/>
                <w:b/>
                <w:bCs/>
                <w:sz w:val="24"/>
                <w:szCs w:val="24"/>
                <w:lang w:eastAsia="lv-LV"/>
              </w:rPr>
              <w:t>novērtēšana. Piemēram, Rīgas iedzīvotājiem 2020. gadā sociālos pakalpojumus sniedza ap 100 sociālo pakalpojumu sniedzēji, ar kuriem Rīgas pašvaldība noslēgusi līgumu par sociālā pakalpojuma nodrošināšanu. Daļa šo sociālo pakalpojumu sniedzēju sniedz vairākus sociālos pakalpojumus. Tas nozīmē, ka pašvaldībai nepieciešams ievērojams cilvēkresursu, t.sk.</w:t>
            </w:r>
            <w:proofErr w:type="gramStart"/>
            <w:r w:rsidRPr="008F01DC">
              <w:rPr>
                <w:rFonts w:ascii="Times New Roman" w:eastAsia="Times New Roman" w:hAnsi="Times New Roman"/>
                <w:b/>
                <w:bCs/>
                <w:sz w:val="24"/>
                <w:szCs w:val="24"/>
                <w:lang w:eastAsia="lv-LV"/>
              </w:rPr>
              <w:t xml:space="preserve">  </w:t>
            </w:r>
            <w:proofErr w:type="gramEnd"/>
            <w:r w:rsidRPr="008F01DC">
              <w:rPr>
                <w:rFonts w:ascii="Times New Roman" w:eastAsia="Times New Roman" w:hAnsi="Times New Roman"/>
                <w:b/>
                <w:bCs/>
                <w:sz w:val="24"/>
                <w:szCs w:val="24"/>
                <w:lang w:eastAsia="lv-LV"/>
              </w:rPr>
              <w:lastRenderedPageBreak/>
              <w:t>finansējum</w:t>
            </w:r>
            <w:r>
              <w:rPr>
                <w:rFonts w:ascii="Times New Roman" w:eastAsia="Times New Roman" w:hAnsi="Times New Roman"/>
                <w:b/>
                <w:bCs/>
                <w:sz w:val="24"/>
                <w:szCs w:val="24"/>
                <w:lang w:eastAsia="lv-LV"/>
              </w:rPr>
              <w:t>a</w:t>
            </w:r>
            <w:r w:rsidRPr="008F01DC">
              <w:rPr>
                <w:rFonts w:ascii="Times New Roman" w:eastAsia="Times New Roman" w:hAnsi="Times New Roman"/>
                <w:b/>
                <w:bCs/>
                <w:sz w:val="24"/>
                <w:szCs w:val="24"/>
                <w:lang w:eastAsia="lv-LV"/>
              </w:rPr>
              <w:t xml:space="preserve"> palielinājums, lai varētu veikt visu sociālo pakalpojumu sniedzēju kvalitātes novērtēšanu vienu reizi gadā. Papildus norādām, ka no likuma grozījumu normas nav saprotams anotācijā minētais par </w:t>
            </w:r>
            <w:r w:rsidRPr="008F01DC">
              <w:rPr>
                <w:rFonts w:ascii="Times New Roman" w:eastAsia="Times New Roman" w:hAnsi="Times New Roman"/>
                <w:b/>
                <w:sz w:val="24"/>
                <w:szCs w:val="24"/>
                <w:lang w:eastAsia="lv-LV"/>
              </w:rPr>
              <w:t xml:space="preserve">sociālo pakalpojumu sniedzēju kvalitātes </w:t>
            </w:r>
            <w:r w:rsidRPr="008F01DC">
              <w:rPr>
                <w:rFonts w:ascii="Times New Roman" w:eastAsia="Times New Roman" w:hAnsi="Times New Roman"/>
                <w:b/>
                <w:bCs/>
                <w:sz w:val="24"/>
                <w:szCs w:val="24"/>
                <w:lang w:eastAsia="lv-LV"/>
              </w:rPr>
              <w:t>novērtēšanas biežumu. Tā kā sociālo pakalpojumu nodrošināšana saskaņā ar likumā “Par pašvaldībām” noteikto ir pašvaldību autonomā funkcija, tad šo funkciju pašvaldībām jāveic atbilstoši pašvaldībā noteiktajai kārtībai un savu pieejamo resursu ietvaros.</w:t>
            </w:r>
          </w:p>
          <w:p w14:paraId="0F0D9C83" w14:textId="77777777" w:rsidR="008F01DC" w:rsidRPr="008F01DC" w:rsidRDefault="008F01DC" w:rsidP="008F01DC">
            <w:pPr>
              <w:jc w:val="both"/>
              <w:rPr>
                <w:rFonts w:ascii="Times New Roman" w:eastAsia="Times New Roman" w:hAnsi="Times New Roman" w:cs="Times New Roman"/>
                <w:b/>
                <w:bCs/>
                <w:sz w:val="24"/>
                <w:szCs w:val="24"/>
              </w:rPr>
            </w:pPr>
            <w:r w:rsidRPr="008F01DC">
              <w:rPr>
                <w:rFonts w:ascii="Times New Roman" w:hAnsi="Times New Roman" w:cs="Times New Roman"/>
                <w:b/>
                <w:bCs/>
                <w:sz w:val="24"/>
                <w:szCs w:val="24"/>
              </w:rPr>
              <w:t>Vēlamies akcentēt arī to, ka, piemēram, Rīgas pilsētas pašvaldība ar aptuveni 60 sociālo pakalpojumu sniedzējiem ir noslēgusi sadarbības līgumus par pašvaldības līdzfinansējumu jeb vaučeri sociālā pakalpojuma samaksai. Šajā gadījumā tā ir klienta izvēle un atbildība par izvēlētā pakalpojuma sniedzēja atbilstību viņa vajadzībām un prasībām sociālo pakalpojumu sniedzējiem. Pašvaldība šajā gadījumā kalpo tikai kā līdzfinansētājs gadījumos, ja klients pats no saviem ienākumiem nevar samaksāt visu pakalpojuma cenu.</w:t>
            </w:r>
          </w:p>
          <w:p w14:paraId="073E98B6" w14:textId="77777777" w:rsidR="008F01DC" w:rsidRPr="008F01DC" w:rsidRDefault="008F01DC" w:rsidP="008F01DC">
            <w:pPr>
              <w:pStyle w:val="CommentText"/>
              <w:spacing w:after="0"/>
              <w:jc w:val="both"/>
              <w:rPr>
                <w:rFonts w:ascii="Times New Roman" w:hAnsi="Times New Roman"/>
                <w:sz w:val="24"/>
                <w:szCs w:val="24"/>
              </w:rPr>
            </w:pPr>
            <w:r w:rsidRPr="008F01DC">
              <w:rPr>
                <w:rFonts w:ascii="Times New Roman" w:hAnsi="Times New Roman"/>
                <w:sz w:val="24"/>
                <w:szCs w:val="24"/>
              </w:rPr>
              <w:t xml:space="preserve">Vērtējot atbilstību normatīvo aktu prasībām sociālo pakalpojumu sniedzējiem vai atbilstību līguma nosacījumiem, ir jāņem vērā, ka gan prasībās sociālo pakalpojumu sniedzējiem, gan līguma nosacījumos tiek iekļautas prasības par higiēnas, būvnormatīvu, ugunsdrošības, veselības aprūpes un pārtikas aprites ievērošanu, līdz ar to pašvaldības nevarēs sniegt pilnvērtīgu kvalitātes novērtējumu, ja vien jomai atbilstošās institūcijas arī neveiks pārbaudes reizi gadā, par rezultātiem informējot arī pašvaldību. Nav pieļaujams </w:t>
            </w:r>
            <w:r w:rsidRPr="008F01DC">
              <w:rPr>
                <w:rFonts w:ascii="Times New Roman" w:hAnsi="Times New Roman"/>
                <w:sz w:val="24"/>
                <w:szCs w:val="24"/>
              </w:rPr>
              <w:lastRenderedPageBreak/>
              <w:t>pašvaldību sociālajiem dienestiem noteikt pārbaudīt tādus apstākļus, kas piekrīt citu institūciju kontrolei. Tas būtu nesamērīgs slogs, ja pašvaldību sociālajiem dienestiem būtu jāseko līdzi tam vai un kā sociālo pakalpojumu sniedzējs sadarbojas ar valsts institūcijām.</w:t>
            </w:r>
          </w:p>
          <w:p w14:paraId="33DA3E77" w14:textId="77777777" w:rsidR="008F01DC" w:rsidRPr="008F01DC" w:rsidRDefault="008F01DC" w:rsidP="008F01DC">
            <w:pPr>
              <w:pStyle w:val="CommentText"/>
              <w:spacing w:after="0"/>
              <w:jc w:val="both"/>
              <w:rPr>
                <w:rFonts w:ascii="Times New Roman" w:hAnsi="Times New Roman"/>
                <w:sz w:val="24"/>
                <w:szCs w:val="24"/>
              </w:rPr>
            </w:pPr>
            <w:r w:rsidRPr="008F01DC">
              <w:rPr>
                <w:rFonts w:ascii="Times New Roman" w:hAnsi="Times New Roman"/>
                <w:sz w:val="24"/>
                <w:szCs w:val="24"/>
              </w:rPr>
              <w:t>Papildus vēlamies vērst uzmanību uz to, ka nekur jau netiek</w:t>
            </w:r>
            <w:proofErr w:type="gramStart"/>
            <w:r w:rsidRPr="008F01DC">
              <w:rPr>
                <w:rFonts w:ascii="Times New Roman" w:hAnsi="Times New Roman"/>
                <w:sz w:val="24"/>
                <w:szCs w:val="24"/>
              </w:rPr>
              <w:t xml:space="preserve"> noteikts konkrēti</w:t>
            </w:r>
            <w:proofErr w:type="gramEnd"/>
            <w:r w:rsidRPr="008F01DC">
              <w:rPr>
                <w:rFonts w:ascii="Times New Roman" w:hAnsi="Times New Roman"/>
                <w:sz w:val="24"/>
                <w:szCs w:val="24"/>
              </w:rPr>
              <w:t xml:space="preserve"> kādām prasībām šī atbilstība jāvērtē. Līdz ar to sākotnēji ir jāizstrādā vienots mehānisms pārbaužu modelim kvalitatīvu sociālo pakalpojumu un sociālās palīdzības saņemšanai, norādot konkrētus kvalitatīvos rādītājus, kas atzīstami par pieņemamiem un atbilstošiem. Tātad primāri aicinām Labklājības ministriju izstrādāt vadlīnijas, kurās noteikti kvalitātes kritēriji un citas pazīmes, pēc kurām sociālie pakalpojumi un sociālā palīdzība vispār atzīstama par kvalitatīvu. </w:t>
            </w:r>
          </w:p>
          <w:p w14:paraId="569B1DFE" w14:textId="77777777" w:rsidR="008F01DC" w:rsidRPr="008F01DC" w:rsidRDefault="008F01DC" w:rsidP="008F01DC">
            <w:pPr>
              <w:pStyle w:val="CommentText"/>
              <w:spacing w:after="0"/>
              <w:jc w:val="both"/>
              <w:rPr>
                <w:rFonts w:ascii="Times New Roman" w:hAnsi="Times New Roman"/>
                <w:sz w:val="24"/>
                <w:szCs w:val="24"/>
              </w:rPr>
            </w:pPr>
          </w:p>
          <w:p w14:paraId="6C97EF32" w14:textId="783696BD" w:rsidR="00AE40EF" w:rsidRPr="008F01DC" w:rsidRDefault="008F01DC" w:rsidP="008F01DC">
            <w:pPr>
              <w:spacing w:after="120" w:line="240" w:lineRule="auto"/>
              <w:jc w:val="both"/>
              <w:rPr>
                <w:rFonts w:ascii="Times New Roman" w:hAnsi="Times New Roman" w:cs="Times New Roman"/>
                <w:sz w:val="24"/>
                <w:szCs w:val="24"/>
              </w:rPr>
            </w:pPr>
            <w:r w:rsidRPr="008F01DC">
              <w:rPr>
                <w:rFonts w:ascii="Times New Roman" w:hAnsi="Times New Roman" w:cs="Times New Roman"/>
                <w:sz w:val="24"/>
                <w:szCs w:val="24"/>
              </w:rPr>
              <w:t xml:space="preserve">Likumprojekta anotācijas 3. lpp. kā pamatojums norādīts, ka </w:t>
            </w:r>
            <w:r w:rsidRPr="008F01DC">
              <w:rPr>
                <w:rFonts w:ascii="Times New Roman" w:hAnsi="Times New Roman" w:cs="Times New Roman"/>
                <w:i/>
                <w:sz w:val="24"/>
                <w:szCs w:val="24"/>
              </w:rPr>
              <w:t xml:space="preserve">“Ārkārtējās situācijas laikā konstatēta arī neviennozīmīga attieksme pret ierobežojumiem, tostarp saslimšanas ar Covid-19 gadījumos, kas var apdraudēt klientu aprūpi, veselību un dzīvību </w:t>
            </w:r>
            <w:proofErr w:type="gramStart"/>
            <w:r w:rsidRPr="008F01DC">
              <w:rPr>
                <w:rFonts w:ascii="Times New Roman" w:hAnsi="Times New Roman" w:cs="Times New Roman"/>
                <w:i/>
                <w:sz w:val="24"/>
                <w:szCs w:val="24"/>
              </w:rPr>
              <w:t>(</w:t>
            </w:r>
            <w:proofErr w:type="gramEnd"/>
            <w:r w:rsidRPr="008F01DC">
              <w:rPr>
                <w:rFonts w:ascii="Times New Roman" w:hAnsi="Times New Roman" w:cs="Times New Roman"/>
                <w:i/>
                <w:sz w:val="24"/>
                <w:szCs w:val="24"/>
              </w:rPr>
              <w:t>piemēram, nesadarbošanās ar veselības nozares speciālistiem Covid-19 testu veikšanā, neskaidra atbildība, operatīvas rīcības trūkums saslimšanas konstatēšanas gadījumā institūcijā). Ņemot vērā minēto, ir nepieciešami risinājumi, lai veidotu vienotu padotības algoritmu administratīvajā teritorijā esošajiem sociālo pakalpojumu sniedzējiem.”,</w:t>
            </w:r>
            <w:r w:rsidRPr="008F01DC">
              <w:rPr>
                <w:rFonts w:ascii="Times New Roman" w:hAnsi="Times New Roman" w:cs="Times New Roman"/>
                <w:sz w:val="24"/>
                <w:szCs w:val="24"/>
              </w:rPr>
              <w:t xml:space="preserve"> kas liecina, ka pamatojums vienotam algoritmam ir nepieciešams ne tikai administratīvajā teritorijā, bet gan visā valstī.</w:t>
            </w:r>
          </w:p>
          <w:p w14:paraId="6141CA7E" w14:textId="0789063E" w:rsidR="008F01DC" w:rsidRPr="008F01DC" w:rsidRDefault="008F01DC" w:rsidP="008F01DC">
            <w:pPr>
              <w:spacing w:after="120" w:line="240" w:lineRule="auto"/>
              <w:jc w:val="both"/>
              <w:rPr>
                <w:rFonts w:ascii="Times New Roman" w:hAnsi="Times New Roman" w:cs="Times New Roman"/>
                <w:sz w:val="24"/>
                <w:szCs w:val="24"/>
                <w:u w:val="single"/>
              </w:rPr>
            </w:pPr>
            <w:r w:rsidRPr="008F01DC">
              <w:rPr>
                <w:rFonts w:ascii="Times New Roman" w:hAnsi="Times New Roman" w:cs="Times New Roman"/>
                <w:sz w:val="24"/>
                <w:szCs w:val="24"/>
                <w:u w:val="single"/>
              </w:rPr>
              <w:t>Likumprojekta anotācija:</w:t>
            </w:r>
          </w:p>
          <w:p w14:paraId="37090C6B" w14:textId="77777777" w:rsidR="008F01DC" w:rsidRPr="008F01DC" w:rsidRDefault="008F01DC" w:rsidP="008F01DC">
            <w:pPr>
              <w:pStyle w:val="CommentText"/>
              <w:spacing w:after="0"/>
              <w:jc w:val="both"/>
              <w:rPr>
                <w:rFonts w:ascii="Times New Roman" w:hAnsi="Times New Roman"/>
                <w:sz w:val="24"/>
                <w:szCs w:val="24"/>
                <w:shd w:val="clear" w:color="auto" w:fill="FFFFFF"/>
              </w:rPr>
            </w:pPr>
            <w:r w:rsidRPr="008F01DC">
              <w:rPr>
                <w:rFonts w:ascii="Times New Roman" w:hAnsi="Times New Roman"/>
                <w:bCs/>
                <w:sz w:val="24"/>
                <w:szCs w:val="24"/>
              </w:rPr>
              <w:lastRenderedPageBreak/>
              <w:t xml:space="preserve">Ministru kabineta 13.06.2017. noteikumu Nr. 338 “Prasības sociālo pakalpojumu sniedzējiem” 2.7. apakšpunktā noteikts, ka </w:t>
            </w:r>
            <w:r w:rsidRPr="008F01DC">
              <w:rPr>
                <w:rFonts w:ascii="Times New Roman" w:hAnsi="Times New Roman"/>
                <w:sz w:val="24"/>
                <w:szCs w:val="24"/>
                <w:shd w:val="clear" w:color="auto" w:fill="FFFFFF"/>
              </w:rPr>
              <w:t>sociālo pakalpojumu sniedzējs vismaz reizi trijos gados veic iekšējo pašnovērtējumu par nodrošināto sociālo pakalpojumu kvalitāti un atbilstību normatīvajos aktos noteiktajām prasībām, ja nav ieviesta un uzturēta kvalitātes vadības sistēma ISO 9001.</w:t>
            </w:r>
          </w:p>
          <w:p w14:paraId="414244D7" w14:textId="77777777" w:rsidR="008F01DC" w:rsidRPr="008F01DC" w:rsidRDefault="008F01DC" w:rsidP="008F01DC">
            <w:pPr>
              <w:spacing w:after="120" w:line="240" w:lineRule="auto"/>
              <w:jc w:val="both"/>
              <w:rPr>
                <w:rFonts w:ascii="Times New Roman" w:hAnsi="Times New Roman" w:cs="Times New Roman"/>
                <w:sz w:val="24"/>
                <w:szCs w:val="24"/>
                <w:shd w:val="clear" w:color="auto" w:fill="FFFFFF"/>
              </w:rPr>
            </w:pPr>
            <w:r w:rsidRPr="008F01DC">
              <w:rPr>
                <w:rFonts w:ascii="Times New Roman" w:hAnsi="Times New Roman" w:cs="Times New Roman"/>
                <w:sz w:val="24"/>
                <w:szCs w:val="24"/>
                <w:shd w:val="clear" w:color="auto" w:fill="FFFFFF"/>
              </w:rPr>
              <w:t>Arī šī iekšējā pašnovērtējuma veikšanas procedūra būtu visā valstī īstenojama pēc vienotiem kritērijiem, metodikas. Līdz ar to aicinām papildināt likumprojekta anotāciju, precizējot Labklājības ministrijas pienākumu vadlīniju izstrādei arī sociālo pakalpojumu sniedzēju pašnovērtējumu veikšanai.</w:t>
            </w:r>
          </w:p>
          <w:p w14:paraId="61AF251A" w14:textId="2A38C6EB" w:rsidR="008F01DC" w:rsidRPr="008F01DC" w:rsidRDefault="008F01DC" w:rsidP="008F01DC">
            <w:pPr>
              <w:spacing w:after="120" w:line="240" w:lineRule="auto"/>
              <w:jc w:val="both"/>
              <w:rPr>
                <w:rFonts w:ascii="Times New Roman" w:hAnsi="Times New Roman" w:cs="Times New Roman"/>
                <w:b/>
                <w:sz w:val="24"/>
                <w:szCs w:val="24"/>
              </w:rPr>
            </w:pPr>
            <w:r w:rsidRPr="008F01DC">
              <w:rPr>
                <w:rFonts w:ascii="Times New Roman" w:hAnsi="Times New Roman" w:cs="Times New Roman"/>
                <w:sz w:val="24"/>
                <w:szCs w:val="24"/>
              </w:rPr>
              <w:t>Nepiekrītam norādītajam, jo sociālo pakalpojumu un sociālās palīdzības novērtēšanas veikšanai pašvaldību sociālajiem dienestiem papildus finanšu līdzekļi netiek piešķirti, bet jaunas struktūras izveidei ar nepieciešamo speciālistu piesaisti, kuriem būtu zināšanas par sociālo jomu, tie būs jāpiešķir, līdz ar to pašvaldībām tie būtu papildus izdevumi.</w:t>
            </w:r>
          </w:p>
        </w:tc>
        <w:tc>
          <w:tcPr>
            <w:tcW w:w="101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6BA4D2A" w14:textId="77777777" w:rsidR="00AE40EF" w:rsidRDefault="00AE40EF" w:rsidP="00AE40EF">
            <w:pPr>
              <w:spacing w:after="120" w:line="240" w:lineRule="auto"/>
              <w:jc w:val="both"/>
              <w:rPr>
                <w:rFonts w:ascii="Times New Roman" w:eastAsia="Times New Roman" w:hAnsi="Times New Roman" w:cs="Times New Roman"/>
                <w:b/>
                <w:sz w:val="24"/>
                <w:szCs w:val="24"/>
                <w:lang w:eastAsia="lv-LV"/>
              </w:rPr>
            </w:pPr>
            <w:r w:rsidRPr="0040371E">
              <w:rPr>
                <w:rFonts w:ascii="Times New Roman" w:eastAsia="Times New Roman" w:hAnsi="Times New Roman" w:cs="Times New Roman"/>
                <w:b/>
                <w:sz w:val="24"/>
                <w:szCs w:val="24"/>
                <w:lang w:eastAsia="lv-LV"/>
              </w:rPr>
              <w:lastRenderedPageBreak/>
              <w:t>Ņemts vērā</w:t>
            </w:r>
          </w:p>
          <w:p w14:paraId="542F0A64" w14:textId="77777777" w:rsidR="00AE40EF" w:rsidRPr="00AE40EF" w:rsidRDefault="00AE40EF" w:rsidP="00AE40EF">
            <w:pPr>
              <w:spacing w:after="12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N</w:t>
            </w:r>
            <w:r w:rsidRPr="00AE40EF">
              <w:rPr>
                <w:rFonts w:ascii="Times New Roman" w:eastAsia="Times New Roman" w:hAnsi="Times New Roman" w:cs="Times New Roman"/>
                <w:bCs/>
                <w:sz w:val="24"/>
                <w:szCs w:val="24"/>
                <w:lang w:eastAsia="lv-LV"/>
              </w:rPr>
              <w:t>o</w:t>
            </w:r>
            <w:r>
              <w:rPr>
                <w:rFonts w:ascii="Times New Roman" w:eastAsia="Times New Roman" w:hAnsi="Times New Roman" w:cs="Times New Roman"/>
                <w:bCs/>
                <w:sz w:val="24"/>
                <w:szCs w:val="24"/>
                <w:lang w:eastAsia="lv-LV"/>
              </w:rPr>
              <w:t xml:space="preserve"> </w:t>
            </w:r>
            <w:r w:rsidRPr="00AE40EF">
              <w:rPr>
                <w:rFonts w:ascii="Times New Roman" w:eastAsia="Times New Roman" w:hAnsi="Times New Roman" w:cs="Times New Roman"/>
                <w:bCs/>
                <w:sz w:val="24"/>
                <w:szCs w:val="24"/>
                <w:lang w:eastAsia="lv-LV"/>
              </w:rPr>
              <w:t>likumprojekta iz</w:t>
            </w:r>
            <w:r>
              <w:rPr>
                <w:rFonts w:ascii="Times New Roman" w:eastAsia="Times New Roman" w:hAnsi="Times New Roman" w:cs="Times New Roman"/>
                <w:bCs/>
                <w:sz w:val="24"/>
                <w:szCs w:val="24"/>
                <w:lang w:eastAsia="lv-LV"/>
              </w:rPr>
              <w:t>s</w:t>
            </w:r>
            <w:r w:rsidRPr="00AE40EF">
              <w:rPr>
                <w:rFonts w:ascii="Times New Roman" w:eastAsia="Times New Roman" w:hAnsi="Times New Roman" w:cs="Times New Roman"/>
                <w:bCs/>
                <w:sz w:val="24"/>
                <w:szCs w:val="24"/>
                <w:lang w:eastAsia="lv-LV"/>
              </w:rPr>
              <w:t>lēgt</w:t>
            </w:r>
            <w:r>
              <w:rPr>
                <w:rFonts w:ascii="Times New Roman" w:eastAsia="Times New Roman" w:hAnsi="Times New Roman" w:cs="Times New Roman"/>
                <w:bCs/>
                <w:sz w:val="24"/>
                <w:szCs w:val="24"/>
                <w:lang w:eastAsia="lv-LV"/>
              </w:rPr>
              <w:t xml:space="preserve">s pants, kurš paredz </w:t>
            </w:r>
            <w:r w:rsidRPr="00AE40EF">
              <w:rPr>
                <w:rFonts w:ascii="Times New Roman" w:eastAsia="Times New Roman" w:hAnsi="Times New Roman" w:cs="Times New Roman"/>
                <w:bCs/>
                <w:sz w:val="24"/>
                <w:szCs w:val="24"/>
                <w:lang w:eastAsia="lv-LV"/>
              </w:rPr>
              <w:t>9.</w:t>
            </w:r>
            <w:r w:rsidRPr="00945073">
              <w:rPr>
                <w:rFonts w:ascii="Times New Roman" w:hAnsi="Times New Roman" w:cs="Times New Roman"/>
                <w:bCs/>
                <w:color w:val="000000"/>
                <w:sz w:val="24"/>
                <w:szCs w:val="24"/>
                <w:shd w:val="clear" w:color="auto" w:fill="FFFFFF"/>
              </w:rPr>
              <w:t> </w:t>
            </w:r>
            <w:r w:rsidRPr="00AE40EF">
              <w:rPr>
                <w:rFonts w:ascii="Times New Roman" w:eastAsia="Times New Roman" w:hAnsi="Times New Roman" w:cs="Times New Roman"/>
                <w:bCs/>
                <w:sz w:val="24"/>
                <w:szCs w:val="24"/>
                <w:lang w:eastAsia="lv-LV"/>
              </w:rPr>
              <w:t>panta pa</w:t>
            </w:r>
            <w:r>
              <w:rPr>
                <w:rFonts w:ascii="Times New Roman" w:eastAsia="Times New Roman" w:hAnsi="Times New Roman" w:cs="Times New Roman"/>
                <w:bCs/>
                <w:sz w:val="24"/>
                <w:szCs w:val="24"/>
                <w:lang w:eastAsia="lv-LV"/>
              </w:rPr>
              <w:t>p</w:t>
            </w:r>
            <w:r w:rsidRPr="00AE40EF">
              <w:rPr>
                <w:rFonts w:ascii="Times New Roman" w:eastAsia="Times New Roman" w:hAnsi="Times New Roman" w:cs="Times New Roman"/>
                <w:bCs/>
                <w:sz w:val="24"/>
                <w:szCs w:val="24"/>
                <w:lang w:eastAsia="lv-LV"/>
              </w:rPr>
              <w:t>ildināšan</w:t>
            </w:r>
            <w:r>
              <w:rPr>
                <w:rFonts w:ascii="Times New Roman" w:eastAsia="Times New Roman" w:hAnsi="Times New Roman" w:cs="Times New Roman"/>
                <w:bCs/>
                <w:sz w:val="24"/>
                <w:szCs w:val="24"/>
                <w:lang w:eastAsia="lv-LV"/>
              </w:rPr>
              <w:t>u</w:t>
            </w:r>
            <w:r w:rsidRPr="00AE40EF">
              <w:rPr>
                <w:rFonts w:ascii="Times New Roman" w:eastAsia="Times New Roman" w:hAnsi="Times New Roman" w:cs="Times New Roman"/>
                <w:bCs/>
                <w:sz w:val="24"/>
                <w:szCs w:val="24"/>
                <w:lang w:eastAsia="lv-LV"/>
              </w:rPr>
              <w:t xml:space="preserve"> ar astoto daļu.</w:t>
            </w:r>
          </w:p>
          <w:p w14:paraId="172F48B7" w14:textId="284AAE10" w:rsidR="00AE40EF" w:rsidRPr="0040371E" w:rsidRDefault="00AE40EF" w:rsidP="00AE40EF">
            <w:pPr>
              <w:spacing w:after="120" w:line="240" w:lineRule="auto"/>
              <w:jc w:val="both"/>
              <w:rPr>
                <w:rFonts w:ascii="Times New Roman" w:hAnsi="Times New Roman" w:cs="Times New Roman"/>
                <w:b/>
                <w:sz w:val="24"/>
                <w:szCs w:val="24"/>
              </w:rPr>
            </w:pPr>
            <w:r>
              <w:rPr>
                <w:rFonts w:ascii="Times New Roman" w:eastAsia="Times New Roman" w:hAnsi="Times New Roman" w:cs="Times New Roman"/>
                <w:bCs/>
                <w:sz w:val="24"/>
                <w:szCs w:val="24"/>
                <w:lang w:eastAsia="lv-LV"/>
              </w:rPr>
              <w:t>Atbilstoši p</w:t>
            </w:r>
            <w:r w:rsidRPr="00AE40EF">
              <w:rPr>
                <w:rFonts w:ascii="Times New Roman" w:eastAsia="Times New Roman" w:hAnsi="Times New Roman" w:cs="Times New Roman"/>
                <w:bCs/>
                <w:sz w:val="24"/>
                <w:szCs w:val="24"/>
                <w:lang w:eastAsia="lv-LV"/>
              </w:rPr>
              <w:t>recizēta anotācija.</w:t>
            </w:r>
          </w:p>
        </w:tc>
        <w:tc>
          <w:tcPr>
            <w:tcW w:w="85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F5BDA42" w14:textId="77777777" w:rsidR="00AE40EF" w:rsidRDefault="00AE40EF" w:rsidP="00AE40EF">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Pants no likumprojekta izslēgts.</w:t>
            </w:r>
          </w:p>
          <w:p w14:paraId="08587817" w14:textId="51EF20DC" w:rsidR="00AE40EF" w:rsidRPr="00B1779F" w:rsidRDefault="00E63C58" w:rsidP="00AE40EF">
            <w:pPr>
              <w:spacing w:after="120" w:line="240" w:lineRule="auto"/>
              <w:jc w:val="both"/>
              <w:rPr>
                <w:rFonts w:ascii="Times New Roman" w:hAnsi="Times New Roman" w:cs="Times New Roman"/>
                <w:sz w:val="24"/>
                <w:szCs w:val="24"/>
              </w:rPr>
            </w:pPr>
            <w:r w:rsidRPr="00E63C58">
              <w:rPr>
                <w:rFonts w:ascii="Times New Roman" w:hAnsi="Times New Roman" w:cs="Times New Roman"/>
                <w:sz w:val="24"/>
                <w:szCs w:val="24"/>
              </w:rPr>
              <w:t xml:space="preserve">Precizēta </w:t>
            </w:r>
            <w:r>
              <w:rPr>
                <w:rFonts w:ascii="Times New Roman" w:hAnsi="Times New Roman" w:cs="Times New Roman"/>
                <w:sz w:val="24"/>
                <w:szCs w:val="24"/>
              </w:rPr>
              <w:t xml:space="preserve">likumprojekta </w:t>
            </w:r>
            <w:r w:rsidRPr="00E63C58">
              <w:rPr>
                <w:rFonts w:ascii="Times New Roman" w:hAnsi="Times New Roman" w:cs="Times New Roman"/>
                <w:sz w:val="24"/>
                <w:szCs w:val="24"/>
              </w:rPr>
              <w:t>anotācija.</w:t>
            </w:r>
          </w:p>
        </w:tc>
      </w:tr>
      <w:tr w:rsidR="00E63C58" w:rsidRPr="007B6A76" w14:paraId="0BA7D0A0" w14:textId="77777777" w:rsidTr="00297626">
        <w:trPr>
          <w:trHeight w:val="200"/>
        </w:trPr>
        <w:tc>
          <w:tcPr>
            <w:tcW w:w="239" w:type="pct"/>
            <w:tcBorders>
              <w:top w:val="outset" w:sz="6" w:space="0" w:color="414142"/>
              <w:left w:val="outset" w:sz="6" w:space="0" w:color="414142"/>
              <w:bottom w:val="outset" w:sz="6" w:space="0" w:color="414142"/>
              <w:right w:val="outset" w:sz="6" w:space="0" w:color="414142"/>
            </w:tcBorders>
          </w:tcPr>
          <w:p w14:paraId="10567F0C" w14:textId="606A8B6F" w:rsidR="00E63C58" w:rsidRDefault="00E63C58" w:rsidP="00E63C58">
            <w:pPr>
              <w:spacing w:after="12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3.</w:t>
            </w:r>
          </w:p>
        </w:tc>
        <w:tc>
          <w:tcPr>
            <w:tcW w:w="998" w:type="pct"/>
            <w:tcBorders>
              <w:top w:val="outset" w:sz="6" w:space="0" w:color="414142"/>
              <w:left w:val="outset" w:sz="6" w:space="0" w:color="414142"/>
              <w:bottom w:val="outset" w:sz="6" w:space="0" w:color="414142"/>
              <w:right w:val="outset" w:sz="6" w:space="0" w:color="414142"/>
            </w:tcBorders>
          </w:tcPr>
          <w:p w14:paraId="7D9980A8" w14:textId="77777777" w:rsidR="00E63C58" w:rsidRPr="00E63C58" w:rsidRDefault="00E63C58" w:rsidP="00E63C58">
            <w:pPr>
              <w:spacing w:after="120" w:line="240" w:lineRule="auto"/>
              <w:jc w:val="both"/>
              <w:rPr>
                <w:rFonts w:ascii="Times New Roman" w:eastAsia="Times New Roman" w:hAnsi="Times New Roman" w:cs="Times New Roman"/>
                <w:bCs/>
                <w:color w:val="000000"/>
                <w:sz w:val="24"/>
                <w:szCs w:val="24"/>
                <w:lang w:eastAsia="lv-LV"/>
              </w:rPr>
            </w:pPr>
            <w:r w:rsidRPr="00E63C58">
              <w:rPr>
                <w:rFonts w:ascii="Times New Roman" w:eastAsia="Times New Roman" w:hAnsi="Times New Roman" w:cs="Times New Roman"/>
                <w:bCs/>
                <w:color w:val="000000"/>
                <w:sz w:val="24"/>
                <w:szCs w:val="24"/>
                <w:lang w:eastAsia="lv-LV"/>
              </w:rPr>
              <w:t>4.</w:t>
            </w:r>
            <w:r w:rsidRPr="00E63C58">
              <w:rPr>
                <w:rFonts w:ascii="Times New Roman" w:hAnsi="Times New Roman" w:cs="Times New Roman"/>
                <w:bCs/>
                <w:color w:val="000000"/>
                <w:sz w:val="24"/>
                <w:szCs w:val="24"/>
                <w:shd w:val="clear" w:color="auto" w:fill="FFFFFF"/>
              </w:rPr>
              <w:t> </w:t>
            </w:r>
            <w:r w:rsidRPr="00E63C58">
              <w:rPr>
                <w:rFonts w:ascii="Times New Roman" w:eastAsia="Times New Roman" w:hAnsi="Times New Roman" w:cs="Times New Roman"/>
                <w:bCs/>
                <w:color w:val="000000"/>
                <w:sz w:val="24"/>
                <w:szCs w:val="24"/>
                <w:lang w:eastAsia="lv-LV"/>
              </w:rPr>
              <w:t>9.</w:t>
            </w:r>
            <w:r w:rsidRPr="00E63C58">
              <w:rPr>
                <w:rFonts w:ascii="Times New Roman" w:hAnsi="Times New Roman" w:cs="Times New Roman"/>
                <w:bCs/>
                <w:color w:val="000000"/>
                <w:sz w:val="24"/>
                <w:szCs w:val="24"/>
                <w:shd w:val="clear" w:color="auto" w:fill="FFFFFF"/>
              </w:rPr>
              <w:t> </w:t>
            </w:r>
            <w:r w:rsidRPr="00E63C58">
              <w:rPr>
                <w:rFonts w:ascii="Times New Roman" w:eastAsia="Times New Roman" w:hAnsi="Times New Roman" w:cs="Times New Roman"/>
                <w:bCs/>
                <w:color w:val="000000"/>
                <w:sz w:val="24"/>
                <w:szCs w:val="24"/>
                <w:lang w:eastAsia="lv-LV"/>
              </w:rPr>
              <w:t>pantā:</w:t>
            </w:r>
          </w:p>
          <w:p w14:paraId="04E9982F" w14:textId="77777777" w:rsidR="00E63C58" w:rsidRPr="00E63C58" w:rsidRDefault="00E63C58" w:rsidP="00E63C58">
            <w:pPr>
              <w:spacing w:after="120" w:line="240" w:lineRule="auto"/>
              <w:jc w:val="both"/>
              <w:rPr>
                <w:rFonts w:ascii="Times New Roman" w:eastAsia="Times New Roman" w:hAnsi="Times New Roman" w:cs="Times New Roman"/>
                <w:bCs/>
                <w:color w:val="000000"/>
                <w:sz w:val="24"/>
                <w:szCs w:val="24"/>
                <w:lang w:eastAsia="lv-LV"/>
              </w:rPr>
            </w:pPr>
            <w:r w:rsidRPr="00E63C58">
              <w:rPr>
                <w:rFonts w:ascii="Times New Roman" w:eastAsia="Times New Roman" w:hAnsi="Times New Roman" w:cs="Times New Roman"/>
                <w:bCs/>
                <w:color w:val="000000"/>
                <w:sz w:val="24"/>
                <w:szCs w:val="24"/>
                <w:lang w:eastAsia="lv-LV"/>
              </w:rPr>
              <w:t>papildināt pantu ar astoto daļu šādā redakcijā:</w:t>
            </w:r>
          </w:p>
          <w:p w14:paraId="107FECF6" w14:textId="77777777" w:rsidR="00E63C58" w:rsidRPr="00E63C58" w:rsidRDefault="00E63C58" w:rsidP="00E63C58">
            <w:pPr>
              <w:spacing w:after="120" w:line="240" w:lineRule="auto"/>
              <w:jc w:val="both"/>
              <w:rPr>
                <w:rFonts w:ascii="Times New Roman" w:eastAsia="Times New Roman" w:hAnsi="Times New Roman" w:cs="Times New Roman"/>
                <w:bCs/>
                <w:color w:val="000000"/>
                <w:sz w:val="24"/>
                <w:szCs w:val="24"/>
                <w:lang w:eastAsia="lv-LV"/>
              </w:rPr>
            </w:pPr>
            <w:r w:rsidRPr="00E63C58">
              <w:rPr>
                <w:rFonts w:ascii="Times New Roman" w:eastAsia="Times New Roman" w:hAnsi="Times New Roman" w:cs="Times New Roman"/>
                <w:bCs/>
                <w:color w:val="000000"/>
                <w:sz w:val="24"/>
                <w:szCs w:val="24"/>
                <w:lang w:eastAsia="lv-LV"/>
              </w:rPr>
              <w:t xml:space="preserve">„(8) Pašvaldībai ir pienākums novērtēt sociālās palīdzības kvalitāti un tās izveidoto vai tās teritorijā esošo sociālo pakalpojumu sniedzēju, ar kuriem pašvaldība ir noslēgusi līgumu, atbilstību prasībām sociālo </w:t>
            </w:r>
            <w:r w:rsidRPr="00E63C58">
              <w:rPr>
                <w:rFonts w:ascii="Times New Roman" w:eastAsia="Times New Roman" w:hAnsi="Times New Roman" w:cs="Times New Roman"/>
                <w:bCs/>
                <w:color w:val="000000"/>
                <w:sz w:val="24"/>
                <w:szCs w:val="24"/>
                <w:lang w:eastAsia="lv-LV"/>
              </w:rPr>
              <w:lastRenderedPageBreak/>
              <w:t>pakalpojumu sniedzējiem. Par konstatētajām neatbilstībām pašvaldība informē Labklājības ministriju.”</w:t>
            </w:r>
          </w:p>
          <w:p w14:paraId="6154BBA2" w14:textId="580688E7" w:rsidR="00E63C58" w:rsidRPr="00E63C58" w:rsidRDefault="00E63C58" w:rsidP="00E63C58">
            <w:pPr>
              <w:shd w:val="clear" w:color="auto" w:fill="FFFFFF"/>
              <w:spacing w:after="120" w:line="240" w:lineRule="auto"/>
              <w:jc w:val="both"/>
              <w:rPr>
                <w:rFonts w:ascii="Times New Roman" w:eastAsia="Times New Roman" w:hAnsi="Times New Roman" w:cs="Times New Roman"/>
                <w:bCs/>
                <w:color w:val="000000"/>
                <w:sz w:val="24"/>
                <w:szCs w:val="24"/>
                <w:lang w:eastAsia="lv-LV"/>
              </w:rPr>
            </w:pPr>
            <w:r w:rsidRPr="00E63C58">
              <w:rPr>
                <w:rFonts w:ascii="Times New Roman" w:eastAsia="Times New Roman" w:hAnsi="Times New Roman" w:cs="Times New Roman"/>
                <w:bCs/>
                <w:color w:val="000000"/>
                <w:sz w:val="24"/>
                <w:szCs w:val="24"/>
                <w:lang w:eastAsia="lv-LV"/>
              </w:rPr>
              <w:t>Likumprojekta anotācija</w:t>
            </w:r>
          </w:p>
        </w:tc>
        <w:tc>
          <w:tcPr>
            <w:tcW w:w="1900" w:type="pct"/>
            <w:tcBorders>
              <w:top w:val="outset" w:sz="6" w:space="0" w:color="414142"/>
              <w:left w:val="outset" w:sz="6" w:space="0" w:color="414142"/>
              <w:bottom w:val="outset" w:sz="6" w:space="0" w:color="414142"/>
              <w:right w:val="outset" w:sz="6" w:space="0" w:color="414142"/>
            </w:tcBorders>
          </w:tcPr>
          <w:p w14:paraId="35B278B6" w14:textId="77777777" w:rsidR="00E63C58" w:rsidRPr="00E63C58" w:rsidRDefault="00E63C58" w:rsidP="00E63C58">
            <w:pPr>
              <w:spacing w:after="120" w:line="240" w:lineRule="auto"/>
              <w:jc w:val="both"/>
              <w:rPr>
                <w:rFonts w:ascii="Times New Roman" w:hAnsi="Times New Roman" w:cs="Times New Roman"/>
                <w:b/>
                <w:color w:val="000000" w:themeColor="text1"/>
                <w:sz w:val="24"/>
                <w:szCs w:val="24"/>
              </w:rPr>
            </w:pPr>
            <w:r w:rsidRPr="00E63C58">
              <w:rPr>
                <w:rFonts w:ascii="Times New Roman" w:hAnsi="Times New Roman" w:cs="Times New Roman"/>
                <w:b/>
                <w:color w:val="000000" w:themeColor="text1"/>
                <w:sz w:val="24"/>
                <w:szCs w:val="24"/>
              </w:rPr>
              <w:lastRenderedPageBreak/>
              <w:t>Finanšu ministrija</w:t>
            </w:r>
          </w:p>
          <w:p w14:paraId="0AAF329C" w14:textId="74F55ECC" w:rsidR="00E63C58" w:rsidRPr="00E63C58" w:rsidRDefault="00E63C58" w:rsidP="00E63C58">
            <w:pPr>
              <w:spacing w:after="120" w:line="240" w:lineRule="auto"/>
              <w:jc w:val="both"/>
              <w:rPr>
                <w:rFonts w:ascii="Times New Roman" w:hAnsi="Times New Roman" w:cs="Times New Roman"/>
                <w:sz w:val="24"/>
                <w:szCs w:val="24"/>
              </w:rPr>
            </w:pPr>
            <w:r w:rsidRPr="00E63C58">
              <w:rPr>
                <w:rFonts w:ascii="Times New Roman" w:hAnsi="Times New Roman" w:cs="Times New Roman"/>
                <w:sz w:val="24"/>
                <w:szCs w:val="24"/>
              </w:rPr>
              <w:t>Likumprojekta 4.</w:t>
            </w:r>
            <w:r>
              <w:rPr>
                <w:rFonts w:ascii="Times New Roman" w:hAnsi="Times New Roman" w:cs="Times New Roman"/>
                <w:sz w:val="24"/>
                <w:szCs w:val="24"/>
              </w:rPr>
              <w:t xml:space="preserve"> </w:t>
            </w:r>
            <w:r w:rsidRPr="00E63C58">
              <w:rPr>
                <w:rFonts w:ascii="Times New Roman" w:hAnsi="Times New Roman" w:cs="Times New Roman"/>
                <w:sz w:val="24"/>
                <w:szCs w:val="24"/>
              </w:rPr>
              <w:t>pants paredz papildināt Sociālo pakalpojumu un sociālās palīdzības likuma (turpmāk - SPSPL) 9.</w:t>
            </w:r>
            <w:r>
              <w:rPr>
                <w:rFonts w:ascii="Times New Roman" w:hAnsi="Times New Roman" w:cs="Times New Roman"/>
                <w:sz w:val="24"/>
                <w:szCs w:val="24"/>
              </w:rPr>
              <w:t xml:space="preserve"> </w:t>
            </w:r>
            <w:r w:rsidRPr="00E63C58">
              <w:rPr>
                <w:rFonts w:ascii="Times New Roman" w:hAnsi="Times New Roman" w:cs="Times New Roman"/>
                <w:sz w:val="24"/>
                <w:szCs w:val="24"/>
              </w:rPr>
              <w:t xml:space="preserve">pantu ar astoto daļu, kas paredz pašvaldībai pienākumu novērtēt sociālās palīdzības kvalitāti, savukārt anotācijas I sadaļas “Tiesību akta projekta izstrādes nepieciešamība” (turpmāk – I sadaļa) 2.punktā (4.lpp) minēts, ka pašvaldības veic sociālo pakalpojumu kvalitātes novērtēšanu. Vēršam uzmanību, ka SPSPL 9.pants nosaka pašvaldības pienākumus gan sociālo pakalpojumu, gan sociālās palīdzības sniegšanā. Līdz ar to </w:t>
            </w:r>
            <w:r w:rsidRPr="00E63C58">
              <w:rPr>
                <w:rFonts w:ascii="Times New Roman" w:hAnsi="Times New Roman" w:cs="Times New Roman"/>
                <w:sz w:val="24"/>
                <w:szCs w:val="24"/>
              </w:rPr>
              <w:lastRenderedPageBreak/>
              <w:t xml:space="preserve">lūdzam savstarpēji salāgot pašvaldības pienākuma definīciju. </w:t>
            </w:r>
          </w:p>
        </w:tc>
        <w:tc>
          <w:tcPr>
            <w:tcW w:w="1012" w:type="pct"/>
            <w:tcBorders>
              <w:top w:val="outset" w:sz="6" w:space="0" w:color="414142"/>
              <w:left w:val="outset" w:sz="6" w:space="0" w:color="414142"/>
              <w:bottom w:val="outset" w:sz="6" w:space="0" w:color="414142"/>
              <w:right w:val="outset" w:sz="6" w:space="0" w:color="414142"/>
            </w:tcBorders>
          </w:tcPr>
          <w:p w14:paraId="0C226381" w14:textId="77777777" w:rsidR="00E63C58" w:rsidRPr="00E63C58" w:rsidRDefault="00E63C58" w:rsidP="00E63C58">
            <w:pPr>
              <w:spacing w:after="120" w:line="240" w:lineRule="auto"/>
              <w:jc w:val="both"/>
              <w:rPr>
                <w:rFonts w:ascii="Times New Roman" w:eastAsia="Times New Roman" w:hAnsi="Times New Roman" w:cs="Times New Roman"/>
                <w:b/>
                <w:sz w:val="24"/>
                <w:szCs w:val="24"/>
                <w:lang w:eastAsia="lv-LV"/>
              </w:rPr>
            </w:pPr>
            <w:r w:rsidRPr="00E63C58">
              <w:rPr>
                <w:rFonts w:ascii="Times New Roman" w:eastAsia="Times New Roman" w:hAnsi="Times New Roman" w:cs="Times New Roman"/>
                <w:b/>
                <w:sz w:val="24"/>
                <w:szCs w:val="24"/>
                <w:lang w:eastAsia="lv-LV"/>
              </w:rPr>
              <w:lastRenderedPageBreak/>
              <w:t>Ņemts vērā</w:t>
            </w:r>
          </w:p>
          <w:p w14:paraId="1E4FFE5E" w14:textId="77777777" w:rsidR="00E63C58" w:rsidRPr="00E63C58" w:rsidRDefault="00E63C58" w:rsidP="00E63C58">
            <w:pPr>
              <w:spacing w:after="120" w:line="240" w:lineRule="auto"/>
              <w:jc w:val="both"/>
              <w:rPr>
                <w:rFonts w:ascii="Times New Roman" w:eastAsia="Times New Roman" w:hAnsi="Times New Roman" w:cs="Times New Roman"/>
                <w:bCs/>
                <w:sz w:val="24"/>
                <w:szCs w:val="24"/>
                <w:lang w:eastAsia="lv-LV"/>
              </w:rPr>
            </w:pPr>
            <w:r w:rsidRPr="00E63C58">
              <w:rPr>
                <w:rFonts w:ascii="Times New Roman" w:eastAsia="Times New Roman" w:hAnsi="Times New Roman" w:cs="Times New Roman"/>
                <w:bCs/>
                <w:sz w:val="24"/>
                <w:szCs w:val="24"/>
                <w:lang w:eastAsia="lv-LV"/>
              </w:rPr>
              <w:t>No likumprojekta izslēgts pants, kurš paredz 9.</w:t>
            </w:r>
            <w:r w:rsidRPr="00E63C58">
              <w:rPr>
                <w:rFonts w:ascii="Times New Roman" w:hAnsi="Times New Roman" w:cs="Times New Roman"/>
                <w:bCs/>
                <w:color w:val="000000"/>
                <w:sz w:val="24"/>
                <w:szCs w:val="24"/>
                <w:shd w:val="clear" w:color="auto" w:fill="FFFFFF"/>
              </w:rPr>
              <w:t> </w:t>
            </w:r>
            <w:r w:rsidRPr="00E63C58">
              <w:rPr>
                <w:rFonts w:ascii="Times New Roman" w:eastAsia="Times New Roman" w:hAnsi="Times New Roman" w:cs="Times New Roman"/>
                <w:bCs/>
                <w:sz w:val="24"/>
                <w:szCs w:val="24"/>
                <w:lang w:eastAsia="lv-LV"/>
              </w:rPr>
              <w:t>panta papildināšanu ar astoto daļu.</w:t>
            </w:r>
          </w:p>
          <w:p w14:paraId="7E354EB4" w14:textId="7DDE1FF5" w:rsidR="00E63C58" w:rsidRPr="00E63C58" w:rsidRDefault="00E63C58" w:rsidP="00E63C58">
            <w:pPr>
              <w:spacing w:after="120" w:line="240" w:lineRule="auto"/>
              <w:jc w:val="both"/>
              <w:rPr>
                <w:rFonts w:ascii="Times New Roman" w:eastAsia="Times New Roman" w:hAnsi="Times New Roman" w:cs="Times New Roman"/>
                <w:b/>
                <w:sz w:val="24"/>
                <w:szCs w:val="24"/>
                <w:lang w:eastAsia="lv-LV"/>
              </w:rPr>
            </w:pPr>
            <w:r w:rsidRPr="00E63C58">
              <w:rPr>
                <w:rFonts w:ascii="Times New Roman" w:eastAsia="Times New Roman" w:hAnsi="Times New Roman" w:cs="Times New Roman"/>
                <w:bCs/>
                <w:sz w:val="24"/>
                <w:szCs w:val="24"/>
                <w:lang w:eastAsia="lv-LV"/>
              </w:rPr>
              <w:t>Atbilstoši precizēta anotācija.</w:t>
            </w:r>
          </w:p>
        </w:tc>
        <w:tc>
          <w:tcPr>
            <w:tcW w:w="851" w:type="pct"/>
            <w:tcBorders>
              <w:top w:val="outset" w:sz="6" w:space="0" w:color="414142"/>
              <w:left w:val="outset" w:sz="6" w:space="0" w:color="414142"/>
              <w:bottom w:val="outset" w:sz="6" w:space="0" w:color="414142"/>
              <w:right w:val="outset" w:sz="6" w:space="0" w:color="414142"/>
            </w:tcBorders>
          </w:tcPr>
          <w:p w14:paraId="4D7CE29A" w14:textId="77777777" w:rsidR="00E63C58" w:rsidRPr="00E63C58" w:rsidRDefault="00E63C58" w:rsidP="00E63C58">
            <w:pPr>
              <w:spacing w:after="120" w:line="240" w:lineRule="auto"/>
              <w:jc w:val="both"/>
              <w:rPr>
                <w:rFonts w:ascii="Times New Roman" w:hAnsi="Times New Roman" w:cs="Times New Roman"/>
                <w:sz w:val="24"/>
                <w:szCs w:val="24"/>
              </w:rPr>
            </w:pPr>
            <w:r w:rsidRPr="00E63C58">
              <w:rPr>
                <w:rFonts w:ascii="Times New Roman" w:hAnsi="Times New Roman" w:cs="Times New Roman"/>
                <w:sz w:val="24"/>
                <w:szCs w:val="24"/>
              </w:rPr>
              <w:t>Pants no likumprojekta izslēgts.</w:t>
            </w:r>
          </w:p>
          <w:p w14:paraId="5E194CE5" w14:textId="7571289B" w:rsidR="00E63C58" w:rsidRPr="00E63C58" w:rsidRDefault="00E63C58" w:rsidP="00E63C58">
            <w:pPr>
              <w:shd w:val="clear" w:color="auto" w:fill="FFFFFF"/>
              <w:spacing w:after="120" w:line="240" w:lineRule="auto"/>
              <w:jc w:val="both"/>
              <w:rPr>
                <w:rFonts w:ascii="Times New Roman" w:eastAsia="Times New Roman" w:hAnsi="Times New Roman" w:cs="Times New Roman"/>
                <w:bCs/>
                <w:color w:val="000000"/>
                <w:sz w:val="24"/>
                <w:szCs w:val="24"/>
                <w:lang w:eastAsia="lv-LV"/>
              </w:rPr>
            </w:pPr>
            <w:r w:rsidRPr="00E63C58">
              <w:rPr>
                <w:rFonts w:ascii="Times New Roman" w:hAnsi="Times New Roman" w:cs="Times New Roman"/>
                <w:sz w:val="24"/>
                <w:szCs w:val="24"/>
              </w:rPr>
              <w:t xml:space="preserve">Precizēta </w:t>
            </w:r>
            <w:r>
              <w:rPr>
                <w:rFonts w:ascii="Times New Roman" w:hAnsi="Times New Roman" w:cs="Times New Roman"/>
                <w:sz w:val="24"/>
                <w:szCs w:val="24"/>
              </w:rPr>
              <w:t xml:space="preserve">likumprojekta </w:t>
            </w:r>
            <w:r w:rsidRPr="00E63C58">
              <w:rPr>
                <w:rFonts w:ascii="Times New Roman" w:hAnsi="Times New Roman" w:cs="Times New Roman"/>
                <w:sz w:val="24"/>
                <w:szCs w:val="24"/>
              </w:rPr>
              <w:t>anotācija.</w:t>
            </w:r>
          </w:p>
        </w:tc>
      </w:tr>
      <w:tr w:rsidR="00E63C58" w:rsidRPr="007B6A76" w14:paraId="74010103" w14:textId="77777777" w:rsidTr="00297626">
        <w:trPr>
          <w:trHeight w:val="200"/>
        </w:trPr>
        <w:tc>
          <w:tcPr>
            <w:tcW w:w="239" w:type="pct"/>
            <w:tcBorders>
              <w:top w:val="outset" w:sz="6" w:space="0" w:color="414142"/>
              <w:left w:val="outset" w:sz="6" w:space="0" w:color="414142"/>
              <w:bottom w:val="outset" w:sz="6" w:space="0" w:color="414142"/>
              <w:right w:val="outset" w:sz="6" w:space="0" w:color="414142"/>
            </w:tcBorders>
          </w:tcPr>
          <w:p w14:paraId="57C408E5" w14:textId="2AB89694" w:rsidR="00E63C58" w:rsidRDefault="00E63C58" w:rsidP="00E63C58">
            <w:pPr>
              <w:spacing w:after="12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tc>
        <w:tc>
          <w:tcPr>
            <w:tcW w:w="998" w:type="pct"/>
            <w:tcBorders>
              <w:top w:val="outset" w:sz="6" w:space="0" w:color="414142"/>
              <w:left w:val="outset" w:sz="6" w:space="0" w:color="414142"/>
              <w:bottom w:val="outset" w:sz="6" w:space="0" w:color="414142"/>
              <w:right w:val="outset" w:sz="6" w:space="0" w:color="414142"/>
            </w:tcBorders>
          </w:tcPr>
          <w:p w14:paraId="169626E4" w14:textId="0DBED9FE" w:rsidR="00E63C58" w:rsidRPr="009D45FB" w:rsidRDefault="00E63C58" w:rsidP="00E63C58">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lv-LV"/>
              </w:rPr>
            </w:pPr>
            <w:r w:rsidRPr="00E63C58">
              <w:rPr>
                <w:rFonts w:ascii="Times New Roman" w:eastAsia="Times New Roman" w:hAnsi="Times New Roman" w:cs="Times New Roman"/>
                <w:bCs/>
                <w:color w:val="000000"/>
                <w:sz w:val="24"/>
                <w:szCs w:val="24"/>
                <w:lang w:eastAsia="lv-LV"/>
              </w:rPr>
              <w:t>Likumprojekta anotācija</w:t>
            </w:r>
          </w:p>
        </w:tc>
        <w:tc>
          <w:tcPr>
            <w:tcW w:w="1900" w:type="pct"/>
            <w:tcBorders>
              <w:top w:val="outset" w:sz="6" w:space="0" w:color="414142"/>
              <w:left w:val="outset" w:sz="6" w:space="0" w:color="414142"/>
              <w:bottom w:val="outset" w:sz="6" w:space="0" w:color="414142"/>
              <w:right w:val="outset" w:sz="6" w:space="0" w:color="414142"/>
            </w:tcBorders>
          </w:tcPr>
          <w:p w14:paraId="72740BCB" w14:textId="77777777" w:rsidR="00E63C58" w:rsidRPr="00E57A06" w:rsidRDefault="00E63C58" w:rsidP="00E63C58">
            <w:pPr>
              <w:spacing w:after="120" w:line="240" w:lineRule="auto"/>
              <w:jc w:val="both"/>
              <w:rPr>
                <w:rFonts w:ascii="Times New Roman" w:hAnsi="Times New Roman" w:cs="Times New Roman"/>
                <w:b/>
                <w:color w:val="000000" w:themeColor="text1"/>
                <w:sz w:val="24"/>
                <w:szCs w:val="24"/>
              </w:rPr>
            </w:pPr>
            <w:r w:rsidRPr="00E57A06">
              <w:rPr>
                <w:rFonts w:ascii="Times New Roman" w:hAnsi="Times New Roman" w:cs="Times New Roman"/>
                <w:b/>
                <w:color w:val="000000" w:themeColor="text1"/>
                <w:sz w:val="24"/>
                <w:szCs w:val="24"/>
              </w:rPr>
              <w:t>Finanšu ministrija</w:t>
            </w:r>
          </w:p>
          <w:p w14:paraId="195EA94F" w14:textId="298EF854" w:rsidR="00E63C58" w:rsidRPr="009D45FB" w:rsidRDefault="00E63C58" w:rsidP="00E63C58">
            <w:pPr>
              <w:jc w:val="both"/>
              <w:rPr>
                <w:rFonts w:ascii="Times New Roman" w:hAnsi="Times New Roman" w:cs="Times New Roman"/>
                <w:b/>
                <w:bCs/>
                <w:color w:val="201F1E"/>
                <w:sz w:val="24"/>
                <w:szCs w:val="24"/>
              </w:rPr>
            </w:pPr>
            <w:r>
              <w:rPr>
                <w:rFonts w:ascii="Times New Roman" w:hAnsi="Times New Roman" w:cs="Times New Roman"/>
                <w:sz w:val="24"/>
                <w:szCs w:val="24"/>
              </w:rPr>
              <w:t>Anotācijas I sadaļas 2.punktā (4.lpp) minēts, ka pašvaldības līdz katra gada 30.</w:t>
            </w:r>
            <w:r w:rsidR="00182A78">
              <w:rPr>
                <w:rFonts w:ascii="Times New Roman" w:hAnsi="Times New Roman" w:cs="Times New Roman"/>
                <w:sz w:val="24"/>
                <w:szCs w:val="24"/>
              </w:rPr>
              <w:t xml:space="preserve"> </w:t>
            </w:r>
            <w:r>
              <w:rPr>
                <w:rFonts w:ascii="Times New Roman" w:hAnsi="Times New Roman" w:cs="Times New Roman"/>
                <w:sz w:val="24"/>
                <w:szCs w:val="24"/>
              </w:rPr>
              <w:t>martam iesniedz LM novērtēšanas rezultātus par iepriekšējo gadu, norādot konstatēto trūkumu novēršanas termiņus, kā arī ziņo LM par konstatētajiem pārkāpumiem. Lūdzam papildināt anotāciju ar atsauci uz normatīvo aktu, kurā norādīts minētais rezultātu sniegšanas termiņš.</w:t>
            </w:r>
          </w:p>
        </w:tc>
        <w:tc>
          <w:tcPr>
            <w:tcW w:w="1012" w:type="pct"/>
            <w:tcBorders>
              <w:top w:val="outset" w:sz="6" w:space="0" w:color="414142"/>
              <w:left w:val="outset" w:sz="6" w:space="0" w:color="414142"/>
              <w:bottom w:val="outset" w:sz="6" w:space="0" w:color="414142"/>
              <w:right w:val="outset" w:sz="6" w:space="0" w:color="414142"/>
            </w:tcBorders>
          </w:tcPr>
          <w:p w14:paraId="7D3AC8B2" w14:textId="77777777" w:rsidR="00E63C58" w:rsidRPr="00E63C58" w:rsidRDefault="00E63C58" w:rsidP="00E63C58">
            <w:pPr>
              <w:spacing w:after="120" w:line="240" w:lineRule="auto"/>
              <w:jc w:val="both"/>
              <w:rPr>
                <w:rFonts w:ascii="Times New Roman" w:eastAsia="Times New Roman" w:hAnsi="Times New Roman" w:cs="Times New Roman"/>
                <w:b/>
                <w:sz w:val="24"/>
                <w:szCs w:val="24"/>
                <w:lang w:eastAsia="lv-LV"/>
              </w:rPr>
            </w:pPr>
            <w:r w:rsidRPr="00E63C58">
              <w:rPr>
                <w:rFonts w:ascii="Times New Roman" w:eastAsia="Times New Roman" w:hAnsi="Times New Roman" w:cs="Times New Roman"/>
                <w:b/>
                <w:sz w:val="24"/>
                <w:szCs w:val="24"/>
                <w:lang w:eastAsia="lv-LV"/>
              </w:rPr>
              <w:t>Ņemts vērā</w:t>
            </w:r>
          </w:p>
          <w:p w14:paraId="5F92032E" w14:textId="6CD98535" w:rsidR="00E63C58" w:rsidRPr="0040371E" w:rsidRDefault="00E63C58" w:rsidP="00E63C58">
            <w:pPr>
              <w:spacing w:after="120" w:line="240" w:lineRule="auto"/>
              <w:jc w:val="both"/>
              <w:rPr>
                <w:rFonts w:ascii="Times New Roman" w:eastAsia="Times New Roman" w:hAnsi="Times New Roman" w:cs="Times New Roman"/>
                <w:b/>
                <w:sz w:val="24"/>
                <w:szCs w:val="24"/>
                <w:lang w:eastAsia="lv-LV"/>
              </w:rPr>
            </w:pPr>
            <w:r w:rsidRPr="00E63C58">
              <w:rPr>
                <w:rFonts w:ascii="Times New Roman" w:eastAsia="Times New Roman" w:hAnsi="Times New Roman" w:cs="Times New Roman"/>
                <w:bCs/>
                <w:sz w:val="24"/>
                <w:szCs w:val="24"/>
                <w:lang w:eastAsia="lv-LV"/>
              </w:rPr>
              <w:t>No likumprojekta izslēgts pants, kurš paredz 9.</w:t>
            </w:r>
            <w:r w:rsidRPr="00E63C58">
              <w:rPr>
                <w:rFonts w:ascii="Times New Roman" w:hAnsi="Times New Roman" w:cs="Times New Roman"/>
                <w:bCs/>
                <w:color w:val="000000"/>
                <w:sz w:val="24"/>
                <w:szCs w:val="24"/>
                <w:shd w:val="clear" w:color="auto" w:fill="FFFFFF"/>
              </w:rPr>
              <w:t> </w:t>
            </w:r>
            <w:r w:rsidRPr="00E63C58">
              <w:rPr>
                <w:rFonts w:ascii="Times New Roman" w:eastAsia="Times New Roman" w:hAnsi="Times New Roman" w:cs="Times New Roman"/>
                <w:bCs/>
                <w:sz w:val="24"/>
                <w:szCs w:val="24"/>
                <w:lang w:eastAsia="lv-LV"/>
              </w:rPr>
              <w:t>panta papildināšanu ar astoto daļu</w:t>
            </w:r>
            <w:r w:rsidR="00182A78">
              <w:rPr>
                <w:rFonts w:ascii="Times New Roman" w:eastAsia="Times New Roman" w:hAnsi="Times New Roman" w:cs="Times New Roman"/>
                <w:bCs/>
                <w:sz w:val="24"/>
                <w:szCs w:val="24"/>
                <w:lang w:eastAsia="lv-LV"/>
              </w:rPr>
              <w:t>,</w:t>
            </w:r>
            <w:r>
              <w:rPr>
                <w:rFonts w:ascii="Times New Roman" w:eastAsia="Times New Roman" w:hAnsi="Times New Roman" w:cs="Times New Roman"/>
                <w:bCs/>
                <w:sz w:val="24"/>
                <w:szCs w:val="24"/>
                <w:lang w:eastAsia="lv-LV"/>
              </w:rPr>
              <w:t xml:space="preserve"> un a</w:t>
            </w:r>
            <w:r w:rsidRPr="00E63C58">
              <w:rPr>
                <w:rFonts w:ascii="Times New Roman" w:eastAsia="Times New Roman" w:hAnsi="Times New Roman" w:cs="Times New Roman"/>
                <w:bCs/>
                <w:sz w:val="24"/>
                <w:szCs w:val="24"/>
                <w:lang w:eastAsia="lv-LV"/>
              </w:rPr>
              <w:t>tbilstoši precizēta anotācija.</w:t>
            </w:r>
          </w:p>
        </w:tc>
        <w:tc>
          <w:tcPr>
            <w:tcW w:w="851" w:type="pct"/>
            <w:tcBorders>
              <w:top w:val="outset" w:sz="6" w:space="0" w:color="414142"/>
              <w:left w:val="outset" w:sz="6" w:space="0" w:color="414142"/>
              <w:bottom w:val="outset" w:sz="6" w:space="0" w:color="414142"/>
              <w:right w:val="outset" w:sz="6" w:space="0" w:color="414142"/>
            </w:tcBorders>
          </w:tcPr>
          <w:p w14:paraId="7F90E07C" w14:textId="1689996D" w:rsidR="00E63C58" w:rsidRPr="008E5A9C" w:rsidRDefault="00E63C58" w:rsidP="00E63C58">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lv-LV"/>
              </w:rPr>
            </w:pPr>
            <w:r w:rsidRPr="00E63C58">
              <w:rPr>
                <w:rFonts w:ascii="Times New Roman" w:hAnsi="Times New Roman" w:cs="Times New Roman"/>
                <w:sz w:val="24"/>
                <w:szCs w:val="24"/>
              </w:rPr>
              <w:t xml:space="preserve">Precizēta </w:t>
            </w:r>
            <w:r>
              <w:rPr>
                <w:rFonts w:ascii="Times New Roman" w:hAnsi="Times New Roman" w:cs="Times New Roman"/>
                <w:sz w:val="24"/>
                <w:szCs w:val="24"/>
              </w:rPr>
              <w:t xml:space="preserve">likumprojekta </w:t>
            </w:r>
            <w:r w:rsidRPr="00E63C58">
              <w:rPr>
                <w:rFonts w:ascii="Times New Roman" w:hAnsi="Times New Roman" w:cs="Times New Roman"/>
                <w:sz w:val="24"/>
                <w:szCs w:val="24"/>
              </w:rPr>
              <w:t>anotācija.</w:t>
            </w:r>
          </w:p>
        </w:tc>
      </w:tr>
      <w:tr w:rsidR="00E63C58" w:rsidRPr="007B6A76" w14:paraId="10908757" w14:textId="77777777" w:rsidTr="00297626">
        <w:trPr>
          <w:trHeight w:val="200"/>
        </w:trPr>
        <w:tc>
          <w:tcPr>
            <w:tcW w:w="239" w:type="pct"/>
            <w:tcBorders>
              <w:top w:val="outset" w:sz="6" w:space="0" w:color="414142"/>
              <w:left w:val="outset" w:sz="6" w:space="0" w:color="414142"/>
              <w:bottom w:val="outset" w:sz="6" w:space="0" w:color="414142"/>
              <w:right w:val="outset" w:sz="6" w:space="0" w:color="414142"/>
            </w:tcBorders>
          </w:tcPr>
          <w:p w14:paraId="5A5702BB" w14:textId="32B0B78B" w:rsidR="00E63C58" w:rsidRDefault="00E63C58" w:rsidP="00E63C58">
            <w:pPr>
              <w:spacing w:after="12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p>
        </w:tc>
        <w:tc>
          <w:tcPr>
            <w:tcW w:w="998" w:type="pct"/>
            <w:tcBorders>
              <w:top w:val="outset" w:sz="6" w:space="0" w:color="414142"/>
              <w:left w:val="outset" w:sz="6" w:space="0" w:color="414142"/>
              <w:bottom w:val="outset" w:sz="6" w:space="0" w:color="414142"/>
              <w:right w:val="outset" w:sz="6" w:space="0" w:color="414142"/>
            </w:tcBorders>
          </w:tcPr>
          <w:p w14:paraId="57109859" w14:textId="6DBD911B" w:rsidR="00E63C58" w:rsidRPr="009D45FB" w:rsidRDefault="00E63C58" w:rsidP="00E63C58">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lv-LV"/>
              </w:rPr>
            </w:pPr>
            <w:r w:rsidRPr="00E63C58">
              <w:rPr>
                <w:rFonts w:ascii="Times New Roman" w:eastAsia="Times New Roman" w:hAnsi="Times New Roman" w:cs="Times New Roman"/>
                <w:bCs/>
                <w:color w:val="000000"/>
                <w:sz w:val="24"/>
                <w:szCs w:val="24"/>
                <w:lang w:eastAsia="lv-LV"/>
              </w:rPr>
              <w:t>Likumprojekta anotācija</w:t>
            </w:r>
          </w:p>
        </w:tc>
        <w:tc>
          <w:tcPr>
            <w:tcW w:w="1900" w:type="pct"/>
            <w:tcBorders>
              <w:top w:val="outset" w:sz="6" w:space="0" w:color="414142"/>
              <w:left w:val="outset" w:sz="6" w:space="0" w:color="414142"/>
              <w:bottom w:val="outset" w:sz="6" w:space="0" w:color="414142"/>
              <w:right w:val="outset" w:sz="6" w:space="0" w:color="414142"/>
            </w:tcBorders>
          </w:tcPr>
          <w:p w14:paraId="22280087" w14:textId="77777777" w:rsidR="00E63C58" w:rsidRDefault="00E63C58" w:rsidP="00E63C58">
            <w:pPr>
              <w:pStyle w:val="NormalWeb"/>
              <w:shd w:val="clear" w:color="auto" w:fill="FFFFFF"/>
              <w:spacing w:before="0" w:beforeAutospacing="0" w:after="120" w:afterAutospacing="0"/>
              <w:rPr>
                <w:rFonts w:ascii="Times New Roman" w:hAnsi="Times New Roman" w:cs="Times New Roman"/>
                <w:b/>
                <w:color w:val="000000" w:themeColor="text1"/>
                <w:sz w:val="24"/>
                <w:szCs w:val="24"/>
              </w:rPr>
            </w:pPr>
            <w:r w:rsidRPr="00E57A06">
              <w:rPr>
                <w:rFonts w:ascii="Times New Roman" w:hAnsi="Times New Roman" w:cs="Times New Roman"/>
                <w:b/>
                <w:color w:val="000000" w:themeColor="text1"/>
                <w:sz w:val="24"/>
                <w:szCs w:val="24"/>
              </w:rPr>
              <w:t>Finanšu ministrija</w:t>
            </w:r>
          </w:p>
          <w:p w14:paraId="32B1750F" w14:textId="4D146308" w:rsidR="00E63C58" w:rsidRPr="009D45FB" w:rsidRDefault="00E63C58" w:rsidP="00E63C58">
            <w:pPr>
              <w:pStyle w:val="NormalWeb"/>
              <w:shd w:val="clear" w:color="auto" w:fill="FFFFFF"/>
              <w:spacing w:before="0" w:beforeAutospacing="0" w:after="120" w:afterAutospacing="0"/>
              <w:jc w:val="both"/>
              <w:rPr>
                <w:rFonts w:ascii="Times New Roman" w:hAnsi="Times New Roman" w:cs="Times New Roman"/>
                <w:b/>
                <w:bCs/>
                <w:color w:val="201F1E"/>
                <w:sz w:val="24"/>
                <w:szCs w:val="24"/>
              </w:rPr>
            </w:pPr>
            <w:r>
              <w:rPr>
                <w:rFonts w:ascii="Times New Roman" w:hAnsi="Times New Roman" w:cs="Times New Roman"/>
                <w:sz w:val="24"/>
                <w:szCs w:val="24"/>
              </w:rPr>
              <w:t xml:space="preserve">Anotācijas I sadaļas 2.punktā (5.lpp) norādīts, ka </w:t>
            </w:r>
            <w:r>
              <w:rPr>
                <w:rFonts w:ascii="Times New Roman" w:hAnsi="Times New Roman" w:cs="Times New Roman"/>
                <w:i/>
                <w:iCs/>
                <w:sz w:val="24"/>
                <w:szCs w:val="24"/>
              </w:rPr>
              <w:t>“pašvaldību sociālo dienestu speciālistu kvalifikācija un kompetences nav atbilstošas, lai novērtētu citu sociālo pakalpojumu kvalitāti, tās atbilst, lai veiktu pašvērtējumu. Lai veiktu sociālo pakalpojumu kvalitātes novērtēšanu, nepieciešamas specifiskas zināšanas. Tas nozīmē, ka pašvaldībā ir jānosaka cita atbildīgā persona (iestāde, nodaļa) minēto uzdevumu veikšanai”</w:t>
            </w:r>
            <w:r>
              <w:rPr>
                <w:rFonts w:ascii="Times New Roman" w:hAnsi="Times New Roman" w:cs="Times New Roman"/>
                <w:sz w:val="24"/>
                <w:szCs w:val="24"/>
              </w:rPr>
              <w:t xml:space="preserve">, kā arī turpat anotācijā LM aicina pašvaldības veidot Sociālo lietu pārvaldi. Lūdzam sniegt skaidrojumu, vai pašvaldībām būs nepieciešams nodrošināt papildu atbilstošas kvalifikācijas darbiniekus. Ņemot vērā minēto, lūdzam izvērtēt, vai sociālo pakalpojumu kvalitātes vērtēšana radīs papildu izdevumus no pašvaldību budžeta, un nepieciešamības gadījumā aizpildīt anotācijas III sadaļu </w:t>
            </w:r>
            <w:r>
              <w:rPr>
                <w:rFonts w:ascii="Times New Roman" w:hAnsi="Times New Roman" w:cs="Times New Roman"/>
                <w:sz w:val="24"/>
                <w:szCs w:val="24"/>
              </w:rPr>
              <w:lastRenderedPageBreak/>
              <w:t>“Tiesību akta projekta ietekme uz valsts budžetu un pašvaldību budžetiem”.</w:t>
            </w:r>
          </w:p>
        </w:tc>
        <w:tc>
          <w:tcPr>
            <w:tcW w:w="1012" w:type="pct"/>
            <w:tcBorders>
              <w:top w:val="outset" w:sz="6" w:space="0" w:color="414142"/>
              <w:left w:val="outset" w:sz="6" w:space="0" w:color="414142"/>
              <w:bottom w:val="outset" w:sz="6" w:space="0" w:color="414142"/>
              <w:right w:val="outset" w:sz="6" w:space="0" w:color="414142"/>
            </w:tcBorders>
          </w:tcPr>
          <w:p w14:paraId="757FA4B7" w14:textId="77777777" w:rsidR="00E63C58" w:rsidRPr="00E63C58" w:rsidRDefault="00E63C58" w:rsidP="00E63C58">
            <w:pPr>
              <w:spacing w:after="120" w:line="240" w:lineRule="auto"/>
              <w:jc w:val="both"/>
              <w:rPr>
                <w:rFonts w:ascii="Times New Roman" w:eastAsia="Times New Roman" w:hAnsi="Times New Roman" w:cs="Times New Roman"/>
                <w:b/>
                <w:sz w:val="24"/>
                <w:szCs w:val="24"/>
                <w:lang w:eastAsia="lv-LV"/>
              </w:rPr>
            </w:pPr>
            <w:r w:rsidRPr="00E63C58">
              <w:rPr>
                <w:rFonts w:ascii="Times New Roman" w:eastAsia="Times New Roman" w:hAnsi="Times New Roman" w:cs="Times New Roman"/>
                <w:b/>
                <w:sz w:val="24"/>
                <w:szCs w:val="24"/>
                <w:lang w:eastAsia="lv-LV"/>
              </w:rPr>
              <w:lastRenderedPageBreak/>
              <w:t>Ņemts vērā</w:t>
            </w:r>
          </w:p>
          <w:p w14:paraId="5CE49B69" w14:textId="2E48C85D" w:rsidR="00E63C58" w:rsidRPr="0040371E" w:rsidRDefault="00E63C58" w:rsidP="00E63C58">
            <w:pPr>
              <w:spacing w:after="120" w:line="240" w:lineRule="auto"/>
              <w:jc w:val="both"/>
              <w:rPr>
                <w:rFonts w:ascii="Times New Roman" w:eastAsia="Times New Roman" w:hAnsi="Times New Roman" w:cs="Times New Roman"/>
                <w:b/>
                <w:sz w:val="24"/>
                <w:szCs w:val="24"/>
                <w:lang w:eastAsia="lv-LV"/>
              </w:rPr>
            </w:pPr>
            <w:r w:rsidRPr="00E63C58">
              <w:rPr>
                <w:rFonts w:ascii="Times New Roman" w:eastAsia="Times New Roman" w:hAnsi="Times New Roman" w:cs="Times New Roman"/>
                <w:bCs/>
                <w:sz w:val="24"/>
                <w:szCs w:val="24"/>
                <w:lang w:eastAsia="lv-LV"/>
              </w:rPr>
              <w:t>No likumprojekta izslēgts pants, kurš paredz 9.</w:t>
            </w:r>
            <w:r w:rsidRPr="00E63C58">
              <w:rPr>
                <w:rFonts w:ascii="Times New Roman" w:hAnsi="Times New Roman" w:cs="Times New Roman"/>
                <w:bCs/>
                <w:color w:val="000000"/>
                <w:sz w:val="24"/>
                <w:szCs w:val="24"/>
                <w:shd w:val="clear" w:color="auto" w:fill="FFFFFF"/>
              </w:rPr>
              <w:t> </w:t>
            </w:r>
            <w:r w:rsidRPr="00E63C58">
              <w:rPr>
                <w:rFonts w:ascii="Times New Roman" w:eastAsia="Times New Roman" w:hAnsi="Times New Roman" w:cs="Times New Roman"/>
                <w:bCs/>
                <w:sz w:val="24"/>
                <w:szCs w:val="24"/>
                <w:lang w:eastAsia="lv-LV"/>
              </w:rPr>
              <w:t>panta papildināšanu ar astoto daļu</w:t>
            </w:r>
            <w:r w:rsidR="00182A78">
              <w:rPr>
                <w:rFonts w:ascii="Times New Roman" w:eastAsia="Times New Roman" w:hAnsi="Times New Roman" w:cs="Times New Roman"/>
                <w:bCs/>
                <w:sz w:val="24"/>
                <w:szCs w:val="24"/>
                <w:lang w:eastAsia="lv-LV"/>
              </w:rPr>
              <w:t>,</w:t>
            </w:r>
            <w:proofErr w:type="gramStart"/>
            <w:r w:rsidR="00182A78">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 xml:space="preserve"> </w:t>
            </w:r>
            <w:proofErr w:type="gramEnd"/>
            <w:r>
              <w:rPr>
                <w:rFonts w:ascii="Times New Roman" w:eastAsia="Times New Roman" w:hAnsi="Times New Roman" w:cs="Times New Roman"/>
                <w:bCs/>
                <w:sz w:val="24"/>
                <w:szCs w:val="24"/>
                <w:lang w:eastAsia="lv-LV"/>
              </w:rPr>
              <w:t>un a</w:t>
            </w:r>
            <w:r w:rsidRPr="00E63C58">
              <w:rPr>
                <w:rFonts w:ascii="Times New Roman" w:eastAsia="Times New Roman" w:hAnsi="Times New Roman" w:cs="Times New Roman"/>
                <w:bCs/>
                <w:sz w:val="24"/>
                <w:szCs w:val="24"/>
                <w:lang w:eastAsia="lv-LV"/>
              </w:rPr>
              <w:t>tbilstoši precizēta anotācija.</w:t>
            </w:r>
          </w:p>
        </w:tc>
        <w:tc>
          <w:tcPr>
            <w:tcW w:w="851" w:type="pct"/>
            <w:tcBorders>
              <w:top w:val="outset" w:sz="6" w:space="0" w:color="414142"/>
              <w:left w:val="outset" w:sz="6" w:space="0" w:color="414142"/>
              <w:bottom w:val="outset" w:sz="6" w:space="0" w:color="414142"/>
              <w:right w:val="outset" w:sz="6" w:space="0" w:color="414142"/>
            </w:tcBorders>
          </w:tcPr>
          <w:p w14:paraId="492AF89D" w14:textId="13F7340E" w:rsidR="00E63C58" w:rsidRPr="008E5A9C" w:rsidRDefault="00E63C58" w:rsidP="00E63C58">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lv-LV"/>
              </w:rPr>
            </w:pPr>
            <w:r w:rsidRPr="00E63C58">
              <w:rPr>
                <w:rFonts w:ascii="Times New Roman" w:hAnsi="Times New Roman" w:cs="Times New Roman"/>
                <w:sz w:val="24"/>
                <w:szCs w:val="24"/>
              </w:rPr>
              <w:t xml:space="preserve">Precizēta </w:t>
            </w:r>
            <w:r>
              <w:rPr>
                <w:rFonts w:ascii="Times New Roman" w:hAnsi="Times New Roman" w:cs="Times New Roman"/>
                <w:sz w:val="24"/>
                <w:szCs w:val="24"/>
              </w:rPr>
              <w:t xml:space="preserve">likumprojekta </w:t>
            </w:r>
            <w:r w:rsidRPr="00E63C58">
              <w:rPr>
                <w:rFonts w:ascii="Times New Roman" w:hAnsi="Times New Roman" w:cs="Times New Roman"/>
                <w:sz w:val="24"/>
                <w:szCs w:val="24"/>
              </w:rPr>
              <w:t>anotācija.</w:t>
            </w:r>
          </w:p>
        </w:tc>
      </w:tr>
      <w:tr w:rsidR="00A13ACD" w:rsidRPr="007B6A76" w14:paraId="0D441C6D" w14:textId="77777777" w:rsidTr="00297626">
        <w:trPr>
          <w:trHeight w:val="200"/>
        </w:trPr>
        <w:tc>
          <w:tcPr>
            <w:tcW w:w="239" w:type="pct"/>
            <w:tcBorders>
              <w:top w:val="outset" w:sz="6" w:space="0" w:color="414142"/>
              <w:left w:val="outset" w:sz="6" w:space="0" w:color="414142"/>
              <w:bottom w:val="outset" w:sz="6" w:space="0" w:color="414142"/>
              <w:right w:val="outset" w:sz="6" w:space="0" w:color="414142"/>
            </w:tcBorders>
          </w:tcPr>
          <w:p w14:paraId="230E26AC" w14:textId="4EB397C9" w:rsidR="00A13ACD" w:rsidRDefault="00237C4B" w:rsidP="00E63C58">
            <w:pPr>
              <w:spacing w:after="12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w:t>
            </w:r>
          </w:p>
        </w:tc>
        <w:tc>
          <w:tcPr>
            <w:tcW w:w="998" w:type="pct"/>
            <w:tcBorders>
              <w:top w:val="outset" w:sz="6" w:space="0" w:color="414142"/>
              <w:left w:val="outset" w:sz="6" w:space="0" w:color="414142"/>
              <w:bottom w:val="outset" w:sz="6" w:space="0" w:color="414142"/>
              <w:right w:val="outset" w:sz="6" w:space="0" w:color="414142"/>
            </w:tcBorders>
          </w:tcPr>
          <w:p w14:paraId="70EE4915" w14:textId="1C749C9E" w:rsidR="00A13ACD" w:rsidRPr="00237C4B" w:rsidRDefault="00237C4B" w:rsidP="00E63C58">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lv-LV"/>
              </w:rPr>
            </w:pPr>
            <w:r w:rsidRPr="00237C4B">
              <w:rPr>
                <w:rFonts w:ascii="Times New Roman" w:eastAsia="Times New Roman" w:hAnsi="Times New Roman" w:cs="Times New Roman"/>
                <w:bCs/>
                <w:color w:val="000000"/>
                <w:sz w:val="24"/>
                <w:szCs w:val="24"/>
                <w:lang w:eastAsia="lv-LV"/>
              </w:rPr>
              <w:t>Likumprojekta anotācija</w:t>
            </w:r>
          </w:p>
        </w:tc>
        <w:tc>
          <w:tcPr>
            <w:tcW w:w="1900" w:type="pct"/>
            <w:tcBorders>
              <w:top w:val="outset" w:sz="6" w:space="0" w:color="414142"/>
              <w:left w:val="outset" w:sz="6" w:space="0" w:color="414142"/>
              <w:bottom w:val="outset" w:sz="6" w:space="0" w:color="414142"/>
              <w:right w:val="outset" w:sz="6" w:space="0" w:color="414142"/>
            </w:tcBorders>
          </w:tcPr>
          <w:p w14:paraId="2D9E525D" w14:textId="77777777" w:rsidR="00A13ACD" w:rsidRPr="00237C4B" w:rsidRDefault="00A13ACD" w:rsidP="00A13ACD">
            <w:pPr>
              <w:pStyle w:val="NormalWeb"/>
              <w:shd w:val="clear" w:color="auto" w:fill="FFFFFF"/>
              <w:spacing w:before="0" w:beforeAutospacing="0" w:after="120" w:afterAutospacing="0"/>
              <w:rPr>
                <w:rFonts w:ascii="Times New Roman" w:hAnsi="Times New Roman" w:cs="Times New Roman"/>
                <w:b/>
                <w:color w:val="000000" w:themeColor="text1"/>
                <w:sz w:val="24"/>
                <w:szCs w:val="24"/>
              </w:rPr>
            </w:pPr>
            <w:r w:rsidRPr="00237C4B">
              <w:rPr>
                <w:rFonts w:ascii="Times New Roman" w:hAnsi="Times New Roman" w:cs="Times New Roman"/>
                <w:b/>
                <w:color w:val="000000" w:themeColor="text1"/>
                <w:sz w:val="24"/>
                <w:szCs w:val="24"/>
              </w:rPr>
              <w:t>Finanšu ministrija</w:t>
            </w:r>
          </w:p>
          <w:p w14:paraId="0076981A" w14:textId="594E38AA" w:rsidR="00A13ACD" w:rsidRPr="00237C4B" w:rsidRDefault="00237C4B" w:rsidP="00237C4B">
            <w:pPr>
              <w:spacing w:after="0" w:line="240" w:lineRule="auto"/>
              <w:jc w:val="both"/>
              <w:rPr>
                <w:rFonts w:ascii="Times New Roman" w:hAnsi="Times New Roman" w:cs="Times New Roman"/>
                <w:sz w:val="24"/>
                <w:szCs w:val="24"/>
              </w:rPr>
            </w:pPr>
            <w:r w:rsidRPr="00237C4B">
              <w:rPr>
                <w:rFonts w:ascii="Times New Roman" w:hAnsi="Times New Roman" w:cs="Times New Roman"/>
                <w:sz w:val="24"/>
                <w:szCs w:val="24"/>
              </w:rPr>
              <w:t xml:space="preserve">Anotācijas I sadaļas 2.punktā (2.lpp) norādīts, ka likumprojekts paredz tiesības saņemt sociālo rehabilitāciju par valsts budžeta līdzekļiem vardarbībā cietušo personu, kuras uzturas Latvijas Republikā un kurām ir izsniegtas termiņuzturēšanās atļaujas, vai piešķirts alternatīvais statuss, </w:t>
            </w:r>
            <w:r w:rsidRPr="00237C4B">
              <w:rPr>
                <w:rFonts w:ascii="Times New Roman" w:hAnsi="Times New Roman" w:cs="Times New Roman"/>
                <w:sz w:val="24"/>
                <w:szCs w:val="24"/>
                <w:u w:val="single"/>
              </w:rPr>
              <w:t>ģimenes locekļiem</w:t>
            </w:r>
            <w:r w:rsidRPr="00237C4B">
              <w:rPr>
                <w:rFonts w:ascii="Times New Roman" w:hAnsi="Times New Roman" w:cs="Times New Roman"/>
                <w:sz w:val="24"/>
                <w:szCs w:val="24"/>
              </w:rPr>
              <w:t xml:space="preserve">, kuri uzturas Latvijas Republikā </w:t>
            </w:r>
            <w:proofErr w:type="gramStart"/>
            <w:r w:rsidRPr="00237C4B">
              <w:rPr>
                <w:rFonts w:ascii="Times New Roman" w:hAnsi="Times New Roman" w:cs="Times New Roman"/>
                <w:sz w:val="24"/>
                <w:szCs w:val="24"/>
              </w:rPr>
              <w:t>(</w:t>
            </w:r>
            <w:proofErr w:type="gramEnd"/>
            <w:r w:rsidRPr="00237C4B">
              <w:rPr>
                <w:rFonts w:ascii="Times New Roman" w:hAnsi="Times New Roman" w:cs="Times New Roman"/>
                <w:sz w:val="24"/>
                <w:szCs w:val="24"/>
              </w:rPr>
              <w:t>turpmāk – vardarbībā cietušās personas ģimenes locekļi), savukārt likumprojekta 3.pantā</w:t>
            </w:r>
            <w:r w:rsidRPr="00237C4B">
              <w:rPr>
                <w:rStyle w:val="CommentReference"/>
                <w:rFonts w:ascii="Times New Roman" w:hAnsi="Times New Roman" w:cs="Times New Roman"/>
                <w:sz w:val="24"/>
                <w:szCs w:val="24"/>
              </w:rPr>
              <w:t xml:space="preserve"> </w:t>
            </w:r>
            <w:r w:rsidRPr="00237C4B">
              <w:rPr>
                <w:rFonts w:ascii="Times New Roman" w:hAnsi="Times New Roman" w:cs="Times New Roman"/>
                <w:sz w:val="24"/>
                <w:szCs w:val="24"/>
              </w:rPr>
              <w:t xml:space="preserve">vardarbībā cietušās personas ģimenes locekļi kā pakalpojumu saņēmēji netiek minēti. Lūdzam salāgot anotācijā sniegto informāciju ar likumprojektā paredzētajām izmaiņām. </w:t>
            </w:r>
          </w:p>
        </w:tc>
        <w:tc>
          <w:tcPr>
            <w:tcW w:w="1012" w:type="pct"/>
            <w:tcBorders>
              <w:top w:val="outset" w:sz="6" w:space="0" w:color="414142"/>
              <w:left w:val="outset" w:sz="6" w:space="0" w:color="414142"/>
              <w:bottom w:val="outset" w:sz="6" w:space="0" w:color="414142"/>
              <w:right w:val="outset" w:sz="6" w:space="0" w:color="414142"/>
            </w:tcBorders>
          </w:tcPr>
          <w:p w14:paraId="40A26FF4" w14:textId="77777777" w:rsidR="00A13ACD" w:rsidRDefault="00237C4B" w:rsidP="00E63C58">
            <w:pPr>
              <w:spacing w:after="120" w:line="240" w:lineRule="auto"/>
              <w:jc w:val="both"/>
              <w:rPr>
                <w:rFonts w:ascii="Times New Roman" w:eastAsia="Times New Roman" w:hAnsi="Times New Roman" w:cs="Times New Roman"/>
                <w:b/>
                <w:sz w:val="24"/>
                <w:szCs w:val="24"/>
                <w:lang w:eastAsia="lv-LV"/>
              </w:rPr>
            </w:pPr>
            <w:r w:rsidRPr="00237C4B">
              <w:rPr>
                <w:rFonts w:ascii="Times New Roman" w:eastAsia="Times New Roman" w:hAnsi="Times New Roman" w:cs="Times New Roman"/>
                <w:b/>
                <w:sz w:val="24"/>
                <w:szCs w:val="24"/>
                <w:lang w:eastAsia="lv-LV"/>
              </w:rPr>
              <w:t>Ņemts vērā</w:t>
            </w:r>
          </w:p>
          <w:p w14:paraId="60B5DF75" w14:textId="1601AD56" w:rsidR="00237C4B" w:rsidRPr="00237C4B" w:rsidRDefault="00237C4B" w:rsidP="00E63C58">
            <w:pPr>
              <w:spacing w:after="120" w:line="240" w:lineRule="auto"/>
              <w:jc w:val="both"/>
              <w:rPr>
                <w:rFonts w:ascii="Times New Roman" w:eastAsia="Times New Roman" w:hAnsi="Times New Roman" w:cs="Times New Roman"/>
                <w:b/>
                <w:sz w:val="24"/>
                <w:szCs w:val="24"/>
                <w:lang w:eastAsia="lv-LV"/>
              </w:rPr>
            </w:pPr>
            <w:r>
              <w:rPr>
                <w:rFonts w:ascii="Times New Roman" w:hAnsi="Times New Roman" w:cs="Times New Roman"/>
                <w:sz w:val="24"/>
                <w:szCs w:val="24"/>
              </w:rPr>
              <w:t>A</w:t>
            </w:r>
            <w:r w:rsidRPr="00237C4B">
              <w:rPr>
                <w:rFonts w:ascii="Times New Roman" w:hAnsi="Times New Roman" w:cs="Times New Roman"/>
                <w:sz w:val="24"/>
                <w:szCs w:val="24"/>
              </w:rPr>
              <w:t>notācijā sniegt</w:t>
            </w:r>
            <w:r>
              <w:rPr>
                <w:rFonts w:ascii="Times New Roman" w:hAnsi="Times New Roman" w:cs="Times New Roman"/>
                <w:sz w:val="24"/>
                <w:szCs w:val="24"/>
              </w:rPr>
              <w:t>ā</w:t>
            </w:r>
            <w:r w:rsidRPr="00237C4B">
              <w:rPr>
                <w:rFonts w:ascii="Times New Roman" w:hAnsi="Times New Roman" w:cs="Times New Roman"/>
                <w:sz w:val="24"/>
                <w:szCs w:val="24"/>
              </w:rPr>
              <w:t xml:space="preserve"> informācij</w:t>
            </w:r>
            <w:r>
              <w:rPr>
                <w:rFonts w:ascii="Times New Roman" w:hAnsi="Times New Roman" w:cs="Times New Roman"/>
                <w:sz w:val="24"/>
                <w:szCs w:val="24"/>
              </w:rPr>
              <w:t>a</w:t>
            </w:r>
            <w:r w:rsidRPr="00237C4B">
              <w:rPr>
                <w:rFonts w:ascii="Times New Roman" w:hAnsi="Times New Roman" w:cs="Times New Roman"/>
                <w:sz w:val="24"/>
                <w:szCs w:val="24"/>
              </w:rPr>
              <w:t xml:space="preserve"> </w:t>
            </w:r>
            <w:r>
              <w:rPr>
                <w:rFonts w:ascii="Times New Roman" w:hAnsi="Times New Roman" w:cs="Times New Roman"/>
                <w:sz w:val="24"/>
                <w:szCs w:val="24"/>
              </w:rPr>
              <w:t xml:space="preserve">sakaņota </w:t>
            </w:r>
            <w:r w:rsidRPr="00237C4B">
              <w:rPr>
                <w:rFonts w:ascii="Times New Roman" w:hAnsi="Times New Roman" w:cs="Times New Roman"/>
                <w:sz w:val="24"/>
                <w:szCs w:val="24"/>
              </w:rPr>
              <w:t>ar likumprojektā paredzētajām izmaiņām</w:t>
            </w:r>
            <w:r>
              <w:rPr>
                <w:rFonts w:ascii="Times New Roman" w:hAnsi="Times New Roman" w:cs="Times New Roman"/>
                <w:sz w:val="24"/>
                <w:szCs w:val="24"/>
              </w:rPr>
              <w:t>.</w:t>
            </w:r>
          </w:p>
        </w:tc>
        <w:tc>
          <w:tcPr>
            <w:tcW w:w="851" w:type="pct"/>
            <w:tcBorders>
              <w:top w:val="outset" w:sz="6" w:space="0" w:color="414142"/>
              <w:left w:val="outset" w:sz="6" w:space="0" w:color="414142"/>
              <w:bottom w:val="outset" w:sz="6" w:space="0" w:color="414142"/>
              <w:right w:val="outset" w:sz="6" w:space="0" w:color="414142"/>
            </w:tcBorders>
          </w:tcPr>
          <w:p w14:paraId="3C4A6652" w14:textId="5A59ADF1" w:rsidR="00A13ACD" w:rsidRPr="00237C4B" w:rsidRDefault="00237C4B" w:rsidP="00E63C58">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lv-LV"/>
              </w:rPr>
            </w:pPr>
            <w:r w:rsidRPr="00237C4B">
              <w:rPr>
                <w:rFonts w:ascii="Times New Roman" w:hAnsi="Times New Roman" w:cs="Times New Roman"/>
                <w:sz w:val="24"/>
                <w:szCs w:val="24"/>
              </w:rPr>
              <w:t>Precizēta likumprojekta anotācija.</w:t>
            </w:r>
          </w:p>
        </w:tc>
      </w:tr>
      <w:tr w:rsidR="00E63C58" w:rsidRPr="007B6A76" w14:paraId="4E6EDE71" w14:textId="77777777" w:rsidTr="00297626">
        <w:trPr>
          <w:trHeight w:val="200"/>
        </w:trPr>
        <w:tc>
          <w:tcPr>
            <w:tcW w:w="239" w:type="pct"/>
            <w:tcBorders>
              <w:top w:val="outset" w:sz="6" w:space="0" w:color="414142"/>
              <w:left w:val="outset" w:sz="6" w:space="0" w:color="414142"/>
              <w:bottom w:val="outset" w:sz="6" w:space="0" w:color="414142"/>
              <w:right w:val="outset" w:sz="6" w:space="0" w:color="414142"/>
            </w:tcBorders>
          </w:tcPr>
          <w:p w14:paraId="5CBC8DFE" w14:textId="68A2C7B9" w:rsidR="00E63C58" w:rsidRDefault="00237C4B" w:rsidP="00E63C58">
            <w:pPr>
              <w:spacing w:after="12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w:t>
            </w:r>
          </w:p>
        </w:tc>
        <w:tc>
          <w:tcPr>
            <w:tcW w:w="998" w:type="pct"/>
            <w:tcBorders>
              <w:top w:val="outset" w:sz="6" w:space="0" w:color="414142"/>
              <w:left w:val="outset" w:sz="6" w:space="0" w:color="414142"/>
              <w:bottom w:val="outset" w:sz="6" w:space="0" w:color="414142"/>
              <w:right w:val="outset" w:sz="6" w:space="0" w:color="414142"/>
            </w:tcBorders>
          </w:tcPr>
          <w:p w14:paraId="48A039AA" w14:textId="40A90AC7" w:rsidR="00E63C58" w:rsidRPr="00237C4B" w:rsidRDefault="00237C4B" w:rsidP="00E63C58">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lv-LV"/>
              </w:rPr>
            </w:pPr>
            <w:r w:rsidRPr="00237C4B">
              <w:rPr>
                <w:rFonts w:ascii="Times New Roman" w:eastAsia="Times New Roman" w:hAnsi="Times New Roman" w:cs="Times New Roman"/>
                <w:bCs/>
                <w:color w:val="000000"/>
                <w:sz w:val="24"/>
                <w:szCs w:val="24"/>
                <w:lang w:eastAsia="lv-LV"/>
              </w:rPr>
              <w:t>Likumprojekta anotācija</w:t>
            </w:r>
          </w:p>
        </w:tc>
        <w:tc>
          <w:tcPr>
            <w:tcW w:w="1900" w:type="pct"/>
            <w:tcBorders>
              <w:top w:val="outset" w:sz="6" w:space="0" w:color="414142"/>
              <w:left w:val="outset" w:sz="6" w:space="0" w:color="414142"/>
              <w:bottom w:val="outset" w:sz="6" w:space="0" w:color="414142"/>
              <w:right w:val="outset" w:sz="6" w:space="0" w:color="414142"/>
            </w:tcBorders>
          </w:tcPr>
          <w:p w14:paraId="2DCA84B7" w14:textId="77777777" w:rsidR="00A13ACD" w:rsidRPr="00237C4B" w:rsidRDefault="00A13ACD" w:rsidP="00A13ACD">
            <w:pPr>
              <w:pStyle w:val="NormalWeb"/>
              <w:shd w:val="clear" w:color="auto" w:fill="FFFFFF"/>
              <w:spacing w:before="0" w:beforeAutospacing="0" w:after="120" w:afterAutospacing="0"/>
              <w:rPr>
                <w:rFonts w:ascii="Times New Roman" w:hAnsi="Times New Roman" w:cs="Times New Roman"/>
                <w:b/>
                <w:color w:val="000000" w:themeColor="text1"/>
                <w:sz w:val="24"/>
                <w:szCs w:val="24"/>
              </w:rPr>
            </w:pPr>
            <w:r w:rsidRPr="00237C4B">
              <w:rPr>
                <w:rFonts w:ascii="Times New Roman" w:hAnsi="Times New Roman" w:cs="Times New Roman"/>
                <w:b/>
                <w:color w:val="000000" w:themeColor="text1"/>
                <w:sz w:val="24"/>
                <w:szCs w:val="24"/>
              </w:rPr>
              <w:t>Finanšu ministrija</w:t>
            </w:r>
          </w:p>
          <w:p w14:paraId="45D11A48" w14:textId="23B1DD0E" w:rsidR="00E63C58" w:rsidRPr="00237C4B" w:rsidRDefault="00237C4B" w:rsidP="00237C4B">
            <w:pPr>
              <w:spacing w:after="0" w:line="240" w:lineRule="auto"/>
              <w:jc w:val="both"/>
              <w:rPr>
                <w:rFonts w:ascii="Times New Roman" w:hAnsi="Times New Roman" w:cs="Times New Roman"/>
                <w:b/>
                <w:bCs/>
                <w:color w:val="201F1E"/>
                <w:sz w:val="24"/>
                <w:szCs w:val="24"/>
              </w:rPr>
            </w:pPr>
            <w:r w:rsidRPr="00237C4B">
              <w:rPr>
                <w:rFonts w:ascii="Times New Roman" w:hAnsi="Times New Roman" w:cs="Times New Roman"/>
                <w:sz w:val="24"/>
                <w:szCs w:val="24"/>
              </w:rPr>
              <w:t>Lūdzam precizēt anotācijas I sadaļas 2.punktā (2.lpp) norādīto informāciju par plānotajiem grozījumiem Ministru kabineta 2014.</w:t>
            </w:r>
            <w:r w:rsidR="00182A78">
              <w:rPr>
                <w:rFonts w:ascii="Times New Roman" w:hAnsi="Times New Roman" w:cs="Times New Roman"/>
                <w:sz w:val="24"/>
                <w:szCs w:val="24"/>
              </w:rPr>
              <w:t xml:space="preserve"> </w:t>
            </w:r>
            <w:r w:rsidRPr="00237C4B">
              <w:rPr>
                <w:rFonts w:ascii="Times New Roman" w:hAnsi="Times New Roman" w:cs="Times New Roman"/>
                <w:sz w:val="24"/>
                <w:szCs w:val="24"/>
              </w:rPr>
              <w:t>gada 23.</w:t>
            </w:r>
            <w:r w:rsidR="00182A78">
              <w:rPr>
                <w:rFonts w:ascii="Times New Roman" w:hAnsi="Times New Roman" w:cs="Times New Roman"/>
                <w:sz w:val="24"/>
                <w:szCs w:val="24"/>
              </w:rPr>
              <w:t xml:space="preserve"> </w:t>
            </w:r>
            <w:r w:rsidRPr="00237C4B">
              <w:rPr>
                <w:rFonts w:ascii="Times New Roman" w:hAnsi="Times New Roman" w:cs="Times New Roman"/>
                <w:sz w:val="24"/>
                <w:szCs w:val="24"/>
              </w:rPr>
              <w:t xml:space="preserve">decembra noteikumus Nr.790 “Sociālās rehabilitācijas pakalpojumu sniegšanas kārtība </w:t>
            </w:r>
            <w:proofErr w:type="gramStart"/>
            <w:r w:rsidRPr="00237C4B">
              <w:rPr>
                <w:rFonts w:ascii="Times New Roman" w:hAnsi="Times New Roman" w:cs="Times New Roman"/>
                <w:sz w:val="24"/>
                <w:szCs w:val="24"/>
              </w:rPr>
              <w:t>no vardarbība</w:t>
            </w:r>
            <w:proofErr w:type="gramEnd"/>
            <w:r w:rsidRPr="00237C4B">
              <w:rPr>
                <w:rFonts w:ascii="Times New Roman" w:hAnsi="Times New Roman" w:cs="Times New Roman"/>
                <w:sz w:val="24"/>
                <w:szCs w:val="24"/>
              </w:rPr>
              <w:t xml:space="preserve"> cietušām un vardarbību veikušām pilngadīgām personām” (turpmāk – MK noteikumi Nr.790), jo nav saprotama MK noteikumos Nr.790 plānoto grozījumu sasaiste ar likumprojektā paredzētajām normām.</w:t>
            </w:r>
          </w:p>
        </w:tc>
        <w:tc>
          <w:tcPr>
            <w:tcW w:w="1012" w:type="pct"/>
            <w:tcBorders>
              <w:top w:val="outset" w:sz="6" w:space="0" w:color="414142"/>
              <w:left w:val="outset" w:sz="6" w:space="0" w:color="414142"/>
              <w:bottom w:val="outset" w:sz="6" w:space="0" w:color="414142"/>
              <w:right w:val="outset" w:sz="6" w:space="0" w:color="414142"/>
            </w:tcBorders>
          </w:tcPr>
          <w:p w14:paraId="31843237" w14:textId="77777777" w:rsidR="00237C4B" w:rsidRPr="00237C4B" w:rsidRDefault="00237C4B" w:rsidP="00237C4B">
            <w:pPr>
              <w:spacing w:after="120" w:line="240" w:lineRule="auto"/>
              <w:jc w:val="both"/>
              <w:rPr>
                <w:rFonts w:ascii="Times New Roman" w:eastAsia="Times New Roman" w:hAnsi="Times New Roman" w:cs="Times New Roman"/>
                <w:b/>
                <w:sz w:val="24"/>
                <w:szCs w:val="24"/>
                <w:lang w:eastAsia="lv-LV"/>
              </w:rPr>
            </w:pPr>
            <w:r w:rsidRPr="00237C4B">
              <w:rPr>
                <w:rFonts w:ascii="Times New Roman" w:eastAsia="Times New Roman" w:hAnsi="Times New Roman" w:cs="Times New Roman"/>
                <w:b/>
                <w:sz w:val="24"/>
                <w:szCs w:val="24"/>
                <w:lang w:eastAsia="lv-LV"/>
              </w:rPr>
              <w:t>Ņemts vērā</w:t>
            </w:r>
          </w:p>
          <w:p w14:paraId="01EA08BD" w14:textId="797A254B" w:rsidR="007F379E" w:rsidRPr="007F379E" w:rsidRDefault="00237C4B" w:rsidP="00E63C58">
            <w:pPr>
              <w:spacing w:after="120" w:line="240" w:lineRule="auto"/>
              <w:jc w:val="both"/>
              <w:rPr>
                <w:rFonts w:ascii="Times New Roman" w:hAnsi="Times New Roman" w:cs="Times New Roman"/>
                <w:sz w:val="24"/>
                <w:szCs w:val="24"/>
              </w:rPr>
            </w:pPr>
            <w:r w:rsidRPr="00237C4B">
              <w:rPr>
                <w:rFonts w:ascii="Times New Roman" w:hAnsi="Times New Roman" w:cs="Times New Roman"/>
                <w:sz w:val="24"/>
                <w:szCs w:val="24"/>
              </w:rPr>
              <w:t>Precizēta likumprojekta anotācija.</w:t>
            </w:r>
            <w:r>
              <w:rPr>
                <w:rFonts w:ascii="Times New Roman" w:hAnsi="Times New Roman" w:cs="Times New Roman"/>
                <w:sz w:val="24"/>
                <w:szCs w:val="24"/>
              </w:rPr>
              <w:t xml:space="preserve"> Informācija papildināta</w:t>
            </w:r>
            <w:r w:rsidR="007F379E">
              <w:rPr>
                <w:rFonts w:ascii="Times New Roman" w:hAnsi="Times New Roman" w:cs="Times New Roman"/>
                <w:sz w:val="24"/>
                <w:szCs w:val="24"/>
              </w:rPr>
              <w:t>,</w:t>
            </w:r>
            <w:r>
              <w:rPr>
                <w:rFonts w:ascii="Times New Roman" w:hAnsi="Times New Roman" w:cs="Times New Roman"/>
                <w:sz w:val="24"/>
                <w:szCs w:val="24"/>
              </w:rPr>
              <w:t xml:space="preserve"> balstoties uz iebildumiem, kas ietverti</w:t>
            </w:r>
            <w:r w:rsidR="007F379E">
              <w:rPr>
                <w:rFonts w:ascii="Times New Roman" w:hAnsi="Times New Roman" w:cs="Times New Roman"/>
                <w:sz w:val="24"/>
                <w:szCs w:val="24"/>
              </w:rPr>
              <w:t xml:space="preserve"> </w:t>
            </w:r>
            <w:r>
              <w:rPr>
                <w:rFonts w:ascii="Times New Roman" w:hAnsi="Times New Roman" w:cs="Times New Roman"/>
                <w:sz w:val="24"/>
                <w:szCs w:val="24"/>
              </w:rPr>
              <w:t xml:space="preserve">izziņas </w:t>
            </w:r>
            <w:r w:rsidR="007F379E">
              <w:rPr>
                <w:rFonts w:ascii="Times New Roman" w:hAnsi="Times New Roman" w:cs="Times New Roman"/>
                <w:sz w:val="24"/>
                <w:szCs w:val="24"/>
              </w:rPr>
              <w:t>5.-7.lpp.</w:t>
            </w:r>
          </w:p>
        </w:tc>
        <w:tc>
          <w:tcPr>
            <w:tcW w:w="851" w:type="pct"/>
            <w:tcBorders>
              <w:top w:val="outset" w:sz="6" w:space="0" w:color="414142"/>
              <w:left w:val="outset" w:sz="6" w:space="0" w:color="414142"/>
              <w:bottom w:val="outset" w:sz="6" w:space="0" w:color="414142"/>
              <w:right w:val="outset" w:sz="6" w:space="0" w:color="414142"/>
            </w:tcBorders>
          </w:tcPr>
          <w:p w14:paraId="0A5DE034" w14:textId="3D72EEA9" w:rsidR="00E63C58" w:rsidRPr="00237C4B" w:rsidRDefault="00237C4B" w:rsidP="00E63C58">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lv-LV"/>
              </w:rPr>
            </w:pPr>
            <w:r w:rsidRPr="00237C4B">
              <w:rPr>
                <w:rFonts w:ascii="Times New Roman" w:hAnsi="Times New Roman" w:cs="Times New Roman"/>
                <w:sz w:val="24"/>
                <w:szCs w:val="24"/>
              </w:rPr>
              <w:t>Precizēta likumprojekta anotācija.</w:t>
            </w:r>
          </w:p>
        </w:tc>
      </w:tr>
      <w:tr w:rsidR="00E63C58" w:rsidRPr="007B6A76" w14:paraId="6A68461E" w14:textId="77777777" w:rsidTr="00297626">
        <w:trPr>
          <w:trHeight w:val="200"/>
        </w:trPr>
        <w:tc>
          <w:tcPr>
            <w:tcW w:w="239" w:type="pct"/>
            <w:tcBorders>
              <w:top w:val="outset" w:sz="6" w:space="0" w:color="414142"/>
              <w:left w:val="outset" w:sz="6" w:space="0" w:color="414142"/>
              <w:bottom w:val="outset" w:sz="6" w:space="0" w:color="414142"/>
              <w:right w:val="outset" w:sz="6" w:space="0" w:color="414142"/>
            </w:tcBorders>
          </w:tcPr>
          <w:p w14:paraId="3C2BEAD4" w14:textId="52563EF8" w:rsidR="00E63C58" w:rsidRPr="00E57A06" w:rsidRDefault="00237C4B" w:rsidP="00E63C58">
            <w:pPr>
              <w:spacing w:after="12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8</w:t>
            </w:r>
            <w:r w:rsidR="00E63C58" w:rsidRPr="00E57A06">
              <w:rPr>
                <w:rFonts w:ascii="Times New Roman" w:eastAsia="Times New Roman" w:hAnsi="Times New Roman" w:cs="Times New Roman"/>
                <w:sz w:val="24"/>
                <w:szCs w:val="24"/>
                <w:lang w:eastAsia="lv-LV"/>
              </w:rPr>
              <w:t>.</w:t>
            </w:r>
          </w:p>
        </w:tc>
        <w:tc>
          <w:tcPr>
            <w:tcW w:w="998" w:type="pct"/>
            <w:tcBorders>
              <w:top w:val="outset" w:sz="6" w:space="0" w:color="414142"/>
              <w:left w:val="outset" w:sz="6" w:space="0" w:color="414142"/>
              <w:bottom w:val="outset" w:sz="6" w:space="0" w:color="414142"/>
              <w:right w:val="outset" w:sz="6" w:space="0" w:color="414142"/>
            </w:tcBorders>
          </w:tcPr>
          <w:p w14:paraId="79E98BA5" w14:textId="77777777" w:rsidR="00E63C58" w:rsidRPr="009D45FB" w:rsidRDefault="00E63C58" w:rsidP="00E63C58">
            <w:pPr>
              <w:shd w:val="clear" w:color="auto" w:fill="FFFFFF"/>
              <w:spacing w:before="100" w:beforeAutospacing="1" w:after="100" w:afterAutospacing="1" w:line="240" w:lineRule="auto"/>
              <w:jc w:val="both"/>
              <w:rPr>
                <w:rFonts w:ascii="Calibri" w:eastAsia="Times New Roman" w:hAnsi="Calibri" w:cs="Times New Roman"/>
                <w:color w:val="000000"/>
                <w:sz w:val="24"/>
                <w:szCs w:val="24"/>
                <w:lang w:eastAsia="lv-LV"/>
              </w:rPr>
            </w:pPr>
            <w:r w:rsidRPr="009D45FB">
              <w:rPr>
                <w:rFonts w:ascii="Times New Roman" w:eastAsia="Times New Roman" w:hAnsi="Times New Roman" w:cs="Times New Roman"/>
                <w:bCs/>
                <w:color w:val="000000"/>
                <w:sz w:val="24"/>
                <w:szCs w:val="24"/>
                <w:lang w:eastAsia="lv-LV"/>
              </w:rPr>
              <w:t>7. </w:t>
            </w:r>
            <w:r w:rsidRPr="009D45FB">
              <w:rPr>
                <w:rFonts w:ascii="Times New Roman" w:eastAsia="Times New Roman" w:hAnsi="Times New Roman" w:cs="Times New Roman"/>
                <w:color w:val="000000"/>
                <w:sz w:val="24"/>
                <w:szCs w:val="24"/>
                <w:lang w:eastAsia="lv-LV"/>
              </w:rPr>
              <w:t>Papildināt 17. pantu ar sesto daļu šādā redakcijā:</w:t>
            </w:r>
          </w:p>
          <w:p w14:paraId="0994913F" w14:textId="0F9F24C4" w:rsidR="00E63C58" w:rsidRPr="009D45FB" w:rsidRDefault="00E63C58" w:rsidP="00E63C58">
            <w:pPr>
              <w:spacing w:after="120" w:line="240" w:lineRule="auto"/>
              <w:jc w:val="both"/>
              <w:rPr>
                <w:rFonts w:ascii="Times New Roman" w:eastAsia="Times New Roman" w:hAnsi="Times New Roman" w:cs="Times New Roman"/>
                <w:sz w:val="24"/>
                <w:szCs w:val="24"/>
                <w:lang w:eastAsia="lv-LV"/>
              </w:rPr>
            </w:pPr>
            <w:r w:rsidRPr="009D45FB">
              <w:rPr>
                <w:rFonts w:ascii="Times New Roman" w:eastAsia="Times New Roman" w:hAnsi="Times New Roman" w:cs="Times New Roman"/>
                <w:color w:val="000000"/>
                <w:sz w:val="24"/>
                <w:szCs w:val="24"/>
                <w:lang w:eastAsia="lv-LV"/>
              </w:rPr>
              <w:t xml:space="preserve">“(6) Katastrofas un ārkārtējās situācijas gadījumā sociālo pakalpojumu sniedzējam ir </w:t>
            </w:r>
            <w:r w:rsidRPr="009D45FB">
              <w:rPr>
                <w:rFonts w:ascii="Times New Roman" w:eastAsia="Times New Roman" w:hAnsi="Times New Roman" w:cs="Times New Roman"/>
                <w:color w:val="000000"/>
                <w:sz w:val="24"/>
                <w:szCs w:val="24"/>
                <w:lang w:eastAsia="lv-LV"/>
              </w:rPr>
              <w:lastRenderedPageBreak/>
              <w:t xml:space="preserve">pienākums ievērot attiecīgās pašvaldības un valsts institūciju prasības, norādījumus, vadlīnijas un veikt pasākumus apdraudējuma un klientu drošības risku mazināšanai. </w:t>
            </w:r>
            <w:r w:rsidRPr="009D45FB">
              <w:rPr>
                <w:rFonts w:ascii="Times New Roman" w:eastAsia="Times New Roman" w:hAnsi="Times New Roman" w:cs="Times New Roman"/>
                <w:bCs/>
                <w:color w:val="000000"/>
                <w:sz w:val="24"/>
                <w:szCs w:val="24"/>
                <w:lang w:eastAsia="lv-LV"/>
              </w:rPr>
              <w:t>Sociālo pakalpojumu sniedzēja, kurš sniedz pakalpojumu ar izmitināšanu, vadītājam ir tiesības pieņemt lēmumu par nepieciešamību noteiktā laika periodā ierobežot personas tiesības brīvi pārvietoties.”</w:t>
            </w:r>
          </w:p>
        </w:tc>
        <w:tc>
          <w:tcPr>
            <w:tcW w:w="1900" w:type="pct"/>
            <w:tcBorders>
              <w:top w:val="outset" w:sz="6" w:space="0" w:color="414142"/>
              <w:left w:val="outset" w:sz="6" w:space="0" w:color="414142"/>
              <w:bottom w:val="outset" w:sz="6" w:space="0" w:color="414142"/>
              <w:right w:val="outset" w:sz="6" w:space="0" w:color="414142"/>
            </w:tcBorders>
          </w:tcPr>
          <w:p w14:paraId="46C80374" w14:textId="77777777" w:rsidR="00E63C58" w:rsidRPr="009D45FB" w:rsidRDefault="00E63C58" w:rsidP="00E63C58">
            <w:pPr>
              <w:pStyle w:val="NormalWeb"/>
              <w:shd w:val="clear" w:color="auto" w:fill="FFFFFF"/>
              <w:spacing w:before="0" w:beforeAutospacing="0" w:after="120" w:afterAutospacing="0"/>
              <w:rPr>
                <w:rFonts w:ascii="Times New Roman" w:hAnsi="Times New Roman" w:cs="Times New Roman"/>
                <w:b/>
                <w:bCs/>
                <w:color w:val="201F1E"/>
                <w:sz w:val="24"/>
                <w:szCs w:val="24"/>
              </w:rPr>
            </w:pPr>
            <w:r w:rsidRPr="009D45FB">
              <w:rPr>
                <w:rFonts w:ascii="Times New Roman" w:hAnsi="Times New Roman" w:cs="Times New Roman"/>
                <w:b/>
                <w:bCs/>
                <w:color w:val="201F1E"/>
                <w:sz w:val="24"/>
                <w:szCs w:val="24"/>
              </w:rPr>
              <w:lastRenderedPageBreak/>
              <w:t>Tieslietu ministrija</w:t>
            </w:r>
          </w:p>
          <w:p w14:paraId="069BB783" w14:textId="1DA10EF8" w:rsidR="00E63C58" w:rsidRDefault="00E63C58" w:rsidP="00E63C58">
            <w:pPr>
              <w:pStyle w:val="NormalWeb"/>
              <w:shd w:val="clear" w:color="auto" w:fill="FFFFFF"/>
              <w:spacing w:before="0" w:beforeAutospacing="0" w:after="120" w:afterAutospacing="0"/>
              <w:jc w:val="both"/>
              <w:rPr>
                <w:rFonts w:ascii="Times New Roman" w:hAnsi="Times New Roman" w:cs="Times New Roman"/>
                <w:color w:val="201F1E"/>
                <w:sz w:val="24"/>
                <w:szCs w:val="24"/>
              </w:rPr>
            </w:pPr>
            <w:r>
              <w:rPr>
                <w:rFonts w:ascii="Times New Roman" w:hAnsi="Times New Roman" w:cs="Times New Roman"/>
                <w:color w:val="201F1E"/>
                <w:sz w:val="24"/>
                <w:szCs w:val="24"/>
              </w:rPr>
              <w:t xml:space="preserve">Uzturam iebildumu attiecībā uz projektā paredzētajām tiesībām, sociālo pakalpojumu sniedzējam, kurš sniedz pakalpojumu ar izmitināšanu, vadītājam, pieņemt lēmumu par nepieciešamību noteiktā laika periodā ierobežot personas tiesības brīvi pārvietoties. Norādām, ka, </w:t>
            </w:r>
            <w:r>
              <w:rPr>
                <w:rFonts w:ascii="Times New Roman" w:hAnsi="Times New Roman" w:cs="Times New Roman"/>
                <w:color w:val="201F1E"/>
                <w:sz w:val="24"/>
                <w:szCs w:val="24"/>
              </w:rPr>
              <w:lastRenderedPageBreak/>
              <w:t xml:space="preserve">ierobežot personu brīvu pārvietošanos, tas ir, personas pamattiesību ierobežošanas gadījumā, ir jābūt attiecīgam pamatojumam, un, cita starpā, projekta anotācijā ir jāvērtē šāda ierobežojuma samērīgums. No projekta anotācijas nav saprotams, kādā apjomā sociālo pakalpojumu sniedzēja vadītājam ir tiesības ierobežot personas brīvu pārvietošanu, cita starpā, rodas priekštats par sociālo pakalpojumu sniedzēja vadītāja rīcības brīvību ierobežot personas pamattiesības anotācijā uzskaitītajos gadījumos. </w:t>
            </w:r>
          </w:p>
          <w:p w14:paraId="1EDBC2BB" w14:textId="77777777" w:rsidR="00E63C58" w:rsidRDefault="00E63C58" w:rsidP="00E63C58">
            <w:pPr>
              <w:pStyle w:val="NormalWeb"/>
              <w:shd w:val="clear" w:color="auto" w:fill="FFFFFF"/>
              <w:spacing w:before="0" w:beforeAutospacing="0" w:after="120" w:afterAutospacing="0"/>
              <w:jc w:val="both"/>
              <w:rPr>
                <w:rFonts w:ascii="Times New Roman" w:hAnsi="Times New Roman" w:cs="Times New Roman"/>
                <w:color w:val="201F1E"/>
                <w:sz w:val="24"/>
                <w:szCs w:val="24"/>
              </w:rPr>
            </w:pPr>
            <w:r>
              <w:rPr>
                <w:rFonts w:ascii="Times New Roman" w:hAnsi="Times New Roman" w:cs="Times New Roman"/>
                <w:color w:val="201F1E"/>
                <w:sz w:val="24"/>
                <w:szCs w:val="24"/>
              </w:rPr>
              <w:t xml:space="preserve">No projekta nav saprotams ne tikai tas kādā apjomā, bet arī pēc kādiem kritērijiem sociālo pakalpojumu sniedzēja vadītājs var ierobežot personas tiesības pārvietoties projekta anotācijā uzskaitītajos gadījumos - </w:t>
            </w:r>
            <w:r>
              <w:rPr>
                <w:rFonts w:ascii="Times New Roman" w:hAnsi="Times New Roman" w:cs="Times New Roman"/>
                <w:i/>
                <w:iCs/>
                <w:color w:val="201F1E"/>
                <w:sz w:val="24"/>
                <w:szCs w:val="24"/>
              </w:rPr>
              <w:t>visā valstī izsludināta ārkārtas situācija, izņēmuma stāvoklis, pamatojošais dokuments – MK rīkojums, izsludināti ierobežojumi civilās aizsardzības vai katastrofu pārvaldības kontekstā, pamatojošais dokuments – civilās aizsardzības komisijas vai pašvaldības lēmums</w:t>
            </w:r>
            <w:r>
              <w:rPr>
                <w:rFonts w:ascii="Times New Roman" w:hAnsi="Times New Roman" w:cs="Times New Roman"/>
                <w:color w:val="201F1E"/>
                <w:sz w:val="24"/>
                <w:szCs w:val="24"/>
              </w:rPr>
              <w:t xml:space="preserve">. Tāpat minētajos gadījumos nav norādes uz to, ka sociālo pakalpojumu sniedzēja vadītājam būtu kādas vadlīnijas šādās situācijās, attiecīgi secināms, ka sociālo pakalpojumu sniedzēja vadītājam šādos gadījumos būtu pilnīga rīcības brīvība ierobežot personas pamattiesības – tiesības brīvi pārvietoties, kas Tieslietu ministrijas ieskatā nav pieļaujams. </w:t>
            </w:r>
          </w:p>
          <w:p w14:paraId="6FCA44DD" w14:textId="77777777" w:rsidR="00E63C58" w:rsidRDefault="00E63C58" w:rsidP="00E63C58">
            <w:pPr>
              <w:pStyle w:val="NormalWeb"/>
              <w:shd w:val="clear" w:color="auto" w:fill="FFFFFF"/>
              <w:spacing w:before="0" w:beforeAutospacing="0" w:after="120" w:afterAutospacing="0"/>
              <w:jc w:val="both"/>
              <w:rPr>
                <w:rFonts w:ascii="Times New Roman" w:hAnsi="Times New Roman" w:cs="Times New Roman"/>
                <w:color w:val="201F1E"/>
                <w:sz w:val="24"/>
                <w:szCs w:val="24"/>
              </w:rPr>
            </w:pPr>
            <w:r>
              <w:rPr>
                <w:rFonts w:ascii="Times New Roman" w:hAnsi="Times New Roman" w:cs="Times New Roman"/>
                <w:color w:val="201F1E"/>
                <w:sz w:val="24"/>
                <w:szCs w:val="24"/>
              </w:rPr>
              <w:t xml:space="preserve">Tāpat norādām, ka ne katrā ārkārtējā situācijā, izņēmuma stāvoklī ir pamats ierobežot personas tiesības brīvi pārvietoties, </w:t>
            </w:r>
            <w:r>
              <w:rPr>
                <w:rFonts w:ascii="Times New Roman" w:hAnsi="Times New Roman" w:cs="Times New Roman"/>
                <w:color w:val="201F1E"/>
                <w:sz w:val="24"/>
                <w:szCs w:val="24"/>
                <w:u w:val="single"/>
              </w:rPr>
              <w:t>un katrā konkrētā gadījumā tas ir pienācīgā kārtā izvērtējams, izvērtējot to, vai šāda rīcība ir samērīga</w:t>
            </w:r>
            <w:r>
              <w:rPr>
                <w:rFonts w:ascii="Times New Roman" w:hAnsi="Times New Roman" w:cs="Times New Roman"/>
                <w:color w:val="201F1E"/>
                <w:sz w:val="24"/>
                <w:szCs w:val="24"/>
              </w:rPr>
              <w:t xml:space="preserve"> </w:t>
            </w:r>
            <w:proofErr w:type="gramStart"/>
            <w:r>
              <w:rPr>
                <w:rFonts w:ascii="Times New Roman" w:hAnsi="Times New Roman" w:cs="Times New Roman"/>
                <w:color w:val="201F1E"/>
                <w:sz w:val="24"/>
                <w:szCs w:val="24"/>
              </w:rPr>
              <w:t>(</w:t>
            </w:r>
            <w:proofErr w:type="gramEnd"/>
            <w:r>
              <w:rPr>
                <w:rFonts w:ascii="Times New Roman" w:hAnsi="Times New Roman" w:cs="Times New Roman"/>
                <w:color w:val="201F1E"/>
                <w:sz w:val="24"/>
                <w:szCs w:val="24"/>
              </w:rPr>
              <w:t xml:space="preserve">proti, vai katrā konkrētajā gadījumā, kad tiktu ierobežotas personas pamattiesības, labums, ko sabiedrība iegūst ar konkrētajiem ierobežojumiem, kas uzlikti adresātam, būtu </w:t>
            </w:r>
            <w:r>
              <w:rPr>
                <w:rFonts w:ascii="Times New Roman" w:hAnsi="Times New Roman" w:cs="Times New Roman"/>
                <w:color w:val="201F1E"/>
                <w:sz w:val="24"/>
                <w:szCs w:val="24"/>
              </w:rPr>
              <w:lastRenderedPageBreak/>
              <w:t xml:space="preserve">lielāks nekā personu tiesību vai tiesisko interešu ierobežojums. </w:t>
            </w:r>
            <w:r>
              <w:rPr>
                <w:rFonts w:ascii="Times New Roman" w:hAnsi="Times New Roman" w:cs="Times New Roman"/>
                <w:color w:val="201F1E"/>
                <w:sz w:val="24"/>
                <w:szCs w:val="24"/>
                <w:u w:val="single"/>
              </w:rPr>
              <w:t>Būtiski privātpersonas tiesību vai tiesisko interešu ierobežojumi ir attaisnojami tikai ar nozīmīgu sabiedrības labumu</w:t>
            </w:r>
            <w:r>
              <w:rPr>
                <w:rFonts w:ascii="Times New Roman" w:hAnsi="Times New Roman" w:cs="Times New Roman"/>
                <w:color w:val="201F1E"/>
                <w:sz w:val="24"/>
                <w:szCs w:val="24"/>
              </w:rPr>
              <w:t xml:space="preserve">). </w:t>
            </w:r>
          </w:p>
          <w:p w14:paraId="74BE6018" w14:textId="494D23C4" w:rsidR="00E63C58" w:rsidRPr="009D45FB" w:rsidRDefault="00E63C58" w:rsidP="00E63C58">
            <w:pPr>
              <w:pStyle w:val="NormalWeb"/>
              <w:shd w:val="clear" w:color="auto" w:fill="FFFFFF"/>
              <w:spacing w:before="0" w:beforeAutospacing="0" w:after="120" w:afterAutospacing="0"/>
              <w:jc w:val="both"/>
              <w:rPr>
                <w:rFonts w:ascii="Times New Roman" w:hAnsi="Times New Roman" w:cs="Times New Roman"/>
                <w:color w:val="201F1E"/>
                <w:sz w:val="24"/>
                <w:szCs w:val="24"/>
              </w:rPr>
            </w:pPr>
            <w:r>
              <w:rPr>
                <w:rFonts w:ascii="Times New Roman" w:hAnsi="Times New Roman" w:cs="Times New Roman"/>
                <w:color w:val="201F1E"/>
                <w:sz w:val="24"/>
                <w:szCs w:val="24"/>
              </w:rPr>
              <w:t xml:space="preserve">Tieslietu ministrija norāda, ka samērīguma principa kā konstitucionālā ranga principa būtība ir šāda - lai </w:t>
            </w:r>
            <w:r>
              <w:rPr>
                <w:rFonts w:ascii="Times New Roman" w:hAnsi="Times New Roman" w:cs="Times New Roman"/>
                <w:color w:val="201F1E"/>
                <w:sz w:val="24"/>
                <w:szCs w:val="24"/>
                <w:u w:val="single"/>
              </w:rPr>
              <w:t>panāktu leģitīmo mērķi valsts nevar patvaļīgi izvēlēties jebkādu līdzekli, kas ierobežo personas cilvēktiesības, valsts var izvēlēties tikai tādu līdzekli, kas ir piemērojams šī konkrētā mērķa sasniegšanai, un ir nepieciešams, turklāt izvēlētajam līdzeklim jābūt samērīgam ar tā izraisīto cilvēktiesību ierobežojumu</w:t>
            </w:r>
            <w:r>
              <w:rPr>
                <w:rFonts w:ascii="Times New Roman" w:hAnsi="Times New Roman" w:cs="Times New Roman"/>
                <w:color w:val="201F1E"/>
                <w:sz w:val="24"/>
                <w:szCs w:val="24"/>
              </w:rPr>
              <w:t>, jeb citiem vārdiem, tam jābūt saprātīgās attiecībās ar panākamo mērķi. Vienlaikus jānoskaidro, cik svarīgs ir mērķis, uz kā panākšanu tiek vērsta attiecīga valsts rīcība, kā arī cik liels ir risks, ka mērķis paliks nepanākts, ja līdzeklis netiks piemērots.</w:t>
            </w:r>
          </w:p>
        </w:tc>
        <w:tc>
          <w:tcPr>
            <w:tcW w:w="1012" w:type="pct"/>
            <w:tcBorders>
              <w:top w:val="outset" w:sz="6" w:space="0" w:color="414142"/>
              <w:left w:val="outset" w:sz="6" w:space="0" w:color="414142"/>
              <w:bottom w:val="outset" w:sz="6" w:space="0" w:color="414142"/>
              <w:right w:val="outset" w:sz="6" w:space="0" w:color="414142"/>
            </w:tcBorders>
          </w:tcPr>
          <w:p w14:paraId="29818E09" w14:textId="77777777" w:rsidR="00E63C58" w:rsidRDefault="00E63C58" w:rsidP="00E63C58">
            <w:pPr>
              <w:spacing w:after="120" w:line="240" w:lineRule="auto"/>
              <w:jc w:val="both"/>
              <w:rPr>
                <w:rFonts w:ascii="Times New Roman" w:eastAsia="Times New Roman" w:hAnsi="Times New Roman" w:cs="Times New Roman"/>
                <w:b/>
                <w:sz w:val="24"/>
                <w:szCs w:val="24"/>
                <w:lang w:eastAsia="lv-LV"/>
              </w:rPr>
            </w:pPr>
            <w:r w:rsidRPr="0040371E">
              <w:rPr>
                <w:rFonts w:ascii="Times New Roman" w:eastAsia="Times New Roman" w:hAnsi="Times New Roman" w:cs="Times New Roman"/>
                <w:b/>
                <w:sz w:val="24"/>
                <w:szCs w:val="24"/>
                <w:lang w:eastAsia="lv-LV"/>
              </w:rPr>
              <w:lastRenderedPageBreak/>
              <w:t>Ņemts vērā</w:t>
            </w:r>
          </w:p>
          <w:p w14:paraId="46796F2E" w14:textId="6F4CC3D9" w:rsidR="00E63C58" w:rsidRPr="009D45FB" w:rsidRDefault="00E63C58" w:rsidP="00E63C58">
            <w:pPr>
              <w:spacing w:after="120" w:line="240" w:lineRule="auto"/>
              <w:jc w:val="both"/>
              <w:rPr>
                <w:rFonts w:ascii="Times New Roman" w:hAnsi="Times New Roman" w:cs="Times New Roman"/>
                <w:bCs/>
                <w:sz w:val="24"/>
                <w:szCs w:val="24"/>
              </w:rPr>
            </w:pPr>
            <w:r w:rsidRPr="009D45FB">
              <w:rPr>
                <w:rFonts w:ascii="Times New Roman" w:eastAsia="Times New Roman" w:hAnsi="Times New Roman" w:cs="Times New Roman"/>
                <w:bCs/>
                <w:sz w:val="24"/>
                <w:szCs w:val="24"/>
                <w:lang w:eastAsia="lv-LV"/>
              </w:rPr>
              <w:t xml:space="preserve">Svītrots </w:t>
            </w:r>
            <w:r>
              <w:rPr>
                <w:rFonts w:ascii="Times New Roman" w:eastAsia="Times New Roman" w:hAnsi="Times New Roman" w:cs="Times New Roman"/>
                <w:bCs/>
                <w:sz w:val="24"/>
                <w:szCs w:val="24"/>
                <w:lang w:eastAsia="lv-LV"/>
              </w:rPr>
              <w:t xml:space="preserve">otrais </w:t>
            </w:r>
            <w:r w:rsidRPr="009D45FB">
              <w:rPr>
                <w:rFonts w:ascii="Times New Roman" w:eastAsia="Times New Roman" w:hAnsi="Times New Roman" w:cs="Times New Roman"/>
                <w:bCs/>
                <w:sz w:val="24"/>
                <w:szCs w:val="24"/>
                <w:lang w:eastAsia="lv-LV"/>
              </w:rPr>
              <w:t xml:space="preserve">teikums </w:t>
            </w:r>
            <w:r>
              <w:rPr>
                <w:rFonts w:ascii="Times New Roman" w:eastAsia="Times New Roman" w:hAnsi="Times New Roman" w:cs="Times New Roman"/>
                <w:bCs/>
                <w:sz w:val="24"/>
                <w:szCs w:val="24"/>
                <w:lang w:eastAsia="lv-LV"/>
              </w:rPr>
              <w:t xml:space="preserve">17. panta sestās daļas redakcijā </w:t>
            </w:r>
            <w:r w:rsidRPr="009D45FB">
              <w:rPr>
                <w:rFonts w:ascii="Times New Roman" w:eastAsia="Times New Roman" w:hAnsi="Times New Roman" w:cs="Times New Roman"/>
                <w:bCs/>
                <w:sz w:val="24"/>
                <w:szCs w:val="24"/>
                <w:lang w:eastAsia="lv-LV"/>
              </w:rPr>
              <w:t xml:space="preserve">un </w:t>
            </w:r>
            <w:r w:rsidR="00182A78">
              <w:rPr>
                <w:rFonts w:ascii="Times New Roman" w:eastAsia="Times New Roman" w:hAnsi="Times New Roman" w:cs="Times New Roman"/>
                <w:bCs/>
                <w:sz w:val="24"/>
                <w:szCs w:val="24"/>
                <w:lang w:eastAsia="lv-LV"/>
              </w:rPr>
              <w:t xml:space="preserve">atbilstoši </w:t>
            </w:r>
            <w:r w:rsidRPr="009D45FB">
              <w:rPr>
                <w:rFonts w:ascii="Times New Roman" w:eastAsia="Times New Roman" w:hAnsi="Times New Roman" w:cs="Times New Roman"/>
                <w:bCs/>
                <w:sz w:val="24"/>
                <w:szCs w:val="24"/>
                <w:lang w:eastAsia="lv-LV"/>
              </w:rPr>
              <w:t xml:space="preserve">precizēta </w:t>
            </w:r>
            <w:r w:rsidR="00182A78" w:rsidRPr="00237C4B">
              <w:rPr>
                <w:rFonts w:ascii="Times New Roman" w:hAnsi="Times New Roman" w:cs="Times New Roman"/>
                <w:sz w:val="24"/>
                <w:szCs w:val="24"/>
              </w:rPr>
              <w:t>likumprojekta</w:t>
            </w:r>
            <w:r w:rsidR="00182A78" w:rsidRPr="009D45FB">
              <w:rPr>
                <w:rFonts w:ascii="Times New Roman" w:eastAsia="Times New Roman" w:hAnsi="Times New Roman" w:cs="Times New Roman"/>
                <w:bCs/>
                <w:sz w:val="24"/>
                <w:szCs w:val="24"/>
                <w:lang w:eastAsia="lv-LV"/>
              </w:rPr>
              <w:t xml:space="preserve"> </w:t>
            </w:r>
            <w:r w:rsidRPr="009D45FB">
              <w:rPr>
                <w:rFonts w:ascii="Times New Roman" w:eastAsia="Times New Roman" w:hAnsi="Times New Roman" w:cs="Times New Roman"/>
                <w:bCs/>
                <w:sz w:val="24"/>
                <w:szCs w:val="24"/>
                <w:lang w:eastAsia="lv-LV"/>
              </w:rPr>
              <w:t>anotācija</w:t>
            </w:r>
            <w:r w:rsidR="00182A78">
              <w:rPr>
                <w:rFonts w:ascii="Times New Roman" w:eastAsia="Times New Roman" w:hAnsi="Times New Roman" w:cs="Times New Roman"/>
                <w:bCs/>
                <w:sz w:val="24"/>
                <w:szCs w:val="24"/>
                <w:lang w:eastAsia="lv-LV"/>
              </w:rPr>
              <w:t>.</w:t>
            </w:r>
          </w:p>
        </w:tc>
        <w:tc>
          <w:tcPr>
            <w:tcW w:w="851" w:type="pct"/>
            <w:tcBorders>
              <w:top w:val="outset" w:sz="6" w:space="0" w:color="414142"/>
              <w:left w:val="outset" w:sz="6" w:space="0" w:color="414142"/>
              <w:bottom w:val="outset" w:sz="6" w:space="0" w:color="414142"/>
              <w:right w:val="outset" w:sz="6" w:space="0" w:color="414142"/>
            </w:tcBorders>
          </w:tcPr>
          <w:p w14:paraId="376DB6AF" w14:textId="77777777" w:rsidR="00E63C58" w:rsidRPr="008E5A9C" w:rsidRDefault="00E63C58" w:rsidP="00E63C58">
            <w:pPr>
              <w:shd w:val="clear" w:color="auto" w:fill="FFFFFF"/>
              <w:spacing w:before="100" w:beforeAutospacing="1" w:after="100" w:afterAutospacing="1" w:line="240" w:lineRule="auto"/>
              <w:jc w:val="both"/>
              <w:rPr>
                <w:rFonts w:ascii="Calibri" w:eastAsia="Times New Roman" w:hAnsi="Calibri" w:cs="Times New Roman"/>
                <w:bCs/>
                <w:color w:val="000000"/>
                <w:sz w:val="24"/>
                <w:szCs w:val="24"/>
                <w:lang w:eastAsia="lv-LV"/>
              </w:rPr>
            </w:pPr>
            <w:r w:rsidRPr="008E5A9C">
              <w:rPr>
                <w:rFonts w:ascii="Times New Roman" w:eastAsia="Times New Roman" w:hAnsi="Times New Roman" w:cs="Times New Roman"/>
                <w:bCs/>
                <w:color w:val="000000"/>
                <w:sz w:val="24"/>
                <w:szCs w:val="24"/>
                <w:lang w:eastAsia="lv-LV"/>
              </w:rPr>
              <w:t>6. Papildināt 17. pantu ar sesto daļu šādā redakcijā:</w:t>
            </w:r>
          </w:p>
          <w:p w14:paraId="1691C225" w14:textId="77777777" w:rsidR="00E63C58" w:rsidRDefault="00E63C58" w:rsidP="00E63C58">
            <w:pPr>
              <w:spacing w:after="120" w:line="240" w:lineRule="auto"/>
              <w:jc w:val="both"/>
              <w:rPr>
                <w:rFonts w:ascii="Times New Roman" w:eastAsia="Times New Roman" w:hAnsi="Times New Roman" w:cs="Times New Roman"/>
                <w:bCs/>
                <w:color w:val="000000"/>
                <w:sz w:val="24"/>
                <w:szCs w:val="24"/>
                <w:lang w:eastAsia="lv-LV"/>
              </w:rPr>
            </w:pPr>
            <w:r w:rsidRPr="008E5A9C">
              <w:rPr>
                <w:rFonts w:ascii="Times New Roman" w:eastAsia="Times New Roman" w:hAnsi="Times New Roman" w:cs="Times New Roman"/>
                <w:bCs/>
                <w:color w:val="000000"/>
                <w:sz w:val="24"/>
                <w:szCs w:val="24"/>
                <w:lang w:eastAsia="lv-LV"/>
              </w:rPr>
              <w:t xml:space="preserve">“(6) Katastrofas un ārkārtējās situācijas gadījumā sociālo </w:t>
            </w:r>
            <w:r w:rsidRPr="008E5A9C">
              <w:rPr>
                <w:rFonts w:ascii="Times New Roman" w:eastAsia="Times New Roman" w:hAnsi="Times New Roman" w:cs="Times New Roman"/>
                <w:bCs/>
                <w:color w:val="000000"/>
                <w:sz w:val="24"/>
                <w:szCs w:val="24"/>
                <w:lang w:eastAsia="lv-LV"/>
              </w:rPr>
              <w:lastRenderedPageBreak/>
              <w:t>pakalpojumu sniedzējam ir pienākums ievērot attiecīgās pašvaldības un valsts institūciju prasības, norādījumus, vadlīnijas un veikt pasākumus apdraudējuma un klientu drošības risku mazināšanai.”</w:t>
            </w:r>
          </w:p>
          <w:p w14:paraId="2FB91506" w14:textId="27353C8D" w:rsidR="00E63C58" w:rsidRPr="00445CF0" w:rsidRDefault="00E63C58" w:rsidP="00E63C58">
            <w:pPr>
              <w:spacing w:after="12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Cs/>
                <w:color w:val="000000"/>
                <w:sz w:val="24"/>
                <w:szCs w:val="24"/>
                <w:lang w:eastAsia="lv-LV"/>
              </w:rPr>
              <w:t xml:space="preserve">Precizēta </w:t>
            </w:r>
            <w:r w:rsidR="00AB21B8" w:rsidRPr="00237C4B">
              <w:rPr>
                <w:rFonts w:ascii="Times New Roman" w:hAnsi="Times New Roman" w:cs="Times New Roman"/>
                <w:sz w:val="24"/>
                <w:szCs w:val="24"/>
              </w:rPr>
              <w:t>likumprojekta</w:t>
            </w:r>
            <w:r w:rsidR="00AB21B8">
              <w:rPr>
                <w:rFonts w:ascii="Times New Roman" w:eastAsia="Times New Roman" w:hAnsi="Times New Roman" w:cs="Times New Roman"/>
                <w:bCs/>
                <w:color w:val="000000"/>
                <w:sz w:val="24"/>
                <w:szCs w:val="24"/>
                <w:lang w:eastAsia="lv-LV"/>
              </w:rPr>
              <w:t xml:space="preserve"> </w:t>
            </w:r>
            <w:r>
              <w:rPr>
                <w:rFonts w:ascii="Times New Roman" w:eastAsia="Times New Roman" w:hAnsi="Times New Roman" w:cs="Times New Roman"/>
                <w:bCs/>
                <w:color w:val="000000"/>
                <w:sz w:val="24"/>
                <w:szCs w:val="24"/>
                <w:lang w:eastAsia="lv-LV"/>
              </w:rPr>
              <w:t>anotācija.</w:t>
            </w:r>
          </w:p>
        </w:tc>
      </w:tr>
    </w:tbl>
    <w:p w14:paraId="21349606" w14:textId="77777777" w:rsidR="00297626" w:rsidRPr="007B6A76" w:rsidRDefault="00297626" w:rsidP="00297626">
      <w:pPr>
        <w:shd w:val="clear" w:color="auto" w:fill="FFFFFF"/>
        <w:spacing w:after="0" w:line="240" w:lineRule="auto"/>
        <w:rPr>
          <w:rFonts w:ascii="Times New Roman" w:eastAsia="Times New Roman" w:hAnsi="Times New Roman" w:cs="Times New Roman"/>
          <w:vanish/>
          <w:sz w:val="27"/>
          <w:szCs w:val="27"/>
          <w:lang w:eastAsia="lv-LV"/>
        </w:rPr>
      </w:pPr>
    </w:p>
    <w:p w14:paraId="08B59CC4" w14:textId="77777777" w:rsidR="00297626" w:rsidRPr="007B6A76" w:rsidRDefault="00297626" w:rsidP="007B6A76">
      <w:pPr>
        <w:shd w:val="clear" w:color="auto" w:fill="FFFFFF"/>
        <w:spacing w:after="0" w:line="240" w:lineRule="auto"/>
        <w:rPr>
          <w:rFonts w:ascii="Times New Roman" w:eastAsia="Times New Roman" w:hAnsi="Times New Roman" w:cs="Times New Roman"/>
          <w:vanish/>
          <w:sz w:val="27"/>
          <w:szCs w:val="27"/>
          <w:lang w:eastAsia="lv-LV"/>
        </w:rPr>
      </w:pPr>
    </w:p>
    <w:tbl>
      <w:tblPr>
        <w:tblW w:w="5000" w:type="pct"/>
        <w:tblCellMar>
          <w:top w:w="20" w:type="dxa"/>
          <w:left w:w="20" w:type="dxa"/>
          <w:bottom w:w="20" w:type="dxa"/>
          <w:right w:w="20" w:type="dxa"/>
        </w:tblCellMar>
        <w:tblLook w:val="04A0" w:firstRow="1" w:lastRow="0" w:firstColumn="1" w:lastColumn="0" w:noHBand="0" w:noVBand="1"/>
      </w:tblPr>
      <w:tblGrid>
        <w:gridCol w:w="4606"/>
        <w:gridCol w:w="9352"/>
      </w:tblGrid>
      <w:tr w:rsidR="00687F4D" w:rsidRPr="007B6A76" w14:paraId="61698723" w14:textId="77777777" w:rsidTr="007B6A76">
        <w:trPr>
          <w:trHeight w:val="300"/>
        </w:trPr>
        <w:tc>
          <w:tcPr>
            <w:tcW w:w="1650" w:type="pct"/>
            <w:tcBorders>
              <w:top w:val="nil"/>
              <w:left w:val="nil"/>
              <w:bottom w:val="nil"/>
              <w:right w:val="nil"/>
            </w:tcBorders>
            <w:noWrap/>
            <w:vAlign w:val="bottom"/>
            <w:hideMark/>
          </w:tcPr>
          <w:p w14:paraId="1CF472B1" w14:textId="77777777" w:rsidR="005C75A9" w:rsidRDefault="005C75A9" w:rsidP="007B6A76">
            <w:pPr>
              <w:spacing w:after="0" w:line="240" w:lineRule="auto"/>
              <w:rPr>
                <w:rFonts w:ascii="Times New Roman" w:eastAsia="Times New Roman" w:hAnsi="Times New Roman" w:cs="Times New Roman"/>
                <w:sz w:val="20"/>
                <w:szCs w:val="20"/>
                <w:lang w:eastAsia="lv-LV"/>
              </w:rPr>
            </w:pPr>
          </w:p>
          <w:p w14:paraId="5E09C770" w14:textId="6D2AC5D5" w:rsidR="007B6A76" w:rsidRPr="007B6A76" w:rsidRDefault="007B6A76" w:rsidP="007B6A76">
            <w:pPr>
              <w:spacing w:after="0" w:line="240" w:lineRule="auto"/>
              <w:rPr>
                <w:rFonts w:ascii="Times New Roman" w:eastAsia="Times New Roman" w:hAnsi="Times New Roman" w:cs="Times New Roman"/>
                <w:sz w:val="20"/>
                <w:szCs w:val="20"/>
                <w:lang w:eastAsia="lv-LV"/>
              </w:rPr>
            </w:pPr>
            <w:r w:rsidRPr="007B6A76">
              <w:rPr>
                <w:rFonts w:ascii="Times New Roman" w:eastAsia="Times New Roman" w:hAnsi="Times New Roman" w:cs="Times New Roman"/>
                <w:sz w:val="20"/>
                <w:szCs w:val="20"/>
                <w:lang w:eastAsia="lv-LV"/>
              </w:rPr>
              <w:t>Atbildīgā amatpersona</w:t>
            </w:r>
          </w:p>
        </w:tc>
        <w:tc>
          <w:tcPr>
            <w:tcW w:w="3350" w:type="pct"/>
            <w:tcBorders>
              <w:top w:val="nil"/>
              <w:left w:val="nil"/>
              <w:bottom w:val="single" w:sz="6" w:space="0" w:color="414142"/>
              <w:right w:val="nil"/>
            </w:tcBorders>
            <w:hideMark/>
          </w:tcPr>
          <w:p w14:paraId="3834ECB4" w14:textId="77777777" w:rsidR="007B6A76" w:rsidRPr="007B6A76" w:rsidRDefault="007B6A76" w:rsidP="007B6A76">
            <w:pPr>
              <w:spacing w:after="0" w:line="240" w:lineRule="auto"/>
              <w:rPr>
                <w:rFonts w:ascii="Times New Roman" w:eastAsia="Times New Roman" w:hAnsi="Times New Roman" w:cs="Times New Roman"/>
                <w:sz w:val="20"/>
                <w:szCs w:val="20"/>
                <w:lang w:eastAsia="lv-LV"/>
              </w:rPr>
            </w:pPr>
            <w:r w:rsidRPr="007B6A76">
              <w:rPr>
                <w:rFonts w:ascii="Times New Roman" w:eastAsia="Times New Roman" w:hAnsi="Times New Roman" w:cs="Times New Roman"/>
                <w:sz w:val="20"/>
                <w:szCs w:val="20"/>
                <w:lang w:eastAsia="lv-LV"/>
              </w:rPr>
              <w:t>  </w:t>
            </w:r>
          </w:p>
        </w:tc>
      </w:tr>
      <w:tr w:rsidR="00687F4D" w:rsidRPr="007B6A76" w14:paraId="229249DB" w14:textId="77777777" w:rsidTr="007B6A76">
        <w:tc>
          <w:tcPr>
            <w:tcW w:w="1650" w:type="pct"/>
            <w:tcBorders>
              <w:top w:val="nil"/>
              <w:left w:val="nil"/>
              <w:bottom w:val="nil"/>
              <w:right w:val="nil"/>
            </w:tcBorders>
            <w:hideMark/>
          </w:tcPr>
          <w:p w14:paraId="28722A13" w14:textId="77777777" w:rsidR="007B6A76" w:rsidRPr="007B6A76" w:rsidRDefault="007B6A76" w:rsidP="007B6A76">
            <w:pPr>
              <w:spacing w:after="0" w:line="240" w:lineRule="auto"/>
              <w:rPr>
                <w:rFonts w:ascii="Times New Roman" w:eastAsia="Times New Roman" w:hAnsi="Times New Roman" w:cs="Times New Roman"/>
                <w:sz w:val="20"/>
                <w:szCs w:val="20"/>
                <w:lang w:eastAsia="lv-LV"/>
              </w:rPr>
            </w:pPr>
            <w:r w:rsidRPr="007B6A76">
              <w:rPr>
                <w:rFonts w:ascii="Times New Roman" w:eastAsia="Times New Roman" w:hAnsi="Times New Roman" w:cs="Times New Roman"/>
                <w:sz w:val="20"/>
                <w:szCs w:val="20"/>
                <w:lang w:eastAsia="lv-LV"/>
              </w:rPr>
              <w:t> </w:t>
            </w:r>
          </w:p>
        </w:tc>
        <w:tc>
          <w:tcPr>
            <w:tcW w:w="3350" w:type="pct"/>
            <w:tcBorders>
              <w:top w:val="single" w:sz="6" w:space="0" w:color="414142"/>
              <w:left w:val="nil"/>
              <w:bottom w:val="nil"/>
              <w:right w:val="nil"/>
            </w:tcBorders>
            <w:hideMark/>
          </w:tcPr>
          <w:p w14:paraId="3EC4E502" w14:textId="5AB85892" w:rsidR="007B6A76" w:rsidRPr="007B6A76" w:rsidRDefault="007B6A76" w:rsidP="007B6A76">
            <w:pPr>
              <w:spacing w:after="0" w:line="240" w:lineRule="auto"/>
              <w:jc w:val="center"/>
              <w:rPr>
                <w:rFonts w:ascii="Times New Roman" w:eastAsia="Times New Roman" w:hAnsi="Times New Roman" w:cs="Times New Roman"/>
                <w:sz w:val="20"/>
                <w:szCs w:val="20"/>
                <w:lang w:eastAsia="lv-LV"/>
              </w:rPr>
            </w:pPr>
            <w:r w:rsidRPr="007B6A76">
              <w:rPr>
                <w:rFonts w:ascii="Times New Roman" w:eastAsia="Times New Roman" w:hAnsi="Times New Roman" w:cs="Times New Roman"/>
                <w:sz w:val="20"/>
                <w:szCs w:val="20"/>
                <w:lang w:eastAsia="lv-LV"/>
              </w:rPr>
              <w:t>(paraksts)</w:t>
            </w:r>
          </w:p>
        </w:tc>
      </w:tr>
    </w:tbl>
    <w:p w14:paraId="383169E5" w14:textId="77777777" w:rsidR="005C75A9" w:rsidRPr="007B6A76" w:rsidRDefault="005C75A9" w:rsidP="007B6A76">
      <w:pPr>
        <w:shd w:val="clear" w:color="auto" w:fill="FFFFFF"/>
        <w:spacing w:before="100" w:beforeAutospacing="1" w:after="100" w:afterAutospacing="1" w:line="293" w:lineRule="atLeast"/>
        <w:ind w:firstLine="300"/>
        <w:rPr>
          <w:rFonts w:ascii="Times New Roman" w:eastAsia="Times New Roman" w:hAnsi="Times New Roman" w:cs="Times New Roman"/>
          <w:sz w:val="20"/>
          <w:szCs w:val="20"/>
          <w:lang w:eastAsia="lv-LV"/>
        </w:rPr>
      </w:pPr>
    </w:p>
    <w:tbl>
      <w:tblPr>
        <w:tblW w:w="5000" w:type="pct"/>
        <w:tblCellMar>
          <w:top w:w="20" w:type="dxa"/>
          <w:left w:w="20" w:type="dxa"/>
          <w:bottom w:w="20" w:type="dxa"/>
          <w:right w:w="20" w:type="dxa"/>
        </w:tblCellMar>
        <w:tblLook w:val="04A0" w:firstRow="1" w:lastRow="0" w:firstColumn="1" w:lastColumn="0" w:noHBand="0" w:noVBand="1"/>
      </w:tblPr>
      <w:tblGrid>
        <w:gridCol w:w="13005"/>
        <w:gridCol w:w="953"/>
      </w:tblGrid>
      <w:tr w:rsidR="00687F4D" w:rsidRPr="007B6A76" w14:paraId="50AF2E8D" w14:textId="77777777" w:rsidTr="005C75A9">
        <w:trPr>
          <w:trHeight w:val="200"/>
        </w:trPr>
        <w:tc>
          <w:tcPr>
            <w:tcW w:w="13005" w:type="dxa"/>
            <w:tcBorders>
              <w:top w:val="nil"/>
              <w:left w:val="nil"/>
              <w:right w:val="nil"/>
            </w:tcBorders>
            <w:hideMark/>
          </w:tcPr>
          <w:p w14:paraId="5B3AA8BB" w14:textId="68B4A97E" w:rsidR="005C75A9" w:rsidRPr="007B6A76" w:rsidRDefault="005C75A9" w:rsidP="007B6A76">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Kristīne Lasmane</w:t>
            </w:r>
          </w:p>
        </w:tc>
        <w:tc>
          <w:tcPr>
            <w:tcW w:w="0" w:type="auto"/>
            <w:tcBorders>
              <w:top w:val="nil"/>
              <w:left w:val="nil"/>
              <w:bottom w:val="nil"/>
              <w:right w:val="nil"/>
            </w:tcBorders>
            <w:hideMark/>
          </w:tcPr>
          <w:p w14:paraId="7467E453" w14:textId="77777777" w:rsidR="007B6A76" w:rsidRPr="007B6A76" w:rsidRDefault="007B6A76" w:rsidP="007B6A76">
            <w:pPr>
              <w:spacing w:after="0" w:line="240" w:lineRule="auto"/>
              <w:rPr>
                <w:rFonts w:ascii="Times New Roman" w:eastAsia="Times New Roman" w:hAnsi="Times New Roman" w:cs="Times New Roman"/>
                <w:sz w:val="20"/>
                <w:szCs w:val="20"/>
                <w:lang w:eastAsia="lv-LV"/>
              </w:rPr>
            </w:pPr>
            <w:r w:rsidRPr="007B6A76">
              <w:rPr>
                <w:rFonts w:ascii="Times New Roman" w:eastAsia="Times New Roman" w:hAnsi="Times New Roman" w:cs="Times New Roman"/>
                <w:sz w:val="20"/>
                <w:szCs w:val="20"/>
                <w:lang w:eastAsia="lv-LV"/>
              </w:rPr>
              <w:t> </w:t>
            </w:r>
          </w:p>
        </w:tc>
      </w:tr>
      <w:tr w:rsidR="00687F4D" w:rsidRPr="007B6A76" w14:paraId="1D3650E4" w14:textId="77777777" w:rsidTr="005C75A9">
        <w:trPr>
          <w:trHeight w:val="200"/>
        </w:trPr>
        <w:tc>
          <w:tcPr>
            <w:tcW w:w="13005" w:type="dxa"/>
            <w:tcBorders>
              <w:top w:val="nil"/>
              <w:left w:val="nil"/>
              <w:right w:val="nil"/>
            </w:tcBorders>
            <w:hideMark/>
          </w:tcPr>
          <w:p w14:paraId="3BFCA95B" w14:textId="0E3A8D30" w:rsidR="007B6A76" w:rsidRPr="007B6A76" w:rsidRDefault="005C75A9" w:rsidP="005C75A9">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Sociālo pakalpojumu departamenta vecākā eksperte</w:t>
            </w:r>
            <w:r w:rsidR="007B6A76" w:rsidRPr="007B6A76">
              <w:rPr>
                <w:rFonts w:ascii="Times New Roman" w:eastAsia="Times New Roman" w:hAnsi="Times New Roman" w:cs="Times New Roman"/>
                <w:sz w:val="20"/>
                <w:szCs w:val="20"/>
                <w:lang w:eastAsia="lv-LV"/>
              </w:rPr>
              <w:t> </w:t>
            </w:r>
          </w:p>
        </w:tc>
        <w:tc>
          <w:tcPr>
            <w:tcW w:w="0" w:type="auto"/>
            <w:tcBorders>
              <w:top w:val="nil"/>
              <w:left w:val="nil"/>
              <w:bottom w:val="nil"/>
              <w:right w:val="nil"/>
            </w:tcBorders>
            <w:hideMark/>
          </w:tcPr>
          <w:p w14:paraId="66F9EE42" w14:textId="77777777" w:rsidR="007B6A76" w:rsidRPr="007B6A76" w:rsidRDefault="007B6A76" w:rsidP="007B6A76">
            <w:pPr>
              <w:spacing w:after="0" w:line="240" w:lineRule="auto"/>
              <w:rPr>
                <w:rFonts w:ascii="Times New Roman" w:eastAsia="Times New Roman" w:hAnsi="Times New Roman" w:cs="Times New Roman"/>
                <w:sz w:val="20"/>
                <w:szCs w:val="20"/>
                <w:lang w:eastAsia="lv-LV"/>
              </w:rPr>
            </w:pPr>
            <w:r w:rsidRPr="007B6A76">
              <w:rPr>
                <w:rFonts w:ascii="Times New Roman" w:eastAsia="Times New Roman" w:hAnsi="Times New Roman" w:cs="Times New Roman"/>
                <w:sz w:val="20"/>
                <w:szCs w:val="20"/>
                <w:lang w:eastAsia="lv-LV"/>
              </w:rPr>
              <w:t> </w:t>
            </w:r>
          </w:p>
        </w:tc>
      </w:tr>
      <w:tr w:rsidR="00687F4D" w:rsidRPr="007B6A76" w14:paraId="13402397" w14:textId="77777777" w:rsidTr="005C75A9">
        <w:trPr>
          <w:trHeight w:val="200"/>
        </w:trPr>
        <w:tc>
          <w:tcPr>
            <w:tcW w:w="13005" w:type="dxa"/>
            <w:tcBorders>
              <w:top w:val="nil"/>
              <w:left w:val="nil"/>
              <w:right w:val="nil"/>
            </w:tcBorders>
            <w:hideMark/>
          </w:tcPr>
          <w:p w14:paraId="4ED41E7F" w14:textId="6B71B5D6" w:rsidR="007B6A76" w:rsidRPr="007B6A76" w:rsidRDefault="005C75A9" w:rsidP="005C75A9">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67021506</w:t>
            </w:r>
            <w:r w:rsidR="007B6A76" w:rsidRPr="007B6A76">
              <w:rPr>
                <w:rFonts w:ascii="Times New Roman" w:eastAsia="Times New Roman" w:hAnsi="Times New Roman" w:cs="Times New Roman"/>
                <w:sz w:val="20"/>
                <w:szCs w:val="20"/>
                <w:lang w:eastAsia="lv-LV"/>
              </w:rPr>
              <w:t> </w:t>
            </w:r>
          </w:p>
        </w:tc>
        <w:tc>
          <w:tcPr>
            <w:tcW w:w="0" w:type="auto"/>
            <w:tcBorders>
              <w:top w:val="nil"/>
              <w:left w:val="nil"/>
              <w:bottom w:val="nil"/>
              <w:right w:val="nil"/>
            </w:tcBorders>
            <w:hideMark/>
          </w:tcPr>
          <w:p w14:paraId="3AA2D131" w14:textId="77777777" w:rsidR="007B6A76" w:rsidRPr="007B6A76" w:rsidRDefault="007B6A76" w:rsidP="007B6A76">
            <w:pPr>
              <w:spacing w:after="0" w:line="240" w:lineRule="auto"/>
              <w:rPr>
                <w:rFonts w:ascii="Times New Roman" w:eastAsia="Times New Roman" w:hAnsi="Times New Roman" w:cs="Times New Roman"/>
                <w:sz w:val="20"/>
                <w:szCs w:val="20"/>
                <w:lang w:eastAsia="lv-LV"/>
              </w:rPr>
            </w:pPr>
            <w:r w:rsidRPr="007B6A76">
              <w:rPr>
                <w:rFonts w:ascii="Times New Roman" w:eastAsia="Times New Roman" w:hAnsi="Times New Roman" w:cs="Times New Roman"/>
                <w:sz w:val="20"/>
                <w:szCs w:val="20"/>
                <w:lang w:eastAsia="lv-LV"/>
              </w:rPr>
              <w:t> </w:t>
            </w:r>
          </w:p>
        </w:tc>
      </w:tr>
      <w:tr w:rsidR="00687F4D" w:rsidRPr="007B6A76" w14:paraId="7C88D074" w14:textId="77777777" w:rsidTr="005C75A9">
        <w:trPr>
          <w:trHeight w:val="200"/>
        </w:trPr>
        <w:tc>
          <w:tcPr>
            <w:tcW w:w="13005" w:type="dxa"/>
            <w:tcBorders>
              <w:top w:val="nil"/>
              <w:left w:val="nil"/>
              <w:right w:val="nil"/>
            </w:tcBorders>
            <w:hideMark/>
          </w:tcPr>
          <w:p w14:paraId="5FF8D4F1" w14:textId="03E0F66C" w:rsidR="007B6A76" w:rsidRPr="007B6A76" w:rsidRDefault="005C75A9" w:rsidP="005C75A9">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Kristine.Lasmane@lm.gov.lv</w:t>
            </w:r>
            <w:r w:rsidR="007B6A76" w:rsidRPr="007B6A76">
              <w:rPr>
                <w:rFonts w:ascii="Times New Roman" w:eastAsia="Times New Roman" w:hAnsi="Times New Roman" w:cs="Times New Roman"/>
                <w:sz w:val="20"/>
                <w:szCs w:val="20"/>
                <w:lang w:eastAsia="lv-LV"/>
              </w:rPr>
              <w:t> </w:t>
            </w:r>
          </w:p>
        </w:tc>
        <w:tc>
          <w:tcPr>
            <w:tcW w:w="0" w:type="auto"/>
            <w:tcBorders>
              <w:top w:val="nil"/>
              <w:left w:val="nil"/>
              <w:bottom w:val="nil"/>
              <w:right w:val="nil"/>
            </w:tcBorders>
            <w:hideMark/>
          </w:tcPr>
          <w:p w14:paraId="680E02A8" w14:textId="77777777" w:rsidR="007B6A76" w:rsidRPr="007B6A76" w:rsidRDefault="007B6A76" w:rsidP="007B6A76">
            <w:pPr>
              <w:spacing w:after="0" w:line="240" w:lineRule="auto"/>
              <w:rPr>
                <w:rFonts w:ascii="Times New Roman" w:eastAsia="Times New Roman" w:hAnsi="Times New Roman" w:cs="Times New Roman"/>
                <w:sz w:val="20"/>
                <w:szCs w:val="20"/>
                <w:lang w:eastAsia="lv-LV"/>
              </w:rPr>
            </w:pPr>
            <w:r w:rsidRPr="007B6A76">
              <w:rPr>
                <w:rFonts w:ascii="Times New Roman" w:eastAsia="Times New Roman" w:hAnsi="Times New Roman" w:cs="Times New Roman"/>
                <w:sz w:val="20"/>
                <w:szCs w:val="20"/>
                <w:lang w:eastAsia="lv-LV"/>
              </w:rPr>
              <w:t> </w:t>
            </w:r>
          </w:p>
        </w:tc>
      </w:tr>
      <w:tr w:rsidR="00687F4D" w:rsidRPr="007B6A76" w14:paraId="355B21E0" w14:textId="77777777" w:rsidTr="005C75A9">
        <w:trPr>
          <w:trHeight w:val="200"/>
        </w:trPr>
        <w:tc>
          <w:tcPr>
            <w:tcW w:w="13005" w:type="dxa"/>
            <w:tcBorders>
              <w:left w:val="nil"/>
              <w:bottom w:val="nil"/>
              <w:right w:val="nil"/>
            </w:tcBorders>
            <w:hideMark/>
          </w:tcPr>
          <w:p w14:paraId="27B1E1C9" w14:textId="685A4488" w:rsidR="007B6A76" w:rsidRPr="007B6A76" w:rsidRDefault="007B6A76" w:rsidP="007B6A76">
            <w:pPr>
              <w:spacing w:after="0" w:line="240" w:lineRule="auto"/>
              <w:jc w:val="center"/>
              <w:rPr>
                <w:rFonts w:ascii="Times New Roman" w:eastAsia="Times New Roman" w:hAnsi="Times New Roman" w:cs="Times New Roman"/>
                <w:sz w:val="20"/>
                <w:szCs w:val="20"/>
                <w:lang w:eastAsia="lv-LV"/>
              </w:rPr>
            </w:pPr>
          </w:p>
        </w:tc>
        <w:tc>
          <w:tcPr>
            <w:tcW w:w="0" w:type="auto"/>
            <w:vAlign w:val="center"/>
            <w:hideMark/>
          </w:tcPr>
          <w:p w14:paraId="6E2FA85E" w14:textId="77777777" w:rsidR="007B6A76" w:rsidRPr="007B6A76" w:rsidRDefault="007B6A76" w:rsidP="007B6A76">
            <w:pPr>
              <w:spacing w:after="0" w:line="240" w:lineRule="auto"/>
              <w:rPr>
                <w:rFonts w:ascii="Times New Roman" w:eastAsia="Times New Roman" w:hAnsi="Times New Roman" w:cs="Times New Roman"/>
                <w:sz w:val="20"/>
                <w:szCs w:val="20"/>
                <w:lang w:eastAsia="lv-LV"/>
              </w:rPr>
            </w:pPr>
          </w:p>
        </w:tc>
      </w:tr>
    </w:tbl>
    <w:p w14:paraId="0C094C8D" w14:textId="77777777" w:rsidR="00027EBB" w:rsidRPr="00687F4D" w:rsidRDefault="00027EBB">
      <w:pPr>
        <w:rPr>
          <w:rFonts w:ascii="Times New Roman" w:hAnsi="Times New Roman" w:cs="Times New Roman"/>
        </w:rPr>
      </w:pPr>
    </w:p>
    <w:sectPr w:rsidR="00027EBB" w:rsidRPr="00687F4D" w:rsidSect="0046565A">
      <w:headerReference w:type="default" r:id="rId9"/>
      <w:footerReference w:type="default" r:id="rId10"/>
      <w:footerReference w:type="first" r:id="rId11"/>
      <w:pgSz w:w="16838" w:h="11906" w:orient="landscape"/>
      <w:pgMar w:top="993" w:right="1440" w:bottom="1276"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7D8D2" w14:textId="77777777" w:rsidR="00297626" w:rsidRDefault="00297626" w:rsidP="00E404A3">
      <w:pPr>
        <w:spacing w:after="0" w:line="240" w:lineRule="auto"/>
      </w:pPr>
      <w:r>
        <w:separator/>
      </w:r>
    </w:p>
  </w:endnote>
  <w:endnote w:type="continuationSeparator" w:id="0">
    <w:p w14:paraId="4DAB3B71" w14:textId="77777777" w:rsidR="00297626" w:rsidRDefault="00297626" w:rsidP="00E404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69540" w14:textId="0BF5A63E" w:rsidR="00297626" w:rsidRDefault="00297626" w:rsidP="00E404A3">
    <w:r w:rsidRPr="007C24DB">
      <w:rPr>
        <w:sz w:val="20"/>
        <w:szCs w:val="20"/>
      </w:rPr>
      <w:t>LMIzz</w:t>
    </w:r>
    <w:r>
      <w:rPr>
        <w:sz w:val="20"/>
        <w:szCs w:val="20"/>
      </w:rPr>
      <w:t>_070521</w:t>
    </w:r>
    <w:r w:rsidRPr="007C24DB">
      <w:rPr>
        <w:sz w:val="20"/>
        <w:szCs w:val="20"/>
      </w:rPr>
      <w:t>_</w:t>
    </w:r>
    <w:r>
      <w:rPr>
        <w:sz w:val="20"/>
        <w:szCs w:val="20"/>
      </w:rPr>
      <w:t>SPSPLgroz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7DCA9" w14:textId="3328917C" w:rsidR="00297626" w:rsidRDefault="00297626" w:rsidP="0046565A">
    <w:r w:rsidRPr="007C24DB">
      <w:rPr>
        <w:sz w:val="20"/>
        <w:szCs w:val="20"/>
      </w:rPr>
      <w:t>LMIzz</w:t>
    </w:r>
    <w:r>
      <w:rPr>
        <w:sz w:val="20"/>
        <w:szCs w:val="20"/>
      </w:rPr>
      <w:t>_070521</w:t>
    </w:r>
    <w:r w:rsidRPr="007C24DB">
      <w:rPr>
        <w:sz w:val="20"/>
        <w:szCs w:val="20"/>
      </w:rPr>
      <w:t>_</w:t>
    </w:r>
    <w:r>
      <w:rPr>
        <w:sz w:val="20"/>
        <w:szCs w:val="20"/>
      </w:rPr>
      <w:t>SPSPLgroz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70E06" w14:textId="77777777" w:rsidR="00297626" w:rsidRDefault="00297626" w:rsidP="00E404A3">
      <w:pPr>
        <w:spacing w:after="0" w:line="240" w:lineRule="auto"/>
      </w:pPr>
      <w:r>
        <w:separator/>
      </w:r>
    </w:p>
  </w:footnote>
  <w:footnote w:type="continuationSeparator" w:id="0">
    <w:p w14:paraId="35D505CF" w14:textId="77777777" w:rsidR="00297626" w:rsidRDefault="00297626" w:rsidP="00E404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2772217"/>
      <w:docPartObj>
        <w:docPartGallery w:val="Page Numbers (Top of Page)"/>
        <w:docPartUnique/>
      </w:docPartObj>
    </w:sdtPr>
    <w:sdtEndPr>
      <w:rPr>
        <w:noProof/>
      </w:rPr>
    </w:sdtEndPr>
    <w:sdtContent>
      <w:p w14:paraId="67E5FC80" w14:textId="1A6EB510" w:rsidR="00297626" w:rsidRDefault="00297626">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69DB1255" w14:textId="77777777" w:rsidR="00297626" w:rsidRDefault="002976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9561E"/>
    <w:multiLevelType w:val="hybridMultilevel"/>
    <w:tmpl w:val="9064D894"/>
    <w:lvl w:ilvl="0" w:tplc="889094F8">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 w15:restartNumberingAfterBreak="0">
    <w:nsid w:val="0D03702B"/>
    <w:multiLevelType w:val="hybridMultilevel"/>
    <w:tmpl w:val="CE5667F2"/>
    <w:lvl w:ilvl="0" w:tplc="0426000F">
      <w:start w:val="1"/>
      <w:numFmt w:val="decimal"/>
      <w:lvlText w:val="%1."/>
      <w:lvlJc w:val="left"/>
      <w:pPr>
        <w:ind w:left="3478" w:hanging="360"/>
      </w:pPr>
    </w:lvl>
    <w:lvl w:ilvl="1" w:tplc="04260019">
      <w:start w:val="1"/>
      <w:numFmt w:val="lowerLetter"/>
      <w:lvlText w:val="%2."/>
      <w:lvlJc w:val="left"/>
      <w:pPr>
        <w:ind w:left="4198" w:hanging="360"/>
      </w:pPr>
    </w:lvl>
    <w:lvl w:ilvl="2" w:tplc="0426001B" w:tentative="1">
      <w:start w:val="1"/>
      <w:numFmt w:val="lowerRoman"/>
      <w:lvlText w:val="%3."/>
      <w:lvlJc w:val="right"/>
      <w:pPr>
        <w:ind w:left="4918" w:hanging="180"/>
      </w:pPr>
    </w:lvl>
    <w:lvl w:ilvl="3" w:tplc="0426000F" w:tentative="1">
      <w:start w:val="1"/>
      <w:numFmt w:val="decimal"/>
      <w:lvlText w:val="%4."/>
      <w:lvlJc w:val="left"/>
      <w:pPr>
        <w:ind w:left="5638" w:hanging="360"/>
      </w:pPr>
    </w:lvl>
    <w:lvl w:ilvl="4" w:tplc="04260019" w:tentative="1">
      <w:start w:val="1"/>
      <w:numFmt w:val="lowerLetter"/>
      <w:lvlText w:val="%5."/>
      <w:lvlJc w:val="left"/>
      <w:pPr>
        <w:ind w:left="6358" w:hanging="360"/>
      </w:pPr>
    </w:lvl>
    <w:lvl w:ilvl="5" w:tplc="0426001B" w:tentative="1">
      <w:start w:val="1"/>
      <w:numFmt w:val="lowerRoman"/>
      <w:lvlText w:val="%6."/>
      <w:lvlJc w:val="right"/>
      <w:pPr>
        <w:ind w:left="7078" w:hanging="180"/>
      </w:pPr>
    </w:lvl>
    <w:lvl w:ilvl="6" w:tplc="0426000F" w:tentative="1">
      <w:start w:val="1"/>
      <w:numFmt w:val="decimal"/>
      <w:lvlText w:val="%7."/>
      <w:lvlJc w:val="left"/>
      <w:pPr>
        <w:ind w:left="7798" w:hanging="360"/>
      </w:pPr>
    </w:lvl>
    <w:lvl w:ilvl="7" w:tplc="04260019" w:tentative="1">
      <w:start w:val="1"/>
      <w:numFmt w:val="lowerLetter"/>
      <w:lvlText w:val="%8."/>
      <w:lvlJc w:val="left"/>
      <w:pPr>
        <w:ind w:left="8518" w:hanging="360"/>
      </w:pPr>
    </w:lvl>
    <w:lvl w:ilvl="8" w:tplc="0426001B" w:tentative="1">
      <w:start w:val="1"/>
      <w:numFmt w:val="lowerRoman"/>
      <w:lvlText w:val="%9."/>
      <w:lvlJc w:val="right"/>
      <w:pPr>
        <w:ind w:left="9238" w:hanging="180"/>
      </w:pPr>
    </w:lvl>
  </w:abstractNum>
  <w:abstractNum w:abstractNumId="2" w15:restartNumberingAfterBreak="0">
    <w:nsid w:val="30E21D6C"/>
    <w:multiLevelType w:val="hybridMultilevel"/>
    <w:tmpl w:val="6A8E3E2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66044CE"/>
    <w:multiLevelType w:val="hybridMultilevel"/>
    <w:tmpl w:val="F2122B90"/>
    <w:lvl w:ilvl="0" w:tplc="945AA66C">
      <w:start w:val="1"/>
      <w:numFmt w:val="decimal"/>
      <w:lvlText w:val="%1)"/>
      <w:lvlJc w:val="left"/>
      <w:pPr>
        <w:ind w:left="720" w:hanging="360"/>
      </w:pPr>
      <w:rPr>
        <w:rFonts w:eastAsiaTheme="minorHAnsi"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1284BF4"/>
    <w:multiLevelType w:val="hybridMultilevel"/>
    <w:tmpl w:val="3CB2C81C"/>
    <w:lvl w:ilvl="0" w:tplc="53428C0A">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1">
    <w:nsid w:val="4AA7369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C7B2EF4"/>
    <w:multiLevelType w:val="hybridMultilevel"/>
    <w:tmpl w:val="FDCC2BB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F7E0253"/>
    <w:multiLevelType w:val="hybridMultilevel"/>
    <w:tmpl w:val="D57CA6D6"/>
    <w:lvl w:ilvl="0" w:tplc="34DE9904">
      <w:start w:val="1"/>
      <w:numFmt w:val="decimal"/>
      <w:lvlText w:val="%1)"/>
      <w:lvlJc w:val="left"/>
      <w:pPr>
        <w:ind w:left="765" w:hanging="405"/>
      </w:pPr>
      <w:rPr>
        <w:rFonts w:eastAsiaTheme="minorHAnsi" w:hint="default"/>
        <w:color w:val="auto"/>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7AE5054E"/>
    <w:multiLevelType w:val="hybridMultilevel"/>
    <w:tmpl w:val="51907A7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7D352562"/>
    <w:multiLevelType w:val="multilevel"/>
    <w:tmpl w:val="98626AE8"/>
    <w:lvl w:ilvl="0">
      <w:start w:val="1"/>
      <w:numFmt w:val="decimal"/>
      <w:lvlText w:val="%1."/>
      <w:lvlJc w:val="left"/>
      <w:pPr>
        <w:ind w:left="108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num w:numId="1">
    <w:abstractNumId w:val="9"/>
  </w:num>
  <w:num w:numId="2">
    <w:abstractNumId w:val="5"/>
  </w:num>
  <w:num w:numId="3">
    <w:abstractNumId w:val="2"/>
  </w:num>
  <w:num w:numId="4">
    <w:abstractNumId w:val="4"/>
  </w:num>
  <w:num w:numId="5">
    <w:abstractNumId w:val="7"/>
  </w:num>
  <w:num w:numId="6">
    <w:abstractNumId w:val="3"/>
  </w:num>
  <w:num w:numId="7">
    <w:abstractNumId w:val="1"/>
  </w:num>
  <w:num w:numId="8">
    <w:abstractNumId w:val="8"/>
  </w:num>
  <w:num w:numId="9">
    <w:abstractNumId w:val="6"/>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A76"/>
    <w:rsid w:val="00010F2A"/>
    <w:rsid w:val="00027EBB"/>
    <w:rsid w:val="00031F80"/>
    <w:rsid w:val="00043C2C"/>
    <w:rsid w:val="00044B3A"/>
    <w:rsid w:val="0004638A"/>
    <w:rsid w:val="00067B32"/>
    <w:rsid w:val="00076CB7"/>
    <w:rsid w:val="0008236A"/>
    <w:rsid w:val="000960EC"/>
    <w:rsid w:val="00096F34"/>
    <w:rsid w:val="000A1169"/>
    <w:rsid w:val="000A2B02"/>
    <w:rsid w:val="000E07FB"/>
    <w:rsid w:val="000F2DBE"/>
    <w:rsid w:val="000F5D35"/>
    <w:rsid w:val="001008E4"/>
    <w:rsid w:val="00103572"/>
    <w:rsid w:val="001078DD"/>
    <w:rsid w:val="00157CEE"/>
    <w:rsid w:val="00160315"/>
    <w:rsid w:val="001632B7"/>
    <w:rsid w:val="00163D52"/>
    <w:rsid w:val="00165819"/>
    <w:rsid w:val="00182A78"/>
    <w:rsid w:val="00193BD1"/>
    <w:rsid w:val="001B36F3"/>
    <w:rsid w:val="001B59AD"/>
    <w:rsid w:val="001B59CF"/>
    <w:rsid w:val="001B72B7"/>
    <w:rsid w:val="001D23EA"/>
    <w:rsid w:val="001E36F2"/>
    <w:rsid w:val="001F371C"/>
    <w:rsid w:val="00205664"/>
    <w:rsid w:val="00205D8E"/>
    <w:rsid w:val="00212F80"/>
    <w:rsid w:val="00215A6E"/>
    <w:rsid w:val="0022194E"/>
    <w:rsid w:val="00224406"/>
    <w:rsid w:val="00236ED0"/>
    <w:rsid w:val="00237C4B"/>
    <w:rsid w:val="0025184D"/>
    <w:rsid w:val="00256001"/>
    <w:rsid w:val="00263ADF"/>
    <w:rsid w:val="00264769"/>
    <w:rsid w:val="00297626"/>
    <w:rsid w:val="002A1915"/>
    <w:rsid w:val="002A7914"/>
    <w:rsid w:val="002B1E27"/>
    <w:rsid w:val="002B51C9"/>
    <w:rsid w:val="002C0014"/>
    <w:rsid w:val="002D5608"/>
    <w:rsid w:val="002F3ED1"/>
    <w:rsid w:val="0030074F"/>
    <w:rsid w:val="00303AE1"/>
    <w:rsid w:val="00336BA6"/>
    <w:rsid w:val="00345F6B"/>
    <w:rsid w:val="003479E1"/>
    <w:rsid w:val="00350EE1"/>
    <w:rsid w:val="00352CE1"/>
    <w:rsid w:val="00355C9D"/>
    <w:rsid w:val="00365664"/>
    <w:rsid w:val="00365921"/>
    <w:rsid w:val="00371BB7"/>
    <w:rsid w:val="003746DC"/>
    <w:rsid w:val="00393007"/>
    <w:rsid w:val="003A1347"/>
    <w:rsid w:val="003C4AD7"/>
    <w:rsid w:val="003D157F"/>
    <w:rsid w:val="003E3724"/>
    <w:rsid w:val="0040287C"/>
    <w:rsid w:val="0040371E"/>
    <w:rsid w:val="00406482"/>
    <w:rsid w:val="00420CBE"/>
    <w:rsid w:val="00421317"/>
    <w:rsid w:val="00424C3E"/>
    <w:rsid w:val="004316E8"/>
    <w:rsid w:val="00437694"/>
    <w:rsid w:val="00445CF0"/>
    <w:rsid w:val="00451B97"/>
    <w:rsid w:val="00454F94"/>
    <w:rsid w:val="0046565A"/>
    <w:rsid w:val="00470D59"/>
    <w:rsid w:val="004766E8"/>
    <w:rsid w:val="004A45E4"/>
    <w:rsid w:val="004A68A5"/>
    <w:rsid w:val="004E4FB4"/>
    <w:rsid w:val="004F5D29"/>
    <w:rsid w:val="00507643"/>
    <w:rsid w:val="00514E47"/>
    <w:rsid w:val="005277CF"/>
    <w:rsid w:val="0054298C"/>
    <w:rsid w:val="00595C17"/>
    <w:rsid w:val="005A4B15"/>
    <w:rsid w:val="005A4D4B"/>
    <w:rsid w:val="005A7873"/>
    <w:rsid w:val="005C75A9"/>
    <w:rsid w:val="005D360A"/>
    <w:rsid w:val="005D61B7"/>
    <w:rsid w:val="006119B7"/>
    <w:rsid w:val="00616F7D"/>
    <w:rsid w:val="00647616"/>
    <w:rsid w:val="00687F4D"/>
    <w:rsid w:val="006C6439"/>
    <w:rsid w:val="006E288F"/>
    <w:rsid w:val="0070532D"/>
    <w:rsid w:val="0071047B"/>
    <w:rsid w:val="00713979"/>
    <w:rsid w:val="007256EF"/>
    <w:rsid w:val="00741634"/>
    <w:rsid w:val="00750299"/>
    <w:rsid w:val="00753346"/>
    <w:rsid w:val="00763C14"/>
    <w:rsid w:val="00765D65"/>
    <w:rsid w:val="00773BDA"/>
    <w:rsid w:val="00777E3A"/>
    <w:rsid w:val="007847F4"/>
    <w:rsid w:val="00787F50"/>
    <w:rsid w:val="007B1787"/>
    <w:rsid w:val="007B6A76"/>
    <w:rsid w:val="007B7F83"/>
    <w:rsid w:val="007C2671"/>
    <w:rsid w:val="007E6F09"/>
    <w:rsid w:val="007E7469"/>
    <w:rsid w:val="007F379E"/>
    <w:rsid w:val="00803473"/>
    <w:rsid w:val="00813215"/>
    <w:rsid w:val="00821136"/>
    <w:rsid w:val="00842BC5"/>
    <w:rsid w:val="00854584"/>
    <w:rsid w:val="00866FC8"/>
    <w:rsid w:val="00871561"/>
    <w:rsid w:val="00897513"/>
    <w:rsid w:val="008A4A9D"/>
    <w:rsid w:val="008C1067"/>
    <w:rsid w:val="008D2C41"/>
    <w:rsid w:val="008E5A9C"/>
    <w:rsid w:val="008F01DC"/>
    <w:rsid w:val="008F367C"/>
    <w:rsid w:val="00903253"/>
    <w:rsid w:val="00915951"/>
    <w:rsid w:val="009343FD"/>
    <w:rsid w:val="00945073"/>
    <w:rsid w:val="00953AC7"/>
    <w:rsid w:val="00986A76"/>
    <w:rsid w:val="009B430B"/>
    <w:rsid w:val="009C22B3"/>
    <w:rsid w:val="009D1115"/>
    <w:rsid w:val="009D45FB"/>
    <w:rsid w:val="00A02EB1"/>
    <w:rsid w:val="00A13ACD"/>
    <w:rsid w:val="00A16325"/>
    <w:rsid w:val="00A337E3"/>
    <w:rsid w:val="00A53F52"/>
    <w:rsid w:val="00A5469B"/>
    <w:rsid w:val="00A81F0D"/>
    <w:rsid w:val="00A82168"/>
    <w:rsid w:val="00AB21B8"/>
    <w:rsid w:val="00AC74F9"/>
    <w:rsid w:val="00AD3C2E"/>
    <w:rsid w:val="00AD7B41"/>
    <w:rsid w:val="00AE40EF"/>
    <w:rsid w:val="00AF031D"/>
    <w:rsid w:val="00B04B8D"/>
    <w:rsid w:val="00B11823"/>
    <w:rsid w:val="00B1779F"/>
    <w:rsid w:val="00B53F24"/>
    <w:rsid w:val="00B54897"/>
    <w:rsid w:val="00B637CD"/>
    <w:rsid w:val="00BB6540"/>
    <w:rsid w:val="00BD34ED"/>
    <w:rsid w:val="00BD43BE"/>
    <w:rsid w:val="00C02FB1"/>
    <w:rsid w:val="00C27A16"/>
    <w:rsid w:val="00C457D8"/>
    <w:rsid w:val="00C46ED5"/>
    <w:rsid w:val="00C475CD"/>
    <w:rsid w:val="00C70D99"/>
    <w:rsid w:val="00C80D3C"/>
    <w:rsid w:val="00C95D47"/>
    <w:rsid w:val="00C962A5"/>
    <w:rsid w:val="00C97500"/>
    <w:rsid w:val="00CB4143"/>
    <w:rsid w:val="00CB5FB3"/>
    <w:rsid w:val="00CB7A01"/>
    <w:rsid w:val="00CD071F"/>
    <w:rsid w:val="00CD1E4E"/>
    <w:rsid w:val="00CE0D86"/>
    <w:rsid w:val="00D004E7"/>
    <w:rsid w:val="00D0576A"/>
    <w:rsid w:val="00D073E2"/>
    <w:rsid w:val="00D13E1C"/>
    <w:rsid w:val="00D21492"/>
    <w:rsid w:val="00D21836"/>
    <w:rsid w:val="00D30CD4"/>
    <w:rsid w:val="00D42F95"/>
    <w:rsid w:val="00D47D48"/>
    <w:rsid w:val="00D675FD"/>
    <w:rsid w:val="00DD506C"/>
    <w:rsid w:val="00E07040"/>
    <w:rsid w:val="00E404A3"/>
    <w:rsid w:val="00E41A20"/>
    <w:rsid w:val="00E57A06"/>
    <w:rsid w:val="00E63C58"/>
    <w:rsid w:val="00E719B9"/>
    <w:rsid w:val="00E756FA"/>
    <w:rsid w:val="00E81758"/>
    <w:rsid w:val="00EA102B"/>
    <w:rsid w:val="00EA1470"/>
    <w:rsid w:val="00EA6DC2"/>
    <w:rsid w:val="00EB429A"/>
    <w:rsid w:val="00EB786F"/>
    <w:rsid w:val="00EC58BE"/>
    <w:rsid w:val="00ED0FBD"/>
    <w:rsid w:val="00ED1E1F"/>
    <w:rsid w:val="00EE1093"/>
    <w:rsid w:val="00EE427A"/>
    <w:rsid w:val="00EF5B4E"/>
    <w:rsid w:val="00EF5C41"/>
    <w:rsid w:val="00F024DE"/>
    <w:rsid w:val="00F25925"/>
    <w:rsid w:val="00F43796"/>
    <w:rsid w:val="00F567A0"/>
    <w:rsid w:val="00F663B0"/>
    <w:rsid w:val="00F86D7D"/>
    <w:rsid w:val="00F92725"/>
    <w:rsid w:val="00F944C3"/>
    <w:rsid w:val="00FB52A3"/>
    <w:rsid w:val="00FD0859"/>
    <w:rsid w:val="00FD0BD6"/>
    <w:rsid w:val="00FD0F18"/>
    <w:rsid w:val="00FE780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7410C"/>
  <w15:chartTrackingRefBased/>
  <w15:docId w15:val="{45BD58B3-0C52-4A4F-AD3A-1885DAC4A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02EB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html">
    <w:name w:val="tv_html"/>
    <w:basedOn w:val="Normal"/>
    <w:rsid w:val="007B6A7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E404A3"/>
    <w:pPr>
      <w:tabs>
        <w:tab w:val="center" w:pos="4153"/>
        <w:tab w:val="right" w:pos="8306"/>
      </w:tabs>
      <w:spacing w:after="0" w:line="240" w:lineRule="auto"/>
    </w:pPr>
  </w:style>
  <w:style w:type="character" w:customStyle="1" w:styleId="HeaderChar">
    <w:name w:val="Header Char"/>
    <w:basedOn w:val="DefaultParagraphFont"/>
    <w:link w:val="Header"/>
    <w:uiPriority w:val="99"/>
    <w:rsid w:val="00E404A3"/>
  </w:style>
  <w:style w:type="paragraph" w:styleId="Footer">
    <w:name w:val="footer"/>
    <w:basedOn w:val="Normal"/>
    <w:link w:val="FooterChar"/>
    <w:uiPriority w:val="99"/>
    <w:unhideWhenUsed/>
    <w:rsid w:val="00E404A3"/>
    <w:pPr>
      <w:tabs>
        <w:tab w:val="center" w:pos="4153"/>
        <w:tab w:val="right" w:pos="8306"/>
      </w:tabs>
      <w:spacing w:after="0" w:line="240" w:lineRule="auto"/>
    </w:pPr>
  </w:style>
  <w:style w:type="character" w:customStyle="1" w:styleId="FooterChar">
    <w:name w:val="Footer Char"/>
    <w:basedOn w:val="DefaultParagraphFont"/>
    <w:link w:val="Footer"/>
    <w:uiPriority w:val="99"/>
    <w:rsid w:val="00E404A3"/>
  </w:style>
  <w:style w:type="paragraph" w:styleId="ListParagraph">
    <w:name w:val="List Paragraph"/>
    <w:aliases w:val="2,Akapit z listą BS,Bullet 1,Bullet Points,Dot pt,F5 List Paragraph,IFCL - List Paragraph,Indicator Text,List Paragraph Char Char Char,List Paragraph1,List Paragraph12,MAIN CONTENT,Numbered Para 1,OBC Bullet,Punkti ar numuriem,Strip"/>
    <w:basedOn w:val="Normal"/>
    <w:link w:val="ListParagraphChar"/>
    <w:uiPriority w:val="34"/>
    <w:qFormat/>
    <w:rsid w:val="000A1169"/>
    <w:pPr>
      <w:ind w:left="720"/>
      <w:contextualSpacing/>
    </w:pPr>
    <w:rPr>
      <w:rFonts w:ascii="Calibri" w:eastAsia="Calibri" w:hAnsi="Calibri" w:cs="Times New Roman"/>
    </w:rPr>
  </w:style>
  <w:style w:type="character" w:styleId="Hyperlink">
    <w:name w:val="Hyperlink"/>
    <w:unhideWhenUsed/>
    <w:rsid w:val="00FB52A3"/>
    <w:rPr>
      <w:color w:val="0000FF"/>
      <w:u w:val="single"/>
    </w:rPr>
  </w:style>
  <w:style w:type="paragraph" w:customStyle="1" w:styleId="naisc">
    <w:name w:val="naisc"/>
    <w:basedOn w:val="Normal"/>
    <w:rsid w:val="005A7873"/>
    <w:pPr>
      <w:spacing w:before="75" w:after="75" w:line="240" w:lineRule="auto"/>
      <w:jc w:val="center"/>
    </w:pPr>
    <w:rPr>
      <w:rFonts w:ascii="Times New Roman" w:eastAsia="Times New Roman" w:hAnsi="Times New Roman" w:cs="Times New Roman"/>
      <w:sz w:val="24"/>
      <w:szCs w:val="24"/>
      <w:lang w:eastAsia="lv-LV"/>
    </w:rPr>
  </w:style>
  <w:style w:type="character" w:customStyle="1" w:styleId="Heading1Char">
    <w:name w:val="Heading 1 Char"/>
    <w:basedOn w:val="DefaultParagraphFont"/>
    <w:link w:val="Heading1"/>
    <w:uiPriority w:val="9"/>
    <w:rsid w:val="00A02EB1"/>
    <w:rPr>
      <w:rFonts w:ascii="Times New Roman" w:eastAsia="Times New Roman" w:hAnsi="Times New Roman" w:cs="Times New Roman"/>
      <w:b/>
      <w:bCs/>
      <w:kern w:val="36"/>
      <w:sz w:val="48"/>
      <w:szCs w:val="48"/>
      <w:lang w:eastAsia="lv-LV"/>
    </w:rPr>
  </w:style>
  <w:style w:type="paragraph" w:customStyle="1" w:styleId="pamattekststabul">
    <w:name w:val="pamattekststabul"/>
    <w:basedOn w:val="Normal"/>
    <w:rsid w:val="00043C2C"/>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CommentText">
    <w:name w:val="annotation text"/>
    <w:aliases w:val=" Char,Char"/>
    <w:basedOn w:val="Normal"/>
    <w:link w:val="CommentTextChar"/>
    <w:uiPriority w:val="99"/>
    <w:unhideWhenUsed/>
    <w:rsid w:val="008F367C"/>
    <w:pPr>
      <w:spacing w:line="240" w:lineRule="auto"/>
    </w:pPr>
    <w:rPr>
      <w:rFonts w:ascii="Calibri" w:eastAsia="Calibri" w:hAnsi="Calibri" w:cs="Times New Roman"/>
      <w:sz w:val="20"/>
      <w:szCs w:val="20"/>
    </w:rPr>
  </w:style>
  <w:style w:type="character" w:customStyle="1" w:styleId="CommentTextChar">
    <w:name w:val="Comment Text Char"/>
    <w:aliases w:val=" Char Char,Char Char"/>
    <w:basedOn w:val="DefaultParagraphFont"/>
    <w:link w:val="CommentText"/>
    <w:uiPriority w:val="99"/>
    <w:rsid w:val="008F367C"/>
    <w:rPr>
      <w:rFonts w:ascii="Calibri" w:eastAsia="Calibri" w:hAnsi="Calibri" w:cs="Times New Roman"/>
      <w:sz w:val="20"/>
      <w:szCs w:val="20"/>
    </w:rPr>
  </w:style>
  <w:style w:type="character" w:customStyle="1" w:styleId="ListParagraphChar">
    <w:name w:val="List Paragraph Char"/>
    <w:aliases w:val="2 Char,Akapit z listą BS Char,Bullet 1 Char,Bullet Points Char,Dot pt Char,F5 List Paragraph Char,IFCL - List Paragraph Char,Indicator Text Char,List Paragraph Char Char Char Char,List Paragraph1 Char,List Paragraph12 Char,Strip Char"/>
    <w:link w:val="ListParagraph"/>
    <w:uiPriority w:val="34"/>
    <w:qFormat/>
    <w:rsid w:val="00215A6E"/>
    <w:rPr>
      <w:rFonts w:ascii="Calibri" w:eastAsia="Calibri" w:hAnsi="Calibri" w:cs="Times New Roman"/>
    </w:rPr>
  </w:style>
  <w:style w:type="paragraph" w:customStyle="1" w:styleId="naisnod">
    <w:name w:val="naisnod"/>
    <w:basedOn w:val="Normal"/>
    <w:rsid w:val="00C80D3C"/>
    <w:pPr>
      <w:spacing w:before="600" w:after="300" w:line="240" w:lineRule="auto"/>
      <w:jc w:val="center"/>
    </w:pPr>
    <w:rPr>
      <w:rFonts w:ascii="Times New Roman" w:eastAsia="Times New Roman" w:hAnsi="Times New Roman" w:cs="Times New Roman"/>
      <w:b/>
      <w:bCs/>
      <w:sz w:val="24"/>
      <w:szCs w:val="24"/>
      <w:lang w:eastAsia="lv-LV"/>
    </w:rPr>
  </w:style>
  <w:style w:type="character" w:customStyle="1" w:styleId="apple-converted-space">
    <w:name w:val="apple-converted-space"/>
    <w:basedOn w:val="DefaultParagraphFont"/>
    <w:rsid w:val="00C80D3C"/>
  </w:style>
  <w:style w:type="paragraph" w:customStyle="1" w:styleId="tv213">
    <w:name w:val="tv213"/>
    <w:basedOn w:val="Normal"/>
    <w:rsid w:val="00A5469B"/>
    <w:pPr>
      <w:spacing w:before="100" w:beforeAutospacing="1" w:after="100" w:afterAutospacing="1" w:line="240" w:lineRule="auto"/>
    </w:pPr>
    <w:rPr>
      <w:rFonts w:ascii="Times New Roman" w:eastAsia="MS Mincho" w:hAnsi="Times New Roman" w:cs="Times New Roman"/>
      <w:sz w:val="24"/>
      <w:szCs w:val="24"/>
      <w:lang w:eastAsia="ja-JP"/>
    </w:rPr>
  </w:style>
  <w:style w:type="character" w:styleId="CommentReference">
    <w:name w:val="annotation reference"/>
    <w:basedOn w:val="DefaultParagraphFont"/>
    <w:uiPriority w:val="99"/>
    <w:semiHidden/>
    <w:unhideWhenUsed/>
    <w:rsid w:val="00C27A16"/>
    <w:rPr>
      <w:sz w:val="16"/>
      <w:szCs w:val="16"/>
    </w:rPr>
  </w:style>
  <w:style w:type="paragraph" w:styleId="CommentSubject">
    <w:name w:val="annotation subject"/>
    <w:basedOn w:val="CommentText"/>
    <w:next w:val="CommentText"/>
    <w:link w:val="CommentSubjectChar"/>
    <w:uiPriority w:val="99"/>
    <w:semiHidden/>
    <w:unhideWhenUsed/>
    <w:rsid w:val="00C27A16"/>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27A16"/>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EC58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58BE"/>
    <w:rPr>
      <w:rFonts w:ascii="Segoe UI" w:hAnsi="Segoe UI" w:cs="Segoe UI"/>
      <w:sz w:val="18"/>
      <w:szCs w:val="18"/>
    </w:rPr>
  </w:style>
  <w:style w:type="paragraph" w:styleId="Revision">
    <w:name w:val="Revision"/>
    <w:hidden/>
    <w:uiPriority w:val="99"/>
    <w:semiHidden/>
    <w:rsid w:val="005D61B7"/>
    <w:pPr>
      <w:spacing w:after="0" w:line="240" w:lineRule="auto"/>
    </w:pPr>
  </w:style>
  <w:style w:type="paragraph" w:styleId="NormalWeb">
    <w:name w:val="Normal (Web)"/>
    <w:basedOn w:val="Normal"/>
    <w:uiPriority w:val="99"/>
    <w:unhideWhenUsed/>
    <w:rsid w:val="009D45FB"/>
    <w:pPr>
      <w:spacing w:before="100" w:beforeAutospacing="1" w:after="100" w:afterAutospacing="1" w:line="240" w:lineRule="auto"/>
    </w:pPr>
    <w:rPr>
      <w:rFonts w:ascii="Calibri" w:hAnsi="Calibri" w:cs="Calibri"/>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408850">
      <w:bodyDiv w:val="1"/>
      <w:marLeft w:val="0"/>
      <w:marRight w:val="0"/>
      <w:marTop w:val="0"/>
      <w:marBottom w:val="0"/>
      <w:divBdr>
        <w:top w:val="none" w:sz="0" w:space="0" w:color="auto"/>
        <w:left w:val="none" w:sz="0" w:space="0" w:color="auto"/>
        <w:bottom w:val="none" w:sz="0" w:space="0" w:color="auto"/>
        <w:right w:val="none" w:sz="0" w:space="0" w:color="auto"/>
      </w:divBdr>
    </w:div>
    <w:div w:id="671489023">
      <w:bodyDiv w:val="1"/>
      <w:marLeft w:val="0"/>
      <w:marRight w:val="0"/>
      <w:marTop w:val="0"/>
      <w:marBottom w:val="0"/>
      <w:divBdr>
        <w:top w:val="none" w:sz="0" w:space="0" w:color="auto"/>
        <w:left w:val="none" w:sz="0" w:space="0" w:color="auto"/>
        <w:bottom w:val="none" w:sz="0" w:space="0" w:color="auto"/>
        <w:right w:val="none" w:sz="0" w:space="0" w:color="auto"/>
      </w:divBdr>
    </w:div>
    <w:div w:id="750856534">
      <w:bodyDiv w:val="1"/>
      <w:marLeft w:val="0"/>
      <w:marRight w:val="0"/>
      <w:marTop w:val="0"/>
      <w:marBottom w:val="0"/>
      <w:divBdr>
        <w:top w:val="none" w:sz="0" w:space="0" w:color="auto"/>
        <w:left w:val="none" w:sz="0" w:space="0" w:color="auto"/>
        <w:bottom w:val="none" w:sz="0" w:space="0" w:color="auto"/>
        <w:right w:val="none" w:sz="0" w:space="0" w:color="auto"/>
      </w:divBdr>
    </w:div>
    <w:div w:id="773091507">
      <w:bodyDiv w:val="1"/>
      <w:marLeft w:val="0"/>
      <w:marRight w:val="0"/>
      <w:marTop w:val="0"/>
      <w:marBottom w:val="0"/>
      <w:divBdr>
        <w:top w:val="none" w:sz="0" w:space="0" w:color="auto"/>
        <w:left w:val="none" w:sz="0" w:space="0" w:color="auto"/>
        <w:bottom w:val="none" w:sz="0" w:space="0" w:color="auto"/>
        <w:right w:val="none" w:sz="0" w:space="0" w:color="auto"/>
      </w:divBdr>
    </w:div>
    <w:div w:id="923076248">
      <w:bodyDiv w:val="1"/>
      <w:marLeft w:val="0"/>
      <w:marRight w:val="0"/>
      <w:marTop w:val="0"/>
      <w:marBottom w:val="0"/>
      <w:divBdr>
        <w:top w:val="none" w:sz="0" w:space="0" w:color="auto"/>
        <w:left w:val="none" w:sz="0" w:space="0" w:color="auto"/>
        <w:bottom w:val="none" w:sz="0" w:space="0" w:color="auto"/>
        <w:right w:val="none" w:sz="0" w:space="0" w:color="auto"/>
      </w:divBdr>
    </w:div>
    <w:div w:id="1154030710">
      <w:bodyDiv w:val="1"/>
      <w:marLeft w:val="0"/>
      <w:marRight w:val="0"/>
      <w:marTop w:val="0"/>
      <w:marBottom w:val="0"/>
      <w:divBdr>
        <w:top w:val="none" w:sz="0" w:space="0" w:color="auto"/>
        <w:left w:val="none" w:sz="0" w:space="0" w:color="auto"/>
        <w:bottom w:val="none" w:sz="0" w:space="0" w:color="auto"/>
        <w:right w:val="none" w:sz="0" w:space="0" w:color="auto"/>
      </w:divBdr>
    </w:div>
    <w:div w:id="1163200382">
      <w:bodyDiv w:val="1"/>
      <w:marLeft w:val="0"/>
      <w:marRight w:val="0"/>
      <w:marTop w:val="0"/>
      <w:marBottom w:val="0"/>
      <w:divBdr>
        <w:top w:val="none" w:sz="0" w:space="0" w:color="auto"/>
        <w:left w:val="none" w:sz="0" w:space="0" w:color="auto"/>
        <w:bottom w:val="none" w:sz="0" w:space="0" w:color="auto"/>
        <w:right w:val="none" w:sz="0" w:space="0" w:color="auto"/>
      </w:divBdr>
    </w:div>
    <w:div w:id="1210336379">
      <w:bodyDiv w:val="1"/>
      <w:marLeft w:val="0"/>
      <w:marRight w:val="0"/>
      <w:marTop w:val="0"/>
      <w:marBottom w:val="0"/>
      <w:divBdr>
        <w:top w:val="none" w:sz="0" w:space="0" w:color="auto"/>
        <w:left w:val="none" w:sz="0" w:space="0" w:color="auto"/>
        <w:bottom w:val="none" w:sz="0" w:space="0" w:color="auto"/>
        <w:right w:val="none" w:sz="0" w:space="0" w:color="auto"/>
      </w:divBdr>
    </w:div>
    <w:div w:id="1289553941">
      <w:bodyDiv w:val="1"/>
      <w:marLeft w:val="0"/>
      <w:marRight w:val="0"/>
      <w:marTop w:val="0"/>
      <w:marBottom w:val="0"/>
      <w:divBdr>
        <w:top w:val="none" w:sz="0" w:space="0" w:color="auto"/>
        <w:left w:val="none" w:sz="0" w:space="0" w:color="auto"/>
        <w:bottom w:val="none" w:sz="0" w:space="0" w:color="auto"/>
        <w:right w:val="none" w:sz="0" w:space="0" w:color="auto"/>
      </w:divBdr>
      <w:divsChild>
        <w:div w:id="394085022">
          <w:marLeft w:val="0"/>
          <w:marRight w:val="0"/>
          <w:marTop w:val="240"/>
          <w:marBottom w:val="0"/>
          <w:divBdr>
            <w:top w:val="none" w:sz="0" w:space="0" w:color="auto"/>
            <w:left w:val="none" w:sz="0" w:space="0" w:color="auto"/>
            <w:bottom w:val="none" w:sz="0" w:space="0" w:color="auto"/>
            <w:right w:val="none" w:sz="0" w:space="0" w:color="auto"/>
          </w:divBdr>
        </w:div>
      </w:divsChild>
    </w:div>
    <w:div w:id="1394040988">
      <w:bodyDiv w:val="1"/>
      <w:marLeft w:val="0"/>
      <w:marRight w:val="0"/>
      <w:marTop w:val="0"/>
      <w:marBottom w:val="0"/>
      <w:divBdr>
        <w:top w:val="none" w:sz="0" w:space="0" w:color="auto"/>
        <w:left w:val="none" w:sz="0" w:space="0" w:color="auto"/>
        <w:bottom w:val="none" w:sz="0" w:space="0" w:color="auto"/>
        <w:right w:val="none" w:sz="0" w:space="0" w:color="auto"/>
      </w:divBdr>
    </w:div>
    <w:div w:id="1423137292">
      <w:bodyDiv w:val="1"/>
      <w:marLeft w:val="0"/>
      <w:marRight w:val="0"/>
      <w:marTop w:val="0"/>
      <w:marBottom w:val="0"/>
      <w:divBdr>
        <w:top w:val="none" w:sz="0" w:space="0" w:color="auto"/>
        <w:left w:val="none" w:sz="0" w:space="0" w:color="auto"/>
        <w:bottom w:val="none" w:sz="0" w:space="0" w:color="auto"/>
        <w:right w:val="none" w:sz="0" w:space="0" w:color="auto"/>
      </w:divBdr>
    </w:div>
    <w:div w:id="1522284480">
      <w:bodyDiv w:val="1"/>
      <w:marLeft w:val="0"/>
      <w:marRight w:val="0"/>
      <w:marTop w:val="0"/>
      <w:marBottom w:val="0"/>
      <w:divBdr>
        <w:top w:val="none" w:sz="0" w:space="0" w:color="auto"/>
        <w:left w:val="none" w:sz="0" w:space="0" w:color="auto"/>
        <w:bottom w:val="none" w:sz="0" w:space="0" w:color="auto"/>
        <w:right w:val="none" w:sz="0" w:space="0" w:color="auto"/>
      </w:divBdr>
    </w:div>
    <w:div w:id="1668553934">
      <w:bodyDiv w:val="1"/>
      <w:marLeft w:val="0"/>
      <w:marRight w:val="0"/>
      <w:marTop w:val="0"/>
      <w:marBottom w:val="0"/>
      <w:divBdr>
        <w:top w:val="none" w:sz="0" w:space="0" w:color="auto"/>
        <w:left w:val="none" w:sz="0" w:space="0" w:color="auto"/>
        <w:bottom w:val="none" w:sz="0" w:space="0" w:color="auto"/>
        <w:right w:val="none" w:sz="0" w:space="0" w:color="auto"/>
      </w:divBdr>
    </w:div>
    <w:div w:id="1828860608">
      <w:bodyDiv w:val="1"/>
      <w:marLeft w:val="0"/>
      <w:marRight w:val="0"/>
      <w:marTop w:val="0"/>
      <w:marBottom w:val="0"/>
      <w:divBdr>
        <w:top w:val="none" w:sz="0" w:space="0" w:color="auto"/>
        <w:left w:val="none" w:sz="0" w:space="0" w:color="auto"/>
        <w:bottom w:val="none" w:sz="0" w:space="0" w:color="auto"/>
        <w:right w:val="none" w:sz="0" w:space="0" w:color="auto"/>
      </w:divBdr>
    </w:div>
    <w:div w:id="1905799619">
      <w:bodyDiv w:val="1"/>
      <w:marLeft w:val="0"/>
      <w:marRight w:val="0"/>
      <w:marTop w:val="0"/>
      <w:marBottom w:val="0"/>
      <w:divBdr>
        <w:top w:val="none" w:sz="0" w:space="0" w:color="auto"/>
        <w:left w:val="none" w:sz="0" w:space="0" w:color="auto"/>
        <w:bottom w:val="none" w:sz="0" w:space="0" w:color="auto"/>
        <w:right w:val="none" w:sz="0" w:space="0" w:color="auto"/>
      </w:divBdr>
    </w:div>
    <w:div w:id="204586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6848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7BFF69-7924-4115-BA82-A51B3F220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58228</Words>
  <Characters>33190</Characters>
  <Application>Microsoft Office Word</Application>
  <DocSecurity>0</DocSecurity>
  <Lines>276</Lines>
  <Paragraphs>182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91236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Lasmane</dc:creator>
  <cp:keywords/>
  <dc:description/>
  <cp:lastModifiedBy>Kristine Lasmane</cp:lastModifiedBy>
  <cp:revision>2</cp:revision>
  <dcterms:created xsi:type="dcterms:W3CDTF">2021-05-17T10:41:00Z</dcterms:created>
  <dcterms:modified xsi:type="dcterms:W3CDTF">2021-05-17T10:41:00Z</dcterms:modified>
</cp:coreProperties>
</file>