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137ED" w:rsidR="00EC073B" w:rsidP="0084307E" w:rsidRDefault="00EC073B" w14:paraId="1382DF74" w14:textId="77777777">
      <w:pPr>
        <w:shd w:val="clear" w:color="auto" w:fill="FFFFFF"/>
        <w:spacing w:after="0" w:line="240" w:lineRule="auto"/>
        <w:jc w:val="center"/>
        <w:rPr>
          <w:rFonts w:ascii="Times New Roman" w:hAnsi="Times New Roman" w:eastAsia="Times New Roman" w:cs="Times New Roman"/>
          <w:b/>
          <w:bCs/>
          <w:color w:val="000000"/>
          <w:sz w:val="24"/>
          <w:szCs w:val="24"/>
          <w:lang w:eastAsia="lv-LV"/>
        </w:rPr>
      </w:pPr>
      <w:r w:rsidRPr="005137ED">
        <w:rPr>
          <w:rFonts w:ascii="Times New Roman" w:hAnsi="Times New Roman" w:eastAsia="Times New Roman" w:cs="Times New Roman"/>
          <w:b/>
          <w:bCs/>
          <w:color w:val="000000"/>
          <w:sz w:val="24"/>
          <w:szCs w:val="24"/>
          <w:lang w:eastAsia="lv-LV"/>
        </w:rPr>
        <w:t>Ministru kabineta rīkojuma projekta</w:t>
      </w:r>
    </w:p>
    <w:p w:rsidRPr="005137ED" w:rsidR="0084307E" w:rsidP="0084307E" w:rsidRDefault="00EC073B" w14:paraId="5AC1E618" w14:textId="2B5A11F6">
      <w:pPr>
        <w:spacing w:after="0" w:line="240" w:lineRule="auto"/>
        <w:ind w:firstLine="720"/>
        <w:jc w:val="center"/>
        <w:rPr>
          <w:rFonts w:ascii="Times New Roman" w:hAnsi="Times New Roman" w:eastAsia="Times New Roman" w:cs="Times New Roman"/>
          <w:b/>
          <w:bCs/>
          <w:color w:val="000000"/>
          <w:sz w:val="24"/>
          <w:szCs w:val="24"/>
          <w:lang w:eastAsia="lv-LV"/>
        </w:rPr>
      </w:pPr>
      <w:bookmarkStart w:name="_Hlk66038248" w:id="0"/>
      <w:r w:rsidRPr="005137ED">
        <w:rPr>
          <w:rFonts w:ascii="Times New Roman" w:hAnsi="Times New Roman" w:eastAsia="Times New Roman" w:cs="Times New Roman"/>
          <w:b/>
          <w:bCs/>
          <w:color w:val="000000"/>
          <w:sz w:val="24"/>
          <w:szCs w:val="24"/>
          <w:lang w:eastAsia="lv-LV"/>
        </w:rPr>
        <w:t>“</w:t>
      </w:r>
      <w:r w:rsidRPr="005137ED" w:rsidR="00973210">
        <w:rPr>
          <w:rFonts w:ascii="Times New Roman" w:hAnsi="Times New Roman" w:cs="Times New Roman"/>
          <w:b/>
          <w:bCs/>
          <w:sz w:val="24"/>
          <w:szCs w:val="24"/>
        </w:rPr>
        <w:t>Par</w:t>
      </w:r>
      <w:r w:rsidRPr="005137ED" w:rsidR="00D5575D">
        <w:rPr>
          <w:sz w:val="24"/>
          <w:szCs w:val="24"/>
        </w:rPr>
        <w:t xml:space="preserve"> </w:t>
      </w:r>
      <w:r w:rsidRPr="005137ED" w:rsidR="00D5575D">
        <w:rPr>
          <w:rFonts w:ascii="Times New Roman" w:hAnsi="Times New Roman" w:cs="Times New Roman"/>
          <w:b/>
          <w:bCs/>
          <w:sz w:val="24"/>
          <w:szCs w:val="24"/>
        </w:rPr>
        <w:t xml:space="preserve">valstij </w:t>
      </w:r>
      <w:r w:rsidRPr="005137ED" w:rsidR="00C36DF3">
        <w:rPr>
          <w:rFonts w:ascii="Times New Roman" w:hAnsi="Times New Roman" w:cs="Times New Roman"/>
          <w:b/>
          <w:bCs/>
          <w:color w:val="000000" w:themeColor="text1"/>
          <w:sz w:val="24"/>
          <w:szCs w:val="24"/>
        </w:rPr>
        <w:t xml:space="preserve">piederošā </w:t>
      </w:r>
      <w:r w:rsidRPr="005137ED" w:rsidR="00D5575D">
        <w:rPr>
          <w:rFonts w:ascii="Times New Roman" w:hAnsi="Times New Roman" w:cs="Times New Roman"/>
          <w:b/>
          <w:bCs/>
          <w:color w:val="000000" w:themeColor="text1"/>
          <w:sz w:val="24"/>
          <w:szCs w:val="24"/>
        </w:rPr>
        <w:t>n</w:t>
      </w:r>
      <w:r w:rsidRPr="005137ED" w:rsidR="00D5575D">
        <w:rPr>
          <w:rFonts w:ascii="Times New Roman" w:hAnsi="Times New Roman" w:cs="Times New Roman"/>
          <w:b/>
          <w:bCs/>
          <w:sz w:val="24"/>
          <w:szCs w:val="24"/>
        </w:rPr>
        <w:t>ekustamā īpašuma “</w:t>
      </w:r>
      <w:r w:rsidRPr="005137ED" w:rsidR="00D340C4">
        <w:rPr>
          <w:rFonts w:ascii="Times New Roman" w:hAnsi="Times New Roman" w:cs="Times New Roman"/>
          <w:b/>
          <w:bCs/>
          <w:sz w:val="24"/>
          <w:szCs w:val="24"/>
        </w:rPr>
        <w:t>V1187</w:t>
      </w:r>
      <w:r w:rsidRPr="005137ED" w:rsidR="00D5575D">
        <w:rPr>
          <w:rFonts w:ascii="Times New Roman" w:hAnsi="Times New Roman" w:cs="Times New Roman"/>
          <w:b/>
          <w:bCs/>
          <w:sz w:val="24"/>
          <w:szCs w:val="24"/>
        </w:rPr>
        <w:t xml:space="preserve">” </w:t>
      </w:r>
      <w:r w:rsidRPr="005137ED" w:rsidR="00D340C4">
        <w:rPr>
          <w:rFonts w:ascii="Times New Roman" w:hAnsi="Times New Roman" w:cs="Times New Roman"/>
          <w:b/>
          <w:bCs/>
          <w:sz w:val="24"/>
          <w:szCs w:val="24"/>
        </w:rPr>
        <w:t>Pāvilostā, Pāvilostas</w:t>
      </w:r>
      <w:r w:rsidRPr="005137ED" w:rsidR="00D5575D">
        <w:rPr>
          <w:rFonts w:ascii="Times New Roman" w:hAnsi="Times New Roman" w:cs="Times New Roman"/>
          <w:b/>
          <w:bCs/>
          <w:sz w:val="24"/>
          <w:szCs w:val="24"/>
        </w:rPr>
        <w:t xml:space="preserve"> novadā, nodošanu </w:t>
      </w:r>
      <w:r w:rsidRPr="005137ED" w:rsidR="00D340C4">
        <w:rPr>
          <w:rFonts w:ascii="Times New Roman" w:hAnsi="Times New Roman" w:cs="Times New Roman"/>
          <w:b/>
          <w:bCs/>
          <w:sz w:val="24"/>
          <w:szCs w:val="24"/>
        </w:rPr>
        <w:t>Pāvilostas</w:t>
      </w:r>
      <w:r w:rsidRPr="005137ED" w:rsidR="00D5575D">
        <w:rPr>
          <w:rFonts w:ascii="Times New Roman" w:hAnsi="Times New Roman" w:cs="Times New Roman"/>
          <w:b/>
          <w:bCs/>
          <w:sz w:val="24"/>
          <w:szCs w:val="24"/>
        </w:rPr>
        <w:t xml:space="preserve"> novada pašvaldības īpašumā</w:t>
      </w:r>
      <w:r w:rsidRPr="005137ED">
        <w:rPr>
          <w:rFonts w:ascii="Times New Roman" w:hAnsi="Times New Roman" w:eastAsia="Times New Roman" w:cs="Times New Roman"/>
          <w:b/>
          <w:bCs/>
          <w:color w:val="000000"/>
          <w:sz w:val="24"/>
          <w:szCs w:val="24"/>
          <w:lang w:eastAsia="lv-LV"/>
        </w:rPr>
        <w:t xml:space="preserve">” </w:t>
      </w:r>
    </w:p>
    <w:bookmarkEnd w:id="0"/>
    <w:p w:rsidRPr="005137ED" w:rsidR="00EC073B" w:rsidP="0084307E" w:rsidRDefault="00EC073B" w14:paraId="1EC31A31" w14:textId="1E812054">
      <w:pPr>
        <w:spacing w:after="0" w:line="240" w:lineRule="auto"/>
        <w:ind w:firstLine="720"/>
        <w:jc w:val="center"/>
        <w:rPr>
          <w:rFonts w:ascii="Times New Roman" w:hAnsi="Times New Roman" w:eastAsia="Times New Roman" w:cs="Times New Roman"/>
          <w:b/>
          <w:bCs/>
          <w:color w:val="000000"/>
          <w:sz w:val="24"/>
          <w:szCs w:val="24"/>
          <w:lang w:eastAsia="lv-LV"/>
        </w:rPr>
      </w:pPr>
      <w:r w:rsidRPr="005137ED">
        <w:rPr>
          <w:rFonts w:ascii="Times New Roman" w:hAnsi="Times New Roman" w:eastAsia="Times New Roman" w:cs="Times New Roman"/>
          <w:b/>
          <w:bCs/>
          <w:color w:val="000000"/>
          <w:sz w:val="24"/>
          <w:szCs w:val="24"/>
          <w:lang w:eastAsia="lv-LV"/>
        </w:rPr>
        <w:t>sākotnējās ietekmes novērtējuma ziņojums (anotācija)</w:t>
      </w:r>
    </w:p>
    <w:p w:rsidRPr="005137ED" w:rsidR="00EC073B" w:rsidP="00EC073B" w:rsidRDefault="00EC073B" w14:paraId="59D6039F" w14:textId="5852A5FE">
      <w:pPr>
        <w:spacing w:after="0" w:line="240" w:lineRule="auto"/>
        <w:rPr>
          <w:rFonts w:ascii="Times New Roman" w:hAnsi="Times New Roman" w:eastAsia="Times New Roman" w:cs="Times New Roman"/>
          <w:iCs/>
          <w:color w:val="000000"/>
          <w:sz w:val="24"/>
          <w:szCs w:val="24"/>
          <w:lang w:eastAsia="lv-LV"/>
        </w:rPr>
      </w:pPr>
      <w:r w:rsidRPr="005137ED">
        <w:rPr>
          <w:rFonts w:ascii="Times New Roman" w:hAnsi="Times New Roman" w:eastAsia="Times New Roman" w:cs="Times New Roman"/>
          <w:iCs/>
          <w:color w:val="000000"/>
          <w:sz w:val="24"/>
          <w:szCs w:val="24"/>
          <w:lang w:eastAsia="lv-LV"/>
        </w:rPr>
        <w:t xml:space="preserve">  </w:t>
      </w:r>
    </w:p>
    <w:tbl>
      <w:tblPr>
        <w:tblW w:w="5706" w:type="pct"/>
        <w:tblInd w:w="-112"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00" w:firstRow="0" w:lastRow="0" w:firstColumn="0" w:lastColumn="0" w:noHBand="0" w:noVBand="0"/>
      </w:tblPr>
      <w:tblGrid>
        <w:gridCol w:w="2984"/>
        <w:gridCol w:w="6477"/>
      </w:tblGrid>
      <w:tr w:rsidRPr="005137ED" w:rsidR="0084307E" w:rsidTr="00721201" w14:paraId="340387EA" w14:textId="77777777">
        <w:tc>
          <w:tcPr>
            <w:tcW w:w="5000" w:type="pct"/>
            <w:gridSpan w:val="2"/>
            <w:tcBorders>
              <w:top w:val="single" w:color="auto" w:sz="6" w:space="0"/>
              <w:left w:val="single" w:color="auto" w:sz="6" w:space="0"/>
              <w:bottom w:val="outset" w:color="000000" w:sz="6" w:space="0"/>
              <w:right w:val="single" w:color="auto" w:sz="6" w:space="0"/>
            </w:tcBorders>
            <w:vAlign w:val="center"/>
          </w:tcPr>
          <w:p w:rsidRPr="005137ED" w:rsidR="0084307E" w:rsidP="0084307E" w:rsidRDefault="0084307E" w14:paraId="09E868A7" w14:textId="77777777">
            <w:pPr>
              <w:spacing w:after="0" w:line="240" w:lineRule="auto"/>
              <w:jc w:val="center"/>
              <w:rPr>
                <w:rFonts w:ascii="Times New Roman" w:hAnsi="Times New Roman" w:eastAsia="Times New Roman" w:cs="Times New Roman"/>
                <w:b/>
                <w:bCs/>
                <w:sz w:val="24"/>
                <w:szCs w:val="24"/>
                <w:lang w:eastAsia="lv-LV"/>
              </w:rPr>
            </w:pPr>
            <w:r w:rsidRPr="005137ED">
              <w:rPr>
                <w:rFonts w:ascii="Times New Roman" w:hAnsi="Times New Roman" w:eastAsia="Times New Roman" w:cs="Times New Roman"/>
                <w:b/>
                <w:bCs/>
                <w:sz w:val="24"/>
                <w:szCs w:val="24"/>
                <w:lang w:eastAsia="lv-LV"/>
              </w:rPr>
              <w:t>Tiesību akta projekta anotācijas kopsavilkums</w:t>
            </w:r>
          </w:p>
        </w:tc>
      </w:tr>
      <w:tr w:rsidRPr="0084307E" w:rsidR="0084307E" w:rsidTr="005137ED" w14:paraId="4E0F3951" w14:textId="77777777">
        <w:tc>
          <w:tcPr>
            <w:tcW w:w="1577" w:type="pct"/>
            <w:tcBorders>
              <w:top w:val="outset" w:color="000000" w:sz="6" w:space="0"/>
              <w:left w:val="outset" w:color="000000" w:sz="6" w:space="0"/>
              <w:bottom w:val="outset" w:color="000000" w:sz="6" w:space="0"/>
              <w:right w:val="outset" w:color="000000" w:sz="6" w:space="0"/>
            </w:tcBorders>
          </w:tcPr>
          <w:p w:rsidRPr="0084307E" w:rsidR="0084307E" w:rsidP="0084307E" w:rsidRDefault="0084307E" w14:paraId="0681ED29" w14:textId="77777777">
            <w:pPr>
              <w:spacing w:after="0" w:line="240" w:lineRule="auto"/>
              <w:jc w:val="both"/>
              <w:rPr>
                <w:rFonts w:ascii="Times New Roman" w:hAnsi="Times New Roman" w:eastAsia="Calibri" w:cs="Times New Roman"/>
                <w:sz w:val="24"/>
                <w:szCs w:val="24"/>
                <w:lang w:eastAsia="lv-LV"/>
              </w:rPr>
            </w:pPr>
            <w:r w:rsidRPr="0084307E">
              <w:rPr>
                <w:rFonts w:ascii="Times New Roman" w:hAnsi="Times New Roman" w:eastAsia="Calibri" w:cs="Times New Roman"/>
                <w:sz w:val="24"/>
                <w:szCs w:val="24"/>
                <w:lang w:eastAsia="lv-LV"/>
              </w:rPr>
              <w:t xml:space="preserve">Mērķis, risinājums un projekta spēkā stāšanās laiks </w:t>
            </w:r>
          </w:p>
        </w:tc>
        <w:tc>
          <w:tcPr>
            <w:tcW w:w="3423" w:type="pct"/>
            <w:tcBorders>
              <w:top w:val="outset" w:color="000000" w:sz="6" w:space="0"/>
              <w:left w:val="outset" w:color="000000" w:sz="6" w:space="0"/>
              <w:bottom w:val="outset" w:color="000000" w:sz="6" w:space="0"/>
              <w:right w:val="outset" w:color="000000" w:sz="6" w:space="0"/>
            </w:tcBorders>
          </w:tcPr>
          <w:p w:rsidRPr="00DB6CE9" w:rsidR="005137ED" w:rsidP="005137ED" w:rsidRDefault="005137ED" w14:paraId="6DD1969E" w14:textId="540CACB1">
            <w:pPr>
              <w:spacing w:after="0" w:line="240" w:lineRule="auto"/>
              <w:ind w:firstLine="294"/>
              <w:jc w:val="both"/>
              <w:rPr>
                <w:rFonts w:ascii="Times New Roman" w:hAnsi="Times New Roman" w:eastAsia="Times New Roman" w:cs="Times New Roman"/>
                <w:sz w:val="24"/>
                <w:szCs w:val="24"/>
                <w:lang w:eastAsia="lv-LV"/>
              </w:rPr>
            </w:pPr>
            <w:r w:rsidRPr="008F0846">
              <w:rPr>
                <w:rFonts w:ascii="Times New Roman" w:hAnsi="Times New Roman" w:eastAsia="Times New Roman" w:cs="Times New Roman"/>
                <w:sz w:val="24"/>
                <w:szCs w:val="24"/>
                <w:lang w:eastAsia="lv-LV"/>
              </w:rPr>
              <w:t xml:space="preserve">Pašvaldības autonomās funkcijas īstenošanai un Eiropas Savienības finansējuma piesaistei ceļu un citas infrastruktūras sakārtošanai, darbavietu radīšanai un privāto investīciju piesaistei </w:t>
            </w:r>
            <w:r>
              <w:rPr>
                <w:rFonts w:ascii="Times New Roman" w:hAnsi="Times New Roman" w:eastAsia="Times New Roman" w:cs="Times New Roman"/>
                <w:sz w:val="24"/>
                <w:szCs w:val="24"/>
                <w:lang w:eastAsia="lv-LV"/>
              </w:rPr>
              <w:t xml:space="preserve">valstij Satiksmes ministrijas personā </w:t>
            </w:r>
            <w:r w:rsidRPr="00047AD9">
              <w:rPr>
                <w:rFonts w:ascii="Times New Roman" w:hAnsi="Times New Roman" w:eastAsia="Times New Roman" w:cs="Times New Roman"/>
                <w:sz w:val="24"/>
                <w:szCs w:val="24"/>
                <w:lang w:eastAsia="lv-LV"/>
              </w:rPr>
              <w:t>pie</w:t>
            </w:r>
            <w:r w:rsidRPr="00047AD9" w:rsidR="00850C40">
              <w:rPr>
                <w:rFonts w:ascii="Times New Roman" w:hAnsi="Times New Roman" w:eastAsia="Times New Roman" w:cs="Times New Roman"/>
                <w:sz w:val="24"/>
                <w:szCs w:val="24"/>
                <w:lang w:eastAsia="lv-LV"/>
              </w:rPr>
              <w:t>derošais</w:t>
            </w:r>
            <w:r w:rsidRPr="00DB6CE9">
              <w:rPr>
                <w:rFonts w:ascii="Times New Roman" w:hAnsi="Times New Roman" w:eastAsia="Times New Roman" w:cs="Times New Roman"/>
                <w:sz w:val="24"/>
                <w:szCs w:val="24"/>
                <w:lang w:eastAsia="lv-LV"/>
              </w:rPr>
              <w:t xml:space="preserve"> nekustamais īpašums ir nododams pašvaldības īpašumā.</w:t>
            </w:r>
          </w:p>
          <w:p w:rsidRPr="0084307E" w:rsidR="0084307E" w:rsidP="005137ED" w:rsidRDefault="005137ED" w14:paraId="165ECDF0" w14:textId="1C8C14FA">
            <w:pPr>
              <w:spacing w:after="0" w:line="240" w:lineRule="auto"/>
              <w:ind w:firstLine="294"/>
              <w:jc w:val="both"/>
              <w:rPr>
                <w:rFonts w:ascii="Times New Roman" w:hAnsi="Times New Roman" w:eastAsia="Calibri" w:cs="Times New Roman"/>
                <w:bCs/>
                <w:sz w:val="24"/>
                <w:szCs w:val="24"/>
                <w:lang w:eastAsia="lv-LV"/>
              </w:rPr>
            </w:pPr>
            <w:r w:rsidRPr="008F0846">
              <w:rPr>
                <w:rFonts w:ascii="Times New Roman" w:hAnsi="Times New Roman" w:eastAsia="Calibri" w:cs="Times New Roman"/>
                <w:bCs/>
                <w:sz w:val="24"/>
                <w:szCs w:val="24"/>
                <w:lang w:eastAsia="lv-LV"/>
              </w:rPr>
              <w:t>Rīkojuma projekts stāsies spēkā tā parakstīšanas brīdī.</w:t>
            </w:r>
          </w:p>
        </w:tc>
      </w:tr>
    </w:tbl>
    <w:p w:rsidRPr="00EC073B" w:rsidR="0084307E" w:rsidP="00EC073B" w:rsidRDefault="0084307E" w14:paraId="104AFE7F" w14:textId="77777777">
      <w:pPr>
        <w:spacing w:after="0" w:line="240" w:lineRule="auto"/>
        <w:rPr>
          <w:rFonts w:ascii="Times New Roman" w:hAnsi="Times New Roman" w:eastAsia="Times New Roman" w:cs="Times New Roman"/>
          <w:iCs/>
          <w:color w:val="000000"/>
          <w:sz w:val="24"/>
          <w:szCs w:val="24"/>
          <w:lang w:eastAsia="lv-LV"/>
        </w:rPr>
      </w:pPr>
    </w:p>
    <w:tbl>
      <w:tblPr>
        <w:tblW w:w="5729" w:type="pct"/>
        <w:tblCellSpacing w:w="15" w:type="dxa"/>
        <w:tblInd w:w="-150"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672"/>
        <w:gridCol w:w="2294"/>
        <w:gridCol w:w="6533"/>
      </w:tblGrid>
      <w:tr w:rsidRPr="00EC073B" w:rsidR="00EC073B" w:rsidTr="00721201" w14:paraId="31A2FFC1" w14:textId="77777777">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EC073B" w:rsidR="00EC073B" w:rsidP="00EC073B" w:rsidRDefault="00EC073B" w14:paraId="0255D397" w14:textId="77777777">
            <w:pPr>
              <w:spacing w:after="0" w:line="240" w:lineRule="auto"/>
              <w:jc w:val="center"/>
              <w:rPr>
                <w:rFonts w:ascii="Times New Roman" w:hAnsi="Times New Roman" w:eastAsia="Times New Roman" w:cs="Times New Roman"/>
                <w:b/>
                <w:bCs/>
                <w:iCs/>
                <w:color w:val="000000"/>
                <w:sz w:val="24"/>
                <w:szCs w:val="24"/>
                <w:lang w:val="sv-SE" w:eastAsia="lv-LV"/>
              </w:rPr>
            </w:pPr>
            <w:r w:rsidRPr="00EC073B">
              <w:rPr>
                <w:rFonts w:ascii="Times New Roman" w:hAnsi="Times New Roman" w:eastAsia="Times New Roman" w:cs="Times New Roman"/>
                <w:b/>
                <w:bCs/>
                <w:iCs/>
                <w:color w:val="000000"/>
                <w:sz w:val="24"/>
                <w:szCs w:val="24"/>
                <w:lang w:val="sv-SE" w:eastAsia="lv-LV"/>
              </w:rPr>
              <w:t>I. Tiesību akta projekta izstrādes nepieciešamība</w:t>
            </w:r>
          </w:p>
        </w:tc>
      </w:tr>
      <w:tr w:rsidRPr="00EC073B" w:rsidR="00EC073B" w:rsidTr="00721201" w14:paraId="0C25514D" w14:textId="77777777">
        <w:trPr>
          <w:tblCellSpacing w:w="15" w:type="dxa"/>
        </w:trPr>
        <w:tc>
          <w:tcPr>
            <w:tcW w:w="332"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553A55EC" w14:textId="77777777">
            <w:pPr>
              <w:spacing w:after="0" w:line="240" w:lineRule="auto"/>
              <w:rPr>
                <w:rFonts w:ascii="Times New Roman" w:hAnsi="Times New Roman" w:eastAsia="Times New Roman" w:cs="Times New Roman"/>
                <w:iCs/>
                <w:color w:val="000000"/>
                <w:sz w:val="24"/>
                <w:szCs w:val="24"/>
                <w:lang w:val="en-US" w:eastAsia="lv-LV"/>
              </w:rPr>
            </w:pPr>
            <w:r w:rsidRPr="00EC073B">
              <w:rPr>
                <w:rFonts w:ascii="Times New Roman" w:hAnsi="Times New Roman" w:eastAsia="Times New Roman" w:cs="Times New Roman"/>
                <w:iCs/>
                <w:color w:val="000000"/>
                <w:sz w:val="24"/>
                <w:szCs w:val="24"/>
                <w:lang w:val="en-US" w:eastAsia="lv-LV"/>
              </w:rPr>
              <w:t>1.</w:t>
            </w:r>
          </w:p>
        </w:tc>
        <w:tc>
          <w:tcPr>
            <w:tcW w:w="1199"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39FF222A"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Pamatojums</w:t>
            </w:r>
          </w:p>
        </w:tc>
        <w:tc>
          <w:tcPr>
            <w:tcW w:w="3407" w:type="pct"/>
            <w:tcBorders>
              <w:top w:val="outset" w:color="auto" w:sz="6" w:space="0"/>
              <w:left w:val="outset" w:color="auto" w:sz="6" w:space="0"/>
              <w:bottom w:val="outset" w:color="auto" w:sz="6" w:space="0"/>
              <w:right w:val="outset" w:color="auto" w:sz="6" w:space="0"/>
            </w:tcBorders>
            <w:hideMark/>
          </w:tcPr>
          <w:p w:rsidRPr="00455862" w:rsidR="00EC073B" w:rsidP="00455862" w:rsidRDefault="00EC073B" w14:paraId="0BCE8086" w14:textId="21BCD12F">
            <w:pPr>
              <w:pStyle w:val="NoSpacing"/>
              <w:jc w:val="both"/>
              <w:rPr>
                <w:rFonts w:ascii="Times New Roman" w:hAnsi="Times New Roman" w:cs="Times New Roman"/>
                <w:sz w:val="24"/>
                <w:szCs w:val="24"/>
                <w:lang w:eastAsia="lv-LV"/>
              </w:rPr>
            </w:pPr>
            <w:r w:rsidRPr="00455862">
              <w:rPr>
                <w:rFonts w:ascii="Times New Roman" w:hAnsi="Times New Roman" w:cs="Times New Roman"/>
                <w:sz w:val="24"/>
                <w:szCs w:val="24"/>
                <w:lang w:eastAsia="lv-LV"/>
              </w:rPr>
              <w:t xml:space="preserve">      Publiskas personas mantas atsavināšanas likuma 42.panta pirmā daļa</w:t>
            </w:r>
            <w:r w:rsidR="0084307E">
              <w:rPr>
                <w:rFonts w:ascii="Times New Roman" w:hAnsi="Times New Roman" w:cs="Times New Roman"/>
                <w:sz w:val="24"/>
                <w:szCs w:val="24"/>
                <w:lang w:eastAsia="lv-LV"/>
              </w:rPr>
              <w:t xml:space="preserve"> un </w:t>
            </w:r>
            <w:r w:rsidRPr="00455862">
              <w:rPr>
                <w:rFonts w:ascii="Times New Roman" w:hAnsi="Times New Roman" w:cs="Times New Roman"/>
                <w:sz w:val="24"/>
                <w:szCs w:val="24"/>
                <w:lang w:eastAsia="lv-LV"/>
              </w:rPr>
              <w:t>43. pants, likuma “Par autoceļiem” 4. panta pirmā daļa</w:t>
            </w:r>
            <w:r w:rsidR="0084307E">
              <w:rPr>
                <w:rFonts w:ascii="Times New Roman" w:hAnsi="Times New Roman" w:cs="Times New Roman"/>
                <w:sz w:val="24"/>
                <w:szCs w:val="24"/>
                <w:lang w:eastAsia="lv-LV"/>
              </w:rPr>
              <w:t>, likuma “Par pašvaldībām” 15.panta pirmās daļas 2.</w:t>
            </w:r>
            <w:r w:rsidRPr="00245436" w:rsidR="0084307E">
              <w:rPr>
                <w:rFonts w:ascii="Times New Roman" w:hAnsi="Times New Roman" w:cs="Times New Roman"/>
                <w:sz w:val="24"/>
                <w:szCs w:val="24"/>
                <w:lang w:eastAsia="lv-LV"/>
              </w:rPr>
              <w:t>punkts</w:t>
            </w:r>
            <w:r w:rsidRPr="00245436" w:rsidR="00087F78">
              <w:rPr>
                <w:rFonts w:ascii="Times New Roman" w:hAnsi="Times New Roman" w:cs="Times New Roman"/>
                <w:sz w:val="24"/>
                <w:szCs w:val="24"/>
                <w:lang w:eastAsia="lv-LV"/>
              </w:rPr>
              <w:t xml:space="preserve"> un</w:t>
            </w:r>
            <w:r w:rsidRPr="00087F78" w:rsidR="00087F78">
              <w:rPr>
                <w:rFonts w:ascii="Times New Roman" w:hAnsi="Times New Roman" w:cs="Times New Roman"/>
                <w:b/>
                <w:bCs/>
                <w:sz w:val="24"/>
                <w:szCs w:val="24"/>
                <w:lang w:eastAsia="lv-LV"/>
              </w:rPr>
              <w:t xml:space="preserve"> </w:t>
            </w:r>
            <w:r w:rsidRPr="000B50D1" w:rsidR="00AF0458">
              <w:rPr>
                <w:rFonts w:ascii="Times New Roman" w:hAnsi="Times New Roman" w:cs="Times New Roman"/>
                <w:sz w:val="24"/>
                <w:szCs w:val="24"/>
                <w:lang w:eastAsia="lv-LV"/>
              </w:rPr>
              <w:t>Pāvilostas</w:t>
            </w:r>
            <w:r w:rsidRPr="000B50D1" w:rsidR="00087F78">
              <w:rPr>
                <w:rFonts w:ascii="Times New Roman" w:hAnsi="Times New Roman" w:cs="Times New Roman"/>
                <w:sz w:val="24"/>
                <w:szCs w:val="24"/>
                <w:lang w:eastAsia="lv-LV"/>
              </w:rPr>
              <w:t xml:space="preserve"> novada domes 2020.gada </w:t>
            </w:r>
            <w:r w:rsidRPr="000B50D1" w:rsidR="00AF0458">
              <w:rPr>
                <w:rFonts w:ascii="Times New Roman" w:hAnsi="Times New Roman" w:cs="Times New Roman"/>
                <w:sz w:val="24"/>
                <w:szCs w:val="24"/>
                <w:lang w:eastAsia="lv-LV"/>
              </w:rPr>
              <w:t>27.februāra</w:t>
            </w:r>
            <w:r w:rsidRPr="000B50D1" w:rsidR="00087F78">
              <w:rPr>
                <w:rFonts w:ascii="Times New Roman" w:hAnsi="Times New Roman" w:cs="Times New Roman"/>
                <w:sz w:val="24"/>
                <w:szCs w:val="24"/>
                <w:lang w:eastAsia="lv-LV"/>
              </w:rPr>
              <w:t xml:space="preserve"> lēmum</w:t>
            </w:r>
            <w:r w:rsidRPr="000B50D1" w:rsidR="000B50D1">
              <w:rPr>
                <w:rFonts w:ascii="Times New Roman" w:hAnsi="Times New Roman" w:cs="Times New Roman"/>
                <w:sz w:val="24"/>
                <w:szCs w:val="24"/>
                <w:lang w:eastAsia="lv-LV"/>
              </w:rPr>
              <w:t>s</w:t>
            </w:r>
            <w:r w:rsidRPr="000B50D1" w:rsidR="00087F78">
              <w:rPr>
                <w:rFonts w:ascii="Times New Roman" w:hAnsi="Times New Roman" w:cs="Times New Roman"/>
                <w:sz w:val="24"/>
                <w:szCs w:val="24"/>
                <w:lang w:eastAsia="lv-LV"/>
              </w:rPr>
              <w:t xml:space="preserve"> (protokols Nr.</w:t>
            </w:r>
            <w:r w:rsidRPr="000B50D1" w:rsidR="00AF0458">
              <w:rPr>
                <w:rFonts w:ascii="Times New Roman" w:hAnsi="Times New Roman" w:cs="Times New Roman"/>
                <w:sz w:val="24"/>
                <w:szCs w:val="24"/>
                <w:lang w:eastAsia="lv-LV"/>
              </w:rPr>
              <w:t>4</w:t>
            </w:r>
            <w:r w:rsidRPr="000B50D1" w:rsidR="00087F78">
              <w:rPr>
                <w:rFonts w:ascii="Times New Roman" w:hAnsi="Times New Roman" w:cs="Times New Roman"/>
                <w:sz w:val="24"/>
                <w:szCs w:val="24"/>
                <w:lang w:eastAsia="lv-LV"/>
              </w:rPr>
              <w:t>, 1</w:t>
            </w:r>
            <w:r w:rsidRPr="000B50D1" w:rsidR="00AF0458">
              <w:rPr>
                <w:rFonts w:ascii="Times New Roman" w:hAnsi="Times New Roman" w:cs="Times New Roman"/>
                <w:sz w:val="24"/>
                <w:szCs w:val="24"/>
                <w:lang w:eastAsia="lv-LV"/>
              </w:rPr>
              <w:t>1</w:t>
            </w:r>
            <w:r w:rsidRPr="000B50D1" w:rsidR="00087F78">
              <w:rPr>
                <w:rFonts w:ascii="Times New Roman" w:hAnsi="Times New Roman" w:cs="Times New Roman"/>
                <w:sz w:val="24"/>
                <w:szCs w:val="24"/>
                <w:lang w:eastAsia="lv-LV"/>
              </w:rPr>
              <w:t>.§) „Par valsts vietējā</w:t>
            </w:r>
            <w:r w:rsidRPr="000B50D1" w:rsidR="00AF0458">
              <w:rPr>
                <w:rFonts w:ascii="Times New Roman" w:hAnsi="Times New Roman" w:cs="Times New Roman"/>
                <w:sz w:val="24"/>
                <w:szCs w:val="24"/>
                <w:lang w:eastAsia="lv-LV"/>
              </w:rPr>
              <w:t>s nozīmes</w:t>
            </w:r>
            <w:r w:rsidRPr="000B50D1" w:rsidR="00087F78">
              <w:rPr>
                <w:rFonts w:ascii="Times New Roman" w:hAnsi="Times New Roman" w:cs="Times New Roman"/>
                <w:sz w:val="24"/>
                <w:szCs w:val="24"/>
                <w:lang w:eastAsia="lv-LV"/>
              </w:rPr>
              <w:t xml:space="preserve"> autoceļ</w:t>
            </w:r>
            <w:r w:rsidRPr="000B50D1" w:rsidR="00AF0458">
              <w:rPr>
                <w:rFonts w:ascii="Times New Roman" w:hAnsi="Times New Roman" w:cs="Times New Roman"/>
                <w:sz w:val="24"/>
                <w:szCs w:val="24"/>
                <w:lang w:eastAsia="lv-LV"/>
              </w:rPr>
              <w:t>u</w:t>
            </w:r>
            <w:r w:rsidRPr="000B50D1" w:rsidR="00087F78">
              <w:rPr>
                <w:rFonts w:ascii="Times New Roman" w:hAnsi="Times New Roman" w:cs="Times New Roman"/>
                <w:sz w:val="24"/>
                <w:szCs w:val="24"/>
                <w:lang w:eastAsia="lv-LV"/>
              </w:rPr>
              <w:t xml:space="preserve"> V</w:t>
            </w:r>
            <w:r w:rsidRPr="000B50D1" w:rsidR="00AF0458">
              <w:rPr>
                <w:rFonts w:ascii="Times New Roman" w:hAnsi="Times New Roman" w:cs="Times New Roman"/>
                <w:sz w:val="24"/>
                <w:szCs w:val="24"/>
                <w:lang w:eastAsia="lv-LV"/>
              </w:rPr>
              <w:t>1187</w:t>
            </w:r>
            <w:r w:rsidRPr="000B50D1" w:rsidR="00087F78">
              <w:rPr>
                <w:rFonts w:ascii="Times New Roman" w:hAnsi="Times New Roman" w:cs="Times New Roman"/>
                <w:sz w:val="24"/>
                <w:szCs w:val="24"/>
                <w:lang w:eastAsia="lv-LV"/>
              </w:rPr>
              <w:t>”</w:t>
            </w:r>
            <w:r w:rsidRPr="000B50D1" w:rsidR="000B50D1">
              <w:rPr>
                <w:rFonts w:ascii="Times New Roman" w:hAnsi="Times New Roman" w:cs="Times New Roman"/>
                <w:sz w:val="24"/>
                <w:szCs w:val="24"/>
                <w:lang w:eastAsia="lv-LV"/>
              </w:rPr>
              <w:t>,</w:t>
            </w:r>
            <w:r w:rsidRPr="000B50D1" w:rsidR="00087F78">
              <w:rPr>
                <w:rFonts w:ascii="Times New Roman" w:hAnsi="Times New Roman" w:cs="Times New Roman"/>
                <w:sz w:val="24"/>
                <w:szCs w:val="24"/>
                <w:lang w:eastAsia="lv-LV"/>
              </w:rPr>
              <w:t xml:space="preserve"> </w:t>
            </w:r>
            <w:r w:rsidRPr="000B50D1" w:rsidR="000B50D1">
              <w:rPr>
                <w:rFonts w:ascii="Times New Roman" w:hAnsi="Times New Roman" w:cs="Times New Roman"/>
                <w:sz w:val="24"/>
                <w:szCs w:val="24"/>
                <w:lang w:eastAsia="lv-LV"/>
              </w:rPr>
              <w:t>2020.gada 27.</w:t>
            </w:r>
            <w:r w:rsidR="009410D0">
              <w:rPr>
                <w:rFonts w:ascii="Times New Roman" w:hAnsi="Times New Roman" w:cs="Times New Roman"/>
                <w:sz w:val="24"/>
                <w:szCs w:val="24"/>
                <w:lang w:eastAsia="lv-LV"/>
              </w:rPr>
              <w:t>augusta</w:t>
            </w:r>
            <w:r w:rsidRPr="000B50D1" w:rsidR="000B50D1">
              <w:rPr>
                <w:rFonts w:ascii="Times New Roman" w:hAnsi="Times New Roman" w:cs="Times New Roman"/>
                <w:sz w:val="24"/>
                <w:szCs w:val="24"/>
                <w:lang w:eastAsia="lv-LV"/>
              </w:rPr>
              <w:t xml:space="preserve"> lēmums (protokols Nr.12, 21.§) “Par nekustamā īpašuma objekta noteikšanu”,</w:t>
            </w:r>
            <w:bookmarkStart w:name="_Hlk66038140" w:id="1"/>
            <w:r w:rsidR="00D425F5">
              <w:rPr>
                <w:rFonts w:ascii="Times New Roman" w:hAnsi="Times New Roman" w:cs="Times New Roman"/>
                <w:sz w:val="24"/>
                <w:szCs w:val="24"/>
                <w:lang w:eastAsia="lv-LV"/>
              </w:rPr>
              <w:t xml:space="preserve"> </w:t>
            </w:r>
            <w:r w:rsidRPr="000B50D1" w:rsidR="000B50D1">
              <w:rPr>
                <w:rFonts w:ascii="Times New Roman" w:hAnsi="Times New Roman" w:cs="Times New Roman"/>
                <w:sz w:val="24"/>
                <w:szCs w:val="24"/>
                <w:lang w:eastAsia="lv-LV"/>
              </w:rPr>
              <w:t>2020.gada 26.novembra lēmums (protokols Nr.15, 21.§)</w:t>
            </w:r>
            <w:r w:rsidR="009450DA">
              <w:rPr>
                <w:rFonts w:ascii="Times New Roman" w:hAnsi="Times New Roman" w:cs="Times New Roman"/>
                <w:sz w:val="24"/>
                <w:szCs w:val="24"/>
                <w:lang w:eastAsia="lv-LV"/>
              </w:rPr>
              <w:t xml:space="preserve"> “Par Pāvilostas novada domes 27.02.2020.</w:t>
            </w:r>
            <w:r w:rsidR="00D425F5">
              <w:rPr>
                <w:rFonts w:ascii="Times New Roman" w:hAnsi="Times New Roman" w:cs="Times New Roman"/>
                <w:sz w:val="24"/>
                <w:szCs w:val="24"/>
                <w:lang w:eastAsia="lv-LV"/>
              </w:rPr>
              <w:t xml:space="preserve"> </w:t>
            </w:r>
            <w:r w:rsidR="009450DA">
              <w:rPr>
                <w:rFonts w:ascii="Times New Roman" w:hAnsi="Times New Roman" w:cs="Times New Roman"/>
                <w:sz w:val="24"/>
                <w:szCs w:val="24"/>
                <w:lang w:eastAsia="lv-LV"/>
              </w:rPr>
              <w:t>lēmuma Nr.11</w:t>
            </w:r>
            <w:r w:rsidR="00D425F5">
              <w:rPr>
                <w:rFonts w:ascii="Times New Roman" w:hAnsi="Times New Roman" w:cs="Times New Roman"/>
                <w:sz w:val="24"/>
                <w:szCs w:val="24"/>
                <w:lang w:eastAsia="lv-LV"/>
              </w:rPr>
              <w:t xml:space="preserve"> </w:t>
            </w:r>
            <w:r w:rsidR="009450DA">
              <w:rPr>
                <w:rFonts w:ascii="Times New Roman" w:hAnsi="Times New Roman" w:cs="Times New Roman"/>
                <w:sz w:val="24"/>
                <w:szCs w:val="24"/>
                <w:lang w:eastAsia="lv-LV"/>
              </w:rPr>
              <w:t>”Par valsts vietējās nozīmes autoceļu V1187” p</w:t>
            </w:r>
            <w:r w:rsidR="00266DD5">
              <w:rPr>
                <w:rFonts w:ascii="Times New Roman" w:hAnsi="Times New Roman" w:cs="Times New Roman"/>
                <w:sz w:val="24"/>
                <w:szCs w:val="24"/>
                <w:lang w:eastAsia="lv-LV"/>
              </w:rPr>
              <w:t>r</w:t>
            </w:r>
            <w:r w:rsidR="009450DA">
              <w:rPr>
                <w:rFonts w:ascii="Times New Roman" w:hAnsi="Times New Roman" w:cs="Times New Roman"/>
                <w:sz w:val="24"/>
                <w:szCs w:val="24"/>
                <w:lang w:eastAsia="lv-LV"/>
              </w:rPr>
              <w:t>ecizēšanu.”</w:t>
            </w:r>
            <w:bookmarkEnd w:id="1"/>
          </w:p>
        </w:tc>
      </w:tr>
      <w:tr w:rsidRPr="00C9006C" w:rsidR="00EC073B" w:rsidTr="00721201" w14:paraId="76E98677" w14:textId="77777777">
        <w:trPr>
          <w:tblCellSpacing w:w="15" w:type="dxa"/>
        </w:trPr>
        <w:tc>
          <w:tcPr>
            <w:tcW w:w="332"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0EACA86E" w14:textId="77777777">
            <w:pPr>
              <w:spacing w:after="0" w:line="240" w:lineRule="auto"/>
              <w:rPr>
                <w:rFonts w:ascii="Times New Roman" w:hAnsi="Times New Roman" w:eastAsia="Times New Roman" w:cs="Times New Roman"/>
                <w:iCs/>
                <w:color w:val="000000"/>
                <w:sz w:val="24"/>
                <w:szCs w:val="24"/>
                <w:lang w:val="en-US" w:eastAsia="lv-LV"/>
              </w:rPr>
            </w:pPr>
            <w:r w:rsidRPr="00EC073B">
              <w:rPr>
                <w:rFonts w:ascii="Times New Roman" w:hAnsi="Times New Roman" w:eastAsia="Times New Roman" w:cs="Times New Roman"/>
                <w:iCs/>
                <w:color w:val="000000"/>
                <w:sz w:val="24"/>
                <w:szCs w:val="24"/>
                <w:lang w:val="en-US" w:eastAsia="lv-LV"/>
              </w:rPr>
              <w:t>2.</w:t>
            </w:r>
          </w:p>
        </w:tc>
        <w:tc>
          <w:tcPr>
            <w:tcW w:w="1199"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10C632F2"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Pašreizējā situācija un problēmas, kuru risināšanai tiesību akta projekts izstrādāts, tiesiskā regulējuma </w:t>
            </w:r>
            <w:r w:rsidRPr="00C31E96">
              <w:rPr>
                <w:rFonts w:ascii="Times New Roman" w:hAnsi="Times New Roman" w:eastAsia="Times New Roman" w:cs="Times New Roman"/>
                <w:iCs/>
                <w:color w:val="000000"/>
                <w:sz w:val="24"/>
                <w:szCs w:val="24"/>
                <w:lang w:eastAsia="lv-LV"/>
              </w:rPr>
              <w:t>mērķis</w:t>
            </w:r>
            <w:r w:rsidRPr="00EC073B">
              <w:rPr>
                <w:rFonts w:ascii="Times New Roman" w:hAnsi="Times New Roman" w:eastAsia="Times New Roman" w:cs="Times New Roman"/>
                <w:iCs/>
                <w:color w:val="000000"/>
                <w:sz w:val="24"/>
                <w:szCs w:val="24"/>
                <w:lang w:eastAsia="lv-LV"/>
              </w:rPr>
              <w:t xml:space="preserve"> un būtība</w:t>
            </w:r>
          </w:p>
        </w:tc>
        <w:tc>
          <w:tcPr>
            <w:tcW w:w="3407" w:type="pct"/>
            <w:tcBorders>
              <w:top w:val="outset" w:color="auto" w:sz="6" w:space="0"/>
              <w:left w:val="outset" w:color="auto" w:sz="6" w:space="0"/>
              <w:bottom w:val="outset" w:color="auto" w:sz="6" w:space="0"/>
              <w:right w:val="outset" w:color="auto" w:sz="6" w:space="0"/>
            </w:tcBorders>
            <w:hideMark/>
          </w:tcPr>
          <w:p w:rsidRPr="00C4149E" w:rsidR="002A2081" w:rsidP="00455862" w:rsidRDefault="00EC073B" w14:paraId="0C72F260" w14:textId="2045C233">
            <w:pPr>
              <w:pStyle w:val="NoSpacing"/>
              <w:jc w:val="both"/>
              <w:rPr>
                <w:rFonts w:ascii="Times New Roman" w:hAnsi="Times New Roman" w:cs="Times New Roman"/>
                <w:sz w:val="24"/>
                <w:szCs w:val="24"/>
                <w:lang w:eastAsia="lv-LV"/>
              </w:rPr>
            </w:pPr>
            <w:r w:rsidRPr="00E51B36">
              <w:rPr>
                <w:rFonts w:ascii="Times New Roman" w:hAnsi="Times New Roman" w:cs="Times New Roman"/>
                <w:sz w:val="24"/>
                <w:szCs w:val="24"/>
                <w:lang w:eastAsia="lv-LV"/>
              </w:rPr>
              <w:t xml:space="preserve">    Ministru kabineta rīkojuma projekts “</w:t>
            </w:r>
            <w:r w:rsidRPr="00D36131" w:rsidR="00D36131">
              <w:rPr>
                <w:rFonts w:ascii="Times New Roman" w:hAnsi="Times New Roman" w:cs="Times New Roman"/>
                <w:sz w:val="24"/>
                <w:szCs w:val="24"/>
                <w:lang w:eastAsia="lv-LV"/>
              </w:rPr>
              <w:t xml:space="preserve">Par valstij </w:t>
            </w:r>
            <w:r w:rsidRPr="009450DA" w:rsidR="00D36131">
              <w:rPr>
                <w:rFonts w:ascii="Times New Roman" w:hAnsi="Times New Roman" w:cs="Times New Roman"/>
                <w:sz w:val="24"/>
                <w:szCs w:val="24"/>
                <w:lang w:eastAsia="lv-LV"/>
              </w:rPr>
              <w:t>pie</w:t>
            </w:r>
            <w:r w:rsidRPr="009450DA" w:rsidR="00C36DF3">
              <w:rPr>
                <w:rFonts w:ascii="Times New Roman" w:hAnsi="Times New Roman" w:cs="Times New Roman"/>
                <w:sz w:val="24"/>
                <w:szCs w:val="24"/>
                <w:lang w:eastAsia="lv-LV"/>
              </w:rPr>
              <w:t>derošā</w:t>
            </w:r>
            <w:r w:rsidRPr="00D36131" w:rsidR="00D36131">
              <w:rPr>
                <w:rFonts w:ascii="Times New Roman" w:hAnsi="Times New Roman" w:cs="Times New Roman"/>
                <w:sz w:val="24"/>
                <w:szCs w:val="24"/>
                <w:lang w:eastAsia="lv-LV"/>
              </w:rPr>
              <w:t xml:space="preserve"> nekustamā īpašuma “V</w:t>
            </w:r>
            <w:r w:rsidR="009450DA">
              <w:rPr>
                <w:rFonts w:ascii="Times New Roman" w:hAnsi="Times New Roman" w:cs="Times New Roman"/>
                <w:sz w:val="24"/>
                <w:szCs w:val="24"/>
                <w:lang w:eastAsia="lv-LV"/>
              </w:rPr>
              <w:t>1187</w:t>
            </w:r>
            <w:r w:rsidRPr="00D36131" w:rsidR="00D36131">
              <w:rPr>
                <w:rFonts w:ascii="Times New Roman" w:hAnsi="Times New Roman" w:cs="Times New Roman"/>
                <w:sz w:val="24"/>
                <w:szCs w:val="24"/>
                <w:lang w:eastAsia="lv-LV"/>
              </w:rPr>
              <w:t>”</w:t>
            </w:r>
            <w:r w:rsidR="009450DA">
              <w:rPr>
                <w:rFonts w:ascii="Times New Roman" w:hAnsi="Times New Roman" w:cs="Times New Roman"/>
                <w:sz w:val="24"/>
                <w:szCs w:val="24"/>
                <w:lang w:eastAsia="lv-LV"/>
              </w:rPr>
              <w:t xml:space="preserve"> Pāvilostā,</w:t>
            </w:r>
            <w:r w:rsidRPr="00D36131" w:rsidR="00D36131">
              <w:rPr>
                <w:rFonts w:ascii="Times New Roman" w:hAnsi="Times New Roman" w:cs="Times New Roman"/>
                <w:sz w:val="24"/>
                <w:szCs w:val="24"/>
                <w:lang w:eastAsia="lv-LV"/>
              </w:rPr>
              <w:t xml:space="preserve">  </w:t>
            </w:r>
            <w:r w:rsidR="009450DA">
              <w:rPr>
                <w:rFonts w:ascii="Times New Roman" w:hAnsi="Times New Roman" w:cs="Times New Roman"/>
                <w:sz w:val="24"/>
                <w:szCs w:val="24"/>
                <w:lang w:eastAsia="lv-LV"/>
              </w:rPr>
              <w:t xml:space="preserve">Pāvilostas </w:t>
            </w:r>
            <w:r w:rsidRPr="00D36131" w:rsidR="00D36131">
              <w:rPr>
                <w:rFonts w:ascii="Times New Roman" w:hAnsi="Times New Roman" w:cs="Times New Roman"/>
                <w:sz w:val="24"/>
                <w:szCs w:val="24"/>
                <w:lang w:eastAsia="lv-LV"/>
              </w:rPr>
              <w:t xml:space="preserve">novadā, nodošanu </w:t>
            </w:r>
            <w:r w:rsidR="009450DA">
              <w:rPr>
                <w:rFonts w:ascii="Times New Roman" w:hAnsi="Times New Roman" w:cs="Times New Roman"/>
                <w:sz w:val="24"/>
                <w:szCs w:val="24"/>
                <w:lang w:eastAsia="lv-LV"/>
              </w:rPr>
              <w:t>Pāvilostas</w:t>
            </w:r>
            <w:r w:rsidRPr="00D36131" w:rsidR="00D36131">
              <w:rPr>
                <w:rFonts w:ascii="Times New Roman" w:hAnsi="Times New Roman" w:cs="Times New Roman"/>
                <w:sz w:val="24"/>
                <w:szCs w:val="24"/>
                <w:lang w:eastAsia="lv-LV"/>
              </w:rPr>
              <w:t xml:space="preserve"> novada pašvaldības īpašumā</w:t>
            </w:r>
            <w:r w:rsidRPr="00E51B36" w:rsidR="00F75B89">
              <w:rPr>
                <w:rFonts w:ascii="Times New Roman" w:hAnsi="Times New Roman" w:cs="Times New Roman"/>
                <w:sz w:val="24"/>
                <w:szCs w:val="24"/>
                <w:lang w:eastAsia="lv-LV"/>
              </w:rPr>
              <w:t>” (turpmāk – rīkojuma projekts) sagatavots</w:t>
            </w:r>
            <w:r w:rsidR="00E753BB">
              <w:rPr>
                <w:rFonts w:ascii="Times New Roman" w:hAnsi="Times New Roman" w:cs="Times New Roman"/>
                <w:sz w:val="24"/>
                <w:szCs w:val="24"/>
                <w:lang w:eastAsia="lv-LV"/>
              </w:rPr>
              <w:t>,</w:t>
            </w:r>
            <w:r w:rsidRPr="00E51B36" w:rsidR="00F75B89">
              <w:rPr>
                <w:rFonts w:ascii="Times New Roman" w:hAnsi="Times New Roman" w:cs="Times New Roman"/>
                <w:sz w:val="24"/>
                <w:szCs w:val="24"/>
                <w:lang w:eastAsia="lv-LV"/>
              </w:rPr>
              <w:t xml:space="preserve"> </w:t>
            </w:r>
            <w:r w:rsidR="006D2BBC">
              <w:rPr>
                <w:rFonts w:ascii="Times New Roman" w:hAnsi="Times New Roman" w:cs="Times New Roman"/>
                <w:sz w:val="24"/>
                <w:szCs w:val="24"/>
                <w:lang w:eastAsia="lv-LV"/>
              </w:rPr>
              <w:t xml:space="preserve">ievērojot </w:t>
            </w:r>
            <w:r w:rsidRPr="000B50D1" w:rsidR="006D2BBC">
              <w:rPr>
                <w:rFonts w:ascii="Times New Roman" w:hAnsi="Times New Roman" w:cs="Times New Roman"/>
                <w:sz w:val="24"/>
                <w:szCs w:val="24"/>
                <w:lang w:eastAsia="lv-LV"/>
              </w:rPr>
              <w:t>Pāvilostas novada domes 2020.gada 27. februāra lēmum</w:t>
            </w:r>
            <w:r w:rsidR="006D2BBC">
              <w:rPr>
                <w:rFonts w:ascii="Times New Roman" w:hAnsi="Times New Roman" w:cs="Times New Roman"/>
                <w:sz w:val="24"/>
                <w:szCs w:val="24"/>
                <w:lang w:eastAsia="lv-LV"/>
              </w:rPr>
              <w:t>u</w:t>
            </w:r>
            <w:r w:rsidRPr="000B50D1" w:rsidR="006D2BBC">
              <w:rPr>
                <w:rFonts w:ascii="Times New Roman" w:hAnsi="Times New Roman" w:cs="Times New Roman"/>
                <w:sz w:val="24"/>
                <w:szCs w:val="24"/>
                <w:lang w:eastAsia="lv-LV"/>
              </w:rPr>
              <w:t xml:space="preserve"> (protokols Nr.4, 11.§) „Par valsts vietējās nozīmes autoceļu V1187”, 2020.gada 27.</w:t>
            </w:r>
            <w:r w:rsidR="008164D2">
              <w:rPr>
                <w:rFonts w:ascii="Times New Roman" w:hAnsi="Times New Roman" w:cs="Times New Roman"/>
                <w:sz w:val="24"/>
                <w:szCs w:val="24"/>
                <w:lang w:eastAsia="lv-LV"/>
              </w:rPr>
              <w:t>augusta</w:t>
            </w:r>
            <w:r w:rsidRPr="000B50D1" w:rsidR="006D2BBC">
              <w:rPr>
                <w:rFonts w:ascii="Times New Roman" w:hAnsi="Times New Roman" w:cs="Times New Roman"/>
                <w:sz w:val="24"/>
                <w:szCs w:val="24"/>
                <w:lang w:eastAsia="lv-LV"/>
              </w:rPr>
              <w:t xml:space="preserve"> lēmum</w:t>
            </w:r>
            <w:r w:rsidR="006D2BBC">
              <w:rPr>
                <w:rFonts w:ascii="Times New Roman" w:hAnsi="Times New Roman" w:cs="Times New Roman"/>
                <w:sz w:val="24"/>
                <w:szCs w:val="24"/>
                <w:lang w:eastAsia="lv-LV"/>
              </w:rPr>
              <w:t>u</w:t>
            </w:r>
            <w:r w:rsidRPr="000B50D1" w:rsidR="006D2BBC">
              <w:rPr>
                <w:rFonts w:ascii="Times New Roman" w:hAnsi="Times New Roman" w:cs="Times New Roman"/>
                <w:sz w:val="24"/>
                <w:szCs w:val="24"/>
                <w:lang w:eastAsia="lv-LV"/>
              </w:rPr>
              <w:t xml:space="preserve"> (protokols Nr.12, 21.§) “Par nekustamā īpašuma objekta noteikšanu”, 2020.gada 26.novembra lēmum</w:t>
            </w:r>
            <w:r w:rsidR="006D2BBC">
              <w:rPr>
                <w:rFonts w:ascii="Times New Roman" w:hAnsi="Times New Roman" w:cs="Times New Roman"/>
                <w:sz w:val="24"/>
                <w:szCs w:val="24"/>
                <w:lang w:eastAsia="lv-LV"/>
              </w:rPr>
              <w:t>u</w:t>
            </w:r>
            <w:r w:rsidRPr="000B50D1" w:rsidR="006D2BBC">
              <w:rPr>
                <w:rFonts w:ascii="Times New Roman" w:hAnsi="Times New Roman" w:cs="Times New Roman"/>
                <w:sz w:val="24"/>
                <w:szCs w:val="24"/>
                <w:lang w:eastAsia="lv-LV"/>
              </w:rPr>
              <w:t xml:space="preserve"> (protokols Nr.15, 21.§)</w:t>
            </w:r>
            <w:r w:rsidR="00B37D28">
              <w:rPr>
                <w:rFonts w:ascii="Times New Roman" w:hAnsi="Times New Roman" w:cs="Times New Roman"/>
                <w:sz w:val="24"/>
                <w:szCs w:val="24"/>
                <w:lang w:eastAsia="lv-LV"/>
              </w:rPr>
              <w:t xml:space="preserve"> </w:t>
            </w:r>
            <w:r w:rsidR="006D2BBC">
              <w:rPr>
                <w:rFonts w:ascii="Times New Roman" w:hAnsi="Times New Roman" w:cs="Times New Roman"/>
                <w:sz w:val="24"/>
                <w:szCs w:val="24"/>
                <w:lang w:eastAsia="lv-LV"/>
              </w:rPr>
              <w:t>“Par Pāvilostas novada domes 27.02.2020.lēmuma Nr.11</w:t>
            </w:r>
            <w:r w:rsidR="00B37D28">
              <w:rPr>
                <w:rFonts w:ascii="Times New Roman" w:hAnsi="Times New Roman" w:cs="Times New Roman"/>
                <w:sz w:val="24"/>
                <w:szCs w:val="24"/>
                <w:lang w:eastAsia="lv-LV"/>
              </w:rPr>
              <w:t xml:space="preserve"> </w:t>
            </w:r>
            <w:r w:rsidR="006D2BBC">
              <w:rPr>
                <w:rFonts w:ascii="Times New Roman" w:hAnsi="Times New Roman" w:cs="Times New Roman"/>
                <w:sz w:val="24"/>
                <w:szCs w:val="24"/>
                <w:lang w:eastAsia="lv-LV"/>
              </w:rPr>
              <w:t>”Par valsts vietējās nozīmes autoceļu V1187” precizēšanu.”</w:t>
            </w:r>
          </w:p>
          <w:p w:rsidRPr="00C30F5F" w:rsidR="00E753BB" w:rsidP="00E753BB" w:rsidRDefault="002A2081" w14:paraId="1BB53A77" w14:textId="0E12846C">
            <w:pPr>
              <w:pStyle w:val="NoSpacing"/>
              <w:jc w:val="both"/>
              <w:rPr>
                <w:rFonts w:ascii="Times New Roman" w:hAnsi="Times New Roman" w:cs="Times New Roman"/>
                <w:sz w:val="24"/>
                <w:szCs w:val="24"/>
              </w:rPr>
            </w:pPr>
            <w:r w:rsidRPr="00C4149E">
              <w:rPr>
                <w:rFonts w:ascii="Times New Roman" w:hAnsi="Times New Roman" w:cs="Times New Roman"/>
                <w:lang w:eastAsia="lv-LV"/>
              </w:rPr>
              <w:t xml:space="preserve">     </w:t>
            </w:r>
            <w:r w:rsidRPr="00C4149E" w:rsidR="00455862">
              <w:rPr>
                <w:rFonts w:ascii="Times New Roman" w:hAnsi="Times New Roman" w:cs="Times New Roman"/>
                <w:lang w:eastAsia="lv-LV"/>
              </w:rPr>
              <w:t xml:space="preserve"> </w:t>
            </w:r>
            <w:r w:rsidR="005137ED">
              <w:rPr>
                <w:rFonts w:ascii="Times New Roman" w:hAnsi="Times New Roman" w:cs="Times New Roman"/>
                <w:lang w:eastAsia="lv-LV"/>
              </w:rPr>
              <w:t>R</w:t>
            </w:r>
            <w:r w:rsidRPr="00C4149E" w:rsidR="00E14AAC">
              <w:rPr>
                <w:rFonts w:ascii="Times New Roman" w:hAnsi="Times New Roman" w:cs="Times New Roman"/>
                <w:sz w:val="24"/>
                <w:szCs w:val="24"/>
                <w:lang w:eastAsia="lv-LV"/>
              </w:rPr>
              <w:t>īkojuma projekt</w:t>
            </w:r>
            <w:r w:rsidR="005137ED">
              <w:rPr>
                <w:rFonts w:ascii="Times New Roman" w:hAnsi="Times New Roman" w:cs="Times New Roman"/>
                <w:sz w:val="24"/>
                <w:szCs w:val="24"/>
                <w:lang w:eastAsia="lv-LV"/>
              </w:rPr>
              <w:t>s paredz</w:t>
            </w:r>
            <w:r w:rsidR="00C30F5F">
              <w:rPr>
                <w:rFonts w:ascii="Times New Roman" w:hAnsi="Times New Roman" w:cs="Times New Roman"/>
                <w:sz w:val="24"/>
                <w:szCs w:val="24"/>
                <w:lang w:eastAsia="lv-LV"/>
              </w:rPr>
              <w:t xml:space="preserve"> Satiksmes ministrijai</w:t>
            </w:r>
            <w:r w:rsidRPr="00C4149E">
              <w:rPr>
                <w:rFonts w:ascii="Times New Roman" w:hAnsi="Times New Roman" w:cs="Times New Roman"/>
                <w:sz w:val="24"/>
                <w:szCs w:val="24"/>
              </w:rPr>
              <w:t xml:space="preserve"> bez atlīdzības</w:t>
            </w:r>
            <w:r w:rsidR="005137ED">
              <w:rPr>
                <w:rFonts w:ascii="Times New Roman" w:hAnsi="Times New Roman" w:cs="Times New Roman"/>
                <w:sz w:val="24"/>
                <w:szCs w:val="24"/>
              </w:rPr>
              <w:t xml:space="preserve"> nodot</w:t>
            </w:r>
            <w:r w:rsidRPr="00C4149E">
              <w:rPr>
                <w:rFonts w:ascii="Times New Roman" w:hAnsi="Times New Roman" w:cs="Times New Roman"/>
                <w:sz w:val="24"/>
                <w:szCs w:val="24"/>
              </w:rPr>
              <w:t xml:space="preserve"> </w:t>
            </w:r>
            <w:r w:rsidR="00C216DF">
              <w:rPr>
                <w:rFonts w:ascii="Times New Roman" w:hAnsi="Times New Roman" w:cs="Times New Roman"/>
                <w:sz w:val="24"/>
                <w:szCs w:val="24"/>
              </w:rPr>
              <w:t>Pāvilostas</w:t>
            </w:r>
            <w:r w:rsidRPr="00C4149E">
              <w:rPr>
                <w:rFonts w:ascii="Times New Roman" w:hAnsi="Times New Roman" w:cs="Times New Roman"/>
                <w:sz w:val="24"/>
                <w:szCs w:val="24"/>
              </w:rPr>
              <w:t xml:space="preserve"> novada pašvaldības īpašumā </w:t>
            </w:r>
            <w:r w:rsidRPr="002F6B37" w:rsidR="002F6B37">
              <w:rPr>
                <w:rFonts w:ascii="Times New Roman" w:hAnsi="Times New Roman" w:cs="Times New Roman"/>
                <w:sz w:val="24"/>
                <w:szCs w:val="24"/>
              </w:rPr>
              <w:t xml:space="preserve">valstij </w:t>
            </w:r>
            <w:r w:rsidRPr="00C216DF" w:rsidR="002F6B37">
              <w:rPr>
                <w:rFonts w:ascii="Times New Roman" w:hAnsi="Times New Roman" w:cs="Times New Roman"/>
                <w:sz w:val="24"/>
                <w:szCs w:val="24"/>
              </w:rPr>
              <w:t>pie</w:t>
            </w:r>
            <w:r w:rsidRPr="00C216DF" w:rsidR="00C36DF3">
              <w:rPr>
                <w:rFonts w:ascii="Times New Roman" w:hAnsi="Times New Roman" w:cs="Times New Roman"/>
                <w:sz w:val="24"/>
                <w:szCs w:val="24"/>
              </w:rPr>
              <w:t>derošo</w:t>
            </w:r>
            <w:r w:rsidRPr="002F6B37" w:rsidR="002F6B37">
              <w:rPr>
                <w:rFonts w:ascii="Times New Roman" w:hAnsi="Times New Roman" w:cs="Times New Roman"/>
                <w:sz w:val="24"/>
                <w:szCs w:val="24"/>
              </w:rPr>
              <w:t xml:space="preserve"> nekustamo īpašumu “V</w:t>
            </w:r>
            <w:r w:rsidR="002C3F95">
              <w:rPr>
                <w:rFonts w:ascii="Times New Roman" w:hAnsi="Times New Roman" w:cs="Times New Roman"/>
                <w:sz w:val="24"/>
                <w:szCs w:val="24"/>
              </w:rPr>
              <w:t>1187</w:t>
            </w:r>
            <w:r w:rsidRPr="002C3F95" w:rsidR="002F6B37">
              <w:rPr>
                <w:rFonts w:ascii="Times New Roman" w:hAnsi="Times New Roman" w:cs="Times New Roman"/>
                <w:sz w:val="24"/>
                <w:szCs w:val="24"/>
              </w:rPr>
              <w:t xml:space="preserve">” </w:t>
            </w:r>
            <w:r w:rsidRPr="002C3F95" w:rsidR="002C3F95">
              <w:rPr>
                <w:rFonts w:ascii="Times New Roman" w:hAnsi="Times New Roman" w:cs="Times New Roman"/>
                <w:sz w:val="24"/>
                <w:szCs w:val="24"/>
              </w:rPr>
              <w:t>(nekustamā īpašuma kadastra Nr.6413</w:t>
            </w:r>
            <w:r w:rsidR="00781962">
              <w:rPr>
                <w:rFonts w:ascii="Times New Roman" w:hAnsi="Times New Roman" w:cs="Times New Roman"/>
                <w:sz w:val="24"/>
                <w:szCs w:val="24"/>
              </w:rPr>
              <w:t xml:space="preserve"> </w:t>
            </w:r>
            <w:r w:rsidRPr="002C3F95" w:rsidR="002C3F95">
              <w:rPr>
                <w:rFonts w:ascii="Times New Roman" w:hAnsi="Times New Roman" w:cs="Times New Roman"/>
                <w:sz w:val="24"/>
                <w:szCs w:val="24"/>
              </w:rPr>
              <w:t>005</w:t>
            </w:r>
            <w:r w:rsidR="00781962">
              <w:rPr>
                <w:rFonts w:ascii="Times New Roman" w:hAnsi="Times New Roman" w:cs="Times New Roman"/>
                <w:sz w:val="24"/>
                <w:szCs w:val="24"/>
              </w:rPr>
              <w:t xml:space="preserve"> </w:t>
            </w:r>
            <w:r w:rsidRPr="002C3F95" w:rsidR="002C3F95">
              <w:rPr>
                <w:rFonts w:ascii="Times New Roman" w:hAnsi="Times New Roman" w:cs="Times New Roman"/>
                <w:sz w:val="24"/>
                <w:szCs w:val="24"/>
              </w:rPr>
              <w:t>0042) – zemes vienību (zemes vienības kadastra apzīmējums 6413</w:t>
            </w:r>
            <w:r w:rsidR="00781962">
              <w:rPr>
                <w:rFonts w:ascii="Times New Roman" w:hAnsi="Times New Roman" w:cs="Times New Roman"/>
                <w:sz w:val="24"/>
                <w:szCs w:val="24"/>
              </w:rPr>
              <w:t xml:space="preserve"> </w:t>
            </w:r>
            <w:r w:rsidRPr="002C3F95" w:rsidR="002C3F95">
              <w:rPr>
                <w:rFonts w:ascii="Times New Roman" w:hAnsi="Times New Roman" w:cs="Times New Roman"/>
                <w:sz w:val="24"/>
                <w:szCs w:val="24"/>
              </w:rPr>
              <w:t>005</w:t>
            </w:r>
            <w:r w:rsidR="00781962">
              <w:rPr>
                <w:rFonts w:ascii="Times New Roman" w:hAnsi="Times New Roman" w:cs="Times New Roman"/>
                <w:sz w:val="24"/>
                <w:szCs w:val="24"/>
              </w:rPr>
              <w:t xml:space="preserve"> </w:t>
            </w:r>
            <w:r w:rsidRPr="002C3F95" w:rsidR="002C3F95">
              <w:rPr>
                <w:rFonts w:ascii="Times New Roman" w:hAnsi="Times New Roman" w:cs="Times New Roman"/>
                <w:sz w:val="24"/>
                <w:szCs w:val="24"/>
              </w:rPr>
              <w:t>0055) 1.88 ha platībā, zemes vienību (zemes vienības kadastra apzīmējums 6413</w:t>
            </w:r>
            <w:r w:rsidR="009D72A2">
              <w:rPr>
                <w:rFonts w:ascii="Times New Roman" w:hAnsi="Times New Roman" w:cs="Times New Roman"/>
                <w:sz w:val="24"/>
                <w:szCs w:val="24"/>
              </w:rPr>
              <w:t xml:space="preserve"> </w:t>
            </w:r>
            <w:r w:rsidRPr="002C3F95" w:rsidR="002C3F95">
              <w:rPr>
                <w:rFonts w:ascii="Times New Roman" w:hAnsi="Times New Roman" w:cs="Times New Roman"/>
                <w:sz w:val="24"/>
                <w:szCs w:val="24"/>
              </w:rPr>
              <w:t>002</w:t>
            </w:r>
            <w:r w:rsidR="009D72A2">
              <w:rPr>
                <w:rFonts w:ascii="Times New Roman" w:hAnsi="Times New Roman" w:cs="Times New Roman"/>
                <w:sz w:val="24"/>
                <w:szCs w:val="24"/>
              </w:rPr>
              <w:t xml:space="preserve"> </w:t>
            </w:r>
            <w:r w:rsidRPr="002C3F95" w:rsidR="002C3F95">
              <w:rPr>
                <w:rFonts w:ascii="Times New Roman" w:hAnsi="Times New Roman" w:cs="Times New Roman"/>
                <w:sz w:val="24"/>
                <w:szCs w:val="24"/>
              </w:rPr>
              <w:t>0265) 3.382 ha platībā, zemes vienību (zemes vienības kadastra apzīmējums 6413</w:t>
            </w:r>
            <w:r w:rsidR="009D72A2">
              <w:rPr>
                <w:rFonts w:ascii="Times New Roman" w:hAnsi="Times New Roman" w:cs="Times New Roman"/>
                <w:sz w:val="24"/>
                <w:szCs w:val="24"/>
              </w:rPr>
              <w:t xml:space="preserve"> </w:t>
            </w:r>
            <w:r w:rsidRPr="002C3F95" w:rsidR="002C3F95">
              <w:rPr>
                <w:rFonts w:ascii="Times New Roman" w:hAnsi="Times New Roman" w:cs="Times New Roman"/>
                <w:sz w:val="24"/>
                <w:szCs w:val="24"/>
              </w:rPr>
              <w:t>001</w:t>
            </w:r>
            <w:r w:rsidR="009D72A2">
              <w:rPr>
                <w:rFonts w:ascii="Times New Roman" w:hAnsi="Times New Roman" w:cs="Times New Roman"/>
                <w:sz w:val="24"/>
                <w:szCs w:val="24"/>
              </w:rPr>
              <w:t xml:space="preserve"> </w:t>
            </w:r>
            <w:r w:rsidRPr="002C3F95" w:rsidR="002C3F95">
              <w:rPr>
                <w:rFonts w:ascii="Times New Roman" w:hAnsi="Times New Roman" w:cs="Times New Roman"/>
                <w:sz w:val="24"/>
                <w:szCs w:val="24"/>
              </w:rPr>
              <w:t>0297) 0.7264 ha platībā uz tām izbūvēto valsts vietējā autoceļa V1187 posmu km 0,058.-3,058 “Pievedceļš Pāvilostai” (būves kadastra apzīmējums 6413</w:t>
            </w:r>
            <w:r w:rsidR="009D72A2">
              <w:rPr>
                <w:rFonts w:ascii="Times New Roman" w:hAnsi="Times New Roman" w:cs="Times New Roman"/>
                <w:sz w:val="24"/>
                <w:szCs w:val="24"/>
              </w:rPr>
              <w:t xml:space="preserve"> </w:t>
            </w:r>
            <w:r w:rsidRPr="002C3F95" w:rsidR="002C3F95">
              <w:rPr>
                <w:rFonts w:ascii="Times New Roman" w:hAnsi="Times New Roman" w:cs="Times New Roman"/>
                <w:sz w:val="24"/>
                <w:szCs w:val="24"/>
              </w:rPr>
              <w:t>005</w:t>
            </w:r>
            <w:r w:rsidR="009D72A2">
              <w:rPr>
                <w:rFonts w:ascii="Times New Roman" w:hAnsi="Times New Roman" w:cs="Times New Roman"/>
                <w:sz w:val="24"/>
                <w:szCs w:val="24"/>
              </w:rPr>
              <w:t xml:space="preserve"> </w:t>
            </w:r>
            <w:r w:rsidRPr="002C3F95" w:rsidR="002C3F95">
              <w:rPr>
                <w:rFonts w:ascii="Times New Roman" w:hAnsi="Times New Roman" w:cs="Times New Roman"/>
                <w:sz w:val="24"/>
                <w:szCs w:val="24"/>
              </w:rPr>
              <w:t>0055</w:t>
            </w:r>
            <w:r w:rsidR="009D72A2">
              <w:rPr>
                <w:rFonts w:ascii="Times New Roman" w:hAnsi="Times New Roman" w:cs="Times New Roman"/>
                <w:sz w:val="24"/>
                <w:szCs w:val="24"/>
              </w:rPr>
              <w:t xml:space="preserve"> </w:t>
            </w:r>
            <w:r w:rsidRPr="002C3F95" w:rsidR="002C3F95">
              <w:rPr>
                <w:rFonts w:ascii="Times New Roman" w:hAnsi="Times New Roman" w:cs="Times New Roman"/>
                <w:sz w:val="24"/>
                <w:szCs w:val="24"/>
              </w:rPr>
              <w:t xml:space="preserve">001) Pāvilostā, Pāvilostas novadā </w:t>
            </w:r>
            <w:r w:rsidRPr="002C3F95" w:rsidR="002F6B37">
              <w:rPr>
                <w:rFonts w:ascii="Times New Roman" w:hAnsi="Times New Roman" w:cs="Times New Roman"/>
                <w:sz w:val="24"/>
                <w:szCs w:val="24"/>
              </w:rPr>
              <w:t>(turp</w:t>
            </w:r>
            <w:r w:rsidRPr="002F6B37" w:rsidR="002F6B37">
              <w:rPr>
                <w:rFonts w:ascii="Times New Roman" w:hAnsi="Times New Roman" w:cs="Times New Roman"/>
                <w:sz w:val="24"/>
                <w:szCs w:val="24"/>
              </w:rPr>
              <w:t>māk – nekustamais īpašums)</w:t>
            </w:r>
            <w:r w:rsidR="002F6B37">
              <w:rPr>
                <w:rFonts w:ascii="Times New Roman" w:hAnsi="Times New Roman" w:cs="Times New Roman"/>
                <w:sz w:val="24"/>
                <w:szCs w:val="24"/>
              </w:rPr>
              <w:t>.</w:t>
            </w:r>
          </w:p>
          <w:p w:rsidR="00D15D41" w:rsidP="00455862" w:rsidRDefault="00E753BB" w14:paraId="2C2A0A59" w14:textId="746BDC0D">
            <w:pPr>
              <w:pStyle w:val="No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r w:rsidR="006B3E20">
              <w:rPr>
                <w:rFonts w:ascii="Times New Roman" w:hAnsi="Times New Roman" w:eastAsia="Calibri" w:cs="Times New Roman"/>
                <w:sz w:val="24"/>
                <w:szCs w:val="24"/>
              </w:rPr>
              <w:t xml:space="preserve"> </w:t>
            </w:r>
            <w:r w:rsidR="008164D2">
              <w:rPr>
                <w:rFonts w:ascii="Times New Roman" w:hAnsi="Times New Roman" w:cs="Times New Roman"/>
                <w:sz w:val="24"/>
                <w:szCs w:val="24"/>
                <w:lang w:eastAsia="lv-LV"/>
              </w:rPr>
              <w:t>Pāvilostas</w:t>
            </w:r>
            <w:r w:rsidRPr="00E51B36" w:rsidR="006B3E20">
              <w:rPr>
                <w:rFonts w:ascii="Times New Roman" w:hAnsi="Times New Roman" w:cs="Times New Roman"/>
                <w:sz w:val="24"/>
                <w:szCs w:val="24"/>
                <w:lang w:eastAsia="lv-LV"/>
              </w:rPr>
              <w:t xml:space="preserve"> novada dome</w:t>
            </w:r>
            <w:r w:rsidR="00C30F5F">
              <w:rPr>
                <w:rFonts w:ascii="Times New Roman" w:hAnsi="Times New Roman" w:cs="Times New Roman"/>
                <w:sz w:val="24"/>
                <w:szCs w:val="24"/>
                <w:lang w:eastAsia="lv-LV"/>
              </w:rPr>
              <w:t xml:space="preserve"> </w:t>
            </w:r>
            <w:r w:rsidRPr="00E51B36" w:rsidR="006B3E20">
              <w:rPr>
                <w:rFonts w:ascii="Times New Roman" w:hAnsi="Times New Roman" w:cs="Times New Roman"/>
                <w:sz w:val="24"/>
                <w:szCs w:val="24"/>
                <w:lang w:eastAsia="lv-LV"/>
              </w:rPr>
              <w:t>20</w:t>
            </w:r>
            <w:r w:rsidR="006B3E20">
              <w:rPr>
                <w:rFonts w:ascii="Times New Roman" w:hAnsi="Times New Roman" w:cs="Times New Roman"/>
                <w:sz w:val="24"/>
                <w:szCs w:val="24"/>
                <w:lang w:eastAsia="lv-LV"/>
              </w:rPr>
              <w:t>20</w:t>
            </w:r>
            <w:r w:rsidRPr="00E51B36" w:rsidR="006B3E20">
              <w:rPr>
                <w:rFonts w:ascii="Times New Roman" w:hAnsi="Times New Roman" w:cs="Times New Roman"/>
                <w:sz w:val="24"/>
                <w:szCs w:val="24"/>
                <w:lang w:eastAsia="lv-LV"/>
              </w:rPr>
              <w:t>.gada</w:t>
            </w:r>
            <w:r w:rsidR="008164D2">
              <w:rPr>
                <w:rFonts w:ascii="Times New Roman" w:hAnsi="Times New Roman" w:cs="Times New Roman"/>
                <w:sz w:val="24"/>
                <w:szCs w:val="24"/>
                <w:lang w:eastAsia="lv-LV"/>
              </w:rPr>
              <w:t xml:space="preserve"> 27.februāra</w:t>
            </w:r>
            <w:r w:rsidRPr="00E51B36" w:rsidR="006B3E20">
              <w:rPr>
                <w:rFonts w:ascii="Times New Roman" w:hAnsi="Times New Roman" w:cs="Times New Roman"/>
                <w:sz w:val="24"/>
                <w:szCs w:val="24"/>
                <w:lang w:eastAsia="lv-LV"/>
              </w:rPr>
              <w:t xml:space="preserve"> </w:t>
            </w:r>
            <w:r w:rsidR="00C30F5F">
              <w:rPr>
                <w:rFonts w:ascii="Times New Roman" w:hAnsi="Times New Roman" w:cs="Times New Roman"/>
                <w:sz w:val="24"/>
                <w:szCs w:val="24"/>
                <w:lang w:eastAsia="lv-LV"/>
              </w:rPr>
              <w:t>l</w:t>
            </w:r>
            <w:r w:rsidRPr="00E51B36" w:rsidR="006B3E20">
              <w:rPr>
                <w:rFonts w:ascii="Times New Roman" w:hAnsi="Times New Roman" w:cs="Times New Roman"/>
                <w:sz w:val="24"/>
                <w:szCs w:val="24"/>
                <w:lang w:eastAsia="lv-LV"/>
              </w:rPr>
              <w:t>ēmum</w:t>
            </w:r>
            <w:r w:rsidR="006B3E20">
              <w:rPr>
                <w:rFonts w:ascii="Times New Roman" w:hAnsi="Times New Roman" w:cs="Times New Roman"/>
                <w:sz w:val="24"/>
                <w:szCs w:val="24"/>
                <w:lang w:eastAsia="lv-LV"/>
              </w:rPr>
              <w:t xml:space="preserve">ā </w:t>
            </w:r>
            <w:r w:rsidRPr="008164D2" w:rsidR="008164D2">
              <w:rPr>
                <w:rFonts w:ascii="Times New Roman" w:hAnsi="Times New Roman" w:cs="Times New Roman"/>
                <w:sz w:val="24"/>
                <w:szCs w:val="24"/>
                <w:lang w:eastAsia="lv-LV"/>
              </w:rPr>
              <w:t>(protokols Nr.4, 11.§)</w:t>
            </w:r>
            <w:r w:rsidR="00C30F5F">
              <w:rPr>
                <w:rFonts w:ascii="Times New Roman" w:hAnsi="Times New Roman" w:cs="Times New Roman"/>
                <w:sz w:val="24"/>
                <w:szCs w:val="24"/>
                <w:lang w:eastAsia="lv-LV"/>
              </w:rPr>
              <w:t xml:space="preserve"> </w:t>
            </w:r>
            <w:r w:rsidR="0000062E">
              <w:rPr>
                <w:rFonts w:ascii="Times New Roman" w:hAnsi="Times New Roman" w:eastAsia="Calibri" w:cs="Times New Roman"/>
                <w:sz w:val="24"/>
                <w:szCs w:val="24"/>
              </w:rPr>
              <w:t xml:space="preserve">ir </w:t>
            </w:r>
            <w:r>
              <w:rPr>
                <w:rFonts w:ascii="Times New Roman" w:hAnsi="Times New Roman" w:eastAsia="Calibri" w:cs="Times New Roman"/>
                <w:sz w:val="24"/>
                <w:szCs w:val="24"/>
              </w:rPr>
              <w:t xml:space="preserve">norādījusi, ka </w:t>
            </w:r>
            <w:r w:rsidR="007D19C9">
              <w:rPr>
                <w:rFonts w:ascii="Times New Roman" w:hAnsi="Times New Roman" w:eastAsia="Calibri" w:cs="Times New Roman"/>
                <w:sz w:val="24"/>
                <w:szCs w:val="24"/>
              </w:rPr>
              <w:t xml:space="preserve">atbilstoši likuma “Par pašvaldībām” 15.panta pirmās daļas 2.punktam </w:t>
            </w:r>
            <w:r>
              <w:rPr>
                <w:rFonts w:ascii="Times New Roman" w:hAnsi="Times New Roman" w:eastAsia="Calibri" w:cs="Times New Roman"/>
                <w:sz w:val="24"/>
                <w:szCs w:val="24"/>
              </w:rPr>
              <w:t>nekustam</w:t>
            </w:r>
            <w:r w:rsidR="006B3E20">
              <w:rPr>
                <w:rFonts w:ascii="Times New Roman" w:hAnsi="Times New Roman" w:eastAsia="Calibri" w:cs="Times New Roman"/>
                <w:sz w:val="24"/>
                <w:szCs w:val="24"/>
              </w:rPr>
              <w:t>ā</w:t>
            </w:r>
            <w:r>
              <w:rPr>
                <w:rFonts w:ascii="Times New Roman" w:hAnsi="Times New Roman" w:eastAsia="Calibri" w:cs="Times New Roman"/>
                <w:sz w:val="24"/>
                <w:szCs w:val="24"/>
              </w:rPr>
              <w:t xml:space="preserve"> </w:t>
            </w:r>
            <w:r>
              <w:rPr>
                <w:rFonts w:ascii="Times New Roman" w:hAnsi="Times New Roman" w:eastAsia="Calibri" w:cs="Times New Roman"/>
                <w:sz w:val="24"/>
                <w:szCs w:val="24"/>
              </w:rPr>
              <w:lastRenderedPageBreak/>
              <w:t>īpašum</w:t>
            </w:r>
            <w:r w:rsidR="006B3E20">
              <w:rPr>
                <w:rFonts w:ascii="Times New Roman" w:hAnsi="Times New Roman" w:eastAsia="Calibri" w:cs="Times New Roman"/>
                <w:sz w:val="24"/>
                <w:szCs w:val="24"/>
              </w:rPr>
              <w:t>a</w:t>
            </w:r>
            <w:r>
              <w:rPr>
                <w:rFonts w:ascii="Times New Roman" w:hAnsi="Times New Roman" w:eastAsia="Calibri" w:cs="Times New Roman"/>
                <w:sz w:val="24"/>
                <w:szCs w:val="24"/>
              </w:rPr>
              <w:t xml:space="preserve"> pārņemšana </w:t>
            </w:r>
            <w:r w:rsidR="006B3E20">
              <w:rPr>
                <w:rFonts w:ascii="Times New Roman" w:hAnsi="Times New Roman" w:eastAsia="Calibri" w:cs="Times New Roman"/>
                <w:sz w:val="24"/>
                <w:szCs w:val="24"/>
              </w:rPr>
              <w:t>nodrošinās autonomo funkciju izpildi</w:t>
            </w:r>
            <w:r w:rsidR="007D19C9">
              <w:rPr>
                <w:rFonts w:ascii="Times New Roman" w:hAnsi="Times New Roman" w:eastAsia="Calibri" w:cs="Times New Roman"/>
                <w:sz w:val="24"/>
                <w:szCs w:val="24"/>
              </w:rPr>
              <w:t xml:space="preserve"> </w:t>
            </w:r>
            <w:r w:rsidR="006B3E20">
              <w:rPr>
                <w:rFonts w:ascii="Times New Roman" w:hAnsi="Times New Roman" w:eastAsia="Calibri" w:cs="Times New Roman"/>
                <w:sz w:val="24"/>
                <w:szCs w:val="24"/>
              </w:rPr>
              <w:t>– gādāt par savas administratīvās teritorijas labiekārtošanu un sanitāro tīrību</w:t>
            </w:r>
            <w:r w:rsidR="00C30F5F">
              <w:t xml:space="preserve"> </w:t>
            </w:r>
            <w:r w:rsidRPr="00C30F5F" w:rsidR="00C30F5F">
              <w:rPr>
                <w:rFonts w:ascii="Times New Roman" w:hAnsi="Times New Roman" w:eastAsia="Calibri" w:cs="Times New Roman"/>
                <w:sz w:val="24"/>
                <w:szCs w:val="24"/>
              </w:rPr>
              <w:t>(ielu, ceļu un laukumu būvniecība, rekonstruēšana un uzturēšana; ielu, laukumu un citu publiskai lietošanai paredzēto teritoriju apgaismošana</w:t>
            </w:r>
            <w:r w:rsidR="00C30F5F">
              <w:rPr>
                <w:rFonts w:ascii="Times New Roman" w:hAnsi="Times New Roman" w:eastAsia="Calibri" w:cs="Times New Roman"/>
                <w:sz w:val="24"/>
                <w:szCs w:val="24"/>
              </w:rPr>
              <w:t>)</w:t>
            </w:r>
            <w:r w:rsidR="00AB500C">
              <w:rPr>
                <w:rFonts w:ascii="Times New Roman" w:hAnsi="Times New Roman" w:eastAsia="Calibri" w:cs="Times New Roman"/>
                <w:sz w:val="24"/>
                <w:szCs w:val="24"/>
              </w:rPr>
              <w:t>.</w:t>
            </w:r>
          </w:p>
          <w:p w:rsidRPr="00C30F5F" w:rsidR="008F4FBC" w:rsidP="00455862" w:rsidRDefault="00D15D41" w14:paraId="49019274" w14:textId="1EBFE346">
            <w:pPr>
              <w:pStyle w:val="No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r w:rsidR="00154BEC">
              <w:rPr>
                <w:rFonts w:ascii="Times New Roman" w:hAnsi="Times New Roman" w:eastAsia="Calibri" w:cs="Times New Roman"/>
                <w:sz w:val="24"/>
                <w:szCs w:val="24"/>
              </w:rPr>
              <w:t>A</w:t>
            </w:r>
            <w:r w:rsidR="006B3E20">
              <w:rPr>
                <w:rFonts w:ascii="Times New Roman" w:hAnsi="Times New Roman" w:eastAsia="Calibri" w:cs="Times New Roman"/>
                <w:sz w:val="24"/>
                <w:szCs w:val="24"/>
              </w:rPr>
              <w:t>utoceļ</w:t>
            </w:r>
            <w:r w:rsidR="008A1552">
              <w:rPr>
                <w:rFonts w:ascii="Times New Roman" w:hAnsi="Times New Roman" w:eastAsia="Calibri" w:cs="Times New Roman"/>
                <w:sz w:val="24"/>
                <w:szCs w:val="24"/>
              </w:rPr>
              <w:t>š</w:t>
            </w:r>
            <w:r w:rsidR="006B3E20">
              <w:rPr>
                <w:rFonts w:ascii="Times New Roman" w:hAnsi="Times New Roman" w:eastAsia="Calibri" w:cs="Times New Roman"/>
                <w:sz w:val="24"/>
                <w:szCs w:val="24"/>
              </w:rPr>
              <w:t xml:space="preserve"> V</w:t>
            </w:r>
            <w:r w:rsidR="008A1552">
              <w:rPr>
                <w:rFonts w:ascii="Times New Roman" w:hAnsi="Times New Roman" w:eastAsia="Calibri" w:cs="Times New Roman"/>
                <w:sz w:val="24"/>
                <w:szCs w:val="24"/>
              </w:rPr>
              <w:t>1187</w:t>
            </w:r>
            <w:r w:rsidR="006B3E20">
              <w:rPr>
                <w:rFonts w:ascii="Times New Roman" w:hAnsi="Times New Roman" w:eastAsia="Calibri" w:cs="Times New Roman"/>
                <w:sz w:val="24"/>
                <w:szCs w:val="24"/>
              </w:rPr>
              <w:t xml:space="preserve"> </w:t>
            </w:r>
            <w:r w:rsidR="008A1552">
              <w:rPr>
                <w:rFonts w:ascii="Times New Roman" w:hAnsi="Times New Roman" w:eastAsia="Calibri" w:cs="Times New Roman"/>
                <w:sz w:val="24"/>
                <w:szCs w:val="24"/>
              </w:rPr>
              <w:t>savieno Pāvilostas pilsētas centru ar reģionālo autoceļu P111 Ventspils-(</w:t>
            </w:r>
            <w:proofErr w:type="spellStart"/>
            <w:r w:rsidR="008A1552">
              <w:rPr>
                <w:rFonts w:ascii="Times New Roman" w:hAnsi="Times New Roman" w:eastAsia="Calibri" w:cs="Times New Roman"/>
                <w:sz w:val="24"/>
                <w:szCs w:val="24"/>
              </w:rPr>
              <w:t>Leči</w:t>
            </w:r>
            <w:proofErr w:type="spellEnd"/>
            <w:r w:rsidR="008A1552">
              <w:rPr>
                <w:rFonts w:ascii="Times New Roman" w:hAnsi="Times New Roman" w:eastAsia="Calibri" w:cs="Times New Roman"/>
                <w:sz w:val="24"/>
                <w:szCs w:val="24"/>
              </w:rPr>
              <w:t>)-Grobiņa. Pēc novietojuma un uzskaitītās satiksmes intensitātes autoceļš V1187 nodrošina vietējās satiksmes vajadzības atbilstoši pašvaldības “A” grupas ceļa statusam, kas nodrošina transportlīdzekļu satiksmi starp apdzīvotām vietām vai savieno apdzīvotas vietas ar galveno autoceļu.</w:t>
            </w:r>
          </w:p>
          <w:p w:rsidRPr="00B74245" w:rsidR="002A2081" w:rsidP="00455862" w:rsidRDefault="008F4FBC" w14:paraId="2AC326FF" w14:textId="00BD7EE5">
            <w:pPr>
              <w:pStyle w:val="NoSpacing"/>
              <w:jc w:val="both"/>
              <w:rPr>
                <w:rFonts w:ascii="Times New Roman" w:hAnsi="Times New Roman" w:cs="Times New Roman"/>
                <w:sz w:val="24"/>
                <w:szCs w:val="24"/>
                <w:lang w:eastAsia="lv-LV"/>
              </w:rPr>
            </w:pPr>
            <w:r>
              <w:rPr>
                <w:rFonts w:ascii="Times New Roman" w:hAnsi="Times New Roman" w:cs="Times New Roman"/>
                <w:b/>
                <w:sz w:val="24"/>
                <w:szCs w:val="24"/>
                <w:lang w:eastAsia="lv-LV"/>
              </w:rPr>
              <w:t xml:space="preserve">   </w:t>
            </w:r>
            <w:r w:rsidRPr="00B74245" w:rsidR="002A2081">
              <w:rPr>
                <w:rFonts w:ascii="Times New Roman" w:hAnsi="Times New Roman" w:cs="Times New Roman"/>
                <w:sz w:val="24"/>
                <w:szCs w:val="24"/>
                <w:lang w:eastAsia="lv-LV"/>
              </w:rPr>
              <w:t>Nekustam</w:t>
            </w:r>
            <w:r w:rsidR="002E2167">
              <w:rPr>
                <w:rFonts w:ascii="Times New Roman" w:hAnsi="Times New Roman" w:cs="Times New Roman"/>
                <w:sz w:val="24"/>
                <w:szCs w:val="24"/>
                <w:lang w:eastAsia="lv-LV"/>
              </w:rPr>
              <w:t>ais</w:t>
            </w:r>
            <w:r w:rsidRPr="00B74245" w:rsidR="002A2081">
              <w:rPr>
                <w:rFonts w:ascii="Times New Roman" w:hAnsi="Times New Roman" w:cs="Times New Roman"/>
                <w:sz w:val="24"/>
                <w:szCs w:val="24"/>
                <w:lang w:eastAsia="lv-LV"/>
              </w:rPr>
              <w:t xml:space="preserve"> īpašum</w:t>
            </w:r>
            <w:r w:rsidR="002E2167">
              <w:rPr>
                <w:rFonts w:ascii="Times New Roman" w:hAnsi="Times New Roman" w:cs="Times New Roman"/>
                <w:sz w:val="24"/>
                <w:szCs w:val="24"/>
                <w:lang w:eastAsia="lv-LV"/>
              </w:rPr>
              <w:t>s</w:t>
            </w:r>
            <w:r w:rsidRPr="00B74245" w:rsidR="002A2081">
              <w:rPr>
                <w:rFonts w:ascii="Times New Roman" w:hAnsi="Times New Roman" w:cs="Times New Roman"/>
                <w:sz w:val="24"/>
                <w:szCs w:val="24"/>
                <w:lang w:eastAsia="lv-LV"/>
              </w:rPr>
              <w:t xml:space="preserve"> nav ierakstīt</w:t>
            </w:r>
            <w:r w:rsidR="002E2167">
              <w:rPr>
                <w:rFonts w:ascii="Times New Roman" w:hAnsi="Times New Roman" w:cs="Times New Roman"/>
                <w:sz w:val="24"/>
                <w:szCs w:val="24"/>
                <w:lang w:eastAsia="lv-LV"/>
              </w:rPr>
              <w:t>s</w:t>
            </w:r>
            <w:r w:rsidRPr="00B74245" w:rsidR="002A2081">
              <w:rPr>
                <w:rFonts w:ascii="Times New Roman" w:hAnsi="Times New Roman" w:cs="Times New Roman"/>
                <w:sz w:val="24"/>
                <w:szCs w:val="24"/>
                <w:lang w:eastAsia="lv-LV"/>
              </w:rPr>
              <w:t xml:space="preserve"> zemesgrāmatā.</w:t>
            </w:r>
            <w:r w:rsidR="007D19C9">
              <w:rPr>
                <w:rFonts w:ascii="Times New Roman" w:hAnsi="Times New Roman" w:cs="Times New Roman"/>
                <w:sz w:val="24"/>
                <w:szCs w:val="24"/>
                <w:lang w:eastAsia="lv-LV"/>
              </w:rPr>
              <w:t xml:space="preserve"> </w:t>
            </w:r>
          </w:p>
          <w:p w:rsidR="00C30F5F" w:rsidP="00C30F5F" w:rsidRDefault="001A0300" w14:paraId="7F62CBC7" w14:textId="53AB1D35">
            <w:pPr>
              <w:pStyle w:val="No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r w:rsidR="00C30F5F">
              <w:rPr>
                <w:rFonts w:ascii="Times New Roman" w:hAnsi="Times New Roman" w:eastAsia="Calibri" w:cs="Times New Roman"/>
                <w:sz w:val="24"/>
                <w:szCs w:val="24"/>
              </w:rPr>
              <w:t xml:space="preserve">Saskaņā ar </w:t>
            </w:r>
            <w:r w:rsidRPr="00C30F5F" w:rsidR="00C30F5F">
              <w:rPr>
                <w:rFonts w:ascii="Times New Roman" w:hAnsi="Times New Roman" w:eastAsia="Calibri" w:cs="Times New Roman"/>
                <w:sz w:val="24"/>
                <w:szCs w:val="24"/>
              </w:rPr>
              <w:t>Ministru kabineta 2010.gada 31.maij</w:t>
            </w:r>
            <w:r w:rsidR="00C30F5F">
              <w:rPr>
                <w:rFonts w:ascii="Times New Roman" w:hAnsi="Times New Roman" w:eastAsia="Calibri" w:cs="Times New Roman"/>
                <w:sz w:val="24"/>
                <w:szCs w:val="24"/>
              </w:rPr>
              <w:t>a</w:t>
            </w:r>
            <w:r w:rsidRPr="00C30F5F" w:rsidR="00C30F5F">
              <w:rPr>
                <w:rFonts w:ascii="Times New Roman" w:hAnsi="Times New Roman" w:eastAsia="Calibri" w:cs="Times New Roman"/>
                <w:sz w:val="24"/>
                <w:szCs w:val="24"/>
              </w:rPr>
              <w:t xml:space="preserve"> rīkojum</w:t>
            </w:r>
            <w:r w:rsidR="00C30F5F">
              <w:rPr>
                <w:rFonts w:ascii="Times New Roman" w:hAnsi="Times New Roman" w:eastAsia="Calibri" w:cs="Times New Roman"/>
                <w:sz w:val="24"/>
                <w:szCs w:val="24"/>
              </w:rPr>
              <w:t>a</w:t>
            </w:r>
            <w:r w:rsidRPr="00C30F5F" w:rsidR="00C30F5F">
              <w:rPr>
                <w:rFonts w:ascii="Times New Roman" w:hAnsi="Times New Roman" w:eastAsia="Calibri" w:cs="Times New Roman"/>
                <w:sz w:val="24"/>
                <w:szCs w:val="24"/>
              </w:rPr>
              <w:t xml:space="preserve"> Nr.297</w:t>
            </w:r>
            <w:r w:rsidR="00C30F5F">
              <w:rPr>
                <w:rFonts w:ascii="Times New Roman" w:hAnsi="Times New Roman" w:eastAsia="Calibri" w:cs="Times New Roman"/>
                <w:sz w:val="24"/>
                <w:szCs w:val="24"/>
              </w:rPr>
              <w:t xml:space="preserve"> “</w:t>
            </w:r>
            <w:r w:rsidRPr="00C30F5F" w:rsidR="00C30F5F">
              <w:rPr>
                <w:rFonts w:ascii="Times New Roman" w:hAnsi="Times New Roman" w:eastAsia="Calibri" w:cs="Times New Roman"/>
                <w:sz w:val="24"/>
                <w:szCs w:val="24"/>
              </w:rPr>
              <w:t xml:space="preserve">Par zemes vienību piederību vai piekritību valstij un nostiprināšanu zemesgrāmatā uz valsts vārda attiecīgās ministrijas vai valsts akciju sabiedrības </w:t>
            </w:r>
            <w:r w:rsidR="00B37D28">
              <w:rPr>
                <w:rFonts w:ascii="Times New Roman" w:hAnsi="Times New Roman" w:eastAsia="Calibri" w:cs="Times New Roman"/>
                <w:sz w:val="24"/>
                <w:szCs w:val="24"/>
              </w:rPr>
              <w:t>“</w:t>
            </w:r>
            <w:r w:rsidRPr="00C30F5F" w:rsidR="00C30F5F">
              <w:rPr>
                <w:rFonts w:ascii="Times New Roman" w:hAnsi="Times New Roman" w:eastAsia="Calibri" w:cs="Times New Roman"/>
                <w:sz w:val="24"/>
                <w:szCs w:val="24"/>
              </w:rPr>
              <w:t>Privatizācijas aģentūra</w:t>
            </w:r>
            <w:r w:rsidR="00B37D28">
              <w:rPr>
                <w:rFonts w:ascii="Times New Roman" w:hAnsi="Times New Roman" w:eastAsia="Calibri" w:cs="Times New Roman"/>
                <w:sz w:val="24"/>
                <w:szCs w:val="24"/>
              </w:rPr>
              <w:t>”</w:t>
            </w:r>
            <w:r w:rsidRPr="00C30F5F" w:rsidR="00C30F5F">
              <w:rPr>
                <w:rFonts w:ascii="Times New Roman" w:hAnsi="Times New Roman" w:eastAsia="Calibri" w:cs="Times New Roman"/>
                <w:sz w:val="24"/>
                <w:szCs w:val="24"/>
              </w:rPr>
              <w:t xml:space="preserve"> personā</w:t>
            </w:r>
            <w:r w:rsidR="00C30F5F">
              <w:rPr>
                <w:rFonts w:ascii="Times New Roman" w:hAnsi="Times New Roman" w:eastAsia="Calibri" w:cs="Times New Roman"/>
                <w:sz w:val="24"/>
                <w:szCs w:val="24"/>
              </w:rPr>
              <w:t xml:space="preserve">” 9.punktu un 9.pielikuma kārtas numuru </w:t>
            </w:r>
            <w:r w:rsidR="00C1369D">
              <w:rPr>
                <w:rFonts w:ascii="Times New Roman" w:hAnsi="Times New Roman" w:eastAsia="Calibri" w:cs="Times New Roman"/>
                <w:sz w:val="24"/>
                <w:szCs w:val="24"/>
              </w:rPr>
              <w:t>5346, 5345, 5344</w:t>
            </w:r>
            <w:r w:rsidR="007D19C9">
              <w:rPr>
                <w:rFonts w:ascii="Times New Roman" w:hAnsi="Times New Roman" w:eastAsia="Calibri" w:cs="Times New Roman"/>
                <w:sz w:val="24"/>
                <w:szCs w:val="24"/>
              </w:rPr>
              <w:t xml:space="preserve"> </w:t>
            </w:r>
            <w:r w:rsidR="00C762B7">
              <w:rPr>
                <w:rFonts w:ascii="Times New Roman" w:hAnsi="Times New Roman" w:eastAsia="Calibri" w:cs="Times New Roman"/>
                <w:sz w:val="24"/>
                <w:szCs w:val="24"/>
              </w:rPr>
              <w:t xml:space="preserve">nekustamā īpašuma piederība atzīstama valstij. Nekustamais īpašums atrodas Satiksmes ministrijas valdījumā. </w:t>
            </w:r>
          </w:p>
          <w:p w:rsidR="00C762B7" w:rsidP="00455862" w:rsidRDefault="00C762B7" w14:paraId="3E8882F7" w14:textId="77777777">
            <w:pPr>
              <w:pStyle w:val="No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L</w:t>
            </w:r>
            <w:r w:rsidRPr="00B74245" w:rsidR="002A2081">
              <w:rPr>
                <w:rFonts w:ascii="Times New Roman" w:hAnsi="Times New Roman" w:eastAsia="Calibri" w:cs="Times New Roman"/>
                <w:sz w:val="24"/>
                <w:szCs w:val="24"/>
              </w:rPr>
              <w:t>ikuma „Par autoceļiem” 4.panta pirmajā daļā noteikt</w:t>
            </w:r>
            <w:r>
              <w:rPr>
                <w:rFonts w:ascii="Times New Roman" w:hAnsi="Times New Roman" w:eastAsia="Calibri" w:cs="Times New Roman"/>
                <w:sz w:val="24"/>
                <w:szCs w:val="24"/>
              </w:rPr>
              <w:t>s</w:t>
            </w:r>
            <w:r w:rsidRPr="00B74245" w:rsidR="002A2081">
              <w:rPr>
                <w:rFonts w:ascii="Times New Roman" w:hAnsi="Times New Roman" w:eastAsia="Calibri" w:cs="Times New Roman"/>
                <w:sz w:val="24"/>
                <w:szCs w:val="24"/>
              </w:rPr>
              <w:t>, ka valsts autoceļi un to zemes, tai skaitā ceļu zemes nodalījuma joslas, ar visām šo autoceļu</w:t>
            </w:r>
            <w:r w:rsidRPr="00B74245" w:rsidR="002A2081">
              <w:rPr>
                <w:rFonts w:ascii="Times New Roman" w:hAnsi="Times New Roman" w:eastAsia="Calibri" w:cs="Times New Roman"/>
                <w:b/>
                <w:sz w:val="24"/>
                <w:szCs w:val="24"/>
              </w:rPr>
              <w:t xml:space="preserve"> </w:t>
            </w:r>
            <w:r w:rsidRPr="00B74245" w:rsidR="002A2081">
              <w:rPr>
                <w:rFonts w:ascii="Times New Roman" w:hAnsi="Times New Roman" w:eastAsia="Calibri" w:cs="Times New Roman"/>
                <w:sz w:val="24"/>
                <w:szCs w:val="24"/>
              </w:rPr>
              <w:t>kompleksā ietilpstošajām būvēm ir Latvijas Republikas īpašums</w:t>
            </w:r>
            <w:r>
              <w:rPr>
                <w:rFonts w:ascii="Times New Roman" w:hAnsi="Times New Roman" w:eastAsia="Calibri" w:cs="Times New Roman"/>
                <w:sz w:val="24"/>
                <w:szCs w:val="24"/>
              </w:rPr>
              <w:t>.</w:t>
            </w:r>
          </w:p>
          <w:p w:rsidRPr="00047AD9" w:rsidR="002A2081" w:rsidP="00455862" w:rsidRDefault="00C762B7" w14:paraId="1BBBD94F" w14:textId="6B9A9A75">
            <w:pPr>
              <w:pStyle w:val="No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r w:rsidRPr="00B74245" w:rsidR="002A2081">
              <w:rPr>
                <w:rFonts w:ascii="Times New Roman" w:hAnsi="Times New Roman" w:eastAsia="Calibri" w:cs="Times New Roman"/>
                <w:sz w:val="24"/>
                <w:szCs w:val="24"/>
              </w:rPr>
              <w:t xml:space="preserve">Ministru kabineta 2009.gada 29.septembra noteikumu Nr.1104 “Noteikumi par valsts autoceļu un valsts autoceļu maršrutā ietverto pašvaldībām piederošo </w:t>
            </w:r>
            <w:r w:rsidRPr="002B192E" w:rsidR="002A2081">
              <w:rPr>
                <w:rFonts w:ascii="Times New Roman" w:hAnsi="Times New Roman" w:eastAsia="Calibri" w:cs="Times New Roman"/>
                <w:sz w:val="24"/>
                <w:szCs w:val="24"/>
              </w:rPr>
              <w:t>autoceļu posmu sarakstiem” 3.pielikumā “Vietējie autoceļi” norādīt</w:t>
            </w:r>
            <w:r>
              <w:rPr>
                <w:rFonts w:ascii="Times New Roman" w:hAnsi="Times New Roman" w:eastAsia="Calibri" w:cs="Times New Roman"/>
                <w:sz w:val="24"/>
                <w:szCs w:val="24"/>
              </w:rPr>
              <w:t>s, ka</w:t>
            </w:r>
            <w:r w:rsidRPr="002B192E" w:rsidR="002A2081">
              <w:rPr>
                <w:rFonts w:ascii="Times New Roman" w:hAnsi="Times New Roman" w:eastAsia="Calibri" w:cs="Times New Roman"/>
                <w:sz w:val="24"/>
                <w:szCs w:val="24"/>
              </w:rPr>
              <w:t xml:space="preserve"> </w:t>
            </w:r>
            <w:r w:rsidR="00154BEC">
              <w:rPr>
                <w:rFonts w:ascii="Times New Roman" w:hAnsi="Times New Roman" w:eastAsia="Calibri" w:cs="Times New Roman"/>
                <w:sz w:val="24"/>
                <w:szCs w:val="24"/>
              </w:rPr>
              <w:t>a</w:t>
            </w:r>
            <w:r w:rsidRPr="002B192E" w:rsidR="002A2081">
              <w:rPr>
                <w:rFonts w:ascii="Times New Roman" w:hAnsi="Times New Roman" w:eastAsia="Calibri" w:cs="Times New Roman"/>
                <w:sz w:val="24"/>
                <w:szCs w:val="24"/>
              </w:rPr>
              <w:t>utoceļ</w:t>
            </w:r>
            <w:r>
              <w:rPr>
                <w:rFonts w:ascii="Times New Roman" w:hAnsi="Times New Roman" w:eastAsia="Calibri" w:cs="Times New Roman"/>
                <w:sz w:val="24"/>
                <w:szCs w:val="24"/>
              </w:rPr>
              <w:t>š</w:t>
            </w:r>
            <w:r w:rsidRPr="002B192E" w:rsidR="002A2081">
              <w:rPr>
                <w:rFonts w:ascii="Times New Roman" w:hAnsi="Times New Roman" w:eastAsia="Calibri" w:cs="Times New Roman"/>
                <w:sz w:val="24"/>
                <w:szCs w:val="24"/>
              </w:rPr>
              <w:t xml:space="preserve"> V</w:t>
            </w:r>
            <w:r w:rsidR="00B15051">
              <w:rPr>
                <w:rFonts w:ascii="Times New Roman" w:hAnsi="Times New Roman" w:eastAsia="Calibri" w:cs="Times New Roman"/>
                <w:sz w:val="24"/>
                <w:szCs w:val="24"/>
              </w:rPr>
              <w:t>1187</w:t>
            </w:r>
            <w:r w:rsidRPr="002B192E" w:rsidR="002A2081">
              <w:rPr>
                <w:rFonts w:ascii="Times New Roman" w:hAnsi="Times New Roman" w:eastAsia="Calibri" w:cs="Times New Roman"/>
                <w:sz w:val="24"/>
                <w:szCs w:val="24"/>
              </w:rPr>
              <w:t xml:space="preserve"> “</w:t>
            </w:r>
            <w:r w:rsidR="004B2BAD">
              <w:rPr>
                <w:rFonts w:ascii="Times New Roman" w:hAnsi="Times New Roman" w:eastAsia="Calibri" w:cs="Times New Roman"/>
                <w:sz w:val="24"/>
                <w:szCs w:val="24"/>
              </w:rPr>
              <w:t xml:space="preserve">Pievedceļš </w:t>
            </w:r>
            <w:r w:rsidR="00B15051">
              <w:rPr>
                <w:rFonts w:ascii="Times New Roman" w:hAnsi="Times New Roman" w:eastAsia="Calibri" w:cs="Times New Roman"/>
                <w:sz w:val="24"/>
                <w:szCs w:val="24"/>
              </w:rPr>
              <w:t>Pāvilostai</w:t>
            </w:r>
            <w:r w:rsidRPr="002B192E" w:rsidR="002A2081">
              <w:rPr>
                <w:rFonts w:ascii="Times New Roman" w:hAnsi="Times New Roman" w:eastAsia="Calibri" w:cs="Times New Roman"/>
                <w:sz w:val="24"/>
                <w:szCs w:val="24"/>
              </w:rPr>
              <w:t xml:space="preserve">” </w:t>
            </w:r>
            <w:r w:rsidR="00B15051">
              <w:rPr>
                <w:rFonts w:ascii="Times New Roman" w:hAnsi="Times New Roman" w:eastAsia="Calibri" w:cs="Times New Roman"/>
                <w:sz w:val="24"/>
                <w:szCs w:val="24"/>
              </w:rPr>
              <w:t>3</w:t>
            </w:r>
            <w:r w:rsidR="004B2BAD">
              <w:rPr>
                <w:rFonts w:ascii="Times New Roman" w:hAnsi="Times New Roman" w:eastAsia="Calibri" w:cs="Times New Roman"/>
                <w:sz w:val="24"/>
                <w:szCs w:val="24"/>
              </w:rPr>
              <w:t>,</w:t>
            </w:r>
            <w:r w:rsidR="00B15051">
              <w:rPr>
                <w:rFonts w:ascii="Times New Roman" w:hAnsi="Times New Roman" w:eastAsia="Calibri" w:cs="Times New Roman"/>
                <w:sz w:val="24"/>
                <w:szCs w:val="24"/>
              </w:rPr>
              <w:t>4</w:t>
            </w:r>
            <w:r w:rsidRPr="002B192E" w:rsidR="002A2081">
              <w:rPr>
                <w:rFonts w:ascii="Times New Roman" w:hAnsi="Times New Roman" w:eastAsia="Calibri" w:cs="Times New Roman"/>
                <w:sz w:val="24"/>
                <w:szCs w:val="24"/>
              </w:rPr>
              <w:t xml:space="preserve"> km kopgarumā i</w:t>
            </w:r>
            <w:r>
              <w:rPr>
                <w:rFonts w:ascii="Times New Roman" w:hAnsi="Times New Roman" w:eastAsia="Calibri" w:cs="Times New Roman"/>
                <w:sz w:val="24"/>
                <w:szCs w:val="24"/>
              </w:rPr>
              <w:t>r iekļauts</w:t>
            </w:r>
            <w:r w:rsidRPr="002B192E" w:rsidR="002A2081">
              <w:rPr>
                <w:rFonts w:ascii="Times New Roman" w:hAnsi="Times New Roman" w:eastAsia="Calibri" w:cs="Times New Roman"/>
                <w:sz w:val="24"/>
                <w:szCs w:val="24"/>
              </w:rPr>
              <w:t xml:space="preserve"> valsts vietējo autoceļu sarakstā</w:t>
            </w:r>
            <w:r w:rsidRPr="00047AD9" w:rsidR="00CB3601">
              <w:rPr>
                <w:rFonts w:ascii="Times New Roman" w:hAnsi="Times New Roman" w:eastAsia="Calibri" w:cs="Times New Roman"/>
                <w:sz w:val="24"/>
                <w:szCs w:val="24"/>
              </w:rPr>
              <w:t>, kā arī norādīta piederība valstij autoceļa maršruta posmā no 0 km līdz 3,1 km un piederība ir norādīta pašvaldība autoceļa maršruta posmā no 3,1 km līdz 3,4 km.</w:t>
            </w:r>
          </w:p>
          <w:p w:rsidR="00386240" w:rsidP="00F97D72" w:rsidRDefault="008F4FBC" w14:paraId="09428FB5" w14:textId="668C62DA">
            <w:pPr>
              <w:spacing w:after="0" w:line="240" w:lineRule="auto"/>
              <w:jc w:val="both"/>
              <w:rPr>
                <w:rFonts w:ascii="Times New Roman" w:hAnsi="Times New Roman" w:eastAsia="Calibri" w:cs="Times New Roman"/>
                <w:bCs/>
                <w:sz w:val="24"/>
                <w:szCs w:val="24"/>
              </w:rPr>
            </w:pPr>
            <w:r w:rsidRPr="00DB6CE9">
              <w:rPr>
                <w:rFonts w:ascii="Times New Roman" w:hAnsi="Times New Roman" w:eastAsia="Calibri" w:cs="Times New Roman"/>
                <w:sz w:val="24"/>
                <w:szCs w:val="24"/>
              </w:rPr>
              <w:t xml:space="preserve">   V</w:t>
            </w:r>
            <w:r w:rsidRPr="00DB6CE9" w:rsidR="001B0C7C">
              <w:rPr>
                <w:rFonts w:ascii="Times New Roman" w:hAnsi="Times New Roman" w:eastAsia="Calibri" w:cs="Times New Roman"/>
                <w:sz w:val="24"/>
                <w:szCs w:val="24"/>
              </w:rPr>
              <w:t xml:space="preserve">alsts </w:t>
            </w:r>
            <w:r w:rsidRPr="00DB6CE9" w:rsidR="0021399D">
              <w:rPr>
                <w:rFonts w:ascii="Times New Roman" w:hAnsi="Times New Roman" w:eastAsia="Calibri" w:cs="Times New Roman"/>
                <w:sz w:val="24"/>
                <w:szCs w:val="24"/>
              </w:rPr>
              <w:t>sabiedrība ar ierobežotu atbildību</w:t>
            </w:r>
            <w:r w:rsidRPr="00DB6CE9" w:rsidR="001B0C7C">
              <w:rPr>
                <w:rFonts w:ascii="Times New Roman" w:hAnsi="Times New Roman" w:eastAsia="Calibri" w:cs="Times New Roman"/>
                <w:sz w:val="24"/>
                <w:szCs w:val="24"/>
              </w:rPr>
              <w:t xml:space="preserve"> „Latvijas</w:t>
            </w:r>
            <w:r w:rsidRPr="001B0C7C" w:rsidR="001B0C7C">
              <w:rPr>
                <w:rFonts w:ascii="Times New Roman" w:hAnsi="Times New Roman" w:eastAsia="Calibri" w:cs="Times New Roman"/>
                <w:bCs/>
                <w:sz w:val="24"/>
                <w:szCs w:val="24"/>
              </w:rPr>
              <w:t xml:space="preserve"> Valsts ceļi” 20</w:t>
            </w:r>
            <w:r w:rsidRPr="002B192E" w:rsidR="001B0C7C">
              <w:rPr>
                <w:rFonts w:ascii="Times New Roman" w:hAnsi="Times New Roman" w:eastAsia="Calibri" w:cs="Times New Roman"/>
                <w:bCs/>
                <w:sz w:val="24"/>
                <w:szCs w:val="24"/>
              </w:rPr>
              <w:t>2</w:t>
            </w:r>
            <w:r w:rsidR="0021399D">
              <w:rPr>
                <w:rFonts w:ascii="Times New Roman" w:hAnsi="Times New Roman" w:eastAsia="Calibri" w:cs="Times New Roman"/>
                <w:bCs/>
                <w:sz w:val="24"/>
                <w:szCs w:val="24"/>
              </w:rPr>
              <w:t>1</w:t>
            </w:r>
            <w:r w:rsidRPr="001B0C7C" w:rsidR="001B0C7C">
              <w:rPr>
                <w:rFonts w:ascii="Times New Roman" w:hAnsi="Times New Roman" w:eastAsia="Calibri" w:cs="Times New Roman"/>
                <w:bCs/>
                <w:sz w:val="24"/>
                <w:szCs w:val="24"/>
              </w:rPr>
              <w:t xml:space="preserve">.gada </w:t>
            </w:r>
            <w:r w:rsidR="0021399D">
              <w:rPr>
                <w:rFonts w:ascii="Times New Roman" w:hAnsi="Times New Roman" w:eastAsia="Calibri" w:cs="Times New Roman"/>
                <w:bCs/>
                <w:sz w:val="24"/>
                <w:szCs w:val="24"/>
              </w:rPr>
              <w:t>7</w:t>
            </w:r>
            <w:r w:rsidR="00B412F0">
              <w:rPr>
                <w:rFonts w:ascii="Times New Roman" w:hAnsi="Times New Roman" w:eastAsia="Calibri" w:cs="Times New Roman"/>
                <w:bCs/>
                <w:sz w:val="24"/>
                <w:szCs w:val="24"/>
              </w:rPr>
              <w:t>.</w:t>
            </w:r>
            <w:r w:rsidR="0021399D">
              <w:rPr>
                <w:rFonts w:ascii="Times New Roman" w:hAnsi="Times New Roman" w:eastAsia="Calibri" w:cs="Times New Roman"/>
                <w:bCs/>
                <w:sz w:val="24"/>
                <w:szCs w:val="24"/>
              </w:rPr>
              <w:t>janvāra</w:t>
            </w:r>
            <w:r w:rsidRPr="001B0C7C" w:rsidR="001B0C7C">
              <w:rPr>
                <w:rFonts w:ascii="Times New Roman" w:hAnsi="Times New Roman" w:eastAsia="Calibri" w:cs="Times New Roman"/>
                <w:bCs/>
                <w:sz w:val="24"/>
                <w:szCs w:val="24"/>
              </w:rPr>
              <w:t xml:space="preserve"> </w:t>
            </w:r>
            <w:r>
              <w:rPr>
                <w:rFonts w:ascii="Times New Roman" w:hAnsi="Times New Roman" w:eastAsia="Calibri" w:cs="Times New Roman"/>
                <w:bCs/>
                <w:sz w:val="24"/>
                <w:szCs w:val="24"/>
              </w:rPr>
              <w:t xml:space="preserve">izziņā </w:t>
            </w:r>
            <w:r w:rsidRPr="001B0C7C" w:rsidR="001B0C7C">
              <w:rPr>
                <w:rFonts w:ascii="Times New Roman" w:hAnsi="Times New Roman" w:eastAsia="Calibri" w:cs="Times New Roman"/>
                <w:bCs/>
                <w:sz w:val="24"/>
                <w:szCs w:val="24"/>
              </w:rPr>
              <w:t>Nr.4.9/</w:t>
            </w:r>
            <w:r w:rsidR="00B412F0">
              <w:rPr>
                <w:rFonts w:ascii="Times New Roman" w:hAnsi="Times New Roman" w:eastAsia="Calibri" w:cs="Times New Roman"/>
                <w:bCs/>
                <w:sz w:val="24"/>
                <w:szCs w:val="24"/>
              </w:rPr>
              <w:t>1</w:t>
            </w:r>
            <w:r w:rsidR="0021399D">
              <w:rPr>
                <w:rFonts w:ascii="Times New Roman" w:hAnsi="Times New Roman" w:eastAsia="Calibri" w:cs="Times New Roman"/>
                <w:bCs/>
                <w:sz w:val="24"/>
                <w:szCs w:val="24"/>
              </w:rPr>
              <w:t>57</w:t>
            </w:r>
            <w:r>
              <w:rPr>
                <w:rFonts w:ascii="Times New Roman" w:hAnsi="Times New Roman" w:eastAsia="Calibri" w:cs="Times New Roman"/>
                <w:bCs/>
                <w:sz w:val="24"/>
                <w:szCs w:val="24"/>
              </w:rPr>
              <w:t xml:space="preserve"> </w:t>
            </w:r>
            <w:r w:rsidR="00FC3813">
              <w:rPr>
                <w:rFonts w:ascii="Times New Roman" w:hAnsi="Times New Roman" w:eastAsia="Calibri" w:cs="Times New Roman"/>
                <w:bCs/>
                <w:sz w:val="24"/>
                <w:szCs w:val="24"/>
              </w:rPr>
              <w:t>ir norādījusi</w:t>
            </w:r>
            <w:r>
              <w:rPr>
                <w:rFonts w:ascii="Times New Roman" w:hAnsi="Times New Roman" w:eastAsia="Calibri" w:cs="Times New Roman"/>
                <w:bCs/>
                <w:sz w:val="24"/>
                <w:szCs w:val="24"/>
              </w:rPr>
              <w:t xml:space="preserve">, ka </w:t>
            </w:r>
            <w:r w:rsidRPr="008F4FBC" w:rsidR="00C762B7">
              <w:rPr>
                <w:rFonts w:ascii="Times New Roman" w:hAnsi="Times New Roman" w:eastAsia="Calibri" w:cs="Times New Roman"/>
                <w:bCs/>
                <w:sz w:val="24"/>
                <w:szCs w:val="24"/>
              </w:rPr>
              <w:t>valsts vietējā autoceļa V</w:t>
            </w:r>
            <w:r w:rsidR="005E50B2">
              <w:rPr>
                <w:rFonts w:ascii="Times New Roman" w:hAnsi="Times New Roman" w:eastAsia="Calibri" w:cs="Times New Roman"/>
                <w:bCs/>
                <w:sz w:val="24"/>
                <w:szCs w:val="24"/>
              </w:rPr>
              <w:t>1187</w:t>
            </w:r>
            <w:r w:rsidRPr="008F4FBC" w:rsidR="00C762B7">
              <w:rPr>
                <w:rFonts w:ascii="Times New Roman" w:hAnsi="Times New Roman" w:eastAsia="Calibri" w:cs="Times New Roman"/>
                <w:bCs/>
                <w:sz w:val="24"/>
                <w:szCs w:val="24"/>
              </w:rPr>
              <w:t xml:space="preserve"> “</w:t>
            </w:r>
            <w:r w:rsidR="00C762B7">
              <w:rPr>
                <w:rFonts w:ascii="Times New Roman" w:hAnsi="Times New Roman" w:eastAsia="Calibri" w:cs="Times New Roman"/>
                <w:bCs/>
                <w:sz w:val="24"/>
                <w:szCs w:val="24"/>
              </w:rPr>
              <w:t xml:space="preserve">Pievedceļš </w:t>
            </w:r>
            <w:r w:rsidR="005E50B2">
              <w:rPr>
                <w:rFonts w:ascii="Times New Roman" w:hAnsi="Times New Roman" w:eastAsia="Calibri" w:cs="Times New Roman"/>
                <w:bCs/>
                <w:sz w:val="24"/>
                <w:szCs w:val="24"/>
              </w:rPr>
              <w:t>Pāvilostai</w:t>
            </w:r>
            <w:r w:rsidRPr="008F4FBC" w:rsidR="00C762B7">
              <w:rPr>
                <w:rFonts w:ascii="Times New Roman" w:hAnsi="Times New Roman" w:eastAsia="Calibri" w:cs="Times New Roman"/>
                <w:bCs/>
                <w:sz w:val="24"/>
                <w:szCs w:val="24"/>
              </w:rPr>
              <w:t>” posm</w:t>
            </w:r>
            <w:r w:rsidR="00C762B7">
              <w:rPr>
                <w:rFonts w:ascii="Times New Roman" w:hAnsi="Times New Roman" w:eastAsia="Calibri" w:cs="Times New Roman"/>
                <w:bCs/>
                <w:sz w:val="24"/>
                <w:szCs w:val="24"/>
              </w:rPr>
              <w:t>s</w:t>
            </w:r>
            <w:r w:rsidRPr="008F4FBC" w:rsidR="00C762B7">
              <w:rPr>
                <w:rFonts w:ascii="Times New Roman" w:hAnsi="Times New Roman" w:eastAsia="Calibri" w:cs="Times New Roman"/>
                <w:bCs/>
                <w:sz w:val="24"/>
                <w:szCs w:val="24"/>
              </w:rPr>
              <w:t xml:space="preserve"> km </w:t>
            </w:r>
            <w:r w:rsidR="005E50B2">
              <w:rPr>
                <w:rFonts w:ascii="Times New Roman" w:hAnsi="Times New Roman" w:eastAsia="Calibri" w:cs="Times New Roman"/>
                <w:bCs/>
                <w:sz w:val="24"/>
                <w:szCs w:val="24"/>
              </w:rPr>
              <w:t>0</w:t>
            </w:r>
            <w:r w:rsidR="00C762B7">
              <w:rPr>
                <w:rFonts w:ascii="Times New Roman" w:hAnsi="Times New Roman" w:eastAsia="Calibri" w:cs="Times New Roman"/>
                <w:bCs/>
                <w:sz w:val="24"/>
                <w:szCs w:val="24"/>
              </w:rPr>
              <w:t>,</w:t>
            </w:r>
            <w:r w:rsidR="005E50B2">
              <w:rPr>
                <w:rFonts w:ascii="Times New Roman" w:hAnsi="Times New Roman" w:eastAsia="Calibri" w:cs="Times New Roman"/>
                <w:bCs/>
                <w:sz w:val="24"/>
                <w:szCs w:val="24"/>
              </w:rPr>
              <w:t>058</w:t>
            </w:r>
            <w:r w:rsidR="00C762B7">
              <w:rPr>
                <w:rFonts w:ascii="Times New Roman" w:hAnsi="Times New Roman" w:eastAsia="Calibri" w:cs="Times New Roman"/>
                <w:bCs/>
                <w:sz w:val="24"/>
                <w:szCs w:val="24"/>
              </w:rPr>
              <w:t xml:space="preserve"> </w:t>
            </w:r>
            <w:r w:rsidRPr="008F4FBC" w:rsidR="00C762B7">
              <w:rPr>
                <w:rFonts w:ascii="Times New Roman" w:hAnsi="Times New Roman" w:eastAsia="Calibri" w:cs="Times New Roman"/>
                <w:bCs/>
                <w:sz w:val="24"/>
                <w:szCs w:val="24"/>
              </w:rPr>
              <w:t>-</w:t>
            </w:r>
            <w:r w:rsidR="005E50B2">
              <w:rPr>
                <w:rFonts w:ascii="Times New Roman" w:hAnsi="Times New Roman" w:eastAsia="Calibri" w:cs="Times New Roman"/>
                <w:bCs/>
                <w:sz w:val="24"/>
                <w:szCs w:val="24"/>
              </w:rPr>
              <w:t>3,058</w:t>
            </w:r>
            <w:r w:rsidRPr="008F4FBC" w:rsidR="00C762B7">
              <w:rPr>
                <w:rFonts w:ascii="Times New Roman" w:hAnsi="Times New Roman" w:eastAsia="Calibri" w:cs="Times New Roman"/>
                <w:bCs/>
                <w:sz w:val="24"/>
                <w:szCs w:val="24"/>
              </w:rPr>
              <w:t xml:space="preserve"> (būves kadastra apzīmējum</w:t>
            </w:r>
            <w:r w:rsidR="00C762B7">
              <w:rPr>
                <w:rFonts w:ascii="Times New Roman" w:hAnsi="Times New Roman" w:eastAsia="Calibri" w:cs="Times New Roman"/>
                <w:bCs/>
                <w:sz w:val="24"/>
                <w:szCs w:val="24"/>
              </w:rPr>
              <w:t xml:space="preserve">s </w:t>
            </w:r>
            <w:r w:rsidRPr="008F4FBC" w:rsidR="00C762B7">
              <w:rPr>
                <w:rFonts w:ascii="Times New Roman" w:hAnsi="Times New Roman" w:eastAsia="Calibri" w:cs="Times New Roman"/>
                <w:bCs/>
                <w:sz w:val="24"/>
                <w:szCs w:val="24"/>
              </w:rPr>
              <w:t xml:space="preserve"> </w:t>
            </w:r>
            <w:r w:rsidR="005E50B2">
              <w:rPr>
                <w:rFonts w:ascii="Times New Roman" w:hAnsi="Times New Roman" w:eastAsia="Calibri" w:cs="Times New Roman"/>
                <w:bCs/>
                <w:sz w:val="24"/>
                <w:szCs w:val="24"/>
              </w:rPr>
              <w:t>6413</w:t>
            </w:r>
            <w:r w:rsidR="00167776">
              <w:rPr>
                <w:rFonts w:ascii="Times New Roman" w:hAnsi="Times New Roman" w:eastAsia="Calibri" w:cs="Times New Roman"/>
                <w:bCs/>
                <w:sz w:val="24"/>
                <w:szCs w:val="24"/>
              </w:rPr>
              <w:t xml:space="preserve"> </w:t>
            </w:r>
            <w:r w:rsidR="005E50B2">
              <w:rPr>
                <w:rFonts w:ascii="Times New Roman" w:hAnsi="Times New Roman" w:eastAsia="Calibri" w:cs="Times New Roman"/>
                <w:bCs/>
                <w:sz w:val="24"/>
                <w:szCs w:val="24"/>
              </w:rPr>
              <w:t>005</w:t>
            </w:r>
            <w:r w:rsidR="00167776">
              <w:rPr>
                <w:rFonts w:ascii="Times New Roman" w:hAnsi="Times New Roman" w:eastAsia="Calibri" w:cs="Times New Roman"/>
                <w:bCs/>
                <w:sz w:val="24"/>
                <w:szCs w:val="24"/>
              </w:rPr>
              <w:t xml:space="preserve"> </w:t>
            </w:r>
            <w:r w:rsidR="005E50B2">
              <w:rPr>
                <w:rFonts w:ascii="Times New Roman" w:hAnsi="Times New Roman" w:eastAsia="Calibri" w:cs="Times New Roman"/>
                <w:bCs/>
                <w:sz w:val="24"/>
                <w:szCs w:val="24"/>
              </w:rPr>
              <w:t>0055</w:t>
            </w:r>
            <w:r w:rsidR="00167776">
              <w:rPr>
                <w:rFonts w:ascii="Times New Roman" w:hAnsi="Times New Roman" w:eastAsia="Calibri" w:cs="Times New Roman"/>
                <w:bCs/>
                <w:sz w:val="24"/>
                <w:szCs w:val="24"/>
              </w:rPr>
              <w:t xml:space="preserve"> </w:t>
            </w:r>
            <w:r w:rsidR="005E50B2">
              <w:rPr>
                <w:rFonts w:ascii="Times New Roman" w:hAnsi="Times New Roman" w:eastAsia="Calibri" w:cs="Times New Roman"/>
                <w:bCs/>
                <w:sz w:val="24"/>
                <w:szCs w:val="24"/>
              </w:rPr>
              <w:t>001</w:t>
            </w:r>
            <w:r w:rsidRPr="008F4FBC" w:rsidR="00C762B7">
              <w:rPr>
                <w:rFonts w:ascii="Times New Roman" w:hAnsi="Times New Roman" w:eastAsia="Calibri" w:cs="Times New Roman"/>
                <w:bCs/>
                <w:sz w:val="24"/>
                <w:szCs w:val="24"/>
              </w:rPr>
              <w:t>)</w:t>
            </w:r>
            <w:r w:rsidR="00581DA4">
              <w:rPr>
                <w:rFonts w:ascii="Times New Roman" w:hAnsi="Times New Roman" w:eastAsia="Calibri" w:cs="Times New Roman"/>
                <w:bCs/>
                <w:sz w:val="24"/>
                <w:szCs w:val="24"/>
              </w:rPr>
              <w:t xml:space="preserve"> </w:t>
            </w:r>
            <w:r w:rsidR="00C762B7">
              <w:rPr>
                <w:rFonts w:ascii="Times New Roman" w:hAnsi="Times New Roman" w:eastAsia="Calibri" w:cs="Times New Roman"/>
                <w:bCs/>
                <w:sz w:val="24"/>
                <w:szCs w:val="24"/>
              </w:rPr>
              <w:t xml:space="preserve">ir izbūvēts </w:t>
            </w:r>
            <w:r>
              <w:rPr>
                <w:rFonts w:ascii="Times New Roman" w:hAnsi="Times New Roman" w:eastAsia="Calibri" w:cs="Times New Roman"/>
                <w:bCs/>
                <w:sz w:val="24"/>
                <w:szCs w:val="24"/>
              </w:rPr>
              <w:t>uz nekustam</w:t>
            </w:r>
            <w:r w:rsidR="000840F8">
              <w:rPr>
                <w:rFonts w:ascii="Times New Roman" w:hAnsi="Times New Roman" w:eastAsia="Calibri" w:cs="Times New Roman"/>
                <w:bCs/>
                <w:sz w:val="24"/>
                <w:szCs w:val="24"/>
              </w:rPr>
              <w:t>ā</w:t>
            </w:r>
            <w:r>
              <w:rPr>
                <w:rFonts w:ascii="Times New Roman" w:hAnsi="Times New Roman" w:eastAsia="Calibri" w:cs="Times New Roman"/>
                <w:bCs/>
                <w:sz w:val="24"/>
                <w:szCs w:val="24"/>
              </w:rPr>
              <w:t xml:space="preserve"> īpašum</w:t>
            </w:r>
            <w:r w:rsidR="000840F8">
              <w:rPr>
                <w:rFonts w:ascii="Times New Roman" w:hAnsi="Times New Roman" w:eastAsia="Calibri" w:cs="Times New Roman"/>
                <w:bCs/>
                <w:sz w:val="24"/>
                <w:szCs w:val="24"/>
              </w:rPr>
              <w:t>a</w:t>
            </w:r>
            <w:r>
              <w:rPr>
                <w:rFonts w:ascii="Times New Roman" w:hAnsi="Times New Roman" w:eastAsia="Calibri" w:cs="Times New Roman"/>
                <w:bCs/>
                <w:sz w:val="24"/>
                <w:szCs w:val="24"/>
              </w:rPr>
              <w:t xml:space="preserve"> zemes vienīb</w:t>
            </w:r>
            <w:r w:rsidR="000840F8">
              <w:rPr>
                <w:rFonts w:ascii="Times New Roman" w:hAnsi="Times New Roman" w:eastAsia="Calibri" w:cs="Times New Roman"/>
                <w:bCs/>
                <w:sz w:val="24"/>
                <w:szCs w:val="24"/>
              </w:rPr>
              <w:t>ām</w:t>
            </w:r>
            <w:r>
              <w:rPr>
                <w:rFonts w:ascii="Times New Roman" w:hAnsi="Times New Roman" w:eastAsia="Calibri" w:cs="Times New Roman"/>
                <w:bCs/>
                <w:sz w:val="24"/>
                <w:szCs w:val="24"/>
              </w:rPr>
              <w:t xml:space="preserve"> </w:t>
            </w:r>
            <w:r w:rsidRPr="00C762B7" w:rsidR="00C762B7">
              <w:rPr>
                <w:rFonts w:ascii="Times New Roman" w:hAnsi="Times New Roman" w:eastAsia="Calibri" w:cs="Times New Roman"/>
                <w:bCs/>
                <w:sz w:val="24"/>
                <w:szCs w:val="24"/>
              </w:rPr>
              <w:t>(zemes vienīb</w:t>
            </w:r>
            <w:r w:rsidR="000840F8">
              <w:rPr>
                <w:rFonts w:ascii="Times New Roman" w:hAnsi="Times New Roman" w:eastAsia="Calibri" w:cs="Times New Roman"/>
                <w:bCs/>
                <w:sz w:val="24"/>
                <w:szCs w:val="24"/>
              </w:rPr>
              <w:t>u</w:t>
            </w:r>
            <w:r w:rsidRPr="00C762B7" w:rsidR="00C762B7">
              <w:rPr>
                <w:rFonts w:ascii="Times New Roman" w:hAnsi="Times New Roman" w:eastAsia="Calibri" w:cs="Times New Roman"/>
                <w:bCs/>
                <w:sz w:val="24"/>
                <w:szCs w:val="24"/>
              </w:rPr>
              <w:t xml:space="preserve"> kadastra apzīmējum</w:t>
            </w:r>
            <w:r w:rsidR="000840F8">
              <w:rPr>
                <w:rFonts w:ascii="Times New Roman" w:hAnsi="Times New Roman" w:eastAsia="Calibri" w:cs="Times New Roman"/>
                <w:bCs/>
                <w:sz w:val="24"/>
                <w:szCs w:val="24"/>
              </w:rPr>
              <w:t>i</w:t>
            </w:r>
            <w:r w:rsidRPr="00C762B7" w:rsidR="00C762B7">
              <w:rPr>
                <w:rFonts w:ascii="Times New Roman" w:hAnsi="Times New Roman" w:eastAsia="Calibri" w:cs="Times New Roman"/>
                <w:bCs/>
                <w:sz w:val="24"/>
                <w:szCs w:val="24"/>
              </w:rPr>
              <w:t xml:space="preserve"> </w:t>
            </w:r>
            <w:r w:rsidR="000840F8">
              <w:rPr>
                <w:rFonts w:ascii="Times New Roman" w:hAnsi="Times New Roman" w:eastAsia="Calibri" w:cs="Times New Roman"/>
                <w:bCs/>
                <w:sz w:val="24"/>
                <w:szCs w:val="24"/>
              </w:rPr>
              <w:t>6413</w:t>
            </w:r>
            <w:r w:rsidR="00167776">
              <w:rPr>
                <w:rFonts w:ascii="Times New Roman" w:hAnsi="Times New Roman" w:eastAsia="Calibri" w:cs="Times New Roman"/>
                <w:bCs/>
                <w:sz w:val="24"/>
                <w:szCs w:val="24"/>
              </w:rPr>
              <w:t xml:space="preserve"> </w:t>
            </w:r>
            <w:r w:rsidR="000840F8">
              <w:rPr>
                <w:rFonts w:ascii="Times New Roman" w:hAnsi="Times New Roman" w:eastAsia="Calibri" w:cs="Times New Roman"/>
                <w:bCs/>
                <w:sz w:val="24"/>
                <w:szCs w:val="24"/>
              </w:rPr>
              <w:t>001</w:t>
            </w:r>
            <w:r w:rsidR="00167776">
              <w:rPr>
                <w:rFonts w:ascii="Times New Roman" w:hAnsi="Times New Roman" w:eastAsia="Calibri" w:cs="Times New Roman"/>
                <w:bCs/>
                <w:sz w:val="24"/>
                <w:szCs w:val="24"/>
              </w:rPr>
              <w:t xml:space="preserve"> </w:t>
            </w:r>
            <w:r w:rsidR="000840F8">
              <w:rPr>
                <w:rFonts w:ascii="Times New Roman" w:hAnsi="Times New Roman" w:eastAsia="Calibri" w:cs="Times New Roman"/>
                <w:bCs/>
                <w:sz w:val="24"/>
                <w:szCs w:val="24"/>
              </w:rPr>
              <w:t>0297, 6413</w:t>
            </w:r>
            <w:r w:rsidR="00167776">
              <w:rPr>
                <w:rFonts w:ascii="Times New Roman" w:hAnsi="Times New Roman" w:eastAsia="Calibri" w:cs="Times New Roman"/>
                <w:bCs/>
                <w:sz w:val="24"/>
                <w:szCs w:val="24"/>
              </w:rPr>
              <w:t xml:space="preserve"> </w:t>
            </w:r>
            <w:r w:rsidR="000840F8">
              <w:rPr>
                <w:rFonts w:ascii="Times New Roman" w:hAnsi="Times New Roman" w:eastAsia="Calibri" w:cs="Times New Roman"/>
                <w:bCs/>
                <w:sz w:val="24"/>
                <w:szCs w:val="24"/>
              </w:rPr>
              <w:t>002</w:t>
            </w:r>
            <w:r w:rsidR="00167776">
              <w:rPr>
                <w:rFonts w:ascii="Times New Roman" w:hAnsi="Times New Roman" w:eastAsia="Calibri" w:cs="Times New Roman"/>
                <w:bCs/>
                <w:sz w:val="24"/>
                <w:szCs w:val="24"/>
              </w:rPr>
              <w:t xml:space="preserve"> </w:t>
            </w:r>
            <w:r w:rsidR="000840F8">
              <w:rPr>
                <w:rFonts w:ascii="Times New Roman" w:hAnsi="Times New Roman" w:eastAsia="Calibri" w:cs="Times New Roman"/>
                <w:bCs/>
                <w:sz w:val="24"/>
                <w:szCs w:val="24"/>
              </w:rPr>
              <w:t>0265, 6413</w:t>
            </w:r>
            <w:r w:rsidR="00167776">
              <w:rPr>
                <w:rFonts w:ascii="Times New Roman" w:hAnsi="Times New Roman" w:eastAsia="Calibri" w:cs="Times New Roman"/>
                <w:bCs/>
                <w:sz w:val="24"/>
                <w:szCs w:val="24"/>
              </w:rPr>
              <w:t xml:space="preserve"> </w:t>
            </w:r>
            <w:r w:rsidR="000840F8">
              <w:rPr>
                <w:rFonts w:ascii="Times New Roman" w:hAnsi="Times New Roman" w:eastAsia="Calibri" w:cs="Times New Roman"/>
                <w:bCs/>
                <w:sz w:val="24"/>
                <w:szCs w:val="24"/>
              </w:rPr>
              <w:t>005</w:t>
            </w:r>
            <w:r w:rsidR="00167776">
              <w:rPr>
                <w:rFonts w:ascii="Times New Roman" w:hAnsi="Times New Roman" w:eastAsia="Calibri" w:cs="Times New Roman"/>
                <w:bCs/>
                <w:sz w:val="24"/>
                <w:szCs w:val="24"/>
              </w:rPr>
              <w:t xml:space="preserve"> </w:t>
            </w:r>
            <w:r w:rsidR="000840F8">
              <w:rPr>
                <w:rFonts w:ascii="Times New Roman" w:hAnsi="Times New Roman" w:eastAsia="Calibri" w:cs="Times New Roman"/>
                <w:bCs/>
                <w:sz w:val="24"/>
                <w:szCs w:val="24"/>
              </w:rPr>
              <w:t>0055</w:t>
            </w:r>
            <w:r w:rsidRPr="00C762B7" w:rsidR="00C762B7">
              <w:rPr>
                <w:rFonts w:ascii="Times New Roman" w:hAnsi="Times New Roman" w:eastAsia="Calibri" w:cs="Times New Roman"/>
                <w:bCs/>
                <w:sz w:val="24"/>
                <w:szCs w:val="24"/>
              </w:rPr>
              <w:t>)</w:t>
            </w:r>
            <w:r w:rsidR="00452242">
              <w:rPr>
                <w:rFonts w:ascii="Times New Roman" w:hAnsi="Times New Roman" w:eastAsia="Calibri" w:cs="Times New Roman"/>
                <w:bCs/>
                <w:sz w:val="24"/>
                <w:szCs w:val="24"/>
              </w:rPr>
              <w:t>.</w:t>
            </w:r>
            <w:r w:rsidR="00F97D72">
              <w:rPr>
                <w:rFonts w:ascii="Times New Roman" w:hAnsi="Times New Roman" w:eastAsia="Calibri" w:cs="Times New Roman"/>
                <w:bCs/>
                <w:sz w:val="24"/>
                <w:szCs w:val="24"/>
              </w:rPr>
              <w:t xml:space="preserve"> Autoceļš V</w:t>
            </w:r>
            <w:r w:rsidR="00452242">
              <w:rPr>
                <w:rFonts w:ascii="Times New Roman" w:hAnsi="Times New Roman" w:eastAsia="Calibri" w:cs="Times New Roman"/>
                <w:bCs/>
                <w:sz w:val="24"/>
                <w:szCs w:val="24"/>
              </w:rPr>
              <w:t>1187</w:t>
            </w:r>
            <w:r w:rsidR="00F97D72">
              <w:rPr>
                <w:rFonts w:ascii="Times New Roman" w:hAnsi="Times New Roman" w:eastAsia="Calibri" w:cs="Times New Roman"/>
                <w:bCs/>
                <w:sz w:val="24"/>
                <w:szCs w:val="24"/>
              </w:rPr>
              <w:t xml:space="preserve"> “Pievedceļš </w:t>
            </w:r>
            <w:r w:rsidR="00452242">
              <w:rPr>
                <w:rFonts w:ascii="Times New Roman" w:hAnsi="Times New Roman" w:eastAsia="Calibri" w:cs="Times New Roman"/>
                <w:bCs/>
                <w:sz w:val="24"/>
                <w:szCs w:val="24"/>
              </w:rPr>
              <w:t>Pāvilostai</w:t>
            </w:r>
            <w:r w:rsidR="00F97D72">
              <w:rPr>
                <w:rFonts w:ascii="Times New Roman" w:hAnsi="Times New Roman" w:eastAsia="Calibri" w:cs="Times New Roman"/>
                <w:bCs/>
                <w:sz w:val="24"/>
                <w:szCs w:val="24"/>
              </w:rPr>
              <w:t xml:space="preserve">” </w:t>
            </w:r>
            <w:r w:rsidR="00386240">
              <w:rPr>
                <w:rFonts w:ascii="Times New Roman" w:hAnsi="Times New Roman" w:eastAsia="Calibri" w:cs="Times New Roman"/>
                <w:bCs/>
                <w:sz w:val="24"/>
                <w:szCs w:val="24"/>
              </w:rPr>
              <w:t xml:space="preserve">atrodas </w:t>
            </w:r>
            <w:r w:rsidRPr="001B0C7C" w:rsidR="001B0C7C">
              <w:rPr>
                <w:rFonts w:ascii="Times New Roman" w:hAnsi="Times New Roman" w:eastAsia="Calibri" w:cs="Times New Roman"/>
                <w:bCs/>
                <w:sz w:val="24"/>
                <w:szCs w:val="24"/>
              </w:rPr>
              <w:t>Valsts autoceļu fonda bilancē un</w:t>
            </w:r>
            <w:r w:rsidR="000F507D">
              <w:rPr>
                <w:rFonts w:ascii="Times New Roman" w:hAnsi="Times New Roman" w:eastAsia="Calibri" w:cs="Times New Roman"/>
                <w:bCs/>
                <w:sz w:val="24"/>
                <w:szCs w:val="24"/>
              </w:rPr>
              <w:t>,</w:t>
            </w:r>
            <w:r w:rsidRPr="001B0C7C" w:rsidR="001B0C7C">
              <w:rPr>
                <w:rFonts w:ascii="Times New Roman" w:hAnsi="Times New Roman" w:eastAsia="Calibri" w:cs="Times New Roman"/>
                <w:bCs/>
                <w:sz w:val="24"/>
                <w:szCs w:val="24"/>
              </w:rPr>
              <w:t xml:space="preserve"> </w:t>
            </w:r>
            <w:r w:rsidR="00F97D72">
              <w:rPr>
                <w:rFonts w:ascii="Times New Roman" w:hAnsi="Times New Roman" w:eastAsia="Calibri" w:cs="Times New Roman"/>
                <w:bCs/>
                <w:sz w:val="24"/>
                <w:szCs w:val="24"/>
              </w:rPr>
              <w:t xml:space="preserve">pamatojoties uz </w:t>
            </w:r>
            <w:r w:rsidRPr="001B0C7C" w:rsidR="001B0C7C">
              <w:rPr>
                <w:rFonts w:ascii="Times New Roman" w:hAnsi="Times New Roman" w:eastAsia="Calibri" w:cs="Times New Roman"/>
                <w:bCs/>
                <w:sz w:val="24"/>
                <w:szCs w:val="24"/>
              </w:rPr>
              <w:t>201</w:t>
            </w:r>
            <w:r w:rsidR="00B730F8">
              <w:rPr>
                <w:rFonts w:ascii="Times New Roman" w:hAnsi="Times New Roman" w:eastAsia="Calibri" w:cs="Times New Roman"/>
                <w:bCs/>
                <w:sz w:val="24"/>
                <w:szCs w:val="24"/>
              </w:rPr>
              <w:t>9</w:t>
            </w:r>
            <w:r w:rsidRPr="001B0C7C" w:rsidR="001B0C7C">
              <w:rPr>
                <w:rFonts w:ascii="Times New Roman" w:hAnsi="Times New Roman" w:eastAsia="Calibri" w:cs="Times New Roman"/>
                <w:bCs/>
                <w:sz w:val="24"/>
                <w:szCs w:val="24"/>
              </w:rPr>
              <w:t xml:space="preserve">.gada </w:t>
            </w:r>
            <w:r w:rsidR="00B730F8">
              <w:rPr>
                <w:rFonts w:ascii="Times New Roman" w:hAnsi="Times New Roman" w:eastAsia="Calibri" w:cs="Times New Roman"/>
                <w:bCs/>
                <w:sz w:val="24"/>
                <w:szCs w:val="24"/>
              </w:rPr>
              <w:t>27</w:t>
            </w:r>
            <w:r w:rsidRPr="001B0C7C" w:rsidR="001B0C7C">
              <w:rPr>
                <w:rFonts w:ascii="Times New Roman" w:hAnsi="Times New Roman" w:eastAsia="Calibri" w:cs="Times New Roman"/>
                <w:bCs/>
                <w:sz w:val="24"/>
                <w:szCs w:val="24"/>
              </w:rPr>
              <w:t>.decembra Deleģēšanas līgumu Nr.SM 201</w:t>
            </w:r>
            <w:r w:rsidRPr="002B192E" w:rsidR="003258F0">
              <w:rPr>
                <w:rFonts w:ascii="Times New Roman" w:hAnsi="Times New Roman" w:eastAsia="Calibri" w:cs="Times New Roman"/>
                <w:bCs/>
                <w:sz w:val="24"/>
                <w:szCs w:val="24"/>
              </w:rPr>
              <w:t>9</w:t>
            </w:r>
            <w:r w:rsidRPr="001B0C7C" w:rsidR="001B0C7C">
              <w:rPr>
                <w:rFonts w:ascii="Times New Roman" w:hAnsi="Times New Roman" w:eastAsia="Calibri" w:cs="Times New Roman"/>
                <w:bCs/>
                <w:sz w:val="24"/>
                <w:szCs w:val="24"/>
              </w:rPr>
              <w:t>/-</w:t>
            </w:r>
            <w:r w:rsidRPr="002B192E" w:rsidR="003258F0">
              <w:rPr>
                <w:rFonts w:ascii="Times New Roman" w:hAnsi="Times New Roman" w:eastAsia="Calibri" w:cs="Times New Roman"/>
                <w:bCs/>
                <w:sz w:val="24"/>
                <w:szCs w:val="24"/>
              </w:rPr>
              <w:t>49</w:t>
            </w:r>
            <w:r w:rsidR="00386240">
              <w:rPr>
                <w:rFonts w:ascii="Times New Roman" w:hAnsi="Times New Roman" w:eastAsia="Calibri" w:cs="Times New Roman"/>
                <w:bCs/>
                <w:sz w:val="24"/>
                <w:szCs w:val="24"/>
              </w:rPr>
              <w:t>, ir nodots VAS “Latvijas Valsts ceļi” pārvaldījumā</w:t>
            </w:r>
            <w:r w:rsidR="001413A3">
              <w:rPr>
                <w:rFonts w:ascii="Times New Roman" w:hAnsi="Times New Roman" w:eastAsia="Calibri" w:cs="Times New Roman"/>
                <w:bCs/>
                <w:sz w:val="24"/>
                <w:szCs w:val="24"/>
              </w:rPr>
              <w:t xml:space="preserve"> (pēc reorganizācijas VSIA “Latvijas Valsts ceļi”).</w:t>
            </w:r>
            <w:r w:rsidR="00C762B7">
              <w:rPr>
                <w:rFonts w:ascii="Times New Roman" w:hAnsi="Times New Roman" w:eastAsia="Calibri" w:cs="Times New Roman"/>
                <w:bCs/>
                <w:sz w:val="24"/>
                <w:szCs w:val="24"/>
              </w:rPr>
              <w:t xml:space="preserve"> </w:t>
            </w:r>
          </w:p>
          <w:p w:rsidRPr="00F97D72" w:rsidR="00386240" w:rsidP="00455862" w:rsidRDefault="00386240" w14:paraId="7666B3DE" w14:textId="32B934EA">
            <w:pPr>
              <w:pStyle w:val="NoSpacing"/>
              <w:jc w:val="both"/>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   </w:t>
            </w:r>
            <w:r w:rsidR="00A25835">
              <w:rPr>
                <w:rFonts w:ascii="Times New Roman" w:hAnsi="Times New Roman" w:eastAsia="Calibri" w:cs="Times New Roman"/>
                <w:bCs/>
                <w:sz w:val="24"/>
                <w:szCs w:val="24"/>
              </w:rPr>
              <w:t xml:space="preserve">  </w:t>
            </w:r>
            <w:r w:rsidRPr="003A6F59" w:rsidR="003A6F59">
              <w:rPr>
                <w:rFonts w:ascii="Times New Roman" w:hAnsi="Times New Roman" w:eastAsia="Calibri" w:cs="Times New Roman"/>
                <w:bCs/>
                <w:sz w:val="24"/>
                <w:szCs w:val="24"/>
              </w:rPr>
              <w:t xml:space="preserve">Saskaņā ar Nekustamā īpašuma valsts kadastra likuma 15.panta 3. un 4.punktu </w:t>
            </w:r>
            <w:r w:rsidR="00154BEC">
              <w:rPr>
                <w:rFonts w:ascii="Times New Roman" w:hAnsi="Times New Roman" w:eastAsia="Calibri" w:cs="Times New Roman"/>
                <w:bCs/>
                <w:sz w:val="24"/>
                <w:szCs w:val="24"/>
              </w:rPr>
              <w:t>a</w:t>
            </w:r>
            <w:r w:rsidRPr="003A6F59" w:rsidR="003A6F59">
              <w:rPr>
                <w:rFonts w:ascii="Times New Roman" w:hAnsi="Times New Roman" w:eastAsia="Calibri" w:cs="Times New Roman"/>
                <w:bCs/>
                <w:sz w:val="24"/>
                <w:szCs w:val="24"/>
              </w:rPr>
              <w:t>utoceļa V</w:t>
            </w:r>
            <w:r w:rsidR="006D157C">
              <w:rPr>
                <w:rFonts w:ascii="Times New Roman" w:hAnsi="Times New Roman" w:eastAsia="Calibri" w:cs="Times New Roman"/>
                <w:bCs/>
                <w:sz w:val="24"/>
                <w:szCs w:val="24"/>
              </w:rPr>
              <w:t>1187</w:t>
            </w:r>
            <w:r w:rsidRPr="00891C4A" w:rsidR="00891C4A">
              <w:rPr>
                <w:rFonts w:ascii="Times New Roman" w:hAnsi="Times New Roman" w:eastAsia="Calibri" w:cs="Times New Roman"/>
                <w:bCs/>
                <w:sz w:val="24"/>
                <w:szCs w:val="24"/>
              </w:rPr>
              <w:t xml:space="preserve"> posm</w:t>
            </w:r>
            <w:r w:rsidR="003A6F59">
              <w:rPr>
                <w:rFonts w:ascii="Times New Roman" w:hAnsi="Times New Roman" w:eastAsia="Calibri" w:cs="Times New Roman"/>
                <w:bCs/>
                <w:sz w:val="24"/>
                <w:szCs w:val="24"/>
              </w:rPr>
              <w:t>s</w:t>
            </w:r>
            <w:r w:rsidRPr="00891C4A" w:rsidR="00891C4A">
              <w:rPr>
                <w:rFonts w:ascii="Times New Roman" w:hAnsi="Times New Roman" w:eastAsia="Calibri" w:cs="Times New Roman"/>
                <w:bCs/>
                <w:sz w:val="24"/>
                <w:szCs w:val="24"/>
              </w:rPr>
              <w:t xml:space="preserve"> </w:t>
            </w:r>
            <w:r w:rsidR="005C7C52">
              <w:rPr>
                <w:rFonts w:ascii="Times New Roman" w:hAnsi="Times New Roman" w:eastAsia="Calibri" w:cs="Times New Roman"/>
                <w:bCs/>
                <w:sz w:val="24"/>
                <w:szCs w:val="24"/>
              </w:rPr>
              <w:t xml:space="preserve">km </w:t>
            </w:r>
            <w:r w:rsidR="006D157C">
              <w:rPr>
                <w:rFonts w:ascii="Times New Roman" w:hAnsi="Times New Roman" w:eastAsia="Calibri" w:cs="Times New Roman"/>
                <w:bCs/>
                <w:sz w:val="24"/>
                <w:szCs w:val="24"/>
              </w:rPr>
              <w:t>0,058</w:t>
            </w:r>
            <w:r w:rsidRPr="00891C4A" w:rsidR="00891C4A">
              <w:rPr>
                <w:rFonts w:ascii="Times New Roman" w:hAnsi="Times New Roman" w:eastAsia="Calibri" w:cs="Times New Roman"/>
                <w:bCs/>
                <w:sz w:val="24"/>
                <w:szCs w:val="24"/>
              </w:rPr>
              <w:t xml:space="preserve">– </w:t>
            </w:r>
            <w:r w:rsidR="006D157C">
              <w:rPr>
                <w:rFonts w:ascii="Times New Roman" w:hAnsi="Times New Roman" w:eastAsia="Calibri" w:cs="Times New Roman"/>
                <w:bCs/>
                <w:sz w:val="24"/>
                <w:szCs w:val="24"/>
              </w:rPr>
              <w:t xml:space="preserve">3,058 </w:t>
            </w:r>
            <w:r w:rsidRPr="003A6F59" w:rsidR="003A6F59">
              <w:rPr>
                <w:rFonts w:ascii="Times New Roman" w:hAnsi="Times New Roman" w:eastAsia="Calibri" w:cs="Times New Roman"/>
                <w:bCs/>
                <w:sz w:val="24"/>
                <w:szCs w:val="24"/>
              </w:rPr>
              <w:t>kā nekustamā īpašuma objekts ir reģistrēts Nekustamā īpašuma valsts kadastra informācijas sistēmā</w:t>
            </w:r>
            <w:r w:rsidR="003A6F59">
              <w:rPr>
                <w:rFonts w:ascii="Times New Roman" w:hAnsi="Times New Roman" w:eastAsia="Calibri" w:cs="Times New Roman"/>
                <w:bCs/>
                <w:sz w:val="24"/>
                <w:szCs w:val="24"/>
              </w:rPr>
              <w:t>.</w:t>
            </w:r>
            <w:r w:rsidRPr="003A6F59" w:rsidR="003A6F59">
              <w:rPr>
                <w:rFonts w:ascii="Times New Roman" w:hAnsi="Times New Roman" w:eastAsia="Calibri" w:cs="Times New Roman"/>
                <w:bCs/>
                <w:sz w:val="24"/>
                <w:szCs w:val="24"/>
              </w:rPr>
              <w:t xml:space="preserve"> </w:t>
            </w:r>
          </w:p>
          <w:p w:rsidRPr="00807834" w:rsidR="00C36DF3" w:rsidP="00455862" w:rsidRDefault="00386240" w14:paraId="68A583E0" w14:textId="002D1E81">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00A25835">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P</w:t>
            </w:r>
            <w:r w:rsidRPr="00FA30D1" w:rsidR="00EC073B">
              <w:rPr>
                <w:rFonts w:ascii="Times New Roman" w:hAnsi="Times New Roman" w:cs="Times New Roman"/>
                <w:sz w:val="24"/>
                <w:szCs w:val="24"/>
                <w:lang w:eastAsia="lv-LV"/>
              </w:rPr>
              <w:t xml:space="preserve">amatojoties uz likuma “Par pašvaldībām” 15. panta pirmās daļas 2.punktu, </w:t>
            </w:r>
            <w:r w:rsidR="00807834">
              <w:rPr>
                <w:rFonts w:ascii="Times New Roman" w:hAnsi="Times New Roman" w:cs="Times New Roman"/>
                <w:sz w:val="24"/>
                <w:szCs w:val="24"/>
                <w:lang w:eastAsia="lv-LV"/>
              </w:rPr>
              <w:t>Pāvilostas</w:t>
            </w:r>
            <w:r w:rsidRPr="00FA30D1" w:rsidR="00EC073B">
              <w:rPr>
                <w:rFonts w:ascii="Times New Roman" w:hAnsi="Times New Roman" w:cs="Times New Roman"/>
                <w:sz w:val="24"/>
                <w:szCs w:val="24"/>
                <w:lang w:eastAsia="lv-LV"/>
              </w:rPr>
              <w:t xml:space="preserve"> novada pašvaldība </w:t>
            </w:r>
            <w:r>
              <w:rPr>
                <w:rFonts w:ascii="Times New Roman" w:hAnsi="Times New Roman" w:cs="Times New Roman"/>
                <w:sz w:val="24"/>
                <w:szCs w:val="24"/>
                <w:lang w:eastAsia="lv-LV"/>
              </w:rPr>
              <w:t>rīcībā ar nekustam</w:t>
            </w:r>
            <w:r w:rsidR="00F97D72">
              <w:rPr>
                <w:rFonts w:ascii="Times New Roman" w:hAnsi="Times New Roman" w:cs="Times New Roman"/>
                <w:sz w:val="24"/>
                <w:szCs w:val="24"/>
                <w:lang w:eastAsia="lv-LV"/>
              </w:rPr>
              <w:t>o</w:t>
            </w:r>
            <w:r>
              <w:rPr>
                <w:rFonts w:ascii="Times New Roman" w:hAnsi="Times New Roman" w:cs="Times New Roman"/>
                <w:sz w:val="24"/>
                <w:szCs w:val="24"/>
                <w:lang w:eastAsia="lv-LV"/>
              </w:rPr>
              <w:t xml:space="preserve"> īpašum</w:t>
            </w:r>
            <w:r w:rsidR="00F97D72">
              <w:rPr>
                <w:rFonts w:ascii="Times New Roman" w:hAnsi="Times New Roman" w:cs="Times New Roman"/>
                <w:sz w:val="24"/>
                <w:szCs w:val="24"/>
                <w:lang w:eastAsia="lv-LV"/>
              </w:rPr>
              <w:t>u</w:t>
            </w:r>
            <w:r>
              <w:rPr>
                <w:rFonts w:ascii="Times New Roman" w:hAnsi="Times New Roman" w:cs="Times New Roman"/>
                <w:sz w:val="24"/>
                <w:szCs w:val="24"/>
                <w:lang w:eastAsia="lv-LV"/>
              </w:rPr>
              <w:t xml:space="preserve"> </w:t>
            </w:r>
            <w:r w:rsidRPr="00FA30D1" w:rsidR="00EC073B">
              <w:rPr>
                <w:rFonts w:ascii="Times New Roman" w:hAnsi="Times New Roman" w:cs="Times New Roman"/>
                <w:sz w:val="24"/>
                <w:szCs w:val="24"/>
                <w:lang w:eastAsia="lv-LV"/>
              </w:rPr>
              <w:t>gādās par savas administratīvās teritorijas labiekārtošanu</w:t>
            </w:r>
            <w:r w:rsidR="00B245A4">
              <w:rPr>
                <w:rFonts w:ascii="Times New Roman" w:hAnsi="Times New Roman" w:cs="Times New Roman"/>
                <w:sz w:val="24"/>
                <w:szCs w:val="24"/>
                <w:lang w:eastAsia="lv-LV"/>
              </w:rPr>
              <w:t xml:space="preserve">, </w:t>
            </w:r>
            <w:r w:rsidRPr="00FA30D1" w:rsidR="002356F9">
              <w:rPr>
                <w:rFonts w:ascii="Times New Roman" w:hAnsi="Times New Roman" w:cs="Times New Roman"/>
                <w:sz w:val="24"/>
                <w:szCs w:val="24"/>
                <w:lang w:eastAsia="lv-LV"/>
              </w:rPr>
              <w:lastRenderedPageBreak/>
              <w:t>veiksmīgāk un operatīvāk realizējot dažādu inženierkomunikāciju izbūves un uzturēšanas pasākumus un</w:t>
            </w:r>
            <w:r w:rsidRPr="00FA30D1" w:rsidR="00EC073B">
              <w:rPr>
                <w:rFonts w:ascii="Times New Roman" w:hAnsi="Times New Roman" w:cs="Times New Roman"/>
                <w:sz w:val="24"/>
                <w:szCs w:val="24"/>
                <w:lang w:eastAsia="lv-LV"/>
              </w:rPr>
              <w:t xml:space="preserve"> normatīvajos aktos noteiktajā kārtībā piesaistot līdzekļus no valsts pamatbudžeta programmas “Valsts autoceļa fonds” apakšprogrammas “Mērķdotācija pašvaldību autoceļiem (ielām)”.</w:t>
            </w:r>
          </w:p>
          <w:p w:rsidRPr="00807834" w:rsidR="00C36DF3" w:rsidP="00455862" w:rsidRDefault="00C36DF3" w14:paraId="2C5B62EC" w14:textId="077F085C">
            <w:pPr>
              <w:pStyle w:val="NoSpacing"/>
              <w:jc w:val="both"/>
              <w:rPr>
                <w:rFonts w:ascii="Times New Roman" w:hAnsi="Times New Roman" w:cs="Times New Roman"/>
                <w:sz w:val="24"/>
                <w:szCs w:val="24"/>
                <w:lang w:eastAsia="lv-LV"/>
              </w:rPr>
            </w:pPr>
            <w:r w:rsidRPr="00807834">
              <w:rPr>
                <w:rFonts w:ascii="Times New Roman" w:hAnsi="Times New Roman" w:cs="Times New Roman"/>
                <w:sz w:val="24"/>
                <w:szCs w:val="24"/>
                <w:lang w:eastAsia="lv-LV"/>
              </w:rPr>
              <w:t xml:space="preserve">    Ar rīkojuma projektu </w:t>
            </w:r>
            <w:r w:rsidRPr="00807834" w:rsidR="00807834">
              <w:rPr>
                <w:rFonts w:ascii="Times New Roman" w:hAnsi="Times New Roman" w:cs="Times New Roman"/>
                <w:sz w:val="24"/>
                <w:szCs w:val="24"/>
                <w:lang w:eastAsia="lv-LV"/>
              </w:rPr>
              <w:t>Pāvilostas</w:t>
            </w:r>
            <w:r w:rsidRPr="00807834">
              <w:rPr>
                <w:rFonts w:ascii="Times New Roman" w:hAnsi="Times New Roman" w:cs="Times New Roman"/>
                <w:sz w:val="24"/>
                <w:szCs w:val="24"/>
                <w:lang w:eastAsia="lv-LV"/>
              </w:rPr>
              <w:t xml:space="preserve"> novada pašvaldība tiek pilnvarota parakstīt nostiprinājuma lūgumu par nekustamā īpašuma ierakstīšanu zemesgrāmatā un īpašuma tiesību nostiprināšanu uz valsts vārda Satiksmes ministrijas personā, kā arī veikt citas nepieciešamās darbības attiecīgā nekustamā īpašuma ierakstīšanai zemesgrāmatā.</w:t>
            </w:r>
          </w:p>
          <w:p w:rsidRPr="00807834" w:rsidR="00C36DF3" w:rsidP="00455862" w:rsidRDefault="00C36DF3" w14:paraId="032FCD4F" w14:textId="580DB8A0">
            <w:pPr>
              <w:pStyle w:val="NoSpacing"/>
              <w:jc w:val="both"/>
              <w:rPr>
                <w:rFonts w:ascii="Times New Roman" w:hAnsi="Times New Roman" w:cs="Times New Roman"/>
                <w:sz w:val="24"/>
                <w:szCs w:val="24"/>
                <w:lang w:eastAsia="lv-LV"/>
              </w:rPr>
            </w:pPr>
            <w:r w:rsidRPr="00807834">
              <w:rPr>
                <w:rFonts w:ascii="Times New Roman" w:hAnsi="Times New Roman" w:cs="Times New Roman"/>
                <w:sz w:val="24"/>
                <w:szCs w:val="24"/>
                <w:lang w:eastAsia="lv-LV"/>
              </w:rPr>
              <w:t xml:space="preserve">  Nekustamais īpašums ir ierakstāms zemesgrāmata uz valsts vārda Satiksmes ministrijas personā vienlaikus ar </w:t>
            </w:r>
            <w:r w:rsidRPr="00807834" w:rsidR="00807834">
              <w:rPr>
                <w:rFonts w:ascii="Times New Roman" w:hAnsi="Times New Roman" w:cs="Times New Roman"/>
                <w:sz w:val="24"/>
                <w:szCs w:val="24"/>
                <w:lang w:eastAsia="lv-LV"/>
              </w:rPr>
              <w:t>Pāvilostas</w:t>
            </w:r>
            <w:r w:rsidRPr="00807834">
              <w:rPr>
                <w:rFonts w:ascii="Times New Roman" w:hAnsi="Times New Roman" w:cs="Times New Roman"/>
                <w:sz w:val="24"/>
                <w:szCs w:val="24"/>
                <w:lang w:eastAsia="lv-LV"/>
              </w:rPr>
              <w:t xml:space="preserve"> novada pašvaldības īpašuma tiesību nostiprināšanu.</w:t>
            </w:r>
          </w:p>
          <w:p w:rsidRPr="00807834" w:rsidR="00F97D72" w:rsidP="00455862" w:rsidRDefault="00C36DF3" w14:paraId="1F0CEA75" w14:textId="5AF2EB8F">
            <w:pPr>
              <w:pStyle w:val="NoSpacing"/>
              <w:jc w:val="both"/>
              <w:rPr>
                <w:rFonts w:ascii="Times New Roman" w:hAnsi="Times New Roman" w:cs="Times New Roman"/>
                <w:sz w:val="24"/>
                <w:szCs w:val="24"/>
                <w:lang w:eastAsia="lv-LV"/>
              </w:rPr>
            </w:pPr>
            <w:r w:rsidRPr="00807834">
              <w:rPr>
                <w:rFonts w:ascii="Times New Roman" w:hAnsi="Times New Roman" w:cs="Times New Roman"/>
                <w:sz w:val="24"/>
                <w:szCs w:val="24"/>
                <w:lang w:eastAsia="lv-LV"/>
              </w:rPr>
              <w:t xml:space="preserve">   </w:t>
            </w:r>
            <w:r w:rsidRPr="00807834" w:rsidR="00B029A3">
              <w:rPr>
                <w:rFonts w:ascii="Times New Roman" w:hAnsi="Times New Roman" w:cs="Times New Roman"/>
                <w:sz w:val="24"/>
                <w:szCs w:val="24"/>
                <w:lang w:eastAsia="lv-LV"/>
              </w:rPr>
              <w:t>Nostiprinot zemesgrāmatā īpašuma tiesības</w:t>
            </w:r>
            <w:r w:rsidRPr="00807834" w:rsidR="001D7070">
              <w:rPr>
                <w:rFonts w:ascii="Times New Roman" w:hAnsi="Times New Roman" w:cs="Times New Roman"/>
                <w:sz w:val="24"/>
                <w:szCs w:val="24"/>
                <w:lang w:eastAsia="lv-LV"/>
              </w:rPr>
              <w:t xml:space="preserve">, </w:t>
            </w:r>
            <w:r w:rsidRPr="00807834" w:rsidR="00807834">
              <w:rPr>
                <w:rFonts w:ascii="Times New Roman" w:hAnsi="Times New Roman" w:cs="Times New Roman"/>
                <w:sz w:val="24"/>
                <w:szCs w:val="24"/>
                <w:lang w:eastAsia="lv-LV"/>
              </w:rPr>
              <w:t>Pāvilostas</w:t>
            </w:r>
            <w:r w:rsidRPr="00807834" w:rsidR="00B029A3">
              <w:rPr>
                <w:rFonts w:ascii="Times New Roman" w:hAnsi="Times New Roman" w:cs="Times New Roman"/>
                <w:sz w:val="24"/>
                <w:szCs w:val="24"/>
                <w:lang w:eastAsia="lv-LV"/>
              </w:rPr>
              <w:t xml:space="preserve"> novada pašvaldībai jāieraksta atzīm</w:t>
            </w:r>
            <w:r w:rsidRPr="00807834" w:rsidR="001D7070">
              <w:rPr>
                <w:rFonts w:ascii="Times New Roman" w:hAnsi="Times New Roman" w:cs="Times New Roman"/>
                <w:sz w:val="24"/>
                <w:szCs w:val="24"/>
                <w:lang w:eastAsia="lv-LV"/>
              </w:rPr>
              <w:t>e</w:t>
            </w:r>
            <w:r w:rsidRPr="00807834" w:rsidR="00B029A3">
              <w:rPr>
                <w:rFonts w:ascii="Times New Roman" w:hAnsi="Times New Roman" w:cs="Times New Roman"/>
                <w:sz w:val="24"/>
                <w:szCs w:val="24"/>
                <w:lang w:eastAsia="lv-LV"/>
              </w:rPr>
              <w:t xml:space="preserve"> par aizliegumu atsavināt nekustamo īpašumu un apgrūtināt to ar hipotēku.</w:t>
            </w:r>
          </w:p>
          <w:p w:rsidRPr="00910AE6" w:rsidR="00EC073B" w:rsidP="00455862" w:rsidRDefault="00EC073B" w14:paraId="2913C7ED" w14:textId="77777777">
            <w:pPr>
              <w:pStyle w:val="NoSpacing"/>
              <w:jc w:val="both"/>
              <w:rPr>
                <w:lang w:eastAsia="lv-LV"/>
              </w:rPr>
            </w:pPr>
            <w:r w:rsidRPr="00FA30D1">
              <w:rPr>
                <w:rFonts w:ascii="Times New Roman" w:hAnsi="Times New Roman" w:cs="Times New Roman"/>
                <w:sz w:val="24"/>
                <w:szCs w:val="24"/>
                <w:lang w:eastAsia="lv-LV"/>
              </w:rPr>
              <w:t xml:space="preserve">      Projekts attiecas uz publiskās pārvaldes politikas jomu</w:t>
            </w:r>
            <w:r w:rsidRPr="00910AE6">
              <w:rPr>
                <w:lang w:eastAsia="lv-LV"/>
              </w:rPr>
              <w:t>.</w:t>
            </w:r>
          </w:p>
        </w:tc>
      </w:tr>
      <w:tr w:rsidRPr="00EC073B" w:rsidR="00EC073B" w:rsidTr="00721201" w14:paraId="419C808D" w14:textId="77777777">
        <w:trPr>
          <w:tblCellSpacing w:w="15" w:type="dxa"/>
        </w:trPr>
        <w:tc>
          <w:tcPr>
            <w:tcW w:w="332"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77D88C59"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lastRenderedPageBreak/>
              <w:t>3.</w:t>
            </w:r>
          </w:p>
        </w:tc>
        <w:tc>
          <w:tcPr>
            <w:tcW w:w="1199"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498D1BC2"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Projekta izstrādē iesaistītās institūcijas un publiskas personas kapitālsabiedrības</w:t>
            </w:r>
          </w:p>
        </w:tc>
        <w:tc>
          <w:tcPr>
            <w:tcW w:w="3407" w:type="pct"/>
            <w:tcBorders>
              <w:top w:val="outset" w:color="auto" w:sz="6" w:space="0"/>
              <w:left w:val="outset" w:color="auto" w:sz="6" w:space="0"/>
              <w:bottom w:val="outset" w:color="auto" w:sz="6" w:space="0"/>
              <w:right w:val="outset" w:color="auto" w:sz="6" w:space="0"/>
            </w:tcBorders>
            <w:hideMark/>
          </w:tcPr>
          <w:p w:rsidRPr="00EC073B" w:rsidR="00EC073B" w:rsidP="007F5208" w:rsidRDefault="00EC073B" w14:paraId="456EAAD5" w14:textId="60C80EE3">
            <w:pPr>
              <w:spacing w:after="0" w:line="240" w:lineRule="auto"/>
              <w:jc w:val="both"/>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Satiksmes ministrija, valsts </w:t>
            </w:r>
            <w:r w:rsidR="008762A6">
              <w:rPr>
                <w:rFonts w:ascii="Times New Roman" w:hAnsi="Times New Roman" w:eastAsia="Times New Roman" w:cs="Times New Roman"/>
                <w:iCs/>
                <w:color w:val="000000"/>
                <w:sz w:val="24"/>
                <w:szCs w:val="24"/>
                <w:lang w:eastAsia="lv-LV"/>
              </w:rPr>
              <w:t>sabiedrība ar ierobežotu atbildību</w:t>
            </w:r>
            <w:r w:rsidRPr="00EC073B">
              <w:rPr>
                <w:rFonts w:ascii="Times New Roman" w:hAnsi="Times New Roman" w:eastAsia="Times New Roman" w:cs="Times New Roman"/>
                <w:iCs/>
                <w:color w:val="000000"/>
                <w:sz w:val="24"/>
                <w:szCs w:val="24"/>
                <w:lang w:eastAsia="lv-LV"/>
              </w:rPr>
              <w:t xml:space="preserve"> “Latvijas Valsts ceļi” un </w:t>
            </w:r>
            <w:r w:rsidR="008762A6">
              <w:rPr>
                <w:rFonts w:ascii="Times New Roman" w:hAnsi="Times New Roman" w:eastAsia="Times New Roman" w:cs="Times New Roman"/>
                <w:iCs/>
                <w:color w:val="000000"/>
                <w:sz w:val="24"/>
                <w:szCs w:val="24"/>
                <w:lang w:eastAsia="lv-LV"/>
              </w:rPr>
              <w:t>Pāvilostas</w:t>
            </w:r>
            <w:r w:rsidRPr="00EC073B">
              <w:rPr>
                <w:rFonts w:ascii="Times New Roman" w:hAnsi="Times New Roman" w:eastAsia="Times New Roman" w:cs="Times New Roman"/>
                <w:iCs/>
                <w:color w:val="000000"/>
                <w:sz w:val="24"/>
                <w:szCs w:val="24"/>
                <w:lang w:eastAsia="lv-LV"/>
              </w:rPr>
              <w:t xml:space="preserve"> novada pašvaldība.</w:t>
            </w:r>
          </w:p>
        </w:tc>
      </w:tr>
      <w:tr w:rsidRPr="00EC073B" w:rsidR="00EC073B" w:rsidTr="00721201" w14:paraId="209B5B94" w14:textId="77777777">
        <w:trPr>
          <w:tblCellSpacing w:w="15" w:type="dxa"/>
        </w:trPr>
        <w:tc>
          <w:tcPr>
            <w:tcW w:w="332"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2BFC6C87"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4.</w:t>
            </w:r>
          </w:p>
        </w:tc>
        <w:tc>
          <w:tcPr>
            <w:tcW w:w="1199"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0DDC3F94"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Cita informācija</w:t>
            </w:r>
          </w:p>
        </w:tc>
        <w:tc>
          <w:tcPr>
            <w:tcW w:w="3407"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557FBDA6" w14:textId="75F01651">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Nav</w:t>
            </w:r>
            <w:r w:rsidR="007F5208">
              <w:rPr>
                <w:rFonts w:ascii="Times New Roman" w:hAnsi="Times New Roman" w:eastAsia="Times New Roman" w:cs="Times New Roman"/>
                <w:iCs/>
                <w:color w:val="000000"/>
                <w:sz w:val="24"/>
                <w:szCs w:val="24"/>
                <w:lang w:eastAsia="lv-LV"/>
              </w:rPr>
              <w:t>.</w:t>
            </w:r>
          </w:p>
        </w:tc>
      </w:tr>
    </w:tbl>
    <w:p w:rsidRPr="00EC073B" w:rsidR="00EC073B" w:rsidP="00EC073B" w:rsidRDefault="00EC073B" w14:paraId="0315012E"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  </w:t>
      </w:r>
    </w:p>
    <w:tbl>
      <w:tblPr>
        <w:tblW w:w="5729" w:type="pct"/>
        <w:tblCellSpacing w:w="15" w:type="dxa"/>
        <w:tblInd w:w="-150"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677"/>
        <w:gridCol w:w="2311"/>
        <w:gridCol w:w="6511"/>
      </w:tblGrid>
      <w:tr w:rsidRPr="00EC073B" w:rsidR="00EC073B" w:rsidTr="00721201" w14:paraId="050E6EDA" w14:textId="77777777">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EC073B" w:rsidR="00EC073B" w:rsidP="00EC073B" w:rsidRDefault="00EC073B" w14:paraId="57DAEEF7" w14:textId="77777777">
            <w:pPr>
              <w:spacing w:after="0" w:line="240" w:lineRule="auto"/>
              <w:jc w:val="center"/>
              <w:rPr>
                <w:rFonts w:ascii="Times New Roman" w:hAnsi="Times New Roman" w:eastAsia="Times New Roman" w:cs="Times New Roman"/>
                <w:b/>
                <w:bCs/>
                <w:iCs/>
                <w:color w:val="000000"/>
                <w:sz w:val="24"/>
                <w:szCs w:val="24"/>
                <w:lang w:eastAsia="lv-LV"/>
              </w:rPr>
            </w:pPr>
            <w:r w:rsidRPr="00EC073B">
              <w:rPr>
                <w:rFonts w:ascii="Times New Roman" w:hAnsi="Times New Roman" w:eastAsia="Times New Roman" w:cs="Times New Roman"/>
                <w:b/>
                <w:bCs/>
                <w:iCs/>
                <w:color w:val="000000"/>
                <w:sz w:val="24"/>
                <w:szCs w:val="24"/>
                <w:lang w:eastAsia="lv-LV"/>
              </w:rPr>
              <w:t>II. Tiesību akta projekta ietekme uz sabiedrību, tautsaimniecības attīstību un administratīvo slogu</w:t>
            </w:r>
          </w:p>
        </w:tc>
      </w:tr>
      <w:tr w:rsidRPr="00EC073B" w:rsidR="00EC073B" w:rsidTr="00721201" w14:paraId="511CAF75" w14:textId="77777777">
        <w:trPr>
          <w:tblCellSpacing w:w="15" w:type="dxa"/>
        </w:trPr>
        <w:tc>
          <w:tcPr>
            <w:tcW w:w="335"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15BF41A4"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1. </w:t>
            </w:r>
          </w:p>
        </w:tc>
        <w:tc>
          <w:tcPr>
            <w:tcW w:w="1208"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6545FD01"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Calibri" w:cs="Times New Roman"/>
                <w:color w:val="414142"/>
                <w:sz w:val="24"/>
                <w:szCs w:val="24"/>
              </w:rPr>
              <w:t xml:space="preserve">Sabiedrības </w:t>
            </w:r>
            <w:proofErr w:type="spellStart"/>
            <w:r w:rsidRPr="00EC073B">
              <w:rPr>
                <w:rFonts w:ascii="Times New Roman" w:hAnsi="Times New Roman" w:eastAsia="Calibri" w:cs="Times New Roman"/>
                <w:color w:val="414142"/>
                <w:sz w:val="24"/>
                <w:szCs w:val="24"/>
              </w:rPr>
              <w:t>mērķgrupas</w:t>
            </w:r>
            <w:proofErr w:type="spellEnd"/>
            <w:r w:rsidRPr="00EC073B">
              <w:rPr>
                <w:rFonts w:ascii="Times New Roman" w:hAnsi="Times New Roman" w:eastAsia="Calibri" w:cs="Times New Roman"/>
                <w:color w:val="414142"/>
                <w:sz w:val="24"/>
                <w:szCs w:val="24"/>
              </w:rPr>
              <w:t>, kuras tiesiskais regulējums ietekmē vai varētu ietekmēt</w:t>
            </w:r>
          </w:p>
        </w:tc>
        <w:tc>
          <w:tcPr>
            <w:tcW w:w="3394" w:type="pct"/>
            <w:tcBorders>
              <w:top w:val="outset" w:color="auto" w:sz="6" w:space="0"/>
              <w:left w:val="outset" w:color="auto" w:sz="6" w:space="0"/>
              <w:bottom w:val="outset" w:color="auto" w:sz="6" w:space="0"/>
              <w:right w:val="outset" w:color="auto" w:sz="6" w:space="0"/>
            </w:tcBorders>
            <w:hideMark/>
          </w:tcPr>
          <w:p w:rsidRPr="00EC073B" w:rsidR="00EC073B" w:rsidP="00EC073B" w:rsidRDefault="008762A6" w14:paraId="4907F3B1" w14:textId="044ED08F">
            <w:pPr>
              <w:spacing w:after="0" w:line="240" w:lineRule="auto"/>
              <w:jc w:val="both"/>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 xml:space="preserve">Pāvilostas </w:t>
            </w:r>
            <w:r w:rsidRPr="00EC073B" w:rsidR="00EC073B">
              <w:rPr>
                <w:rFonts w:ascii="Times New Roman" w:hAnsi="Times New Roman" w:eastAsia="Times New Roman" w:cs="Times New Roman"/>
                <w:iCs/>
                <w:color w:val="000000"/>
                <w:sz w:val="24"/>
                <w:szCs w:val="24"/>
                <w:lang w:eastAsia="lv-LV"/>
              </w:rPr>
              <w:t>novada pašvaldības iedzīvotāji</w:t>
            </w:r>
            <w:r w:rsidR="00B245A4">
              <w:rPr>
                <w:rFonts w:ascii="Times New Roman" w:hAnsi="Times New Roman" w:eastAsia="Times New Roman" w:cs="Times New Roman"/>
                <w:iCs/>
                <w:color w:val="000000"/>
                <w:sz w:val="24"/>
                <w:szCs w:val="24"/>
                <w:lang w:eastAsia="lv-LV"/>
              </w:rPr>
              <w:t xml:space="preserve"> un komersanti</w:t>
            </w:r>
            <w:r w:rsidRPr="00EC073B" w:rsidR="00EC073B">
              <w:rPr>
                <w:rFonts w:ascii="Times New Roman" w:hAnsi="Times New Roman" w:eastAsia="Times New Roman" w:cs="Times New Roman"/>
                <w:iCs/>
                <w:color w:val="000000"/>
                <w:sz w:val="24"/>
                <w:szCs w:val="24"/>
                <w:lang w:eastAsia="lv-LV"/>
              </w:rPr>
              <w:t>.</w:t>
            </w:r>
          </w:p>
        </w:tc>
      </w:tr>
      <w:tr w:rsidRPr="00EC073B" w:rsidR="00EC073B" w:rsidTr="00721201" w14:paraId="1635A10D" w14:textId="77777777">
        <w:trPr>
          <w:tblCellSpacing w:w="15" w:type="dxa"/>
        </w:trPr>
        <w:tc>
          <w:tcPr>
            <w:tcW w:w="335"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5483F365"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2.</w:t>
            </w:r>
          </w:p>
        </w:tc>
        <w:tc>
          <w:tcPr>
            <w:tcW w:w="1208"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651D4600"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Tiesiskā regulējuma ietekme uz tautsaimniecību un administratīvo slogu</w:t>
            </w:r>
          </w:p>
        </w:tc>
        <w:tc>
          <w:tcPr>
            <w:tcW w:w="3394"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2F1365D0" w14:textId="75BCA305">
            <w:pPr>
              <w:spacing w:after="0" w:line="240" w:lineRule="auto"/>
              <w:jc w:val="both"/>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Ietekme uz tautsaimniecību ir konstatējama vides sakārtošanas jomā, pašvaldībai izbūvējot jaunus objektus un tos labiekārtojot fizisko personu sadzīves ērtībām. </w:t>
            </w:r>
            <w:r w:rsidR="008762A6">
              <w:rPr>
                <w:rFonts w:ascii="Times New Roman" w:hAnsi="Times New Roman" w:eastAsia="Times New Roman" w:cs="Times New Roman"/>
                <w:iCs/>
                <w:color w:val="000000"/>
                <w:sz w:val="24"/>
                <w:szCs w:val="24"/>
                <w:lang w:eastAsia="lv-LV"/>
              </w:rPr>
              <w:t>Pāvilostas</w:t>
            </w:r>
            <w:r w:rsidRPr="00EC073B">
              <w:rPr>
                <w:rFonts w:ascii="Times New Roman" w:hAnsi="Times New Roman" w:eastAsia="Times New Roman" w:cs="Times New Roman"/>
                <w:iCs/>
                <w:color w:val="000000"/>
                <w:sz w:val="24"/>
                <w:szCs w:val="24"/>
                <w:lang w:eastAsia="lv-LV"/>
              </w:rPr>
              <w:t xml:space="preserve"> novada pašvaldības un tās iestāžu darbiniekiem, kā arī pašvaldības institūcijām projekta tiesiskais regulējums nemaina tiesības un pienākumus, kā arī veicamās darbības.</w:t>
            </w:r>
          </w:p>
        </w:tc>
      </w:tr>
      <w:tr w:rsidRPr="00EC073B" w:rsidR="00EC073B" w:rsidTr="00721201" w14:paraId="25E1E5A0" w14:textId="77777777">
        <w:trPr>
          <w:tblCellSpacing w:w="15" w:type="dxa"/>
        </w:trPr>
        <w:tc>
          <w:tcPr>
            <w:tcW w:w="335"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227023F3"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3.</w:t>
            </w:r>
          </w:p>
        </w:tc>
        <w:tc>
          <w:tcPr>
            <w:tcW w:w="1208"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431FEBE8"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Administratīvo izmaksu monetārs novērtējums</w:t>
            </w:r>
          </w:p>
        </w:tc>
        <w:tc>
          <w:tcPr>
            <w:tcW w:w="3394"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3AA9F9D3"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 Projekts šo jomu neskar.</w:t>
            </w:r>
          </w:p>
        </w:tc>
      </w:tr>
      <w:tr w:rsidRPr="00EC073B" w:rsidR="00721201" w:rsidTr="00721201" w14:paraId="43F5DF14" w14:textId="77777777">
        <w:trPr>
          <w:tblCellSpacing w:w="15" w:type="dxa"/>
        </w:trPr>
        <w:tc>
          <w:tcPr>
            <w:tcW w:w="335" w:type="pct"/>
            <w:tcBorders>
              <w:top w:val="outset" w:color="auto" w:sz="6" w:space="0"/>
              <w:left w:val="outset" w:color="auto" w:sz="6" w:space="0"/>
              <w:bottom w:val="outset" w:color="auto" w:sz="6" w:space="0"/>
              <w:right w:val="outset" w:color="auto" w:sz="6" w:space="0"/>
            </w:tcBorders>
          </w:tcPr>
          <w:p w:rsidRPr="00EC073B" w:rsidR="00721201" w:rsidP="00EC073B" w:rsidRDefault="00721201" w14:paraId="6915CD28" w14:textId="0A8FE251">
            <w:pPr>
              <w:spacing w:after="0" w:line="240" w:lineRule="auto"/>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4.</w:t>
            </w:r>
          </w:p>
        </w:tc>
        <w:tc>
          <w:tcPr>
            <w:tcW w:w="1208" w:type="pct"/>
            <w:tcBorders>
              <w:top w:val="outset" w:color="auto" w:sz="6" w:space="0"/>
              <w:left w:val="outset" w:color="auto" w:sz="6" w:space="0"/>
              <w:bottom w:val="outset" w:color="auto" w:sz="6" w:space="0"/>
              <w:right w:val="outset" w:color="auto" w:sz="6" w:space="0"/>
            </w:tcBorders>
          </w:tcPr>
          <w:p w:rsidRPr="00EC073B" w:rsidR="00721201" w:rsidP="00EC073B" w:rsidRDefault="00721201" w14:paraId="046C587E" w14:textId="0D71B513">
            <w:pPr>
              <w:spacing w:after="0" w:line="240" w:lineRule="auto"/>
              <w:rPr>
                <w:rFonts w:ascii="Times New Roman" w:hAnsi="Times New Roman" w:eastAsia="Times New Roman" w:cs="Times New Roman"/>
                <w:iCs/>
                <w:color w:val="000000"/>
                <w:sz w:val="24"/>
                <w:szCs w:val="24"/>
                <w:lang w:eastAsia="lv-LV"/>
              </w:rPr>
            </w:pPr>
            <w:r w:rsidRPr="00EC7D1A">
              <w:rPr>
                <w:rFonts w:ascii="Times New Roman" w:hAnsi="Times New Roman" w:eastAsia="Times New Roman" w:cs="Times New Roman"/>
                <w:iCs/>
                <w:color w:val="000000"/>
                <w:sz w:val="24"/>
                <w:szCs w:val="24"/>
                <w:lang w:eastAsia="lv-LV"/>
              </w:rPr>
              <w:t>Atbilstības izmaksu monetārs novērtējums</w:t>
            </w:r>
          </w:p>
        </w:tc>
        <w:tc>
          <w:tcPr>
            <w:tcW w:w="3394" w:type="pct"/>
            <w:tcBorders>
              <w:top w:val="outset" w:color="auto" w:sz="6" w:space="0"/>
              <w:left w:val="outset" w:color="auto" w:sz="6" w:space="0"/>
              <w:bottom w:val="outset" w:color="auto" w:sz="6" w:space="0"/>
              <w:right w:val="outset" w:color="auto" w:sz="6" w:space="0"/>
            </w:tcBorders>
          </w:tcPr>
          <w:p w:rsidRPr="00EC073B" w:rsidR="00721201" w:rsidP="00EC073B" w:rsidRDefault="00721201" w14:paraId="4B8B8EE6" w14:textId="662D395B">
            <w:pPr>
              <w:spacing w:after="0" w:line="240" w:lineRule="auto"/>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 xml:space="preserve"> </w:t>
            </w:r>
            <w:r w:rsidRPr="00EC7D1A">
              <w:rPr>
                <w:rFonts w:ascii="Times New Roman" w:hAnsi="Times New Roman" w:eastAsia="Times New Roman" w:cs="Times New Roman"/>
                <w:iCs/>
                <w:color w:val="000000"/>
                <w:sz w:val="24"/>
                <w:szCs w:val="24"/>
                <w:lang w:eastAsia="lv-LV"/>
              </w:rPr>
              <w:t>Projekts šo jomu neskar</w:t>
            </w:r>
            <w:r>
              <w:rPr>
                <w:rFonts w:ascii="Times New Roman" w:hAnsi="Times New Roman" w:eastAsia="Times New Roman" w:cs="Times New Roman"/>
                <w:iCs/>
                <w:color w:val="000000"/>
                <w:sz w:val="24"/>
                <w:szCs w:val="24"/>
                <w:lang w:eastAsia="lv-LV"/>
              </w:rPr>
              <w:t>.</w:t>
            </w:r>
          </w:p>
        </w:tc>
      </w:tr>
      <w:tr w:rsidRPr="00EC073B" w:rsidR="00EC073B" w:rsidTr="00721201" w14:paraId="7B1C8ED1" w14:textId="77777777">
        <w:trPr>
          <w:tblCellSpacing w:w="15" w:type="dxa"/>
        </w:trPr>
        <w:tc>
          <w:tcPr>
            <w:tcW w:w="335" w:type="pct"/>
            <w:tcBorders>
              <w:top w:val="outset" w:color="auto" w:sz="6" w:space="0"/>
              <w:left w:val="outset" w:color="auto" w:sz="6" w:space="0"/>
              <w:bottom w:val="outset" w:color="auto" w:sz="6" w:space="0"/>
              <w:right w:val="outset" w:color="auto" w:sz="6" w:space="0"/>
            </w:tcBorders>
            <w:hideMark/>
          </w:tcPr>
          <w:p w:rsidRPr="00EC073B" w:rsidR="00EC073B" w:rsidP="00EC073B" w:rsidRDefault="00721201" w14:paraId="6632FA06" w14:textId="552180E8">
            <w:pPr>
              <w:spacing w:after="0" w:line="240" w:lineRule="auto"/>
              <w:rPr>
                <w:rFonts w:ascii="Times New Roman" w:hAnsi="Times New Roman" w:eastAsia="Times New Roman" w:cs="Times New Roman"/>
                <w:iCs/>
                <w:color w:val="000000"/>
                <w:sz w:val="24"/>
                <w:szCs w:val="24"/>
                <w:lang w:eastAsia="lv-LV"/>
              </w:rPr>
            </w:pPr>
            <w:bookmarkStart w:name="_Hlk514941763" w:id="2"/>
            <w:r>
              <w:rPr>
                <w:rFonts w:ascii="Times New Roman" w:hAnsi="Times New Roman" w:eastAsia="Times New Roman" w:cs="Times New Roman"/>
                <w:iCs/>
                <w:color w:val="000000"/>
                <w:sz w:val="24"/>
                <w:szCs w:val="24"/>
                <w:lang w:eastAsia="lv-LV"/>
              </w:rPr>
              <w:t>5</w:t>
            </w:r>
            <w:r w:rsidRPr="00EC073B" w:rsidR="00EC073B">
              <w:rPr>
                <w:rFonts w:ascii="Times New Roman" w:hAnsi="Times New Roman" w:eastAsia="Times New Roman" w:cs="Times New Roman"/>
                <w:iCs/>
                <w:color w:val="000000"/>
                <w:sz w:val="24"/>
                <w:szCs w:val="24"/>
                <w:lang w:eastAsia="lv-LV"/>
              </w:rPr>
              <w:t>.</w:t>
            </w:r>
          </w:p>
        </w:tc>
        <w:tc>
          <w:tcPr>
            <w:tcW w:w="1208"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4CAE9C49"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Cita informācija</w:t>
            </w:r>
          </w:p>
        </w:tc>
        <w:tc>
          <w:tcPr>
            <w:tcW w:w="3394"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61AE69C5" w14:textId="60C6E064">
            <w:pPr>
              <w:spacing w:after="0" w:line="240" w:lineRule="auto"/>
              <w:jc w:val="both"/>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 Nav</w:t>
            </w:r>
            <w:r w:rsidR="0080046A">
              <w:rPr>
                <w:rFonts w:ascii="Times New Roman" w:hAnsi="Times New Roman" w:eastAsia="Times New Roman" w:cs="Times New Roman"/>
                <w:iCs/>
                <w:color w:val="000000"/>
                <w:sz w:val="24"/>
                <w:szCs w:val="24"/>
                <w:lang w:eastAsia="lv-LV"/>
              </w:rPr>
              <w:t>.</w:t>
            </w:r>
          </w:p>
        </w:tc>
      </w:tr>
    </w:tbl>
    <w:bookmarkEnd w:id="2"/>
    <w:p w:rsidR="00721201" w:rsidP="00EC073B" w:rsidRDefault="00EC073B" w14:paraId="6A7FC5A9" w14:textId="489B339F">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 </w:t>
      </w:r>
    </w:p>
    <w:p w:rsidRPr="00EC073B" w:rsidR="0080046A" w:rsidP="00EC073B" w:rsidRDefault="0080046A" w14:paraId="051825B2" w14:textId="77777777">
      <w:pPr>
        <w:spacing w:after="0" w:line="240" w:lineRule="auto"/>
        <w:rPr>
          <w:rFonts w:ascii="Times New Roman" w:hAnsi="Times New Roman" w:eastAsia="Times New Roman" w:cs="Times New Roman"/>
          <w:iCs/>
          <w:color w:val="000000"/>
          <w:sz w:val="24"/>
          <w:szCs w:val="24"/>
          <w:lang w:eastAsia="lv-LV"/>
        </w:rPr>
      </w:pP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30"/>
        <w:gridCol w:w="1056"/>
        <w:gridCol w:w="1150"/>
        <w:gridCol w:w="971"/>
        <w:gridCol w:w="1150"/>
        <w:gridCol w:w="965"/>
        <w:gridCol w:w="1150"/>
        <w:gridCol w:w="1150"/>
      </w:tblGrid>
      <w:tr w:rsidRPr="00EC073B" w:rsidR="00EC073B" w:rsidTr="00EC073B" w14:paraId="51577DB0" w14:textId="77777777">
        <w:trPr>
          <w:trHeight w:val="212"/>
        </w:trPr>
        <w:tc>
          <w:tcPr>
            <w:tcW w:w="9322" w:type="dxa"/>
            <w:gridSpan w:val="8"/>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ECCC968" w14:textId="77777777">
            <w:pPr>
              <w:spacing w:line="256" w:lineRule="auto"/>
              <w:jc w:val="center"/>
              <w:rPr>
                <w:rFonts w:ascii="Times New Roman" w:hAnsi="Times New Roman" w:eastAsia="Calibri" w:cs="Times New Roman"/>
                <w:b/>
                <w:bCs/>
                <w:sz w:val="24"/>
                <w:szCs w:val="24"/>
              </w:rPr>
            </w:pPr>
            <w:r w:rsidRPr="00EC073B">
              <w:rPr>
                <w:rFonts w:ascii="Times New Roman" w:hAnsi="Times New Roman" w:eastAsia="Calibri" w:cs="Times New Roman"/>
                <w:b/>
                <w:bCs/>
                <w:sz w:val="24"/>
                <w:szCs w:val="24"/>
              </w:rPr>
              <w:lastRenderedPageBreak/>
              <w:t>III. Tiesību akta projekta ietekme uz valsts budžetu un pašvaldību budžetiem</w:t>
            </w:r>
          </w:p>
        </w:tc>
      </w:tr>
      <w:tr w:rsidRPr="00EC073B" w:rsidR="00EC073B" w:rsidTr="00B245A4" w14:paraId="260C4928" w14:textId="77777777">
        <w:trPr>
          <w:trHeight w:val="300"/>
        </w:trPr>
        <w:tc>
          <w:tcPr>
            <w:tcW w:w="1730" w:type="dxa"/>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247D99CA" w14:textId="77777777">
            <w:pPr>
              <w:spacing w:line="256" w:lineRule="auto"/>
              <w:jc w:val="center"/>
              <w:rPr>
                <w:rFonts w:ascii="Times New Roman" w:hAnsi="Times New Roman" w:eastAsia="Calibri" w:cs="Times New Roman"/>
                <w:bCs/>
                <w:sz w:val="24"/>
                <w:szCs w:val="24"/>
              </w:rPr>
            </w:pPr>
            <w:r w:rsidRPr="00EC073B">
              <w:rPr>
                <w:rFonts w:ascii="Times New Roman" w:hAnsi="Times New Roman" w:eastAsia="Calibri" w:cs="Times New Roman"/>
                <w:bCs/>
                <w:sz w:val="24"/>
                <w:szCs w:val="24"/>
              </w:rPr>
              <w:t>Rādītāji</w:t>
            </w:r>
          </w:p>
        </w:tc>
        <w:tc>
          <w:tcPr>
            <w:tcW w:w="2206"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01818D7D" w14:textId="52963894">
            <w:pPr>
              <w:spacing w:line="256" w:lineRule="auto"/>
              <w:jc w:val="center"/>
              <w:rPr>
                <w:rFonts w:ascii="Times New Roman" w:hAnsi="Times New Roman" w:eastAsia="Calibri" w:cs="Times New Roman"/>
                <w:bCs/>
                <w:sz w:val="24"/>
                <w:szCs w:val="24"/>
              </w:rPr>
            </w:pPr>
            <w:r w:rsidRPr="00EC073B">
              <w:rPr>
                <w:rFonts w:ascii="Times New Roman" w:hAnsi="Times New Roman" w:eastAsia="Calibri" w:cs="Times New Roman"/>
                <w:bCs/>
                <w:sz w:val="24"/>
                <w:szCs w:val="24"/>
              </w:rPr>
              <w:t>20</w:t>
            </w:r>
            <w:r w:rsidR="002659A4">
              <w:rPr>
                <w:rFonts w:ascii="Times New Roman" w:hAnsi="Times New Roman" w:eastAsia="Calibri" w:cs="Times New Roman"/>
                <w:bCs/>
                <w:sz w:val="24"/>
                <w:szCs w:val="24"/>
              </w:rPr>
              <w:t>2</w:t>
            </w:r>
            <w:r w:rsidR="0029584A">
              <w:rPr>
                <w:rFonts w:ascii="Times New Roman" w:hAnsi="Times New Roman" w:eastAsia="Calibri" w:cs="Times New Roman"/>
                <w:bCs/>
                <w:sz w:val="24"/>
                <w:szCs w:val="24"/>
              </w:rPr>
              <w:t>1</w:t>
            </w:r>
            <w:r w:rsidRPr="00EC073B">
              <w:rPr>
                <w:rFonts w:ascii="Times New Roman" w:hAnsi="Times New Roman" w:eastAsia="Calibri" w:cs="Times New Roman"/>
                <w:bCs/>
                <w:sz w:val="24"/>
                <w:szCs w:val="24"/>
              </w:rPr>
              <w:t>. gads</w:t>
            </w:r>
          </w:p>
        </w:tc>
        <w:tc>
          <w:tcPr>
            <w:tcW w:w="5386"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621DA33D"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Turpmākie trīs gadi (</w:t>
            </w:r>
            <w:proofErr w:type="spellStart"/>
            <w:r w:rsidRPr="00EC073B">
              <w:rPr>
                <w:rFonts w:ascii="Times New Roman" w:hAnsi="Times New Roman" w:eastAsia="Calibri" w:cs="Times New Roman"/>
                <w:i/>
                <w:iCs/>
                <w:sz w:val="24"/>
                <w:szCs w:val="24"/>
              </w:rPr>
              <w:t>euro</w:t>
            </w:r>
            <w:proofErr w:type="spellEnd"/>
            <w:r w:rsidRPr="00EC073B">
              <w:rPr>
                <w:rFonts w:ascii="Times New Roman" w:hAnsi="Times New Roman" w:eastAsia="Calibri" w:cs="Times New Roman"/>
                <w:sz w:val="24"/>
                <w:szCs w:val="24"/>
              </w:rPr>
              <w:t>)</w:t>
            </w:r>
          </w:p>
        </w:tc>
      </w:tr>
      <w:tr w:rsidRPr="00EC073B" w:rsidR="00EC073B" w:rsidTr="00B245A4" w14:paraId="71001B7A" w14:textId="77777777">
        <w:trPr>
          <w:trHeight w:val="300"/>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405F5B59" w14:textId="77777777">
            <w:pPr>
              <w:spacing w:after="0" w:line="256" w:lineRule="auto"/>
              <w:rPr>
                <w:rFonts w:ascii="Times New Roman" w:hAnsi="Times New Roman" w:eastAsia="Calibri" w:cs="Times New Roman"/>
                <w:bCs/>
                <w:sz w:val="24"/>
                <w:szCs w:val="24"/>
              </w:rPr>
            </w:pPr>
          </w:p>
        </w:tc>
        <w:tc>
          <w:tcPr>
            <w:tcW w:w="0" w:type="auto"/>
            <w:gridSpan w:val="2"/>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25403AAD" w14:textId="77777777">
            <w:pPr>
              <w:spacing w:after="0" w:line="256" w:lineRule="auto"/>
              <w:rPr>
                <w:rFonts w:ascii="Times New Roman" w:hAnsi="Times New Roman" w:eastAsia="Calibri" w:cs="Times New Roman"/>
                <w:bCs/>
                <w:sz w:val="24"/>
                <w:szCs w:val="24"/>
              </w:rPr>
            </w:pPr>
          </w:p>
        </w:tc>
        <w:tc>
          <w:tcPr>
            <w:tcW w:w="2121"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2C17D46B" w14:textId="327EFFFB">
            <w:pPr>
              <w:spacing w:line="256" w:lineRule="auto"/>
              <w:jc w:val="center"/>
              <w:rPr>
                <w:rFonts w:ascii="Times New Roman" w:hAnsi="Times New Roman" w:eastAsia="Calibri" w:cs="Times New Roman"/>
                <w:bCs/>
                <w:sz w:val="24"/>
                <w:szCs w:val="24"/>
              </w:rPr>
            </w:pPr>
            <w:r w:rsidRPr="00EC073B">
              <w:rPr>
                <w:rFonts w:ascii="Times New Roman" w:hAnsi="Times New Roman" w:eastAsia="Calibri" w:cs="Times New Roman"/>
                <w:bCs/>
                <w:sz w:val="24"/>
                <w:szCs w:val="24"/>
              </w:rPr>
              <w:t>202</w:t>
            </w:r>
            <w:r w:rsidR="0029584A">
              <w:rPr>
                <w:rFonts w:ascii="Times New Roman" w:hAnsi="Times New Roman" w:eastAsia="Calibri" w:cs="Times New Roman"/>
                <w:bCs/>
                <w:sz w:val="24"/>
                <w:szCs w:val="24"/>
              </w:rPr>
              <w:t>2</w:t>
            </w:r>
          </w:p>
        </w:tc>
        <w:tc>
          <w:tcPr>
            <w:tcW w:w="2115"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293CD0FC" w14:textId="204E8927">
            <w:pPr>
              <w:spacing w:line="256" w:lineRule="auto"/>
              <w:jc w:val="center"/>
              <w:rPr>
                <w:rFonts w:ascii="Times New Roman" w:hAnsi="Times New Roman" w:eastAsia="Calibri" w:cs="Times New Roman"/>
                <w:bCs/>
                <w:sz w:val="24"/>
                <w:szCs w:val="24"/>
              </w:rPr>
            </w:pPr>
            <w:r w:rsidRPr="00EC073B">
              <w:rPr>
                <w:rFonts w:ascii="Times New Roman" w:hAnsi="Times New Roman" w:eastAsia="Calibri" w:cs="Times New Roman"/>
                <w:bCs/>
                <w:sz w:val="24"/>
                <w:szCs w:val="24"/>
              </w:rPr>
              <w:t>202</w:t>
            </w:r>
            <w:r w:rsidR="0029584A">
              <w:rPr>
                <w:rFonts w:ascii="Times New Roman" w:hAnsi="Times New Roman" w:eastAsia="Calibri" w:cs="Times New Roman"/>
                <w:bCs/>
                <w:sz w:val="24"/>
                <w:szCs w:val="24"/>
              </w:rPr>
              <w:t>3</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1D2A0B4C" w14:textId="413B9CA6">
            <w:pPr>
              <w:spacing w:line="256" w:lineRule="auto"/>
              <w:jc w:val="center"/>
              <w:rPr>
                <w:rFonts w:ascii="Times New Roman" w:hAnsi="Times New Roman" w:eastAsia="Calibri" w:cs="Times New Roman"/>
                <w:bCs/>
                <w:sz w:val="24"/>
                <w:szCs w:val="24"/>
              </w:rPr>
            </w:pPr>
            <w:r w:rsidRPr="00EC073B">
              <w:rPr>
                <w:rFonts w:ascii="Times New Roman" w:hAnsi="Times New Roman" w:eastAsia="Calibri" w:cs="Times New Roman"/>
                <w:bCs/>
                <w:sz w:val="24"/>
                <w:szCs w:val="24"/>
              </w:rPr>
              <w:t>202</w:t>
            </w:r>
            <w:r w:rsidR="0029584A">
              <w:rPr>
                <w:rFonts w:ascii="Times New Roman" w:hAnsi="Times New Roman" w:eastAsia="Calibri" w:cs="Times New Roman"/>
                <w:bCs/>
                <w:sz w:val="24"/>
                <w:szCs w:val="24"/>
              </w:rPr>
              <w:t>4</w:t>
            </w:r>
          </w:p>
        </w:tc>
      </w:tr>
      <w:tr w:rsidRPr="00EC073B" w:rsidR="00EC073B" w:rsidTr="00721201" w14:paraId="2E53049D" w14:textId="77777777">
        <w:trPr>
          <w:trHeight w:val="841"/>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2C2B125B" w14:textId="77777777">
            <w:pPr>
              <w:spacing w:after="0" w:line="256" w:lineRule="auto"/>
              <w:rPr>
                <w:rFonts w:ascii="Times New Roman" w:hAnsi="Times New Roman" w:eastAsia="Calibri" w:cs="Times New Roman"/>
                <w:bCs/>
                <w:sz w:val="24"/>
                <w:szCs w:val="24"/>
              </w:rPr>
            </w:pPr>
          </w:p>
        </w:tc>
        <w:tc>
          <w:tcPr>
            <w:tcW w:w="105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0B6BEA6E"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saskaņā ar valsts budžetu kārtējam gadam</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460D285F"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izmaiņas kārtējā gadā, salīdzinot ar valsts budžetu kārtējam gadam</w:t>
            </w:r>
          </w:p>
        </w:tc>
        <w:tc>
          <w:tcPr>
            <w:tcW w:w="97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01D29703"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saskaņā ar vidēja termiņa budžeta ietvaru</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06F8010B" w14:textId="2E81F4F2">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 xml:space="preserve">izmaiņas, salīdzinot ar vidēja termiņa budžeta ietvaru </w:t>
            </w:r>
            <w:r w:rsidR="00B245A4">
              <w:rPr>
                <w:rFonts w:ascii="Times New Roman" w:hAnsi="Times New Roman" w:eastAsia="Calibri" w:cs="Times New Roman"/>
                <w:sz w:val="24"/>
                <w:szCs w:val="24"/>
              </w:rPr>
              <w:t>202</w:t>
            </w:r>
            <w:r w:rsidR="0029584A">
              <w:rPr>
                <w:rFonts w:ascii="Times New Roman" w:hAnsi="Times New Roman" w:eastAsia="Calibri" w:cs="Times New Roman"/>
                <w:sz w:val="24"/>
                <w:szCs w:val="24"/>
              </w:rPr>
              <w:t>2</w:t>
            </w:r>
            <w:r w:rsidR="00B245A4">
              <w:rPr>
                <w:rFonts w:ascii="Times New Roman" w:hAnsi="Times New Roman" w:eastAsia="Calibri" w:cs="Times New Roman"/>
                <w:sz w:val="24"/>
                <w:szCs w:val="24"/>
              </w:rPr>
              <w:t>.</w:t>
            </w:r>
            <w:r w:rsidRPr="00EC073B">
              <w:rPr>
                <w:rFonts w:ascii="Times New Roman" w:hAnsi="Times New Roman" w:eastAsia="Calibri" w:cs="Times New Roman"/>
                <w:sz w:val="24"/>
                <w:szCs w:val="24"/>
              </w:rPr>
              <w:t xml:space="preserve"> gadam</w:t>
            </w:r>
          </w:p>
        </w:tc>
        <w:tc>
          <w:tcPr>
            <w:tcW w:w="96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734CCA41"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saskaņā ar vidēja termiņa budžeta ietvaru</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63F8067B" w14:textId="429C52EA">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 xml:space="preserve">izmaiņas, salīdzinot ar vidēja termiņa budžeta ietvaru </w:t>
            </w:r>
            <w:r w:rsidR="00B245A4">
              <w:rPr>
                <w:rFonts w:ascii="Times New Roman" w:hAnsi="Times New Roman" w:eastAsia="Calibri" w:cs="Times New Roman"/>
                <w:sz w:val="24"/>
                <w:szCs w:val="24"/>
              </w:rPr>
              <w:t>202</w:t>
            </w:r>
            <w:r w:rsidR="0029584A">
              <w:rPr>
                <w:rFonts w:ascii="Times New Roman" w:hAnsi="Times New Roman" w:eastAsia="Calibri" w:cs="Times New Roman"/>
                <w:sz w:val="24"/>
                <w:szCs w:val="24"/>
              </w:rPr>
              <w:t>3</w:t>
            </w:r>
            <w:r w:rsidR="00B245A4">
              <w:rPr>
                <w:rFonts w:ascii="Times New Roman" w:hAnsi="Times New Roman" w:eastAsia="Calibri" w:cs="Times New Roman"/>
                <w:sz w:val="24"/>
                <w:szCs w:val="24"/>
              </w:rPr>
              <w:t>.</w:t>
            </w:r>
            <w:r w:rsidRPr="00EC073B">
              <w:rPr>
                <w:rFonts w:ascii="Times New Roman" w:hAnsi="Times New Roman" w:eastAsia="Calibri" w:cs="Times New Roman"/>
                <w:sz w:val="24"/>
                <w:szCs w:val="24"/>
              </w:rPr>
              <w:t xml:space="preserve"> gadam</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3D1D7660" w14:textId="7958D45E">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 xml:space="preserve">izmaiņas, salīdzinot ar vidēja termiņa budžeta ietvaru </w:t>
            </w:r>
            <w:r w:rsidR="00B245A4">
              <w:rPr>
                <w:rFonts w:ascii="Times New Roman" w:hAnsi="Times New Roman" w:eastAsia="Calibri" w:cs="Times New Roman"/>
                <w:sz w:val="24"/>
                <w:szCs w:val="24"/>
              </w:rPr>
              <w:t>202</w:t>
            </w:r>
            <w:r w:rsidR="0029584A">
              <w:rPr>
                <w:rFonts w:ascii="Times New Roman" w:hAnsi="Times New Roman" w:eastAsia="Calibri" w:cs="Times New Roman"/>
                <w:sz w:val="24"/>
                <w:szCs w:val="24"/>
              </w:rPr>
              <w:t>3</w:t>
            </w:r>
            <w:r w:rsidR="00B245A4">
              <w:rPr>
                <w:rFonts w:ascii="Times New Roman" w:hAnsi="Times New Roman" w:eastAsia="Calibri" w:cs="Times New Roman"/>
                <w:sz w:val="24"/>
                <w:szCs w:val="24"/>
              </w:rPr>
              <w:t xml:space="preserve">. </w:t>
            </w:r>
            <w:r w:rsidRPr="00EC073B">
              <w:rPr>
                <w:rFonts w:ascii="Times New Roman" w:hAnsi="Times New Roman" w:eastAsia="Calibri" w:cs="Times New Roman"/>
                <w:sz w:val="24"/>
                <w:szCs w:val="24"/>
              </w:rPr>
              <w:t>gadam</w:t>
            </w:r>
          </w:p>
        </w:tc>
      </w:tr>
      <w:tr w:rsidRPr="00EC073B" w:rsidR="00EC073B" w:rsidTr="00B245A4" w14:paraId="0F6A8210" w14:textId="77777777">
        <w:trPr>
          <w:trHeight w:val="300"/>
        </w:trPr>
        <w:tc>
          <w:tcPr>
            <w:tcW w:w="173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41E4B64E"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1</w:t>
            </w:r>
          </w:p>
        </w:tc>
        <w:tc>
          <w:tcPr>
            <w:tcW w:w="105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7E329BCF"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2</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76904D5B"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3</w:t>
            </w:r>
          </w:p>
        </w:tc>
        <w:tc>
          <w:tcPr>
            <w:tcW w:w="97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18F49153"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4</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7977DAF7"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5</w:t>
            </w:r>
          </w:p>
        </w:tc>
        <w:tc>
          <w:tcPr>
            <w:tcW w:w="96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06183051"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6</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69024D31"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7</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185852BB"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8</w:t>
            </w:r>
          </w:p>
        </w:tc>
      </w:tr>
      <w:tr w:rsidRPr="00EC073B" w:rsidR="00EC073B" w:rsidTr="00B245A4" w14:paraId="13C1FC34" w14:textId="77777777">
        <w:trPr>
          <w:trHeight w:val="184"/>
        </w:trPr>
        <w:tc>
          <w:tcPr>
            <w:tcW w:w="1730" w:type="dxa"/>
            <w:tcBorders>
              <w:top w:val="single" w:color="auto" w:sz="4" w:space="0"/>
              <w:left w:val="single" w:color="auto" w:sz="4" w:space="0"/>
              <w:bottom w:val="single" w:color="auto" w:sz="4" w:space="0"/>
              <w:right w:val="single" w:color="auto" w:sz="4" w:space="0"/>
            </w:tcBorders>
            <w:shd w:val="clear" w:color="auto" w:fill="FFFFFF"/>
            <w:hideMark/>
          </w:tcPr>
          <w:p w:rsidRPr="00EC073B" w:rsidR="00EC073B" w:rsidP="00EC073B" w:rsidRDefault="00EC073B" w14:paraId="040C6726"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1. Budžeta ieņēmumi</w:t>
            </w:r>
          </w:p>
        </w:tc>
        <w:tc>
          <w:tcPr>
            <w:tcW w:w="1056" w:type="dxa"/>
            <w:tcBorders>
              <w:top w:val="single" w:color="auto" w:sz="4" w:space="0"/>
              <w:left w:val="single" w:color="auto" w:sz="4" w:space="0"/>
              <w:bottom w:val="single" w:color="auto" w:sz="4" w:space="0"/>
              <w:right w:val="single" w:color="auto" w:sz="4" w:space="0"/>
            </w:tcBorders>
            <w:shd w:val="clear" w:color="auto" w:fill="FFFFFF"/>
            <w:hideMark/>
          </w:tcPr>
          <w:p w:rsidRPr="00EC073B" w:rsidR="00EC073B" w:rsidP="00EC073B" w:rsidRDefault="00EC073B" w14:paraId="6ADDCD48"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hideMark/>
          </w:tcPr>
          <w:p w:rsidRPr="00EC073B" w:rsidR="00EC073B" w:rsidP="00EC073B" w:rsidRDefault="00EC073B" w14:paraId="5A193100"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shd w:val="clear" w:color="auto" w:fill="FFFFFF"/>
            <w:hideMark/>
          </w:tcPr>
          <w:p w:rsidRPr="00EC073B" w:rsidR="00EC073B" w:rsidP="00EC073B" w:rsidRDefault="00EC073B" w14:paraId="1379B1EE"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hideMark/>
          </w:tcPr>
          <w:p w:rsidRPr="00EC073B" w:rsidR="00EC073B" w:rsidP="00EC073B" w:rsidRDefault="00EC073B" w14:paraId="3EABC4A3"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shd w:val="clear" w:color="auto" w:fill="FFFFFF"/>
            <w:hideMark/>
          </w:tcPr>
          <w:p w:rsidRPr="00EC073B" w:rsidR="00EC073B" w:rsidP="00EC073B" w:rsidRDefault="00EC073B" w14:paraId="5EA37E80"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hideMark/>
          </w:tcPr>
          <w:p w:rsidRPr="00EC073B" w:rsidR="00EC073B" w:rsidP="00EC073B" w:rsidRDefault="00EC073B" w14:paraId="4138D3CF"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hideMark/>
          </w:tcPr>
          <w:p w:rsidRPr="00EC073B" w:rsidR="00EC073B" w:rsidP="00EC073B" w:rsidRDefault="00EC073B" w14:paraId="3C2287D6"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4209C9D3" w14:textId="77777777">
        <w:trPr>
          <w:trHeight w:val="1354"/>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3F51A1B"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1.1. valsts pamatbudžets, tai skaitā ieņēmumi no maksas pakalpojumiem un citi pašu ieņēmumi</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CF72EAA"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1C5F3B7"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223AA04"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D3E4314"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8A03820"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595DFA4"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1B1835F"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7EC3D412"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C90764D"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1.2. valsts speciālais budžets</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D1728DD"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C87654D"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1460B99"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737B124"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E9393A3"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E939AB9"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FA38220"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5E6C0B70"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9ABBD90"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1.3. pašvaldību budžets</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C93FD14"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460B1D9"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C93938C"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49020CD"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8472221"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BF514AA"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426C54F"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6DD3C071" w14:textId="77777777">
        <w:trPr>
          <w:trHeight w:val="30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1FFBA2D"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2. Budžeta izdevumi</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A963F2A"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10220F8"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9B7CDE4"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B629127"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F67393F"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60BE295"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100268D"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45452281"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F8AAB5B"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2.1. valsts pamatbudžets</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5DCA916"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D4F818A"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E296F17"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69784D2"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DCF405B"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2E4DB9E"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0CA2047"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36BAE7AE"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849791F"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2.2. valsts speciālais budžets</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5B84DF7"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A93BCF3"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0C45CF0"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82E58E6"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515571B"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EBB81B3"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A6B702A"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2538F031"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B56D1AF"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2.3. pašvaldību budžets</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CB6E764"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FD79F5F"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E09FA9E"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FE069F3"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F4D4E25"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3BBA421"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09452CB"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50BAA5FF" w14:textId="77777777">
        <w:trPr>
          <w:trHeight w:val="222"/>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463555B"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3. Finansiālā ietekme</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1CE3776"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F327493"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DAEE28C"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9360912"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906ED40"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9C897CC"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F746E5D"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2751BB36"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37F1B07"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lastRenderedPageBreak/>
              <w:t>3.1. valsts pamatbudžets</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E3CAAE4"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874D461"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5046821"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51B7A20"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A290A0B"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37341D4"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7B14931"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48E19BC1" w14:textId="77777777">
        <w:trPr>
          <w:trHeight w:val="325"/>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587DB5D"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3.2. speciālais budžets</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7F742F8"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3D1092B"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559B819"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DF86C20"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E58E7AF"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3BCF92B"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3AFC33C"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3DE51A77"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221157B"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3.3. pašvaldību budžets</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A41C569"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83F09AF"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56375C9"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3AA797B"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E035F3E"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2699529"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78BEBE3"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0BED1F6E" w14:textId="77777777">
        <w:trPr>
          <w:trHeight w:val="849"/>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9351E26"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4. Finanšu līdzekļi papildu izdevumu finansēšanai (kompensējošu izdevumu samazinājumu norāda ar "+" zīmi)</w:t>
            </w:r>
          </w:p>
        </w:tc>
        <w:tc>
          <w:tcPr>
            <w:tcW w:w="1056" w:type="dxa"/>
            <w:tcBorders>
              <w:top w:val="single" w:color="auto" w:sz="4" w:space="0"/>
              <w:left w:val="single" w:color="auto" w:sz="4" w:space="0"/>
              <w:bottom w:val="single" w:color="auto" w:sz="4" w:space="0"/>
              <w:right w:val="single" w:color="auto" w:sz="4" w:space="0"/>
            </w:tcBorders>
          </w:tcPr>
          <w:p w:rsidRPr="00EC073B" w:rsidR="00EC073B" w:rsidP="00EC073B" w:rsidRDefault="00EC073B" w14:paraId="25D26642" w14:textId="77777777">
            <w:pPr>
              <w:spacing w:line="256" w:lineRule="auto"/>
              <w:jc w:val="center"/>
              <w:rPr>
                <w:rFonts w:ascii="Times New Roman" w:hAnsi="Times New Roman" w:eastAsia="Calibri" w:cs="Times New Roman"/>
                <w:sz w:val="24"/>
                <w:szCs w:val="24"/>
              </w:rPr>
            </w:pPr>
          </w:p>
          <w:p w:rsidRPr="00EC073B" w:rsidR="00EC073B" w:rsidP="00EC073B" w:rsidRDefault="00EC073B" w14:paraId="13A9AC46" w14:textId="77777777">
            <w:pPr>
              <w:spacing w:line="256" w:lineRule="auto"/>
              <w:jc w:val="center"/>
              <w:rPr>
                <w:rFonts w:ascii="Times New Roman" w:hAnsi="Times New Roman" w:eastAsia="Calibri" w:cs="Times New Roman"/>
                <w:sz w:val="24"/>
                <w:szCs w:val="24"/>
              </w:rPr>
            </w:pPr>
          </w:p>
          <w:p w:rsidRPr="00EC073B" w:rsidR="00EC073B" w:rsidP="00EC073B" w:rsidRDefault="00EC073B" w14:paraId="6F42B90B" w14:textId="77777777">
            <w:pPr>
              <w:spacing w:line="256" w:lineRule="auto"/>
              <w:jc w:val="center"/>
              <w:rPr>
                <w:rFonts w:ascii="Times New Roman" w:hAnsi="Times New Roman" w:eastAsia="Calibri" w:cs="Times New Roman"/>
                <w:sz w:val="24"/>
                <w:szCs w:val="24"/>
              </w:rPr>
            </w:pPr>
          </w:p>
          <w:p w:rsidRPr="00EC073B" w:rsidR="00EC073B" w:rsidP="00EC073B" w:rsidRDefault="00EC073B" w14:paraId="6DC1BD00" w14:textId="77777777">
            <w:pPr>
              <w:spacing w:line="256" w:lineRule="auto"/>
              <w:jc w:val="center"/>
              <w:rPr>
                <w:rFonts w:ascii="Times New Roman" w:hAnsi="Times New Roman" w:eastAsia="Calibri" w:cs="Times New Roman"/>
                <w:sz w:val="24"/>
                <w:szCs w:val="24"/>
              </w:rPr>
            </w:pPr>
          </w:p>
          <w:p w:rsidRPr="00EC073B" w:rsidR="00EC073B" w:rsidP="00EC073B" w:rsidRDefault="00EC073B" w14:paraId="3C7C9951"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X</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3129D0F"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C1FF9C0"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1BD2886"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0C85420"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050395A"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0B5077E"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2BA1D2AF"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2DB6A59"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5. Precizēta finansiālā ietekme</w:t>
            </w:r>
          </w:p>
        </w:tc>
        <w:tc>
          <w:tcPr>
            <w:tcW w:w="1056" w:type="dxa"/>
            <w:vMerge w:val="restart"/>
            <w:tcBorders>
              <w:top w:val="single" w:color="auto" w:sz="4" w:space="0"/>
              <w:left w:val="single" w:color="auto" w:sz="4" w:space="0"/>
              <w:bottom w:val="single" w:color="auto" w:sz="4" w:space="0"/>
              <w:right w:val="single" w:color="auto" w:sz="4" w:space="0"/>
            </w:tcBorders>
          </w:tcPr>
          <w:p w:rsidRPr="00EC073B" w:rsidR="00EC073B" w:rsidP="00EC073B" w:rsidRDefault="00EC073B" w14:paraId="568B9253" w14:textId="77777777">
            <w:pPr>
              <w:spacing w:line="256" w:lineRule="auto"/>
              <w:rPr>
                <w:rFonts w:ascii="Times New Roman" w:hAnsi="Times New Roman" w:eastAsia="Calibri" w:cs="Times New Roman"/>
                <w:sz w:val="24"/>
                <w:szCs w:val="24"/>
              </w:rPr>
            </w:pPr>
          </w:p>
          <w:p w:rsidRPr="00EC073B" w:rsidR="00EC073B" w:rsidP="00EC073B" w:rsidRDefault="00EC073B" w14:paraId="43796A9F" w14:textId="77777777">
            <w:pPr>
              <w:spacing w:line="256" w:lineRule="auto"/>
              <w:rPr>
                <w:rFonts w:ascii="Times New Roman" w:hAnsi="Times New Roman" w:eastAsia="Calibri" w:cs="Times New Roman"/>
                <w:sz w:val="24"/>
                <w:szCs w:val="24"/>
              </w:rPr>
            </w:pPr>
          </w:p>
          <w:p w:rsidRPr="00EC073B" w:rsidR="00EC073B" w:rsidP="00EC073B" w:rsidRDefault="00EC073B" w14:paraId="23FC21E4" w14:textId="77777777">
            <w:pPr>
              <w:spacing w:line="256" w:lineRule="auto"/>
              <w:rPr>
                <w:rFonts w:ascii="Times New Roman" w:hAnsi="Times New Roman" w:eastAsia="Calibri" w:cs="Times New Roman"/>
                <w:sz w:val="24"/>
                <w:szCs w:val="24"/>
              </w:rPr>
            </w:pPr>
          </w:p>
          <w:p w:rsidRPr="00EC073B" w:rsidR="00EC073B" w:rsidP="00EC073B" w:rsidRDefault="00EC073B" w14:paraId="1AACF049" w14:textId="77777777">
            <w:pPr>
              <w:spacing w:line="256" w:lineRule="auto"/>
              <w:rPr>
                <w:rFonts w:ascii="Times New Roman" w:hAnsi="Times New Roman" w:eastAsia="Calibri" w:cs="Times New Roman"/>
                <w:sz w:val="24"/>
                <w:szCs w:val="24"/>
              </w:rPr>
            </w:pPr>
          </w:p>
          <w:p w:rsidRPr="00EC073B" w:rsidR="00EC073B" w:rsidP="00EC073B" w:rsidRDefault="00EC073B" w14:paraId="778AECCB" w14:textId="77777777">
            <w:pPr>
              <w:spacing w:line="256" w:lineRule="auto"/>
              <w:rPr>
                <w:rFonts w:ascii="Times New Roman" w:hAnsi="Times New Roman" w:eastAsia="Calibri" w:cs="Times New Roman"/>
                <w:sz w:val="24"/>
                <w:szCs w:val="24"/>
              </w:rPr>
            </w:pPr>
          </w:p>
          <w:p w:rsidRPr="00EC073B" w:rsidR="00EC073B" w:rsidP="00EC073B" w:rsidRDefault="00EC073B" w14:paraId="27AB2481"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X</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BA42CF9"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vMerge w:val="restart"/>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45E2A92"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B93DBE8"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vMerge w:val="restart"/>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2684E50"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69136CB"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BEFDA98"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120D4CA0"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A1C58C4"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5.1. valsts pamatbudžets</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2C864533"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61981E1"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0B98721A"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25E0F5B"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1D8013F1"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589BE05"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04BABDF"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2BEC54A3" w14:textId="77777777">
        <w:trPr>
          <w:trHeight w:val="215"/>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3415BF6"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5.2. speciālais budžets</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1D71AAEF"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CB76000"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11EABD4A"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56C78D3"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5D6438A7"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8DE3E33"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1051B12"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6A6DB6A3"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477B58D"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5.3. pašvaldību budžets</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1F7CAEE0"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D4D9A40"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752338AD"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3424439"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004036D2"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A83D049"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DDA4A9F"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4CBE9340" w14:textId="77777777">
        <w:trPr>
          <w:trHeight w:val="1869"/>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E04753E"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6. Detalizēts ieņēmumu un izdevumu aprēķins (ja nepieciešams, detalizētu ieņēmumu un izdevumu aprēķinu var pievienot anotācijas pielikumā)</w:t>
            </w:r>
          </w:p>
        </w:tc>
        <w:tc>
          <w:tcPr>
            <w:tcW w:w="7592" w:type="dxa"/>
            <w:gridSpan w:val="7"/>
            <w:vMerge w:val="restart"/>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C127FD2"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65703EC1"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623D0AC"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6.1. detalizēts ieņēmumu aprēķins</w:t>
            </w:r>
          </w:p>
        </w:tc>
        <w:tc>
          <w:tcPr>
            <w:tcW w:w="0" w:type="auto"/>
            <w:gridSpan w:val="7"/>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670928D4" w14:textId="77777777">
            <w:pPr>
              <w:spacing w:after="0" w:line="256" w:lineRule="auto"/>
              <w:rPr>
                <w:rFonts w:ascii="Times New Roman" w:hAnsi="Times New Roman" w:eastAsia="Calibri" w:cs="Times New Roman"/>
                <w:sz w:val="24"/>
                <w:szCs w:val="24"/>
              </w:rPr>
            </w:pPr>
          </w:p>
        </w:tc>
      </w:tr>
      <w:tr w:rsidRPr="00EC073B" w:rsidR="00EC073B" w:rsidTr="00B245A4" w14:paraId="5652068F"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E2467FA"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lastRenderedPageBreak/>
              <w:t>6.2. detalizēts izdevumu aprēķins</w:t>
            </w:r>
          </w:p>
        </w:tc>
        <w:tc>
          <w:tcPr>
            <w:tcW w:w="0" w:type="auto"/>
            <w:gridSpan w:val="7"/>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75B5B0F1" w14:textId="77777777">
            <w:pPr>
              <w:spacing w:after="0" w:line="256" w:lineRule="auto"/>
              <w:rPr>
                <w:rFonts w:ascii="Times New Roman" w:hAnsi="Times New Roman" w:eastAsia="Calibri" w:cs="Times New Roman"/>
                <w:sz w:val="24"/>
                <w:szCs w:val="24"/>
              </w:rPr>
            </w:pPr>
          </w:p>
        </w:tc>
      </w:tr>
      <w:tr w:rsidRPr="00EC073B" w:rsidR="00EC073B" w:rsidTr="00B245A4" w14:paraId="34419ECC" w14:textId="77777777">
        <w:trPr>
          <w:trHeight w:val="507"/>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3D28347"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7. Amata vietu skaita izmaiņas</w:t>
            </w:r>
          </w:p>
        </w:tc>
        <w:tc>
          <w:tcPr>
            <w:tcW w:w="7592" w:type="dxa"/>
            <w:gridSpan w:val="7"/>
            <w:tcBorders>
              <w:top w:val="single" w:color="auto" w:sz="4" w:space="0"/>
              <w:left w:val="single" w:color="auto" w:sz="4" w:space="0"/>
              <w:bottom w:val="single" w:color="auto" w:sz="4" w:space="0"/>
              <w:right w:val="single" w:color="auto" w:sz="4" w:space="0"/>
            </w:tcBorders>
            <w:hideMark/>
          </w:tcPr>
          <w:p w:rsidRPr="00EC073B" w:rsidR="00EC073B" w:rsidP="00B245A4" w:rsidRDefault="00EC073B" w14:paraId="5E0300C6" w14:textId="06FA550D">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Projekts šo jomu neskar</w:t>
            </w:r>
            <w:r w:rsidR="0080046A">
              <w:rPr>
                <w:rFonts w:ascii="Times New Roman" w:hAnsi="Times New Roman" w:eastAsia="Calibri" w:cs="Times New Roman"/>
                <w:sz w:val="24"/>
                <w:szCs w:val="24"/>
              </w:rPr>
              <w:t>.</w:t>
            </w:r>
          </w:p>
        </w:tc>
      </w:tr>
      <w:tr w:rsidRPr="00EC073B" w:rsidR="00EC073B" w:rsidTr="00B245A4" w14:paraId="5F9DC4C6" w14:textId="77777777">
        <w:trPr>
          <w:trHeight w:val="77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475BD0B"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8. Cita informācija</w:t>
            </w:r>
          </w:p>
        </w:tc>
        <w:tc>
          <w:tcPr>
            <w:tcW w:w="7592" w:type="dxa"/>
            <w:gridSpan w:val="7"/>
            <w:tcBorders>
              <w:top w:val="single" w:color="auto" w:sz="4" w:space="0"/>
              <w:left w:val="single" w:color="auto" w:sz="4" w:space="0"/>
              <w:bottom w:val="single" w:color="auto" w:sz="4" w:space="0"/>
              <w:right w:val="single" w:color="auto" w:sz="4" w:space="0"/>
            </w:tcBorders>
            <w:hideMark/>
          </w:tcPr>
          <w:p w:rsidR="00721201" w:rsidP="0019516E" w:rsidRDefault="0019516E" w14:paraId="368846E3" w14:textId="346C9305">
            <w:pPr>
              <w:spacing w:after="0" w:line="240" w:lineRule="auto"/>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 xml:space="preserve">     </w:t>
            </w:r>
            <w:r w:rsidR="004F2C67">
              <w:rPr>
                <w:rFonts w:ascii="Times New Roman" w:hAnsi="Times New Roman" w:eastAsia="Calibri" w:cs="Times New Roman"/>
                <w:color w:val="000000"/>
                <w:sz w:val="24"/>
                <w:szCs w:val="24"/>
              </w:rPr>
              <w:t>Izdevum</w:t>
            </w:r>
            <w:r w:rsidR="00591708">
              <w:rPr>
                <w:rFonts w:ascii="Times New Roman" w:hAnsi="Times New Roman" w:eastAsia="Calibri" w:cs="Times New Roman"/>
                <w:color w:val="000000"/>
                <w:sz w:val="24"/>
                <w:szCs w:val="24"/>
              </w:rPr>
              <w:t>us</w:t>
            </w:r>
            <w:r w:rsidR="00A15C95">
              <w:rPr>
                <w:rFonts w:ascii="Times New Roman" w:hAnsi="Times New Roman" w:eastAsia="Calibri" w:cs="Times New Roman"/>
                <w:color w:val="000000"/>
                <w:sz w:val="24"/>
                <w:szCs w:val="24"/>
              </w:rPr>
              <w:t>, kas saistīti</w:t>
            </w:r>
            <w:r w:rsidR="004F2C67">
              <w:rPr>
                <w:rFonts w:ascii="Times New Roman" w:hAnsi="Times New Roman" w:eastAsia="Calibri" w:cs="Times New Roman"/>
                <w:color w:val="000000"/>
                <w:sz w:val="24"/>
                <w:szCs w:val="24"/>
              </w:rPr>
              <w:t xml:space="preserve"> ar </w:t>
            </w:r>
            <w:r w:rsidR="00721201">
              <w:rPr>
                <w:rFonts w:ascii="Times New Roman" w:hAnsi="Times New Roman" w:eastAsia="Calibri" w:cs="Times New Roman"/>
                <w:color w:val="000000"/>
                <w:sz w:val="24"/>
                <w:szCs w:val="24"/>
              </w:rPr>
              <w:t>nekustam</w:t>
            </w:r>
            <w:r w:rsidR="00EA5817">
              <w:rPr>
                <w:rFonts w:ascii="Times New Roman" w:hAnsi="Times New Roman" w:eastAsia="Calibri" w:cs="Times New Roman"/>
                <w:color w:val="000000"/>
                <w:sz w:val="24"/>
                <w:szCs w:val="24"/>
              </w:rPr>
              <w:t>ā</w:t>
            </w:r>
            <w:r w:rsidR="00721201">
              <w:rPr>
                <w:rFonts w:ascii="Times New Roman" w:hAnsi="Times New Roman" w:eastAsia="Calibri" w:cs="Times New Roman"/>
                <w:color w:val="000000"/>
                <w:sz w:val="24"/>
                <w:szCs w:val="24"/>
              </w:rPr>
              <w:t xml:space="preserve"> īpašum</w:t>
            </w:r>
            <w:r w:rsidR="00EA5817">
              <w:rPr>
                <w:rFonts w:ascii="Times New Roman" w:hAnsi="Times New Roman" w:eastAsia="Calibri" w:cs="Times New Roman"/>
                <w:color w:val="000000"/>
                <w:sz w:val="24"/>
                <w:szCs w:val="24"/>
              </w:rPr>
              <w:t>a</w:t>
            </w:r>
            <w:r w:rsidR="00721201">
              <w:rPr>
                <w:rFonts w:ascii="Times New Roman" w:hAnsi="Times New Roman" w:eastAsia="Calibri" w:cs="Times New Roman"/>
                <w:color w:val="000000"/>
                <w:sz w:val="24"/>
                <w:szCs w:val="24"/>
              </w:rPr>
              <w:t xml:space="preserve"> </w:t>
            </w:r>
            <w:r w:rsidR="004F2C67">
              <w:rPr>
                <w:rFonts w:ascii="Times New Roman" w:hAnsi="Times New Roman" w:eastAsia="Calibri" w:cs="Times New Roman"/>
                <w:color w:val="000000"/>
                <w:sz w:val="24"/>
                <w:szCs w:val="24"/>
              </w:rPr>
              <w:t>ierakstīšanu zemesgrāmatā</w:t>
            </w:r>
            <w:r w:rsidR="00591708">
              <w:rPr>
                <w:rFonts w:ascii="Times New Roman" w:hAnsi="Times New Roman" w:eastAsia="Calibri" w:cs="Times New Roman"/>
                <w:color w:val="000000"/>
                <w:sz w:val="24"/>
                <w:szCs w:val="24"/>
              </w:rPr>
              <w:t>,</w:t>
            </w:r>
            <w:r w:rsidR="004F2C67">
              <w:rPr>
                <w:rFonts w:ascii="Times New Roman" w:hAnsi="Times New Roman" w:eastAsia="Calibri" w:cs="Times New Roman"/>
                <w:color w:val="000000"/>
                <w:sz w:val="24"/>
                <w:szCs w:val="24"/>
              </w:rPr>
              <w:t xml:space="preserve"> </w:t>
            </w:r>
            <w:r w:rsidR="00721201">
              <w:rPr>
                <w:rFonts w:ascii="Times New Roman" w:hAnsi="Times New Roman" w:eastAsia="Calibri" w:cs="Times New Roman"/>
                <w:color w:val="000000"/>
                <w:sz w:val="24"/>
                <w:szCs w:val="24"/>
              </w:rPr>
              <w:t xml:space="preserve">segs </w:t>
            </w:r>
            <w:r w:rsidR="008762A6">
              <w:rPr>
                <w:rFonts w:ascii="Times New Roman" w:hAnsi="Times New Roman" w:eastAsia="Calibri" w:cs="Times New Roman"/>
                <w:color w:val="000000"/>
                <w:sz w:val="24"/>
                <w:szCs w:val="24"/>
              </w:rPr>
              <w:t>Pāvilostas</w:t>
            </w:r>
            <w:r w:rsidR="00721201">
              <w:rPr>
                <w:rFonts w:ascii="Times New Roman" w:hAnsi="Times New Roman" w:eastAsia="Calibri" w:cs="Times New Roman"/>
                <w:color w:val="000000"/>
                <w:sz w:val="24"/>
                <w:szCs w:val="24"/>
              </w:rPr>
              <w:t xml:space="preserve"> novada pašvaldība.</w:t>
            </w:r>
          </w:p>
          <w:p w:rsidRPr="00EC073B" w:rsidR="00721201" w:rsidP="0019516E" w:rsidRDefault="00721201" w14:paraId="1EF7C04D" w14:textId="76599A3A">
            <w:pPr>
              <w:spacing w:after="0" w:line="240" w:lineRule="auto"/>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 xml:space="preserve">     </w:t>
            </w:r>
            <w:r w:rsidR="00751053">
              <w:rPr>
                <w:rFonts w:ascii="Times New Roman" w:hAnsi="Times New Roman" w:eastAsia="Calibri" w:cs="Times New Roman"/>
                <w:color w:val="000000"/>
                <w:sz w:val="24"/>
                <w:szCs w:val="24"/>
              </w:rPr>
              <w:t>Pāvilostas</w:t>
            </w:r>
            <w:r w:rsidRPr="00EC073B" w:rsidR="00EC073B">
              <w:rPr>
                <w:rFonts w:ascii="Times New Roman" w:hAnsi="Times New Roman" w:eastAsia="Calibri" w:cs="Times New Roman"/>
                <w:color w:val="000000"/>
                <w:sz w:val="24"/>
                <w:szCs w:val="24"/>
              </w:rPr>
              <w:t xml:space="preserve"> novada pašvaldībai, pārņemot īpašumā </w:t>
            </w:r>
            <w:r w:rsidR="0019516E">
              <w:rPr>
                <w:rFonts w:ascii="Times New Roman" w:hAnsi="Times New Roman" w:eastAsia="Calibri" w:cs="Times New Roman"/>
                <w:color w:val="000000"/>
                <w:sz w:val="24"/>
                <w:szCs w:val="24"/>
              </w:rPr>
              <w:t>nekustamo īpašumu</w:t>
            </w:r>
            <w:r w:rsidRPr="00EC073B" w:rsidR="00EC073B">
              <w:rPr>
                <w:rFonts w:ascii="Times New Roman" w:hAnsi="Times New Roman" w:eastAsia="Calibri" w:cs="Times New Roman"/>
                <w:color w:val="000000"/>
                <w:sz w:val="24"/>
                <w:szCs w:val="24"/>
              </w:rPr>
              <w:t>, saskaņā ar Ministru kabineta 2008.gada 11.marta noteikumu Nr.173 „Valsts pamatbudžeta valsts autoceļu fonda programmai piešķirto līdzekļu izlietošanas kārtība” 1.pielikumu piešķirtais valsts pamatbudžeta programmas „Valsts autoceļu fonds” apakšprogrammas „Mērķdotācija pašvaldību autoceļiem (ielām)” apmērs paliek nemainīgs un papildus līdzekļi no valsts budžeta netiek piešķirti.</w:t>
            </w:r>
            <w:r>
              <w:rPr>
                <w:rFonts w:ascii="Times New Roman" w:hAnsi="Times New Roman" w:eastAsia="Calibri" w:cs="Times New Roman"/>
                <w:color w:val="000000"/>
                <w:sz w:val="24"/>
                <w:szCs w:val="24"/>
              </w:rPr>
              <w:t xml:space="preserve"> </w:t>
            </w:r>
          </w:p>
          <w:p w:rsidRPr="00EC073B" w:rsidR="00EC073B" w:rsidP="00EC073B" w:rsidRDefault="00EC073B" w14:paraId="56E6642C" w14:textId="594F608C">
            <w:pPr>
              <w:spacing w:after="0" w:line="240" w:lineRule="auto"/>
              <w:jc w:val="both"/>
              <w:rPr>
                <w:rFonts w:ascii="Times New Roman" w:hAnsi="Times New Roman" w:eastAsia="Calibri" w:cs="Times New Roman"/>
                <w:sz w:val="24"/>
                <w:szCs w:val="24"/>
              </w:rPr>
            </w:pPr>
            <w:r w:rsidRPr="00EC073B">
              <w:rPr>
                <w:rFonts w:ascii="Times New Roman" w:hAnsi="Times New Roman" w:eastAsia="Calibri" w:cs="Times New Roman"/>
                <w:color w:val="000000"/>
                <w:sz w:val="24"/>
                <w:szCs w:val="24"/>
              </w:rPr>
              <w:t xml:space="preserve">      </w:t>
            </w:r>
            <w:r w:rsidR="00751053">
              <w:rPr>
                <w:rFonts w:ascii="Times New Roman" w:hAnsi="Times New Roman" w:eastAsia="Calibri" w:cs="Times New Roman"/>
                <w:color w:val="000000"/>
                <w:sz w:val="24"/>
                <w:szCs w:val="24"/>
              </w:rPr>
              <w:t>Pāvilostas</w:t>
            </w:r>
            <w:r w:rsidRPr="00EC073B">
              <w:rPr>
                <w:rFonts w:ascii="Times New Roman" w:hAnsi="Times New Roman" w:eastAsia="Calibri" w:cs="Times New Roman"/>
                <w:color w:val="000000"/>
                <w:sz w:val="24"/>
                <w:szCs w:val="24"/>
              </w:rPr>
              <w:t xml:space="preserve"> novada pašvaldība novada teritorijā esošo autoceļu uzturēšanā un būvniecības plānošanā turpinās izmantot tiem pašvaldības budžetā pieejamo finansējumu.</w:t>
            </w:r>
          </w:p>
        </w:tc>
      </w:tr>
    </w:tbl>
    <w:p w:rsidR="00F97D72" w:rsidP="00EC073B" w:rsidRDefault="00F97D72" w14:paraId="03685836" w14:textId="550CB1C9">
      <w:pPr>
        <w:spacing w:after="0" w:line="240" w:lineRule="auto"/>
        <w:rPr>
          <w:rFonts w:ascii="Times New Roman" w:hAnsi="Times New Roman" w:eastAsia="Times New Roman" w:cs="Times New Roman"/>
          <w:iCs/>
          <w:color w:val="000000"/>
          <w:sz w:val="24"/>
          <w:szCs w:val="24"/>
          <w:lang w:eastAsia="lv-LV"/>
        </w:rPr>
      </w:pPr>
    </w:p>
    <w:tbl>
      <w:tblPr>
        <w:tblW w:w="5638"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28"/>
        <w:gridCol w:w="2772"/>
        <w:gridCol w:w="6048"/>
      </w:tblGrid>
      <w:tr w:rsidRPr="0022062A" w:rsidR="00F97D72" w:rsidTr="00F97D72" w14:paraId="577BD2D6" w14:textId="77777777">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22062A" w:rsidR="00F97D72" w:rsidP="00B00839" w:rsidRDefault="00F97D72" w14:paraId="661BE70D"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22062A">
              <w:rPr>
                <w:rFonts w:ascii="Times New Roman" w:hAnsi="Times New Roman" w:eastAsia="Times New Roman" w:cs="Times New Roman"/>
                <w:b/>
                <w:bCs/>
                <w:iCs/>
                <w:color w:val="000000" w:themeColor="text1"/>
                <w:sz w:val="24"/>
                <w:szCs w:val="24"/>
                <w:lang w:eastAsia="lv-LV"/>
              </w:rPr>
              <w:t>IV. Tiesību akta projekta ietekme uz spēkā esošo tiesību normu sistēmu</w:t>
            </w:r>
          </w:p>
        </w:tc>
      </w:tr>
      <w:tr w:rsidRPr="0022062A" w:rsidR="00F97D72" w:rsidTr="00F97D72" w14:paraId="79E25592" w14:textId="77777777">
        <w:trPr>
          <w:tblCellSpacing w:w="15" w:type="dxa"/>
        </w:trPr>
        <w:tc>
          <w:tcPr>
            <w:tcW w:w="260" w:type="pct"/>
            <w:tcBorders>
              <w:top w:val="outset" w:color="auto" w:sz="6" w:space="0"/>
              <w:left w:val="outset" w:color="auto" w:sz="6" w:space="0"/>
              <w:bottom w:val="outset" w:color="auto" w:sz="6" w:space="0"/>
              <w:right w:val="outset" w:color="auto" w:sz="6" w:space="0"/>
            </w:tcBorders>
          </w:tcPr>
          <w:p w:rsidRPr="0022062A" w:rsidR="00F97D72" w:rsidP="00B00839" w:rsidRDefault="00F97D72" w14:paraId="445431E9"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 xml:space="preserve">1.  </w:t>
            </w:r>
          </w:p>
        </w:tc>
        <w:tc>
          <w:tcPr>
            <w:tcW w:w="1476" w:type="pct"/>
            <w:tcBorders>
              <w:top w:val="outset" w:color="auto" w:sz="6" w:space="0"/>
              <w:left w:val="outset" w:color="auto" w:sz="6" w:space="0"/>
              <w:bottom w:val="outset" w:color="auto" w:sz="6" w:space="0"/>
              <w:right w:val="outset" w:color="auto" w:sz="6" w:space="0"/>
            </w:tcBorders>
          </w:tcPr>
          <w:p w:rsidRPr="0022062A" w:rsidR="00F97D72" w:rsidP="00B00839" w:rsidRDefault="00F97D72" w14:paraId="6D0B8D23"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Saistītie tiesību aktu projekti</w:t>
            </w:r>
          </w:p>
        </w:tc>
        <w:tc>
          <w:tcPr>
            <w:tcW w:w="3199" w:type="pct"/>
            <w:tcBorders>
              <w:top w:val="outset" w:color="auto" w:sz="6" w:space="0"/>
              <w:left w:val="outset" w:color="auto" w:sz="6" w:space="0"/>
              <w:bottom w:val="outset" w:color="auto" w:sz="6" w:space="0"/>
              <w:right w:val="outset" w:color="auto" w:sz="6" w:space="0"/>
            </w:tcBorders>
          </w:tcPr>
          <w:p w:rsidRPr="0022062A" w:rsidR="00F97D72" w:rsidP="00B00839" w:rsidRDefault="0080046A" w14:paraId="6F325B38" w14:textId="11ECA5C9">
            <w:pPr>
              <w:spacing w:after="0" w:line="240" w:lineRule="auto"/>
              <w:jc w:val="both"/>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Nepieciešami g</w:t>
            </w:r>
            <w:r w:rsidRPr="0022062A" w:rsidR="00F97D72">
              <w:rPr>
                <w:rFonts w:ascii="Times New Roman" w:hAnsi="Times New Roman" w:eastAsia="Times New Roman" w:cs="Times New Roman"/>
                <w:iCs/>
                <w:color w:val="000000" w:themeColor="text1"/>
                <w:sz w:val="24"/>
                <w:szCs w:val="24"/>
                <w:lang w:eastAsia="lv-LV"/>
              </w:rPr>
              <w:t xml:space="preserve">rozījumi Ministru kabineta 2009.gada 29.septembra noteikumos Nr.1104 “Noteikumi par valsts autoceļu un valsts autoceļu maršrutā ietverto pašvaldībām piederošo autoceļu posmu sarakstiem”, lai precizētu norādes par rīkojuma projektā minētā nekustamā īpašuma piederību </w:t>
            </w:r>
            <w:r w:rsidR="00751053">
              <w:rPr>
                <w:rFonts w:ascii="Times New Roman" w:hAnsi="Times New Roman" w:eastAsia="Times New Roman" w:cs="Times New Roman"/>
                <w:iCs/>
                <w:color w:val="000000" w:themeColor="text1"/>
                <w:sz w:val="24"/>
                <w:szCs w:val="24"/>
                <w:lang w:eastAsia="lv-LV"/>
              </w:rPr>
              <w:t>Pāvilostas</w:t>
            </w:r>
            <w:r w:rsidR="00F97D72">
              <w:rPr>
                <w:rFonts w:ascii="Times New Roman" w:hAnsi="Times New Roman" w:eastAsia="Times New Roman" w:cs="Times New Roman"/>
                <w:iCs/>
                <w:color w:val="000000" w:themeColor="text1"/>
                <w:sz w:val="24"/>
                <w:szCs w:val="24"/>
                <w:lang w:eastAsia="lv-LV"/>
              </w:rPr>
              <w:t xml:space="preserve"> novada</w:t>
            </w:r>
            <w:r w:rsidRPr="0022062A" w:rsidR="00F97D72">
              <w:rPr>
                <w:rFonts w:ascii="Times New Roman" w:hAnsi="Times New Roman" w:eastAsia="Times New Roman" w:cs="Times New Roman"/>
                <w:iCs/>
                <w:color w:val="000000" w:themeColor="text1"/>
                <w:sz w:val="24"/>
                <w:szCs w:val="24"/>
                <w:lang w:eastAsia="lv-LV"/>
              </w:rPr>
              <w:t xml:space="preserve"> pašvaldībai. </w:t>
            </w:r>
            <w:r>
              <w:rPr>
                <w:rFonts w:ascii="Times New Roman" w:hAnsi="Times New Roman" w:eastAsia="Times New Roman" w:cs="Times New Roman"/>
                <w:iCs/>
                <w:color w:val="000000" w:themeColor="text1"/>
                <w:sz w:val="24"/>
                <w:szCs w:val="24"/>
                <w:lang w:eastAsia="lv-LV"/>
              </w:rPr>
              <w:t>Grozījumi</w:t>
            </w:r>
            <w:r w:rsidRPr="0022062A" w:rsidR="00F97D72">
              <w:rPr>
                <w:rFonts w:ascii="Times New Roman" w:hAnsi="Times New Roman" w:eastAsia="Times New Roman" w:cs="Times New Roman"/>
                <w:iCs/>
                <w:color w:val="000000" w:themeColor="text1"/>
                <w:sz w:val="24"/>
                <w:szCs w:val="24"/>
                <w:lang w:eastAsia="lv-LV"/>
              </w:rPr>
              <w:t xml:space="preserve"> tiks sagatavot</w:t>
            </w:r>
            <w:r>
              <w:rPr>
                <w:rFonts w:ascii="Times New Roman" w:hAnsi="Times New Roman" w:eastAsia="Times New Roman" w:cs="Times New Roman"/>
                <w:iCs/>
                <w:color w:val="000000" w:themeColor="text1"/>
                <w:sz w:val="24"/>
                <w:szCs w:val="24"/>
                <w:lang w:eastAsia="lv-LV"/>
              </w:rPr>
              <w:t>i</w:t>
            </w:r>
            <w:r w:rsidRPr="0022062A" w:rsidR="00F97D72">
              <w:rPr>
                <w:rFonts w:ascii="Times New Roman" w:hAnsi="Times New Roman" w:eastAsia="Times New Roman" w:cs="Times New Roman"/>
                <w:iCs/>
                <w:color w:val="000000" w:themeColor="text1"/>
                <w:sz w:val="24"/>
                <w:szCs w:val="24"/>
                <w:lang w:eastAsia="lv-LV"/>
              </w:rPr>
              <w:t xml:space="preserve"> pēc nekustamā īpašuma nodošanas </w:t>
            </w:r>
            <w:r w:rsidR="00751053">
              <w:rPr>
                <w:rFonts w:ascii="Times New Roman" w:hAnsi="Times New Roman" w:eastAsia="Times New Roman" w:cs="Times New Roman"/>
                <w:iCs/>
                <w:color w:val="000000" w:themeColor="text1"/>
                <w:sz w:val="24"/>
                <w:szCs w:val="24"/>
                <w:lang w:eastAsia="lv-LV"/>
              </w:rPr>
              <w:t>Pāvilostas</w:t>
            </w:r>
            <w:r w:rsidR="00F97D72">
              <w:rPr>
                <w:rFonts w:ascii="Times New Roman" w:hAnsi="Times New Roman" w:eastAsia="Times New Roman" w:cs="Times New Roman"/>
                <w:iCs/>
                <w:color w:val="000000" w:themeColor="text1"/>
                <w:sz w:val="24"/>
                <w:szCs w:val="24"/>
                <w:lang w:eastAsia="lv-LV"/>
              </w:rPr>
              <w:t xml:space="preserve"> novada</w:t>
            </w:r>
            <w:r w:rsidRPr="0022062A" w:rsidR="00F97D72">
              <w:rPr>
                <w:rFonts w:ascii="Times New Roman" w:hAnsi="Times New Roman" w:eastAsia="Times New Roman" w:cs="Times New Roman"/>
                <w:iCs/>
                <w:color w:val="000000" w:themeColor="text1"/>
                <w:sz w:val="24"/>
                <w:szCs w:val="24"/>
                <w:lang w:eastAsia="lv-LV"/>
              </w:rPr>
              <w:t xml:space="preserve"> pašvaldības īpašumā.</w:t>
            </w:r>
          </w:p>
        </w:tc>
      </w:tr>
      <w:tr w:rsidRPr="0022062A" w:rsidR="00F97D72" w:rsidTr="00F97D72" w14:paraId="2C770E5D" w14:textId="77777777">
        <w:trPr>
          <w:tblCellSpacing w:w="15" w:type="dxa"/>
        </w:trPr>
        <w:tc>
          <w:tcPr>
            <w:tcW w:w="260" w:type="pct"/>
            <w:tcBorders>
              <w:top w:val="outset" w:color="auto" w:sz="6" w:space="0"/>
              <w:left w:val="outset" w:color="auto" w:sz="6" w:space="0"/>
              <w:bottom w:val="outset" w:color="auto" w:sz="6" w:space="0"/>
              <w:right w:val="outset" w:color="auto" w:sz="6" w:space="0"/>
            </w:tcBorders>
          </w:tcPr>
          <w:p w:rsidRPr="0022062A" w:rsidR="00F97D72" w:rsidP="00B00839" w:rsidRDefault="00F97D72" w14:paraId="7AF9C755"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2.</w:t>
            </w:r>
          </w:p>
        </w:tc>
        <w:tc>
          <w:tcPr>
            <w:tcW w:w="1476" w:type="pct"/>
            <w:tcBorders>
              <w:top w:val="outset" w:color="auto" w:sz="6" w:space="0"/>
              <w:left w:val="outset" w:color="auto" w:sz="6" w:space="0"/>
              <w:bottom w:val="outset" w:color="auto" w:sz="6" w:space="0"/>
              <w:right w:val="outset" w:color="auto" w:sz="6" w:space="0"/>
            </w:tcBorders>
          </w:tcPr>
          <w:p w:rsidRPr="0022062A" w:rsidR="00F97D72" w:rsidP="00B00839" w:rsidRDefault="00F97D72" w14:paraId="5B610D7A"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Atbildīgā institūcija</w:t>
            </w:r>
          </w:p>
        </w:tc>
        <w:tc>
          <w:tcPr>
            <w:tcW w:w="3199" w:type="pct"/>
            <w:tcBorders>
              <w:top w:val="outset" w:color="auto" w:sz="6" w:space="0"/>
              <w:left w:val="outset" w:color="auto" w:sz="6" w:space="0"/>
              <w:bottom w:val="outset" w:color="auto" w:sz="6" w:space="0"/>
              <w:right w:val="outset" w:color="auto" w:sz="6" w:space="0"/>
            </w:tcBorders>
          </w:tcPr>
          <w:p w:rsidRPr="0022062A" w:rsidR="00F97D72" w:rsidP="00B00839" w:rsidRDefault="00F97D72" w14:paraId="354ED611" w14:textId="3EA0C871">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Satiksmes ministrija</w:t>
            </w:r>
            <w:r w:rsidR="0080046A">
              <w:rPr>
                <w:rFonts w:ascii="Times New Roman" w:hAnsi="Times New Roman" w:eastAsia="Times New Roman" w:cs="Times New Roman"/>
                <w:iCs/>
                <w:color w:val="000000" w:themeColor="text1"/>
                <w:sz w:val="24"/>
                <w:szCs w:val="24"/>
                <w:lang w:eastAsia="lv-LV"/>
              </w:rPr>
              <w:t>.</w:t>
            </w:r>
          </w:p>
        </w:tc>
      </w:tr>
      <w:tr w:rsidRPr="0022062A" w:rsidR="00F97D72" w:rsidTr="00F97D72" w14:paraId="44033053" w14:textId="77777777">
        <w:trPr>
          <w:tblCellSpacing w:w="15" w:type="dxa"/>
        </w:trPr>
        <w:tc>
          <w:tcPr>
            <w:tcW w:w="260" w:type="pct"/>
            <w:tcBorders>
              <w:top w:val="outset" w:color="auto" w:sz="6" w:space="0"/>
              <w:left w:val="outset" w:color="auto" w:sz="6" w:space="0"/>
              <w:bottom w:val="outset" w:color="auto" w:sz="6" w:space="0"/>
              <w:right w:val="outset" w:color="auto" w:sz="6" w:space="0"/>
            </w:tcBorders>
          </w:tcPr>
          <w:p w:rsidRPr="0022062A" w:rsidR="00F97D72" w:rsidP="00B00839" w:rsidRDefault="00F97D72" w14:paraId="6E6EC47F"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3.</w:t>
            </w:r>
          </w:p>
        </w:tc>
        <w:tc>
          <w:tcPr>
            <w:tcW w:w="1476" w:type="pct"/>
            <w:tcBorders>
              <w:top w:val="outset" w:color="auto" w:sz="6" w:space="0"/>
              <w:left w:val="outset" w:color="auto" w:sz="6" w:space="0"/>
              <w:bottom w:val="outset" w:color="auto" w:sz="6" w:space="0"/>
              <w:right w:val="outset" w:color="auto" w:sz="6" w:space="0"/>
            </w:tcBorders>
          </w:tcPr>
          <w:p w:rsidRPr="0022062A" w:rsidR="00F97D72" w:rsidP="00B00839" w:rsidRDefault="00F97D72" w14:paraId="2A753D9D"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Cita informācija</w:t>
            </w:r>
          </w:p>
        </w:tc>
        <w:tc>
          <w:tcPr>
            <w:tcW w:w="3199" w:type="pct"/>
            <w:tcBorders>
              <w:top w:val="outset" w:color="auto" w:sz="6" w:space="0"/>
              <w:left w:val="outset" w:color="auto" w:sz="6" w:space="0"/>
              <w:bottom w:val="outset" w:color="auto" w:sz="6" w:space="0"/>
              <w:right w:val="outset" w:color="auto" w:sz="6" w:space="0"/>
            </w:tcBorders>
          </w:tcPr>
          <w:p w:rsidRPr="0022062A" w:rsidR="00F97D72" w:rsidP="00B00839" w:rsidRDefault="00F97D72" w14:paraId="6EC98514" w14:textId="39366846">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Nav</w:t>
            </w:r>
            <w:r w:rsidR="0080046A">
              <w:rPr>
                <w:rFonts w:ascii="Times New Roman" w:hAnsi="Times New Roman" w:eastAsia="Times New Roman" w:cs="Times New Roman"/>
                <w:iCs/>
                <w:color w:val="000000" w:themeColor="text1"/>
                <w:sz w:val="24"/>
                <w:szCs w:val="24"/>
                <w:lang w:eastAsia="lv-LV"/>
              </w:rPr>
              <w:t>.</w:t>
            </w:r>
          </w:p>
        </w:tc>
      </w:tr>
    </w:tbl>
    <w:p w:rsidRPr="00EC073B" w:rsidR="00EC073B" w:rsidP="00EC073B" w:rsidRDefault="00EC073B" w14:paraId="734F8FD5" w14:textId="77777777">
      <w:pPr>
        <w:spacing w:after="0" w:line="240" w:lineRule="auto"/>
        <w:rPr>
          <w:rFonts w:ascii="Times New Roman" w:hAnsi="Times New Roman" w:eastAsia="Times New Roman" w:cs="Times New Roman"/>
          <w:iCs/>
          <w:color w:val="000000"/>
          <w:sz w:val="24"/>
          <w:szCs w:val="24"/>
          <w:lang w:eastAsia="lv-LV"/>
        </w:rPr>
      </w:pPr>
    </w:p>
    <w:tbl>
      <w:tblPr>
        <w:tblW w:w="5638"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348"/>
      </w:tblGrid>
      <w:tr w:rsidRPr="00EC073B" w:rsidR="00EC073B" w:rsidTr="00721201" w14:paraId="1B6F56BE"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Pr="00EC073B" w:rsidR="00EC073B" w:rsidP="00EC073B" w:rsidRDefault="00EC073B" w14:paraId="4E4DD849" w14:textId="77777777">
            <w:pPr>
              <w:spacing w:after="0" w:line="240" w:lineRule="auto"/>
              <w:jc w:val="center"/>
              <w:rPr>
                <w:rFonts w:ascii="Times New Roman" w:hAnsi="Times New Roman" w:eastAsia="Times New Roman" w:cs="Times New Roman"/>
                <w:b/>
                <w:bCs/>
                <w:iCs/>
                <w:color w:val="000000"/>
                <w:sz w:val="24"/>
                <w:szCs w:val="24"/>
                <w:lang w:eastAsia="lv-LV"/>
              </w:rPr>
            </w:pPr>
            <w:r w:rsidRPr="00EC073B">
              <w:rPr>
                <w:rFonts w:ascii="Times New Roman" w:hAnsi="Times New Roman" w:eastAsia="Times New Roman" w:cs="Times New Roman"/>
                <w:b/>
                <w:bCs/>
                <w:iCs/>
                <w:color w:val="000000"/>
                <w:sz w:val="24"/>
                <w:szCs w:val="24"/>
                <w:lang w:eastAsia="lv-LV"/>
              </w:rPr>
              <w:t>V. Tiesību akta projekta atbilstība Latvijas Republikas starptautiskajām saistībām</w:t>
            </w:r>
          </w:p>
        </w:tc>
      </w:tr>
      <w:tr w:rsidRPr="00EC073B" w:rsidR="00EC073B" w:rsidTr="00721201" w14:paraId="7DA2155D"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Pr="00EC073B" w:rsidR="00EC073B" w:rsidP="00EC073B" w:rsidRDefault="00EC073B" w14:paraId="195F71EB" w14:textId="77777777">
            <w:pPr>
              <w:spacing w:after="0" w:line="240" w:lineRule="auto"/>
              <w:jc w:val="center"/>
              <w:rPr>
                <w:rFonts w:ascii="Times New Roman" w:hAnsi="Times New Roman" w:eastAsia="Times New Roman" w:cs="Times New Roman"/>
                <w:bCs/>
                <w:iCs/>
                <w:color w:val="000000"/>
                <w:sz w:val="24"/>
                <w:szCs w:val="24"/>
                <w:lang w:eastAsia="lv-LV"/>
              </w:rPr>
            </w:pPr>
            <w:r w:rsidRPr="00EC073B">
              <w:rPr>
                <w:rFonts w:ascii="Times New Roman" w:hAnsi="Times New Roman" w:eastAsia="Times New Roman" w:cs="Times New Roman"/>
                <w:bCs/>
                <w:iCs/>
                <w:color w:val="000000"/>
                <w:sz w:val="24"/>
                <w:szCs w:val="24"/>
                <w:lang w:eastAsia="lv-LV"/>
              </w:rPr>
              <w:t>Projekts šo jomu neskar</w:t>
            </w:r>
          </w:p>
        </w:tc>
      </w:tr>
    </w:tbl>
    <w:p w:rsidRPr="00EC073B" w:rsidR="00EC073B" w:rsidP="00EC073B" w:rsidRDefault="00EC073B" w14:paraId="4E1A9E8D"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  </w:t>
      </w:r>
    </w:p>
    <w:tbl>
      <w:tblPr>
        <w:tblW w:w="5638"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348"/>
      </w:tblGrid>
      <w:tr w:rsidRPr="00EC073B" w:rsidR="00EC073B" w:rsidTr="00721201" w14:paraId="5B470ABA"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Pr="00EC073B" w:rsidR="00EC073B" w:rsidP="00EC073B" w:rsidRDefault="00EC073B" w14:paraId="6E41542C" w14:textId="77777777">
            <w:pPr>
              <w:spacing w:after="0" w:line="240" w:lineRule="auto"/>
              <w:jc w:val="center"/>
              <w:rPr>
                <w:rFonts w:ascii="Times New Roman" w:hAnsi="Times New Roman" w:eastAsia="Times New Roman" w:cs="Times New Roman"/>
                <w:b/>
                <w:bCs/>
                <w:iCs/>
                <w:color w:val="000000"/>
                <w:sz w:val="24"/>
                <w:szCs w:val="24"/>
                <w:lang w:eastAsia="lv-LV"/>
              </w:rPr>
            </w:pPr>
            <w:r w:rsidRPr="00EC073B">
              <w:rPr>
                <w:rFonts w:ascii="Times New Roman" w:hAnsi="Times New Roman" w:eastAsia="Times New Roman" w:cs="Times New Roman"/>
                <w:b/>
                <w:bCs/>
                <w:iCs/>
                <w:color w:val="000000"/>
                <w:sz w:val="24"/>
                <w:szCs w:val="24"/>
                <w:lang w:eastAsia="lv-LV"/>
              </w:rPr>
              <w:t>VI. Sabiedrības līdzdalība un komunikācijas aktivitātes</w:t>
            </w:r>
          </w:p>
        </w:tc>
      </w:tr>
      <w:tr w:rsidRPr="00EC073B" w:rsidR="00EC073B" w:rsidTr="00721201" w14:paraId="1A387DC8"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4F736D64" w14:textId="77777777">
            <w:pPr>
              <w:spacing w:after="0" w:line="240" w:lineRule="auto"/>
              <w:jc w:val="center"/>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Projekts šo jomu neskar</w:t>
            </w:r>
          </w:p>
        </w:tc>
      </w:tr>
    </w:tbl>
    <w:p w:rsidRPr="00EC073B" w:rsidR="00EC073B" w:rsidP="00EC073B" w:rsidRDefault="00EC073B" w14:paraId="043E1D14"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  </w:t>
      </w:r>
    </w:p>
    <w:tbl>
      <w:tblPr>
        <w:tblW w:w="5638"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31"/>
        <w:gridCol w:w="2790"/>
        <w:gridCol w:w="6027"/>
      </w:tblGrid>
      <w:tr w:rsidRPr="00EC073B" w:rsidR="00EC073B" w:rsidTr="00721201" w14:paraId="17B316FB" w14:textId="77777777">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EC073B" w:rsidR="00EC073B" w:rsidP="00EC073B" w:rsidRDefault="00EC073B" w14:paraId="5DEE3D50" w14:textId="77777777">
            <w:pPr>
              <w:spacing w:after="0" w:line="240" w:lineRule="auto"/>
              <w:jc w:val="center"/>
              <w:rPr>
                <w:rFonts w:ascii="Times New Roman" w:hAnsi="Times New Roman" w:eastAsia="Times New Roman" w:cs="Times New Roman"/>
                <w:b/>
                <w:bCs/>
                <w:iCs/>
                <w:color w:val="000000"/>
                <w:sz w:val="24"/>
                <w:szCs w:val="24"/>
                <w:lang w:eastAsia="lv-LV"/>
              </w:rPr>
            </w:pPr>
            <w:r w:rsidRPr="00EC073B">
              <w:rPr>
                <w:rFonts w:ascii="Times New Roman" w:hAnsi="Times New Roman" w:eastAsia="Times New Roman" w:cs="Times New Roman"/>
                <w:b/>
                <w:bCs/>
                <w:iCs/>
                <w:color w:val="000000"/>
                <w:sz w:val="24"/>
                <w:szCs w:val="24"/>
                <w:lang w:eastAsia="lv-LV"/>
              </w:rPr>
              <w:t>VII. Tiesību akta projekta izpildes nodrošināšana un tās ietekme uz institūcijām</w:t>
            </w:r>
          </w:p>
        </w:tc>
      </w:tr>
      <w:tr w:rsidRPr="00EC073B" w:rsidR="00EC073B" w:rsidTr="00721201" w14:paraId="105048F1" w14:textId="77777777">
        <w:trPr>
          <w:tblCellSpacing w:w="15" w:type="dxa"/>
        </w:trPr>
        <w:tc>
          <w:tcPr>
            <w:tcW w:w="262"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4C856AC2"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1.</w:t>
            </w:r>
          </w:p>
        </w:tc>
        <w:tc>
          <w:tcPr>
            <w:tcW w:w="1486"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355D6A92"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Projekta izpildē iesaistītās institūcijas</w:t>
            </w:r>
          </w:p>
        </w:tc>
        <w:tc>
          <w:tcPr>
            <w:tcW w:w="3188" w:type="pct"/>
            <w:tcBorders>
              <w:top w:val="outset" w:color="auto" w:sz="6" w:space="0"/>
              <w:left w:val="outset" w:color="auto" w:sz="6" w:space="0"/>
              <w:bottom w:val="outset" w:color="auto" w:sz="6" w:space="0"/>
              <w:right w:val="outset" w:color="auto" w:sz="6" w:space="0"/>
            </w:tcBorders>
            <w:hideMark/>
          </w:tcPr>
          <w:p w:rsidRPr="00EC073B" w:rsidR="00EC073B" w:rsidP="0080046A" w:rsidRDefault="00EC073B" w14:paraId="5BCE3190" w14:textId="52DD6EE0">
            <w:pPr>
              <w:spacing w:after="0" w:line="240" w:lineRule="auto"/>
              <w:jc w:val="both"/>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Satiksmes ministrija, valsts </w:t>
            </w:r>
            <w:r w:rsidR="0023661D">
              <w:rPr>
                <w:rFonts w:ascii="Times New Roman" w:hAnsi="Times New Roman" w:eastAsia="Times New Roman" w:cs="Times New Roman"/>
                <w:iCs/>
                <w:color w:val="000000"/>
                <w:sz w:val="24"/>
                <w:szCs w:val="24"/>
                <w:lang w:eastAsia="lv-LV"/>
              </w:rPr>
              <w:t xml:space="preserve">sabiedrība ar ierobežotu atbildību </w:t>
            </w:r>
            <w:r w:rsidRPr="00EC073B">
              <w:rPr>
                <w:rFonts w:ascii="Times New Roman" w:hAnsi="Times New Roman" w:eastAsia="Times New Roman" w:cs="Times New Roman"/>
                <w:iCs/>
                <w:color w:val="000000"/>
                <w:sz w:val="24"/>
                <w:szCs w:val="24"/>
                <w:lang w:eastAsia="lv-LV"/>
              </w:rPr>
              <w:t xml:space="preserve"> “Latvijas Valsts ceļi” un </w:t>
            </w:r>
            <w:r w:rsidR="0023661D">
              <w:rPr>
                <w:rFonts w:ascii="Times New Roman" w:hAnsi="Times New Roman" w:eastAsia="Times New Roman" w:cs="Times New Roman"/>
                <w:iCs/>
                <w:color w:val="000000"/>
                <w:sz w:val="24"/>
                <w:szCs w:val="24"/>
                <w:lang w:eastAsia="lv-LV"/>
              </w:rPr>
              <w:t xml:space="preserve">Pāvilostas </w:t>
            </w:r>
            <w:r w:rsidRPr="00EC073B">
              <w:rPr>
                <w:rFonts w:ascii="Times New Roman" w:hAnsi="Times New Roman" w:eastAsia="Times New Roman" w:cs="Times New Roman"/>
                <w:iCs/>
                <w:color w:val="000000"/>
                <w:sz w:val="24"/>
                <w:szCs w:val="24"/>
                <w:lang w:eastAsia="lv-LV"/>
              </w:rPr>
              <w:t>novada pašvaldība.</w:t>
            </w:r>
          </w:p>
        </w:tc>
      </w:tr>
      <w:tr w:rsidRPr="00EC073B" w:rsidR="00EC073B" w:rsidTr="00721201" w14:paraId="1D9EF64E" w14:textId="77777777">
        <w:trPr>
          <w:tblCellSpacing w:w="15" w:type="dxa"/>
        </w:trPr>
        <w:tc>
          <w:tcPr>
            <w:tcW w:w="262"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730B010B"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2.</w:t>
            </w:r>
          </w:p>
        </w:tc>
        <w:tc>
          <w:tcPr>
            <w:tcW w:w="1486"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0833E561"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Projekta izpildes ietekme uz pārvaldes funkcijām un institucionālo struktūru.</w:t>
            </w:r>
            <w:r w:rsidRPr="00EC073B">
              <w:rPr>
                <w:rFonts w:ascii="Times New Roman" w:hAnsi="Times New Roman" w:eastAsia="Times New Roman" w:cs="Times New Roman"/>
                <w:iCs/>
                <w:color w:val="000000"/>
                <w:sz w:val="24"/>
                <w:szCs w:val="24"/>
                <w:lang w:eastAsia="lv-LV"/>
              </w:rPr>
              <w:br/>
              <w:t xml:space="preserve">Jaunu institūciju izveide, </w:t>
            </w:r>
            <w:r w:rsidRPr="00EC073B">
              <w:rPr>
                <w:rFonts w:ascii="Times New Roman" w:hAnsi="Times New Roman" w:eastAsia="Times New Roman" w:cs="Times New Roman"/>
                <w:iCs/>
                <w:color w:val="000000"/>
                <w:sz w:val="24"/>
                <w:szCs w:val="24"/>
                <w:lang w:eastAsia="lv-LV"/>
              </w:rPr>
              <w:lastRenderedPageBreak/>
              <w:t>esošu institūciju likvidācija vai reorganizācija, to ietekme uz institūcijas cilvēkresursiem</w:t>
            </w:r>
          </w:p>
        </w:tc>
        <w:tc>
          <w:tcPr>
            <w:tcW w:w="3188"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49F380BF" w14:textId="17F3351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lastRenderedPageBreak/>
              <w:t>Projekts šo jomu neskar</w:t>
            </w:r>
            <w:r w:rsidR="0080046A">
              <w:rPr>
                <w:rFonts w:ascii="Times New Roman" w:hAnsi="Times New Roman" w:eastAsia="Times New Roman" w:cs="Times New Roman"/>
                <w:iCs/>
                <w:color w:val="000000"/>
                <w:sz w:val="24"/>
                <w:szCs w:val="24"/>
                <w:lang w:eastAsia="lv-LV"/>
              </w:rPr>
              <w:t>.</w:t>
            </w:r>
          </w:p>
        </w:tc>
      </w:tr>
      <w:tr w:rsidRPr="00EC073B" w:rsidR="00EC073B" w:rsidTr="00721201" w14:paraId="77290D66" w14:textId="77777777">
        <w:trPr>
          <w:tblCellSpacing w:w="15" w:type="dxa"/>
        </w:trPr>
        <w:tc>
          <w:tcPr>
            <w:tcW w:w="262"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765BDCC8"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3.</w:t>
            </w:r>
          </w:p>
        </w:tc>
        <w:tc>
          <w:tcPr>
            <w:tcW w:w="1486"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3D31EBAD"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Cita informācija</w:t>
            </w:r>
          </w:p>
        </w:tc>
        <w:tc>
          <w:tcPr>
            <w:tcW w:w="3188"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3F2B31FA" w14:textId="6848778A">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Nav</w:t>
            </w:r>
            <w:r w:rsidR="0080046A">
              <w:rPr>
                <w:rFonts w:ascii="Times New Roman" w:hAnsi="Times New Roman" w:eastAsia="Times New Roman" w:cs="Times New Roman"/>
                <w:iCs/>
                <w:color w:val="000000"/>
                <w:sz w:val="24"/>
                <w:szCs w:val="24"/>
                <w:lang w:eastAsia="lv-LV"/>
              </w:rPr>
              <w:t>.</w:t>
            </w:r>
          </w:p>
        </w:tc>
      </w:tr>
    </w:tbl>
    <w:p w:rsidR="00EC073B" w:rsidP="00EC073B" w:rsidRDefault="00EC073B" w14:paraId="7CF3EA20" w14:textId="3F1ECE36">
      <w:pPr>
        <w:tabs>
          <w:tab w:val="left" w:pos="6237"/>
        </w:tabs>
        <w:spacing w:after="0" w:line="240" w:lineRule="auto"/>
        <w:rPr>
          <w:rFonts w:ascii="Times New Roman" w:hAnsi="Times New Roman" w:eastAsia="Calibri" w:cs="Times New Roman"/>
          <w:color w:val="000000"/>
          <w:sz w:val="28"/>
          <w:szCs w:val="28"/>
        </w:rPr>
      </w:pPr>
      <w:r w:rsidRPr="00EC073B">
        <w:rPr>
          <w:rFonts w:ascii="Times New Roman" w:hAnsi="Times New Roman" w:eastAsia="Calibri" w:cs="Times New Roman"/>
          <w:color w:val="000000"/>
          <w:sz w:val="28"/>
          <w:szCs w:val="28"/>
        </w:rPr>
        <w:t xml:space="preserve">     </w:t>
      </w:r>
    </w:p>
    <w:p w:rsidRPr="00EC073B" w:rsidR="0080046A" w:rsidP="00EC073B" w:rsidRDefault="0080046A" w14:paraId="1BD9C8BC" w14:textId="77777777">
      <w:pPr>
        <w:tabs>
          <w:tab w:val="left" w:pos="6237"/>
        </w:tabs>
        <w:spacing w:after="0" w:line="240" w:lineRule="auto"/>
        <w:rPr>
          <w:rFonts w:ascii="Times New Roman" w:hAnsi="Times New Roman" w:eastAsia="Calibri" w:cs="Times New Roman"/>
          <w:color w:val="000000"/>
          <w:sz w:val="28"/>
          <w:szCs w:val="28"/>
        </w:rPr>
      </w:pPr>
    </w:p>
    <w:p w:rsidRPr="00B81702" w:rsidR="00EC073B" w:rsidP="00EC073B" w:rsidRDefault="00EC073B" w14:paraId="3469D95E" w14:textId="69BF9086">
      <w:pPr>
        <w:tabs>
          <w:tab w:val="left" w:pos="6237"/>
        </w:tabs>
        <w:spacing w:after="0" w:line="240" w:lineRule="auto"/>
        <w:rPr>
          <w:rFonts w:ascii="Times New Roman" w:hAnsi="Times New Roman" w:eastAsia="Calibri" w:cs="Times New Roman"/>
          <w:color w:val="000000"/>
          <w:sz w:val="24"/>
          <w:szCs w:val="24"/>
        </w:rPr>
      </w:pPr>
      <w:r w:rsidRPr="00EC073B">
        <w:rPr>
          <w:rFonts w:ascii="Times New Roman" w:hAnsi="Times New Roman" w:eastAsia="Calibri" w:cs="Times New Roman"/>
          <w:color w:val="000000"/>
          <w:sz w:val="28"/>
          <w:szCs w:val="28"/>
        </w:rPr>
        <w:t xml:space="preserve"> </w:t>
      </w:r>
      <w:r w:rsidRPr="00B81702">
        <w:rPr>
          <w:rFonts w:ascii="Times New Roman" w:hAnsi="Times New Roman" w:eastAsia="Calibri" w:cs="Times New Roman"/>
          <w:color w:val="000000"/>
          <w:sz w:val="24"/>
          <w:szCs w:val="24"/>
        </w:rPr>
        <w:t xml:space="preserve">Satiksmes ministrs  </w:t>
      </w:r>
      <w:r w:rsidRPr="00B81702">
        <w:rPr>
          <w:rFonts w:ascii="Times New Roman" w:hAnsi="Times New Roman" w:eastAsia="Calibri" w:cs="Times New Roman"/>
          <w:color w:val="000000"/>
          <w:sz w:val="24"/>
          <w:szCs w:val="24"/>
        </w:rPr>
        <w:tab/>
      </w:r>
      <w:r w:rsidRPr="00B81702" w:rsidR="00721201">
        <w:rPr>
          <w:rFonts w:ascii="Times New Roman" w:hAnsi="Times New Roman" w:eastAsia="Calibri" w:cs="Times New Roman"/>
          <w:color w:val="000000"/>
          <w:sz w:val="24"/>
          <w:szCs w:val="24"/>
        </w:rPr>
        <w:t xml:space="preserve">       </w:t>
      </w:r>
      <w:r w:rsidR="00B81702">
        <w:rPr>
          <w:rFonts w:ascii="Times New Roman" w:hAnsi="Times New Roman" w:eastAsia="Calibri" w:cs="Times New Roman"/>
          <w:color w:val="000000"/>
          <w:sz w:val="24"/>
          <w:szCs w:val="24"/>
        </w:rPr>
        <w:t xml:space="preserve">    </w:t>
      </w:r>
      <w:proofErr w:type="spellStart"/>
      <w:r w:rsidRPr="00B81702">
        <w:rPr>
          <w:rFonts w:ascii="Times New Roman" w:hAnsi="Times New Roman" w:eastAsia="Calibri" w:cs="Times New Roman"/>
          <w:color w:val="000000"/>
          <w:sz w:val="24"/>
          <w:szCs w:val="24"/>
        </w:rPr>
        <w:t>T.Linkaits</w:t>
      </w:r>
      <w:proofErr w:type="spellEnd"/>
    </w:p>
    <w:p w:rsidRPr="00B81702" w:rsidR="00EC073B" w:rsidP="00EC073B" w:rsidRDefault="00EC073B" w14:paraId="5BC4BBD8" w14:textId="77777777">
      <w:pPr>
        <w:tabs>
          <w:tab w:val="left" w:pos="6237"/>
        </w:tabs>
        <w:spacing w:after="0" w:line="240" w:lineRule="auto"/>
        <w:rPr>
          <w:rFonts w:ascii="Times New Roman" w:hAnsi="Times New Roman" w:eastAsia="Calibri" w:cs="Times New Roman"/>
          <w:color w:val="000000"/>
          <w:sz w:val="24"/>
          <w:szCs w:val="24"/>
        </w:rPr>
      </w:pPr>
    </w:p>
    <w:p w:rsidRPr="00B81702" w:rsidR="00EC073B" w:rsidP="00EC073B" w:rsidRDefault="00EC073B" w14:paraId="25673F5D" w14:textId="57DB986A">
      <w:pPr>
        <w:spacing w:after="0" w:line="240" w:lineRule="auto"/>
        <w:jc w:val="both"/>
        <w:rPr>
          <w:rFonts w:ascii="Times New Roman" w:hAnsi="Times New Roman" w:eastAsia="Calibri" w:cs="Times New Roman"/>
          <w:color w:val="000000"/>
          <w:sz w:val="24"/>
          <w:szCs w:val="24"/>
        </w:rPr>
      </w:pPr>
      <w:r w:rsidRPr="00B81702">
        <w:rPr>
          <w:rFonts w:ascii="Calibri" w:hAnsi="Calibri" w:eastAsia="Calibri" w:cs="Times New Roman"/>
          <w:sz w:val="24"/>
          <w:szCs w:val="24"/>
        </w:rPr>
        <w:t xml:space="preserve"> </w:t>
      </w:r>
      <w:r w:rsidRPr="00B81702">
        <w:rPr>
          <w:rFonts w:ascii="Times New Roman" w:hAnsi="Times New Roman" w:eastAsia="Calibri" w:cs="Times New Roman"/>
          <w:sz w:val="24"/>
          <w:szCs w:val="24"/>
        </w:rPr>
        <w:t>Vīza:</w:t>
      </w:r>
      <w:r w:rsidRPr="00B81702">
        <w:rPr>
          <w:rFonts w:ascii="Times New Roman" w:hAnsi="Times New Roman" w:eastAsia="Calibri" w:cs="Times New Roman"/>
          <w:sz w:val="24"/>
          <w:szCs w:val="24"/>
        </w:rPr>
        <w:tab/>
      </w:r>
      <w:r w:rsidRPr="00B81702" w:rsidR="00721201">
        <w:rPr>
          <w:rFonts w:ascii="Times New Roman" w:hAnsi="Times New Roman" w:eastAsia="Calibri" w:cs="Times New Roman"/>
          <w:sz w:val="24"/>
          <w:szCs w:val="24"/>
        </w:rPr>
        <w:t>v</w:t>
      </w:r>
      <w:r w:rsidRPr="00B81702">
        <w:rPr>
          <w:rFonts w:ascii="Times New Roman" w:hAnsi="Times New Roman" w:eastAsia="Calibri" w:cs="Times New Roman"/>
          <w:sz w:val="24"/>
          <w:szCs w:val="24"/>
        </w:rPr>
        <w:t>alsts sekretār</w:t>
      </w:r>
      <w:r w:rsidRPr="00B81702" w:rsidR="004D1C60">
        <w:rPr>
          <w:rFonts w:ascii="Times New Roman" w:hAnsi="Times New Roman" w:eastAsia="Calibri" w:cs="Times New Roman"/>
          <w:sz w:val="24"/>
          <w:szCs w:val="24"/>
        </w:rPr>
        <w:t>e</w:t>
      </w:r>
      <w:r w:rsidRPr="00B81702">
        <w:rPr>
          <w:rFonts w:ascii="Times New Roman" w:hAnsi="Times New Roman" w:eastAsia="Calibri" w:cs="Times New Roman"/>
          <w:sz w:val="24"/>
          <w:szCs w:val="24"/>
        </w:rPr>
        <w:t xml:space="preserve"> </w:t>
      </w:r>
      <w:r w:rsidRPr="00B81702">
        <w:rPr>
          <w:rFonts w:ascii="Times New Roman" w:hAnsi="Times New Roman" w:eastAsia="Calibri" w:cs="Times New Roman"/>
          <w:sz w:val="24"/>
          <w:szCs w:val="24"/>
        </w:rPr>
        <w:tab/>
      </w:r>
      <w:r w:rsidRPr="00B81702">
        <w:rPr>
          <w:rFonts w:ascii="Times New Roman" w:hAnsi="Times New Roman" w:eastAsia="Calibri" w:cs="Times New Roman"/>
          <w:sz w:val="24"/>
          <w:szCs w:val="24"/>
        </w:rPr>
        <w:tab/>
        <w:t xml:space="preserve">                             </w:t>
      </w:r>
      <w:r w:rsidRPr="00B81702" w:rsidR="004D1C60">
        <w:rPr>
          <w:rFonts w:ascii="Times New Roman" w:hAnsi="Times New Roman" w:eastAsia="Calibri" w:cs="Times New Roman"/>
          <w:sz w:val="24"/>
          <w:szCs w:val="24"/>
        </w:rPr>
        <w:t xml:space="preserve">         </w:t>
      </w:r>
      <w:r w:rsidRPr="00B81702" w:rsidR="00721201">
        <w:rPr>
          <w:rFonts w:ascii="Times New Roman" w:hAnsi="Times New Roman" w:eastAsia="Calibri" w:cs="Times New Roman"/>
          <w:sz w:val="24"/>
          <w:szCs w:val="24"/>
        </w:rPr>
        <w:t xml:space="preserve">       </w:t>
      </w:r>
      <w:r w:rsidR="00B81702">
        <w:rPr>
          <w:rFonts w:ascii="Times New Roman" w:hAnsi="Times New Roman" w:eastAsia="Calibri" w:cs="Times New Roman"/>
          <w:sz w:val="24"/>
          <w:szCs w:val="24"/>
        </w:rPr>
        <w:t xml:space="preserve">          </w:t>
      </w:r>
      <w:proofErr w:type="spellStart"/>
      <w:r w:rsidRPr="00B81702" w:rsidR="004D1C60">
        <w:rPr>
          <w:rFonts w:ascii="Times New Roman" w:hAnsi="Times New Roman" w:eastAsia="Calibri" w:cs="Times New Roman"/>
          <w:sz w:val="24"/>
          <w:szCs w:val="24"/>
        </w:rPr>
        <w:t>I.Stepanova</w:t>
      </w:r>
      <w:proofErr w:type="spellEnd"/>
    </w:p>
    <w:p w:rsidRPr="00EC073B" w:rsidR="00EC073B" w:rsidP="00EC073B" w:rsidRDefault="00EC073B" w14:paraId="04F689DD" w14:textId="77777777">
      <w:pPr>
        <w:tabs>
          <w:tab w:val="left" w:pos="6237"/>
        </w:tabs>
        <w:spacing w:after="0" w:line="240" w:lineRule="auto"/>
        <w:rPr>
          <w:rFonts w:ascii="Times New Roman" w:hAnsi="Times New Roman" w:eastAsia="Calibri" w:cs="Times New Roman"/>
          <w:color w:val="000000"/>
          <w:sz w:val="20"/>
          <w:szCs w:val="20"/>
        </w:rPr>
      </w:pPr>
    </w:p>
    <w:p w:rsidRPr="00EC073B" w:rsidR="00EC073B" w:rsidP="00EC073B" w:rsidRDefault="00EC073B" w14:paraId="011383CF" w14:textId="77777777">
      <w:pPr>
        <w:tabs>
          <w:tab w:val="left" w:pos="6237"/>
        </w:tabs>
        <w:spacing w:after="0" w:line="240" w:lineRule="auto"/>
        <w:rPr>
          <w:rFonts w:ascii="Times New Roman" w:hAnsi="Times New Roman" w:eastAsia="Calibri" w:cs="Times New Roman"/>
          <w:color w:val="000000"/>
          <w:sz w:val="20"/>
          <w:szCs w:val="20"/>
        </w:rPr>
      </w:pPr>
    </w:p>
    <w:p w:rsidRPr="00EC073B" w:rsidR="00EC073B" w:rsidP="00EC073B" w:rsidRDefault="00EC073B" w14:paraId="64B4493B" w14:textId="77777777">
      <w:pPr>
        <w:tabs>
          <w:tab w:val="left" w:pos="6237"/>
        </w:tabs>
        <w:spacing w:after="0" w:line="240" w:lineRule="auto"/>
        <w:rPr>
          <w:rFonts w:ascii="Times New Roman" w:hAnsi="Times New Roman" w:eastAsia="Calibri" w:cs="Times New Roman"/>
          <w:color w:val="000000"/>
          <w:sz w:val="20"/>
          <w:szCs w:val="20"/>
        </w:rPr>
      </w:pPr>
    </w:p>
    <w:p w:rsidRPr="00EC073B" w:rsidR="00EC073B" w:rsidP="00EC073B" w:rsidRDefault="00EC073B" w14:paraId="736A3CA4" w14:textId="77777777">
      <w:pPr>
        <w:tabs>
          <w:tab w:val="left" w:pos="6237"/>
        </w:tabs>
        <w:spacing w:after="0" w:line="240" w:lineRule="auto"/>
        <w:rPr>
          <w:rFonts w:ascii="Times New Roman" w:hAnsi="Times New Roman" w:eastAsia="Calibri" w:cs="Times New Roman"/>
          <w:color w:val="000000"/>
          <w:sz w:val="20"/>
          <w:szCs w:val="20"/>
        </w:rPr>
      </w:pPr>
    </w:p>
    <w:p w:rsidRPr="00EC073B" w:rsidR="00EC073B" w:rsidP="00EC073B" w:rsidRDefault="00EC073B" w14:paraId="4DA54D93" w14:textId="77777777">
      <w:pPr>
        <w:tabs>
          <w:tab w:val="left" w:pos="6237"/>
        </w:tabs>
        <w:spacing w:after="0" w:line="240" w:lineRule="auto"/>
        <w:rPr>
          <w:rFonts w:ascii="Times New Roman" w:hAnsi="Times New Roman" w:eastAsia="Calibri" w:cs="Times New Roman"/>
          <w:color w:val="000000"/>
          <w:sz w:val="20"/>
          <w:szCs w:val="20"/>
        </w:rPr>
      </w:pPr>
    </w:p>
    <w:p w:rsidRPr="00EC073B" w:rsidR="00EC073B" w:rsidP="00EC073B" w:rsidRDefault="00EC073B" w14:paraId="599DCCC1" w14:textId="77777777">
      <w:pPr>
        <w:tabs>
          <w:tab w:val="left" w:pos="6237"/>
        </w:tabs>
        <w:spacing w:after="0" w:line="240" w:lineRule="auto"/>
        <w:rPr>
          <w:rFonts w:ascii="Times New Roman" w:hAnsi="Times New Roman" w:eastAsia="Calibri" w:cs="Times New Roman"/>
          <w:color w:val="000000"/>
          <w:sz w:val="20"/>
          <w:szCs w:val="20"/>
        </w:rPr>
      </w:pPr>
    </w:p>
    <w:p w:rsidRPr="00EC073B" w:rsidR="00EC073B" w:rsidP="00EC073B" w:rsidRDefault="00EC073B" w14:paraId="15C4E57A" w14:textId="77777777">
      <w:pPr>
        <w:tabs>
          <w:tab w:val="left" w:pos="6237"/>
        </w:tabs>
        <w:spacing w:after="0" w:line="240" w:lineRule="auto"/>
        <w:rPr>
          <w:rFonts w:ascii="Times New Roman" w:hAnsi="Times New Roman" w:eastAsia="Calibri" w:cs="Times New Roman"/>
          <w:color w:val="000000"/>
          <w:sz w:val="20"/>
          <w:szCs w:val="20"/>
        </w:rPr>
      </w:pPr>
    </w:p>
    <w:p w:rsidRPr="00EC073B" w:rsidR="00EC073B" w:rsidP="00EC073B" w:rsidRDefault="00EC073B" w14:paraId="3DA4393C" w14:textId="77777777">
      <w:pPr>
        <w:tabs>
          <w:tab w:val="left" w:pos="6237"/>
        </w:tabs>
        <w:spacing w:after="0" w:line="240" w:lineRule="auto"/>
        <w:rPr>
          <w:rFonts w:ascii="Times New Roman" w:hAnsi="Times New Roman" w:eastAsia="Calibri" w:cs="Times New Roman"/>
          <w:color w:val="000000"/>
          <w:sz w:val="20"/>
          <w:szCs w:val="20"/>
        </w:rPr>
      </w:pPr>
    </w:p>
    <w:p w:rsidRPr="00EC073B" w:rsidR="00EC073B" w:rsidP="00EC073B" w:rsidRDefault="00EC073B" w14:paraId="6D2E9C7F" w14:textId="77777777">
      <w:pPr>
        <w:spacing w:after="0" w:line="240" w:lineRule="auto"/>
        <w:rPr>
          <w:rFonts w:ascii="Calibri" w:hAnsi="Calibri" w:eastAsia="Calibri" w:cs="Times New Roman"/>
          <w:sz w:val="24"/>
          <w:szCs w:val="24"/>
        </w:rPr>
      </w:pPr>
    </w:p>
    <w:p w:rsidR="00C54A1E" w:rsidRDefault="00C54A1E" w14:paraId="3036A069" w14:textId="77777777"/>
    <w:sectPr w:rsidR="00C54A1E" w:rsidSect="00B245A4">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8C805" w14:textId="77777777" w:rsidR="004A3FC3" w:rsidRDefault="004A3FC3" w:rsidP="008B199B">
      <w:pPr>
        <w:spacing w:after="0" w:line="240" w:lineRule="auto"/>
      </w:pPr>
      <w:r>
        <w:separator/>
      </w:r>
    </w:p>
  </w:endnote>
  <w:endnote w:type="continuationSeparator" w:id="0">
    <w:p w14:paraId="7F94C87D" w14:textId="77777777" w:rsidR="004A3FC3" w:rsidRDefault="004A3FC3" w:rsidP="008B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4CCCD" w14:textId="0AADDB06" w:rsidR="008B199B" w:rsidRPr="00B245A4" w:rsidRDefault="008B199B">
    <w:pPr>
      <w:pStyle w:val="Footer"/>
      <w:rPr>
        <w:rFonts w:ascii="Times New Roman" w:hAnsi="Times New Roman" w:cs="Times New Roman"/>
        <w:sz w:val="20"/>
        <w:szCs w:val="20"/>
      </w:rPr>
    </w:pPr>
    <w:r w:rsidRPr="00B245A4">
      <w:rPr>
        <w:rFonts w:ascii="Times New Roman" w:hAnsi="Times New Roman" w:cs="Times New Roman"/>
        <w:sz w:val="20"/>
        <w:szCs w:val="20"/>
      </w:rPr>
      <w:t>SManot_</w:t>
    </w:r>
    <w:r w:rsidR="00047AD9">
      <w:rPr>
        <w:rFonts w:ascii="Times New Roman" w:hAnsi="Times New Roman" w:cs="Times New Roman"/>
        <w:sz w:val="20"/>
        <w:szCs w:val="20"/>
      </w:rPr>
      <w:t>2</w:t>
    </w:r>
    <w:r w:rsidR="009350D2">
      <w:rPr>
        <w:rFonts w:ascii="Times New Roman" w:hAnsi="Times New Roman" w:cs="Times New Roman"/>
        <w:sz w:val="20"/>
        <w:szCs w:val="20"/>
      </w:rPr>
      <w:t>7</w:t>
    </w:r>
    <w:r w:rsidR="00167776">
      <w:rPr>
        <w:rFonts w:ascii="Times New Roman" w:hAnsi="Times New Roman" w:cs="Times New Roman"/>
        <w:sz w:val="20"/>
        <w:szCs w:val="20"/>
      </w:rPr>
      <w:t>0</w:t>
    </w:r>
    <w:r w:rsidR="001D567C">
      <w:rPr>
        <w:rFonts w:ascii="Times New Roman" w:hAnsi="Times New Roman" w:cs="Times New Roman"/>
        <w:sz w:val="20"/>
        <w:szCs w:val="20"/>
      </w:rPr>
      <w:t>5</w:t>
    </w:r>
    <w:r w:rsidR="009B6EEA">
      <w:rPr>
        <w:rFonts w:ascii="Times New Roman" w:hAnsi="Times New Roman" w:cs="Times New Roman"/>
        <w:sz w:val="20"/>
        <w:szCs w:val="20"/>
      </w:rPr>
      <w:t>21</w:t>
    </w:r>
    <w:r w:rsidRPr="00B245A4">
      <w:rPr>
        <w:rFonts w:ascii="Times New Roman" w:hAnsi="Times New Roman" w:cs="Times New Roman"/>
        <w:sz w:val="20"/>
        <w:szCs w:val="20"/>
      </w:rPr>
      <w:t>_</w:t>
    </w:r>
    <w:r w:rsidR="009B6EEA">
      <w:rPr>
        <w:rFonts w:ascii="Times New Roman" w:hAnsi="Times New Roman" w:cs="Times New Roman"/>
        <w:sz w:val="20"/>
        <w:szCs w:val="20"/>
      </w:rPr>
      <w:t>Pavilosta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2FE3" w14:textId="151C50CB" w:rsidR="00BC1DC5" w:rsidRPr="00BC1DC5" w:rsidRDefault="00BC1DC5" w:rsidP="00BC1DC5">
    <w:pPr>
      <w:pStyle w:val="Footer"/>
      <w:rPr>
        <w:rFonts w:ascii="Times New Roman" w:hAnsi="Times New Roman" w:cs="Times New Roman"/>
        <w:sz w:val="20"/>
        <w:szCs w:val="20"/>
      </w:rPr>
    </w:pPr>
    <w:r w:rsidRPr="00BC1DC5">
      <w:rPr>
        <w:rFonts w:ascii="Times New Roman" w:hAnsi="Times New Roman" w:cs="Times New Roman"/>
        <w:sz w:val="20"/>
        <w:szCs w:val="20"/>
      </w:rPr>
      <w:t>SManot_</w:t>
    </w:r>
    <w:r w:rsidR="00047AD9">
      <w:rPr>
        <w:rFonts w:ascii="Times New Roman" w:hAnsi="Times New Roman" w:cs="Times New Roman"/>
        <w:sz w:val="20"/>
        <w:szCs w:val="20"/>
      </w:rPr>
      <w:t>2</w:t>
    </w:r>
    <w:r w:rsidR="009350D2">
      <w:rPr>
        <w:rFonts w:ascii="Times New Roman" w:hAnsi="Times New Roman" w:cs="Times New Roman"/>
        <w:sz w:val="20"/>
        <w:szCs w:val="20"/>
      </w:rPr>
      <w:t>7</w:t>
    </w:r>
    <w:r w:rsidR="00167776">
      <w:rPr>
        <w:rFonts w:ascii="Times New Roman" w:hAnsi="Times New Roman" w:cs="Times New Roman"/>
        <w:sz w:val="20"/>
        <w:szCs w:val="20"/>
      </w:rPr>
      <w:t>0</w:t>
    </w:r>
    <w:r w:rsidR="00F41A18">
      <w:rPr>
        <w:rFonts w:ascii="Times New Roman" w:hAnsi="Times New Roman" w:cs="Times New Roman"/>
        <w:sz w:val="20"/>
        <w:szCs w:val="20"/>
      </w:rPr>
      <w:t>5</w:t>
    </w:r>
    <w:r w:rsidR="009B6EEA">
      <w:rPr>
        <w:rFonts w:ascii="Times New Roman" w:hAnsi="Times New Roman" w:cs="Times New Roman"/>
        <w:sz w:val="20"/>
        <w:szCs w:val="20"/>
      </w:rPr>
      <w:t>21</w:t>
    </w:r>
    <w:r w:rsidRPr="00BC1DC5">
      <w:rPr>
        <w:rFonts w:ascii="Times New Roman" w:hAnsi="Times New Roman" w:cs="Times New Roman"/>
        <w:sz w:val="20"/>
        <w:szCs w:val="20"/>
      </w:rPr>
      <w:t>_</w:t>
    </w:r>
    <w:r w:rsidR="009B6EEA">
      <w:rPr>
        <w:rFonts w:ascii="Times New Roman" w:hAnsi="Times New Roman" w:cs="Times New Roman"/>
        <w:sz w:val="20"/>
        <w:szCs w:val="20"/>
      </w:rPr>
      <w:t>Pavilosta</w:t>
    </w:r>
  </w:p>
  <w:p w14:paraId="3E3428F9" w14:textId="77777777" w:rsidR="00BC1DC5" w:rsidRPr="00BC1DC5" w:rsidRDefault="00BC1DC5">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809A7" w14:textId="77777777" w:rsidR="004A3FC3" w:rsidRDefault="004A3FC3" w:rsidP="008B199B">
      <w:pPr>
        <w:spacing w:after="0" w:line="240" w:lineRule="auto"/>
      </w:pPr>
      <w:r>
        <w:separator/>
      </w:r>
    </w:p>
  </w:footnote>
  <w:footnote w:type="continuationSeparator" w:id="0">
    <w:p w14:paraId="26AE9484" w14:textId="77777777" w:rsidR="004A3FC3" w:rsidRDefault="004A3FC3" w:rsidP="008B1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762353"/>
      <w:docPartObj>
        <w:docPartGallery w:val="Page Numbers (Top of Page)"/>
        <w:docPartUnique/>
      </w:docPartObj>
    </w:sdtPr>
    <w:sdtEndPr>
      <w:rPr>
        <w:noProof/>
      </w:rPr>
    </w:sdtEndPr>
    <w:sdtContent>
      <w:p w:rsidR="00B245A4" w:rsidRDefault="00B245A4" w14:paraId="2E286D2D" w14:textId="40DC686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B245A4" w:rsidRDefault="00B245A4" w14:paraId="562C91EE"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3B"/>
    <w:rsid w:val="0000062E"/>
    <w:rsid w:val="00047AD9"/>
    <w:rsid w:val="00052053"/>
    <w:rsid w:val="00063059"/>
    <w:rsid w:val="00077619"/>
    <w:rsid w:val="000840F5"/>
    <w:rsid w:val="000840F8"/>
    <w:rsid w:val="00087F78"/>
    <w:rsid w:val="000B50D1"/>
    <w:rsid w:val="000B5DA1"/>
    <w:rsid w:val="000F507D"/>
    <w:rsid w:val="00104712"/>
    <w:rsid w:val="001413A3"/>
    <w:rsid w:val="00154BEC"/>
    <w:rsid w:val="00161A05"/>
    <w:rsid w:val="00167776"/>
    <w:rsid w:val="00171CB9"/>
    <w:rsid w:val="00190CF2"/>
    <w:rsid w:val="0019516E"/>
    <w:rsid w:val="001A0300"/>
    <w:rsid w:val="001B0C7C"/>
    <w:rsid w:val="001D567C"/>
    <w:rsid w:val="001D7070"/>
    <w:rsid w:val="00204D7F"/>
    <w:rsid w:val="0021399D"/>
    <w:rsid w:val="002356F9"/>
    <w:rsid w:val="0023598F"/>
    <w:rsid w:val="0023661D"/>
    <w:rsid w:val="00245436"/>
    <w:rsid w:val="002522F5"/>
    <w:rsid w:val="00253715"/>
    <w:rsid w:val="002659A4"/>
    <w:rsid w:val="00265CC5"/>
    <w:rsid w:val="00266DD5"/>
    <w:rsid w:val="0029584A"/>
    <w:rsid w:val="002A2081"/>
    <w:rsid w:val="002A42A8"/>
    <w:rsid w:val="002B192E"/>
    <w:rsid w:val="002C3F95"/>
    <w:rsid w:val="002E2167"/>
    <w:rsid w:val="002E5DE8"/>
    <w:rsid w:val="002F6B37"/>
    <w:rsid w:val="003030D5"/>
    <w:rsid w:val="003258F0"/>
    <w:rsid w:val="003367D6"/>
    <w:rsid w:val="003830FA"/>
    <w:rsid w:val="00386240"/>
    <w:rsid w:val="003A6F59"/>
    <w:rsid w:val="00452242"/>
    <w:rsid w:val="00455862"/>
    <w:rsid w:val="00467C68"/>
    <w:rsid w:val="004A3FC3"/>
    <w:rsid w:val="004B2BAD"/>
    <w:rsid w:val="004B5C48"/>
    <w:rsid w:val="004D1C60"/>
    <w:rsid w:val="004F2C67"/>
    <w:rsid w:val="0051341D"/>
    <w:rsid w:val="005137ED"/>
    <w:rsid w:val="00515442"/>
    <w:rsid w:val="00581DA4"/>
    <w:rsid w:val="00591708"/>
    <w:rsid w:val="005C7C52"/>
    <w:rsid w:val="005D1A7D"/>
    <w:rsid w:val="005D453A"/>
    <w:rsid w:val="005E50B2"/>
    <w:rsid w:val="005F0981"/>
    <w:rsid w:val="005F5259"/>
    <w:rsid w:val="00612D98"/>
    <w:rsid w:val="00616311"/>
    <w:rsid w:val="00677550"/>
    <w:rsid w:val="00687C8F"/>
    <w:rsid w:val="006B3E20"/>
    <w:rsid w:val="006D157C"/>
    <w:rsid w:val="006D2BBC"/>
    <w:rsid w:val="006F1109"/>
    <w:rsid w:val="00721201"/>
    <w:rsid w:val="00751053"/>
    <w:rsid w:val="00751EBB"/>
    <w:rsid w:val="00781962"/>
    <w:rsid w:val="007A2F03"/>
    <w:rsid w:val="007A650C"/>
    <w:rsid w:val="007B3D32"/>
    <w:rsid w:val="007D19C9"/>
    <w:rsid w:val="007D5951"/>
    <w:rsid w:val="007F5208"/>
    <w:rsid w:val="0080046A"/>
    <w:rsid w:val="00807834"/>
    <w:rsid w:val="0081171C"/>
    <w:rsid w:val="008164D2"/>
    <w:rsid w:val="00824B27"/>
    <w:rsid w:val="0084307E"/>
    <w:rsid w:val="00850C40"/>
    <w:rsid w:val="008762A6"/>
    <w:rsid w:val="0088491E"/>
    <w:rsid w:val="00891C4A"/>
    <w:rsid w:val="008A1552"/>
    <w:rsid w:val="008B0B90"/>
    <w:rsid w:val="008B199B"/>
    <w:rsid w:val="008C212B"/>
    <w:rsid w:val="008F4FBC"/>
    <w:rsid w:val="0090155C"/>
    <w:rsid w:val="00910AE6"/>
    <w:rsid w:val="00933AFA"/>
    <w:rsid w:val="009350D2"/>
    <w:rsid w:val="009410D0"/>
    <w:rsid w:val="009450DA"/>
    <w:rsid w:val="009520C9"/>
    <w:rsid w:val="00973210"/>
    <w:rsid w:val="009A17F4"/>
    <w:rsid w:val="009B69D6"/>
    <w:rsid w:val="009B6EEA"/>
    <w:rsid w:val="009C35C0"/>
    <w:rsid w:val="009D72A2"/>
    <w:rsid w:val="009F406D"/>
    <w:rsid w:val="00A15C95"/>
    <w:rsid w:val="00A25835"/>
    <w:rsid w:val="00A7773A"/>
    <w:rsid w:val="00AB500C"/>
    <w:rsid w:val="00AC7265"/>
    <w:rsid w:val="00AC740B"/>
    <w:rsid w:val="00AF0458"/>
    <w:rsid w:val="00B029A3"/>
    <w:rsid w:val="00B15051"/>
    <w:rsid w:val="00B245A4"/>
    <w:rsid w:val="00B37D28"/>
    <w:rsid w:val="00B412F0"/>
    <w:rsid w:val="00B63ABA"/>
    <w:rsid w:val="00B730F8"/>
    <w:rsid w:val="00B74245"/>
    <w:rsid w:val="00B81702"/>
    <w:rsid w:val="00B90D40"/>
    <w:rsid w:val="00BC1DC5"/>
    <w:rsid w:val="00BE4235"/>
    <w:rsid w:val="00BE4ACC"/>
    <w:rsid w:val="00C1369D"/>
    <w:rsid w:val="00C216DF"/>
    <w:rsid w:val="00C30F5F"/>
    <w:rsid w:val="00C31E96"/>
    <w:rsid w:val="00C36C09"/>
    <w:rsid w:val="00C36DF3"/>
    <w:rsid w:val="00C40E06"/>
    <w:rsid w:val="00C4149E"/>
    <w:rsid w:val="00C54A1E"/>
    <w:rsid w:val="00C650C1"/>
    <w:rsid w:val="00C762B7"/>
    <w:rsid w:val="00C9006C"/>
    <w:rsid w:val="00CB087A"/>
    <w:rsid w:val="00CB3601"/>
    <w:rsid w:val="00CB3DA5"/>
    <w:rsid w:val="00CE6308"/>
    <w:rsid w:val="00D06145"/>
    <w:rsid w:val="00D15D41"/>
    <w:rsid w:val="00D176FC"/>
    <w:rsid w:val="00D20933"/>
    <w:rsid w:val="00D340C4"/>
    <w:rsid w:val="00D36131"/>
    <w:rsid w:val="00D425F5"/>
    <w:rsid w:val="00D5575D"/>
    <w:rsid w:val="00D74EDE"/>
    <w:rsid w:val="00DB6CE9"/>
    <w:rsid w:val="00DF3749"/>
    <w:rsid w:val="00DF61B5"/>
    <w:rsid w:val="00E03C6F"/>
    <w:rsid w:val="00E14AAC"/>
    <w:rsid w:val="00E310CB"/>
    <w:rsid w:val="00E51B36"/>
    <w:rsid w:val="00E73BF0"/>
    <w:rsid w:val="00E753BB"/>
    <w:rsid w:val="00EA317A"/>
    <w:rsid w:val="00EA5817"/>
    <w:rsid w:val="00EB2FD2"/>
    <w:rsid w:val="00EC073B"/>
    <w:rsid w:val="00EC0A7F"/>
    <w:rsid w:val="00F14035"/>
    <w:rsid w:val="00F41A18"/>
    <w:rsid w:val="00F57824"/>
    <w:rsid w:val="00F60310"/>
    <w:rsid w:val="00F70EAC"/>
    <w:rsid w:val="00F75B89"/>
    <w:rsid w:val="00F97D72"/>
    <w:rsid w:val="00FA30D1"/>
    <w:rsid w:val="00FC38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6406"/>
  <w15:chartTrackingRefBased/>
  <w15:docId w15:val="{2E3748F6-89E6-47F8-8C71-E3A6F6DD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317A"/>
    <w:pPr>
      <w:spacing w:after="0" w:line="240" w:lineRule="auto"/>
    </w:pPr>
  </w:style>
  <w:style w:type="paragraph" w:styleId="Header">
    <w:name w:val="header"/>
    <w:basedOn w:val="Normal"/>
    <w:link w:val="HeaderChar"/>
    <w:uiPriority w:val="99"/>
    <w:unhideWhenUsed/>
    <w:rsid w:val="008B19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199B"/>
  </w:style>
  <w:style w:type="paragraph" w:styleId="Footer">
    <w:name w:val="footer"/>
    <w:basedOn w:val="Normal"/>
    <w:link w:val="FooterChar"/>
    <w:uiPriority w:val="99"/>
    <w:unhideWhenUsed/>
    <w:rsid w:val="008B19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1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5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C8DC248F55664091E428594551DB91" ma:contentTypeVersion="8" ma:contentTypeDescription="Create a new document." ma:contentTypeScope="" ma:versionID="8081f59b9d9c0b6a65c6ca5d2e68227c">
  <xsd:schema xmlns:xsd="http://www.w3.org/2001/XMLSchema" xmlns:xs="http://www.w3.org/2001/XMLSchema" xmlns:p="http://schemas.microsoft.com/office/2006/metadata/properties" xmlns:ns3="f9c9d28d-b1b0-4862-9d44-56f7ea90448b" targetNamespace="http://schemas.microsoft.com/office/2006/metadata/properties" ma:root="true" ma:fieldsID="1715ddccb6318138368e74592fdbaad7" ns3:_="">
    <xsd:import namespace="f9c9d28d-b1b0-4862-9d44-56f7ea9044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9d28d-b1b0-4862-9d44-56f7ea904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BCF192-50F2-496E-9CA5-606EAFCCD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9d28d-b1b0-4862-9d44-56f7ea904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06535-8754-422A-B22B-356AB02BBA44}">
  <ds:schemaRefs>
    <ds:schemaRef ds:uri="http://schemas.microsoft.com/sharepoint/v3/contenttype/forms"/>
  </ds:schemaRefs>
</ds:datastoreItem>
</file>

<file path=customXml/itemProps3.xml><?xml version="1.0" encoding="utf-8"?>
<ds:datastoreItem xmlns:ds="http://schemas.openxmlformats.org/officeDocument/2006/customXml" ds:itemID="{CDF6D950-2B1F-425A-AF6F-BB98538C2796}">
  <ds:schemaRefs>
    <ds:schemaRef ds:uri="http://schemas.microsoft.com/office/2006/documentManagement/types"/>
    <ds:schemaRef ds:uri="http://purl.org/dc/dcmitype/"/>
    <ds:schemaRef ds:uri="f9c9d28d-b1b0-4862-9d44-56f7ea90448b"/>
    <ds:schemaRef ds:uri="http://www.w3.org/XML/1998/namespace"/>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1744</Words>
  <Characters>9944</Characters>
  <Application>Microsoft Office Word</Application>
  <DocSecurity>0</DocSecurity>
  <Lines>82</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valstij piekrītošā nekustamā īpašuma “V31” Garkalnes novadā, nodošanu Garkalnes novada pašvaldības īpašumā</vt:lpstr>
      <vt:lpstr/>
    </vt:vector>
  </TitlesOfParts>
  <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piederošā nekustamā īpašuma “V1187” Pāvilostā, Pāvilostas novadā, nodošanu Pāvilostas novada pašvaldības īpašumā”</dc:title>
  <dc:subject/>
  <dc:creator>VAS "Latvijas Valsts ceļi" juriste Anita Bojāre; anita.bojare@lvceli.lv; 67028380; Satiksmes ministrijas Juridiskā departamenta Nekustamo īpašumu nodaļas vecākā referente Sandra Siliņa; Anda Dundure, 67028249, anda.dundure@sam.gov.lv</dc:creator>
  <cp:keywords>Ministru kabineta rīkojuma projekta sākotnējās ietekmes novērtējuma ziņojums (anotācija)</cp:keywords>
  <dc:description>anita.bojare@lvceli, 67028380; anda.dundure@sam.gov.lv, 67028249.</dc:description>
  <cp:lastModifiedBy>Ineta Vula</cp:lastModifiedBy>
  <cp:revision>7</cp:revision>
  <cp:lastPrinted>2019-10-21T08:56:00Z</cp:lastPrinted>
  <dcterms:created xsi:type="dcterms:W3CDTF">2021-05-27T13:52:00Z</dcterms:created>
  <dcterms:modified xsi:type="dcterms:W3CDTF">2021-06-01T11:32:00Z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0x010100E5C8DC248F55664091E428594551DB91</vt:lpwstr>
  </property>
</Properties>
</file>