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726A" w14:textId="77777777" w:rsidR="00916ACD" w:rsidRPr="004079BA" w:rsidRDefault="00916ACD" w:rsidP="00575B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733390" w14:textId="77777777" w:rsidR="00575BFA" w:rsidRPr="004079BA" w:rsidRDefault="00575BFA" w:rsidP="00575B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8DE3FE" w14:textId="77777777" w:rsidR="00575BFA" w:rsidRPr="004079BA" w:rsidRDefault="00575BFA" w:rsidP="00575B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017B3D" w14:textId="24A9B446" w:rsidR="00575BFA" w:rsidRPr="006F52A9" w:rsidRDefault="00575BFA" w:rsidP="00575BF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52A9">
        <w:rPr>
          <w:rFonts w:ascii="Times New Roman" w:eastAsia="Times New Roman" w:hAnsi="Times New Roman"/>
          <w:sz w:val="28"/>
          <w:szCs w:val="28"/>
        </w:rPr>
        <w:t>2021</w:t>
      </w:r>
      <w:r w:rsidRPr="006F52A9">
        <w:rPr>
          <w:rFonts w:ascii="Times New Roman" w:hAnsi="Times New Roman"/>
          <w:sz w:val="28"/>
          <w:szCs w:val="28"/>
        </w:rPr>
        <w:t xml:space="preserve">. gada </w:t>
      </w:r>
      <w:r w:rsidR="00C44058">
        <w:rPr>
          <w:rFonts w:ascii="Times New Roman" w:hAnsi="Times New Roman"/>
          <w:sz w:val="28"/>
          <w:szCs w:val="28"/>
        </w:rPr>
        <w:t>27. maijā</w:t>
      </w:r>
      <w:r w:rsidRPr="006F52A9">
        <w:rPr>
          <w:rFonts w:ascii="Times New Roman" w:hAnsi="Times New Roman"/>
          <w:sz w:val="28"/>
          <w:szCs w:val="28"/>
        </w:rPr>
        <w:tab/>
        <w:t>Noteikumi</w:t>
      </w:r>
      <w:r w:rsidRPr="006F52A9">
        <w:rPr>
          <w:rFonts w:ascii="Times New Roman" w:eastAsia="Times New Roman" w:hAnsi="Times New Roman"/>
          <w:sz w:val="28"/>
          <w:szCs w:val="28"/>
        </w:rPr>
        <w:t xml:space="preserve"> Nr.</w:t>
      </w:r>
      <w:r w:rsidR="00C44058">
        <w:rPr>
          <w:rFonts w:ascii="Times New Roman" w:eastAsia="Times New Roman" w:hAnsi="Times New Roman"/>
          <w:sz w:val="28"/>
          <w:szCs w:val="28"/>
        </w:rPr>
        <w:t> 327</w:t>
      </w:r>
    </w:p>
    <w:p w14:paraId="19E1C641" w14:textId="6684ABAC" w:rsidR="00575BFA" w:rsidRPr="006F52A9" w:rsidRDefault="00575BFA" w:rsidP="00575BF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52A9">
        <w:rPr>
          <w:rFonts w:ascii="Times New Roman" w:eastAsia="Times New Roman" w:hAnsi="Times New Roman"/>
          <w:sz w:val="28"/>
          <w:szCs w:val="28"/>
        </w:rPr>
        <w:t>Rīgā</w:t>
      </w:r>
      <w:r w:rsidRPr="006F52A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44058">
        <w:rPr>
          <w:rFonts w:ascii="Times New Roman" w:eastAsia="Times New Roman" w:hAnsi="Times New Roman"/>
          <w:sz w:val="28"/>
          <w:szCs w:val="28"/>
        </w:rPr>
        <w:t> 44 22</w:t>
      </w:r>
      <w:bookmarkStart w:id="0" w:name="_GoBack"/>
      <w:bookmarkEnd w:id="0"/>
      <w:r w:rsidRPr="006F52A9">
        <w:rPr>
          <w:rFonts w:ascii="Times New Roman" w:eastAsia="Times New Roman" w:hAnsi="Times New Roman"/>
          <w:sz w:val="28"/>
          <w:szCs w:val="28"/>
        </w:rPr>
        <w:t>. §)</w:t>
      </w:r>
    </w:p>
    <w:p w14:paraId="5C45FC03" w14:textId="77777777" w:rsidR="00916ACD" w:rsidRPr="006F52A9" w:rsidRDefault="00916ACD" w:rsidP="004079B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1276B9" w14:textId="2A3D39A8" w:rsidR="00916ACD" w:rsidRPr="006F52A9" w:rsidRDefault="00425935" w:rsidP="00575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2A9">
        <w:rPr>
          <w:rFonts w:ascii="Times New Roman" w:hAnsi="Times New Roman"/>
          <w:b/>
          <w:bCs/>
          <w:sz w:val="28"/>
          <w:szCs w:val="28"/>
        </w:rPr>
        <w:t>Grozījumi Ministru kabineta 2014.</w:t>
      </w:r>
      <w:r w:rsidR="00184176" w:rsidRPr="006F52A9">
        <w:rPr>
          <w:rFonts w:ascii="Times New Roman" w:hAnsi="Times New Roman"/>
          <w:b/>
          <w:bCs/>
          <w:sz w:val="28"/>
          <w:szCs w:val="28"/>
        </w:rPr>
        <w:t> </w:t>
      </w:r>
      <w:r w:rsidRPr="006F52A9">
        <w:rPr>
          <w:rFonts w:ascii="Times New Roman" w:hAnsi="Times New Roman"/>
          <w:b/>
          <w:bCs/>
          <w:sz w:val="28"/>
          <w:szCs w:val="28"/>
        </w:rPr>
        <w:t>gada 14.</w:t>
      </w:r>
      <w:r w:rsidR="00184176" w:rsidRPr="006F52A9">
        <w:rPr>
          <w:rFonts w:ascii="Times New Roman" w:hAnsi="Times New Roman"/>
          <w:b/>
          <w:bCs/>
          <w:sz w:val="28"/>
          <w:szCs w:val="28"/>
        </w:rPr>
        <w:t> </w:t>
      </w:r>
      <w:r w:rsidRPr="006F52A9">
        <w:rPr>
          <w:rFonts w:ascii="Times New Roman" w:hAnsi="Times New Roman"/>
          <w:b/>
          <w:bCs/>
          <w:sz w:val="28"/>
          <w:szCs w:val="28"/>
        </w:rPr>
        <w:t>oktobra noteikumos Nr.</w:t>
      </w:r>
      <w:r w:rsidR="00184176" w:rsidRPr="006F52A9">
        <w:rPr>
          <w:rFonts w:ascii="Times New Roman" w:hAnsi="Times New Roman"/>
          <w:b/>
          <w:bCs/>
          <w:sz w:val="28"/>
          <w:szCs w:val="28"/>
        </w:rPr>
        <w:t> </w:t>
      </w:r>
      <w:r w:rsidRPr="006F52A9">
        <w:rPr>
          <w:rFonts w:ascii="Times New Roman" w:hAnsi="Times New Roman"/>
          <w:b/>
          <w:bCs/>
          <w:sz w:val="28"/>
          <w:szCs w:val="28"/>
        </w:rPr>
        <w:t xml:space="preserve">628 </w:t>
      </w:r>
      <w:r w:rsidR="00575BFA" w:rsidRPr="006F52A9">
        <w:rPr>
          <w:rFonts w:ascii="Times New Roman" w:hAnsi="Times New Roman"/>
          <w:b/>
          <w:bCs/>
          <w:sz w:val="28"/>
          <w:szCs w:val="28"/>
        </w:rPr>
        <w:t>"</w:t>
      </w:r>
      <w:r w:rsidRPr="006F52A9">
        <w:rPr>
          <w:rFonts w:ascii="Times New Roman" w:hAnsi="Times New Roman"/>
          <w:b/>
          <w:bCs/>
          <w:sz w:val="28"/>
          <w:szCs w:val="28"/>
        </w:rPr>
        <w:t>Noteikumi par pašvaldību teritorijas attīstības plānošanas dokumentiem</w:t>
      </w:r>
      <w:r w:rsidR="00575BFA" w:rsidRPr="006F52A9">
        <w:rPr>
          <w:rFonts w:ascii="Times New Roman" w:hAnsi="Times New Roman"/>
          <w:b/>
          <w:bCs/>
          <w:sz w:val="28"/>
          <w:szCs w:val="28"/>
        </w:rPr>
        <w:t>"</w:t>
      </w:r>
    </w:p>
    <w:p w14:paraId="6C83CF4E" w14:textId="77777777" w:rsidR="000120DD" w:rsidRPr="006F52A9" w:rsidRDefault="000120DD" w:rsidP="001841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F0A0A1" w14:textId="77777777" w:rsidR="00A740FF" w:rsidRPr="006F52A9" w:rsidRDefault="00916ACD" w:rsidP="00575BF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F52A9">
        <w:rPr>
          <w:rFonts w:ascii="Times New Roman" w:hAnsi="Times New Roman"/>
          <w:iCs/>
          <w:sz w:val="28"/>
          <w:szCs w:val="28"/>
        </w:rPr>
        <w:t xml:space="preserve">Izdoti saskaņā ar </w:t>
      </w:r>
    </w:p>
    <w:p w14:paraId="4F5D4B37" w14:textId="090F7442" w:rsidR="00425935" w:rsidRPr="006F52A9" w:rsidRDefault="00425935" w:rsidP="00575BF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F52A9">
        <w:rPr>
          <w:rFonts w:ascii="Times New Roman" w:hAnsi="Times New Roman"/>
          <w:iCs/>
          <w:sz w:val="28"/>
          <w:szCs w:val="28"/>
        </w:rPr>
        <w:t xml:space="preserve">Teritorijas attīstības plānošanas </w:t>
      </w:r>
      <w:r w:rsidR="00A740FF" w:rsidRPr="006F52A9">
        <w:rPr>
          <w:rFonts w:ascii="Times New Roman" w:hAnsi="Times New Roman"/>
          <w:iCs/>
          <w:sz w:val="28"/>
          <w:szCs w:val="28"/>
        </w:rPr>
        <w:t>likuma</w:t>
      </w:r>
    </w:p>
    <w:p w14:paraId="0D442432" w14:textId="2D03B5B7" w:rsidR="00916ACD" w:rsidRPr="006F52A9" w:rsidRDefault="00425935" w:rsidP="00575BFA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F52A9">
        <w:rPr>
          <w:rFonts w:ascii="Times New Roman" w:hAnsi="Times New Roman"/>
          <w:iCs/>
          <w:sz w:val="28"/>
          <w:szCs w:val="28"/>
        </w:rPr>
        <w:t>7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hAnsi="Times New Roman"/>
          <w:iCs/>
          <w:sz w:val="28"/>
          <w:szCs w:val="28"/>
        </w:rPr>
        <w:t>panta pirmās daļas 4. un 5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916ACD" w:rsidRPr="006F52A9">
        <w:rPr>
          <w:rFonts w:ascii="Times New Roman" w:hAnsi="Times New Roman"/>
          <w:iCs/>
          <w:sz w:val="28"/>
          <w:szCs w:val="28"/>
        </w:rPr>
        <w:t>punktu</w:t>
      </w:r>
    </w:p>
    <w:p w14:paraId="0A2D57A1" w14:textId="77777777" w:rsidR="00916ACD" w:rsidRPr="006F52A9" w:rsidRDefault="00916ACD" w:rsidP="001841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3B69B2" w14:textId="0FCC93D1" w:rsidR="00A674F2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02710F" w:rsidRPr="006F52A9">
        <w:rPr>
          <w:rFonts w:ascii="Times New Roman" w:hAnsi="Times New Roman"/>
          <w:sz w:val="28"/>
          <w:szCs w:val="28"/>
        </w:rPr>
        <w:t>Izdarīt Ministru kabineta 2014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02710F" w:rsidRPr="006F52A9">
        <w:rPr>
          <w:rFonts w:ascii="Times New Roman" w:hAnsi="Times New Roman"/>
          <w:sz w:val="28"/>
          <w:szCs w:val="28"/>
        </w:rPr>
        <w:t>gada 14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02710F" w:rsidRPr="006F52A9">
        <w:rPr>
          <w:rFonts w:ascii="Times New Roman" w:hAnsi="Times New Roman"/>
          <w:sz w:val="28"/>
          <w:szCs w:val="28"/>
        </w:rPr>
        <w:t>oktobra noteikumos Nr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02710F" w:rsidRPr="006F52A9">
        <w:rPr>
          <w:rFonts w:ascii="Times New Roman" w:hAnsi="Times New Roman"/>
          <w:sz w:val="28"/>
          <w:szCs w:val="28"/>
        </w:rPr>
        <w:t xml:space="preserve">628 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02710F" w:rsidRPr="006F52A9">
        <w:rPr>
          <w:rFonts w:ascii="Times New Roman" w:hAnsi="Times New Roman"/>
          <w:sz w:val="28"/>
          <w:szCs w:val="28"/>
        </w:rPr>
        <w:t>Noteikumi par pašvaldību teritorijas attīstības plānošanas dokumentiem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02710F" w:rsidRPr="006F52A9">
        <w:rPr>
          <w:rFonts w:ascii="Times New Roman" w:hAnsi="Times New Roman"/>
          <w:sz w:val="28"/>
          <w:szCs w:val="28"/>
        </w:rPr>
        <w:t xml:space="preserve"> (Latvijas Vēstnesis, </w:t>
      </w:r>
      <w:r w:rsidR="008A0225" w:rsidRPr="006F52A9">
        <w:rPr>
          <w:rFonts w:ascii="Times New Roman" w:hAnsi="Times New Roman"/>
          <w:sz w:val="28"/>
          <w:szCs w:val="28"/>
          <w:shd w:val="clear" w:color="auto" w:fill="FFFFFF"/>
        </w:rPr>
        <w:t>2014, 215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8A0225" w:rsidRPr="006F52A9">
        <w:rPr>
          <w:rFonts w:ascii="Times New Roman" w:hAnsi="Times New Roman"/>
          <w:sz w:val="28"/>
          <w:szCs w:val="28"/>
          <w:shd w:val="clear" w:color="auto" w:fill="FFFFFF"/>
        </w:rPr>
        <w:t xml:space="preserve">nr.; </w:t>
      </w:r>
      <w:r w:rsidR="008A0225" w:rsidRPr="006F52A9">
        <w:rPr>
          <w:rFonts w:ascii="Times New Roman" w:hAnsi="Times New Roman"/>
          <w:sz w:val="28"/>
          <w:szCs w:val="28"/>
        </w:rPr>
        <w:t>2018, 217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8A0225" w:rsidRPr="006F52A9">
        <w:rPr>
          <w:rFonts w:ascii="Times New Roman" w:hAnsi="Times New Roman"/>
          <w:sz w:val="28"/>
          <w:szCs w:val="28"/>
        </w:rPr>
        <w:t>nr.</w:t>
      </w:r>
      <w:r w:rsidR="0002710F" w:rsidRPr="006F52A9">
        <w:rPr>
          <w:rFonts w:ascii="Times New Roman" w:hAnsi="Times New Roman"/>
          <w:sz w:val="28"/>
          <w:szCs w:val="28"/>
        </w:rPr>
        <w:t>) šādus grozījumus:</w:t>
      </w:r>
    </w:p>
    <w:p w14:paraId="2A724FE2" w14:textId="4A2FE43F" w:rsidR="0002710F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>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A740FF" w:rsidRPr="006F52A9">
        <w:rPr>
          <w:rFonts w:ascii="Times New Roman" w:hAnsi="Times New Roman"/>
          <w:sz w:val="28"/>
          <w:szCs w:val="28"/>
        </w:rPr>
        <w:t>a</w:t>
      </w:r>
      <w:r w:rsidR="0002710F" w:rsidRPr="006F52A9">
        <w:rPr>
          <w:rFonts w:ascii="Times New Roman" w:hAnsi="Times New Roman"/>
          <w:sz w:val="28"/>
          <w:szCs w:val="28"/>
        </w:rPr>
        <w:t>izstāt</w:t>
      </w:r>
      <w:r w:rsidR="00CE00B7" w:rsidRPr="006F52A9">
        <w:rPr>
          <w:rFonts w:ascii="Times New Roman" w:hAnsi="Times New Roman"/>
          <w:sz w:val="28"/>
          <w:szCs w:val="28"/>
        </w:rPr>
        <w:t xml:space="preserve"> </w:t>
      </w:r>
      <w:r w:rsidR="00D14ACD" w:rsidRPr="006F52A9">
        <w:rPr>
          <w:rFonts w:ascii="Times New Roman" w:hAnsi="Times New Roman"/>
          <w:sz w:val="28"/>
          <w:szCs w:val="28"/>
        </w:rPr>
        <w:t>noteikumu tekstā</w:t>
      </w:r>
      <w:r w:rsidR="0002710F" w:rsidRPr="006F52A9">
        <w:rPr>
          <w:rFonts w:ascii="Times New Roman" w:hAnsi="Times New Roman"/>
          <w:sz w:val="28"/>
          <w:szCs w:val="28"/>
        </w:rPr>
        <w:t xml:space="preserve"> vārdus 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02710F" w:rsidRPr="006F52A9">
        <w:rPr>
          <w:rFonts w:ascii="Times New Roman" w:hAnsi="Times New Roman"/>
          <w:sz w:val="28"/>
          <w:szCs w:val="28"/>
        </w:rPr>
        <w:t>republikas pils</w:t>
      </w:r>
      <w:r w:rsidR="00ED7C92" w:rsidRPr="006F52A9">
        <w:rPr>
          <w:rFonts w:ascii="Times New Roman" w:hAnsi="Times New Roman"/>
          <w:sz w:val="28"/>
          <w:szCs w:val="28"/>
        </w:rPr>
        <w:t>ēta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D14ACD" w:rsidRPr="006F52A9">
        <w:rPr>
          <w:rFonts w:ascii="Times New Roman" w:hAnsi="Times New Roman"/>
          <w:sz w:val="28"/>
          <w:szCs w:val="28"/>
        </w:rPr>
        <w:t xml:space="preserve"> (attiecīgā locījumā)</w:t>
      </w:r>
      <w:r w:rsidR="0002710F" w:rsidRPr="006F52A9">
        <w:rPr>
          <w:rFonts w:ascii="Times New Roman" w:hAnsi="Times New Roman"/>
          <w:sz w:val="28"/>
          <w:szCs w:val="28"/>
        </w:rPr>
        <w:t xml:space="preserve"> ar v</w:t>
      </w:r>
      <w:r w:rsidR="00ED7C92" w:rsidRPr="006F52A9">
        <w:rPr>
          <w:rFonts w:ascii="Times New Roman" w:hAnsi="Times New Roman"/>
          <w:sz w:val="28"/>
          <w:szCs w:val="28"/>
        </w:rPr>
        <w:t>ārdu</w:t>
      </w:r>
      <w:r w:rsidR="0002710F" w:rsidRPr="006F52A9">
        <w:rPr>
          <w:rFonts w:ascii="Times New Roman" w:hAnsi="Times New Roman"/>
          <w:sz w:val="28"/>
          <w:szCs w:val="28"/>
        </w:rPr>
        <w:t xml:space="preserve"> 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02710F" w:rsidRPr="006F52A9">
        <w:rPr>
          <w:rFonts w:ascii="Times New Roman" w:hAnsi="Times New Roman"/>
          <w:sz w:val="28"/>
          <w:szCs w:val="28"/>
        </w:rPr>
        <w:t>valstspilsēta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D14ACD" w:rsidRPr="006F52A9">
        <w:rPr>
          <w:rFonts w:ascii="Times New Roman" w:hAnsi="Times New Roman"/>
          <w:sz w:val="28"/>
          <w:szCs w:val="28"/>
        </w:rPr>
        <w:t xml:space="preserve"> (attiecīgā locījumā)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0B5B32C0" w14:textId="27391050" w:rsidR="0002710F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>2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A740FF" w:rsidRPr="006F52A9">
        <w:rPr>
          <w:rFonts w:ascii="Times New Roman" w:hAnsi="Times New Roman"/>
          <w:sz w:val="28"/>
          <w:szCs w:val="28"/>
        </w:rPr>
        <w:t>p</w:t>
      </w:r>
      <w:r w:rsidR="0002710F" w:rsidRPr="006F52A9">
        <w:rPr>
          <w:rFonts w:ascii="Times New Roman" w:hAnsi="Times New Roman"/>
          <w:sz w:val="28"/>
          <w:szCs w:val="28"/>
        </w:rPr>
        <w:t xml:space="preserve">apildināt </w:t>
      </w:r>
      <w:r w:rsidR="00ED7C92" w:rsidRPr="006F52A9">
        <w:rPr>
          <w:rFonts w:ascii="Times New Roman" w:hAnsi="Times New Roman"/>
          <w:sz w:val="28"/>
          <w:szCs w:val="28"/>
        </w:rPr>
        <w:t>noteikumus ar 2.</w:t>
      </w:r>
      <w:r w:rsidR="00ED7C92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  <w:vertAlign w:val="superscript"/>
        </w:rPr>
        <w:t> </w:t>
      </w:r>
      <w:r w:rsidR="0002710F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6B706874" w14:textId="77777777" w:rsidR="00575BFA" w:rsidRPr="006F52A9" w:rsidRDefault="00575BFA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7FA54" w14:textId="1B02D4D8" w:rsidR="00ED7C92" w:rsidRPr="006F52A9" w:rsidRDefault="00575BFA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"</w:t>
      </w:r>
      <w:r w:rsidR="00ED7C92" w:rsidRPr="006F52A9">
        <w:rPr>
          <w:rFonts w:ascii="Times New Roman" w:hAnsi="Times New Roman"/>
          <w:sz w:val="28"/>
          <w:szCs w:val="28"/>
        </w:rPr>
        <w:t>2.</w:t>
      </w:r>
      <w:r w:rsidR="00184176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</w:rPr>
        <w:t> </w:t>
      </w:r>
      <w:proofErr w:type="spellStart"/>
      <w:r w:rsidR="003F0EE7" w:rsidRPr="006F52A9">
        <w:rPr>
          <w:rFonts w:ascii="Times New Roman" w:hAnsi="Times New Roman"/>
          <w:sz w:val="28"/>
          <w:szCs w:val="28"/>
          <w:lang w:eastAsia="lv-LV"/>
        </w:rPr>
        <w:t>Valstspilsētas</w:t>
      </w:r>
      <w:proofErr w:type="spellEnd"/>
      <w:r w:rsidR="003F0EE7" w:rsidRPr="006F52A9">
        <w:rPr>
          <w:rFonts w:ascii="Times New Roman" w:hAnsi="Times New Roman"/>
          <w:sz w:val="28"/>
          <w:szCs w:val="28"/>
          <w:lang w:eastAsia="lv-LV"/>
        </w:rPr>
        <w:t xml:space="preserve"> pašvaldība un novada pašvaldība</w:t>
      </w:r>
      <w:r w:rsidR="005A1ED1" w:rsidRPr="006F52A9">
        <w:rPr>
          <w:rFonts w:ascii="Times New Roman" w:hAnsi="Times New Roman"/>
          <w:sz w:val="28"/>
          <w:szCs w:val="28"/>
        </w:rPr>
        <w:t xml:space="preserve">, kas Teritorijas </w:t>
      </w:r>
      <w:r w:rsidR="005A1ED1" w:rsidRPr="006F52A9">
        <w:rPr>
          <w:rFonts w:ascii="Times New Roman" w:hAnsi="Times New Roman"/>
          <w:spacing w:val="-2"/>
          <w:sz w:val="28"/>
          <w:szCs w:val="28"/>
        </w:rPr>
        <w:t>attīstības plānošanas likumā noteiktajā kārtībā izstrādā kopīgu integrētu ilgtspējīgas</w:t>
      </w:r>
      <w:r w:rsidR="005A1ED1" w:rsidRPr="006F52A9">
        <w:rPr>
          <w:rFonts w:ascii="Times New Roman" w:hAnsi="Times New Roman"/>
          <w:sz w:val="28"/>
          <w:szCs w:val="28"/>
        </w:rPr>
        <w:t xml:space="preserve"> attīstības stratēģiju un attīstības programmu, –</w:t>
      </w:r>
      <w:r w:rsidR="003F0EE7" w:rsidRPr="006F52A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2767A" w:rsidRPr="006F52A9">
        <w:rPr>
          <w:rFonts w:ascii="Times New Roman" w:hAnsi="Times New Roman"/>
          <w:sz w:val="28"/>
          <w:szCs w:val="28"/>
          <w:lang w:eastAsia="lv-LV"/>
        </w:rPr>
        <w:t xml:space="preserve">Daugavpils valstspilsētas </w:t>
      </w:r>
      <w:r w:rsidR="00B2767A" w:rsidRPr="006F52A9">
        <w:rPr>
          <w:rFonts w:ascii="Times New Roman" w:hAnsi="Times New Roman"/>
          <w:spacing w:val="-2"/>
          <w:sz w:val="28"/>
          <w:szCs w:val="28"/>
        </w:rPr>
        <w:t>pašvaldība un Augšdaugavas novad</w:t>
      </w:r>
      <w:r w:rsidR="006C7202" w:rsidRPr="006F52A9">
        <w:rPr>
          <w:rFonts w:ascii="Times New Roman" w:hAnsi="Times New Roman"/>
          <w:spacing w:val="-2"/>
          <w:sz w:val="28"/>
          <w:szCs w:val="28"/>
        </w:rPr>
        <w:t>a pašvaldība</w:t>
      </w:r>
      <w:r w:rsidR="00B2767A" w:rsidRPr="006F52A9">
        <w:rPr>
          <w:rFonts w:ascii="Times New Roman" w:hAnsi="Times New Roman"/>
          <w:spacing w:val="-2"/>
          <w:sz w:val="28"/>
          <w:szCs w:val="28"/>
        </w:rPr>
        <w:t>, Liepājas valstspilsētas pašvaldība</w:t>
      </w:r>
      <w:r w:rsidR="00B2767A" w:rsidRPr="006F52A9">
        <w:rPr>
          <w:rFonts w:ascii="Times New Roman" w:hAnsi="Times New Roman"/>
          <w:sz w:val="28"/>
          <w:szCs w:val="28"/>
          <w:lang w:eastAsia="lv-LV"/>
        </w:rPr>
        <w:t xml:space="preserve"> un Dienvidkurzemes novad</w:t>
      </w:r>
      <w:r w:rsidR="006C7202" w:rsidRPr="006F52A9">
        <w:rPr>
          <w:rFonts w:ascii="Times New Roman" w:hAnsi="Times New Roman"/>
          <w:sz w:val="28"/>
          <w:szCs w:val="28"/>
          <w:lang w:eastAsia="lv-LV"/>
        </w:rPr>
        <w:t>a pašvaldība</w:t>
      </w:r>
      <w:r w:rsidR="00B2767A" w:rsidRPr="006F52A9">
        <w:rPr>
          <w:rFonts w:ascii="Times New Roman" w:hAnsi="Times New Roman"/>
          <w:sz w:val="28"/>
          <w:szCs w:val="28"/>
          <w:lang w:eastAsia="lv-LV"/>
        </w:rPr>
        <w:t>, Rēzeknes valstspilsētas pašvaldība un Rēzeknes novad</w:t>
      </w:r>
      <w:r w:rsidR="006C7202" w:rsidRPr="006F52A9">
        <w:rPr>
          <w:rFonts w:ascii="Times New Roman" w:hAnsi="Times New Roman"/>
          <w:sz w:val="28"/>
          <w:szCs w:val="28"/>
          <w:lang w:eastAsia="lv-LV"/>
        </w:rPr>
        <w:t>a pašvaldība</w:t>
      </w:r>
      <w:r w:rsidR="00B2767A" w:rsidRPr="006F52A9">
        <w:rPr>
          <w:rFonts w:ascii="Times New Roman" w:hAnsi="Times New Roman"/>
          <w:sz w:val="28"/>
          <w:szCs w:val="28"/>
          <w:lang w:eastAsia="lv-LV"/>
        </w:rPr>
        <w:t>, Jelgavas valstspilsētas pašvaldība un Jelgavas novad</w:t>
      </w:r>
      <w:r w:rsidR="006C7202" w:rsidRPr="006F52A9">
        <w:rPr>
          <w:rFonts w:ascii="Times New Roman" w:hAnsi="Times New Roman"/>
          <w:sz w:val="28"/>
          <w:szCs w:val="28"/>
          <w:lang w:eastAsia="lv-LV"/>
        </w:rPr>
        <w:t>a pašvaldība</w:t>
      </w:r>
      <w:r w:rsidR="00B2767A" w:rsidRPr="006F52A9">
        <w:rPr>
          <w:rFonts w:ascii="Times New Roman" w:hAnsi="Times New Roman"/>
          <w:sz w:val="28"/>
          <w:szCs w:val="28"/>
          <w:lang w:eastAsia="lv-LV"/>
        </w:rPr>
        <w:t>, Ventspils valstspilsētas pašvaldība un Ventspils novad</w:t>
      </w:r>
      <w:r w:rsidR="006C7202" w:rsidRPr="006F52A9">
        <w:rPr>
          <w:rFonts w:ascii="Times New Roman" w:hAnsi="Times New Roman"/>
          <w:sz w:val="28"/>
          <w:szCs w:val="28"/>
          <w:lang w:eastAsia="lv-LV"/>
        </w:rPr>
        <w:t>a pašvaldība</w:t>
      </w:r>
      <w:r w:rsidR="005A1ED1" w:rsidRPr="006F52A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A1ED1" w:rsidRPr="006F52A9">
        <w:rPr>
          <w:rFonts w:ascii="Times New Roman" w:hAnsi="Times New Roman"/>
          <w:sz w:val="28"/>
          <w:szCs w:val="28"/>
        </w:rPr>
        <w:t>–</w:t>
      </w:r>
      <w:r w:rsidR="00ED7C92" w:rsidRPr="006F52A9">
        <w:rPr>
          <w:rFonts w:ascii="Times New Roman" w:hAnsi="Times New Roman"/>
          <w:sz w:val="28"/>
          <w:szCs w:val="28"/>
        </w:rPr>
        <w:t xml:space="preserve"> veido kop</w:t>
      </w:r>
      <w:r w:rsidR="00A1293F" w:rsidRPr="006F52A9">
        <w:rPr>
          <w:rFonts w:ascii="Times New Roman" w:hAnsi="Times New Roman"/>
          <w:sz w:val="28"/>
          <w:szCs w:val="28"/>
        </w:rPr>
        <w:t>īgu</w:t>
      </w:r>
      <w:r w:rsidR="00ED7C92" w:rsidRPr="006F52A9">
        <w:rPr>
          <w:rFonts w:ascii="Times New Roman" w:hAnsi="Times New Roman"/>
          <w:sz w:val="28"/>
          <w:szCs w:val="28"/>
        </w:rPr>
        <w:t xml:space="preserve"> sadarbības </w:t>
      </w:r>
      <w:r w:rsidR="00F03F01" w:rsidRPr="006F52A9">
        <w:rPr>
          <w:rFonts w:ascii="Times New Roman" w:hAnsi="Times New Roman"/>
          <w:sz w:val="28"/>
          <w:szCs w:val="28"/>
        </w:rPr>
        <w:t>institūciju</w:t>
      </w:r>
      <w:r w:rsidR="003F0EE7" w:rsidRPr="006F52A9">
        <w:rPr>
          <w:rFonts w:ascii="Times New Roman" w:hAnsi="Times New Roman"/>
          <w:sz w:val="28"/>
          <w:szCs w:val="28"/>
        </w:rPr>
        <w:t xml:space="preserve">. Minētās institūcijas </w:t>
      </w:r>
      <w:r w:rsidR="00397103" w:rsidRPr="006F52A9">
        <w:rPr>
          <w:rFonts w:ascii="Times New Roman" w:hAnsi="Times New Roman"/>
          <w:sz w:val="28"/>
          <w:szCs w:val="28"/>
        </w:rPr>
        <w:t>pilnvarotā amatpersona</w:t>
      </w:r>
      <w:r w:rsidR="00ED7C92" w:rsidRPr="006F52A9">
        <w:rPr>
          <w:rFonts w:ascii="Times New Roman" w:hAnsi="Times New Roman"/>
          <w:sz w:val="28"/>
          <w:szCs w:val="28"/>
        </w:rPr>
        <w:t xml:space="preserve"> pilda izstrādes vadītāja funkciju, kā arī nodrošina attiecīgo dokumentu </w:t>
      </w:r>
      <w:r w:rsidR="002D4C98" w:rsidRPr="006F52A9">
        <w:rPr>
          <w:rFonts w:ascii="Times New Roman" w:hAnsi="Times New Roman"/>
          <w:sz w:val="28"/>
          <w:szCs w:val="28"/>
        </w:rPr>
        <w:t>publicēšanu</w:t>
      </w:r>
      <w:r w:rsidR="00ED7C92" w:rsidRPr="006F52A9">
        <w:rPr>
          <w:rFonts w:ascii="Times New Roman" w:hAnsi="Times New Roman"/>
          <w:sz w:val="28"/>
          <w:szCs w:val="28"/>
        </w:rPr>
        <w:t xml:space="preserve"> sistēmā</w:t>
      </w:r>
      <w:r w:rsidR="005C6E2C" w:rsidRPr="006F52A9">
        <w:rPr>
          <w:rFonts w:ascii="Times New Roman" w:hAnsi="Times New Roman"/>
          <w:sz w:val="28"/>
          <w:szCs w:val="28"/>
        </w:rPr>
        <w:t>.</w:t>
      </w:r>
      <w:r w:rsidRPr="006F52A9">
        <w:rPr>
          <w:rFonts w:ascii="Times New Roman" w:hAnsi="Times New Roman"/>
          <w:sz w:val="28"/>
          <w:szCs w:val="28"/>
        </w:rPr>
        <w:t>"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3EC3B8F9" w14:textId="77777777" w:rsidR="00A32934" w:rsidRPr="006F52A9" w:rsidRDefault="00A32934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51A1C3" w14:textId="22A4B8A8" w:rsidR="00ED7C92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3. </w:t>
      </w:r>
      <w:r w:rsidR="00A740FF" w:rsidRPr="006F52A9">
        <w:rPr>
          <w:rFonts w:ascii="Times New Roman" w:hAnsi="Times New Roman"/>
          <w:sz w:val="28"/>
          <w:szCs w:val="28"/>
        </w:rPr>
        <w:t xml:space="preserve">izteikt </w:t>
      </w:r>
      <w:r w:rsidR="00ED7C92" w:rsidRPr="006F52A9">
        <w:rPr>
          <w:rFonts w:ascii="Times New Roman" w:hAnsi="Times New Roman"/>
          <w:sz w:val="28"/>
          <w:szCs w:val="28"/>
        </w:rPr>
        <w:t>16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ED7C92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52641A9B" w14:textId="77777777" w:rsidR="00575BFA" w:rsidRPr="006F52A9" w:rsidRDefault="00575BFA" w:rsidP="0018417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B91D" w14:textId="325FB615" w:rsidR="00ED7C92" w:rsidRPr="006F52A9" w:rsidRDefault="00575BFA" w:rsidP="0018417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ED7C92" w:rsidRPr="006F52A9">
        <w:rPr>
          <w:rFonts w:ascii="Times New Roman" w:hAnsi="Times New Roman" w:cs="Times New Roman"/>
          <w:sz w:val="28"/>
          <w:szCs w:val="28"/>
        </w:rPr>
        <w:t>16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ED7C92" w:rsidRPr="006F52A9">
        <w:rPr>
          <w:rFonts w:ascii="Times New Roman" w:hAnsi="Times New Roman" w:cs="Times New Roman"/>
          <w:sz w:val="28"/>
          <w:szCs w:val="28"/>
        </w:rPr>
        <w:t xml:space="preserve">Plānošanas dokumenta publiskās apspriešanas termiņš sākas ne agrāk kā piecas darbdienas pēc attiecīgā plānošanas dokumenta redakcijas </w:t>
      </w:r>
      <w:r w:rsidR="005F3035" w:rsidRPr="006F52A9">
        <w:rPr>
          <w:rFonts w:ascii="Times New Roman" w:hAnsi="Times New Roman" w:cs="Times New Roman"/>
          <w:sz w:val="28"/>
          <w:szCs w:val="28"/>
        </w:rPr>
        <w:t>publicēšanas</w:t>
      </w:r>
      <w:r w:rsidR="00ED7C92" w:rsidRPr="006F52A9">
        <w:rPr>
          <w:rFonts w:ascii="Times New Roman" w:hAnsi="Times New Roman" w:cs="Times New Roman"/>
          <w:sz w:val="28"/>
          <w:szCs w:val="28"/>
        </w:rPr>
        <w:t xml:space="preserve"> sistēmā.</w:t>
      </w: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5C6E2C" w:rsidRPr="006F52A9">
        <w:rPr>
          <w:rFonts w:ascii="Times New Roman" w:hAnsi="Times New Roman" w:cs="Times New Roman"/>
          <w:sz w:val="28"/>
          <w:szCs w:val="28"/>
        </w:rPr>
        <w:t>;</w:t>
      </w:r>
    </w:p>
    <w:p w14:paraId="3F7B6DF0" w14:textId="77777777" w:rsidR="00DD67CF" w:rsidRPr="006F52A9" w:rsidRDefault="00DD67CF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6FF769" w14:textId="0C1C64DC" w:rsidR="00397103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4. </w:t>
      </w:r>
      <w:r w:rsidR="00A740FF" w:rsidRPr="006F52A9">
        <w:rPr>
          <w:rFonts w:ascii="Times New Roman" w:hAnsi="Times New Roman"/>
          <w:sz w:val="28"/>
          <w:szCs w:val="28"/>
        </w:rPr>
        <w:t xml:space="preserve">svītrot </w:t>
      </w:r>
      <w:r w:rsidR="00397103" w:rsidRPr="006F52A9">
        <w:rPr>
          <w:rFonts w:ascii="Times New Roman" w:hAnsi="Times New Roman"/>
          <w:sz w:val="28"/>
          <w:szCs w:val="28"/>
        </w:rPr>
        <w:t>19.1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397103" w:rsidRPr="006F52A9">
        <w:rPr>
          <w:rFonts w:ascii="Times New Roman" w:hAnsi="Times New Roman"/>
          <w:sz w:val="28"/>
          <w:szCs w:val="28"/>
        </w:rPr>
        <w:t xml:space="preserve">apakšpunktā vārdus 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397103" w:rsidRPr="006F52A9">
        <w:rPr>
          <w:rFonts w:ascii="Times New Roman" w:hAnsi="Times New Roman"/>
          <w:sz w:val="28"/>
          <w:szCs w:val="28"/>
        </w:rPr>
        <w:t>un teritorijas specializācija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0549F7AE" w14:textId="77777777" w:rsidR="005A1ED1" w:rsidRPr="006F52A9" w:rsidRDefault="005A1ED1">
      <w:pPr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br w:type="page"/>
      </w:r>
    </w:p>
    <w:p w14:paraId="5B8EC483" w14:textId="7F50C745" w:rsidR="00ED7C92" w:rsidRPr="006F52A9" w:rsidRDefault="00F2552D" w:rsidP="007171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lastRenderedPageBreak/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5. </w:t>
      </w:r>
      <w:r w:rsidR="00A740FF" w:rsidRPr="006F52A9">
        <w:rPr>
          <w:rFonts w:ascii="Times New Roman" w:hAnsi="Times New Roman"/>
          <w:sz w:val="28"/>
          <w:szCs w:val="28"/>
        </w:rPr>
        <w:t xml:space="preserve">papildināt </w:t>
      </w:r>
      <w:r w:rsidR="002F1EA5" w:rsidRPr="006F52A9">
        <w:rPr>
          <w:rFonts w:ascii="Times New Roman" w:hAnsi="Times New Roman"/>
          <w:sz w:val="28"/>
          <w:szCs w:val="28"/>
        </w:rPr>
        <w:t>3.1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2F1EA5" w:rsidRPr="006F52A9">
        <w:rPr>
          <w:rFonts w:ascii="Times New Roman" w:hAnsi="Times New Roman"/>
          <w:sz w:val="28"/>
          <w:szCs w:val="28"/>
        </w:rPr>
        <w:t>apakšnodaļu</w:t>
      </w:r>
      <w:r w:rsidR="00DD67CF" w:rsidRPr="006F52A9">
        <w:rPr>
          <w:rFonts w:ascii="Times New Roman" w:hAnsi="Times New Roman"/>
          <w:sz w:val="28"/>
          <w:szCs w:val="28"/>
        </w:rPr>
        <w:t xml:space="preserve"> </w:t>
      </w:r>
      <w:r w:rsidR="00ED7C92" w:rsidRPr="006F52A9">
        <w:rPr>
          <w:rFonts w:ascii="Times New Roman" w:hAnsi="Times New Roman"/>
          <w:sz w:val="28"/>
          <w:szCs w:val="28"/>
        </w:rPr>
        <w:t>ar 2</w:t>
      </w:r>
      <w:r w:rsidR="00E85A8F" w:rsidRPr="006F52A9">
        <w:rPr>
          <w:rFonts w:ascii="Times New Roman" w:hAnsi="Times New Roman"/>
          <w:sz w:val="28"/>
          <w:szCs w:val="28"/>
        </w:rPr>
        <w:t>0</w:t>
      </w:r>
      <w:r w:rsidR="00ED7C92" w:rsidRPr="006F52A9">
        <w:rPr>
          <w:rFonts w:ascii="Times New Roman" w:hAnsi="Times New Roman"/>
          <w:sz w:val="28"/>
          <w:szCs w:val="28"/>
        </w:rPr>
        <w:t>.</w:t>
      </w:r>
      <w:r w:rsidR="00ED7C92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  <w:vertAlign w:val="superscript"/>
        </w:rPr>
        <w:t> </w:t>
      </w:r>
      <w:r w:rsidR="00ED7C92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655D9EDF" w14:textId="77777777" w:rsidR="00575BFA" w:rsidRPr="006F52A9" w:rsidRDefault="00575BFA" w:rsidP="005A1E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4347209"/>
    </w:p>
    <w:p w14:paraId="34639719" w14:textId="177EC806" w:rsidR="00397103" w:rsidRPr="006F52A9" w:rsidRDefault="00575BFA" w:rsidP="005A1E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"</w:t>
      </w:r>
      <w:bookmarkStart w:id="2" w:name="_Hlk54347039"/>
      <w:r w:rsidR="00397103" w:rsidRPr="006F52A9">
        <w:rPr>
          <w:rFonts w:ascii="Times New Roman" w:hAnsi="Times New Roman" w:cs="Times New Roman"/>
          <w:sz w:val="28"/>
          <w:szCs w:val="28"/>
        </w:rPr>
        <w:t>20.</w:t>
      </w:r>
      <w:bookmarkEnd w:id="2"/>
      <w:r w:rsidR="00184176" w:rsidRPr="006F52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z w:val="28"/>
          <w:szCs w:val="28"/>
        </w:rPr>
        <w:t> </w:t>
      </w:r>
      <w:r w:rsidR="005A1ED1" w:rsidRPr="006F52A9">
        <w:rPr>
          <w:rFonts w:ascii="Times New Roman" w:hAnsi="Times New Roman" w:cs="Times New Roman"/>
          <w:sz w:val="28"/>
          <w:szCs w:val="28"/>
        </w:rPr>
        <w:t>Š</w:t>
      </w:r>
      <w:r w:rsidR="00397103" w:rsidRPr="006F52A9">
        <w:rPr>
          <w:rFonts w:ascii="Times New Roman" w:hAnsi="Times New Roman" w:cs="Times New Roman"/>
          <w:sz w:val="28"/>
          <w:szCs w:val="28"/>
        </w:rPr>
        <w:t>o noteikumu 2.</w:t>
      </w:r>
      <w:r w:rsidR="00397103" w:rsidRPr="006F52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97103" w:rsidRPr="006F52A9">
        <w:rPr>
          <w:rFonts w:ascii="Times New Roman" w:hAnsi="Times New Roman" w:cs="Times New Roman"/>
          <w:sz w:val="28"/>
          <w:szCs w:val="28"/>
        </w:rPr>
        <w:t>punktā minētās pašvaldības ilgtspējīgas attīstības stratēģij</w:t>
      </w:r>
      <w:r w:rsidR="00523695" w:rsidRPr="006F52A9">
        <w:rPr>
          <w:rFonts w:ascii="Times New Roman" w:hAnsi="Times New Roman" w:cs="Times New Roman"/>
          <w:sz w:val="28"/>
          <w:szCs w:val="28"/>
        </w:rPr>
        <w:t xml:space="preserve">u izstrādā </w:t>
      </w:r>
      <w:r w:rsidR="005A1ED1" w:rsidRPr="006F52A9">
        <w:rPr>
          <w:rFonts w:ascii="Times New Roman" w:hAnsi="Times New Roman" w:cs="Times New Roman"/>
          <w:sz w:val="28"/>
          <w:szCs w:val="28"/>
        </w:rPr>
        <w:t>atbilstoši šo noteikumu 19. un 20</w:t>
      </w:r>
      <w:r w:rsidR="005A1ED1" w:rsidRPr="006F52A9">
        <w:rPr>
          <w:rFonts w:ascii="Times New Roman" w:eastAsia="Times New Roman" w:hAnsi="Times New Roman"/>
          <w:sz w:val="28"/>
          <w:szCs w:val="28"/>
        </w:rPr>
        <w:t>. </w:t>
      </w:r>
      <w:r w:rsidR="005A1ED1" w:rsidRPr="006F52A9">
        <w:rPr>
          <w:rFonts w:ascii="Times New Roman" w:hAnsi="Times New Roman" w:cs="Times New Roman"/>
          <w:sz w:val="28"/>
          <w:szCs w:val="28"/>
        </w:rPr>
        <w:t xml:space="preserve">punktam </w:t>
      </w:r>
      <w:r w:rsidR="00523695" w:rsidRPr="006F52A9">
        <w:rPr>
          <w:rFonts w:ascii="Times New Roman" w:hAnsi="Times New Roman" w:cs="Times New Roman"/>
          <w:sz w:val="28"/>
          <w:szCs w:val="28"/>
        </w:rPr>
        <w:t>kā vienotu dokumentu</w:t>
      </w:r>
      <w:r w:rsidR="007C22F3" w:rsidRPr="006F52A9">
        <w:rPr>
          <w:rFonts w:ascii="Times New Roman" w:hAnsi="Times New Roman" w:cs="Times New Roman"/>
          <w:sz w:val="28"/>
          <w:szCs w:val="28"/>
        </w:rPr>
        <w:t>,</w:t>
      </w:r>
      <w:r w:rsidR="00005614" w:rsidRPr="006F52A9">
        <w:rPr>
          <w:rFonts w:ascii="Times New Roman" w:hAnsi="Times New Roman" w:cs="Times New Roman"/>
          <w:sz w:val="28"/>
          <w:szCs w:val="28"/>
        </w:rPr>
        <w:t xml:space="preserve"> ietverot</w:t>
      </w:r>
      <w:r w:rsidR="00FE62C9" w:rsidRPr="006F52A9">
        <w:rPr>
          <w:rFonts w:ascii="Times New Roman" w:hAnsi="Times New Roman" w:cs="Times New Roman"/>
          <w:sz w:val="28"/>
          <w:szCs w:val="28"/>
        </w:rPr>
        <w:t xml:space="preserve"> </w:t>
      </w:r>
      <w:r w:rsidR="005A1ED1" w:rsidRPr="006F52A9">
        <w:rPr>
          <w:rFonts w:ascii="Times New Roman" w:hAnsi="Times New Roman" w:cs="Times New Roman"/>
          <w:sz w:val="28"/>
          <w:szCs w:val="28"/>
        </w:rPr>
        <w:t xml:space="preserve">tajā </w:t>
      </w:r>
      <w:r w:rsidR="00FE62C9" w:rsidRPr="006F52A9">
        <w:rPr>
          <w:rFonts w:ascii="Times New Roman" w:eastAsia="Times New Roman" w:hAnsi="Times New Roman" w:cs="Times New Roman"/>
          <w:sz w:val="28"/>
          <w:szCs w:val="28"/>
        </w:rPr>
        <w:t>kopīgu stratēģisko daļu</w:t>
      </w:r>
      <w:r w:rsidR="005A1ED1" w:rsidRPr="006F52A9">
        <w:rPr>
          <w:rFonts w:ascii="Times New Roman" w:eastAsia="Times New Roman" w:hAnsi="Times New Roman" w:cs="Times New Roman"/>
          <w:sz w:val="28"/>
          <w:szCs w:val="28"/>
        </w:rPr>
        <w:t>, kā arī</w:t>
      </w:r>
      <w:r w:rsidR="00FE62C9" w:rsidRPr="006F52A9">
        <w:rPr>
          <w:rFonts w:ascii="Times New Roman" w:eastAsia="Times New Roman" w:hAnsi="Times New Roman" w:cs="Times New Roman"/>
          <w:sz w:val="28"/>
          <w:szCs w:val="28"/>
        </w:rPr>
        <w:t xml:space="preserve"> kopīg</w:t>
      </w:r>
      <w:r w:rsidR="005A1ED1" w:rsidRPr="006F52A9">
        <w:rPr>
          <w:rFonts w:ascii="Times New Roman" w:eastAsia="Times New Roman" w:hAnsi="Times New Roman" w:cs="Times New Roman"/>
          <w:sz w:val="28"/>
          <w:szCs w:val="28"/>
        </w:rPr>
        <w:t>u</w:t>
      </w:r>
      <w:r w:rsidR="00FE62C9" w:rsidRPr="006F52A9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5A1ED1" w:rsidRPr="006F52A9">
        <w:rPr>
          <w:rFonts w:ascii="Times New Roman" w:eastAsia="Times New Roman" w:hAnsi="Times New Roman" w:cs="Times New Roman"/>
          <w:sz w:val="28"/>
          <w:szCs w:val="28"/>
        </w:rPr>
        <w:t xml:space="preserve">katrai </w:t>
      </w:r>
      <w:r w:rsidR="00FE62C9" w:rsidRPr="006F52A9">
        <w:rPr>
          <w:rFonts w:ascii="Times New Roman" w:eastAsia="Times New Roman" w:hAnsi="Times New Roman" w:cs="Times New Roman"/>
          <w:sz w:val="28"/>
          <w:szCs w:val="28"/>
        </w:rPr>
        <w:t>pašvaldība</w:t>
      </w:r>
      <w:r w:rsidR="005A1ED1" w:rsidRPr="006F52A9">
        <w:rPr>
          <w:rFonts w:ascii="Times New Roman" w:eastAsia="Times New Roman" w:hAnsi="Times New Roman" w:cs="Times New Roman"/>
          <w:sz w:val="28"/>
          <w:szCs w:val="28"/>
        </w:rPr>
        <w:t>i</w:t>
      </w:r>
      <w:r w:rsidR="00FE62C9" w:rsidRPr="006F5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ED1" w:rsidRPr="006F52A9">
        <w:rPr>
          <w:rFonts w:ascii="Times New Roman" w:eastAsia="Times New Roman" w:hAnsi="Times New Roman" w:cs="Times New Roman"/>
          <w:sz w:val="28"/>
          <w:szCs w:val="28"/>
        </w:rPr>
        <w:t xml:space="preserve">individuālu </w:t>
      </w:r>
      <w:r w:rsidR="00FE62C9" w:rsidRPr="006F52A9">
        <w:rPr>
          <w:rFonts w:ascii="Times New Roman" w:eastAsia="Times New Roman" w:hAnsi="Times New Roman" w:cs="Times New Roman"/>
          <w:sz w:val="28"/>
          <w:szCs w:val="28"/>
        </w:rPr>
        <w:t>telpiskās attīstības perspektīvu.</w:t>
      </w: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5C6E2C" w:rsidRPr="006F52A9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1E77F888" w14:textId="77777777" w:rsidR="00E85A8F" w:rsidRPr="006F52A9" w:rsidRDefault="00E85A8F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FC0BCE" w14:textId="6CB90467" w:rsidR="00E85A8F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6. </w:t>
      </w:r>
      <w:r w:rsidR="00A740FF" w:rsidRPr="006F52A9">
        <w:rPr>
          <w:rFonts w:ascii="Times New Roman" w:hAnsi="Times New Roman"/>
          <w:sz w:val="28"/>
          <w:szCs w:val="28"/>
        </w:rPr>
        <w:t xml:space="preserve">papildināt </w:t>
      </w:r>
      <w:r w:rsidR="002F1EA5" w:rsidRPr="006F52A9">
        <w:rPr>
          <w:rFonts w:ascii="Times New Roman" w:hAnsi="Times New Roman"/>
          <w:sz w:val="28"/>
          <w:szCs w:val="28"/>
        </w:rPr>
        <w:t>3.2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2F1EA5" w:rsidRPr="006F52A9">
        <w:rPr>
          <w:rFonts w:ascii="Times New Roman" w:hAnsi="Times New Roman"/>
          <w:sz w:val="28"/>
          <w:szCs w:val="28"/>
        </w:rPr>
        <w:t>apakš</w:t>
      </w:r>
      <w:r w:rsidR="00184176" w:rsidRPr="006F52A9">
        <w:rPr>
          <w:rFonts w:ascii="Times New Roman" w:hAnsi="Times New Roman"/>
          <w:sz w:val="28"/>
          <w:szCs w:val="28"/>
        </w:rPr>
        <w:t>n</w:t>
      </w:r>
      <w:r w:rsidR="002F1EA5" w:rsidRPr="006F52A9">
        <w:rPr>
          <w:rFonts w:ascii="Times New Roman" w:hAnsi="Times New Roman"/>
          <w:sz w:val="28"/>
          <w:szCs w:val="28"/>
        </w:rPr>
        <w:t>odaļu</w:t>
      </w:r>
      <w:r w:rsidR="00DD67CF" w:rsidRPr="006F52A9">
        <w:rPr>
          <w:rFonts w:ascii="Times New Roman" w:hAnsi="Times New Roman"/>
          <w:sz w:val="28"/>
          <w:szCs w:val="28"/>
        </w:rPr>
        <w:t xml:space="preserve"> </w:t>
      </w:r>
      <w:r w:rsidR="00E85A8F" w:rsidRPr="006F52A9">
        <w:rPr>
          <w:rFonts w:ascii="Times New Roman" w:hAnsi="Times New Roman"/>
          <w:sz w:val="28"/>
          <w:szCs w:val="28"/>
        </w:rPr>
        <w:t>ar 25.</w:t>
      </w:r>
      <w:r w:rsidR="00E85A8F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  <w:vertAlign w:val="superscript"/>
        </w:rPr>
        <w:t> </w:t>
      </w:r>
      <w:r w:rsidR="00E85A8F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53A4C6CC" w14:textId="77777777" w:rsidR="00575BFA" w:rsidRPr="006F52A9" w:rsidRDefault="00575BFA" w:rsidP="0071712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A592C6" w14:textId="2CDBD86D" w:rsidR="00397103" w:rsidRPr="006F52A9" w:rsidRDefault="00575BFA" w:rsidP="005A1E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397103" w:rsidRPr="006F52A9">
        <w:rPr>
          <w:rFonts w:ascii="Times New Roman" w:hAnsi="Times New Roman" w:cs="Times New Roman"/>
          <w:sz w:val="28"/>
          <w:szCs w:val="28"/>
        </w:rPr>
        <w:t>25.</w:t>
      </w:r>
      <w:r w:rsidR="00184176" w:rsidRPr="006F52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z w:val="28"/>
          <w:szCs w:val="28"/>
        </w:rPr>
        <w:t> </w:t>
      </w:r>
      <w:r w:rsidR="00397103" w:rsidRPr="006F52A9">
        <w:rPr>
          <w:rFonts w:ascii="Times New Roman" w:hAnsi="Times New Roman" w:cs="Times New Roman"/>
          <w:sz w:val="28"/>
          <w:szCs w:val="28"/>
        </w:rPr>
        <w:t>Šo noteikumu 2.</w:t>
      </w:r>
      <w:r w:rsidR="00397103" w:rsidRPr="006F52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97103" w:rsidRPr="006F52A9">
        <w:rPr>
          <w:rFonts w:ascii="Times New Roman" w:hAnsi="Times New Roman" w:cs="Times New Roman"/>
          <w:sz w:val="28"/>
          <w:szCs w:val="28"/>
        </w:rPr>
        <w:t>punktā minētās pašvaldības attīstības programmā</w:t>
      </w:r>
      <w:r w:rsidR="00FB2D08" w:rsidRPr="006F52A9">
        <w:rPr>
          <w:rFonts w:ascii="Times New Roman" w:hAnsi="Times New Roman" w:cs="Times New Roman"/>
          <w:sz w:val="28"/>
          <w:szCs w:val="28"/>
        </w:rPr>
        <w:t xml:space="preserve"> </w:t>
      </w:r>
      <w:r w:rsidR="00397103" w:rsidRPr="006F52A9">
        <w:rPr>
          <w:rFonts w:ascii="Times New Roman" w:hAnsi="Times New Roman" w:cs="Times New Roman"/>
          <w:sz w:val="28"/>
          <w:szCs w:val="28"/>
        </w:rPr>
        <w:t>ietver kopīgu stratēģisko daļu un:</w:t>
      </w:r>
    </w:p>
    <w:p w14:paraId="68FC82BB" w14:textId="645D7A7E" w:rsidR="00397103" w:rsidRPr="006F52A9" w:rsidRDefault="0039710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25.</w:t>
      </w:r>
      <w:r w:rsidRPr="006F52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F52A9">
        <w:rPr>
          <w:rFonts w:ascii="Times New Roman" w:hAnsi="Times New Roman" w:cs="Times New Roman"/>
          <w:sz w:val="28"/>
          <w:szCs w:val="28"/>
        </w:rPr>
        <w:t>1. rīcīb</w:t>
      </w:r>
      <w:r w:rsidR="00FB2D08" w:rsidRPr="006F52A9">
        <w:rPr>
          <w:rFonts w:ascii="Times New Roman" w:hAnsi="Times New Roman" w:cs="Times New Roman"/>
          <w:sz w:val="28"/>
          <w:szCs w:val="28"/>
        </w:rPr>
        <w:t>as</w:t>
      </w:r>
      <w:r w:rsidRPr="006F52A9">
        <w:rPr>
          <w:rFonts w:ascii="Times New Roman" w:hAnsi="Times New Roman" w:cs="Times New Roman"/>
          <w:sz w:val="28"/>
          <w:szCs w:val="28"/>
        </w:rPr>
        <w:t xml:space="preserve"> plān</w:t>
      </w:r>
      <w:r w:rsidR="00FB2D08" w:rsidRPr="006F52A9">
        <w:rPr>
          <w:rFonts w:ascii="Times New Roman" w:hAnsi="Times New Roman" w:cs="Times New Roman"/>
          <w:sz w:val="28"/>
          <w:szCs w:val="28"/>
        </w:rPr>
        <w:t>os</w:t>
      </w:r>
      <w:r w:rsidRPr="006F52A9">
        <w:rPr>
          <w:rFonts w:ascii="Times New Roman" w:hAnsi="Times New Roman" w:cs="Times New Roman"/>
          <w:sz w:val="28"/>
          <w:szCs w:val="28"/>
        </w:rPr>
        <w:t xml:space="preserve"> ietver kopīgās un</w:t>
      </w:r>
      <w:r w:rsidR="00690E4A" w:rsidRPr="006F52A9">
        <w:rPr>
          <w:rFonts w:ascii="Times New Roman" w:hAnsi="Times New Roman" w:cs="Times New Roman"/>
          <w:sz w:val="28"/>
          <w:szCs w:val="28"/>
        </w:rPr>
        <w:t xml:space="preserve"> individuālās</w:t>
      </w:r>
      <w:r w:rsidRPr="006F52A9">
        <w:rPr>
          <w:rFonts w:ascii="Times New Roman" w:hAnsi="Times New Roman" w:cs="Times New Roman"/>
          <w:sz w:val="28"/>
          <w:szCs w:val="28"/>
        </w:rPr>
        <w:t xml:space="preserve"> darbības;</w:t>
      </w:r>
    </w:p>
    <w:p w14:paraId="3A3020BE" w14:textId="090A99CE" w:rsidR="00397103" w:rsidRPr="006F52A9" w:rsidRDefault="0039710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52A9">
        <w:rPr>
          <w:rFonts w:ascii="Times New Roman" w:hAnsi="Times New Roman" w:cs="Times New Roman"/>
          <w:spacing w:val="-2"/>
          <w:sz w:val="28"/>
          <w:szCs w:val="28"/>
        </w:rPr>
        <w:t>25.</w:t>
      </w:r>
      <w:r w:rsidRPr="006F52A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 </w:t>
      </w:r>
      <w:r w:rsidRPr="006F52A9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84176" w:rsidRPr="006F52A9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Pr="006F52A9">
        <w:rPr>
          <w:rFonts w:ascii="Times New Roman" w:hAnsi="Times New Roman" w:cs="Times New Roman"/>
          <w:spacing w:val="-2"/>
          <w:sz w:val="28"/>
          <w:szCs w:val="28"/>
        </w:rPr>
        <w:t>investīciju plānos ietver kopīgos un</w:t>
      </w:r>
      <w:r w:rsidR="00BF0D76" w:rsidRPr="006F52A9">
        <w:rPr>
          <w:rFonts w:ascii="Times New Roman" w:hAnsi="Times New Roman" w:cs="Times New Roman"/>
          <w:spacing w:val="-2"/>
          <w:sz w:val="28"/>
          <w:szCs w:val="28"/>
        </w:rPr>
        <w:t xml:space="preserve"> individuālos</w:t>
      </w:r>
      <w:r w:rsidRPr="006F52A9">
        <w:rPr>
          <w:rFonts w:ascii="Times New Roman" w:hAnsi="Times New Roman" w:cs="Times New Roman"/>
          <w:spacing w:val="-2"/>
          <w:sz w:val="28"/>
          <w:szCs w:val="28"/>
        </w:rPr>
        <w:t xml:space="preserve"> investīciju projektus;</w:t>
      </w:r>
    </w:p>
    <w:p w14:paraId="6364E693" w14:textId="3F40FBF6" w:rsidR="00397103" w:rsidRPr="006F52A9" w:rsidRDefault="0039710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25.</w:t>
      </w:r>
      <w:r w:rsidRPr="006F52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F52A9">
        <w:rPr>
          <w:rFonts w:ascii="Times New Roman" w:hAnsi="Times New Roman" w:cs="Times New Roman"/>
          <w:sz w:val="28"/>
          <w:szCs w:val="28"/>
        </w:rPr>
        <w:t>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hAnsi="Times New Roman" w:cs="Times New Roman"/>
          <w:sz w:val="28"/>
          <w:szCs w:val="28"/>
        </w:rPr>
        <w:t xml:space="preserve">attīstības programmas īstenošanas uzraudzības un novērtēšanas kārtībā paredz kopīgus </w:t>
      </w:r>
      <w:r w:rsidR="00D43383" w:rsidRPr="006F52A9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CD561D" w:rsidRPr="006F52A9">
        <w:rPr>
          <w:rFonts w:ascii="Times New Roman" w:eastAsia="Times New Roman" w:hAnsi="Times New Roman" w:cs="Times New Roman"/>
          <w:sz w:val="28"/>
          <w:szCs w:val="28"/>
        </w:rPr>
        <w:t xml:space="preserve">katrai pašvaldībai individuālus </w:t>
      </w:r>
      <w:r w:rsidRPr="006F52A9">
        <w:rPr>
          <w:rFonts w:ascii="Times New Roman" w:hAnsi="Times New Roman" w:cs="Times New Roman"/>
          <w:sz w:val="28"/>
          <w:szCs w:val="28"/>
        </w:rPr>
        <w:t>rezultatīvos rādītājus.</w:t>
      </w:r>
      <w:r w:rsidR="00575BFA" w:rsidRPr="006F52A9">
        <w:rPr>
          <w:rFonts w:ascii="Times New Roman" w:hAnsi="Times New Roman" w:cs="Times New Roman"/>
          <w:sz w:val="28"/>
          <w:szCs w:val="28"/>
        </w:rPr>
        <w:t>"</w:t>
      </w:r>
      <w:r w:rsidR="005C6E2C" w:rsidRPr="006F52A9">
        <w:rPr>
          <w:rFonts w:ascii="Times New Roman" w:hAnsi="Times New Roman" w:cs="Times New Roman"/>
          <w:sz w:val="28"/>
          <w:szCs w:val="28"/>
        </w:rPr>
        <w:t>;</w:t>
      </w:r>
    </w:p>
    <w:p w14:paraId="02C77527" w14:textId="77777777" w:rsidR="001A278F" w:rsidRPr="006F52A9" w:rsidRDefault="001A27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65EFAB" w14:textId="42E2279D" w:rsidR="00ED7C92" w:rsidRPr="006F52A9" w:rsidRDefault="00F255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7. </w:t>
      </w:r>
      <w:r w:rsidR="00A740FF" w:rsidRPr="006F52A9">
        <w:rPr>
          <w:rFonts w:ascii="Times New Roman" w:hAnsi="Times New Roman"/>
          <w:sz w:val="28"/>
          <w:szCs w:val="28"/>
        </w:rPr>
        <w:t xml:space="preserve">izteikt </w:t>
      </w:r>
      <w:r w:rsidR="00E85A8F" w:rsidRPr="006F52A9">
        <w:rPr>
          <w:rFonts w:ascii="Times New Roman" w:hAnsi="Times New Roman"/>
          <w:sz w:val="28"/>
          <w:szCs w:val="28"/>
        </w:rPr>
        <w:t>59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E85A8F" w:rsidRPr="006F52A9">
        <w:rPr>
          <w:rFonts w:ascii="Times New Roman" w:hAnsi="Times New Roman"/>
          <w:sz w:val="28"/>
          <w:szCs w:val="28"/>
        </w:rPr>
        <w:t>punkta pirmo teikumu šādā redakcijā:</w:t>
      </w:r>
    </w:p>
    <w:p w14:paraId="736B6EA0" w14:textId="77777777" w:rsidR="00575BFA" w:rsidRPr="006F52A9" w:rsidRDefault="00575BF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861724" w14:textId="71685D63" w:rsidR="00E85A8F" w:rsidRPr="006F52A9" w:rsidRDefault="00575BF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E85A8F" w:rsidRPr="006F52A9">
        <w:rPr>
          <w:rFonts w:ascii="Times New Roman" w:hAnsi="Times New Roman" w:cs="Times New Roman"/>
          <w:sz w:val="28"/>
          <w:szCs w:val="28"/>
        </w:rPr>
        <w:t>Atzinumus par plānošanas dokumentu redakciju institūcijas sniedz</w:t>
      </w:r>
      <w:r w:rsidR="005D0DE9" w:rsidRPr="006F52A9">
        <w:rPr>
          <w:rFonts w:ascii="Times New Roman" w:hAnsi="Times New Roman" w:cs="Times New Roman"/>
          <w:sz w:val="28"/>
          <w:szCs w:val="28"/>
        </w:rPr>
        <w:t xml:space="preserve"> termiņā</w:t>
      </w:r>
      <w:r w:rsidR="00E85A8F" w:rsidRPr="006F52A9">
        <w:rPr>
          <w:rFonts w:ascii="Times New Roman" w:hAnsi="Times New Roman" w:cs="Times New Roman"/>
          <w:sz w:val="28"/>
          <w:szCs w:val="28"/>
        </w:rPr>
        <w:t>,</w:t>
      </w:r>
      <w:r w:rsidR="005D0DE9" w:rsidRPr="006F52A9">
        <w:rPr>
          <w:rFonts w:ascii="Times New Roman" w:hAnsi="Times New Roman" w:cs="Times New Roman"/>
          <w:sz w:val="28"/>
          <w:szCs w:val="28"/>
        </w:rPr>
        <w:t xml:space="preserve"> kas sakrīt ar </w:t>
      </w:r>
      <w:r w:rsidR="00E85A8F" w:rsidRPr="006F52A9">
        <w:rPr>
          <w:rFonts w:ascii="Times New Roman" w:hAnsi="Times New Roman" w:cs="Times New Roman"/>
          <w:sz w:val="28"/>
          <w:szCs w:val="28"/>
        </w:rPr>
        <w:t>publiskā</w:t>
      </w:r>
      <w:r w:rsidR="005D0DE9" w:rsidRPr="006F52A9">
        <w:rPr>
          <w:rFonts w:ascii="Times New Roman" w:hAnsi="Times New Roman" w:cs="Times New Roman"/>
          <w:sz w:val="28"/>
          <w:szCs w:val="28"/>
        </w:rPr>
        <w:t>s</w:t>
      </w:r>
      <w:r w:rsidR="00E85A8F" w:rsidRPr="006F52A9">
        <w:rPr>
          <w:rFonts w:ascii="Times New Roman" w:hAnsi="Times New Roman" w:cs="Times New Roman"/>
          <w:sz w:val="28"/>
          <w:szCs w:val="28"/>
        </w:rPr>
        <w:t xml:space="preserve"> apspriešana</w:t>
      </w:r>
      <w:r w:rsidR="005D0DE9" w:rsidRPr="006F52A9">
        <w:rPr>
          <w:rFonts w:ascii="Times New Roman" w:hAnsi="Times New Roman" w:cs="Times New Roman"/>
          <w:sz w:val="28"/>
          <w:szCs w:val="28"/>
        </w:rPr>
        <w:t>s norises laiku</w:t>
      </w:r>
      <w:r w:rsidR="00E85A8F" w:rsidRPr="006F52A9">
        <w:rPr>
          <w:rFonts w:ascii="Times New Roman" w:hAnsi="Times New Roman" w:cs="Times New Roman"/>
          <w:sz w:val="28"/>
          <w:szCs w:val="28"/>
        </w:rPr>
        <w:t>.</w:t>
      </w: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5C6E2C" w:rsidRPr="006F52A9">
        <w:rPr>
          <w:rFonts w:ascii="Times New Roman" w:hAnsi="Times New Roman" w:cs="Times New Roman"/>
          <w:sz w:val="28"/>
          <w:szCs w:val="28"/>
        </w:rPr>
        <w:t>;</w:t>
      </w:r>
    </w:p>
    <w:p w14:paraId="702F6763" w14:textId="77777777" w:rsidR="00FE7D62" w:rsidRPr="006F52A9" w:rsidRDefault="00FE7D6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764256" w14:textId="1145FE18" w:rsidR="00FE7D62" w:rsidRPr="006F52A9" w:rsidRDefault="00F2552D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8. </w:t>
      </w:r>
      <w:r w:rsidR="00A740FF" w:rsidRPr="006F52A9">
        <w:rPr>
          <w:rFonts w:ascii="Times New Roman" w:hAnsi="Times New Roman"/>
          <w:sz w:val="28"/>
          <w:szCs w:val="28"/>
        </w:rPr>
        <w:t xml:space="preserve">papildināt </w:t>
      </w:r>
      <w:r w:rsidR="00FE7D62" w:rsidRPr="006F52A9">
        <w:rPr>
          <w:rFonts w:ascii="Times New Roman" w:hAnsi="Times New Roman"/>
          <w:sz w:val="28"/>
          <w:szCs w:val="28"/>
        </w:rPr>
        <w:t>noteikumus ar 62.</w:t>
      </w:r>
      <w:r w:rsidR="00FE7D62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  <w:vertAlign w:val="superscript"/>
        </w:rPr>
        <w:t> </w:t>
      </w:r>
      <w:r w:rsidR="00FE7D62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7B7FED41" w14:textId="77777777" w:rsidR="00575BFA" w:rsidRPr="006F52A9" w:rsidRDefault="00575BFA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ACCE80" w14:textId="05BF7158" w:rsidR="00E64D94" w:rsidRPr="006F52A9" w:rsidRDefault="00575BFA" w:rsidP="004079B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"</w:t>
      </w:r>
      <w:r w:rsidR="00FE7D62" w:rsidRPr="006F52A9">
        <w:rPr>
          <w:rFonts w:ascii="Times New Roman" w:hAnsi="Times New Roman"/>
          <w:sz w:val="28"/>
          <w:szCs w:val="28"/>
        </w:rPr>
        <w:t>62.</w:t>
      </w:r>
      <w:bookmarkStart w:id="3" w:name="_Hlk63698969"/>
      <w:r w:rsidR="00184176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</w:rPr>
        <w:t> </w:t>
      </w:r>
      <w:r w:rsidR="007F765C" w:rsidRPr="006F52A9">
        <w:rPr>
          <w:rFonts w:ascii="Times New Roman" w:hAnsi="Times New Roman"/>
          <w:sz w:val="28"/>
          <w:szCs w:val="28"/>
        </w:rPr>
        <w:t>Viedokli</w:t>
      </w:r>
      <w:r w:rsidR="00E73098" w:rsidRPr="006F52A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End w:id="3"/>
      <w:r w:rsidR="00E64D94" w:rsidRPr="006F52A9">
        <w:rPr>
          <w:rFonts w:ascii="Times New Roman" w:hAnsi="Times New Roman"/>
          <w:sz w:val="28"/>
          <w:szCs w:val="28"/>
        </w:rPr>
        <w:t xml:space="preserve">par teritorijas </w:t>
      </w:r>
      <w:r w:rsidR="008C5179" w:rsidRPr="006F52A9">
        <w:rPr>
          <w:rFonts w:ascii="Times New Roman" w:hAnsi="Times New Roman"/>
          <w:sz w:val="28"/>
          <w:szCs w:val="28"/>
        </w:rPr>
        <w:t xml:space="preserve">plānojumā </w:t>
      </w:r>
      <w:r w:rsidR="00E64D94" w:rsidRPr="006F52A9">
        <w:rPr>
          <w:rFonts w:ascii="Times New Roman" w:hAnsi="Times New Roman"/>
          <w:sz w:val="28"/>
          <w:szCs w:val="28"/>
        </w:rPr>
        <w:t xml:space="preserve">vai tā </w:t>
      </w:r>
      <w:r w:rsidR="008C5179" w:rsidRPr="006F52A9">
        <w:rPr>
          <w:rFonts w:ascii="Times New Roman" w:hAnsi="Times New Roman"/>
          <w:sz w:val="28"/>
          <w:szCs w:val="28"/>
        </w:rPr>
        <w:t xml:space="preserve">grozījumos ietilpstošajos </w:t>
      </w:r>
      <w:r w:rsidR="00E64D94" w:rsidRPr="006F52A9">
        <w:rPr>
          <w:rFonts w:ascii="Times New Roman" w:hAnsi="Times New Roman"/>
          <w:sz w:val="28"/>
          <w:szCs w:val="28"/>
        </w:rPr>
        <w:t xml:space="preserve">teritorijas izmantošanas un apbūves noteikumos ietverto normu atbilstību būvniecību reglamentējošajiem normatīvajiem aktiem Ekonomikas ministrija sniedz četru nedēļu laikā, </w:t>
      </w:r>
      <w:r w:rsidR="00055497" w:rsidRPr="006F52A9">
        <w:rPr>
          <w:rFonts w:ascii="Times New Roman" w:hAnsi="Times New Roman"/>
          <w:sz w:val="28"/>
          <w:szCs w:val="28"/>
        </w:rPr>
        <w:t xml:space="preserve">bet </w:t>
      </w:r>
      <w:r w:rsidR="00E64D94" w:rsidRPr="006F52A9">
        <w:rPr>
          <w:rFonts w:ascii="Times New Roman" w:hAnsi="Times New Roman"/>
          <w:sz w:val="28"/>
          <w:szCs w:val="28"/>
        </w:rPr>
        <w:t>ne vēlāk kā līdz šo noteikumu 88.1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E64D94" w:rsidRPr="006F52A9">
        <w:rPr>
          <w:rFonts w:ascii="Times New Roman" w:hAnsi="Times New Roman"/>
          <w:sz w:val="28"/>
          <w:szCs w:val="28"/>
        </w:rPr>
        <w:t>apakšpunktā minētā lēmuma pieņemšana</w:t>
      </w:r>
      <w:r w:rsidR="00055497" w:rsidRPr="006F52A9">
        <w:rPr>
          <w:rFonts w:ascii="Times New Roman" w:hAnsi="Times New Roman"/>
          <w:sz w:val="28"/>
          <w:szCs w:val="28"/>
        </w:rPr>
        <w:t>s diena</w:t>
      </w:r>
      <w:r w:rsidR="00E64D94" w:rsidRPr="006F52A9">
        <w:rPr>
          <w:rFonts w:ascii="Times New Roman" w:hAnsi="Times New Roman"/>
          <w:sz w:val="28"/>
          <w:szCs w:val="28"/>
        </w:rPr>
        <w:t>i.</w:t>
      </w:r>
      <w:r w:rsidRPr="006F52A9">
        <w:rPr>
          <w:rFonts w:ascii="Times New Roman" w:hAnsi="Times New Roman"/>
          <w:sz w:val="28"/>
          <w:szCs w:val="28"/>
        </w:rPr>
        <w:t>"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4DF48F23" w14:textId="77777777" w:rsidR="002F1EA5" w:rsidRPr="006F52A9" w:rsidRDefault="002F1EA5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4742F6" w14:textId="696D0FC8" w:rsidR="00C1539F" w:rsidRPr="006F52A9" w:rsidRDefault="00F2552D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9. </w:t>
      </w:r>
      <w:r w:rsidR="00A740FF" w:rsidRPr="006F52A9">
        <w:rPr>
          <w:rFonts w:ascii="Times New Roman" w:hAnsi="Times New Roman"/>
          <w:sz w:val="28"/>
          <w:szCs w:val="28"/>
        </w:rPr>
        <w:t xml:space="preserve">izteikt </w:t>
      </w:r>
      <w:r w:rsidR="00C1539F" w:rsidRPr="006F52A9">
        <w:rPr>
          <w:rFonts w:ascii="Times New Roman" w:hAnsi="Times New Roman"/>
          <w:sz w:val="28"/>
          <w:szCs w:val="28"/>
        </w:rPr>
        <w:t>73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C1539F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75BDBDA3" w14:textId="77777777" w:rsidR="00575BFA" w:rsidRPr="006F52A9" w:rsidRDefault="00575BFA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52D129" w14:textId="18034E7D" w:rsidR="00C1539F" w:rsidRPr="006F52A9" w:rsidRDefault="00575BFA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"</w:t>
      </w:r>
      <w:r w:rsidR="002F1EA5" w:rsidRPr="006F52A9">
        <w:rPr>
          <w:rFonts w:ascii="Times New Roman" w:hAnsi="Times New Roman"/>
          <w:sz w:val="28"/>
          <w:szCs w:val="28"/>
        </w:rPr>
        <w:t>73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C1539F" w:rsidRPr="006F52A9">
        <w:rPr>
          <w:rFonts w:ascii="Times New Roman" w:hAnsi="Times New Roman"/>
          <w:sz w:val="28"/>
          <w:szCs w:val="28"/>
        </w:rPr>
        <w:t>Attīstības programmā noteikto prioritāšu sasniegšanu un rezultatīvo rādītāju izpildi plāno, paredzot finansējumu attīstības programmā noteikto darbību un investīciju projektu īstenošanai no pašvaldības budžeta un citiem finanšu avotiem</w:t>
      </w:r>
      <w:r w:rsidR="009B0305" w:rsidRPr="006F52A9">
        <w:rPr>
          <w:rFonts w:ascii="Times New Roman" w:hAnsi="Times New Roman"/>
          <w:sz w:val="28"/>
          <w:szCs w:val="28"/>
        </w:rPr>
        <w:t>.</w:t>
      </w:r>
      <w:r w:rsidR="002F1EA5" w:rsidRPr="006F52A9">
        <w:rPr>
          <w:rFonts w:ascii="Times New Roman" w:hAnsi="Times New Roman"/>
          <w:sz w:val="28"/>
          <w:szCs w:val="28"/>
        </w:rPr>
        <w:t xml:space="preserve"> </w:t>
      </w:r>
      <w:r w:rsidR="002F1EA5" w:rsidRPr="006F52A9">
        <w:rPr>
          <w:rFonts w:ascii="Times New Roman" w:hAnsi="Times New Roman"/>
          <w:sz w:val="28"/>
          <w:szCs w:val="28"/>
          <w:shd w:val="clear" w:color="auto" w:fill="FFFFFF"/>
        </w:rPr>
        <w:t>Rīcības plānu un investīciju plānu aktualizē ne retāk kā reizi gadā, ievērojot pašvaldības budžetu kārtējam gadam. Aktualizēto rīcības plānu un investīciju plānu apstiprina ar domes lēmumu un ievieto sistēmā.</w:t>
      </w:r>
      <w:r w:rsidRPr="006F52A9">
        <w:rPr>
          <w:rFonts w:ascii="Times New Roman" w:hAnsi="Times New Roman"/>
          <w:sz w:val="28"/>
          <w:szCs w:val="28"/>
        </w:rPr>
        <w:t>"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137D3C87" w14:textId="77777777" w:rsidR="002F1EA5" w:rsidRPr="006F52A9" w:rsidRDefault="002F1EA5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013D22" w14:textId="6AADEC59" w:rsidR="00E85A8F" w:rsidRPr="006F52A9" w:rsidRDefault="00F2552D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10. </w:t>
      </w:r>
      <w:r w:rsidR="00A740FF" w:rsidRPr="006F52A9">
        <w:rPr>
          <w:rFonts w:ascii="Times New Roman" w:hAnsi="Times New Roman"/>
          <w:sz w:val="28"/>
          <w:szCs w:val="28"/>
        </w:rPr>
        <w:t xml:space="preserve">papildināt </w:t>
      </w:r>
      <w:r w:rsidR="002F1EA5" w:rsidRPr="006F52A9">
        <w:rPr>
          <w:rFonts w:ascii="Times New Roman" w:hAnsi="Times New Roman"/>
          <w:sz w:val="28"/>
          <w:szCs w:val="28"/>
        </w:rPr>
        <w:t>5.1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2F1EA5" w:rsidRPr="006F52A9">
        <w:rPr>
          <w:rFonts w:ascii="Times New Roman" w:hAnsi="Times New Roman"/>
          <w:sz w:val="28"/>
          <w:szCs w:val="28"/>
        </w:rPr>
        <w:t>apakšnodaļu</w:t>
      </w:r>
      <w:r w:rsidR="00DD67CF" w:rsidRPr="006F52A9">
        <w:rPr>
          <w:rFonts w:ascii="Times New Roman" w:hAnsi="Times New Roman"/>
          <w:sz w:val="28"/>
          <w:szCs w:val="28"/>
        </w:rPr>
        <w:t xml:space="preserve"> </w:t>
      </w:r>
      <w:r w:rsidR="00E85A8F" w:rsidRPr="006F52A9">
        <w:rPr>
          <w:rFonts w:ascii="Times New Roman" w:hAnsi="Times New Roman"/>
          <w:sz w:val="28"/>
          <w:szCs w:val="28"/>
        </w:rPr>
        <w:t>ar 74.</w:t>
      </w:r>
      <w:r w:rsidR="00E85A8F" w:rsidRPr="006F52A9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6F52A9">
        <w:rPr>
          <w:rFonts w:ascii="Times New Roman" w:hAnsi="Times New Roman"/>
          <w:sz w:val="28"/>
          <w:szCs w:val="28"/>
          <w:vertAlign w:val="superscript"/>
        </w:rPr>
        <w:t> </w:t>
      </w:r>
      <w:r w:rsidR="00E85A8F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0B210D21" w14:textId="77777777" w:rsidR="00575BFA" w:rsidRPr="006F52A9" w:rsidRDefault="00575BFA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62691A" w14:textId="1CFC2CD2" w:rsidR="00E85A8F" w:rsidRPr="006F52A9" w:rsidRDefault="00575BFA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5A8F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85A8F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</w:t>
      </w:r>
      <w:r w:rsidR="00E85A8F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E85A8F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plānošanas dokumentus izstrādā šādā kārtībā:</w:t>
      </w:r>
    </w:p>
    <w:p w14:paraId="4266BCB9" w14:textId="4AADC067" w:rsidR="00E85A8F" w:rsidRPr="006F52A9" w:rsidRDefault="00E85A8F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katra pašvaldība pieņem šo noteikumu 66. punktā minēto lēmumu;</w:t>
      </w:r>
    </w:p>
    <w:p w14:paraId="7A62DA79" w14:textId="06BAFF98" w:rsidR="00E85A8F" w:rsidRPr="006F52A9" w:rsidRDefault="00E85A8F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sadarbības </w:t>
      </w:r>
      <w:r w:rsidR="000C16A9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 ilgtspējīgas attīstības stratēģijas vai attīstības programmas projekta sagatavošanu;</w:t>
      </w:r>
    </w:p>
    <w:p w14:paraId="3D6448EC" w14:textId="55472FCC" w:rsidR="00E85A8F" w:rsidRPr="006F52A9" w:rsidRDefault="00E85A8F" w:rsidP="00184176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katra pašvaldība pieņem šo noteikumu 67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lēmumu;</w:t>
      </w:r>
    </w:p>
    <w:p w14:paraId="4B4E4E0A" w14:textId="2D71BBC5" w:rsidR="00E85A8F" w:rsidRPr="006F52A9" w:rsidRDefault="00E85A8F" w:rsidP="00717120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sadarbības </w:t>
      </w:r>
      <w:r w:rsidR="000C16A9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informē attiecīgo plānošanas reģionu par </w:t>
      </w:r>
      <w:r w:rsidR="007741BC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nepieciešamību sniegt atzinumu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614BA57" w14:textId="6C0F9755" w:rsidR="00E85A8F" w:rsidRPr="006F52A9" w:rsidRDefault="00E85A8F" w:rsidP="005A1ED1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plānošanas reģiona atzinuma saņemšanas sadarbības </w:t>
      </w:r>
      <w:r w:rsidR="000C16A9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izvērtē tajā izteiktos iebildumus un priekšlikumus, panākot </w:t>
      </w:r>
      <w:r w:rsidR="007741BC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vienošanos 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 ņemšanu vai neņemšanu vērā. Ņemot vērā saskaņošanas ar plānošanas reģionu un publiskās apspriešanas rezultātus, </w:t>
      </w:r>
      <w:r w:rsidR="007741BC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sadarbības institūcija 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sagatavo priekšlikumu pašvaldības lēmuma pieņemšana</w:t>
      </w:r>
      <w:r w:rsidR="007741BC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43D53E1" w14:textId="337A802A" w:rsidR="00E85A8F" w:rsidRPr="006F52A9" w:rsidRDefault="00E85A8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katra pašvaldība pieņem vienu no šo noteikumu 68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lēmumiem;</w:t>
      </w:r>
    </w:p>
    <w:p w14:paraId="2FC7A206" w14:textId="022161EC" w:rsidR="00E85A8F" w:rsidRPr="006F52A9" w:rsidRDefault="00E85A8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74.</w:t>
      </w:r>
      <w:r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84176" w:rsidRPr="006F52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ja pašvaldības pieņem šo noteikumu 68.1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lēmumu, sadarbības </w:t>
      </w:r>
      <w:r w:rsidR="000C16A9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 šo noteikumu 69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7741BC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minēto darbību izpildi </w:t>
      </w:r>
      <w:r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un iesniedz precizēto ilgtspējīgas attīstības stratēģijas vai attīstības programmas projektu katrai pašvaldībai apstiprināšanai.</w:t>
      </w:r>
      <w:r w:rsidR="00575BFA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C6E2C" w:rsidRPr="006F52A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00C8DB" w14:textId="77777777" w:rsidR="00E85A8F" w:rsidRPr="006F52A9" w:rsidRDefault="00E85A8F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8EA18C" w14:textId="31148E08" w:rsidR="00E85A8F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11. </w:t>
      </w:r>
      <w:r w:rsidR="00A740FF" w:rsidRPr="006F52A9">
        <w:rPr>
          <w:rFonts w:ascii="Times New Roman" w:hAnsi="Times New Roman"/>
          <w:sz w:val="28"/>
          <w:szCs w:val="28"/>
        </w:rPr>
        <w:t xml:space="preserve">svītrot </w:t>
      </w:r>
      <w:r w:rsidR="00DD67CF" w:rsidRPr="006F52A9">
        <w:rPr>
          <w:rFonts w:ascii="Times New Roman" w:hAnsi="Times New Roman"/>
          <w:sz w:val="28"/>
          <w:szCs w:val="28"/>
        </w:rPr>
        <w:t>83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DD67CF" w:rsidRPr="006F52A9">
        <w:rPr>
          <w:rFonts w:ascii="Times New Roman" w:hAnsi="Times New Roman"/>
          <w:sz w:val="28"/>
          <w:szCs w:val="28"/>
        </w:rPr>
        <w:t>punkt</w:t>
      </w:r>
      <w:r w:rsidR="0097012A" w:rsidRPr="006F52A9">
        <w:rPr>
          <w:rFonts w:ascii="Times New Roman" w:hAnsi="Times New Roman"/>
          <w:sz w:val="28"/>
          <w:szCs w:val="28"/>
        </w:rPr>
        <w:t>a</w:t>
      </w:r>
      <w:r w:rsidR="00DD67CF" w:rsidRPr="006F52A9">
        <w:rPr>
          <w:rFonts w:ascii="Times New Roman" w:hAnsi="Times New Roman"/>
          <w:sz w:val="28"/>
          <w:szCs w:val="28"/>
        </w:rPr>
        <w:t xml:space="preserve"> </w:t>
      </w:r>
      <w:r w:rsidR="0097012A" w:rsidRPr="006F52A9">
        <w:rPr>
          <w:rFonts w:ascii="Times New Roman" w:hAnsi="Times New Roman"/>
          <w:sz w:val="28"/>
          <w:szCs w:val="28"/>
        </w:rPr>
        <w:t xml:space="preserve">ievaddaļā </w:t>
      </w:r>
      <w:r w:rsidR="00DD67CF" w:rsidRPr="006F52A9">
        <w:rPr>
          <w:rFonts w:ascii="Times New Roman" w:hAnsi="Times New Roman"/>
          <w:sz w:val="28"/>
          <w:szCs w:val="28"/>
        </w:rPr>
        <w:t xml:space="preserve">vārdu 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DD67CF" w:rsidRPr="006F52A9">
        <w:rPr>
          <w:rFonts w:ascii="Times New Roman" w:hAnsi="Times New Roman"/>
          <w:sz w:val="28"/>
          <w:szCs w:val="28"/>
        </w:rPr>
        <w:t>sistēmā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34CE702C" w14:textId="3F5B920E" w:rsidR="00783D49" w:rsidRPr="006F52A9" w:rsidRDefault="00F2552D" w:rsidP="007171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 xml:space="preserve">12. </w:t>
      </w:r>
      <w:r w:rsidR="00A740FF" w:rsidRPr="006F52A9">
        <w:rPr>
          <w:rFonts w:ascii="Times New Roman" w:hAnsi="Times New Roman"/>
          <w:sz w:val="28"/>
          <w:szCs w:val="28"/>
        </w:rPr>
        <w:t xml:space="preserve">izteikt </w:t>
      </w:r>
      <w:r w:rsidR="00783D49" w:rsidRPr="006F52A9">
        <w:rPr>
          <w:rFonts w:ascii="Times New Roman" w:hAnsi="Times New Roman"/>
          <w:sz w:val="28"/>
          <w:szCs w:val="28"/>
        </w:rPr>
        <w:t>91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783D49" w:rsidRPr="006F52A9">
        <w:rPr>
          <w:rFonts w:ascii="Times New Roman" w:hAnsi="Times New Roman"/>
          <w:sz w:val="28"/>
          <w:szCs w:val="28"/>
        </w:rPr>
        <w:t>punkta otro teikumu šādā redakcijā:</w:t>
      </w:r>
    </w:p>
    <w:p w14:paraId="0E0168A8" w14:textId="77777777" w:rsidR="00575BFA" w:rsidRPr="006F52A9" w:rsidRDefault="00575BFA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C24799" w14:textId="3FEE9C2A" w:rsidR="00783D49" w:rsidRPr="006F52A9" w:rsidRDefault="00575BFA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11C92522" w:rsidRPr="006F52A9">
        <w:rPr>
          <w:rFonts w:ascii="Times New Roman" w:eastAsia="Times New Roman" w:hAnsi="Times New Roman" w:cs="Times New Roman"/>
          <w:sz w:val="28"/>
          <w:szCs w:val="28"/>
        </w:rPr>
        <w:t xml:space="preserve">Pašvaldības tīmekļa vietnē nodrošina saiti uz attiecīgo plānošanas dokumentu Ģeoportālā un saiti uz oficiālo publikāciju oficiālajā izdevumā </w:t>
      </w:r>
      <w:r w:rsidRPr="006F52A9">
        <w:rPr>
          <w:rFonts w:ascii="Times New Roman" w:eastAsia="Times New Roman" w:hAnsi="Times New Roman" w:cs="Times New Roman"/>
          <w:sz w:val="28"/>
          <w:szCs w:val="28"/>
        </w:rPr>
        <w:t>"</w:t>
      </w:r>
      <w:r w:rsidR="11C92522" w:rsidRPr="006F52A9">
        <w:rPr>
          <w:rFonts w:ascii="Times New Roman" w:eastAsia="Times New Roman" w:hAnsi="Times New Roman" w:cs="Times New Roman"/>
          <w:sz w:val="28"/>
          <w:szCs w:val="28"/>
        </w:rPr>
        <w:t>Latvijas Vēstnesis</w:t>
      </w:r>
      <w:r w:rsidRPr="006F52A9">
        <w:rPr>
          <w:rFonts w:ascii="Times New Roman" w:eastAsia="Times New Roman" w:hAnsi="Times New Roman" w:cs="Times New Roman"/>
          <w:sz w:val="28"/>
          <w:szCs w:val="28"/>
        </w:rPr>
        <w:t>"</w:t>
      </w:r>
      <w:r w:rsidR="11C92522" w:rsidRPr="006F52A9">
        <w:rPr>
          <w:rFonts w:ascii="Times New Roman" w:eastAsia="Times New Roman" w:hAnsi="Times New Roman" w:cs="Times New Roman"/>
          <w:sz w:val="28"/>
          <w:szCs w:val="28"/>
        </w:rPr>
        <w:t>, kā arī izziņo citos sabiedrībai pieejamos veidos.</w:t>
      </w:r>
      <w:r w:rsidRPr="006F52A9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6E2C" w:rsidRPr="006F52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08AF6B" w14:textId="4C795522" w:rsidR="0093462E" w:rsidRPr="006F52A9" w:rsidRDefault="0093462E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DA2158" w14:textId="423594FA" w:rsidR="00F2552D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1.13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A740FF" w:rsidRPr="006F52A9">
        <w:rPr>
          <w:rFonts w:ascii="Times New Roman" w:hAnsi="Times New Roman"/>
          <w:sz w:val="28"/>
          <w:szCs w:val="28"/>
        </w:rPr>
        <w:t>s</w:t>
      </w:r>
      <w:r w:rsidRPr="006F52A9">
        <w:rPr>
          <w:rFonts w:ascii="Times New Roman" w:hAnsi="Times New Roman"/>
          <w:sz w:val="28"/>
          <w:szCs w:val="28"/>
        </w:rPr>
        <w:t>vītrot 111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hAnsi="Times New Roman"/>
          <w:sz w:val="28"/>
          <w:szCs w:val="28"/>
        </w:rPr>
        <w:t>punkt</w:t>
      </w:r>
      <w:r w:rsidR="0097012A" w:rsidRPr="006F52A9">
        <w:rPr>
          <w:rFonts w:ascii="Times New Roman" w:hAnsi="Times New Roman"/>
          <w:sz w:val="28"/>
          <w:szCs w:val="28"/>
        </w:rPr>
        <w:t>a</w:t>
      </w:r>
      <w:r w:rsidRPr="006F52A9">
        <w:rPr>
          <w:rFonts w:ascii="Times New Roman" w:hAnsi="Times New Roman"/>
          <w:sz w:val="28"/>
          <w:szCs w:val="28"/>
        </w:rPr>
        <w:t xml:space="preserve"> </w:t>
      </w:r>
      <w:r w:rsidR="0097012A" w:rsidRPr="006F52A9">
        <w:rPr>
          <w:rFonts w:ascii="Times New Roman" w:hAnsi="Times New Roman"/>
          <w:sz w:val="28"/>
          <w:szCs w:val="28"/>
        </w:rPr>
        <w:t xml:space="preserve">ievaddaļā </w:t>
      </w:r>
      <w:r w:rsidRPr="006F52A9">
        <w:rPr>
          <w:rFonts w:ascii="Times New Roman" w:hAnsi="Times New Roman"/>
          <w:sz w:val="28"/>
          <w:szCs w:val="28"/>
        </w:rPr>
        <w:t xml:space="preserve">vārdu 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Pr="006F52A9">
        <w:rPr>
          <w:rFonts w:ascii="Times New Roman" w:hAnsi="Times New Roman"/>
          <w:sz w:val="28"/>
          <w:szCs w:val="28"/>
        </w:rPr>
        <w:t>sistēmā</w:t>
      </w:r>
      <w:r w:rsidR="00575BFA" w:rsidRPr="006F52A9">
        <w:rPr>
          <w:rFonts w:ascii="Times New Roman" w:hAnsi="Times New Roman"/>
          <w:sz w:val="28"/>
          <w:szCs w:val="28"/>
        </w:rPr>
        <w:t>"</w:t>
      </w:r>
      <w:r w:rsidR="005C6E2C" w:rsidRPr="006F52A9">
        <w:rPr>
          <w:rFonts w:ascii="Times New Roman" w:hAnsi="Times New Roman"/>
          <w:sz w:val="28"/>
          <w:szCs w:val="28"/>
        </w:rPr>
        <w:t>;</w:t>
      </w:r>
    </w:p>
    <w:p w14:paraId="1DF12206" w14:textId="466C33D7" w:rsidR="00A42BFC" w:rsidRPr="006F52A9" w:rsidRDefault="00F2552D" w:rsidP="007171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>1</w:t>
      </w:r>
      <w:r w:rsidRPr="006F52A9">
        <w:rPr>
          <w:rFonts w:ascii="Times New Roman" w:hAnsi="Times New Roman"/>
          <w:sz w:val="28"/>
          <w:szCs w:val="28"/>
        </w:rPr>
        <w:t>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A740FF" w:rsidRPr="006F52A9">
        <w:rPr>
          <w:rFonts w:ascii="Times New Roman" w:hAnsi="Times New Roman"/>
          <w:sz w:val="28"/>
          <w:szCs w:val="28"/>
        </w:rPr>
        <w:t>i</w:t>
      </w:r>
      <w:r w:rsidR="00D14ACD" w:rsidRPr="006F52A9">
        <w:rPr>
          <w:rFonts w:ascii="Times New Roman" w:hAnsi="Times New Roman"/>
          <w:sz w:val="28"/>
          <w:szCs w:val="28"/>
        </w:rPr>
        <w:t xml:space="preserve">zteikt </w:t>
      </w:r>
      <w:r w:rsidR="00A42BFC" w:rsidRPr="006F52A9">
        <w:rPr>
          <w:rFonts w:ascii="Times New Roman" w:hAnsi="Times New Roman"/>
          <w:sz w:val="28"/>
          <w:szCs w:val="28"/>
        </w:rPr>
        <w:t>124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A42BFC" w:rsidRPr="006F52A9">
        <w:rPr>
          <w:rFonts w:ascii="Times New Roman" w:hAnsi="Times New Roman"/>
          <w:sz w:val="28"/>
          <w:szCs w:val="28"/>
        </w:rPr>
        <w:t>punktu šādā redakcijā:</w:t>
      </w:r>
    </w:p>
    <w:p w14:paraId="6718BB50" w14:textId="77777777" w:rsidR="00575BFA" w:rsidRPr="006F52A9" w:rsidRDefault="00575BFA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F41D3E" w14:textId="400DA622" w:rsidR="00A42BFC" w:rsidRPr="006F52A9" w:rsidRDefault="00575BFA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A9">
        <w:rPr>
          <w:rFonts w:ascii="Times New Roman" w:hAnsi="Times New Roman" w:cs="Times New Roman"/>
          <w:sz w:val="28"/>
          <w:szCs w:val="28"/>
        </w:rPr>
        <w:t>"</w:t>
      </w:r>
      <w:r w:rsidR="00A42BFC" w:rsidRPr="006F52A9">
        <w:rPr>
          <w:rFonts w:ascii="Times New Roman" w:hAnsi="Times New Roman" w:cs="Times New Roman"/>
          <w:sz w:val="28"/>
          <w:szCs w:val="28"/>
        </w:rPr>
        <w:t>124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5937CB05" w:rsidRPr="006F52A9">
        <w:rPr>
          <w:rFonts w:ascii="Times New Roman" w:eastAsia="Times New Roman" w:hAnsi="Times New Roman" w:cs="Times New Roman"/>
          <w:sz w:val="28"/>
          <w:szCs w:val="28"/>
        </w:rPr>
        <w:t xml:space="preserve">Pašvaldības tīmekļa vietnē nodrošina saiti uz attiecīgo plānošanas dokumentu Ģeoportālā un saiti uz oficiālo publikāciju oficiālajā izdevumā </w:t>
      </w:r>
      <w:r w:rsidRPr="006F52A9">
        <w:rPr>
          <w:rFonts w:ascii="Times New Roman" w:eastAsia="Times New Roman" w:hAnsi="Times New Roman" w:cs="Times New Roman"/>
          <w:sz w:val="28"/>
          <w:szCs w:val="28"/>
        </w:rPr>
        <w:t>"</w:t>
      </w:r>
      <w:r w:rsidR="5937CB05" w:rsidRPr="006F52A9">
        <w:rPr>
          <w:rFonts w:ascii="Times New Roman" w:eastAsia="Times New Roman" w:hAnsi="Times New Roman" w:cs="Times New Roman"/>
          <w:sz w:val="28"/>
          <w:szCs w:val="28"/>
        </w:rPr>
        <w:t>Latvijas Vēstnesis</w:t>
      </w:r>
      <w:r w:rsidRPr="006F52A9">
        <w:rPr>
          <w:rFonts w:ascii="Times New Roman" w:eastAsia="Times New Roman" w:hAnsi="Times New Roman" w:cs="Times New Roman"/>
          <w:sz w:val="28"/>
          <w:szCs w:val="28"/>
        </w:rPr>
        <w:t>"</w:t>
      </w:r>
      <w:r w:rsidR="5937CB05" w:rsidRPr="006F52A9">
        <w:rPr>
          <w:rFonts w:ascii="Times New Roman" w:eastAsia="Times New Roman" w:hAnsi="Times New Roman" w:cs="Times New Roman"/>
          <w:sz w:val="28"/>
          <w:szCs w:val="28"/>
        </w:rPr>
        <w:t>, kā arī izziņo citos sabiedrībai pieejamos veidos.</w:t>
      </w:r>
      <w:r w:rsidRPr="006F52A9">
        <w:rPr>
          <w:rFonts w:ascii="Times New Roman" w:eastAsia="Times New Roman" w:hAnsi="Times New Roman" w:cs="Times New Roman"/>
          <w:sz w:val="28"/>
          <w:szCs w:val="28"/>
        </w:rPr>
        <w:t>"</w:t>
      </w:r>
      <w:r w:rsidR="005C6E2C" w:rsidRPr="006F52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A82E0" w14:textId="77777777" w:rsidR="00615494" w:rsidRPr="006F52A9" w:rsidRDefault="00615494" w:rsidP="004079B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F2847B" w14:textId="39CB9B36" w:rsidR="008A2842" w:rsidRPr="006F52A9" w:rsidRDefault="00F2552D" w:rsidP="0018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>1</w:t>
      </w:r>
      <w:r w:rsidRPr="006F52A9">
        <w:rPr>
          <w:rFonts w:ascii="Times New Roman" w:hAnsi="Times New Roman"/>
          <w:sz w:val="28"/>
          <w:szCs w:val="28"/>
        </w:rPr>
        <w:t>5</w:t>
      </w:r>
      <w:r w:rsidR="00A32934" w:rsidRPr="006F52A9">
        <w:rPr>
          <w:rFonts w:ascii="Times New Roman" w:hAnsi="Times New Roman"/>
          <w:sz w:val="28"/>
          <w:szCs w:val="28"/>
        </w:rPr>
        <w:t xml:space="preserve">. </w:t>
      </w:r>
      <w:r w:rsidR="00A740FF" w:rsidRPr="006F52A9">
        <w:rPr>
          <w:rFonts w:ascii="Times New Roman" w:hAnsi="Times New Roman"/>
          <w:sz w:val="28"/>
          <w:szCs w:val="28"/>
        </w:rPr>
        <w:t xml:space="preserve">svītrot </w:t>
      </w:r>
      <w:r w:rsidR="008A2842" w:rsidRPr="006F52A9">
        <w:rPr>
          <w:rFonts w:ascii="Times New Roman" w:eastAsia="Times New Roman" w:hAnsi="Times New Roman"/>
          <w:sz w:val="28"/>
          <w:szCs w:val="28"/>
        </w:rPr>
        <w:t>135.3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8A2842" w:rsidRPr="006F52A9">
        <w:rPr>
          <w:rFonts w:ascii="Times New Roman" w:eastAsia="Times New Roman" w:hAnsi="Times New Roman"/>
          <w:sz w:val="28"/>
          <w:szCs w:val="28"/>
        </w:rPr>
        <w:t>apakšpunktu</w:t>
      </w:r>
      <w:r w:rsidR="005C6E2C" w:rsidRPr="006F52A9">
        <w:rPr>
          <w:rFonts w:ascii="Times New Roman" w:eastAsia="Times New Roman" w:hAnsi="Times New Roman"/>
          <w:sz w:val="28"/>
          <w:szCs w:val="28"/>
        </w:rPr>
        <w:t>;</w:t>
      </w:r>
      <w:r w:rsidR="008A2842" w:rsidRPr="006F52A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7C6A4C3" w14:textId="58944683" w:rsidR="00F2552D" w:rsidRPr="006F52A9" w:rsidRDefault="00F2552D" w:rsidP="007171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 xml:space="preserve">1.16. </w:t>
      </w:r>
      <w:r w:rsidR="00A740FF" w:rsidRPr="006F52A9">
        <w:rPr>
          <w:rFonts w:ascii="Times New Roman" w:hAnsi="Times New Roman"/>
          <w:sz w:val="28"/>
          <w:szCs w:val="28"/>
        </w:rPr>
        <w:t xml:space="preserve">svītrot </w:t>
      </w:r>
      <w:r w:rsidRPr="006F52A9">
        <w:rPr>
          <w:rFonts w:ascii="Times New Roman" w:eastAsia="Times New Roman" w:hAnsi="Times New Roman"/>
          <w:sz w:val="28"/>
          <w:szCs w:val="28"/>
        </w:rPr>
        <w:t>135.5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/>
          <w:sz w:val="28"/>
          <w:szCs w:val="28"/>
        </w:rPr>
        <w:t>apakšpunktu</w:t>
      </w:r>
      <w:r w:rsidR="005C6E2C" w:rsidRPr="006F52A9">
        <w:rPr>
          <w:rFonts w:ascii="Times New Roman" w:eastAsia="Times New Roman" w:hAnsi="Times New Roman"/>
          <w:sz w:val="28"/>
          <w:szCs w:val="28"/>
        </w:rPr>
        <w:t>;</w:t>
      </w:r>
    </w:p>
    <w:p w14:paraId="57F7BF0A" w14:textId="14B5EA45" w:rsidR="00DD67CF" w:rsidRPr="006F52A9" w:rsidRDefault="00F2552D" w:rsidP="005A1E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2A9">
        <w:rPr>
          <w:rFonts w:ascii="Times New Roman" w:hAnsi="Times New Roman"/>
          <w:sz w:val="28"/>
          <w:szCs w:val="28"/>
        </w:rPr>
        <w:t>1.</w:t>
      </w:r>
      <w:r w:rsidR="00A32934" w:rsidRPr="006F52A9">
        <w:rPr>
          <w:rFonts w:ascii="Times New Roman" w:hAnsi="Times New Roman"/>
          <w:sz w:val="28"/>
          <w:szCs w:val="28"/>
        </w:rPr>
        <w:t>1</w:t>
      </w:r>
      <w:r w:rsidRPr="006F52A9">
        <w:rPr>
          <w:rFonts w:ascii="Times New Roman" w:hAnsi="Times New Roman"/>
          <w:sz w:val="28"/>
          <w:szCs w:val="28"/>
        </w:rPr>
        <w:t>7</w:t>
      </w:r>
      <w:r w:rsidR="00A32934" w:rsidRPr="006F52A9">
        <w:rPr>
          <w:rFonts w:ascii="Times New Roman" w:hAnsi="Times New Roman"/>
          <w:sz w:val="28"/>
          <w:szCs w:val="28"/>
        </w:rPr>
        <w:t xml:space="preserve">. </w:t>
      </w:r>
      <w:r w:rsidR="00A740FF" w:rsidRPr="006F52A9">
        <w:rPr>
          <w:rFonts w:ascii="Times New Roman" w:hAnsi="Times New Roman"/>
          <w:sz w:val="28"/>
          <w:szCs w:val="28"/>
        </w:rPr>
        <w:t xml:space="preserve">papildināt </w:t>
      </w:r>
      <w:r w:rsidRPr="006F52A9">
        <w:rPr>
          <w:rFonts w:ascii="Times New Roman" w:hAnsi="Times New Roman"/>
          <w:sz w:val="28"/>
          <w:szCs w:val="28"/>
        </w:rPr>
        <w:t>noteikumus</w:t>
      </w:r>
      <w:r w:rsidR="00DD67CF" w:rsidRPr="006F52A9">
        <w:rPr>
          <w:rFonts w:ascii="Times New Roman" w:hAnsi="Times New Roman"/>
          <w:sz w:val="28"/>
          <w:szCs w:val="28"/>
        </w:rPr>
        <w:t xml:space="preserve"> </w:t>
      </w:r>
      <w:r w:rsidR="00397103" w:rsidRPr="006F52A9">
        <w:rPr>
          <w:rFonts w:ascii="Times New Roman" w:hAnsi="Times New Roman"/>
          <w:sz w:val="28"/>
          <w:szCs w:val="28"/>
        </w:rPr>
        <w:t>ar 14</w:t>
      </w:r>
      <w:r w:rsidR="008C3F70">
        <w:rPr>
          <w:rFonts w:ascii="Times New Roman" w:hAnsi="Times New Roman"/>
          <w:sz w:val="28"/>
          <w:szCs w:val="28"/>
        </w:rPr>
        <w:t>4</w:t>
      </w:r>
      <w:r w:rsidR="00562BC6" w:rsidRPr="006F52A9">
        <w:rPr>
          <w:rFonts w:ascii="Times New Roman" w:hAnsi="Times New Roman"/>
          <w:sz w:val="28"/>
          <w:szCs w:val="28"/>
        </w:rPr>
        <w:t>.</w:t>
      </w:r>
      <w:r w:rsidR="008C3F70" w:rsidRPr="008C3F70">
        <w:rPr>
          <w:rFonts w:ascii="Times New Roman" w:hAnsi="Times New Roman"/>
          <w:sz w:val="28"/>
          <w:szCs w:val="28"/>
          <w:vertAlign w:val="superscript"/>
        </w:rPr>
        <w:t>1</w:t>
      </w:r>
      <w:r w:rsidR="00D60B9F" w:rsidRPr="006F52A9">
        <w:rPr>
          <w:rFonts w:ascii="Times New Roman" w:hAnsi="Times New Roman"/>
          <w:sz w:val="28"/>
          <w:szCs w:val="28"/>
        </w:rPr>
        <w:t xml:space="preserve"> un</w:t>
      </w:r>
      <w:r w:rsidR="003E021E" w:rsidRPr="006F52A9">
        <w:rPr>
          <w:rFonts w:ascii="Times New Roman" w:hAnsi="Times New Roman"/>
          <w:sz w:val="28"/>
          <w:szCs w:val="28"/>
        </w:rPr>
        <w:t xml:space="preserve"> 14</w:t>
      </w:r>
      <w:r w:rsidR="008C3F70">
        <w:rPr>
          <w:rFonts w:ascii="Times New Roman" w:hAnsi="Times New Roman"/>
          <w:sz w:val="28"/>
          <w:szCs w:val="28"/>
        </w:rPr>
        <w:t>4</w:t>
      </w:r>
      <w:r w:rsidR="00562BC6" w:rsidRPr="006F52A9">
        <w:rPr>
          <w:rFonts w:ascii="Times New Roman" w:eastAsia="Times New Roman" w:hAnsi="Times New Roman"/>
          <w:sz w:val="28"/>
          <w:szCs w:val="28"/>
        </w:rPr>
        <w:t>.</w:t>
      </w:r>
      <w:r w:rsidR="008C3F70" w:rsidRPr="008C3F70">
        <w:rPr>
          <w:rFonts w:ascii="Times New Roman" w:hAnsi="Times New Roman"/>
          <w:sz w:val="28"/>
          <w:szCs w:val="28"/>
          <w:vertAlign w:val="superscript"/>
        </w:rPr>
        <w:t>2</w:t>
      </w:r>
      <w:r w:rsidR="00184176" w:rsidRPr="00562BC6">
        <w:rPr>
          <w:rFonts w:ascii="Times New Roman" w:eastAsia="Times New Roman" w:hAnsi="Times New Roman"/>
          <w:sz w:val="28"/>
          <w:szCs w:val="28"/>
          <w:vertAlign w:val="superscript"/>
        </w:rPr>
        <w:t> </w:t>
      </w:r>
      <w:r w:rsidR="00DD67CF" w:rsidRPr="006F52A9">
        <w:rPr>
          <w:rFonts w:ascii="Times New Roman" w:hAnsi="Times New Roman"/>
          <w:sz w:val="28"/>
          <w:szCs w:val="28"/>
        </w:rPr>
        <w:t>punkt</w:t>
      </w:r>
      <w:r w:rsidR="005451D0" w:rsidRPr="006F52A9">
        <w:rPr>
          <w:rFonts w:ascii="Times New Roman" w:hAnsi="Times New Roman"/>
          <w:sz w:val="28"/>
          <w:szCs w:val="28"/>
        </w:rPr>
        <w:t>u</w:t>
      </w:r>
      <w:r w:rsidR="00DD67CF" w:rsidRPr="006F52A9">
        <w:rPr>
          <w:rFonts w:ascii="Times New Roman" w:hAnsi="Times New Roman"/>
          <w:sz w:val="28"/>
          <w:szCs w:val="28"/>
        </w:rPr>
        <w:t xml:space="preserve"> šādā redakcijā:</w:t>
      </w:r>
    </w:p>
    <w:p w14:paraId="3AD6D470" w14:textId="77777777" w:rsidR="00575BFA" w:rsidRPr="006F52A9" w:rsidRDefault="00575BFA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980FE21" w14:textId="62618F6D" w:rsidR="0002710F" w:rsidRPr="006F52A9" w:rsidRDefault="00D60B9F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95096">
        <w:rPr>
          <w:rFonts w:ascii="Times New Roman" w:eastAsia="Times New Roman" w:hAnsi="Times New Roman"/>
          <w:sz w:val="28"/>
          <w:szCs w:val="28"/>
        </w:rPr>
        <w:t>"</w:t>
      </w:r>
      <w:r w:rsidR="0060018D" w:rsidRPr="00395096">
        <w:rPr>
          <w:rFonts w:ascii="Times New Roman" w:eastAsia="Times New Roman" w:hAnsi="Times New Roman"/>
          <w:sz w:val="28"/>
          <w:szCs w:val="28"/>
        </w:rPr>
        <w:t>14</w:t>
      </w:r>
      <w:r w:rsidR="008C3F70">
        <w:rPr>
          <w:rFonts w:ascii="Times New Roman" w:eastAsia="Times New Roman" w:hAnsi="Times New Roman"/>
          <w:sz w:val="28"/>
          <w:szCs w:val="28"/>
        </w:rPr>
        <w:t>4</w:t>
      </w:r>
      <w:r w:rsidR="00562BC6" w:rsidRPr="00395096">
        <w:rPr>
          <w:rFonts w:ascii="Times New Roman" w:eastAsia="Times New Roman" w:hAnsi="Times New Roman"/>
          <w:sz w:val="28"/>
          <w:szCs w:val="28"/>
        </w:rPr>
        <w:t>.</w:t>
      </w:r>
      <w:r w:rsidR="008C3F70" w:rsidRPr="008C3F7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184176" w:rsidRPr="00395096">
        <w:rPr>
          <w:rFonts w:ascii="Times New Roman" w:eastAsia="Times New Roman" w:hAnsi="Times New Roman"/>
          <w:sz w:val="28"/>
          <w:szCs w:val="28"/>
        </w:rPr>
        <w:t> </w:t>
      </w:r>
      <w:r w:rsidR="003E021E" w:rsidRPr="00395096">
        <w:rPr>
          <w:rFonts w:ascii="Times New Roman" w:hAnsi="Times New Roman"/>
          <w:sz w:val="28"/>
          <w:szCs w:val="28"/>
        </w:rPr>
        <w:t xml:space="preserve">Līdz </w:t>
      </w:r>
      <w:r w:rsidR="0099479B" w:rsidRPr="00395096">
        <w:rPr>
          <w:rFonts w:ascii="Times New Roman" w:hAnsi="Times New Roman"/>
          <w:sz w:val="28"/>
          <w:szCs w:val="28"/>
          <w:shd w:val="clear" w:color="auto" w:fill="FFFFFF"/>
        </w:rPr>
        <w:t>2021.</w:t>
      </w:r>
      <w:r w:rsidR="00D8175B" w:rsidRPr="0039509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9479B" w:rsidRPr="00395096">
        <w:rPr>
          <w:rFonts w:ascii="Times New Roman" w:hAnsi="Times New Roman"/>
          <w:sz w:val="28"/>
          <w:szCs w:val="28"/>
          <w:shd w:val="clear" w:color="auto" w:fill="FFFFFF"/>
        </w:rPr>
        <w:t>gada pašvaldību vēlēšanās ievēlētās pašvaldības domes pirmajai sēdei</w:t>
      </w:r>
      <w:r w:rsidR="0099479B" w:rsidRPr="00395096">
        <w:rPr>
          <w:rFonts w:ascii="Times New Roman" w:hAnsi="Times New Roman"/>
          <w:sz w:val="24"/>
          <w:szCs w:val="24"/>
        </w:rPr>
        <w:t xml:space="preserve"> </w:t>
      </w:r>
      <w:r w:rsidR="0097012A" w:rsidRPr="00395096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9848C9" w:rsidRPr="00395096">
        <w:rPr>
          <w:rFonts w:ascii="Times New Roman" w:hAnsi="Times New Roman"/>
          <w:sz w:val="28"/>
          <w:szCs w:val="28"/>
        </w:rPr>
        <w:t>2.</w:t>
      </w:r>
      <w:r w:rsidR="009848C9" w:rsidRPr="00395096">
        <w:rPr>
          <w:rFonts w:ascii="Times New Roman" w:hAnsi="Times New Roman"/>
          <w:sz w:val="28"/>
          <w:szCs w:val="28"/>
          <w:vertAlign w:val="superscript"/>
        </w:rPr>
        <w:t>1</w:t>
      </w:r>
      <w:r w:rsidR="00184176" w:rsidRPr="00395096">
        <w:rPr>
          <w:rFonts w:ascii="Times New Roman" w:hAnsi="Times New Roman"/>
          <w:sz w:val="28"/>
          <w:szCs w:val="28"/>
          <w:vertAlign w:val="superscript"/>
        </w:rPr>
        <w:t> </w:t>
      </w:r>
      <w:r w:rsidR="009848C9" w:rsidRPr="00395096">
        <w:rPr>
          <w:rFonts w:ascii="Times New Roman" w:hAnsi="Times New Roman"/>
          <w:sz w:val="28"/>
          <w:szCs w:val="28"/>
        </w:rPr>
        <w:t xml:space="preserve">punktā minēto pašvaldību </w:t>
      </w:r>
      <w:r w:rsidR="0097012A" w:rsidRPr="00395096">
        <w:rPr>
          <w:rFonts w:ascii="Times New Roman" w:hAnsi="Times New Roman"/>
          <w:sz w:val="28"/>
          <w:szCs w:val="28"/>
        </w:rPr>
        <w:t xml:space="preserve">kopējās </w:t>
      </w:r>
      <w:r w:rsidR="0035298E" w:rsidRPr="00395096">
        <w:rPr>
          <w:rFonts w:ascii="Times New Roman" w:hAnsi="Times New Roman"/>
          <w:sz w:val="28"/>
          <w:szCs w:val="28"/>
        </w:rPr>
        <w:t xml:space="preserve">ilgtspējīgas </w:t>
      </w:r>
      <w:r w:rsidR="0035298E" w:rsidRPr="006F52A9">
        <w:rPr>
          <w:rFonts w:ascii="Times New Roman" w:hAnsi="Times New Roman"/>
          <w:sz w:val="28"/>
          <w:szCs w:val="28"/>
        </w:rPr>
        <w:t xml:space="preserve">attīstības stratēģijas </w:t>
      </w:r>
      <w:r w:rsidR="00365CDF" w:rsidRPr="006F52A9">
        <w:rPr>
          <w:rFonts w:ascii="Times New Roman" w:hAnsi="Times New Roman"/>
          <w:sz w:val="28"/>
          <w:szCs w:val="28"/>
        </w:rPr>
        <w:t xml:space="preserve">un </w:t>
      </w:r>
      <w:r w:rsidR="0035298E" w:rsidRPr="006F52A9">
        <w:rPr>
          <w:rFonts w:ascii="Times New Roman" w:hAnsi="Times New Roman"/>
          <w:sz w:val="28"/>
          <w:szCs w:val="28"/>
        </w:rPr>
        <w:t>attīstības programmas</w:t>
      </w:r>
      <w:r w:rsidR="00B32746" w:rsidRPr="006F52A9">
        <w:rPr>
          <w:rFonts w:ascii="Times New Roman" w:hAnsi="Times New Roman"/>
          <w:sz w:val="28"/>
          <w:szCs w:val="28"/>
        </w:rPr>
        <w:t xml:space="preserve"> </w:t>
      </w:r>
      <w:r w:rsidR="0060018D" w:rsidRPr="006F52A9">
        <w:rPr>
          <w:rFonts w:ascii="Times New Roman" w:hAnsi="Times New Roman"/>
          <w:sz w:val="28"/>
          <w:szCs w:val="28"/>
        </w:rPr>
        <w:t>izstrādi</w:t>
      </w:r>
      <w:r w:rsidR="00FB2D08" w:rsidRPr="006F52A9">
        <w:rPr>
          <w:rFonts w:ascii="Times New Roman" w:hAnsi="Times New Roman"/>
          <w:sz w:val="28"/>
          <w:szCs w:val="28"/>
        </w:rPr>
        <w:t xml:space="preserve"> </w:t>
      </w:r>
      <w:r w:rsidR="000B16FE" w:rsidRPr="006F52A9">
        <w:rPr>
          <w:rFonts w:ascii="Times New Roman" w:hAnsi="Times New Roman"/>
          <w:sz w:val="28"/>
          <w:szCs w:val="28"/>
        </w:rPr>
        <w:t xml:space="preserve">vada, kā arī izstrādes vadītāja </w:t>
      </w:r>
      <w:r w:rsidR="00C44553" w:rsidRPr="006F52A9">
        <w:rPr>
          <w:rFonts w:ascii="Times New Roman" w:hAnsi="Times New Roman"/>
          <w:sz w:val="28"/>
          <w:szCs w:val="28"/>
        </w:rPr>
        <w:t xml:space="preserve">funkciju </w:t>
      </w:r>
      <w:r w:rsidR="000B16FE" w:rsidRPr="006F52A9">
        <w:rPr>
          <w:rFonts w:ascii="Times New Roman" w:hAnsi="Times New Roman"/>
          <w:sz w:val="28"/>
          <w:szCs w:val="28"/>
        </w:rPr>
        <w:t>un šo noteikumu 11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0B16FE" w:rsidRPr="006F52A9">
        <w:rPr>
          <w:rFonts w:ascii="Times New Roman" w:hAnsi="Times New Roman"/>
          <w:sz w:val="28"/>
          <w:szCs w:val="28"/>
        </w:rPr>
        <w:t xml:space="preserve">punktā </w:t>
      </w:r>
      <w:r w:rsidR="00C44553" w:rsidRPr="006F52A9">
        <w:rPr>
          <w:rFonts w:ascii="Times New Roman" w:hAnsi="Times New Roman"/>
          <w:sz w:val="28"/>
          <w:szCs w:val="28"/>
        </w:rPr>
        <w:t>minētās funkcijas izpildi nodrošina tā pašvaldība, kurā ir lielākais iedzīvotāju skaits atbilstoši aktuālajiem Iedzīvotāju reģistra datiem</w:t>
      </w:r>
      <w:r w:rsidR="000B16FE" w:rsidRPr="006F52A9">
        <w:rPr>
          <w:rFonts w:ascii="Times New Roman" w:hAnsi="Times New Roman"/>
          <w:sz w:val="28"/>
          <w:szCs w:val="28"/>
        </w:rPr>
        <w:t xml:space="preserve">. Minēto plānošanas </w:t>
      </w:r>
      <w:r w:rsidR="000B16FE" w:rsidRPr="006F52A9">
        <w:rPr>
          <w:rFonts w:ascii="Times New Roman" w:hAnsi="Times New Roman"/>
          <w:spacing w:val="-2"/>
          <w:sz w:val="28"/>
          <w:szCs w:val="28"/>
        </w:rPr>
        <w:t>dokumentu izstrādei pašvaldības, kas apvienojas, var veidot sadarbības institūciju</w:t>
      </w:r>
      <w:r w:rsidR="0060018D" w:rsidRPr="006F52A9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14:paraId="3B5CC275" w14:textId="77777777" w:rsidR="00184176" w:rsidRPr="006F52A9" w:rsidRDefault="00184176" w:rsidP="001841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6AB5C82" w14:textId="184DF4BD" w:rsidR="0060018D" w:rsidRPr="006F52A9" w:rsidRDefault="00C30CCF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F52A9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DA0B6C" w:rsidRPr="006F52A9">
        <w:rPr>
          <w:rFonts w:ascii="Times New Roman" w:eastAsia="Times New Roman" w:hAnsi="Times New Roman"/>
          <w:sz w:val="28"/>
          <w:szCs w:val="28"/>
        </w:rPr>
        <w:t>4</w:t>
      </w:r>
      <w:r w:rsidR="008C3F70">
        <w:rPr>
          <w:rFonts w:ascii="Times New Roman" w:eastAsia="Times New Roman" w:hAnsi="Times New Roman"/>
          <w:sz w:val="28"/>
          <w:szCs w:val="28"/>
        </w:rPr>
        <w:t>4</w:t>
      </w:r>
      <w:r w:rsidR="00562BC6" w:rsidRPr="006F52A9">
        <w:rPr>
          <w:rFonts w:ascii="Times New Roman" w:eastAsia="Times New Roman" w:hAnsi="Times New Roman"/>
          <w:sz w:val="28"/>
          <w:szCs w:val="28"/>
        </w:rPr>
        <w:t>.</w:t>
      </w:r>
      <w:r w:rsidR="008C3F70" w:rsidRPr="008C3F7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 </w:t>
      </w:r>
      <w:r w:rsidR="00C44553" w:rsidRPr="006F52A9">
        <w:rPr>
          <w:rFonts w:ascii="Times New Roman" w:eastAsia="Times New Roman" w:hAnsi="Times New Roman"/>
          <w:sz w:val="28"/>
          <w:szCs w:val="28"/>
        </w:rPr>
        <w:t>Ar 2021. gada 30. jūniju sistēmā tiek pārtraukta i</w:t>
      </w:r>
      <w:r w:rsidR="00DA0B6C" w:rsidRPr="006F52A9">
        <w:rPr>
          <w:rFonts w:ascii="Times New Roman" w:hAnsi="Times New Roman"/>
          <w:sz w:val="28"/>
          <w:szCs w:val="28"/>
        </w:rPr>
        <w:t>lgtspējīgas attīstības stratēģijas un attīstības programmas</w:t>
      </w:r>
      <w:r w:rsidR="0060018D" w:rsidRPr="006F52A9">
        <w:rPr>
          <w:rFonts w:ascii="Times New Roman" w:eastAsia="Times New Roman" w:hAnsi="Times New Roman"/>
          <w:sz w:val="28"/>
          <w:szCs w:val="28"/>
        </w:rPr>
        <w:t xml:space="preserve"> </w:t>
      </w:r>
      <w:r w:rsidR="00DA0B6C" w:rsidRPr="006F52A9">
        <w:rPr>
          <w:rFonts w:ascii="Times New Roman" w:eastAsia="Times New Roman" w:hAnsi="Times New Roman"/>
          <w:sz w:val="28"/>
          <w:szCs w:val="28"/>
        </w:rPr>
        <w:t>izstrāde un tiek turpināta</w:t>
      </w:r>
      <w:r w:rsidR="0060018D" w:rsidRPr="006F52A9">
        <w:rPr>
          <w:rFonts w:ascii="Times New Roman" w:eastAsia="Times New Roman" w:hAnsi="Times New Roman"/>
          <w:sz w:val="28"/>
          <w:szCs w:val="28"/>
        </w:rPr>
        <w:t xml:space="preserve"> tikai jaunā</w:t>
      </w:r>
      <w:r w:rsidR="00DA0B6C" w:rsidRPr="006F52A9">
        <w:rPr>
          <w:rFonts w:ascii="Times New Roman" w:eastAsia="Times New Roman" w:hAnsi="Times New Roman"/>
          <w:sz w:val="28"/>
          <w:szCs w:val="28"/>
        </w:rPr>
        <w:t>s</w:t>
      </w:r>
      <w:r w:rsidR="0060018D" w:rsidRPr="006F52A9">
        <w:rPr>
          <w:rFonts w:ascii="Times New Roman" w:eastAsia="Times New Roman" w:hAnsi="Times New Roman"/>
          <w:sz w:val="28"/>
          <w:szCs w:val="28"/>
        </w:rPr>
        <w:t xml:space="preserve"> </w:t>
      </w:r>
      <w:r w:rsidR="00DA0B6C" w:rsidRPr="006F52A9">
        <w:rPr>
          <w:rFonts w:ascii="Times New Roman" w:eastAsia="Times New Roman" w:hAnsi="Times New Roman"/>
          <w:sz w:val="28"/>
          <w:szCs w:val="28"/>
        </w:rPr>
        <w:t>pašvaldības</w:t>
      </w:r>
      <w:r w:rsidR="00CD31DA" w:rsidRPr="006F52A9">
        <w:rPr>
          <w:rFonts w:ascii="Times New Roman" w:eastAsia="Times New Roman" w:hAnsi="Times New Roman"/>
          <w:sz w:val="28"/>
          <w:szCs w:val="28"/>
        </w:rPr>
        <w:t xml:space="preserve"> attīstības plānošanas dokumentu</w:t>
      </w:r>
      <w:r w:rsidR="0060018D" w:rsidRPr="006F52A9">
        <w:rPr>
          <w:rFonts w:ascii="Times New Roman" w:eastAsia="Times New Roman" w:hAnsi="Times New Roman"/>
          <w:sz w:val="28"/>
          <w:szCs w:val="28"/>
        </w:rPr>
        <w:t xml:space="preserve"> izstrāde.</w:t>
      </w:r>
      <w:r w:rsidR="00D60B9F" w:rsidRPr="006F52A9">
        <w:rPr>
          <w:rFonts w:ascii="Times New Roman" w:eastAsia="Times New Roman" w:hAnsi="Times New Roman"/>
          <w:sz w:val="28"/>
          <w:szCs w:val="28"/>
        </w:rPr>
        <w:t>"</w:t>
      </w:r>
    </w:p>
    <w:p w14:paraId="6BDB9726" w14:textId="77777777" w:rsidR="00F2552D" w:rsidRPr="006F52A9" w:rsidRDefault="00F2552D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1353DFF" w14:textId="619927D4" w:rsidR="00A57D59" w:rsidRPr="006F52A9" w:rsidRDefault="00F2552D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F52A9">
        <w:rPr>
          <w:rFonts w:ascii="Times New Roman" w:eastAsia="Times New Roman" w:hAnsi="Times New Roman"/>
          <w:sz w:val="28"/>
          <w:szCs w:val="28"/>
        </w:rPr>
        <w:t>2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621ACA" w:rsidRPr="006F52A9">
        <w:rPr>
          <w:rFonts w:ascii="Times New Roman" w:eastAsia="Times New Roman" w:hAnsi="Times New Roman"/>
          <w:sz w:val="28"/>
          <w:szCs w:val="28"/>
        </w:rPr>
        <w:t>Šo n</w:t>
      </w:r>
      <w:r w:rsidR="00A57D59" w:rsidRPr="006F52A9">
        <w:rPr>
          <w:rFonts w:ascii="Times New Roman" w:eastAsia="Times New Roman" w:hAnsi="Times New Roman"/>
          <w:sz w:val="28"/>
          <w:szCs w:val="28"/>
        </w:rPr>
        <w:t xml:space="preserve">oteikumu </w:t>
      </w:r>
      <w:r w:rsidRPr="006F52A9">
        <w:rPr>
          <w:rFonts w:ascii="Times New Roman" w:eastAsia="Times New Roman" w:hAnsi="Times New Roman"/>
          <w:sz w:val="28"/>
          <w:szCs w:val="28"/>
        </w:rPr>
        <w:t>1.</w:t>
      </w:r>
      <w:r w:rsidR="00AF2A41" w:rsidRPr="006F52A9">
        <w:rPr>
          <w:rFonts w:ascii="Times New Roman" w:eastAsia="Times New Roman" w:hAnsi="Times New Roman"/>
          <w:sz w:val="28"/>
          <w:szCs w:val="28"/>
        </w:rPr>
        <w:t>1.</w:t>
      </w:r>
      <w:r w:rsidRPr="006F52A9">
        <w:rPr>
          <w:rFonts w:ascii="Times New Roman" w:eastAsia="Times New Roman" w:hAnsi="Times New Roman"/>
          <w:sz w:val="28"/>
          <w:szCs w:val="28"/>
        </w:rPr>
        <w:t>, 1.2.</w:t>
      </w:r>
      <w:r w:rsidR="00D60B9F" w:rsidRPr="006F52A9">
        <w:rPr>
          <w:rFonts w:ascii="Times New Roman" w:eastAsia="Times New Roman" w:hAnsi="Times New Roman"/>
          <w:sz w:val="28"/>
          <w:szCs w:val="28"/>
        </w:rPr>
        <w:t>, 1.5., 1.6.</w:t>
      </w:r>
      <w:r w:rsidR="00A57D59" w:rsidRPr="006F52A9">
        <w:rPr>
          <w:rFonts w:ascii="Times New Roman" w:eastAsia="Times New Roman" w:hAnsi="Times New Roman"/>
          <w:sz w:val="28"/>
          <w:szCs w:val="28"/>
        </w:rPr>
        <w:t xml:space="preserve"> </w:t>
      </w:r>
      <w:r w:rsidR="00D60B9F" w:rsidRPr="006F52A9">
        <w:rPr>
          <w:rFonts w:ascii="Times New Roman" w:eastAsia="Times New Roman" w:hAnsi="Times New Roman"/>
          <w:sz w:val="28"/>
          <w:szCs w:val="28"/>
        </w:rPr>
        <w:t>un 1.10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D60B9F" w:rsidRPr="006F52A9">
        <w:rPr>
          <w:rFonts w:ascii="Times New Roman" w:eastAsia="Times New Roman" w:hAnsi="Times New Roman"/>
          <w:sz w:val="28"/>
          <w:szCs w:val="28"/>
        </w:rPr>
        <w:t>apakšpunkts</w:t>
      </w:r>
      <w:r w:rsidR="00E12B32" w:rsidRPr="006F52A9">
        <w:rPr>
          <w:rFonts w:ascii="Times New Roman" w:eastAsia="Times New Roman" w:hAnsi="Times New Roman"/>
          <w:sz w:val="28"/>
          <w:szCs w:val="28"/>
        </w:rPr>
        <w:t xml:space="preserve"> stājas spēkā 2021.</w:t>
      </w:r>
      <w:r w:rsidR="00575BFA" w:rsidRPr="006F52A9">
        <w:rPr>
          <w:rFonts w:ascii="Times New Roman" w:eastAsia="Times New Roman" w:hAnsi="Times New Roman"/>
          <w:sz w:val="28"/>
          <w:szCs w:val="28"/>
        </w:rPr>
        <w:t> </w:t>
      </w:r>
      <w:r w:rsidR="00E12B32" w:rsidRPr="006F52A9">
        <w:rPr>
          <w:rFonts w:ascii="Times New Roman" w:eastAsia="Times New Roman" w:hAnsi="Times New Roman"/>
          <w:sz w:val="28"/>
          <w:szCs w:val="28"/>
        </w:rPr>
        <w:t>gada 1.</w:t>
      </w:r>
      <w:r w:rsidR="00575BFA" w:rsidRPr="006F52A9">
        <w:rPr>
          <w:rFonts w:ascii="Times New Roman" w:eastAsia="Times New Roman" w:hAnsi="Times New Roman"/>
          <w:sz w:val="28"/>
          <w:szCs w:val="28"/>
        </w:rPr>
        <w:t> </w:t>
      </w:r>
      <w:r w:rsidR="00E12B32" w:rsidRPr="006F52A9">
        <w:rPr>
          <w:rFonts w:ascii="Times New Roman" w:eastAsia="Times New Roman" w:hAnsi="Times New Roman"/>
          <w:sz w:val="28"/>
          <w:szCs w:val="28"/>
        </w:rPr>
        <w:t>jūlij</w:t>
      </w:r>
      <w:r w:rsidR="00C30CCF" w:rsidRPr="006F52A9">
        <w:rPr>
          <w:rFonts w:ascii="Times New Roman" w:eastAsia="Times New Roman" w:hAnsi="Times New Roman"/>
          <w:sz w:val="28"/>
          <w:szCs w:val="28"/>
        </w:rPr>
        <w:t>ā</w:t>
      </w:r>
      <w:r w:rsidR="00E12B32" w:rsidRPr="006F52A9">
        <w:rPr>
          <w:rFonts w:ascii="Times New Roman" w:eastAsia="Times New Roman" w:hAnsi="Times New Roman"/>
          <w:sz w:val="28"/>
          <w:szCs w:val="28"/>
        </w:rPr>
        <w:t>.</w:t>
      </w:r>
    </w:p>
    <w:p w14:paraId="4EE6E1ED" w14:textId="77777777" w:rsidR="00575BFA" w:rsidRPr="006F52A9" w:rsidRDefault="00575BFA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5B7205F" w14:textId="3EFF61E8" w:rsidR="0060018D" w:rsidRPr="006F52A9" w:rsidRDefault="00D60B9F" w:rsidP="00407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F52A9">
        <w:rPr>
          <w:rFonts w:ascii="Times New Roman" w:eastAsia="Times New Roman" w:hAnsi="Times New Roman"/>
          <w:sz w:val="28"/>
          <w:szCs w:val="28"/>
        </w:rPr>
        <w:t>3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="00621ACA" w:rsidRPr="006F52A9">
        <w:rPr>
          <w:rFonts w:ascii="Times New Roman" w:eastAsia="Times New Roman" w:hAnsi="Times New Roman"/>
          <w:sz w:val="28"/>
          <w:szCs w:val="28"/>
        </w:rPr>
        <w:t>Šo n</w:t>
      </w:r>
      <w:r w:rsidRPr="006F52A9">
        <w:rPr>
          <w:rFonts w:ascii="Times New Roman" w:eastAsia="Times New Roman" w:hAnsi="Times New Roman"/>
          <w:sz w:val="28"/>
          <w:szCs w:val="28"/>
        </w:rPr>
        <w:t>oteikumu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52A9">
        <w:rPr>
          <w:rFonts w:ascii="Times New Roman" w:eastAsia="Times New Roman" w:hAnsi="Times New Roman"/>
          <w:sz w:val="28"/>
          <w:szCs w:val="28"/>
        </w:rPr>
        <w:t>1.12.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 xml:space="preserve"> un </w:t>
      </w:r>
      <w:r w:rsidRPr="006F52A9">
        <w:rPr>
          <w:rFonts w:ascii="Times New Roman" w:eastAsia="Times New Roman" w:hAnsi="Times New Roman"/>
          <w:sz w:val="28"/>
          <w:szCs w:val="28"/>
        </w:rPr>
        <w:t>1.14</w:t>
      </w:r>
      <w:r w:rsidR="00184176" w:rsidRPr="006F52A9">
        <w:rPr>
          <w:rFonts w:ascii="Times New Roman" w:eastAsia="Times New Roman" w:hAnsi="Times New Roman"/>
          <w:sz w:val="28"/>
          <w:szCs w:val="28"/>
        </w:rPr>
        <w:t>. </w:t>
      </w:r>
      <w:r w:rsidRPr="006F52A9">
        <w:rPr>
          <w:rFonts w:ascii="Times New Roman" w:eastAsia="Times New Roman" w:hAnsi="Times New Roman"/>
          <w:sz w:val="28"/>
          <w:szCs w:val="28"/>
        </w:rPr>
        <w:t>apakš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>punkt</w:t>
      </w:r>
      <w:r w:rsidR="00C44553" w:rsidRPr="006F52A9">
        <w:rPr>
          <w:rFonts w:ascii="Times New Roman" w:eastAsia="Times New Roman" w:hAnsi="Times New Roman"/>
          <w:sz w:val="28"/>
          <w:szCs w:val="28"/>
        </w:rPr>
        <w:t>s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 xml:space="preserve"> stājas spēkā 2022.</w:t>
      </w:r>
      <w:r w:rsidR="00575BFA" w:rsidRPr="006F52A9">
        <w:rPr>
          <w:rFonts w:ascii="Times New Roman" w:eastAsia="Times New Roman" w:hAnsi="Times New Roman"/>
          <w:sz w:val="28"/>
          <w:szCs w:val="28"/>
        </w:rPr>
        <w:t> 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>gada 1.</w:t>
      </w:r>
      <w:r w:rsidR="00575BFA" w:rsidRPr="006F52A9">
        <w:rPr>
          <w:rFonts w:ascii="Times New Roman" w:eastAsia="Times New Roman" w:hAnsi="Times New Roman"/>
          <w:sz w:val="28"/>
          <w:szCs w:val="28"/>
        </w:rPr>
        <w:t> 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>janvār</w:t>
      </w:r>
      <w:r w:rsidR="00C30CCF" w:rsidRPr="006F52A9">
        <w:rPr>
          <w:rFonts w:ascii="Times New Roman" w:eastAsia="Times New Roman" w:hAnsi="Times New Roman"/>
          <w:sz w:val="28"/>
          <w:szCs w:val="28"/>
        </w:rPr>
        <w:t>ī</w:t>
      </w:r>
      <w:r w:rsidR="00A42BFC" w:rsidRPr="006F52A9">
        <w:rPr>
          <w:rFonts w:ascii="Times New Roman" w:eastAsia="Times New Roman" w:hAnsi="Times New Roman"/>
          <w:sz w:val="28"/>
          <w:szCs w:val="28"/>
        </w:rPr>
        <w:t>.</w:t>
      </w:r>
    </w:p>
    <w:p w14:paraId="568EDE80" w14:textId="77777777" w:rsidR="00D60B9F" w:rsidRPr="006F52A9" w:rsidRDefault="00D60B9F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0A9813" w14:textId="77777777" w:rsidR="00575BFA" w:rsidRPr="006F52A9" w:rsidRDefault="00575BFA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B78D324" w14:textId="77777777" w:rsidR="00575BFA" w:rsidRPr="006F52A9" w:rsidRDefault="00575BFA" w:rsidP="004079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A7C6AC" w14:textId="50014084" w:rsidR="00A32934" w:rsidRPr="006F52A9" w:rsidRDefault="00575BFA" w:rsidP="004079BA">
      <w:pPr>
        <w:tabs>
          <w:tab w:val="left" w:pos="1132"/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6F52A9">
        <w:rPr>
          <w:rFonts w:ascii="Times New Roman" w:eastAsia="Times New Roman" w:hAnsi="Times New Roman"/>
          <w:sz w:val="28"/>
          <w:szCs w:val="28"/>
          <w:lang w:eastAsia="lv-LV"/>
        </w:rPr>
        <w:tab/>
        <w:t>A. K. </w:t>
      </w:r>
      <w:r w:rsidR="00A32934" w:rsidRPr="006F52A9">
        <w:rPr>
          <w:rFonts w:ascii="Times New Roman" w:eastAsia="Times New Roman" w:hAnsi="Times New Roman"/>
          <w:sz w:val="28"/>
          <w:szCs w:val="28"/>
          <w:lang w:eastAsia="lv-LV"/>
        </w:rPr>
        <w:t>Kariņš</w:t>
      </w:r>
    </w:p>
    <w:p w14:paraId="35D62533" w14:textId="38A66094" w:rsidR="00A32934" w:rsidRPr="006F52A9" w:rsidRDefault="00A32934" w:rsidP="004079BA">
      <w:pPr>
        <w:tabs>
          <w:tab w:val="left" w:pos="113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D3E535" w14:textId="77777777" w:rsidR="00575BFA" w:rsidRPr="006F52A9" w:rsidRDefault="00575BFA" w:rsidP="004079BA">
      <w:pPr>
        <w:tabs>
          <w:tab w:val="left" w:pos="113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0CFB1F" w14:textId="77777777" w:rsidR="00575BFA" w:rsidRPr="006F52A9" w:rsidRDefault="00575BFA" w:rsidP="004079BA">
      <w:pPr>
        <w:tabs>
          <w:tab w:val="left" w:pos="113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BAA0E2" w14:textId="66BA2199" w:rsidR="00A674F2" w:rsidRPr="006F52A9" w:rsidRDefault="00A674F2" w:rsidP="004079BA">
      <w:pPr>
        <w:tabs>
          <w:tab w:val="left" w:pos="113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/>
          <w:sz w:val="28"/>
          <w:szCs w:val="28"/>
          <w:lang w:eastAsia="lv-LV"/>
        </w:rPr>
        <w:t xml:space="preserve">Vides aizsardzības un </w:t>
      </w:r>
    </w:p>
    <w:p w14:paraId="27BACB0E" w14:textId="23F993C3" w:rsidR="00A674F2" w:rsidRPr="004079BA" w:rsidRDefault="0031070B" w:rsidP="004079BA">
      <w:pPr>
        <w:tabs>
          <w:tab w:val="left" w:pos="6521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52A9">
        <w:rPr>
          <w:rFonts w:ascii="Times New Roman" w:eastAsia="Times New Roman" w:hAnsi="Times New Roman"/>
          <w:sz w:val="28"/>
          <w:szCs w:val="28"/>
          <w:lang w:eastAsia="lv-LV"/>
        </w:rPr>
        <w:t xml:space="preserve">reģionālās attīstības </w:t>
      </w:r>
      <w:r w:rsidR="004E3057" w:rsidRPr="006F52A9">
        <w:rPr>
          <w:rFonts w:ascii="Times New Roman" w:eastAsia="Times New Roman" w:hAnsi="Times New Roman"/>
          <w:sz w:val="28"/>
          <w:szCs w:val="28"/>
          <w:lang w:eastAsia="lv-LV"/>
        </w:rPr>
        <w:t>ministrs</w:t>
      </w:r>
      <w:r w:rsidR="00575BFA" w:rsidRPr="006F52A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E3057" w:rsidRPr="006F52A9">
        <w:rPr>
          <w:rFonts w:ascii="Times New Roman" w:eastAsia="Times New Roman" w:hAnsi="Times New Roman"/>
          <w:sz w:val="28"/>
          <w:szCs w:val="28"/>
          <w:lang w:eastAsia="lv-LV"/>
        </w:rPr>
        <w:t>A.</w:t>
      </w:r>
      <w:r w:rsidR="00575BFA" w:rsidRPr="006F52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760B" w:rsidRPr="006F52A9">
        <w:rPr>
          <w:rFonts w:ascii="Times New Roman" w:eastAsia="Times New Roman" w:hAnsi="Times New Roman"/>
          <w:sz w:val="28"/>
          <w:szCs w:val="28"/>
          <w:lang w:eastAsia="lv-LV"/>
        </w:rPr>
        <w:t>T.</w:t>
      </w:r>
      <w:r w:rsidR="00575BFA" w:rsidRPr="006F52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E3057" w:rsidRPr="006F52A9">
        <w:rPr>
          <w:rFonts w:ascii="Times New Roman" w:eastAsia="Times New Roman" w:hAnsi="Times New Roman"/>
          <w:sz w:val="28"/>
          <w:szCs w:val="28"/>
          <w:lang w:eastAsia="lv-LV"/>
        </w:rPr>
        <w:t>Plešs</w:t>
      </w:r>
    </w:p>
    <w:sectPr w:rsidR="00A674F2" w:rsidRPr="004079BA" w:rsidSect="00575B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1099" w14:textId="77777777" w:rsidR="004810B7" w:rsidRDefault="004810B7" w:rsidP="00EE7008">
      <w:pPr>
        <w:spacing w:after="0" w:line="240" w:lineRule="auto"/>
      </w:pPr>
      <w:r>
        <w:separator/>
      </w:r>
    </w:p>
  </w:endnote>
  <w:endnote w:type="continuationSeparator" w:id="0">
    <w:p w14:paraId="5D9A3B5F" w14:textId="77777777" w:rsidR="004810B7" w:rsidRDefault="004810B7" w:rsidP="00EE7008">
      <w:pPr>
        <w:spacing w:after="0" w:line="240" w:lineRule="auto"/>
      </w:pPr>
      <w:r>
        <w:continuationSeparator/>
      </w:r>
    </w:p>
  </w:endnote>
  <w:endnote w:type="continuationNotice" w:id="1">
    <w:p w14:paraId="5C12E5E3" w14:textId="77777777" w:rsidR="004810B7" w:rsidRDefault="00481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614C" w14:textId="77777777" w:rsidR="00575BFA" w:rsidRPr="00575BFA" w:rsidRDefault="00575BFA" w:rsidP="00575BF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N0798_1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94FA" w14:textId="41236B99" w:rsidR="00575BFA" w:rsidRPr="00575BFA" w:rsidRDefault="00575BF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N0798_1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9C95" w14:textId="77777777" w:rsidR="004810B7" w:rsidRDefault="004810B7" w:rsidP="00EE7008">
      <w:pPr>
        <w:spacing w:after="0" w:line="240" w:lineRule="auto"/>
      </w:pPr>
      <w:r>
        <w:separator/>
      </w:r>
    </w:p>
  </w:footnote>
  <w:footnote w:type="continuationSeparator" w:id="0">
    <w:p w14:paraId="084B517E" w14:textId="77777777" w:rsidR="004810B7" w:rsidRDefault="004810B7" w:rsidP="00EE7008">
      <w:pPr>
        <w:spacing w:after="0" w:line="240" w:lineRule="auto"/>
      </w:pPr>
      <w:r>
        <w:continuationSeparator/>
      </w:r>
    </w:p>
  </w:footnote>
  <w:footnote w:type="continuationNotice" w:id="1">
    <w:p w14:paraId="340A3280" w14:textId="77777777" w:rsidR="004810B7" w:rsidRDefault="00481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13F86D" w14:textId="16E45DD0" w:rsidR="00EE7008" w:rsidRPr="00575BFA" w:rsidRDefault="00EE700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5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BF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75B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FD32" w14:textId="77777777" w:rsidR="00575BFA" w:rsidRDefault="00575BFA">
    <w:pPr>
      <w:pStyle w:val="Header"/>
      <w:rPr>
        <w:rFonts w:ascii="Times New Roman" w:hAnsi="Times New Roman" w:cs="Times New Roman"/>
        <w:sz w:val="24"/>
        <w:szCs w:val="24"/>
      </w:rPr>
    </w:pPr>
  </w:p>
  <w:p w14:paraId="790803DD" w14:textId="77777777" w:rsidR="00575BFA" w:rsidRDefault="00575BFA" w:rsidP="00575BFA">
    <w:pPr>
      <w:pStyle w:val="Header"/>
    </w:pPr>
    <w:r>
      <w:rPr>
        <w:noProof/>
        <w:lang w:eastAsia="lv-LV"/>
      </w:rPr>
      <w:drawing>
        <wp:inline distT="0" distB="0" distL="0" distR="0" wp14:anchorId="43893A5C" wp14:editId="0290A5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8D1"/>
    <w:multiLevelType w:val="hybridMultilevel"/>
    <w:tmpl w:val="80D4DECA"/>
    <w:lvl w:ilvl="0" w:tplc="92DC9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D7ABE"/>
    <w:multiLevelType w:val="multilevel"/>
    <w:tmpl w:val="F628F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62321"/>
    <w:multiLevelType w:val="multilevel"/>
    <w:tmpl w:val="B8425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0DF10E7A"/>
    <w:multiLevelType w:val="multilevel"/>
    <w:tmpl w:val="5AE2E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D45F6"/>
    <w:multiLevelType w:val="multilevel"/>
    <w:tmpl w:val="92AC559C"/>
    <w:lvl w:ilvl="0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2B2A2BC5"/>
    <w:multiLevelType w:val="hybridMultilevel"/>
    <w:tmpl w:val="84C02C54"/>
    <w:lvl w:ilvl="0" w:tplc="A104A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700CE"/>
    <w:multiLevelType w:val="multilevel"/>
    <w:tmpl w:val="906E42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25E54F8"/>
    <w:multiLevelType w:val="hybridMultilevel"/>
    <w:tmpl w:val="CC22BF74"/>
    <w:lvl w:ilvl="0" w:tplc="A104A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E7232"/>
    <w:multiLevelType w:val="hybridMultilevel"/>
    <w:tmpl w:val="A42EE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957183"/>
    <w:multiLevelType w:val="multilevel"/>
    <w:tmpl w:val="C72C7E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B418B2"/>
    <w:multiLevelType w:val="hybridMultilevel"/>
    <w:tmpl w:val="193A2248"/>
    <w:lvl w:ilvl="0" w:tplc="061831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1EE0"/>
    <w:multiLevelType w:val="hybridMultilevel"/>
    <w:tmpl w:val="423C46B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11341B"/>
    <w:multiLevelType w:val="hybridMultilevel"/>
    <w:tmpl w:val="B220F334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547E"/>
    <w:multiLevelType w:val="hybridMultilevel"/>
    <w:tmpl w:val="E9AC19E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274D7"/>
    <w:multiLevelType w:val="hybridMultilevel"/>
    <w:tmpl w:val="D7A6AADA"/>
    <w:lvl w:ilvl="0" w:tplc="F680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78"/>
    <w:rsid w:val="00005614"/>
    <w:rsid w:val="000073B4"/>
    <w:rsid w:val="00007466"/>
    <w:rsid w:val="000076EB"/>
    <w:rsid w:val="000120DD"/>
    <w:rsid w:val="00012E11"/>
    <w:rsid w:val="00012E1B"/>
    <w:rsid w:val="00013E93"/>
    <w:rsid w:val="000171BA"/>
    <w:rsid w:val="000172AB"/>
    <w:rsid w:val="00017796"/>
    <w:rsid w:val="00024821"/>
    <w:rsid w:val="000255A3"/>
    <w:rsid w:val="0002710F"/>
    <w:rsid w:val="00031776"/>
    <w:rsid w:val="00032253"/>
    <w:rsid w:val="000340BF"/>
    <w:rsid w:val="00034F37"/>
    <w:rsid w:val="00040953"/>
    <w:rsid w:val="0004207C"/>
    <w:rsid w:val="000505F8"/>
    <w:rsid w:val="00052D1E"/>
    <w:rsid w:val="00055497"/>
    <w:rsid w:val="00066252"/>
    <w:rsid w:val="000670CC"/>
    <w:rsid w:val="00083688"/>
    <w:rsid w:val="000854E7"/>
    <w:rsid w:val="00085FAF"/>
    <w:rsid w:val="00086707"/>
    <w:rsid w:val="00095274"/>
    <w:rsid w:val="00097A1A"/>
    <w:rsid w:val="000A6FC1"/>
    <w:rsid w:val="000B129E"/>
    <w:rsid w:val="000B16FE"/>
    <w:rsid w:val="000C07E7"/>
    <w:rsid w:val="000C16A9"/>
    <w:rsid w:val="000D4A98"/>
    <w:rsid w:val="000E18F8"/>
    <w:rsid w:val="000E2988"/>
    <w:rsid w:val="000E30CA"/>
    <w:rsid w:val="000E3939"/>
    <w:rsid w:val="000F2A93"/>
    <w:rsid w:val="000F3176"/>
    <w:rsid w:val="000F539A"/>
    <w:rsid w:val="000F74BA"/>
    <w:rsid w:val="0010206C"/>
    <w:rsid w:val="00102DA8"/>
    <w:rsid w:val="001122DF"/>
    <w:rsid w:val="0011441B"/>
    <w:rsid w:val="00117556"/>
    <w:rsid w:val="00120DFF"/>
    <w:rsid w:val="00121D9A"/>
    <w:rsid w:val="00123438"/>
    <w:rsid w:val="0012353D"/>
    <w:rsid w:val="00127CEF"/>
    <w:rsid w:val="001428B7"/>
    <w:rsid w:val="0014589D"/>
    <w:rsid w:val="0014634A"/>
    <w:rsid w:val="00152455"/>
    <w:rsid w:val="001603B0"/>
    <w:rsid w:val="00165E68"/>
    <w:rsid w:val="00170118"/>
    <w:rsid w:val="00180ECF"/>
    <w:rsid w:val="001823BD"/>
    <w:rsid w:val="00184176"/>
    <w:rsid w:val="00187E38"/>
    <w:rsid w:val="00193268"/>
    <w:rsid w:val="00193B53"/>
    <w:rsid w:val="001A1103"/>
    <w:rsid w:val="001A278F"/>
    <w:rsid w:val="001A5280"/>
    <w:rsid w:val="001C3E38"/>
    <w:rsid w:val="001C44FC"/>
    <w:rsid w:val="001C7FE6"/>
    <w:rsid w:val="001D01E1"/>
    <w:rsid w:val="001F1173"/>
    <w:rsid w:val="001F64D9"/>
    <w:rsid w:val="001F75DD"/>
    <w:rsid w:val="00203487"/>
    <w:rsid w:val="00210CF3"/>
    <w:rsid w:val="00210E75"/>
    <w:rsid w:val="00221E8D"/>
    <w:rsid w:val="0022590C"/>
    <w:rsid w:val="00227518"/>
    <w:rsid w:val="00235662"/>
    <w:rsid w:val="002400EC"/>
    <w:rsid w:val="00246BCD"/>
    <w:rsid w:val="00246D11"/>
    <w:rsid w:val="00252166"/>
    <w:rsid w:val="00261B95"/>
    <w:rsid w:val="00267ACD"/>
    <w:rsid w:val="00270BBC"/>
    <w:rsid w:val="002735F5"/>
    <w:rsid w:val="002850FA"/>
    <w:rsid w:val="00286645"/>
    <w:rsid w:val="00287C11"/>
    <w:rsid w:val="002931CD"/>
    <w:rsid w:val="00295F16"/>
    <w:rsid w:val="0029622A"/>
    <w:rsid w:val="002A0281"/>
    <w:rsid w:val="002A255D"/>
    <w:rsid w:val="002B04D2"/>
    <w:rsid w:val="002B3305"/>
    <w:rsid w:val="002C3273"/>
    <w:rsid w:val="002C37C7"/>
    <w:rsid w:val="002D1334"/>
    <w:rsid w:val="002D4C98"/>
    <w:rsid w:val="002D6F8B"/>
    <w:rsid w:val="002D7526"/>
    <w:rsid w:val="002E6240"/>
    <w:rsid w:val="002F0097"/>
    <w:rsid w:val="002F102E"/>
    <w:rsid w:val="002F1EA5"/>
    <w:rsid w:val="002F461F"/>
    <w:rsid w:val="002F74C1"/>
    <w:rsid w:val="0031070B"/>
    <w:rsid w:val="00320699"/>
    <w:rsid w:val="00326F11"/>
    <w:rsid w:val="00332E5D"/>
    <w:rsid w:val="0033417B"/>
    <w:rsid w:val="0033645C"/>
    <w:rsid w:val="003506C7"/>
    <w:rsid w:val="0035298E"/>
    <w:rsid w:val="00353753"/>
    <w:rsid w:val="00356678"/>
    <w:rsid w:val="00356FEE"/>
    <w:rsid w:val="00360D5F"/>
    <w:rsid w:val="0036113A"/>
    <w:rsid w:val="00365CDF"/>
    <w:rsid w:val="00366E7D"/>
    <w:rsid w:val="003672B7"/>
    <w:rsid w:val="00367A42"/>
    <w:rsid w:val="00370945"/>
    <w:rsid w:val="003711F4"/>
    <w:rsid w:val="003715DA"/>
    <w:rsid w:val="0038178A"/>
    <w:rsid w:val="00382A9F"/>
    <w:rsid w:val="00391BAA"/>
    <w:rsid w:val="00395096"/>
    <w:rsid w:val="003953A1"/>
    <w:rsid w:val="00397103"/>
    <w:rsid w:val="003A1837"/>
    <w:rsid w:val="003A40DF"/>
    <w:rsid w:val="003B5B07"/>
    <w:rsid w:val="003B7E58"/>
    <w:rsid w:val="003C4C4F"/>
    <w:rsid w:val="003D274D"/>
    <w:rsid w:val="003E021E"/>
    <w:rsid w:val="003E21DB"/>
    <w:rsid w:val="003E3B85"/>
    <w:rsid w:val="003E4E68"/>
    <w:rsid w:val="003F0EE7"/>
    <w:rsid w:val="003F2C03"/>
    <w:rsid w:val="003F4237"/>
    <w:rsid w:val="003F6042"/>
    <w:rsid w:val="003F630D"/>
    <w:rsid w:val="00401565"/>
    <w:rsid w:val="00401E13"/>
    <w:rsid w:val="004079BA"/>
    <w:rsid w:val="00413298"/>
    <w:rsid w:val="00414B5F"/>
    <w:rsid w:val="00414C8C"/>
    <w:rsid w:val="00415905"/>
    <w:rsid w:val="004255F5"/>
    <w:rsid w:val="00425935"/>
    <w:rsid w:val="0043076F"/>
    <w:rsid w:val="00433CC0"/>
    <w:rsid w:val="00440945"/>
    <w:rsid w:val="00442BE0"/>
    <w:rsid w:val="00445C90"/>
    <w:rsid w:val="00445D0E"/>
    <w:rsid w:val="00447079"/>
    <w:rsid w:val="00456772"/>
    <w:rsid w:val="00470E77"/>
    <w:rsid w:val="00472418"/>
    <w:rsid w:val="0047359A"/>
    <w:rsid w:val="00473633"/>
    <w:rsid w:val="004742D3"/>
    <w:rsid w:val="00475026"/>
    <w:rsid w:val="00477C3A"/>
    <w:rsid w:val="004810B7"/>
    <w:rsid w:val="00486020"/>
    <w:rsid w:val="004A0355"/>
    <w:rsid w:val="004A17AD"/>
    <w:rsid w:val="004A1A91"/>
    <w:rsid w:val="004A255E"/>
    <w:rsid w:val="004A7442"/>
    <w:rsid w:val="004C18C3"/>
    <w:rsid w:val="004C3AC3"/>
    <w:rsid w:val="004C5A4D"/>
    <w:rsid w:val="004D33D7"/>
    <w:rsid w:val="004D362C"/>
    <w:rsid w:val="004D4FBF"/>
    <w:rsid w:val="004D7616"/>
    <w:rsid w:val="004E3057"/>
    <w:rsid w:val="004E4A3C"/>
    <w:rsid w:val="004F6E36"/>
    <w:rsid w:val="004F6F37"/>
    <w:rsid w:val="0050123D"/>
    <w:rsid w:val="00506A66"/>
    <w:rsid w:val="00516EB3"/>
    <w:rsid w:val="005218FD"/>
    <w:rsid w:val="00523695"/>
    <w:rsid w:val="005305E0"/>
    <w:rsid w:val="005451D0"/>
    <w:rsid w:val="005453D5"/>
    <w:rsid w:val="00547EC2"/>
    <w:rsid w:val="00560AA9"/>
    <w:rsid w:val="00562590"/>
    <w:rsid w:val="0056290D"/>
    <w:rsid w:val="00562BC6"/>
    <w:rsid w:val="005638C4"/>
    <w:rsid w:val="005720CF"/>
    <w:rsid w:val="00572D38"/>
    <w:rsid w:val="00575BFA"/>
    <w:rsid w:val="00575BFB"/>
    <w:rsid w:val="0057624B"/>
    <w:rsid w:val="00583108"/>
    <w:rsid w:val="00583C50"/>
    <w:rsid w:val="005851CC"/>
    <w:rsid w:val="005857A9"/>
    <w:rsid w:val="00592744"/>
    <w:rsid w:val="0059316C"/>
    <w:rsid w:val="005A1ED1"/>
    <w:rsid w:val="005A2F1C"/>
    <w:rsid w:val="005A3646"/>
    <w:rsid w:val="005C1192"/>
    <w:rsid w:val="005C4D3E"/>
    <w:rsid w:val="005C6E2C"/>
    <w:rsid w:val="005C6FDC"/>
    <w:rsid w:val="005D0DE9"/>
    <w:rsid w:val="005D2CD1"/>
    <w:rsid w:val="005D4EF3"/>
    <w:rsid w:val="005D77B6"/>
    <w:rsid w:val="005E04DF"/>
    <w:rsid w:val="005E053A"/>
    <w:rsid w:val="005F1CE9"/>
    <w:rsid w:val="005F3035"/>
    <w:rsid w:val="0060018D"/>
    <w:rsid w:val="00602000"/>
    <w:rsid w:val="00605A03"/>
    <w:rsid w:val="00607E9D"/>
    <w:rsid w:val="00615494"/>
    <w:rsid w:val="00615EA5"/>
    <w:rsid w:val="00615EFE"/>
    <w:rsid w:val="0061621A"/>
    <w:rsid w:val="00621ACA"/>
    <w:rsid w:val="006220EC"/>
    <w:rsid w:val="0062501B"/>
    <w:rsid w:val="00627371"/>
    <w:rsid w:val="006333A5"/>
    <w:rsid w:val="00634EF0"/>
    <w:rsid w:val="00635217"/>
    <w:rsid w:val="0063546B"/>
    <w:rsid w:val="00635953"/>
    <w:rsid w:val="006378DC"/>
    <w:rsid w:val="00652272"/>
    <w:rsid w:val="00663068"/>
    <w:rsid w:val="00667F80"/>
    <w:rsid w:val="00671FB0"/>
    <w:rsid w:val="00672719"/>
    <w:rsid w:val="00685629"/>
    <w:rsid w:val="00685ED9"/>
    <w:rsid w:val="00690CA4"/>
    <w:rsid w:val="00690E4A"/>
    <w:rsid w:val="006961D8"/>
    <w:rsid w:val="006B1739"/>
    <w:rsid w:val="006B59E1"/>
    <w:rsid w:val="006B681D"/>
    <w:rsid w:val="006B7C80"/>
    <w:rsid w:val="006C23CB"/>
    <w:rsid w:val="006C36CC"/>
    <w:rsid w:val="006C3984"/>
    <w:rsid w:val="006C6FC6"/>
    <w:rsid w:val="006C7202"/>
    <w:rsid w:val="006D329E"/>
    <w:rsid w:val="006D4A73"/>
    <w:rsid w:val="006D73F9"/>
    <w:rsid w:val="006E23A6"/>
    <w:rsid w:val="006E308F"/>
    <w:rsid w:val="006E3BA0"/>
    <w:rsid w:val="006E6116"/>
    <w:rsid w:val="006E760B"/>
    <w:rsid w:val="006F376C"/>
    <w:rsid w:val="006F52A9"/>
    <w:rsid w:val="007074DE"/>
    <w:rsid w:val="007133F5"/>
    <w:rsid w:val="00713F09"/>
    <w:rsid w:val="00715F37"/>
    <w:rsid w:val="007161A6"/>
    <w:rsid w:val="00717120"/>
    <w:rsid w:val="0072003E"/>
    <w:rsid w:val="00725663"/>
    <w:rsid w:val="00734BC0"/>
    <w:rsid w:val="0073653F"/>
    <w:rsid w:val="007440B3"/>
    <w:rsid w:val="00744C54"/>
    <w:rsid w:val="00745A27"/>
    <w:rsid w:val="007462FC"/>
    <w:rsid w:val="00751136"/>
    <w:rsid w:val="00752764"/>
    <w:rsid w:val="00755BB7"/>
    <w:rsid w:val="007602C7"/>
    <w:rsid w:val="00761BBE"/>
    <w:rsid w:val="00765A97"/>
    <w:rsid w:val="0076616F"/>
    <w:rsid w:val="00770A86"/>
    <w:rsid w:val="00771621"/>
    <w:rsid w:val="007741BC"/>
    <w:rsid w:val="00775D1C"/>
    <w:rsid w:val="007810E4"/>
    <w:rsid w:val="007828A6"/>
    <w:rsid w:val="00783D49"/>
    <w:rsid w:val="00790B1C"/>
    <w:rsid w:val="00790CF0"/>
    <w:rsid w:val="007971CF"/>
    <w:rsid w:val="007A077C"/>
    <w:rsid w:val="007A7222"/>
    <w:rsid w:val="007B0814"/>
    <w:rsid w:val="007B119F"/>
    <w:rsid w:val="007B55A0"/>
    <w:rsid w:val="007C22F3"/>
    <w:rsid w:val="007C48D3"/>
    <w:rsid w:val="007C49EC"/>
    <w:rsid w:val="007C4BC4"/>
    <w:rsid w:val="007C61FC"/>
    <w:rsid w:val="007D2220"/>
    <w:rsid w:val="007D2334"/>
    <w:rsid w:val="007E0EB2"/>
    <w:rsid w:val="007E54FD"/>
    <w:rsid w:val="007F0F71"/>
    <w:rsid w:val="007F1A53"/>
    <w:rsid w:val="007F243F"/>
    <w:rsid w:val="007F765C"/>
    <w:rsid w:val="007F7D06"/>
    <w:rsid w:val="00802BA8"/>
    <w:rsid w:val="00803D5B"/>
    <w:rsid w:val="0080538E"/>
    <w:rsid w:val="008064CC"/>
    <w:rsid w:val="00807780"/>
    <w:rsid w:val="00811526"/>
    <w:rsid w:val="008142E9"/>
    <w:rsid w:val="00821AB9"/>
    <w:rsid w:val="008244A2"/>
    <w:rsid w:val="008317E7"/>
    <w:rsid w:val="0083630D"/>
    <w:rsid w:val="00840E1D"/>
    <w:rsid w:val="008418DC"/>
    <w:rsid w:val="00842E7E"/>
    <w:rsid w:val="008503F3"/>
    <w:rsid w:val="00851864"/>
    <w:rsid w:val="00851A1B"/>
    <w:rsid w:val="008563A7"/>
    <w:rsid w:val="008620FE"/>
    <w:rsid w:val="00874FB4"/>
    <w:rsid w:val="00875C63"/>
    <w:rsid w:val="00882129"/>
    <w:rsid w:val="008821A3"/>
    <w:rsid w:val="00885E08"/>
    <w:rsid w:val="008916AE"/>
    <w:rsid w:val="008925B5"/>
    <w:rsid w:val="008A0225"/>
    <w:rsid w:val="008A257E"/>
    <w:rsid w:val="008A2842"/>
    <w:rsid w:val="008A3889"/>
    <w:rsid w:val="008A7BF7"/>
    <w:rsid w:val="008B1F68"/>
    <w:rsid w:val="008B3E4F"/>
    <w:rsid w:val="008C06C5"/>
    <w:rsid w:val="008C2692"/>
    <w:rsid w:val="008C2D41"/>
    <w:rsid w:val="008C3F70"/>
    <w:rsid w:val="008C5179"/>
    <w:rsid w:val="008C51F4"/>
    <w:rsid w:val="008D0D38"/>
    <w:rsid w:val="008D5C8A"/>
    <w:rsid w:val="008D7487"/>
    <w:rsid w:val="008E02D0"/>
    <w:rsid w:val="008E1DFE"/>
    <w:rsid w:val="008F03BF"/>
    <w:rsid w:val="008F5894"/>
    <w:rsid w:val="008F5B23"/>
    <w:rsid w:val="009069EA"/>
    <w:rsid w:val="009151A1"/>
    <w:rsid w:val="00916ACD"/>
    <w:rsid w:val="00917398"/>
    <w:rsid w:val="00923FF0"/>
    <w:rsid w:val="00924415"/>
    <w:rsid w:val="00924A3F"/>
    <w:rsid w:val="00931A6B"/>
    <w:rsid w:val="00932A81"/>
    <w:rsid w:val="0093462E"/>
    <w:rsid w:val="00940FD1"/>
    <w:rsid w:val="00942D68"/>
    <w:rsid w:val="00943E25"/>
    <w:rsid w:val="00964054"/>
    <w:rsid w:val="00965ABA"/>
    <w:rsid w:val="00965FBA"/>
    <w:rsid w:val="0097012A"/>
    <w:rsid w:val="0097057E"/>
    <w:rsid w:val="00973CA3"/>
    <w:rsid w:val="00976D03"/>
    <w:rsid w:val="009848C9"/>
    <w:rsid w:val="00985CBB"/>
    <w:rsid w:val="009932BE"/>
    <w:rsid w:val="0099479B"/>
    <w:rsid w:val="009B0305"/>
    <w:rsid w:val="009B038B"/>
    <w:rsid w:val="009B21F2"/>
    <w:rsid w:val="009B4E4F"/>
    <w:rsid w:val="009B6A51"/>
    <w:rsid w:val="009B7BE7"/>
    <w:rsid w:val="009D4387"/>
    <w:rsid w:val="009D56C6"/>
    <w:rsid w:val="009E051F"/>
    <w:rsid w:val="009E1A5E"/>
    <w:rsid w:val="009E424D"/>
    <w:rsid w:val="009E5F95"/>
    <w:rsid w:val="009F14E6"/>
    <w:rsid w:val="009F5426"/>
    <w:rsid w:val="009F710A"/>
    <w:rsid w:val="00A02680"/>
    <w:rsid w:val="00A03095"/>
    <w:rsid w:val="00A0376D"/>
    <w:rsid w:val="00A04348"/>
    <w:rsid w:val="00A1293F"/>
    <w:rsid w:val="00A15725"/>
    <w:rsid w:val="00A175E9"/>
    <w:rsid w:val="00A20A32"/>
    <w:rsid w:val="00A21FCD"/>
    <w:rsid w:val="00A25031"/>
    <w:rsid w:val="00A2702C"/>
    <w:rsid w:val="00A32934"/>
    <w:rsid w:val="00A35094"/>
    <w:rsid w:val="00A370C2"/>
    <w:rsid w:val="00A42BFC"/>
    <w:rsid w:val="00A46C5C"/>
    <w:rsid w:val="00A506D7"/>
    <w:rsid w:val="00A55E53"/>
    <w:rsid w:val="00A57D59"/>
    <w:rsid w:val="00A671CD"/>
    <w:rsid w:val="00A674F2"/>
    <w:rsid w:val="00A720DC"/>
    <w:rsid w:val="00A73045"/>
    <w:rsid w:val="00A740FF"/>
    <w:rsid w:val="00A74FB9"/>
    <w:rsid w:val="00A829A5"/>
    <w:rsid w:val="00A83C22"/>
    <w:rsid w:val="00A848B4"/>
    <w:rsid w:val="00A9086C"/>
    <w:rsid w:val="00AA1DC8"/>
    <w:rsid w:val="00AA235F"/>
    <w:rsid w:val="00AA3DDD"/>
    <w:rsid w:val="00AA630E"/>
    <w:rsid w:val="00AA7077"/>
    <w:rsid w:val="00AC6781"/>
    <w:rsid w:val="00AC781D"/>
    <w:rsid w:val="00AD068D"/>
    <w:rsid w:val="00AD1202"/>
    <w:rsid w:val="00AD28BD"/>
    <w:rsid w:val="00AD7060"/>
    <w:rsid w:val="00AD745C"/>
    <w:rsid w:val="00AE33D3"/>
    <w:rsid w:val="00AE4D82"/>
    <w:rsid w:val="00AF2A41"/>
    <w:rsid w:val="00AF3CBC"/>
    <w:rsid w:val="00B02E0D"/>
    <w:rsid w:val="00B04E05"/>
    <w:rsid w:val="00B06366"/>
    <w:rsid w:val="00B111B6"/>
    <w:rsid w:val="00B1166E"/>
    <w:rsid w:val="00B12AB9"/>
    <w:rsid w:val="00B27167"/>
    <w:rsid w:val="00B272EA"/>
    <w:rsid w:val="00B2767A"/>
    <w:rsid w:val="00B313B4"/>
    <w:rsid w:val="00B32746"/>
    <w:rsid w:val="00B46DEC"/>
    <w:rsid w:val="00B472A9"/>
    <w:rsid w:val="00B51849"/>
    <w:rsid w:val="00B55111"/>
    <w:rsid w:val="00B56CC7"/>
    <w:rsid w:val="00B62133"/>
    <w:rsid w:val="00B65860"/>
    <w:rsid w:val="00B6680D"/>
    <w:rsid w:val="00B7021C"/>
    <w:rsid w:val="00B72B15"/>
    <w:rsid w:val="00B74311"/>
    <w:rsid w:val="00B74589"/>
    <w:rsid w:val="00B7570E"/>
    <w:rsid w:val="00B76974"/>
    <w:rsid w:val="00B817BE"/>
    <w:rsid w:val="00B838AF"/>
    <w:rsid w:val="00B86A6D"/>
    <w:rsid w:val="00B87AD9"/>
    <w:rsid w:val="00B94750"/>
    <w:rsid w:val="00B96BF9"/>
    <w:rsid w:val="00B9707C"/>
    <w:rsid w:val="00BA3F79"/>
    <w:rsid w:val="00BA4E92"/>
    <w:rsid w:val="00BB5F37"/>
    <w:rsid w:val="00BC293E"/>
    <w:rsid w:val="00BD0169"/>
    <w:rsid w:val="00BE16E3"/>
    <w:rsid w:val="00BE2967"/>
    <w:rsid w:val="00BE2BF3"/>
    <w:rsid w:val="00BE511B"/>
    <w:rsid w:val="00BF0D76"/>
    <w:rsid w:val="00BF1718"/>
    <w:rsid w:val="00BF43EC"/>
    <w:rsid w:val="00BF697B"/>
    <w:rsid w:val="00C02944"/>
    <w:rsid w:val="00C1250A"/>
    <w:rsid w:val="00C1539F"/>
    <w:rsid w:val="00C21E62"/>
    <w:rsid w:val="00C30CCF"/>
    <w:rsid w:val="00C3314C"/>
    <w:rsid w:val="00C40565"/>
    <w:rsid w:val="00C43A76"/>
    <w:rsid w:val="00C43E17"/>
    <w:rsid w:val="00C44058"/>
    <w:rsid w:val="00C44553"/>
    <w:rsid w:val="00C47C9F"/>
    <w:rsid w:val="00C570F3"/>
    <w:rsid w:val="00C602CB"/>
    <w:rsid w:val="00C66394"/>
    <w:rsid w:val="00C67367"/>
    <w:rsid w:val="00C835E9"/>
    <w:rsid w:val="00C930BA"/>
    <w:rsid w:val="00CA24B9"/>
    <w:rsid w:val="00CB0B9F"/>
    <w:rsid w:val="00CB716B"/>
    <w:rsid w:val="00CC0286"/>
    <w:rsid w:val="00CC03AC"/>
    <w:rsid w:val="00CC03BF"/>
    <w:rsid w:val="00CC3A91"/>
    <w:rsid w:val="00CC3C3D"/>
    <w:rsid w:val="00CD022E"/>
    <w:rsid w:val="00CD05E7"/>
    <w:rsid w:val="00CD292D"/>
    <w:rsid w:val="00CD31DA"/>
    <w:rsid w:val="00CD37F3"/>
    <w:rsid w:val="00CD561D"/>
    <w:rsid w:val="00CE00B7"/>
    <w:rsid w:val="00CE36E1"/>
    <w:rsid w:val="00CE3BC3"/>
    <w:rsid w:val="00CE6D26"/>
    <w:rsid w:val="00CE7BD2"/>
    <w:rsid w:val="00CF210E"/>
    <w:rsid w:val="00CF2E0B"/>
    <w:rsid w:val="00CF43FD"/>
    <w:rsid w:val="00D00D19"/>
    <w:rsid w:val="00D024D3"/>
    <w:rsid w:val="00D13864"/>
    <w:rsid w:val="00D14007"/>
    <w:rsid w:val="00D14ACD"/>
    <w:rsid w:val="00D17BF9"/>
    <w:rsid w:val="00D26320"/>
    <w:rsid w:val="00D2762A"/>
    <w:rsid w:val="00D30CAC"/>
    <w:rsid w:val="00D30F6C"/>
    <w:rsid w:val="00D34D02"/>
    <w:rsid w:val="00D36FAC"/>
    <w:rsid w:val="00D4212D"/>
    <w:rsid w:val="00D4227A"/>
    <w:rsid w:val="00D43383"/>
    <w:rsid w:val="00D513B5"/>
    <w:rsid w:val="00D5414E"/>
    <w:rsid w:val="00D55AA3"/>
    <w:rsid w:val="00D60B9F"/>
    <w:rsid w:val="00D620EC"/>
    <w:rsid w:val="00D67840"/>
    <w:rsid w:val="00D758AB"/>
    <w:rsid w:val="00D75DFF"/>
    <w:rsid w:val="00D8175B"/>
    <w:rsid w:val="00D95E72"/>
    <w:rsid w:val="00DA0B6C"/>
    <w:rsid w:val="00DA1E68"/>
    <w:rsid w:val="00DB0F61"/>
    <w:rsid w:val="00DB1A50"/>
    <w:rsid w:val="00DC1278"/>
    <w:rsid w:val="00DC17C0"/>
    <w:rsid w:val="00DC2215"/>
    <w:rsid w:val="00DD0593"/>
    <w:rsid w:val="00DD1ECD"/>
    <w:rsid w:val="00DD2703"/>
    <w:rsid w:val="00DD4C6F"/>
    <w:rsid w:val="00DD65D7"/>
    <w:rsid w:val="00DD67CF"/>
    <w:rsid w:val="00DF1F1A"/>
    <w:rsid w:val="00DF6098"/>
    <w:rsid w:val="00DF69BC"/>
    <w:rsid w:val="00DF6ADB"/>
    <w:rsid w:val="00E0257F"/>
    <w:rsid w:val="00E12B32"/>
    <w:rsid w:val="00E25CE5"/>
    <w:rsid w:val="00E268D6"/>
    <w:rsid w:val="00E30582"/>
    <w:rsid w:val="00E31B95"/>
    <w:rsid w:val="00E35C34"/>
    <w:rsid w:val="00E53A01"/>
    <w:rsid w:val="00E558FA"/>
    <w:rsid w:val="00E602CC"/>
    <w:rsid w:val="00E6208C"/>
    <w:rsid w:val="00E64D94"/>
    <w:rsid w:val="00E66064"/>
    <w:rsid w:val="00E73098"/>
    <w:rsid w:val="00E757D8"/>
    <w:rsid w:val="00E763A8"/>
    <w:rsid w:val="00E816CB"/>
    <w:rsid w:val="00E828F8"/>
    <w:rsid w:val="00E840E5"/>
    <w:rsid w:val="00E85358"/>
    <w:rsid w:val="00E857BD"/>
    <w:rsid w:val="00E85A8F"/>
    <w:rsid w:val="00E87E70"/>
    <w:rsid w:val="00E939E7"/>
    <w:rsid w:val="00E94777"/>
    <w:rsid w:val="00EA0F8B"/>
    <w:rsid w:val="00EA5FA9"/>
    <w:rsid w:val="00EB15A4"/>
    <w:rsid w:val="00EB2AA8"/>
    <w:rsid w:val="00EB38BB"/>
    <w:rsid w:val="00EB54F9"/>
    <w:rsid w:val="00EC4476"/>
    <w:rsid w:val="00EC625A"/>
    <w:rsid w:val="00ED136D"/>
    <w:rsid w:val="00ED7C92"/>
    <w:rsid w:val="00EE2D04"/>
    <w:rsid w:val="00EE7008"/>
    <w:rsid w:val="00EF658C"/>
    <w:rsid w:val="00EF7229"/>
    <w:rsid w:val="00EF7A36"/>
    <w:rsid w:val="00F01B0D"/>
    <w:rsid w:val="00F02823"/>
    <w:rsid w:val="00F03F01"/>
    <w:rsid w:val="00F05323"/>
    <w:rsid w:val="00F1600F"/>
    <w:rsid w:val="00F17A33"/>
    <w:rsid w:val="00F2552D"/>
    <w:rsid w:val="00F2664F"/>
    <w:rsid w:val="00F31331"/>
    <w:rsid w:val="00F33A4B"/>
    <w:rsid w:val="00F4054A"/>
    <w:rsid w:val="00F4221D"/>
    <w:rsid w:val="00F53206"/>
    <w:rsid w:val="00F56DA8"/>
    <w:rsid w:val="00F64655"/>
    <w:rsid w:val="00F73015"/>
    <w:rsid w:val="00F74FFA"/>
    <w:rsid w:val="00F77DA5"/>
    <w:rsid w:val="00F8630F"/>
    <w:rsid w:val="00F9080C"/>
    <w:rsid w:val="00F92572"/>
    <w:rsid w:val="00F96829"/>
    <w:rsid w:val="00FA1361"/>
    <w:rsid w:val="00FA1F47"/>
    <w:rsid w:val="00FA3BFA"/>
    <w:rsid w:val="00FA3FA6"/>
    <w:rsid w:val="00FA7064"/>
    <w:rsid w:val="00FB2D08"/>
    <w:rsid w:val="00FB54D9"/>
    <w:rsid w:val="00FC16EE"/>
    <w:rsid w:val="00FC1ED3"/>
    <w:rsid w:val="00FC236C"/>
    <w:rsid w:val="00FC366D"/>
    <w:rsid w:val="00FC3FB5"/>
    <w:rsid w:val="00FC4425"/>
    <w:rsid w:val="00FD0939"/>
    <w:rsid w:val="00FE1379"/>
    <w:rsid w:val="00FE5407"/>
    <w:rsid w:val="00FE62C9"/>
    <w:rsid w:val="00FE7086"/>
    <w:rsid w:val="00FE7D62"/>
    <w:rsid w:val="00FF210C"/>
    <w:rsid w:val="00FF6C81"/>
    <w:rsid w:val="11C92522"/>
    <w:rsid w:val="33F57CBB"/>
    <w:rsid w:val="3A330BC3"/>
    <w:rsid w:val="3F20BC02"/>
    <w:rsid w:val="5937C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4D2"/>
  <w15:chartTrackingRefBased/>
  <w15:docId w15:val="{EA4FD91A-AD4A-49A8-A8AA-5D1EC07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27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2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7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78"/>
    <w:rPr>
      <w:rFonts w:ascii="Segoe UI" w:hAnsi="Segoe UI" w:cs="Segoe UI"/>
      <w:sz w:val="18"/>
      <w:szCs w:val="18"/>
    </w:rPr>
  </w:style>
  <w:style w:type="paragraph" w:customStyle="1" w:styleId="naisnod">
    <w:name w:val="naisnod"/>
    <w:basedOn w:val="Normal"/>
    <w:uiPriority w:val="99"/>
    <w:rsid w:val="00A74FB9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RakstzRakstzRakstzCharCharChar1CharChar">
    <w:name w:val="Rakstz. Rakstz. Rakstz. Char Char Char1 Char Char"/>
    <w:basedOn w:val="Normal"/>
    <w:rsid w:val="00A74FB9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80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00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7008"/>
  </w:style>
  <w:style w:type="paragraph" w:styleId="Footer">
    <w:name w:val="footer"/>
    <w:basedOn w:val="Normal"/>
    <w:link w:val="FooterChar"/>
    <w:uiPriority w:val="99"/>
    <w:unhideWhenUsed/>
    <w:rsid w:val="00EE700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7008"/>
  </w:style>
  <w:style w:type="table" w:styleId="TableGrid">
    <w:name w:val="Table Grid"/>
    <w:basedOn w:val="TableNormal"/>
    <w:uiPriority w:val="39"/>
    <w:rsid w:val="008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E828F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rsid w:val="0091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916ACD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916ACD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916ACD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267ACD"/>
  </w:style>
  <w:style w:type="character" w:customStyle="1" w:styleId="spellingerror">
    <w:name w:val="spellingerror"/>
    <w:basedOn w:val="DefaultParagraphFont"/>
    <w:rsid w:val="00267ACD"/>
  </w:style>
  <w:style w:type="paragraph" w:styleId="Revision">
    <w:name w:val="Revision"/>
    <w:hidden/>
    <w:uiPriority w:val="99"/>
    <w:semiHidden/>
    <w:rsid w:val="005C4D3E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C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35091A714B1BF4EBF60237A12C09D4B" ma:contentTypeVersion="8" ma:contentTypeDescription="Izveidot jaunu dokumentu." ma:contentTypeScope="" ma:versionID="9837a8629497317b8291d6b73a757002">
  <xsd:schema xmlns:xsd="http://www.w3.org/2001/XMLSchema" xmlns:xs="http://www.w3.org/2001/XMLSchema" xmlns:p="http://schemas.microsoft.com/office/2006/metadata/properties" xmlns:ns2="283eb9bc-7ffd-400f-ae24-c8439c03d825" xmlns:ns3="46f731ed-958f-4e8d-b434-e9360ed2fa84" targetNamespace="http://schemas.microsoft.com/office/2006/metadata/properties" ma:root="true" ma:fieldsID="ca3d781bbe62d45491b09a3b6d957cb7" ns2:_="" ns3:_="">
    <xsd:import namespace="283eb9bc-7ffd-400f-ae24-c8439c03d825"/>
    <xsd:import namespace="46f731ed-958f-4e8d-b434-e9360ed2f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b9bc-7ffd-400f-ae24-c8439c03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31ed-958f-4e8d-b434-e9360ed2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16FA-A8B3-4C34-810E-E701DA02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eb9bc-7ffd-400f-ae24-c8439c03d825"/>
    <ds:schemaRef ds:uri="46f731ed-958f-4e8d-b434-e9360ed2f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90FC7-591E-46C5-A153-980D7B10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86499-1AAF-4616-BF87-780B18A0C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3FC8C-4700-4547-8CD5-B9D9A32B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4228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14.oktobra noteikumos Nr.628 "Noteikumi par pašvaldību teritroijas attīstības plānošanas dokumentiem"</vt:lpstr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14.oktobra noteikumos Nr.628 "Noteikumi par pašvaldību teritroijas attīstības plānošanas dokumentiem"</dc:title>
  <dc:subject>Noteikumu projekts</dc:subject>
  <dc:creator>Vivita.Viksna@varam.gov.lv</dc:creator>
  <cp:keywords/>
  <dc:description>67026912 vivita.viksna@varam.gov.lv</dc:description>
  <cp:lastModifiedBy>Leontine Babkina</cp:lastModifiedBy>
  <cp:revision>35</cp:revision>
  <cp:lastPrinted>2021-05-05T10:53:00Z</cp:lastPrinted>
  <dcterms:created xsi:type="dcterms:W3CDTF">2021-04-26T06:50:00Z</dcterms:created>
  <dcterms:modified xsi:type="dcterms:W3CDTF">2021-05-31T12:55:00Z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0x010100635091A714B1BF4EBF60237A12C09D4B</vt:lpwstr>
  </property>
</Properties>
</file>