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13F" w14:textId="77777777" w:rsidR="00461DF8" w:rsidRDefault="00461DF8" w:rsidP="00621C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2BDA8447" w14:textId="383B6505" w:rsidR="00615E19" w:rsidRPr="001A4878" w:rsidRDefault="00964855" w:rsidP="00621C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</w:t>
      </w:r>
      <w:r w:rsidR="002D00F3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="00615E19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p w14:paraId="0DCB6F78" w14:textId="77777777" w:rsidR="00B920B1" w:rsidRPr="001A4878" w:rsidRDefault="00B920B1" w:rsidP="00615E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“Grozījumi Ministru kabineta 2020. gada 5. maija noteikumos Nr. 266 </w:t>
      </w:r>
      <w:r w:rsidR="00615E19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“Lauksaimniecības datu centra nolikums”</w:t>
      </w: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</w:p>
    <w:p w14:paraId="67FD7372" w14:textId="26BF23C1" w:rsidR="00894C55" w:rsidRPr="001A4878" w:rsidRDefault="00EB0E80" w:rsidP="00615E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894C55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7"/>
        <w:gridCol w:w="5664"/>
      </w:tblGrid>
      <w:tr w:rsidR="00693E61" w:rsidRPr="00693E61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693E61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93E61" w:rsidRPr="00693E61" w14:paraId="048530B2" w14:textId="77777777" w:rsidTr="009362C9">
        <w:trPr>
          <w:tblCellSpacing w:w="15" w:type="dxa"/>
        </w:trPr>
        <w:tc>
          <w:tcPr>
            <w:tcW w:w="1850" w:type="pct"/>
            <w:hideMark/>
          </w:tcPr>
          <w:p w14:paraId="0ED8932B" w14:textId="77777777" w:rsidR="00E5323B" w:rsidRPr="008A594C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01" w:type="pct"/>
            <w:hideMark/>
          </w:tcPr>
          <w:p w14:paraId="32885722" w14:textId="4801EB5C" w:rsidR="0012457E" w:rsidRPr="008A594C" w:rsidRDefault="00946292" w:rsidP="0012457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noteikumu projekts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615E19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Grozījumi </w:t>
            </w:r>
            <w:r w:rsidR="00E4303D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202</w:t>
            </w:r>
            <w:r w:rsidR="00680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0</w:t>
            </w:r>
            <w:r w:rsidR="00E4303D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gada 5. maija noteikumos Nr. 266 </w:t>
            </w:r>
            <w:r w:rsid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Lauksaimniecības datu centra nolikums</w:t>
            </w:r>
            <w:r w:rsidR="00615E19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”</w:t>
            </w:r>
            <w:r w:rsidR="00680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”</w:t>
            </w:r>
            <w:r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 noteikumu projekts) aktualizē 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Lauksaimniecības datu centr</w:t>
            </w:r>
            <w:r w:rsidR="00FB70E4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</w:t>
            </w:r>
            <w:r w:rsidR="000528A4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c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entrs) </w:t>
            </w:r>
            <w:r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uzdevumus</w:t>
            </w:r>
            <w:r w:rsidR="00E4303D"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tehniski precizē</w:t>
            </w:r>
            <w:r w:rsidR="00047376"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normatīvo aktu</w:t>
            </w:r>
            <w:r w:rsidR="00BD6689"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5929C5C" w14:textId="4C18CC78" w:rsidR="00461DF8" w:rsidRPr="00693E61" w:rsidRDefault="00F60925" w:rsidP="0012457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stāsies spēkā nākamajā dienā pēc tā izsludināšanas oficiālajā izdevumā 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>Latvijas Vēstnesis”.</w:t>
            </w:r>
          </w:p>
        </w:tc>
      </w:tr>
    </w:tbl>
    <w:p w14:paraId="04A9C3C8" w14:textId="77777777" w:rsidR="00E5323B" w:rsidRPr="00693E61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693E6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6"/>
        <w:gridCol w:w="5664"/>
      </w:tblGrid>
      <w:tr w:rsidR="00693E61" w:rsidRPr="00693E61" w14:paraId="494D4D2E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FC87C16" w14:textId="77777777" w:rsidR="00655F2C" w:rsidRPr="00CC31D8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C31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693E61" w:rsidRPr="00693E61" w14:paraId="17D9C25A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3596BAD9" w14:textId="77777777" w:rsidR="00655F2C" w:rsidRPr="00CC31D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C3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37" w:type="pct"/>
            <w:hideMark/>
          </w:tcPr>
          <w:p w14:paraId="728AE834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1" w:type="pct"/>
            <w:hideMark/>
          </w:tcPr>
          <w:p w14:paraId="6A03683C" w14:textId="7DEE548E" w:rsidR="00E04B28" w:rsidRPr="00E04B28" w:rsidRDefault="00E04B2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pārvaldes iekārtas likuma 16.</w:t>
            </w:r>
            <w:r w:rsidR="006C7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pirmā daļa.</w:t>
            </w:r>
          </w:p>
          <w:p w14:paraId="55FAF6C5" w14:textId="490ED780" w:rsidR="00461DF8" w:rsidRPr="00E04B28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 iniciatīva</w:t>
            </w:r>
            <w:r w:rsidR="008B799B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693E61" w14:paraId="5D7CB596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1801C7EC" w14:textId="77777777" w:rsidR="00655F2C" w:rsidRPr="00CC31D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C3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37" w:type="pct"/>
            <w:hideMark/>
          </w:tcPr>
          <w:p w14:paraId="175F5851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01" w:type="pct"/>
            <w:hideMark/>
          </w:tcPr>
          <w:p w14:paraId="06058DCD" w14:textId="27E1F2C9" w:rsidR="00E7393A" w:rsidRDefault="009606C4" w:rsidP="005731A4">
            <w:pPr>
              <w:pStyle w:val="Bezatstarpm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3157B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pēkā esošajos </w:t>
            </w:r>
            <w:r w:rsidR="00273BDC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202</w:t>
            </w:r>
            <w:r w:rsidR="000473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0</w:t>
            </w:r>
            <w:r w:rsidR="00273BDC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gada 5. maija noteikumos Nr. 266 </w:t>
            </w:r>
            <w:r w:rsidR="00273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="00273BDC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Lauksaimniecības datu centra nolikums”</w:t>
            </w:r>
            <w:r w:rsidR="00273BDC"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 noteikum</w:t>
            </w:r>
            <w:r w:rsidR="008D76C4" w:rsidRPr="008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 Nr.</w:t>
            </w:r>
            <w:r w:rsidR="00E4303D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="008D76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4303D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157B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norādīt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4303D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F34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 </w:t>
            </w:r>
            <w:r w:rsidR="002E5D3F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mērķ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13157B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F34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nodrošināt </w:t>
            </w:r>
            <w:r w:rsidR="00B64771" w:rsidRPr="00FC7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valstī </w:t>
            </w:r>
            <w:r w:rsidR="002A0F34" w:rsidRPr="00FC7472">
              <w:rPr>
                <w:rFonts w:ascii="Times New Roman" w:hAnsi="Times New Roman" w:cs="Times New Roman"/>
                <w:bCs/>
                <w:sz w:val="24"/>
                <w:szCs w:val="24"/>
              </w:rPr>
              <w:t>vienotu informācijas sistēmu</w:t>
            </w:r>
            <w:r w:rsidR="002A0F34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"Lauksaimniecības datu centra informācijas sistēma"</w:t>
            </w:r>
            <w:r w:rsidR="000473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>Tā kā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</w:t>
            </w:r>
            <w:r w:rsidR="00775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pārziņā ir valsts informācijas sistēma un tās darbībai </w:t>
            </w:r>
            <w:r w:rsidR="007752A9">
              <w:rPr>
                <w:rFonts w:ascii="Times New Roman" w:hAnsi="Times New Roman" w:cs="Times New Roman"/>
                <w:bCs/>
                <w:sz w:val="24"/>
                <w:szCs w:val="24"/>
              </w:rPr>
              <w:t>ikdienas darbā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52A9">
              <w:rPr>
                <w:rFonts w:ascii="Times New Roman" w:hAnsi="Times New Roman" w:cs="Times New Roman"/>
                <w:bCs/>
                <w:sz w:val="24"/>
                <w:szCs w:val="24"/>
              </w:rPr>
              <w:t>ir nepieciešami dati  no citu iestāžu valsts informācijas sistēmām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F751E">
              <w:t xml:space="preserve"> 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kā arī </w:t>
            </w:r>
            <w:r w:rsidR="003C43CE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r w:rsid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43C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>precizē valsts informācijas sistēmas izveides un darbības tiesisk</w:t>
            </w:r>
            <w:r w:rsidR="003C43CE">
              <w:rPr>
                <w:rFonts w:ascii="Times New Roman" w:hAnsi="Times New Roman" w:cs="Times New Roman"/>
                <w:bCs/>
                <w:sz w:val="24"/>
                <w:szCs w:val="24"/>
              </w:rPr>
              <w:t>ais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pamatojum</w:t>
            </w:r>
            <w:r w:rsidR="003C43C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>noteikum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Nr.266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punktā gramatiski precīzi ir nosak</w:t>
            </w:r>
            <w:r w:rsidR="003C43CE">
              <w:rPr>
                <w:rFonts w:ascii="Times New Roman" w:hAnsi="Times New Roman" w:cs="Times New Roman"/>
                <w:bCs/>
                <w:sz w:val="24"/>
                <w:szCs w:val="24"/>
              </w:rPr>
              <w:t>āms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 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>centra mērķis ir nodrošināt vienotu valst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informācijas sistēmu "Lauksaimniecības datu centra informācijas sistēma". 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93A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nodrošinātu centram </w:t>
            </w:r>
            <w:r w:rsidR="003C43C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citos normatīvajos aktos 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>noteikto funkciju un uzdevumu izpildi, piemēram</w:t>
            </w:r>
            <w:r w:rsidR="003C43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nepieciešama informācija par personas datiem vai uzņēmuma datiem, to atrašanās jeb reģistrācijas vietu vai jāizdara citas atzīmes vai ierakst</w:t>
            </w:r>
            <w:r w:rsidR="00476E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valsts informācijas sistēmā, </w:t>
            </w:r>
            <w:r w:rsidR="00476E1C">
              <w:rPr>
                <w:rFonts w:ascii="Times New Roman" w:hAnsi="Times New Roman" w:cs="Times New Roman"/>
                <w:bCs/>
                <w:sz w:val="24"/>
                <w:szCs w:val="24"/>
              </w:rPr>
              <w:t>kā arī vajadzīga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datu apmaiņ</w:t>
            </w:r>
            <w:r w:rsidR="007F751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751E" w:rsidRP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citām iestādēm.</w:t>
            </w:r>
            <w:r w:rsidR="007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151D">
              <w:rPr>
                <w:rFonts w:ascii="Times New Roman" w:hAnsi="Times New Roman" w:cs="Times New Roman"/>
                <w:bCs/>
                <w:sz w:val="24"/>
                <w:szCs w:val="24"/>
              </w:rPr>
              <w:t>Tād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>ē</w:t>
            </w:r>
            <w:r w:rsidR="00BB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jādi tiesību normā lietotais termins 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precizē</w:t>
            </w:r>
            <w:r w:rsidR="007033B6"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atbilstoši </w:t>
            </w:r>
            <w:r w:rsidR="002A0F34" w:rsidRPr="0056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</w:t>
            </w:r>
            <w:r w:rsidR="002A0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informācijas sistēmu likum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D3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151D">
              <w:rPr>
                <w:rFonts w:ascii="Times New Roman" w:hAnsi="Times New Roman" w:cs="Times New Roman"/>
                <w:bCs/>
                <w:sz w:val="24"/>
                <w:szCs w:val="24"/>
              </w:rPr>
              <w:t>terminoloģija</w:t>
            </w:r>
            <w:r w:rsidR="007033B6">
              <w:rPr>
                <w:rFonts w:ascii="Times New Roman" w:hAnsi="Times New Roman" w:cs="Times New Roman"/>
                <w:bCs/>
                <w:sz w:val="24"/>
                <w:szCs w:val="24"/>
              </w:rPr>
              <w:t>i par</w:t>
            </w:r>
            <w:r w:rsidR="00273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3BDC" w:rsidRPr="00FC7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informācijas sistēm</w:t>
            </w:r>
            <w:r w:rsidR="00703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B01D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455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01D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B01DAF" w:rsidRPr="00B01D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informācijas resursu, sistēmu un nodrošinās sadarbspējas informācijas sistēmā iekļaujamās informācijas apjomu, kā arī tās reģistrēšanas, izmantošanas un apstrādes kārtību.</w:t>
            </w:r>
          </w:p>
          <w:p w14:paraId="77C01214" w14:textId="65C3CCEA" w:rsidR="00703517" w:rsidRPr="008A594C" w:rsidRDefault="00D42D58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517">
              <w:rPr>
                <w:rFonts w:ascii="Times New Roman" w:hAnsi="Times New Roman" w:cs="Times New Roman"/>
                <w:sz w:val="24"/>
                <w:szCs w:val="24"/>
              </w:rPr>
              <w:t xml:space="preserve">askaņā ar 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normatīvajiem aktiem datu aizsardzības jomā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Valsts informācijas sistēmu likum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C4">
              <w:rPr>
                <w:rFonts w:ascii="Times New Roman" w:hAnsi="Times New Roman" w:cs="Times New Roman"/>
                <w:sz w:val="24"/>
                <w:szCs w:val="24"/>
              </w:rPr>
              <w:t xml:space="preserve">noteikumos 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noteikts, ka centr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 xml:space="preserve">a pārziņā ir valsts informācijas sistēma, tostarp noteiktas funkcijas un uzdevumi. </w:t>
            </w:r>
            <w:r w:rsidR="00476F71">
              <w:rPr>
                <w:rFonts w:ascii="Times New Roman" w:hAnsi="Times New Roman" w:cs="Times New Roman"/>
                <w:sz w:val="24"/>
                <w:szCs w:val="24"/>
              </w:rPr>
              <w:t>Centrs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publicē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statistisko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datu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centra </w:t>
            </w:r>
            <w:r w:rsidR="0026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informācijas sistēmas atvērto datu veidā Latvijas Atvērto datu portālā vai centra tīmekļvietnē un metadatu aprakstu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datu kopu līmenī Latvijas Atvērto datu portālā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nodrošina 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vienot</w:t>
            </w:r>
            <w:r w:rsidR="00703517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ā informācijas sistēmā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esošo datu aizsardzību, koplietošanas informācijas tehnoloģiju infrastruktūras darbību visām Zemkopības ministrijas padotības iestādēm, </w:t>
            </w:r>
            <w:bookmarkStart w:id="0" w:name="_Hlk35432527"/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sadarbspēju ar citām valsts un Eiropas Savienības informācijas sistēmām</w:t>
            </w:r>
            <w:bookmarkEnd w:id="0"/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sniegto elektronisko pakalpojumu pieejamību fiziskām un juridiskām personām un esošās informācijas uzturēšanu un kārtošanu. </w:t>
            </w:r>
            <w:r w:rsidR="00703517" w:rsidRPr="008A5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Kopš 2012. gada, pamatojoties uz Zemkopības ministrijas 2011. gada 20.decembra rīkojumu Nr.187 “Par centralizētu koplietošanas informācijas sistēmu ieviešanu”, centrs ir:</w:t>
            </w:r>
          </w:p>
          <w:p w14:paraId="1E8287F9" w14:textId="77777777" w:rsidR="00703517" w:rsidRPr="008A594C" w:rsidRDefault="00703517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a) centralizētas koplietošanas sistēmas turētājs, kas nodrošina tās uzturēšanu, administrēšanu un izvietošanu;</w:t>
            </w:r>
          </w:p>
          <w:p w14:paraId="10A714EE" w14:textId="77777777" w:rsidR="00703517" w:rsidRPr="008A594C" w:rsidRDefault="00703517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b) koplietošanas informācijas sistēmu integrācijas platformas tehnisko resursu un informācijas sistēmas turētājs;</w:t>
            </w:r>
          </w:p>
          <w:p w14:paraId="74DAAE26" w14:textId="77777777" w:rsidR="00703517" w:rsidRDefault="00703517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c) centralizētās dokumentu vadības sistēmas informācijas sistēmas tehnisko resursu turētājs.</w:t>
            </w:r>
            <w:r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71291EF" w14:textId="35F2C0F6" w:rsidR="00703517" w:rsidRPr="008A594C" w:rsidRDefault="00703517" w:rsidP="005C6F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Īstenojot pārvaldību, centrs arī nodrošina datu pārraides tīkla uzturēšanas atbalstu un organizē informācijas tehnoloģisko risinājumu drošības pārbaudes.</w:t>
            </w:r>
          </w:p>
          <w:p w14:paraId="2D18B063" w14:textId="4DF33488" w:rsidR="00EF2428" w:rsidRDefault="00186C99" w:rsidP="005C6F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kabineta 2013. gada 26. mart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noteikum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os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161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“Noteikumi par vienoto zemkopības nozares informācijas sistēmu” (turpmāk 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noteikumi Nr.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161) no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teikti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vienotajā zemkopības nozares informācijas sistēmā iekļaujam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ie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dat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 un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kārtīb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, kādā tos apstrādā un izsniedz, kā arī saņem no citām valsts pārvaldes iestādēm. 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Vienotā zemkopības nozares informācijas sistēma (turpmāk – vienotā sistēma) ir integrēta valsts informācijas sistēma, kurā ietilpst Zemkopības ministrijas padotībā esošo iestāžu (turpmāk – zemkopības nozares iestādes) klientu reģistrs, dokumentu vadības sistēma, Zemkopības ministrijas portāls, elektronisko pakalpojumu sistēma, resursu vadības sistēma, autentifikācijas risinājums un datu apmaiņas risinājums un kura ir savienota ar 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zemkopības nozares iestāžu informācijas sistēmām, tostarp 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161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2.4. apakšpunktā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minēto 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Lauksaimniecības datu centra informācijas sistēmu, kuras pārzinis un turētājs ir Lauksaimniecības datu centrs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1AD96137" w14:textId="06332DEF" w:rsidR="00404872" w:rsidRDefault="00410FBA" w:rsidP="001A4878">
            <w:pPr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Valsts informācijas sistēma </w:t>
            </w:r>
            <w:r w:rsidRPr="00410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"Lauksaimniecības datu centra informācijas sistēma"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un centra uzturētie reģistri vai datubāzes minētas</w:t>
            </w:r>
            <w:r w:rsidR="004048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, 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nosakot</w:t>
            </w:r>
            <w:r w:rsidR="004048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arī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>, kādā nodod informāciju iekļaušanai sistēmā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 xml:space="preserve"> un nosacījum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 xml:space="preserve"> piekļuves nodrošināšanai valsts informācijas sistēmai,</w:t>
            </w:r>
            <w:r w:rsidR="00404872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vairākos dzīvnieku veselību, audzēšanu un ciltsdarbu regulējošajos normatīvajos aktos, piemēram,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lastRenderedPageBreak/>
              <w:t xml:space="preserve">Veterinārmedicīnas likumā,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Dzīvnieku audzēšanas un ciltsdarba likumā,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kabineta 2019. gada 26. marta noteikumos Nr.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134 “Lauksaimniecības un akvakultūras dzīvnieku, to ganāmpulku un novietņu reģistrēšanas un lauksaimniecības dzīvnieku apzīmēšanas kārtība”,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2018. gada 6. februāra noteikumos Nr.</w:t>
            </w:r>
            <w:r w:rsidR="00476E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“</w:t>
            </w:r>
            <w:r w:rsidRPr="00DA048F">
              <w:rPr>
                <w:rFonts w:ascii="Times New Roman" w:hAnsi="Times New Roman" w:cs="Times New Roman"/>
                <w:sz w:val="24"/>
                <w:szCs w:val="24"/>
              </w:rPr>
              <w:t>Reģistrēto dzīvnieku datubāzē esošās informācijas izmantošanas kārtība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kabineta 2011. gada 21.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jūnija noteikumos Nr.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491 “Mājas (istabas) dzīvnieku reģistrācijas kārtība”, Ministru kabineta 2009.</w:t>
            </w:r>
            <w:r w:rsidR="00476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gada 26.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maija noteikumos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Nr.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485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“Bioloģiskās lauksaimniecības uzraudzības un kontroles kārtība” u.c.</w:t>
            </w:r>
          </w:p>
          <w:p w14:paraId="5AD23B5B" w14:textId="7475EC35" w:rsidR="00E85EC4" w:rsidRDefault="00865076" w:rsidP="005731A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E7393A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oteikumu </w:t>
            </w:r>
            <w:r w:rsidR="00314EB8" w:rsidRPr="00314EB8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4EB8" w:rsidRPr="00314EB8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="0031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tiesību normas nepieciešams precizēt, lai saskaņotu terminoloģiju ar 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2016.</w:t>
            </w:r>
            <w:r w:rsidR="009606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048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Regula</w:t>
            </w:r>
            <w:r w:rsidR="00314E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(ES) 2016/</w:t>
            </w:r>
            <w:r w:rsidR="00565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</w:t>
            </w:r>
            <w:r w:rsidR="005B3A18">
              <w:t xml:space="preserve"> </w:t>
            </w:r>
            <w:r w:rsidR="005B3A18" w:rsidRP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pārnēsājamām dzīvnieku slimībām un ar ko groza un atceļ konkrētus aktus dzīvnieku veselības jomā (“Dzīvnieku veselības tiesību akts”) </w:t>
            </w:r>
            <w:r w:rsid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Regula 2016/429)</w:t>
            </w:r>
            <w:r w:rsidR="00E739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14E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105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14E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</w:t>
            </w:r>
            <w:r w:rsidR="00257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5., 24. un 27. punktā</w:t>
            </w:r>
            <w:r w:rsidR="00314EB8" w:rsidRPr="0034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B8">
              <w:rPr>
                <w:rFonts w:ascii="Times New Roman" w:hAnsi="Times New Roman" w:cs="Times New Roman"/>
                <w:sz w:val="24"/>
                <w:szCs w:val="24"/>
              </w:rPr>
              <w:t xml:space="preserve">lietotajām definīcijām. </w:t>
            </w:r>
            <w:r w:rsidR="00314EB8" w:rsidRPr="00314EB8">
              <w:rPr>
                <w:rFonts w:ascii="Times New Roman" w:hAnsi="Times New Roman" w:cs="Times New Roman"/>
                <w:sz w:val="24"/>
                <w:szCs w:val="24"/>
              </w:rPr>
              <w:t>Regula 2016/429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 xml:space="preserve"> stā</w:t>
            </w:r>
            <w:r w:rsidR="006C7D6D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 xml:space="preserve"> spēkā 2021.</w:t>
            </w:r>
            <w:r w:rsidR="0031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31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>aprīlī</w:t>
            </w:r>
            <w:r w:rsidR="00B0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52B69" w14:textId="77777777" w:rsidR="00314EB8" w:rsidRPr="005651D2" w:rsidRDefault="00314EB8" w:rsidP="005731A4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6CDE0" w14:textId="695584A7" w:rsidR="004216BD" w:rsidRDefault="004216BD" w:rsidP="00976E0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6A5D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teikumu projekt</w:t>
            </w:r>
            <w:r w:rsidR="00D00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="008B4D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60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</w:t>
            </w:r>
            <w:r w:rsidR="00D00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960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</w:t>
            </w:r>
            <w:r w:rsidR="00D00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414C7AF1" w14:textId="29524936" w:rsidR="00CA3789" w:rsidRDefault="00727D28" w:rsidP="0072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D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2499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70101D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oteikumu projekta </w:t>
            </w:r>
            <w:r w:rsidR="0075308F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E23D0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2EB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2. </w:t>
            </w:r>
            <w:r w:rsidR="00FE23D0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punkt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15162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101D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precizē </w:t>
            </w:r>
            <w:r w:rsidR="00CA3789" w:rsidRPr="00CA3789">
              <w:rPr>
                <w:rFonts w:ascii="Times New Roman" w:hAnsi="Times New Roman" w:cs="Times New Roman"/>
                <w:bCs/>
                <w:sz w:val="24"/>
                <w:szCs w:val="24"/>
              </w:rPr>
              <w:t>noteikum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CA3789" w:rsidRPr="00CA3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Nr.266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punkta un 3.2. apakšpunkta </w:t>
            </w:r>
            <w:r w:rsidR="000D32EB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redakcij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057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1D">
              <w:rPr>
                <w:rFonts w:ascii="Times New Roman" w:hAnsi="Times New Roman" w:cs="Times New Roman"/>
                <w:sz w:val="24"/>
                <w:szCs w:val="24"/>
              </w:rPr>
              <w:t>nosakot, ka centr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>a mērķis ir</w:t>
            </w:r>
            <w:r w:rsidR="0070101D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 xml:space="preserve">vienotu </w:t>
            </w:r>
            <w:r w:rsidR="005651D2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informācijas </w:t>
            </w:r>
            <w:r w:rsidR="009C6FDB" w:rsidRPr="009C6FDB">
              <w:rPr>
                <w:rFonts w:ascii="Times New Roman" w:hAnsi="Times New Roman" w:cs="Times New Roman"/>
                <w:sz w:val="24"/>
                <w:szCs w:val="24"/>
              </w:rPr>
              <w:t>sistēm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>u un centra funkcija ir</w:t>
            </w:r>
            <w:r w:rsidR="0047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89" w:rsidRPr="00CA3789">
              <w:rPr>
                <w:rFonts w:ascii="Times New Roman" w:hAnsi="Times New Roman" w:cs="Times New Roman"/>
                <w:sz w:val="24"/>
                <w:szCs w:val="24"/>
              </w:rPr>
              <w:t>nodrošināt centra pārziņā esošās vienotās informācijas sistēmas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 xml:space="preserve"> attīstīšanu </w:t>
            </w:r>
            <w:r w:rsidR="00476F71">
              <w:rPr>
                <w:rFonts w:ascii="Times New Roman" w:hAnsi="Times New Roman" w:cs="Times New Roman"/>
                <w:sz w:val="24"/>
                <w:szCs w:val="24"/>
              </w:rPr>
              <w:t>un uzturēšanu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8F2FD" w14:textId="449C87A1" w:rsidR="00394179" w:rsidRPr="00703517" w:rsidRDefault="00294733" w:rsidP="0072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54DD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projekta </w:t>
            </w:r>
            <w:r w:rsidR="00D14BD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308F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2577A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36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54DD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punktā </w:t>
            </w:r>
            <w:r w:rsidR="00CB7A7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pārskatīt</w:t>
            </w:r>
            <w:r w:rsidR="005C6F53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B7A7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7A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precizēti </w:t>
            </w:r>
            <w:r w:rsidR="0099733E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 </w:t>
            </w:r>
            <w:r w:rsidR="005C6F53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uzdevumi</w:t>
            </w:r>
            <w:r w:rsidR="00CB7A7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B7A78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kas</w:t>
            </w:r>
            <w:r w:rsidR="002A2135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atspoguļo </w:t>
            </w:r>
            <w:r w:rsidR="00CB7A78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="002A2135" w:rsidRPr="00A3003A">
              <w:rPr>
                <w:rFonts w:ascii="Times New Roman" w:hAnsi="Times New Roman" w:cs="Times New Roman"/>
                <w:sz w:val="24"/>
                <w:szCs w:val="24"/>
              </w:rPr>
              <w:t>darbības virzienus</w:t>
            </w:r>
            <w:r w:rsidR="00CB7A78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5755">
              <w:rPr>
                <w:rFonts w:ascii="Times New Roman" w:hAnsi="Times New Roman" w:cs="Times New Roman"/>
                <w:sz w:val="24"/>
                <w:szCs w:val="24"/>
              </w:rPr>
              <w:t xml:space="preserve">un tie 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>papildināt</w:t>
            </w:r>
            <w:r w:rsidR="0010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100860" w:rsidRPr="00A3003A">
              <w:t xml:space="preserve"> 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valsts pārvaldes 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izpildei nepieciešamās informācijas veidiem</w:t>
            </w:r>
            <w:r w:rsidR="00440990">
              <w:rPr>
                <w:rFonts w:ascii="Times New Roman" w:hAnsi="Times New Roman" w:cs="Times New Roman"/>
                <w:sz w:val="24"/>
                <w:szCs w:val="24"/>
              </w:rPr>
              <w:t xml:space="preserve"> atbilstoši Regulai 2016/429 </w:t>
            </w:r>
            <w:r w:rsidR="00696A4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ietver</w:t>
            </w:r>
            <w:r w:rsidR="002577A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o</w:t>
            </w:r>
            <w:r w:rsidR="00696A4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t</w:t>
            </w:r>
            <w:r w:rsidR="00696A4F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417229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jaun</w:t>
            </w:r>
            <w:r w:rsidR="002577A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os</w:t>
            </w:r>
            <w:r w:rsidR="00417229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6F5AD0" w:rsidRPr="00727D2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lv-LV"/>
              </w:rPr>
              <w:t>termin</w:t>
            </w:r>
            <w:r w:rsidR="002577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lv-LV"/>
              </w:rPr>
              <w:t>us.</w:t>
            </w:r>
            <w:r w:rsidR="00106551" w:rsidRPr="00727D2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lv-LV"/>
              </w:rPr>
              <w:t xml:space="preserve"> </w:t>
            </w:r>
            <w:r w:rsidR="002577A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T</w:t>
            </w:r>
            <w:r w:rsidR="006F5AD0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ermina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“</w:t>
            </w:r>
            <w:r w:rsidR="003B1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novietne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 vietā lietots termins “</w:t>
            </w:r>
            <w:r w:rsidR="003B1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objekts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</w:t>
            </w:r>
            <w:r w:rsidR="00631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10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un ieviesti</w:t>
            </w:r>
            <w:r w:rsidR="00631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jaun</w:t>
            </w:r>
            <w:r w:rsidR="00696A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termin</w:t>
            </w:r>
            <w:r w:rsidR="00696A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631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“</w:t>
            </w:r>
            <w:r w:rsidR="003B1E11" w:rsidRPr="003B1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turēti dzīvnieki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</w:t>
            </w:r>
            <w:r w:rsidR="00403C11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un “</w:t>
            </w:r>
            <w:r w:rsidR="003C3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operators</w:t>
            </w:r>
            <w:r w:rsidR="00403C11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</w:t>
            </w:r>
            <w:r w:rsidR="006C7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696A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8B1F123" w14:textId="35CD39C6" w:rsidR="00461DF8" w:rsidRPr="0013157B" w:rsidRDefault="0056384C" w:rsidP="0070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Sagatavotais noteikumu projekts atrisinās visas problēmas un nepilnības.</w:t>
            </w:r>
          </w:p>
        </w:tc>
      </w:tr>
      <w:tr w:rsidR="00693E61" w:rsidRPr="00E04B28" w14:paraId="7033F2CB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144F2EA9" w14:textId="5C5DF82F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hideMark/>
          </w:tcPr>
          <w:p w14:paraId="3CBDC3D7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hideMark/>
          </w:tcPr>
          <w:p w14:paraId="570EDCA8" w14:textId="1D2E2AE3" w:rsidR="00E5323B" w:rsidRPr="00E04B28" w:rsidRDefault="00E13645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Zemkopības ministrija, </w:t>
            </w:r>
            <w:r w:rsidR="00E04B2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datu</w:t>
            </w:r>
            <w:r w:rsid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04B2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centrs</w:t>
            </w:r>
          </w:p>
        </w:tc>
      </w:tr>
      <w:tr w:rsidR="00693E61" w:rsidRPr="00E04B28" w14:paraId="3C7AE247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13F646D1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hideMark/>
          </w:tcPr>
          <w:p w14:paraId="6A077725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hideMark/>
          </w:tcPr>
          <w:p w14:paraId="3B72C1A0" w14:textId="7C013FAB" w:rsidR="00E5323B" w:rsidRPr="00E04B28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05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04B28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E04B28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44145EAD" w:rsidR="00E5323B" w:rsidRPr="00E04B28" w:rsidRDefault="00D616C6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kopumā, </w:t>
            </w:r>
            <w:r w:rsidR="00E04B28" w:rsidRPr="00E04B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datu centra</w:t>
            </w:r>
            <w:r w:rsidRPr="00E04B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darbinieki</w:t>
            </w:r>
          </w:p>
        </w:tc>
      </w:tr>
      <w:tr w:rsidR="00693E61" w:rsidRPr="00E04B28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F3004A9" w:rsidR="00461DF8" w:rsidRPr="00E04B28" w:rsidRDefault="00DE76B9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projekta tiesiskais regulējums nemaina tiesības un pienākumus, ne arī veicamās darbības.</w:t>
            </w:r>
          </w:p>
        </w:tc>
      </w:tr>
      <w:tr w:rsidR="00693E61" w:rsidRPr="00E04B28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77777777" w:rsidR="00E5323B" w:rsidRPr="00E04B28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04B28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77777777" w:rsidR="00E5323B" w:rsidRPr="00E04B28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04B28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E04B28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693E61" w:rsidRPr="00E04B28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E04B28" w14:paraId="493FC405" w14:textId="77777777" w:rsidTr="00693E61">
        <w:tc>
          <w:tcPr>
            <w:tcW w:w="9061" w:type="dxa"/>
          </w:tcPr>
          <w:p w14:paraId="0A932003" w14:textId="03C2AD22" w:rsidR="00693E61" w:rsidRPr="00E04B28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53BBCA60" w:rsidR="00D273E0" w:rsidRPr="00E04B28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04B28" w14:paraId="678D2787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BD8A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04B28" w:rsidRPr="00E04B28" w14:paraId="36A62D42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7063905D" w14:textId="459451DA" w:rsidR="00E04B28" w:rsidRPr="00E04B28" w:rsidRDefault="00E04B28" w:rsidP="00CA10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7C7E14F" w14:textId="371E31A3" w:rsidR="00E04B28" w:rsidRPr="00693E61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693E61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04B28" w14:paraId="0DA63F3F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1F524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93E61" w:rsidRPr="00E04B28" w14:paraId="3168825F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3DD50D35" w14:textId="77C51B8C" w:rsidR="00693E61" w:rsidRPr="00E04B28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04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5E415E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04B28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E04B28" w14:paraId="4DDDE225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3A5A74CE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14:paraId="3B3FDC60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shd w:val="clear" w:color="auto" w:fill="auto"/>
            <w:hideMark/>
          </w:tcPr>
          <w:p w14:paraId="1BF62B0A" w14:textId="772ADE75" w:rsidR="00461DF8" w:rsidRPr="00E04B28" w:rsidRDefault="006765FA" w:rsidP="008A484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466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A86C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66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āra </w:t>
            </w:r>
            <w:r w:rsid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8.martam noteikumu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bija 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ievietot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Zemkopības ministrijas 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</w:t>
            </w:r>
            <w:r w:rsidR="00696A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="0040340C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40340C" w:rsidRPr="00686E13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www.zm.gov.lv</w:t>
              </w:r>
            </w:hyperlink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sadaļā </w:t>
            </w:r>
            <w:r w:rsidR="00105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</w:t>
            </w:r>
            <w:r w:rsidR="00221E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ības līdzdalība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A14AD5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tīmekļvietnes sadaļā “Valsts kanceleja” – “Sabiedrības līdzdalība”</w:t>
            </w:r>
            <w:r>
              <w:t xml:space="preserve"> </w:t>
            </w:r>
            <w:hyperlink r:id="rId9" w:history="1">
              <w:r w:rsidRPr="001C01E3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pārstāvji varē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sniegt viedokļus par projektu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92F3F" w:rsidRPr="00E04B28" w14:paraId="6DEA2485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5439722B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14:paraId="3ADDB576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shd w:val="clear" w:color="auto" w:fill="auto"/>
            <w:hideMark/>
          </w:tcPr>
          <w:p w14:paraId="66874189" w14:textId="5687A14B" w:rsidR="00461DF8" w:rsidRPr="008D21F6" w:rsidRDefault="008B190C" w:rsidP="00D71B5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Sabiedrībai tika </w:t>
            </w:r>
            <w:r w:rsidRP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sniegt viedokli par noteikumu projektu tā izstrādes stadijā.</w:t>
            </w:r>
          </w:p>
        </w:tc>
      </w:tr>
      <w:tr w:rsidR="00D92F3F" w:rsidRPr="00E04B28" w14:paraId="5D37A0C4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4A87F6E8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hideMark/>
          </w:tcPr>
          <w:p w14:paraId="5D17EE08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shd w:val="clear" w:color="auto" w:fill="auto"/>
            <w:hideMark/>
          </w:tcPr>
          <w:p w14:paraId="7A139B3E" w14:textId="37A900C2" w:rsidR="00461DF8" w:rsidRPr="00C3080E" w:rsidRDefault="0062421C" w:rsidP="00624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tīmekļvietnē </w:t>
            </w:r>
            <w:hyperlink r:id="rId10" w:history="1">
              <w:r w:rsidR="00AB456B" w:rsidRPr="00DD715F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www.zm.gov.lv</w:t>
              </w:r>
            </w:hyperlink>
            <w:r w:rsidR="00AB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Ministru kabineta tīmekļvietnes sadaļā “Valsts kanceleja” – “Sabiedrības līdzdalība” ievietoto noteikumu projektu iebildumi vai priekšlikumi netika saņemti.</w:t>
            </w:r>
          </w:p>
        </w:tc>
      </w:tr>
      <w:tr w:rsidR="00D92F3F" w:rsidRPr="00E04B28" w14:paraId="102E0A71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3A1F7A29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hideMark/>
          </w:tcPr>
          <w:p w14:paraId="649E5381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hideMark/>
          </w:tcPr>
          <w:p w14:paraId="28F6692F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04B28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E04B28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698EF561" w:rsidR="00E5323B" w:rsidRPr="00E04B28" w:rsidRDefault="00E04B2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datu centrs</w:t>
            </w:r>
          </w:p>
        </w:tc>
      </w:tr>
      <w:tr w:rsidR="00693E61" w:rsidRPr="00E04B28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7D996BC6" w:rsidR="00E5323B" w:rsidRPr="00E04B28" w:rsidRDefault="003B780D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93E61" w:rsidRPr="00E04B28" w14:paraId="12421974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E04B28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EF0A917" w14:textId="35A4A78F" w:rsidR="00A54C2A" w:rsidRDefault="00A54C2A" w:rsidP="00E04B28">
      <w:pPr>
        <w:pStyle w:val="naisf"/>
        <w:ind w:firstLine="720"/>
        <w:rPr>
          <w:sz w:val="28"/>
          <w:szCs w:val="28"/>
        </w:rPr>
      </w:pPr>
    </w:p>
    <w:p w14:paraId="08BCEF92" w14:textId="199A4992" w:rsidR="00461DF8" w:rsidRDefault="00461DF8" w:rsidP="00E04B28">
      <w:pPr>
        <w:pStyle w:val="naisf"/>
        <w:ind w:firstLine="720"/>
        <w:rPr>
          <w:sz w:val="28"/>
          <w:szCs w:val="28"/>
        </w:rPr>
      </w:pPr>
    </w:p>
    <w:p w14:paraId="4F0526C7" w14:textId="77777777" w:rsidR="00BF2B8E" w:rsidRDefault="00BF2B8E" w:rsidP="00E04B28">
      <w:pPr>
        <w:pStyle w:val="naisf"/>
        <w:ind w:firstLine="720"/>
        <w:rPr>
          <w:sz w:val="28"/>
          <w:szCs w:val="28"/>
        </w:rPr>
      </w:pPr>
    </w:p>
    <w:p w14:paraId="150FDB14" w14:textId="299C769E" w:rsidR="00E04B28" w:rsidRPr="00E04B28" w:rsidRDefault="00E04B28" w:rsidP="00E04B28">
      <w:pPr>
        <w:pStyle w:val="naisf"/>
        <w:ind w:firstLine="720"/>
        <w:rPr>
          <w:sz w:val="28"/>
          <w:szCs w:val="28"/>
        </w:rPr>
      </w:pPr>
      <w:r w:rsidRPr="00E04B28">
        <w:rPr>
          <w:sz w:val="28"/>
          <w:szCs w:val="28"/>
        </w:rPr>
        <w:t>Zemkopības ministrs</w:t>
      </w:r>
      <w:r w:rsidRPr="00E04B28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Pr="00E04B28">
        <w:rPr>
          <w:sz w:val="28"/>
          <w:szCs w:val="28"/>
        </w:rPr>
        <w:t>K. Gerhards</w:t>
      </w:r>
    </w:p>
    <w:p w14:paraId="67C2B6B3" w14:textId="21FBD73D" w:rsidR="00A54C2A" w:rsidRDefault="00A54C2A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55FCB03" w14:textId="533F669D" w:rsidR="00CA2B4F" w:rsidRDefault="00CA2B4F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250862D" w14:textId="263850D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A70CF2B" w14:textId="74C86176" w:rsidR="00461DF8" w:rsidRDefault="00461DF8" w:rsidP="008A594C">
      <w:pPr>
        <w:pStyle w:val="naisf"/>
        <w:spacing w:before="0" w:after="0"/>
        <w:ind w:firstLine="0"/>
        <w:rPr>
          <w:sz w:val="20"/>
          <w:szCs w:val="20"/>
        </w:rPr>
      </w:pPr>
    </w:p>
    <w:p w14:paraId="464FD897" w14:textId="0034E1EA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7CB854F" w14:textId="25C5DD2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2C0EA09" w14:textId="2DDF288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6523CA81" w14:textId="291CA32D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AACAB25" w14:textId="5D2E945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EFCB427" w14:textId="1F981602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8911C66" w14:textId="61FB4E71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0FD39A5" w14:textId="0D99145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4ADCCDB" w14:textId="5A98D9F1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4EDD5C2" w14:textId="232E39D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F6D8FB9" w14:textId="692F82E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EBD9176" w14:textId="298248E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6331152" w14:textId="702C3CF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6C2CE40B" w14:textId="113558E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6A181B2" w14:textId="3CF95E55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5A4C675" w14:textId="5D5E5FB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88A5722" w14:textId="3E3D658E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46DC6E3" w14:textId="1273C53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7E608A4A" w14:textId="58A6408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7D056602" w14:textId="5327501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6376109" w14:textId="35926D5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D7958A1" w14:textId="4349F0E7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6ABB4A6" w14:textId="043DF8E9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882A363" w14:textId="26C2F54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048058D" w14:textId="0609AF85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8F80C77" w14:textId="4F02FAF6" w:rsidR="00461DF8" w:rsidRDefault="00461DF8" w:rsidP="008A594C">
      <w:pPr>
        <w:pStyle w:val="naisf"/>
        <w:spacing w:before="0" w:after="0"/>
        <w:ind w:firstLine="0"/>
        <w:rPr>
          <w:sz w:val="20"/>
          <w:szCs w:val="20"/>
        </w:rPr>
      </w:pPr>
    </w:p>
    <w:p w14:paraId="74A1275B" w14:textId="13AD861B" w:rsidR="00461DF8" w:rsidRDefault="00461DF8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02FE6F63" w14:textId="7603D791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0C71D522" w14:textId="060A42B6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52ADECEC" w14:textId="75670B66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0D2D36F4" w14:textId="1AA1DB86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4E6F75F3" w14:textId="250CD60D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787C8457" w14:textId="5BEDF2B8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52855316" w14:textId="5FD14F74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7BE1F485" w14:textId="266E9B4A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7C481ADB" w14:textId="753B2D81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7A4DA811" w14:textId="10359E46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74058DE9" w14:textId="1422237A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7CB7AE4C" w14:textId="2DA6958B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6AC3B9C1" w14:textId="77777777" w:rsidR="00BF2B8E" w:rsidRDefault="00BF2B8E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58917E1F" w14:textId="60A05D60" w:rsidR="00CA2B4F" w:rsidRDefault="00CA2B4F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E4C59B2" w14:textId="1193A236" w:rsidR="00E04B28" w:rsidRPr="00461DF8" w:rsidRDefault="00E04B28" w:rsidP="00461DF8">
      <w:pPr>
        <w:pStyle w:val="naisf"/>
        <w:spacing w:before="0" w:after="0"/>
        <w:ind w:firstLine="0"/>
      </w:pPr>
      <w:r w:rsidRPr="00461DF8">
        <w:t>Lavrinoviča 67027528</w:t>
      </w:r>
    </w:p>
    <w:p w14:paraId="689B7B9D" w14:textId="7219BD61" w:rsidR="00894C55" w:rsidRPr="00461DF8" w:rsidRDefault="00E04B28" w:rsidP="00461DF8">
      <w:pPr>
        <w:pStyle w:val="naisf"/>
        <w:spacing w:before="0" w:after="0"/>
        <w:ind w:firstLine="0"/>
      </w:pPr>
      <w:r w:rsidRPr="00461DF8">
        <w:t>Ineta.Lavrinovica@zm.gov.lv</w:t>
      </w:r>
    </w:p>
    <w:sectPr w:rsidR="00894C55" w:rsidRPr="00461DF8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13E35" w14:textId="77777777" w:rsidR="003475B7" w:rsidRDefault="003475B7" w:rsidP="00894C55">
      <w:r>
        <w:separator/>
      </w:r>
    </w:p>
  </w:endnote>
  <w:endnote w:type="continuationSeparator" w:id="0">
    <w:p w14:paraId="51178CF9" w14:textId="77777777" w:rsidR="003475B7" w:rsidRDefault="003475B7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0024A9FF" w:rsidR="00894C55" w:rsidRPr="00BF2B8E" w:rsidRDefault="00BF2B8E" w:rsidP="00BF2B8E">
    <w:pPr>
      <w:pStyle w:val="Kjene"/>
    </w:pPr>
    <w:r w:rsidRPr="00BF2B8E">
      <w:rPr>
        <w:rFonts w:ascii="Times New Roman" w:hAnsi="Times New Roman" w:cs="Times New Roman"/>
        <w:sz w:val="20"/>
        <w:szCs w:val="20"/>
      </w:rPr>
      <w:t>ZManot_280421_LDCnolik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70CFEE0F" w:rsidR="009A2654" w:rsidRPr="00BF2B8E" w:rsidRDefault="00BF2B8E" w:rsidP="00BF2B8E">
    <w:pPr>
      <w:pStyle w:val="Kjene"/>
    </w:pPr>
    <w:r w:rsidRPr="00BF2B8E">
      <w:rPr>
        <w:rFonts w:ascii="Times New Roman" w:hAnsi="Times New Roman" w:cs="Times New Roman"/>
        <w:sz w:val="20"/>
        <w:szCs w:val="20"/>
      </w:rPr>
      <w:t>ZManot_280421_LDCnolik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680F" w14:textId="77777777" w:rsidR="003475B7" w:rsidRDefault="003475B7" w:rsidP="00894C55">
      <w:r>
        <w:separator/>
      </w:r>
    </w:p>
  </w:footnote>
  <w:footnote w:type="continuationSeparator" w:id="0">
    <w:p w14:paraId="07A11DCD" w14:textId="77777777" w:rsidR="003475B7" w:rsidRDefault="003475B7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453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F64998" w14:textId="21396F04" w:rsidR="005F545F" w:rsidRPr="00461DF8" w:rsidRDefault="005F545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D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1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E1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61D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EFF83C" w14:textId="45E6D9D4" w:rsidR="00894C55" w:rsidRPr="00693E61" w:rsidRDefault="00894C55" w:rsidP="00693E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E32C5"/>
    <w:multiLevelType w:val="hybridMultilevel"/>
    <w:tmpl w:val="8CD2F8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7BA"/>
    <w:rsid w:val="0002313C"/>
    <w:rsid w:val="0003104F"/>
    <w:rsid w:val="00040B91"/>
    <w:rsid w:val="00045010"/>
    <w:rsid w:val="00047376"/>
    <w:rsid w:val="0005266A"/>
    <w:rsid w:val="000528A4"/>
    <w:rsid w:val="00053BC0"/>
    <w:rsid w:val="00060945"/>
    <w:rsid w:val="00063AC3"/>
    <w:rsid w:val="00063E96"/>
    <w:rsid w:val="00072820"/>
    <w:rsid w:val="00074132"/>
    <w:rsid w:val="00074F95"/>
    <w:rsid w:val="00075AC0"/>
    <w:rsid w:val="000843F4"/>
    <w:rsid w:val="0008585B"/>
    <w:rsid w:val="000B5468"/>
    <w:rsid w:val="000B79DE"/>
    <w:rsid w:val="000C3A51"/>
    <w:rsid w:val="000C4EB2"/>
    <w:rsid w:val="000C4F5C"/>
    <w:rsid w:val="000C67D6"/>
    <w:rsid w:val="000D32EB"/>
    <w:rsid w:val="000D3FE7"/>
    <w:rsid w:val="000E52A8"/>
    <w:rsid w:val="000F473E"/>
    <w:rsid w:val="000F63D0"/>
    <w:rsid w:val="00100860"/>
    <w:rsid w:val="00103489"/>
    <w:rsid w:val="0010487B"/>
    <w:rsid w:val="00104B02"/>
    <w:rsid w:val="00105755"/>
    <w:rsid w:val="001060AA"/>
    <w:rsid w:val="00106551"/>
    <w:rsid w:val="00107ED3"/>
    <w:rsid w:val="00117370"/>
    <w:rsid w:val="0012073C"/>
    <w:rsid w:val="0012205C"/>
    <w:rsid w:val="0012457E"/>
    <w:rsid w:val="0013157B"/>
    <w:rsid w:val="00136159"/>
    <w:rsid w:val="00140D24"/>
    <w:rsid w:val="00145A50"/>
    <w:rsid w:val="00160299"/>
    <w:rsid w:val="0016085A"/>
    <w:rsid w:val="0016290A"/>
    <w:rsid w:val="001656A2"/>
    <w:rsid w:val="00166E8C"/>
    <w:rsid w:val="00171012"/>
    <w:rsid w:val="00172FB0"/>
    <w:rsid w:val="00175300"/>
    <w:rsid w:val="001815E4"/>
    <w:rsid w:val="00181CDD"/>
    <w:rsid w:val="0018354D"/>
    <w:rsid w:val="00186C99"/>
    <w:rsid w:val="00187669"/>
    <w:rsid w:val="0019141B"/>
    <w:rsid w:val="00197697"/>
    <w:rsid w:val="001A0921"/>
    <w:rsid w:val="001A10F8"/>
    <w:rsid w:val="001A2D21"/>
    <w:rsid w:val="001A4878"/>
    <w:rsid w:val="001A6FA5"/>
    <w:rsid w:val="001B0D9F"/>
    <w:rsid w:val="001B6569"/>
    <w:rsid w:val="001C0A6E"/>
    <w:rsid w:val="001C5094"/>
    <w:rsid w:val="001C6628"/>
    <w:rsid w:val="001D3EF5"/>
    <w:rsid w:val="001E0C03"/>
    <w:rsid w:val="001E549E"/>
    <w:rsid w:val="001E6DF5"/>
    <w:rsid w:val="001F3336"/>
    <w:rsid w:val="001F49BF"/>
    <w:rsid w:val="00207A7F"/>
    <w:rsid w:val="002122C0"/>
    <w:rsid w:val="00217143"/>
    <w:rsid w:val="00221ED4"/>
    <w:rsid w:val="00225B79"/>
    <w:rsid w:val="002304B0"/>
    <w:rsid w:val="002343F8"/>
    <w:rsid w:val="00240305"/>
    <w:rsid w:val="00243426"/>
    <w:rsid w:val="002538FD"/>
    <w:rsid w:val="00256DA9"/>
    <w:rsid w:val="002577A8"/>
    <w:rsid w:val="00260B09"/>
    <w:rsid w:val="00265465"/>
    <w:rsid w:val="002661A6"/>
    <w:rsid w:val="0026647E"/>
    <w:rsid w:val="00267BAA"/>
    <w:rsid w:val="00273BDC"/>
    <w:rsid w:val="0027739B"/>
    <w:rsid w:val="0028292E"/>
    <w:rsid w:val="00282CED"/>
    <w:rsid w:val="00285349"/>
    <w:rsid w:val="0029337D"/>
    <w:rsid w:val="00293E29"/>
    <w:rsid w:val="00294733"/>
    <w:rsid w:val="002966E3"/>
    <w:rsid w:val="002A0F34"/>
    <w:rsid w:val="002A1DC7"/>
    <w:rsid w:val="002A2135"/>
    <w:rsid w:val="002A6D3F"/>
    <w:rsid w:val="002B1B68"/>
    <w:rsid w:val="002C0983"/>
    <w:rsid w:val="002C597D"/>
    <w:rsid w:val="002C6E2E"/>
    <w:rsid w:val="002D00F3"/>
    <w:rsid w:val="002D2C2E"/>
    <w:rsid w:val="002D62E2"/>
    <w:rsid w:val="002E0C20"/>
    <w:rsid w:val="002E13B5"/>
    <w:rsid w:val="002E1C05"/>
    <w:rsid w:val="002E5D3F"/>
    <w:rsid w:val="002F0D2D"/>
    <w:rsid w:val="002F2F28"/>
    <w:rsid w:val="002F5CE5"/>
    <w:rsid w:val="00305035"/>
    <w:rsid w:val="00310D49"/>
    <w:rsid w:val="003119C5"/>
    <w:rsid w:val="00314EB8"/>
    <w:rsid w:val="00315309"/>
    <w:rsid w:val="00320CBB"/>
    <w:rsid w:val="003221CF"/>
    <w:rsid w:val="00341C57"/>
    <w:rsid w:val="00342571"/>
    <w:rsid w:val="00343791"/>
    <w:rsid w:val="00343CB7"/>
    <w:rsid w:val="003475B7"/>
    <w:rsid w:val="00350FFD"/>
    <w:rsid w:val="00355F9A"/>
    <w:rsid w:val="003631E7"/>
    <w:rsid w:val="00363848"/>
    <w:rsid w:val="00371CEA"/>
    <w:rsid w:val="00371DE6"/>
    <w:rsid w:val="00375F41"/>
    <w:rsid w:val="003935E1"/>
    <w:rsid w:val="00394179"/>
    <w:rsid w:val="003B0BF9"/>
    <w:rsid w:val="003B1E11"/>
    <w:rsid w:val="003B780D"/>
    <w:rsid w:val="003C3578"/>
    <w:rsid w:val="003C43CE"/>
    <w:rsid w:val="003D1817"/>
    <w:rsid w:val="003D5D90"/>
    <w:rsid w:val="003D64CD"/>
    <w:rsid w:val="003E0791"/>
    <w:rsid w:val="003E3E57"/>
    <w:rsid w:val="003E56EB"/>
    <w:rsid w:val="003E5D5C"/>
    <w:rsid w:val="003E69D6"/>
    <w:rsid w:val="003F28AC"/>
    <w:rsid w:val="003F52FB"/>
    <w:rsid w:val="0040340C"/>
    <w:rsid w:val="00403C11"/>
    <w:rsid w:val="00404872"/>
    <w:rsid w:val="004052BF"/>
    <w:rsid w:val="00410C27"/>
    <w:rsid w:val="00410FBA"/>
    <w:rsid w:val="00417229"/>
    <w:rsid w:val="004216BD"/>
    <w:rsid w:val="00423F5C"/>
    <w:rsid w:val="004249C3"/>
    <w:rsid w:val="00440990"/>
    <w:rsid w:val="004454FE"/>
    <w:rsid w:val="00447CDA"/>
    <w:rsid w:val="0045536E"/>
    <w:rsid w:val="00456E40"/>
    <w:rsid w:val="00461DF8"/>
    <w:rsid w:val="004637B1"/>
    <w:rsid w:val="00466339"/>
    <w:rsid w:val="00470D83"/>
    <w:rsid w:val="00471F27"/>
    <w:rsid w:val="00476E1C"/>
    <w:rsid w:val="00476F71"/>
    <w:rsid w:val="00477A92"/>
    <w:rsid w:val="00480271"/>
    <w:rsid w:val="00485B85"/>
    <w:rsid w:val="00493340"/>
    <w:rsid w:val="004935E4"/>
    <w:rsid w:val="004A57D5"/>
    <w:rsid w:val="004B1AF8"/>
    <w:rsid w:val="004B5320"/>
    <w:rsid w:val="004B6F0E"/>
    <w:rsid w:val="004C5357"/>
    <w:rsid w:val="004C7863"/>
    <w:rsid w:val="004D1A55"/>
    <w:rsid w:val="004D4C27"/>
    <w:rsid w:val="004D6714"/>
    <w:rsid w:val="004F4CAE"/>
    <w:rsid w:val="004F57BC"/>
    <w:rsid w:val="0050178F"/>
    <w:rsid w:val="00514800"/>
    <w:rsid w:val="005158C7"/>
    <w:rsid w:val="00526642"/>
    <w:rsid w:val="00533F75"/>
    <w:rsid w:val="00535D08"/>
    <w:rsid w:val="00535FCA"/>
    <w:rsid w:val="005379EB"/>
    <w:rsid w:val="00537ABC"/>
    <w:rsid w:val="00541EC1"/>
    <w:rsid w:val="0054211A"/>
    <w:rsid w:val="0055377E"/>
    <w:rsid w:val="00554C62"/>
    <w:rsid w:val="0056384C"/>
    <w:rsid w:val="005651D2"/>
    <w:rsid w:val="00572C5B"/>
    <w:rsid w:val="005731A4"/>
    <w:rsid w:val="00573463"/>
    <w:rsid w:val="005755AC"/>
    <w:rsid w:val="00577CB8"/>
    <w:rsid w:val="00582A4A"/>
    <w:rsid w:val="00585C6F"/>
    <w:rsid w:val="005B3A18"/>
    <w:rsid w:val="005B72F2"/>
    <w:rsid w:val="005C308A"/>
    <w:rsid w:val="005C6F53"/>
    <w:rsid w:val="005D2BCB"/>
    <w:rsid w:val="005D3F35"/>
    <w:rsid w:val="005D68E4"/>
    <w:rsid w:val="005D7E73"/>
    <w:rsid w:val="005E1A19"/>
    <w:rsid w:val="005E6333"/>
    <w:rsid w:val="005F545F"/>
    <w:rsid w:val="005F6D31"/>
    <w:rsid w:val="00601F22"/>
    <w:rsid w:val="00602D29"/>
    <w:rsid w:val="006030B0"/>
    <w:rsid w:val="0060361E"/>
    <w:rsid w:val="00606B2E"/>
    <w:rsid w:val="00610D5E"/>
    <w:rsid w:val="006126CE"/>
    <w:rsid w:val="00614D4B"/>
    <w:rsid w:val="00615E19"/>
    <w:rsid w:val="00617564"/>
    <w:rsid w:val="00620364"/>
    <w:rsid w:val="00621C7E"/>
    <w:rsid w:val="0062341F"/>
    <w:rsid w:val="0062421C"/>
    <w:rsid w:val="00626EFA"/>
    <w:rsid w:val="006314CC"/>
    <w:rsid w:val="00631A1A"/>
    <w:rsid w:val="00632789"/>
    <w:rsid w:val="006369C1"/>
    <w:rsid w:val="00654DD8"/>
    <w:rsid w:val="00655F2C"/>
    <w:rsid w:val="00664D0B"/>
    <w:rsid w:val="00665CEF"/>
    <w:rsid w:val="0067054B"/>
    <w:rsid w:val="006765FA"/>
    <w:rsid w:val="00676FB2"/>
    <w:rsid w:val="00677933"/>
    <w:rsid w:val="00680990"/>
    <w:rsid w:val="0068526D"/>
    <w:rsid w:val="00693042"/>
    <w:rsid w:val="00693676"/>
    <w:rsid w:val="00693E61"/>
    <w:rsid w:val="00695906"/>
    <w:rsid w:val="00696A4F"/>
    <w:rsid w:val="006A1AEC"/>
    <w:rsid w:val="006A2D67"/>
    <w:rsid w:val="006A3416"/>
    <w:rsid w:val="006A5DEE"/>
    <w:rsid w:val="006A611F"/>
    <w:rsid w:val="006B0E8B"/>
    <w:rsid w:val="006B3DF8"/>
    <w:rsid w:val="006B414D"/>
    <w:rsid w:val="006B58AA"/>
    <w:rsid w:val="006C4025"/>
    <w:rsid w:val="006C6C3B"/>
    <w:rsid w:val="006C7D6D"/>
    <w:rsid w:val="006D0514"/>
    <w:rsid w:val="006D4794"/>
    <w:rsid w:val="006E1081"/>
    <w:rsid w:val="006E5230"/>
    <w:rsid w:val="006F5AD0"/>
    <w:rsid w:val="006F753C"/>
    <w:rsid w:val="0070101D"/>
    <w:rsid w:val="007033B6"/>
    <w:rsid w:val="00703517"/>
    <w:rsid w:val="00715C90"/>
    <w:rsid w:val="00720585"/>
    <w:rsid w:val="0072442A"/>
    <w:rsid w:val="00726D53"/>
    <w:rsid w:val="00727D28"/>
    <w:rsid w:val="00731365"/>
    <w:rsid w:val="0073725D"/>
    <w:rsid w:val="00741EFC"/>
    <w:rsid w:val="007512AF"/>
    <w:rsid w:val="0075308F"/>
    <w:rsid w:val="00754C32"/>
    <w:rsid w:val="007562C4"/>
    <w:rsid w:val="00770899"/>
    <w:rsid w:val="00773AF6"/>
    <w:rsid w:val="007752A9"/>
    <w:rsid w:val="00784FDE"/>
    <w:rsid w:val="00793139"/>
    <w:rsid w:val="007947D7"/>
    <w:rsid w:val="00795F71"/>
    <w:rsid w:val="007B2FDD"/>
    <w:rsid w:val="007D2BB7"/>
    <w:rsid w:val="007E0ECC"/>
    <w:rsid w:val="007E1E6B"/>
    <w:rsid w:val="007E5F7A"/>
    <w:rsid w:val="007E73AB"/>
    <w:rsid w:val="007F1912"/>
    <w:rsid w:val="007F751E"/>
    <w:rsid w:val="008109EF"/>
    <w:rsid w:val="008146A3"/>
    <w:rsid w:val="00816C11"/>
    <w:rsid w:val="0082500E"/>
    <w:rsid w:val="00832BC7"/>
    <w:rsid w:val="00843777"/>
    <w:rsid w:val="00845AB1"/>
    <w:rsid w:val="00845D9C"/>
    <w:rsid w:val="00852CFC"/>
    <w:rsid w:val="00855F13"/>
    <w:rsid w:val="008572CE"/>
    <w:rsid w:val="00865076"/>
    <w:rsid w:val="008651FA"/>
    <w:rsid w:val="008763E1"/>
    <w:rsid w:val="008769CF"/>
    <w:rsid w:val="00894C55"/>
    <w:rsid w:val="00897183"/>
    <w:rsid w:val="00897C3C"/>
    <w:rsid w:val="008A1566"/>
    <w:rsid w:val="008A4841"/>
    <w:rsid w:val="008A594C"/>
    <w:rsid w:val="008A66D5"/>
    <w:rsid w:val="008B190C"/>
    <w:rsid w:val="008B1A43"/>
    <w:rsid w:val="008B1C9A"/>
    <w:rsid w:val="008B4D84"/>
    <w:rsid w:val="008B56FC"/>
    <w:rsid w:val="008B799B"/>
    <w:rsid w:val="008C1011"/>
    <w:rsid w:val="008C2A06"/>
    <w:rsid w:val="008C3AFA"/>
    <w:rsid w:val="008C59DF"/>
    <w:rsid w:val="008D21F6"/>
    <w:rsid w:val="008D6510"/>
    <w:rsid w:val="008D76C4"/>
    <w:rsid w:val="008E6162"/>
    <w:rsid w:val="008E7B92"/>
    <w:rsid w:val="008F03F2"/>
    <w:rsid w:val="00900CF0"/>
    <w:rsid w:val="00900E6C"/>
    <w:rsid w:val="00907EA5"/>
    <w:rsid w:val="00915F65"/>
    <w:rsid w:val="009257C3"/>
    <w:rsid w:val="009362C9"/>
    <w:rsid w:val="009411CB"/>
    <w:rsid w:val="00941C0C"/>
    <w:rsid w:val="00944DF3"/>
    <w:rsid w:val="00946292"/>
    <w:rsid w:val="009606C4"/>
    <w:rsid w:val="009613DE"/>
    <w:rsid w:val="00964855"/>
    <w:rsid w:val="00967470"/>
    <w:rsid w:val="00971183"/>
    <w:rsid w:val="0097127B"/>
    <w:rsid w:val="009738D3"/>
    <w:rsid w:val="00976E04"/>
    <w:rsid w:val="009863EB"/>
    <w:rsid w:val="0099236A"/>
    <w:rsid w:val="00993DB0"/>
    <w:rsid w:val="0099733E"/>
    <w:rsid w:val="009A1D68"/>
    <w:rsid w:val="009A2654"/>
    <w:rsid w:val="009A4302"/>
    <w:rsid w:val="009B12C0"/>
    <w:rsid w:val="009B2CC4"/>
    <w:rsid w:val="009B2DFF"/>
    <w:rsid w:val="009C0DEE"/>
    <w:rsid w:val="009C1058"/>
    <w:rsid w:val="009C5AAB"/>
    <w:rsid w:val="009C6FDB"/>
    <w:rsid w:val="009D5831"/>
    <w:rsid w:val="009E4734"/>
    <w:rsid w:val="00A10E3A"/>
    <w:rsid w:val="00A10FC3"/>
    <w:rsid w:val="00A135E3"/>
    <w:rsid w:val="00A14AD5"/>
    <w:rsid w:val="00A22EA5"/>
    <w:rsid w:val="00A23AF2"/>
    <w:rsid w:val="00A3003A"/>
    <w:rsid w:val="00A41A0C"/>
    <w:rsid w:val="00A51857"/>
    <w:rsid w:val="00A54C2A"/>
    <w:rsid w:val="00A56AB0"/>
    <w:rsid w:val="00A577E8"/>
    <w:rsid w:val="00A6073E"/>
    <w:rsid w:val="00A613CA"/>
    <w:rsid w:val="00A61FFC"/>
    <w:rsid w:val="00A62499"/>
    <w:rsid w:val="00A70F91"/>
    <w:rsid w:val="00A71B9A"/>
    <w:rsid w:val="00A76AA2"/>
    <w:rsid w:val="00A77A1C"/>
    <w:rsid w:val="00A77AC0"/>
    <w:rsid w:val="00A81782"/>
    <w:rsid w:val="00A82293"/>
    <w:rsid w:val="00A86C97"/>
    <w:rsid w:val="00A906A2"/>
    <w:rsid w:val="00A96620"/>
    <w:rsid w:val="00AA2F9D"/>
    <w:rsid w:val="00AA36D6"/>
    <w:rsid w:val="00AA3B0A"/>
    <w:rsid w:val="00AB318E"/>
    <w:rsid w:val="00AB456B"/>
    <w:rsid w:val="00AD1B44"/>
    <w:rsid w:val="00AD2DF2"/>
    <w:rsid w:val="00AD328F"/>
    <w:rsid w:val="00AD6557"/>
    <w:rsid w:val="00AE5567"/>
    <w:rsid w:val="00AE673E"/>
    <w:rsid w:val="00AF1239"/>
    <w:rsid w:val="00AF756B"/>
    <w:rsid w:val="00B01DAF"/>
    <w:rsid w:val="00B0614C"/>
    <w:rsid w:val="00B10AE6"/>
    <w:rsid w:val="00B11C4D"/>
    <w:rsid w:val="00B14E09"/>
    <w:rsid w:val="00B16480"/>
    <w:rsid w:val="00B17A5E"/>
    <w:rsid w:val="00B2165C"/>
    <w:rsid w:val="00B21C61"/>
    <w:rsid w:val="00B255A0"/>
    <w:rsid w:val="00B33B70"/>
    <w:rsid w:val="00B50417"/>
    <w:rsid w:val="00B54586"/>
    <w:rsid w:val="00B60818"/>
    <w:rsid w:val="00B6467C"/>
    <w:rsid w:val="00B64771"/>
    <w:rsid w:val="00B707F0"/>
    <w:rsid w:val="00B81A8E"/>
    <w:rsid w:val="00B83D68"/>
    <w:rsid w:val="00B920B1"/>
    <w:rsid w:val="00B96D77"/>
    <w:rsid w:val="00B97699"/>
    <w:rsid w:val="00BA0F66"/>
    <w:rsid w:val="00BA20AA"/>
    <w:rsid w:val="00BA4A91"/>
    <w:rsid w:val="00BB151D"/>
    <w:rsid w:val="00BB42F3"/>
    <w:rsid w:val="00BB5C6C"/>
    <w:rsid w:val="00BC0E43"/>
    <w:rsid w:val="00BC11B6"/>
    <w:rsid w:val="00BC4797"/>
    <w:rsid w:val="00BC7D91"/>
    <w:rsid w:val="00BD3EDB"/>
    <w:rsid w:val="00BD4425"/>
    <w:rsid w:val="00BD5EF4"/>
    <w:rsid w:val="00BD6689"/>
    <w:rsid w:val="00BD73C7"/>
    <w:rsid w:val="00BE0176"/>
    <w:rsid w:val="00BE0201"/>
    <w:rsid w:val="00BE1A94"/>
    <w:rsid w:val="00BF043B"/>
    <w:rsid w:val="00BF068E"/>
    <w:rsid w:val="00BF1180"/>
    <w:rsid w:val="00BF2B8E"/>
    <w:rsid w:val="00BF33BE"/>
    <w:rsid w:val="00BF43FB"/>
    <w:rsid w:val="00BF5CE4"/>
    <w:rsid w:val="00C07EB0"/>
    <w:rsid w:val="00C14EC9"/>
    <w:rsid w:val="00C21C6F"/>
    <w:rsid w:val="00C25B49"/>
    <w:rsid w:val="00C3080E"/>
    <w:rsid w:val="00C35333"/>
    <w:rsid w:val="00C43C96"/>
    <w:rsid w:val="00C44296"/>
    <w:rsid w:val="00C53129"/>
    <w:rsid w:val="00C55B5F"/>
    <w:rsid w:val="00C56A8A"/>
    <w:rsid w:val="00C601CF"/>
    <w:rsid w:val="00C66693"/>
    <w:rsid w:val="00C67B27"/>
    <w:rsid w:val="00C75A66"/>
    <w:rsid w:val="00C90737"/>
    <w:rsid w:val="00C96A53"/>
    <w:rsid w:val="00CA0C78"/>
    <w:rsid w:val="00CA106C"/>
    <w:rsid w:val="00CA2B4F"/>
    <w:rsid w:val="00CA3789"/>
    <w:rsid w:val="00CA7306"/>
    <w:rsid w:val="00CA76DE"/>
    <w:rsid w:val="00CB7A78"/>
    <w:rsid w:val="00CC0D2D"/>
    <w:rsid w:val="00CC23C2"/>
    <w:rsid w:val="00CC24D7"/>
    <w:rsid w:val="00CC31D8"/>
    <w:rsid w:val="00CC541A"/>
    <w:rsid w:val="00CD444E"/>
    <w:rsid w:val="00CD4711"/>
    <w:rsid w:val="00CD7F35"/>
    <w:rsid w:val="00CE5657"/>
    <w:rsid w:val="00CF2D2C"/>
    <w:rsid w:val="00CF6370"/>
    <w:rsid w:val="00D0054F"/>
    <w:rsid w:val="00D133F8"/>
    <w:rsid w:val="00D144D8"/>
    <w:rsid w:val="00D14A3E"/>
    <w:rsid w:val="00D14BD8"/>
    <w:rsid w:val="00D15162"/>
    <w:rsid w:val="00D24260"/>
    <w:rsid w:val="00D273E0"/>
    <w:rsid w:val="00D317F5"/>
    <w:rsid w:val="00D35F64"/>
    <w:rsid w:val="00D42AF4"/>
    <w:rsid w:val="00D42D58"/>
    <w:rsid w:val="00D4768D"/>
    <w:rsid w:val="00D52666"/>
    <w:rsid w:val="00D540E9"/>
    <w:rsid w:val="00D55F7A"/>
    <w:rsid w:val="00D56D5B"/>
    <w:rsid w:val="00D616C6"/>
    <w:rsid w:val="00D64A97"/>
    <w:rsid w:val="00D650DF"/>
    <w:rsid w:val="00D71AF7"/>
    <w:rsid w:val="00D71B51"/>
    <w:rsid w:val="00D746D3"/>
    <w:rsid w:val="00D77B70"/>
    <w:rsid w:val="00D81E8D"/>
    <w:rsid w:val="00D86C78"/>
    <w:rsid w:val="00D90D94"/>
    <w:rsid w:val="00D9142C"/>
    <w:rsid w:val="00D92F3F"/>
    <w:rsid w:val="00D97B31"/>
    <w:rsid w:val="00DA048F"/>
    <w:rsid w:val="00DA7FCB"/>
    <w:rsid w:val="00DB0906"/>
    <w:rsid w:val="00DB4FB1"/>
    <w:rsid w:val="00DB66CB"/>
    <w:rsid w:val="00DC1766"/>
    <w:rsid w:val="00DC1DD5"/>
    <w:rsid w:val="00DC3241"/>
    <w:rsid w:val="00DC3472"/>
    <w:rsid w:val="00DD5297"/>
    <w:rsid w:val="00DE117E"/>
    <w:rsid w:val="00DE4B67"/>
    <w:rsid w:val="00DE76B9"/>
    <w:rsid w:val="00DE7D21"/>
    <w:rsid w:val="00DF2F34"/>
    <w:rsid w:val="00DF612A"/>
    <w:rsid w:val="00E04B28"/>
    <w:rsid w:val="00E1026C"/>
    <w:rsid w:val="00E12A8B"/>
    <w:rsid w:val="00E13645"/>
    <w:rsid w:val="00E327A7"/>
    <w:rsid w:val="00E3716B"/>
    <w:rsid w:val="00E40DB2"/>
    <w:rsid w:val="00E4303D"/>
    <w:rsid w:val="00E4433E"/>
    <w:rsid w:val="00E46421"/>
    <w:rsid w:val="00E51074"/>
    <w:rsid w:val="00E5323B"/>
    <w:rsid w:val="00E5389C"/>
    <w:rsid w:val="00E61C9F"/>
    <w:rsid w:val="00E67564"/>
    <w:rsid w:val="00E7393A"/>
    <w:rsid w:val="00E85E84"/>
    <w:rsid w:val="00E85EC4"/>
    <w:rsid w:val="00E87477"/>
    <w:rsid w:val="00E8749E"/>
    <w:rsid w:val="00E87BF2"/>
    <w:rsid w:val="00E90C01"/>
    <w:rsid w:val="00EA2B47"/>
    <w:rsid w:val="00EA486E"/>
    <w:rsid w:val="00EB0E80"/>
    <w:rsid w:val="00EB1CB2"/>
    <w:rsid w:val="00EC1EC2"/>
    <w:rsid w:val="00EC5059"/>
    <w:rsid w:val="00EC714D"/>
    <w:rsid w:val="00EF102B"/>
    <w:rsid w:val="00EF1B26"/>
    <w:rsid w:val="00EF2428"/>
    <w:rsid w:val="00F036EA"/>
    <w:rsid w:val="00F06FA0"/>
    <w:rsid w:val="00F07E23"/>
    <w:rsid w:val="00F10FE0"/>
    <w:rsid w:val="00F145CC"/>
    <w:rsid w:val="00F245D6"/>
    <w:rsid w:val="00F24DE4"/>
    <w:rsid w:val="00F34600"/>
    <w:rsid w:val="00F34729"/>
    <w:rsid w:val="00F36561"/>
    <w:rsid w:val="00F41F56"/>
    <w:rsid w:val="00F478E2"/>
    <w:rsid w:val="00F56E46"/>
    <w:rsid w:val="00F57B0C"/>
    <w:rsid w:val="00F60925"/>
    <w:rsid w:val="00F64B30"/>
    <w:rsid w:val="00F72DFB"/>
    <w:rsid w:val="00F82191"/>
    <w:rsid w:val="00F82362"/>
    <w:rsid w:val="00F82448"/>
    <w:rsid w:val="00F84F6D"/>
    <w:rsid w:val="00F86F1A"/>
    <w:rsid w:val="00F92DD2"/>
    <w:rsid w:val="00F97ABA"/>
    <w:rsid w:val="00FA051E"/>
    <w:rsid w:val="00FA3509"/>
    <w:rsid w:val="00FA58B9"/>
    <w:rsid w:val="00FB07E6"/>
    <w:rsid w:val="00FB0B46"/>
    <w:rsid w:val="00FB1E50"/>
    <w:rsid w:val="00FB426A"/>
    <w:rsid w:val="00FB6063"/>
    <w:rsid w:val="00FB70E4"/>
    <w:rsid w:val="00FB7242"/>
    <w:rsid w:val="00FC62CB"/>
    <w:rsid w:val="00FC6360"/>
    <w:rsid w:val="00FC7472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1FC44"/>
  <w15:docId w15:val="{F90F4BE0-9D3F-4AFA-843B-EFBB128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13157B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034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AB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4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1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4FA5-8B9D-4E10-85D6-19590E1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6291</Words>
  <Characters>3586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 gada 5. maija noteikumos Nr. 266 “Lauksaimniecības datu centra nolikums”</vt:lpstr>
      <vt:lpstr>ZM nolikums</vt:lpstr>
    </vt:vector>
  </TitlesOfParts>
  <Company>Zemkopības ministrija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5. maija noteikumos Nr. 266 “Lauksaimniecības datu centra nolikums”</dc:title>
  <dc:subject>Anotācija</dc:subject>
  <dc:creator>Ineta Lavrinoviča</dc:creator>
  <cp:keywords>MK noteikumu projekts</cp:keywords>
  <dc:description>Ineta Lavrinoviča, tālr.67027528, e-pasts: ineta.lavrinovica@zm.gov.lv ;</dc:description>
  <cp:lastModifiedBy>Sanita Papinova</cp:lastModifiedBy>
  <cp:revision>12</cp:revision>
  <cp:lastPrinted>2020-01-27T07:42:00Z</cp:lastPrinted>
  <dcterms:created xsi:type="dcterms:W3CDTF">2021-04-27T14:19:00Z</dcterms:created>
  <dcterms:modified xsi:type="dcterms:W3CDTF">2021-04-29T08:11:00Z</dcterms:modified>
</cp:coreProperties>
</file>