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5153" w14:textId="77777777" w:rsidR="000141ED" w:rsidRPr="003E2C88" w:rsidRDefault="000141ED" w:rsidP="002446FB">
      <w:pPr>
        <w:spacing w:after="0" w:line="240" w:lineRule="auto"/>
        <w:jc w:val="both"/>
        <w:rPr>
          <w:rFonts w:ascii="Times New Roman" w:eastAsia="Times New Roman" w:hAnsi="Times New Roman" w:cs="Times New Roman"/>
          <w:bCs/>
          <w:sz w:val="28"/>
          <w:szCs w:val="28"/>
          <w:lang w:val="lv-LV"/>
        </w:rPr>
      </w:pPr>
    </w:p>
    <w:p w14:paraId="001691A9" w14:textId="7988DFB9" w:rsidR="00AE5E67" w:rsidRDefault="00AE5E67" w:rsidP="002446FB">
      <w:pPr>
        <w:spacing w:after="0" w:line="240" w:lineRule="auto"/>
        <w:jc w:val="both"/>
        <w:rPr>
          <w:rFonts w:ascii="Times New Roman" w:eastAsia="Times New Roman" w:hAnsi="Times New Roman" w:cs="Times New Roman"/>
          <w:bCs/>
          <w:sz w:val="28"/>
          <w:szCs w:val="28"/>
          <w:lang w:val="lv-LV"/>
        </w:rPr>
      </w:pPr>
    </w:p>
    <w:p w14:paraId="12FBBE96" w14:textId="77777777" w:rsidR="00B11DBD" w:rsidRDefault="00B11DBD" w:rsidP="002446FB">
      <w:pPr>
        <w:spacing w:after="0" w:line="240" w:lineRule="auto"/>
        <w:jc w:val="both"/>
        <w:rPr>
          <w:rFonts w:ascii="Times New Roman" w:eastAsia="Times New Roman" w:hAnsi="Times New Roman" w:cs="Times New Roman"/>
          <w:bCs/>
          <w:sz w:val="28"/>
          <w:szCs w:val="28"/>
          <w:lang w:val="lv-LV"/>
        </w:rPr>
      </w:pPr>
    </w:p>
    <w:p w14:paraId="1C5C96D1" w14:textId="2C170FD4" w:rsidR="00C150BA" w:rsidRPr="000A798D" w:rsidRDefault="00C150BA" w:rsidP="00C91CA9">
      <w:pPr>
        <w:tabs>
          <w:tab w:val="left" w:pos="6663"/>
        </w:tabs>
        <w:spacing w:after="0" w:line="240" w:lineRule="auto"/>
        <w:rPr>
          <w:rFonts w:ascii="Times New Roman" w:eastAsia="Times New Roman" w:hAnsi="Times New Roman" w:cs="Times New Roman"/>
          <w:b/>
          <w:sz w:val="28"/>
          <w:szCs w:val="28"/>
          <w:lang w:val="lv-LV"/>
        </w:rPr>
      </w:pPr>
      <w:r w:rsidRPr="003E2C88">
        <w:rPr>
          <w:rFonts w:ascii="Times New Roman" w:eastAsia="Times New Roman" w:hAnsi="Times New Roman"/>
          <w:sz w:val="28"/>
          <w:szCs w:val="28"/>
          <w:lang w:val="lv-LV"/>
        </w:rPr>
        <w:t>2021. </w:t>
      </w:r>
      <w:r w:rsidRPr="000A798D">
        <w:rPr>
          <w:rFonts w:ascii="Times New Roman" w:eastAsia="Times New Roman" w:hAnsi="Times New Roman" w:cs="Times New Roman"/>
          <w:sz w:val="28"/>
          <w:szCs w:val="28"/>
          <w:lang w:val="lv-LV"/>
        </w:rPr>
        <w:t xml:space="preserve">gada </w:t>
      </w:r>
      <w:r w:rsidR="000A798D" w:rsidRPr="000A798D">
        <w:rPr>
          <w:rFonts w:ascii="Times New Roman" w:hAnsi="Times New Roman" w:cs="Times New Roman"/>
          <w:sz w:val="28"/>
          <w:szCs w:val="28"/>
        </w:rPr>
        <w:t>1. </w:t>
      </w:r>
      <w:proofErr w:type="spellStart"/>
      <w:r w:rsidR="000A798D" w:rsidRPr="000A798D">
        <w:rPr>
          <w:rFonts w:ascii="Times New Roman" w:hAnsi="Times New Roman" w:cs="Times New Roman"/>
          <w:sz w:val="28"/>
          <w:szCs w:val="28"/>
        </w:rPr>
        <w:t>jūnijā</w:t>
      </w:r>
      <w:proofErr w:type="spellEnd"/>
      <w:r w:rsidRPr="000A798D">
        <w:rPr>
          <w:rFonts w:ascii="Times New Roman" w:eastAsia="Times New Roman" w:hAnsi="Times New Roman" w:cs="Times New Roman"/>
          <w:sz w:val="28"/>
          <w:szCs w:val="28"/>
          <w:lang w:val="lv-LV"/>
        </w:rPr>
        <w:tab/>
        <w:t>Noteikumi Nr.</w:t>
      </w:r>
      <w:r w:rsidR="000A798D">
        <w:rPr>
          <w:rFonts w:ascii="Times New Roman" w:eastAsia="Times New Roman" w:hAnsi="Times New Roman" w:cs="Times New Roman"/>
          <w:sz w:val="28"/>
          <w:szCs w:val="28"/>
          <w:lang w:val="lv-LV"/>
        </w:rPr>
        <w:t> 344</w:t>
      </w:r>
    </w:p>
    <w:p w14:paraId="2712A366" w14:textId="0B842D2B" w:rsidR="00C150BA" w:rsidRPr="003E2C88" w:rsidRDefault="00C150BA" w:rsidP="00C91CA9">
      <w:pPr>
        <w:tabs>
          <w:tab w:val="left" w:pos="6663"/>
        </w:tabs>
        <w:spacing w:after="0" w:line="240" w:lineRule="auto"/>
        <w:rPr>
          <w:rFonts w:ascii="Times New Roman" w:eastAsia="Times New Roman" w:hAnsi="Times New Roman"/>
          <w:sz w:val="28"/>
          <w:szCs w:val="28"/>
          <w:lang w:val="lv-LV"/>
        </w:rPr>
      </w:pPr>
      <w:r w:rsidRPr="000A798D">
        <w:rPr>
          <w:rFonts w:ascii="Times New Roman" w:eastAsia="Times New Roman" w:hAnsi="Times New Roman" w:cs="Times New Roman"/>
          <w:sz w:val="28"/>
          <w:szCs w:val="28"/>
          <w:lang w:val="lv-LV"/>
        </w:rPr>
        <w:t>Rīgā</w:t>
      </w:r>
      <w:r w:rsidRPr="003E2C88">
        <w:rPr>
          <w:rFonts w:ascii="Times New Roman" w:eastAsia="Times New Roman" w:hAnsi="Times New Roman"/>
          <w:sz w:val="28"/>
          <w:szCs w:val="28"/>
          <w:lang w:val="lv-LV"/>
        </w:rPr>
        <w:tab/>
        <w:t>(prot. Nr.</w:t>
      </w:r>
      <w:r w:rsidR="000A798D">
        <w:rPr>
          <w:rFonts w:ascii="Times New Roman" w:eastAsia="Times New Roman" w:hAnsi="Times New Roman"/>
          <w:sz w:val="28"/>
          <w:szCs w:val="28"/>
          <w:lang w:val="lv-LV"/>
        </w:rPr>
        <w:t> 45 33</w:t>
      </w:r>
      <w:bookmarkStart w:id="0" w:name="_GoBack"/>
      <w:bookmarkEnd w:id="0"/>
      <w:r w:rsidRPr="003E2C88">
        <w:rPr>
          <w:rFonts w:ascii="Times New Roman" w:eastAsia="Times New Roman" w:hAnsi="Times New Roman"/>
          <w:sz w:val="28"/>
          <w:szCs w:val="28"/>
          <w:lang w:val="lv-LV"/>
        </w:rPr>
        <w:t>. §)</w:t>
      </w:r>
    </w:p>
    <w:p w14:paraId="3796BD75" w14:textId="77777777" w:rsidR="002446FB" w:rsidRPr="00C150BA" w:rsidRDefault="002446FB" w:rsidP="000D0893">
      <w:pPr>
        <w:spacing w:after="0" w:line="240" w:lineRule="auto"/>
        <w:jc w:val="center"/>
        <w:rPr>
          <w:rFonts w:ascii="Times New Roman" w:eastAsia="Times New Roman" w:hAnsi="Times New Roman" w:cs="Times New Roman"/>
          <w:bCs/>
          <w:sz w:val="28"/>
          <w:szCs w:val="28"/>
          <w:lang w:val="lv-LV"/>
        </w:rPr>
      </w:pPr>
    </w:p>
    <w:p w14:paraId="6EB01C08" w14:textId="55AC00B3" w:rsidR="000D0893" w:rsidRPr="000D0893" w:rsidRDefault="000D0893" w:rsidP="000D0893">
      <w:pPr>
        <w:spacing w:after="0" w:line="240" w:lineRule="auto"/>
        <w:jc w:val="center"/>
        <w:rPr>
          <w:rFonts w:ascii="Times New Roman" w:eastAsia="Times New Roman" w:hAnsi="Times New Roman" w:cs="Times New Roman"/>
          <w:sz w:val="28"/>
          <w:szCs w:val="28"/>
          <w:lang w:val="lv-LV"/>
        </w:rPr>
      </w:pPr>
      <w:r w:rsidRPr="000D0893">
        <w:rPr>
          <w:rFonts w:ascii="Times New Roman" w:eastAsia="Times New Roman" w:hAnsi="Times New Roman" w:cs="Times New Roman"/>
          <w:b/>
          <w:sz w:val="28"/>
          <w:szCs w:val="28"/>
          <w:lang w:val="lv-LV"/>
        </w:rPr>
        <w:t>Grozījumi Ministru kabineta 2019</w:t>
      </w:r>
      <w:r w:rsidR="00B11DBD" w:rsidRPr="000D0893">
        <w:rPr>
          <w:rFonts w:ascii="Times New Roman" w:eastAsia="Times New Roman" w:hAnsi="Times New Roman" w:cs="Times New Roman"/>
          <w:b/>
          <w:sz w:val="28"/>
          <w:szCs w:val="28"/>
          <w:lang w:val="lv-LV"/>
        </w:rPr>
        <w:t>.</w:t>
      </w:r>
      <w:r w:rsidR="00B11DBD">
        <w:rPr>
          <w:rFonts w:ascii="Times New Roman" w:eastAsia="Times New Roman" w:hAnsi="Times New Roman" w:cs="Times New Roman"/>
          <w:b/>
          <w:sz w:val="28"/>
          <w:szCs w:val="28"/>
          <w:lang w:val="lv-LV"/>
        </w:rPr>
        <w:t> </w:t>
      </w:r>
      <w:r w:rsidRPr="000D0893">
        <w:rPr>
          <w:rFonts w:ascii="Times New Roman" w:eastAsia="Times New Roman" w:hAnsi="Times New Roman" w:cs="Times New Roman"/>
          <w:b/>
          <w:sz w:val="28"/>
          <w:szCs w:val="28"/>
          <w:lang w:val="lv-LV"/>
        </w:rPr>
        <w:t>gada 26</w:t>
      </w:r>
      <w:r w:rsidR="00B11DBD" w:rsidRPr="000D0893">
        <w:rPr>
          <w:rFonts w:ascii="Times New Roman" w:eastAsia="Times New Roman" w:hAnsi="Times New Roman" w:cs="Times New Roman"/>
          <w:b/>
          <w:sz w:val="28"/>
          <w:szCs w:val="28"/>
          <w:lang w:val="lv-LV"/>
        </w:rPr>
        <w:t>.</w:t>
      </w:r>
      <w:r w:rsidR="00B11DBD">
        <w:rPr>
          <w:rFonts w:ascii="Times New Roman" w:eastAsia="Times New Roman" w:hAnsi="Times New Roman" w:cs="Times New Roman"/>
          <w:b/>
          <w:sz w:val="28"/>
          <w:szCs w:val="28"/>
          <w:lang w:val="lv-LV"/>
        </w:rPr>
        <w:t> </w:t>
      </w:r>
      <w:r w:rsidRPr="000D0893">
        <w:rPr>
          <w:rFonts w:ascii="Times New Roman" w:eastAsia="Times New Roman" w:hAnsi="Times New Roman" w:cs="Times New Roman"/>
          <w:b/>
          <w:sz w:val="28"/>
          <w:szCs w:val="28"/>
          <w:lang w:val="lv-LV"/>
        </w:rPr>
        <w:t>februāra noteikumos Nr.</w:t>
      </w:r>
      <w:r w:rsidR="00170D4B">
        <w:rPr>
          <w:rFonts w:ascii="Times New Roman" w:eastAsia="Times New Roman" w:hAnsi="Times New Roman" w:cs="Times New Roman"/>
          <w:b/>
          <w:sz w:val="28"/>
          <w:szCs w:val="28"/>
          <w:lang w:val="lv-LV"/>
        </w:rPr>
        <w:t> </w:t>
      </w:r>
      <w:r w:rsidRPr="000D0893">
        <w:rPr>
          <w:rFonts w:ascii="Times New Roman" w:eastAsia="Times New Roman" w:hAnsi="Times New Roman" w:cs="Times New Roman"/>
          <w:b/>
          <w:sz w:val="28"/>
          <w:szCs w:val="28"/>
          <w:lang w:val="lv-LV"/>
        </w:rPr>
        <w:t xml:space="preserve">96 </w:t>
      </w:r>
      <w:r w:rsidR="00170D4B" w:rsidRPr="00D75AEF">
        <w:rPr>
          <w:rFonts w:ascii="Times New Roman" w:eastAsia="Times New Roman" w:hAnsi="Times New Roman" w:cs="Times New Roman"/>
          <w:b/>
          <w:sz w:val="28"/>
          <w:szCs w:val="28"/>
          <w:lang w:val="lv-LV"/>
        </w:rPr>
        <w:t>"</w:t>
      </w:r>
      <w:r w:rsidRPr="000D0893">
        <w:rPr>
          <w:rFonts w:ascii="Times New Roman" w:eastAsia="Times New Roman" w:hAnsi="Times New Roman" w:cs="Times New Roman"/>
          <w:b/>
          <w:sz w:val="28"/>
          <w:szCs w:val="28"/>
          <w:lang w:val="lv-LV"/>
        </w:rPr>
        <w:t>Liellopu, cūku, aitu, kazu un zirgu vaislinieku un to vaislas materiāla sertifikācijas kārtība</w:t>
      </w:r>
      <w:r w:rsidR="00170D4B" w:rsidRPr="00D75AEF">
        <w:rPr>
          <w:rFonts w:ascii="Times New Roman" w:eastAsia="Times New Roman" w:hAnsi="Times New Roman" w:cs="Times New Roman"/>
          <w:b/>
          <w:sz w:val="28"/>
          <w:szCs w:val="28"/>
          <w:lang w:val="lv-LV"/>
        </w:rPr>
        <w:t>"</w:t>
      </w:r>
    </w:p>
    <w:p w14:paraId="511D522C" w14:textId="77777777" w:rsidR="00743293" w:rsidRDefault="00743293" w:rsidP="000D0893">
      <w:pPr>
        <w:widowControl w:val="0"/>
        <w:spacing w:after="0" w:line="240" w:lineRule="auto"/>
        <w:jc w:val="right"/>
        <w:rPr>
          <w:rFonts w:ascii="Times New Roman" w:eastAsia="Times New Roman" w:hAnsi="Times New Roman" w:cs="Times New Roman"/>
          <w:sz w:val="28"/>
          <w:szCs w:val="28"/>
          <w:lang w:val="lv-LV"/>
        </w:rPr>
      </w:pPr>
    </w:p>
    <w:p w14:paraId="7530422F" w14:textId="54014E15" w:rsidR="000D0893" w:rsidRPr="000D0893" w:rsidRDefault="000D0893" w:rsidP="000D0893">
      <w:pPr>
        <w:widowControl w:val="0"/>
        <w:spacing w:after="0" w:line="240" w:lineRule="auto"/>
        <w:jc w:val="right"/>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Izdoti saskaņā ar</w:t>
      </w:r>
    </w:p>
    <w:p w14:paraId="5767F8D6" w14:textId="42242FAF" w:rsidR="000D0893" w:rsidRPr="000D0893" w:rsidRDefault="000D0893" w:rsidP="000D0893">
      <w:pPr>
        <w:widowControl w:val="0"/>
        <w:spacing w:after="0" w:line="240" w:lineRule="auto"/>
        <w:jc w:val="right"/>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 xml:space="preserve">Dzīvnieku audzēšanas un </w:t>
      </w:r>
    </w:p>
    <w:p w14:paraId="5AFEBFBE" w14:textId="68352017" w:rsidR="009F32CC" w:rsidRDefault="009F32CC" w:rsidP="000D0893">
      <w:pPr>
        <w:widowControl w:val="0"/>
        <w:spacing w:after="0" w:line="240" w:lineRule="auto"/>
        <w:jc w:val="right"/>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 xml:space="preserve">ciltsdarba </w:t>
      </w:r>
      <w:r w:rsidR="000D0893" w:rsidRPr="000D0893">
        <w:rPr>
          <w:rFonts w:ascii="Times New Roman" w:eastAsia="Times New Roman" w:hAnsi="Times New Roman" w:cs="Times New Roman"/>
          <w:sz w:val="28"/>
          <w:szCs w:val="28"/>
          <w:lang w:val="lv-LV"/>
        </w:rPr>
        <w:t xml:space="preserve">likuma </w:t>
      </w:r>
      <w:r w:rsidR="000141ED" w:rsidRPr="000D0893">
        <w:rPr>
          <w:rFonts w:ascii="Times New Roman" w:eastAsia="Times New Roman" w:hAnsi="Times New Roman" w:cs="Times New Roman"/>
          <w:sz w:val="28"/>
          <w:szCs w:val="28"/>
          <w:lang w:val="lv-LV"/>
        </w:rPr>
        <w:t>8.</w:t>
      </w:r>
      <w:r w:rsidR="000141ED">
        <w:rPr>
          <w:rFonts w:ascii="Times New Roman" w:eastAsia="Times New Roman" w:hAnsi="Times New Roman" w:cs="Times New Roman"/>
          <w:sz w:val="28"/>
          <w:szCs w:val="28"/>
          <w:lang w:val="lv-LV"/>
        </w:rPr>
        <w:t> </w:t>
      </w:r>
      <w:r w:rsidR="000141ED" w:rsidRPr="000D0893">
        <w:rPr>
          <w:rFonts w:ascii="Times New Roman" w:eastAsia="Times New Roman" w:hAnsi="Times New Roman" w:cs="Times New Roman"/>
          <w:sz w:val="28"/>
          <w:szCs w:val="28"/>
          <w:lang w:val="lv-LV"/>
        </w:rPr>
        <w:t>panta</w:t>
      </w:r>
    </w:p>
    <w:p w14:paraId="4AC21C02" w14:textId="42A3BB07" w:rsidR="000D0893" w:rsidRPr="000D0893" w:rsidRDefault="000D0893" w:rsidP="000D0893">
      <w:pPr>
        <w:widowControl w:val="0"/>
        <w:spacing w:after="0" w:line="240" w:lineRule="auto"/>
        <w:jc w:val="right"/>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ceturtās daļas 4.</w:t>
      </w:r>
      <w:r w:rsidR="00170D4B">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punktu</w:t>
      </w:r>
    </w:p>
    <w:p w14:paraId="13B952A5" w14:textId="77777777" w:rsidR="000D0893" w:rsidRPr="000D0893" w:rsidRDefault="000D0893" w:rsidP="000D0893">
      <w:pPr>
        <w:widowControl w:val="0"/>
        <w:spacing w:after="0" w:line="240" w:lineRule="auto"/>
        <w:rPr>
          <w:rFonts w:ascii="Times New Roman" w:eastAsia="Times New Roman" w:hAnsi="Times New Roman" w:cs="Times New Roman"/>
          <w:sz w:val="28"/>
          <w:szCs w:val="28"/>
          <w:lang w:val="lv-LV"/>
        </w:rPr>
      </w:pPr>
    </w:p>
    <w:p w14:paraId="47A43638" w14:textId="119093C6" w:rsidR="000D0893" w:rsidRPr="000D0893" w:rsidRDefault="000D0893" w:rsidP="000D0893">
      <w:pPr>
        <w:widowControl w:val="0"/>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 xml:space="preserve">Izdarīt Ministru kabineta 2019. gada 26. februāra noteikumos Nr. 96 </w:t>
      </w:r>
      <w:r w:rsidR="00170D4B" w:rsidRPr="00D75AEF">
        <w:rPr>
          <w:rFonts w:ascii="Times New Roman" w:eastAsia="Times New Roman" w:hAnsi="Times New Roman" w:cs="Times New Roman"/>
          <w:sz w:val="28"/>
          <w:szCs w:val="28"/>
          <w:lang w:val="lv-LV"/>
        </w:rPr>
        <w:t>"</w:t>
      </w:r>
      <w:r w:rsidRPr="000D0893">
        <w:rPr>
          <w:rFonts w:ascii="Times New Roman" w:eastAsia="Times New Roman" w:hAnsi="Times New Roman" w:cs="Times New Roman"/>
          <w:sz w:val="28"/>
          <w:szCs w:val="28"/>
          <w:lang w:val="lv-LV"/>
        </w:rPr>
        <w:t>Liellopu, cūku, aitu, kazu un zirgu vaislinieku un to vaislas materiāla sertifikācijas kārtība</w:t>
      </w:r>
      <w:r w:rsidRPr="000D0893">
        <w:rPr>
          <w:rFonts w:ascii="Times New Roman" w:eastAsia="Times New Roman" w:hAnsi="Times New Roman" w:cs="Times New Roman"/>
          <w:bCs/>
          <w:sz w:val="28"/>
          <w:szCs w:val="28"/>
          <w:lang w:val="lv-LV" w:eastAsia="lv-LV"/>
        </w:rPr>
        <w:t>"</w:t>
      </w:r>
      <w:r w:rsidRPr="000D0893">
        <w:rPr>
          <w:rFonts w:ascii="Times New Roman" w:eastAsia="Times New Roman" w:hAnsi="Times New Roman" w:cs="Times New Roman"/>
          <w:sz w:val="28"/>
          <w:szCs w:val="28"/>
          <w:lang w:val="lv-LV"/>
        </w:rPr>
        <w:t xml:space="preserve"> (Latvijas Vēstnesis, 2019, 42. nr.) šādus grozījumus:</w:t>
      </w:r>
    </w:p>
    <w:p w14:paraId="01C0D79E" w14:textId="77777777"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p>
    <w:p w14:paraId="5E1C70A2" w14:textId="2200C2AF" w:rsidR="00BD53F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 xml:space="preserve">1. </w:t>
      </w:r>
      <w:r w:rsidR="00BD53F3">
        <w:rPr>
          <w:rFonts w:ascii="Times New Roman" w:eastAsia="Times New Roman" w:hAnsi="Times New Roman" w:cs="Times New Roman"/>
          <w:sz w:val="28"/>
          <w:szCs w:val="28"/>
          <w:lang w:val="lv-LV"/>
        </w:rPr>
        <w:t>Izteikt 2.1</w:t>
      </w:r>
      <w:r w:rsidR="00B11DBD">
        <w:rPr>
          <w:rFonts w:ascii="Times New Roman" w:eastAsia="Times New Roman" w:hAnsi="Times New Roman" w:cs="Times New Roman"/>
          <w:sz w:val="28"/>
          <w:szCs w:val="28"/>
          <w:lang w:val="lv-LV"/>
        </w:rPr>
        <w:t>. </w:t>
      </w:r>
      <w:r w:rsidR="00BD53F3">
        <w:rPr>
          <w:rFonts w:ascii="Times New Roman" w:eastAsia="Times New Roman" w:hAnsi="Times New Roman" w:cs="Times New Roman"/>
          <w:sz w:val="28"/>
          <w:szCs w:val="28"/>
          <w:lang w:val="lv-LV"/>
        </w:rPr>
        <w:t>apakšpunktu šādā redakcijā:</w:t>
      </w:r>
    </w:p>
    <w:p w14:paraId="0419E574" w14:textId="77777777" w:rsidR="00BD53F3" w:rsidRDefault="00BD53F3" w:rsidP="000D0893">
      <w:pPr>
        <w:spacing w:after="0" w:line="240" w:lineRule="auto"/>
        <w:ind w:firstLine="720"/>
        <w:jc w:val="both"/>
        <w:rPr>
          <w:rFonts w:ascii="Times New Roman" w:eastAsia="Times New Roman" w:hAnsi="Times New Roman" w:cs="Times New Roman"/>
          <w:sz w:val="28"/>
          <w:szCs w:val="28"/>
          <w:lang w:val="lv-LV"/>
        </w:rPr>
      </w:pPr>
    </w:p>
    <w:p w14:paraId="70843B26" w14:textId="0A3211DF" w:rsidR="00BD53F3" w:rsidRDefault="00170D4B" w:rsidP="00BD53F3">
      <w:pPr>
        <w:spacing w:after="0" w:line="240" w:lineRule="auto"/>
        <w:ind w:firstLine="720"/>
        <w:jc w:val="both"/>
        <w:rPr>
          <w:rFonts w:ascii="Times New Roman" w:eastAsia="Times New Roman" w:hAnsi="Times New Roman" w:cs="Times New Roman"/>
          <w:sz w:val="28"/>
          <w:szCs w:val="28"/>
          <w:lang w:val="lv-LV"/>
        </w:rPr>
      </w:pPr>
      <w:r w:rsidRPr="00B60722">
        <w:rPr>
          <w:rFonts w:ascii="Times New Roman" w:eastAsia="Times New Roman" w:hAnsi="Times New Roman" w:cs="Times New Roman"/>
          <w:sz w:val="28"/>
          <w:szCs w:val="28"/>
          <w:lang w:val="lv-LV"/>
        </w:rPr>
        <w:t>"</w:t>
      </w:r>
      <w:r w:rsidR="00BD53F3">
        <w:rPr>
          <w:rFonts w:ascii="Times New Roman" w:eastAsia="Times New Roman" w:hAnsi="Times New Roman" w:cs="Times New Roman"/>
          <w:sz w:val="28"/>
          <w:szCs w:val="28"/>
          <w:lang w:val="lv-LV"/>
        </w:rPr>
        <w:t>2.1.</w:t>
      </w:r>
      <w:r w:rsidR="009F32CC">
        <w:rPr>
          <w:rFonts w:ascii="Times New Roman" w:eastAsia="Times New Roman" w:hAnsi="Times New Roman" w:cs="Times New Roman"/>
          <w:sz w:val="28"/>
          <w:szCs w:val="28"/>
          <w:lang w:val="lv-LV"/>
        </w:rPr>
        <w:t> </w:t>
      </w:r>
      <w:r w:rsidR="00BD53F3" w:rsidRPr="00BD53F3">
        <w:rPr>
          <w:rFonts w:ascii="Times New Roman" w:eastAsia="Times New Roman" w:hAnsi="Times New Roman" w:cs="Times New Roman"/>
          <w:sz w:val="28"/>
          <w:szCs w:val="28"/>
          <w:lang w:val="lv-LV"/>
        </w:rPr>
        <w:t xml:space="preserve">vaislinieks </w:t>
      </w:r>
      <w:r w:rsidR="004A10B9">
        <w:rPr>
          <w:rFonts w:ascii="Times New Roman" w:eastAsia="Times New Roman" w:hAnsi="Times New Roman" w:cs="Times New Roman"/>
          <w:sz w:val="28"/>
          <w:szCs w:val="28"/>
          <w:lang w:val="lv-LV"/>
        </w:rPr>
        <w:t>un</w:t>
      </w:r>
      <w:r w:rsidR="00BD53F3" w:rsidRPr="00BD53F3">
        <w:rPr>
          <w:rFonts w:ascii="Times New Roman" w:eastAsia="Times New Roman" w:hAnsi="Times New Roman" w:cs="Times New Roman"/>
          <w:sz w:val="28"/>
          <w:szCs w:val="28"/>
          <w:lang w:val="lv-LV"/>
        </w:rPr>
        <w:t xml:space="preserve"> </w:t>
      </w:r>
      <w:r w:rsidR="00BD53F3">
        <w:rPr>
          <w:rFonts w:ascii="Times New Roman" w:eastAsia="Times New Roman" w:hAnsi="Times New Roman" w:cs="Times New Roman"/>
          <w:sz w:val="28"/>
          <w:szCs w:val="28"/>
          <w:lang w:val="lv-LV"/>
        </w:rPr>
        <w:t xml:space="preserve">tā </w:t>
      </w:r>
      <w:r w:rsidR="003A5514">
        <w:rPr>
          <w:rFonts w:ascii="Times New Roman" w:eastAsia="Times New Roman" w:hAnsi="Times New Roman" w:cs="Times New Roman"/>
          <w:sz w:val="28"/>
          <w:szCs w:val="28"/>
          <w:lang w:val="lv-LV"/>
        </w:rPr>
        <w:t>vaislas materiāls atbilst</w:t>
      </w:r>
      <w:r w:rsidR="00BD53F3" w:rsidRPr="00BD53F3">
        <w:rPr>
          <w:rFonts w:ascii="Times New Roman" w:eastAsia="Times New Roman" w:hAnsi="Times New Roman" w:cs="Times New Roman"/>
          <w:sz w:val="28"/>
          <w:szCs w:val="28"/>
          <w:lang w:val="lv-LV"/>
        </w:rPr>
        <w:t xml:space="preserve"> audzēšanas programmā noteikt</w:t>
      </w:r>
      <w:r w:rsidR="00B11DBD">
        <w:rPr>
          <w:rFonts w:ascii="Times New Roman" w:eastAsia="Times New Roman" w:hAnsi="Times New Roman" w:cs="Times New Roman"/>
          <w:sz w:val="28"/>
          <w:szCs w:val="28"/>
          <w:lang w:val="lv-LV"/>
        </w:rPr>
        <w:t>aj</w:t>
      </w:r>
      <w:r w:rsidR="00BD53F3" w:rsidRPr="00BD53F3">
        <w:rPr>
          <w:rFonts w:ascii="Times New Roman" w:eastAsia="Times New Roman" w:hAnsi="Times New Roman" w:cs="Times New Roman"/>
          <w:sz w:val="28"/>
          <w:szCs w:val="28"/>
          <w:lang w:val="lv-LV"/>
        </w:rPr>
        <w:t>iem kritērijiem</w:t>
      </w:r>
      <w:r w:rsidR="00BD53F3">
        <w:rPr>
          <w:rFonts w:ascii="Times New Roman" w:eastAsia="Times New Roman" w:hAnsi="Times New Roman" w:cs="Times New Roman"/>
          <w:sz w:val="28"/>
          <w:szCs w:val="28"/>
          <w:lang w:val="lv-LV"/>
        </w:rPr>
        <w:t>;</w:t>
      </w:r>
      <w:r w:rsidRPr="00B60722">
        <w:rPr>
          <w:rFonts w:ascii="Times New Roman" w:eastAsia="Times New Roman" w:hAnsi="Times New Roman" w:cs="Times New Roman"/>
          <w:sz w:val="28"/>
          <w:szCs w:val="28"/>
          <w:lang w:val="lv-LV"/>
        </w:rPr>
        <w:t>"</w:t>
      </w:r>
      <w:r w:rsidR="008F126C">
        <w:rPr>
          <w:rFonts w:ascii="Times New Roman" w:eastAsia="Times New Roman" w:hAnsi="Times New Roman" w:cs="Times New Roman"/>
          <w:sz w:val="28"/>
          <w:szCs w:val="28"/>
          <w:lang w:val="lv-LV"/>
        </w:rPr>
        <w:t>.</w:t>
      </w:r>
    </w:p>
    <w:p w14:paraId="1BDE20DC" w14:textId="77777777" w:rsidR="00BD53F3" w:rsidRPr="00BD53F3" w:rsidRDefault="00BD53F3" w:rsidP="00BD53F3">
      <w:pPr>
        <w:spacing w:after="0" w:line="240" w:lineRule="auto"/>
        <w:ind w:firstLine="720"/>
        <w:jc w:val="both"/>
        <w:rPr>
          <w:rFonts w:ascii="Times New Roman" w:eastAsia="Times New Roman" w:hAnsi="Times New Roman" w:cs="Times New Roman"/>
          <w:sz w:val="28"/>
          <w:szCs w:val="28"/>
          <w:lang w:val="lv-LV"/>
        </w:rPr>
      </w:pPr>
    </w:p>
    <w:p w14:paraId="038EFD8A" w14:textId="50D5FEA9" w:rsidR="000D0893" w:rsidRPr="000D0893" w:rsidRDefault="00BD53F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2. </w:t>
      </w:r>
      <w:r w:rsidR="000D0893" w:rsidRPr="000D0893">
        <w:rPr>
          <w:rFonts w:ascii="Times New Roman" w:eastAsia="Times New Roman" w:hAnsi="Times New Roman" w:cs="Times New Roman"/>
          <w:sz w:val="28"/>
          <w:szCs w:val="28"/>
          <w:lang w:val="lv-LV"/>
        </w:rPr>
        <w:t>Izteikt 2.4., 2.5. un 2.6.</w:t>
      </w:r>
      <w:r w:rsidR="003E2C88">
        <w:rPr>
          <w:rFonts w:ascii="Times New Roman" w:eastAsia="Times New Roman" w:hAnsi="Times New Roman" w:cs="Times New Roman"/>
          <w:sz w:val="28"/>
          <w:szCs w:val="28"/>
          <w:lang w:val="lv-LV"/>
        </w:rPr>
        <w:t> </w:t>
      </w:r>
      <w:r w:rsidR="000D0893" w:rsidRPr="000D0893">
        <w:rPr>
          <w:rFonts w:ascii="Times New Roman" w:eastAsia="Times New Roman" w:hAnsi="Times New Roman" w:cs="Times New Roman"/>
          <w:sz w:val="28"/>
          <w:szCs w:val="28"/>
          <w:lang w:val="lv-LV"/>
        </w:rPr>
        <w:t xml:space="preserve">apakšpunktu šādā redakcijā: </w:t>
      </w:r>
    </w:p>
    <w:p w14:paraId="693EAA0C" w14:textId="77777777" w:rsidR="00C150BA" w:rsidRDefault="00C150BA" w:rsidP="000D0893">
      <w:pPr>
        <w:spacing w:after="0" w:line="240" w:lineRule="auto"/>
        <w:ind w:firstLine="720"/>
        <w:jc w:val="both"/>
        <w:rPr>
          <w:rFonts w:ascii="Times New Roman" w:eastAsia="Times New Roman" w:hAnsi="Times New Roman" w:cs="Times New Roman"/>
          <w:sz w:val="28"/>
          <w:szCs w:val="28"/>
          <w:lang w:val="lv-LV"/>
        </w:rPr>
      </w:pPr>
    </w:p>
    <w:p w14:paraId="1FA13A20" w14:textId="12396BD9" w:rsidR="000D0893" w:rsidRPr="000D0893" w:rsidRDefault="00170D4B" w:rsidP="000D0893">
      <w:pPr>
        <w:spacing w:after="0" w:line="240" w:lineRule="auto"/>
        <w:ind w:firstLine="720"/>
        <w:jc w:val="both"/>
        <w:rPr>
          <w:rFonts w:ascii="Times New Roman" w:eastAsia="Times New Roman" w:hAnsi="Times New Roman" w:cs="Times New Roman"/>
          <w:sz w:val="28"/>
          <w:szCs w:val="28"/>
          <w:lang w:val="lv-LV"/>
        </w:rPr>
      </w:pPr>
      <w:r w:rsidRPr="00B60722">
        <w:rPr>
          <w:rFonts w:ascii="Times New Roman" w:eastAsia="Times New Roman" w:hAnsi="Times New Roman" w:cs="Times New Roman"/>
          <w:sz w:val="28"/>
          <w:szCs w:val="28"/>
          <w:lang w:val="lv-LV"/>
        </w:rPr>
        <w:t>"</w:t>
      </w:r>
      <w:r w:rsidR="000D0893" w:rsidRPr="000D0893">
        <w:rPr>
          <w:rFonts w:ascii="Times New Roman" w:eastAsia="Times New Roman" w:hAnsi="Times New Roman" w:cs="Times New Roman"/>
          <w:sz w:val="28"/>
          <w:szCs w:val="28"/>
          <w:lang w:val="lv-LV"/>
        </w:rPr>
        <w:t>2.4.</w:t>
      </w:r>
      <w:r w:rsidR="009F32CC">
        <w:rPr>
          <w:rFonts w:ascii="Times New Roman" w:eastAsia="Times New Roman" w:hAnsi="Times New Roman" w:cs="Times New Roman"/>
          <w:sz w:val="28"/>
          <w:szCs w:val="28"/>
          <w:lang w:val="lv-LV"/>
        </w:rPr>
        <w:t> </w:t>
      </w:r>
      <w:r w:rsidR="000D0893" w:rsidRPr="000D0893">
        <w:rPr>
          <w:rFonts w:ascii="Times New Roman" w:eastAsia="Times New Roman" w:hAnsi="Times New Roman" w:cs="Times New Roman"/>
          <w:sz w:val="28"/>
          <w:szCs w:val="28"/>
          <w:lang w:val="lv-LV"/>
        </w:rPr>
        <w:t>biedrības vai organizācijas rīcībā ir vaislinieka un vaislas materiāla zootehniskajā sertifikātā norādāmie dati vai ir izsniegts vaislinieka un vaislas materiāla zootehniskais sertifikāts vai cits pavaddokuments, kas satur zootehniskajā sertifikātā norādāmos datus atb</w:t>
      </w:r>
      <w:r w:rsidR="003E52D3">
        <w:rPr>
          <w:rFonts w:ascii="Times New Roman" w:eastAsia="Times New Roman" w:hAnsi="Times New Roman" w:cs="Times New Roman"/>
          <w:sz w:val="28"/>
          <w:szCs w:val="28"/>
          <w:lang w:val="lv-LV"/>
        </w:rPr>
        <w:t>ilstoši zootehniskā sertifikāta</w:t>
      </w:r>
      <w:r w:rsidR="00FD000F">
        <w:rPr>
          <w:rFonts w:ascii="Times New Roman" w:eastAsia="Times New Roman" w:hAnsi="Times New Roman" w:cs="Times New Roman"/>
          <w:sz w:val="28"/>
          <w:szCs w:val="28"/>
          <w:lang w:val="lv-LV"/>
        </w:rPr>
        <w:t xml:space="preserve"> un izcelsmes apliecinājuma</w:t>
      </w:r>
      <w:r w:rsidR="003E52D3">
        <w:rPr>
          <w:rFonts w:ascii="Times New Roman" w:eastAsia="Times New Roman" w:hAnsi="Times New Roman" w:cs="Times New Roman"/>
          <w:sz w:val="28"/>
          <w:szCs w:val="28"/>
          <w:lang w:val="lv-LV"/>
        </w:rPr>
        <w:t xml:space="preserve"> </w:t>
      </w:r>
      <w:r w:rsidR="000D0893" w:rsidRPr="000D0893">
        <w:rPr>
          <w:rFonts w:ascii="Times New Roman" w:eastAsia="Times New Roman" w:hAnsi="Times New Roman" w:cs="Times New Roman"/>
          <w:sz w:val="28"/>
          <w:szCs w:val="28"/>
          <w:lang w:val="lv-LV"/>
        </w:rPr>
        <w:t>izsniegšanu regulējošo normatīvo aktu prasībām;</w:t>
      </w:r>
    </w:p>
    <w:p w14:paraId="073FB0CD" w14:textId="509A270E"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2.5.</w:t>
      </w:r>
      <w:r w:rsidR="009F32CC">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liellopu, zirgu un aitu vaisliniekiem ir apstiprināta identitātes pārbaude pēc DNS ģenētiskās kvalitātes</w:t>
      </w:r>
      <w:r w:rsidR="00FD000F">
        <w:rPr>
          <w:rFonts w:ascii="Times New Roman" w:eastAsia="Times New Roman" w:hAnsi="Times New Roman" w:cs="Times New Roman"/>
          <w:sz w:val="28"/>
          <w:szCs w:val="28"/>
          <w:lang w:val="lv-LV"/>
        </w:rPr>
        <w:t xml:space="preserve"> un šie</w:t>
      </w:r>
      <w:r w:rsidRPr="000D0893">
        <w:rPr>
          <w:rFonts w:ascii="Times New Roman" w:eastAsia="Times New Roman" w:hAnsi="Times New Roman" w:cs="Times New Roman"/>
          <w:sz w:val="28"/>
          <w:szCs w:val="28"/>
          <w:lang w:val="lv-LV"/>
        </w:rPr>
        <w:t xml:space="preserve"> pārbaudes dati iekļauti valsts informācijas sistēmā "Lauksaimniecības datu centra informācijas sistēma" (turpmāk – Lauksaimniecības datu centra datubāze);</w:t>
      </w:r>
    </w:p>
    <w:p w14:paraId="316E4D6A" w14:textId="5B3DBDA9"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2.6.</w:t>
      </w:r>
      <w:r w:rsidR="009F32CC">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liellopu, zirgu, aitu un kazu vaisliniekiem, no kuriem iegūst vaislas materiālu, veikta identitātes pārbaude pēc DNS ģenētiskās kvalitātes atbilstoši regulas 2016/1012 22.</w:t>
      </w:r>
      <w:r w:rsidR="00170D4B">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pantā noteiktajām prasībām</w:t>
      </w:r>
      <w:r w:rsidR="00FA6D0A">
        <w:rPr>
          <w:rFonts w:ascii="Times New Roman" w:eastAsia="Times New Roman" w:hAnsi="Times New Roman" w:cs="Times New Roman"/>
          <w:sz w:val="28"/>
          <w:szCs w:val="28"/>
          <w:lang w:val="lv-LV"/>
        </w:rPr>
        <w:t xml:space="preserve"> un šie</w:t>
      </w:r>
      <w:r w:rsidRPr="000D0893">
        <w:rPr>
          <w:rFonts w:ascii="Times New Roman" w:eastAsia="Times New Roman" w:hAnsi="Times New Roman" w:cs="Times New Roman"/>
          <w:sz w:val="28"/>
          <w:szCs w:val="28"/>
          <w:lang w:val="lv-LV"/>
        </w:rPr>
        <w:t xml:space="preserve"> pārbaudes dati iekļauti Lauksaimniecības datu centra datubāzē.</w:t>
      </w:r>
      <w:r w:rsidR="00170D4B" w:rsidRPr="00B60722">
        <w:rPr>
          <w:rFonts w:ascii="Times New Roman" w:eastAsia="Times New Roman" w:hAnsi="Times New Roman" w:cs="Times New Roman"/>
          <w:sz w:val="28"/>
          <w:szCs w:val="28"/>
          <w:lang w:val="lv-LV"/>
        </w:rPr>
        <w:t>"</w:t>
      </w:r>
    </w:p>
    <w:p w14:paraId="6F9CA409" w14:textId="77777777"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p>
    <w:p w14:paraId="674DE6E0" w14:textId="77777777" w:rsidR="000D0893" w:rsidRPr="000D0893" w:rsidRDefault="00BD53F3" w:rsidP="000D089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3</w:t>
      </w:r>
      <w:r w:rsidR="000D0893" w:rsidRPr="000D0893">
        <w:rPr>
          <w:rFonts w:ascii="Times New Roman" w:eastAsia="Times New Roman" w:hAnsi="Times New Roman" w:cs="Times New Roman"/>
          <w:sz w:val="28"/>
          <w:szCs w:val="28"/>
          <w:lang w:val="lv-LV"/>
        </w:rPr>
        <w:t>. Svītrot 2.7. apakšpunktu.</w:t>
      </w:r>
    </w:p>
    <w:p w14:paraId="329F1816" w14:textId="77777777"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p>
    <w:p w14:paraId="6EFF3F02" w14:textId="03D2B468" w:rsidR="000D0893" w:rsidRPr="000D0893" w:rsidRDefault="00BD53F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0D0893" w:rsidRPr="000D0893">
        <w:rPr>
          <w:rFonts w:ascii="Times New Roman" w:eastAsia="Times New Roman" w:hAnsi="Times New Roman" w:cs="Times New Roman"/>
          <w:sz w:val="28"/>
          <w:szCs w:val="28"/>
          <w:lang w:val="lv-LV"/>
        </w:rPr>
        <w:t xml:space="preserve">. Izteikt 7. un 8. punktu šādā redakcijā: </w:t>
      </w:r>
    </w:p>
    <w:p w14:paraId="5C6088EA" w14:textId="77777777" w:rsidR="00C150BA" w:rsidRDefault="00C150BA" w:rsidP="000D0893">
      <w:pPr>
        <w:spacing w:after="0" w:line="240" w:lineRule="auto"/>
        <w:ind w:firstLine="720"/>
        <w:jc w:val="both"/>
        <w:rPr>
          <w:rFonts w:ascii="Times New Roman" w:eastAsia="Times New Roman" w:hAnsi="Times New Roman" w:cs="Times New Roman"/>
          <w:sz w:val="28"/>
          <w:szCs w:val="28"/>
          <w:lang w:val="lv-LV"/>
        </w:rPr>
      </w:pPr>
    </w:p>
    <w:p w14:paraId="51212537" w14:textId="60732D23" w:rsidR="000D0893" w:rsidRPr="000D0893" w:rsidRDefault="00170D4B" w:rsidP="000D0893">
      <w:pPr>
        <w:spacing w:after="0" w:line="240" w:lineRule="auto"/>
        <w:ind w:firstLine="720"/>
        <w:jc w:val="both"/>
        <w:rPr>
          <w:rFonts w:ascii="Times New Roman" w:eastAsia="Times New Roman" w:hAnsi="Times New Roman" w:cs="Times New Roman"/>
          <w:sz w:val="28"/>
          <w:szCs w:val="28"/>
          <w:lang w:val="lv-LV"/>
        </w:rPr>
      </w:pPr>
      <w:r w:rsidRPr="00B60722">
        <w:rPr>
          <w:rFonts w:ascii="Times New Roman" w:eastAsia="Times New Roman" w:hAnsi="Times New Roman" w:cs="Times New Roman"/>
          <w:sz w:val="28"/>
          <w:szCs w:val="28"/>
          <w:lang w:val="lv-LV"/>
        </w:rPr>
        <w:t>"</w:t>
      </w:r>
      <w:r w:rsidR="000D0893" w:rsidRPr="000D0893">
        <w:rPr>
          <w:rFonts w:ascii="Times New Roman" w:eastAsia="Times New Roman" w:hAnsi="Times New Roman" w:cs="Times New Roman"/>
          <w:sz w:val="28"/>
          <w:szCs w:val="28"/>
          <w:lang w:val="lv-LV"/>
        </w:rPr>
        <w:t>7.</w:t>
      </w:r>
      <w:r w:rsidR="009F32CC">
        <w:rPr>
          <w:rFonts w:ascii="Times New Roman" w:eastAsia="Times New Roman" w:hAnsi="Times New Roman" w:cs="Times New Roman"/>
          <w:sz w:val="28"/>
          <w:szCs w:val="28"/>
          <w:lang w:val="lv-LV"/>
        </w:rPr>
        <w:t> </w:t>
      </w:r>
      <w:r w:rsidR="000D0893" w:rsidRPr="000D0893">
        <w:rPr>
          <w:rFonts w:ascii="Times New Roman" w:eastAsia="Times New Roman" w:hAnsi="Times New Roman" w:cs="Times New Roman"/>
          <w:sz w:val="28"/>
          <w:szCs w:val="28"/>
          <w:lang w:val="lv-LV"/>
        </w:rPr>
        <w:t>Ja biedrības vai organizācijas rīcībā nav šo noteikumu 2.</w:t>
      </w:r>
      <w:r>
        <w:rPr>
          <w:rFonts w:ascii="Times New Roman" w:eastAsia="Times New Roman" w:hAnsi="Times New Roman" w:cs="Times New Roman"/>
          <w:sz w:val="28"/>
          <w:szCs w:val="28"/>
          <w:lang w:val="lv-LV"/>
        </w:rPr>
        <w:t> </w:t>
      </w:r>
      <w:r w:rsidR="000D0893" w:rsidRPr="000D0893">
        <w:rPr>
          <w:rFonts w:ascii="Times New Roman" w:eastAsia="Times New Roman" w:hAnsi="Times New Roman" w:cs="Times New Roman"/>
          <w:sz w:val="28"/>
          <w:szCs w:val="28"/>
          <w:lang w:val="lv-LV"/>
        </w:rPr>
        <w:t>punktā minēto attiecīgo datu vai dokumentu, iesniegumam pievieno:</w:t>
      </w:r>
    </w:p>
    <w:p w14:paraId="7F9D819F" w14:textId="3379DF84"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7.1.</w:t>
      </w:r>
      <w:r w:rsidR="009F32CC">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šo noteikumu 2.4.</w:t>
      </w:r>
      <w:r w:rsidR="00170D4B">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apakšpunktā minēto dokumentu, kā arī šo noteikumu 2.5. un 2.6.</w:t>
      </w:r>
      <w:r w:rsidR="009F32CC">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apakšpunktā minētās pārbaudes rezultātus – sertifikāta saņemšanai;</w:t>
      </w:r>
    </w:p>
    <w:p w14:paraId="5882BE60" w14:textId="0A2699D4"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7.2.</w:t>
      </w:r>
      <w:r w:rsidR="009F32CC">
        <w:rPr>
          <w:rFonts w:ascii="Times New Roman" w:eastAsia="Times New Roman" w:hAnsi="Times New Roman" w:cs="Times New Roman"/>
          <w:sz w:val="28"/>
          <w:szCs w:val="28"/>
          <w:lang w:val="lv-LV"/>
        </w:rPr>
        <w:t> </w:t>
      </w:r>
      <w:r w:rsidRPr="000D0893">
        <w:rPr>
          <w:rFonts w:ascii="Times New Roman" w:eastAsia="Times New Roman" w:hAnsi="Times New Roman" w:cs="Times New Roman"/>
          <w:sz w:val="28"/>
          <w:szCs w:val="28"/>
          <w:lang w:val="lv-LV"/>
        </w:rPr>
        <w:t>vaislinieka ģenētiskās kvalitātes novērtējumu – sertifikāta derīguma termiņa pagarināšanai.</w:t>
      </w:r>
    </w:p>
    <w:p w14:paraId="2ACE4E68" w14:textId="77777777"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p>
    <w:p w14:paraId="47A2A3FA" w14:textId="3B488815"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r w:rsidRPr="000D0893">
        <w:rPr>
          <w:rFonts w:ascii="Times New Roman" w:eastAsia="Times New Roman" w:hAnsi="Times New Roman" w:cs="Times New Roman"/>
          <w:sz w:val="28"/>
          <w:szCs w:val="28"/>
          <w:lang w:val="lv-LV"/>
        </w:rPr>
        <w:t>8.</w:t>
      </w:r>
      <w:r w:rsidR="009C0D1B">
        <w:rPr>
          <w:rFonts w:ascii="Times New Roman" w:eastAsia="Times New Roman" w:hAnsi="Times New Roman" w:cs="Times New Roman"/>
          <w:sz w:val="28"/>
          <w:szCs w:val="28"/>
          <w:lang w:val="lv-LV"/>
        </w:rPr>
        <w:t> </w:t>
      </w:r>
      <w:r w:rsidR="008F33C9" w:rsidRPr="000D0893">
        <w:rPr>
          <w:rFonts w:ascii="Times New Roman" w:eastAsia="Times New Roman" w:hAnsi="Times New Roman" w:cs="Times New Roman"/>
          <w:sz w:val="28"/>
          <w:szCs w:val="28"/>
          <w:lang w:val="lv-LV"/>
        </w:rPr>
        <w:t>DNS</w:t>
      </w:r>
      <w:r w:rsidR="008F33C9">
        <w:rPr>
          <w:rFonts w:ascii="Times New Roman" w:eastAsia="Times New Roman" w:hAnsi="Times New Roman" w:cs="Times New Roman"/>
          <w:sz w:val="28"/>
          <w:szCs w:val="28"/>
          <w:lang w:val="lv-LV"/>
        </w:rPr>
        <w:t xml:space="preserve"> </w:t>
      </w:r>
      <w:r w:rsidRPr="000D0893">
        <w:rPr>
          <w:rFonts w:ascii="Times New Roman" w:eastAsia="Times New Roman" w:hAnsi="Times New Roman" w:cs="Times New Roman"/>
          <w:sz w:val="28"/>
          <w:szCs w:val="28"/>
          <w:lang w:val="lv-LV"/>
        </w:rPr>
        <w:t>ģenētiskās identitātes pārbaudes rezultātu iekļaušanai Lauksaimniecības datu centra datubāzē pārbaudes veicējs, ja ģenētiskās identitātes pārbaude veikta Latvijas laboratorijā, vai īpašnieks, ja ģenētiskās identitātes pārbaude veikta ārvalsts laboratorijā, septiņu darbdienu laikā pēc pārbaudes rezultātu iegūšanas tos iesniedz Lauksaimniecības datu centrā.</w:t>
      </w:r>
      <w:r w:rsidR="00170D4B" w:rsidRPr="00B60722">
        <w:rPr>
          <w:rFonts w:ascii="Times New Roman" w:eastAsia="Times New Roman" w:hAnsi="Times New Roman" w:cs="Times New Roman"/>
          <w:sz w:val="28"/>
          <w:szCs w:val="28"/>
          <w:lang w:val="lv-LV"/>
        </w:rPr>
        <w:t>"</w:t>
      </w:r>
    </w:p>
    <w:p w14:paraId="45799080" w14:textId="2F39F688" w:rsidR="000D0893" w:rsidRPr="000D0893" w:rsidRDefault="000D0893" w:rsidP="000D0893">
      <w:pPr>
        <w:spacing w:after="0" w:line="240" w:lineRule="auto"/>
        <w:ind w:firstLine="720"/>
        <w:jc w:val="both"/>
        <w:rPr>
          <w:rFonts w:ascii="Times New Roman" w:eastAsia="Times New Roman" w:hAnsi="Times New Roman" w:cs="Times New Roman"/>
          <w:sz w:val="28"/>
          <w:szCs w:val="28"/>
          <w:lang w:val="lv-LV"/>
        </w:rPr>
      </w:pPr>
    </w:p>
    <w:p w14:paraId="5474B8B6" w14:textId="0EE94357" w:rsidR="008E78CB" w:rsidRDefault="00BD53F3" w:rsidP="000D089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w:t>
      </w:r>
      <w:r w:rsidR="000D0893" w:rsidRPr="000D0893">
        <w:rPr>
          <w:rFonts w:ascii="Times New Roman" w:eastAsia="Times New Roman" w:hAnsi="Times New Roman" w:cs="Times New Roman"/>
          <w:sz w:val="28"/>
          <w:szCs w:val="28"/>
          <w:lang w:val="lv-LV"/>
        </w:rPr>
        <w:t xml:space="preserve">. </w:t>
      </w:r>
      <w:r w:rsidR="00DB0E17">
        <w:rPr>
          <w:rFonts w:ascii="Times New Roman" w:eastAsia="Times New Roman" w:hAnsi="Times New Roman" w:cs="Times New Roman"/>
          <w:sz w:val="28"/>
          <w:szCs w:val="28"/>
          <w:lang w:val="lv-LV"/>
        </w:rPr>
        <w:t>Papildināt 11.</w:t>
      </w:r>
      <w:r w:rsidR="009F32CC">
        <w:rPr>
          <w:rFonts w:ascii="Times New Roman" w:eastAsia="Times New Roman" w:hAnsi="Times New Roman" w:cs="Times New Roman"/>
          <w:sz w:val="28"/>
          <w:szCs w:val="28"/>
          <w:lang w:val="lv-LV"/>
        </w:rPr>
        <w:t> </w:t>
      </w:r>
      <w:r w:rsidR="00DB0E17">
        <w:rPr>
          <w:rFonts w:ascii="Times New Roman" w:eastAsia="Times New Roman" w:hAnsi="Times New Roman" w:cs="Times New Roman"/>
          <w:sz w:val="28"/>
          <w:szCs w:val="28"/>
          <w:lang w:val="lv-LV"/>
        </w:rPr>
        <w:t>punktu ar otro teikumu šādā redakcijā:</w:t>
      </w:r>
    </w:p>
    <w:p w14:paraId="2F02AAAC" w14:textId="77777777" w:rsidR="00C150BA" w:rsidRDefault="00C150BA" w:rsidP="000D0893">
      <w:pPr>
        <w:spacing w:after="0" w:line="240" w:lineRule="auto"/>
        <w:ind w:firstLine="720"/>
        <w:jc w:val="both"/>
        <w:rPr>
          <w:rFonts w:ascii="Times New Roman" w:eastAsia="Times New Roman" w:hAnsi="Times New Roman" w:cs="Times New Roman"/>
          <w:sz w:val="28"/>
          <w:szCs w:val="28"/>
          <w:lang w:val="lv-LV"/>
        </w:rPr>
      </w:pPr>
    </w:p>
    <w:p w14:paraId="34537BB7" w14:textId="4693CBEA" w:rsidR="008E78CB" w:rsidRDefault="00C150BA" w:rsidP="000D089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w:t>
      </w:r>
      <w:r w:rsidR="00DB0E17">
        <w:rPr>
          <w:rFonts w:ascii="Times New Roman" w:eastAsia="Times New Roman" w:hAnsi="Times New Roman" w:cs="Times New Roman"/>
          <w:sz w:val="28"/>
          <w:szCs w:val="28"/>
          <w:lang w:val="lv-LV"/>
        </w:rPr>
        <w:t xml:space="preserve">Sertifikāta anulēšana ir spēkā no </w:t>
      </w:r>
      <w:r w:rsidR="00DB0E17" w:rsidRPr="00DB0E17">
        <w:rPr>
          <w:rFonts w:ascii="Times New Roman" w:eastAsia="Times New Roman" w:hAnsi="Times New Roman" w:cs="Times New Roman"/>
          <w:sz w:val="28"/>
          <w:szCs w:val="28"/>
          <w:lang w:val="lv-LV"/>
        </w:rPr>
        <w:t>brīža, kad stājies spēkā lēmums par sertifikāta anulēšanu</w:t>
      </w:r>
      <w:r w:rsidR="00DB0E17">
        <w:rPr>
          <w:rFonts w:ascii="Times New Roman" w:eastAsia="Times New Roman" w:hAnsi="Times New Roman" w:cs="Times New Roman"/>
          <w:sz w:val="28"/>
          <w:szCs w:val="28"/>
          <w:lang w:val="lv-LV"/>
        </w:rPr>
        <w:t>.</w:t>
      </w:r>
      <w:r>
        <w:rPr>
          <w:rFonts w:ascii="Times New Roman" w:eastAsia="Times New Roman" w:hAnsi="Times New Roman" w:cs="Times New Roman"/>
          <w:sz w:val="28"/>
          <w:szCs w:val="28"/>
          <w:lang w:val="lv-LV"/>
        </w:rPr>
        <w:t>"</w:t>
      </w:r>
    </w:p>
    <w:p w14:paraId="2B850F42" w14:textId="77777777" w:rsidR="00C150BA" w:rsidRPr="00CE5A36" w:rsidRDefault="00C150BA" w:rsidP="00130AB0">
      <w:pPr>
        <w:spacing w:after="0" w:line="240" w:lineRule="auto"/>
        <w:ind w:firstLine="709"/>
        <w:jc w:val="both"/>
        <w:rPr>
          <w:rFonts w:ascii="Times New Roman" w:eastAsia="Times New Roman" w:hAnsi="Times New Roman"/>
          <w:sz w:val="28"/>
          <w:szCs w:val="28"/>
        </w:rPr>
      </w:pPr>
    </w:p>
    <w:p w14:paraId="2AA72C06" w14:textId="77777777" w:rsidR="00C150BA" w:rsidRPr="00CE5A36" w:rsidRDefault="00C150BA" w:rsidP="00130AB0">
      <w:pPr>
        <w:spacing w:after="0" w:line="240" w:lineRule="auto"/>
        <w:ind w:firstLine="709"/>
        <w:jc w:val="both"/>
        <w:rPr>
          <w:rFonts w:ascii="Times New Roman" w:eastAsia="Times New Roman" w:hAnsi="Times New Roman"/>
          <w:sz w:val="28"/>
          <w:szCs w:val="28"/>
        </w:rPr>
      </w:pPr>
    </w:p>
    <w:p w14:paraId="6A509BDF" w14:textId="77777777" w:rsidR="00C150BA" w:rsidRPr="00CE5A36" w:rsidRDefault="00C150BA" w:rsidP="008440AD">
      <w:pPr>
        <w:spacing w:after="0" w:line="240" w:lineRule="auto"/>
        <w:ind w:firstLine="709"/>
        <w:jc w:val="both"/>
        <w:rPr>
          <w:rFonts w:ascii="Times New Roman" w:eastAsia="Times New Roman" w:hAnsi="Times New Roman"/>
          <w:bCs/>
          <w:sz w:val="28"/>
          <w:szCs w:val="28"/>
        </w:rPr>
      </w:pPr>
    </w:p>
    <w:p w14:paraId="3178B4F8" w14:textId="77777777" w:rsidR="00C150BA" w:rsidRPr="00CE5A36" w:rsidRDefault="00C150BA" w:rsidP="003E2C88">
      <w:pPr>
        <w:tabs>
          <w:tab w:val="left" w:pos="6946"/>
        </w:tabs>
        <w:spacing w:after="0" w:line="240" w:lineRule="auto"/>
        <w:ind w:firstLine="709"/>
        <w:jc w:val="both"/>
        <w:rPr>
          <w:rFonts w:ascii="Times New Roman" w:eastAsia="Times New Roman" w:hAnsi="Times New Roman"/>
          <w:bCs/>
          <w:sz w:val="28"/>
          <w:szCs w:val="28"/>
        </w:rPr>
      </w:pPr>
      <w:r w:rsidRPr="003E2C88">
        <w:rPr>
          <w:rFonts w:ascii="Times New Roman" w:eastAsia="Times New Roman" w:hAnsi="Times New Roman"/>
          <w:bCs/>
          <w:sz w:val="28"/>
          <w:szCs w:val="28"/>
          <w:lang w:val="lv-LV"/>
        </w:rPr>
        <w:t>Ministru prezidents</w:t>
      </w:r>
      <w:r w:rsidRPr="00CE5A36">
        <w:rPr>
          <w:rFonts w:ascii="Times New Roman" w:eastAsia="Times New Roman" w:hAnsi="Times New Roman"/>
          <w:bCs/>
          <w:sz w:val="28"/>
          <w:szCs w:val="28"/>
        </w:rPr>
        <w:tab/>
        <w:t>A.</w:t>
      </w:r>
      <w:r>
        <w:rPr>
          <w:rFonts w:ascii="Times New Roman" w:eastAsia="Times New Roman" w:hAnsi="Times New Roman"/>
          <w:bCs/>
          <w:sz w:val="28"/>
          <w:szCs w:val="28"/>
        </w:rPr>
        <w:t> </w:t>
      </w:r>
      <w:r w:rsidRPr="00CE5A36">
        <w:rPr>
          <w:rFonts w:ascii="Times New Roman" w:eastAsia="Times New Roman" w:hAnsi="Times New Roman"/>
          <w:bCs/>
          <w:sz w:val="28"/>
          <w:szCs w:val="28"/>
        </w:rPr>
        <w:t>K.</w:t>
      </w:r>
      <w:r>
        <w:rPr>
          <w:rFonts w:ascii="Times New Roman" w:eastAsia="Times New Roman" w:hAnsi="Times New Roman"/>
          <w:bCs/>
          <w:sz w:val="28"/>
          <w:szCs w:val="28"/>
        </w:rPr>
        <w:t> </w:t>
      </w:r>
      <w:proofErr w:type="spellStart"/>
      <w:r w:rsidRPr="00CE5A36">
        <w:rPr>
          <w:rFonts w:ascii="Times New Roman" w:eastAsia="Times New Roman" w:hAnsi="Times New Roman"/>
          <w:bCs/>
          <w:sz w:val="28"/>
          <w:szCs w:val="28"/>
        </w:rPr>
        <w:t>Kariņš</w:t>
      </w:r>
      <w:proofErr w:type="spellEnd"/>
    </w:p>
    <w:p w14:paraId="7EC36AB4" w14:textId="77777777" w:rsidR="00C150BA" w:rsidRDefault="00C150BA" w:rsidP="003E2C88">
      <w:pPr>
        <w:tabs>
          <w:tab w:val="left" w:pos="6946"/>
        </w:tabs>
        <w:spacing w:after="0" w:line="240" w:lineRule="auto"/>
        <w:ind w:firstLine="709"/>
        <w:jc w:val="both"/>
        <w:rPr>
          <w:rFonts w:ascii="Times New Roman" w:eastAsia="Times New Roman" w:hAnsi="Times New Roman"/>
          <w:bCs/>
          <w:sz w:val="28"/>
          <w:szCs w:val="28"/>
        </w:rPr>
      </w:pPr>
    </w:p>
    <w:p w14:paraId="29E168B6" w14:textId="77777777" w:rsidR="00C150BA" w:rsidRPr="00CE5A36" w:rsidRDefault="00C150BA" w:rsidP="003E2C88">
      <w:pPr>
        <w:tabs>
          <w:tab w:val="left" w:pos="6946"/>
        </w:tabs>
        <w:spacing w:after="0" w:line="240" w:lineRule="auto"/>
        <w:ind w:firstLine="709"/>
        <w:jc w:val="both"/>
        <w:rPr>
          <w:rFonts w:ascii="Times New Roman" w:eastAsia="Times New Roman" w:hAnsi="Times New Roman"/>
          <w:bCs/>
          <w:sz w:val="28"/>
          <w:szCs w:val="28"/>
        </w:rPr>
      </w:pPr>
    </w:p>
    <w:p w14:paraId="477AE88E" w14:textId="77777777" w:rsidR="00C150BA" w:rsidRPr="00CE5A36" w:rsidRDefault="00C150BA" w:rsidP="003E2C88">
      <w:pPr>
        <w:tabs>
          <w:tab w:val="left" w:pos="6946"/>
        </w:tabs>
        <w:spacing w:after="0" w:line="240" w:lineRule="auto"/>
        <w:ind w:firstLine="709"/>
        <w:jc w:val="both"/>
        <w:rPr>
          <w:rFonts w:ascii="Times New Roman" w:eastAsia="Times New Roman" w:hAnsi="Times New Roman"/>
          <w:bCs/>
          <w:sz w:val="28"/>
          <w:szCs w:val="28"/>
        </w:rPr>
      </w:pPr>
    </w:p>
    <w:p w14:paraId="04F5B871" w14:textId="77777777" w:rsidR="00C150BA" w:rsidRDefault="00C150BA" w:rsidP="003E2C88">
      <w:pPr>
        <w:pStyle w:val="naisf"/>
        <w:tabs>
          <w:tab w:val="left" w:pos="6946"/>
          <w:tab w:val="right" w:pos="8820"/>
        </w:tabs>
        <w:spacing w:before="0" w:beforeAutospacing="0" w:after="0" w:afterAutospacing="0"/>
        <w:ind w:firstLine="709"/>
        <w:rPr>
          <w:sz w:val="28"/>
          <w:szCs w:val="28"/>
        </w:rPr>
      </w:pPr>
      <w:r>
        <w:rPr>
          <w:bCs/>
          <w:sz w:val="28"/>
          <w:szCs w:val="28"/>
        </w:rPr>
        <w:t>Z</w:t>
      </w:r>
      <w:r w:rsidRPr="00CE5A36">
        <w:rPr>
          <w:bCs/>
          <w:sz w:val="28"/>
          <w:szCs w:val="28"/>
        </w:rPr>
        <w:t>emkopības ministrs</w:t>
      </w:r>
      <w:r>
        <w:rPr>
          <w:bCs/>
          <w:sz w:val="28"/>
          <w:szCs w:val="28"/>
        </w:rPr>
        <w:t>,</w:t>
      </w:r>
      <w:r w:rsidRPr="003D7403">
        <w:rPr>
          <w:sz w:val="28"/>
          <w:szCs w:val="28"/>
        </w:rPr>
        <w:t xml:space="preserve"> </w:t>
      </w:r>
    </w:p>
    <w:p w14:paraId="61B170A2" w14:textId="77777777" w:rsidR="00C150BA" w:rsidRDefault="00C150BA" w:rsidP="003E2C88">
      <w:pPr>
        <w:pStyle w:val="naisf"/>
        <w:tabs>
          <w:tab w:val="left" w:pos="6946"/>
          <w:tab w:val="right" w:pos="8820"/>
        </w:tabs>
        <w:spacing w:before="0" w:beforeAutospacing="0" w:after="0" w:afterAutospacing="0"/>
        <w:ind w:firstLine="709"/>
        <w:rPr>
          <w:sz w:val="28"/>
          <w:szCs w:val="28"/>
        </w:rPr>
      </w:pPr>
      <w:r>
        <w:rPr>
          <w:sz w:val="28"/>
          <w:szCs w:val="28"/>
        </w:rPr>
        <w:t>e</w:t>
      </w:r>
      <w:r w:rsidRPr="003D7403">
        <w:rPr>
          <w:sz w:val="28"/>
          <w:szCs w:val="28"/>
        </w:rPr>
        <w:t>konomikas ministr</w:t>
      </w:r>
      <w:r>
        <w:rPr>
          <w:sz w:val="28"/>
          <w:szCs w:val="28"/>
        </w:rPr>
        <w:t xml:space="preserve">a </w:t>
      </w:r>
    </w:p>
    <w:p w14:paraId="6F3AEFC9" w14:textId="77777777" w:rsidR="00C150BA" w:rsidRPr="00CE5A36" w:rsidRDefault="00C150BA" w:rsidP="003E2C88">
      <w:pPr>
        <w:pStyle w:val="naisf"/>
        <w:tabs>
          <w:tab w:val="left" w:pos="6946"/>
          <w:tab w:val="right" w:pos="8820"/>
        </w:tabs>
        <w:spacing w:before="0" w:beforeAutospacing="0" w:after="0" w:afterAutospacing="0"/>
        <w:ind w:firstLine="709"/>
        <w:rPr>
          <w:bCs/>
          <w:sz w:val="28"/>
          <w:szCs w:val="28"/>
        </w:rPr>
      </w:pPr>
      <w:r>
        <w:rPr>
          <w:sz w:val="28"/>
          <w:szCs w:val="28"/>
        </w:rPr>
        <w:t>pienākumu izpildītājs</w:t>
      </w:r>
      <w:r w:rsidRPr="00CE5A36">
        <w:rPr>
          <w:bCs/>
          <w:sz w:val="28"/>
          <w:szCs w:val="28"/>
        </w:rPr>
        <w:tab/>
        <w:t>K.</w:t>
      </w:r>
      <w:r>
        <w:rPr>
          <w:bCs/>
          <w:sz w:val="28"/>
          <w:szCs w:val="28"/>
        </w:rPr>
        <w:t> </w:t>
      </w:r>
      <w:r w:rsidRPr="00CE5A36">
        <w:rPr>
          <w:bCs/>
          <w:sz w:val="28"/>
          <w:szCs w:val="28"/>
        </w:rPr>
        <w:t>Gerhards</w:t>
      </w:r>
    </w:p>
    <w:sectPr w:rsidR="00C150BA" w:rsidRPr="00CE5A36" w:rsidSect="00C150BA">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9CDE" w14:textId="77777777" w:rsidR="00B84247" w:rsidRDefault="00B84247" w:rsidP="000D0893">
      <w:pPr>
        <w:spacing w:after="0" w:line="240" w:lineRule="auto"/>
      </w:pPr>
      <w:r>
        <w:separator/>
      </w:r>
    </w:p>
  </w:endnote>
  <w:endnote w:type="continuationSeparator" w:id="0">
    <w:p w14:paraId="14C552B5" w14:textId="77777777" w:rsidR="00B84247" w:rsidRDefault="00B84247" w:rsidP="000D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709" w14:textId="77777777" w:rsidR="00C150BA" w:rsidRPr="00C150BA" w:rsidRDefault="00C150BA" w:rsidP="00C150BA">
    <w:pPr>
      <w:pStyle w:val="Footer"/>
      <w:rPr>
        <w:rFonts w:ascii="Times New Roman" w:hAnsi="Times New Roman" w:cs="Times New Roman"/>
        <w:sz w:val="16"/>
        <w:szCs w:val="16"/>
        <w:lang w:val="lv-LV"/>
      </w:rPr>
    </w:pPr>
    <w:r>
      <w:rPr>
        <w:rFonts w:ascii="Times New Roman" w:hAnsi="Times New Roman" w:cs="Times New Roman"/>
        <w:sz w:val="16"/>
        <w:szCs w:val="16"/>
        <w:lang w:val="lv-LV"/>
      </w:rPr>
      <w:t>N1155_1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0083" w14:textId="173F3884" w:rsidR="00C150BA" w:rsidRPr="00C150BA" w:rsidRDefault="00C150BA">
    <w:pPr>
      <w:pStyle w:val="Footer"/>
      <w:rPr>
        <w:rFonts w:ascii="Times New Roman" w:hAnsi="Times New Roman" w:cs="Times New Roman"/>
        <w:sz w:val="16"/>
        <w:szCs w:val="16"/>
        <w:lang w:val="lv-LV"/>
      </w:rPr>
    </w:pPr>
    <w:r>
      <w:rPr>
        <w:rFonts w:ascii="Times New Roman" w:hAnsi="Times New Roman" w:cs="Times New Roman"/>
        <w:sz w:val="16"/>
        <w:szCs w:val="16"/>
        <w:lang w:val="lv-LV"/>
      </w:rPr>
      <w:t>N1155_1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237D" w14:textId="77777777" w:rsidR="00B84247" w:rsidRDefault="00B84247" w:rsidP="000D0893">
      <w:pPr>
        <w:spacing w:after="0" w:line="240" w:lineRule="auto"/>
      </w:pPr>
      <w:r>
        <w:separator/>
      </w:r>
    </w:p>
  </w:footnote>
  <w:footnote w:type="continuationSeparator" w:id="0">
    <w:p w14:paraId="11E3EF41" w14:textId="77777777" w:rsidR="00B84247" w:rsidRDefault="00B84247" w:rsidP="000D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9131" w14:textId="77777777" w:rsidR="005F6BC8" w:rsidRDefault="002704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B2F005" w14:textId="77777777" w:rsidR="005F6BC8" w:rsidRDefault="000A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88604"/>
      <w:docPartObj>
        <w:docPartGallery w:val="Page Numbers (Top of Page)"/>
        <w:docPartUnique/>
      </w:docPartObj>
    </w:sdtPr>
    <w:sdtEndPr>
      <w:rPr>
        <w:rFonts w:ascii="Times New Roman" w:hAnsi="Times New Roman" w:cs="Times New Roman"/>
        <w:noProof/>
        <w:sz w:val="24"/>
        <w:szCs w:val="24"/>
      </w:rPr>
    </w:sdtEndPr>
    <w:sdtContent>
      <w:p w14:paraId="55D0666C" w14:textId="2FB0AB63" w:rsidR="000D0893" w:rsidRPr="006824FB" w:rsidRDefault="000D0893">
        <w:pPr>
          <w:pStyle w:val="Header"/>
          <w:jc w:val="center"/>
          <w:rPr>
            <w:rFonts w:ascii="Times New Roman" w:hAnsi="Times New Roman" w:cs="Times New Roman"/>
            <w:sz w:val="24"/>
            <w:szCs w:val="24"/>
          </w:rPr>
        </w:pPr>
        <w:r w:rsidRPr="006824FB">
          <w:rPr>
            <w:rFonts w:ascii="Times New Roman" w:hAnsi="Times New Roman" w:cs="Times New Roman"/>
            <w:sz w:val="24"/>
            <w:szCs w:val="24"/>
          </w:rPr>
          <w:fldChar w:fldCharType="begin"/>
        </w:r>
        <w:r w:rsidRPr="006824FB">
          <w:rPr>
            <w:rFonts w:ascii="Times New Roman" w:hAnsi="Times New Roman" w:cs="Times New Roman"/>
            <w:sz w:val="24"/>
            <w:szCs w:val="24"/>
          </w:rPr>
          <w:instrText xml:space="preserve"> PAGE   \* MERGEFORMAT </w:instrText>
        </w:r>
        <w:r w:rsidRPr="006824FB">
          <w:rPr>
            <w:rFonts w:ascii="Times New Roman" w:hAnsi="Times New Roman" w:cs="Times New Roman"/>
            <w:sz w:val="24"/>
            <w:szCs w:val="24"/>
          </w:rPr>
          <w:fldChar w:fldCharType="separate"/>
        </w:r>
        <w:r w:rsidR="002F15F7" w:rsidRPr="006824FB">
          <w:rPr>
            <w:rFonts w:ascii="Times New Roman" w:hAnsi="Times New Roman" w:cs="Times New Roman"/>
            <w:noProof/>
            <w:sz w:val="24"/>
            <w:szCs w:val="24"/>
          </w:rPr>
          <w:t>2</w:t>
        </w:r>
        <w:r w:rsidRPr="006824FB">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48D6" w14:textId="77777777" w:rsidR="00314963" w:rsidRPr="00C150BA" w:rsidRDefault="000A798D">
    <w:pPr>
      <w:pStyle w:val="Header"/>
      <w:rPr>
        <w:rFonts w:ascii="Times New Roman" w:hAnsi="Times New Roman" w:cs="Times New Roman"/>
        <w:sz w:val="24"/>
        <w:szCs w:val="24"/>
      </w:rPr>
    </w:pPr>
  </w:p>
  <w:p w14:paraId="06E517F1" w14:textId="77777777" w:rsidR="00C150BA" w:rsidRDefault="00C150BA">
    <w:pPr>
      <w:pStyle w:val="Header"/>
    </w:pPr>
    <w:r>
      <w:rPr>
        <w:noProof/>
      </w:rPr>
      <w:drawing>
        <wp:inline distT="0" distB="0" distL="0" distR="0" wp14:anchorId="1DD43878" wp14:editId="718704B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93"/>
    <w:rsid w:val="000112B7"/>
    <w:rsid w:val="000141ED"/>
    <w:rsid w:val="000719EF"/>
    <w:rsid w:val="000A798D"/>
    <w:rsid w:val="000D0893"/>
    <w:rsid w:val="00170D4B"/>
    <w:rsid w:val="002446FB"/>
    <w:rsid w:val="00245C58"/>
    <w:rsid w:val="00270447"/>
    <w:rsid w:val="002C48C4"/>
    <w:rsid w:val="002F15F7"/>
    <w:rsid w:val="00317D2E"/>
    <w:rsid w:val="003857DC"/>
    <w:rsid w:val="003A5514"/>
    <w:rsid w:val="003E2C88"/>
    <w:rsid w:val="003E52D3"/>
    <w:rsid w:val="00486BD1"/>
    <w:rsid w:val="004A10B9"/>
    <w:rsid w:val="00566274"/>
    <w:rsid w:val="00625A4A"/>
    <w:rsid w:val="00656181"/>
    <w:rsid w:val="006824FB"/>
    <w:rsid w:val="00723D2D"/>
    <w:rsid w:val="00743293"/>
    <w:rsid w:val="0084730E"/>
    <w:rsid w:val="008E78CB"/>
    <w:rsid w:val="008F126C"/>
    <w:rsid w:val="008F33C9"/>
    <w:rsid w:val="009C0D1B"/>
    <w:rsid w:val="009C2A97"/>
    <w:rsid w:val="009F32CC"/>
    <w:rsid w:val="00A077E7"/>
    <w:rsid w:val="00AE5E67"/>
    <w:rsid w:val="00B11DBD"/>
    <w:rsid w:val="00B84247"/>
    <w:rsid w:val="00BD53F3"/>
    <w:rsid w:val="00C150BA"/>
    <w:rsid w:val="00C96547"/>
    <w:rsid w:val="00CC2694"/>
    <w:rsid w:val="00D75AEF"/>
    <w:rsid w:val="00D82492"/>
    <w:rsid w:val="00D85F01"/>
    <w:rsid w:val="00D9182B"/>
    <w:rsid w:val="00DB0E17"/>
    <w:rsid w:val="00EA32A9"/>
    <w:rsid w:val="00EC6CEB"/>
    <w:rsid w:val="00EF4463"/>
    <w:rsid w:val="00FA6D0A"/>
    <w:rsid w:val="00FD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112E16"/>
  <w15:chartTrackingRefBased/>
  <w15:docId w15:val="{408E3443-6577-46F7-8D97-5C65CBA9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93"/>
  </w:style>
  <w:style w:type="paragraph" w:styleId="Footer">
    <w:name w:val="footer"/>
    <w:basedOn w:val="Normal"/>
    <w:link w:val="FooterChar"/>
    <w:uiPriority w:val="99"/>
    <w:unhideWhenUsed/>
    <w:rsid w:val="000D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93"/>
  </w:style>
  <w:style w:type="character" w:styleId="PageNumber">
    <w:name w:val="page number"/>
    <w:basedOn w:val="DefaultParagraphFont"/>
    <w:rsid w:val="000D0893"/>
  </w:style>
  <w:style w:type="character" w:styleId="PlaceholderText">
    <w:name w:val="Placeholder Text"/>
    <w:basedOn w:val="DefaultParagraphFont"/>
    <w:uiPriority w:val="99"/>
    <w:semiHidden/>
    <w:rsid w:val="002446FB"/>
    <w:rPr>
      <w:color w:val="808080"/>
    </w:rPr>
  </w:style>
  <w:style w:type="character" w:styleId="CommentReference">
    <w:name w:val="annotation reference"/>
    <w:basedOn w:val="DefaultParagraphFont"/>
    <w:uiPriority w:val="99"/>
    <w:semiHidden/>
    <w:unhideWhenUsed/>
    <w:rsid w:val="00FD000F"/>
    <w:rPr>
      <w:sz w:val="16"/>
      <w:szCs w:val="16"/>
    </w:rPr>
  </w:style>
  <w:style w:type="paragraph" w:styleId="CommentText">
    <w:name w:val="annotation text"/>
    <w:basedOn w:val="Normal"/>
    <w:link w:val="CommentTextChar"/>
    <w:uiPriority w:val="99"/>
    <w:semiHidden/>
    <w:unhideWhenUsed/>
    <w:rsid w:val="00FD000F"/>
    <w:pPr>
      <w:spacing w:line="240" w:lineRule="auto"/>
    </w:pPr>
    <w:rPr>
      <w:sz w:val="20"/>
      <w:szCs w:val="20"/>
    </w:rPr>
  </w:style>
  <w:style w:type="character" w:customStyle="1" w:styleId="CommentTextChar">
    <w:name w:val="Comment Text Char"/>
    <w:basedOn w:val="DefaultParagraphFont"/>
    <w:link w:val="CommentText"/>
    <w:uiPriority w:val="99"/>
    <w:semiHidden/>
    <w:rsid w:val="00FD000F"/>
    <w:rPr>
      <w:sz w:val="20"/>
      <w:szCs w:val="20"/>
    </w:rPr>
  </w:style>
  <w:style w:type="paragraph" w:styleId="CommentSubject">
    <w:name w:val="annotation subject"/>
    <w:basedOn w:val="CommentText"/>
    <w:next w:val="CommentText"/>
    <w:link w:val="CommentSubjectChar"/>
    <w:uiPriority w:val="99"/>
    <w:semiHidden/>
    <w:unhideWhenUsed/>
    <w:rsid w:val="00FD000F"/>
    <w:rPr>
      <w:b/>
      <w:bCs/>
    </w:rPr>
  </w:style>
  <w:style w:type="character" w:customStyle="1" w:styleId="CommentSubjectChar">
    <w:name w:val="Comment Subject Char"/>
    <w:basedOn w:val="CommentTextChar"/>
    <w:link w:val="CommentSubject"/>
    <w:uiPriority w:val="99"/>
    <w:semiHidden/>
    <w:rsid w:val="00FD000F"/>
    <w:rPr>
      <w:b/>
      <w:bCs/>
      <w:sz w:val="20"/>
      <w:szCs w:val="20"/>
    </w:rPr>
  </w:style>
  <w:style w:type="paragraph" w:styleId="BalloonText">
    <w:name w:val="Balloon Text"/>
    <w:basedOn w:val="Normal"/>
    <w:link w:val="BalloonTextChar"/>
    <w:uiPriority w:val="99"/>
    <w:semiHidden/>
    <w:unhideWhenUsed/>
    <w:rsid w:val="00FD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00F"/>
    <w:rPr>
      <w:rFonts w:ascii="Segoe UI" w:hAnsi="Segoe UI" w:cs="Segoe UI"/>
      <w:sz w:val="18"/>
      <w:szCs w:val="18"/>
    </w:rPr>
  </w:style>
  <w:style w:type="paragraph" w:customStyle="1" w:styleId="naisf">
    <w:name w:val="naisf"/>
    <w:basedOn w:val="Normal"/>
    <w:rsid w:val="00C150BA"/>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0190-454E-46E9-BA2B-036B137C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1768</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2019. gada 26. februāra noteikumos</vt:lpstr>
    </vt:vector>
  </TitlesOfParts>
  <Company>Zemkopības ministrija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2019. gada 26. februāra noteikumos</dc:title>
  <dc:subject>noteikumu projekts</dc:subject>
  <dc:creator>Anna Želtkovska</dc:creator>
  <cp:keywords/>
  <dc:description>Želtkovska, 67027039 anna.zeltkovska@zm.gov.lv</dc:description>
  <cp:lastModifiedBy>Leontine Babkina</cp:lastModifiedBy>
  <cp:revision>16</cp:revision>
  <dcterms:created xsi:type="dcterms:W3CDTF">2021-05-05T13:59:00Z</dcterms:created>
  <dcterms:modified xsi:type="dcterms:W3CDTF">2021-06-02T13:23:00Z</dcterms:modified>
</cp:coreProperties>
</file>