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Extensible+xml" PartName="/word/commentsExtensible.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C059A8" w:rsidR="00E42A88" w:rsidP="00E42A88" w:rsidRDefault="00E42A88" w14:paraId="39ee82eb" w14:textId="39ee82eb">
      <w:pPr>
        <w:spacing w:after="240" w:line="240" w:lineRule="auto"/>
        <w:jc w:val="center"/>
        <w15:collapsed w:val="false"/>
        <w:rPr>
          <w:rFonts w:ascii="Times New Roman" w:hAnsi="Times New Roman" w:cs="Times New Roman"/>
          <w:sz w:val="24"/>
          <w:szCs w:val="24"/>
        </w:rPr>
      </w:pPr>
      <w:r w:rsidRPr="00C059A8">
        <w:rPr>
          <w:rFonts w:ascii="Times New Roman" w:hAnsi="Times New Roman" w:cs="Times New Roman"/>
          <w:b/>
          <w:caps/>
          <w:sz w:val="24"/>
          <w:szCs w:val="24"/>
        </w:rPr>
        <w:t>Informatīvais</w:t>
      </w:r>
      <w:r w:rsidRPr="00C059A8" w:rsidR="002B150B">
        <w:rPr>
          <w:rFonts w:ascii="Times New Roman" w:hAnsi="Times New Roman" w:cs="Times New Roman"/>
          <w:b/>
          <w:caps/>
          <w:sz w:val="24"/>
          <w:szCs w:val="24"/>
        </w:rPr>
        <w:t xml:space="preserve"> </w:t>
      </w:r>
      <w:r w:rsidRPr="00C059A8">
        <w:rPr>
          <w:rFonts w:ascii="Times New Roman" w:hAnsi="Times New Roman" w:cs="Times New Roman"/>
          <w:b/>
          <w:caps/>
          <w:sz w:val="24"/>
          <w:szCs w:val="24"/>
        </w:rPr>
        <w:t>ziņojums</w:t>
      </w:r>
    </w:p>
    <w:p w:rsidRPr="00C059A8" w:rsidR="00E42A88" w:rsidP="00E42A88" w:rsidRDefault="00E42A88">
      <w:pPr>
        <w:pStyle w:val="BodyTextIndent"/>
        <w:spacing w:after="240" w:line="240" w:lineRule="auto"/>
        <w:ind w:firstLine="0"/>
        <w:jc w:val="center"/>
        <w:rPr>
          <w:sz w:val="24"/>
          <w:szCs w:val="24"/>
        </w:rPr>
      </w:pPr>
      <w:r w:rsidRPr="00C059A8">
        <w:rPr>
          <w:sz w:val="24"/>
          <w:szCs w:val="24"/>
        </w:rPr>
        <w:t>Par</w:t>
      </w:r>
      <w:r w:rsidRPr="00C059A8" w:rsidR="002B150B">
        <w:rPr>
          <w:sz w:val="24"/>
          <w:szCs w:val="24"/>
        </w:rPr>
        <w:t xml:space="preserve"> </w:t>
      </w:r>
      <w:r w:rsidRPr="00C059A8">
        <w:rPr>
          <w:sz w:val="24"/>
          <w:szCs w:val="24"/>
        </w:rPr>
        <w:t>Eiropas</w:t>
      </w:r>
      <w:r w:rsidRPr="00C059A8" w:rsidR="002B150B">
        <w:rPr>
          <w:sz w:val="24"/>
          <w:szCs w:val="24"/>
        </w:rPr>
        <w:t xml:space="preserve"> </w:t>
      </w:r>
      <w:r w:rsidRPr="00C059A8">
        <w:rPr>
          <w:sz w:val="24"/>
          <w:szCs w:val="24"/>
        </w:rPr>
        <w:t>Savienības</w:t>
      </w:r>
      <w:r w:rsidRPr="00C059A8" w:rsidR="002B150B">
        <w:rPr>
          <w:sz w:val="24"/>
          <w:szCs w:val="24"/>
        </w:rPr>
        <w:t xml:space="preserve"> </w:t>
      </w:r>
      <w:r w:rsidR="00DB5AA1">
        <w:rPr>
          <w:sz w:val="24"/>
          <w:szCs w:val="24"/>
        </w:rPr>
        <w:t>T</w:t>
      </w:r>
      <w:r w:rsidRPr="00C059A8">
        <w:rPr>
          <w:sz w:val="24"/>
          <w:szCs w:val="24"/>
        </w:rPr>
        <w:t>ransporta,</w:t>
      </w:r>
      <w:r w:rsidRPr="00C059A8" w:rsidR="002B150B">
        <w:rPr>
          <w:sz w:val="24"/>
          <w:szCs w:val="24"/>
        </w:rPr>
        <w:t xml:space="preserve"> </w:t>
      </w:r>
      <w:r w:rsidRPr="00C059A8">
        <w:rPr>
          <w:sz w:val="24"/>
          <w:szCs w:val="24"/>
        </w:rPr>
        <w:t>telekomunikācij</w:t>
      </w:r>
      <w:r w:rsidR="00D73B49">
        <w:rPr>
          <w:sz w:val="24"/>
          <w:szCs w:val="24"/>
        </w:rPr>
        <w:t>u</w:t>
      </w:r>
      <w:r w:rsidRPr="00C059A8" w:rsidR="002B150B">
        <w:rPr>
          <w:sz w:val="24"/>
          <w:szCs w:val="24"/>
        </w:rPr>
        <w:t xml:space="preserve"> </w:t>
      </w:r>
      <w:r w:rsidRPr="00C059A8">
        <w:rPr>
          <w:sz w:val="24"/>
          <w:szCs w:val="24"/>
        </w:rPr>
        <w:t>un</w:t>
      </w:r>
      <w:r w:rsidRPr="00C059A8" w:rsidR="002B150B">
        <w:rPr>
          <w:sz w:val="24"/>
          <w:szCs w:val="24"/>
        </w:rPr>
        <w:t xml:space="preserve"> </w:t>
      </w:r>
      <w:r w:rsidRPr="00C059A8">
        <w:rPr>
          <w:sz w:val="24"/>
          <w:szCs w:val="24"/>
        </w:rPr>
        <w:t>enerģētikas</w:t>
      </w:r>
      <w:r w:rsidRPr="00C059A8" w:rsidR="002B150B">
        <w:rPr>
          <w:sz w:val="24"/>
          <w:szCs w:val="24"/>
        </w:rPr>
        <w:t xml:space="preserve"> </w:t>
      </w:r>
      <w:r w:rsidRPr="00C059A8">
        <w:rPr>
          <w:sz w:val="24"/>
          <w:szCs w:val="24"/>
        </w:rPr>
        <w:t>ministru</w:t>
      </w:r>
      <w:r w:rsidRPr="00C059A8" w:rsidR="002B150B">
        <w:rPr>
          <w:sz w:val="24"/>
          <w:szCs w:val="24"/>
        </w:rPr>
        <w:t xml:space="preserve"> </w:t>
      </w:r>
      <w:r w:rsidRPr="00C059A8">
        <w:rPr>
          <w:sz w:val="24"/>
          <w:szCs w:val="24"/>
        </w:rPr>
        <w:t>padomes</w:t>
      </w:r>
      <w:r w:rsidRPr="00C059A8" w:rsidR="002B150B">
        <w:rPr>
          <w:sz w:val="24"/>
          <w:szCs w:val="24"/>
        </w:rPr>
        <w:t xml:space="preserve"> </w:t>
      </w:r>
      <w:r w:rsidRPr="00C059A8" w:rsidR="00CE4210">
        <w:rPr>
          <w:sz w:val="24"/>
          <w:szCs w:val="24"/>
        </w:rPr>
        <w:t xml:space="preserve">2021. gada 4. jūnija </w:t>
      </w:r>
      <w:r w:rsidRPr="00C059A8">
        <w:rPr>
          <w:sz w:val="24"/>
          <w:szCs w:val="24"/>
        </w:rPr>
        <w:t>sanāksmē</w:t>
      </w:r>
      <w:r w:rsidRPr="00C059A8" w:rsidR="002B150B">
        <w:rPr>
          <w:sz w:val="24"/>
          <w:szCs w:val="24"/>
        </w:rPr>
        <w:t xml:space="preserve"> </w:t>
      </w:r>
      <w:r w:rsidRPr="00C059A8">
        <w:rPr>
          <w:sz w:val="24"/>
          <w:szCs w:val="24"/>
        </w:rPr>
        <w:t>izskatāmajiem</w:t>
      </w:r>
      <w:r w:rsidRPr="00C059A8" w:rsidR="002B150B">
        <w:rPr>
          <w:sz w:val="24"/>
          <w:szCs w:val="24"/>
        </w:rPr>
        <w:t xml:space="preserve"> </w:t>
      </w:r>
      <w:r w:rsidRPr="00C059A8">
        <w:rPr>
          <w:sz w:val="24"/>
          <w:szCs w:val="24"/>
        </w:rPr>
        <w:t>jautājumiem</w:t>
      </w:r>
    </w:p>
    <w:p w:rsidRPr="00C059A8" w:rsidR="008625CE" w:rsidP="008625CE" w:rsidRDefault="00E42A88">
      <w:pPr>
        <w:pStyle w:val="paragraph"/>
        <w:spacing w:before="0" w:beforeAutospacing="false" w:after="240" w:afterAutospacing="false"/>
        <w:ind w:firstLine="720"/>
        <w:textAlignment w:val="baseline"/>
      </w:pPr>
      <w:r w:rsidRPr="00C059A8">
        <w:rPr>
          <w:rStyle w:val="normaltextrun"/>
        </w:rPr>
        <w:t>2021</w:t>
      </w:r>
      <w:r w:rsidRPr="00C059A8" w:rsidR="00C66265">
        <w:rPr>
          <w:rStyle w:val="normaltextrun"/>
        </w:rPr>
        <w:t>.</w:t>
      </w:r>
      <w:r w:rsidRPr="00C059A8" w:rsidR="002B150B">
        <w:rPr>
          <w:rStyle w:val="normaltextrun"/>
        </w:rPr>
        <w:t xml:space="preserve"> </w:t>
      </w:r>
      <w:r w:rsidRPr="00C059A8" w:rsidR="00C66265">
        <w:rPr>
          <w:rStyle w:val="normaltextrun"/>
        </w:rPr>
        <w:t>gada</w:t>
      </w:r>
      <w:r w:rsidRPr="00C059A8" w:rsidR="002B150B">
        <w:rPr>
          <w:rStyle w:val="normaltextrun"/>
        </w:rPr>
        <w:t xml:space="preserve"> </w:t>
      </w:r>
      <w:r w:rsidRPr="00C059A8">
        <w:rPr>
          <w:rStyle w:val="normaltextrun"/>
        </w:rPr>
        <w:t>4</w:t>
      </w:r>
      <w:r w:rsidRPr="00C059A8" w:rsidR="00C66265">
        <w:rPr>
          <w:rStyle w:val="normaltextrun"/>
        </w:rPr>
        <w:t>.</w:t>
      </w:r>
      <w:r w:rsidRPr="00C059A8" w:rsidR="002B150B">
        <w:rPr>
          <w:rStyle w:val="normaltextrun"/>
        </w:rPr>
        <w:t xml:space="preserve"> </w:t>
      </w:r>
      <w:r w:rsidRPr="00C059A8">
        <w:rPr>
          <w:rStyle w:val="normaltextrun"/>
        </w:rPr>
        <w:t>jūnijā</w:t>
      </w:r>
      <w:r w:rsidRPr="00C059A8" w:rsidR="002B150B">
        <w:rPr>
          <w:rStyle w:val="normaltextrun"/>
        </w:rPr>
        <w:t xml:space="preserve"> </w:t>
      </w:r>
      <w:r w:rsidRPr="00C059A8" w:rsidR="00C66265">
        <w:rPr>
          <w:rStyle w:val="normaltextrun"/>
        </w:rPr>
        <w:t>notiks</w:t>
      </w:r>
      <w:r w:rsidRPr="00C059A8" w:rsidR="002B150B">
        <w:rPr>
          <w:rStyle w:val="normaltextrun"/>
        </w:rPr>
        <w:t xml:space="preserve"> </w:t>
      </w:r>
      <w:r w:rsidRPr="00C059A8" w:rsidR="00C66265">
        <w:rPr>
          <w:rStyle w:val="normaltextrun"/>
        </w:rPr>
        <w:t>Eiropas</w:t>
      </w:r>
      <w:r w:rsidRPr="00C059A8" w:rsidR="002B150B">
        <w:rPr>
          <w:rStyle w:val="normaltextrun"/>
        </w:rPr>
        <w:t xml:space="preserve"> </w:t>
      </w:r>
      <w:r w:rsidRPr="00C059A8" w:rsidR="00C66265">
        <w:rPr>
          <w:rStyle w:val="normaltextrun"/>
        </w:rPr>
        <w:t>Savienības</w:t>
      </w:r>
      <w:r w:rsidRPr="00C059A8" w:rsidR="002B150B">
        <w:rPr>
          <w:rStyle w:val="normaltextrun"/>
        </w:rPr>
        <w:t xml:space="preserve"> </w:t>
      </w:r>
      <w:r w:rsidRPr="00C059A8" w:rsidR="00C66265">
        <w:rPr>
          <w:rStyle w:val="normaltextrun"/>
        </w:rPr>
        <w:t>(turpmāk</w:t>
      </w:r>
      <w:r w:rsidRPr="00C059A8" w:rsidR="002B150B">
        <w:rPr>
          <w:rStyle w:val="normaltextrun"/>
        </w:rPr>
        <w:t xml:space="preserve"> </w:t>
      </w:r>
      <w:r w:rsidRPr="00C059A8" w:rsidR="00C66265">
        <w:rPr>
          <w:rStyle w:val="normaltextrun"/>
        </w:rPr>
        <w:t>–</w:t>
      </w:r>
      <w:r w:rsidRPr="00C059A8" w:rsidR="002B150B">
        <w:rPr>
          <w:rStyle w:val="normaltextrun"/>
        </w:rPr>
        <w:t xml:space="preserve"> </w:t>
      </w:r>
      <w:r w:rsidRPr="00C059A8" w:rsidR="00C66265">
        <w:rPr>
          <w:rStyle w:val="normaltextrun"/>
        </w:rPr>
        <w:t>ES)</w:t>
      </w:r>
      <w:r w:rsidRPr="00C059A8" w:rsidR="002B150B">
        <w:rPr>
          <w:rStyle w:val="normaltextrun"/>
        </w:rPr>
        <w:t xml:space="preserve"> </w:t>
      </w:r>
      <w:r w:rsidR="001926B8">
        <w:rPr>
          <w:rStyle w:val="normaltextrun"/>
        </w:rPr>
        <w:t>Transporta, telekomunikācij</w:t>
      </w:r>
      <w:r w:rsidR="00D73B49">
        <w:rPr>
          <w:rStyle w:val="normaltextrun"/>
        </w:rPr>
        <w:t>u</w:t>
      </w:r>
      <w:r w:rsidR="001926B8">
        <w:rPr>
          <w:rStyle w:val="normaltextrun"/>
        </w:rPr>
        <w:t xml:space="preserve"> un enerģētikas ministru padomes sanāksme telekomunikācij</w:t>
      </w:r>
      <w:r w:rsidR="00D73B49">
        <w:rPr>
          <w:rStyle w:val="normaltextrun"/>
        </w:rPr>
        <w:t>u</w:t>
      </w:r>
      <w:r w:rsidR="001926B8">
        <w:rPr>
          <w:rStyle w:val="normaltextrun"/>
        </w:rPr>
        <w:t xml:space="preserve"> jautājumos </w:t>
      </w:r>
      <w:r w:rsidRPr="00C059A8" w:rsidR="001926B8">
        <w:rPr>
          <w:rStyle w:val="normaltextrun"/>
        </w:rPr>
        <w:t>(turpmāk – Ministru padome),</w:t>
      </w:r>
      <w:r w:rsidRPr="00C059A8" w:rsidR="002B150B">
        <w:rPr>
          <w:rStyle w:val="normaltextrun"/>
        </w:rPr>
        <w:t xml:space="preserve"> </w:t>
      </w:r>
      <w:r w:rsidRPr="00C059A8" w:rsidR="00C66265">
        <w:rPr>
          <w:rStyle w:val="normaltextrun"/>
        </w:rPr>
        <w:t>kuras</w:t>
      </w:r>
      <w:r w:rsidRPr="00C059A8" w:rsidR="002B150B">
        <w:rPr>
          <w:rStyle w:val="normaltextrun"/>
        </w:rPr>
        <w:t xml:space="preserve"> </w:t>
      </w:r>
      <w:r w:rsidRPr="00C059A8" w:rsidR="00C66265">
        <w:rPr>
          <w:rStyle w:val="normaltextrun"/>
        </w:rPr>
        <w:t>darba</w:t>
      </w:r>
      <w:r w:rsidRPr="00C059A8" w:rsidR="002B150B">
        <w:rPr>
          <w:rStyle w:val="normaltextrun"/>
        </w:rPr>
        <w:t xml:space="preserve"> </w:t>
      </w:r>
      <w:r w:rsidRPr="00C059A8" w:rsidR="00C66265">
        <w:rPr>
          <w:rStyle w:val="normaltextrun"/>
        </w:rPr>
        <w:t>kārtībā</w:t>
      </w:r>
      <w:r w:rsidRPr="00C059A8" w:rsidR="002B150B">
        <w:rPr>
          <w:rStyle w:val="normaltextrun"/>
        </w:rPr>
        <w:t xml:space="preserve"> </w:t>
      </w:r>
      <w:r w:rsidRPr="00C059A8" w:rsidR="00C66265">
        <w:rPr>
          <w:rStyle w:val="normaltextrun"/>
        </w:rPr>
        <w:t>ir</w:t>
      </w:r>
      <w:r w:rsidRPr="00C059A8" w:rsidR="002B150B">
        <w:rPr>
          <w:rStyle w:val="normaltextrun"/>
        </w:rPr>
        <w:t xml:space="preserve"> </w:t>
      </w:r>
      <w:r w:rsidRPr="00C059A8" w:rsidR="00C66265">
        <w:rPr>
          <w:rStyle w:val="normaltextrun"/>
        </w:rPr>
        <w:t>iekļauti</w:t>
      </w:r>
      <w:r w:rsidRPr="00C059A8" w:rsidR="002B150B">
        <w:rPr>
          <w:rStyle w:val="normaltextrun"/>
        </w:rPr>
        <w:t xml:space="preserve"> </w:t>
      </w:r>
      <w:r w:rsidRPr="00C059A8" w:rsidR="00B65FBC">
        <w:rPr>
          <w:rStyle w:val="normaltextrun"/>
        </w:rPr>
        <w:t>Vides</w:t>
      </w:r>
      <w:r w:rsidRPr="00C059A8" w:rsidR="002B150B">
        <w:rPr>
          <w:rStyle w:val="normaltextrun"/>
        </w:rPr>
        <w:t xml:space="preserve"> </w:t>
      </w:r>
      <w:r w:rsidRPr="00C059A8" w:rsidR="00B65FBC">
        <w:rPr>
          <w:rStyle w:val="normaltextrun"/>
        </w:rPr>
        <w:t>aizsardzības</w:t>
      </w:r>
      <w:r w:rsidRPr="00C059A8" w:rsidR="002B150B">
        <w:rPr>
          <w:rStyle w:val="normaltextrun"/>
        </w:rPr>
        <w:t xml:space="preserve"> </w:t>
      </w:r>
      <w:r w:rsidRPr="00C059A8" w:rsidR="00B65FBC">
        <w:rPr>
          <w:rStyle w:val="normaltextrun"/>
        </w:rPr>
        <w:t>un</w:t>
      </w:r>
      <w:r w:rsidRPr="00C059A8" w:rsidR="002B150B">
        <w:rPr>
          <w:rStyle w:val="normaltextrun"/>
        </w:rPr>
        <w:t xml:space="preserve"> </w:t>
      </w:r>
      <w:r w:rsidRPr="00C059A8" w:rsidR="00B65FBC">
        <w:rPr>
          <w:rStyle w:val="normaltextrun"/>
        </w:rPr>
        <w:t>reģionālās</w:t>
      </w:r>
      <w:r w:rsidRPr="00C059A8" w:rsidR="002B150B">
        <w:rPr>
          <w:rStyle w:val="normaltextrun"/>
        </w:rPr>
        <w:t xml:space="preserve"> </w:t>
      </w:r>
      <w:r w:rsidRPr="00C059A8" w:rsidR="00B65FBC">
        <w:rPr>
          <w:rStyle w:val="normaltextrun"/>
        </w:rPr>
        <w:t>attīstības</w:t>
      </w:r>
      <w:r w:rsidRPr="00C059A8" w:rsidR="002B150B">
        <w:rPr>
          <w:rStyle w:val="normaltextrun"/>
        </w:rPr>
        <w:t xml:space="preserve"> </w:t>
      </w:r>
      <w:r w:rsidRPr="00C059A8" w:rsidR="00B65FBC">
        <w:rPr>
          <w:rStyle w:val="normaltextrun"/>
        </w:rPr>
        <w:t>ministrijas,</w:t>
      </w:r>
      <w:r w:rsidRPr="00C059A8" w:rsidR="002B150B">
        <w:rPr>
          <w:rStyle w:val="normaltextrun"/>
        </w:rPr>
        <w:t xml:space="preserve"> </w:t>
      </w:r>
      <w:r w:rsidRPr="00C059A8" w:rsidR="00B65FBC">
        <w:rPr>
          <w:rStyle w:val="normaltextrun"/>
        </w:rPr>
        <w:t>Satiksmes</w:t>
      </w:r>
      <w:r w:rsidRPr="00C059A8" w:rsidR="002B150B">
        <w:rPr>
          <w:rStyle w:val="normaltextrun"/>
        </w:rPr>
        <w:t xml:space="preserve"> </w:t>
      </w:r>
      <w:r w:rsidRPr="00C059A8" w:rsidR="00B65FBC">
        <w:rPr>
          <w:rStyle w:val="normaltextrun"/>
        </w:rPr>
        <w:t>ministrijas</w:t>
      </w:r>
      <w:r w:rsidR="00F77B6C">
        <w:rPr>
          <w:rStyle w:val="normaltextrun"/>
        </w:rPr>
        <w:t xml:space="preserve"> </w:t>
      </w:r>
      <w:r w:rsidRPr="00C059A8" w:rsidR="00B65FBC">
        <w:rPr>
          <w:rStyle w:val="normaltextrun"/>
        </w:rPr>
        <w:t>un</w:t>
      </w:r>
      <w:r w:rsidRPr="00C059A8" w:rsidR="002B150B">
        <w:rPr>
          <w:rStyle w:val="normaltextrun"/>
        </w:rPr>
        <w:t xml:space="preserve"> </w:t>
      </w:r>
      <w:r w:rsidRPr="00C059A8" w:rsidR="00A6398E">
        <w:rPr>
          <w:rStyle w:val="normaltextrun"/>
        </w:rPr>
        <w:t>Aizsardzības</w:t>
      </w:r>
      <w:r w:rsidRPr="00C059A8" w:rsidR="002B150B">
        <w:rPr>
          <w:rStyle w:val="normaltextrun"/>
        </w:rPr>
        <w:t xml:space="preserve"> </w:t>
      </w:r>
      <w:r w:rsidRPr="00C059A8" w:rsidR="00A6398E">
        <w:rPr>
          <w:rStyle w:val="normaltextrun"/>
        </w:rPr>
        <w:t>ministrijas</w:t>
      </w:r>
      <w:r w:rsidRPr="00C059A8" w:rsidR="002B150B">
        <w:rPr>
          <w:rStyle w:val="normaltextrun"/>
        </w:rPr>
        <w:t xml:space="preserve"> </w:t>
      </w:r>
      <w:r w:rsidRPr="00C059A8" w:rsidR="009F6A8C">
        <w:rPr>
          <w:rStyle w:val="normaltextrun"/>
        </w:rPr>
        <w:t>kompetencē</w:t>
      </w:r>
      <w:r w:rsidRPr="00C059A8" w:rsidR="002B150B">
        <w:rPr>
          <w:rStyle w:val="normaltextrun"/>
        </w:rPr>
        <w:t xml:space="preserve"> </w:t>
      </w:r>
      <w:r w:rsidRPr="00C059A8" w:rsidR="009F6A8C">
        <w:rPr>
          <w:rStyle w:val="normaltextrun"/>
        </w:rPr>
        <w:t>esoši</w:t>
      </w:r>
      <w:r w:rsidRPr="00C059A8" w:rsidR="002B150B">
        <w:rPr>
          <w:rStyle w:val="normaltextrun"/>
        </w:rPr>
        <w:t xml:space="preserve"> </w:t>
      </w:r>
      <w:r w:rsidRPr="00C059A8" w:rsidR="00E71975">
        <w:rPr>
          <w:rStyle w:val="normaltextrun"/>
        </w:rPr>
        <w:t>diskusiju</w:t>
      </w:r>
      <w:r w:rsidRPr="00C059A8" w:rsidR="002B150B">
        <w:rPr>
          <w:rStyle w:val="normaltextrun"/>
        </w:rPr>
        <w:t xml:space="preserve"> </w:t>
      </w:r>
      <w:r w:rsidRPr="00C059A8" w:rsidR="005E42F1">
        <w:rPr>
          <w:rStyle w:val="normaltextrun"/>
        </w:rPr>
        <w:t>un</w:t>
      </w:r>
      <w:r w:rsidRPr="00C059A8" w:rsidR="002B150B">
        <w:rPr>
          <w:rStyle w:val="normaltextrun"/>
        </w:rPr>
        <w:t xml:space="preserve"> </w:t>
      </w:r>
      <w:r w:rsidRPr="00C059A8" w:rsidR="005E42F1">
        <w:rPr>
          <w:rStyle w:val="normaltextrun"/>
        </w:rPr>
        <w:t>citi</w:t>
      </w:r>
      <w:r w:rsidRPr="00C059A8" w:rsidR="002B150B">
        <w:rPr>
          <w:rStyle w:val="normaltextrun"/>
        </w:rPr>
        <w:t xml:space="preserve"> </w:t>
      </w:r>
      <w:r w:rsidRPr="00C059A8" w:rsidR="004B309F">
        <w:rPr>
          <w:rStyle w:val="normaltextrun"/>
        </w:rPr>
        <w:t>jautājumi</w:t>
      </w:r>
      <w:r w:rsidRPr="00C059A8" w:rsidR="00A31900">
        <w:t>.</w:t>
      </w:r>
    </w:p>
    <w:p w:rsidRPr="00B20599" w:rsidR="00F10663" w:rsidP="00B20599" w:rsidRDefault="00675B47">
      <w:pPr>
        <w:pStyle w:val="paragraph"/>
        <w:numPr>
          <w:ilvl w:val="0"/>
          <w:numId w:val="21"/>
        </w:numPr>
        <w:spacing w:before="120" w:beforeAutospacing="false" w:after="120" w:afterAutospacing="false"/>
        <w:textAlignment w:val="baseline"/>
        <w:rPr>
          <w:b/>
          <w:bCs/>
        </w:rPr>
      </w:pPr>
      <w:r>
        <w:rPr>
          <w:b/>
          <w:bCs/>
        </w:rPr>
        <w:t>Priekšlikums r</w:t>
      </w:r>
      <w:r w:rsidRPr="4410CAE0" w:rsidR="008625CE">
        <w:rPr>
          <w:b/>
          <w:bCs/>
        </w:rPr>
        <w:t>egula</w:t>
      </w:r>
      <w:r>
        <w:rPr>
          <w:b/>
          <w:bCs/>
        </w:rPr>
        <w:t>i</w:t>
      </w:r>
      <w:r w:rsidRPr="4410CAE0" w:rsidR="002B150B">
        <w:rPr>
          <w:b/>
          <w:bCs/>
        </w:rPr>
        <w:t xml:space="preserve"> </w:t>
      </w:r>
      <w:r w:rsidRPr="4410CAE0" w:rsidR="008625CE">
        <w:rPr>
          <w:b/>
          <w:bCs/>
        </w:rPr>
        <w:t>par</w:t>
      </w:r>
      <w:r w:rsidRPr="4410CAE0" w:rsidR="002B150B">
        <w:rPr>
          <w:b/>
          <w:bCs/>
        </w:rPr>
        <w:t xml:space="preserve"> </w:t>
      </w:r>
      <w:r w:rsidRPr="4410CAE0" w:rsidR="008625CE">
        <w:rPr>
          <w:b/>
          <w:bCs/>
        </w:rPr>
        <w:t>Eiropas</w:t>
      </w:r>
      <w:r w:rsidRPr="4410CAE0" w:rsidR="002B150B">
        <w:rPr>
          <w:b/>
          <w:bCs/>
        </w:rPr>
        <w:t xml:space="preserve"> </w:t>
      </w:r>
      <w:r w:rsidRPr="4410CAE0" w:rsidR="008625CE">
        <w:rPr>
          <w:b/>
          <w:bCs/>
        </w:rPr>
        <w:t>datu</w:t>
      </w:r>
      <w:r w:rsidRPr="4410CAE0" w:rsidR="002B150B">
        <w:rPr>
          <w:b/>
          <w:bCs/>
        </w:rPr>
        <w:t xml:space="preserve"> </w:t>
      </w:r>
      <w:r w:rsidRPr="4410CAE0" w:rsidR="230B97AC">
        <w:rPr>
          <w:b/>
          <w:bCs/>
        </w:rPr>
        <w:t>pārvaldību</w:t>
      </w:r>
      <w:r w:rsidRPr="4410CAE0" w:rsidR="002B150B">
        <w:rPr>
          <w:b/>
          <w:bCs/>
        </w:rPr>
        <w:t xml:space="preserve"> </w:t>
      </w:r>
      <w:r w:rsidRPr="4410CAE0" w:rsidR="00382F99">
        <w:rPr>
          <w:b/>
          <w:bCs/>
        </w:rPr>
        <w:t>(</w:t>
      </w:r>
      <w:r w:rsidRPr="4410CAE0" w:rsidR="008625CE">
        <w:rPr>
          <w:b/>
          <w:bCs/>
        </w:rPr>
        <w:t>Datu</w:t>
      </w:r>
      <w:r w:rsidRPr="4410CAE0" w:rsidR="002B150B">
        <w:rPr>
          <w:b/>
          <w:bCs/>
        </w:rPr>
        <w:t xml:space="preserve"> </w:t>
      </w:r>
      <w:r w:rsidRPr="4410CAE0" w:rsidR="008625CE">
        <w:rPr>
          <w:b/>
          <w:bCs/>
        </w:rPr>
        <w:t>pārvaldības</w:t>
      </w:r>
      <w:r w:rsidRPr="4410CAE0" w:rsidR="002B150B">
        <w:rPr>
          <w:b/>
          <w:bCs/>
        </w:rPr>
        <w:t xml:space="preserve"> </w:t>
      </w:r>
      <w:r w:rsidRPr="4410CAE0" w:rsidR="008625CE">
        <w:rPr>
          <w:b/>
          <w:bCs/>
        </w:rPr>
        <w:t>akts</w:t>
      </w:r>
      <w:r w:rsidRPr="4410CAE0" w:rsidR="00382F99">
        <w:rPr>
          <w:b/>
          <w:bCs/>
        </w:rPr>
        <w:t>) -</w:t>
      </w:r>
      <w:r w:rsidR="00703EDF">
        <w:rPr>
          <w:b/>
          <w:bCs/>
        </w:rPr>
        <w:t xml:space="preserve"> </w:t>
      </w:r>
      <w:r w:rsidRPr="4410CAE0" w:rsidR="00382F99">
        <w:rPr>
          <w:b/>
          <w:bCs/>
        </w:rPr>
        <w:t>P</w:t>
      </w:r>
      <w:r w:rsidRPr="4410CAE0" w:rsidR="008625CE">
        <w:rPr>
          <w:b/>
          <w:bCs/>
        </w:rPr>
        <w:t>rogresa</w:t>
      </w:r>
      <w:r w:rsidRPr="4410CAE0" w:rsidR="002B150B">
        <w:rPr>
          <w:b/>
          <w:bCs/>
        </w:rPr>
        <w:t xml:space="preserve"> </w:t>
      </w:r>
      <w:r w:rsidRPr="4410CAE0" w:rsidR="008625CE">
        <w:rPr>
          <w:b/>
          <w:bCs/>
        </w:rPr>
        <w:t>ziņojums</w:t>
      </w:r>
    </w:p>
    <w:p w:rsidR="00F10663" w:rsidP="00B20599" w:rsidRDefault="004554CC">
      <w:pPr>
        <w:spacing w:before="120" w:after="0" w:line="240" w:lineRule="auto"/>
        <w:ind w:firstLine="720"/>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Eiropas </w:t>
      </w:r>
      <w:r w:rsidRPr="005C6F3A" w:rsidR="00F10663">
        <w:rPr>
          <w:rFonts w:ascii="Times New Roman" w:hAnsi="Times New Roman" w:eastAsia="Times New Roman" w:cs="Times New Roman"/>
          <w:sz w:val="24"/>
          <w:szCs w:val="24"/>
          <w:lang w:eastAsia="lv-LV"/>
        </w:rPr>
        <w:t>Komisija</w:t>
      </w:r>
      <w:r>
        <w:rPr>
          <w:rFonts w:ascii="Times New Roman" w:hAnsi="Times New Roman" w:eastAsia="Times New Roman" w:cs="Times New Roman"/>
          <w:sz w:val="24"/>
          <w:szCs w:val="24"/>
          <w:lang w:eastAsia="lv-LV"/>
        </w:rPr>
        <w:t xml:space="preserve"> (turpmāk – EK)</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2020.</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gada</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25.</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novembrī</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pieņēma</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priekšlikumu</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regulai</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par</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Eiropas</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datu</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pārvaldību</w:t>
      </w:r>
      <w:r w:rsidR="00682717">
        <w:rPr>
          <w:rStyle w:val="FootnoteReference"/>
          <w:rFonts w:ascii="Times New Roman" w:hAnsi="Times New Roman" w:eastAsia="Times New Roman" w:cs="Times New Roman"/>
          <w:sz w:val="24"/>
          <w:szCs w:val="24"/>
          <w:lang w:eastAsia="lv-LV"/>
        </w:rPr>
        <w:footnoteReference w:id="1"/>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(Datu</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pārvaldības</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akts).</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Tas</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ir</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pirmais</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no</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pasākumiem,</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par</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kuriem</w:t>
      </w:r>
      <w:r w:rsidR="00F10663">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 xml:space="preserve">EK </w:t>
      </w:r>
      <w:r w:rsidRPr="005C6F3A" w:rsidR="00F10663">
        <w:rPr>
          <w:rFonts w:ascii="Times New Roman" w:hAnsi="Times New Roman" w:eastAsia="Times New Roman" w:cs="Times New Roman"/>
          <w:sz w:val="24"/>
          <w:szCs w:val="24"/>
          <w:lang w:eastAsia="lv-LV"/>
        </w:rPr>
        <w:t>paziņoja</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Eiropas</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datu</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stratēģijā</w:t>
      </w:r>
      <w:r w:rsidR="00682717">
        <w:rPr>
          <w:rStyle w:val="FootnoteReference"/>
          <w:rFonts w:ascii="Times New Roman" w:hAnsi="Times New Roman" w:eastAsia="Times New Roman" w:cs="Times New Roman"/>
          <w:sz w:val="24"/>
          <w:szCs w:val="24"/>
          <w:lang w:eastAsia="lv-LV"/>
        </w:rPr>
        <w:footnoteReference w:id="2"/>
      </w:r>
      <w:r w:rsidRPr="005C6F3A" w:rsidR="00F10663">
        <w:rPr>
          <w:rFonts w:ascii="Times New Roman" w:hAnsi="Times New Roman" w:eastAsia="Times New Roman" w:cs="Times New Roman"/>
          <w:sz w:val="24"/>
          <w:szCs w:val="24"/>
          <w:lang w:eastAsia="lv-LV"/>
        </w:rPr>
        <w:t>.</w:t>
      </w:r>
      <w:r w:rsidR="00F10663">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EK</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priekšlikuma</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mērķis</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ir</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veicināt</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datu</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pieejamību</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izmantošanai,</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palielinot</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uzticēšanos</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datu</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starpniekiem</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un</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stiprinot</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datu</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apmaiņas</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mehānismus</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visā</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ES.</w:t>
      </w:r>
      <w:r w:rsidR="00F10663">
        <w:rPr>
          <w:rFonts w:ascii="Times New Roman" w:hAnsi="Times New Roman" w:eastAsia="Times New Roman" w:cs="Times New Roman"/>
          <w:sz w:val="24"/>
          <w:szCs w:val="24"/>
          <w:lang w:eastAsia="lv-LV"/>
        </w:rPr>
        <w:t xml:space="preserve"> </w:t>
      </w:r>
      <w:r w:rsidR="001C0F82">
        <w:rPr>
          <w:rFonts w:ascii="Times New Roman" w:hAnsi="Times New Roman" w:eastAsia="Times New Roman" w:cs="Times New Roman"/>
          <w:sz w:val="24"/>
          <w:szCs w:val="24"/>
          <w:lang w:eastAsia="lv-LV"/>
        </w:rPr>
        <w:t>Š</w:t>
      </w:r>
      <w:r w:rsidRPr="005C6F3A" w:rsidR="00F10663">
        <w:rPr>
          <w:rFonts w:ascii="Times New Roman" w:hAnsi="Times New Roman" w:eastAsia="Times New Roman" w:cs="Times New Roman"/>
          <w:sz w:val="24"/>
          <w:szCs w:val="24"/>
          <w:lang w:eastAsia="lv-LV"/>
        </w:rPr>
        <w:t>is</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instruments</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attiecas</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uz</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šādām</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situācijām:</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i)</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valsts</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sektora</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datu</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pieejamības</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nodrošināšana</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atkalizmantošanai</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situācijās,</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kad</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uz</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šādiem</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datiem</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attiecas</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citu</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personu</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tiesības;</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ii)</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datu</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apmaiņas</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veicināšana</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uzņēmumu</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starpā</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pret</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atlīdzību;</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iii)</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personas</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datu</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izmantošana,</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izmantojot</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“personas</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datu</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koplietošanas</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starpnieku”,</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kas</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paredzēts,</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lai</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palīdzētu</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personām</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īstenot</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savas</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tiesības</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saskaņā</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ar</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Vispārējo</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datu</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aizsardzības</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regulu</w:t>
      </w:r>
      <w:r w:rsidR="00675B47">
        <w:rPr>
          <w:rStyle w:val="FootnoteReference"/>
          <w:rFonts w:ascii="Times New Roman" w:hAnsi="Times New Roman" w:eastAsia="Times New Roman" w:cs="Times New Roman"/>
          <w:sz w:val="24"/>
          <w:szCs w:val="24"/>
          <w:lang w:eastAsia="lv-LV"/>
        </w:rPr>
        <w:footnoteReference w:id="3"/>
      </w:r>
      <w:r w:rsidRPr="005C6F3A" w:rsidR="00F10663">
        <w:rPr>
          <w:rFonts w:ascii="Times New Roman" w:hAnsi="Times New Roman" w:eastAsia="Times New Roman" w:cs="Times New Roman"/>
          <w:sz w:val="24"/>
          <w:szCs w:val="24"/>
          <w:lang w:eastAsia="lv-LV"/>
        </w:rPr>
        <w:t>;</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un</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iv)</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datu</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izmantošana,</w:t>
      </w:r>
      <w:r w:rsidR="00F10663">
        <w:rPr>
          <w:rFonts w:ascii="Times New Roman" w:hAnsi="Times New Roman" w:eastAsia="Times New Roman" w:cs="Times New Roman"/>
          <w:sz w:val="24"/>
          <w:szCs w:val="24"/>
          <w:lang w:eastAsia="lv-LV"/>
        </w:rPr>
        <w:t xml:space="preserve"> </w:t>
      </w:r>
      <w:r w:rsidRPr="005C6F3A" w:rsidR="00F10663">
        <w:rPr>
          <w:rFonts w:ascii="Times New Roman" w:hAnsi="Times New Roman" w:eastAsia="Times New Roman" w:cs="Times New Roman"/>
          <w:sz w:val="24"/>
          <w:szCs w:val="24"/>
          <w:lang w:eastAsia="lv-LV"/>
        </w:rPr>
        <w:t>pamatojoties</w:t>
      </w:r>
      <w:r w:rsidR="00F10663">
        <w:rPr>
          <w:rFonts w:ascii="Times New Roman" w:hAnsi="Times New Roman" w:eastAsia="Times New Roman" w:cs="Times New Roman"/>
          <w:sz w:val="24"/>
          <w:szCs w:val="24"/>
          <w:lang w:eastAsia="lv-LV"/>
        </w:rPr>
        <w:t xml:space="preserve"> uz </w:t>
      </w:r>
      <w:r w:rsidRPr="005C6F3A" w:rsidR="00F10663">
        <w:rPr>
          <w:rFonts w:ascii="Times New Roman" w:hAnsi="Times New Roman" w:eastAsia="Times New Roman" w:cs="Times New Roman"/>
          <w:sz w:val="24"/>
          <w:szCs w:val="24"/>
          <w:lang w:eastAsia="lv-LV"/>
        </w:rPr>
        <w:t>altruismu.</w:t>
      </w:r>
    </w:p>
    <w:p w:rsidR="001C0F82" w:rsidP="00B20599" w:rsidRDefault="001C0F82">
      <w:pPr>
        <w:spacing w:before="120" w:after="0" w:line="240" w:lineRule="auto"/>
        <w:ind w:firstLine="720"/>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ES </w:t>
      </w:r>
      <w:r w:rsidRPr="005C6F3A">
        <w:rPr>
          <w:rFonts w:ascii="Times New Roman" w:hAnsi="Times New Roman" w:eastAsia="Times New Roman" w:cs="Times New Roman"/>
          <w:sz w:val="24"/>
          <w:szCs w:val="24"/>
          <w:lang w:eastAsia="lv-LV"/>
        </w:rPr>
        <w:t>Padomē</w:t>
      </w:r>
      <w:r>
        <w:rPr>
          <w:rFonts w:ascii="Times New Roman" w:hAnsi="Times New Roman" w:eastAsia="Times New Roman" w:cs="Times New Roman"/>
          <w:sz w:val="24"/>
          <w:szCs w:val="24"/>
          <w:lang w:eastAsia="lv-LV"/>
        </w:rPr>
        <w:t xml:space="preserve"> r</w:t>
      </w:r>
      <w:r w:rsidR="00675B47">
        <w:rPr>
          <w:rFonts w:ascii="Times New Roman" w:hAnsi="Times New Roman" w:eastAsia="Times New Roman" w:cs="Times New Roman"/>
          <w:sz w:val="24"/>
          <w:szCs w:val="24"/>
          <w:lang w:eastAsia="lv-LV"/>
        </w:rPr>
        <w:t xml:space="preserve">egulas </w:t>
      </w:r>
      <w:r w:rsidRPr="005C6F3A" w:rsidR="00F1613C">
        <w:rPr>
          <w:rFonts w:ascii="Times New Roman" w:hAnsi="Times New Roman" w:eastAsia="Times New Roman" w:cs="Times New Roman"/>
          <w:sz w:val="24"/>
          <w:szCs w:val="24"/>
          <w:lang w:eastAsia="lv-LV"/>
        </w:rPr>
        <w:t>priekšlikuma</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izskatīšana</w:t>
      </w:r>
      <w:r w:rsidR="00F1613C">
        <w:rPr>
          <w:rFonts w:ascii="Times New Roman" w:hAnsi="Times New Roman" w:eastAsia="Times New Roman" w:cs="Times New Roman"/>
          <w:sz w:val="24"/>
          <w:szCs w:val="24"/>
          <w:lang w:eastAsia="lv-LV"/>
        </w:rPr>
        <w:t xml:space="preserve"> </w:t>
      </w:r>
      <w:r w:rsidR="00682717">
        <w:rPr>
          <w:rFonts w:ascii="Times New Roman" w:hAnsi="Times New Roman" w:eastAsia="Times New Roman" w:cs="Times New Roman"/>
          <w:sz w:val="24"/>
          <w:szCs w:val="24"/>
          <w:lang w:eastAsia="lv-LV"/>
        </w:rPr>
        <w:t>notiek</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Telekomunikāciju</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un</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informācijas</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sabiedrības</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(turpmāk</w:t>
      </w:r>
      <w:r w:rsidR="00F1613C">
        <w:rPr>
          <w:rFonts w:ascii="Times New Roman" w:hAnsi="Times New Roman" w:eastAsia="Times New Roman" w:cs="Times New Roman"/>
          <w:sz w:val="24"/>
          <w:szCs w:val="24"/>
          <w:lang w:eastAsia="lv-LV"/>
        </w:rPr>
        <w:t xml:space="preserve"> -  Padomes darba grupa</w:t>
      </w:r>
      <w:r w:rsidRPr="005C6F3A" w:rsidR="00F1613C">
        <w:rPr>
          <w:rFonts w:ascii="Times New Roman" w:hAnsi="Times New Roman" w:eastAsia="Times New Roman" w:cs="Times New Roman"/>
          <w:sz w:val="24"/>
          <w:szCs w:val="24"/>
          <w:lang w:eastAsia="lv-LV"/>
        </w:rPr>
        <w:t>)</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darba</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grupā.</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Turklāt</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telekomunikāciju</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ministru</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neformālās</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videokonferences</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laikā2020.</w:t>
      </w:r>
      <w:r w:rsidR="00C01270">
        <w:rPr>
          <w:rFonts w:ascii="Times New Roman" w:hAnsi="Times New Roman" w:eastAsia="Times New Roman" w:cs="Times New Roman"/>
          <w:sz w:val="24"/>
          <w:szCs w:val="24"/>
          <w:lang w:eastAsia="lv-LV"/>
        </w:rPr>
        <w:t> </w:t>
      </w:r>
      <w:r w:rsidRPr="005C6F3A" w:rsidR="00F1613C">
        <w:rPr>
          <w:rFonts w:ascii="Times New Roman" w:hAnsi="Times New Roman" w:eastAsia="Times New Roman" w:cs="Times New Roman"/>
          <w:sz w:val="24"/>
          <w:szCs w:val="24"/>
          <w:lang w:eastAsia="lv-LV"/>
        </w:rPr>
        <w:t>gada</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7.</w:t>
      </w:r>
      <w:r w:rsidR="00F1613C">
        <w:rPr>
          <w:rFonts w:ascii="Times New Roman" w:hAnsi="Times New Roman" w:eastAsia="Times New Roman" w:cs="Times New Roman"/>
          <w:sz w:val="24"/>
          <w:szCs w:val="24"/>
          <w:lang w:eastAsia="lv-LV"/>
        </w:rPr>
        <w:t> </w:t>
      </w:r>
      <w:r w:rsidRPr="005C6F3A" w:rsidR="00F1613C">
        <w:rPr>
          <w:rFonts w:ascii="Times New Roman" w:hAnsi="Times New Roman" w:eastAsia="Times New Roman" w:cs="Times New Roman"/>
          <w:sz w:val="24"/>
          <w:szCs w:val="24"/>
          <w:lang w:eastAsia="lv-LV"/>
        </w:rPr>
        <w:t>decembrī,</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notika</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politikas</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debates</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par</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priekšlikumu,</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kurās</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ministri</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pauda</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gandarījumu</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par</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šo</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iniciatīvu</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un</w:t>
      </w:r>
      <w:r w:rsidR="00F1613C">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iezīmē</w:t>
      </w:r>
      <w:r w:rsidRPr="005C6F3A">
        <w:rPr>
          <w:rFonts w:ascii="Times New Roman" w:hAnsi="Times New Roman" w:eastAsia="Times New Roman" w:cs="Times New Roman"/>
          <w:sz w:val="24"/>
          <w:szCs w:val="24"/>
          <w:lang w:eastAsia="lv-LV"/>
        </w:rPr>
        <w:t>ja</w:t>
      </w:r>
      <w:r>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politisko</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vadību</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turpmākajam</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darbam.</w:t>
      </w:r>
    </w:p>
    <w:p w:rsidR="001C0F82" w:rsidP="00B20599" w:rsidRDefault="001C0F82">
      <w:pPr>
        <w:spacing w:before="120" w:after="0" w:line="240" w:lineRule="auto"/>
        <w:ind w:firstLine="720"/>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Papildus</w:t>
      </w:r>
      <w:r w:rsidR="00F1613C">
        <w:rPr>
          <w:rFonts w:ascii="Times New Roman" w:hAnsi="Times New Roman" w:eastAsia="Times New Roman" w:cs="Times New Roman"/>
          <w:sz w:val="24"/>
          <w:szCs w:val="24"/>
          <w:lang w:eastAsia="lv-LV"/>
        </w:rPr>
        <w:t xml:space="preserve"> </w:t>
      </w:r>
      <w:r w:rsidRPr="00331B91" w:rsidR="00682717">
        <w:rPr>
          <w:rFonts w:ascii="Times New Roman" w:hAnsi="Times New Roman" w:cs="Times New Roman"/>
          <w:sz w:val="24"/>
          <w:szCs w:val="24"/>
        </w:rPr>
        <w:t>Portugāle kā prezidējošā valsts ES Padomē</w:t>
      </w:r>
      <w:r w:rsidR="00682717">
        <w:rPr>
          <w:rFonts w:ascii="Times New Roman" w:hAnsi="Times New Roman" w:cs="Times New Roman"/>
          <w:sz w:val="24"/>
          <w:szCs w:val="24"/>
        </w:rPr>
        <w:t xml:space="preserve"> (turpmāk - </w:t>
      </w:r>
      <w:r w:rsidRPr="00331B91" w:rsidR="00682717">
        <w:rPr>
          <w:rFonts w:ascii="Times New Roman" w:hAnsi="Times New Roman" w:cs="Times New Roman"/>
          <w:sz w:val="24"/>
          <w:szCs w:val="24"/>
        </w:rPr>
        <w:t xml:space="preserve"> </w:t>
      </w:r>
      <w:r w:rsidRPr="005C6F3A" w:rsidR="00F1613C">
        <w:rPr>
          <w:rFonts w:ascii="Times New Roman" w:hAnsi="Times New Roman" w:eastAsia="Times New Roman" w:cs="Times New Roman"/>
          <w:sz w:val="24"/>
          <w:szCs w:val="24"/>
          <w:lang w:eastAsia="lv-LV"/>
        </w:rPr>
        <w:t>prezidentvalsts</w:t>
      </w:r>
      <w:r w:rsidR="00682717">
        <w:rPr>
          <w:rFonts w:ascii="Times New Roman" w:hAnsi="Times New Roman" w:eastAsia="Times New Roman" w:cs="Times New Roman"/>
          <w:sz w:val="24"/>
          <w:szCs w:val="24"/>
          <w:lang w:eastAsia="lv-LV"/>
        </w:rPr>
        <w:t>)</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organizēja</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divus</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seminārus,</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kuros</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piedalījās</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dažādas</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ieinteresētās</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personas</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no</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nozares.</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2021.</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gada</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14.</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aprīlī</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notika</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pirmais</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seminārs</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par</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jauna</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veida</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datu</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starpniekiem,</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kas</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jo</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īpaši</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veicina</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brīvprātīgu</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datu</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apmaiņu</w:t>
      </w:r>
      <w:r w:rsidRPr="00A83092"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Otrais</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seminārs</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notika</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2011.</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gada</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7.</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maijā,</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un</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tas</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bija</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veltīts</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praktiskiem</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aspektiem,</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kas</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saistīti</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ar</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dažu</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kategoriju</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aizsargātu</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publisku</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datu</w:t>
      </w:r>
      <w:r w:rsidR="00F1613C">
        <w:rPr>
          <w:rFonts w:ascii="Times New Roman" w:hAnsi="Times New Roman" w:eastAsia="Times New Roman" w:cs="Times New Roman"/>
          <w:sz w:val="24"/>
          <w:szCs w:val="24"/>
          <w:lang w:eastAsia="lv-LV"/>
        </w:rPr>
        <w:t xml:space="preserve"> </w:t>
      </w:r>
      <w:r w:rsidRPr="005C6F3A" w:rsidR="00F1613C">
        <w:rPr>
          <w:rFonts w:ascii="Times New Roman" w:hAnsi="Times New Roman" w:eastAsia="Times New Roman" w:cs="Times New Roman"/>
          <w:sz w:val="24"/>
          <w:szCs w:val="24"/>
          <w:lang w:eastAsia="lv-LV"/>
        </w:rPr>
        <w:t>atkalizmantošanu</w:t>
      </w:r>
      <w:r w:rsidR="000A135E">
        <w:rPr>
          <w:rFonts w:ascii="Times New Roman" w:hAnsi="Times New Roman" w:eastAsia="Times New Roman" w:cs="Times New Roman"/>
          <w:sz w:val="24"/>
          <w:szCs w:val="24"/>
          <w:lang w:eastAsia="lv-LV"/>
        </w:rPr>
        <w:t>.</w:t>
      </w:r>
      <w:r w:rsidR="00D73B49">
        <w:rPr>
          <w:rFonts w:ascii="Times New Roman" w:hAnsi="Times New Roman" w:eastAsia="Times New Roman" w:cs="Times New Roman"/>
          <w:sz w:val="24"/>
          <w:szCs w:val="24"/>
          <w:lang w:eastAsia="lv-LV"/>
        </w:rPr>
        <w:t xml:space="preserve"> </w:t>
      </w:r>
    </w:p>
    <w:p w:rsidR="001926B8" w:rsidP="00B20599" w:rsidRDefault="00682717">
      <w:pPr>
        <w:spacing w:before="120" w:after="0" w:line="240" w:lineRule="auto"/>
        <w:ind w:firstLine="720"/>
        <w:rPr>
          <w:rFonts w:ascii="Times New Roman" w:hAnsi="Times New Roman" w:eastAsia="Times New Roman" w:cs="Times New Roman"/>
          <w:sz w:val="24"/>
          <w:szCs w:val="24"/>
          <w:lang w:eastAsia="lv-LV"/>
        </w:rPr>
      </w:pPr>
      <w:r>
        <w:rPr>
          <w:rFonts w:ascii="Times New Roman" w:hAnsi="Times New Roman" w:cs="Times New Roman"/>
          <w:sz w:val="24"/>
          <w:szCs w:val="24"/>
        </w:rPr>
        <w:t>Prezidentvalsts</w:t>
      </w:r>
      <w:r w:rsidRPr="00331B91" w:rsidR="001926B8">
        <w:rPr>
          <w:rFonts w:ascii="Times New Roman" w:hAnsi="Times New Roman" w:cs="Times New Roman"/>
          <w:sz w:val="24"/>
          <w:szCs w:val="24"/>
        </w:rPr>
        <w:t xml:space="preserve"> ir sagatavojusi progresa ziņojumu</w:t>
      </w:r>
      <w:r w:rsidR="001926B8">
        <w:rPr>
          <w:rFonts w:ascii="Times New Roman" w:hAnsi="Times New Roman" w:cs="Times New Roman"/>
          <w:sz w:val="24"/>
          <w:szCs w:val="24"/>
        </w:rPr>
        <w:t xml:space="preserve"> par Datu pārvaldības aktu. </w:t>
      </w:r>
      <w:r w:rsidRPr="00331B91" w:rsidR="001926B8">
        <w:rPr>
          <w:rFonts w:ascii="Times New Roman" w:hAnsi="Times New Roman" w:cs="Times New Roman"/>
          <w:sz w:val="24"/>
          <w:szCs w:val="24"/>
        </w:rPr>
        <w:t>Ministru padomē ir plānots pieņemt zināšanai prezident</w:t>
      </w:r>
      <w:r>
        <w:rPr>
          <w:rFonts w:ascii="Times New Roman" w:hAnsi="Times New Roman" w:cs="Times New Roman"/>
          <w:sz w:val="24"/>
          <w:szCs w:val="24"/>
        </w:rPr>
        <w:t>valst</w:t>
      </w:r>
      <w:r w:rsidRPr="00331B91" w:rsidR="001926B8">
        <w:rPr>
          <w:rFonts w:ascii="Times New Roman" w:hAnsi="Times New Roman" w:cs="Times New Roman"/>
          <w:sz w:val="24"/>
          <w:szCs w:val="24"/>
        </w:rPr>
        <w:t xml:space="preserve">s sagatavoto progresa ziņojumu, kas iezīmē diskusijas gaitu ES </w:t>
      </w:r>
      <w:r w:rsidR="001926B8">
        <w:rPr>
          <w:rFonts w:ascii="Times New Roman" w:hAnsi="Times New Roman" w:cs="Times New Roman"/>
          <w:sz w:val="24"/>
          <w:szCs w:val="24"/>
        </w:rPr>
        <w:t>Padomes darba grupā.</w:t>
      </w:r>
    </w:p>
    <w:p w:rsidRPr="008075C8" w:rsidR="008075C8" w:rsidP="00B20599" w:rsidRDefault="00331B91">
      <w:pPr>
        <w:spacing w:before="120" w:line="240" w:lineRule="auto"/>
        <w:ind w:firstLine="720"/>
        <w:rPr>
          <w:rFonts w:ascii="Times New Roman" w:hAnsi="Times New Roman" w:eastAsia="Times New Roman" w:cs="Times New Roman"/>
          <w:sz w:val="24"/>
          <w:szCs w:val="24"/>
          <w:lang w:eastAsia="lv-LV"/>
        </w:rPr>
      </w:pPr>
      <w:r w:rsidRPr="008075C8">
        <w:rPr>
          <w:rFonts w:ascii="Times New Roman" w:hAnsi="Times New Roman" w:eastAsia="Times New Roman" w:cs="Times New Roman"/>
          <w:sz w:val="24"/>
          <w:szCs w:val="24"/>
          <w:lang w:eastAsia="lv-LV"/>
        </w:rPr>
        <w:t xml:space="preserve">Latvija pieņem zināšanai </w:t>
      </w:r>
      <w:r w:rsidR="00682717">
        <w:rPr>
          <w:rFonts w:ascii="Times New Roman" w:hAnsi="Times New Roman" w:eastAsia="Times New Roman" w:cs="Times New Roman"/>
          <w:sz w:val="24"/>
          <w:szCs w:val="24"/>
          <w:lang w:eastAsia="lv-LV"/>
        </w:rPr>
        <w:t>prezidentvalsts</w:t>
      </w:r>
      <w:r w:rsidRPr="008075C8">
        <w:rPr>
          <w:rFonts w:ascii="Times New Roman" w:hAnsi="Times New Roman" w:eastAsia="Times New Roman" w:cs="Times New Roman"/>
          <w:sz w:val="24"/>
          <w:szCs w:val="24"/>
          <w:lang w:eastAsia="lv-LV"/>
        </w:rPr>
        <w:t xml:space="preserve"> sagatavoto progresa ziņojumu un </w:t>
      </w:r>
      <w:r w:rsidRPr="008075C8" w:rsidR="008075C8">
        <w:rPr>
          <w:rFonts w:ascii="Times New Roman" w:hAnsi="Times New Roman" w:eastAsia="Times New Roman" w:cs="Times New Roman"/>
          <w:sz w:val="24"/>
          <w:szCs w:val="24"/>
          <w:lang w:eastAsia="lv-LV"/>
        </w:rPr>
        <w:t xml:space="preserve">augstu vērtē </w:t>
      </w:r>
      <w:r w:rsidR="00682717">
        <w:rPr>
          <w:rFonts w:ascii="Times New Roman" w:hAnsi="Times New Roman" w:eastAsia="Times New Roman" w:cs="Times New Roman"/>
          <w:sz w:val="24"/>
          <w:szCs w:val="24"/>
          <w:lang w:eastAsia="lv-LV"/>
        </w:rPr>
        <w:t>p</w:t>
      </w:r>
      <w:r w:rsidR="00B20599">
        <w:rPr>
          <w:rFonts w:ascii="Times New Roman" w:hAnsi="Times New Roman" w:eastAsia="Times New Roman" w:cs="Times New Roman"/>
          <w:sz w:val="24"/>
          <w:szCs w:val="24"/>
          <w:lang w:eastAsia="lv-LV"/>
        </w:rPr>
        <w:t>rezidentvalst</w:t>
      </w:r>
      <w:r w:rsidRPr="008075C8" w:rsidR="008075C8">
        <w:rPr>
          <w:rFonts w:ascii="Times New Roman" w:hAnsi="Times New Roman" w:eastAsia="Times New Roman" w:cs="Times New Roman"/>
          <w:sz w:val="24"/>
          <w:szCs w:val="24"/>
          <w:lang w:eastAsia="lv-LV"/>
        </w:rPr>
        <w:t>s un citu iesaistīto pušu ieguldīto darbu līdz šim un atbalsta pr</w:t>
      </w:r>
      <w:r w:rsidR="004813AA">
        <w:rPr>
          <w:rFonts w:ascii="Times New Roman" w:hAnsi="Times New Roman" w:eastAsia="Times New Roman" w:cs="Times New Roman"/>
          <w:sz w:val="24"/>
          <w:szCs w:val="24"/>
          <w:lang w:eastAsia="lv-LV"/>
        </w:rPr>
        <w:t>ogresa ziņojumā norādīto kopumā.</w:t>
      </w:r>
      <w:r w:rsidRPr="008075C8" w:rsidR="008075C8">
        <w:rPr>
          <w:rFonts w:ascii="Times New Roman" w:hAnsi="Times New Roman" w:eastAsia="Times New Roman" w:cs="Times New Roman"/>
          <w:sz w:val="24"/>
          <w:szCs w:val="24"/>
          <w:lang w:eastAsia="lv-LV"/>
        </w:rPr>
        <w:t xml:space="preserve"> </w:t>
      </w:r>
      <w:r w:rsidR="004813AA">
        <w:rPr>
          <w:rFonts w:ascii="Times New Roman" w:hAnsi="Times New Roman" w:eastAsia="Times New Roman" w:cs="Times New Roman"/>
          <w:sz w:val="24"/>
          <w:szCs w:val="24"/>
          <w:lang w:eastAsia="lv-LV"/>
        </w:rPr>
        <w:t>Latvija</w:t>
      </w:r>
      <w:r w:rsidRPr="004813AA" w:rsidR="008075C8">
        <w:rPr>
          <w:rFonts w:ascii="Times New Roman" w:hAnsi="Times New Roman" w:eastAsia="Times New Roman" w:cs="Times New Roman"/>
          <w:sz w:val="24"/>
          <w:szCs w:val="24"/>
          <w:lang w:eastAsia="lv-LV"/>
        </w:rPr>
        <w:t xml:space="preserve"> atbalsta </w:t>
      </w:r>
      <w:r w:rsidR="004813AA">
        <w:rPr>
          <w:rFonts w:ascii="Times New Roman" w:hAnsi="Times New Roman" w:eastAsia="Times New Roman" w:cs="Times New Roman"/>
          <w:sz w:val="24"/>
          <w:szCs w:val="24"/>
          <w:lang w:eastAsia="lv-LV"/>
        </w:rPr>
        <w:t xml:space="preserve">progresa ziņojumā pausto </w:t>
      </w:r>
      <w:r w:rsidRPr="004813AA" w:rsidR="008075C8">
        <w:rPr>
          <w:rFonts w:ascii="Times New Roman" w:hAnsi="Times New Roman" w:eastAsia="Times New Roman" w:cs="Times New Roman"/>
          <w:sz w:val="24"/>
          <w:szCs w:val="24"/>
          <w:lang w:eastAsia="lv-LV"/>
        </w:rPr>
        <w:t xml:space="preserve">prezidentvalsts nostāju jautājumā </w:t>
      </w:r>
      <w:r w:rsidR="004813AA">
        <w:rPr>
          <w:rFonts w:ascii="Times New Roman" w:hAnsi="Times New Roman" w:eastAsia="Times New Roman" w:cs="Times New Roman"/>
          <w:sz w:val="24"/>
          <w:szCs w:val="24"/>
          <w:lang w:eastAsia="lv-LV"/>
        </w:rPr>
        <w:t xml:space="preserve">par turpmāk veicamajām darbībām, </w:t>
      </w:r>
      <w:r w:rsidRPr="004813AA" w:rsidR="008075C8">
        <w:rPr>
          <w:rFonts w:ascii="Times New Roman" w:hAnsi="Times New Roman" w:eastAsia="Times New Roman" w:cs="Times New Roman"/>
          <w:sz w:val="24"/>
          <w:szCs w:val="24"/>
          <w:lang w:eastAsia="lv-LV"/>
        </w:rPr>
        <w:t>t.sk., par nepieciešamību</w:t>
      </w:r>
      <w:r w:rsidR="00F94F5B">
        <w:rPr>
          <w:rFonts w:ascii="Times New Roman" w:hAnsi="Times New Roman" w:eastAsia="Times New Roman" w:cs="Times New Roman"/>
          <w:sz w:val="24"/>
          <w:szCs w:val="24"/>
          <w:lang w:eastAsia="lv-LV"/>
        </w:rPr>
        <w:t>:</w:t>
      </w:r>
      <w:r w:rsidRPr="004813AA" w:rsidR="008075C8">
        <w:rPr>
          <w:rFonts w:ascii="Times New Roman" w:hAnsi="Times New Roman" w:eastAsia="Times New Roman" w:cs="Times New Roman"/>
          <w:sz w:val="24"/>
          <w:szCs w:val="24"/>
          <w:lang w:eastAsia="lv-LV"/>
        </w:rPr>
        <w:t xml:space="preserve"> 1)</w:t>
      </w:r>
      <w:r w:rsidR="004813AA">
        <w:rPr>
          <w:rFonts w:ascii="Times New Roman" w:hAnsi="Times New Roman" w:eastAsia="Times New Roman" w:cs="Times New Roman"/>
          <w:sz w:val="24"/>
          <w:szCs w:val="24"/>
          <w:lang w:eastAsia="lv-LV"/>
        </w:rPr>
        <w:t xml:space="preserve"> </w:t>
      </w:r>
      <w:r w:rsidRPr="004813AA" w:rsidR="008075C8">
        <w:rPr>
          <w:rFonts w:ascii="Times New Roman" w:hAnsi="Times New Roman" w:eastAsia="Times New Roman" w:cs="Times New Roman"/>
          <w:sz w:val="24"/>
          <w:szCs w:val="24"/>
          <w:lang w:eastAsia="lv-LV"/>
        </w:rPr>
        <w:t>sīkāk precizēt priekšlikuma saistību ar citiem tiesību aktiem attiecībā uz aizsargāto publiskā sektora datu atkalizmantošanu</w:t>
      </w:r>
      <w:r w:rsidR="004554CC">
        <w:rPr>
          <w:rFonts w:ascii="Times New Roman" w:hAnsi="Times New Roman" w:eastAsia="Times New Roman" w:cs="Times New Roman"/>
          <w:sz w:val="24"/>
          <w:szCs w:val="24"/>
          <w:lang w:eastAsia="lv-LV"/>
        </w:rPr>
        <w:t>;</w:t>
      </w:r>
      <w:r w:rsidRPr="004813AA" w:rsidR="008075C8">
        <w:rPr>
          <w:rFonts w:ascii="Times New Roman" w:hAnsi="Times New Roman" w:eastAsia="Times New Roman" w:cs="Times New Roman"/>
          <w:sz w:val="24"/>
          <w:szCs w:val="24"/>
          <w:lang w:eastAsia="lv-LV"/>
        </w:rPr>
        <w:t xml:space="preserve"> 2) precizēt definīciju un noteikumus attiecībā uz pakalpojumu sniedzējiem, kas sniedz datu koplietošanu</w:t>
      </w:r>
      <w:r w:rsidR="004554CC">
        <w:rPr>
          <w:rFonts w:ascii="Times New Roman" w:hAnsi="Times New Roman" w:eastAsia="Times New Roman" w:cs="Times New Roman"/>
          <w:sz w:val="24"/>
          <w:szCs w:val="24"/>
          <w:lang w:eastAsia="lv-LV"/>
        </w:rPr>
        <w:t>;</w:t>
      </w:r>
      <w:r w:rsidRPr="004813AA" w:rsidR="008075C8">
        <w:rPr>
          <w:rFonts w:ascii="Times New Roman" w:hAnsi="Times New Roman" w:eastAsia="Times New Roman" w:cs="Times New Roman"/>
          <w:sz w:val="24"/>
          <w:szCs w:val="24"/>
          <w:lang w:eastAsia="lv-LV"/>
        </w:rPr>
        <w:t xml:space="preserve"> 3)</w:t>
      </w:r>
      <w:r w:rsidRPr="004813AA" w:rsidR="004813AA">
        <w:rPr>
          <w:rFonts w:ascii="Times New Roman" w:hAnsi="Times New Roman" w:eastAsia="Times New Roman" w:cs="Times New Roman"/>
          <w:sz w:val="24"/>
          <w:szCs w:val="24"/>
          <w:lang w:eastAsia="lv-LV"/>
        </w:rPr>
        <w:t xml:space="preserve"> sīkāk izvērtēt noteikumus</w:t>
      </w:r>
      <w:r w:rsidRPr="004813AA" w:rsidR="008075C8">
        <w:rPr>
          <w:rFonts w:ascii="Times New Roman" w:hAnsi="Times New Roman" w:eastAsia="Times New Roman" w:cs="Times New Roman"/>
          <w:sz w:val="24"/>
          <w:szCs w:val="24"/>
          <w:lang w:eastAsia="lv-LV"/>
        </w:rPr>
        <w:t xml:space="preserve"> par valsts politiku attiecībā uz datu altruismu</w:t>
      </w:r>
      <w:r w:rsidR="004554CC">
        <w:rPr>
          <w:rFonts w:ascii="Times New Roman" w:hAnsi="Times New Roman" w:eastAsia="Times New Roman" w:cs="Times New Roman"/>
          <w:sz w:val="24"/>
          <w:szCs w:val="24"/>
          <w:lang w:eastAsia="lv-LV"/>
        </w:rPr>
        <w:t>;</w:t>
      </w:r>
      <w:r w:rsidRPr="004813AA" w:rsidR="004813AA">
        <w:rPr>
          <w:rFonts w:ascii="Times New Roman" w:hAnsi="Times New Roman" w:eastAsia="Times New Roman" w:cs="Times New Roman"/>
          <w:sz w:val="24"/>
          <w:szCs w:val="24"/>
          <w:lang w:eastAsia="lv-LV"/>
        </w:rPr>
        <w:t xml:space="preserve"> 4) turpināt apspriest </w:t>
      </w:r>
      <w:r w:rsidRPr="004813AA" w:rsidR="008075C8">
        <w:rPr>
          <w:rFonts w:ascii="Times New Roman" w:hAnsi="Times New Roman" w:eastAsia="Times New Roman" w:cs="Times New Roman"/>
          <w:sz w:val="24"/>
          <w:szCs w:val="24"/>
          <w:lang w:eastAsia="lv-LV"/>
        </w:rPr>
        <w:t xml:space="preserve">Eiropas Datu inovācijas padomes </w:t>
      </w:r>
      <w:r w:rsidRPr="004813AA" w:rsidR="004813AA">
        <w:rPr>
          <w:rFonts w:ascii="Times New Roman" w:hAnsi="Times New Roman" w:eastAsia="Times New Roman" w:cs="Times New Roman"/>
          <w:sz w:val="24"/>
          <w:szCs w:val="24"/>
          <w:lang w:eastAsia="lv-LV"/>
        </w:rPr>
        <w:t>raksturu</w:t>
      </w:r>
      <w:r w:rsidRPr="004813AA" w:rsidR="008075C8">
        <w:rPr>
          <w:rFonts w:ascii="Times New Roman" w:hAnsi="Times New Roman" w:eastAsia="Times New Roman" w:cs="Times New Roman"/>
          <w:sz w:val="24"/>
          <w:szCs w:val="24"/>
          <w:lang w:eastAsia="lv-LV"/>
        </w:rPr>
        <w:t xml:space="preserve">, </w:t>
      </w:r>
      <w:r w:rsidRPr="004813AA" w:rsidR="004813AA">
        <w:rPr>
          <w:rFonts w:ascii="Times New Roman" w:hAnsi="Times New Roman" w:eastAsia="Times New Roman" w:cs="Times New Roman"/>
          <w:sz w:val="24"/>
          <w:szCs w:val="24"/>
          <w:lang w:eastAsia="lv-LV"/>
        </w:rPr>
        <w:t>struktūru</w:t>
      </w:r>
      <w:r w:rsidRPr="004813AA" w:rsidR="008075C8">
        <w:rPr>
          <w:rFonts w:ascii="Times New Roman" w:hAnsi="Times New Roman" w:eastAsia="Times New Roman" w:cs="Times New Roman"/>
          <w:sz w:val="24"/>
          <w:szCs w:val="24"/>
          <w:lang w:eastAsia="lv-LV"/>
        </w:rPr>
        <w:t xml:space="preserve"> un </w:t>
      </w:r>
      <w:r w:rsidRPr="004813AA" w:rsidR="004813AA">
        <w:rPr>
          <w:rFonts w:ascii="Times New Roman" w:hAnsi="Times New Roman" w:eastAsia="Times New Roman" w:cs="Times New Roman"/>
          <w:sz w:val="24"/>
          <w:szCs w:val="24"/>
          <w:lang w:eastAsia="lv-LV"/>
        </w:rPr>
        <w:t>uzdevumus</w:t>
      </w:r>
      <w:r w:rsidRPr="005C6F3A" w:rsidR="008075C8">
        <w:rPr>
          <w:rFonts w:ascii="Times New Roman" w:hAnsi="Times New Roman" w:eastAsia="Times New Roman" w:cs="Times New Roman"/>
          <w:sz w:val="24"/>
          <w:szCs w:val="24"/>
          <w:lang w:eastAsia="lv-LV"/>
        </w:rPr>
        <w:t>.</w:t>
      </w:r>
    </w:p>
    <w:p w:rsidRPr="00756275" w:rsidR="008625CE" w:rsidP="00B20599" w:rsidRDefault="00675B47">
      <w:pPr>
        <w:pStyle w:val="ListParagraph"/>
        <w:numPr>
          <w:ilvl w:val="0"/>
          <w:numId w:val="21"/>
        </w:numPr>
        <w:spacing w:before="120"/>
        <w:rPr>
          <w:b/>
          <w:bCs/>
          <w:lang w:eastAsia="lv-LV"/>
        </w:rPr>
      </w:pPr>
      <w:r>
        <w:rPr>
          <w:b/>
          <w:bCs/>
          <w:lang w:eastAsia="lv-LV"/>
        </w:rPr>
        <w:t>Priekšlikums d</w:t>
      </w:r>
      <w:r w:rsidRPr="00756275" w:rsidR="008625CE">
        <w:rPr>
          <w:b/>
          <w:bCs/>
          <w:lang w:eastAsia="lv-LV"/>
        </w:rPr>
        <w:t>irektīva</w:t>
      </w:r>
      <w:r>
        <w:rPr>
          <w:b/>
          <w:bCs/>
          <w:lang w:eastAsia="lv-LV"/>
        </w:rPr>
        <w:t>i</w:t>
      </w:r>
      <w:r w:rsidRPr="00756275" w:rsidR="008625CE">
        <w:rPr>
          <w:b/>
          <w:bCs/>
          <w:lang w:eastAsia="lv-LV"/>
        </w:rPr>
        <w:t>,</w:t>
      </w:r>
      <w:r w:rsidRPr="00756275" w:rsidR="002B150B">
        <w:rPr>
          <w:b/>
          <w:bCs/>
          <w:lang w:eastAsia="lv-LV"/>
        </w:rPr>
        <w:t xml:space="preserve"> </w:t>
      </w:r>
      <w:r w:rsidRPr="00756275" w:rsidR="008625CE">
        <w:rPr>
          <w:b/>
          <w:bCs/>
          <w:lang w:eastAsia="lv-LV"/>
        </w:rPr>
        <w:t>ar</w:t>
      </w:r>
      <w:r w:rsidRPr="00756275" w:rsidR="002B150B">
        <w:rPr>
          <w:b/>
          <w:bCs/>
          <w:lang w:eastAsia="lv-LV"/>
        </w:rPr>
        <w:t xml:space="preserve"> </w:t>
      </w:r>
      <w:r w:rsidRPr="00756275" w:rsidR="008625CE">
        <w:rPr>
          <w:b/>
          <w:bCs/>
          <w:lang w:eastAsia="lv-LV"/>
        </w:rPr>
        <w:t>ko</w:t>
      </w:r>
      <w:r w:rsidRPr="00756275" w:rsidR="002B150B">
        <w:rPr>
          <w:b/>
          <w:bCs/>
          <w:lang w:eastAsia="lv-LV"/>
        </w:rPr>
        <w:t xml:space="preserve"> </w:t>
      </w:r>
      <w:r w:rsidRPr="00756275" w:rsidR="008625CE">
        <w:rPr>
          <w:b/>
          <w:bCs/>
          <w:lang w:eastAsia="lv-LV"/>
        </w:rPr>
        <w:t>paredz</w:t>
      </w:r>
      <w:r w:rsidRPr="00756275" w:rsidR="002B150B">
        <w:rPr>
          <w:b/>
          <w:bCs/>
          <w:lang w:eastAsia="lv-LV"/>
        </w:rPr>
        <w:t xml:space="preserve"> </w:t>
      </w:r>
      <w:r w:rsidRPr="00756275" w:rsidR="008625CE">
        <w:rPr>
          <w:b/>
          <w:bCs/>
          <w:lang w:eastAsia="lv-LV"/>
        </w:rPr>
        <w:t>pasākumus</w:t>
      </w:r>
      <w:r w:rsidRPr="00756275" w:rsidR="002B150B">
        <w:rPr>
          <w:b/>
          <w:bCs/>
          <w:lang w:eastAsia="lv-LV"/>
        </w:rPr>
        <w:t xml:space="preserve"> </w:t>
      </w:r>
      <w:r w:rsidRPr="00756275" w:rsidR="008625CE">
        <w:rPr>
          <w:b/>
          <w:bCs/>
          <w:lang w:eastAsia="lv-LV"/>
        </w:rPr>
        <w:t>nolūkā</w:t>
      </w:r>
      <w:r w:rsidRPr="00756275" w:rsidR="002B150B">
        <w:rPr>
          <w:b/>
          <w:bCs/>
          <w:lang w:eastAsia="lv-LV"/>
        </w:rPr>
        <w:t xml:space="preserve"> </w:t>
      </w:r>
      <w:r w:rsidRPr="00756275" w:rsidR="008625CE">
        <w:rPr>
          <w:b/>
          <w:bCs/>
          <w:lang w:eastAsia="lv-LV"/>
        </w:rPr>
        <w:t>panākt</w:t>
      </w:r>
      <w:r w:rsidRPr="00756275" w:rsidR="002B150B">
        <w:rPr>
          <w:b/>
          <w:bCs/>
          <w:lang w:eastAsia="lv-LV"/>
        </w:rPr>
        <w:t xml:space="preserve"> </w:t>
      </w:r>
      <w:r w:rsidRPr="00756275" w:rsidR="008625CE">
        <w:rPr>
          <w:b/>
          <w:bCs/>
          <w:lang w:eastAsia="lv-LV"/>
        </w:rPr>
        <w:t>vienādi</w:t>
      </w:r>
      <w:r w:rsidRPr="00756275" w:rsidR="002B150B">
        <w:rPr>
          <w:b/>
          <w:bCs/>
          <w:lang w:eastAsia="lv-LV"/>
        </w:rPr>
        <w:t xml:space="preserve"> </w:t>
      </w:r>
      <w:r w:rsidRPr="00756275" w:rsidR="008625CE">
        <w:rPr>
          <w:b/>
          <w:bCs/>
          <w:lang w:eastAsia="lv-LV"/>
        </w:rPr>
        <w:t>augsta</w:t>
      </w:r>
      <w:r w:rsidRPr="00756275" w:rsidR="002B150B">
        <w:rPr>
          <w:b/>
          <w:bCs/>
          <w:lang w:eastAsia="lv-LV"/>
        </w:rPr>
        <w:t xml:space="preserve"> </w:t>
      </w:r>
      <w:r w:rsidRPr="00756275" w:rsidR="008625CE">
        <w:rPr>
          <w:b/>
          <w:bCs/>
          <w:lang w:eastAsia="lv-LV"/>
        </w:rPr>
        <w:t>līmeņa</w:t>
      </w:r>
      <w:r w:rsidRPr="00756275" w:rsidR="002B150B">
        <w:rPr>
          <w:b/>
          <w:bCs/>
          <w:lang w:eastAsia="lv-LV"/>
        </w:rPr>
        <w:t xml:space="preserve"> </w:t>
      </w:r>
      <w:r w:rsidRPr="00756275" w:rsidR="008625CE">
        <w:rPr>
          <w:b/>
          <w:bCs/>
          <w:lang w:eastAsia="lv-LV"/>
        </w:rPr>
        <w:t>kiberdrošību</w:t>
      </w:r>
      <w:r w:rsidRPr="00756275" w:rsidR="002B150B">
        <w:rPr>
          <w:b/>
          <w:bCs/>
          <w:lang w:eastAsia="lv-LV"/>
        </w:rPr>
        <w:t xml:space="preserve"> </w:t>
      </w:r>
      <w:r w:rsidRPr="00756275" w:rsidR="008625CE">
        <w:rPr>
          <w:b/>
          <w:bCs/>
          <w:lang w:eastAsia="lv-LV"/>
        </w:rPr>
        <w:t>visā</w:t>
      </w:r>
      <w:r w:rsidRPr="00756275" w:rsidR="002B150B">
        <w:rPr>
          <w:b/>
          <w:bCs/>
          <w:lang w:eastAsia="lv-LV"/>
        </w:rPr>
        <w:t xml:space="preserve"> </w:t>
      </w:r>
      <w:r w:rsidRPr="00756275" w:rsidR="008625CE">
        <w:rPr>
          <w:b/>
          <w:bCs/>
          <w:lang w:eastAsia="lv-LV"/>
        </w:rPr>
        <w:t>Savienībā</w:t>
      </w:r>
      <w:r w:rsidRPr="00756275" w:rsidR="002B150B">
        <w:rPr>
          <w:b/>
          <w:bCs/>
          <w:lang w:eastAsia="lv-LV"/>
        </w:rPr>
        <w:t xml:space="preserve"> </w:t>
      </w:r>
      <w:r w:rsidRPr="00756275" w:rsidR="008625CE">
        <w:rPr>
          <w:b/>
          <w:bCs/>
          <w:lang w:eastAsia="lv-LV"/>
        </w:rPr>
        <w:t>un</w:t>
      </w:r>
      <w:r w:rsidRPr="00756275" w:rsidR="002B150B">
        <w:rPr>
          <w:b/>
          <w:bCs/>
          <w:lang w:eastAsia="lv-LV"/>
        </w:rPr>
        <w:t xml:space="preserve"> </w:t>
      </w:r>
      <w:r w:rsidRPr="00756275" w:rsidR="008625CE">
        <w:rPr>
          <w:b/>
          <w:bCs/>
          <w:lang w:eastAsia="lv-LV"/>
        </w:rPr>
        <w:t>ar</w:t>
      </w:r>
      <w:r w:rsidRPr="00756275" w:rsidR="002B150B">
        <w:rPr>
          <w:b/>
          <w:bCs/>
          <w:lang w:eastAsia="lv-LV"/>
        </w:rPr>
        <w:t xml:space="preserve"> </w:t>
      </w:r>
      <w:r w:rsidRPr="00756275" w:rsidR="008625CE">
        <w:rPr>
          <w:b/>
          <w:bCs/>
          <w:lang w:eastAsia="lv-LV"/>
        </w:rPr>
        <w:t>ko</w:t>
      </w:r>
      <w:r w:rsidRPr="00756275" w:rsidR="002B150B">
        <w:rPr>
          <w:b/>
          <w:bCs/>
          <w:lang w:eastAsia="lv-LV"/>
        </w:rPr>
        <w:t xml:space="preserve"> </w:t>
      </w:r>
      <w:r w:rsidRPr="00756275" w:rsidR="008625CE">
        <w:rPr>
          <w:b/>
          <w:bCs/>
          <w:lang w:eastAsia="lv-LV"/>
        </w:rPr>
        <w:t>atceļ</w:t>
      </w:r>
      <w:r w:rsidRPr="00756275" w:rsidR="002B150B">
        <w:rPr>
          <w:b/>
          <w:bCs/>
          <w:lang w:eastAsia="lv-LV"/>
        </w:rPr>
        <w:t xml:space="preserve"> </w:t>
      </w:r>
      <w:r w:rsidRPr="00756275" w:rsidR="008625CE">
        <w:rPr>
          <w:b/>
          <w:bCs/>
          <w:lang w:eastAsia="lv-LV"/>
        </w:rPr>
        <w:t>Direktīvu</w:t>
      </w:r>
      <w:r w:rsidRPr="00756275" w:rsidR="002B150B">
        <w:rPr>
          <w:b/>
          <w:bCs/>
          <w:lang w:eastAsia="lv-LV"/>
        </w:rPr>
        <w:t xml:space="preserve"> </w:t>
      </w:r>
      <w:r w:rsidRPr="00756275" w:rsidR="008625CE">
        <w:rPr>
          <w:b/>
          <w:bCs/>
          <w:lang w:eastAsia="lv-LV"/>
        </w:rPr>
        <w:t>(ES)</w:t>
      </w:r>
      <w:r w:rsidRPr="00756275" w:rsidR="002B150B">
        <w:rPr>
          <w:b/>
          <w:bCs/>
          <w:lang w:eastAsia="lv-LV"/>
        </w:rPr>
        <w:t xml:space="preserve"> </w:t>
      </w:r>
      <w:r w:rsidRPr="00756275" w:rsidR="008625CE">
        <w:rPr>
          <w:b/>
          <w:bCs/>
          <w:lang w:eastAsia="lv-LV"/>
        </w:rPr>
        <w:t>2016/1148</w:t>
      </w:r>
      <w:r w:rsidR="00756275">
        <w:rPr>
          <w:b/>
          <w:bCs/>
          <w:lang w:eastAsia="lv-LV"/>
        </w:rPr>
        <w:t xml:space="preserve"> </w:t>
      </w:r>
      <w:r w:rsidRPr="00756275" w:rsidR="00382F99">
        <w:rPr>
          <w:b/>
          <w:bCs/>
          <w:lang w:eastAsia="lv-LV"/>
        </w:rPr>
        <w:t xml:space="preserve"> - P</w:t>
      </w:r>
      <w:r w:rsidRPr="00756275" w:rsidR="00F06A6E">
        <w:rPr>
          <w:b/>
          <w:bCs/>
          <w:lang w:eastAsia="lv-LV"/>
        </w:rPr>
        <w:t>rogresa</w:t>
      </w:r>
      <w:r w:rsidRPr="00756275" w:rsidR="002B150B">
        <w:rPr>
          <w:b/>
          <w:bCs/>
          <w:lang w:eastAsia="lv-LV"/>
        </w:rPr>
        <w:t xml:space="preserve"> </w:t>
      </w:r>
      <w:r w:rsidRPr="00756275" w:rsidR="00382F99">
        <w:rPr>
          <w:b/>
          <w:bCs/>
          <w:lang w:eastAsia="lv-LV"/>
        </w:rPr>
        <w:t>ziņojums</w:t>
      </w:r>
    </w:p>
    <w:p w:rsidRPr="000C1EBF" w:rsidR="00756275" w:rsidP="00B20599" w:rsidRDefault="004554CC">
      <w:pPr>
        <w:spacing w:before="120" w:line="240" w:lineRule="auto"/>
        <w:ind w:firstLine="720"/>
        <w:rPr>
          <w:rFonts w:ascii="Times New Roman" w:hAnsi="Times New Roman" w:cs="Times New Roman"/>
          <w:sz w:val="24"/>
          <w:szCs w:val="24"/>
        </w:rPr>
      </w:pPr>
      <w:r w:rsidRPr="000C1EBF">
        <w:rPr>
          <w:rFonts w:ascii="Times New Roman" w:hAnsi="Times New Roman" w:cs="Times New Roman"/>
          <w:sz w:val="24"/>
          <w:szCs w:val="24"/>
        </w:rPr>
        <w:t>EK</w:t>
      </w:r>
      <w:r w:rsidRPr="000C1EBF" w:rsidR="00756275">
        <w:rPr>
          <w:rFonts w:ascii="Times New Roman" w:hAnsi="Times New Roman" w:cs="Times New Roman"/>
          <w:sz w:val="24"/>
          <w:szCs w:val="24"/>
        </w:rPr>
        <w:t xml:space="preserve"> 2020. gada 16. decembrī nāca klajā ar priekšlikumu Eiropas Parlamenta un Padomes Direktīvai, </w:t>
      </w:r>
      <w:r w:rsidRPr="00930348" w:rsidR="00756275">
        <w:rPr>
          <w:rFonts w:ascii="Times New Roman" w:hAnsi="Times New Roman" w:cs="Times New Roman"/>
          <w:i/>
          <w:iCs/>
          <w:sz w:val="24"/>
          <w:szCs w:val="24"/>
        </w:rPr>
        <w:t>ar ko paredz panākt vienādi augsta līmeņa kiberdrošību visā Savienībā un ar ko atceļ Direktīvu (ES) 2016/1148</w:t>
      </w:r>
      <w:r w:rsidRPr="000C1EBF" w:rsidR="00756275">
        <w:rPr>
          <w:rFonts w:ascii="Times New Roman" w:hAnsi="Times New Roman" w:cs="Times New Roman"/>
          <w:sz w:val="24"/>
          <w:szCs w:val="24"/>
        </w:rPr>
        <w:t xml:space="preserve"> (turpmāk – NIS2 direktīva</w:t>
      </w:r>
      <w:r w:rsidR="00F94F5B">
        <w:rPr>
          <w:rFonts w:ascii="Times New Roman" w:hAnsi="Times New Roman" w:cs="Times New Roman"/>
          <w:sz w:val="24"/>
          <w:szCs w:val="24"/>
        </w:rPr>
        <w:t>s priekšlikums</w:t>
      </w:r>
      <w:r w:rsidRPr="000C1EBF" w:rsidR="00756275">
        <w:rPr>
          <w:rFonts w:ascii="Times New Roman" w:hAnsi="Times New Roman" w:cs="Times New Roman"/>
          <w:sz w:val="24"/>
          <w:szCs w:val="24"/>
        </w:rPr>
        <w:t>). Priekšlikums ietverts EK un ES Augstā pārstāvja ārlietās un drošības politikas jautājumos kopīgajā paziņojumā “ES kiberdrošības stratēģija digitālajai desmitgadei” (ES kiberdrošības stratēģija).</w:t>
      </w:r>
    </w:p>
    <w:p w:rsidRPr="000C1EBF" w:rsidR="00756275" w:rsidP="00B20599" w:rsidRDefault="00756275">
      <w:pPr>
        <w:spacing w:before="120" w:line="240" w:lineRule="auto"/>
        <w:ind w:firstLine="720"/>
        <w:rPr>
          <w:rFonts w:ascii="Times New Roman" w:hAnsi="Times New Roman" w:cs="Times New Roman"/>
          <w:sz w:val="24"/>
          <w:szCs w:val="24"/>
        </w:rPr>
      </w:pPr>
      <w:r w:rsidRPr="000C1EBF">
        <w:rPr>
          <w:rFonts w:ascii="Times New Roman" w:hAnsi="Times New Roman" w:cs="Times New Roman"/>
          <w:sz w:val="24"/>
          <w:szCs w:val="24"/>
        </w:rPr>
        <w:t>NIS2 direktīvas priekšlikuma mērķi ir:</w:t>
      </w:r>
      <w:r w:rsidRPr="000C1EBF" w:rsidR="004554CC">
        <w:rPr>
          <w:rFonts w:ascii="Times New Roman" w:hAnsi="Times New Roman" w:cs="Times New Roman"/>
          <w:sz w:val="24"/>
          <w:szCs w:val="24"/>
        </w:rPr>
        <w:t xml:space="preserve"> a) </w:t>
      </w:r>
      <w:r w:rsidRPr="000C1EBF">
        <w:rPr>
          <w:rFonts w:ascii="Times New Roman" w:hAnsi="Times New Roman" w:cs="Times New Roman"/>
          <w:sz w:val="24"/>
          <w:szCs w:val="24"/>
        </w:rPr>
        <w:t xml:space="preserve">noteikt dalībvalstu pienākumus pieņemt valsts kiberdrošības stratēģijas, izraudzīties valsts kompetentās iestādes, vienotos kontaktpunktus un datordrošības incidentu reaģēšanas vienības; </w:t>
      </w:r>
      <w:r w:rsidRPr="000C1EBF" w:rsidR="004554CC">
        <w:rPr>
          <w:rFonts w:ascii="Times New Roman" w:hAnsi="Times New Roman" w:cs="Times New Roman"/>
          <w:sz w:val="24"/>
          <w:szCs w:val="24"/>
        </w:rPr>
        <w:t xml:space="preserve">b) </w:t>
      </w:r>
      <w:r w:rsidRPr="000C1EBF">
        <w:rPr>
          <w:rFonts w:ascii="Times New Roman" w:hAnsi="Times New Roman" w:cs="Times New Roman"/>
          <w:sz w:val="24"/>
          <w:szCs w:val="24"/>
        </w:rPr>
        <w:t xml:space="preserve">noteikt kiberdrošības riska pārvaldību nacionālā līmenī, kā arī risku pārvaldību, drošības prasības un ziņošanas pienākumus vienībām, kas minētas kā būtiskas vienības Direktīvas priekšlikuma I pielikumā un svarīgas vienības Direktīvas priekšlikuma II pielikumā; </w:t>
      </w:r>
      <w:r w:rsidRPr="000C1EBF" w:rsidR="004554CC">
        <w:rPr>
          <w:rFonts w:ascii="Times New Roman" w:hAnsi="Times New Roman" w:cs="Times New Roman"/>
          <w:sz w:val="24"/>
          <w:szCs w:val="24"/>
        </w:rPr>
        <w:t xml:space="preserve">c) </w:t>
      </w:r>
      <w:r w:rsidRPr="000C1EBF">
        <w:rPr>
          <w:rFonts w:ascii="Times New Roman" w:hAnsi="Times New Roman" w:cs="Times New Roman"/>
          <w:sz w:val="24"/>
          <w:szCs w:val="24"/>
        </w:rPr>
        <w:t xml:space="preserve">noteikt pienākumus attiecībā uz kiberdrošības informācijas apmaiņu. </w:t>
      </w:r>
    </w:p>
    <w:p w:rsidRPr="000C1EBF" w:rsidR="00756275" w:rsidP="00B20599" w:rsidRDefault="00756275">
      <w:pPr>
        <w:spacing w:before="120" w:line="240" w:lineRule="auto"/>
        <w:ind w:firstLine="720"/>
        <w:rPr>
          <w:rFonts w:ascii="Times New Roman" w:hAnsi="Times New Roman" w:cs="Times New Roman"/>
          <w:sz w:val="24"/>
          <w:szCs w:val="24"/>
        </w:rPr>
      </w:pPr>
      <w:r w:rsidRPr="000C1EBF">
        <w:rPr>
          <w:rFonts w:ascii="Times New Roman" w:hAnsi="Times New Roman" w:cs="Times New Roman"/>
          <w:sz w:val="24"/>
          <w:szCs w:val="24"/>
        </w:rPr>
        <w:t>Paredzēts, ka NIS2 direktīva</w:t>
      </w:r>
      <w:r w:rsidR="00F94F5B">
        <w:rPr>
          <w:rFonts w:ascii="Times New Roman" w:hAnsi="Times New Roman" w:cs="Times New Roman"/>
          <w:sz w:val="24"/>
          <w:szCs w:val="24"/>
        </w:rPr>
        <w:t>s priekšlikums</w:t>
      </w:r>
      <w:r w:rsidRPr="000C1EBF">
        <w:rPr>
          <w:rFonts w:ascii="Times New Roman" w:hAnsi="Times New Roman" w:cs="Times New Roman"/>
          <w:sz w:val="24"/>
          <w:szCs w:val="24"/>
        </w:rPr>
        <w:t xml:space="preserve"> aizstās 2016. gadā pieņemto </w:t>
      </w:r>
      <w:r w:rsidR="00141C35">
        <w:rPr>
          <w:rFonts w:ascii="Times New Roman" w:hAnsi="Times New Roman" w:cs="Times New Roman"/>
          <w:sz w:val="24"/>
          <w:szCs w:val="24"/>
        </w:rPr>
        <w:t xml:space="preserve">Eiropas Parlamenta </w:t>
      </w:r>
      <w:r w:rsidRPr="000C1EBF">
        <w:rPr>
          <w:rFonts w:ascii="Times New Roman" w:hAnsi="Times New Roman" w:cs="Times New Roman"/>
          <w:sz w:val="24"/>
          <w:szCs w:val="24"/>
        </w:rPr>
        <w:t xml:space="preserve">un Padomes Direktīvu (ES) 2016/1148 </w:t>
      </w:r>
      <w:r w:rsidRPr="00930348">
        <w:rPr>
          <w:rFonts w:ascii="Times New Roman" w:hAnsi="Times New Roman" w:cs="Times New Roman"/>
          <w:i/>
          <w:iCs/>
          <w:sz w:val="24"/>
          <w:szCs w:val="24"/>
        </w:rPr>
        <w:t>par tīklu un informācijas sistēmu drošību</w:t>
      </w:r>
      <w:r w:rsidRPr="000C1EBF">
        <w:rPr>
          <w:rFonts w:ascii="Times New Roman" w:hAnsi="Times New Roman" w:cs="Times New Roman"/>
          <w:sz w:val="24"/>
          <w:szCs w:val="24"/>
        </w:rPr>
        <w:t xml:space="preserve"> (turpmāk – NIS direktīva), labojot tās nepilnības un paplašinot tās tvērumu ar mērķi uzlabot visu to attiecīgo publisko un privāto sektoru kibernoturību, kuri veic ekonomikai un sab</w:t>
      </w:r>
      <w:r w:rsidRPr="000C1EBF" w:rsidR="000C1EBF">
        <w:rPr>
          <w:rFonts w:ascii="Times New Roman" w:hAnsi="Times New Roman" w:cs="Times New Roman"/>
          <w:sz w:val="24"/>
          <w:szCs w:val="24"/>
        </w:rPr>
        <w:t>iedrībai svarīgas funkcijas, t. sk.</w:t>
      </w:r>
      <w:r w:rsidRPr="000C1EBF">
        <w:rPr>
          <w:rFonts w:ascii="Times New Roman" w:hAnsi="Times New Roman" w:cs="Times New Roman"/>
          <w:sz w:val="24"/>
          <w:szCs w:val="24"/>
        </w:rPr>
        <w:t xml:space="preserve"> mazinot iekšējā tirgus nesakritības, saskaņojot darbības jomu, prasības drošībai un ziņošanai par incidentiem, valstu uzraudzību un izpildi, kā arī kompetento iestāžu spējas. Latvijā NIS direktīva ieviesta ar attiecīgiem grozījumiem Informācijas tehnoloģiju drošības likumā un uz tā pamata izdotiem Ministru kabineta noteikumiem.</w:t>
      </w:r>
    </w:p>
    <w:p w:rsidRPr="000C1EBF" w:rsidR="00756275" w:rsidP="00B20599" w:rsidRDefault="00873EA5">
      <w:pPr>
        <w:spacing w:before="120"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ES </w:t>
      </w:r>
      <w:r w:rsidRPr="000C1EBF" w:rsidR="00756275">
        <w:rPr>
          <w:rFonts w:ascii="Times New Roman" w:hAnsi="Times New Roman" w:cs="Times New Roman"/>
          <w:sz w:val="24"/>
          <w:szCs w:val="24"/>
        </w:rPr>
        <w:t xml:space="preserve">Padomē NIS2 direktīvas priekšlikuma izvērtēšana notiek </w:t>
      </w:r>
      <w:r w:rsidRPr="000C1EBF" w:rsidR="00756275">
        <w:rPr>
          <w:rFonts w:ascii="Times New Roman" w:hAnsi="Times New Roman" w:eastAsia="Times New Roman" w:cs="Times New Roman"/>
          <w:sz w:val="24"/>
          <w:szCs w:val="24"/>
        </w:rPr>
        <w:t>Horizontālajā kiberjautājumu darba grupā (</w:t>
      </w:r>
      <w:r w:rsidRPr="00445D11" w:rsidR="00445D11">
        <w:rPr>
          <w:rFonts w:ascii="Times New Roman" w:hAnsi="Times New Roman" w:eastAsia="Times New Roman" w:cs="Times New Roman"/>
          <w:i/>
          <w:sz w:val="24"/>
          <w:szCs w:val="24"/>
        </w:rPr>
        <w:t>Horizontal Working Party on the Cybersecurity Issues</w:t>
      </w:r>
      <w:r w:rsidRPr="000C1EBF" w:rsidR="00756275">
        <w:rPr>
          <w:rFonts w:ascii="Times New Roman" w:hAnsi="Times New Roman" w:eastAsia="Times New Roman" w:cs="Times New Roman"/>
          <w:sz w:val="24"/>
          <w:szCs w:val="24"/>
        </w:rPr>
        <w:t>)</w:t>
      </w:r>
      <w:r w:rsidRPr="000C1EBF" w:rsidR="00756275">
        <w:rPr>
          <w:rFonts w:ascii="Times New Roman" w:hAnsi="Times New Roman" w:cs="Times New Roman"/>
          <w:sz w:val="24"/>
          <w:szCs w:val="24"/>
        </w:rPr>
        <w:t xml:space="preserve">. </w:t>
      </w:r>
    </w:p>
    <w:p w:rsidRPr="000C1EBF" w:rsidR="00756275" w:rsidP="00B20599" w:rsidRDefault="00141C35">
      <w:pPr>
        <w:spacing w:before="120" w:after="0" w:line="240" w:lineRule="auto"/>
        <w:ind w:firstLine="720"/>
        <w:rPr>
          <w:rFonts w:ascii="Times New Roman" w:hAnsi="Times New Roman" w:cs="Times New Roman"/>
          <w:b/>
          <w:sz w:val="24"/>
          <w:szCs w:val="24"/>
        </w:rPr>
      </w:pPr>
      <w:r w:rsidRPr="000C1EBF">
        <w:rPr>
          <w:rFonts w:ascii="Times New Roman" w:hAnsi="Times New Roman" w:cs="Times New Roman"/>
          <w:sz w:val="24"/>
          <w:szCs w:val="24"/>
        </w:rPr>
        <w:t>NIS2 direktīvas priekšlikuma</w:t>
      </w:r>
      <w:r>
        <w:rPr>
          <w:rFonts w:ascii="Times New Roman" w:hAnsi="Times New Roman" w:cs="Times New Roman"/>
          <w:sz w:val="24"/>
          <w:szCs w:val="24"/>
        </w:rPr>
        <w:t xml:space="preserve"> </w:t>
      </w:r>
      <w:r w:rsidRPr="000C1EBF" w:rsidR="00756275">
        <w:rPr>
          <w:rFonts w:ascii="Times New Roman" w:hAnsi="Times New Roman" w:cs="Times New Roman"/>
          <w:sz w:val="24"/>
          <w:szCs w:val="24"/>
        </w:rPr>
        <w:t xml:space="preserve"> apspriešanas laikā aktualizētie jautājumi:</w:t>
      </w:r>
    </w:p>
    <w:p w:rsidRPr="00141C35" w:rsidR="00756275" w:rsidP="00B20599" w:rsidRDefault="00756275">
      <w:pPr>
        <w:pStyle w:val="ListParagraph"/>
        <w:numPr>
          <w:ilvl w:val="0"/>
          <w:numId w:val="29"/>
        </w:numPr>
        <w:spacing w:before="120"/>
        <w:rPr>
          <w:iCs/>
        </w:rPr>
      </w:pPr>
      <w:r w:rsidRPr="00445D11">
        <w:rPr>
          <w:iCs/>
          <w:u w:val="single"/>
        </w:rPr>
        <w:t>Direktīvas mijiedarbība ar nozaru normatīvajiem aktiem</w:t>
      </w:r>
      <w:r w:rsidRPr="00141C35">
        <w:rPr>
          <w:iCs/>
        </w:rPr>
        <w:t xml:space="preserve"> un saskaņošana ar nozaru speciālajiem tiesību aktiem kiberdrošības jomā.</w:t>
      </w:r>
    </w:p>
    <w:p w:rsidRPr="00141C35" w:rsidR="00756275" w:rsidP="00B20599" w:rsidRDefault="00756275">
      <w:pPr>
        <w:pStyle w:val="ListParagraph"/>
        <w:numPr>
          <w:ilvl w:val="0"/>
          <w:numId w:val="29"/>
        </w:numPr>
        <w:spacing w:before="120"/>
        <w:rPr>
          <w:iCs/>
        </w:rPr>
      </w:pPr>
      <w:r w:rsidRPr="00445D11">
        <w:rPr>
          <w:iCs/>
          <w:u w:val="single"/>
        </w:rPr>
        <w:t>Direktīvas tvēruma paplašināšana</w:t>
      </w:r>
      <w:r w:rsidRPr="00141C35">
        <w:rPr>
          <w:iCs/>
        </w:rPr>
        <w:t xml:space="preserve"> un dalībvalstu spējas identificēt un pārraudzīt būtiskās un svarīgās vienības, vienības lieluma kritērija izmantošanu </w:t>
      </w:r>
    </w:p>
    <w:p w:rsidRPr="00141C35" w:rsidR="00756275" w:rsidP="00B20599" w:rsidRDefault="00756275">
      <w:pPr>
        <w:pStyle w:val="ListParagraph"/>
        <w:numPr>
          <w:ilvl w:val="0"/>
          <w:numId w:val="29"/>
        </w:numPr>
        <w:spacing w:before="120"/>
        <w:rPr>
          <w:iCs/>
          <w:u w:val="single"/>
        </w:rPr>
      </w:pPr>
      <w:r w:rsidRPr="00445D11">
        <w:rPr>
          <w:iCs/>
          <w:u w:val="single"/>
        </w:rPr>
        <w:t>Lieluma kritērija kā vienīgā kritērija izvēle būtisko un svarīgo vienību identifikācijā</w:t>
      </w:r>
      <w:r w:rsidRPr="00141C35">
        <w:rPr>
          <w:iCs/>
          <w:u w:val="single"/>
        </w:rPr>
        <w:t>.</w:t>
      </w:r>
    </w:p>
    <w:p w:rsidRPr="00141C35" w:rsidR="00756275" w:rsidP="00B20599" w:rsidRDefault="00756275">
      <w:pPr>
        <w:pStyle w:val="ListParagraph"/>
        <w:numPr>
          <w:ilvl w:val="0"/>
          <w:numId w:val="29"/>
        </w:numPr>
        <w:spacing w:before="120"/>
        <w:rPr>
          <w:iCs/>
          <w:u w:val="single"/>
        </w:rPr>
      </w:pPr>
      <w:r w:rsidRPr="00445D11">
        <w:rPr>
          <w:iCs/>
          <w:u w:val="single"/>
        </w:rPr>
        <w:t>Juridiskais pamatojums</w:t>
      </w:r>
      <w:r w:rsidRPr="00141C35">
        <w:rPr>
          <w:iCs/>
          <w:u w:val="single"/>
        </w:rPr>
        <w:t>.</w:t>
      </w:r>
    </w:p>
    <w:p w:rsidRPr="00141C35" w:rsidR="00756275" w:rsidP="00B20599" w:rsidRDefault="00756275">
      <w:pPr>
        <w:pStyle w:val="ListParagraph"/>
        <w:numPr>
          <w:ilvl w:val="0"/>
          <w:numId w:val="29"/>
        </w:numPr>
        <w:spacing w:before="120"/>
        <w:rPr>
          <w:iCs/>
        </w:rPr>
      </w:pPr>
      <w:r w:rsidRPr="00445D11">
        <w:rPr>
          <w:iCs/>
          <w:u w:val="single"/>
        </w:rPr>
        <w:t>Nacionālās drošības apsvērumi</w:t>
      </w:r>
      <w:r w:rsidRPr="00445D11">
        <w:rPr>
          <w:iCs/>
        </w:rPr>
        <w:t xml:space="preserve"> </w:t>
      </w:r>
      <w:r w:rsidRPr="00141C35">
        <w:rPr>
          <w:iCs/>
        </w:rPr>
        <w:t xml:space="preserve"> un praktiskā direktīvas ieviešana attiecībā uz valsts pārvaldes iestādēm, jo sevišķi kontekstā ar  sabiedriskās drošības, tiesībaizsardzības, aizsardzības un nacionālās drošības valsts iestāžu izslēgšanu no direktīvas tvēruma. </w:t>
      </w:r>
    </w:p>
    <w:p w:rsidRPr="00141C35" w:rsidR="00756275" w:rsidP="00B20599" w:rsidRDefault="00756275">
      <w:pPr>
        <w:pStyle w:val="ListParagraph"/>
        <w:numPr>
          <w:ilvl w:val="0"/>
          <w:numId w:val="29"/>
        </w:numPr>
        <w:spacing w:before="120"/>
        <w:rPr>
          <w:iCs/>
        </w:rPr>
      </w:pPr>
      <w:r w:rsidRPr="00445D11">
        <w:rPr>
          <w:iCs/>
          <w:u w:val="single"/>
        </w:rPr>
        <w:t>Dažādu sadarbības struktūru, tīklu un mehānismu mijiedarbība</w:t>
      </w:r>
      <w:r w:rsidRPr="00445D11">
        <w:rPr>
          <w:iCs/>
        </w:rPr>
        <w:t xml:space="preserve">, </w:t>
      </w:r>
      <w:r w:rsidRPr="00141C35">
        <w:rPr>
          <w:bCs/>
          <w:iCs/>
        </w:rPr>
        <w:t>tostarp</w:t>
      </w:r>
      <w:r w:rsidRPr="00141C35">
        <w:rPr>
          <w:iCs/>
        </w:rPr>
        <w:t xml:space="preserve"> Eiropas Kiberkrīžu sadarbības organizāciju tīkla (EU-CyCLONe), ES līmeņa drošības operāciju centru (SOC) tīkla  un vienotas kibervienības ieviešanu.</w:t>
      </w:r>
    </w:p>
    <w:p w:rsidRPr="00141C35" w:rsidR="00756275" w:rsidP="00B20599" w:rsidRDefault="00756275">
      <w:pPr>
        <w:pStyle w:val="ListParagraph"/>
        <w:numPr>
          <w:ilvl w:val="0"/>
          <w:numId w:val="29"/>
        </w:numPr>
        <w:spacing w:before="120"/>
        <w:rPr>
          <w:iCs/>
        </w:rPr>
      </w:pPr>
      <w:r w:rsidRPr="00445D11">
        <w:rPr>
          <w:iCs/>
          <w:u w:val="single"/>
        </w:rPr>
        <w:t>Salīdzinošā izvērtēšana (</w:t>
      </w:r>
      <w:r w:rsidRPr="00445D11" w:rsidR="00445D11">
        <w:rPr>
          <w:i/>
          <w:iCs/>
          <w:u w:val="single"/>
        </w:rPr>
        <w:t>P</w:t>
      </w:r>
      <w:r w:rsidRPr="00445D11">
        <w:rPr>
          <w:i/>
          <w:iCs/>
          <w:u w:val="single"/>
        </w:rPr>
        <w:t xml:space="preserve">eer </w:t>
      </w:r>
      <w:r w:rsidRPr="00445D11" w:rsidR="00445D11">
        <w:rPr>
          <w:i/>
          <w:iCs/>
          <w:u w:val="single"/>
        </w:rPr>
        <w:t>R</w:t>
      </w:r>
      <w:r w:rsidRPr="00445D11">
        <w:rPr>
          <w:i/>
          <w:iCs/>
          <w:u w:val="single"/>
        </w:rPr>
        <w:t>eview</w:t>
      </w:r>
      <w:r w:rsidRPr="00445D11">
        <w:rPr>
          <w:iCs/>
          <w:u w:val="single"/>
        </w:rPr>
        <w:t>)</w:t>
      </w:r>
      <w:r w:rsidRPr="00141C35">
        <w:rPr>
          <w:iCs/>
        </w:rPr>
        <w:t xml:space="preserve"> kā obligāts pienākums.</w:t>
      </w:r>
    </w:p>
    <w:p w:rsidRPr="00141C35" w:rsidR="00756275" w:rsidP="00B20599" w:rsidRDefault="00756275">
      <w:pPr>
        <w:pStyle w:val="ListParagraph"/>
        <w:numPr>
          <w:ilvl w:val="0"/>
          <w:numId w:val="29"/>
        </w:numPr>
        <w:spacing w:before="120"/>
        <w:rPr>
          <w:iCs/>
          <w:u w:val="single"/>
        </w:rPr>
      </w:pPr>
      <w:r w:rsidRPr="00445D11">
        <w:rPr>
          <w:iCs/>
          <w:u w:val="single"/>
        </w:rPr>
        <w:t>Piegādes ķēžu drošība un kiberdrošības risku vadība</w:t>
      </w:r>
      <w:r w:rsidRPr="00141C35">
        <w:rPr>
          <w:iCs/>
          <w:u w:val="single"/>
        </w:rPr>
        <w:t>.</w:t>
      </w:r>
    </w:p>
    <w:p w:rsidRPr="00141C35" w:rsidR="00756275" w:rsidP="00B20599" w:rsidRDefault="00756275">
      <w:pPr>
        <w:pStyle w:val="ListParagraph"/>
        <w:numPr>
          <w:ilvl w:val="0"/>
          <w:numId w:val="29"/>
        </w:numPr>
        <w:spacing w:before="120"/>
        <w:rPr>
          <w:iCs/>
        </w:rPr>
      </w:pPr>
      <w:r w:rsidRPr="00445D11">
        <w:rPr>
          <w:iCs/>
          <w:u w:val="single"/>
        </w:rPr>
        <w:t>EK pilnvaras</w:t>
      </w:r>
      <w:r w:rsidRPr="00141C35">
        <w:rPr>
          <w:iCs/>
        </w:rPr>
        <w:t xml:space="preserve"> saistībā ar deleģētajiem un īstenošanas aktiem.</w:t>
      </w:r>
    </w:p>
    <w:p w:rsidRPr="00E44221" w:rsidR="00756275" w:rsidP="00B20599" w:rsidRDefault="00756275">
      <w:pPr>
        <w:spacing w:before="120" w:after="0" w:line="240" w:lineRule="auto"/>
        <w:ind w:firstLine="720"/>
        <w:rPr>
          <w:rFonts w:ascii="Times New Roman" w:hAnsi="Times New Roman" w:cs="Times New Roman"/>
          <w:sz w:val="24"/>
          <w:szCs w:val="24"/>
        </w:rPr>
      </w:pPr>
      <w:r w:rsidRPr="00E44221">
        <w:rPr>
          <w:rFonts w:ascii="Times New Roman" w:hAnsi="Times New Roman" w:cs="Times New Roman"/>
          <w:sz w:val="24"/>
          <w:szCs w:val="24"/>
        </w:rPr>
        <w:tab/>
      </w:r>
    </w:p>
    <w:p w:rsidR="00682717" w:rsidP="00B20599" w:rsidRDefault="00682717">
      <w:pPr>
        <w:spacing w:before="120" w:after="0" w:line="240" w:lineRule="auto"/>
        <w:rPr>
          <w:rFonts w:ascii="Times New Roman" w:hAnsi="Times New Roman" w:cs="Times New Roman"/>
          <w:sz w:val="24"/>
          <w:szCs w:val="24"/>
        </w:rPr>
      </w:pPr>
      <w:r>
        <w:rPr>
          <w:rFonts w:ascii="Times New Roman" w:hAnsi="Times New Roman" w:cs="Times New Roman"/>
          <w:sz w:val="24"/>
          <w:szCs w:val="24"/>
        </w:rPr>
        <w:t>Prezidentvalsts</w:t>
      </w:r>
      <w:r w:rsidRPr="000C1EBF" w:rsidR="00873EA5">
        <w:rPr>
          <w:rFonts w:ascii="Times New Roman" w:hAnsi="Times New Roman" w:cs="Times New Roman"/>
          <w:sz w:val="24"/>
          <w:szCs w:val="24"/>
        </w:rPr>
        <w:t xml:space="preserve"> ir sagatavojusi progresa ziņojumu par NIS2 direktīvu.</w:t>
      </w:r>
      <w:r w:rsidR="00873EA5">
        <w:rPr>
          <w:rFonts w:ascii="Times New Roman" w:hAnsi="Times New Roman" w:cs="Times New Roman"/>
          <w:sz w:val="24"/>
          <w:szCs w:val="24"/>
        </w:rPr>
        <w:t xml:space="preserve"> </w:t>
      </w:r>
      <w:r w:rsidRPr="000C1EBF" w:rsidR="00873EA5">
        <w:rPr>
          <w:rFonts w:ascii="Times New Roman" w:hAnsi="Times New Roman" w:cs="Times New Roman"/>
          <w:sz w:val="24"/>
          <w:szCs w:val="24"/>
        </w:rPr>
        <w:t xml:space="preserve">Ministru padomē ir plānots pieņemt zināšanai </w:t>
      </w:r>
      <w:r>
        <w:rPr>
          <w:rFonts w:ascii="Times New Roman" w:hAnsi="Times New Roman" w:eastAsia="Times New Roman" w:cs="Times New Roman"/>
          <w:sz w:val="24"/>
          <w:szCs w:val="24"/>
          <w:lang w:eastAsia="lv-LV"/>
        </w:rPr>
        <w:t>prezidentvalsts</w:t>
      </w:r>
      <w:r w:rsidR="00B20599">
        <w:rPr>
          <w:rFonts w:ascii="Times New Roman" w:hAnsi="Times New Roman" w:eastAsia="Times New Roman" w:cs="Times New Roman"/>
          <w:sz w:val="24"/>
          <w:szCs w:val="24"/>
          <w:lang w:eastAsia="lv-LV"/>
        </w:rPr>
        <w:t xml:space="preserve"> </w:t>
      </w:r>
      <w:r w:rsidRPr="000C1EBF" w:rsidR="00873EA5">
        <w:rPr>
          <w:rFonts w:ascii="Times New Roman" w:hAnsi="Times New Roman" w:cs="Times New Roman"/>
          <w:sz w:val="24"/>
          <w:szCs w:val="24"/>
        </w:rPr>
        <w:t xml:space="preserve">sagatavoto progresa ziņojumu, kas iezīmē diskusijas gaitu </w:t>
      </w:r>
      <w:r w:rsidR="00873EA5">
        <w:rPr>
          <w:rFonts w:ascii="Times New Roman" w:hAnsi="Times New Roman" w:cs="Times New Roman"/>
          <w:sz w:val="24"/>
          <w:szCs w:val="24"/>
        </w:rPr>
        <w:t>ES Padomes darba grupā.</w:t>
      </w:r>
      <w:r w:rsidR="00B20599">
        <w:rPr>
          <w:rFonts w:ascii="Times New Roman" w:hAnsi="Times New Roman" w:cs="Times New Roman"/>
          <w:sz w:val="24"/>
          <w:szCs w:val="24"/>
        </w:rPr>
        <w:t xml:space="preserve"> </w:t>
      </w:r>
      <w:r w:rsidRPr="002E34F3" w:rsidR="00C87656">
        <w:rPr>
          <w:rFonts w:ascii="Times New Roman" w:hAnsi="Times New Roman" w:cs="Times New Roman"/>
          <w:sz w:val="24"/>
          <w:szCs w:val="24"/>
        </w:rPr>
        <w:t xml:space="preserve">Latvija atbalsta viedokli, ka, lai panāktu vienādi augsta līmeņa kiberdrošību visā ES, ir nepieciešams modernizēt esošo tiesisko regulējumu, ņemot vērā pieaugošo iekšējā tirgus digitalizāciju iepriekšējos gados un mainīgos kiberdraudu apstākļus. Abas šīs norises kopš Covid-19 krīzes sākšanās ir pastiprinājušās vēl vairāk. </w:t>
      </w:r>
      <w:r w:rsidR="00C87656">
        <w:rPr>
          <w:rFonts w:ascii="Times New Roman" w:hAnsi="Times New Roman" w:cs="Times New Roman"/>
          <w:sz w:val="24"/>
          <w:szCs w:val="24"/>
        </w:rPr>
        <w:t>Ar direktīvas p</w:t>
      </w:r>
      <w:r w:rsidRPr="002E34F3" w:rsidR="00C87656">
        <w:rPr>
          <w:rFonts w:ascii="Times New Roman" w:hAnsi="Times New Roman" w:cs="Times New Roman"/>
          <w:sz w:val="24"/>
          <w:szCs w:val="24"/>
        </w:rPr>
        <w:t>rie</w:t>
      </w:r>
      <w:r w:rsidR="00C87656">
        <w:rPr>
          <w:rFonts w:ascii="Times New Roman" w:hAnsi="Times New Roman" w:cs="Times New Roman"/>
          <w:sz w:val="24"/>
          <w:szCs w:val="24"/>
        </w:rPr>
        <w:t>kšlikumu ir paredzēts novērst</w:t>
      </w:r>
      <w:r w:rsidRPr="002E34F3" w:rsidR="00C87656">
        <w:rPr>
          <w:rFonts w:ascii="Times New Roman" w:hAnsi="Times New Roman" w:cs="Times New Roman"/>
          <w:sz w:val="24"/>
          <w:szCs w:val="24"/>
        </w:rPr>
        <w:t xml:space="preserve"> trūkum</w:t>
      </w:r>
      <w:r w:rsidR="00C87656">
        <w:rPr>
          <w:rFonts w:ascii="Times New Roman" w:hAnsi="Times New Roman" w:cs="Times New Roman"/>
          <w:sz w:val="24"/>
          <w:szCs w:val="24"/>
        </w:rPr>
        <w:t>us</w:t>
      </w:r>
      <w:r w:rsidRPr="002E34F3" w:rsidR="00C87656">
        <w:rPr>
          <w:rFonts w:ascii="Times New Roman" w:hAnsi="Times New Roman" w:cs="Times New Roman"/>
          <w:sz w:val="24"/>
          <w:szCs w:val="24"/>
        </w:rPr>
        <w:t>, kas lieguši izmantot visu NIS direktīvas potenciālu.</w:t>
      </w:r>
    </w:p>
    <w:p w:rsidRPr="000C1EBF" w:rsidR="00756275" w:rsidP="00B20599" w:rsidRDefault="00756275">
      <w:pPr>
        <w:spacing w:before="120" w:after="0" w:line="240" w:lineRule="auto"/>
        <w:rPr>
          <w:rFonts w:ascii="Times New Roman" w:hAnsi="Times New Roman" w:cs="Times New Roman"/>
          <w:sz w:val="24"/>
          <w:szCs w:val="24"/>
        </w:rPr>
      </w:pPr>
      <w:r w:rsidRPr="000C1EBF">
        <w:rPr>
          <w:rFonts w:ascii="Times New Roman" w:hAnsi="Times New Roman" w:cs="Times New Roman"/>
          <w:sz w:val="24"/>
          <w:szCs w:val="24"/>
        </w:rPr>
        <w:t>Latvija atzīst, ka NIS2 direktīva</w:t>
      </w:r>
      <w:r w:rsidR="00141C35">
        <w:rPr>
          <w:rFonts w:ascii="Times New Roman" w:hAnsi="Times New Roman" w:cs="Times New Roman"/>
          <w:sz w:val="24"/>
          <w:szCs w:val="24"/>
        </w:rPr>
        <w:t>s priekšlikumam</w:t>
      </w:r>
      <w:r w:rsidRPr="000C1EBF">
        <w:rPr>
          <w:rFonts w:ascii="Times New Roman" w:hAnsi="Times New Roman" w:cs="Times New Roman"/>
          <w:sz w:val="24"/>
          <w:szCs w:val="24"/>
        </w:rPr>
        <w:t xml:space="preserve"> ir cieša sasaiste ar vairākām citām iniciatīvām un regulējumiem, tādēļ būtiski īpašu uzmanību pievērst tam, lai tiktu mazināta iespējamā </w:t>
      </w:r>
      <w:r w:rsidR="00141C35">
        <w:rPr>
          <w:rFonts w:ascii="Times New Roman" w:hAnsi="Times New Roman" w:cs="Times New Roman"/>
          <w:sz w:val="24"/>
          <w:szCs w:val="24"/>
        </w:rPr>
        <w:t xml:space="preserve">tiesību </w:t>
      </w:r>
      <w:r w:rsidRPr="000C1EBF">
        <w:rPr>
          <w:rFonts w:ascii="Times New Roman" w:hAnsi="Times New Roman" w:cs="Times New Roman"/>
          <w:sz w:val="24"/>
          <w:szCs w:val="24"/>
        </w:rPr>
        <w:t xml:space="preserve">normu pārklāšanās un praktiskās ieviešanas kontekstā tiek izveidota skaidra, maksimāli optimizēta sistēma, piemēram, kompetento iestāžu sadarbības kontekstā. </w:t>
      </w:r>
    </w:p>
    <w:p w:rsidRPr="000C1EBF" w:rsidR="00756275" w:rsidP="00B20599" w:rsidRDefault="00756275">
      <w:pPr>
        <w:spacing w:before="120" w:after="0" w:line="240" w:lineRule="auto"/>
        <w:ind w:firstLine="709"/>
        <w:rPr>
          <w:rFonts w:ascii="Times New Roman" w:hAnsi="Times New Roman" w:cs="Times New Roman"/>
          <w:sz w:val="24"/>
          <w:szCs w:val="24"/>
        </w:rPr>
      </w:pPr>
      <w:r w:rsidRPr="000C1EBF">
        <w:rPr>
          <w:rFonts w:ascii="Times New Roman" w:hAnsi="Times New Roman" w:cs="Times New Roman"/>
          <w:sz w:val="24"/>
          <w:szCs w:val="24"/>
        </w:rPr>
        <w:t>Latvija</w:t>
      </w:r>
      <w:r w:rsidR="00141C35">
        <w:rPr>
          <w:rFonts w:ascii="Times New Roman" w:hAnsi="Times New Roman" w:cs="Times New Roman"/>
          <w:sz w:val="24"/>
          <w:szCs w:val="24"/>
        </w:rPr>
        <w:t>i</w:t>
      </w:r>
      <w:r w:rsidRPr="000C1EBF">
        <w:rPr>
          <w:rFonts w:ascii="Times New Roman" w:hAnsi="Times New Roman" w:cs="Times New Roman"/>
          <w:sz w:val="24"/>
          <w:szCs w:val="24"/>
        </w:rPr>
        <w:t xml:space="preserve"> ir būtiski, lai NIS2 direktīva</w:t>
      </w:r>
      <w:r w:rsidR="00141C35">
        <w:rPr>
          <w:rFonts w:ascii="Times New Roman" w:hAnsi="Times New Roman" w:cs="Times New Roman"/>
          <w:sz w:val="24"/>
          <w:szCs w:val="24"/>
        </w:rPr>
        <w:t xml:space="preserve">s priekšlikumā </w:t>
      </w:r>
      <w:r w:rsidRPr="000C1EBF">
        <w:rPr>
          <w:rFonts w:ascii="Times New Roman" w:hAnsi="Times New Roman" w:cs="Times New Roman"/>
          <w:sz w:val="24"/>
          <w:szCs w:val="24"/>
        </w:rPr>
        <w:t xml:space="preserve">pienācīgi ņemtu vērā nacionālos aspektus, kā arī neradītu nesamērīgu papildu administratīvo slogu dalībvalstīm (jo īpaši ar mazākām </w:t>
      </w:r>
      <w:r w:rsidR="00675B47">
        <w:rPr>
          <w:rFonts w:ascii="Times New Roman" w:hAnsi="Times New Roman" w:cs="Times New Roman"/>
          <w:sz w:val="24"/>
          <w:szCs w:val="24"/>
        </w:rPr>
        <w:t>publiskajām pārvaldēm</w:t>
      </w:r>
      <w:r w:rsidRPr="000C1EBF" w:rsidR="00675B47">
        <w:rPr>
          <w:rFonts w:ascii="Times New Roman" w:hAnsi="Times New Roman" w:cs="Times New Roman"/>
          <w:sz w:val="24"/>
          <w:szCs w:val="24"/>
        </w:rPr>
        <w:t xml:space="preserve"> </w:t>
      </w:r>
      <w:r w:rsidRPr="000C1EBF">
        <w:rPr>
          <w:rFonts w:ascii="Times New Roman" w:hAnsi="Times New Roman" w:cs="Times New Roman"/>
          <w:sz w:val="24"/>
          <w:szCs w:val="24"/>
        </w:rPr>
        <w:t xml:space="preserve">un ierobežotiem </w:t>
      </w:r>
      <w:r w:rsidR="00141C35">
        <w:rPr>
          <w:rFonts w:ascii="Times New Roman" w:hAnsi="Times New Roman" w:cs="Times New Roman"/>
          <w:sz w:val="24"/>
          <w:szCs w:val="24"/>
        </w:rPr>
        <w:t>cilvēk</w:t>
      </w:r>
      <w:r w:rsidRPr="000C1EBF">
        <w:rPr>
          <w:rFonts w:ascii="Times New Roman" w:hAnsi="Times New Roman" w:cs="Times New Roman"/>
          <w:sz w:val="24"/>
          <w:szCs w:val="24"/>
        </w:rPr>
        <w:t>resursiem) un potenciālajām kritiskajām vienībām, papildus administratīvos šķēršļus un izmaksas uzņēmējiem, uz kuru darbību tiek paplašināts NIS2 direktīvas</w:t>
      </w:r>
      <w:r w:rsidR="00141C35">
        <w:rPr>
          <w:rFonts w:ascii="Times New Roman" w:hAnsi="Times New Roman" w:cs="Times New Roman"/>
          <w:sz w:val="24"/>
          <w:szCs w:val="24"/>
        </w:rPr>
        <w:t xml:space="preserve"> priekšlikuma</w:t>
      </w:r>
      <w:r w:rsidRPr="000C1EBF">
        <w:rPr>
          <w:rFonts w:ascii="Times New Roman" w:hAnsi="Times New Roman" w:cs="Times New Roman"/>
          <w:sz w:val="24"/>
          <w:szCs w:val="24"/>
        </w:rPr>
        <w:t xml:space="preserve"> tvērums.</w:t>
      </w:r>
    </w:p>
    <w:p w:rsidRPr="00331B91" w:rsidR="00331B91" w:rsidP="00B20599" w:rsidRDefault="00331B91">
      <w:pPr>
        <w:widowControl w:val="false"/>
        <w:spacing w:before="120" w:after="0" w:line="240" w:lineRule="auto"/>
        <w:rPr>
          <w:rFonts w:ascii="Times New Roman" w:hAnsi="Times New Roman" w:cs="Times New Roman"/>
          <w:sz w:val="24"/>
          <w:szCs w:val="24"/>
        </w:rPr>
      </w:pPr>
      <w:r w:rsidRPr="000C1EBF">
        <w:rPr>
          <w:rFonts w:ascii="Times New Roman" w:hAnsi="Times New Roman" w:cs="Times New Roman"/>
          <w:sz w:val="24"/>
          <w:szCs w:val="24"/>
        </w:rPr>
        <w:t>Latvija pieņem</w:t>
      </w:r>
      <w:r w:rsidRPr="00331B91">
        <w:rPr>
          <w:rFonts w:ascii="Times New Roman" w:hAnsi="Times New Roman" w:cs="Times New Roman"/>
          <w:sz w:val="24"/>
          <w:szCs w:val="24"/>
        </w:rPr>
        <w:t xml:space="preserve"> zināšanai </w:t>
      </w:r>
      <w:r w:rsidR="00682717">
        <w:rPr>
          <w:rFonts w:ascii="Times New Roman" w:hAnsi="Times New Roman" w:eastAsia="Times New Roman" w:cs="Times New Roman"/>
          <w:sz w:val="24"/>
          <w:szCs w:val="24"/>
          <w:lang w:eastAsia="lv-LV"/>
        </w:rPr>
        <w:t>prezidentvalsts</w:t>
      </w:r>
      <w:r w:rsidR="00B20599">
        <w:rPr>
          <w:rFonts w:ascii="Times New Roman" w:hAnsi="Times New Roman" w:eastAsia="Times New Roman" w:cs="Times New Roman"/>
          <w:sz w:val="24"/>
          <w:szCs w:val="24"/>
          <w:lang w:eastAsia="lv-LV"/>
        </w:rPr>
        <w:t xml:space="preserve"> </w:t>
      </w:r>
      <w:r w:rsidRPr="00331B91">
        <w:rPr>
          <w:rFonts w:ascii="Times New Roman" w:hAnsi="Times New Roman" w:cs="Times New Roman"/>
          <w:sz w:val="24"/>
          <w:szCs w:val="24"/>
        </w:rPr>
        <w:t>sagatavoto progresa ziņojumu</w:t>
      </w:r>
      <w:r w:rsidR="000C1EBF">
        <w:rPr>
          <w:rFonts w:ascii="Times New Roman" w:hAnsi="Times New Roman" w:cs="Times New Roman"/>
          <w:sz w:val="24"/>
          <w:szCs w:val="24"/>
        </w:rPr>
        <w:t>.</w:t>
      </w:r>
    </w:p>
    <w:p w:rsidRPr="00C059A8" w:rsidR="008625CE" w:rsidP="008625CE" w:rsidRDefault="008625CE">
      <w:pPr>
        <w:pStyle w:val="paragraph"/>
        <w:spacing w:before="120" w:beforeAutospacing="false" w:after="120" w:afterAutospacing="false"/>
        <w:ind w:left="720"/>
        <w:textAlignment w:val="baseline"/>
      </w:pPr>
    </w:p>
    <w:p w:rsidRPr="00C9659D" w:rsidR="008625CE" w:rsidP="00DB5AA1" w:rsidRDefault="00F06A6E">
      <w:pPr>
        <w:pStyle w:val="ListParagraph"/>
        <w:numPr>
          <w:ilvl w:val="0"/>
          <w:numId w:val="21"/>
        </w:numPr>
        <w:autoSpaceDE w:val="false"/>
        <w:autoSpaceDN w:val="false"/>
        <w:adjustRightInd w:val="false"/>
        <w:rPr>
          <w:i/>
          <w:color w:val="000000"/>
        </w:rPr>
      </w:pPr>
      <w:r w:rsidRPr="00382F99">
        <w:rPr>
          <w:b/>
          <w:color w:val="000000"/>
        </w:rPr>
        <w:t>2030</w:t>
      </w:r>
      <w:r w:rsidRPr="00382F99" w:rsidR="002B150B">
        <w:rPr>
          <w:b/>
          <w:color w:val="000000"/>
        </w:rPr>
        <w:t xml:space="preserve"> </w:t>
      </w:r>
      <w:r w:rsidRPr="00382F99">
        <w:rPr>
          <w:b/>
          <w:color w:val="000000"/>
        </w:rPr>
        <w:t>Digitālais</w:t>
      </w:r>
      <w:r w:rsidRPr="00382F99" w:rsidR="002B150B">
        <w:rPr>
          <w:b/>
          <w:color w:val="000000"/>
        </w:rPr>
        <w:t xml:space="preserve"> </w:t>
      </w:r>
      <w:r w:rsidRPr="00382F99">
        <w:rPr>
          <w:b/>
          <w:color w:val="000000"/>
        </w:rPr>
        <w:t>k</w:t>
      </w:r>
      <w:r w:rsidRPr="00382F99" w:rsidR="008625CE">
        <w:rPr>
          <w:b/>
          <w:color w:val="000000"/>
        </w:rPr>
        <w:t>ompass:</w:t>
      </w:r>
      <w:r w:rsidRPr="00382F99" w:rsidR="002B150B">
        <w:rPr>
          <w:b/>
          <w:color w:val="000000"/>
        </w:rPr>
        <w:t xml:space="preserve"> </w:t>
      </w:r>
      <w:r w:rsidRPr="00382F99">
        <w:rPr>
          <w:b/>
          <w:color w:val="000000"/>
        </w:rPr>
        <w:t>Kā</w:t>
      </w:r>
      <w:r w:rsidRPr="00382F99" w:rsidR="002B150B">
        <w:rPr>
          <w:b/>
          <w:color w:val="000000"/>
        </w:rPr>
        <w:t xml:space="preserve"> </w:t>
      </w:r>
      <w:r w:rsidRPr="00382F99">
        <w:rPr>
          <w:b/>
          <w:color w:val="000000"/>
        </w:rPr>
        <w:t>kartēt</w:t>
      </w:r>
      <w:r w:rsidRPr="00382F99" w:rsidR="002B150B">
        <w:rPr>
          <w:b/>
          <w:color w:val="000000"/>
        </w:rPr>
        <w:t xml:space="preserve"> </w:t>
      </w:r>
      <w:r w:rsidRPr="00382F99">
        <w:rPr>
          <w:b/>
          <w:color w:val="000000"/>
        </w:rPr>
        <w:t>ceļu</w:t>
      </w:r>
      <w:r w:rsidRPr="00382F99" w:rsidR="002B150B">
        <w:rPr>
          <w:b/>
          <w:color w:val="000000"/>
        </w:rPr>
        <w:t xml:space="preserve"> </w:t>
      </w:r>
      <w:r w:rsidRPr="00382F99">
        <w:rPr>
          <w:b/>
          <w:color w:val="000000"/>
        </w:rPr>
        <w:t>pretī</w:t>
      </w:r>
      <w:r w:rsidRPr="00382F99" w:rsidR="002B150B">
        <w:rPr>
          <w:b/>
          <w:color w:val="000000"/>
        </w:rPr>
        <w:t xml:space="preserve"> </w:t>
      </w:r>
      <w:r w:rsidRPr="00382F99">
        <w:rPr>
          <w:b/>
          <w:color w:val="000000"/>
        </w:rPr>
        <w:t>Savienības</w:t>
      </w:r>
      <w:r w:rsidRPr="00382F99" w:rsidR="002B150B">
        <w:rPr>
          <w:b/>
          <w:color w:val="000000"/>
        </w:rPr>
        <w:t xml:space="preserve"> </w:t>
      </w:r>
      <w:r w:rsidRPr="00382F99">
        <w:rPr>
          <w:b/>
          <w:color w:val="000000"/>
        </w:rPr>
        <w:t>digitālajai</w:t>
      </w:r>
      <w:r w:rsidRPr="00382F99" w:rsidR="002B150B">
        <w:rPr>
          <w:b/>
          <w:color w:val="000000"/>
        </w:rPr>
        <w:t xml:space="preserve"> </w:t>
      </w:r>
      <w:r w:rsidRPr="00382F99">
        <w:rPr>
          <w:b/>
          <w:color w:val="000000"/>
        </w:rPr>
        <w:t>nākotnei?</w:t>
      </w:r>
      <w:r w:rsidRPr="00382F99" w:rsidR="002B150B">
        <w:rPr>
          <w:b/>
          <w:color w:val="000000"/>
        </w:rPr>
        <w:t xml:space="preserve"> </w:t>
      </w:r>
      <w:r w:rsidR="00382F99">
        <w:rPr>
          <w:b/>
          <w:color w:val="000000"/>
        </w:rPr>
        <w:t xml:space="preserve">- </w:t>
      </w:r>
      <w:r w:rsidRPr="00382F99" w:rsidR="00382F99">
        <w:rPr>
          <w:b/>
          <w:color w:val="000000"/>
        </w:rPr>
        <w:t>P</w:t>
      </w:r>
      <w:r w:rsidRPr="00382F99">
        <w:rPr>
          <w:b/>
          <w:color w:val="000000"/>
        </w:rPr>
        <w:t>olitikas</w:t>
      </w:r>
      <w:r w:rsidRPr="00382F99" w:rsidR="002B150B">
        <w:rPr>
          <w:b/>
          <w:color w:val="000000"/>
        </w:rPr>
        <w:t xml:space="preserve"> </w:t>
      </w:r>
      <w:r w:rsidRPr="00382F99" w:rsidR="00382F99">
        <w:rPr>
          <w:b/>
          <w:color w:val="000000"/>
        </w:rPr>
        <w:t>debates</w:t>
      </w:r>
    </w:p>
    <w:p w:rsidR="00382F99" w:rsidP="004575EA" w:rsidRDefault="00382F99">
      <w:pPr>
        <w:autoSpaceDE w:val="false"/>
        <w:autoSpaceDN w:val="false"/>
        <w:adjustRightInd w:val="false"/>
        <w:spacing w:after="0" w:line="240" w:lineRule="auto"/>
        <w:ind w:firstLine="360"/>
        <w:rPr>
          <w:rFonts w:ascii="Times New Roman" w:hAnsi="Times New Roman" w:cs="Times New Roman"/>
          <w:sz w:val="24"/>
          <w:szCs w:val="24"/>
        </w:rPr>
      </w:pPr>
    </w:p>
    <w:p w:rsidRPr="00C059A8" w:rsidR="00AD65C4" w:rsidP="004575EA" w:rsidRDefault="00F06A6E">
      <w:pPr>
        <w:autoSpaceDE w:val="false"/>
        <w:autoSpaceDN w:val="false"/>
        <w:adjustRightInd w:val="false"/>
        <w:spacing w:after="0" w:line="240" w:lineRule="auto"/>
        <w:ind w:firstLine="360"/>
        <w:rPr>
          <w:rFonts w:ascii="Times New Roman" w:hAnsi="Times New Roman" w:cs="Times New Roman"/>
          <w:sz w:val="24"/>
          <w:szCs w:val="24"/>
        </w:rPr>
      </w:pPr>
      <w:r w:rsidRPr="009D7B66">
        <w:rPr>
          <w:rFonts w:ascii="Times New Roman" w:hAnsi="Times New Roman" w:cs="Times New Roman"/>
          <w:sz w:val="24"/>
          <w:szCs w:val="24"/>
        </w:rPr>
        <w:t>2021.</w:t>
      </w:r>
      <w:r w:rsidRPr="009D7B66" w:rsidR="002B150B">
        <w:rPr>
          <w:rFonts w:ascii="Times New Roman" w:hAnsi="Times New Roman" w:cs="Times New Roman"/>
          <w:sz w:val="24"/>
          <w:szCs w:val="24"/>
        </w:rPr>
        <w:t xml:space="preserve"> </w:t>
      </w:r>
      <w:r w:rsidRPr="009D7B66">
        <w:rPr>
          <w:rFonts w:ascii="Times New Roman" w:hAnsi="Times New Roman" w:cs="Times New Roman"/>
          <w:sz w:val="24"/>
          <w:szCs w:val="24"/>
        </w:rPr>
        <w:t>gada</w:t>
      </w:r>
      <w:r w:rsidRPr="009D7B66" w:rsidR="002B150B">
        <w:rPr>
          <w:rFonts w:ascii="Times New Roman" w:hAnsi="Times New Roman" w:cs="Times New Roman"/>
          <w:sz w:val="24"/>
          <w:szCs w:val="24"/>
        </w:rPr>
        <w:t xml:space="preserve"> </w:t>
      </w:r>
      <w:r w:rsidRPr="009D7B66">
        <w:rPr>
          <w:rFonts w:ascii="Times New Roman" w:hAnsi="Times New Roman" w:cs="Times New Roman"/>
          <w:sz w:val="24"/>
          <w:szCs w:val="24"/>
        </w:rPr>
        <w:t>9.</w:t>
      </w:r>
      <w:r w:rsidRPr="009D7B66" w:rsidR="002B150B">
        <w:rPr>
          <w:rFonts w:ascii="Times New Roman" w:hAnsi="Times New Roman" w:cs="Times New Roman"/>
          <w:sz w:val="24"/>
          <w:szCs w:val="24"/>
        </w:rPr>
        <w:t xml:space="preserve"> </w:t>
      </w:r>
      <w:r w:rsidRPr="009D7B66">
        <w:rPr>
          <w:rFonts w:ascii="Times New Roman" w:hAnsi="Times New Roman" w:cs="Times New Roman"/>
          <w:sz w:val="24"/>
          <w:szCs w:val="24"/>
        </w:rPr>
        <w:t>martā</w:t>
      </w:r>
      <w:r w:rsidRPr="00CE4210" w:rsidR="002B150B">
        <w:rPr>
          <w:rFonts w:ascii="Times New Roman" w:hAnsi="Times New Roman" w:cs="Times New Roman"/>
          <w:sz w:val="24"/>
          <w:szCs w:val="24"/>
        </w:rPr>
        <w:t xml:space="preserve"> </w:t>
      </w:r>
      <w:r w:rsidRPr="00CE4210" w:rsidR="00740712">
        <w:rPr>
          <w:rFonts w:ascii="Times New Roman" w:hAnsi="Times New Roman" w:cs="Times New Roman"/>
          <w:sz w:val="24"/>
          <w:szCs w:val="24"/>
        </w:rPr>
        <w:t>tika</w:t>
      </w:r>
      <w:r w:rsidRPr="00CE4210" w:rsidR="002B150B">
        <w:rPr>
          <w:rFonts w:ascii="Times New Roman" w:hAnsi="Times New Roman" w:cs="Times New Roman"/>
          <w:sz w:val="24"/>
          <w:szCs w:val="24"/>
        </w:rPr>
        <w:t xml:space="preserve"> </w:t>
      </w:r>
      <w:r w:rsidRPr="00CE4210" w:rsidR="00740712">
        <w:rPr>
          <w:rFonts w:ascii="Times New Roman" w:hAnsi="Times New Roman" w:cs="Times New Roman"/>
          <w:sz w:val="24"/>
          <w:szCs w:val="24"/>
        </w:rPr>
        <w:t>publicēts</w:t>
      </w:r>
      <w:r w:rsidR="00873EA5">
        <w:rPr>
          <w:rFonts w:ascii="Times New Roman" w:hAnsi="Times New Roman" w:cs="Times New Roman"/>
          <w:sz w:val="24"/>
          <w:szCs w:val="24"/>
        </w:rPr>
        <w:t xml:space="preserve"> EK</w:t>
      </w:r>
      <w:r w:rsidRPr="00CE4210" w:rsidR="002B150B">
        <w:rPr>
          <w:rFonts w:ascii="Times New Roman" w:hAnsi="Times New Roman" w:cs="Times New Roman"/>
          <w:sz w:val="24"/>
          <w:szCs w:val="24"/>
        </w:rPr>
        <w:t xml:space="preserve"> </w:t>
      </w:r>
      <w:r w:rsidRPr="00CE4210">
        <w:rPr>
          <w:rFonts w:ascii="Times New Roman" w:hAnsi="Times New Roman" w:cs="Times New Roman"/>
          <w:sz w:val="24"/>
          <w:szCs w:val="24"/>
        </w:rPr>
        <w:t>pazi</w:t>
      </w:r>
      <w:r w:rsidRPr="00CE4210" w:rsidR="00740712">
        <w:rPr>
          <w:rFonts w:ascii="Times New Roman" w:hAnsi="Times New Roman" w:cs="Times New Roman"/>
          <w:sz w:val="24"/>
          <w:szCs w:val="24"/>
        </w:rPr>
        <w:t>ņ</w:t>
      </w:r>
      <w:r w:rsidRPr="00C059A8" w:rsidR="00740712">
        <w:rPr>
          <w:rFonts w:ascii="Times New Roman" w:hAnsi="Times New Roman" w:cs="Times New Roman"/>
          <w:sz w:val="24"/>
          <w:szCs w:val="24"/>
        </w:rPr>
        <w:t>ojums</w:t>
      </w:r>
      <w:r w:rsidRPr="00C059A8" w:rsidR="002B150B">
        <w:rPr>
          <w:rFonts w:ascii="Times New Roman" w:hAnsi="Times New Roman" w:cs="Times New Roman"/>
          <w:sz w:val="24"/>
          <w:szCs w:val="24"/>
        </w:rPr>
        <w:t xml:space="preserve"> </w:t>
      </w:r>
      <w:r w:rsidRPr="00C059A8" w:rsidR="00AD65C4">
        <w:rPr>
          <w:rFonts w:ascii="Times New Roman" w:hAnsi="Times New Roman" w:cs="Times New Roman"/>
          <w:sz w:val="24"/>
          <w:szCs w:val="24"/>
        </w:rPr>
        <w:t>“</w:t>
      </w:r>
      <w:r w:rsidRPr="00C059A8">
        <w:rPr>
          <w:rFonts w:ascii="Times New Roman" w:hAnsi="Times New Roman" w:cs="Times New Roman"/>
          <w:color w:val="000000"/>
          <w:sz w:val="24"/>
          <w:szCs w:val="24"/>
        </w:rPr>
        <w:t>Digitālais</w:t>
      </w:r>
      <w:r w:rsidRPr="00C059A8" w:rsidR="002B150B">
        <w:rPr>
          <w:rFonts w:ascii="Times New Roman" w:hAnsi="Times New Roman" w:cs="Times New Roman"/>
          <w:color w:val="000000"/>
          <w:sz w:val="24"/>
          <w:szCs w:val="24"/>
        </w:rPr>
        <w:t xml:space="preserve"> </w:t>
      </w:r>
      <w:r w:rsidRPr="00C059A8">
        <w:rPr>
          <w:rFonts w:ascii="Times New Roman" w:hAnsi="Times New Roman" w:cs="Times New Roman"/>
          <w:color w:val="000000"/>
          <w:sz w:val="24"/>
          <w:szCs w:val="24"/>
        </w:rPr>
        <w:t>kompass</w:t>
      </w:r>
      <w:r w:rsidRPr="00C059A8" w:rsidR="002B150B">
        <w:rPr>
          <w:rFonts w:ascii="Times New Roman" w:hAnsi="Times New Roman" w:cs="Times New Roman"/>
          <w:color w:val="000000"/>
          <w:sz w:val="24"/>
          <w:szCs w:val="24"/>
        </w:rPr>
        <w:t xml:space="preserve"> </w:t>
      </w:r>
      <w:r w:rsidRPr="00C059A8">
        <w:rPr>
          <w:rFonts w:ascii="Times New Roman" w:hAnsi="Times New Roman" w:cs="Times New Roman"/>
          <w:color w:val="000000"/>
          <w:sz w:val="24"/>
          <w:szCs w:val="24"/>
        </w:rPr>
        <w:t>līdz</w:t>
      </w:r>
      <w:r w:rsidRPr="00C059A8" w:rsidR="002B150B">
        <w:rPr>
          <w:rFonts w:ascii="Times New Roman" w:hAnsi="Times New Roman" w:cs="Times New Roman"/>
          <w:color w:val="000000"/>
          <w:sz w:val="24"/>
          <w:szCs w:val="24"/>
        </w:rPr>
        <w:t xml:space="preserve"> </w:t>
      </w:r>
      <w:r w:rsidRPr="00C059A8">
        <w:rPr>
          <w:rFonts w:ascii="Times New Roman" w:hAnsi="Times New Roman" w:cs="Times New Roman"/>
          <w:color w:val="000000"/>
          <w:sz w:val="24"/>
          <w:szCs w:val="24"/>
        </w:rPr>
        <w:t>2030.</w:t>
      </w:r>
      <w:r w:rsidRPr="00C059A8" w:rsidR="002B150B">
        <w:rPr>
          <w:rFonts w:ascii="Times New Roman" w:hAnsi="Times New Roman" w:cs="Times New Roman"/>
          <w:color w:val="000000"/>
          <w:sz w:val="24"/>
          <w:szCs w:val="24"/>
        </w:rPr>
        <w:t xml:space="preserve"> </w:t>
      </w:r>
      <w:r w:rsidRPr="00C059A8">
        <w:rPr>
          <w:rFonts w:ascii="Times New Roman" w:hAnsi="Times New Roman" w:cs="Times New Roman"/>
          <w:color w:val="000000"/>
          <w:sz w:val="24"/>
          <w:szCs w:val="24"/>
        </w:rPr>
        <w:t>gadam</w:t>
      </w:r>
      <w:r w:rsidRPr="00C059A8" w:rsidR="002B150B">
        <w:rPr>
          <w:rFonts w:ascii="Times New Roman" w:hAnsi="Times New Roman" w:cs="Times New Roman"/>
          <w:color w:val="000000"/>
          <w:sz w:val="24"/>
          <w:szCs w:val="24"/>
        </w:rPr>
        <w:t xml:space="preserve"> </w:t>
      </w:r>
      <w:r w:rsidRPr="00C059A8">
        <w:rPr>
          <w:rFonts w:ascii="Times New Roman" w:hAnsi="Times New Roman" w:cs="Times New Roman"/>
          <w:color w:val="000000"/>
          <w:sz w:val="24"/>
          <w:szCs w:val="24"/>
        </w:rPr>
        <w:t>–</w:t>
      </w:r>
      <w:r w:rsidRPr="00C059A8" w:rsidR="002B150B">
        <w:rPr>
          <w:rFonts w:ascii="Times New Roman" w:hAnsi="Times New Roman" w:cs="Times New Roman"/>
          <w:color w:val="000000"/>
          <w:sz w:val="24"/>
          <w:szCs w:val="24"/>
        </w:rPr>
        <w:t xml:space="preserve"> </w:t>
      </w:r>
      <w:r w:rsidRPr="00C059A8">
        <w:rPr>
          <w:rFonts w:ascii="Times New Roman" w:hAnsi="Times New Roman" w:cs="Times New Roman"/>
          <w:color w:val="000000"/>
          <w:sz w:val="24"/>
          <w:szCs w:val="24"/>
        </w:rPr>
        <w:t>Eiropas</w:t>
      </w:r>
      <w:r w:rsidRPr="00C059A8" w:rsidR="002B150B">
        <w:rPr>
          <w:rFonts w:ascii="Times New Roman" w:hAnsi="Times New Roman" w:cs="Times New Roman"/>
          <w:color w:val="000000"/>
          <w:sz w:val="24"/>
          <w:szCs w:val="24"/>
        </w:rPr>
        <w:t xml:space="preserve"> </w:t>
      </w:r>
      <w:r w:rsidRPr="00C059A8">
        <w:rPr>
          <w:rFonts w:ascii="Times New Roman" w:hAnsi="Times New Roman" w:cs="Times New Roman"/>
          <w:color w:val="000000"/>
          <w:sz w:val="24"/>
          <w:szCs w:val="24"/>
        </w:rPr>
        <w:t>ceļam</w:t>
      </w:r>
      <w:r w:rsidRPr="00C059A8" w:rsidR="002B150B">
        <w:rPr>
          <w:rFonts w:ascii="Times New Roman" w:hAnsi="Times New Roman" w:cs="Times New Roman"/>
          <w:color w:val="000000"/>
          <w:sz w:val="24"/>
          <w:szCs w:val="24"/>
        </w:rPr>
        <w:t xml:space="preserve"> </w:t>
      </w:r>
      <w:r w:rsidRPr="00C059A8">
        <w:rPr>
          <w:rFonts w:ascii="Times New Roman" w:hAnsi="Times New Roman" w:cs="Times New Roman"/>
          <w:color w:val="000000"/>
          <w:sz w:val="24"/>
          <w:szCs w:val="24"/>
        </w:rPr>
        <w:t>digitālajā</w:t>
      </w:r>
      <w:r w:rsidRPr="00C059A8" w:rsidR="002B150B">
        <w:rPr>
          <w:rFonts w:ascii="Times New Roman" w:hAnsi="Times New Roman" w:cs="Times New Roman"/>
          <w:color w:val="000000"/>
          <w:sz w:val="24"/>
          <w:szCs w:val="24"/>
        </w:rPr>
        <w:t xml:space="preserve"> </w:t>
      </w:r>
      <w:r w:rsidRPr="00C059A8">
        <w:rPr>
          <w:rFonts w:ascii="Times New Roman" w:hAnsi="Times New Roman" w:cs="Times New Roman"/>
          <w:color w:val="000000"/>
          <w:sz w:val="24"/>
          <w:szCs w:val="24"/>
        </w:rPr>
        <w:t>gadu</w:t>
      </w:r>
      <w:r w:rsidRPr="00C059A8" w:rsidR="002B150B">
        <w:rPr>
          <w:rFonts w:ascii="Times New Roman" w:hAnsi="Times New Roman" w:cs="Times New Roman"/>
          <w:color w:val="000000"/>
          <w:sz w:val="24"/>
          <w:szCs w:val="24"/>
        </w:rPr>
        <w:t xml:space="preserve"> </w:t>
      </w:r>
      <w:r w:rsidRPr="00C059A8">
        <w:rPr>
          <w:rFonts w:ascii="Times New Roman" w:hAnsi="Times New Roman" w:cs="Times New Roman"/>
          <w:color w:val="000000"/>
          <w:sz w:val="24"/>
          <w:szCs w:val="24"/>
        </w:rPr>
        <w:t>desmitā</w:t>
      </w:r>
      <w:r w:rsidRPr="00C059A8">
        <w:rPr>
          <w:rFonts w:ascii="Times New Roman" w:hAnsi="Times New Roman" w:cs="Times New Roman"/>
          <w:sz w:val="24"/>
          <w:szCs w:val="24"/>
        </w:rPr>
        <w:t>”</w:t>
      </w:r>
      <w:r w:rsidRPr="00C059A8" w:rsidR="002B150B">
        <w:rPr>
          <w:rFonts w:ascii="Times New Roman" w:hAnsi="Times New Roman" w:cs="Times New Roman"/>
          <w:sz w:val="24"/>
          <w:szCs w:val="24"/>
        </w:rPr>
        <w:t xml:space="preserve"> </w:t>
      </w:r>
      <w:r w:rsidRPr="00C059A8" w:rsidR="00B65FBC">
        <w:rPr>
          <w:rFonts w:ascii="Times New Roman" w:hAnsi="Times New Roman" w:cs="Times New Roman"/>
          <w:sz w:val="24"/>
          <w:szCs w:val="24"/>
        </w:rPr>
        <w:t>(turpmāk</w:t>
      </w:r>
      <w:r w:rsidRPr="00C059A8" w:rsidR="002B150B">
        <w:rPr>
          <w:rFonts w:ascii="Times New Roman" w:hAnsi="Times New Roman" w:cs="Times New Roman"/>
          <w:sz w:val="24"/>
          <w:szCs w:val="24"/>
        </w:rPr>
        <w:t xml:space="preserve"> </w:t>
      </w:r>
      <w:r w:rsidRPr="00C059A8" w:rsidR="00B65FBC">
        <w:rPr>
          <w:rFonts w:ascii="Times New Roman" w:hAnsi="Times New Roman" w:cs="Times New Roman"/>
          <w:sz w:val="24"/>
          <w:szCs w:val="24"/>
        </w:rPr>
        <w:t>–</w:t>
      </w:r>
      <w:r w:rsidRPr="00C059A8" w:rsidR="002B150B">
        <w:rPr>
          <w:rFonts w:ascii="Times New Roman" w:hAnsi="Times New Roman" w:cs="Times New Roman"/>
          <w:sz w:val="24"/>
          <w:szCs w:val="24"/>
        </w:rPr>
        <w:t xml:space="preserve"> </w:t>
      </w:r>
      <w:r w:rsidRPr="00C059A8">
        <w:rPr>
          <w:rFonts w:ascii="Times New Roman" w:hAnsi="Times New Roman" w:cs="Times New Roman"/>
          <w:sz w:val="24"/>
          <w:szCs w:val="24"/>
        </w:rPr>
        <w:t>paziņoj</w:t>
      </w:r>
      <w:r w:rsidRPr="00C059A8" w:rsidR="00B65FBC">
        <w:rPr>
          <w:rFonts w:ascii="Times New Roman" w:hAnsi="Times New Roman" w:cs="Times New Roman"/>
          <w:sz w:val="24"/>
          <w:szCs w:val="24"/>
        </w:rPr>
        <w:t>ums)</w:t>
      </w:r>
      <w:r w:rsidRPr="00C059A8" w:rsidR="00740712">
        <w:rPr>
          <w:rFonts w:ascii="Times New Roman" w:hAnsi="Times New Roman" w:cs="Times New Roman"/>
          <w:sz w:val="24"/>
          <w:szCs w:val="24"/>
        </w:rPr>
        <w:t>,</w:t>
      </w:r>
      <w:r w:rsidRPr="00C059A8" w:rsidR="002B150B">
        <w:rPr>
          <w:rFonts w:ascii="Times New Roman" w:hAnsi="Times New Roman" w:cs="Times New Roman"/>
          <w:sz w:val="24"/>
          <w:szCs w:val="24"/>
        </w:rPr>
        <w:t xml:space="preserve"> </w:t>
      </w:r>
      <w:r w:rsidRPr="00C059A8" w:rsidR="00740712">
        <w:rPr>
          <w:rFonts w:ascii="Times New Roman" w:hAnsi="Times New Roman" w:cs="Times New Roman"/>
          <w:sz w:val="24"/>
          <w:szCs w:val="24"/>
        </w:rPr>
        <w:t>kurā</w:t>
      </w:r>
      <w:r w:rsidRPr="00C059A8" w:rsidR="002B150B">
        <w:rPr>
          <w:rFonts w:ascii="Times New Roman" w:hAnsi="Times New Roman" w:cs="Times New Roman"/>
          <w:sz w:val="24"/>
          <w:szCs w:val="24"/>
        </w:rPr>
        <w:t xml:space="preserve"> </w:t>
      </w:r>
      <w:r w:rsidRPr="00C059A8">
        <w:rPr>
          <w:rFonts w:ascii="Times New Roman" w:hAnsi="Times New Roman" w:cs="Times New Roman"/>
          <w:sz w:val="24"/>
          <w:szCs w:val="24"/>
        </w:rPr>
        <w:t>ierosināts</w:t>
      </w:r>
      <w:r w:rsidRPr="00C059A8" w:rsidR="002B150B">
        <w:rPr>
          <w:rFonts w:ascii="Times New Roman" w:hAnsi="Times New Roman" w:cs="Times New Roman"/>
          <w:sz w:val="24"/>
          <w:szCs w:val="24"/>
        </w:rPr>
        <w:t xml:space="preserve"> </w:t>
      </w:r>
      <w:r w:rsidRPr="00C059A8">
        <w:rPr>
          <w:rFonts w:ascii="Times New Roman" w:hAnsi="Times New Roman" w:cs="Times New Roman"/>
          <w:sz w:val="24"/>
          <w:szCs w:val="24"/>
        </w:rPr>
        <w:t>vienoties</w:t>
      </w:r>
      <w:r w:rsidRPr="00C059A8" w:rsidR="002B150B">
        <w:rPr>
          <w:rFonts w:ascii="Times New Roman" w:hAnsi="Times New Roman" w:cs="Times New Roman"/>
          <w:sz w:val="24"/>
          <w:szCs w:val="24"/>
        </w:rPr>
        <w:t xml:space="preserve"> </w:t>
      </w:r>
      <w:r w:rsidRPr="00C059A8">
        <w:rPr>
          <w:rFonts w:ascii="Times New Roman" w:hAnsi="Times New Roman" w:cs="Times New Roman"/>
          <w:sz w:val="24"/>
          <w:szCs w:val="24"/>
        </w:rPr>
        <w:t>par</w:t>
      </w:r>
      <w:r w:rsidRPr="00C059A8" w:rsidR="002B150B">
        <w:rPr>
          <w:rFonts w:ascii="Times New Roman" w:hAnsi="Times New Roman" w:cs="Times New Roman"/>
          <w:sz w:val="24"/>
          <w:szCs w:val="24"/>
        </w:rPr>
        <w:t xml:space="preserve"> </w:t>
      </w:r>
      <w:r w:rsidRPr="00C059A8">
        <w:rPr>
          <w:rFonts w:ascii="Times New Roman" w:hAnsi="Times New Roman" w:cs="Times New Roman"/>
          <w:sz w:val="24"/>
          <w:szCs w:val="24"/>
        </w:rPr>
        <w:t>digitālo</w:t>
      </w:r>
      <w:r w:rsidRPr="00C059A8" w:rsidR="002B150B">
        <w:rPr>
          <w:rFonts w:ascii="Times New Roman" w:hAnsi="Times New Roman" w:cs="Times New Roman"/>
          <w:sz w:val="24"/>
          <w:szCs w:val="24"/>
        </w:rPr>
        <w:t xml:space="preserve"> </w:t>
      </w:r>
      <w:r w:rsidRPr="00C059A8">
        <w:rPr>
          <w:rFonts w:ascii="Times New Roman" w:hAnsi="Times New Roman" w:cs="Times New Roman"/>
          <w:sz w:val="24"/>
          <w:szCs w:val="24"/>
        </w:rPr>
        <w:t>principu</w:t>
      </w:r>
      <w:r w:rsidRPr="00C059A8" w:rsidR="002B150B">
        <w:rPr>
          <w:rFonts w:ascii="Times New Roman" w:hAnsi="Times New Roman" w:cs="Times New Roman"/>
          <w:sz w:val="24"/>
          <w:szCs w:val="24"/>
        </w:rPr>
        <w:t xml:space="preserve"> </w:t>
      </w:r>
      <w:r w:rsidRPr="00C059A8">
        <w:rPr>
          <w:rFonts w:ascii="Times New Roman" w:hAnsi="Times New Roman" w:cs="Times New Roman"/>
          <w:sz w:val="24"/>
          <w:szCs w:val="24"/>
        </w:rPr>
        <w:t>kopumu,</w:t>
      </w:r>
      <w:r w:rsidRPr="00C059A8" w:rsidR="002B150B">
        <w:rPr>
          <w:rFonts w:ascii="Times New Roman" w:hAnsi="Times New Roman" w:cs="Times New Roman"/>
          <w:sz w:val="24"/>
          <w:szCs w:val="24"/>
        </w:rPr>
        <w:t xml:space="preserve"> </w:t>
      </w:r>
      <w:r w:rsidRPr="00C059A8">
        <w:rPr>
          <w:rFonts w:ascii="Times New Roman" w:hAnsi="Times New Roman" w:cs="Times New Roman"/>
          <w:sz w:val="24"/>
          <w:szCs w:val="24"/>
        </w:rPr>
        <w:t>ātri</w:t>
      </w:r>
      <w:r w:rsidRPr="00C059A8" w:rsidR="002B150B">
        <w:rPr>
          <w:rFonts w:ascii="Times New Roman" w:hAnsi="Times New Roman" w:cs="Times New Roman"/>
          <w:sz w:val="24"/>
          <w:szCs w:val="24"/>
        </w:rPr>
        <w:t xml:space="preserve"> </w:t>
      </w:r>
      <w:r w:rsidRPr="00C059A8">
        <w:rPr>
          <w:rFonts w:ascii="Times New Roman" w:hAnsi="Times New Roman" w:cs="Times New Roman"/>
          <w:sz w:val="24"/>
          <w:szCs w:val="24"/>
        </w:rPr>
        <w:t>uzsākt</w:t>
      </w:r>
      <w:r w:rsidRPr="00C059A8" w:rsidR="002B150B">
        <w:rPr>
          <w:rFonts w:ascii="Times New Roman" w:hAnsi="Times New Roman" w:cs="Times New Roman"/>
          <w:sz w:val="24"/>
          <w:szCs w:val="24"/>
        </w:rPr>
        <w:t xml:space="preserve"> </w:t>
      </w:r>
      <w:r w:rsidRPr="00C059A8">
        <w:rPr>
          <w:rFonts w:ascii="Times New Roman" w:hAnsi="Times New Roman" w:cs="Times New Roman"/>
          <w:sz w:val="24"/>
          <w:szCs w:val="24"/>
        </w:rPr>
        <w:t>svarīgu</w:t>
      </w:r>
      <w:r w:rsidRPr="00C059A8" w:rsidR="002B150B">
        <w:rPr>
          <w:rFonts w:ascii="Times New Roman" w:hAnsi="Times New Roman" w:cs="Times New Roman"/>
          <w:sz w:val="24"/>
          <w:szCs w:val="24"/>
        </w:rPr>
        <w:t xml:space="preserve"> </w:t>
      </w:r>
      <w:r w:rsidRPr="00C059A8">
        <w:rPr>
          <w:rFonts w:ascii="Times New Roman" w:hAnsi="Times New Roman" w:cs="Times New Roman"/>
          <w:sz w:val="24"/>
          <w:szCs w:val="24"/>
        </w:rPr>
        <w:t>daudzvalstu</w:t>
      </w:r>
      <w:r w:rsidRPr="00C059A8" w:rsidR="002B150B">
        <w:rPr>
          <w:rFonts w:ascii="Times New Roman" w:hAnsi="Times New Roman" w:cs="Times New Roman"/>
          <w:sz w:val="24"/>
          <w:szCs w:val="24"/>
        </w:rPr>
        <w:t xml:space="preserve"> </w:t>
      </w:r>
      <w:r w:rsidRPr="00C059A8">
        <w:rPr>
          <w:rFonts w:ascii="Times New Roman" w:hAnsi="Times New Roman" w:cs="Times New Roman"/>
          <w:sz w:val="24"/>
          <w:szCs w:val="24"/>
        </w:rPr>
        <w:t>projektu</w:t>
      </w:r>
      <w:r w:rsidRPr="00C059A8" w:rsidR="002B150B">
        <w:rPr>
          <w:rFonts w:ascii="Times New Roman" w:hAnsi="Times New Roman" w:cs="Times New Roman"/>
          <w:sz w:val="24"/>
          <w:szCs w:val="24"/>
        </w:rPr>
        <w:t xml:space="preserve"> </w:t>
      </w:r>
      <w:r w:rsidRPr="00C059A8">
        <w:rPr>
          <w:rFonts w:ascii="Times New Roman" w:hAnsi="Times New Roman" w:cs="Times New Roman"/>
          <w:sz w:val="24"/>
          <w:szCs w:val="24"/>
        </w:rPr>
        <w:t>īstenošanu</w:t>
      </w:r>
      <w:r w:rsidRPr="00C059A8" w:rsidR="002B150B">
        <w:rPr>
          <w:rFonts w:ascii="Times New Roman" w:hAnsi="Times New Roman" w:cs="Times New Roman"/>
          <w:sz w:val="24"/>
          <w:szCs w:val="24"/>
        </w:rPr>
        <w:t xml:space="preserve"> </w:t>
      </w:r>
      <w:r w:rsidRPr="00C059A8">
        <w:rPr>
          <w:rFonts w:ascii="Times New Roman" w:hAnsi="Times New Roman" w:cs="Times New Roman"/>
          <w:sz w:val="24"/>
          <w:szCs w:val="24"/>
        </w:rPr>
        <w:t>un</w:t>
      </w:r>
      <w:r w:rsidRPr="00C059A8" w:rsidR="002B150B">
        <w:rPr>
          <w:rFonts w:ascii="Times New Roman" w:hAnsi="Times New Roman" w:cs="Times New Roman"/>
          <w:sz w:val="24"/>
          <w:szCs w:val="24"/>
        </w:rPr>
        <w:t xml:space="preserve"> </w:t>
      </w:r>
      <w:r w:rsidRPr="00C059A8">
        <w:rPr>
          <w:rFonts w:ascii="Times New Roman" w:hAnsi="Times New Roman" w:cs="Times New Roman"/>
          <w:sz w:val="24"/>
          <w:szCs w:val="24"/>
        </w:rPr>
        <w:t>sagatavot</w:t>
      </w:r>
      <w:r w:rsidRPr="00C059A8" w:rsidR="002B150B">
        <w:rPr>
          <w:rFonts w:ascii="Times New Roman" w:hAnsi="Times New Roman" w:cs="Times New Roman"/>
          <w:sz w:val="24"/>
          <w:szCs w:val="24"/>
        </w:rPr>
        <w:t xml:space="preserve"> </w:t>
      </w:r>
      <w:r w:rsidRPr="00C059A8">
        <w:rPr>
          <w:rFonts w:ascii="Times New Roman" w:hAnsi="Times New Roman" w:cs="Times New Roman"/>
          <w:sz w:val="24"/>
          <w:szCs w:val="24"/>
        </w:rPr>
        <w:t>tiesību</w:t>
      </w:r>
      <w:r w:rsidRPr="00C059A8" w:rsidR="002B150B">
        <w:rPr>
          <w:rFonts w:ascii="Times New Roman" w:hAnsi="Times New Roman" w:cs="Times New Roman"/>
          <w:sz w:val="24"/>
          <w:szCs w:val="24"/>
        </w:rPr>
        <w:t xml:space="preserve"> </w:t>
      </w:r>
      <w:r w:rsidRPr="00C059A8">
        <w:rPr>
          <w:rFonts w:ascii="Times New Roman" w:hAnsi="Times New Roman" w:cs="Times New Roman"/>
          <w:sz w:val="24"/>
          <w:szCs w:val="24"/>
        </w:rPr>
        <w:t>akta</w:t>
      </w:r>
      <w:r w:rsidRPr="00C059A8" w:rsidR="002B150B">
        <w:rPr>
          <w:rFonts w:ascii="Times New Roman" w:hAnsi="Times New Roman" w:cs="Times New Roman"/>
          <w:sz w:val="24"/>
          <w:szCs w:val="24"/>
        </w:rPr>
        <w:t xml:space="preserve"> </w:t>
      </w:r>
      <w:r w:rsidRPr="00C059A8">
        <w:rPr>
          <w:rFonts w:ascii="Times New Roman" w:hAnsi="Times New Roman" w:cs="Times New Roman"/>
          <w:sz w:val="24"/>
          <w:szCs w:val="24"/>
        </w:rPr>
        <w:t>priekšlikumu,</w:t>
      </w:r>
      <w:r w:rsidRPr="00C059A8" w:rsidR="002B150B">
        <w:rPr>
          <w:rFonts w:ascii="Times New Roman" w:hAnsi="Times New Roman" w:cs="Times New Roman"/>
          <w:sz w:val="24"/>
          <w:szCs w:val="24"/>
        </w:rPr>
        <w:t xml:space="preserve"> </w:t>
      </w:r>
      <w:r w:rsidRPr="00C059A8">
        <w:rPr>
          <w:rFonts w:ascii="Times New Roman" w:hAnsi="Times New Roman" w:cs="Times New Roman"/>
          <w:sz w:val="24"/>
          <w:szCs w:val="24"/>
        </w:rPr>
        <w:t>kurā</w:t>
      </w:r>
      <w:r w:rsidRPr="00C059A8" w:rsidR="002B150B">
        <w:rPr>
          <w:rFonts w:ascii="Times New Roman" w:hAnsi="Times New Roman" w:cs="Times New Roman"/>
          <w:sz w:val="24"/>
          <w:szCs w:val="24"/>
        </w:rPr>
        <w:t xml:space="preserve"> </w:t>
      </w:r>
      <w:r w:rsidRPr="00C059A8">
        <w:rPr>
          <w:rFonts w:ascii="Times New Roman" w:hAnsi="Times New Roman" w:cs="Times New Roman"/>
          <w:sz w:val="24"/>
          <w:szCs w:val="24"/>
        </w:rPr>
        <w:t>izklāstīts</w:t>
      </w:r>
      <w:r w:rsidRPr="00C059A8" w:rsidR="002B150B">
        <w:rPr>
          <w:rFonts w:ascii="Times New Roman" w:hAnsi="Times New Roman" w:cs="Times New Roman"/>
          <w:sz w:val="24"/>
          <w:szCs w:val="24"/>
        </w:rPr>
        <w:t xml:space="preserve"> </w:t>
      </w:r>
      <w:r w:rsidRPr="00C059A8">
        <w:rPr>
          <w:rFonts w:ascii="Times New Roman" w:hAnsi="Times New Roman" w:cs="Times New Roman"/>
          <w:sz w:val="24"/>
          <w:szCs w:val="24"/>
        </w:rPr>
        <w:t>sta</w:t>
      </w:r>
      <w:r w:rsidRPr="00C059A8" w:rsidR="00740712">
        <w:rPr>
          <w:rFonts w:ascii="Times New Roman" w:hAnsi="Times New Roman" w:cs="Times New Roman"/>
          <w:sz w:val="24"/>
          <w:szCs w:val="24"/>
        </w:rPr>
        <w:t>bils</w:t>
      </w:r>
      <w:r w:rsidRPr="00C059A8" w:rsidR="002B150B">
        <w:rPr>
          <w:rFonts w:ascii="Times New Roman" w:hAnsi="Times New Roman" w:cs="Times New Roman"/>
          <w:sz w:val="24"/>
          <w:szCs w:val="24"/>
        </w:rPr>
        <w:t xml:space="preserve"> </w:t>
      </w:r>
      <w:r w:rsidRPr="00C059A8" w:rsidR="00740712">
        <w:rPr>
          <w:rFonts w:ascii="Times New Roman" w:hAnsi="Times New Roman" w:cs="Times New Roman"/>
          <w:sz w:val="24"/>
          <w:szCs w:val="24"/>
        </w:rPr>
        <w:t>pārvaldes</w:t>
      </w:r>
      <w:r w:rsidRPr="00C059A8" w:rsidR="002B150B">
        <w:rPr>
          <w:rFonts w:ascii="Times New Roman" w:hAnsi="Times New Roman" w:cs="Times New Roman"/>
          <w:sz w:val="24"/>
          <w:szCs w:val="24"/>
        </w:rPr>
        <w:t xml:space="preserve"> </w:t>
      </w:r>
      <w:r w:rsidRPr="00C059A8" w:rsidR="00740712">
        <w:rPr>
          <w:rFonts w:ascii="Times New Roman" w:hAnsi="Times New Roman" w:cs="Times New Roman"/>
          <w:sz w:val="24"/>
          <w:szCs w:val="24"/>
        </w:rPr>
        <w:t>satvars</w:t>
      </w:r>
      <w:r w:rsidRPr="00C059A8" w:rsidR="002B150B">
        <w:rPr>
          <w:rFonts w:ascii="Times New Roman" w:hAnsi="Times New Roman" w:cs="Times New Roman"/>
          <w:sz w:val="24"/>
          <w:szCs w:val="24"/>
        </w:rPr>
        <w:t xml:space="preserve"> </w:t>
      </w:r>
      <w:r w:rsidRPr="00C059A8" w:rsidR="00740712">
        <w:rPr>
          <w:rFonts w:ascii="Times New Roman" w:hAnsi="Times New Roman" w:cs="Times New Roman"/>
          <w:sz w:val="24"/>
          <w:szCs w:val="24"/>
        </w:rPr>
        <w:t>progresa</w:t>
      </w:r>
      <w:r w:rsidRPr="00C059A8" w:rsidR="002B150B">
        <w:rPr>
          <w:rFonts w:ascii="Times New Roman" w:hAnsi="Times New Roman" w:cs="Times New Roman"/>
          <w:sz w:val="24"/>
          <w:szCs w:val="24"/>
        </w:rPr>
        <w:t xml:space="preserve"> </w:t>
      </w:r>
      <w:r w:rsidRPr="00C059A8">
        <w:rPr>
          <w:rFonts w:ascii="Times New Roman" w:hAnsi="Times New Roman" w:cs="Times New Roman"/>
          <w:sz w:val="24"/>
          <w:szCs w:val="24"/>
        </w:rPr>
        <w:t>novērošanai,</w:t>
      </w:r>
      <w:r w:rsidRPr="00C059A8" w:rsidR="002B150B">
        <w:rPr>
          <w:rFonts w:ascii="Times New Roman" w:hAnsi="Times New Roman" w:cs="Times New Roman"/>
          <w:sz w:val="24"/>
          <w:szCs w:val="24"/>
        </w:rPr>
        <w:t xml:space="preserve"> </w:t>
      </w:r>
      <w:r w:rsidRPr="00C059A8">
        <w:rPr>
          <w:rFonts w:ascii="Times New Roman" w:hAnsi="Times New Roman" w:cs="Times New Roman"/>
          <w:sz w:val="24"/>
          <w:szCs w:val="24"/>
        </w:rPr>
        <w:t>proti,</w:t>
      </w:r>
      <w:r w:rsidRPr="00C059A8" w:rsidR="002B150B">
        <w:rPr>
          <w:rFonts w:ascii="Times New Roman" w:hAnsi="Times New Roman" w:cs="Times New Roman"/>
          <w:sz w:val="24"/>
          <w:szCs w:val="24"/>
        </w:rPr>
        <w:t xml:space="preserve"> </w:t>
      </w:r>
      <w:r w:rsidRPr="00C059A8">
        <w:rPr>
          <w:rFonts w:ascii="Times New Roman" w:hAnsi="Times New Roman" w:cs="Times New Roman"/>
          <w:sz w:val="24"/>
          <w:szCs w:val="24"/>
        </w:rPr>
        <w:t>digitālais</w:t>
      </w:r>
      <w:r w:rsidRPr="00C059A8" w:rsidR="002B150B">
        <w:rPr>
          <w:rFonts w:ascii="Times New Roman" w:hAnsi="Times New Roman" w:cs="Times New Roman"/>
          <w:sz w:val="24"/>
          <w:szCs w:val="24"/>
        </w:rPr>
        <w:t xml:space="preserve"> </w:t>
      </w:r>
      <w:r w:rsidRPr="00C059A8">
        <w:rPr>
          <w:rFonts w:ascii="Times New Roman" w:hAnsi="Times New Roman" w:cs="Times New Roman"/>
          <w:sz w:val="24"/>
          <w:szCs w:val="24"/>
        </w:rPr>
        <w:t>kompass.</w:t>
      </w:r>
      <w:r w:rsidRPr="00C059A8" w:rsidR="002B150B">
        <w:rPr>
          <w:rFonts w:ascii="Times New Roman" w:hAnsi="Times New Roman" w:cs="Times New Roman"/>
          <w:sz w:val="24"/>
          <w:szCs w:val="24"/>
        </w:rPr>
        <w:t xml:space="preserve"> </w:t>
      </w:r>
      <w:r w:rsidRPr="00C059A8" w:rsidR="004575EA">
        <w:rPr>
          <w:rFonts w:ascii="Times New Roman" w:hAnsi="Times New Roman" w:cs="Times New Roman"/>
          <w:sz w:val="24"/>
          <w:szCs w:val="24"/>
        </w:rPr>
        <w:t>“Digitālā Kompasa” pamatā būs uzlabota uzraudzības sistēma, lai varētu sekot ES gaitām digitālās pārveides tempa, Eiropas stratēģisko digitālo spēju pietiekamības, kā arī digitālo principu īstenošanas ziņā. Tas ietvers līdzekļus ieceru īstenošanai un noteiks galvenos starpmērķus pie četriem kardinālajiem punktiem. Pirmie divi koncentrēti uz digitālajām spējām infrastruktūrā un izglītību un prasmēm, pārējie – uz uzņēmējdarbības un publisko pakalpojumu digitālo pārveidi.</w:t>
      </w:r>
    </w:p>
    <w:p w:rsidRPr="00C059A8" w:rsidR="004B309F" w:rsidP="00C435FF" w:rsidRDefault="00584B10">
      <w:pPr>
        <w:pStyle w:val="NormalCentered"/>
        <w:spacing w:before="120" w:line="240" w:lineRule="auto"/>
        <w:ind w:firstLine="720"/>
        <w:jc w:val="both"/>
        <w:rPr>
          <w:b/>
          <w:bCs/>
          <w:szCs w:val="24"/>
        </w:rPr>
      </w:pPr>
      <w:r w:rsidRPr="00C059A8">
        <w:rPr>
          <w:b/>
          <w:bCs/>
          <w:szCs w:val="24"/>
        </w:rPr>
        <w:t>Ministru</w:t>
      </w:r>
      <w:r w:rsidRPr="00C059A8" w:rsidR="002B150B">
        <w:rPr>
          <w:b/>
          <w:bCs/>
          <w:szCs w:val="24"/>
        </w:rPr>
        <w:t xml:space="preserve"> </w:t>
      </w:r>
      <w:r w:rsidRPr="00C059A8">
        <w:rPr>
          <w:b/>
          <w:bCs/>
          <w:szCs w:val="24"/>
        </w:rPr>
        <w:t>padomē</w:t>
      </w:r>
      <w:r w:rsidRPr="00C059A8" w:rsidR="002B150B">
        <w:rPr>
          <w:b/>
          <w:bCs/>
          <w:szCs w:val="24"/>
        </w:rPr>
        <w:t xml:space="preserve"> </w:t>
      </w:r>
      <w:r w:rsidRPr="00C059A8">
        <w:rPr>
          <w:b/>
          <w:bCs/>
          <w:szCs w:val="24"/>
        </w:rPr>
        <w:t>ir</w:t>
      </w:r>
      <w:r w:rsidRPr="00C059A8" w:rsidR="002B150B">
        <w:rPr>
          <w:b/>
          <w:bCs/>
          <w:szCs w:val="24"/>
        </w:rPr>
        <w:t xml:space="preserve"> </w:t>
      </w:r>
      <w:r w:rsidRPr="00C059A8">
        <w:rPr>
          <w:b/>
          <w:bCs/>
          <w:szCs w:val="24"/>
        </w:rPr>
        <w:t>plānota</w:t>
      </w:r>
      <w:r w:rsidRPr="00C059A8" w:rsidR="00F861EC">
        <w:rPr>
          <w:b/>
          <w:bCs/>
          <w:szCs w:val="24"/>
        </w:rPr>
        <w:t xml:space="preserve"> </w:t>
      </w:r>
      <w:r w:rsidRPr="00C059A8" w:rsidR="004B309F">
        <w:rPr>
          <w:b/>
          <w:bCs/>
          <w:szCs w:val="24"/>
        </w:rPr>
        <w:t>diskusija</w:t>
      </w:r>
      <w:r w:rsidRPr="00C059A8" w:rsidR="002B150B">
        <w:rPr>
          <w:b/>
          <w:bCs/>
          <w:szCs w:val="24"/>
        </w:rPr>
        <w:t xml:space="preserve"> </w:t>
      </w:r>
      <w:r w:rsidRPr="00C059A8" w:rsidR="004B309F">
        <w:rPr>
          <w:b/>
          <w:bCs/>
          <w:szCs w:val="24"/>
        </w:rPr>
        <w:t>par</w:t>
      </w:r>
      <w:r w:rsidRPr="00C059A8" w:rsidR="002B150B">
        <w:rPr>
          <w:b/>
          <w:bCs/>
          <w:szCs w:val="24"/>
        </w:rPr>
        <w:t xml:space="preserve"> paziņojumu</w:t>
      </w:r>
      <w:r w:rsidRPr="00C059A8" w:rsidR="00A31900">
        <w:rPr>
          <w:b/>
          <w:bCs/>
          <w:szCs w:val="24"/>
        </w:rPr>
        <w:t>,</w:t>
      </w:r>
      <w:r w:rsidRPr="00C059A8" w:rsidR="002B150B">
        <w:rPr>
          <w:b/>
          <w:bCs/>
          <w:szCs w:val="24"/>
        </w:rPr>
        <w:t xml:space="preserve"> </w:t>
      </w:r>
      <w:r w:rsidRPr="00C059A8" w:rsidR="00A31900">
        <w:rPr>
          <w:b/>
          <w:bCs/>
          <w:szCs w:val="24"/>
        </w:rPr>
        <w:t>balstoties</w:t>
      </w:r>
      <w:r w:rsidRPr="00C059A8" w:rsidR="002B150B">
        <w:rPr>
          <w:b/>
          <w:bCs/>
          <w:szCs w:val="24"/>
        </w:rPr>
        <w:t xml:space="preserve"> </w:t>
      </w:r>
      <w:r w:rsidRPr="00C059A8" w:rsidR="00A31900">
        <w:rPr>
          <w:b/>
          <w:bCs/>
          <w:szCs w:val="24"/>
        </w:rPr>
        <w:t>uz</w:t>
      </w:r>
      <w:r w:rsidRPr="00C059A8" w:rsidR="002B150B">
        <w:rPr>
          <w:b/>
          <w:bCs/>
          <w:szCs w:val="24"/>
        </w:rPr>
        <w:t xml:space="preserve"> </w:t>
      </w:r>
      <w:r w:rsidR="00123B70">
        <w:rPr>
          <w:rFonts w:eastAsia="Times New Roman"/>
          <w:szCs w:val="24"/>
          <w:lang w:eastAsia="lv-LV"/>
        </w:rPr>
        <w:t>prezidentvalsts</w:t>
      </w:r>
      <w:r w:rsidR="00B20599">
        <w:rPr>
          <w:rFonts w:eastAsia="Times New Roman"/>
          <w:szCs w:val="24"/>
          <w:lang w:eastAsia="lv-LV"/>
        </w:rPr>
        <w:t xml:space="preserve"> </w:t>
      </w:r>
      <w:r w:rsidRPr="00C059A8" w:rsidR="00740712">
        <w:rPr>
          <w:b/>
          <w:bCs/>
          <w:szCs w:val="24"/>
        </w:rPr>
        <w:t>sagatavotajiem</w:t>
      </w:r>
      <w:r w:rsidRPr="00C059A8" w:rsidR="002B150B">
        <w:rPr>
          <w:b/>
          <w:bCs/>
          <w:szCs w:val="24"/>
        </w:rPr>
        <w:t xml:space="preserve"> </w:t>
      </w:r>
      <w:r w:rsidRPr="00C059A8" w:rsidR="00740712">
        <w:rPr>
          <w:b/>
          <w:bCs/>
          <w:szCs w:val="24"/>
        </w:rPr>
        <w:t>diskusijas</w:t>
      </w:r>
      <w:r w:rsidRPr="00C059A8" w:rsidR="002B150B">
        <w:rPr>
          <w:b/>
          <w:bCs/>
          <w:szCs w:val="24"/>
        </w:rPr>
        <w:t xml:space="preserve"> </w:t>
      </w:r>
      <w:r w:rsidRPr="00C059A8" w:rsidR="004B309F">
        <w:rPr>
          <w:b/>
          <w:bCs/>
          <w:szCs w:val="24"/>
        </w:rPr>
        <w:t>jautājumiem:</w:t>
      </w:r>
    </w:p>
    <w:p w:rsidRPr="00C059A8" w:rsidR="00C43D90" w:rsidP="00C43D90" w:rsidRDefault="00F861EC">
      <w:pPr>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C43D90">
        <w:rPr>
          <w:rFonts w:ascii="Times New Roman" w:hAnsi="Times New Roman" w:cs="Times New Roman"/>
          <w:sz w:val="24"/>
          <w:szCs w:val="24"/>
        </w:rPr>
        <w:t>K</w:t>
      </w:r>
      <w:r w:rsidRPr="00C059A8" w:rsidR="00C43D90">
        <w:rPr>
          <w:rFonts w:ascii="Times New Roman" w:hAnsi="Times New Roman" w:cs="Times New Roman"/>
          <w:sz w:val="24"/>
          <w:szCs w:val="24"/>
        </w:rPr>
        <w:t>ādi</w:t>
      </w:r>
      <w:r w:rsidR="00C43D90">
        <w:rPr>
          <w:rFonts w:ascii="Times New Roman" w:hAnsi="Times New Roman" w:cs="Times New Roman"/>
          <w:sz w:val="24"/>
          <w:szCs w:val="24"/>
        </w:rPr>
        <w:t>, jūsuprāt,</w:t>
      </w:r>
      <w:r w:rsidRPr="00C059A8" w:rsidR="00C43D90">
        <w:rPr>
          <w:rFonts w:ascii="Times New Roman" w:hAnsi="Times New Roman" w:cs="Times New Roman"/>
          <w:sz w:val="24"/>
          <w:szCs w:val="24"/>
        </w:rPr>
        <w:t xml:space="preserve"> ir galvenie pasākumi, kas nepieciešami, lai sasniegtu paziņojumā noteiktos 2030. gada mērķus? Kā nesenie pasākumi, </w:t>
      </w:r>
      <w:r w:rsidRPr="00C43D90" w:rsidR="00C43D90">
        <w:rPr>
          <w:rFonts w:ascii="Times New Roman" w:hAnsi="Times New Roman" w:cs="Times New Roman"/>
          <w:sz w:val="24"/>
          <w:szCs w:val="24"/>
        </w:rPr>
        <w:t xml:space="preserve">piemēram, </w:t>
      </w:r>
      <w:r w:rsidRPr="00C43D90" w:rsidR="00C43D90">
        <w:rPr>
          <w:rFonts w:ascii="Times New Roman" w:hAnsi="Times New Roman" w:cs="Times New Roman"/>
          <w:b/>
          <w:sz w:val="24"/>
          <w:szCs w:val="24"/>
        </w:rPr>
        <w:t>Mākslīgā intelekta regula</w:t>
      </w:r>
      <w:r w:rsidRPr="00C43D90" w:rsidR="00C43D90">
        <w:rPr>
          <w:rFonts w:ascii="Times New Roman" w:hAnsi="Times New Roman" w:cs="Times New Roman"/>
          <w:sz w:val="24"/>
          <w:szCs w:val="24"/>
        </w:rPr>
        <w:t xml:space="preserve"> un </w:t>
      </w:r>
      <w:r w:rsidRPr="00C43D90" w:rsidR="00C43D90">
        <w:rPr>
          <w:rFonts w:ascii="Times New Roman" w:hAnsi="Times New Roman" w:cs="Times New Roman"/>
          <w:b/>
          <w:sz w:val="24"/>
          <w:szCs w:val="24"/>
        </w:rPr>
        <w:t>Eiropas digitālās identitātes sistēma</w:t>
      </w:r>
      <w:r w:rsidRPr="00C43D90" w:rsidR="00C43D90">
        <w:rPr>
          <w:rFonts w:ascii="Times New Roman" w:hAnsi="Times New Roman" w:cs="Times New Roman"/>
          <w:sz w:val="24"/>
          <w:szCs w:val="24"/>
        </w:rPr>
        <w:t>, veicinās mērķu sasniegšanu, kas ir nepieciešam</w:t>
      </w:r>
      <w:r w:rsidR="00D73B49">
        <w:rPr>
          <w:rFonts w:ascii="Times New Roman" w:hAnsi="Times New Roman" w:cs="Times New Roman"/>
          <w:sz w:val="24"/>
          <w:szCs w:val="24"/>
        </w:rPr>
        <w:t>i</w:t>
      </w:r>
      <w:r w:rsidRPr="00C43D90" w:rsidR="00C43D90">
        <w:rPr>
          <w:rFonts w:ascii="Times New Roman" w:hAnsi="Times New Roman" w:cs="Times New Roman"/>
          <w:sz w:val="24"/>
          <w:szCs w:val="24"/>
        </w:rPr>
        <w:t xml:space="preserve"> attiecībā uz pārvaldību un atbalsta politiku šo mērķu sasniegšanai</w:t>
      </w:r>
      <w:r w:rsidRPr="00C059A8" w:rsidR="00C43D90">
        <w:rPr>
          <w:rFonts w:ascii="Times New Roman" w:hAnsi="Times New Roman" w:cs="Times New Roman"/>
          <w:sz w:val="24"/>
          <w:szCs w:val="24"/>
        </w:rPr>
        <w:t xml:space="preserve"> un kā var paātrināt un koordinēt daudzvalstu projektu īstenošanu, lai nodrošinātu adekvātus ieguldījumus?</w:t>
      </w:r>
      <w:r>
        <w:rPr>
          <w:rFonts w:ascii="Times New Roman" w:hAnsi="Times New Roman" w:cs="Times New Roman"/>
          <w:sz w:val="24"/>
          <w:szCs w:val="24"/>
        </w:rPr>
        <w:t>”</w:t>
      </w:r>
    </w:p>
    <w:p w:rsidRPr="00C43D90" w:rsidR="00FB230C" w:rsidP="00C43D90" w:rsidRDefault="00F861EC">
      <w:pPr>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059A8" w:rsidR="00C43D90">
        <w:rPr>
          <w:rFonts w:ascii="Times New Roman" w:hAnsi="Times New Roman" w:cs="Times New Roman"/>
          <w:sz w:val="24"/>
          <w:szCs w:val="24"/>
        </w:rPr>
        <w:t>Kā ES var nodrošināt digitālu pārveidi, kas pilnībā atspoguļo Eiropas vērtības, un kā starpiestāžu Digitālo principu deklarācija palīdzēs veidot digitālo sabiedrību un ekonomiku “Eiropas ceļā”, vienlaikus balstoties uz valstu pieredzi?</w:t>
      </w:r>
      <w:r>
        <w:rPr>
          <w:rFonts w:ascii="Times New Roman" w:hAnsi="Times New Roman" w:cs="Times New Roman"/>
          <w:sz w:val="24"/>
          <w:szCs w:val="24"/>
        </w:rPr>
        <w:t>”</w:t>
      </w:r>
    </w:p>
    <w:p w:rsidR="00F42565" w:rsidP="00EC2994" w:rsidRDefault="00F42565">
      <w:pPr>
        <w:rPr>
          <w:rFonts w:ascii="Times New Roman" w:hAnsi="Times New Roman" w:cs="Times New Roman"/>
          <w:sz w:val="24"/>
          <w:szCs w:val="24"/>
        </w:rPr>
      </w:pPr>
    </w:p>
    <w:p w:rsidR="00F91432" w:rsidP="00EC2994" w:rsidRDefault="00125C25">
      <w:pPr>
        <w:rPr>
          <w:rFonts w:ascii="Times New Roman" w:hAnsi="Times New Roman" w:cs="Times New Roman"/>
          <w:sz w:val="24"/>
          <w:szCs w:val="24"/>
        </w:rPr>
      </w:pPr>
      <w:r w:rsidRPr="00EC2994">
        <w:rPr>
          <w:rFonts w:ascii="Times New Roman" w:hAnsi="Times New Roman" w:cs="Times New Roman"/>
          <w:sz w:val="24"/>
          <w:szCs w:val="24"/>
        </w:rPr>
        <w:t>Atbildot</w:t>
      </w:r>
      <w:r w:rsidRPr="00EC2994" w:rsidR="002B150B">
        <w:rPr>
          <w:rFonts w:ascii="Times New Roman" w:hAnsi="Times New Roman" w:cs="Times New Roman"/>
          <w:sz w:val="24"/>
          <w:szCs w:val="24"/>
        </w:rPr>
        <w:t xml:space="preserve"> </w:t>
      </w:r>
      <w:r w:rsidRPr="00EC2994">
        <w:rPr>
          <w:rFonts w:ascii="Times New Roman" w:hAnsi="Times New Roman" w:cs="Times New Roman"/>
          <w:sz w:val="24"/>
          <w:szCs w:val="24"/>
        </w:rPr>
        <w:t>uz</w:t>
      </w:r>
      <w:r w:rsidRPr="00EC2994" w:rsidR="002B150B">
        <w:rPr>
          <w:rFonts w:ascii="Times New Roman" w:hAnsi="Times New Roman" w:cs="Times New Roman"/>
          <w:sz w:val="24"/>
          <w:szCs w:val="24"/>
        </w:rPr>
        <w:t xml:space="preserve"> </w:t>
      </w:r>
      <w:r w:rsidRPr="00EC2994">
        <w:rPr>
          <w:rFonts w:ascii="Times New Roman" w:hAnsi="Times New Roman" w:cs="Times New Roman"/>
          <w:sz w:val="24"/>
          <w:szCs w:val="24"/>
        </w:rPr>
        <w:t>diskusijas</w:t>
      </w:r>
      <w:r w:rsidRPr="00EC2994" w:rsidR="002B150B">
        <w:rPr>
          <w:rFonts w:ascii="Times New Roman" w:hAnsi="Times New Roman" w:cs="Times New Roman"/>
          <w:sz w:val="24"/>
          <w:szCs w:val="24"/>
        </w:rPr>
        <w:t xml:space="preserve"> </w:t>
      </w:r>
      <w:r w:rsidRPr="00EC2994">
        <w:rPr>
          <w:rFonts w:ascii="Times New Roman" w:hAnsi="Times New Roman" w:cs="Times New Roman"/>
          <w:sz w:val="24"/>
          <w:szCs w:val="24"/>
        </w:rPr>
        <w:t>jautājumiem,</w:t>
      </w:r>
      <w:r w:rsidRPr="00EC2994" w:rsidR="002B150B">
        <w:rPr>
          <w:rFonts w:ascii="Times New Roman" w:hAnsi="Times New Roman" w:cs="Times New Roman"/>
          <w:sz w:val="24"/>
          <w:szCs w:val="24"/>
        </w:rPr>
        <w:t xml:space="preserve"> </w:t>
      </w:r>
      <w:r w:rsidRPr="00EC2994">
        <w:rPr>
          <w:rFonts w:ascii="Times New Roman" w:hAnsi="Times New Roman" w:cs="Times New Roman"/>
          <w:sz w:val="24"/>
          <w:szCs w:val="24"/>
        </w:rPr>
        <w:t>Latvija</w:t>
      </w:r>
      <w:r w:rsidRPr="00EC2994" w:rsidR="002B150B">
        <w:rPr>
          <w:rFonts w:ascii="Times New Roman" w:hAnsi="Times New Roman" w:cs="Times New Roman"/>
          <w:sz w:val="24"/>
          <w:szCs w:val="24"/>
        </w:rPr>
        <w:t xml:space="preserve"> </w:t>
      </w:r>
      <w:r w:rsidRPr="00EC2994">
        <w:rPr>
          <w:rFonts w:ascii="Times New Roman" w:hAnsi="Times New Roman" w:cs="Times New Roman"/>
          <w:sz w:val="24"/>
          <w:szCs w:val="24"/>
        </w:rPr>
        <w:t>atzīmēs,</w:t>
      </w:r>
      <w:r w:rsidRPr="00EC2994" w:rsidR="002B150B">
        <w:rPr>
          <w:rFonts w:ascii="Times New Roman" w:hAnsi="Times New Roman" w:cs="Times New Roman"/>
          <w:sz w:val="24"/>
          <w:szCs w:val="24"/>
        </w:rPr>
        <w:t xml:space="preserve"> </w:t>
      </w:r>
      <w:r w:rsidRPr="00EC2994">
        <w:rPr>
          <w:rFonts w:ascii="Times New Roman" w:hAnsi="Times New Roman" w:cs="Times New Roman"/>
          <w:sz w:val="24"/>
          <w:szCs w:val="24"/>
        </w:rPr>
        <w:t>ka</w:t>
      </w:r>
      <w:r w:rsidRPr="00EC2994" w:rsidR="002B150B">
        <w:rPr>
          <w:rFonts w:ascii="Times New Roman" w:hAnsi="Times New Roman" w:cs="Times New Roman"/>
          <w:sz w:val="24"/>
          <w:szCs w:val="24"/>
        </w:rPr>
        <w:t xml:space="preserve"> </w:t>
      </w:r>
      <w:r w:rsidRPr="00EC2994">
        <w:rPr>
          <w:rFonts w:ascii="Times New Roman" w:hAnsi="Times New Roman" w:cs="Times New Roman"/>
          <w:sz w:val="24"/>
          <w:szCs w:val="24"/>
        </w:rPr>
        <w:t>uzteic</w:t>
      </w:r>
      <w:r w:rsidRPr="00EC2994" w:rsidR="002B150B">
        <w:rPr>
          <w:rFonts w:ascii="Times New Roman" w:hAnsi="Times New Roman" w:cs="Times New Roman"/>
          <w:sz w:val="24"/>
          <w:szCs w:val="24"/>
        </w:rPr>
        <w:t xml:space="preserve"> </w:t>
      </w:r>
      <w:r w:rsidRPr="00EC2994">
        <w:rPr>
          <w:rFonts w:ascii="Times New Roman" w:hAnsi="Times New Roman" w:cs="Times New Roman"/>
          <w:sz w:val="24"/>
          <w:szCs w:val="24"/>
        </w:rPr>
        <w:t>savlaicīgu</w:t>
      </w:r>
      <w:r w:rsidRPr="00EC2994" w:rsidR="002B150B">
        <w:rPr>
          <w:rFonts w:ascii="Times New Roman" w:hAnsi="Times New Roman" w:cs="Times New Roman"/>
          <w:sz w:val="24"/>
          <w:szCs w:val="24"/>
        </w:rPr>
        <w:t xml:space="preserve"> </w:t>
      </w:r>
      <w:r w:rsidRPr="00EC2994" w:rsidR="004575EA">
        <w:rPr>
          <w:rFonts w:ascii="Times New Roman" w:hAnsi="Times New Roman" w:cs="Times New Roman"/>
          <w:sz w:val="24"/>
          <w:szCs w:val="24"/>
        </w:rPr>
        <w:t>paziņoj</w:t>
      </w:r>
      <w:r w:rsidRPr="00EC2994">
        <w:rPr>
          <w:rFonts w:ascii="Times New Roman" w:hAnsi="Times New Roman" w:cs="Times New Roman"/>
          <w:sz w:val="24"/>
          <w:szCs w:val="24"/>
        </w:rPr>
        <w:t>uma</w:t>
      </w:r>
      <w:r w:rsidR="00EC2994">
        <w:rPr>
          <w:rFonts w:ascii="Times New Roman" w:hAnsi="Times New Roman" w:cs="Times New Roman"/>
          <w:sz w:val="24"/>
          <w:szCs w:val="24"/>
        </w:rPr>
        <w:t xml:space="preserve"> publicēšanu, </w:t>
      </w:r>
      <w:r w:rsidRPr="00EC2994" w:rsidR="00EC2994">
        <w:rPr>
          <w:rFonts w:ascii="Times New Roman" w:hAnsi="Times New Roman" w:cs="Times New Roman"/>
          <w:sz w:val="24"/>
          <w:szCs w:val="24"/>
        </w:rPr>
        <w:t>kurā izklāstīti konkrēti ES digitālie mērķi 2030. gadam</w:t>
      </w:r>
      <w:r w:rsidR="00F91432">
        <w:rPr>
          <w:rFonts w:ascii="Times New Roman" w:hAnsi="Times New Roman" w:cs="Times New Roman"/>
          <w:sz w:val="24"/>
          <w:szCs w:val="24"/>
        </w:rPr>
        <w:t>.</w:t>
      </w:r>
    </w:p>
    <w:p w:rsidR="00C22C66" w:rsidP="00C22C66" w:rsidRDefault="00F91432">
      <w:pPr>
        <w:spacing w:line="240" w:lineRule="auto"/>
        <w:ind w:firstLine="720"/>
        <w:rPr>
          <w:rFonts w:ascii="Times New Roman" w:hAnsi="Times New Roman" w:cs="Times New Roman"/>
          <w:sz w:val="24"/>
          <w:szCs w:val="24"/>
        </w:rPr>
      </w:pPr>
      <w:r w:rsidRPr="00F42565">
        <w:rPr>
          <w:rFonts w:ascii="Times New Roman" w:hAnsi="Times New Roman" w:cs="Times New Roman"/>
          <w:b/>
          <w:sz w:val="24"/>
          <w:szCs w:val="24"/>
        </w:rPr>
        <w:t>Latvija uzteiks jaunās mākslīgā intelekta (turpmāk-MI) regulas priekšlikuma</w:t>
      </w:r>
      <w:r w:rsidRPr="00F91432">
        <w:rPr>
          <w:rFonts w:ascii="Times New Roman" w:hAnsi="Times New Roman" w:cs="Times New Roman"/>
          <w:sz w:val="24"/>
          <w:szCs w:val="24"/>
        </w:rPr>
        <w:t xml:space="preserve"> publicēšanu, ar kuru </w:t>
      </w:r>
      <w:r w:rsidR="00873EA5">
        <w:rPr>
          <w:rFonts w:ascii="Times New Roman" w:hAnsi="Times New Roman" w:cs="Times New Roman"/>
          <w:sz w:val="24"/>
          <w:szCs w:val="24"/>
        </w:rPr>
        <w:t>EK</w:t>
      </w:r>
      <w:r w:rsidRPr="00F91432" w:rsidR="00873EA5">
        <w:rPr>
          <w:rFonts w:ascii="Times New Roman" w:hAnsi="Times New Roman" w:cs="Times New Roman"/>
          <w:sz w:val="24"/>
          <w:szCs w:val="24"/>
        </w:rPr>
        <w:t xml:space="preserve"> </w:t>
      </w:r>
      <w:r w:rsidRPr="00F91432">
        <w:rPr>
          <w:rFonts w:ascii="Times New Roman" w:hAnsi="Times New Roman" w:cs="Times New Roman"/>
          <w:sz w:val="24"/>
          <w:szCs w:val="24"/>
        </w:rPr>
        <w:t xml:space="preserve">ierosina jaunus noteikumus un darbības, kuru mērķis ir padarīt Eiropu par uzticama </w:t>
      </w:r>
      <w:r>
        <w:rPr>
          <w:rFonts w:ascii="Times New Roman" w:hAnsi="Times New Roman" w:cs="Times New Roman"/>
          <w:sz w:val="24"/>
          <w:szCs w:val="24"/>
        </w:rPr>
        <w:t>MI</w:t>
      </w:r>
      <w:r w:rsidRPr="00F91432">
        <w:rPr>
          <w:rFonts w:ascii="Times New Roman" w:hAnsi="Times New Roman" w:cs="Times New Roman"/>
          <w:sz w:val="24"/>
          <w:szCs w:val="24"/>
        </w:rPr>
        <w:t xml:space="preserve"> globālo centru. Apvienojot pirmo </w:t>
      </w:r>
      <w:hyperlink w:history="true" r:id="rId11">
        <w:r w:rsidRPr="00F91432">
          <w:rPr>
            <w:rFonts w:ascii="Times New Roman" w:hAnsi="Times New Roman" w:cs="Times New Roman"/>
            <w:sz w:val="24"/>
            <w:szCs w:val="24"/>
          </w:rPr>
          <w:t>MI jomas tiesisko regulējumu</w:t>
        </w:r>
      </w:hyperlink>
      <w:r w:rsidRPr="00F91432">
        <w:rPr>
          <w:rFonts w:ascii="Times New Roman" w:hAnsi="Times New Roman" w:cs="Times New Roman"/>
          <w:sz w:val="24"/>
          <w:szCs w:val="24"/>
        </w:rPr>
        <w:t> un jaunu </w:t>
      </w:r>
      <w:hyperlink w:history="true" r:id="rId12">
        <w:r w:rsidRPr="00F91432">
          <w:rPr>
            <w:rFonts w:ascii="Times New Roman" w:hAnsi="Times New Roman" w:cs="Times New Roman"/>
            <w:sz w:val="24"/>
            <w:szCs w:val="24"/>
          </w:rPr>
          <w:t>ar dalībvalstīm koordinētu plānu</w:t>
        </w:r>
      </w:hyperlink>
      <w:r w:rsidRPr="00F91432">
        <w:rPr>
          <w:rFonts w:ascii="Times New Roman" w:hAnsi="Times New Roman" w:cs="Times New Roman"/>
          <w:sz w:val="24"/>
          <w:szCs w:val="24"/>
        </w:rPr>
        <w:t>, tiks garantēta cilvēku un uzņēmumu drošība un pamattiesības un vienlaikus stiprināta MI ieviešana, investīcijas un inovācijas visā ES. Jaunā </w:t>
      </w:r>
      <w:r w:rsidRPr="00F91432">
        <w:rPr>
          <w:rFonts w:ascii="Times New Roman" w:hAnsi="Times New Roman" w:cs="Times New Roman"/>
          <w:bCs/>
          <w:sz w:val="24"/>
          <w:szCs w:val="24"/>
        </w:rPr>
        <w:t>MI regula</w:t>
      </w:r>
      <w:r w:rsidRPr="00F91432">
        <w:rPr>
          <w:rFonts w:ascii="Times New Roman" w:hAnsi="Times New Roman" w:cs="Times New Roman"/>
          <w:sz w:val="24"/>
          <w:szCs w:val="24"/>
        </w:rPr>
        <w:t> nodrošinās, ka eiropieši var uzticēties tam, ko piedāvā mākslīgais intelekts. Samērīgi un elastīgi noteikumi novērsīs specifiskos riskus, ko rada MI sistēmas, un noteiks pasaulē augstākos standartus.</w:t>
      </w:r>
    </w:p>
    <w:p w:rsidRPr="0010548A" w:rsidR="0010548A" w:rsidP="00C22C66" w:rsidRDefault="0010548A">
      <w:pPr>
        <w:spacing w:line="240" w:lineRule="auto"/>
        <w:ind w:firstLine="720"/>
        <w:rPr>
          <w:rFonts w:ascii="Times New Roman" w:hAnsi="Times New Roman" w:cs="Times New Roman"/>
          <w:sz w:val="24"/>
          <w:szCs w:val="24"/>
        </w:rPr>
      </w:pPr>
      <w:r w:rsidRPr="00F40B37">
        <w:rPr>
          <w:rFonts w:ascii="Times New Roman" w:hAnsi="Times New Roman" w:cs="Times New Roman"/>
          <w:b/>
          <w:sz w:val="24"/>
          <w:szCs w:val="24"/>
        </w:rPr>
        <w:t xml:space="preserve">Diskusijā Latvija paudīs atbalstu vienotas </w:t>
      </w:r>
      <w:r w:rsidRPr="00F40B37" w:rsidR="00EC2994">
        <w:rPr>
          <w:rFonts w:ascii="Times New Roman" w:hAnsi="Times New Roman" w:cs="Times New Roman"/>
          <w:b/>
          <w:sz w:val="24"/>
          <w:szCs w:val="24"/>
        </w:rPr>
        <w:t>Eiropas digitālās identitātes sistēm</w:t>
      </w:r>
      <w:r w:rsidRPr="00F40B37">
        <w:rPr>
          <w:rFonts w:ascii="Times New Roman" w:hAnsi="Times New Roman" w:cs="Times New Roman"/>
          <w:b/>
          <w:sz w:val="24"/>
          <w:szCs w:val="24"/>
        </w:rPr>
        <w:t>as izveidei</w:t>
      </w:r>
      <w:r w:rsidR="00F40B37">
        <w:rPr>
          <w:rFonts w:ascii="Times New Roman" w:hAnsi="Times New Roman" w:cs="Times New Roman"/>
          <w:sz w:val="24"/>
          <w:szCs w:val="24"/>
        </w:rPr>
        <w:t>, l</w:t>
      </w:r>
      <w:r w:rsidRPr="00F40B37" w:rsidR="00F40B37">
        <w:rPr>
          <w:rFonts w:ascii="Times New Roman" w:hAnsi="Times New Roman" w:cs="Times New Roman"/>
          <w:sz w:val="24"/>
          <w:szCs w:val="24"/>
        </w:rPr>
        <w:t xml:space="preserve">ai veicinātu publiskā un privātā sektora pakalpojumu pieejamību </w:t>
      </w:r>
      <w:r w:rsidR="00C505E7">
        <w:rPr>
          <w:rFonts w:ascii="Times New Roman" w:hAnsi="Times New Roman" w:cs="Times New Roman"/>
          <w:sz w:val="24"/>
          <w:szCs w:val="24"/>
        </w:rPr>
        <w:t xml:space="preserve">ES </w:t>
      </w:r>
      <w:r w:rsidRPr="00F40B37" w:rsidR="00F40B37">
        <w:rPr>
          <w:rFonts w:ascii="Times New Roman" w:hAnsi="Times New Roman" w:cs="Times New Roman"/>
          <w:sz w:val="24"/>
          <w:szCs w:val="24"/>
        </w:rPr>
        <w:t>digitālajā vidē</w:t>
      </w:r>
      <w:r w:rsidR="00C505E7">
        <w:rPr>
          <w:rFonts w:ascii="Times New Roman" w:hAnsi="Times New Roman" w:cs="Times New Roman"/>
          <w:sz w:val="24"/>
          <w:szCs w:val="24"/>
        </w:rPr>
        <w:t xml:space="preserve"> kopumā</w:t>
      </w:r>
      <w:r w:rsidRPr="00F40B37" w:rsidR="00F40B37">
        <w:rPr>
          <w:rFonts w:ascii="Times New Roman" w:hAnsi="Times New Roman" w:cs="Times New Roman"/>
          <w:sz w:val="24"/>
          <w:szCs w:val="24"/>
        </w:rPr>
        <w:t xml:space="preserve"> </w:t>
      </w:r>
      <w:r w:rsidR="00F40B37">
        <w:rPr>
          <w:rFonts w:ascii="Times New Roman" w:hAnsi="Times New Roman" w:cs="Times New Roman"/>
          <w:sz w:val="24"/>
          <w:szCs w:val="24"/>
        </w:rPr>
        <w:t>un</w:t>
      </w:r>
      <w:r w:rsidRPr="00F40B37" w:rsidR="00F40B37">
        <w:rPr>
          <w:rFonts w:ascii="Times New Roman" w:hAnsi="Times New Roman" w:cs="Times New Roman"/>
          <w:sz w:val="24"/>
          <w:szCs w:val="24"/>
        </w:rPr>
        <w:t xml:space="preserve"> risināt</w:t>
      </w:r>
      <w:r w:rsidR="00F40B37">
        <w:rPr>
          <w:rFonts w:ascii="Times New Roman" w:hAnsi="Times New Roman" w:cs="Times New Roman"/>
          <w:sz w:val="24"/>
          <w:szCs w:val="24"/>
        </w:rPr>
        <w:t>u</w:t>
      </w:r>
      <w:r w:rsidRPr="00F40B37" w:rsidR="00F40B37">
        <w:rPr>
          <w:rFonts w:ascii="Times New Roman" w:hAnsi="Times New Roman" w:cs="Times New Roman"/>
          <w:sz w:val="24"/>
          <w:szCs w:val="24"/>
        </w:rPr>
        <w:t xml:space="preserve"> </w:t>
      </w:r>
      <w:r w:rsidR="00F40B37">
        <w:rPr>
          <w:rFonts w:ascii="Times New Roman" w:hAnsi="Times New Roman" w:cs="Times New Roman"/>
          <w:sz w:val="24"/>
          <w:szCs w:val="24"/>
        </w:rPr>
        <w:t>arī citus būtisku</w:t>
      </w:r>
      <w:r w:rsidR="002359AD">
        <w:rPr>
          <w:rFonts w:ascii="Times New Roman" w:hAnsi="Times New Roman" w:cs="Times New Roman"/>
          <w:sz w:val="24"/>
          <w:szCs w:val="24"/>
        </w:rPr>
        <w:t>s izaicinājumus</w:t>
      </w:r>
      <w:r w:rsidRPr="00F40B37" w:rsidR="00F40B37">
        <w:rPr>
          <w:rFonts w:ascii="Times New Roman" w:hAnsi="Times New Roman" w:cs="Times New Roman"/>
          <w:sz w:val="24"/>
          <w:szCs w:val="24"/>
        </w:rPr>
        <w:t>.</w:t>
      </w:r>
      <w:r w:rsidRPr="0010548A">
        <w:rPr>
          <w:rFonts w:ascii="Times New Roman" w:hAnsi="Times New Roman" w:cs="Times New Roman"/>
          <w:sz w:val="24"/>
          <w:szCs w:val="24"/>
        </w:rPr>
        <w:t xml:space="preserve"> </w:t>
      </w:r>
      <w:r w:rsidR="00F40B37">
        <w:rPr>
          <w:rFonts w:ascii="Times New Roman" w:hAnsi="Times New Roman" w:cs="Times New Roman"/>
          <w:sz w:val="24"/>
          <w:szCs w:val="24"/>
        </w:rPr>
        <w:t>Atbalst</w:t>
      </w:r>
      <w:r w:rsidR="00E20BF3">
        <w:rPr>
          <w:rFonts w:ascii="Times New Roman" w:hAnsi="Times New Roman" w:cs="Times New Roman"/>
          <w:sz w:val="24"/>
          <w:szCs w:val="24"/>
        </w:rPr>
        <w:t>īsim</w:t>
      </w:r>
      <w:r w:rsidR="00F40B37">
        <w:rPr>
          <w:rFonts w:ascii="Times New Roman" w:hAnsi="Times New Roman" w:cs="Times New Roman"/>
          <w:sz w:val="24"/>
          <w:szCs w:val="24"/>
        </w:rPr>
        <w:t xml:space="preserve"> </w:t>
      </w:r>
      <w:r>
        <w:rPr>
          <w:rFonts w:ascii="Times New Roman" w:hAnsi="Times New Roman" w:cs="Times New Roman"/>
          <w:sz w:val="24"/>
          <w:szCs w:val="24"/>
        </w:rPr>
        <w:t xml:space="preserve">gaidāmo </w:t>
      </w:r>
      <w:r w:rsidRPr="0010548A">
        <w:rPr>
          <w:rFonts w:ascii="Times New Roman" w:hAnsi="Times New Roman" w:cs="Times New Roman"/>
          <w:sz w:val="24"/>
          <w:szCs w:val="24"/>
        </w:rPr>
        <w:t>eID</w:t>
      </w:r>
      <w:r w:rsidR="00E450AC">
        <w:rPr>
          <w:rFonts w:ascii="Times New Roman" w:hAnsi="Times New Roman" w:cs="Times New Roman"/>
          <w:sz w:val="24"/>
          <w:szCs w:val="24"/>
        </w:rPr>
        <w:t>AS</w:t>
      </w:r>
      <w:r w:rsidRPr="0010548A">
        <w:rPr>
          <w:rFonts w:ascii="Times New Roman" w:hAnsi="Times New Roman" w:cs="Times New Roman"/>
          <w:sz w:val="24"/>
          <w:szCs w:val="24"/>
        </w:rPr>
        <w:t xml:space="preserve"> regulas</w:t>
      </w:r>
      <w:r w:rsidR="00E450AC">
        <w:rPr>
          <w:rStyle w:val="FootnoteReference"/>
          <w:rFonts w:ascii="Times New Roman" w:hAnsi="Times New Roman" w:cs="Times New Roman"/>
          <w:sz w:val="24"/>
          <w:szCs w:val="24"/>
        </w:rPr>
        <w:footnoteReference w:id="4"/>
      </w:r>
      <w:r w:rsidRPr="0010548A">
        <w:rPr>
          <w:rFonts w:ascii="Times New Roman" w:hAnsi="Times New Roman" w:cs="Times New Roman"/>
          <w:sz w:val="24"/>
          <w:szCs w:val="24"/>
        </w:rPr>
        <w:t xml:space="preserve"> pārskatīšanas uzsākšanu un ”personīgā </w:t>
      </w:r>
      <w:r w:rsidRPr="0010548A" w:rsidR="002359AD">
        <w:rPr>
          <w:rFonts w:ascii="Times New Roman" w:hAnsi="Times New Roman" w:cs="Times New Roman"/>
          <w:sz w:val="24"/>
          <w:szCs w:val="24"/>
        </w:rPr>
        <w:t xml:space="preserve">datu </w:t>
      </w:r>
      <w:r w:rsidRPr="0010548A">
        <w:rPr>
          <w:rFonts w:ascii="Times New Roman" w:hAnsi="Times New Roman" w:cs="Times New Roman"/>
          <w:sz w:val="24"/>
          <w:szCs w:val="24"/>
        </w:rPr>
        <w:t>ma</w:t>
      </w:r>
      <w:r>
        <w:rPr>
          <w:rFonts w:ascii="Times New Roman" w:hAnsi="Times New Roman" w:cs="Times New Roman"/>
          <w:sz w:val="24"/>
          <w:szCs w:val="24"/>
        </w:rPr>
        <w:t>k</w:t>
      </w:r>
      <w:r w:rsidRPr="0010548A">
        <w:rPr>
          <w:rFonts w:ascii="Times New Roman" w:hAnsi="Times New Roman" w:cs="Times New Roman"/>
          <w:sz w:val="24"/>
          <w:szCs w:val="24"/>
        </w:rPr>
        <w:t>a” (</w:t>
      </w:r>
      <w:r w:rsidRPr="00F40B37">
        <w:rPr>
          <w:rFonts w:ascii="Times New Roman" w:hAnsi="Times New Roman" w:cs="Times New Roman"/>
          <w:i/>
          <w:sz w:val="24"/>
          <w:szCs w:val="24"/>
        </w:rPr>
        <w:t>personal data wallet</w:t>
      </w:r>
      <w:r w:rsidR="00F40B37">
        <w:rPr>
          <w:rFonts w:ascii="Times New Roman" w:hAnsi="Times New Roman" w:cs="Times New Roman"/>
          <w:sz w:val="24"/>
          <w:szCs w:val="24"/>
        </w:rPr>
        <w:t>) risinājuma izveidi</w:t>
      </w:r>
      <w:r>
        <w:rPr>
          <w:rFonts w:ascii="Times New Roman" w:hAnsi="Times New Roman" w:cs="Times New Roman"/>
          <w:sz w:val="24"/>
          <w:szCs w:val="24"/>
        </w:rPr>
        <w:t xml:space="preserve">, </w:t>
      </w:r>
      <w:r w:rsidR="00E20BF3">
        <w:rPr>
          <w:rFonts w:ascii="Times New Roman" w:hAnsi="Times New Roman" w:cs="Times New Roman"/>
          <w:sz w:val="24"/>
          <w:szCs w:val="24"/>
        </w:rPr>
        <w:t>kuru plānots piesaistīt ES Dalībvalstu nacionālajām elektroniskās identifikācijas shēmām</w:t>
      </w:r>
      <w:r w:rsidR="00C505E7">
        <w:rPr>
          <w:rFonts w:ascii="Times New Roman" w:hAnsi="Times New Roman" w:cs="Times New Roman"/>
          <w:sz w:val="24"/>
          <w:szCs w:val="24"/>
        </w:rPr>
        <w:t xml:space="preserve"> pakalpojumu pieejamības nodrošināšanai pāri robežām visā ES</w:t>
      </w:r>
      <w:r w:rsidR="007C01B3">
        <w:rPr>
          <w:rFonts w:ascii="Times New Roman" w:hAnsi="Times New Roman" w:cs="Times New Roman"/>
          <w:sz w:val="24"/>
          <w:szCs w:val="24"/>
        </w:rPr>
        <w:t>.</w:t>
      </w:r>
      <w:r w:rsidR="00C505E7">
        <w:rPr>
          <w:rFonts w:ascii="Times New Roman" w:hAnsi="Times New Roman" w:cs="Times New Roman"/>
          <w:sz w:val="24"/>
          <w:szCs w:val="24"/>
        </w:rPr>
        <w:t xml:space="preserve"> </w:t>
      </w:r>
      <w:r w:rsidR="00E20BF3">
        <w:rPr>
          <w:rFonts w:ascii="Times New Roman" w:hAnsi="Times New Roman" w:cs="Times New Roman"/>
          <w:sz w:val="24"/>
          <w:szCs w:val="24"/>
        </w:rPr>
        <w:t xml:space="preserve"> </w:t>
      </w:r>
      <w:r w:rsidR="007C01B3">
        <w:rPr>
          <w:rFonts w:ascii="Times New Roman" w:hAnsi="Times New Roman" w:cs="Times New Roman"/>
          <w:sz w:val="24"/>
          <w:szCs w:val="24"/>
        </w:rPr>
        <w:t xml:space="preserve">Ir novērojams, ka </w:t>
      </w:r>
      <w:r>
        <w:rPr>
          <w:rFonts w:ascii="Times New Roman" w:hAnsi="Times New Roman" w:cs="Times New Roman"/>
          <w:sz w:val="24"/>
          <w:szCs w:val="24"/>
        </w:rPr>
        <w:t>C</w:t>
      </w:r>
      <w:r w:rsidRPr="0010548A">
        <w:rPr>
          <w:rFonts w:ascii="Times New Roman" w:hAnsi="Times New Roman" w:cs="Times New Roman"/>
          <w:sz w:val="24"/>
          <w:szCs w:val="24"/>
        </w:rPr>
        <w:t>ovid</w:t>
      </w:r>
      <w:r w:rsidR="00F861EC">
        <w:rPr>
          <w:rFonts w:ascii="Times New Roman" w:hAnsi="Times New Roman" w:cs="Times New Roman"/>
          <w:sz w:val="24"/>
          <w:szCs w:val="24"/>
        </w:rPr>
        <w:t xml:space="preserve">-19 infekcijas </w:t>
      </w:r>
      <w:r>
        <w:rPr>
          <w:rFonts w:ascii="Times New Roman" w:hAnsi="Times New Roman" w:cs="Times New Roman"/>
          <w:sz w:val="24"/>
          <w:szCs w:val="24"/>
        </w:rPr>
        <w:t>krīzes</w:t>
      </w:r>
      <w:r w:rsidRPr="0010548A">
        <w:rPr>
          <w:rFonts w:ascii="Times New Roman" w:hAnsi="Times New Roman" w:cs="Times New Roman"/>
          <w:sz w:val="24"/>
          <w:szCs w:val="24"/>
        </w:rPr>
        <w:t xml:space="preserve"> </w:t>
      </w:r>
      <w:r w:rsidR="007C01B3">
        <w:rPr>
          <w:rFonts w:ascii="Times New Roman" w:hAnsi="Times New Roman" w:cs="Times New Roman"/>
          <w:sz w:val="24"/>
          <w:szCs w:val="24"/>
        </w:rPr>
        <w:t xml:space="preserve">laika radītie ierobežojumi ir veicinājuši būtisku </w:t>
      </w:r>
      <w:r w:rsidRPr="0010548A">
        <w:rPr>
          <w:rFonts w:ascii="Times New Roman" w:hAnsi="Times New Roman" w:cs="Times New Roman"/>
          <w:sz w:val="24"/>
          <w:szCs w:val="24"/>
        </w:rPr>
        <w:t>digitālo identifikācijas rīku izmantošana</w:t>
      </w:r>
      <w:r w:rsidR="007C01B3">
        <w:rPr>
          <w:rFonts w:ascii="Times New Roman" w:hAnsi="Times New Roman" w:cs="Times New Roman"/>
          <w:sz w:val="24"/>
          <w:szCs w:val="24"/>
        </w:rPr>
        <w:t>s</w:t>
      </w:r>
      <w:r w:rsidRPr="0010548A">
        <w:rPr>
          <w:rFonts w:ascii="Times New Roman" w:hAnsi="Times New Roman" w:cs="Times New Roman"/>
          <w:sz w:val="24"/>
          <w:szCs w:val="24"/>
        </w:rPr>
        <w:t xml:space="preserve"> </w:t>
      </w:r>
      <w:r w:rsidRPr="0010548A" w:rsidR="007C01B3">
        <w:rPr>
          <w:rFonts w:ascii="Times New Roman" w:hAnsi="Times New Roman" w:cs="Times New Roman"/>
          <w:sz w:val="24"/>
          <w:szCs w:val="24"/>
        </w:rPr>
        <w:t>palielināju</w:t>
      </w:r>
      <w:r w:rsidR="007C01B3">
        <w:rPr>
          <w:rFonts w:ascii="Times New Roman" w:hAnsi="Times New Roman" w:cs="Times New Roman"/>
          <w:sz w:val="24"/>
          <w:szCs w:val="24"/>
        </w:rPr>
        <w:t>mu</w:t>
      </w:r>
      <w:r w:rsidRPr="0010548A" w:rsidR="007C01B3">
        <w:rPr>
          <w:rFonts w:ascii="Times New Roman" w:hAnsi="Times New Roman" w:cs="Times New Roman"/>
          <w:sz w:val="24"/>
          <w:szCs w:val="24"/>
        </w:rPr>
        <w:t xml:space="preserve"> </w:t>
      </w:r>
      <w:r w:rsidRPr="0010548A">
        <w:rPr>
          <w:rFonts w:ascii="Times New Roman" w:hAnsi="Times New Roman" w:cs="Times New Roman"/>
          <w:sz w:val="24"/>
          <w:szCs w:val="24"/>
        </w:rPr>
        <w:t>nacionālā līmenī</w:t>
      </w:r>
      <w:r w:rsidR="007C01B3">
        <w:rPr>
          <w:rFonts w:ascii="Times New Roman" w:hAnsi="Times New Roman" w:cs="Times New Roman"/>
          <w:sz w:val="24"/>
          <w:szCs w:val="24"/>
        </w:rPr>
        <w:t xml:space="preserve">, kas liecina arī par sabiedrības gatavību arvien vairāk izmantot </w:t>
      </w:r>
      <w:r w:rsidRPr="00F40B37" w:rsidR="007C01B3">
        <w:rPr>
          <w:rFonts w:ascii="Times New Roman" w:hAnsi="Times New Roman" w:cs="Times New Roman"/>
          <w:sz w:val="24"/>
          <w:szCs w:val="24"/>
        </w:rPr>
        <w:t xml:space="preserve">publiskā un privātā sektora </w:t>
      </w:r>
      <w:r w:rsidR="007C01B3">
        <w:rPr>
          <w:rFonts w:ascii="Times New Roman" w:hAnsi="Times New Roman" w:cs="Times New Roman"/>
          <w:sz w:val="24"/>
          <w:szCs w:val="24"/>
        </w:rPr>
        <w:t xml:space="preserve">piedāvātos </w:t>
      </w:r>
      <w:r w:rsidRPr="00F40B37" w:rsidR="007C01B3">
        <w:rPr>
          <w:rFonts w:ascii="Times New Roman" w:hAnsi="Times New Roman" w:cs="Times New Roman"/>
          <w:sz w:val="24"/>
          <w:szCs w:val="24"/>
        </w:rPr>
        <w:t>pakalpojumu</w:t>
      </w:r>
      <w:r w:rsidR="007C01B3">
        <w:rPr>
          <w:rFonts w:ascii="Times New Roman" w:hAnsi="Times New Roman" w:cs="Times New Roman"/>
          <w:sz w:val="24"/>
          <w:szCs w:val="24"/>
        </w:rPr>
        <w:t xml:space="preserve">s. </w:t>
      </w:r>
    </w:p>
    <w:p w:rsidRPr="00C505E7" w:rsidR="001E6354" w:rsidP="001E6354" w:rsidRDefault="00A43DAA">
      <w:pPr>
        <w:pStyle w:val="NormalCentered"/>
        <w:spacing w:after="240" w:line="240" w:lineRule="auto"/>
        <w:ind w:firstLine="720"/>
        <w:jc w:val="both"/>
      </w:pPr>
      <w:r w:rsidRPr="00F42565">
        <w:rPr>
          <w:b/>
          <w:szCs w:val="24"/>
        </w:rPr>
        <w:t xml:space="preserve">Latvija uzsvērs digitālo prasmju </w:t>
      </w:r>
      <w:r w:rsidRPr="00F42565" w:rsidR="002C3190">
        <w:rPr>
          <w:b/>
          <w:szCs w:val="24"/>
        </w:rPr>
        <w:t xml:space="preserve">mērķa </w:t>
      </w:r>
      <w:r w:rsidR="00F42565">
        <w:rPr>
          <w:b/>
          <w:szCs w:val="24"/>
        </w:rPr>
        <w:t>būtisko lomu</w:t>
      </w:r>
      <w:r w:rsidRPr="00A43DAA">
        <w:rPr>
          <w:szCs w:val="24"/>
        </w:rPr>
        <w:t xml:space="preserve"> </w:t>
      </w:r>
      <w:r w:rsidR="002C3190">
        <w:rPr>
          <w:szCs w:val="24"/>
        </w:rPr>
        <w:t xml:space="preserve">visu </w:t>
      </w:r>
      <w:r w:rsidRPr="00A43DAA">
        <w:rPr>
          <w:szCs w:val="24"/>
        </w:rPr>
        <w:t>priekšlikumā izvirzīto mērķu sasniegšanā</w:t>
      </w:r>
      <w:r w:rsidR="002C3190">
        <w:rPr>
          <w:szCs w:val="24"/>
        </w:rPr>
        <w:t>. Papildus nepieciešamībai</w:t>
      </w:r>
      <w:r w:rsidRPr="00A43DAA" w:rsidR="002C3190">
        <w:rPr>
          <w:szCs w:val="24"/>
        </w:rPr>
        <w:t xml:space="preserve"> </w:t>
      </w:r>
      <w:r w:rsidR="002C3190">
        <w:rPr>
          <w:szCs w:val="24"/>
        </w:rPr>
        <w:t>sagatavot vairāk</w:t>
      </w:r>
      <w:r w:rsidR="002C3190">
        <w:rPr>
          <w:iCs/>
          <w:color w:val="000000"/>
          <w:szCs w:val="24"/>
        </w:rPr>
        <w:t xml:space="preserve"> </w:t>
      </w:r>
      <w:r w:rsidR="00445D11">
        <w:rPr>
          <w:iCs/>
          <w:color w:val="000000"/>
          <w:szCs w:val="24"/>
        </w:rPr>
        <w:t xml:space="preserve">informācijas un komunikācijas tehnoloģiju (turpmāk – IKT) </w:t>
      </w:r>
      <w:r w:rsidR="002C3190">
        <w:rPr>
          <w:iCs/>
          <w:color w:val="000000"/>
          <w:szCs w:val="24"/>
        </w:rPr>
        <w:t>speciālistu, t.sk., sievietes, nepieciešams augsta līmeņa digitālo prasmju apguvi padarīt par vispāriekļaujošu elementu studiju programmās un veicināt starpdisciplināru studiju programmu izve</w:t>
      </w:r>
      <w:r w:rsidR="00433E21">
        <w:rPr>
          <w:iCs/>
          <w:color w:val="000000"/>
          <w:szCs w:val="24"/>
        </w:rPr>
        <w:t>i</w:t>
      </w:r>
      <w:r w:rsidR="002C3190">
        <w:rPr>
          <w:iCs/>
          <w:color w:val="000000"/>
          <w:szCs w:val="24"/>
        </w:rPr>
        <w:t>di</w:t>
      </w:r>
      <w:r w:rsidRPr="00433E21" w:rsidR="00433E21">
        <w:rPr>
          <w:iCs/>
          <w:color w:val="000000"/>
          <w:szCs w:val="24"/>
        </w:rPr>
        <w:t xml:space="preserve">, lai sagatavotu speciālistus ar spējām īstenot radošus tehnoloģiju projektus dažādās </w:t>
      </w:r>
      <w:r w:rsidR="00433E21">
        <w:rPr>
          <w:iCs/>
          <w:color w:val="000000"/>
          <w:szCs w:val="24"/>
        </w:rPr>
        <w:t xml:space="preserve">tautsaimniecības </w:t>
      </w:r>
      <w:r w:rsidRPr="00433E21" w:rsidR="00433E21">
        <w:rPr>
          <w:iCs/>
          <w:color w:val="000000"/>
          <w:szCs w:val="24"/>
        </w:rPr>
        <w:t>nozarēs.</w:t>
      </w:r>
      <w:r w:rsidR="00C505E7">
        <w:t xml:space="preserve"> Ir jāattīsta sabiedrības digitālās prasmes plašākai digitālo produktu izmantošanai, tādējādi radot nozarei pieprasījumu pēc jauniem un inovatīviem digitāliem produktiem. Ir jāveido inovāciju radīšanas kompetenču ekosistēmas, ir jāstrādā pie vairāku līmeņu lietotāju digitālajām prasmēm, kur lietotājs var vienlaicīgi piedalīties digitālo inovāciju attīstībā un jaunu produktu veidošanā, tādējādi papildinot IKT nozarei pieejamo speciālistu resursu. Aicināsim izmantot </w:t>
      </w:r>
      <w:r w:rsidRPr="00C505E7" w:rsidR="00C505E7">
        <w:rPr>
          <w:i/>
        </w:rPr>
        <w:t>Digital Humanities</w:t>
      </w:r>
      <w:r w:rsidR="00445D11">
        <w:rPr>
          <w:rStyle w:val="FootnoteReference"/>
          <w:i/>
        </w:rPr>
        <w:footnoteReference w:id="5"/>
      </w:r>
      <w:r w:rsidR="00C505E7">
        <w:t xml:space="preserve"> pieeju, kur arī humanitāro zinātņu un citu nozaru speciālisti, kam piemīt atbilstoši savai specializācijai pietiekamas digitālās prasmes, arī var papildināt IKT nozarei pieejamo speciālistu resursu un sniegt būtisku pienesumu jaunu produktu radīšanā un digitālās vides veidošanā un tālākattīstīšanā, kurā ieguldījumu varēs sniegt lielākā daļa speciālistu, kas veido fiziskās telpas ietvaru, vidi un saturu.</w:t>
      </w:r>
    </w:p>
    <w:p w:rsidRPr="002359AD" w:rsidR="000850A1" w:rsidP="000850A1" w:rsidRDefault="000850A1">
      <w:pPr>
        <w:pStyle w:val="NormalCentered"/>
        <w:spacing w:after="240" w:line="240" w:lineRule="auto"/>
        <w:ind w:firstLine="720"/>
        <w:jc w:val="both"/>
        <w:rPr>
          <w:iCs/>
          <w:color w:val="000000"/>
          <w:szCs w:val="24"/>
        </w:rPr>
      </w:pPr>
      <w:r w:rsidRPr="00B20599">
        <w:rPr>
          <w:b/>
          <w:iCs/>
          <w:color w:val="000000"/>
          <w:szCs w:val="24"/>
        </w:rPr>
        <w:t xml:space="preserve">Latvija </w:t>
      </w:r>
      <w:r w:rsidRPr="00B20599" w:rsidR="00123B70">
        <w:rPr>
          <w:b/>
          <w:iCs/>
          <w:color w:val="000000"/>
          <w:szCs w:val="24"/>
        </w:rPr>
        <w:t xml:space="preserve">norādīs, ka </w:t>
      </w:r>
      <w:r w:rsidRPr="00B20599">
        <w:rPr>
          <w:b/>
          <w:iCs/>
          <w:color w:val="000000"/>
          <w:szCs w:val="24"/>
        </w:rPr>
        <w:t>atbalsta ES stratēģiskos digitālās infrastruktūras mērķus</w:t>
      </w:r>
      <w:r w:rsidRPr="00C76277">
        <w:rPr>
          <w:iCs/>
          <w:color w:val="000000"/>
          <w:szCs w:val="24"/>
        </w:rPr>
        <w:t xml:space="preserve"> un vērtē tos kā </w:t>
      </w:r>
      <w:r>
        <w:rPr>
          <w:iCs/>
          <w:color w:val="000000"/>
          <w:szCs w:val="24"/>
        </w:rPr>
        <w:t xml:space="preserve">ļoti </w:t>
      </w:r>
      <w:r w:rsidRPr="00C76277">
        <w:rPr>
          <w:iCs/>
          <w:color w:val="000000"/>
          <w:szCs w:val="24"/>
        </w:rPr>
        <w:t xml:space="preserve">ambiciozus. Lai veicinātu šo mērķu sasniegšanu, </w:t>
      </w:r>
      <w:r>
        <w:rPr>
          <w:iCs/>
          <w:color w:val="000000"/>
          <w:szCs w:val="24"/>
        </w:rPr>
        <w:t>būtiski ir publiskie</w:t>
      </w:r>
      <w:r w:rsidRPr="00C76277">
        <w:rPr>
          <w:iCs/>
          <w:color w:val="000000"/>
          <w:szCs w:val="24"/>
        </w:rPr>
        <w:t xml:space="preserve"> finansējuma avoti</w:t>
      </w:r>
      <w:r>
        <w:rPr>
          <w:iCs/>
          <w:color w:val="000000"/>
          <w:szCs w:val="24"/>
        </w:rPr>
        <w:t xml:space="preserve">, tādi kā </w:t>
      </w:r>
      <w:r w:rsidRPr="00C76277">
        <w:rPr>
          <w:iCs/>
          <w:color w:val="000000"/>
          <w:szCs w:val="24"/>
        </w:rPr>
        <w:t>ES Atveseļošanās un noturības mehānisma</w:t>
      </w:r>
      <w:r>
        <w:rPr>
          <w:iCs/>
          <w:color w:val="000000"/>
          <w:szCs w:val="24"/>
        </w:rPr>
        <w:t xml:space="preserve">, </w:t>
      </w:r>
      <w:r w:rsidRPr="00C76277">
        <w:rPr>
          <w:iCs/>
          <w:color w:val="000000"/>
          <w:szCs w:val="24"/>
        </w:rPr>
        <w:t>Eiropas Reģionālās attīstības fonda</w:t>
      </w:r>
      <w:r>
        <w:rPr>
          <w:iCs/>
          <w:color w:val="000000"/>
          <w:szCs w:val="24"/>
        </w:rPr>
        <w:t xml:space="preserve"> un </w:t>
      </w:r>
      <w:r w:rsidRPr="00C76277">
        <w:rPr>
          <w:iCs/>
          <w:color w:val="000000"/>
          <w:szCs w:val="24"/>
        </w:rPr>
        <w:t>Eiropas infrastruktūras savienošanas instrumenta (</w:t>
      </w:r>
      <w:r w:rsidRPr="003734CC">
        <w:rPr>
          <w:i/>
          <w:color w:val="000000"/>
          <w:szCs w:val="24"/>
        </w:rPr>
        <w:t>The Connecting Europe Facility (CEF)</w:t>
      </w:r>
      <w:r>
        <w:rPr>
          <w:iCs/>
          <w:color w:val="000000"/>
          <w:szCs w:val="24"/>
        </w:rPr>
        <w:t xml:space="preserve">) investīcijas teritorijās, kur konstatētas būtiskas tirgus nepilnības. Vienlaikus jāturpina iesāktais darbs ES līmenī pie </w:t>
      </w:r>
      <w:r w:rsidRPr="00C76277">
        <w:rPr>
          <w:iCs/>
          <w:color w:val="000000"/>
          <w:szCs w:val="24"/>
        </w:rPr>
        <w:t>izmaiņ</w:t>
      </w:r>
      <w:r>
        <w:rPr>
          <w:iCs/>
          <w:color w:val="000000"/>
          <w:szCs w:val="24"/>
        </w:rPr>
        <w:t>ām</w:t>
      </w:r>
      <w:r w:rsidRPr="00C76277">
        <w:rPr>
          <w:iCs/>
          <w:color w:val="000000"/>
          <w:szCs w:val="24"/>
        </w:rPr>
        <w:t xml:space="preserve"> likumdošanā, lai samazinātu platjoslas ierīkošanas izmaksas elektronisko sakaru komersantiem un veicinātu platjoslas pieejamību pēc iespējas lielākai iedzīvotāju daļai.</w:t>
      </w:r>
    </w:p>
    <w:p w:rsidRPr="00C22C66" w:rsidR="001B3950" w:rsidP="001E6354" w:rsidRDefault="001B3950">
      <w:pPr>
        <w:pStyle w:val="NormalCentered"/>
        <w:spacing w:after="240" w:line="240" w:lineRule="auto"/>
        <w:ind w:firstLine="720"/>
        <w:jc w:val="both"/>
        <w:rPr>
          <w:b/>
          <w:i/>
          <w:iCs/>
          <w:color w:val="000000"/>
          <w:szCs w:val="24"/>
        </w:rPr>
      </w:pPr>
      <w:r w:rsidRPr="00B20599">
        <w:rPr>
          <w:b/>
          <w:szCs w:val="24"/>
        </w:rPr>
        <w:t>Latvija uzsvērs nepieciešamību sniegt atbalstu uzņēmējdarbības digitālai transformācijai</w:t>
      </w:r>
      <w:r w:rsidRPr="00A60CF0">
        <w:rPr>
          <w:szCs w:val="24"/>
        </w:rPr>
        <w:t xml:space="preserve">, lai </w:t>
      </w:r>
      <w:r w:rsidR="00123B70">
        <w:rPr>
          <w:szCs w:val="24"/>
        </w:rPr>
        <w:t xml:space="preserve">sasniegtu paziņojumā ierosinātos uzņēmējdarbības digitalizācijas mērķus un </w:t>
      </w:r>
      <w:r w:rsidRPr="00A60CF0">
        <w:rPr>
          <w:szCs w:val="24"/>
        </w:rPr>
        <w:t>veicinātu komersantu konkurētspējas palielināšanu pēc COVID-19 apstākļos.</w:t>
      </w:r>
      <w:r>
        <w:rPr>
          <w:b/>
          <w:szCs w:val="24"/>
        </w:rPr>
        <w:t xml:space="preserve"> </w:t>
      </w:r>
      <w:r w:rsidRPr="00AB5CCA">
        <w:rPr>
          <w:bCs/>
          <w:szCs w:val="24"/>
        </w:rPr>
        <w:t>Veiksmīgākais ceļš, kā panākt straujāku un ilgtspējīgu uzņēmumu digitālo transformāciju, ir stiprināt uzņēmumu pārmaiņu vadības kapacitāti un nodrošināt uzņēmumu individuālajām digitalizācijas vajadzībām piemērotu specializētu atbalstu. Vienlaikus, būtiski ir sniegt atbalstu tehnoloģiju un valsts pakalpojumu izmantošanai un integrēšanai biznesa procesos un stiprināt iespējas izveidot viedus un digitālus pakalpojumus ilgtspējīgai ekonomikas izaugsmei, sociālajai labklājībai un cilvēkkapitāla attīstībai.</w:t>
      </w:r>
      <w:r>
        <w:rPr>
          <w:bCs/>
          <w:szCs w:val="24"/>
        </w:rPr>
        <w:t xml:space="preserve"> </w:t>
      </w:r>
      <w:r w:rsidRPr="00EF1669">
        <w:rPr>
          <w:bCs/>
          <w:szCs w:val="24"/>
        </w:rPr>
        <w:t xml:space="preserve">Lai veicinātu mērķtiecīgu digitālo transformāciju, tiks izveidota vienota platforma/digitālās transformācijas atbalsta ekosistēma kā vienas pieturas aģentūra ar mērķi palīdzēt uzņēmumiem kļūt konkurētspējīgākiem attiecībā uz to uzņēmējdarbības procesiem (ražošanas, produktu piedāvāšanas vai pakalpojumu sniegšanu), kā arī atbalstīt digitālās jomas pētniecību un attīstību, inovācijas ieviešanu un aprobēšanu kā privātajā tā publiskajā sektorā. Šīs platformas darbību nodrošinās </w:t>
      </w:r>
      <w:r>
        <w:rPr>
          <w:bCs/>
          <w:szCs w:val="24"/>
        </w:rPr>
        <w:t xml:space="preserve">Eiropas komisijas Digitālās Eiropas programmas ietvaros īstenojamā </w:t>
      </w:r>
      <w:r w:rsidRPr="00EF1669">
        <w:rPr>
          <w:bCs/>
          <w:szCs w:val="24"/>
        </w:rPr>
        <w:t>Eiropas Digitālo Inovāciju centr</w:t>
      </w:r>
      <w:r>
        <w:rPr>
          <w:bCs/>
          <w:szCs w:val="24"/>
        </w:rPr>
        <w:t>u</w:t>
      </w:r>
      <w:r w:rsidRPr="00EF1669">
        <w:rPr>
          <w:bCs/>
          <w:szCs w:val="24"/>
        </w:rPr>
        <w:t xml:space="preserve"> (turpmāk – EDIC) izveide Latvijā, kas darbosies, palīdzot ieviest un piemērot digitālās tehnoloģijas, nodrošinot piekļuvi tehniskajām kompetencēm un radot vidi risinājumu testēšanai pirms ieviešanas ražošanā. EDIC kompetence iekļaus inovāciju atbalsta pakalpojumus, atbalstu </w:t>
      </w:r>
      <w:r>
        <w:rPr>
          <w:bCs/>
          <w:szCs w:val="24"/>
        </w:rPr>
        <w:t>finansējuma piesaistei</w:t>
      </w:r>
      <w:r w:rsidRPr="00EF1669">
        <w:rPr>
          <w:bCs/>
          <w:szCs w:val="24"/>
        </w:rPr>
        <w:t>, apmācības un prasmju pilnveidošanu</w:t>
      </w:r>
      <w:r>
        <w:rPr>
          <w:bCs/>
          <w:szCs w:val="24"/>
        </w:rPr>
        <w:t>, tiks koordinēta nacionāla mēroga uzņēmējdarbībai nepieciešamo digitālo prasmju apguve un</w:t>
      </w:r>
      <w:r w:rsidRPr="00EF1669">
        <w:rPr>
          <w:bCs/>
          <w:szCs w:val="24"/>
        </w:rPr>
        <w:t xml:space="preserve"> nodrošināt</w:t>
      </w:r>
      <w:r>
        <w:rPr>
          <w:bCs/>
          <w:szCs w:val="24"/>
        </w:rPr>
        <w:t>a</w:t>
      </w:r>
      <w:r w:rsidRPr="00EF1669">
        <w:rPr>
          <w:bCs/>
          <w:szCs w:val="24"/>
        </w:rPr>
        <w:t xml:space="preserve"> koordinēt</w:t>
      </w:r>
      <w:r>
        <w:rPr>
          <w:bCs/>
          <w:szCs w:val="24"/>
        </w:rPr>
        <w:t>a</w:t>
      </w:r>
      <w:r w:rsidRPr="00EF1669">
        <w:rPr>
          <w:bCs/>
          <w:szCs w:val="24"/>
        </w:rPr>
        <w:t xml:space="preserve"> </w:t>
      </w:r>
      <w:r>
        <w:rPr>
          <w:bCs/>
          <w:szCs w:val="24"/>
        </w:rPr>
        <w:t>pieeja</w:t>
      </w:r>
      <w:r w:rsidRPr="00EF1669">
        <w:rPr>
          <w:bCs/>
          <w:szCs w:val="24"/>
        </w:rPr>
        <w:t xml:space="preserve"> uzņēmējdarbības digitalizācijas un digitālo inovāciju pārneses veicināšanai arī publiskajā sektorā. </w:t>
      </w:r>
      <w:r>
        <w:rPr>
          <w:bCs/>
          <w:szCs w:val="24"/>
        </w:rPr>
        <w:t xml:space="preserve">EDIC kompetences primāri tiks balstītas </w:t>
      </w:r>
      <w:r w:rsidR="00D73B49">
        <w:rPr>
          <w:bCs/>
          <w:szCs w:val="24"/>
        </w:rPr>
        <w:t>EK</w:t>
      </w:r>
      <w:r>
        <w:rPr>
          <w:bCs/>
          <w:szCs w:val="24"/>
        </w:rPr>
        <w:t xml:space="preserve"> norādītajās trīs specializācijas jomās – mākslīgais intelekts, kiberdrošība un augstas veiktspējas datošana.</w:t>
      </w:r>
    </w:p>
    <w:p w:rsidRPr="0079008F" w:rsidR="00C22C66" w:rsidP="0079008F" w:rsidRDefault="00F42565">
      <w:pPr>
        <w:pStyle w:val="CommentText"/>
        <w:ind w:firstLine="720"/>
        <w:rPr>
          <w:rFonts w:ascii="Times New Roman" w:hAnsi="Times New Roman" w:cs="Times New Roman"/>
          <w:sz w:val="24"/>
          <w:szCs w:val="24"/>
        </w:rPr>
      </w:pPr>
      <w:r w:rsidRPr="0079008F">
        <w:rPr>
          <w:rFonts w:ascii="Times New Roman" w:hAnsi="Times New Roman" w:cs="Times New Roman"/>
          <w:b/>
          <w:sz w:val="24"/>
          <w:szCs w:val="24"/>
        </w:rPr>
        <w:t>Jautājumā par publisko pakalpojumu digitālo pārveidi</w:t>
      </w:r>
      <w:r w:rsidRPr="0079008F">
        <w:rPr>
          <w:rFonts w:ascii="Times New Roman" w:hAnsi="Times New Roman" w:cs="Times New Roman"/>
          <w:sz w:val="24"/>
          <w:szCs w:val="24"/>
        </w:rPr>
        <w:t xml:space="preserve"> Latvijas ieskatā būtu nepieciešams pat paaugstināt </w:t>
      </w:r>
      <w:r w:rsidR="00873EA5">
        <w:rPr>
          <w:rFonts w:ascii="Times New Roman" w:hAnsi="Times New Roman" w:cs="Times New Roman"/>
          <w:sz w:val="24"/>
          <w:szCs w:val="24"/>
        </w:rPr>
        <w:t xml:space="preserve">EK </w:t>
      </w:r>
      <w:r w:rsidRPr="0079008F">
        <w:rPr>
          <w:rFonts w:ascii="Times New Roman" w:hAnsi="Times New Roman" w:cs="Times New Roman"/>
          <w:sz w:val="24"/>
          <w:szCs w:val="24"/>
        </w:rPr>
        <w:t>izvirzīto ambīciju - līdz 2030.gadam panākt, ka visi galvenie publiskie pakalpojumi ir pieejami tiešsaistē</w:t>
      </w:r>
      <w:r w:rsidR="00D73B49">
        <w:rPr>
          <w:rFonts w:ascii="Times New Roman" w:hAnsi="Times New Roman" w:cs="Times New Roman"/>
          <w:sz w:val="24"/>
          <w:szCs w:val="24"/>
        </w:rPr>
        <w:t xml:space="preserve"> - </w:t>
      </w:r>
      <w:r w:rsidRPr="0079008F">
        <w:rPr>
          <w:rFonts w:ascii="Times New Roman" w:hAnsi="Times New Roman" w:cs="Times New Roman"/>
          <w:sz w:val="24"/>
          <w:szCs w:val="24"/>
        </w:rPr>
        <w:t xml:space="preserve"> ņemot vērā, ka kopumā pakalpojumu digitalizācijas līmenis ES </w:t>
      </w:r>
      <w:r w:rsidR="009D7B66">
        <w:rPr>
          <w:rFonts w:ascii="Times New Roman" w:hAnsi="Times New Roman" w:cs="Times New Roman"/>
          <w:sz w:val="24"/>
          <w:szCs w:val="24"/>
        </w:rPr>
        <w:t>d</w:t>
      </w:r>
      <w:r w:rsidRPr="0079008F">
        <w:rPr>
          <w:rFonts w:ascii="Times New Roman" w:hAnsi="Times New Roman" w:cs="Times New Roman"/>
          <w:sz w:val="24"/>
          <w:szCs w:val="24"/>
        </w:rPr>
        <w:t xml:space="preserve">alībvalstīs </w:t>
      </w:r>
      <w:r w:rsidRPr="0079008F" w:rsidR="002359AD">
        <w:rPr>
          <w:rFonts w:ascii="Times New Roman" w:hAnsi="Times New Roman" w:cs="Times New Roman"/>
          <w:sz w:val="24"/>
          <w:szCs w:val="24"/>
        </w:rPr>
        <w:t>jau ir augsts. T</w:t>
      </w:r>
      <w:r w:rsidRPr="0079008F">
        <w:rPr>
          <w:rFonts w:ascii="Times New Roman" w:hAnsi="Times New Roman" w:cs="Times New Roman"/>
          <w:sz w:val="24"/>
          <w:szCs w:val="24"/>
        </w:rPr>
        <w:t xml:space="preserve">āpēc līdz 2030.gadam būtu izvirzāms mērķis iedzīvotājiem un uzņēmējiem nodrošināt uz lietotāju orientētus, </w:t>
      </w:r>
      <w:r w:rsidR="00CE67EF">
        <w:rPr>
          <w:rFonts w:ascii="Times New Roman" w:hAnsi="Times New Roman" w:cs="Times New Roman"/>
          <w:sz w:val="24"/>
          <w:szCs w:val="24"/>
        </w:rPr>
        <w:t xml:space="preserve">uz </w:t>
      </w:r>
      <w:r w:rsidRPr="0079008F">
        <w:rPr>
          <w:rFonts w:ascii="Times New Roman" w:hAnsi="Times New Roman" w:cs="Times New Roman"/>
          <w:sz w:val="24"/>
          <w:szCs w:val="24"/>
        </w:rPr>
        <w:t>dzīves notikum</w:t>
      </w:r>
      <w:r w:rsidR="00CE67EF">
        <w:rPr>
          <w:rFonts w:ascii="Times New Roman" w:hAnsi="Times New Roman" w:cs="Times New Roman"/>
          <w:sz w:val="24"/>
          <w:szCs w:val="24"/>
        </w:rPr>
        <w:t>u orientētus un personas kontekstā</w:t>
      </w:r>
      <w:r w:rsidRPr="0079008F">
        <w:rPr>
          <w:rFonts w:ascii="Times New Roman" w:hAnsi="Times New Roman" w:cs="Times New Roman"/>
          <w:sz w:val="24"/>
          <w:szCs w:val="24"/>
        </w:rPr>
        <w:t xml:space="preserve"> </w:t>
      </w:r>
      <w:r w:rsidR="00CE67EF">
        <w:rPr>
          <w:rFonts w:ascii="Times New Roman" w:hAnsi="Times New Roman" w:cs="Times New Roman"/>
          <w:sz w:val="24"/>
          <w:szCs w:val="24"/>
        </w:rPr>
        <w:t>balstītus</w:t>
      </w:r>
      <w:r w:rsidRPr="0079008F" w:rsidR="00CE67EF">
        <w:rPr>
          <w:rFonts w:ascii="Times New Roman" w:hAnsi="Times New Roman" w:cs="Times New Roman"/>
          <w:sz w:val="24"/>
          <w:szCs w:val="24"/>
        </w:rPr>
        <w:t xml:space="preserve"> </w:t>
      </w:r>
      <w:r w:rsidRPr="0079008F">
        <w:rPr>
          <w:rFonts w:ascii="Times New Roman" w:hAnsi="Times New Roman" w:cs="Times New Roman"/>
          <w:sz w:val="24"/>
          <w:szCs w:val="24"/>
        </w:rPr>
        <w:t>proaktīvus</w:t>
      </w:r>
      <w:r w:rsidR="00CE67EF">
        <w:rPr>
          <w:rFonts w:ascii="Times New Roman" w:hAnsi="Times New Roman" w:cs="Times New Roman"/>
          <w:sz w:val="24"/>
          <w:szCs w:val="24"/>
        </w:rPr>
        <w:t xml:space="preserve"> un proaktīvi piedāvātus</w:t>
      </w:r>
      <w:r w:rsidRPr="0079008F">
        <w:rPr>
          <w:rFonts w:ascii="Times New Roman" w:hAnsi="Times New Roman" w:cs="Times New Roman"/>
          <w:sz w:val="24"/>
          <w:szCs w:val="24"/>
        </w:rPr>
        <w:t xml:space="preserve">, integrētus valsts pakalpojumus, </w:t>
      </w:r>
      <w:r w:rsidRPr="0079008F" w:rsidR="002359AD">
        <w:rPr>
          <w:rFonts w:ascii="Times New Roman" w:hAnsi="Times New Roman" w:cs="Times New Roman"/>
          <w:sz w:val="24"/>
          <w:szCs w:val="24"/>
        </w:rPr>
        <w:t>t.sk. nodrošinot</w:t>
      </w:r>
      <w:r w:rsidRPr="0079008F">
        <w:rPr>
          <w:rFonts w:ascii="Times New Roman" w:hAnsi="Times New Roman" w:cs="Times New Roman"/>
          <w:sz w:val="24"/>
          <w:szCs w:val="24"/>
        </w:rPr>
        <w:t xml:space="preserve"> pakal</w:t>
      </w:r>
      <w:r w:rsidRPr="0079008F" w:rsidR="002359AD">
        <w:rPr>
          <w:rFonts w:ascii="Times New Roman" w:hAnsi="Times New Roman" w:cs="Times New Roman"/>
          <w:sz w:val="24"/>
          <w:szCs w:val="24"/>
        </w:rPr>
        <w:t>pojumu pārrobežu pieejamību</w:t>
      </w:r>
      <w:r w:rsidRPr="0079008F">
        <w:rPr>
          <w:rFonts w:ascii="Times New Roman" w:hAnsi="Times New Roman" w:cs="Times New Roman"/>
          <w:sz w:val="24"/>
          <w:szCs w:val="24"/>
        </w:rPr>
        <w:t xml:space="preserve">. Lai to panāktu </w:t>
      </w:r>
      <w:r w:rsidRPr="0079008F" w:rsidR="0079008F">
        <w:rPr>
          <w:rFonts w:ascii="Times New Roman" w:hAnsi="Times New Roman" w:cs="Times New Roman"/>
          <w:sz w:val="24"/>
          <w:szCs w:val="24"/>
        </w:rPr>
        <w:t xml:space="preserve">ir jāstrādā pie radikāli jaunu spēju ieviešanas publiskajā pārvaldē, izmantojot automatizētu, algoritmos balstītu lēmumu pieņemšanu un </w:t>
      </w:r>
      <w:r w:rsidR="009D7B66">
        <w:rPr>
          <w:rFonts w:ascii="Times New Roman" w:hAnsi="Times New Roman" w:cs="Times New Roman"/>
          <w:sz w:val="24"/>
          <w:szCs w:val="24"/>
        </w:rPr>
        <w:t>MI</w:t>
      </w:r>
      <w:r w:rsidRPr="0079008F" w:rsidR="0079008F">
        <w:rPr>
          <w:rFonts w:ascii="Times New Roman" w:hAnsi="Times New Roman" w:cs="Times New Roman"/>
          <w:sz w:val="24"/>
          <w:szCs w:val="24"/>
        </w:rPr>
        <w:t xml:space="preserve"> iespējas</w:t>
      </w:r>
      <w:r w:rsidRPr="0079008F">
        <w:rPr>
          <w:rFonts w:ascii="Times New Roman" w:hAnsi="Times New Roman" w:cs="Times New Roman"/>
          <w:sz w:val="24"/>
          <w:szCs w:val="24"/>
        </w:rPr>
        <w:t xml:space="preserve"> publiskās pārvaldes pakalpojumu attīstībā.</w:t>
      </w:r>
      <w:r w:rsidRPr="0079008F" w:rsidR="0079008F">
        <w:rPr>
          <w:rFonts w:ascii="Times New Roman" w:hAnsi="Times New Roman" w:cs="Times New Roman"/>
          <w:sz w:val="24"/>
          <w:szCs w:val="24"/>
        </w:rPr>
        <w:t xml:space="preserve"> </w:t>
      </w:r>
      <w:r w:rsidRPr="006B7455" w:rsidR="00C82A17">
        <w:rPr>
          <w:rFonts w:ascii="Times New Roman" w:hAnsi="Times New Roman" w:eastAsia="Times New Roman" w:cs="Times New Roman"/>
          <w:sz w:val="24"/>
          <w:szCs w:val="24"/>
        </w:rPr>
        <w:t>I</w:t>
      </w:r>
      <w:r w:rsidR="00C82A17">
        <w:rPr>
          <w:rFonts w:ascii="Times New Roman" w:hAnsi="Times New Roman" w:eastAsia="Times New Roman" w:cs="Times New Roman"/>
          <w:sz w:val="24"/>
          <w:szCs w:val="24"/>
        </w:rPr>
        <w:t>r jāizvērš</w:t>
      </w:r>
      <w:r w:rsidRPr="006B7455" w:rsidR="00C82A17">
        <w:rPr>
          <w:rFonts w:ascii="Times New Roman" w:hAnsi="Times New Roman" w:eastAsia="Times New Roman" w:cs="Times New Roman"/>
          <w:sz w:val="24"/>
          <w:szCs w:val="24"/>
        </w:rPr>
        <w:t xml:space="preserve"> atvērtas valodas tehnoloģijas jaunu pakalpojumu veidošanai un integrācijai, iekļaujot arī uzņēmējus, kas veicina pa</w:t>
      </w:r>
      <w:r w:rsidR="00C82A17">
        <w:rPr>
          <w:rFonts w:ascii="Times New Roman" w:hAnsi="Times New Roman" w:eastAsia="Times New Roman" w:cs="Times New Roman"/>
          <w:sz w:val="24"/>
          <w:szCs w:val="24"/>
        </w:rPr>
        <w:t>kalpojumu attīstību un izaugsmi</w:t>
      </w:r>
      <w:r w:rsidR="001926B8">
        <w:rPr>
          <w:rFonts w:ascii="Times New Roman" w:hAnsi="Times New Roman" w:eastAsia="Times New Roman" w:cs="Times New Roman"/>
          <w:sz w:val="24"/>
          <w:szCs w:val="24"/>
        </w:rPr>
        <w:t xml:space="preserve">. </w:t>
      </w:r>
      <w:r w:rsidR="00C82A17">
        <w:rPr>
          <w:rFonts w:ascii="Times New Roman" w:hAnsi="Times New Roman" w:eastAsia="Times New Roman" w:cs="Times New Roman"/>
          <w:sz w:val="24"/>
          <w:szCs w:val="24"/>
        </w:rPr>
        <w:t xml:space="preserve"> </w:t>
      </w:r>
      <w:r w:rsidRPr="001926B8" w:rsidR="001926B8">
        <w:rPr>
          <w:rFonts w:ascii="Times New Roman" w:hAnsi="Times New Roman" w:eastAsia="Times New Roman" w:cs="Times New Roman"/>
          <w:sz w:val="24"/>
          <w:szCs w:val="24"/>
        </w:rPr>
        <w:t xml:space="preserve">Attīstot valodu tehnoloģijas un mašīntulkošanas risinājumus </w:t>
      </w:r>
      <w:r w:rsidR="00C82A17">
        <w:rPr>
          <w:rFonts w:ascii="Times New Roman" w:hAnsi="Times New Roman" w:eastAsia="Times New Roman" w:cs="Times New Roman"/>
          <w:sz w:val="24"/>
          <w:szCs w:val="24"/>
        </w:rPr>
        <w:t>vienlaikus</w:t>
      </w:r>
      <w:r w:rsidRPr="006B7455" w:rsidR="00C82A17">
        <w:rPr>
          <w:rFonts w:ascii="Times New Roman" w:hAnsi="Times New Roman" w:eastAsia="Times New Roman" w:cs="Times New Roman"/>
          <w:sz w:val="24"/>
          <w:szCs w:val="24"/>
        </w:rPr>
        <w:t xml:space="preserve"> </w:t>
      </w:r>
      <w:r w:rsidR="001926B8">
        <w:rPr>
          <w:rFonts w:ascii="Times New Roman" w:hAnsi="Times New Roman" w:eastAsia="Times New Roman" w:cs="Times New Roman"/>
          <w:sz w:val="24"/>
          <w:szCs w:val="24"/>
        </w:rPr>
        <w:t xml:space="preserve">tiks </w:t>
      </w:r>
      <w:r w:rsidRPr="001926B8" w:rsidR="00C82A17">
        <w:rPr>
          <w:rFonts w:ascii="Times New Roman" w:hAnsi="Times New Roman" w:eastAsia="Times New Roman" w:cs="Times New Roman"/>
          <w:sz w:val="24"/>
          <w:szCs w:val="24"/>
        </w:rPr>
        <w:t>v</w:t>
      </w:r>
      <w:r w:rsidRPr="001926B8" w:rsidR="001926B8">
        <w:rPr>
          <w:rFonts w:ascii="Times New Roman" w:hAnsi="Times New Roman" w:eastAsia="Times New Roman" w:cs="Times New Roman"/>
          <w:sz w:val="24"/>
          <w:szCs w:val="24"/>
        </w:rPr>
        <w:t>eicināta</w:t>
      </w:r>
      <w:r w:rsidRPr="001926B8" w:rsidR="001E6354">
        <w:rPr>
          <w:rFonts w:ascii="Times New Roman" w:hAnsi="Times New Roman" w:eastAsia="Times New Roman" w:cs="Times New Roman"/>
          <w:sz w:val="24"/>
          <w:szCs w:val="24"/>
        </w:rPr>
        <w:t xml:space="preserve"> </w:t>
      </w:r>
      <w:r w:rsidR="001926B8">
        <w:rPr>
          <w:rFonts w:ascii="Times New Roman" w:hAnsi="Times New Roman" w:eastAsia="Times New Roman" w:cs="Times New Roman"/>
          <w:sz w:val="24"/>
          <w:szCs w:val="24"/>
        </w:rPr>
        <w:t xml:space="preserve">arī </w:t>
      </w:r>
      <w:r w:rsidRPr="001926B8" w:rsidR="001926B8">
        <w:rPr>
          <w:rFonts w:ascii="Times New Roman" w:hAnsi="Times New Roman" w:eastAsia="Times New Roman" w:cs="Times New Roman"/>
          <w:sz w:val="24"/>
          <w:szCs w:val="24"/>
        </w:rPr>
        <w:t>Eiropas valodu daudzveidības saglabāšana un attīstība</w:t>
      </w:r>
      <w:r w:rsidRPr="001926B8" w:rsidR="001E6354">
        <w:rPr>
          <w:rFonts w:ascii="Times New Roman" w:hAnsi="Times New Roman" w:eastAsia="Times New Roman" w:cs="Times New Roman"/>
          <w:sz w:val="24"/>
          <w:szCs w:val="24"/>
        </w:rPr>
        <w:t xml:space="preserve"> digitālā vidē</w:t>
      </w:r>
      <w:r w:rsidRPr="001926B8" w:rsidR="001926B8">
        <w:rPr>
          <w:rFonts w:ascii="Times New Roman" w:hAnsi="Times New Roman" w:eastAsia="Times New Roman" w:cs="Times New Roman"/>
          <w:sz w:val="24"/>
          <w:szCs w:val="24"/>
        </w:rPr>
        <w:t>.</w:t>
      </w:r>
      <w:r w:rsidR="001E6354">
        <w:rPr>
          <w:rFonts w:ascii="Helvetica" w:hAnsi="Helvetica" w:cs="Helvetica"/>
          <w:color w:val="333333"/>
          <w:sz w:val="21"/>
          <w:szCs w:val="21"/>
          <w:shd w:val="clear" w:color="auto" w:fill="FFFFFF"/>
        </w:rPr>
        <w:t xml:space="preserve"> </w:t>
      </w:r>
    </w:p>
    <w:p w:rsidR="009E5A63" w:rsidP="0079008F" w:rsidRDefault="009E5A63">
      <w:pPr>
        <w:autoSpaceDE w:val="false"/>
        <w:autoSpaceDN w:val="false"/>
        <w:adjustRightInd w:val="false"/>
        <w:spacing w:after="0" w:line="240" w:lineRule="auto"/>
        <w:ind w:firstLine="720"/>
        <w:rPr>
          <w:rFonts w:ascii="Times New Roman" w:hAnsi="Times New Roman"/>
          <w:sz w:val="24"/>
          <w:szCs w:val="24"/>
        </w:rPr>
      </w:pPr>
      <w:r w:rsidRPr="00C83E93">
        <w:rPr>
          <w:rFonts w:ascii="Times New Roman" w:hAnsi="Times New Roman"/>
          <w:b/>
          <w:sz w:val="24"/>
          <w:szCs w:val="24"/>
        </w:rPr>
        <w:t xml:space="preserve">Diskusijā </w:t>
      </w:r>
      <w:r w:rsidR="00123B70">
        <w:rPr>
          <w:rFonts w:ascii="Times New Roman" w:hAnsi="Times New Roman"/>
          <w:b/>
          <w:sz w:val="24"/>
          <w:szCs w:val="24"/>
        </w:rPr>
        <w:t xml:space="preserve">Latvija </w:t>
      </w:r>
      <w:r w:rsidRPr="00C83E93">
        <w:rPr>
          <w:rFonts w:ascii="Times New Roman" w:hAnsi="Times New Roman"/>
          <w:b/>
          <w:sz w:val="24"/>
          <w:szCs w:val="24"/>
        </w:rPr>
        <w:t xml:space="preserve">konceptuāli atbalstīs </w:t>
      </w:r>
      <w:r w:rsidRPr="00C83E93" w:rsidR="00384617">
        <w:rPr>
          <w:rFonts w:ascii="Times New Roman" w:hAnsi="Times New Roman"/>
          <w:b/>
          <w:sz w:val="24"/>
          <w:szCs w:val="24"/>
        </w:rPr>
        <w:t xml:space="preserve">Padomes nostāju par </w:t>
      </w:r>
      <w:r w:rsidRPr="00C83E93">
        <w:rPr>
          <w:rFonts w:ascii="Times New Roman" w:hAnsi="Times New Roman"/>
          <w:b/>
          <w:sz w:val="24"/>
          <w:szCs w:val="24"/>
        </w:rPr>
        <w:t>digitālo principu nostiprināšanu</w:t>
      </w:r>
      <w:r w:rsidRPr="009E5A63">
        <w:rPr>
          <w:rFonts w:ascii="Times New Roman" w:hAnsi="Times New Roman"/>
          <w:sz w:val="24"/>
          <w:szCs w:val="24"/>
        </w:rPr>
        <w:t xml:space="preserve"> </w:t>
      </w:r>
      <w:r w:rsidR="0079008F">
        <w:rPr>
          <w:rFonts w:ascii="Times New Roman" w:hAnsi="Times New Roman"/>
          <w:sz w:val="24"/>
          <w:szCs w:val="24"/>
        </w:rPr>
        <w:t xml:space="preserve">ar </w:t>
      </w:r>
      <w:r w:rsidRPr="009E5A63">
        <w:rPr>
          <w:rFonts w:ascii="Times New Roman" w:hAnsi="Times New Roman"/>
          <w:sz w:val="24"/>
          <w:szCs w:val="24"/>
        </w:rPr>
        <w:t>Lisabonas</w:t>
      </w:r>
      <w:r w:rsidR="0079008F">
        <w:rPr>
          <w:rFonts w:ascii="Times New Roman" w:hAnsi="Times New Roman"/>
          <w:sz w:val="24"/>
          <w:szCs w:val="24"/>
        </w:rPr>
        <w:t xml:space="preserve"> deklarāciju</w:t>
      </w:r>
      <w:r>
        <w:rPr>
          <w:rFonts w:ascii="Times New Roman" w:hAnsi="Times New Roman"/>
          <w:sz w:val="24"/>
          <w:szCs w:val="24"/>
        </w:rPr>
        <w:t xml:space="preserve"> kā </w:t>
      </w:r>
      <w:r w:rsidRPr="009E5A63">
        <w:rPr>
          <w:rFonts w:ascii="Times New Roman" w:hAnsi="Times New Roman"/>
          <w:sz w:val="24"/>
          <w:szCs w:val="24"/>
        </w:rPr>
        <w:t>nozīm</w:t>
      </w:r>
      <w:r>
        <w:rPr>
          <w:rFonts w:ascii="Times New Roman" w:hAnsi="Times New Roman"/>
          <w:sz w:val="24"/>
          <w:szCs w:val="24"/>
        </w:rPr>
        <w:t>īgu</w:t>
      </w:r>
      <w:r w:rsidRPr="009E5A63">
        <w:rPr>
          <w:rFonts w:ascii="Times New Roman" w:hAnsi="Times New Roman"/>
          <w:sz w:val="24"/>
          <w:szCs w:val="24"/>
        </w:rPr>
        <w:t xml:space="preserve"> s</w:t>
      </w:r>
      <w:r>
        <w:rPr>
          <w:rFonts w:ascii="Times New Roman" w:hAnsi="Times New Roman"/>
          <w:sz w:val="24"/>
          <w:szCs w:val="24"/>
        </w:rPr>
        <w:t>oli</w:t>
      </w:r>
      <w:r w:rsidRPr="009E5A63">
        <w:rPr>
          <w:rFonts w:ascii="Times New Roman" w:hAnsi="Times New Roman"/>
          <w:sz w:val="24"/>
          <w:szCs w:val="24"/>
        </w:rPr>
        <w:t xml:space="preserve"> </w:t>
      </w:r>
      <w:r>
        <w:rPr>
          <w:rFonts w:ascii="Times New Roman" w:hAnsi="Times New Roman"/>
          <w:sz w:val="24"/>
          <w:szCs w:val="24"/>
        </w:rPr>
        <w:t xml:space="preserve">ceļā uz digitālo principu satvara izstrādi, </w:t>
      </w:r>
      <w:r w:rsidRPr="009E5A63">
        <w:rPr>
          <w:rFonts w:ascii="Times New Roman" w:hAnsi="Times New Roman"/>
          <w:sz w:val="24"/>
          <w:szCs w:val="24"/>
        </w:rPr>
        <w:t>paredz</w:t>
      </w:r>
      <w:r>
        <w:rPr>
          <w:rFonts w:ascii="Times New Roman" w:hAnsi="Times New Roman"/>
          <w:sz w:val="24"/>
          <w:szCs w:val="24"/>
        </w:rPr>
        <w:t>ot</w:t>
      </w:r>
      <w:r w:rsidRPr="009E5A63">
        <w:rPr>
          <w:rFonts w:ascii="Times New Roman" w:hAnsi="Times New Roman"/>
          <w:sz w:val="24"/>
          <w:szCs w:val="24"/>
        </w:rPr>
        <w:t>, piemēram, kvalitatīvas savienojamības, pietie</w:t>
      </w:r>
      <w:r>
        <w:rPr>
          <w:rFonts w:ascii="Times New Roman" w:hAnsi="Times New Roman"/>
          <w:sz w:val="24"/>
          <w:szCs w:val="24"/>
        </w:rPr>
        <w:t xml:space="preserve">kamu digitālo prasmju, publisko </w:t>
      </w:r>
      <w:r w:rsidRPr="009E5A63">
        <w:rPr>
          <w:rFonts w:ascii="Times New Roman" w:hAnsi="Times New Roman"/>
          <w:sz w:val="24"/>
          <w:szCs w:val="24"/>
        </w:rPr>
        <w:t>pakalpojumu, taisnīgu un nediskriminējošu tiešsaistes pakalpo</w:t>
      </w:r>
      <w:r>
        <w:rPr>
          <w:rFonts w:ascii="Times New Roman" w:hAnsi="Times New Roman"/>
          <w:sz w:val="24"/>
          <w:szCs w:val="24"/>
        </w:rPr>
        <w:t>jumu vispārēju pieejamību un nodrošinās</w:t>
      </w:r>
      <w:r w:rsidRPr="009E5A63">
        <w:rPr>
          <w:rFonts w:ascii="Times New Roman" w:hAnsi="Times New Roman"/>
          <w:sz w:val="24"/>
          <w:szCs w:val="24"/>
        </w:rPr>
        <w:t>, ka virtuālajā vidē var pilnībā izm</w:t>
      </w:r>
      <w:r>
        <w:rPr>
          <w:rFonts w:ascii="Times New Roman" w:hAnsi="Times New Roman"/>
          <w:sz w:val="24"/>
          <w:szCs w:val="24"/>
        </w:rPr>
        <w:t xml:space="preserve">antot tās pašas tiesības, kuras ir </w:t>
      </w:r>
      <w:r w:rsidRPr="009E5A63">
        <w:rPr>
          <w:rFonts w:ascii="Times New Roman" w:hAnsi="Times New Roman"/>
          <w:sz w:val="24"/>
          <w:szCs w:val="24"/>
        </w:rPr>
        <w:t xml:space="preserve">pieejamas fiziskajā </w:t>
      </w:r>
      <w:r w:rsidR="00CE67EF">
        <w:rPr>
          <w:rFonts w:ascii="Times New Roman" w:hAnsi="Times New Roman"/>
          <w:sz w:val="24"/>
          <w:szCs w:val="24"/>
        </w:rPr>
        <w:t>telpā</w:t>
      </w:r>
      <w:r>
        <w:rPr>
          <w:rFonts w:ascii="Times New Roman" w:hAnsi="Times New Roman"/>
          <w:sz w:val="24"/>
          <w:szCs w:val="24"/>
        </w:rPr>
        <w:t>.</w:t>
      </w:r>
    </w:p>
    <w:p w:rsidRPr="0079008F" w:rsidR="00C83E93" w:rsidP="0079008F" w:rsidRDefault="00C83E93">
      <w:pPr>
        <w:pStyle w:val="Default"/>
        <w:ind w:firstLine="720"/>
        <w:rPr>
          <w:sz w:val="23"/>
          <w:szCs w:val="23"/>
        </w:rPr>
      </w:pPr>
      <w:r w:rsidRPr="00C83E93">
        <w:rPr>
          <w:b/>
        </w:rPr>
        <w:t>Daudzvalst</w:t>
      </w:r>
      <w:r w:rsidR="002359AD">
        <w:rPr>
          <w:b/>
        </w:rPr>
        <w:t>u projektu kontekstā</w:t>
      </w:r>
      <w:r w:rsidRPr="00B20599" w:rsidR="00DD487D">
        <w:rPr>
          <w:rStyle w:val="FootnoteReference"/>
        </w:rPr>
        <w:footnoteReference w:id="6"/>
      </w:r>
      <w:r w:rsidR="002359AD">
        <w:rPr>
          <w:b/>
        </w:rPr>
        <w:t xml:space="preserve"> </w:t>
      </w:r>
      <w:r w:rsidRPr="00131828" w:rsidR="002359AD">
        <w:t>Latvija uzsvērs daudzvalstu projektu lomu Eiropas tehnoloģiskās attīstības veicināšanā, īpaši infrastruktūras pilnveidošanā</w:t>
      </w:r>
      <w:r w:rsidR="005B3D50">
        <w:t>,</w:t>
      </w:r>
      <w:r w:rsidRPr="00131828" w:rsidR="002359AD">
        <w:t xml:space="preserve"> un koplietošanas projektu attīstīšanā, </w:t>
      </w:r>
      <w:r w:rsidR="00131828">
        <w:t xml:space="preserve">kā </w:t>
      </w:r>
      <w:r w:rsidRPr="00131828" w:rsidR="002359AD">
        <w:t xml:space="preserve">piemēru </w:t>
      </w:r>
      <w:r w:rsidR="00764FCE">
        <w:t>minot</w:t>
      </w:r>
      <w:r w:rsidRPr="00131828" w:rsidR="002359AD">
        <w:t xml:space="preserve"> </w:t>
      </w:r>
      <w:r w:rsidRPr="00131828" w:rsidR="00764FCE">
        <w:t xml:space="preserve">konceptu </w:t>
      </w:r>
      <w:r w:rsidR="00764FCE">
        <w:t>vienotu</w:t>
      </w:r>
      <w:r w:rsidRPr="00131828" w:rsidR="002359AD">
        <w:t xml:space="preserve"> datu telpu </w:t>
      </w:r>
      <w:r w:rsidR="00764FCE">
        <w:t>izveidei</w:t>
      </w:r>
      <w:r w:rsidRPr="00131828" w:rsidR="002359AD">
        <w:t xml:space="preserve">, kura ietvarā </w:t>
      </w:r>
      <w:r w:rsidRPr="00131828" w:rsidR="00131828">
        <w:t xml:space="preserve">plānots nodrošināt risinājumus, kas izmantojami visās ES </w:t>
      </w:r>
      <w:r w:rsidR="009D7B66">
        <w:t>d</w:t>
      </w:r>
      <w:r w:rsidRPr="00131828" w:rsidR="00131828">
        <w:t>alībvalst</w:t>
      </w:r>
      <w:r w:rsidR="0079008F">
        <w:t xml:space="preserve">īs un </w:t>
      </w:r>
      <w:r w:rsidR="00764FCE">
        <w:t xml:space="preserve">arī </w:t>
      </w:r>
      <w:r w:rsidR="00D73B49">
        <w:t xml:space="preserve">EDIC </w:t>
      </w:r>
      <w:r w:rsidR="00764FCE">
        <w:t>un to tīkla izveides konceptu</w:t>
      </w:r>
      <w:r w:rsidR="0079008F">
        <w:t xml:space="preserve">. </w:t>
      </w:r>
      <w:r w:rsidR="003F75FA">
        <w:t xml:space="preserve">Latvija paudīs atbalstu centieniem attīstīt </w:t>
      </w:r>
      <w:r w:rsidR="0089009E">
        <w:t xml:space="preserve">ES </w:t>
      </w:r>
      <w:r w:rsidR="003F75FA">
        <w:t xml:space="preserve">spējas nākamās paaudzes tehnoloģiju attīstīšanā un nodrošināšanā, veicinot sadarbību starp dalībvalstīm un to pārstāvēto vērtību ķēžu dalībniekiem, tādējādi stiprinot Eiropas digitālo un tehnoloģisko suverenitāti. </w:t>
      </w:r>
      <w:r w:rsidR="00764FCE">
        <w:t>Minētie un citi</w:t>
      </w:r>
      <w:r w:rsidR="0079008F">
        <w:t xml:space="preserve"> </w:t>
      </w:r>
      <w:r w:rsidR="00764FCE">
        <w:t xml:space="preserve">daudzvalstu </w:t>
      </w:r>
      <w:r w:rsidR="0079008F">
        <w:t>projekti</w:t>
      </w:r>
      <w:r w:rsidR="00764FCE">
        <w:t xml:space="preserve"> stiprinās ES spējas</w:t>
      </w:r>
      <w:r w:rsidRPr="00764FCE" w:rsidR="005B3D50">
        <w:t xml:space="preserve"> aizstāvēt savas intereses, vienlaikus cīnoties pret negodīgu un ļaunprātīgu praksi un nodrošinot ES digitālo pie</w:t>
      </w:r>
      <w:r w:rsidRPr="00764FCE" w:rsidR="0079008F">
        <w:t>gā</w:t>
      </w:r>
      <w:r w:rsidR="00764FCE">
        <w:t xml:space="preserve">des ķēžu drošību un noturību, kā arī </w:t>
      </w:r>
      <w:r w:rsidRPr="00764FCE" w:rsidR="005B3D50">
        <w:t xml:space="preserve">sekmēs </w:t>
      </w:r>
      <w:r w:rsidRPr="00764FCE" w:rsidR="0079008F">
        <w:t xml:space="preserve">Eiropas </w:t>
      </w:r>
      <w:r w:rsidRPr="00764FCE" w:rsidR="005B3D50">
        <w:t>pamatintereses u</w:t>
      </w:r>
      <w:r w:rsidRPr="00764FCE" w:rsidR="0079008F">
        <w:t xml:space="preserve">n vērtības, izmantojot trīs </w:t>
      </w:r>
      <w:r w:rsidRPr="00764FCE" w:rsidR="005B3D50">
        <w:t>principus: visiem vienādi noteikumi digitālajos tirgos, droša kibertelpa un pamattiesību aizstāvēšana tiešsaistē</w:t>
      </w:r>
      <w:r w:rsidRPr="00764FCE" w:rsidR="0079008F">
        <w:t>.</w:t>
      </w:r>
    </w:p>
    <w:p w:rsidRPr="00E20BF3" w:rsidR="00C22C66" w:rsidP="009E5A63" w:rsidRDefault="00C22C66">
      <w:pPr>
        <w:autoSpaceDE w:val="false"/>
        <w:autoSpaceDN w:val="false"/>
        <w:adjustRightInd w:val="false"/>
        <w:spacing w:after="0" w:line="240" w:lineRule="auto"/>
        <w:rPr>
          <w:rFonts w:ascii="Times New Roman" w:hAnsi="Times New Roman"/>
          <w:sz w:val="24"/>
          <w:szCs w:val="24"/>
        </w:rPr>
      </w:pPr>
    </w:p>
    <w:p w:rsidRPr="00AC7B00" w:rsidR="00AD65C4" w:rsidP="00AC7B00" w:rsidRDefault="00584B10">
      <w:pPr>
        <w:pStyle w:val="PlainText"/>
        <w:numPr>
          <w:ilvl w:val="0"/>
          <w:numId w:val="23"/>
        </w:numPr>
        <w:spacing w:before="120" w:after="120"/>
        <w:rPr>
          <w:rFonts w:ascii="Times New Roman" w:hAnsi="Times New Roman" w:cs="Times New Roman"/>
          <w:b/>
          <w:sz w:val="24"/>
          <w:szCs w:val="24"/>
        </w:rPr>
      </w:pPr>
      <w:r w:rsidRPr="00AC7B00">
        <w:rPr>
          <w:rFonts w:ascii="Times New Roman" w:hAnsi="Times New Roman" w:cs="Times New Roman"/>
          <w:b/>
          <w:sz w:val="24"/>
          <w:szCs w:val="24"/>
        </w:rPr>
        <w:t>Tāpat</w:t>
      </w:r>
      <w:r w:rsidRPr="00AC7B00" w:rsidR="002B150B">
        <w:rPr>
          <w:rFonts w:ascii="Times New Roman" w:hAnsi="Times New Roman" w:cs="Times New Roman"/>
          <w:b/>
          <w:sz w:val="24"/>
          <w:szCs w:val="24"/>
        </w:rPr>
        <w:t xml:space="preserve"> </w:t>
      </w:r>
      <w:r w:rsidRPr="00AC7B00">
        <w:rPr>
          <w:rFonts w:ascii="Times New Roman" w:hAnsi="Times New Roman" w:cs="Times New Roman"/>
          <w:b/>
          <w:sz w:val="24"/>
          <w:szCs w:val="24"/>
        </w:rPr>
        <w:t>Ministru</w:t>
      </w:r>
      <w:r w:rsidRPr="00AC7B00" w:rsidR="002B150B">
        <w:rPr>
          <w:rFonts w:ascii="Times New Roman" w:hAnsi="Times New Roman" w:cs="Times New Roman"/>
          <w:b/>
          <w:sz w:val="24"/>
          <w:szCs w:val="24"/>
        </w:rPr>
        <w:t xml:space="preserve"> </w:t>
      </w:r>
      <w:r w:rsidRPr="00AC7B00">
        <w:rPr>
          <w:rFonts w:ascii="Times New Roman" w:hAnsi="Times New Roman" w:cs="Times New Roman"/>
          <w:b/>
          <w:sz w:val="24"/>
          <w:szCs w:val="24"/>
        </w:rPr>
        <w:t>padomē</w:t>
      </w:r>
      <w:r w:rsidRPr="00AC7B00" w:rsidR="002B150B">
        <w:rPr>
          <w:rFonts w:ascii="Times New Roman" w:hAnsi="Times New Roman" w:cs="Times New Roman"/>
          <w:b/>
          <w:sz w:val="24"/>
          <w:szCs w:val="24"/>
        </w:rPr>
        <w:t xml:space="preserve"> </w:t>
      </w:r>
      <w:r w:rsidRPr="00AC7B00" w:rsidR="00A51AB6">
        <w:rPr>
          <w:rFonts w:ascii="Times New Roman" w:hAnsi="Times New Roman" w:cs="Times New Roman"/>
          <w:b/>
          <w:sz w:val="24"/>
          <w:szCs w:val="24"/>
        </w:rPr>
        <w:t>sadaļā</w:t>
      </w:r>
      <w:r w:rsidRPr="00AC7B00" w:rsidR="002B150B">
        <w:rPr>
          <w:rFonts w:ascii="Times New Roman" w:hAnsi="Times New Roman" w:cs="Times New Roman"/>
          <w:b/>
          <w:sz w:val="24"/>
          <w:szCs w:val="24"/>
        </w:rPr>
        <w:t xml:space="preserve"> </w:t>
      </w:r>
      <w:r w:rsidRPr="00AC7B00" w:rsidR="00A51AB6">
        <w:rPr>
          <w:rFonts w:ascii="Times New Roman" w:hAnsi="Times New Roman" w:cs="Times New Roman"/>
          <w:b/>
          <w:sz w:val="24"/>
          <w:szCs w:val="24"/>
        </w:rPr>
        <w:t>“Citi</w:t>
      </w:r>
      <w:r w:rsidRPr="00AC7B00" w:rsidR="002B150B">
        <w:rPr>
          <w:rFonts w:ascii="Times New Roman" w:hAnsi="Times New Roman" w:cs="Times New Roman"/>
          <w:b/>
          <w:sz w:val="24"/>
          <w:szCs w:val="24"/>
        </w:rPr>
        <w:t xml:space="preserve"> </w:t>
      </w:r>
      <w:r w:rsidRPr="00AC7B00" w:rsidR="00A51AB6">
        <w:rPr>
          <w:rFonts w:ascii="Times New Roman" w:hAnsi="Times New Roman" w:cs="Times New Roman"/>
          <w:b/>
          <w:sz w:val="24"/>
          <w:szCs w:val="24"/>
        </w:rPr>
        <w:t>jautājumi”</w:t>
      </w:r>
      <w:r w:rsidRPr="00AC7B00" w:rsidR="002B150B">
        <w:rPr>
          <w:rFonts w:ascii="Times New Roman" w:hAnsi="Times New Roman" w:cs="Times New Roman"/>
          <w:b/>
          <w:sz w:val="24"/>
          <w:szCs w:val="24"/>
        </w:rPr>
        <w:t xml:space="preserve"> </w:t>
      </w:r>
      <w:r w:rsidRPr="00AC7B00" w:rsidR="007E28A8">
        <w:rPr>
          <w:rFonts w:ascii="Times New Roman" w:hAnsi="Times New Roman" w:cs="Times New Roman"/>
          <w:b/>
          <w:sz w:val="24"/>
          <w:szCs w:val="24"/>
        </w:rPr>
        <w:t>ir</w:t>
      </w:r>
      <w:r w:rsidRPr="00AC7B00" w:rsidR="002B150B">
        <w:rPr>
          <w:rFonts w:ascii="Times New Roman" w:hAnsi="Times New Roman" w:cs="Times New Roman"/>
          <w:b/>
          <w:sz w:val="24"/>
          <w:szCs w:val="24"/>
        </w:rPr>
        <w:t xml:space="preserve"> </w:t>
      </w:r>
      <w:r w:rsidRPr="00AC7B00" w:rsidR="007E28A8">
        <w:rPr>
          <w:rFonts w:ascii="Times New Roman" w:hAnsi="Times New Roman" w:cs="Times New Roman"/>
          <w:b/>
          <w:sz w:val="24"/>
          <w:szCs w:val="24"/>
        </w:rPr>
        <w:t>iekļauti</w:t>
      </w:r>
      <w:r w:rsidRPr="00AC7B00" w:rsidR="002B150B">
        <w:rPr>
          <w:rFonts w:ascii="Times New Roman" w:hAnsi="Times New Roman" w:cs="Times New Roman"/>
          <w:b/>
          <w:sz w:val="24"/>
          <w:szCs w:val="24"/>
        </w:rPr>
        <w:t xml:space="preserve"> </w:t>
      </w:r>
      <w:r w:rsidRPr="00AC7B00" w:rsidR="007E28A8">
        <w:rPr>
          <w:rFonts w:ascii="Times New Roman" w:hAnsi="Times New Roman" w:cs="Times New Roman"/>
          <w:b/>
          <w:sz w:val="24"/>
          <w:szCs w:val="24"/>
        </w:rPr>
        <w:t>šādi</w:t>
      </w:r>
      <w:r w:rsidRPr="00AC7B00" w:rsidR="002B150B">
        <w:rPr>
          <w:rFonts w:ascii="Times New Roman" w:hAnsi="Times New Roman" w:cs="Times New Roman"/>
          <w:b/>
          <w:sz w:val="24"/>
          <w:szCs w:val="24"/>
        </w:rPr>
        <w:t xml:space="preserve"> </w:t>
      </w:r>
      <w:r w:rsidRPr="00AC7B00">
        <w:rPr>
          <w:rFonts w:ascii="Times New Roman" w:hAnsi="Times New Roman" w:cs="Times New Roman"/>
          <w:b/>
          <w:sz w:val="24"/>
          <w:szCs w:val="24"/>
        </w:rPr>
        <w:t>jautājumi:</w:t>
      </w:r>
    </w:p>
    <w:p w:rsidRPr="00C059A8" w:rsidR="00AD65C4" w:rsidP="00C435FF" w:rsidRDefault="00AD65C4">
      <w:pPr>
        <w:pStyle w:val="NormalCentered"/>
        <w:numPr>
          <w:ilvl w:val="0"/>
          <w:numId w:val="19"/>
        </w:numPr>
        <w:spacing w:before="120" w:line="240" w:lineRule="auto"/>
        <w:jc w:val="both"/>
        <w:rPr>
          <w:bCs/>
          <w:szCs w:val="24"/>
        </w:rPr>
      </w:pPr>
      <w:r w:rsidRPr="00C059A8">
        <w:rPr>
          <w:bCs/>
          <w:szCs w:val="24"/>
        </w:rPr>
        <w:t>Pašreizējie</w:t>
      </w:r>
      <w:r w:rsidRPr="00C059A8" w:rsidR="002B150B">
        <w:rPr>
          <w:bCs/>
          <w:szCs w:val="24"/>
        </w:rPr>
        <w:t xml:space="preserve"> </w:t>
      </w:r>
      <w:r w:rsidRPr="00C059A8">
        <w:rPr>
          <w:bCs/>
          <w:szCs w:val="24"/>
        </w:rPr>
        <w:t>tiesību</w:t>
      </w:r>
      <w:r w:rsidRPr="00C059A8" w:rsidR="002B150B">
        <w:rPr>
          <w:bCs/>
          <w:szCs w:val="24"/>
        </w:rPr>
        <w:t xml:space="preserve"> </w:t>
      </w:r>
      <w:r w:rsidRPr="00C059A8">
        <w:rPr>
          <w:bCs/>
          <w:szCs w:val="24"/>
        </w:rPr>
        <w:t>aktu</w:t>
      </w:r>
      <w:r w:rsidRPr="00C059A8" w:rsidR="002B150B">
        <w:rPr>
          <w:bCs/>
          <w:szCs w:val="24"/>
        </w:rPr>
        <w:t xml:space="preserve"> </w:t>
      </w:r>
      <w:r w:rsidRPr="00C059A8">
        <w:rPr>
          <w:bCs/>
          <w:szCs w:val="24"/>
        </w:rPr>
        <w:t>priekšlikumi</w:t>
      </w:r>
      <w:r w:rsidRPr="00C059A8" w:rsidR="002B150B">
        <w:rPr>
          <w:bCs/>
          <w:szCs w:val="24"/>
        </w:rPr>
        <w:t xml:space="preserve"> </w:t>
      </w:r>
      <w:r w:rsidRPr="00C059A8" w:rsidR="00642584">
        <w:rPr>
          <w:bCs/>
          <w:szCs w:val="24"/>
        </w:rPr>
        <w:t>-</w:t>
      </w:r>
      <w:r w:rsidRPr="00C059A8" w:rsidR="002B150B">
        <w:rPr>
          <w:bCs/>
          <w:szCs w:val="24"/>
        </w:rPr>
        <w:t xml:space="preserve"> </w:t>
      </w:r>
      <w:r w:rsidRPr="00C059A8" w:rsidR="00AB7344">
        <w:rPr>
          <w:bCs/>
          <w:szCs w:val="24"/>
        </w:rPr>
        <w:t>informācija</w:t>
      </w:r>
      <w:r w:rsidRPr="00C059A8" w:rsidR="002B150B">
        <w:rPr>
          <w:bCs/>
          <w:szCs w:val="24"/>
        </w:rPr>
        <w:t xml:space="preserve"> </w:t>
      </w:r>
      <w:r w:rsidRPr="00C059A8" w:rsidR="00AB7344">
        <w:rPr>
          <w:bCs/>
          <w:szCs w:val="24"/>
        </w:rPr>
        <w:t>no</w:t>
      </w:r>
      <w:r w:rsidRPr="00C059A8" w:rsidR="002B150B">
        <w:rPr>
          <w:bCs/>
          <w:szCs w:val="24"/>
        </w:rPr>
        <w:t xml:space="preserve"> </w:t>
      </w:r>
      <w:r w:rsidR="00B20599">
        <w:rPr>
          <w:bCs/>
          <w:szCs w:val="24"/>
        </w:rPr>
        <w:t>prezidentvalst</w:t>
      </w:r>
      <w:r w:rsidRPr="00C059A8" w:rsidR="00AB7344">
        <w:rPr>
          <w:bCs/>
          <w:szCs w:val="24"/>
        </w:rPr>
        <w:t>s</w:t>
      </w:r>
      <w:r w:rsidRPr="00C059A8">
        <w:rPr>
          <w:bCs/>
          <w:szCs w:val="24"/>
        </w:rPr>
        <w:t>:</w:t>
      </w:r>
    </w:p>
    <w:p w:rsidRPr="00C059A8" w:rsidR="004570D4" w:rsidP="004570D4" w:rsidRDefault="00B65FBC">
      <w:pPr>
        <w:pStyle w:val="ListParagraph"/>
        <w:numPr>
          <w:ilvl w:val="0"/>
          <w:numId w:val="20"/>
        </w:numPr>
        <w:spacing w:before="120" w:after="120"/>
        <w:rPr>
          <w:rFonts w:eastAsiaTheme="minorHAnsi"/>
          <w:bCs/>
        </w:rPr>
      </w:pPr>
      <w:r w:rsidRPr="00C059A8">
        <w:rPr>
          <w:rFonts w:eastAsiaTheme="minorHAnsi"/>
          <w:bCs/>
        </w:rPr>
        <w:t>E-privātum</w:t>
      </w:r>
      <w:r w:rsidRPr="00C059A8" w:rsidR="00AD65C4">
        <w:rPr>
          <w:rFonts w:eastAsiaTheme="minorHAnsi"/>
          <w:bCs/>
        </w:rPr>
        <w:t>a</w:t>
      </w:r>
      <w:r w:rsidRPr="00C059A8" w:rsidR="002B150B">
        <w:rPr>
          <w:rFonts w:eastAsiaTheme="minorHAnsi"/>
          <w:bCs/>
        </w:rPr>
        <w:t xml:space="preserve"> </w:t>
      </w:r>
      <w:r w:rsidRPr="00C059A8" w:rsidR="00AD65C4">
        <w:rPr>
          <w:rFonts w:eastAsiaTheme="minorHAnsi"/>
          <w:bCs/>
        </w:rPr>
        <w:t>regula</w:t>
      </w:r>
      <w:r w:rsidR="00DB5AA1">
        <w:rPr>
          <w:rFonts w:eastAsiaTheme="minorHAnsi"/>
          <w:bCs/>
        </w:rPr>
        <w:t>s priekšlikums</w:t>
      </w:r>
      <w:r w:rsidRPr="00C059A8" w:rsidR="00E2540E">
        <w:rPr>
          <w:rFonts w:eastAsiaTheme="minorHAnsi"/>
          <w:bCs/>
        </w:rPr>
        <w:t>;</w:t>
      </w:r>
    </w:p>
    <w:p w:rsidRPr="00C059A8" w:rsidR="004570D4" w:rsidP="004570D4" w:rsidRDefault="00C059A8">
      <w:pPr>
        <w:pStyle w:val="ListParagraph"/>
        <w:numPr>
          <w:ilvl w:val="0"/>
          <w:numId w:val="20"/>
        </w:numPr>
        <w:spacing w:before="120" w:after="120"/>
        <w:rPr>
          <w:rFonts w:eastAsiaTheme="minorHAnsi"/>
          <w:bCs/>
        </w:rPr>
      </w:pPr>
      <w:r w:rsidRPr="00C059A8">
        <w:rPr>
          <w:bCs/>
          <w:color w:val="000000"/>
          <w:shd w:val="clear" w:color="auto" w:fill="FFFFFF"/>
        </w:rPr>
        <w:t>Regula</w:t>
      </w:r>
      <w:r w:rsidR="00DB5AA1">
        <w:rPr>
          <w:bCs/>
          <w:color w:val="000000"/>
          <w:shd w:val="clear" w:color="auto" w:fill="FFFFFF"/>
        </w:rPr>
        <w:t>s priekšlikums</w:t>
      </w:r>
      <w:r w:rsidRPr="00C059A8">
        <w:rPr>
          <w:bCs/>
          <w:color w:val="000000"/>
          <w:shd w:val="clear" w:color="auto" w:fill="FFFFFF"/>
        </w:rPr>
        <w:t xml:space="preserve"> par viesabonēšanu publiskajos mobilo sakaru tīklos Savienībā</w:t>
      </w:r>
      <w:r w:rsidRPr="00C059A8">
        <w:rPr>
          <w:color w:val="000000"/>
        </w:rPr>
        <w:t xml:space="preserve"> </w:t>
      </w:r>
      <w:r w:rsidRPr="00C059A8" w:rsidR="004570D4">
        <w:rPr>
          <w:color w:val="000000"/>
        </w:rPr>
        <w:t>(</w:t>
      </w:r>
      <w:r w:rsidRPr="00C059A8">
        <w:rPr>
          <w:color w:val="000000"/>
        </w:rPr>
        <w:t>Viesabonēšanas regula</w:t>
      </w:r>
      <w:r w:rsidRPr="00C059A8" w:rsidR="004570D4">
        <w:rPr>
          <w:color w:val="000000"/>
        </w:rPr>
        <w:t>)</w:t>
      </w:r>
      <w:r w:rsidR="00AD256C">
        <w:rPr>
          <w:color w:val="000000"/>
        </w:rPr>
        <w:t>;</w:t>
      </w:r>
    </w:p>
    <w:p w:rsidRPr="00C059A8" w:rsidR="004570D4" w:rsidP="004570D4" w:rsidRDefault="004570D4">
      <w:pPr>
        <w:pStyle w:val="ListParagraph"/>
        <w:numPr>
          <w:ilvl w:val="0"/>
          <w:numId w:val="20"/>
        </w:numPr>
        <w:spacing w:before="120" w:after="120"/>
        <w:rPr>
          <w:rFonts w:eastAsiaTheme="minorHAnsi"/>
          <w:bCs/>
        </w:rPr>
      </w:pPr>
      <w:r w:rsidRPr="00C059A8">
        <w:rPr>
          <w:color w:val="000000"/>
        </w:rPr>
        <w:t>Regula</w:t>
      </w:r>
      <w:r w:rsidR="00DB5AA1">
        <w:rPr>
          <w:color w:val="000000"/>
        </w:rPr>
        <w:t>s priekšlikums</w:t>
      </w:r>
      <w:r w:rsidRPr="00C059A8" w:rsidR="00C059A8">
        <w:rPr>
          <w:color w:val="000000"/>
        </w:rPr>
        <w:t xml:space="preserve">, kas nosaka harmonizētus noteikumus mākslīgajam intelektam </w:t>
      </w:r>
      <w:r w:rsidRPr="00C059A8">
        <w:rPr>
          <w:color w:val="000000"/>
        </w:rPr>
        <w:t>(</w:t>
      </w:r>
      <w:r w:rsidRPr="00C059A8" w:rsidR="00C059A8">
        <w:rPr>
          <w:color w:val="000000"/>
        </w:rPr>
        <w:t>Mākslīgā intelekta akts)</w:t>
      </w:r>
      <w:r w:rsidR="00AD256C">
        <w:rPr>
          <w:color w:val="000000"/>
        </w:rPr>
        <w:t>;</w:t>
      </w:r>
    </w:p>
    <w:p w:rsidRPr="009D7B66" w:rsidR="004570D4" w:rsidP="00AD256C" w:rsidRDefault="00AD256C">
      <w:pPr>
        <w:pStyle w:val="ListParagraph"/>
        <w:numPr>
          <w:ilvl w:val="0"/>
          <w:numId w:val="20"/>
        </w:numPr>
        <w:spacing w:before="120" w:after="120"/>
        <w:rPr>
          <w:rFonts w:eastAsiaTheme="minorHAnsi"/>
          <w:bCs/>
          <w:iCs/>
        </w:rPr>
      </w:pPr>
      <w:r>
        <w:rPr>
          <w:color w:val="000000"/>
        </w:rPr>
        <w:t>Regula</w:t>
      </w:r>
      <w:r w:rsidR="00DB5AA1">
        <w:rPr>
          <w:color w:val="000000"/>
        </w:rPr>
        <w:t>s priekšlikums</w:t>
      </w:r>
      <w:r>
        <w:rPr>
          <w:color w:val="000000"/>
        </w:rPr>
        <w:t xml:space="preserve"> par ietvaru Eiropas digitālai identitātei</w:t>
      </w:r>
      <w:r w:rsidRPr="00C059A8" w:rsidR="004570D4">
        <w:rPr>
          <w:color w:val="000000"/>
        </w:rPr>
        <w:t xml:space="preserve"> - </w:t>
      </w:r>
      <w:r w:rsidR="00B20599">
        <w:rPr>
          <w:iCs/>
          <w:color w:val="000000"/>
        </w:rPr>
        <w:t>prezidentvalst</w:t>
      </w:r>
      <w:r w:rsidRPr="00DB5AA1" w:rsidR="004570D4">
        <w:rPr>
          <w:iCs/>
          <w:color w:val="000000"/>
        </w:rPr>
        <w:t>s un Komisijas sniegta informācija</w:t>
      </w:r>
      <w:r w:rsidRPr="00DB5AA1">
        <w:rPr>
          <w:iCs/>
          <w:color w:val="000000"/>
        </w:rPr>
        <w:t>.</w:t>
      </w:r>
    </w:p>
    <w:p w:rsidRPr="009D7B66" w:rsidR="004570D4" w:rsidP="004570D4" w:rsidRDefault="00C059A8">
      <w:pPr>
        <w:pStyle w:val="ListParagraph"/>
        <w:numPr>
          <w:ilvl w:val="0"/>
          <w:numId w:val="19"/>
        </w:numPr>
        <w:autoSpaceDE w:val="false"/>
        <w:autoSpaceDN w:val="false"/>
        <w:adjustRightInd w:val="false"/>
        <w:rPr>
          <w:iCs/>
          <w:color w:val="000000"/>
        </w:rPr>
      </w:pPr>
      <w:r w:rsidRPr="009D7B66">
        <w:rPr>
          <w:bCs/>
          <w:iCs/>
          <w:color w:val="000000"/>
          <w:shd w:val="clear" w:color="auto" w:fill="FFFFFF"/>
        </w:rPr>
        <w:t>Par kopīgu Savienības rīkkopu savienojamībai</w:t>
      </w:r>
      <w:r w:rsidRPr="009D7B66">
        <w:rPr>
          <w:iCs/>
          <w:color w:val="000000"/>
        </w:rPr>
        <w:t xml:space="preserve"> </w:t>
      </w:r>
      <w:r w:rsidRPr="009D7B66" w:rsidR="004570D4">
        <w:rPr>
          <w:iCs/>
          <w:color w:val="000000"/>
        </w:rPr>
        <w:t xml:space="preserve">– </w:t>
      </w:r>
      <w:r w:rsidRPr="00DB5AA1" w:rsidR="004570D4">
        <w:rPr>
          <w:iCs/>
          <w:color w:val="000000"/>
        </w:rPr>
        <w:t>Komisijas sniegta informācija par stāvokli</w:t>
      </w:r>
      <w:r w:rsidRPr="00DB5AA1" w:rsidR="00AD256C">
        <w:rPr>
          <w:iCs/>
          <w:color w:val="000000"/>
        </w:rPr>
        <w:t>;</w:t>
      </w:r>
    </w:p>
    <w:p w:rsidRPr="009D7B66" w:rsidR="004570D4" w:rsidP="004570D4" w:rsidRDefault="004570D4">
      <w:pPr>
        <w:pStyle w:val="ListParagraph"/>
        <w:numPr>
          <w:ilvl w:val="0"/>
          <w:numId w:val="19"/>
        </w:numPr>
        <w:autoSpaceDE w:val="false"/>
        <w:autoSpaceDN w:val="false"/>
        <w:adjustRightInd w:val="false"/>
        <w:rPr>
          <w:iCs/>
          <w:color w:val="000000"/>
        </w:rPr>
      </w:pPr>
      <w:r w:rsidRPr="009D7B66">
        <w:rPr>
          <w:iCs/>
          <w:color w:val="000000"/>
        </w:rPr>
        <w:t>Digitālā Asambleja</w:t>
      </w:r>
      <w:r w:rsidRPr="009D7B66" w:rsidR="00AD256C">
        <w:rPr>
          <w:iCs/>
          <w:color w:val="000000"/>
        </w:rPr>
        <w:t xml:space="preserve"> 2021;</w:t>
      </w:r>
    </w:p>
    <w:p w:rsidRPr="009D7B66" w:rsidR="00B65FBC" w:rsidP="00C059A8" w:rsidRDefault="00B20599">
      <w:pPr>
        <w:pStyle w:val="ListParagraph"/>
        <w:numPr>
          <w:ilvl w:val="0"/>
          <w:numId w:val="19"/>
        </w:numPr>
        <w:autoSpaceDE w:val="false"/>
        <w:autoSpaceDN w:val="false"/>
        <w:adjustRightInd w:val="false"/>
        <w:rPr>
          <w:iCs/>
          <w:color w:val="000000"/>
        </w:rPr>
      </w:pPr>
      <w:r>
        <w:rPr>
          <w:rFonts w:eastAsiaTheme="minorHAnsi"/>
          <w:bCs/>
          <w:iCs/>
        </w:rPr>
        <w:t>Nākamās prezidentvalst</w:t>
      </w:r>
      <w:r w:rsidRPr="009D7B66" w:rsidR="004570D4">
        <w:rPr>
          <w:rFonts w:eastAsiaTheme="minorHAnsi"/>
          <w:bCs/>
          <w:iCs/>
        </w:rPr>
        <w:t xml:space="preserve">s darba programma </w:t>
      </w:r>
      <w:r w:rsidRPr="00CE4210" w:rsidR="004570D4">
        <w:rPr>
          <w:iCs/>
          <w:color w:val="000000"/>
        </w:rPr>
        <w:t xml:space="preserve">– </w:t>
      </w:r>
      <w:r w:rsidRPr="00DB5AA1" w:rsidR="004570D4">
        <w:rPr>
          <w:iCs/>
          <w:color w:val="000000"/>
        </w:rPr>
        <w:t>Slovēnijas delegācijas sniegta informācija</w:t>
      </w:r>
      <w:r w:rsidR="0089009E">
        <w:rPr>
          <w:iCs/>
          <w:color w:val="000000"/>
        </w:rPr>
        <w:t>.</w:t>
      </w:r>
    </w:p>
    <w:p w:rsidRPr="00C059A8" w:rsidR="00B65FBC" w:rsidP="00C435FF" w:rsidRDefault="00B65FBC">
      <w:pPr>
        <w:spacing w:before="120" w:line="240" w:lineRule="auto"/>
        <w:rPr>
          <w:rFonts w:ascii="Times New Roman" w:hAnsi="Times New Roman" w:cs="Times New Roman"/>
          <w:bCs/>
          <w:sz w:val="24"/>
          <w:szCs w:val="24"/>
        </w:rPr>
      </w:pPr>
      <w:r w:rsidRPr="00C059A8">
        <w:rPr>
          <w:rFonts w:ascii="Times New Roman" w:hAnsi="Times New Roman" w:cs="Times New Roman"/>
          <w:bCs/>
          <w:sz w:val="24"/>
          <w:szCs w:val="24"/>
        </w:rPr>
        <w:t>Latvija</w:t>
      </w:r>
      <w:r w:rsidRPr="00C059A8" w:rsidR="002B150B">
        <w:rPr>
          <w:rFonts w:ascii="Times New Roman" w:hAnsi="Times New Roman" w:cs="Times New Roman"/>
          <w:bCs/>
          <w:sz w:val="24"/>
          <w:szCs w:val="24"/>
        </w:rPr>
        <w:t xml:space="preserve"> </w:t>
      </w:r>
      <w:r w:rsidRPr="00C059A8">
        <w:rPr>
          <w:rFonts w:ascii="Times New Roman" w:hAnsi="Times New Roman" w:cs="Times New Roman"/>
          <w:bCs/>
          <w:sz w:val="24"/>
          <w:szCs w:val="24"/>
        </w:rPr>
        <w:t>pieņem</w:t>
      </w:r>
      <w:r w:rsidRPr="00C059A8" w:rsidR="002B150B">
        <w:rPr>
          <w:rFonts w:ascii="Times New Roman" w:hAnsi="Times New Roman" w:cs="Times New Roman"/>
          <w:bCs/>
          <w:sz w:val="24"/>
          <w:szCs w:val="24"/>
        </w:rPr>
        <w:t xml:space="preserve"> </w:t>
      </w:r>
      <w:r w:rsidRPr="00C059A8">
        <w:rPr>
          <w:rFonts w:ascii="Times New Roman" w:hAnsi="Times New Roman" w:cs="Times New Roman"/>
          <w:bCs/>
          <w:sz w:val="24"/>
          <w:szCs w:val="24"/>
        </w:rPr>
        <w:t>zināšanai</w:t>
      </w:r>
      <w:r w:rsidRPr="00C059A8" w:rsidR="002B150B">
        <w:rPr>
          <w:rFonts w:ascii="Times New Roman" w:hAnsi="Times New Roman" w:cs="Times New Roman"/>
          <w:bCs/>
          <w:sz w:val="24"/>
          <w:szCs w:val="24"/>
        </w:rPr>
        <w:t xml:space="preserve"> </w:t>
      </w:r>
      <w:r w:rsidR="00B20599">
        <w:rPr>
          <w:rFonts w:ascii="Times New Roman" w:hAnsi="Times New Roman" w:cs="Times New Roman"/>
          <w:bCs/>
          <w:sz w:val="24"/>
          <w:szCs w:val="24"/>
        </w:rPr>
        <w:t>prezidentvalsts</w:t>
      </w:r>
      <w:r w:rsidRPr="00C059A8" w:rsidR="00A309C7">
        <w:rPr>
          <w:rFonts w:ascii="Times New Roman" w:hAnsi="Times New Roman" w:cs="Times New Roman"/>
          <w:bCs/>
          <w:sz w:val="24"/>
          <w:szCs w:val="24"/>
        </w:rPr>
        <w:t>,</w:t>
      </w:r>
      <w:r w:rsidRPr="00C059A8" w:rsidR="002B150B">
        <w:rPr>
          <w:rFonts w:ascii="Times New Roman" w:hAnsi="Times New Roman" w:cs="Times New Roman"/>
          <w:bCs/>
          <w:sz w:val="24"/>
          <w:szCs w:val="24"/>
        </w:rPr>
        <w:t xml:space="preserve"> </w:t>
      </w:r>
      <w:r w:rsidRPr="00C059A8" w:rsidR="00A309C7">
        <w:rPr>
          <w:rFonts w:ascii="Times New Roman" w:hAnsi="Times New Roman" w:cs="Times New Roman"/>
          <w:bCs/>
          <w:sz w:val="24"/>
          <w:szCs w:val="24"/>
        </w:rPr>
        <w:t>delegāciju</w:t>
      </w:r>
      <w:r w:rsidRPr="00C059A8" w:rsidR="002B150B">
        <w:rPr>
          <w:rFonts w:ascii="Times New Roman" w:hAnsi="Times New Roman" w:cs="Times New Roman"/>
          <w:bCs/>
          <w:sz w:val="24"/>
          <w:szCs w:val="24"/>
        </w:rPr>
        <w:t xml:space="preserve"> </w:t>
      </w:r>
      <w:r w:rsidRPr="00C059A8">
        <w:rPr>
          <w:rFonts w:ascii="Times New Roman" w:hAnsi="Times New Roman" w:cs="Times New Roman"/>
          <w:bCs/>
          <w:sz w:val="24"/>
          <w:szCs w:val="24"/>
        </w:rPr>
        <w:t>un</w:t>
      </w:r>
      <w:r w:rsidRPr="00C059A8" w:rsidR="002B150B">
        <w:rPr>
          <w:rFonts w:ascii="Times New Roman" w:hAnsi="Times New Roman" w:cs="Times New Roman"/>
          <w:bCs/>
          <w:sz w:val="24"/>
          <w:szCs w:val="24"/>
        </w:rPr>
        <w:t xml:space="preserve"> </w:t>
      </w:r>
      <w:r w:rsidRPr="00C059A8">
        <w:rPr>
          <w:rFonts w:ascii="Times New Roman" w:hAnsi="Times New Roman" w:cs="Times New Roman"/>
          <w:bCs/>
          <w:sz w:val="24"/>
          <w:szCs w:val="24"/>
        </w:rPr>
        <w:t>Komisijas</w:t>
      </w:r>
      <w:r w:rsidRPr="00C059A8" w:rsidR="002B150B">
        <w:rPr>
          <w:rFonts w:ascii="Times New Roman" w:hAnsi="Times New Roman" w:cs="Times New Roman"/>
          <w:bCs/>
          <w:sz w:val="24"/>
          <w:szCs w:val="24"/>
        </w:rPr>
        <w:t xml:space="preserve"> </w:t>
      </w:r>
      <w:r w:rsidRPr="00C059A8">
        <w:rPr>
          <w:rFonts w:ascii="Times New Roman" w:hAnsi="Times New Roman" w:cs="Times New Roman"/>
          <w:bCs/>
          <w:sz w:val="24"/>
          <w:szCs w:val="24"/>
        </w:rPr>
        <w:t>sniegto</w:t>
      </w:r>
      <w:r w:rsidRPr="00C059A8" w:rsidR="002B150B">
        <w:rPr>
          <w:rFonts w:ascii="Times New Roman" w:hAnsi="Times New Roman" w:cs="Times New Roman"/>
          <w:bCs/>
          <w:sz w:val="24"/>
          <w:szCs w:val="24"/>
        </w:rPr>
        <w:t xml:space="preserve"> </w:t>
      </w:r>
      <w:r w:rsidRPr="00C059A8">
        <w:rPr>
          <w:rFonts w:ascii="Times New Roman" w:hAnsi="Times New Roman" w:cs="Times New Roman"/>
          <w:bCs/>
          <w:sz w:val="24"/>
          <w:szCs w:val="24"/>
        </w:rPr>
        <w:t>informāciju.</w:t>
      </w:r>
    </w:p>
    <w:p w:rsidRPr="00C059A8" w:rsidR="007C6C5E" w:rsidP="007C6C5E" w:rsidRDefault="007C6C5E">
      <w:pPr>
        <w:pStyle w:val="ListParagraph"/>
        <w:rPr>
          <w:rFonts w:eastAsiaTheme="minorHAnsi"/>
          <w:bCs/>
        </w:rPr>
      </w:pPr>
    </w:p>
    <w:p w:rsidRPr="00C059A8" w:rsidR="006C6D84" w:rsidP="00CE4CC5" w:rsidRDefault="00CF52F5">
      <w:pPr>
        <w:pStyle w:val="ListParagraph"/>
        <w:keepNext/>
        <w:numPr>
          <w:ilvl w:val="0"/>
          <w:numId w:val="21"/>
        </w:numPr>
        <w:spacing w:after="240"/>
        <w:contextualSpacing w:val="false"/>
        <w:rPr>
          <w:b/>
        </w:rPr>
      </w:pPr>
      <w:r w:rsidRPr="00C059A8">
        <w:rPr>
          <w:b/>
        </w:rPr>
        <w:t>Latvijas</w:t>
      </w:r>
      <w:r w:rsidRPr="00C059A8" w:rsidR="002B150B">
        <w:rPr>
          <w:b/>
        </w:rPr>
        <w:t xml:space="preserve"> </w:t>
      </w:r>
      <w:r w:rsidRPr="00C059A8">
        <w:rPr>
          <w:b/>
        </w:rPr>
        <w:t>delegācija</w:t>
      </w:r>
      <w:r w:rsidRPr="00C059A8" w:rsidR="002B150B">
        <w:rPr>
          <w:b/>
        </w:rPr>
        <w:t xml:space="preserve"> </w:t>
      </w:r>
      <w:r w:rsidRPr="00C059A8" w:rsidR="007E28A8">
        <w:rPr>
          <w:rStyle w:val="normaltextrun"/>
          <w:b/>
          <w:bCs/>
        </w:rPr>
        <w:t>ES</w:t>
      </w:r>
      <w:r w:rsidRPr="00C059A8" w:rsidR="002B150B">
        <w:rPr>
          <w:rStyle w:val="normaltextrun"/>
          <w:b/>
          <w:bCs/>
        </w:rPr>
        <w:t xml:space="preserve"> </w:t>
      </w:r>
      <w:r w:rsidRPr="00C059A8" w:rsidR="007E28A8">
        <w:rPr>
          <w:rStyle w:val="normaltextrun"/>
          <w:b/>
          <w:bCs/>
        </w:rPr>
        <w:t>telekomunikāciju</w:t>
      </w:r>
      <w:r w:rsidRPr="00C059A8" w:rsidR="002B150B">
        <w:rPr>
          <w:rStyle w:val="normaltextrun"/>
          <w:b/>
          <w:bCs/>
        </w:rPr>
        <w:t xml:space="preserve"> </w:t>
      </w:r>
      <w:r w:rsidRPr="00C059A8" w:rsidR="007E28A8">
        <w:rPr>
          <w:rStyle w:val="normaltextrun"/>
          <w:b/>
          <w:bCs/>
        </w:rPr>
        <w:t>ministru</w:t>
      </w:r>
      <w:r w:rsidRPr="00C059A8" w:rsidR="002B150B">
        <w:rPr>
          <w:rStyle w:val="normaltextrun"/>
          <w:b/>
          <w:bCs/>
        </w:rPr>
        <w:t xml:space="preserve"> </w:t>
      </w:r>
      <w:r w:rsidRPr="00C059A8" w:rsidR="00E34FA5">
        <w:rPr>
          <w:rStyle w:val="normaltextrun"/>
          <w:b/>
          <w:bCs/>
        </w:rPr>
        <w:t>2021</w:t>
      </w:r>
      <w:r w:rsidRPr="00C059A8" w:rsidR="007E28A8">
        <w:rPr>
          <w:rStyle w:val="normaltextrun"/>
          <w:b/>
          <w:bCs/>
        </w:rPr>
        <w:t>.</w:t>
      </w:r>
      <w:r w:rsidRPr="00C059A8" w:rsidR="002B150B">
        <w:rPr>
          <w:rStyle w:val="normaltextrun"/>
          <w:b/>
          <w:bCs/>
        </w:rPr>
        <w:t xml:space="preserve"> </w:t>
      </w:r>
      <w:r w:rsidRPr="00C059A8" w:rsidR="007E28A8">
        <w:rPr>
          <w:rStyle w:val="normaltextrun"/>
          <w:b/>
          <w:bCs/>
        </w:rPr>
        <w:t>gada</w:t>
      </w:r>
      <w:r w:rsidRPr="00C059A8" w:rsidR="002B150B">
        <w:rPr>
          <w:rStyle w:val="normaltextrun"/>
          <w:b/>
          <w:bCs/>
        </w:rPr>
        <w:t xml:space="preserve"> </w:t>
      </w:r>
      <w:r w:rsidRPr="00C059A8" w:rsidR="00E34FA5">
        <w:rPr>
          <w:rStyle w:val="normaltextrun"/>
          <w:b/>
          <w:bCs/>
        </w:rPr>
        <w:t>4</w:t>
      </w:r>
      <w:r w:rsidRPr="00C059A8" w:rsidR="007E28A8">
        <w:rPr>
          <w:rStyle w:val="normaltextrun"/>
          <w:b/>
          <w:bCs/>
        </w:rPr>
        <w:t>.</w:t>
      </w:r>
      <w:r w:rsidRPr="00C059A8" w:rsidR="002B150B">
        <w:rPr>
          <w:rStyle w:val="normaltextrun"/>
          <w:b/>
          <w:bCs/>
        </w:rPr>
        <w:t xml:space="preserve"> </w:t>
      </w:r>
      <w:r w:rsidRPr="00C059A8" w:rsidR="00E34FA5">
        <w:rPr>
          <w:rStyle w:val="normaltextrun"/>
          <w:b/>
          <w:bCs/>
        </w:rPr>
        <w:t>jūnij</w:t>
      </w:r>
      <w:r w:rsidRPr="00C059A8" w:rsidR="007E28A8">
        <w:rPr>
          <w:rStyle w:val="normaltextrun"/>
          <w:b/>
          <w:bCs/>
        </w:rPr>
        <w:t>a</w:t>
      </w:r>
      <w:r w:rsidRPr="00C059A8" w:rsidR="002B150B">
        <w:rPr>
          <w:rStyle w:val="normaltextrun"/>
          <w:b/>
          <w:bCs/>
        </w:rPr>
        <w:t xml:space="preserve"> </w:t>
      </w:r>
      <w:r w:rsidRPr="00C059A8" w:rsidR="00E34FA5">
        <w:rPr>
          <w:rStyle w:val="normaltextrun"/>
          <w:b/>
          <w:bCs/>
        </w:rPr>
        <w:t>sanāksmē</w:t>
      </w:r>
      <w:r w:rsidRPr="00C059A8" w:rsidR="007E28A8">
        <w:rPr>
          <w:rStyle w:val="normaltextrun"/>
          <w:b/>
          <w:bCs/>
        </w:rPr>
        <w:t>:</w:t>
      </w:r>
    </w:p>
    <w:p w:rsidRPr="009D7B66" w:rsidR="00CF52F5" w:rsidP="00DB5AA1" w:rsidRDefault="00CF52F5">
      <w:pPr>
        <w:pStyle w:val="ListParagraph"/>
        <w:numPr>
          <w:ilvl w:val="0"/>
          <w:numId w:val="33"/>
        </w:numPr>
        <w:tabs>
          <w:tab w:val="left" w:pos="1985"/>
          <w:tab w:val="left" w:pos="2880"/>
        </w:tabs>
        <w:spacing w:after="240"/>
      </w:pPr>
      <w:r w:rsidRPr="009D7B66">
        <w:t>Delegācijas</w:t>
      </w:r>
      <w:r w:rsidRPr="009D7B66" w:rsidR="002B150B">
        <w:t xml:space="preserve"> </w:t>
      </w:r>
      <w:r w:rsidRPr="009D7B66">
        <w:t>vadītājs:</w:t>
      </w:r>
      <w:r w:rsidRPr="009D7B66" w:rsidR="002B150B">
        <w:t xml:space="preserve"> </w:t>
      </w:r>
      <w:r w:rsidRPr="009D7B66">
        <w:tab/>
      </w:r>
      <w:r w:rsidRPr="00DB5AA1" w:rsidR="00E34FA5">
        <w:t>Artūr</w:t>
      </w:r>
      <w:r w:rsidRPr="00DB5AA1" w:rsidR="00B65FBC">
        <w:t>s</w:t>
      </w:r>
      <w:r w:rsidRPr="00DB5AA1" w:rsidR="002B150B">
        <w:t xml:space="preserve"> </w:t>
      </w:r>
      <w:r w:rsidRPr="00DB5AA1" w:rsidR="00E34FA5">
        <w:t>Toms Plešs</w:t>
      </w:r>
      <w:r w:rsidRPr="00DB5AA1">
        <w:t>,</w:t>
      </w:r>
      <w:r w:rsidRPr="009D7B66" w:rsidR="002B150B">
        <w:t xml:space="preserve"> </w:t>
      </w:r>
      <w:r w:rsidRPr="009D7B66" w:rsidR="007762F8">
        <w:t>v</w:t>
      </w:r>
      <w:r w:rsidRPr="009D7B66">
        <w:t>ides</w:t>
      </w:r>
      <w:r w:rsidRPr="009D7B66" w:rsidR="002B150B">
        <w:t xml:space="preserve"> </w:t>
      </w:r>
      <w:r w:rsidRPr="009D7B66">
        <w:t>aizsardzības</w:t>
      </w:r>
      <w:r w:rsidRPr="009D7B66" w:rsidR="002B150B">
        <w:t xml:space="preserve"> </w:t>
      </w:r>
      <w:r w:rsidRPr="009D7B66">
        <w:t>un</w:t>
      </w:r>
      <w:r w:rsidRPr="009D7B66" w:rsidR="002B150B">
        <w:t xml:space="preserve"> </w:t>
      </w:r>
      <w:r w:rsidRPr="009D7B66">
        <w:t>reģionālās</w:t>
      </w:r>
      <w:r w:rsidRPr="009D7B66" w:rsidR="002B150B">
        <w:t xml:space="preserve"> </w:t>
      </w:r>
      <w:r w:rsidRPr="009D7B66">
        <w:t>attīstības</w:t>
      </w:r>
      <w:r w:rsidRPr="009D7B66" w:rsidR="002B150B">
        <w:t xml:space="preserve"> </w:t>
      </w:r>
      <w:r w:rsidRPr="009D7B66">
        <w:t>ministr</w:t>
      </w:r>
      <w:r w:rsidRPr="009D7B66" w:rsidR="00E34FA5">
        <w:t>s</w:t>
      </w:r>
    </w:p>
    <w:p w:rsidRPr="00DB5AA1" w:rsidR="009D7B66" w:rsidP="009D7B66" w:rsidRDefault="007762F8">
      <w:pPr>
        <w:pStyle w:val="Heading4"/>
        <w:numPr>
          <w:ilvl w:val="0"/>
          <w:numId w:val="33"/>
        </w:numPr>
        <w:shd w:val="clear" w:color="auto" w:fill="FFFFFF"/>
        <w:spacing w:before="240" w:beforeAutospacing="false" w:after="240" w:afterAutospacing="false" w:line="288" w:lineRule="atLeast"/>
        <w:rPr>
          <w:b w:val="false"/>
          <w:bCs w:val="false"/>
          <w:color w:val="1B1D1F"/>
        </w:rPr>
      </w:pPr>
      <w:r w:rsidRPr="00DB5AA1">
        <w:rPr>
          <w:b w:val="false"/>
          <w:bCs w:val="false"/>
        </w:rPr>
        <w:t>Delegācijas</w:t>
      </w:r>
      <w:r w:rsidRPr="00DB5AA1" w:rsidR="002B150B">
        <w:rPr>
          <w:b w:val="false"/>
          <w:bCs w:val="false"/>
        </w:rPr>
        <w:t xml:space="preserve"> </w:t>
      </w:r>
      <w:r w:rsidRPr="00DB5AA1">
        <w:rPr>
          <w:b w:val="false"/>
          <w:bCs w:val="false"/>
        </w:rPr>
        <w:t>dalībnieki:</w:t>
      </w:r>
      <w:r w:rsidRPr="00DB5AA1" w:rsidR="002B150B">
        <w:rPr>
          <w:b w:val="false"/>
          <w:bCs w:val="false"/>
        </w:rPr>
        <w:t xml:space="preserve">  </w:t>
      </w:r>
    </w:p>
    <w:p w:rsidRPr="00DB5AA1" w:rsidR="00CF52F5" w:rsidP="00DB5AA1" w:rsidRDefault="009D7B66">
      <w:pPr>
        <w:pStyle w:val="Heading4"/>
        <w:shd w:val="clear" w:color="auto" w:fill="FFFFFF"/>
        <w:spacing w:before="240" w:beforeAutospacing="false" w:after="240" w:afterAutospacing="false" w:line="288" w:lineRule="atLeast"/>
        <w:rPr>
          <w:b w:val="false"/>
          <w:bCs w:val="false"/>
          <w:color w:val="1B1D1F"/>
        </w:rPr>
      </w:pPr>
      <w:r>
        <w:rPr>
          <w:b w:val="false"/>
          <w:bCs w:val="false"/>
        </w:rPr>
        <w:t>2.1.</w:t>
      </w:r>
      <w:r w:rsidR="00F9244C">
        <w:rPr>
          <w:b w:val="false"/>
          <w:bCs w:val="false"/>
        </w:rPr>
        <w:t xml:space="preserve"> </w:t>
      </w:r>
      <w:r w:rsidRPr="00DB5AA1" w:rsidR="00E34FA5">
        <w:rPr>
          <w:b w:val="false"/>
          <w:bCs w:val="false"/>
        </w:rPr>
        <w:t>Alise Balode</w:t>
      </w:r>
      <w:r w:rsidRPr="009D7B66" w:rsidR="00E34FA5">
        <w:rPr>
          <w:b w:val="false"/>
          <w:bCs w:val="false"/>
        </w:rPr>
        <w:t>,</w:t>
      </w:r>
      <w:r w:rsidRPr="009D7B66" w:rsidR="002B150B">
        <w:rPr>
          <w:b w:val="false"/>
          <w:bCs w:val="false"/>
        </w:rPr>
        <w:t xml:space="preserve"> </w:t>
      </w:r>
      <w:r w:rsidRPr="009D7B66" w:rsidR="00E34FA5">
        <w:rPr>
          <w:b w:val="false"/>
          <w:bCs w:val="false"/>
        </w:rPr>
        <w:t xml:space="preserve">Latvijas Republikas Pastāvīgās pārstāves </w:t>
      </w:r>
      <w:r>
        <w:rPr>
          <w:b w:val="false"/>
          <w:bCs w:val="false"/>
        </w:rPr>
        <w:t xml:space="preserve">ES </w:t>
      </w:r>
      <w:r w:rsidRPr="009D7B66" w:rsidR="00E34FA5">
        <w:rPr>
          <w:b w:val="false"/>
          <w:bCs w:val="false"/>
        </w:rPr>
        <w:t xml:space="preserve"> vietniece</w:t>
      </w:r>
      <w:r>
        <w:rPr>
          <w:b w:val="false"/>
          <w:bCs w:val="false"/>
        </w:rPr>
        <w:t>;</w:t>
      </w:r>
    </w:p>
    <w:p w:rsidRPr="009D7B66" w:rsidR="00E61D6E" w:rsidP="00DB5AA1" w:rsidRDefault="009D7B66">
      <w:pPr>
        <w:spacing w:before="240" w:after="240" w:line="240" w:lineRule="auto"/>
        <w:rPr>
          <w:rFonts w:ascii="Times New Roman" w:hAnsi="Times New Roman" w:cs="Times New Roman"/>
          <w:sz w:val="24"/>
          <w:szCs w:val="24"/>
        </w:rPr>
      </w:pPr>
      <w:r>
        <w:rPr>
          <w:rFonts w:ascii="Times New Roman" w:hAnsi="Times New Roman" w:cs="Times New Roman"/>
          <w:sz w:val="24"/>
          <w:szCs w:val="24"/>
        </w:rPr>
        <w:t xml:space="preserve">2.2. </w:t>
      </w:r>
      <w:r w:rsidRPr="00DB5AA1" w:rsidR="00E34FA5">
        <w:rPr>
          <w:rFonts w:ascii="Times New Roman" w:hAnsi="Times New Roman" w:cs="Times New Roman"/>
          <w:sz w:val="24"/>
          <w:szCs w:val="24"/>
        </w:rPr>
        <w:t xml:space="preserve">Jānis Glazkovs, </w:t>
      </w:r>
      <w:r w:rsidRPr="009D7B66" w:rsidR="00E34FA5">
        <w:rPr>
          <w:rFonts w:ascii="Times New Roman" w:hAnsi="Times New Roman" w:cs="Times New Roman"/>
          <w:sz w:val="24"/>
          <w:szCs w:val="24"/>
        </w:rPr>
        <w:t>Vides aizsardzības un reģionālās attīstības ministrijas nozares padomnieks</w:t>
      </w:r>
      <w:r>
        <w:rPr>
          <w:rFonts w:ascii="Times New Roman" w:hAnsi="Times New Roman" w:cs="Times New Roman"/>
          <w:sz w:val="24"/>
          <w:szCs w:val="24"/>
        </w:rPr>
        <w:t>;</w:t>
      </w:r>
    </w:p>
    <w:p w:rsidRPr="00DB5AA1" w:rsidR="00015301" w:rsidP="00DB5AA1" w:rsidRDefault="009D7B66">
      <w:pPr>
        <w:shd w:val="clear" w:color="auto" w:fill="FFFFFF"/>
        <w:spacing w:before="240" w:after="240" w:line="240" w:lineRule="auto"/>
        <w:rPr>
          <w:rFonts w:ascii="Times New Roman" w:hAnsi="Times New Roman" w:cs="Times New Roman"/>
          <w:sz w:val="24"/>
          <w:szCs w:val="24"/>
        </w:rPr>
      </w:pPr>
      <w:r>
        <w:rPr>
          <w:rFonts w:ascii="Times New Roman" w:hAnsi="Times New Roman" w:cs="Times New Roman"/>
          <w:sz w:val="24"/>
          <w:szCs w:val="24"/>
        </w:rPr>
        <w:t xml:space="preserve">2.3. </w:t>
      </w:r>
      <w:r w:rsidRPr="00DB5AA1" w:rsidR="00015301">
        <w:rPr>
          <w:rFonts w:ascii="Times New Roman" w:hAnsi="Times New Roman" w:cs="Times New Roman"/>
          <w:sz w:val="24"/>
          <w:szCs w:val="24"/>
        </w:rPr>
        <w:t>Zita</w:t>
      </w:r>
      <w:r w:rsidRPr="00DB5AA1" w:rsidR="002B150B">
        <w:rPr>
          <w:rFonts w:ascii="Times New Roman" w:hAnsi="Times New Roman" w:cs="Times New Roman"/>
          <w:sz w:val="24"/>
          <w:szCs w:val="24"/>
        </w:rPr>
        <w:t xml:space="preserve"> </w:t>
      </w:r>
      <w:r w:rsidRPr="00DB5AA1" w:rsidR="00015301">
        <w:rPr>
          <w:rFonts w:ascii="Times New Roman" w:hAnsi="Times New Roman" w:cs="Times New Roman"/>
          <w:sz w:val="24"/>
          <w:szCs w:val="24"/>
        </w:rPr>
        <w:t>Kanberga,</w:t>
      </w:r>
      <w:r w:rsidRPr="009D7B66" w:rsidR="002B150B">
        <w:rPr>
          <w:rFonts w:ascii="Times New Roman" w:hAnsi="Times New Roman" w:cs="Times New Roman"/>
          <w:sz w:val="24"/>
          <w:szCs w:val="24"/>
        </w:rPr>
        <w:t xml:space="preserve"> </w:t>
      </w:r>
      <w:r w:rsidRPr="009D7B66" w:rsidR="00015301">
        <w:rPr>
          <w:rFonts w:ascii="Times New Roman" w:hAnsi="Times New Roman" w:cs="Times New Roman"/>
          <w:sz w:val="24"/>
          <w:szCs w:val="24"/>
        </w:rPr>
        <w:t>Satiksmes</w:t>
      </w:r>
      <w:r w:rsidRPr="009D7B66" w:rsidR="002B150B">
        <w:rPr>
          <w:rFonts w:ascii="Times New Roman" w:hAnsi="Times New Roman" w:cs="Times New Roman"/>
          <w:sz w:val="24"/>
          <w:szCs w:val="24"/>
        </w:rPr>
        <w:t xml:space="preserve"> </w:t>
      </w:r>
      <w:r w:rsidRPr="009D7B66" w:rsidR="00015301">
        <w:rPr>
          <w:rFonts w:ascii="Times New Roman" w:hAnsi="Times New Roman" w:cs="Times New Roman"/>
          <w:sz w:val="24"/>
          <w:szCs w:val="24"/>
        </w:rPr>
        <w:t>ministrijas</w:t>
      </w:r>
      <w:r w:rsidRPr="009D7B66" w:rsidR="002B150B">
        <w:rPr>
          <w:rFonts w:ascii="Times New Roman" w:hAnsi="Times New Roman" w:cs="Times New Roman"/>
          <w:sz w:val="24"/>
          <w:szCs w:val="24"/>
        </w:rPr>
        <w:t xml:space="preserve"> </w:t>
      </w:r>
      <w:r w:rsidRPr="009D7B66" w:rsidR="00015301">
        <w:rPr>
          <w:rFonts w:ascii="Times New Roman" w:hAnsi="Times New Roman" w:cs="Times New Roman"/>
          <w:sz w:val="24"/>
          <w:szCs w:val="24"/>
        </w:rPr>
        <w:t>nozares</w:t>
      </w:r>
      <w:r w:rsidRPr="009D7B66" w:rsidR="002B150B">
        <w:rPr>
          <w:rFonts w:ascii="Times New Roman" w:hAnsi="Times New Roman" w:cs="Times New Roman"/>
          <w:sz w:val="24"/>
          <w:szCs w:val="24"/>
        </w:rPr>
        <w:t xml:space="preserve"> </w:t>
      </w:r>
      <w:r w:rsidRPr="009D7B66" w:rsidR="00015301">
        <w:rPr>
          <w:rFonts w:ascii="Times New Roman" w:hAnsi="Times New Roman" w:cs="Times New Roman"/>
          <w:sz w:val="24"/>
          <w:szCs w:val="24"/>
        </w:rPr>
        <w:t>atašejs</w:t>
      </w:r>
      <w:r>
        <w:rPr>
          <w:rFonts w:ascii="Times New Roman" w:hAnsi="Times New Roman" w:cs="Times New Roman"/>
          <w:sz w:val="24"/>
          <w:szCs w:val="24"/>
        </w:rPr>
        <w:t>.</w:t>
      </w:r>
    </w:p>
    <w:p w:rsidRPr="00C059A8" w:rsidR="00015301" w:rsidP="00E61D6E" w:rsidRDefault="00015301">
      <w:pPr>
        <w:spacing w:before="240" w:after="480" w:line="240" w:lineRule="auto"/>
        <w:ind w:left="2880" w:hanging="2880"/>
        <w:rPr>
          <w:rFonts w:ascii="Times New Roman" w:hAnsi="Times New Roman" w:cs="Times New Roman"/>
          <w:b/>
          <w:sz w:val="24"/>
          <w:szCs w:val="24"/>
        </w:rPr>
      </w:pPr>
    </w:p>
    <w:p w:rsidRPr="00C059A8" w:rsidR="000C386A" w:rsidP="000C386A" w:rsidRDefault="000C386A">
      <w:pPr>
        <w:tabs>
          <w:tab w:val="left" w:pos="6840"/>
        </w:tabs>
        <w:spacing w:before="240" w:after="240" w:line="240" w:lineRule="auto"/>
        <w:rPr>
          <w:rFonts w:ascii="Times New Roman" w:hAnsi="Times New Roman" w:cs="Times New Roman"/>
          <w:sz w:val="24"/>
          <w:szCs w:val="24"/>
        </w:rPr>
      </w:pPr>
      <w:bookmarkStart w:name="_Hlk57146100" w:id="0"/>
      <w:r w:rsidRPr="00C059A8">
        <w:rPr>
          <w:rFonts w:ascii="Times New Roman" w:hAnsi="Times New Roman" w:cs="Times New Roman"/>
          <w:sz w:val="24"/>
          <w:szCs w:val="24"/>
        </w:rPr>
        <w:t>Vides</w:t>
      </w:r>
      <w:r w:rsidRPr="00C059A8" w:rsidR="002B150B">
        <w:rPr>
          <w:rFonts w:ascii="Times New Roman" w:hAnsi="Times New Roman" w:cs="Times New Roman"/>
          <w:sz w:val="24"/>
          <w:szCs w:val="24"/>
        </w:rPr>
        <w:t xml:space="preserve"> </w:t>
      </w:r>
      <w:r w:rsidRPr="00C059A8">
        <w:rPr>
          <w:rFonts w:ascii="Times New Roman" w:hAnsi="Times New Roman" w:cs="Times New Roman"/>
          <w:sz w:val="24"/>
          <w:szCs w:val="24"/>
        </w:rPr>
        <w:t>aizsardzības</w:t>
      </w:r>
      <w:r w:rsidRPr="00C059A8" w:rsidR="002B150B">
        <w:rPr>
          <w:rFonts w:ascii="Times New Roman" w:hAnsi="Times New Roman" w:cs="Times New Roman"/>
          <w:sz w:val="24"/>
          <w:szCs w:val="24"/>
        </w:rPr>
        <w:t xml:space="preserve"> </w:t>
      </w:r>
      <w:r w:rsidRPr="00C059A8">
        <w:rPr>
          <w:rFonts w:ascii="Times New Roman" w:hAnsi="Times New Roman" w:cs="Times New Roman"/>
          <w:sz w:val="24"/>
          <w:szCs w:val="24"/>
        </w:rPr>
        <w:t>un</w:t>
      </w:r>
      <w:r w:rsidRPr="00C059A8" w:rsidR="002B150B">
        <w:rPr>
          <w:rFonts w:ascii="Times New Roman" w:hAnsi="Times New Roman" w:cs="Times New Roman"/>
          <w:sz w:val="24"/>
          <w:szCs w:val="24"/>
        </w:rPr>
        <w:t xml:space="preserve"> </w:t>
      </w:r>
      <w:r w:rsidRPr="00C059A8">
        <w:rPr>
          <w:rFonts w:ascii="Times New Roman" w:hAnsi="Times New Roman" w:cs="Times New Roman"/>
          <w:sz w:val="24"/>
          <w:szCs w:val="24"/>
        </w:rPr>
        <w:t>reģionālās</w:t>
      </w:r>
      <w:r w:rsidRPr="00C059A8" w:rsidR="002B150B">
        <w:rPr>
          <w:rFonts w:ascii="Times New Roman" w:hAnsi="Times New Roman" w:cs="Times New Roman"/>
          <w:sz w:val="24"/>
          <w:szCs w:val="24"/>
        </w:rPr>
        <w:t xml:space="preserve"> </w:t>
      </w:r>
      <w:r w:rsidRPr="00C059A8">
        <w:rPr>
          <w:rFonts w:ascii="Times New Roman" w:hAnsi="Times New Roman" w:cs="Times New Roman"/>
          <w:sz w:val="24"/>
          <w:szCs w:val="24"/>
        </w:rPr>
        <w:t>attīstības</w:t>
      </w:r>
      <w:r w:rsidRPr="00C059A8" w:rsidR="002B150B">
        <w:rPr>
          <w:rFonts w:ascii="Times New Roman" w:hAnsi="Times New Roman" w:cs="Times New Roman"/>
          <w:sz w:val="24"/>
          <w:szCs w:val="24"/>
        </w:rPr>
        <w:t xml:space="preserve"> </w:t>
      </w:r>
      <w:r w:rsidRPr="00C059A8" w:rsidR="00E34FA5">
        <w:rPr>
          <w:rFonts w:ascii="Times New Roman" w:hAnsi="Times New Roman" w:cs="Times New Roman"/>
          <w:sz w:val="24"/>
          <w:szCs w:val="24"/>
        </w:rPr>
        <w:t>ministrs</w:t>
      </w:r>
      <w:r w:rsidRPr="00C059A8" w:rsidR="00E34FA5">
        <w:rPr>
          <w:rFonts w:ascii="Times New Roman" w:hAnsi="Times New Roman" w:cs="Times New Roman"/>
          <w:sz w:val="24"/>
          <w:szCs w:val="24"/>
        </w:rPr>
        <w:tab/>
        <w:t>A.T. Pleš</w:t>
      </w:r>
      <w:r w:rsidRPr="00C059A8">
        <w:rPr>
          <w:rFonts w:ascii="Times New Roman" w:hAnsi="Times New Roman" w:cs="Times New Roman"/>
          <w:sz w:val="24"/>
          <w:szCs w:val="24"/>
        </w:rPr>
        <w:t>s</w:t>
      </w:r>
      <w:r w:rsidRPr="00C059A8">
        <w:rPr>
          <w:rFonts w:ascii="Times New Roman" w:hAnsi="Times New Roman" w:cs="Times New Roman"/>
          <w:sz w:val="24"/>
          <w:szCs w:val="24"/>
        </w:rPr>
        <w:tab/>
      </w:r>
    </w:p>
    <w:bookmarkEnd w:id="0"/>
    <w:p w:rsidRPr="00C059A8" w:rsidR="000C386A" w:rsidRDefault="000C386A">
      <w:pPr>
        <w:pStyle w:val="paragraph"/>
        <w:spacing w:before="0" w:beforeAutospacing="false" w:after="0" w:afterAutospacing="false"/>
        <w:textAlignment w:val="baseline"/>
        <w:rPr>
          <w:rStyle w:val="normaltextrun"/>
        </w:rPr>
      </w:pPr>
    </w:p>
    <w:p w:rsidRPr="00C059A8" w:rsidR="000C386A" w:rsidRDefault="000C386A">
      <w:pPr>
        <w:pStyle w:val="paragraph"/>
        <w:spacing w:before="0" w:beforeAutospacing="false" w:after="0" w:afterAutospacing="false"/>
        <w:textAlignment w:val="baseline"/>
        <w:rPr>
          <w:rStyle w:val="normaltextrun"/>
        </w:rPr>
      </w:pPr>
    </w:p>
    <w:p w:rsidRPr="00DB5AA1" w:rsidR="00C66265" w:rsidRDefault="00C66265">
      <w:pPr>
        <w:pStyle w:val="paragraph"/>
        <w:spacing w:before="0" w:beforeAutospacing="false" w:after="0" w:afterAutospacing="false"/>
        <w:textAlignment w:val="baseline"/>
        <w:rPr>
          <w:sz w:val="20"/>
          <w:szCs w:val="20"/>
        </w:rPr>
      </w:pPr>
      <w:r w:rsidRPr="00DB5AA1">
        <w:rPr>
          <w:rStyle w:val="normaltextrun"/>
          <w:sz w:val="20"/>
          <w:szCs w:val="20"/>
        </w:rPr>
        <w:t>Zvaigzne</w:t>
      </w:r>
      <w:r w:rsidRPr="00DB5AA1" w:rsidR="002B150B">
        <w:rPr>
          <w:rStyle w:val="normaltextrun"/>
          <w:sz w:val="20"/>
          <w:szCs w:val="20"/>
        </w:rPr>
        <w:t xml:space="preserve"> </w:t>
      </w:r>
      <w:r w:rsidRPr="00DB5AA1" w:rsidR="00CF52F5">
        <w:rPr>
          <w:rStyle w:val="normaltextrun"/>
          <w:sz w:val="20"/>
          <w:szCs w:val="20"/>
        </w:rPr>
        <w:t>67026507</w:t>
      </w:r>
    </w:p>
    <w:p w:rsidRPr="00DB5AA1" w:rsidR="00D62360" w:rsidP="00E34FA5" w:rsidRDefault="00996DB6">
      <w:pPr>
        <w:pStyle w:val="paragraph"/>
        <w:spacing w:before="0" w:beforeAutospacing="false" w:after="0" w:afterAutospacing="false"/>
        <w:textAlignment w:val="baseline"/>
        <w:rPr>
          <w:rFonts w:eastAsiaTheme="minorHAnsi"/>
          <w:color w:val="0563C1"/>
          <w:sz w:val="20"/>
          <w:szCs w:val="20"/>
          <w:u w:val="single"/>
          <w:lang w:eastAsia="en-US"/>
        </w:rPr>
      </w:pPr>
      <w:hyperlink w:tgtFrame="_blank" w:history="true" r:id="rId13">
        <w:r w:rsidRPr="00DB5AA1" w:rsidR="00C66265">
          <w:rPr>
            <w:rStyle w:val="normaltextrun"/>
            <w:color w:val="0563C1"/>
            <w:sz w:val="20"/>
            <w:szCs w:val="20"/>
            <w:u w:val="single"/>
          </w:rPr>
          <w:t>Elita.Zvaigzne@varam.gov.lv</w:t>
        </w:r>
      </w:hyperlink>
    </w:p>
    <w:p w:rsidRPr="00C059A8" w:rsidR="00C059A8" w:rsidP="00123B70" w:rsidRDefault="00C059A8">
      <w:pPr>
        <w:tabs>
          <w:tab w:val="left" w:pos="1365"/>
        </w:tabs>
        <w:ind w:firstLine="0"/>
        <w:rPr>
          <w:rFonts w:ascii="Times New Roman" w:hAnsi="Times New Roman" w:cs="Times New Roman"/>
          <w:sz w:val="24"/>
          <w:szCs w:val="24"/>
        </w:rPr>
      </w:pPr>
    </w:p>
    <w:sectPr w:rsidRPr="00C059A8" w:rsidR="00C059A8" w:rsidSect="003B59F1">
      <w:footerReference w:type="default" r:id="rId14"/>
      <w:pgSz w:w="12240" w:h="15840"/>
      <w:pgMar w:top="1134" w:right="1134" w:bottom="1134" w:left="1418" w:header="709" w:footer="709" w:gutter="0"/>
      <w:cols w:space="708"/>
      <w:docGrid w:linePitch="360"/>
    </w:sectPr>
  </w:body>
</w:document>
</file>

<file path=word/commentsExtensible.xml><?xml version="1.0" encoding="utf-8"?>
<w16cex:commentsExtensible xmlns:w16cex="http://schemas.microsoft.com/office/word/2018/wordml/cex"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16cex:commentExtensible w16cex:dateUtc="2021-05-24T21:18:00Z" w16cex:durableId="2456C0BF"/>
  <w16cex:commentExtensible w16cex:dateUtc="2021-05-24T20:26:00Z" w16cex:durableId="2456B4C1"/>
  <w16cex:commentExtensible w16cex:dateUtc="2021-05-24T20:30:00Z" w16cex:durableId="2456B594"/>
  <w16cex:commentExtensible w16cex:dateUtc="2021-05-24T21:00:00Z" w16cex:durableId="2456BCA3"/>
  <w16cex:commentExtensible w16cex:dateUtc="2021-05-24T20:33:00Z" w16cex:durableId="2456B635"/>
  <w16cex:commentExtensible w16cex:dateUtc="2021-05-24T21:20:00Z" w16cex:durableId="2456C130"/>
  <w16cex:commentExtensible w16cex:dateUtc="2021-05-24T21:19:00Z" w16cex:durableId="2456C10F"/>
  <w16cex:commentExtensible w16cex:dateUtc="2021-05-24T20:36:00Z" w16cex:durableId="2456B6F2"/>
  <w16cex:commentExtensible w16cex:dateUtc="2021-05-24T20:36:00Z" w16cex:durableId="2456B6FE"/>
  <w16cex:commentExtensible w16cex:dateUtc="2021-05-24T20:35:00Z" w16cex:durableId="2456B6D6"/>
  <w16cex:commentExtensible w16cex:dateUtc="2021-05-24T20:42:00Z" w16cex:durableId="2456B84F"/>
  <w16cex:commentExtensible w16cex:dateUtc="2021-05-24T20:43:00Z" w16cex:durableId="2456B8A8"/>
  <w16cex:commentExtensible w16cex:dateUtc="2021-05-24T20:48:00Z" w16cex:durableId="2456B9CD"/>
  <w16cex:commentExtensible w16cex:dateUtc="2021-05-24T20:50:00Z" w16cex:durableId="2456BA5E"/>
  <w16cex:commentExtensible w16cex:dateUtc="2021-05-24T20:51:00Z" w16cex:durableId="2456BA89"/>
  <w16cex:commentExtensible w16cex:dateUtc="2021-05-24T20:55:00Z" w16cex:durableId="2456BB61"/>
  <w16cex:commentExtensible w16cex:dateUtc="2021-05-24T21:21:00Z" w16cex:durableId="2456C175"/>
  <w16cex:commentExtensible w16cex:dateUtc="2021-05-24T21:22:00Z" w16cex:durableId="2456C1B1"/>
  <w16cex:commentExtensible w16cex:dateUtc="2021-05-24T21:05:00Z" w16cex:durableId="2456BDD7"/>
  <w16cex:commentExtensible w16cex:dateUtc="2021-05-24T21:07:00Z" w16cex:durableId="2456BE27"/>
  <w16cex:commentExtensible w16cex:dateUtc="2021-05-24T21:08:00Z" w16cex:durableId="2456BE68"/>
  <w16cex:commentExtensible w16cex:dateUtc="2021-05-24T21:11:00Z" w16cex:durableId="2456BF22"/>
  <w16cex:commentExtensible w16cex:dateUtc="2021-05-24T21:12:00Z" w16cex:durableId="2456BF7E"/>
  <w16cex:commentExtensible w16cex:dateUtc="2021-05-24T21:22:00Z" w16cex:durableId="2456C1DF"/>
  <w16cex:commentExtensible w16cex:dateUtc="2021-05-24T21:14:00Z" w16cex:durableId="2456BFEC"/>
</w16cex:commentsExtensible>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16cid:commentId w16cid:durableId="2456C0BF" w16cid:paraId="73D570E4"/>
  <w16cid:commentId w16cid:durableId="2456B4C1" w16cid:paraId="17E46857"/>
  <w16cid:commentId w16cid:durableId="2456B594" w16cid:paraId="219EDB18"/>
  <w16cid:commentId w16cid:durableId="2456BCA3" w16cid:paraId="7A6A1715"/>
  <w16cid:commentId w16cid:durableId="2456B635" w16cid:paraId="13859C91"/>
  <w16cid:commentId w16cid:durableId="2456C130" w16cid:paraId="6410753B"/>
  <w16cid:commentId w16cid:durableId="2456C10F" w16cid:paraId="4FA16E5D"/>
  <w16cid:commentId w16cid:durableId="2456B6F2" w16cid:paraId="5DC96A8B"/>
  <w16cid:commentId w16cid:durableId="2456B6FE" w16cid:paraId="0942F428"/>
  <w16cid:commentId w16cid:durableId="2456B6D6" w16cid:paraId="7C374020"/>
  <w16cid:commentId w16cid:durableId="2456B84F" w16cid:paraId="3E98AE90"/>
  <w16cid:commentId w16cid:durableId="2456B8A8" w16cid:paraId="44EB431F"/>
  <w16cid:commentId w16cid:durableId="2456B9CD" w16cid:paraId="4C54BF8A"/>
  <w16cid:commentId w16cid:durableId="2456BA5E" w16cid:paraId="44B88EF8"/>
  <w16cid:commentId w16cid:durableId="2456BA89" w16cid:paraId="4B585548"/>
  <w16cid:commentId w16cid:durableId="2456BB61" w16cid:paraId="5732CDB8"/>
  <w16cid:commentId w16cid:durableId="2456C175" w16cid:paraId="2D6F3714"/>
  <w16cid:commentId w16cid:durableId="2456C1B1" w16cid:paraId="57DC7AB3"/>
  <w16cid:commentId w16cid:durableId="2456BDD7" w16cid:paraId="76D0C5FA"/>
  <w16cid:commentId w16cid:durableId="2456BE27" w16cid:paraId="2E45DAE0"/>
  <w16cid:commentId w16cid:durableId="2456BE68" w16cid:paraId="3AE741D2"/>
  <w16cid:commentId w16cid:durableId="2456BF22" w16cid:paraId="49F5C545"/>
  <w16cid:commentId w16cid:durableId="2456BF7E" w16cid:paraId="674BDF1D"/>
  <w16cid:commentId w16cid:durableId="2456C1DF" w16cid:paraId="440133D0"/>
  <w16cid:commentId w16cid:durableId="2456BFEC" w16cid:paraId="10DC5D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DB6" w:rsidRDefault="00996DB6" w:rsidP="00B1149F">
      <w:pPr>
        <w:spacing w:after="0" w:line="240" w:lineRule="auto"/>
      </w:pPr>
      <w:r>
        <w:separator/>
      </w:r>
    </w:p>
  </w:endnote>
  <w:endnote w:type="continuationSeparator" w:id="0">
    <w:p w:rsidR="00996DB6" w:rsidRDefault="00996DB6" w:rsidP="00B11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onsolas">
    <w:panose1 w:val="020B0609020204030204"/>
    <w:charset w:val="BA"/>
    <w:family w:val="modern"/>
    <w:pitch w:val="fixed"/>
    <w:sig w:usb0="E10002FF" w:usb1="4000FCFF" w:usb2="00000009" w:usb3="00000000" w:csb0="0000019F"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553190662"/>
      <w:docPartObj>
        <w:docPartGallery w:val="Page Numbers (Bottom of Page)"/>
        <w:docPartUnique/>
      </w:docPartObj>
    </w:sdtPr>
    <w:sdtEndPr>
      <w:rPr>
        <w:noProof/>
      </w:rPr>
    </w:sdtEndPr>
    <w:sdtContent>
      <w:p w:rsidR="001926B8" w:rsidRPr="003B59F1" w:rsidRDefault="001926B8" w:rsidP="00F03050">
        <w:pPr>
          <w:pStyle w:val="Footer"/>
          <w:rPr>
            <w:rFonts w:ascii="Times New Roman" w:hAnsi="Times New Roman" w:cs="Times New Roman"/>
            <w:noProof/>
          </w:rPr>
        </w:pPr>
        <w:r w:rsidRPr="00A00F4E">
          <w:rPr>
            <w:rFonts w:ascii="Times New Roman" w:hAnsi="Times New Roman" w:cs="Times New Roman"/>
            <w:noProof/>
          </w:rPr>
          <w:t>VARAMzino_TTE_</w:t>
        </w:r>
        <w:r>
          <w:rPr>
            <w:rFonts w:ascii="Times New Roman" w:hAnsi="Times New Roman" w:cs="Times New Roman"/>
            <w:noProof/>
          </w:rPr>
          <w:t>04062021</w:t>
        </w:r>
      </w:p>
      <w:p w:rsidR="001926B8" w:rsidRPr="003B59F1" w:rsidRDefault="001926B8" w:rsidP="003B59F1">
        <w:pPr>
          <w:pStyle w:val="Footer"/>
          <w:jc w:val="center"/>
          <w:rPr>
            <w:rFonts w:ascii="Times New Roman" w:hAnsi="Times New Roman" w:cs="Times New Roman"/>
          </w:rPr>
        </w:pPr>
        <w:r w:rsidRPr="003B59F1">
          <w:rPr>
            <w:rFonts w:ascii="Times New Roman" w:hAnsi="Times New Roman" w:cs="Times New Roman"/>
          </w:rPr>
          <w:fldChar w:fldCharType="begin"/>
        </w:r>
        <w:r w:rsidRPr="003B59F1">
          <w:rPr>
            <w:rFonts w:ascii="Times New Roman" w:hAnsi="Times New Roman" w:cs="Times New Roman"/>
          </w:rPr>
          <w:instrText xml:space="preserve"> PAGE   \* MERGEFORMAT </w:instrText>
        </w:r>
        <w:r w:rsidRPr="003B59F1">
          <w:rPr>
            <w:rFonts w:ascii="Times New Roman" w:hAnsi="Times New Roman" w:cs="Times New Roman"/>
          </w:rPr>
          <w:fldChar w:fldCharType="separate"/>
        </w:r>
        <w:r w:rsidR="00F60A6A">
          <w:rPr>
            <w:rFonts w:ascii="Times New Roman" w:hAnsi="Times New Roman" w:cs="Times New Roman"/>
            <w:noProof/>
          </w:rPr>
          <w:t>6</w:t>
        </w:r>
        <w:r w:rsidRPr="003B59F1">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DB6" w:rsidRDefault="00996DB6" w:rsidP="00B1149F">
      <w:pPr>
        <w:spacing w:after="0" w:line="240" w:lineRule="auto"/>
      </w:pPr>
      <w:r>
        <w:separator/>
      </w:r>
    </w:p>
  </w:footnote>
  <w:footnote w:type="continuationSeparator" w:id="0">
    <w:p w:rsidR="00996DB6" w:rsidRDefault="00996DB6" w:rsidP="00B1149F">
      <w:pPr>
        <w:spacing w:after="0" w:line="240" w:lineRule="auto"/>
      </w:pPr>
      <w:r>
        <w:continuationSeparator/>
      </w:r>
    </w:p>
  </w:footnote>
  <w:footnote w:id="1">
    <w:p w:rsidR="00682717" w:rsidRPr="00B20599" w:rsidRDefault="00682717">
      <w:pPr>
        <w:pStyle w:val="FootnoteText"/>
        <w:rPr>
          <w:rFonts w:ascii="Times New Roman" w:hAnsi="Times New Roman" w:cs="Times New Roman"/>
        </w:rPr>
      </w:pPr>
      <w:r w:rsidRPr="00B20599">
        <w:rPr>
          <w:rStyle w:val="FootnoteReference"/>
          <w:rFonts w:ascii="Times New Roman" w:hAnsi="Times New Roman" w:cs="Times New Roman"/>
        </w:rPr>
        <w:footnoteRef/>
      </w:r>
      <w:r w:rsidRPr="00B20599">
        <w:rPr>
          <w:rFonts w:ascii="Times New Roman" w:hAnsi="Times New Roman" w:cs="Times New Roman"/>
        </w:rPr>
        <w:t xml:space="preserve"> https://eur-lex.europa.eu/legal-content/LV/TXT/PDF/?uri=CELEX:52020PC0767&amp;from=EN</w:t>
      </w:r>
    </w:p>
  </w:footnote>
  <w:footnote w:id="2">
    <w:p w:rsidR="00682717" w:rsidRDefault="00682717">
      <w:pPr>
        <w:pStyle w:val="FootnoteText"/>
      </w:pPr>
      <w:r>
        <w:rPr>
          <w:rStyle w:val="FootnoteReference"/>
        </w:rPr>
        <w:footnoteRef/>
      </w:r>
      <w:r>
        <w:t xml:space="preserve"> </w:t>
      </w:r>
      <w:r w:rsidRPr="00B20599">
        <w:rPr>
          <w:rFonts w:ascii="Times New Roman" w:hAnsi="Times New Roman" w:cs="Times New Roman"/>
        </w:rPr>
        <w:t>https://eur-lex.europa.eu/legal-content/LV/TXT/PDF/?uri=CELEX:52020DC0066&amp;from=EN</w:t>
      </w:r>
    </w:p>
  </w:footnote>
  <w:footnote w:id="3">
    <w:p w:rsidR="001926B8" w:rsidRPr="00F9244C" w:rsidRDefault="001926B8">
      <w:pPr>
        <w:pStyle w:val="FootnoteText"/>
      </w:pPr>
      <w:r w:rsidRPr="00E450AC">
        <w:rPr>
          <w:rStyle w:val="FootnoteReference"/>
          <w:rFonts w:ascii="Times New Roman" w:hAnsi="Times New Roman" w:cs="Times New Roman"/>
        </w:rPr>
        <w:footnoteRef/>
      </w:r>
      <w:r w:rsidRPr="00E450AC">
        <w:rPr>
          <w:rFonts w:ascii="Times New Roman" w:hAnsi="Times New Roman" w:cs="Times New Roman"/>
        </w:rPr>
        <w:t xml:space="preserve"> https://eur-lex.europa.eu/legal-content/LV/TXT/?uri=celex%3A32016R0679</w:t>
      </w:r>
    </w:p>
  </w:footnote>
  <w:footnote w:id="4">
    <w:p w:rsidR="001926B8" w:rsidRPr="000850A1" w:rsidRDefault="001926B8" w:rsidP="00E450AC">
      <w:pPr>
        <w:pStyle w:val="FootnoteText"/>
        <w:rPr>
          <w:rFonts w:ascii="Times New Roman" w:hAnsi="Times New Roman" w:cs="Times New Roman"/>
        </w:rPr>
      </w:pPr>
      <w:r w:rsidRPr="000850A1">
        <w:rPr>
          <w:rStyle w:val="FootnoteReference"/>
          <w:rFonts w:ascii="Times New Roman" w:hAnsi="Times New Roman" w:cs="Times New Roman"/>
        </w:rPr>
        <w:footnoteRef/>
      </w:r>
      <w:r w:rsidRPr="000850A1">
        <w:rPr>
          <w:rFonts w:ascii="Times New Roman" w:hAnsi="Times New Roman" w:cs="Times New Roman"/>
        </w:rPr>
        <w:t xml:space="preserve"> Eiropas Parlamenta un Padomes regula (ES) Nr. 910/2014 (2014. gada 23. jūlijs) par elektronisko identifikāciju un uzticamības pakalpojumiem elektronisko darījumu veikšanai iekšējā tirgū un ar ko atceļ Direktīvu 1999/93/EKhttps://eur-lex.europa.eu/legal-content/LV/TXT/PDF/?uri=CELEX:32014R0910&amp;from=LV</w:t>
      </w:r>
    </w:p>
  </w:footnote>
  <w:footnote w:id="5">
    <w:p w:rsidR="001926B8" w:rsidRPr="000850A1" w:rsidRDefault="001926B8" w:rsidP="00E450AC">
      <w:pPr>
        <w:pStyle w:val="FootnoteText"/>
        <w:rPr>
          <w:rFonts w:ascii="Times New Roman" w:hAnsi="Times New Roman" w:cs="Times New Roman"/>
        </w:rPr>
      </w:pPr>
      <w:r w:rsidRPr="000850A1">
        <w:rPr>
          <w:rStyle w:val="FootnoteReference"/>
          <w:rFonts w:ascii="Times New Roman" w:hAnsi="Times New Roman" w:cs="Times New Roman"/>
        </w:rPr>
        <w:footnoteRef/>
      </w:r>
      <w:r w:rsidRPr="000850A1">
        <w:rPr>
          <w:rFonts w:ascii="Times New Roman" w:hAnsi="Times New Roman" w:cs="Times New Roman"/>
          <w:shd w:val="clear" w:color="auto" w:fill="FFFFFF"/>
        </w:rPr>
        <w:t>Pieeja paredz, ka studenti paralēli iegūst padziļinātās zināšanas vairākās studiju jomās: https://www.rtu.lv/lv/ethzf/studijas-ethzf/magistra-akademisko-studiju-programma-digitalas-humanitaras-zinatnes</w:t>
      </w:r>
    </w:p>
  </w:footnote>
  <w:footnote w:id="6">
    <w:p w:rsidR="001926B8" w:rsidRPr="00CC3DF5" w:rsidRDefault="001926B8" w:rsidP="00CE4CC5">
      <w:pPr>
        <w:pStyle w:val="FootnoteText"/>
        <w:rPr>
          <w:rFonts w:ascii="Times New Roman" w:hAnsi="Times New Roman" w:cs="Times New Roman"/>
        </w:rPr>
      </w:pPr>
      <w:r w:rsidRPr="00CE4CC5">
        <w:rPr>
          <w:rStyle w:val="FootnoteReference"/>
          <w:rFonts w:ascii="Times New Roman" w:hAnsi="Times New Roman" w:cs="Times New Roman"/>
        </w:rPr>
        <w:footnoteRef/>
      </w:r>
      <w:r w:rsidRPr="00CE4CC5">
        <w:rPr>
          <w:rFonts w:ascii="Times New Roman" w:hAnsi="Times New Roman" w:cs="Times New Roman"/>
        </w:rPr>
        <w:t xml:space="preserve"> </w:t>
      </w:r>
      <w:r w:rsidRPr="00CE4CC5">
        <w:rPr>
          <w:rFonts w:ascii="Times New Roman" w:hAnsi="Times New Roman" w:cs="Times New Roman"/>
          <w:color w:val="000000"/>
          <w:shd w:val="clear" w:color="auto" w:fill="FFFFFF"/>
        </w:rPr>
        <w:t>Lai sekmīgāk novērstu ES kritisko spēju nepilnības, Komisijas paziņojum</w:t>
      </w:r>
      <w:r>
        <w:rPr>
          <w:rFonts w:ascii="Times New Roman" w:hAnsi="Times New Roman" w:cs="Times New Roman"/>
          <w:color w:val="000000"/>
          <w:shd w:val="clear" w:color="auto" w:fill="FFFFFF"/>
        </w:rPr>
        <w:t>ā</w:t>
      </w:r>
      <w:r w:rsidRPr="00CE4CC5">
        <w:rPr>
          <w:rFonts w:ascii="Times New Roman" w:hAnsi="Times New Roman" w:cs="Times New Roman"/>
          <w:color w:val="000000"/>
          <w:shd w:val="clear" w:color="auto" w:fill="FFFFFF"/>
        </w:rPr>
        <w:t xml:space="preserve"> “Digitālais kompass līdz 2030. gadam – Eiropas ceļam digitālajā gadu desmitā” Komisija </w:t>
      </w:r>
      <w:r>
        <w:rPr>
          <w:rFonts w:ascii="Times New Roman" w:hAnsi="Times New Roman" w:cs="Times New Roman"/>
          <w:color w:val="000000"/>
          <w:shd w:val="clear" w:color="auto" w:fill="FFFFFF"/>
        </w:rPr>
        <w:t xml:space="preserve">apņemas </w:t>
      </w:r>
      <w:r w:rsidRPr="00CE4CC5">
        <w:rPr>
          <w:rFonts w:ascii="Times New Roman" w:hAnsi="Times New Roman" w:cs="Times New Roman"/>
          <w:color w:val="000000"/>
          <w:shd w:val="clear" w:color="auto" w:fill="FFFFFF"/>
        </w:rPr>
        <w:t>veicinā</w:t>
      </w:r>
      <w:r>
        <w:rPr>
          <w:rFonts w:ascii="Times New Roman" w:hAnsi="Times New Roman" w:cs="Times New Roman"/>
          <w:color w:val="000000"/>
          <w:shd w:val="clear" w:color="auto" w:fill="FFFFFF"/>
        </w:rPr>
        <w:t>t</w:t>
      </w:r>
      <w:r w:rsidRPr="00CE4CC5">
        <w:rPr>
          <w:rFonts w:ascii="Times New Roman" w:hAnsi="Times New Roman" w:cs="Times New Roman"/>
          <w:color w:val="000000"/>
          <w:shd w:val="clear" w:color="auto" w:fill="FFFFFF"/>
        </w:rPr>
        <w:t xml:space="preserve"> to, ka ātri tiek uzsākta</w:t>
      </w:r>
      <w:r w:rsidR="005F725F">
        <w:rPr>
          <w:rFonts w:ascii="Times New Roman" w:hAnsi="Times New Roman" w:cs="Times New Roman"/>
          <w:color w:val="000000"/>
          <w:shd w:val="clear" w:color="auto" w:fill="FFFFFF"/>
        </w:rPr>
        <w:t xml:space="preserve"> </w:t>
      </w:r>
      <w:r w:rsidRPr="00CE4CC5">
        <w:rPr>
          <w:rFonts w:ascii="Times New Roman" w:hAnsi="Times New Roman" w:cs="Times New Roman"/>
          <w:bCs/>
          <w:color w:val="333333"/>
          <w:shd w:val="clear" w:color="auto" w:fill="FFFFFF"/>
        </w:rPr>
        <w:t>daudzvalstu projektu</w:t>
      </w:r>
      <w:r w:rsidRPr="00CE4CC5">
        <w:rPr>
          <w:rFonts w:ascii="Times New Roman" w:hAnsi="Times New Roman" w:cs="Times New Roman"/>
          <w:color w:val="000000"/>
          <w:shd w:val="clear" w:color="auto" w:fill="FFFFFF"/>
        </w:rPr>
        <w:t> īstenošana, apvienojot ES budžeta, dalībvalstu un nozares ieguldījumus un balstoties uz Atveseļošanas un noturības mehānismu un citu ES finansējumu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51C5E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A5189"/>
    <w:multiLevelType w:val="multilevel"/>
    <w:tmpl w:val="722EE9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47606C"/>
    <w:multiLevelType w:val="hybridMultilevel"/>
    <w:tmpl w:val="B7FCC360"/>
    <w:lvl w:ilvl="0" w:tplc="E7ECF33C">
      <w:start w:val="1"/>
      <w:numFmt w:val="decimal"/>
      <w:lvlText w:val="%1."/>
      <w:lvlJc w:val="left"/>
      <w:pPr>
        <w:ind w:left="1800" w:hanging="360"/>
      </w:pPr>
      <w:rPr>
        <w:rFonts w:hint="default"/>
        <w:b/>
        <w:i w:val="0"/>
        <w:color w:val="auto"/>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 w15:restartNumberingAfterBreak="0">
    <w:nsid w:val="0F3C3682"/>
    <w:multiLevelType w:val="hybridMultilevel"/>
    <w:tmpl w:val="97B6B3D2"/>
    <w:lvl w:ilvl="0" w:tplc="E7ECF33C">
      <w:start w:val="1"/>
      <w:numFmt w:val="decimal"/>
      <w:lvlText w:val="%1."/>
      <w:lvlJc w:val="left"/>
      <w:pPr>
        <w:ind w:left="1440" w:hanging="360"/>
      </w:pPr>
      <w:rPr>
        <w:rFonts w:hint="default"/>
        <w:b/>
        <w:i w:val="0"/>
        <w:color w:val="auto"/>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144F60FE"/>
    <w:multiLevelType w:val="hybridMultilevel"/>
    <w:tmpl w:val="DDB4D15C"/>
    <w:lvl w:ilvl="0" w:tplc="672C6B84">
      <w:start w:val="1"/>
      <w:numFmt w:val="decimal"/>
      <w:lvlText w:val="%1."/>
      <w:lvlJc w:val="left"/>
      <w:pPr>
        <w:ind w:left="720" w:hanging="360"/>
      </w:pPr>
      <w:rPr>
        <w:rFonts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146505"/>
    <w:multiLevelType w:val="hybridMultilevel"/>
    <w:tmpl w:val="A90016E4"/>
    <w:lvl w:ilvl="0" w:tplc="0426000F">
      <w:start w:val="1"/>
      <w:numFmt w:val="decimal"/>
      <w:lvlText w:val="%1."/>
      <w:lvlJc w:val="left"/>
      <w:pPr>
        <w:ind w:left="720" w:hanging="360"/>
      </w:pPr>
      <w:rPr>
        <w:i w:val="0"/>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787419B"/>
    <w:multiLevelType w:val="hybridMultilevel"/>
    <w:tmpl w:val="FDE608FC"/>
    <w:lvl w:ilvl="0" w:tplc="978081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87E3DC6"/>
    <w:multiLevelType w:val="hybridMultilevel"/>
    <w:tmpl w:val="4FD8A794"/>
    <w:lvl w:ilvl="0" w:tplc="DB943C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A62676E"/>
    <w:multiLevelType w:val="hybridMultilevel"/>
    <w:tmpl w:val="21566050"/>
    <w:lvl w:ilvl="0" w:tplc="451E00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CA81510"/>
    <w:multiLevelType w:val="hybridMultilevel"/>
    <w:tmpl w:val="D63EB5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FCC7EBC"/>
    <w:multiLevelType w:val="hybridMultilevel"/>
    <w:tmpl w:val="91E0D8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881E5E"/>
    <w:multiLevelType w:val="multilevel"/>
    <w:tmpl w:val="5ABEB2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24437A"/>
    <w:multiLevelType w:val="multilevel"/>
    <w:tmpl w:val="00FC2C2E"/>
    <w:lvl w:ilvl="0">
      <w:start w:val="1"/>
      <w:numFmt w:val="decimal"/>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6460120"/>
    <w:multiLevelType w:val="hybridMultilevel"/>
    <w:tmpl w:val="E57669D4"/>
    <w:lvl w:ilvl="0" w:tplc="040B000F">
      <w:start w:val="1"/>
      <w:numFmt w:val="decimal"/>
      <w:lvlText w:val="%1."/>
      <w:lvlJc w:val="left"/>
      <w:pPr>
        <w:ind w:left="2160" w:hanging="360"/>
      </w:pPr>
    </w:lvl>
    <w:lvl w:ilvl="1" w:tplc="040B0019">
      <w:start w:val="1"/>
      <w:numFmt w:val="lowerLetter"/>
      <w:lvlText w:val="%2."/>
      <w:lvlJc w:val="left"/>
      <w:pPr>
        <w:ind w:left="2880" w:hanging="360"/>
      </w:pPr>
    </w:lvl>
    <w:lvl w:ilvl="2" w:tplc="040B001B">
      <w:start w:val="1"/>
      <w:numFmt w:val="lowerRoman"/>
      <w:lvlText w:val="%3."/>
      <w:lvlJc w:val="right"/>
      <w:pPr>
        <w:ind w:left="3600" w:hanging="180"/>
      </w:pPr>
    </w:lvl>
    <w:lvl w:ilvl="3" w:tplc="040B000F">
      <w:start w:val="1"/>
      <w:numFmt w:val="decimal"/>
      <w:lvlText w:val="%4."/>
      <w:lvlJc w:val="left"/>
      <w:pPr>
        <w:ind w:left="4320" w:hanging="360"/>
      </w:pPr>
    </w:lvl>
    <w:lvl w:ilvl="4" w:tplc="040B0019">
      <w:start w:val="1"/>
      <w:numFmt w:val="lowerLetter"/>
      <w:lvlText w:val="%5."/>
      <w:lvlJc w:val="left"/>
      <w:pPr>
        <w:ind w:left="5040" w:hanging="360"/>
      </w:pPr>
    </w:lvl>
    <w:lvl w:ilvl="5" w:tplc="040B001B">
      <w:start w:val="1"/>
      <w:numFmt w:val="lowerRoman"/>
      <w:lvlText w:val="%6."/>
      <w:lvlJc w:val="right"/>
      <w:pPr>
        <w:ind w:left="5760" w:hanging="180"/>
      </w:pPr>
    </w:lvl>
    <w:lvl w:ilvl="6" w:tplc="040B000F">
      <w:start w:val="1"/>
      <w:numFmt w:val="decimal"/>
      <w:lvlText w:val="%7."/>
      <w:lvlJc w:val="left"/>
      <w:pPr>
        <w:ind w:left="6480" w:hanging="360"/>
      </w:pPr>
    </w:lvl>
    <w:lvl w:ilvl="7" w:tplc="040B0019">
      <w:start w:val="1"/>
      <w:numFmt w:val="lowerLetter"/>
      <w:lvlText w:val="%8."/>
      <w:lvlJc w:val="left"/>
      <w:pPr>
        <w:ind w:left="7200" w:hanging="360"/>
      </w:pPr>
    </w:lvl>
    <w:lvl w:ilvl="8" w:tplc="040B001B">
      <w:start w:val="1"/>
      <w:numFmt w:val="lowerRoman"/>
      <w:lvlText w:val="%9."/>
      <w:lvlJc w:val="right"/>
      <w:pPr>
        <w:ind w:left="7920" w:hanging="180"/>
      </w:pPr>
    </w:lvl>
  </w:abstractNum>
  <w:abstractNum w:abstractNumId="14" w15:restartNumberingAfterBreak="0">
    <w:nsid w:val="284763EA"/>
    <w:multiLevelType w:val="hybridMultilevel"/>
    <w:tmpl w:val="4922F786"/>
    <w:lvl w:ilvl="0" w:tplc="7FB6F1A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C80728E"/>
    <w:multiLevelType w:val="hybridMultilevel"/>
    <w:tmpl w:val="18E42498"/>
    <w:lvl w:ilvl="0" w:tplc="748C7C06">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2CF8594C"/>
    <w:multiLevelType w:val="hybridMultilevel"/>
    <w:tmpl w:val="DDB4D15C"/>
    <w:lvl w:ilvl="0" w:tplc="672C6B84">
      <w:start w:val="1"/>
      <w:numFmt w:val="decimal"/>
      <w:lvlText w:val="%1."/>
      <w:lvlJc w:val="left"/>
      <w:pPr>
        <w:ind w:left="720" w:hanging="360"/>
      </w:pPr>
      <w:rPr>
        <w:rFonts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6A462E2"/>
    <w:multiLevelType w:val="hybridMultilevel"/>
    <w:tmpl w:val="5ECE7180"/>
    <w:lvl w:ilvl="0" w:tplc="F5184A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BB312B4"/>
    <w:multiLevelType w:val="hybridMultilevel"/>
    <w:tmpl w:val="865C04C0"/>
    <w:lvl w:ilvl="0" w:tplc="F09065C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44BF065C"/>
    <w:multiLevelType w:val="hybridMultilevel"/>
    <w:tmpl w:val="503C749A"/>
    <w:lvl w:ilvl="0" w:tplc="A0E4FA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7B939E4"/>
    <w:multiLevelType w:val="multilevel"/>
    <w:tmpl w:val="56FA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215747"/>
    <w:multiLevelType w:val="hybridMultilevel"/>
    <w:tmpl w:val="DDB4D15C"/>
    <w:lvl w:ilvl="0" w:tplc="672C6B84">
      <w:start w:val="1"/>
      <w:numFmt w:val="decimal"/>
      <w:lvlText w:val="%1."/>
      <w:lvlJc w:val="left"/>
      <w:pPr>
        <w:ind w:left="720" w:hanging="360"/>
      </w:pPr>
      <w:rPr>
        <w:rFonts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8C65E78"/>
    <w:multiLevelType w:val="multilevel"/>
    <w:tmpl w:val="F28EB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6F6FF2"/>
    <w:multiLevelType w:val="hybridMultilevel"/>
    <w:tmpl w:val="BC3C0304"/>
    <w:lvl w:ilvl="0" w:tplc="F8FED1E6">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CBF62A8"/>
    <w:multiLevelType w:val="hybridMultilevel"/>
    <w:tmpl w:val="42565CAA"/>
    <w:lvl w:ilvl="0" w:tplc="748C7C06">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DD4579A"/>
    <w:multiLevelType w:val="hybridMultilevel"/>
    <w:tmpl w:val="4A504E14"/>
    <w:lvl w:ilvl="0" w:tplc="E56AB77E">
      <w:start w:val="1"/>
      <w:numFmt w:val="decimal"/>
      <w:lvlText w:val="%1."/>
      <w:lvlJc w:val="left"/>
      <w:pPr>
        <w:ind w:left="1080" w:hanging="360"/>
      </w:pPr>
      <w:rPr>
        <w:rFonts w:hint="default"/>
        <w:b/>
        <w:i w:val="0"/>
        <w:i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FDA6FDD"/>
    <w:multiLevelType w:val="hybridMultilevel"/>
    <w:tmpl w:val="49828C0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4666CE4"/>
    <w:multiLevelType w:val="hybridMultilevel"/>
    <w:tmpl w:val="1EC864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091A24"/>
    <w:multiLevelType w:val="multilevel"/>
    <w:tmpl w:val="8256A24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0C298C"/>
    <w:multiLevelType w:val="hybridMultilevel"/>
    <w:tmpl w:val="9EF49906"/>
    <w:lvl w:ilvl="0" w:tplc="3FCA92A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E143A1A"/>
    <w:multiLevelType w:val="hybridMultilevel"/>
    <w:tmpl w:val="93886A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3D4612A"/>
    <w:multiLevelType w:val="hybridMultilevel"/>
    <w:tmpl w:val="DDB4D15C"/>
    <w:lvl w:ilvl="0" w:tplc="672C6B84">
      <w:start w:val="1"/>
      <w:numFmt w:val="decimal"/>
      <w:lvlText w:val="%1."/>
      <w:lvlJc w:val="left"/>
      <w:pPr>
        <w:ind w:left="720" w:hanging="360"/>
      </w:pPr>
      <w:rPr>
        <w:rFonts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C4F3EE6"/>
    <w:multiLevelType w:val="hybridMultilevel"/>
    <w:tmpl w:val="7A16076A"/>
    <w:lvl w:ilvl="0" w:tplc="72B035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15:restartNumberingAfterBreak="0">
    <w:nsid w:val="7C535426"/>
    <w:multiLevelType w:val="hybridMultilevel"/>
    <w:tmpl w:val="9EF49906"/>
    <w:lvl w:ilvl="0" w:tplc="3FCA92A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F9F5AFF"/>
    <w:multiLevelType w:val="hybridMultilevel"/>
    <w:tmpl w:val="2D26693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0"/>
  </w:num>
  <w:num w:numId="2">
    <w:abstractNumId w:val="22"/>
  </w:num>
  <w:num w:numId="3">
    <w:abstractNumId w:val="28"/>
  </w:num>
  <w:num w:numId="4">
    <w:abstractNumId w:val="1"/>
  </w:num>
  <w:num w:numId="5">
    <w:abstractNumId w:val="11"/>
  </w:num>
  <w:num w:numId="6">
    <w:abstractNumId w:val="9"/>
  </w:num>
  <w:num w:numId="7">
    <w:abstractNumId w:val="10"/>
  </w:num>
  <w:num w:numId="8">
    <w:abstractNumId w:val="27"/>
  </w:num>
  <w:num w:numId="9">
    <w:abstractNumId w:val="0"/>
  </w:num>
  <w:num w:numId="10">
    <w:abstractNumId w:val="2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8"/>
  </w:num>
  <w:num w:numId="14">
    <w:abstractNumId w:val="19"/>
  </w:num>
  <w:num w:numId="15">
    <w:abstractNumId w:val="7"/>
  </w:num>
  <w:num w:numId="16">
    <w:abstractNumId w:val="32"/>
  </w:num>
  <w:num w:numId="17">
    <w:abstractNumId w:val="18"/>
  </w:num>
  <w:num w:numId="18">
    <w:abstractNumId w:val="6"/>
  </w:num>
  <w:num w:numId="19">
    <w:abstractNumId w:val="16"/>
  </w:num>
  <w:num w:numId="20">
    <w:abstractNumId w:val="29"/>
  </w:num>
  <w:num w:numId="21">
    <w:abstractNumId w:val="25"/>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33"/>
  </w:num>
  <w:num w:numId="25">
    <w:abstractNumId w:val="31"/>
  </w:num>
  <w:num w:numId="26">
    <w:abstractNumId w:val="4"/>
  </w:num>
  <w:num w:numId="27">
    <w:abstractNumId w:val="21"/>
  </w:num>
  <w:num w:numId="28">
    <w:abstractNumId w:val="30"/>
  </w:num>
  <w:num w:numId="29">
    <w:abstractNumId w:val="26"/>
  </w:num>
  <w:num w:numId="30">
    <w:abstractNumId w:val="12"/>
  </w:num>
  <w:num w:numId="31">
    <w:abstractNumId w:val="24"/>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3"/>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65"/>
    <w:rsid w:val="00007D13"/>
    <w:rsid w:val="0001441E"/>
    <w:rsid w:val="00014A10"/>
    <w:rsid w:val="00015301"/>
    <w:rsid w:val="0003190D"/>
    <w:rsid w:val="000850A1"/>
    <w:rsid w:val="0008522C"/>
    <w:rsid w:val="000905F4"/>
    <w:rsid w:val="000A135E"/>
    <w:rsid w:val="000A36AF"/>
    <w:rsid w:val="000A3922"/>
    <w:rsid w:val="000B3C0F"/>
    <w:rsid w:val="000C1EBF"/>
    <w:rsid w:val="000C386A"/>
    <w:rsid w:val="000C7968"/>
    <w:rsid w:val="000D079E"/>
    <w:rsid w:val="000F0B36"/>
    <w:rsid w:val="000F1927"/>
    <w:rsid w:val="001032BC"/>
    <w:rsid w:val="0010548A"/>
    <w:rsid w:val="00105E89"/>
    <w:rsid w:val="001068BC"/>
    <w:rsid w:val="00110AA2"/>
    <w:rsid w:val="00111D06"/>
    <w:rsid w:val="00123B70"/>
    <w:rsid w:val="00125C25"/>
    <w:rsid w:val="00130CC5"/>
    <w:rsid w:val="00131828"/>
    <w:rsid w:val="00136C6D"/>
    <w:rsid w:val="0014088A"/>
    <w:rsid w:val="00141C35"/>
    <w:rsid w:val="001640B9"/>
    <w:rsid w:val="00165A16"/>
    <w:rsid w:val="00167D71"/>
    <w:rsid w:val="001722CF"/>
    <w:rsid w:val="00173BE1"/>
    <w:rsid w:val="00177507"/>
    <w:rsid w:val="001926B8"/>
    <w:rsid w:val="001B3950"/>
    <w:rsid w:val="001B471A"/>
    <w:rsid w:val="001C0F82"/>
    <w:rsid w:val="001C2AD0"/>
    <w:rsid w:val="001C66CB"/>
    <w:rsid w:val="001D41FA"/>
    <w:rsid w:val="001D4AB6"/>
    <w:rsid w:val="001D76AA"/>
    <w:rsid w:val="001E03F1"/>
    <w:rsid w:val="001E6354"/>
    <w:rsid w:val="001F2585"/>
    <w:rsid w:val="00214A02"/>
    <w:rsid w:val="002310C9"/>
    <w:rsid w:val="002359AD"/>
    <w:rsid w:val="002515BD"/>
    <w:rsid w:val="00265C87"/>
    <w:rsid w:val="002763D4"/>
    <w:rsid w:val="00276E39"/>
    <w:rsid w:val="00285F55"/>
    <w:rsid w:val="002877A6"/>
    <w:rsid w:val="00290CF8"/>
    <w:rsid w:val="002B0F67"/>
    <w:rsid w:val="002B150B"/>
    <w:rsid w:val="002B65A3"/>
    <w:rsid w:val="002C3190"/>
    <w:rsid w:val="002C498F"/>
    <w:rsid w:val="002E5449"/>
    <w:rsid w:val="002F1A70"/>
    <w:rsid w:val="002F69E0"/>
    <w:rsid w:val="00320837"/>
    <w:rsid w:val="003216A0"/>
    <w:rsid w:val="003305A9"/>
    <w:rsid w:val="00331B91"/>
    <w:rsid w:val="00341264"/>
    <w:rsid w:val="00355BC5"/>
    <w:rsid w:val="003578D1"/>
    <w:rsid w:val="0036108D"/>
    <w:rsid w:val="003625B3"/>
    <w:rsid w:val="00363D7D"/>
    <w:rsid w:val="00382F99"/>
    <w:rsid w:val="00384617"/>
    <w:rsid w:val="003B32E0"/>
    <w:rsid w:val="003B59F1"/>
    <w:rsid w:val="003D13A3"/>
    <w:rsid w:val="003D1C5E"/>
    <w:rsid w:val="003D1F1E"/>
    <w:rsid w:val="003E3A92"/>
    <w:rsid w:val="003E45CE"/>
    <w:rsid w:val="003F3582"/>
    <w:rsid w:val="003F75FA"/>
    <w:rsid w:val="003F7E96"/>
    <w:rsid w:val="00405518"/>
    <w:rsid w:val="00410C8D"/>
    <w:rsid w:val="00412BC1"/>
    <w:rsid w:val="00417623"/>
    <w:rsid w:val="004220FD"/>
    <w:rsid w:val="00433E21"/>
    <w:rsid w:val="004446D9"/>
    <w:rsid w:val="00445D11"/>
    <w:rsid w:val="004554CC"/>
    <w:rsid w:val="004570D4"/>
    <w:rsid w:val="004575EA"/>
    <w:rsid w:val="004630B5"/>
    <w:rsid w:val="00470EF5"/>
    <w:rsid w:val="00475933"/>
    <w:rsid w:val="00480193"/>
    <w:rsid w:val="004813AA"/>
    <w:rsid w:val="00485D4A"/>
    <w:rsid w:val="004B0CDF"/>
    <w:rsid w:val="004B309F"/>
    <w:rsid w:val="004C55B8"/>
    <w:rsid w:val="004E3076"/>
    <w:rsid w:val="004E5822"/>
    <w:rsid w:val="00506FCF"/>
    <w:rsid w:val="00520F15"/>
    <w:rsid w:val="0054012C"/>
    <w:rsid w:val="005522DF"/>
    <w:rsid w:val="00564F30"/>
    <w:rsid w:val="00580E1E"/>
    <w:rsid w:val="00584B10"/>
    <w:rsid w:val="005976EB"/>
    <w:rsid w:val="005B3D50"/>
    <w:rsid w:val="005D46BF"/>
    <w:rsid w:val="005E42F1"/>
    <w:rsid w:val="005E682E"/>
    <w:rsid w:val="005F725F"/>
    <w:rsid w:val="005F7D1E"/>
    <w:rsid w:val="006370A6"/>
    <w:rsid w:val="00642584"/>
    <w:rsid w:val="00660989"/>
    <w:rsid w:val="006716D1"/>
    <w:rsid w:val="00675B47"/>
    <w:rsid w:val="0068204B"/>
    <w:rsid w:val="00682717"/>
    <w:rsid w:val="00682A17"/>
    <w:rsid w:val="006850BE"/>
    <w:rsid w:val="0069281B"/>
    <w:rsid w:val="006A2CA5"/>
    <w:rsid w:val="006B1918"/>
    <w:rsid w:val="006C6D84"/>
    <w:rsid w:val="006E04BA"/>
    <w:rsid w:val="006F2EA6"/>
    <w:rsid w:val="007005F4"/>
    <w:rsid w:val="00703EDF"/>
    <w:rsid w:val="0073140D"/>
    <w:rsid w:val="00732ACF"/>
    <w:rsid w:val="00733F8A"/>
    <w:rsid w:val="007349B9"/>
    <w:rsid w:val="00740712"/>
    <w:rsid w:val="00740942"/>
    <w:rsid w:val="00746991"/>
    <w:rsid w:val="007503A6"/>
    <w:rsid w:val="007547CA"/>
    <w:rsid w:val="00755ED6"/>
    <w:rsid w:val="00756275"/>
    <w:rsid w:val="00756445"/>
    <w:rsid w:val="00764FCE"/>
    <w:rsid w:val="00774D7F"/>
    <w:rsid w:val="007762F8"/>
    <w:rsid w:val="0079008F"/>
    <w:rsid w:val="007A2F7A"/>
    <w:rsid w:val="007B1040"/>
    <w:rsid w:val="007B24B1"/>
    <w:rsid w:val="007C01B3"/>
    <w:rsid w:val="007C6C5E"/>
    <w:rsid w:val="007D0F16"/>
    <w:rsid w:val="007E25A6"/>
    <w:rsid w:val="007E28A8"/>
    <w:rsid w:val="008075C8"/>
    <w:rsid w:val="00812274"/>
    <w:rsid w:val="008308A9"/>
    <w:rsid w:val="00843777"/>
    <w:rsid w:val="00853352"/>
    <w:rsid w:val="008567D3"/>
    <w:rsid w:val="00857F8C"/>
    <w:rsid w:val="008625CE"/>
    <w:rsid w:val="00863FF2"/>
    <w:rsid w:val="00873EA5"/>
    <w:rsid w:val="008751A4"/>
    <w:rsid w:val="00884E1D"/>
    <w:rsid w:val="00886AF8"/>
    <w:rsid w:val="0089009E"/>
    <w:rsid w:val="00896A24"/>
    <w:rsid w:val="008A0D20"/>
    <w:rsid w:val="008A454B"/>
    <w:rsid w:val="008A498F"/>
    <w:rsid w:val="008B376F"/>
    <w:rsid w:val="008C0125"/>
    <w:rsid w:val="008C7F8D"/>
    <w:rsid w:val="008D2413"/>
    <w:rsid w:val="008D4E28"/>
    <w:rsid w:val="00902BFA"/>
    <w:rsid w:val="00911680"/>
    <w:rsid w:val="00930348"/>
    <w:rsid w:val="00932AAF"/>
    <w:rsid w:val="00934391"/>
    <w:rsid w:val="00943B6D"/>
    <w:rsid w:val="00944B59"/>
    <w:rsid w:val="00944FF7"/>
    <w:rsid w:val="00946529"/>
    <w:rsid w:val="009576F0"/>
    <w:rsid w:val="0096213C"/>
    <w:rsid w:val="00974451"/>
    <w:rsid w:val="00980247"/>
    <w:rsid w:val="00981075"/>
    <w:rsid w:val="0099369B"/>
    <w:rsid w:val="0099580B"/>
    <w:rsid w:val="00996DB6"/>
    <w:rsid w:val="009C1ACA"/>
    <w:rsid w:val="009D1C42"/>
    <w:rsid w:val="009D7B66"/>
    <w:rsid w:val="009E5A63"/>
    <w:rsid w:val="009F0269"/>
    <w:rsid w:val="009F04B8"/>
    <w:rsid w:val="009F14DB"/>
    <w:rsid w:val="009F6A8C"/>
    <w:rsid w:val="00A00F4E"/>
    <w:rsid w:val="00A011BF"/>
    <w:rsid w:val="00A11623"/>
    <w:rsid w:val="00A20DCE"/>
    <w:rsid w:val="00A23814"/>
    <w:rsid w:val="00A309C7"/>
    <w:rsid w:val="00A313D5"/>
    <w:rsid w:val="00A31900"/>
    <w:rsid w:val="00A32272"/>
    <w:rsid w:val="00A415D4"/>
    <w:rsid w:val="00A41C3D"/>
    <w:rsid w:val="00A43DAA"/>
    <w:rsid w:val="00A51AB6"/>
    <w:rsid w:val="00A60CF0"/>
    <w:rsid w:val="00A6398E"/>
    <w:rsid w:val="00A65094"/>
    <w:rsid w:val="00A65428"/>
    <w:rsid w:val="00A83092"/>
    <w:rsid w:val="00A937E0"/>
    <w:rsid w:val="00A94440"/>
    <w:rsid w:val="00AA26DD"/>
    <w:rsid w:val="00AB4D3F"/>
    <w:rsid w:val="00AB7344"/>
    <w:rsid w:val="00AC3C52"/>
    <w:rsid w:val="00AC7B00"/>
    <w:rsid w:val="00AD256C"/>
    <w:rsid w:val="00AD41F2"/>
    <w:rsid w:val="00AD65C4"/>
    <w:rsid w:val="00AE3B76"/>
    <w:rsid w:val="00AE404E"/>
    <w:rsid w:val="00AE6247"/>
    <w:rsid w:val="00AF6204"/>
    <w:rsid w:val="00B1149F"/>
    <w:rsid w:val="00B20599"/>
    <w:rsid w:val="00B20B52"/>
    <w:rsid w:val="00B45664"/>
    <w:rsid w:val="00B555C1"/>
    <w:rsid w:val="00B562D3"/>
    <w:rsid w:val="00B60C8D"/>
    <w:rsid w:val="00B65338"/>
    <w:rsid w:val="00B65FBC"/>
    <w:rsid w:val="00B80717"/>
    <w:rsid w:val="00B869AC"/>
    <w:rsid w:val="00B90468"/>
    <w:rsid w:val="00B95242"/>
    <w:rsid w:val="00BB1526"/>
    <w:rsid w:val="00BB375B"/>
    <w:rsid w:val="00BC372A"/>
    <w:rsid w:val="00C01270"/>
    <w:rsid w:val="00C059A8"/>
    <w:rsid w:val="00C22C66"/>
    <w:rsid w:val="00C23C39"/>
    <w:rsid w:val="00C25F78"/>
    <w:rsid w:val="00C356C0"/>
    <w:rsid w:val="00C40855"/>
    <w:rsid w:val="00C435FF"/>
    <w:rsid w:val="00C43D90"/>
    <w:rsid w:val="00C505E7"/>
    <w:rsid w:val="00C514A8"/>
    <w:rsid w:val="00C610E0"/>
    <w:rsid w:val="00C66265"/>
    <w:rsid w:val="00C820CD"/>
    <w:rsid w:val="00C82A17"/>
    <w:rsid w:val="00C83E93"/>
    <w:rsid w:val="00C87656"/>
    <w:rsid w:val="00C87848"/>
    <w:rsid w:val="00C95776"/>
    <w:rsid w:val="00C9659D"/>
    <w:rsid w:val="00CA5886"/>
    <w:rsid w:val="00CA7A7B"/>
    <w:rsid w:val="00CB7547"/>
    <w:rsid w:val="00CC3DF5"/>
    <w:rsid w:val="00CE4210"/>
    <w:rsid w:val="00CE4CC5"/>
    <w:rsid w:val="00CE67EF"/>
    <w:rsid w:val="00CF52F5"/>
    <w:rsid w:val="00D00514"/>
    <w:rsid w:val="00D01132"/>
    <w:rsid w:val="00D01E17"/>
    <w:rsid w:val="00D21177"/>
    <w:rsid w:val="00D215C7"/>
    <w:rsid w:val="00D36F62"/>
    <w:rsid w:val="00D37632"/>
    <w:rsid w:val="00D47C41"/>
    <w:rsid w:val="00D5081B"/>
    <w:rsid w:val="00D60E8D"/>
    <w:rsid w:val="00D62360"/>
    <w:rsid w:val="00D63F1C"/>
    <w:rsid w:val="00D73B49"/>
    <w:rsid w:val="00DB5AA1"/>
    <w:rsid w:val="00DC6281"/>
    <w:rsid w:val="00DD08FA"/>
    <w:rsid w:val="00DD487D"/>
    <w:rsid w:val="00E20BF3"/>
    <w:rsid w:val="00E2540E"/>
    <w:rsid w:val="00E347CB"/>
    <w:rsid w:val="00E34986"/>
    <w:rsid w:val="00E34FA5"/>
    <w:rsid w:val="00E42A88"/>
    <w:rsid w:val="00E44221"/>
    <w:rsid w:val="00E450AC"/>
    <w:rsid w:val="00E61D6E"/>
    <w:rsid w:val="00E71975"/>
    <w:rsid w:val="00E80013"/>
    <w:rsid w:val="00E8299F"/>
    <w:rsid w:val="00E90E18"/>
    <w:rsid w:val="00E947FC"/>
    <w:rsid w:val="00E9491A"/>
    <w:rsid w:val="00E950DA"/>
    <w:rsid w:val="00EA3924"/>
    <w:rsid w:val="00EB4853"/>
    <w:rsid w:val="00EC1BA4"/>
    <w:rsid w:val="00EC2994"/>
    <w:rsid w:val="00ED310D"/>
    <w:rsid w:val="00EF0B24"/>
    <w:rsid w:val="00EF3FFC"/>
    <w:rsid w:val="00F03050"/>
    <w:rsid w:val="00F06A6E"/>
    <w:rsid w:val="00F079F6"/>
    <w:rsid w:val="00F10663"/>
    <w:rsid w:val="00F1325E"/>
    <w:rsid w:val="00F15517"/>
    <w:rsid w:val="00F1613C"/>
    <w:rsid w:val="00F23E25"/>
    <w:rsid w:val="00F25163"/>
    <w:rsid w:val="00F32B65"/>
    <w:rsid w:val="00F40B37"/>
    <w:rsid w:val="00F42565"/>
    <w:rsid w:val="00F5457E"/>
    <w:rsid w:val="00F550CC"/>
    <w:rsid w:val="00F60A6A"/>
    <w:rsid w:val="00F66721"/>
    <w:rsid w:val="00F71B31"/>
    <w:rsid w:val="00F74101"/>
    <w:rsid w:val="00F748B5"/>
    <w:rsid w:val="00F77B6C"/>
    <w:rsid w:val="00F85890"/>
    <w:rsid w:val="00F861EC"/>
    <w:rsid w:val="00F91432"/>
    <w:rsid w:val="00F9244C"/>
    <w:rsid w:val="00F9304F"/>
    <w:rsid w:val="00F94F5B"/>
    <w:rsid w:val="00FB1115"/>
    <w:rsid w:val="00FB230C"/>
    <w:rsid w:val="00FC2B03"/>
    <w:rsid w:val="00FD17AB"/>
    <w:rsid w:val="00FE65EE"/>
    <w:rsid w:val="00FF2EFD"/>
    <w:rsid w:val="230B97AC"/>
    <w:rsid w:val="4410CA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20" w:line="259" w:lineRule="auto"/>
        <w:ind w:firstLine="57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265"/>
  </w:style>
  <w:style w:type="paragraph" w:styleId="Heading4">
    <w:name w:val="heading 4"/>
    <w:basedOn w:val="Normal"/>
    <w:link w:val="Heading4Char"/>
    <w:uiPriority w:val="9"/>
    <w:qFormat/>
    <w:rsid w:val="00E34FA5"/>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6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graph">
    <w:name w:val="paragraph"/>
    <w:basedOn w:val="Normal"/>
    <w:rsid w:val="00C6626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extrun">
    <w:name w:val="textrun"/>
    <w:basedOn w:val="DefaultParagraphFont"/>
    <w:rsid w:val="00C66265"/>
  </w:style>
  <w:style w:type="character" w:customStyle="1" w:styleId="normaltextrun">
    <w:name w:val="normaltextrun"/>
    <w:basedOn w:val="DefaultParagraphFont"/>
    <w:rsid w:val="00C66265"/>
  </w:style>
  <w:style w:type="character" w:customStyle="1" w:styleId="eop">
    <w:name w:val="eop"/>
    <w:basedOn w:val="DefaultParagraphFont"/>
    <w:rsid w:val="00C66265"/>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740942"/>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740942"/>
    <w:rPr>
      <w:rFonts w:ascii="Times New Roman" w:eastAsia="Times New Roman" w:hAnsi="Times New Roman" w:cs="Times New Roman"/>
      <w:sz w:val="24"/>
      <w:szCs w:val="24"/>
    </w:rPr>
  </w:style>
  <w:style w:type="paragraph" w:styleId="FootnoteText">
    <w:name w:val="footnote text"/>
    <w:aliases w:val="Schriftart: 9 pt,Schriftart: 10 pt,Schriftart: 8 pt,Fußnotentext Char Char,WB-Fußnotentext,Footnote Char,fußn,Reference,Footnote text,o,Voetnoottekst Char,Voetnoottekst Char1,Voetnoottekst Char2 Char Char,Fußnote,Fußnote Char,Fußn,stile 1"/>
    <w:basedOn w:val="Normal"/>
    <w:link w:val="FootnoteTextChar"/>
    <w:uiPriority w:val="99"/>
    <w:unhideWhenUsed/>
    <w:qFormat/>
    <w:rsid w:val="00B1149F"/>
    <w:pPr>
      <w:spacing w:after="0" w:line="240" w:lineRule="auto"/>
    </w:pPr>
    <w:rPr>
      <w:sz w:val="20"/>
      <w:szCs w:val="20"/>
    </w:rPr>
  </w:style>
  <w:style w:type="character" w:customStyle="1" w:styleId="FootnoteTextChar">
    <w:name w:val="Footnote Text Char"/>
    <w:aliases w:val="Schriftart: 9 pt Char1,Schriftart: 10 pt Char1,Schriftart: 8 pt Char1,Fußnotentext Char Char Char1,WB-Fußnotentext Char1,Footnote Char Char1,fußn Char1,Reference Char1,Footnote text Char1,o Char1,Voetnoottekst Char Char1,Fußnote Char2"/>
    <w:basedOn w:val="DefaultParagraphFont"/>
    <w:link w:val="FootnoteText"/>
    <w:uiPriority w:val="99"/>
    <w:semiHidden/>
    <w:rsid w:val="00B1149F"/>
    <w:rPr>
      <w:sz w:val="20"/>
      <w:szCs w:val="20"/>
    </w:rPr>
  </w:style>
  <w:style w:type="character" w:styleId="FootnoteReference">
    <w:name w:val="footnote reference"/>
    <w:aliases w:val="Footnote Reference Number,Footnote symbol,Stinking Styles22,SUPERS,BVI fnr,Footnote,Footnote Reference Superscript,(Footnote Reference),Footnote reference number,note TESI,EN Footnote Reference,Voetnootverwijzing,Times 10 Point,No,FR"/>
    <w:basedOn w:val="DefaultParagraphFont"/>
    <w:link w:val="FootnoteRefernece"/>
    <w:uiPriority w:val="99"/>
    <w:unhideWhenUsed/>
    <w:qFormat/>
    <w:rsid w:val="00B1149F"/>
    <w:rPr>
      <w:vertAlign w:val="superscript"/>
    </w:rPr>
  </w:style>
  <w:style w:type="character" w:styleId="CommentReference">
    <w:name w:val="annotation reference"/>
    <w:basedOn w:val="DefaultParagraphFont"/>
    <w:uiPriority w:val="99"/>
    <w:semiHidden/>
    <w:unhideWhenUsed/>
    <w:rsid w:val="00AB4D3F"/>
    <w:rPr>
      <w:sz w:val="16"/>
      <w:szCs w:val="16"/>
    </w:rPr>
  </w:style>
  <w:style w:type="paragraph" w:styleId="CommentText">
    <w:name w:val="annotation text"/>
    <w:basedOn w:val="Normal"/>
    <w:link w:val="CommentTextChar"/>
    <w:uiPriority w:val="99"/>
    <w:unhideWhenUsed/>
    <w:rsid w:val="00AB4D3F"/>
    <w:pPr>
      <w:spacing w:line="240" w:lineRule="auto"/>
    </w:pPr>
    <w:rPr>
      <w:sz w:val="20"/>
      <w:szCs w:val="20"/>
    </w:rPr>
  </w:style>
  <w:style w:type="character" w:customStyle="1" w:styleId="CommentTextChar">
    <w:name w:val="Comment Text Char"/>
    <w:basedOn w:val="DefaultParagraphFont"/>
    <w:link w:val="CommentText"/>
    <w:uiPriority w:val="99"/>
    <w:rsid w:val="00AB4D3F"/>
    <w:rPr>
      <w:sz w:val="20"/>
      <w:szCs w:val="20"/>
    </w:rPr>
  </w:style>
  <w:style w:type="paragraph" w:styleId="CommentSubject">
    <w:name w:val="annotation subject"/>
    <w:basedOn w:val="CommentText"/>
    <w:next w:val="CommentText"/>
    <w:link w:val="CommentSubjectChar"/>
    <w:uiPriority w:val="99"/>
    <w:semiHidden/>
    <w:unhideWhenUsed/>
    <w:rsid w:val="00AB4D3F"/>
    <w:rPr>
      <w:b/>
      <w:bCs/>
    </w:rPr>
  </w:style>
  <w:style w:type="character" w:customStyle="1" w:styleId="CommentSubjectChar">
    <w:name w:val="Comment Subject Char"/>
    <w:basedOn w:val="CommentTextChar"/>
    <w:link w:val="CommentSubject"/>
    <w:uiPriority w:val="99"/>
    <w:semiHidden/>
    <w:rsid w:val="00AB4D3F"/>
    <w:rPr>
      <w:b/>
      <w:bCs/>
      <w:sz w:val="20"/>
      <w:szCs w:val="20"/>
    </w:rPr>
  </w:style>
  <w:style w:type="paragraph" w:styleId="BalloonText">
    <w:name w:val="Balloon Text"/>
    <w:basedOn w:val="Normal"/>
    <w:link w:val="BalloonTextChar"/>
    <w:uiPriority w:val="99"/>
    <w:semiHidden/>
    <w:unhideWhenUsed/>
    <w:rsid w:val="00AB4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D3F"/>
    <w:rPr>
      <w:rFonts w:ascii="Segoe UI" w:hAnsi="Segoe UI" w:cs="Segoe UI"/>
      <w:sz w:val="18"/>
      <w:szCs w:val="18"/>
    </w:rPr>
  </w:style>
  <w:style w:type="paragraph" w:styleId="ListBullet">
    <w:name w:val="List Bullet"/>
    <w:basedOn w:val="Normal"/>
    <w:uiPriority w:val="99"/>
    <w:unhideWhenUsed/>
    <w:rsid w:val="006716D1"/>
    <w:pPr>
      <w:numPr>
        <w:numId w:val="9"/>
      </w:numPr>
      <w:contextualSpacing/>
    </w:pPr>
  </w:style>
  <w:style w:type="paragraph" w:customStyle="1" w:styleId="mt-translation">
    <w:name w:val="mt-translation"/>
    <w:basedOn w:val="Normal"/>
    <w:rsid w:val="009F6A8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hrase">
    <w:name w:val="phrase"/>
    <w:basedOn w:val="DefaultParagraphFont"/>
    <w:rsid w:val="009F6A8C"/>
  </w:style>
  <w:style w:type="character" w:customStyle="1" w:styleId="word">
    <w:name w:val="word"/>
    <w:basedOn w:val="DefaultParagraphFont"/>
    <w:rsid w:val="009F6A8C"/>
  </w:style>
  <w:style w:type="character" w:customStyle="1" w:styleId="FootnoteTextChar1">
    <w:name w:val="Footnote Text Char1"/>
    <w:aliases w:val="Schriftart: 9 pt Char,Schriftart: 10 pt Char,Schriftart: 8 pt Char,Fußnotentext Char Char Char,WB-Fußnotentext Char,Footnote Char Char,fußn Char,Reference Char,Footnote text Char,o Char,Voetnoottekst Char Char,Fußnote Char1,Fußn Char"/>
    <w:basedOn w:val="DefaultParagraphFont"/>
    <w:locked/>
    <w:rsid w:val="009576F0"/>
    <w:rPr>
      <w:rFonts w:ascii="Times New Roman" w:eastAsia="Times New Roman" w:hAnsi="Times New Roman" w:cs="Times New Roman"/>
      <w:sz w:val="20"/>
      <w:szCs w:val="20"/>
      <w:lang w:val="en-GB"/>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9576F0"/>
    <w:pPr>
      <w:spacing w:line="240" w:lineRule="exact"/>
      <w:textAlignment w:val="baseline"/>
    </w:pPr>
    <w:rPr>
      <w:vertAlign w:val="superscript"/>
    </w:rPr>
  </w:style>
  <w:style w:type="character" w:styleId="Hyperlink">
    <w:name w:val="Hyperlink"/>
    <w:basedOn w:val="DefaultParagraphFont"/>
    <w:uiPriority w:val="99"/>
    <w:rsid w:val="009576F0"/>
    <w:rPr>
      <w:color w:val="0563C1"/>
      <w:u w:val="single"/>
    </w:rPr>
  </w:style>
  <w:style w:type="paragraph" w:styleId="Header">
    <w:name w:val="header"/>
    <w:basedOn w:val="Normal"/>
    <w:link w:val="HeaderChar"/>
    <w:uiPriority w:val="99"/>
    <w:unhideWhenUsed/>
    <w:rsid w:val="00CF52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52F5"/>
  </w:style>
  <w:style w:type="paragraph" w:styleId="Footer">
    <w:name w:val="footer"/>
    <w:basedOn w:val="Normal"/>
    <w:link w:val="FooterChar"/>
    <w:uiPriority w:val="99"/>
    <w:unhideWhenUsed/>
    <w:rsid w:val="00CF52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52F5"/>
  </w:style>
  <w:style w:type="paragraph" w:customStyle="1" w:styleId="NormalCentered">
    <w:name w:val="Normal Centered"/>
    <w:basedOn w:val="Normal"/>
    <w:rsid w:val="004B309F"/>
    <w:pPr>
      <w:spacing w:before="200" w:line="360" w:lineRule="auto"/>
      <w:jc w:val="center"/>
    </w:pPr>
    <w:rPr>
      <w:rFonts w:ascii="Times New Roman" w:hAnsi="Times New Roman" w:cs="Times New Roman"/>
      <w:sz w:val="24"/>
    </w:rPr>
  </w:style>
  <w:style w:type="paragraph" w:styleId="PlainText">
    <w:name w:val="Plain Text"/>
    <w:basedOn w:val="Normal"/>
    <w:link w:val="PlainTextChar"/>
    <w:uiPriority w:val="99"/>
    <w:unhideWhenUsed/>
    <w:rsid w:val="00584B1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84B10"/>
    <w:rPr>
      <w:rFonts w:ascii="Consolas" w:hAnsi="Consolas"/>
      <w:sz w:val="21"/>
      <w:szCs w:val="21"/>
    </w:rPr>
  </w:style>
  <w:style w:type="paragraph" w:styleId="BodyTextIndent">
    <w:name w:val="Body Text Indent"/>
    <w:basedOn w:val="Normal"/>
    <w:link w:val="BodyTextIndentChar"/>
    <w:rsid w:val="00E42A88"/>
    <w:pPr>
      <w:suppressAutoHyphens/>
      <w:spacing w:after="0" w:line="100" w:lineRule="atLeast"/>
      <w:ind w:left="283" w:firstLine="720"/>
    </w:pPr>
    <w:rPr>
      <w:rFonts w:ascii="Times New Roman" w:eastAsia="Times New Roman" w:hAnsi="Times New Roman" w:cs="Times New Roman"/>
      <w:b/>
      <w:bCs/>
      <w:color w:val="000000"/>
      <w:sz w:val="28"/>
      <w:szCs w:val="28"/>
      <w:lang w:eastAsia="ar-SA"/>
    </w:rPr>
  </w:style>
  <w:style w:type="character" w:customStyle="1" w:styleId="BodyTextIndentChar">
    <w:name w:val="Body Text Indent Char"/>
    <w:basedOn w:val="DefaultParagraphFont"/>
    <w:link w:val="BodyTextIndent"/>
    <w:rsid w:val="00E42A88"/>
    <w:rPr>
      <w:rFonts w:ascii="Times New Roman" w:eastAsia="Times New Roman" w:hAnsi="Times New Roman" w:cs="Times New Roman"/>
      <w:b/>
      <w:bCs/>
      <w:color w:val="000000"/>
      <w:sz w:val="28"/>
      <w:szCs w:val="28"/>
      <w:lang w:eastAsia="ar-SA"/>
    </w:rPr>
  </w:style>
  <w:style w:type="paragraph" w:customStyle="1" w:styleId="Default">
    <w:name w:val="Default"/>
    <w:rsid w:val="008625C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E34FA5"/>
    <w:rPr>
      <w:rFonts w:ascii="Times New Roman" w:eastAsia="Times New Roman" w:hAnsi="Times New Roman" w:cs="Times New Roman"/>
      <w:b/>
      <w:bCs/>
      <w:sz w:val="24"/>
      <w:szCs w:val="24"/>
      <w:lang w:eastAsia="lv-LV"/>
    </w:rPr>
  </w:style>
  <w:style w:type="character" w:styleId="Strong">
    <w:name w:val="Strong"/>
    <w:basedOn w:val="DefaultParagraphFont"/>
    <w:uiPriority w:val="22"/>
    <w:qFormat/>
    <w:rsid w:val="00E34F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7245">
      <w:bodyDiv w:val="1"/>
      <w:marLeft w:val="0"/>
      <w:marRight w:val="0"/>
      <w:marTop w:val="0"/>
      <w:marBottom w:val="0"/>
      <w:divBdr>
        <w:top w:val="none" w:sz="0" w:space="0" w:color="auto"/>
        <w:left w:val="none" w:sz="0" w:space="0" w:color="auto"/>
        <w:bottom w:val="none" w:sz="0" w:space="0" w:color="auto"/>
        <w:right w:val="none" w:sz="0" w:space="0" w:color="auto"/>
      </w:divBdr>
    </w:div>
    <w:div w:id="374886951">
      <w:bodyDiv w:val="1"/>
      <w:marLeft w:val="0"/>
      <w:marRight w:val="0"/>
      <w:marTop w:val="0"/>
      <w:marBottom w:val="0"/>
      <w:divBdr>
        <w:top w:val="none" w:sz="0" w:space="0" w:color="auto"/>
        <w:left w:val="none" w:sz="0" w:space="0" w:color="auto"/>
        <w:bottom w:val="none" w:sz="0" w:space="0" w:color="auto"/>
        <w:right w:val="none" w:sz="0" w:space="0" w:color="auto"/>
      </w:divBdr>
      <w:divsChild>
        <w:div w:id="1139147143">
          <w:marLeft w:val="0"/>
          <w:marRight w:val="0"/>
          <w:marTop w:val="0"/>
          <w:marBottom w:val="0"/>
          <w:divBdr>
            <w:top w:val="none" w:sz="0" w:space="0" w:color="auto"/>
            <w:left w:val="none" w:sz="0" w:space="0" w:color="auto"/>
            <w:bottom w:val="none" w:sz="0" w:space="0" w:color="auto"/>
            <w:right w:val="none" w:sz="0" w:space="0" w:color="auto"/>
          </w:divBdr>
        </w:div>
        <w:div w:id="766580370">
          <w:marLeft w:val="0"/>
          <w:marRight w:val="0"/>
          <w:marTop w:val="0"/>
          <w:marBottom w:val="0"/>
          <w:divBdr>
            <w:top w:val="none" w:sz="0" w:space="0" w:color="auto"/>
            <w:left w:val="none" w:sz="0" w:space="0" w:color="auto"/>
            <w:bottom w:val="none" w:sz="0" w:space="0" w:color="auto"/>
            <w:right w:val="none" w:sz="0" w:space="0" w:color="auto"/>
          </w:divBdr>
        </w:div>
        <w:div w:id="1658806963">
          <w:marLeft w:val="0"/>
          <w:marRight w:val="0"/>
          <w:marTop w:val="0"/>
          <w:marBottom w:val="0"/>
          <w:divBdr>
            <w:top w:val="none" w:sz="0" w:space="0" w:color="auto"/>
            <w:left w:val="none" w:sz="0" w:space="0" w:color="auto"/>
            <w:bottom w:val="none" w:sz="0" w:space="0" w:color="auto"/>
            <w:right w:val="none" w:sz="0" w:space="0" w:color="auto"/>
          </w:divBdr>
        </w:div>
        <w:div w:id="131364571">
          <w:marLeft w:val="0"/>
          <w:marRight w:val="0"/>
          <w:marTop w:val="0"/>
          <w:marBottom w:val="0"/>
          <w:divBdr>
            <w:top w:val="none" w:sz="0" w:space="0" w:color="auto"/>
            <w:left w:val="none" w:sz="0" w:space="0" w:color="auto"/>
            <w:bottom w:val="none" w:sz="0" w:space="0" w:color="auto"/>
            <w:right w:val="none" w:sz="0" w:space="0" w:color="auto"/>
          </w:divBdr>
        </w:div>
        <w:div w:id="1522738641">
          <w:marLeft w:val="0"/>
          <w:marRight w:val="0"/>
          <w:marTop w:val="0"/>
          <w:marBottom w:val="0"/>
          <w:divBdr>
            <w:top w:val="none" w:sz="0" w:space="0" w:color="auto"/>
            <w:left w:val="none" w:sz="0" w:space="0" w:color="auto"/>
            <w:bottom w:val="none" w:sz="0" w:space="0" w:color="auto"/>
            <w:right w:val="none" w:sz="0" w:space="0" w:color="auto"/>
          </w:divBdr>
        </w:div>
        <w:div w:id="1455322054">
          <w:marLeft w:val="0"/>
          <w:marRight w:val="0"/>
          <w:marTop w:val="0"/>
          <w:marBottom w:val="0"/>
          <w:divBdr>
            <w:top w:val="none" w:sz="0" w:space="0" w:color="auto"/>
            <w:left w:val="none" w:sz="0" w:space="0" w:color="auto"/>
            <w:bottom w:val="none" w:sz="0" w:space="0" w:color="auto"/>
            <w:right w:val="none" w:sz="0" w:space="0" w:color="auto"/>
          </w:divBdr>
        </w:div>
        <w:div w:id="726874322">
          <w:marLeft w:val="0"/>
          <w:marRight w:val="0"/>
          <w:marTop w:val="0"/>
          <w:marBottom w:val="0"/>
          <w:divBdr>
            <w:top w:val="none" w:sz="0" w:space="0" w:color="auto"/>
            <w:left w:val="none" w:sz="0" w:space="0" w:color="auto"/>
            <w:bottom w:val="none" w:sz="0" w:space="0" w:color="auto"/>
            <w:right w:val="none" w:sz="0" w:space="0" w:color="auto"/>
          </w:divBdr>
        </w:div>
        <w:div w:id="1899515034">
          <w:marLeft w:val="0"/>
          <w:marRight w:val="0"/>
          <w:marTop w:val="0"/>
          <w:marBottom w:val="0"/>
          <w:divBdr>
            <w:top w:val="none" w:sz="0" w:space="0" w:color="auto"/>
            <w:left w:val="none" w:sz="0" w:space="0" w:color="auto"/>
            <w:bottom w:val="none" w:sz="0" w:space="0" w:color="auto"/>
            <w:right w:val="none" w:sz="0" w:space="0" w:color="auto"/>
          </w:divBdr>
        </w:div>
        <w:div w:id="1082021321">
          <w:marLeft w:val="0"/>
          <w:marRight w:val="0"/>
          <w:marTop w:val="0"/>
          <w:marBottom w:val="0"/>
          <w:divBdr>
            <w:top w:val="none" w:sz="0" w:space="0" w:color="auto"/>
            <w:left w:val="none" w:sz="0" w:space="0" w:color="auto"/>
            <w:bottom w:val="none" w:sz="0" w:space="0" w:color="auto"/>
            <w:right w:val="none" w:sz="0" w:space="0" w:color="auto"/>
          </w:divBdr>
        </w:div>
        <w:div w:id="416364380">
          <w:marLeft w:val="0"/>
          <w:marRight w:val="0"/>
          <w:marTop w:val="0"/>
          <w:marBottom w:val="0"/>
          <w:divBdr>
            <w:top w:val="none" w:sz="0" w:space="0" w:color="auto"/>
            <w:left w:val="none" w:sz="0" w:space="0" w:color="auto"/>
            <w:bottom w:val="none" w:sz="0" w:space="0" w:color="auto"/>
            <w:right w:val="none" w:sz="0" w:space="0" w:color="auto"/>
          </w:divBdr>
        </w:div>
        <w:div w:id="1399090746">
          <w:marLeft w:val="0"/>
          <w:marRight w:val="0"/>
          <w:marTop w:val="0"/>
          <w:marBottom w:val="0"/>
          <w:divBdr>
            <w:top w:val="none" w:sz="0" w:space="0" w:color="auto"/>
            <w:left w:val="none" w:sz="0" w:space="0" w:color="auto"/>
            <w:bottom w:val="none" w:sz="0" w:space="0" w:color="auto"/>
            <w:right w:val="none" w:sz="0" w:space="0" w:color="auto"/>
          </w:divBdr>
        </w:div>
        <w:div w:id="1568566709">
          <w:marLeft w:val="0"/>
          <w:marRight w:val="0"/>
          <w:marTop w:val="0"/>
          <w:marBottom w:val="0"/>
          <w:divBdr>
            <w:top w:val="none" w:sz="0" w:space="0" w:color="auto"/>
            <w:left w:val="none" w:sz="0" w:space="0" w:color="auto"/>
            <w:bottom w:val="none" w:sz="0" w:space="0" w:color="auto"/>
            <w:right w:val="none" w:sz="0" w:space="0" w:color="auto"/>
          </w:divBdr>
        </w:div>
        <w:div w:id="1579444404">
          <w:marLeft w:val="0"/>
          <w:marRight w:val="0"/>
          <w:marTop w:val="0"/>
          <w:marBottom w:val="0"/>
          <w:divBdr>
            <w:top w:val="none" w:sz="0" w:space="0" w:color="auto"/>
            <w:left w:val="none" w:sz="0" w:space="0" w:color="auto"/>
            <w:bottom w:val="none" w:sz="0" w:space="0" w:color="auto"/>
            <w:right w:val="none" w:sz="0" w:space="0" w:color="auto"/>
          </w:divBdr>
        </w:div>
        <w:div w:id="1717896784">
          <w:marLeft w:val="0"/>
          <w:marRight w:val="0"/>
          <w:marTop w:val="0"/>
          <w:marBottom w:val="0"/>
          <w:divBdr>
            <w:top w:val="none" w:sz="0" w:space="0" w:color="auto"/>
            <w:left w:val="none" w:sz="0" w:space="0" w:color="auto"/>
            <w:bottom w:val="none" w:sz="0" w:space="0" w:color="auto"/>
            <w:right w:val="none" w:sz="0" w:space="0" w:color="auto"/>
          </w:divBdr>
        </w:div>
        <w:div w:id="704403679">
          <w:marLeft w:val="0"/>
          <w:marRight w:val="0"/>
          <w:marTop w:val="0"/>
          <w:marBottom w:val="0"/>
          <w:divBdr>
            <w:top w:val="none" w:sz="0" w:space="0" w:color="auto"/>
            <w:left w:val="none" w:sz="0" w:space="0" w:color="auto"/>
            <w:bottom w:val="none" w:sz="0" w:space="0" w:color="auto"/>
            <w:right w:val="none" w:sz="0" w:space="0" w:color="auto"/>
          </w:divBdr>
        </w:div>
        <w:div w:id="239750206">
          <w:marLeft w:val="0"/>
          <w:marRight w:val="0"/>
          <w:marTop w:val="0"/>
          <w:marBottom w:val="0"/>
          <w:divBdr>
            <w:top w:val="none" w:sz="0" w:space="0" w:color="auto"/>
            <w:left w:val="none" w:sz="0" w:space="0" w:color="auto"/>
            <w:bottom w:val="none" w:sz="0" w:space="0" w:color="auto"/>
            <w:right w:val="none" w:sz="0" w:space="0" w:color="auto"/>
          </w:divBdr>
        </w:div>
        <w:div w:id="193419917">
          <w:marLeft w:val="0"/>
          <w:marRight w:val="0"/>
          <w:marTop w:val="0"/>
          <w:marBottom w:val="0"/>
          <w:divBdr>
            <w:top w:val="none" w:sz="0" w:space="0" w:color="auto"/>
            <w:left w:val="none" w:sz="0" w:space="0" w:color="auto"/>
            <w:bottom w:val="none" w:sz="0" w:space="0" w:color="auto"/>
            <w:right w:val="none" w:sz="0" w:space="0" w:color="auto"/>
          </w:divBdr>
        </w:div>
        <w:div w:id="1789735560">
          <w:marLeft w:val="0"/>
          <w:marRight w:val="0"/>
          <w:marTop w:val="0"/>
          <w:marBottom w:val="0"/>
          <w:divBdr>
            <w:top w:val="none" w:sz="0" w:space="0" w:color="auto"/>
            <w:left w:val="none" w:sz="0" w:space="0" w:color="auto"/>
            <w:bottom w:val="none" w:sz="0" w:space="0" w:color="auto"/>
            <w:right w:val="none" w:sz="0" w:space="0" w:color="auto"/>
          </w:divBdr>
        </w:div>
        <w:div w:id="356545352">
          <w:marLeft w:val="0"/>
          <w:marRight w:val="0"/>
          <w:marTop w:val="0"/>
          <w:marBottom w:val="0"/>
          <w:divBdr>
            <w:top w:val="none" w:sz="0" w:space="0" w:color="auto"/>
            <w:left w:val="none" w:sz="0" w:space="0" w:color="auto"/>
            <w:bottom w:val="none" w:sz="0" w:space="0" w:color="auto"/>
            <w:right w:val="none" w:sz="0" w:space="0" w:color="auto"/>
          </w:divBdr>
        </w:div>
        <w:div w:id="779224246">
          <w:marLeft w:val="0"/>
          <w:marRight w:val="0"/>
          <w:marTop w:val="0"/>
          <w:marBottom w:val="0"/>
          <w:divBdr>
            <w:top w:val="none" w:sz="0" w:space="0" w:color="auto"/>
            <w:left w:val="none" w:sz="0" w:space="0" w:color="auto"/>
            <w:bottom w:val="none" w:sz="0" w:space="0" w:color="auto"/>
            <w:right w:val="none" w:sz="0" w:space="0" w:color="auto"/>
          </w:divBdr>
        </w:div>
        <w:div w:id="1353143694">
          <w:marLeft w:val="0"/>
          <w:marRight w:val="0"/>
          <w:marTop w:val="0"/>
          <w:marBottom w:val="0"/>
          <w:divBdr>
            <w:top w:val="none" w:sz="0" w:space="0" w:color="auto"/>
            <w:left w:val="none" w:sz="0" w:space="0" w:color="auto"/>
            <w:bottom w:val="none" w:sz="0" w:space="0" w:color="auto"/>
            <w:right w:val="none" w:sz="0" w:space="0" w:color="auto"/>
          </w:divBdr>
        </w:div>
        <w:div w:id="1376808612">
          <w:marLeft w:val="0"/>
          <w:marRight w:val="0"/>
          <w:marTop w:val="0"/>
          <w:marBottom w:val="0"/>
          <w:divBdr>
            <w:top w:val="none" w:sz="0" w:space="0" w:color="auto"/>
            <w:left w:val="none" w:sz="0" w:space="0" w:color="auto"/>
            <w:bottom w:val="none" w:sz="0" w:space="0" w:color="auto"/>
            <w:right w:val="none" w:sz="0" w:space="0" w:color="auto"/>
          </w:divBdr>
        </w:div>
        <w:div w:id="1114862230">
          <w:marLeft w:val="0"/>
          <w:marRight w:val="0"/>
          <w:marTop w:val="0"/>
          <w:marBottom w:val="0"/>
          <w:divBdr>
            <w:top w:val="none" w:sz="0" w:space="0" w:color="auto"/>
            <w:left w:val="none" w:sz="0" w:space="0" w:color="auto"/>
            <w:bottom w:val="none" w:sz="0" w:space="0" w:color="auto"/>
            <w:right w:val="none" w:sz="0" w:space="0" w:color="auto"/>
          </w:divBdr>
        </w:div>
        <w:div w:id="295717807">
          <w:marLeft w:val="0"/>
          <w:marRight w:val="0"/>
          <w:marTop w:val="0"/>
          <w:marBottom w:val="0"/>
          <w:divBdr>
            <w:top w:val="none" w:sz="0" w:space="0" w:color="auto"/>
            <w:left w:val="none" w:sz="0" w:space="0" w:color="auto"/>
            <w:bottom w:val="none" w:sz="0" w:space="0" w:color="auto"/>
            <w:right w:val="none" w:sz="0" w:space="0" w:color="auto"/>
          </w:divBdr>
        </w:div>
        <w:div w:id="122306711">
          <w:marLeft w:val="0"/>
          <w:marRight w:val="0"/>
          <w:marTop w:val="0"/>
          <w:marBottom w:val="0"/>
          <w:divBdr>
            <w:top w:val="none" w:sz="0" w:space="0" w:color="auto"/>
            <w:left w:val="none" w:sz="0" w:space="0" w:color="auto"/>
            <w:bottom w:val="none" w:sz="0" w:space="0" w:color="auto"/>
            <w:right w:val="none" w:sz="0" w:space="0" w:color="auto"/>
          </w:divBdr>
        </w:div>
        <w:div w:id="1928535724">
          <w:marLeft w:val="0"/>
          <w:marRight w:val="0"/>
          <w:marTop w:val="0"/>
          <w:marBottom w:val="0"/>
          <w:divBdr>
            <w:top w:val="none" w:sz="0" w:space="0" w:color="auto"/>
            <w:left w:val="none" w:sz="0" w:space="0" w:color="auto"/>
            <w:bottom w:val="none" w:sz="0" w:space="0" w:color="auto"/>
            <w:right w:val="none" w:sz="0" w:space="0" w:color="auto"/>
          </w:divBdr>
        </w:div>
        <w:div w:id="920257268">
          <w:marLeft w:val="0"/>
          <w:marRight w:val="0"/>
          <w:marTop w:val="0"/>
          <w:marBottom w:val="0"/>
          <w:divBdr>
            <w:top w:val="none" w:sz="0" w:space="0" w:color="auto"/>
            <w:left w:val="none" w:sz="0" w:space="0" w:color="auto"/>
            <w:bottom w:val="none" w:sz="0" w:space="0" w:color="auto"/>
            <w:right w:val="none" w:sz="0" w:space="0" w:color="auto"/>
          </w:divBdr>
        </w:div>
        <w:div w:id="1678578227">
          <w:marLeft w:val="0"/>
          <w:marRight w:val="0"/>
          <w:marTop w:val="0"/>
          <w:marBottom w:val="0"/>
          <w:divBdr>
            <w:top w:val="none" w:sz="0" w:space="0" w:color="auto"/>
            <w:left w:val="none" w:sz="0" w:space="0" w:color="auto"/>
            <w:bottom w:val="none" w:sz="0" w:space="0" w:color="auto"/>
            <w:right w:val="none" w:sz="0" w:space="0" w:color="auto"/>
          </w:divBdr>
        </w:div>
        <w:div w:id="1300183162">
          <w:marLeft w:val="0"/>
          <w:marRight w:val="0"/>
          <w:marTop w:val="0"/>
          <w:marBottom w:val="0"/>
          <w:divBdr>
            <w:top w:val="none" w:sz="0" w:space="0" w:color="auto"/>
            <w:left w:val="none" w:sz="0" w:space="0" w:color="auto"/>
            <w:bottom w:val="none" w:sz="0" w:space="0" w:color="auto"/>
            <w:right w:val="none" w:sz="0" w:space="0" w:color="auto"/>
          </w:divBdr>
        </w:div>
        <w:div w:id="1183856707">
          <w:marLeft w:val="0"/>
          <w:marRight w:val="0"/>
          <w:marTop w:val="0"/>
          <w:marBottom w:val="0"/>
          <w:divBdr>
            <w:top w:val="none" w:sz="0" w:space="0" w:color="auto"/>
            <w:left w:val="none" w:sz="0" w:space="0" w:color="auto"/>
            <w:bottom w:val="none" w:sz="0" w:space="0" w:color="auto"/>
            <w:right w:val="none" w:sz="0" w:space="0" w:color="auto"/>
          </w:divBdr>
        </w:div>
        <w:div w:id="149953629">
          <w:marLeft w:val="0"/>
          <w:marRight w:val="0"/>
          <w:marTop w:val="0"/>
          <w:marBottom w:val="0"/>
          <w:divBdr>
            <w:top w:val="none" w:sz="0" w:space="0" w:color="auto"/>
            <w:left w:val="none" w:sz="0" w:space="0" w:color="auto"/>
            <w:bottom w:val="none" w:sz="0" w:space="0" w:color="auto"/>
            <w:right w:val="none" w:sz="0" w:space="0" w:color="auto"/>
          </w:divBdr>
        </w:div>
        <w:div w:id="701439573">
          <w:marLeft w:val="0"/>
          <w:marRight w:val="0"/>
          <w:marTop w:val="0"/>
          <w:marBottom w:val="0"/>
          <w:divBdr>
            <w:top w:val="none" w:sz="0" w:space="0" w:color="auto"/>
            <w:left w:val="none" w:sz="0" w:space="0" w:color="auto"/>
            <w:bottom w:val="none" w:sz="0" w:space="0" w:color="auto"/>
            <w:right w:val="none" w:sz="0" w:space="0" w:color="auto"/>
          </w:divBdr>
        </w:div>
        <w:div w:id="1073552852">
          <w:marLeft w:val="0"/>
          <w:marRight w:val="0"/>
          <w:marTop w:val="0"/>
          <w:marBottom w:val="0"/>
          <w:divBdr>
            <w:top w:val="none" w:sz="0" w:space="0" w:color="auto"/>
            <w:left w:val="none" w:sz="0" w:space="0" w:color="auto"/>
            <w:bottom w:val="none" w:sz="0" w:space="0" w:color="auto"/>
            <w:right w:val="none" w:sz="0" w:space="0" w:color="auto"/>
          </w:divBdr>
        </w:div>
        <w:div w:id="1579167340">
          <w:marLeft w:val="0"/>
          <w:marRight w:val="0"/>
          <w:marTop w:val="0"/>
          <w:marBottom w:val="0"/>
          <w:divBdr>
            <w:top w:val="none" w:sz="0" w:space="0" w:color="auto"/>
            <w:left w:val="none" w:sz="0" w:space="0" w:color="auto"/>
            <w:bottom w:val="none" w:sz="0" w:space="0" w:color="auto"/>
            <w:right w:val="none" w:sz="0" w:space="0" w:color="auto"/>
          </w:divBdr>
        </w:div>
        <w:div w:id="1819152803">
          <w:marLeft w:val="0"/>
          <w:marRight w:val="0"/>
          <w:marTop w:val="0"/>
          <w:marBottom w:val="0"/>
          <w:divBdr>
            <w:top w:val="none" w:sz="0" w:space="0" w:color="auto"/>
            <w:left w:val="none" w:sz="0" w:space="0" w:color="auto"/>
            <w:bottom w:val="none" w:sz="0" w:space="0" w:color="auto"/>
            <w:right w:val="none" w:sz="0" w:space="0" w:color="auto"/>
          </w:divBdr>
        </w:div>
        <w:div w:id="671298797">
          <w:marLeft w:val="0"/>
          <w:marRight w:val="0"/>
          <w:marTop w:val="0"/>
          <w:marBottom w:val="0"/>
          <w:divBdr>
            <w:top w:val="none" w:sz="0" w:space="0" w:color="auto"/>
            <w:left w:val="none" w:sz="0" w:space="0" w:color="auto"/>
            <w:bottom w:val="none" w:sz="0" w:space="0" w:color="auto"/>
            <w:right w:val="none" w:sz="0" w:space="0" w:color="auto"/>
          </w:divBdr>
        </w:div>
        <w:div w:id="923614464">
          <w:marLeft w:val="0"/>
          <w:marRight w:val="0"/>
          <w:marTop w:val="0"/>
          <w:marBottom w:val="0"/>
          <w:divBdr>
            <w:top w:val="none" w:sz="0" w:space="0" w:color="auto"/>
            <w:left w:val="none" w:sz="0" w:space="0" w:color="auto"/>
            <w:bottom w:val="none" w:sz="0" w:space="0" w:color="auto"/>
            <w:right w:val="none" w:sz="0" w:space="0" w:color="auto"/>
          </w:divBdr>
          <w:divsChild>
            <w:div w:id="2058623042">
              <w:marLeft w:val="0"/>
              <w:marRight w:val="0"/>
              <w:marTop w:val="0"/>
              <w:marBottom w:val="0"/>
              <w:divBdr>
                <w:top w:val="none" w:sz="0" w:space="0" w:color="auto"/>
                <w:left w:val="none" w:sz="0" w:space="0" w:color="auto"/>
                <w:bottom w:val="none" w:sz="0" w:space="0" w:color="auto"/>
                <w:right w:val="none" w:sz="0" w:space="0" w:color="auto"/>
              </w:divBdr>
            </w:div>
            <w:div w:id="906108756">
              <w:marLeft w:val="0"/>
              <w:marRight w:val="0"/>
              <w:marTop w:val="0"/>
              <w:marBottom w:val="0"/>
              <w:divBdr>
                <w:top w:val="none" w:sz="0" w:space="0" w:color="auto"/>
                <w:left w:val="none" w:sz="0" w:space="0" w:color="auto"/>
                <w:bottom w:val="none" w:sz="0" w:space="0" w:color="auto"/>
                <w:right w:val="none" w:sz="0" w:space="0" w:color="auto"/>
              </w:divBdr>
            </w:div>
            <w:div w:id="1600480608">
              <w:marLeft w:val="0"/>
              <w:marRight w:val="0"/>
              <w:marTop w:val="0"/>
              <w:marBottom w:val="0"/>
              <w:divBdr>
                <w:top w:val="none" w:sz="0" w:space="0" w:color="auto"/>
                <w:left w:val="none" w:sz="0" w:space="0" w:color="auto"/>
                <w:bottom w:val="none" w:sz="0" w:space="0" w:color="auto"/>
                <w:right w:val="none" w:sz="0" w:space="0" w:color="auto"/>
              </w:divBdr>
            </w:div>
            <w:div w:id="857621518">
              <w:marLeft w:val="0"/>
              <w:marRight w:val="0"/>
              <w:marTop w:val="0"/>
              <w:marBottom w:val="0"/>
              <w:divBdr>
                <w:top w:val="none" w:sz="0" w:space="0" w:color="auto"/>
                <w:left w:val="none" w:sz="0" w:space="0" w:color="auto"/>
                <w:bottom w:val="none" w:sz="0" w:space="0" w:color="auto"/>
                <w:right w:val="none" w:sz="0" w:space="0" w:color="auto"/>
              </w:divBdr>
            </w:div>
            <w:div w:id="1773091034">
              <w:marLeft w:val="0"/>
              <w:marRight w:val="0"/>
              <w:marTop w:val="0"/>
              <w:marBottom w:val="0"/>
              <w:divBdr>
                <w:top w:val="none" w:sz="0" w:space="0" w:color="auto"/>
                <w:left w:val="none" w:sz="0" w:space="0" w:color="auto"/>
                <w:bottom w:val="none" w:sz="0" w:space="0" w:color="auto"/>
                <w:right w:val="none" w:sz="0" w:space="0" w:color="auto"/>
              </w:divBdr>
            </w:div>
            <w:div w:id="522941824">
              <w:marLeft w:val="0"/>
              <w:marRight w:val="0"/>
              <w:marTop w:val="0"/>
              <w:marBottom w:val="0"/>
              <w:divBdr>
                <w:top w:val="none" w:sz="0" w:space="0" w:color="auto"/>
                <w:left w:val="none" w:sz="0" w:space="0" w:color="auto"/>
                <w:bottom w:val="none" w:sz="0" w:space="0" w:color="auto"/>
                <w:right w:val="none" w:sz="0" w:space="0" w:color="auto"/>
              </w:divBdr>
            </w:div>
            <w:div w:id="1299649089">
              <w:marLeft w:val="0"/>
              <w:marRight w:val="0"/>
              <w:marTop w:val="0"/>
              <w:marBottom w:val="0"/>
              <w:divBdr>
                <w:top w:val="none" w:sz="0" w:space="0" w:color="auto"/>
                <w:left w:val="none" w:sz="0" w:space="0" w:color="auto"/>
                <w:bottom w:val="none" w:sz="0" w:space="0" w:color="auto"/>
                <w:right w:val="none" w:sz="0" w:space="0" w:color="auto"/>
              </w:divBdr>
            </w:div>
            <w:div w:id="1286697609">
              <w:marLeft w:val="0"/>
              <w:marRight w:val="0"/>
              <w:marTop w:val="0"/>
              <w:marBottom w:val="0"/>
              <w:divBdr>
                <w:top w:val="none" w:sz="0" w:space="0" w:color="auto"/>
                <w:left w:val="none" w:sz="0" w:space="0" w:color="auto"/>
                <w:bottom w:val="none" w:sz="0" w:space="0" w:color="auto"/>
                <w:right w:val="none" w:sz="0" w:space="0" w:color="auto"/>
              </w:divBdr>
            </w:div>
            <w:div w:id="420151719">
              <w:marLeft w:val="0"/>
              <w:marRight w:val="0"/>
              <w:marTop w:val="0"/>
              <w:marBottom w:val="0"/>
              <w:divBdr>
                <w:top w:val="none" w:sz="0" w:space="0" w:color="auto"/>
                <w:left w:val="none" w:sz="0" w:space="0" w:color="auto"/>
                <w:bottom w:val="none" w:sz="0" w:space="0" w:color="auto"/>
                <w:right w:val="none" w:sz="0" w:space="0" w:color="auto"/>
              </w:divBdr>
            </w:div>
            <w:div w:id="1570798970">
              <w:marLeft w:val="0"/>
              <w:marRight w:val="0"/>
              <w:marTop w:val="0"/>
              <w:marBottom w:val="0"/>
              <w:divBdr>
                <w:top w:val="none" w:sz="0" w:space="0" w:color="auto"/>
                <w:left w:val="none" w:sz="0" w:space="0" w:color="auto"/>
                <w:bottom w:val="none" w:sz="0" w:space="0" w:color="auto"/>
                <w:right w:val="none" w:sz="0" w:space="0" w:color="auto"/>
              </w:divBdr>
            </w:div>
            <w:div w:id="1578515318">
              <w:marLeft w:val="0"/>
              <w:marRight w:val="0"/>
              <w:marTop w:val="0"/>
              <w:marBottom w:val="0"/>
              <w:divBdr>
                <w:top w:val="none" w:sz="0" w:space="0" w:color="auto"/>
                <w:left w:val="none" w:sz="0" w:space="0" w:color="auto"/>
                <w:bottom w:val="none" w:sz="0" w:space="0" w:color="auto"/>
                <w:right w:val="none" w:sz="0" w:space="0" w:color="auto"/>
              </w:divBdr>
            </w:div>
            <w:div w:id="2119130660">
              <w:marLeft w:val="0"/>
              <w:marRight w:val="0"/>
              <w:marTop w:val="0"/>
              <w:marBottom w:val="0"/>
              <w:divBdr>
                <w:top w:val="none" w:sz="0" w:space="0" w:color="auto"/>
                <w:left w:val="none" w:sz="0" w:space="0" w:color="auto"/>
                <w:bottom w:val="none" w:sz="0" w:space="0" w:color="auto"/>
                <w:right w:val="none" w:sz="0" w:space="0" w:color="auto"/>
              </w:divBdr>
            </w:div>
            <w:div w:id="768937183">
              <w:marLeft w:val="0"/>
              <w:marRight w:val="0"/>
              <w:marTop w:val="0"/>
              <w:marBottom w:val="0"/>
              <w:divBdr>
                <w:top w:val="none" w:sz="0" w:space="0" w:color="auto"/>
                <w:left w:val="none" w:sz="0" w:space="0" w:color="auto"/>
                <w:bottom w:val="none" w:sz="0" w:space="0" w:color="auto"/>
                <w:right w:val="none" w:sz="0" w:space="0" w:color="auto"/>
              </w:divBdr>
            </w:div>
            <w:div w:id="1262687419">
              <w:marLeft w:val="0"/>
              <w:marRight w:val="0"/>
              <w:marTop w:val="0"/>
              <w:marBottom w:val="0"/>
              <w:divBdr>
                <w:top w:val="none" w:sz="0" w:space="0" w:color="auto"/>
                <w:left w:val="none" w:sz="0" w:space="0" w:color="auto"/>
                <w:bottom w:val="none" w:sz="0" w:space="0" w:color="auto"/>
                <w:right w:val="none" w:sz="0" w:space="0" w:color="auto"/>
              </w:divBdr>
            </w:div>
            <w:div w:id="1258295870">
              <w:marLeft w:val="0"/>
              <w:marRight w:val="0"/>
              <w:marTop w:val="0"/>
              <w:marBottom w:val="0"/>
              <w:divBdr>
                <w:top w:val="none" w:sz="0" w:space="0" w:color="auto"/>
                <w:left w:val="none" w:sz="0" w:space="0" w:color="auto"/>
                <w:bottom w:val="none" w:sz="0" w:space="0" w:color="auto"/>
                <w:right w:val="none" w:sz="0" w:space="0" w:color="auto"/>
              </w:divBdr>
            </w:div>
            <w:div w:id="1061903766">
              <w:marLeft w:val="0"/>
              <w:marRight w:val="0"/>
              <w:marTop w:val="0"/>
              <w:marBottom w:val="0"/>
              <w:divBdr>
                <w:top w:val="none" w:sz="0" w:space="0" w:color="auto"/>
                <w:left w:val="none" w:sz="0" w:space="0" w:color="auto"/>
                <w:bottom w:val="none" w:sz="0" w:space="0" w:color="auto"/>
                <w:right w:val="none" w:sz="0" w:space="0" w:color="auto"/>
              </w:divBdr>
            </w:div>
            <w:div w:id="914555996">
              <w:marLeft w:val="0"/>
              <w:marRight w:val="0"/>
              <w:marTop w:val="0"/>
              <w:marBottom w:val="0"/>
              <w:divBdr>
                <w:top w:val="none" w:sz="0" w:space="0" w:color="auto"/>
                <w:left w:val="none" w:sz="0" w:space="0" w:color="auto"/>
                <w:bottom w:val="none" w:sz="0" w:space="0" w:color="auto"/>
                <w:right w:val="none" w:sz="0" w:space="0" w:color="auto"/>
              </w:divBdr>
            </w:div>
          </w:divsChild>
        </w:div>
        <w:div w:id="1704091786">
          <w:marLeft w:val="0"/>
          <w:marRight w:val="0"/>
          <w:marTop w:val="0"/>
          <w:marBottom w:val="0"/>
          <w:divBdr>
            <w:top w:val="none" w:sz="0" w:space="0" w:color="auto"/>
            <w:left w:val="none" w:sz="0" w:space="0" w:color="auto"/>
            <w:bottom w:val="none" w:sz="0" w:space="0" w:color="auto"/>
            <w:right w:val="none" w:sz="0" w:space="0" w:color="auto"/>
          </w:divBdr>
          <w:divsChild>
            <w:div w:id="1063869518">
              <w:marLeft w:val="0"/>
              <w:marRight w:val="0"/>
              <w:marTop w:val="0"/>
              <w:marBottom w:val="0"/>
              <w:divBdr>
                <w:top w:val="none" w:sz="0" w:space="0" w:color="auto"/>
                <w:left w:val="none" w:sz="0" w:space="0" w:color="auto"/>
                <w:bottom w:val="none" w:sz="0" w:space="0" w:color="auto"/>
                <w:right w:val="none" w:sz="0" w:space="0" w:color="auto"/>
              </w:divBdr>
            </w:div>
            <w:div w:id="1129129142">
              <w:marLeft w:val="0"/>
              <w:marRight w:val="0"/>
              <w:marTop w:val="0"/>
              <w:marBottom w:val="0"/>
              <w:divBdr>
                <w:top w:val="none" w:sz="0" w:space="0" w:color="auto"/>
                <w:left w:val="none" w:sz="0" w:space="0" w:color="auto"/>
                <w:bottom w:val="none" w:sz="0" w:space="0" w:color="auto"/>
                <w:right w:val="none" w:sz="0" w:space="0" w:color="auto"/>
              </w:divBdr>
            </w:div>
            <w:div w:id="1963463453">
              <w:marLeft w:val="0"/>
              <w:marRight w:val="0"/>
              <w:marTop w:val="0"/>
              <w:marBottom w:val="0"/>
              <w:divBdr>
                <w:top w:val="none" w:sz="0" w:space="0" w:color="auto"/>
                <w:left w:val="none" w:sz="0" w:space="0" w:color="auto"/>
                <w:bottom w:val="none" w:sz="0" w:space="0" w:color="auto"/>
                <w:right w:val="none" w:sz="0" w:space="0" w:color="auto"/>
              </w:divBdr>
            </w:div>
            <w:div w:id="1009018534">
              <w:marLeft w:val="0"/>
              <w:marRight w:val="0"/>
              <w:marTop w:val="0"/>
              <w:marBottom w:val="0"/>
              <w:divBdr>
                <w:top w:val="none" w:sz="0" w:space="0" w:color="auto"/>
                <w:left w:val="none" w:sz="0" w:space="0" w:color="auto"/>
                <w:bottom w:val="none" w:sz="0" w:space="0" w:color="auto"/>
                <w:right w:val="none" w:sz="0" w:space="0" w:color="auto"/>
              </w:divBdr>
            </w:div>
            <w:div w:id="1873228816">
              <w:marLeft w:val="0"/>
              <w:marRight w:val="0"/>
              <w:marTop w:val="0"/>
              <w:marBottom w:val="0"/>
              <w:divBdr>
                <w:top w:val="none" w:sz="0" w:space="0" w:color="auto"/>
                <w:left w:val="none" w:sz="0" w:space="0" w:color="auto"/>
                <w:bottom w:val="none" w:sz="0" w:space="0" w:color="auto"/>
                <w:right w:val="none" w:sz="0" w:space="0" w:color="auto"/>
              </w:divBdr>
            </w:div>
          </w:divsChild>
        </w:div>
        <w:div w:id="676813793">
          <w:marLeft w:val="0"/>
          <w:marRight w:val="0"/>
          <w:marTop w:val="0"/>
          <w:marBottom w:val="0"/>
          <w:divBdr>
            <w:top w:val="none" w:sz="0" w:space="0" w:color="auto"/>
            <w:left w:val="none" w:sz="0" w:space="0" w:color="auto"/>
            <w:bottom w:val="none" w:sz="0" w:space="0" w:color="auto"/>
            <w:right w:val="none" w:sz="0" w:space="0" w:color="auto"/>
          </w:divBdr>
          <w:divsChild>
            <w:div w:id="622073931">
              <w:marLeft w:val="0"/>
              <w:marRight w:val="0"/>
              <w:marTop w:val="0"/>
              <w:marBottom w:val="0"/>
              <w:divBdr>
                <w:top w:val="none" w:sz="0" w:space="0" w:color="auto"/>
                <w:left w:val="none" w:sz="0" w:space="0" w:color="auto"/>
                <w:bottom w:val="none" w:sz="0" w:space="0" w:color="auto"/>
                <w:right w:val="none" w:sz="0" w:space="0" w:color="auto"/>
              </w:divBdr>
            </w:div>
            <w:div w:id="144783782">
              <w:marLeft w:val="0"/>
              <w:marRight w:val="0"/>
              <w:marTop w:val="0"/>
              <w:marBottom w:val="0"/>
              <w:divBdr>
                <w:top w:val="none" w:sz="0" w:space="0" w:color="auto"/>
                <w:left w:val="none" w:sz="0" w:space="0" w:color="auto"/>
                <w:bottom w:val="none" w:sz="0" w:space="0" w:color="auto"/>
                <w:right w:val="none" w:sz="0" w:space="0" w:color="auto"/>
              </w:divBdr>
            </w:div>
            <w:div w:id="970136551">
              <w:marLeft w:val="0"/>
              <w:marRight w:val="0"/>
              <w:marTop w:val="0"/>
              <w:marBottom w:val="0"/>
              <w:divBdr>
                <w:top w:val="none" w:sz="0" w:space="0" w:color="auto"/>
                <w:left w:val="none" w:sz="0" w:space="0" w:color="auto"/>
                <w:bottom w:val="none" w:sz="0" w:space="0" w:color="auto"/>
                <w:right w:val="none" w:sz="0" w:space="0" w:color="auto"/>
              </w:divBdr>
            </w:div>
            <w:div w:id="144401015">
              <w:marLeft w:val="0"/>
              <w:marRight w:val="0"/>
              <w:marTop w:val="0"/>
              <w:marBottom w:val="0"/>
              <w:divBdr>
                <w:top w:val="none" w:sz="0" w:space="0" w:color="auto"/>
                <w:left w:val="none" w:sz="0" w:space="0" w:color="auto"/>
                <w:bottom w:val="none" w:sz="0" w:space="0" w:color="auto"/>
                <w:right w:val="none" w:sz="0" w:space="0" w:color="auto"/>
              </w:divBdr>
            </w:div>
            <w:div w:id="1325819442">
              <w:marLeft w:val="0"/>
              <w:marRight w:val="0"/>
              <w:marTop w:val="0"/>
              <w:marBottom w:val="0"/>
              <w:divBdr>
                <w:top w:val="none" w:sz="0" w:space="0" w:color="auto"/>
                <w:left w:val="none" w:sz="0" w:space="0" w:color="auto"/>
                <w:bottom w:val="none" w:sz="0" w:space="0" w:color="auto"/>
                <w:right w:val="none" w:sz="0" w:space="0" w:color="auto"/>
              </w:divBdr>
            </w:div>
          </w:divsChild>
        </w:div>
        <w:div w:id="1899046331">
          <w:marLeft w:val="0"/>
          <w:marRight w:val="0"/>
          <w:marTop w:val="0"/>
          <w:marBottom w:val="0"/>
          <w:divBdr>
            <w:top w:val="none" w:sz="0" w:space="0" w:color="auto"/>
            <w:left w:val="none" w:sz="0" w:space="0" w:color="auto"/>
            <w:bottom w:val="none" w:sz="0" w:space="0" w:color="auto"/>
            <w:right w:val="none" w:sz="0" w:space="0" w:color="auto"/>
          </w:divBdr>
        </w:div>
        <w:div w:id="339745071">
          <w:marLeft w:val="0"/>
          <w:marRight w:val="0"/>
          <w:marTop w:val="0"/>
          <w:marBottom w:val="0"/>
          <w:divBdr>
            <w:top w:val="none" w:sz="0" w:space="0" w:color="auto"/>
            <w:left w:val="none" w:sz="0" w:space="0" w:color="auto"/>
            <w:bottom w:val="none" w:sz="0" w:space="0" w:color="auto"/>
            <w:right w:val="none" w:sz="0" w:space="0" w:color="auto"/>
          </w:divBdr>
        </w:div>
        <w:div w:id="648437078">
          <w:marLeft w:val="0"/>
          <w:marRight w:val="0"/>
          <w:marTop w:val="0"/>
          <w:marBottom w:val="0"/>
          <w:divBdr>
            <w:top w:val="none" w:sz="0" w:space="0" w:color="auto"/>
            <w:left w:val="none" w:sz="0" w:space="0" w:color="auto"/>
            <w:bottom w:val="none" w:sz="0" w:space="0" w:color="auto"/>
            <w:right w:val="none" w:sz="0" w:space="0" w:color="auto"/>
          </w:divBdr>
        </w:div>
        <w:div w:id="1602370827">
          <w:marLeft w:val="0"/>
          <w:marRight w:val="0"/>
          <w:marTop w:val="0"/>
          <w:marBottom w:val="0"/>
          <w:divBdr>
            <w:top w:val="none" w:sz="0" w:space="0" w:color="auto"/>
            <w:left w:val="none" w:sz="0" w:space="0" w:color="auto"/>
            <w:bottom w:val="none" w:sz="0" w:space="0" w:color="auto"/>
            <w:right w:val="none" w:sz="0" w:space="0" w:color="auto"/>
          </w:divBdr>
        </w:div>
        <w:div w:id="1495217017">
          <w:marLeft w:val="0"/>
          <w:marRight w:val="0"/>
          <w:marTop w:val="0"/>
          <w:marBottom w:val="0"/>
          <w:divBdr>
            <w:top w:val="none" w:sz="0" w:space="0" w:color="auto"/>
            <w:left w:val="none" w:sz="0" w:space="0" w:color="auto"/>
            <w:bottom w:val="none" w:sz="0" w:space="0" w:color="auto"/>
            <w:right w:val="none" w:sz="0" w:space="0" w:color="auto"/>
          </w:divBdr>
        </w:div>
        <w:div w:id="975989806">
          <w:marLeft w:val="0"/>
          <w:marRight w:val="0"/>
          <w:marTop w:val="0"/>
          <w:marBottom w:val="0"/>
          <w:divBdr>
            <w:top w:val="none" w:sz="0" w:space="0" w:color="auto"/>
            <w:left w:val="none" w:sz="0" w:space="0" w:color="auto"/>
            <w:bottom w:val="none" w:sz="0" w:space="0" w:color="auto"/>
            <w:right w:val="none" w:sz="0" w:space="0" w:color="auto"/>
          </w:divBdr>
        </w:div>
        <w:div w:id="1265111004">
          <w:marLeft w:val="0"/>
          <w:marRight w:val="0"/>
          <w:marTop w:val="0"/>
          <w:marBottom w:val="0"/>
          <w:divBdr>
            <w:top w:val="none" w:sz="0" w:space="0" w:color="auto"/>
            <w:left w:val="none" w:sz="0" w:space="0" w:color="auto"/>
            <w:bottom w:val="none" w:sz="0" w:space="0" w:color="auto"/>
            <w:right w:val="none" w:sz="0" w:space="0" w:color="auto"/>
          </w:divBdr>
        </w:div>
        <w:div w:id="2125997051">
          <w:marLeft w:val="0"/>
          <w:marRight w:val="0"/>
          <w:marTop w:val="0"/>
          <w:marBottom w:val="0"/>
          <w:divBdr>
            <w:top w:val="none" w:sz="0" w:space="0" w:color="auto"/>
            <w:left w:val="none" w:sz="0" w:space="0" w:color="auto"/>
            <w:bottom w:val="none" w:sz="0" w:space="0" w:color="auto"/>
            <w:right w:val="none" w:sz="0" w:space="0" w:color="auto"/>
          </w:divBdr>
        </w:div>
        <w:div w:id="1864705090">
          <w:marLeft w:val="0"/>
          <w:marRight w:val="0"/>
          <w:marTop w:val="0"/>
          <w:marBottom w:val="0"/>
          <w:divBdr>
            <w:top w:val="none" w:sz="0" w:space="0" w:color="auto"/>
            <w:left w:val="none" w:sz="0" w:space="0" w:color="auto"/>
            <w:bottom w:val="none" w:sz="0" w:space="0" w:color="auto"/>
            <w:right w:val="none" w:sz="0" w:space="0" w:color="auto"/>
          </w:divBdr>
        </w:div>
        <w:div w:id="2071995073">
          <w:marLeft w:val="0"/>
          <w:marRight w:val="0"/>
          <w:marTop w:val="0"/>
          <w:marBottom w:val="0"/>
          <w:divBdr>
            <w:top w:val="none" w:sz="0" w:space="0" w:color="auto"/>
            <w:left w:val="none" w:sz="0" w:space="0" w:color="auto"/>
            <w:bottom w:val="none" w:sz="0" w:space="0" w:color="auto"/>
            <w:right w:val="none" w:sz="0" w:space="0" w:color="auto"/>
          </w:divBdr>
        </w:div>
        <w:div w:id="1555388446">
          <w:marLeft w:val="0"/>
          <w:marRight w:val="0"/>
          <w:marTop w:val="0"/>
          <w:marBottom w:val="0"/>
          <w:divBdr>
            <w:top w:val="none" w:sz="0" w:space="0" w:color="auto"/>
            <w:left w:val="none" w:sz="0" w:space="0" w:color="auto"/>
            <w:bottom w:val="none" w:sz="0" w:space="0" w:color="auto"/>
            <w:right w:val="none" w:sz="0" w:space="0" w:color="auto"/>
          </w:divBdr>
        </w:div>
        <w:div w:id="143399068">
          <w:marLeft w:val="0"/>
          <w:marRight w:val="0"/>
          <w:marTop w:val="0"/>
          <w:marBottom w:val="0"/>
          <w:divBdr>
            <w:top w:val="none" w:sz="0" w:space="0" w:color="auto"/>
            <w:left w:val="none" w:sz="0" w:space="0" w:color="auto"/>
            <w:bottom w:val="none" w:sz="0" w:space="0" w:color="auto"/>
            <w:right w:val="none" w:sz="0" w:space="0" w:color="auto"/>
          </w:divBdr>
        </w:div>
        <w:div w:id="631206107">
          <w:marLeft w:val="0"/>
          <w:marRight w:val="0"/>
          <w:marTop w:val="0"/>
          <w:marBottom w:val="0"/>
          <w:divBdr>
            <w:top w:val="none" w:sz="0" w:space="0" w:color="auto"/>
            <w:left w:val="none" w:sz="0" w:space="0" w:color="auto"/>
            <w:bottom w:val="none" w:sz="0" w:space="0" w:color="auto"/>
            <w:right w:val="none" w:sz="0" w:space="0" w:color="auto"/>
          </w:divBdr>
        </w:div>
        <w:div w:id="601690785">
          <w:marLeft w:val="0"/>
          <w:marRight w:val="0"/>
          <w:marTop w:val="0"/>
          <w:marBottom w:val="0"/>
          <w:divBdr>
            <w:top w:val="none" w:sz="0" w:space="0" w:color="auto"/>
            <w:left w:val="none" w:sz="0" w:space="0" w:color="auto"/>
            <w:bottom w:val="none" w:sz="0" w:space="0" w:color="auto"/>
            <w:right w:val="none" w:sz="0" w:space="0" w:color="auto"/>
          </w:divBdr>
        </w:div>
        <w:div w:id="617755569">
          <w:marLeft w:val="0"/>
          <w:marRight w:val="0"/>
          <w:marTop w:val="0"/>
          <w:marBottom w:val="0"/>
          <w:divBdr>
            <w:top w:val="none" w:sz="0" w:space="0" w:color="auto"/>
            <w:left w:val="none" w:sz="0" w:space="0" w:color="auto"/>
            <w:bottom w:val="none" w:sz="0" w:space="0" w:color="auto"/>
            <w:right w:val="none" w:sz="0" w:space="0" w:color="auto"/>
          </w:divBdr>
        </w:div>
        <w:div w:id="914360646">
          <w:marLeft w:val="0"/>
          <w:marRight w:val="0"/>
          <w:marTop w:val="0"/>
          <w:marBottom w:val="0"/>
          <w:divBdr>
            <w:top w:val="none" w:sz="0" w:space="0" w:color="auto"/>
            <w:left w:val="none" w:sz="0" w:space="0" w:color="auto"/>
            <w:bottom w:val="none" w:sz="0" w:space="0" w:color="auto"/>
            <w:right w:val="none" w:sz="0" w:space="0" w:color="auto"/>
          </w:divBdr>
        </w:div>
        <w:div w:id="1353143578">
          <w:marLeft w:val="0"/>
          <w:marRight w:val="0"/>
          <w:marTop w:val="0"/>
          <w:marBottom w:val="0"/>
          <w:divBdr>
            <w:top w:val="none" w:sz="0" w:space="0" w:color="auto"/>
            <w:left w:val="none" w:sz="0" w:space="0" w:color="auto"/>
            <w:bottom w:val="none" w:sz="0" w:space="0" w:color="auto"/>
            <w:right w:val="none" w:sz="0" w:space="0" w:color="auto"/>
          </w:divBdr>
        </w:div>
        <w:div w:id="1677226810">
          <w:marLeft w:val="0"/>
          <w:marRight w:val="0"/>
          <w:marTop w:val="0"/>
          <w:marBottom w:val="0"/>
          <w:divBdr>
            <w:top w:val="none" w:sz="0" w:space="0" w:color="auto"/>
            <w:left w:val="none" w:sz="0" w:space="0" w:color="auto"/>
            <w:bottom w:val="none" w:sz="0" w:space="0" w:color="auto"/>
            <w:right w:val="none" w:sz="0" w:space="0" w:color="auto"/>
          </w:divBdr>
        </w:div>
        <w:div w:id="452482024">
          <w:marLeft w:val="0"/>
          <w:marRight w:val="0"/>
          <w:marTop w:val="0"/>
          <w:marBottom w:val="0"/>
          <w:divBdr>
            <w:top w:val="none" w:sz="0" w:space="0" w:color="auto"/>
            <w:left w:val="none" w:sz="0" w:space="0" w:color="auto"/>
            <w:bottom w:val="none" w:sz="0" w:space="0" w:color="auto"/>
            <w:right w:val="none" w:sz="0" w:space="0" w:color="auto"/>
          </w:divBdr>
        </w:div>
        <w:div w:id="215163360">
          <w:marLeft w:val="0"/>
          <w:marRight w:val="0"/>
          <w:marTop w:val="0"/>
          <w:marBottom w:val="0"/>
          <w:divBdr>
            <w:top w:val="none" w:sz="0" w:space="0" w:color="auto"/>
            <w:left w:val="none" w:sz="0" w:space="0" w:color="auto"/>
            <w:bottom w:val="none" w:sz="0" w:space="0" w:color="auto"/>
            <w:right w:val="none" w:sz="0" w:space="0" w:color="auto"/>
          </w:divBdr>
        </w:div>
        <w:div w:id="428620116">
          <w:marLeft w:val="0"/>
          <w:marRight w:val="0"/>
          <w:marTop w:val="0"/>
          <w:marBottom w:val="0"/>
          <w:divBdr>
            <w:top w:val="none" w:sz="0" w:space="0" w:color="auto"/>
            <w:left w:val="none" w:sz="0" w:space="0" w:color="auto"/>
            <w:bottom w:val="none" w:sz="0" w:space="0" w:color="auto"/>
            <w:right w:val="none" w:sz="0" w:space="0" w:color="auto"/>
          </w:divBdr>
        </w:div>
        <w:div w:id="1727290881">
          <w:marLeft w:val="0"/>
          <w:marRight w:val="0"/>
          <w:marTop w:val="0"/>
          <w:marBottom w:val="0"/>
          <w:divBdr>
            <w:top w:val="none" w:sz="0" w:space="0" w:color="auto"/>
            <w:left w:val="none" w:sz="0" w:space="0" w:color="auto"/>
            <w:bottom w:val="none" w:sz="0" w:space="0" w:color="auto"/>
            <w:right w:val="none" w:sz="0" w:space="0" w:color="auto"/>
          </w:divBdr>
        </w:div>
        <w:div w:id="57672785">
          <w:marLeft w:val="0"/>
          <w:marRight w:val="0"/>
          <w:marTop w:val="0"/>
          <w:marBottom w:val="0"/>
          <w:divBdr>
            <w:top w:val="none" w:sz="0" w:space="0" w:color="auto"/>
            <w:left w:val="none" w:sz="0" w:space="0" w:color="auto"/>
            <w:bottom w:val="none" w:sz="0" w:space="0" w:color="auto"/>
            <w:right w:val="none" w:sz="0" w:space="0" w:color="auto"/>
          </w:divBdr>
        </w:div>
      </w:divsChild>
    </w:div>
    <w:div w:id="392002353">
      <w:bodyDiv w:val="1"/>
      <w:marLeft w:val="0"/>
      <w:marRight w:val="0"/>
      <w:marTop w:val="0"/>
      <w:marBottom w:val="0"/>
      <w:divBdr>
        <w:top w:val="none" w:sz="0" w:space="0" w:color="auto"/>
        <w:left w:val="none" w:sz="0" w:space="0" w:color="auto"/>
        <w:bottom w:val="none" w:sz="0" w:space="0" w:color="auto"/>
        <w:right w:val="none" w:sz="0" w:space="0" w:color="auto"/>
      </w:divBdr>
    </w:div>
    <w:div w:id="509805956">
      <w:bodyDiv w:val="1"/>
      <w:marLeft w:val="0"/>
      <w:marRight w:val="0"/>
      <w:marTop w:val="0"/>
      <w:marBottom w:val="0"/>
      <w:divBdr>
        <w:top w:val="none" w:sz="0" w:space="0" w:color="auto"/>
        <w:left w:val="none" w:sz="0" w:space="0" w:color="auto"/>
        <w:bottom w:val="none" w:sz="0" w:space="0" w:color="auto"/>
        <w:right w:val="none" w:sz="0" w:space="0" w:color="auto"/>
      </w:divBdr>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813107251">
      <w:bodyDiv w:val="1"/>
      <w:marLeft w:val="0"/>
      <w:marRight w:val="0"/>
      <w:marTop w:val="0"/>
      <w:marBottom w:val="0"/>
      <w:divBdr>
        <w:top w:val="none" w:sz="0" w:space="0" w:color="auto"/>
        <w:left w:val="none" w:sz="0" w:space="0" w:color="auto"/>
        <w:bottom w:val="none" w:sz="0" w:space="0" w:color="auto"/>
        <w:right w:val="none" w:sz="0" w:space="0" w:color="auto"/>
      </w:divBdr>
    </w:div>
    <w:div w:id="860974956">
      <w:bodyDiv w:val="1"/>
      <w:marLeft w:val="0"/>
      <w:marRight w:val="0"/>
      <w:marTop w:val="0"/>
      <w:marBottom w:val="0"/>
      <w:divBdr>
        <w:top w:val="none" w:sz="0" w:space="0" w:color="auto"/>
        <w:left w:val="none" w:sz="0" w:space="0" w:color="auto"/>
        <w:bottom w:val="none" w:sz="0" w:space="0" w:color="auto"/>
        <w:right w:val="none" w:sz="0" w:space="0" w:color="auto"/>
      </w:divBdr>
    </w:div>
    <w:div w:id="881945691">
      <w:bodyDiv w:val="1"/>
      <w:marLeft w:val="0"/>
      <w:marRight w:val="0"/>
      <w:marTop w:val="0"/>
      <w:marBottom w:val="0"/>
      <w:divBdr>
        <w:top w:val="none" w:sz="0" w:space="0" w:color="auto"/>
        <w:left w:val="none" w:sz="0" w:space="0" w:color="auto"/>
        <w:bottom w:val="none" w:sz="0" w:space="0" w:color="auto"/>
        <w:right w:val="none" w:sz="0" w:space="0" w:color="auto"/>
      </w:divBdr>
      <w:divsChild>
        <w:div w:id="520322232">
          <w:marLeft w:val="0"/>
          <w:marRight w:val="0"/>
          <w:marTop w:val="0"/>
          <w:marBottom w:val="0"/>
          <w:divBdr>
            <w:top w:val="none" w:sz="0" w:space="0" w:color="auto"/>
            <w:left w:val="none" w:sz="0" w:space="0" w:color="auto"/>
            <w:bottom w:val="none" w:sz="0" w:space="0" w:color="auto"/>
            <w:right w:val="none" w:sz="0" w:space="0" w:color="auto"/>
          </w:divBdr>
        </w:div>
      </w:divsChild>
    </w:div>
    <w:div w:id="882443743">
      <w:bodyDiv w:val="1"/>
      <w:marLeft w:val="0"/>
      <w:marRight w:val="0"/>
      <w:marTop w:val="0"/>
      <w:marBottom w:val="0"/>
      <w:divBdr>
        <w:top w:val="none" w:sz="0" w:space="0" w:color="auto"/>
        <w:left w:val="none" w:sz="0" w:space="0" w:color="auto"/>
        <w:bottom w:val="none" w:sz="0" w:space="0" w:color="auto"/>
        <w:right w:val="none" w:sz="0" w:space="0" w:color="auto"/>
      </w:divBdr>
    </w:div>
    <w:div w:id="1043402758">
      <w:bodyDiv w:val="1"/>
      <w:marLeft w:val="0"/>
      <w:marRight w:val="0"/>
      <w:marTop w:val="0"/>
      <w:marBottom w:val="0"/>
      <w:divBdr>
        <w:top w:val="none" w:sz="0" w:space="0" w:color="auto"/>
        <w:left w:val="none" w:sz="0" w:space="0" w:color="auto"/>
        <w:bottom w:val="none" w:sz="0" w:space="0" w:color="auto"/>
        <w:right w:val="none" w:sz="0" w:space="0" w:color="auto"/>
      </w:divBdr>
    </w:div>
    <w:div w:id="1110397263">
      <w:bodyDiv w:val="1"/>
      <w:marLeft w:val="0"/>
      <w:marRight w:val="0"/>
      <w:marTop w:val="0"/>
      <w:marBottom w:val="0"/>
      <w:divBdr>
        <w:top w:val="none" w:sz="0" w:space="0" w:color="auto"/>
        <w:left w:val="none" w:sz="0" w:space="0" w:color="auto"/>
        <w:bottom w:val="none" w:sz="0" w:space="0" w:color="auto"/>
        <w:right w:val="none" w:sz="0" w:space="0" w:color="auto"/>
      </w:divBdr>
    </w:div>
    <w:div w:id="1117020916">
      <w:bodyDiv w:val="1"/>
      <w:marLeft w:val="0"/>
      <w:marRight w:val="0"/>
      <w:marTop w:val="0"/>
      <w:marBottom w:val="0"/>
      <w:divBdr>
        <w:top w:val="none" w:sz="0" w:space="0" w:color="auto"/>
        <w:left w:val="none" w:sz="0" w:space="0" w:color="auto"/>
        <w:bottom w:val="none" w:sz="0" w:space="0" w:color="auto"/>
        <w:right w:val="none" w:sz="0" w:space="0" w:color="auto"/>
      </w:divBdr>
    </w:div>
    <w:div w:id="1202672038">
      <w:bodyDiv w:val="1"/>
      <w:marLeft w:val="0"/>
      <w:marRight w:val="0"/>
      <w:marTop w:val="0"/>
      <w:marBottom w:val="0"/>
      <w:divBdr>
        <w:top w:val="none" w:sz="0" w:space="0" w:color="auto"/>
        <w:left w:val="none" w:sz="0" w:space="0" w:color="auto"/>
        <w:bottom w:val="none" w:sz="0" w:space="0" w:color="auto"/>
        <w:right w:val="none" w:sz="0" w:space="0" w:color="auto"/>
      </w:divBdr>
      <w:divsChild>
        <w:div w:id="637030791">
          <w:marLeft w:val="0"/>
          <w:marRight w:val="0"/>
          <w:marTop w:val="0"/>
          <w:marBottom w:val="0"/>
          <w:divBdr>
            <w:top w:val="none" w:sz="0" w:space="0" w:color="auto"/>
            <w:left w:val="none" w:sz="0" w:space="0" w:color="auto"/>
            <w:bottom w:val="none" w:sz="0" w:space="0" w:color="auto"/>
            <w:right w:val="none" w:sz="0" w:space="0" w:color="auto"/>
          </w:divBdr>
        </w:div>
      </w:divsChild>
    </w:div>
    <w:div w:id="1452823737">
      <w:bodyDiv w:val="1"/>
      <w:marLeft w:val="0"/>
      <w:marRight w:val="0"/>
      <w:marTop w:val="0"/>
      <w:marBottom w:val="0"/>
      <w:divBdr>
        <w:top w:val="none" w:sz="0" w:space="0" w:color="auto"/>
        <w:left w:val="none" w:sz="0" w:space="0" w:color="auto"/>
        <w:bottom w:val="none" w:sz="0" w:space="0" w:color="auto"/>
        <w:right w:val="none" w:sz="0" w:space="0" w:color="auto"/>
      </w:divBdr>
    </w:div>
    <w:div w:id="1462501630">
      <w:bodyDiv w:val="1"/>
      <w:marLeft w:val="0"/>
      <w:marRight w:val="0"/>
      <w:marTop w:val="0"/>
      <w:marBottom w:val="0"/>
      <w:divBdr>
        <w:top w:val="none" w:sz="0" w:space="0" w:color="auto"/>
        <w:left w:val="none" w:sz="0" w:space="0" w:color="auto"/>
        <w:bottom w:val="none" w:sz="0" w:space="0" w:color="auto"/>
        <w:right w:val="none" w:sz="0" w:space="0" w:color="auto"/>
      </w:divBdr>
    </w:div>
    <w:div w:id="1584487504">
      <w:bodyDiv w:val="1"/>
      <w:marLeft w:val="0"/>
      <w:marRight w:val="0"/>
      <w:marTop w:val="0"/>
      <w:marBottom w:val="0"/>
      <w:divBdr>
        <w:top w:val="none" w:sz="0" w:space="0" w:color="auto"/>
        <w:left w:val="none" w:sz="0" w:space="0" w:color="auto"/>
        <w:bottom w:val="none" w:sz="0" w:space="0" w:color="auto"/>
        <w:right w:val="none" w:sz="0" w:space="0" w:color="auto"/>
      </w:divBdr>
    </w:div>
    <w:div w:id="1584801708">
      <w:bodyDiv w:val="1"/>
      <w:marLeft w:val="0"/>
      <w:marRight w:val="0"/>
      <w:marTop w:val="0"/>
      <w:marBottom w:val="0"/>
      <w:divBdr>
        <w:top w:val="none" w:sz="0" w:space="0" w:color="auto"/>
        <w:left w:val="none" w:sz="0" w:space="0" w:color="auto"/>
        <w:bottom w:val="none" w:sz="0" w:space="0" w:color="auto"/>
        <w:right w:val="none" w:sz="0" w:space="0" w:color="auto"/>
      </w:divBdr>
    </w:div>
    <w:div w:id="1689914922">
      <w:bodyDiv w:val="1"/>
      <w:marLeft w:val="0"/>
      <w:marRight w:val="0"/>
      <w:marTop w:val="0"/>
      <w:marBottom w:val="0"/>
      <w:divBdr>
        <w:top w:val="none" w:sz="0" w:space="0" w:color="auto"/>
        <w:left w:val="none" w:sz="0" w:space="0" w:color="auto"/>
        <w:bottom w:val="none" w:sz="0" w:space="0" w:color="auto"/>
        <w:right w:val="none" w:sz="0" w:space="0" w:color="auto"/>
      </w:divBdr>
    </w:div>
    <w:div w:id="170794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Mode="External" Target="mailto:Elita.Zvaigzne@varam.gov.lv" Type="http://schemas.openxmlformats.org/officeDocument/2006/relationships/hyperlink" Id="rId13"/>
    <Relationship Target="commentsExtensible.xml" Type="http://schemas.microsoft.com/office/2018/08/relationships/commentsExtensible" Id="rId18"/>
    <Relationship Target="../customXml/item3.xml" Type="http://schemas.openxmlformats.org/officeDocument/2006/relationships/customXml" Id="rId3"/>
    <Relationship Target="settings.xml" Type="http://schemas.openxmlformats.org/officeDocument/2006/relationships/settings" Id="rId7"/>
    <Relationship TargetMode="External" Target="https://digital-strategy.ec.europa.eu/news-redirect/709091" Type="http://schemas.openxmlformats.org/officeDocument/2006/relationships/hyperlink" Id="rId12"/>
    <Relationship Target="../customXml/item2.xml" Type="http://schemas.openxmlformats.org/officeDocument/2006/relationships/customXml" Id="rId2"/>
    <Relationship Target="theme/theme1.xml" Type="http://schemas.openxmlformats.org/officeDocument/2006/relationships/theme" Id="rId16"/>
    <Relationship Target="../customXml/item1.xml" Type="http://schemas.openxmlformats.org/officeDocument/2006/relationships/customXml" Id="rId1"/>
    <Relationship Target="styles.xml" Type="http://schemas.openxmlformats.org/officeDocument/2006/relationships/styles" Id="rId6"/>
    <Relationship TargetMode="External" Target="https://digital-strategy.ec.europa.eu/news-redirect/709090" Type="http://schemas.openxmlformats.org/officeDocument/2006/relationships/hyperlink" Id="rId11"/>
    <Relationship Target="numbering.xml" Type="http://schemas.openxmlformats.org/officeDocument/2006/relationships/numbering" Id="rId5"/>
    <Relationship Target="fontTable.xml" Type="http://schemas.openxmlformats.org/officeDocument/2006/relationships/fontTable" Id="rId15"/>
    <Relationship Target="endnotes.xml" Type="http://schemas.openxmlformats.org/officeDocument/2006/relationships/endnotes" Id="rId10"/>
    <Relationship Target="commentsIds.xml" Type="http://schemas.microsoft.com/office/2016/09/relationships/commentsIds" Id="rId19"/>
    <Relationship Target="../customXml/item4.xml" Type="http://schemas.openxmlformats.org/officeDocument/2006/relationships/customXml" Id="rId4"/>
    <Relationship Target="footnotes.xml" Type="http://schemas.openxmlformats.org/officeDocument/2006/relationships/footnotes" Id="rId9"/>
    <Relationship Target="footer1.xml" Type="http://schemas.openxmlformats.org/officeDocument/2006/relationships/footer"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ct:contentTypeSchema xmlns:ct="http://schemas.microsoft.com/office/2006/metadata/contentType" xmlns:ma="http://schemas.microsoft.com/office/2006/metadata/properties/metaAttributes" ct:_="" ma:_="" ma:contentTypeDescription="Izveidot jaunu dokumentu." ma:contentTypeID="0x010100C2407A656F6F514882F54CB8A364491F" ma:contentTypeName="Dokuments" ma:contentTypeScope="" ma:contentTypeVersion="11" ma:versionID="d3d5c4438918fb816281639b5403bb09">
  <xsd:schema xmlns:xsd="http://www.w3.org/2001/XMLSchema" xmlns:ns2="0026d777-7ea2-438a-b84f-f3e74dc1dd91" xmlns:ns3="7e61be5a-9f3f-46c0-883f-80dee6e80e67" xmlns:p="http://schemas.microsoft.com/office/2006/metadata/properties" xmlns:xs="http://www.w3.org/2001/XMLSchema" ma:fieldsID="8dcfc66b37ec03966e147243fa8ced5d" ma:root="true" ns2:_="" ns3:_="" targetNamespace="http://schemas.microsoft.com/office/2006/metadata/properties">
    <xsd:import namespace="0026d777-7ea2-438a-b84f-f3e74dc1dd91"/>
    <xsd:import namespace="7e61be5a-9f3f-46c0-883f-80dee6e80e67"/>
    <xsd:element name="properties">
      <xsd:complexType>
        <xsd:sequence>
          <xsd:element name="documentManagement">
            <xsd:complexType>
              <xsd:all>
                <xsd:element minOccurs="0" ref="ns2:MediaServiceMetadata"/>
                <xsd:element minOccurs="0" ref="ns2:MediaServiceFastMetadata"/>
                <xsd:element minOccurs="0" ref="ns3:SharedWithUsers"/>
                <xsd:element minOccurs="0" ref="ns3:SharedWithDetails"/>
                <xsd:element minOccurs="0" ref="ns2:MediaServiceAutoKeyPoints"/>
                <xsd:element minOccurs="0" ref="ns2:MediaServiceKeyPoints"/>
                <xsd:element minOccurs="0" ref="ns2:MediaServiceAutoTags"/>
                <xsd:element minOccurs="0" ref="ns2:MediaServiceOCR"/>
                <xsd:element minOccurs="0" ref="ns2:MediaServiceGenerationTime"/>
                <xsd:element minOccurs="0" ref="ns2:MediaServiceEventHashCode"/>
                <xsd:element minOccurs="0" ref="ns2:MediaServiceDateTaken"/>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0026d777-7ea2-438a-b84f-f3e74dc1dd91">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MediaServiceAutoKeyPoints" ma:hidden="true" ma:index="12" ma:internalName="MediaServiceAutoKeyPoints" ma:readOnly="true" name="MediaServiceAutoKeyPoints" nillable="true">
      <xsd:simpleType>
        <xsd:restriction base="dms:Note"/>
      </xsd:simpleType>
    </xsd:element>
    <xsd:element ma:displayName="KeyPoints" ma:index="13" ma:internalName="MediaServiceKeyPoints" ma:readOnly="true" name="MediaServiceKeyPoints" nillable="true">
      <xsd:simpleType>
        <xsd:restriction base="dms:Note">
          <xsd:maxLength value="255"/>
        </xsd:restriction>
      </xsd:simpleType>
    </xsd:element>
    <xsd:element ma:displayName="Tags" ma:index="14" ma:internalName="MediaServiceAutoTags" ma:readOnly="true" name="MediaServiceAutoTags" nillable="true">
      <xsd:simpleType>
        <xsd:restriction base="dms:Text"/>
      </xsd:simpleType>
    </xsd:element>
    <xsd:element ma:displayName="Extracted Text" ma:index="15" ma:internalName="MediaServiceOCR" ma:readOnly="true" name="MediaServiceOCR" nillable="true">
      <xsd:simpleType>
        <xsd:restriction base="dms:Note">
          <xsd:maxLength value="255"/>
        </xsd:restriction>
      </xsd:simpleType>
    </xsd:element>
    <xsd:element ma:displayName="MediaServiceGenerationTime" ma:hidden="true" ma:index="16" ma:internalName="MediaServiceGenerationTime" ma:readOnly="true" name="MediaServiceGenerationTime" nillable="true">
      <xsd:simpleType>
        <xsd:restriction base="dms:Text"/>
      </xsd:simpleType>
    </xsd:element>
    <xsd:element ma:displayName="MediaServiceEventHashCode" ma:hidden="true" ma:index="17" ma:internalName="MediaServiceEventHashCode" ma:readOnly="true" name="MediaServiceEventHashCode" nillable="true">
      <xsd:simpleType>
        <xsd:restriction base="dms:Text"/>
      </xsd:simpleType>
    </xsd:element>
    <xsd:element ma:displayName="MediaServiceDateTaken" ma:hidden="true" ma:index="18" ma:internalName="MediaServiceDateTaken" ma:readOnly="true" name="MediaServiceDateTaken" nillable="true">
      <xsd:simpleType>
        <xsd:restriction base="dms:Text"/>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7e61be5a-9f3f-46c0-883f-80dee6e80e67">
    <xsd:import namespace="http://schemas.microsoft.com/office/2006/documentManagement/types"/>
    <xsd:import namespace="http://schemas.microsoft.com/office/infopath/2007/PartnerControls"/>
    <xsd:element ma:displayName="Koplietots ar" ma:index="10"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Koplietots ar: detalizēti" ma:index="11" ma:internalName="SharedWithDetails" ma:readOnly="true" name="SharedWithDetails"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Satura tips" ma:index="0" maxOccurs="1" minOccurs="0" name="contentType" type="xsd:string"/>
        <xsd:element ma:displayName="Virsrakst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F4420E48-0E0B-4D37-B32C-4A1375650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6d777-7ea2-438a-b84f-f3e74dc1dd91"/>
    <ds:schemaRef ds:uri="7e61be5a-9f3f-46c0-883f-80dee6e80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C9D719-D5BF-4B91-8FEB-6ECA6E847457}">
  <ds:schemaRefs>
    <ds:schemaRef ds:uri="http://schemas.microsoft.com/sharepoint/v3/contenttype/forms"/>
  </ds:schemaRefs>
</ds:datastoreItem>
</file>

<file path=customXml/itemProps3.xml><?xml version="1.0" encoding="utf-8"?>
<ds:datastoreItem xmlns:ds="http://schemas.openxmlformats.org/officeDocument/2006/customXml" ds:itemID="{49AA2E17-98B0-44F3-BE60-ACB871C347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EBCD8C-8FD3-4E11-8903-CC25803E1954}">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12447</Words>
  <Characters>7096</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Par 2021. gada 4. jūnija Eiropas Savienības Transporta, telekomunikācijas un enerģētikas ministru padomes sanāksmē izskatāmajiem jautājumiem</vt:lpstr>
    </vt:vector>
  </TitlesOfParts>
  <Company>Vides aizsardzības un reģionālās attīstības ministrija</Company>
  <LinksUpToDate>false</LinksUpToDate>
  <CharactersWithSpaces>19504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2021. gada 4. jūnija Eiropas Savienības Transporta, telekomunikācijas un enerģētikas ministru padomes sanāksmē izskatāmajiem jautājumiem</dc:title>
  <dc:subject/>
  <dc:creator>Elita Zvaigzne</dc:creator>
  <cp:keywords/>
  <dc:description>Zvaigzne 67026507
Elita.Zvaigzne@varam.gov.lv</dc:description>
  <cp:lastModifiedBy>Elita</cp:lastModifiedBy>
  <cp:revision>4</cp:revision>
  <cp:lastPrinted>2020-10-07T12:20:00Z</cp:lastPrinted>
  <dcterms:created xsi:type="dcterms:W3CDTF">2021-05-26T06:02:00Z</dcterms:created>
  <dcterms:modified xsi:type="dcterms:W3CDTF">2021-05-26T10:15:00Z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idcName">
    <vt:lpwstr>1020404016200</vt:lpwstr>
  </property>
  <property fmtid="{D5CDD505-2E9C-101B-9397-08002B2CF9AE}" pid="3" name="DISdID">
    <vt:lpwstr>353505</vt:lpwstr>
  </property>
  <property fmtid="{D5CDD505-2E9C-101B-9397-08002B2CF9AE}" pid="4" name="DISCesvisTitle">
    <vt:lpwstr>INFORMATĪVAIS ZIŅOJUMS Par 2021. gada 4. jūnija Eiropas Savienības Transporta, telekomunikācijas un enerģētikas ministru padomes sanāksmē izskatāmajiem jautājumiem
</vt:lpwstr>
  </property>
  <property fmtid="{D5CDD505-2E9C-101B-9397-08002B2CF9AE}" pid="5" name="DIScgiUrl">
    <vt:lpwstr>https://lim.esvis.gov.lv/cs/idcplg</vt:lpwstr>
  </property>
  <property fmtid="{D5CDD505-2E9C-101B-9397-08002B2CF9AE}" pid="6" name="DISCesvisSafetyLevel">
    <vt:lpwstr>Vispārpieejams</vt:lpwstr>
  </property>
  <property fmtid="{D5CDD505-2E9C-101B-9397-08002B2CF9AE}" pid="7" name="DISCesvisSigner">
    <vt:lpwstr>Ministrs Artūrs Toms Plešs</vt:lpwstr>
  </property>
  <property fmtid="{D5CDD505-2E9C-101B-9397-08002B2CF9AE}" pid="8" name="DISProperties">
    <vt:lpwstr>DISCesvisMeetingDate,DISCesvisAdditionalMakers,DIScgiUrl,DISdDocName,DISCesvisAdditionalTutors,DISCesvisAdditionalMakersPhone,DISCesvisSigner,DISCesvisSafetyLevel,DISTaskPaneUrl,DISCesvisTitle,DISCesvisMinistryOfMinister,DISCesvisAuthor,DISCesvisMainMaker,DISCesvisAdditionalTutorsMail,DISCesvisAdditionalTutorsPhone,DISidcName,DISCesvisDescription,DISCesvisAdditionalMakersMail,DISdUser,DISCesvisOrgApprovers,DISdID,DISCesvisForInforming,DISCesvisMainMakerOrgUnitTitle</vt:lpwstr>
  </property>
  <property fmtid="{D5CDD505-2E9C-101B-9397-08002B2CF9AE}" pid="9" name="DISTaskPaneUrl">
    <vt:lpwstr>https://lim.esvis.gov.lv/cs/idcplg?ClientControlled=DocMan&amp;coreContentOnly=1&amp;WebdavRequest=1&amp;IdcService=DOC_INFO&amp;dID=353505</vt:lpwstr>
  </property>
  <property fmtid="{D5CDD505-2E9C-101B-9397-08002B2CF9AE}" pid="10" name="DISCesvisDescription">
    <vt:lpwstr>
</vt:lpwstr>
  </property>
  <property fmtid="{D5CDD505-2E9C-101B-9397-08002B2CF9AE}" pid="11" name="DISdUser">
    <vt:lpwstr>vk_istafecka</vt:lpwstr>
  </property>
  <property fmtid="{D5CDD505-2E9C-101B-9397-08002B2CF9AE}" pid="12" name="DISdDocName">
    <vt:lpwstr>L274040</vt:lpwstr>
  </property>
  <property fmtid="{D5CDD505-2E9C-101B-9397-08002B2CF9AE}" pid="13" name="DISCesvisMainMakerOrgUnitTitle">
    <vt:lpwstr>Koordinācijas departaments</vt:lpwstr>
  </property>
  <property fmtid="{D5CDD505-2E9C-101B-9397-08002B2CF9AE}" pid="14" name="DISCesvisOrgApprovers">
    <vt:lpwstr>Ārlietu ministrija, Aizsardzības ministrija, Satiksmes ministrija, Ekonomikas ministrija, Veselības ministrija, Izglītības un zinātnes ministrija, Tieslietu ministrija, Iekšlietu ministrija, Finanšu ministrija, Kultūras ministrija, Labklājības ministrija</vt:lpwstr>
  </property>
  <property fmtid="{D5CDD505-2E9C-101B-9397-08002B2CF9AE}" pid="15" name="DISCesvisMinistryOfMinister">
    <vt:lpwstr>Vides aizsardzības un reģionālās attīstības ministra pienākumu izpildītājs - </vt:lpwstr>
  </property>
  <property fmtid="{D5CDD505-2E9C-101B-9397-08002B2CF9AE}" pid="16" name="DISCesvisAuthor">
    <vt:lpwstr>Vides aizsardzības un reģionālās attīstības ministrija</vt:lpwstr>
  </property>
  <property fmtid="{D5CDD505-2E9C-101B-9397-08002B2CF9AE}" pid="17" name="DISCesvisMainMaker">
    <vt:lpwstr>Vecākais eksperts Laura Klimbe</vt:lpwstr>
  </property>
  <property fmtid="{D5CDD505-2E9C-101B-9397-08002B2CF9AE}" pid="18" name="DISCesvisAdditionalMakers">
    <vt:lpwstr>Vecākais eksperts Laura Klimbe, Vecākā konsultante Elita Zvaigzne</vt:lpwstr>
  </property>
  <property fmtid="{D5CDD505-2E9C-101B-9397-08002B2CF9AE}" pid="19" name="DISCesvisAdditionalTutors">
    <vt:lpwstr>Departamenta direktors Māris Klismets, Vecākais eksperts Laura Klimbe, Nodaļas vadītāja vietnieks Santa Ķipēna, nodaļas vadītāja Evita Stanga</vt:lpwstr>
  </property>
  <property fmtid="{D5CDD505-2E9C-101B-9397-08002B2CF9AE}" pid="20" name="DISCesvisAdditionalMakersPhone">
    <vt:lpwstr>67026421, 29293329</vt:lpwstr>
  </property>
  <property fmtid="{D5CDD505-2E9C-101B-9397-08002B2CF9AE}" pid="21" name="DISCesvisAdditionalTutorsMail">
    <vt:lpwstr>maris.klismets@varam.gov.lv, laura.klimbe@varam.gov.lv, santa.kipena@varam.gov.lv, evita.stanga@varam.gov.lv</vt:lpwstr>
  </property>
  <property fmtid="{D5CDD505-2E9C-101B-9397-08002B2CF9AE}" pid="22" name="DISCesvisAdditionalTutorsPhone">
    <vt:lpwstr>67026496, 67026421, 67026452, 66016787</vt:lpwstr>
  </property>
  <property fmtid="{D5CDD505-2E9C-101B-9397-08002B2CF9AE}" pid="23" name="DISCesvisAdditionalMakersMail">
    <vt:lpwstr>laura.klimbe@varam.gov.lv, Elita.Zvaigzne@varam.gov.lv</vt:lpwstr>
  </property>
  <property fmtid="{D5CDD505-2E9C-101B-9397-08002B2CF9AE}" pid="24" name="DISCesvisMeetingDate">
    <vt:lpwstr>2021-06-04</vt:lpwstr>
  </property>
  <property fmtid="{D5CDD505-2E9C-101B-9397-08002B2CF9AE}" pid="25" name="DISCesvisComments">
    <vt:lpwstr>Lūdzam saskaņot līdz 27.novembra pl.10:30. 
Dokumenti pieejami attiecīgās padomes sanāksmes mapē ESVISā.</vt:lpwstr>
  </property>
  <property fmtid="{D5CDD505-2E9C-101B-9397-08002B2CF9AE}" pid="26" name="DISCesvisDocRegDate">
    <vt:lpwstr>2020-10-10</vt:lpwstr>
  </property>
  <property fmtid="{D5CDD505-2E9C-101B-9397-08002B2CF9AE}" pid="27" name="DISCesvisRegDate">
    <vt:lpwstr>2020-10-10</vt:lpwstr>
  </property>
  <property fmtid="{D5CDD505-2E9C-101B-9397-08002B2CF9AE}" pid="28" name="DISCesvisDocRegNr">
    <vt:lpwstr>IZ-VARAM/2020-10</vt:lpwstr>
  </property>
  <property fmtid="{D5CDD505-2E9C-101B-9397-08002B2CF9AE}" pid="29" name="ContentTypeId">
    <vt:lpwstr>0x010100C2407A656F6F514882F54CB8A364491F</vt:lpwstr>
  </property>
  <property fmtid="{D5CDD505-2E9C-101B-9397-08002B2CF9AE}" pid="30" name="DISCesvisForInforming">
    <vt:lpwstr>Direktors Jānis Glazkovs</vt:lpwstr>
  </property>
</Properties>
</file>