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BEDD" w14:textId="77777777" w:rsidR="000F3312" w:rsidRPr="00222F91" w:rsidRDefault="000F3312" w:rsidP="00252531">
      <w:pPr>
        <w:spacing w:after="0" w:line="240" w:lineRule="auto"/>
        <w:jc w:val="center"/>
        <w:rPr>
          <w:rFonts w:ascii="Times New Roman" w:hAnsi="Times New Roman"/>
          <w:b/>
          <w:sz w:val="24"/>
          <w:szCs w:val="24"/>
        </w:rPr>
      </w:pPr>
      <w:r w:rsidRPr="00222F91">
        <w:rPr>
          <w:rFonts w:ascii="Times New Roman" w:hAnsi="Times New Roman"/>
          <w:b/>
          <w:sz w:val="24"/>
          <w:szCs w:val="24"/>
        </w:rPr>
        <w:t xml:space="preserve">LATVIJAS REPUBLIKAS VIEDOKLIS </w:t>
      </w:r>
    </w:p>
    <w:p w14:paraId="6F75F0C9" w14:textId="77777777" w:rsidR="000F3312" w:rsidRPr="00222F91" w:rsidRDefault="000F3312" w:rsidP="00252531">
      <w:pPr>
        <w:spacing w:after="0" w:line="240" w:lineRule="auto"/>
        <w:jc w:val="center"/>
        <w:rPr>
          <w:rFonts w:ascii="Times New Roman" w:hAnsi="Times New Roman"/>
          <w:b/>
          <w:sz w:val="24"/>
          <w:szCs w:val="24"/>
        </w:rPr>
      </w:pPr>
      <w:r w:rsidRPr="00222F91">
        <w:rPr>
          <w:rFonts w:ascii="Times New Roman" w:hAnsi="Times New Roman"/>
          <w:b/>
          <w:sz w:val="24"/>
          <w:szCs w:val="24"/>
        </w:rPr>
        <w:t>PAR A</w:t>
      </w:r>
      <w:r w:rsidR="00D66774">
        <w:rPr>
          <w:rFonts w:ascii="Times New Roman" w:hAnsi="Times New Roman"/>
          <w:b/>
          <w:sz w:val="24"/>
          <w:szCs w:val="24"/>
        </w:rPr>
        <w:t xml:space="preserve">PVIENOTO </w:t>
      </w:r>
      <w:r w:rsidRPr="00222F91">
        <w:rPr>
          <w:rFonts w:ascii="Times New Roman" w:hAnsi="Times New Roman"/>
          <w:b/>
          <w:sz w:val="24"/>
          <w:szCs w:val="24"/>
        </w:rPr>
        <w:t>N</w:t>
      </w:r>
      <w:r w:rsidR="00D66774">
        <w:rPr>
          <w:rFonts w:ascii="Times New Roman" w:hAnsi="Times New Roman"/>
          <w:b/>
          <w:sz w:val="24"/>
          <w:szCs w:val="24"/>
        </w:rPr>
        <w:t xml:space="preserve">ĀCIJU </w:t>
      </w:r>
      <w:r w:rsidRPr="00222F91">
        <w:rPr>
          <w:rFonts w:ascii="Times New Roman" w:hAnsi="Times New Roman"/>
          <w:b/>
          <w:sz w:val="24"/>
          <w:szCs w:val="24"/>
        </w:rPr>
        <w:t>O</w:t>
      </w:r>
      <w:r w:rsidR="00D66774">
        <w:rPr>
          <w:rFonts w:ascii="Times New Roman" w:hAnsi="Times New Roman"/>
          <w:b/>
          <w:sz w:val="24"/>
          <w:szCs w:val="24"/>
        </w:rPr>
        <w:t>RGANIZĀCIJAS</w:t>
      </w:r>
      <w:r w:rsidR="00745D04">
        <w:rPr>
          <w:rFonts w:ascii="Times New Roman" w:hAnsi="Times New Roman"/>
          <w:b/>
          <w:sz w:val="24"/>
          <w:szCs w:val="24"/>
        </w:rPr>
        <w:t xml:space="preserve"> VISPĀRĒJĀ PERIODISKĀ PĀRSKATA 3</w:t>
      </w:r>
      <w:r w:rsidRPr="00222F91">
        <w:rPr>
          <w:rFonts w:ascii="Times New Roman" w:hAnsi="Times New Roman"/>
          <w:b/>
          <w:sz w:val="24"/>
          <w:szCs w:val="24"/>
        </w:rPr>
        <w:t>.CIKLĀ</w:t>
      </w:r>
    </w:p>
    <w:p w14:paraId="1AA33A52" w14:textId="77777777" w:rsidR="000F3312" w:rsidRPr="00222F91" w:rsidRDefault="00745D04" w:rsidP="0025253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F3312" w:rsidRPr="00222F91">
        <w:rPr>
          <w:rFonts w:ascii="Times New Roman" w:hAnsi="Times New Roman"/>
          <w:b/>
          <w:sz w:val="24"/>
          <w:szCs w:val="24"/>
        </w:rPr>
        <w:t xml:space="preserve"> SAŅEMTAJĀM REKOMENDĀCIJĀM</w:t>
      </w:r>
    </w:p>
    <w:p w14:paraId="03011377" w14:textId="77777777" w:rsidR="00FC1C98" w:rsidRDefault="00FC1C98" w:rsidP="00FC1C98">
      <w:pPr>
        <w:spacing w:before="240" w:line="240" w:lineRule="auto"/>
        <w:jc w:val="both"/>
        <w:rPr>
          <w:rFonts w:ascii="Times New Roman" w:hAnsi="Times New Roman"/>
          <w:b/>
          <w:sz w:val="24"/>
          <w:szCs w:val="24"/>
        </w:rPr>
      </w:pPr>
    </w:p>
    <w:p w14:paraId="5B546E22" w14:textId="77777777" w:rsidR="00FC1C98" w:rsidRDefault="00FC1C98" w:rsidP="00FC1C98">
      <w:pPr>
        <w:spacing w:before="240" w:line="240" w:lineRule="auto"/>
        <w:jc w:val="both"/>
        <w:rPr>
          <w:rFonts w:ascii="Times New Roman" w:hAnsi="Times New Roman"/>
          <w:b/>
          <w:sz w:val="24"/>
          <w:szCs w:val="24"/>
        </w:rPr>
      </w:pPr>
    </w:p>
    <w:p w14:paraId="5111E725" w14:textId="77777777" w:rsidR="000E7223" w:rsidRPr="00FC1C98" w:rsidRDefault="000E7223" w:rsidP="001E4407">
      <w:pPr>
        <w:spacing w:before="240" w:line="240" w:lineRule="auto"/>
        <w:jc w:val="both"/>
        <w:rPr>
          <w:rFonts w:ascii="Times New Roman" w:hAnsi="Times New Roman"/>
          <w:sz w:val="24"/>
          <w:szCs w:val="24"/>
        </w:rPr>
      </w:pPr>
      <w:r w:rsidRPr="00FC1C98">
        <w:rPr>
          <w:rFonts w:ascii="Times New Roman" w:hAnsi="Times New Roman"/>
          <w:sz w:val="24"/>
          <w:szCs w:val="24"/>
        </w:rPr>
        <w:t>Latvijas Republikas valdība pozitīvi novērtē 2021.</w:t>
      </w:r>
      <w:r w:rsidR="005D1BBD" w:rsidRPr="00FC1C98">
        <w:rPr>
          <w:rFonts w:ascii="Times New Roman" w:hAnsi="Times New Roman"/>
          <w:sz w:val="24"/>
          <w:szCs w:val="24"/>
        </w:rPr>
        <w:t xml:space="preserve"> </w:t>
      </w:r>
      <w:r w:rsidRPr="00FC1C98">
        <w:rPr>
          <w:rFonts w:ascii="Times New Roman" w:hAnsi="Times New Roman"/>
          <w:sz w:val="24"/>
          <w:szCs w:val="24"/>
        </w:rPr>
        <w:t xml:space="preserve">gada 11. maijā notikušo interaktīvo dialogu </w:t>
      </w:r>
      <w:r w:rsidR="005D1BBD" w:rsidRPr="00FC1C98">
        <w:rPr>
          <w:rFonts w:ascii="Times New Roman" w:hAnsi="Times New Roman"/>
          <w:sz w:val="24"/>
          <w:szCs w:val="24"/>
        </w:rPr>
        <w:t xml:space="preserve">Apvienoto Nāciju </w:t>
      </w:r>
      <w:r w:rsidR="00A249C8">
        <w:rPr>
          <w:rFonts w:ascii="Times New Roman" w:hAnsi="Times New Roman"/>
          <w:sz w:val="24"/>
          <w:szCs w:val="24"/>
        </w:rPr>
        <w:t>O</w:t>
      </w:r>
      <w:r w:rsidR="005D1BBD" w:rsidRPr="00FC1C98">
        <w:rPr>
          <w:rFonts w:ascii="Times New Roman" w:hAnsi="Times New Roman"/>
          <w:sz w:val="24"/>
          <w:szCs w:val="24"/>
        </w:rPr>
        <w:t>rganizācijas</w:t>
      </w:r>
      <w:r w:rsidR="001E4407">
        <w:rPr>
          <w:rFonts w:ascii="Times New Roman" w:hAnsi="Times New Roman"/>
          <w:sz w:val="24"/>
          <w:szCs w:val="24"/>
        </w:rPr>
        <w:t xml:space="preserve"> </w:t>
      </w:r>
      <w:r w:rsidR="003515D7">
        <w:rPr>
          <w:rFonts w:ascii="Times New Roman" w:hAnsi="Times New Roman"/>
          <w:sz w:val="24"/>
          <w:szCs w:val="24"/>
        </w:rPr>
        <w:t xml:space="preserve">(turpmāk – ANO) </w:t>
      </w:r>
      <w:r w:rsidRPr="00FC1C98">
        <w:rPr>
          <w:rFonts w:ascii="Times New Roman" w:hAnsi="Times New Roman"/>
          <w:sz w:val="24"/>
          <w:szCs w:val="24"/>
        </w:rPr>
        <w:t>Vispārējā periodiskā pārskata darba grupas 38. sesijas laikā</w:t>
      </w:r>
      <w:r w:rsidR="005D1BBD" w:rsidRPr="00FC1C98">
        <w:rPr>
          <w:rFonts w:ascii="Times New Roman" w:hAnsi="Times New Roman"/>
          <w:sz w:val="24"/>
          <w:szCs w:val="24"/>
        </w:rPr>
        <w:t>.</w:t>
      </w:r>
      <w:r w:rsidR="00FC1C98">
        <w:rPr>
          <w:rFonts w:ascii="Times New Roman" w:hAnsi="Times New Roman"/>
          <w:sz w:val="24"/>
          <w:szCs w:val="24"/>
        </w:rPr>
        <w:t xml:space="preserve"> </w:t>
      </w:r>
      <w:r w:rsidR="005D1BBD" w:rsidRPr="00FC1C98">
        <w:rPr>
          <w:rFonts w:ascii="Times New Roman" w:hAnsi="Times New Roman"/>
          <w:sz w:val="24"/>
          <w:szCs w:val="24"/>
        </w:rPr>
        <w:t>Latvija</w:t>
      </w:r>
      <w:r w:rsidRPr="00FC1C98">
        <w:rPr>
          <w:rFonts w:ascii="Times New Roman" w:hAnsi="Times New Roman"/>
          <w:sz w:val="24"/>
          <w:szCs w:val="24"/>
        </w:rPr>
        <w:t xml:space="preserve"> sniedz viedokli par </w:t>
      </w:r>
      <w:r w:rsidR="005D1BBD" w:rsidRPr="00FC1C98">
        <w:rPr>
          <w:rFonts w:ascii="Times New Roman" w:hAnsi="Times New Roman"/>
          <w:sz w:val="24"/>
          <w:szCs w:val="24"/>
        </w:rPr>
        <w:t>saņemtajām 258</w:t>
      </w:r>
      <w:r w:rsidRPr="00FC1C98">
        <w:rPr>
          <w:rFonts w:ascii="Times New Roman" w:hAnsi="Times New Roman"/>
          <w:sz w:val="24"/>
          <w:szCs w:val="24"/>
        </w:rPr>
        <w:t xml:space="preserve"> rekomendācijām.</w:t>
      </w:r>
      <w:r w:rsidR="00096900" w:rsidRPr="00FC1C98">
        <w:rPr>
          <w:rFonts w:ascii="Times New Roman" w:hAnsi="Times New Roman"/>
          <w:sz w:val="24"/>
          <w:szCs w:val="24"/>
        </w:rPr>
        <w:t xml:space="preserve"> </w:t>
      </w:r>
    </w:p>
    <w:p w14:paraId="36DD4A49" w14:textId="77777777" w:rsidR="000E7223" w:rsidRPr="00222F91" w:rsidRDefault="000E7223" w:rsidP="001E4407">
      <w:pPr>
        <w:spacing w:before="240" w:line="240" w:lineRule="auto"/>
        <w:ind w:left="426"/>
        <w:contextualSpacing/>
        <w:jc w:val="both"/>
        <w:rPr>
          <w:rFonts w:ascii="Times New Roman" w:hAnsi="Times New Roman"/>
          <w:sz w:val="24"/>
          <w:szCs w:val="24"/>
        </w:rPr>
      </w:pPr>
    </w:p>
    <w:p w14:paraId="6277B62C" w14:textId="77777777" w:rsidR="000E7223" w:rsidRDefault="0007506F" w:rsidP="001E4407">
      <w:pPr>
        <w:spacing w:line="240" w:lineRule="auto"/>
        <w:jc w:val="both"/>
        <w:rPr>
          <w:rFonts w:ascii="Times New Roman" w:hAnsi="Times New Roman"/>
          <w:b/>
          <w:sz w:val="24"/>
          <w:szCs w:val="24"/>
        </w:rPr>
      </w:pPr>
      <w:r>
        <w:rPr>
          <w:rFonts w:ascii="Times New Roman" w:hAnsi="Times New Roman"/>
          <w:b/>
          <w:sz w:val="24"/>
          <w:szCs w:val="24"/>
        </w:rPr>
        <w:t>Viedoklis par saņemtajām rekomendācijām</w:t>
      </w:r>
      <w:r w:rsidR="000E7223" w:rsidRPr="00222F91">
        <w:rPr>
          <w:rFonts w:ascii="Times New Roman" w:hAnsi="Times New Roman"/>
          <w:b/>
          <w:sz w:val="24"/>
          <w:szCs w:val="24"/>
        </w:rPr>
        <w:t xml:space="preserve">: </w:t>
      </w:r>
    </w:p>
    <w:p w14:paraId="2594A627" w14:textId="77777777" w:rsidR="0079532E" w:rsidRDefault="00775228" w:rsidP="001E4407">
      <w:pPr>
        <w:spacing w:line="240" w:lineRule="auto"/>
        <w:jc w:val="both"/>
        <w:rPr>
          <w:rFonts w:ascii="Times New Roman" w:hAnsi="Times New Roman"/>
          <w:sz w:val="24"/>
          <w:szCs w:val="24"/>
        </w:rPr>
      </w:pPr>
      <w:r>
        <w:rPr>
          <w:rFonts w:ascii="Times New Roman" w:hAnsi="Times New Roman"/>
          <w:sz w:val="24"/>
          <w:szCs w:val="24"/>
        </w:rPr>
        <w:t xml:space="preserve">134.1. </w:t>
      </w:r>
      <w:r w:rsidRPr="001E4407">
        <w:rPr>
          <w:rFonts w:ascii="Times New Roman" w:hAnsi="Times New Roman"/>
          <w:b/>
          <w:sz w:val="24"/>
          <w:szCs w:val="24"/>
        </w:rPr>
        <w:t>Daļēji atbalst</w:t>
      </w:r>
      <w:r w:rsidR="00561016">
        <w:rPr>
          <w:rFonts w:ascii="Times New Roman" w:hAnsi="Times New Roman"/>
          <w:b/>
          <w:sz w:val="24"/>
          <w:szCs w:val="24"/>
        </w:rPr>
        <w:t>a</w:t>
      </w:r>
      <w:r>
        <w:rPr>
          <w:rFonts w:ascii="Times New Roman" w:hAnsi="Times New Roman"/>
          <w:sz w:val="24"/>
          <w:szCs w:val="24"/>
        </w:rPr>
        <w:t>. Latvija</w:t>
      </w:r>
      <w:r w:rsidRPr="00775228">
        <w:rPr>
          <w:rFonts w:ascii="Times New Roman" w:hAnsi="Times New Roman"/>
          <w:sz w:val="24"/>
          <w:szCs w:val="24"/>
        </w:rPr>
        <w:t xml:space="preserve"> </w:t>
      </w:r>
      <w:r w:rsidRPr="00A249C8">
        <w:rPr>
          <w:rFonts w:ascii="Times New Roman" w:hAnsi="Times New Roman"/>
          <w:b/>
          <w:sz w:val="24"/>
          <w:szCs w:val="24"/>
        </w:rPr>
        <w:t>atbalsta</w:t>
      </w:r>
      <w:r w:rsidRPr="00775228">
        <w:rPr>
          <w:rFonts w:ascii="Times New Roman" w:hAnsi="Times New Roman"/>
          <w:sz w:val="24"/>
          <w:szCs w:val="24"/>
        </w:rPr>
        <w:t xml:space="preserve"> </w:t>
      </w:r>
      <w:r w:rsidR="006A4E67" w:rsidRPr="006A4E67">
        <w:rPr>
          <w:rFonts w:ascii="Times New Roman" w:hAnsi="Times New Roman"/>
          <w:sz w:val="24"/>
          <w:szCs w:val="24"/>
        </w:rPr>
        <w:t>Konvencijas pret spīdzināšanu un citu nežēlīgu, necilvēcīgu vai pazemojošu izturē</w:t>
      </w:r>
      <w:r w:rsidR="006A4E67">
        <w:rPr>
          <w:rFonts w:ascii="Times New Roman" w:hAnsi="Times New Roman"/>
          <w:sz w:val="24"/>
          <w:szCs w:val="24"/>
        </w:rPr>
        <w:t>šanos vai sodīšanu fakultatīvā protokola</w:t>
      </w:r>
      <w:r w:rsidR="006A4E67" w:rsidRPr="006A4E67">
        <w:rPr>
          <w:rFonts w:ascii="Times New Roman" w:hAnsi="Times New Roman"/>
          <w:sz w:val="24"/>
          <w:szCs w:val="24"/>
        </w:rPr>
        <w:t xml:space="preserve"> </w:t>
      </w:r>
      <w:r w:rsidR="00C81CC5">
        <w:rPr>
          <w:rFonts w:ascii="Times New Roman" w:hAnsi="Times New Roman"/>
          <w:sz w:val="24"/>
          <w:szCs w:val="24"/>
        </w:rPr>
        <w:t xml:space="preserve">(turpmāk – OPCAT) </w:t>
      </w:r>
      <w:r w:rsidRPr="00775228">
        <w:rPr>
          <w:rFonts w:ascii="Times New Roman" w:hAnsi="Times New Roman"/>
          <w:sz w:val="24"/>
          <w:szCs w:val="24"/>
        </w:rPr>
        <w:t xml:space="preserve">ratifikāciju. </w:t>
      </w:r>
      <w:r>
        <w:rPr>
          <w:rFonts w:ascii="Times New Roman" w:hAnsi="Times New Roman"/>
          <w:sz w:val="24"/>
          <w:szCs w:val="24"/>
        </w:rPr>
        <w:t>Latvija</w:t>
      </w:r>
      <w:r w:rsidRPr="00775228">
        <w:rPr>
          <w:rFonts w:ascii="Times New Roman" w:hAnsi="Times New Roman"/>
          <w:sz w:val="24"/>
          <w:szCs w:val="24"/>
        </w:rPr>
        <w:t xml:space="preserve"> ir ratificējusi visus nozīmīgākos starptautisko</w:t>
      </w:r>
      <w:r w:rsidR="001E4407">
        <w:rPr>
          <w:rFonts w:ascii="Times New Roman" w:hAnsi="Times New Roman"/>
          <w:sz w:val="24"/>
          <w:szCs w:val="24"/>
        </w:rPr>
        <w:t>s līgumus klimata jomā (SDG 13).</w:t>
      </w:r>
    </w:p>
    <w:p w14:paraId="52B6FCC9" w14:textId="77777777" w:rsidR="00775228" w:rsidRDefault="00775228" w:rsidP="001E4407">
      <w:pPr>
        <w:spacing w:line="240" w:lineRule="auto"/>
        <w:jc w:val="both"/>
        <w:rPr>
          <w:rFonts w:ascii="Times New Roman" w:hAnsi="Times New Roman"/>
          <w:sz w:val="24"/>
          <w:szCs w:val="24"/>
        </w:rPr>
      </w:pPr>
      <w:r>
        <w:rPr>
          <w:rFonts w:ascii="Times New Roman" w:hAnsi="Times New Roman"/>
          <w:sz w:val="24"/>
          <w:szCs w:val="24"/>
        </w:rPr>
        <w:t xml:space="preserve">134.2. </w:t>
      </w:r>
      <w:r w:rsidRPr="001E4407">
        <w:rPr>
          <w:rFonts w:ascii="Times New Roman" w:hAnsi="Times New Roman"/>
          <w:b/>
          <w:sz w:val="24"/>
          <w:szCs w:val="24"/>
        </w:rPr>
        <w:t>Daļēji atbalst</w:t>
      </w:r>
      <w:r w:rsidR="00561016">
        <w:rPr>
          <w:rFonts w:ascii="Times New Roman" w:hAnsi="Times New Roman"/>
          <w:b/>
          <w:sz w:val="24"/>
          <w:szCs w:val="24"/>
        </w:rPr>
        <w:t>a</w:t>
      </w:r>
      <w:r>
        <w:rPr>
          <w:rFonts w:ascii="Times New Roman" w:hAnsi="Times New Roman"/>
          <w:sz w:val="24"/>
          <w:szCs w:val="24"/>
        </w:rPr>
        <w:t>.</w:t>
      </w:r>
      <w:r w:rsidR="001E4407">
        <w:rPr>
          <w:rFonts w:ascii="Times New Roman" w:hAnsi="Times New Roman"/>
          <w:sz w:val="24"/>
          <w:szCs w:val="24"/>
        </w:rPr>
        <w:t xml:space="preserve"> (Skat</w:t>
      </w:r>
      <w:r w:rsidR="00CA7874">
        <w:rPr>
          <w:rFonts w:ascii="Times New Roman" w:hAnsi="Times New Roman"/>
          <w:sz w:val="24"/>
          <w:szCs w:val="24"/>
        </w:rPr>
        <w:t>īt</w:t>
      </w:r>
      <w:r w:rsidR="001E4407">
        <w:rPr>
          <w:rFonts w:ascii="Times New Roman" w:hAnsi="Times New Roman"/>
          <w:sz w:val="24"/>
          <w:szCs w:val="24"/>
        </w:rPr>
        <w:t xml:space="preserve"> 134.1. komentāru).</w:t>
      </w:r>
    </w:p>
    <w:p w14:paraId="510C83F5" w14:textId="77777777" w:rsidR="001E4407" w:rsidRDefault="001E4407" w:rsidP="001E4407">
      <w:pPr>
        <w:spacing w:line="240" w:lineRule="auto"/>
        <w:jc w:val="both"/>
        <w:rPr>
          <w:rFonts w:ascii="Times New Roman" w:hAnsi="Times New Roman"/>
          <w:sz w:val="24"/>
          <w:szCs w:val="24"/>
        </w:rPr>
      </w:pPr>
      <w:r>
        <w:rPr>
          <w:rFonts w:ascii="Times New Roman" w:hAnsi="Times New Roman"/>
          <w:sz w:val="24"/>
          <w:szCs w:val="24"/>
        </w:rPr>
        <w:t>134.3.</w:t>
      </w:r>
      <w:r w:rsidR="00FE69B2">
        <w:rPr>
          <w:rFonts w:ascii="Times New Roman" w:hAnsi="Times New Roman"/>
          <w:sz w:val="24"/>
          <w:szCs w:val="24"/>
        </w:rPr>
        <w:t>-134.6.</w:t>
      </w:r>
      <w:r>
        <w:rPr>
          <w:rFonts w:ascii="Times New Roman" w:hAnsi="Times New Roman"/>
          <w:sz w:val="24"/>
          <w:szCs w:val="24"/>
        </w:rPr>
        <w:t xml:space="preserve"> </w:t>
      </w:r>
      <w:r w:rsidR="00561016">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 xml:space="preserve">. </w:t>
      </w:r>
      <w:r w:rsidRPr="001E4407">
        <w:rPr>
          <w:rFonts w:ascii="Times New Roman" w:hAnsi="Times New Roman"/>
          <w:sz w:val="24"/>
          <w:szCs w:val="24"/>
        </w:rPr>
        <w:t>L</w:t>
      </w:r>
      <w:r>
        <w:rPr>
          <w:rFonts w:ascii="Times New Roman" w:hAnsi="Times New Roman"/>
          <w:sz w:val="24"/>
          <w:szCs w:val="24"/>
        </w:rPr>
        <w:t>atvijā</w:t>
      </w:r>
      <w:r w:rsidRPr="001E4407">
        <w:rPr>
          <w:rFonts w:ascii="Times New Roman" w:hAnsi="Times New Roman"/>
          <w:sz w:val="24"/>
          <w:szCs w:val="24"/>
        </w:rPr>
        <w:t xml:space="preserve"> jau šobrīd ir spēkā vispusīgs tiesiskais regulējums migrantu tiesību aizsardzībai dažādās jomās, tostarp E</w:t>
      </w:r>
      <w:r>
        <w:rPr>
          <w:rFonts w:ascii="Times New Roman" w:hAnsi="Times New Roman"/>
          <w:sz w:val="24"/>
          <w:szCs w:val="24"/>
        </w:rPr>
        <w:t xml:space="preserve">iropas </w:t>
      </w:r>
      <w:r w:rsidRPr="001E4407">
        <w:rPr>
          <w:rFonts w:ascii="Times New Roman" w:hAnsi="Times New Roman"/>
          <w:sz w:val="24"/>
          <w:szCs w:val="24"/>
        </w:rPr>
        <w:t>S</w:t>
      </w:r>
      <w:r>
        <w:rPr>
          <w:rFonts w:ascii="Times New Roman" w:hAnsi="Times New Roman"/>
          <w:sz w:val="24"/>
          <w:szCs w:val="24"/>
        </w:rPr>
        <w:t>avienības</w:t>
      </w:r>
      <w:r w:rsidRPr="001E4407">
        <w:rPr>
          <w:rFonts w:ascii="Times New Roman" w:hAnsi="Times New Roman"/>
          <w:sz w:val="24"/>
          <w:szCs w:val="24"/>
        </w:rPr>
        <w:t xml:space="preserve"> direktīvas, regulas, </w:t>
      </w:r>
      <w:r w:rsidR="00C968DA">
        <w:rPr>
          <w:rFonts w:ascii="Times New Roman" w:hAnsi="Times New Roman"/>
          <w:sz w:val="24"/>
          <w:szCs w:val="24"/>
        </w:rPr>
        <w:t>ANO</w:t>
      </w:r>
      <w:r>
        <w:rPr>
          <w:rFonts w:ascii="Times New Roman" w:hAnsi="Times New Roman"/>
          <w:sz w:val="24"/>
          <w:szCs w:val="24"/>
        </w:rPr>
        <w:t xml:space="preserve"> </w:t>
      </w:r>
      <w:r w:rsidRPr="001E4407">
        <w:rPr>
          <w:rFonts w:ascii="Times New Roman" w:hAnsi="Times New Roman"/>
          <w:sz w:val="24"/>
          <w:szCs w:val="24"/>
        </w:rPr>
        <w:t>un E</w:t>
      </w:r>
      <w:r>
        <w:rPr>
          <w:rFonts w:ascii="Times New Roman" w:hAnsi="Times New Roman"/>
          <w:sz w:val="24"/>
          <w:szCs w:val="24"/>
        </w:rPr>
        <w:t xml:space="preserve">iropas </w:t>
      </w:r>
      <w:r w:rsidRPr="001E4407">
        <w:rPr>
          <w:rFonts w:ascii="Times New Roman" w:hAnsi="Times New Roman"/>
          <w:sz w:val="24"/>
          <w:szCs w:val="24"/>
        </w:rPr>
        <w:t>P</w:t>
      </w:r>
      <w:r>
        <w:rPr>
          <w:rFonts w:ascii="Times New Roman" w:hAnsi="Times New Roman"/>
          <w:sz w:val="24"/>
          <w:szCs w:val="24"/>
        </w:rPr>
        <w:t>adomes</w:t>
      </w:r>
      <w:r w:rsidRPr="001E4407">
        <w:rPr>
          <w:rFonts w:ascii="Times New Roman" w:hAnsi="Times New Roman"/>
          <w:sz w:val="24"/>
          <w:szCs w:val="24"/>
        </w:rPr>
        <w:t xml:space="preserve"> instrumenti</w:t>
      </w:r>
      <w:r>
        <w:rPr>
          <w:rFonts w:ascii="Times New Roman" w:hAnsi="Times New Roman"/>
          <w:sz w:val="24"/>
          <w:szCs w:val="24"/>
        </w:rPr>
        <w:t xml:space="preserve">. </w:t>
      </w:r>
    </w:p>
    <w:p w14:paraId="682F3F25" w14:textId="77777777" w:rsidR="00FE69B2" w:rsidRDefault="00FE69B2" w:rsidP="001E4407">
      <w:pPr>
        <w:spacing w:line="240" w:lineRule="auto"/>
        <w:jc w:val="both"/>
        <w:rPr>
          <w:rFonts w:ascii="Times New Roman" w:hAnsi="Times New Roman"/>
          <w:sz w:val="24"/>
          <w:szCs w:val="24"/>
        </w:rPr>
      </w:pPr>
      <w:r>
        <w:rPr>
          <w:rFonts w:ascii="Times New Roman" w:hAnsi="Times New Roman"/>
          <w:sz w:val="24"/>
          <w:szCs w:val="24"/>
        </w:rPr>
        <w:t xml:space="preserve">134.7.-134.9. </w:t>
      </w:r>
      <w:r w:rsidR="00561016">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79652EB" w14:textId="77777777" w:rsidR="00FE69B2" w:rsidRDefault="00FE69B2" w:rsidP="001E4407">
      <w:pPr>
        <w:spacing w:line="240" w:lineRule="auto"/>
        <w:jc w:val="both"/>
        <w:rPr>
          <w:rFonts w:ascii="Times New Roman" w:hAnsi="Times New Roman"/>
          <w:sz w:val="24"/>
          <w:szCs w:val="24"/>
        </w:rPr>
      </w:pPr>
      <w:r>
        <w:rPr>
          <w:rFonts w:ascii="Times New Roman" w:hAnsi="Times New Roman"/>
          <w:sz w:val="24"/>
          <w:szCs w:val="24"/>
        </w:rPr>
        <w:t xml:space="preserve">134.10. </w:t>
      </w:r>
      <w:r w:rsidR="00561016">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CF7F176" w14:textId="77777777" w:rsidR="00FE69B2" w:rsidRDefault="00FE69B2" w:rsidP="001E4407">
      <w:pPr>
        <w:spacing w:line="240" w:lineRule="auto"/>
        <w:jc w:val="both"/>
        <w:rPr>
          <w:rFonts w:ascii="Times New Roman" w:hAnsi="Times New Roman"/>
          <w:b/>
          <w:sz w:val="24"/>
          <w:szCs w:val="24"/>
        </w:rPr>
      </w:pPr>
      <w:r>
        <w:rPr>
          <w:rFonts w:ascii="Times New Roman" w:hAnsi="Times New Roman"/>
          <w:sz w:val="24"/>
          <w:szCs w:val="24"/>
        </w:rPr>
        <w:t>134.11.</w:t>
      </w:r>
      <w:r w:rsidR="00353B70">
        <w:rPr>
          <w:rFonts w:ascii="Times New Roman" w:hAnsi="Times New Roman"/>
          <w:sz w:val="24"/>
          <w:szCs w:val="24"/>
        </w:rPr>
        <w:t>-134.18.</w:t>
      </w:r>
      <w:r>
        <w:rPr>
          <w:rFonts w:ascii="Times New Roman" w:hAnsi="Times New Roman"/>
          <w:sz w:val="24"/>
          <w:szCs w:val="24"/>
        </w:rPr>
        <w:t xml:space="preserve"> </w:t>
      </w:r>
      <w:r>
        <w:rPr>
          <w:rFonts w:ascii="Times New Roman" w:hAnsi="Times New Roman"/>
          <w:b/>
          <w:sz w:val="24"/>
          <w:szCs w:val="24"/>
        </w:rPr>
        <w:t xml:space="preserve">Atbalsta. </w:t>
      </w:r>
    </w:p>
    <w:p w14:paraId="2EF731E1" w14:textId="77777777" w:rsidR="006A4E67" w:rsidRDefault="006A4E67" w:rsidP="001E4407">
      <w:pPr>
        <w:spacing w:line="240" w:lineRule="auto"/>
        <w:jc w:val="both"/>
        <w:rPr>
          <w:rFonts w:ascii="Times New Roman" w:hAnsi="Times New Roman"/>
          <w:sz w:val="24"/>
          <w:szCs w:val="24"/>
        </w:rPr>
      </w:pPr>
      <w:r>
        <w:rPr>
          <w:rFonts w:ascii="Times New Roman" w:hAnsi="Times New Roman"/>
          <w:sz w:val="24"/>
          <w:szCs w:val="24"/>
        </w:rPr>
        <w:t xml:space="preserve">134.19.-134.21.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C4161CC" w14:textId="77777777" w:rsidR="006A4E67" w:rsidRDefault="006A4E67" w:rsidP="001E4407">
      <w:pPr>
        <w:spacing w:line="240" w:lineRule="auto"/>
        <w:jc w:val="both"/>
        <w:rPr>
          <w:rFonts w:ascii="Times New Roman" w:hAnsi="Times New Roman"/>
          <w:sz w:val="24"/>
          <w:szCs w:val="24"/>
        </w:rPr>
      </w:pPr>
      <w:r>
        <w:rPr>
          <w:rFonts w:ascii="Times New Roman" w:hAnsi="Times New Roman"/>
          <w:sz w:val="24"/>
          <w:szCs w:val="24"/>
        </w:rPr>
        <w:t xml:space="preserve">134.22.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351BFE0" w14:textId="77777777" w:rsidR="00FE69B2" w:rsidRDefault="006A4E67" w:rsidP="001E4407">
      <w:pPr>
        <w:spacing w:line="240" w:lineRule="auto"/>
        <w:jc w:val="both"/>
        <w:rPr>
          <w:rFonts w:ascii="Times New Roman" w:hAnsi="Times New Roman"/>
          <w:sz w:val="24"/>
          <w:szCs w:val="24"/>
        </w:rPr>
      </w:pPr>
      <w:r>
        <w:rPr>
          <w:rFonts w:ascii="Times New Roman" w:hAnsi="Times New Roman"/>
          <w:sz w:val="24"/>
          <w:szCs w:val="24"/>
        </w:rPr>
        <w:t xml:space="preserve">134.23.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Latvija</w:t>
      </w:r>
      <w:r w:rsidRPr="006A4E67">
        <w:rPr>
          <w:rFonts w:ascii="Times New Roman" w:hAnsi="Times New Roman"/>
          <w:sz w:val="24"/>
          <w:szCs w:val="24"/>
        </w:rPr>
        <w:t xml:space="preserve"> </w:t>
      </w:r>
      <w:r w:rsidRPr="00A249C8">
        <w:rPr>
          <w:rFonts w:ascii="Times New Roman" w:hAnsi="Times New Roman"/>
          <w:b/>
          <w:sz w:val="24"/>
          <w:szCs w:val="24"/>
        </w:rPr>
        <w:t>atbalsta</w:t>
      </w:r>
      <w:r w:rsidRPr="006A4E67">
        <w:rPr>
          <w:rFonts w:ascii="Times New Roman" w:hAnsi="Times New Roman"/>
          <w:sz w:val="24"/>
          <w:szCs w:val="24"/>
        </w:rPr>
        <w:t xml:space="preserve"> rekomendāciju ciktāl tā attiecas uz dzimumu </w:t>
      </w:r>
      <w:r>
        <w:rPr>
          <w:rFonts w:ascii="Times New Roman" w:hAnsi="Times New Roman"/>
          <w:sz w:val="24"/>
          <w:szCs w:val="24"/>
        </w:rPr>
        <w:t xml:space="preserve">balstītas vardarbības novēršanu. Latvija </w:t>
      </w:r>
      <w:r w:rsidRPr="00A249C8">
        <w:rPr>
          <w:rFonts w:ascii="Times New Roman" w:hAnsi="Times New Roman"/>
          <w:b/>
          <w:sz w:val="24"/>
          <w:szCs w:val="24"/>
        </w:rPr>
        <w:t>ņem vērā</w:t>
      </w:r>
      <w:r>
        <w:rPr>
          <w:rFonts w:ascii="Times New Roman" w:hAnsi="Times New Roman"/>
          <w:sz w:val="24"/>
          <w:szCs w:val="24"/>
        </w:rPr>
        <w:t xml:space="preserve"> rekomendāciju </w:t>
      </w:r>
      <w:r w:rsidR="006E1E95">
        <w:rPr>
          <w:rFonts w:ascii="Times New Roman" w:hAnsi="Times New Roman"/>
          <w:sz w:val="24"/>
          <w:szCs w:val="24"/>
        </w:rPr>
        <w:t xml:space="preserve">par </w:t>
      </w:r>
      <w:r w:rsidR="006E1E95" w:rsidRPr="006E1E95">
        <w:rPr>
          <w:rFonts w:ascii="Times New Roman" w:hAnsi="Times New Roman"/>
          <w:sz w:val="24"/>
          <w:szCs w:val="24"/>
        </w:rPr>
        <w:t>Eiropas Padomes Konvencija</w:t>
      </w:r>
      <w:r w:rsidR="006E1E95">
        <w:rPr>
          <w:rFonts w:ascii="Times New Roman" w:hAnsi="Times New Roman"/>
          <w:sz w:val="24"/>
          <w:szCs w:val="24"/>
        </w:rPr>
        <w:t>s</w:t>
      </w:r>
      <w:r w:rsidR="006E1E95" w:rsidRPr="006E1E95">
        <w:rPr>
          <w:rFonts w:ascii="Times New Roman" w:hAnsi="Times New Roman"/>
          <w:sz w:val="24"/>
          <w:szCs w:val="24"/>
        </w:rPr>
        <w:t xml:space="preserve"> par vardarbības pret sievietēm un vardarbību ģimenē novēršanu un apkarošanu</w:t>
      </w:r>
      <w:r w:rsidR="006E1E95">
        <w:rPr>
          <w:rFonts w:ascii="Times New Roman" w:hAnsi="Times New Roman"/>
          <w:sz w:val="24"/>
          <w:szCs w:val="24"/>
        </w:rPr>
        <w:t xml:space="preserve"> </w:t>
      </w:r>
      <w:r w:rsidR="006E1E95" w:rsidRPr="00775228">
        <w:rPr>
          <w:rFonts w:ascii="Times New Roman" w:hAnsi="Times New Roman"/>
          <w:sz w:val="24"/>
          <w:szCs w:val="24"/>
        </w:rPr>
        <w:t>ratifikāciju</w:t>
      </w:r>
      <w:r w:rsidR="006E1E95">
        <w:rPr>
          <w:rFonts w:ascii="Times New Roman" w:hAnsi="Times New Roman"/>
          <w:sz w:val="24"/>
          <w:szCs w:val="24"/>
        </w:rPr>
        <w:t xml:space="preserve">. </w:t>
      </w:r>
    </w:p>
    <w:p w14:paraId="023ADC61" w14:textId="77777777" w:rsidR="008B6837" w:rsidRDefault="008B6837" w:rsidP="001E4407">
      <w:pPr>
        <w:spacing w:line="240" w:lineRule="auto"/>
        <w:jc w:val="both"/>
        <w:rPr>
          <w:rFonts w:ascii="Times New Roman" w:hAnsi="Times New Roman"/>
          <w:sz w:val="24"/>
          <w:szCs w:val="24"/>
        </w:rPr>
      </w:pPr>
      <w:r>
        <w:rPr>
          <w:rFonts w:ascii="Times New Roman" w:hAnsi="Times New Roman"/>
          <w:sz w:val="24"/>
          <w:szCs w:val="24"/>
        </w:rPr>
        <w:t xml:space="preserve">134.24. 134.28.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27252D36" w14:textId="77777777" w:rsidR="00F45388" w:rsidRDefault="00F45388" w:rsidP="001E4407">
      <w:pPr>
        <w:spacing w:line="240" w:lineRule="auto"/>
        <w:jc w:val="both"/>
        <w:rPr>
          <w:rFonts w:ascii="Times New Roman" w:hAnsi="Times New Roman"/>
          <w:sz w:val="24"/>
          <w:szCs w:val="24"/>
        </w:rPr>
      </w:pPr>
      <w:r>
        <w:rPr>
          <w:rFonts w:ascii="Times New Roman" w:hAnsi="Times New Roman"/>
          <w:sz w:val="24"/>
          <w:szCs w:val="24"/>
        </w:rPr>
        <w:t xml:space="preserve">134.29.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 xml:space="preserve">. </w:t>
      </w:r>
      <w:r w:rsidRPr="00F45388">
        <w:rPr>
          <w:rFonts w:ascii="Times New Roman" w:hAnsi="Times New Roman"/>
          <w:sz w:val="24"/>
          <w:szCs w:val="24"/>
        </w:rPr>
        <w:t>Latvijas krimināltiesiskais regulējums ir balstīts uz dzimum</w:t>
      </w:r>
      <w:r w:rsidR="00AF6781">
        <w:rPr>
          <w:rFonts w:ascii="Times New Roman" w:hAnsi="Times New Roman"/>
          <w:sz w:val="24"/>
          <w:szCs w:val="24"/>
        </w:rPr>
        <w:t xml:space="preserve">u </w:t>
      </w:r>
      <w:r w:rsidRPr="00F45388">
        <w:rPr>
          <w:rFonts w:ascii="Times New Roman" w:hAnsi="Times New Roman"/>
          <w:sz w:val="24"/>
          <w:szCs w:val="24"/>
        </w:rPr>
        <w:t>neitralitāti.</w:t>
      </w:r>
      <w:r>
        <w:rPr>
          <w:rFonts w:ascii="Times New Roman" w:hAnsi="Times New Roman"/>
          <w:sz w:val="24"/>
          <w:szCs w:val="24"/>
        </w:rPr>
        <w:t xml:space="preserve"> </w:t>
      </w:r>
    </w:p>
    <w:p w14:paraId="58443E65" w14:textId="77777777" w:rsidR="00147E7E" w:rsidRDefault="00147E7E" w:rsidP="00147E7E">
      <w:pPr>
        <w:spacing w:line="240" w:lineRule="auto"/>
        <w:jc w:val="both"/>
        <w:rPr>
          <w:rFonts w:ascii="Times New Roman" w:hAnsi="Times New Roman"/>
          <w:sz w:val="24"/>
          <w:szCs w:val="24"/>
        </w:rPr>
      </w:pPr>
      <w:r>
        <w:rPr>
          <w:rFonts w:ascii="Times New Roman" w:hAnsi="Times New Roman"/>
          <w:sz w:val="24"/>
          <w:szCs w:val="24"/>
        </w:rPr>
        <w:t xml:space="preserve">134.30.-134.32.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4D1A8800" w14:textId="77777777" w:rsidR="00147E7E" w:rsidRDefault="00147E7E" w:rsidP="001E4407">
      <w:pPr>
        <w:spacing w:line="240" w:lineRule="auto"/>
        <w:jc w:val="both"/>
        <w:rPr>
          <w:rFonts w:ascii="Times New Roman" w:hAnsi="Times New Roman"/>
          <w:sz w:val="24"/>
          <w:szCs w:val="24"/>
        </w:rPr>
      </w:pPr>
      <w:r>
        <w:rPr>
          <w:rFonts w:ascii="Times New Roman" w:hAnsi="Times New Roman"/>
          <w:sz w:val="24"/>
          <w:szCs w:val="24"/>
        </w:rPr>
        <w:t xml:space="preserve">134.33.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Latvija</w:t>
      </w:r>
      <w:r w:rsidRPr="00775228">
        <w:rPr>
          <w:rFonts w:ascii="Times New Roman" w:hAnsi="Times New Roman"/>
          <w:sz w:val="24"/>
          <w:szCs w:val="24"/>
        </w:rPr>
        <w:t xml:space="preserve"> </w:t>
      </w:r>
      <w:r w:rsidRPr="00A249C8">
        <w:rPr>
          <w:rFonts w:ascii="Times New Roman" w:hAnsi="Times New Roman"/>
          <w:b/>
          <w:sz w:val="24"/>
          <w:szCs w:val="24"/>
        </w:rPr>
        <w:t>atbalsta</w:t>
      </w:r>
      <w:r w:rsidRPr="00775228">
        <w:rPr>
          <w:rFonts w:ascii="Times New Roman" w:hAnsi="Times New Roman"/>
          <w:sz w:val="24"/>
          <w:szCs w:val="24"/>
        </w:rPr>
        <w:t xml:space="preserve"> </w:t>
      </w:r>
      <w:r w:rsidR="00C81CC5">
        <w:rPr>
          <w:rFonts w:ascii="Times New Roman" w:hAnsi="Times New Roman"/>
          <w:sz w:val="24"/>
          <w:szCs w:val="24"/>
        </w:rPr>
        <w:t>OPCAT</w:t>
      </w:r>
      <w:r w:rsidRPr="006A4E67">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w:t>
      </w:r>
      <w:r w:rsidR="00301452">
        <w:rPr>
          <w:rFonts w:ascii="Times New Roman" w:hAnsi="Times New Roman"/>
          <w:sz w:val="24"/>
          <w:szCs w:val="24"/>
        </w:rPr>
        <w:t xml:space="preserve">Latvija </w:t>
      </w:r>
      <w:r w:rsidR="00301452" w:rsidRPr="00A249C8">
        <w:rPr>
          <w:rFonts w:ascii="Times New Roman" w:hAnsi="Times New Roman"/>
          <w:b/>
          <w:sz w:val="24"/>
          <w:szCs w:val="24"/>
        </w:rPr>
        <w:t>ņem vērā</w:t>
      </w:r>
      <w:r w:rsidR="00301452">
        <w:rPr>
          <w:rFonts w:ascii="Times New Roman" w:hAnsi="Times New Roman"/>
          <w:sz w:val="24"/>
          <w:szCs w:val="24"/>
        </w:rPr>
        <w:t xml:space="preserve"> rekomendāciju par </w:t>
      </w:r>
      <w:r w:rsidR="00301452" w:rsidRPr="00301452">
        <w:rPr>
          <w:rFonts w:ascii="Times New Roman" w:hAnsi="Times New Roman"/>
          <w:sz w:val="24"/>
          <w:szCs w:val="24"/>
        </w:rPr>
        <w:t>Konvencijas par jebkura veida sieviešu diskrimi</w:t>
      </w:r>
      <w:r w:rsidR="00301452">
        <w:rPr>
          <w:rFonts w:ascii="Times New Roman" w:hAnsi="Times New Roman"/>
          <w:sz w:val="24"/>
          <w:szCs w:val="24"/>
        </w:rPr>
        <w:t>nācijas izskaušanu fakultatīvā protokola</w:t>
      </w:r>
      <w:r w:rsidR="00301452" w:rsidRPr="00301452">
        <w:rPr>
          <w:rFonts w:ascii="Times New Roman" w:hAnsi="Times New Roman"/>
          <w:sz w:val="24"/>
          <w:szCs w:val="24"/>
        </w:rPr>
        <w:t xml:space="preserve"> </w:t>
      </w:r>
      <w:r w:rsidR="00301452" w:rsidRPr="00775228">
        <w:rPr>
          <w:rFonts w:ascii="Times New Roman" w:hAnsi="Times New Roman"/>
          <w:sz w:val="24"/>
          <w:szCs w:val="24"/>
        </w:rPr>
        <w:t>ratifikāciju</w:t>
      </w:r>
      <w:r w:rsidR="00301452">
        <w:rPr>
          <w:rFonts w:ascii="Times New Roman" w:hAnsi="Times New Roman"/>
          <w:sz w:val="24"/>
          <w:szCs w:val="24"/>
        </w:rPr>
        <w:t>.</w:t>
      </w:r>
    </w:p>
    <w:p w14:paraId="0DE043A4" w14:textId="77777777" w:rsidR="00301452" w:rsidRDefault="00C81CC5" w:rsidP="001E4407">
      <w:pPr>
        <w:spacing w:line="240" w:lineRule="auto"/>
        <w:jc w:val="both"/>
        <w:rPr>
          <w:rFonts w:ascii="Times New Roman" w:hAnsi="Times New Roman"/>
          <w:sz w:val="24"/>
          <w:szCs w:val="24"/>
        </w:rPr>
      </w:pPr>
      <w:r>
        <w:rPr>
          <w:rFonts w:ascii="Times New Roman" w:hAnsi="Times New Roman"/>
          <w:sz w:val="24"/>
          <w:szCs w:val="24"/>
        </w:rPr>
        <w:lastRenderedPageBreak/>
        <w:t xml:space="preserve">134.34.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Latvija</w:t>
      </w:r>
      <w:r w:rsidRPr="00775228">
        <w:rPr>
          <w:rFonts w:ascii="Times New Roman" w:hAnsi="Times New Roman"/>
          <w:sz w:val="24"/>
          <w:szCs w:val="24"/>
        </w:rPr>
        <w:t xml:space="preserve"> </w:t>
      </w:r>
      <w:r w:rsidRPr="00A249C8">
        <w:rPr>
          <w:rFonts w:ascii="Times New Roman" w:hAnsi="Times New Roman"/>
          <w:b/>
          <w:sz w:val="24"/>
          <w:szCs w:val="24"/>
        </w:rPr>
        <w:t>atbalsta</w:t>
      </w:r>
      <w:r w:rsidRPr="00775228">
        <w:rPr>
          <w:rFonts w:ascii="Times New Roman" w:hAnsi="Times New Roman"/>
          <w:sz w:val="24"/>
          <w:szCs w:val="24"/>
        </w:rPr>
        <w:t xml:space="preserve"> </w:t>
      </w:r>
      <w:r>
        <w:rPr>
          <w:rFonts w:ascii="Times New Roman" w:hAnsi="Times New Roman"/>
          <w:sz w:val="24"/>
          <w:szCs w:val="24"/>
        </w:rPr>
        <w:t>OPCAT</w:t>
      </w:r>
      <w:r w:rsidRPr="006A4E67">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Latvija </w:t>
      </w:r>
      <w:r w:rsidRPr="00A249C8">
        <w:rPr>
          <w:rFonts w:ascii="Times New Roman" w:hAnsi="Times New Roman"/>
          <w:b/>
          <w:sz w:val="24"/>
          <w:szCs w:val="24"/>
        </w:rPr>
        <w:t>ņem vērā</w:t>
      </w:r>
      <w:r>
        <w:rPr>
          <w:rFonts w:ascii="Times New Roman" w:hAnsi="Times New Roman"/>
          <w:sz w:val="24"/>
          <w:szCs w:val="24"/>
        </w:rPr>
        <w:t xml:space="preserve"> rekomendāciju par </w:t>
      </w:r>
      <w:r w:rsidRPr="00C81CC5">
        <w:rPr>
          <w:rFonts w:ascii="Times New Roman" w:hAnsi="Times New Roman"/>
          <w:sz w:val="24"/>
          <w:szCs w:val="24"/>
        </w:rPr>
        <w:t>Starptautiskā</w:t>
      </w:r>
      <w:r>
        <w:rPr>
          <w:rFonts w:ascii="Times New Roman" w:hAnsi="Times New Roman"/>
          <w:sz w:val="24"/>
          <w:szCs w:val="24"/>
        </w:rPr>
        <w:t>s</w:t>
      </w:r>
      <w:r w:rsidRPr="00C81CC5">
        <w:rPr>
          <w:rFonts w:ascii="Times New Roman" w:hAnsi="Times New Roman"/>
          <w:sz w:val="24"/>
          <w:szCs w:val="24"/>
        </w:rPr>
        <w:t xml:space="preserve"> konvencija</w:t>
      </w:r>
      <w:r>
        <w:rPr>
          <w:rFonts w:ascii="Times New Roman" w:hAnsi="Times New Roman"/>
          <w:sz w:val="24"/>
          <w:szCs w:val="24"/>
        </w:rPr>
        <w:t>s</w:t>
      </w:r>
      <w:r w:rsidRPr="00C81CC5">
        <w:rPr>
          <w:rFonts w:ascii="Times New Roman" w:hAnsi="Times New Roman"/>
          <w:sz w:val="24"/>
          <w:szCs w:val="24"/>
        </w:rPr>
        <w:t xml:space="preserve"> par visu personu aizsardzību no piespiedu pazušanas</w:t>
      </w:r>
      <w:r>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w:t>
      </w:r>
    </w:p>
    <w:p w14:paraId="6F8FA3AC" w14:textId="77777777" w:rsidR="00C81CC5" w:rsidRDefault="00C81CC5" w:rsidP="001E4407">
      <w:pPr>
        <w:spacing w:line="240" w:lineRule="auto"/>
        <w:jc w:val="both"/>
        <w:rPr>
          <w:rFonts w:ascii="Times New Roman" w:hAnsi="Times New Roman"/>
          <w:sz w:val="24"/>
          <w:szCs w:val="24"/>
        </w:rPr>
      </w:pPr>
      <w:r>
        <w:rPr>
          <w:rFonts w:ascii="Times New Roman" w:hAnsi="Times New Roman"/>
          <w:sz w:val="24"/>
          <w:szCs w:val="24"/>
        </w:rPr>
        <w:t xml:space="preserve">134.35.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Latvija</w:t>
      </w:r>
      <w:r w:rsidRPr="00775228">
        <w:rPr>
          <w:rFonts w:ascii="Times New Roman" w:hAnsi="Times New Roman"/>
          <w:sz w:val="24"/>
          <w:szCs w:val="24"/>
        </w:rPr>
        <w:t xml:space="preserve"> </w:t>
      </w:r>
      <w:r w:rsidRPr="00A249C8">
        <w:rPr>
          <w:rFonts w:ascii="Times New Roman" w:hAnsi="Times New Roman"/>
          <w:b/>
          <w:sz w:val="24"/>
          <w:szCs w:val="24"/>
        </w:rPr>
        <w:t>atbalsta</w:t>
      </w:r>
      <w:r w:rsidRPr="00775228">
        <w:rPr>
          <w:rFonts w:ascii="Times New Roman" w:hAnsi="Times New Roman"/>
          <w:sz w:val="24"/>
          <w:szCs w:val="24"/>
        </w:rPr>
        <w:t xml:space="preserve"> </w:t>
      </w:r>
      <w:r>
        <w:rPr>
          <w:rFonts w:ascii="Times New Roman" w:hAnsi="Times New Roman"/>
          <w:sz w:val="24"/>
          <w:szCs w:val="24"/>
        </w:rPr>
        <w:t>OPCAT</w:t>
      </w:r>
      <w:r w:rsidRPr="006A4E67">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Latvija </w:t>
      </w:r>
      <w:r w:rsidRPr="00A249C8">
        <w:rPr>
          <w:rFonts w:ascii="Times New Roman" w:hAnsi="Times New Roman"/>
          <w:b/>
          <w:sz w:val="24"/>
          <w:szCs w:val="24"/>
        </w:rPr>
        <w:t>ņem vērā</w:t>
      </w:r>
      <w:r>
        <w:rPr>
          <w:rFonts w:ascii="Times New Roman" w:hAnsi="Times New Roman"/>
          <w:sz w:val="24"/>
          <w:szCs w:val="24"/>
        </w:rPr>
        <w:t xml:space="preserve"> rekomendāciju par </w:t>
      </w:r>
      <w:r w:rsidRPr="006E1E95">
        <w:rPr>
          <w:rFonts w:ascii="Times New Roman" w:hAnsi="Times New Roman"/>
          <w:sz w:val="24"/>
          <w:szCs w:val="24"/>
        </w:rPr>
        <w:t>Eiropas Padomes Konvencija</w:t>
      </w:r>
      <w:r>
        <w:rPr>
          <w:rFonts w:ascii="Times New Roman" w:hAnsi="Times New Roman"/>
          <w:sz w:val="24"/>
          <w:szCs w:val="24"/>
        </w:rPr>
        <w:t>s</w:t>
      </w:r>
      <w:r w:rsidRPr="006E1E95">
        <w:rPr>
          <w:rFonts w:ascii="Times New Roman" w:hAnsi="Times New Roman"/>
          <w:sz w:val="24"/>
          <w:szCs w:val="24"/>
        </w:rPr>
        <w:t xml:space="preserve"> par vardarbības pret sievietēm un vardarbību ģimenē novēršanu un apkarošanu</w:t>
      </w:r>
      <w:r>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w:t>
      </w:r>
    </w:p>
    <w:p w14:paraId="7486E70E" w14:textId="77777777" w:rsidR="00C81CC5" w:rsidRDefault="00C81CC5" w:rsidP="001E4407">
      <w:pPr>
        <w:spacing w:line="240" w:lineRule="auto"/>
        <w:jc w:val="both"/>
        <w:rPr>
          <w:rFonts w:ascii="Times New Roman" w:hAnsi="Times New Roman"/>
          <w:sz w:val="24"/>
          <w:szCs w:val="24"/>
        </w:rPr>
      </w:pPr>
      <w:r>
        <w:rPr>
          <w:rFonts w:ascii="Times New Roman" w:hAnsi="Times New Roman"/>
          <w:sz w:val="24"/>
          <w:szCs w:val="24"/>
        </w:rPr>
        <w:t xml:space="preserve">134.36.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65B01BD" w14:textId="77777777" w:rsidR="00C81CC5" w:rsidRDefault="00C81CC5" w:rsidP="001E4407">
      <w:pPr>
        <w:spacing w:line="240" w:lineRule="auto"/>
        <w:jc w:val="both"/>
        <w:rPr>
          <w:rFonts w:ascii="Times New Roman" w:hAnsi="Times New Roman"/>
          <w:sz w:val="24"/>
          <w:szCs w:val="24"/>
        </w:rPr>
      </w:pPr>
      <w:r>
        <w:rPr>
          <w:rFonts w:ascii="Times New Roman" w:hAnsi="Times New Roman"/>
          <w:sz w:val="24"/>
          <w:szCs w:val="24"/>
        </w:rPr>
        <w:t xml:space="preserve">134.37.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Latvija</w:t>
      </w:r>
      <w:r w:rsidRPr="00775228">
        <w:rPr>
          <w:rFonts w:ascii="Times New Roman" w:hAnsi="Times New Roman"/>
          <w:sz w:val="24"/>
          <w:szCs w:val="24"/>
        </w:rPr>
        <w:t xml:space="preserve"> </w:t>
      </w:r>
      <w:r w:rsidRPr="00A249C8">
        <w:rPr>
          <w:rFonts w:ascii="Times New Roman" w:hAnsi="Times New Roman"/>
          <w:b/>
          <w:sz w:val="24"/>
          <w:szCs w:val="24"/>
        </w:rPr>
        <w:t>atbalsta</w:t>
      </w:r>
      <w:r w:rsidRPr="00775228">
        <w:rPr>
          <w:rFonts w:ascii="Times New Roman" w:hAnsi="Times New Roman"/>
          <w:sz w:val="24"/>
          <w:szCs w:val="24"/>
        </w:rPr>
        <w:t xml:space="preserve"> </w:t>
      </w:r>
      <w:r>
        <w:rPr>
          <w:rFonts w:ascii="Times New Roman" w:hAnsi="Times New Roman"/>
          <w:sz w:val="24"/>
          <w:szCs w:val="24"/>
        </w:rPr>
        <w:t>OPCAT</w:t>
      </w:r>
      <w:r w:rsidRPr="006A4E67">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Latvija </w:t>
      </w:r>
      <w:r w:rsidRPr="00A249C8">
        <w:rPr>
          <w:rFonts w:ascii="Times New Roman" w:hAnsi="Times New Roman"/>
          <w:b/>
          <w:sz w:val="24"/>
          <w:szCs w:val="24"/>
        </w:rPr>
        <w:t>ņem vērā</w:t>
      </w:r>
      <w:r>
        <w:rPr>
          <w:rFonts w:ascii="Times New Roman" w:hAnsi="Times New Roman"/>
          <w:sz w:val="24"/>
          <w:szCs w:val="24"/>
        </w:rPr>
        <w:t xml:space="preserve"> rekomendāciju par Starptautiskās konvencijas</w:t>
      </w:r>
      <w:r w:rsidRPr="00C81CC5">
        <w:rPr>
          <w:rFonts w:ascii="Times New Roman" w:hAnsi="Times New Roman"/>
          <w:sz w:val="24"/>
          <w:szCs w:val="24"/>
        </w:rPr>
        <w:t xml:space="preserve"> par visu migrējošo darba ņēmēju un viņu ģimenes locekļu tiesību aizsardzību</w:t>
      </w:r>
      <w:r>
        <w:rPr>
          <w:rFonts w:ascii="Times New Roman" w:hAnsi="Times New Roman"/>
          <w:sz w:val="24"/>
          <w:szCs w:val="24"/>
        </w:rPr>
        <w:t xml:space="preserve">; </w:t>
      </w:r>
      <w:r w:rsidRPr="00C81CC5">
        <w:rPr>
          <w:rFonts w:ascii="Times New Roman" w:hAnsi="Times New Roman"/>
          <w:sz w:val="24"/>
          <w:szCs w:val="24"/>
        </w:rPr>
        <w:t>Starptautiskās konvencijas par visu personu aizsardzību no piespiedu pazušanas</w:t>
      </w:r>
      <w:r>
        <w:rPr>
          <w:rFonts w:ascii="Times New Roman" w:hAnsi="Times New Roman"/>
          <w:sz w:val="24"/>
          <w:szCs w:val="24"/>
        </w:rPr>
        <w:t xml:space="preserve">; </w:t>
      </w:r>
      <w:r w:rsidRPr="00301452">
        <w:rPr>
          <w:rFonts w:ascii="Times New Roman" w:hAnsi="Times New Roman"/>
          <w:sz w:val="24"/>
          <w:szCs w:val="24"/>
        </w:rPr>
        <w:t>Konvencijas par jebkura veida sieviešu diskrimi</w:t>
      </w:r>
      <w:r>
        <w:rPr>
          <w:rFonts w:ascii="Times New Roman" w:hAnsi="Times New Roman"/>
          <w:sz w:val="24"/>
          <w:szCs w:val="24"/>
        </w:rPr>
        <w:t>nācijas izskaušanu fakultatīvā protokola</w:t>
      </w:r>
      <w:r w:rsidRPr="00301452">
        <w:rPr>
          <w:rFonts w:ascii="Times New Roman" w:hAnsi="Times New Roman"/>
          <w:sz w:val="24"/>
          <w:szCs w:val="24"/>
        </w:rPr>
        <w:t xml:space="preserve"> </w:t>
      </w:r>
      <w:r w:rsidRPr="00775228">
        <w:rPr>
          <w:rFonts w:ascii="Times New Roman" w:hAnsi="Times New Roman"/>
          <w:sz w:val="24"/>
          <w:szCs w:val="24"/>
        </w:rPr>
        <w:t>ratifikāciju</w:t>
      </w:r>
      <w:r>
        <w:rPr>
          <w:rFonts w:ascii="Times New Roman" w:hAnsi="Times New Roman"/>
          <w:sz w:val="24"/>
          <w:szCs w:val="24"/>
        </w:rPr>
        <w:t xml:space="preserve">. </w:t>
      </w:r>
    </w:p>
    <w:p w14:paraId="1C5EA107" w14:textId="77777777" w:rsidR="00C81CC5" w:rsidRDefault="00C81CC5" w:rsidP="00C81CC5">
      <w:pPr>
        <w:spacing w:line="240" w:lineRule="auto"/>
        <w:jc w:val="both"/>
        <w:rPr>
          <w:rFonts w:ascii="Times New Roman" w:hAnsi="Times New Roman"/>
          <w:sz w:val="24"/>
          <w:szCs w:val="24"/>
        </w:rPr>
      </w:pPr>
      <w:r>
        <w:rPr>
          <w:rFonts w:ascii="Times New Roman" w:hAnsi="Times New Roman"/>
          <w:sz w:val="24"/>
          <w:szCs w:val="24"/>
        </w:rPr>
        <w:t xml:space="preserve">134.38.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5545CA3" w14:textId="77777777" w:rsidR="00C81CC5" w:rsidRDefault="00C81CC5" w:rsidP="00C81CC5">
      <w:pPr>
        <w:spacing w:line="240" w:lineRule="auto"/>
        <w:jc w:val="both"/>
        <w:rPr>
          <w:rFonts w:ascii="Times New Roman" w:hAnsi="Times New Roman"/>
          <w:sz w:val="24"/>
          <w:szCs w:val="24"/>
        </w:rPr>
      </w:pPr>
      <w:r>
        <w:rPr>
          <w:rFonts w:ascii="Times New Roman" w:hAnsi="Times New Roman"/>
          <w:sz w:val="24"/>
          <w:szCs w:val="24"/>
        </w:rPr>
        <w:t xml:space="preserve">134.39.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4072C3EA" w14:textId="77777777" w:rsidR="00C81CC5" w:rsidRDefault="00C81CC5" w:rsidP="00C81CC5">
      <w:pPr>
        <w:spacing w:line="240" w:lineRule="auto"/>
        <w:jc w:val="both"/>
        <w:rPr>
          <w:rFonts w:ascii="Times New Roman" w:hAnsi="Times New Roman"/>
          <w:sz w:val="24"/>
          <w:szCs w:val="24"/>
        </w:rPr>
      </w:pPr>
      <w:r>
        <w:rPr>
          <w:rFonts w:ascii="Times New Roman" w:hAnsi="Times New Roman"/>
          <w:sz w:val="24"/>
          <w:szCs w:val="24"/>
        </w:rPr>
        <w:t xml:space="preserve">134.40.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 xml:space="preserve">. </w:t>
      </w:r>
      <w:r w:rsidRPr="00C81CC5">
        <w:rPr>
          <w:rFonts w:ascii="Times New Roman" w:hAnsi="Times New Roman"/>
          <w:sz w:val="24"/>
          <w:szCs w:val="24"/>
        </w:rPr>
        <w:t>Saskaņā ar Bezvalstnieku likuma 6.panta otro daļu, kā arī saskaņā ar Personu apliecinošu dokumentu likuma 6.pantu un 9.pantu, bezvalstnieks saņem ceļošanas dokumentu.</w:t>
      </w:r>
    </w:p>
    <w:p w14:paraId="0DD2B4AA" w14:textId="77777777" w:rsidR="00855E62" w:rsidRDefault="00F26466" w:rsidP="00855E62">
      <w:pPr>
        <w:spacing w:line="240" w:lineRule="auto"/>
        <w:jc w:val="both"/>
        <w:rPr>
          <w:rFonts w:ascii="Times New Roman" w:hAnsi="Times New Roman"/>
          <w:sz w:val="24"/>
          <w:szCs w:val="24"/>
        </w:rPr>
      </w:pPr>
      <w:r>
        <w:rPr>
          <w:rFonts w:ascii="Times New Roman" w:hAnsi="Times New Roman"/>
          <w:sz w:val="24"/>
          <w:szCs w:val="24"/>
        </w:rPr>
        <w:t xml:space="preserve">134.41. </w:t>
      </w:r>
      <w:r w:rsidR="00855E62">
        <w:rPr>
          <w:rFonts w:ascii="Times New Roman" w:hAnsi="Times New Roman"/>
          <w:b/>
          <w:sz w:val="24"/>
          <w:szCs w:val="24"/>
        </w:rPr>
        <w:t>Ņem</w:t>
      </w:r>
      <w:r w:rsidR="00855E62" w:rsidRPr="001E4407">
        <w:rPr>
          <w:rFonts w:ascii="Times New Roman" w:hAnsi="Times New Roman"/>
          <w:b/>
          <w:sz w:val="24"/>
          <w:szCs w:val="24"/>
        </w:rPr>
        <w:t xml:space="preserve"> vērā</w:t>
      </w:r>
      <w:r w:rsidR="00855E62">
        <w:rPr>
          <w:rFonts w:ascii="Times New Roman" w:hAnsi="Times New Roman"/>
          <w:sz w:val="24"/>
          <w:szCs w:val="24"/>
        </w:rPr>
        <w:t>.</w:t>
      </w:r>
    </w:p>
    <w:p w14:paraId="67698A43" w14:textId="77777777" w:rsidR="00855E62" w:rsidRDefault="00855E62" w:rsidP="00855E62">
      <w:pPr>
        <w:spacing w:line="240" w:lineRule="auto"/>
        <w:jc w:val="both"/>
        <w:rPr>
          <w:rFonts w:ascii="Times New Roman" w:hAnsi="Times New Roman"/>
          <w:sz w:val="24"/>
          <w:szCs w:val="24"/>
        </w:rPr>
      </w:pPr>
      <w:r>
        <w:rPr>
          <w:rFonts w:ascii="Times New Roman" w:hAnsi="Times New Roman"/>
          <w:sz w:val="24"/>
          <w:szCs w:val="24"/>
        </w:rPr>
        <w:t xml:space="preserve">134.42.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6EA287F" w14:textId="77777777" w:rsidR="00855E62" w:rsidRDefault="00855E62" w:rsidP="00855E62">
      <w:pPr>
        <w:spacing w:line="240" w:lineRule="auto"/>
        <w:jc w:val="both"/>
        <w:rPr>
          <w:rFonts w:ascii="Times New Roman" w:hAnsi="Times New Roman"/>
          <w:sz w:val="24"/>
          <w:szCs w:val="24"/>
        </w:rPr>
      </w:pPr>
      <w:r>
        <w:rPr>
          <w:rFonts w:ascii="Times New Roman" w:hAnsi="Times New Roman"/>
          <w:sz w:val="24"/>
          <w:szCs w:val="24"/>
        </w:rPr>
        <w:t xml:space="preserve">134.43.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0206926" w14:textId="77777777" w:rsidR="00855E62" w:rsidRDefault="00855E62" w:rsidP="00C81CC5">
      <w:pPr>
        <w:spacing w:line="240" w:lineRule="auto"/>
        <w:jc w:val="both"/>
        <w:rPr>
          <w:rFonts w:ascii="Times New Roman" w:hAnsi="Times New Roman"/>
          <w:sz w:val="24"/>
          <w:szCs w:val="24"/>
        </w:rPr>
      </w:pPr>
      <w:r>
        <w:rPr>
          <w:rFonts w:ascii="Times New Roman" w:hAnsi="Times New Roman"/>
          <w:sz w:val="24"/>
          <w:szCs w:val="24"/>
        </w:rPr>
        <w:t xml:space="preserve">134.44. </w:t>
      </w:r>
      <w:r>
        <w:rPr>
          <w:rFonts w:ascii="Times New Roman" w:hAnsi="Times New Roman"/>
          <w:b/>
          <w:sz w:val="24"/>
          <w:szCs w:val="24"/>
        </w:rPr>
        <w:t>Atbalsta</w:t>
      </w:r>
      <w:r w:rsidRPr="003515D7">
        <w:rPr>
          <w:rFonts w:ascii="Times New Roman" w:hAnsi="Times New Roman"/>
          <w:sz w:val="24"/>
          <w:szCs w:val="24"/>
        </w:rPr>
        <w:t>.</w:t>
      </w:r>
      <w:r>
        <w:rPr>
          <w:rFonts w:ascii="Times New Roman" w:hAnsi="Times New Roman"/>
          <w:b/>
          <w:sz w:val="24"/>
          <w:szCs w:val="24"/>
        </w:rPr>
        <w:t xml:space="preserve"> </w:t>
      </w:r>
      <w:r w:rsidRPr="00855E62">
        <w:rPr>
          <w:rFonts w:ascii="Times New Roman" w:hAnsi="Times New Roman"/>
          <w:sz w:val="24"/>
          <w:szCs w:val="24"/>
        </w:rPr>
        <w:t>Rekomendācija jau ir ieviesta</w:t>
      </w:r>
      <w:r>
        <w:rPr>
          <w:rFonts w:ascii="Times New Roman" w:hAnsi="Times New Roman"/>
          <w:sz w:val="24"/>
          <w:szCs w:val="24"/>
        </w:rPr>
        <w:t>.</w:t>
      </w:r>
    </w:p>
    <w:p w14:paraId="266ECEEB" w14:textId="77777777" w:rsidR="00855E62" w:rsidRDefault="003515D7" w:rsidP="00C81CC5">
      <w:pPr>
        <w:spacing w:line="240" w:lineRule="auto"/>
        <w:jc w:val="both"/>
        <w:rPr>
          <w:rFonts w:ascii="Times New Roman" w:hAnsi="Times New Roman"/>
          <w:sz w:val="24"/>
          <w:szCs w:val="24"/>
        </w:rPr>
      </w:pPr>
      <w:r>
        <w:rPr>
          <w:rFonts w:ascii="Times New Roman" w:hAnsi="Times New Roman"/>
          <w:sz w:val="24"/>
          <w:szCs w:val="24"/>
        </w:rPr>
        <w:t>134.45.</w:t>
      </w:r>
      <w:r w:rsidR="00F651AD">
        <w:rPr>
          <w:rFonts w:ascii="Times New Roman" w:hAnsi="Times New Roman"/>
          <w:sz w:val="24"/>
          <w:szCs w:val="24"/>
        </w:rPr>
        <w:t>-134.46.</w:t>
      </w:r>
      <w:r>
        <w:rPr>
          <w:rFonts w:ascii="Times New Roman" w:hAnsi="Times New Roman"/>
          <w:sz w:val="24"/>
          <w:szCs w:val="24"/>
        </w:rPr>
        <w:t xml:space="preserve"> </w:t>
      </w:r>
      <w:r>
        <w:rPr>
          <w:rFonts w:ascii="Times New Roman" w:hAnsi="Times New Roman"/>
          <w:b/>
          <w:sz w:val="24"/>
          <w:szCs w:val="24"/>
        </w:rPr>
        <w:t>Atbalsta</w:t>
      </w:r>
      <w:r>
        <w:rPr>
          <w:rFonts w:ascii="Times New Roman" w:hAnsi="Times New Roman"/>
          <w:sz w:val="24"/>
          <w:szCs w:val="24"/>
        </w:rPr>
        <w:t>. Latvija</w:t>
      </w:r>
      <w:r w:rsidRPr="003515D7">
        <w:rPr>
          <w:rFonts w:ascii="Times New Roman" w:hAnsi="Times New Roman"/>
          <w:sz w:val="24"/>
          <w:szCs w:val="24"/>
        </w:rPr>
        <w:t xml:space="preserve"> ir izsniegusi pastāvīgo ielūgumu ANO īpašajiem ziņotājiem</w:t>
      </w:r>
      <w:r>
        <w:rPr>
          <w:rFonts w:ascii="Times New Roman" w:hAnsi="Times New Roman"/>
          <w:sz w:val="24"/>
          <w:szCs w:val="24"/>
        </w:rPr>
        <w:t xml:space="preserve">. </w:t>
      </w:r>
    </w:p>
    <w:p w14:paraId="0404C772" w14:textId="77777777" w:rsidR="00F651AD" w:rsidRDefault="00F651AD" w:rsidP="00C81CC5">
      <w:pPr>
        <w:spacing w:line="240" w:lineRule="auto"/>
        <w:jc w:val="both"/>
        <w:rPr>
          <w:rFonts w:ascii="Times New Roman" w:hAnsi="Times New Roman"/>
          <w:sz w:val="24"/>
          <w:szCs w:val="24"/>
        </w:rPr>
      </w:pPr>
      <w:r>
        <w:rPr>
          <w:rFonts w:ascii="Times New Roman" w:hAnsi="Times New Roman"/>
          <w:sz w:val="24"/>
          <w:szCs w:val="24"/>
        </w:rPr>
        <w:t>134.47.-</w:t>
      </w:r>
      <w:r w:rsidR="002A5745">
        <w:rPr>
          <w:rFonts w:ascii="Times New Roman" w:hAnsi="Times New Roman"/>
          <w:sz w:val="24"/>
          <w:szCs w:val="24"/>
        </w:rPr>
        <w:t xml:space="preserve">134.49. </w:t>
      </w:r>
      <w:r w:rsidR="002A5745">
        <w:rPr>
          <w:rFonts w:ascii="Times New Roman" w:hAnsi="Times New Roman"/>
          <w:b/>
          <w:sz w:val="24"/>
          <w:szCs w:val="24"/>
        </w:rPr>
        <w:t>Atbalsta</w:t>
      </w:r>
      <w:r w:rsidR="002A5745">
        <w:rPr>
          <w:rFonts w:ascii="Times New Roman" w:hAnsi="Times New Roman"/>
          <w:sz w:val="24"/>
          <w:szCs w:val="24"/>
        </w:rPr>
        <w:t xml:space="preserve">. </w:t>
      </w:r>
      <w:r w:rsidR="002A5745" w:rsidRPr="00855E62">
        <w:rPr>
          <w:rFonts w:ascii="Times New Roman" w:hAnsi="Times New Roman"/>
          <w:sz w:val="24"/>
          <w:szCs w:val="24"/>
        </w:rPr>
        <w:t>Rekomendācija jau ir ieviesta</w:t>
      </w:r>
      <w:r w:rsidR="002A5745">
        <w:rPr>
          <w:rFonts w:ascii="Times New Roman" w:hAnsi="Times New Roman"/>
          <w:sz w:val="24"/>
          <w:szCs w:val="24"/>
        </w:rPr>
        <w:t>.</w:t>
      </w:r>
    </w:p>
    <w:p w14:paraId="46640B20" w14:textId="77777777" w:rsidR="002A5745" w:rsidRPr="00CF7B39" w:rsidRDefault="002A5745" w:rsidP="00C81CC5">
      <w:pPr>
        <w:spacing w:line="240" w:lineRule="auto"/>
        <w:jc w:val="both"/>
        <w:rPr>
          <w:rFonts w:ascii="Times New Roman" w:hAnsi="Times New Roman"/>
          <w:sz w:val="24"/>
          <w:szCs w:val="24"/>
        </w:rPr>
      </w:pPr>
      <w:r w:rsidRPr="00CF7B39">
        <w:rPr>
          <w:rFonts w:ascii="Times New Roman" w:hAnsi="Times New Roman"/>
          <w:sz w:val="24"/>
          <w:szCs w:val="24"/>
        </w:rPr>
        <w:t xml:space="preserve">134.50. </w:t>
      </w:r>
      <w:r w:rsidRPr="00CF7B39">
        <w:rPr>
          <w:rFonts w:ascii="Times New Roman" w:hAnsi="Times New Roman"/>
          <w:b/>
          <w:sz w:val="24"/>
          <w:szCs w:val="24"/>
        </w:rPr>
        <w:t>Daļēji atbalsta</w:t>
      </w:r>
      <w:r w:rsidRPr="00CF7B39">
        <w:rPr>
          <w:rFonts w:ascii="Times New Roman" w:hAnsi="Times New Roman"/>
          <w:sz w:val="24"/>
          <w:szCs w:val="24"/>
        </w:rPr>
        <w:t>. Tiesībsargs savā darbībā ir neatkarīgs.</w:t>
      </w:r>
    </w:p>
    <w:p w14:paraId="070B92A3" w14:textId="77777777" w:rsidR="00974750" w:rsidRDefault="00974750" w:rsidP="00974750">
      <w:pPr>
        <w:spacing w:line="240" w:lineRule="auto"/>
        <w:jc w:val="both"/>
        <w:rPr>
          <w:rFonts w:ascii="Times New Roman" w:hAnsi="Times New Roman"/>
          <w:sz w:val="24"/>
          <w:szCs w:val="24"/>
        </w:rPr>
      </w:pPr>
      <w:r w:rsidRPr="00CF7B39">
        <w:rPr>
          <w:rFonts w:ascii="Times New Roman" w:hAnsi="Times New Roman"/>
          <w:sz w:val="24"/>
          <w:szCs w:val="24"/>
        </w:rPr>
        <w:t xml:space="preserve">134.51.-134.52. </w:t>
      </w:r>
      <w:r w:rsidRPr="00CF7B39">
        <w:rPr>
          <w:rFonts w:ascii="Times New Roman" w:hAnsi="Times New Roman"/>
          <w:b/>
          <w:sz w:val="24"/>
          <w:szCs w:val="24"/>
        </w:rPr>
        <w:t>Ņem vērā</w:t>
      </w:r>
      <w:r w:rsidRPr="00CF7B39">
        <w:rPr>
          <w:rFonts w:ascii="Times New Roman" w:hAnsi="Times New Roman"/>
          <w:sz w:val="24"/>
          <w:szCs w:val="24"/>
        </w:rPr>
        <w:t xml:space="preserve">. </w:t>
      </w:r>
      <w:r w:rsidR="00CF7B39" w:rsidRPr="00CF7B39">
        <w:rPr>
          <w:rFonts w:ascii="Times New Roman" w:hAnsi="Times New Roman"/>
          <w:sz w:val="24"/>
          <w:szCs w:val="24"/>
        </w:rPr>
        <w:t>(Skatīt 134.50. komentāru).</w:t>
      </w:r>
    </w:p>
    <w:p w14:paraId="620519AE" w14:textId="77777777" w:rsidR="002A5745" w:rsidRDefault="00974750" w:rsidP="00C81CC5">
      <w:pPr>
        <w:spacing w:line="240" w:lineRule="auto"/>
        <w:jc w:val="both"/>
        <w:rPr>
          <w:rFonts w:ascii="Times New Roman" w:hAnsi="Times New Roman"/>
          <w:sz w:val="24"/>
          <w:szCs w:val="24"/>
        </w:rPr>
      </w:pPr>
      <w:r>
        <w:rPr>
          <w:rFonts w:ascii="Times New Roman" w:hAnsi="Times New Roman"/>
          <w:sz w:val="24"/>
          <w:szCs w:val="24"/>
        </w:rPr>
        <w:t xml:space="preserve">134.53.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8B71754" w14:textId="77777777" w:rsidR="00974750" w:rsidRDefault="00974750" w:rsidP="00C81CC5">
      <w:pPr>
        <w:spacing w:line="240" w:lineRule="auto"/>
        <w:jc w:val="both"/>
        <w:rPr>
          <w:rFonts w:ascii="Times New Roman" w:hAnsi="Times New Roman"/>
          <w:sz w:val="24"/>
          <w:szCs w:val="24"/>
        </w:rPr>
      </w:pPr>
      <w:r>
        <w:rPr>
          <w:rFonts w:ascii="Times New Roman" w:hAnsi="Times New Roman"/>
          <w:sz w:val="24"/>
          <w:szCs w:val="24"/>
        </w:rPr>
        <w:t xml:space="preserve">134.54. </w:t>
      </w:r>
      <w:r>
        <w:rPr>
          <w:rFonts w:ascii="Times New Roman" w:hAnsi="Times New Roman"/>
          <w:b/>
          <w:sz w:val="24"/>
          <w:szCs w:val="24"/>
        </w:rPr>
        <w:t>Atbalsta</w:t>
      </w:r>
      <w:r>
        <w:rPr>
          <w:rFonts w:ascii="Times New Roman" w:hAnsi="Times New Roman"/>
          <w:sz w:val="24"/>
          <w:szCs w:val="24"/>
        </w:rPr>
        <w:t>.</w:t>
      </w:r>
    </w:p>
    <w:p w14:paraId="2306D9AB" w14:textId="77777777" w:rsidR="00974750" w:rsidRDefault="004F46BD" w:rsidP="00C81CC5">
      <w:pPr>
        <w:spacing w:line="240" w:lineRule="auto"/>
        <w:jc w:val="both"/>
        <w:rPr>
          <w:rFonts w:ascii="Times New Roman" w:hAnsi="Times New Roman"/>
          <w:sz w:val="24"/>
          <w:szCs w:val="24"/>
        </w:rPr>
      </w:pPr>
      <w:r>
        <w:rPr>
          <w:rFonts w:ascii="Times New Roman" w:hAnsi="Times New Roman"/>
          <w:sz w:val="24"/>
          <w:szCs w:val="24"/>
        </w:rPr>
        <w:t xml:space="preserve">134.55. </w:t>
      </w:r>
      <w:r>
        <w:rPr>
          <w:rFonts w:ascii="Times New Roman" w:hAnsi="Times New Roman"/>
          <w:b/>
          <w:sz w:val="24"/>
          <w:szCs w:val="24"/>
        </w:rPr>
        <w:t>Atbalsta</w:t>
      </w:r>
      <w:r>
        <w:rPr>
          <w:rFonts w:ascii="Times New Roman" w:hAnsi="Times New Roman"/>
          <w:sz w:val="24"/>
          <w:szCs w:val="24"/>
        </w:rPr>
        <w:t>.</w:t>
      </w:r>
    </w:p>
    <w:p w14:paraId="58D93B2E" w14:textId="77777777" w:rsidR="004F46BD" w:rsidRDefault="004F46BD" w:rsidP="00C81CC5">
      <w:pPr>
        <w:spacing w:line="240" w:lineRule="auto"/>
        <w:jc w:val="both"/>
        <w:rPr>
          <w:rFonts w:ascii="Times New Roman" w:hAnsi="Times New Roman"/>
          <w:sz w:val="24"/>
          <w:szCs w:val="24"/>
        </w:rPr>
      </w:pPr>
      <w:r>
        <w:rPr>
          <w:rFonts w:ascii="Times New Roman" w:hAnsi="Times New Roman"/>
          <w:sz w:val="24"/>
          <w:szCs w:val="24"/>
        </w:rPr>
        <w:t xml:space="preserve">134.56. </w:t>
      </w:r>
      <w:r>
        <w:rPr>
          <w:rFonts w:ascii="Times New Roman" w:hAnsi="Times New Roman"/>
          <w:b/>
          <w:sz w:val="24"/>
          <w:szCs w:val="24"/>
        </w:rPr>
        <w:t>Atbalsta</w:t>
      </w:r>
      <w:r>
        <w:rPr>
          <w:rFonts w:ascii="Times New Roman" w:hAnsi="Times New Roman"/>
          <w:sz w:val="24"/>
          <w:szCs w:val="24"/>
        </w:rPr>
        <w:t xml:space="preserve">. </w:t>
      </w:r>
      <w:r w:rsidRPr="004F46BD">
        <w:rPr>
          <w:rFonts w:ascii="Times New Roman" w:hAnsi="Times New Roman"/>
          <w:sz w:val="24"/>
          <w:szCs w:val="24"/>
        </w:rPr>
        <w:t>Izglītības likumā noteiktas tiesības ikvienam, tajā skaitā pilsonim, nepilsonim, patvēruma meklētājam u.c., saņemt iekļaujošu un kvalitatīvu izglītību. Pamatizglītības ieguve ir obligāta. Valsts pirmsskolas izglītības vadlīnijas un Valsts pamatizglītības standarts nosaka iespējas īstenot arī mazākumtautību izglītības programmu. Arī vispārējās vidējās izglītības standartā noteiktas iespējas specializētajā kursā iekļaut mazākumtautību valodas, kā arī ar mazākumtautību kult</w:t>
      </w:r>
      <w:r w:rsidR="002833CB">
        <w:rPr>
          <w:rFonts w:ascii="Times New Roman" w:hAnsi="Times New Roman"/>
          <w:sz w:val="24"/>
          <w:szCs w:val="24"/>
        </w:rPr>
        <w:t>ūru un</w:t>
      </w:r>
      <w:r w:rsidRPr="004F46BD">
        <w:rPr>
          <w:rFonts w:ascii="Times New Roman" w:hAnsi="Times New Roman"/>
          <w:sz w:val="24"/>
          <w:szCs w:val="24"/>
        </w:rPr>
        <w:t xml:space="preserve"> tradīcijām saistītus mācību priekšmetus.</w:t>
      </w:r>
      <w:r>
        <w:rPr>
          <w:rFonts w:ascii="Times New Roman" w:hAnsi="Times New Roman"/>
          <w:sz w:val="24"/>
          <w:szCs w:val="24"/>
        </w:rPr>
        <w:t xml:space="preserve"> </w:t>
      </w:r>
    </w:p>
    <w:p w14:paraId="20C0272F" w14:textId="77777777" w:rsidR="00E21AA0" w:rsidRDefault="00C63DF1" w:rsidP="00C81CC5">
      <w:pPr>
        <w:spacing w:line="240" w:lineRule="auto"/>
        <w:jc w:val="both"/>
        <w:rPr>
          <w:rFonts w:ascii="Times New Roman" w:hAnsi="Times New Roman"/>
          <w:sz w:val="24"/>
          <w:szCs w:val="24"/>
        </w:rPr>
      </w:pPr>
      <w:r>
        <w:rPr>
          <w:rFonts w:ascii="Times New Roman" w:hAnsi="Times New Roman"/>
          <w:sz w:val="24"/>
          <w:szCs w:val="24"/>
        </w:rPr>
        <w:t xml:space="preserve">134.57.-134.58. </w:t>
      </w:r>
      <w:r>
        <w:rPr>
          <w:rFonts w:ascii="Times New Roman" w:hAnsi="Times New Roman"/>
          <w:b/>
          <w:sz w:val="24"/>
          <w:szCs w:val="24"/>
        </w:rPr>
        <w:t>Atbalsta</w:t>
      </w:r>
      <w:r>
        <w:rPr>
          <w:rFonts w:ascii="Times New Roman" w:hAnsi="Times New Roman"/>
          <w:sz w:val="24"/>
          <w:szCs w:val="24"/>
        </w:rPr>
        <w:t>.</w:t>
      </w:r>
    </w:p>
    <w:p w14:paraId="06ABF6E4" w14:textId="77777777" w:rsidR="00C63DF1" w:rsidRDefault="005640DB" w:rsidP="00C81CC5">
      <w:pPr>
        <w:spacing w:line="240" w:lineRule="auto"/>
        <w:jc w:val="both"/>
        <w:rPr>
          <w:rFonts w:ascii="Times New Roman" w:hAnsi="Times New Roman"/>
          <w:sz w:val="24"/>
          <w:szCs w:val="24"/>
        </w:rPr>
      </w:pPr>
      <w:r>
        <w:rPr>
          <w:rFonts w:ascii="Times New Roman" w:hAnsi="Times New Roman"/>
          <w:sz w:val="24"/>
          <w:szCs w:val="24"/>
        </w:rPr>
        <w:lastRenderedPageBreak/>
        <w:t xml:space="preserve">134.59. </w:t>
      </w:r>
      <w:r>
        <w:rPr>
          <w:rFonts w:ascii="Times New Roman" w:hAnsi="Times New Roman"/>
          <w:b/>
          <w:sz w:val="24"/>
          <w:szCs w:val="24"/>
        </w:rPr>
        <w:t>Atbalsta</w:t>
      </w:r>
      <w:r>
        <w:rPr>
          <w:rFonts w:ascii="Times New Roman" w:hAnsi="Times New Roman"/>
          <w:sz w:val="24"/>
          <w:szCs w:val="24"/>
        </w:rPr>
        <w:t>.</w:t>
      </w:r>
    </w:p>
    <w:p w14:paraId="0E2B40E1" w14:textId="77777777" w:rsidR="005640DB" w:rsidRDefault="005640DB" w:rsidP="00C81CC5">
      <w:pPr>
        <w:spacing w:line="240" w:lineRule="auto"/>
        <w:jc w:val="both"/>
        <w:rPr>
          <w:rFonts w:ascii="Times New Roman" w:hAnsi="Times New Roman"/>
          <w:sz w:val="24"/>
          <w:szCs w:val="24"/>
        </w:rPr>
      </w:pPr>
      <w:r>
        <w:rPr>
          <w:rFonts w:ascii="Times New Roman" w:hAnsi="Times New Roman"/>
          <w:sz w:val="24"/>
          <w:szCs w:val="24"/>
        </w:rPr>
        <w:t xml:space="preserve">134.60. </w:t>
      </w:r>
      <w:r>
        <w:rPr>
          <w:rFonts w:ascii="Times New Roman" w:hAnsi="Times New Roman"/>
          <w:b/>
          <w:sz w:val="24"/>
          <w:szCs w:val="24"/>
        </w:rPr>
        <w:t>Atbalsta</w:t>
      </w:r>
      <w:r>
        <w:rPr>
          <w:rFonts w:ascii="Times New Roman" w:hAnsi="Times New Roman"/>
          <w:sz w:val="24"/>
          <w:szCs w:val="24"/>
        </w:rPr>
        <w:t>.</w:t>
      </w:r>
    </w:p>
    <w:p w14:paraId="2C64A61F" w14:textId="77777777" w:rsidR="005640DB" w:rsidRDefault="007B2F29" w:rsidP="00C81CC5">
      <w:pPr>
        <w:spacing w:line="240" w:lineRule="auto"/>
        <w:jc w:val="both"/>
        <w:rPr>
          <w:rFonts w:ascii="Times New Roman" w:hAnsi="Times New Roman"/>
          <w:sz w:val="24"/>
          <w:szCs w:val="24"/>
        </w:rPr>
      </w:pPr>
      <w:r>
        <w:rPr>
          <w:rFonts w:ascii="Times New Roman" w:hAnsi="Times New Roman"/>
          <w:sz w:val="24"/>
          <w:szCs w:val="24"/>
        </w:rPr>
        <w:t>134.61.-134.6</w:t>
      </w:r>
      <w:r w:rsidR="00A131FC">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Atbalsta</w:t>
      </w:r>
      <w:r>
        <w:rPr>
          <w:rFonts w:ascii="Times New Roman" w:hAnsi="Times New Roman"/>
          <w:sz w:val="24"/>
          <w:szCs w:val="24"/>
        </w:rPr>
        <w:t>.</w:t>
      </w:r>
    </w:p>
    <w:p w14:paraId="2C45B773" w14:textId="77777777" w:rsidR="00087F68" w:rsidRDefault="00087F68" w:rsidP="00C81CC5">
      <w:pPr>
        <w:spacing w:line="240" w:lineRule="auto"/>
        <w:jc w:val="both"/>
        <w:rPr>
          <w:rFonts w:ascii="Times New Roman" w:hAnsi="Times New Roman"/>
          <w:sz w:val="24"/>
          <w:szCs w:val="24"/>
        </w:rPr>
      </w:pPr>
      <w:r>
        <w:rPr>
          <w:rFonts w:ascii="Times New Roman" w:hAnsi="Times New Roman"/>
          <w:sz w:val="24"/>
          <w:szCs w:val="24"/>
        </w:rPr>
        <w:t>134.6</w:t>
      </w:r>
      <w:r w:rsidR="00A131FC">
        <w:rPr>
          <w:rFonts w:ascii="Times New Roman" w:hAnsi="Times New Roman"/>
          <w:sz w:val="24"/>
          <w:szCs w:val="24"/>
        </w:rPr>
        <w:t xml:space="preserve">5. </w:t>
      </w:r>
      <w:r w:rsidR="00A131FC">
        <w:rPr>
          <w:rFonts w:ascii="Times New Roman" w:hAnsi="Times New Roman"/>
          <w:b/>
          <w:sz w:val="24"/>
          <w:szCs w:val="24"/>
        </w:rPr>
        <w:t>Atbalsta</w:t>
      </w:r>
      <w:r w:rsidR="00A131FC">
        <w:rPr>
          <w:rFonts w:ascii="Times New Roman" w:hAnsi="Times New Roman"/>
          <w:sz w:val="24"/>
          <w:szCs w:val="24"/>
        </w:rPr>
        <w:t>.</w:t>
      </w:r>
    </w:p>
    <w:p w14:paraId="099B757F" w14:textId="77777777" w:rsidR="00A131FC" w:rsidRDefault="00276B3B" w:rsidP="00C81CC5">
      <w:pPr>
        <w:spacing w:line="240" w:lineRule="auto"/>
        <w:jc w:val="both"/>
        <w:rPr>
          <w:rFonts w:ascii="Times New Roman" w:hAnsi="Times New Roman"/>
          <w:sz w:val="24"/>
          <w:szCs w:val="24"/>
        </w:rPr>
      </w:pPr>
      <w:r>
        <w:rPr>
          <w:rFonts w:ascii="Times New Roman" w:hAnsi="Times New Roman"/>
          <w:sz w:val="24"/>
          <w:szCs w:val="24"/>
        </w:rPr>
        <w:t xml:space="preserve">134.66. </w:t>
      </w:r>
      <w:r>
        <w:rPr>
          <w:rFonts w:ascii="Times New Roman" w:hAnsi="Times New Roman"/>
          <w:b/>
          <w:sz w:val="24"/>
          <w:szCs w:val="24"/>
        </w:rPr>
        <w:t>Atbalsta</w:t>
      </w:r>
      <w:r>
        <w:rPr>
          <w:rFonts w:ascii="Times New Roman" w:hAnsi="Times New Roman"/>
          <w:sz w:val="24"/>
          <w:szCs w:val="24"/>
        </w:rPr>
        <w:t>.</w:t>
      </w:r>
    </w:p>
    <w:p w14:paraId="2BF73DE3" w14:textId="77777777" w:rsidR="00276B3B" w:rsidRDefault="00276B3B" w:rsidP="00C81CC5">
      <w:pPr>
        <w:spacing w:line="240" w:lineRule="auto"/>
        <w:jc w:val="both"/>
        <w:rPr>
          <w:rFonts w:ascii="Times New Roman" w:hAnsi="Times New Roman"/>
          <w:sz w:val="24"/>
          <w:szCs w:val="24"/>
        </w:rPr>
      </w:pPr>
      <w:r>
        <w:rPr>
          <w:rFonts w:ascii="Times New Roman" w:hAnsi="Times New Roman"/>
          <w:sz w:val="24"/>
          <w:szCs w:val="24"/>
        </w:rPr>
        <w:t xml:space="preserve">134.67. </w:t>
      </w:r>
      <w:r>
        <w:rPr>
          <w:rFonts w:ascii="Times New Roman" w:hAnsi="Times New Roman"/>
          <w:b/>
          <w:sz w:val="24"/>
          <w:szCs w:val="24"/>
        </w:rPr>
        <w:t>Atbalsta</w:t>
      </w:r>
      <w:r>
        <w:rPr>
          <w:rFonts w:ascii="Times New Roman" w:hAnsi="Times New Roman"/>
          <w:sz w:val="24"/>
          <w:szCs w:val="24"/>
        </w:rPr>
        <w:t>.</w:t>
      </w:r>
    </w:p>
    <w:p w14:paraId="470E0282" w14:textId="77777777" w:rsidR="004449E2" w:rsidRDefault="004449E2" w:rsidP="00C81CC5">
      <w:pPr>
        <w:spacing w:line="240" w:lineRule="auto"/>
        <w:jc w:val="both"/>
        <w:rPr>
          <w:rFonts w:ascii="Times New Roman" w:hAnsi="Times New Roman"/>
          <w:sz w:val="24"/>
          <w:szCs w:val="24"/>
        </w:rPr>
      </w:pPr>
      <w:r>
        <w:rPr>
          <w:rFonts w:ascii="Times New Roman" w:hAnsi="Times New Roman"/>
          <w:sz w:val="24"/>
          <w:szCs w:val="24"/>
        </w:rPr>
        <w:t>134.68.</w:t>
      </w:r>
      <w:r w:rsidR="00762FFD">
        <w:rPr>
          <w:rFonts w:ascii="Times New Roman" w:hAnsi="Times New Roman"/>
          <w:sz w:val="24"/>
          <w:szCs w:val="24"/>
        </w:rPr>
        <w:t>-134.71.</w:t>
      </w:r>
      <w:r>
        <w:rPr>
          <w:rFonts w:ascii="Times New Roman" w:hAnsi="Times New Roman"/>
          <w:sz w:val="24"/>
          <w:szCs w:val="24"/>
        </w:rPr>
        <w:t xml:space="preserve"> </w:t>
      </w:r>
      <w:r w:rsidR="005B2657" w:rsidRPr="001E4407">
        <w:rPr>
          <w:rFonts w:ascii="Times New Roman" w:hAnsi="Times New Roman"/>
          <w:b/>
          <w:sz w:val="24"/>
          <w:szCs w:val="24"/>
        </w:rPr>
        <w:t>Daļēji atbalst</w:t>
      </w:r>
      <w:r w:rsidR="005B2657">
        <w:rPr>
          <w:rFonts w:ascii="Times New Roman" w:hAnsi="Times New Roman"/>
          <w:b/>
          <w:sz w:val="24"/>
          <w:szCs w:val="24"/>
        </w:rPr>
        <w:t>a</w:t>
      </w:r>
      <w:r w:rsidR="005B2657">
        <w:rPr>
          <w:rFonts w:ascii="Times New Roman" w:hAnsi="Times New Roman"/>
          <w:sz w:val="24"/>
          <w:szCs w:val="24"/>
        </w:rPr>
        <w:t xml:space="preserve">. </w:t>
      </w:r>
      <w:r w:rsidR="00CD6EEB">
        <w:rPr>
          <w:rFonts w:ascii="Times New Roman" w:hAnsi="Times New Roman"/>
          <w:sz w:val="24"/>
          <w:szCs w:val="24"/>
        </w:rPr>
        <w:t xml:space="preserve">Latvijas Republikas </w:t>
      </w:r>
      <w:r w:rsidR="005B2657" w:rsidRPr="005B2657">
        <w:rPr>
          <w:rFonts w:ascii="Times New Roman" w:hAnsi="Times New Roman"/>
          <w:sz w:val="24"/>
          <w:szCs w:val="24"/>
        </w:rPr>
        <w:t>Satversmes 91. pants nosaka vispārēju diskriminācijas aizliegumu; Krimināllikuma 149.1 un 150. pants noteic kriminālatbildību par diskriminācijas aizliegumu pārkāpšanu</w:t>
      </w:r>
      <w:r w:rsidR="005B2657">
        <w:rPr>
          <w:rFonts w:ascii="Times New Roman" w:hAnsi="Times New Roman"/>
          <w:sz w:val="24"/>
          <w:szCs w:val="24"/>
        </w:rPr>
        <w:t xml:space="preserve">. </w:t>
      </w:r>
    </w:p>
    <w:p w14:paraId="7F831548" w14:textId="77777777" w:rsidR="005A17FD" w:rsidRDefault="00762FFD" w:rsidP="005A17FD">
      <w:pPr>
        <w:spacing w:line="240" w:lineRule="auto"/>
        <w:jc w:val="both"/>
        <w:rPr>
          <w:rFonts w:ascii="Times New Roman" w:hAnsi="Times New Roman"/>
          <w:sz w:val="24"/>
          <w:szCs w:val="24"/>
        </w:rPr>
      </w:pPr>
      <w:r>
        <w:rPr>
          <w:rFonts w:ascii="Times New Roman" w:hAnsi="Times New Roman"/>
          <w:sz w:val="24"/>
          <w:szCs w:val="24"/>
        </w:rPr>
        <w:t>134.72.</w:t>
      </w:r>
      <w:r w:rsidR="005A17FD">
        <w:rPr>
          <w:rFonts w:ascii="Times New Roman" w:hAnsi="Times New Roman"/>
          <w:sz w:val="24"/>
          <w:szCs w:val="24"/>
        </w:rPr>
        <w:t xml:space="preserve">-134.73. </w:t>
      </w:r>
      <w:r w:rsidR="005A17FD">
        <w:rPr>
          <w:rFonts w:ascii="Times New Roman" w:hAnsi="Times New Roman"/>
          <w:b/>
          <w:sz w:val="24"/>
          <w:szCs w:val="24"/>
        </w:rPr>
        <w:t>Atbalsta</w:t>
      </w:r>
      <w:r w:rsidR="005A17FD">
        <w:rPr>
          <w:rFonts w:ascii="Times New Roman" w:hAnsi="Times New Roman"/>
          <w:sz w:val="24"/>
          <w:szCs w:val="24"/>
        </w:rPr>
        <w:t>.</w:t>
      </w:r>
    </w:p>
    <w:p w14:paraId="62D4661D" w14:textId="77777777" w:rsidR="0017012F" w:rsidRDefault="0017012F" w:rsidP="0017012F">
      <w:pPr>
        <w:spacing w:line="240" w:lineRule="auto"/>
        <w:jc w:val="both"/>
        <w:rPr>
          <w:rFonts w:ascii="Times New Roman" w:hAnsi="Times New Roman"/>
          <w:sz w:val="24"/>
          <w:szCs w:val="24"/>
        </w:rPr>
      </w:pPr>
      <w:r>
        <w:rPr>
          <w:rFonts w:ascii="Times New Roman" w:hAnsi="Times New Roman"/>
          <w:sz w:val="24"/>
          <w:szCs w:val="24"/>
        </w:rPr>
        <w:t xml:space="preserve">134.74.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095E433A" w14:textId="77777777" w:rsidR="007B2F29" w:rsidRDefault="00C364F2" w:rsidP="00C81CC5">
      <w:pPr>
        <w:spacing w:line="240" w:lineRule="auto"/>
        <w:jc w:val="both"/>
        <w:rPr>
          <w:rFonts w:ascii="Times New Roman" w:hAnsi="Times New Roman"/>
          <w:sz w:val="24"/>
          <w:szCs w:val="24"/>
        </w:rPr>
      </w:pPr>
      <w:r>
        <w:rPr>
          <w:rFonts w:ascii="Times New Roman" w:hAnsi="Times New Roman"/>
          <w:sz w:val="24"/>
          <w:szCs w:val="24"/>
        </w:rPr>
        <w:t xml:space="preserve">134.75. </w:t>
      </w:r>
      <w:r>
        <w:rPr>
          <w:rFonts w:ascii="Times New Roman" w:hAnsi="Times New Roman"/>
          <w:b/>
          <w:sz w:val="24"/>
          <w:szCs w:val="24"/>
        </w:rPr>
        <w:t>Atbalsta</w:t>
      </w:r>
      <w:r>
        <w:rPr>
          <w:rFonts w:ascii="Times New Roman" w:hAnsi="Times New Roman"/>
          <w:sz w:val="24"/>
          <w:szCs w:val="24"/>
        </w:rPr>
        <w:t xml:space="preserve">. </w:t>
      </w:r>
      <w:r w:rsidRPr="00C364F2">
        <w:rPr>
          <w:rFonts w:ascii="Times New Roman" w:hAnsi="Times New Roman"/>
          <w:sz w:val="24"/>
          <w:szCs w:val="24"/>
        </w:rPr>
        <w:t xml:space="preserve">Izglītības un zinātnes ministrija regulāri veic </w:t>
      </w:r>
      <w:proofErr w:type="spellStart"/>
      <w:r w:rsidR="00A249C8">
        <w:rPr>
          <w:rFonts w:ascii="Times New Roman" w:hAnsi="Times New Roman"/>
          <w:sz w:val="24"/>
          <w:szCs w:val="24"/>
        </w:rPr>
        <w:t>r</w:t>
      </w:r>
      <w:r w:rsidRPr="00C364F2">
        <w:rPr>
          <w:rFonts w:ascii="Times New Roman" w:hAnsi="Times New Roman"/>
          <w:sz w:val="24"/>
          <w:szCs w:val="24"/>
        </w:rPr>
        <w:t>omu</w:t>
      </w:r>
      <w:proofErr w:type="spellEnd"/>
      <w:r w:rsidRPr="00C364F2">
        <w:rPr>
          <w:rFonts w:ascii="Times New Roman" w:hAnsi="Times New Roman"/>
          <w:sz w:val="24"/>
          <w:szCs w:val="24"/>
        </w:rPr>
        <w:t xml:space="preserve"> skolēnu izglītības kvalitātes monitoringu, lai veicinātu </w:t>
      </w:r>
      <w:proofErr w:type="spellStart"/>
      <w:r w:rsidR="00A249C8">
        <w:rPr>
          <w:rFonts w:ascii="Times New Roman" w:hAnsi="Times New Roman"/>
          <w:sz w:val="24"/>
          <w:szCs w:val="24"/>
        </w:rPr>
        <w:t>r</w:t>
      </w:r>
      <w:r w:rsidRPr="00C364F2">
        <w:rPr>
          <w:rFonts w:ascii="Times New Roman" w:hAnsi="Times New Roman"/>
          <w:sz w:val="24"/>
          <w:szCs w:val="24"/>
        </w:rPr>
        <w:t>omu</w:t>
      </w:r>
      <w:proofErr w:type="spellEnd"/>
      <w:r w:rsidRPr="00C364F2">
        <w:rPr>
          <w:rFonts w:ascii="Times New Roman" w:hAnsi="Times New Roman"/>
          <w:sz w:val="24"/>
          <w:szCs w:val="24"/>
        </w:rPr>
        <w:t xml:space="preserve">  pirmsskolas, vispārējās  pamatizglītības un  vidējās izglītības ieguvi, novērstu priekšlaicīgas izglītības pārtraukšanas riskus, nodrošinātu </w:t>
      </w:r>
      <w:proofErr w:type="spellStart"/>
      <w:r w:rsidR="00A249C8">
        <w:rPr>
          <w:rFonts w:ascii="Times New Roman" w:hAnsi="Times New Roman"/>
          <w:sz w:val="24"/>
          <w:szCs w:val="24"/>
        </w:rPr>
        <w:t>r</w:t>
      </w:r>
      <w:r w:rsidRPr="00C364F2">
        <w:rPr>
          <w:rFonts w:ascii="Times New Roman" w:hAnsi="Times New Roman"/>
          <w:sz w:val="24"/>
          <w:szCs w:val="24"/>
        </w:rPr>
        <w:t>omu</w:t>
      </w:r>
      <w:proofErr w:type="spellEnd"/>
      <w:r w:rsidRPr="00C364F2">
        <w:rPr>
          <w:rFonts w:ascii="Times New Roman" w:hAnsi="Times New Roman"/>
          <w:sz w:val="24"/>
          <w:szCs w:val="24"/>
        </w:rPr>
        <w:t xml:space="preserve"> skolēniem dažādus atbalsta pasākumus</w:t>
      </w:r>
      <w:r>
        <w:rPr>
          <w:rFonts w:ascii="Times New Roman" w:hAnsi="Times New Roman"/>
          <w:sz w:val="24"/>
          <w:szCs w:val="24"/>
        </w:rPr>
        <w:t xml:space="preserve">. </w:t>
      </w:r>
    </w:p>
    <w:p w14:paraId="0045AFA3" w14:textId="77777777" w:rsidR="00CA67AF" w:rsidRDefault="00CA67AF" w:rsidP="00C81CC5">
      <w:pPr>
        <w:spacing w:line="240" w:lineRule="auto"/>
        <w:jc w:val="both"/>
        <w:rPr>
          <w:rFonts w:ascii="Times New Roman" w:hAnsi="Times New Roman"/>
          <w:sz w:val="24"/>
          <w:szCs w:val="24"/>
        </w:rPr>
      </w:pPr>
      <w:r>
        <w:rPr>
          <w:rFonts w:ascii="Times New Roman" w:hAnsi="Times New Roman"/>
          <w:sz w:val="24"/>
          <w:szCs w:val="24"/>
        </w:rPr>
        <w:t xml:space="preserve">134.76. </w:t>
      </w:r>
      <w:r>
        <w:rPr>
          <w:rFonts w:ascii="Times New Roman" w:hAnsi="Times New Roman"/>
          <w:b/>
          <w:sz w:val="24"/>
          <w:szCs w:val="24"/>
        </w:rPr>
        <w:t>Atbalsta</w:t>
      </w:r>
      <w:r>
        <w:rPr>
          <w:rFonts w:ascii="Times New Roman" w:hAnsi="Times New Roman"/>
          <w:sz w:val="24"/>
          <w:szCs w:val="24"/>
        </w:rPr>
        <w:t>.</w:t>
      </w:r>
    </w:p>
    <w:p w14:paraId="0C6FB019" w14:textId="77777777" w:rsidR="00CA67AF" w:rsidRDefault="0067522C" w:rsidP="00C81CC5">
      <w:pPr>
        <w:spacing w:line="240" w:lineRule="auto"/>
        <w:jc w:val="both"/>
        <w:rPr>
          <w:rFonts w:ascii="Times New Roman" w:hAnsi="Times New Roman"/>
          <w:sz w:val="24"/>
          <w:szCs w:val="24"/>
        </w:rPr>
      </w:pPr>
      <w:r>
        <w:rPr>
          <w:rFonts w:ascii="Times New Roman" w:hAnsi="Times New Roman"/>
          <w:sz w:val="24"/>
          <w:szCs w:val="24"/>
        </w:rPr>
        <w:t xml:space="preserve">134.77.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(Skat</w:t>
      </w:r>
      <w:r w:rsidR="00CA7874">
        <w:rPr>
          <w:rFonts w:ascii="Times New Roman" w:hAnsi="Times New Roman"/>
          <w:sz w:val="24"/>
          <w:szCs w:val="24"/>
        </w:rPr>
        <w:t>īt</w:t>
      </w:r>
      <w:r>
        <w:rPr>
          <w:rFonts w:ascii="Times New Roman" w:hAnsi="Times New Roman"/>
          <w:sz w:val="24"/>
          <w:szCs w:val="24"/>
        </w:rPr>
        <w:t xml:space="preserve"> 134.68. komentāru).</w:t>
      </w:r>
    </w:p>
    <w:p w14:paraId="33C3652F" w14:textId="77777777" w:rsidR="00AB2140" w:rsidRDefault="00AB2140" w:rsidP="00C81CC5">
      <w:pPr>
        <w:spacing w:line="240" w:lineRule="auto"/>
        <w:jc w:val="both"/>
        <w:rPr>
          <w:rFonts w:ascii="Times New Roman" w:hAnsi="Times New Roman"/>
          <w:sz w:val="24"/>
          <w:szCs w:val="24"/>
        </w:rPr>
      </w:pPr>
      <w:r>
        <w:rPr>
          <w:rFonts w:ascii="Times New Roman" w:hAnsi="Times New Roman"/>
          <w:sz w:val="24"/>
          <w:szCs w:val="24"/>
        </w:rPr>
        <w:t xml:space="preserve">134.78. </w:t>
      </w:r>
      <w:r>
        <w:rPr>
          <w:rFonts w:ascii="Times New Roman" w:hAnsi="Times New Roman"/>
          <w:b/>
          <w:sz w:val="24"/>
          <w:szCs w:val="24"/>
        </w:rPr>
        <w:t>Atbalsta</w:t>
      </w:r>
      <w:r>
        <w:rPr>
          <w:rFonts w:ascii="Times New Roman" w:hAnsi="Times New Roman"/>
          <w:sz w:val="24"/>
          <w:szCs w:val="24"/>
        </w:rPr>
        <w:t>.</w:t>
      </w:r>
    </w:p>
    <w:p w14:paraId="6A0D8378" w14:textId="77777777" w:rsidR="00AB2140" w:rsidRDefault="00AB2140" w:rsidP="00AB2140">
      <w:pPr>
        <w:spacing w:line="240" w:lineRule="auto"/>
        <w:jc w:val="both"/>
        <w:rPr>
          <w:rFonts w:ascii="Times New Roman" w:hAnsi="Times New Roman"/>
          <w:sz w:val="24"/>
          <w:szCs w:val="24"/>
        </w:rPr>
      </w:pPr>
      <w:r>
        <w:rPr>
          <w:rFonts w:ascii="Times New Roman" w:hAnsi="Times New Roman"/>
          <w:sz w:val="24"/>
          <w:szCs w:val="24"/>
        </w:rPr>
        <w:t xml:space="preserve">134.79.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(Skat</w:t>
      </w:r>
      <w:r w:rsidR="00CA7874">
        <w:rPr>
          <w:rFonts w:ascii="Times New Roman" w:hAnsi="Times New Roman"/>
          <w:sz w:val="24"/>
          <w:szCs w:val="24"/>
        </w:rPr>
        <w:t>īt</w:t>
      </w:r>
      <w:r>
        <w:rPr>
          <w:rFonts w:ascii="Times New Roman" w:hAnsi="Times New Roman"/>
          <w:sz w:val="24"/>
          <w:szCs w:val="24"/>
        </w:rPr>
        <w:t xml:space="preserve"> 134.68. komentāru).</w:t>
      </w:r>
    </w:p>
    <w:p w14:paraId="23798785" w14:textId="77777777" w:rsidR="006377B6" w:rsidRDefault="006377B6" w:rsidP="006377B6">
      <w:pPr>
        <w:spacing w:line="240" w:lineRule="auto"/>
        <w:jc w:val="both"/>
        <w:rPr>
          <w:rFonts w:ascii="Times New Roman" w:hAnsi="Times New Roman"/>
          <w:sz w:val="24"/>
          <w:szCs w:val="24"/>
        </w:rPr>
      </w:pPr>
      <w:r>
        <w:rPr>
          <w:rFonts w:ascii="Times New Roman" w:hAnsi="Times New Roman"/>
          <w:sz w:val="24"/>
          <w:szCs w:val="24"/>
        </w:rPr>
        <w:t xml:space="preserve">134.80.-134.81. </w:t>
      </w:r>
      <w:r>
        <w:rPr>
          <w:rFonts w:ascii="Times New Roman" w:hAnsi="Times New Roman"/>
          <w:b/>
          <w:sz w:val="24"/>
          <w:szCs w:val="24"/>
        </w:rPr>
        <w:t>Atbalsta</w:t>
      </w:r>
      <w:r>
        <w:rPr>
          <w:rFonts w:ascii="Times New Roman" w:hAnsi="Times New Roman"/>
          <w:sz w:val="24"/>
          <w:szCs w:val="24"/>
        </w:rPr>
        <w:t>.</w:t>
      </w:r>
    </w:p>
    <w:p w14:paraId="0850D149" w14:textId="77777777" w:rsidR="006377B6" w:rsidRDefault="006F1EC5" w:rsidP="006377B6">
      <w:pPr>
        <w:spacing w:line="240" w:lineRule="auto"/>
        <w:jc w:val="both"/>
        <w:rPr>
          <w:rFonts w:ascii="Times New Roman" w:hAnsi="Times New Roman"/>
          <w:sz w:val="24"/>
          <w:szCs w:val="24"/>
        </w:rPr>
      </w:pPr>
      <w:r>
        <w:rPr>
          <w:rFonts w:ascii="Times New Roman" w:hAnsi="Times New Roman"/>
          <w:sz w:val="24"/>
          <w:szCs w:val="24"/>
        </w:rPr>
        <w:t xml:space="preserve">134.82. </w:t>
      </w:r>
      <w:r w:rsidR="00C0344B" w:rsidRPr="001E4407">
        <w:rPr>
          <w:rFonts w:ascii="Times New Roman" w:hAnsi="Times New Roman"/>
          <w:b/>
          <w:sz w:val="24"/>
          <w:szCs w:val="24"/>
        </w:rPr>
        <w:t>Daļēji atbalst</w:t>
      </w:r>
      <w:r w:rsidR="00C0344B">
        <w:rPr>
          <w:rFonts w:ascii="Times New Roman" w:hAnsi="Times New Roman"/>
          <w:b/>
          <w:sz w:val="24"/>
          <w:szCs w:val="24"/>
        </w:rPr>
        <w:t>a</w:t>
      </w:r>
      <w:r w:rsidR="00C0344B">
        <w:rPr>
          <w:rFonts w:ascii="Times New Roman" w:hAnsi="Times New Roman"/>
          <w:sz w:val="24"/>
          <w:szCs w:val="24"/>
        </w:rPr>
        <w:t xml:space="preserve">. </w:t>
      </w:r>
      <w:r w:rsidR="00C0344B" w:rsidRPr="00C0344B">
        <w:rPr>
          <w:rFonts w:ascii="Times New Roman" w:hAnsi="Times New Roman"/>
          <w:sz w:val="24"/>
          <w:szCs w:val="24"/>
        </w:rPr>
        <w:t xml:space="preserve">Mazākumtautību tiesības īstenot programmas mazākumtautības valodā ir noteiktas gan Valsts pirmsskolas izglītības vadlīnijās, gan arī Valsts pamatizglītības standartā. Papildus tam tiek nodrošināta mazākumtautības valodas, kultūras un tradīciju apguve neformālajā izglītībā – fakultatīvajās un interešu izglītības nodarbībās.  </w:t>
      </w:r>
    </w:p>
    <w:p w14:paraId="1F799A70" w14:textId="77777777" w:rsidR="00B07D26" w:rsidRDefault="00DE758D" w:rsidP="006377B6">
      <w:pPr>
        <w:spacing w:line="240" w:lineRule="auto"/>
        <w:jc w:val="both"/>
        <w:rPr>
          <w:rFonts w:ascii="Times New Roman" w:hAnsi="Times New Roman"/>
          <w:sz w:val="24"/>
          <w:szCs w:val="24"/>
        </w:rPr>
      </w:pPr>
      <w:r>
        <w:rPr>
          <w:rFonts w:ascii="Times New Roman" w:hAnsi="Times New Roman"/>
          <w:sz w:val="24"/>
          <w:szCs w:val="24"/>
        </w:rPr>
        <w:t xml:space="preserve">134.83.-134.86. </w:t>
      </w:r>
      <w:r>
        <w:rPr>
          <w:rFonts w:ascii="Times New Roman" w:hAnsi="Times New Roman"/>
          <w:b/>
          <w:sz w:val="24"/>
          <w:szCs w:val="24"/>
        </w:rPr>
        <w:t>Atbalsta</w:t>
      </w:r>
      <w:r>
        <w:rPr>
          <w:rFonts w:ascii="Times New Roman" w:hAnsi="Times New Roman"/>
          <w:sz w:val="24"/>
          <w:szCs w:val="24"/>
        </w:rPr>
        <w:t>.</w:t>
      </w:r>
    </w:p>
    <w:p w14:paraId="17268804" w14:textId="77777777" w:rsidR="00A8677D" w:rsidRDefault="00CC4D2E" w:rsidP="00A8677D">
      <w:pPr>
        <w:spacing w:line="240" w:lineRule="auto"/>
        <w:jc w:val="both"/>
        <w:rPr>
          <w:rFonts w:ascii="Times New Roman" w:hAnsi="Times New Roman"/>
          <w:sz w:val="24"/>
          <w:szCs w:val="24"/>
        </w:rPr>
      </w:pPr>
      <w:r>
        <w:rPr>
          <w:rFonts w:ascii="Times New Roman" w:hAnsi="Times New Roman"/>
          <w:sz w:val="24"/>
          <w:szCs w:val="24"/>
        </w:rPr>
        <w:t>134.87.</w:t>
      </w:r>
      <w:r w:rsidR="00691DDE">
        <w:rPr>
          <w:rFonts w:ascii="Times New Roman" w:hAnsi="Times New Roman"/>
          <w:sz w:val="24"/>
          <w:szCs w:val="24"/>
        </w:rPr>
        <w:t xml:space="preserve"> </w:t>
      </w:r>
      <w:r w:rsidR="00A8677D">
        <w:rPr>
          <w:rFonts w:ascii="Times New Roman" w:hAnsi="Times New Roman"/>
          <w:b/>
          <w:sz w:val="24"/>
          <w:szCs w:val="24"/>
        </w:rPr>
        <w:t>Atbalsta</w:t>
      </w:r>
      <w:r w:rsidR="00A8677D">
        <w:rPr>
          <w:rFonts w:ascii="Times New Roman" w:hAnsi="Times New Roman"/>
          <w:sz w:val="24"/>
          <w:szCs w:val="24"/>
        </w:rPr>
        <w:t>.</w:t>
      </w:r>
    </w:p>
    <w:p w14:paraId="3C3CC650" w14:textId="77777777" w:rsidR="00E62AC7" w:rsidRDefault="002E1482" w:rsidP="00E62AC7">
      <w:pPr>
        <w:spacing w:line="240" w:lineRule="auto"/>
        <w:jc w:val="both"/>
        <w:rPr>
          <w:rFonts w:ascii="Times New Roman" w:hAnsi="Times New Roman"/>
          <w:sz w:val="24"/>
          <w:szCs w:val="24"/>
        </w:rPr>
      </w:pPr>
      <w:r>
        <w:rPr>
          <w:rFonts w:ascii="Times New Roman" w:hAnsi="Times New Roman"/>
          <w:sz w:val="24"/>
          <w:szCs w:val="24"/>
        </w:rPr>
        <w:t>134.88.</w:t>
      </w:r>
      <w:r w:rsidR="00E62AC7">
        <w:rPr>
          <w:rFonts w:ascii="Times New Roman" w:hAnsi="Times New Roman"/>
          <w:sz w:val="24"/>
          <w:szCs w:val="24"/>
        </w:rPr>
        <w:t>-134.89.</w:t>
      </w:r>
      <w:r>
        <w:rPr>
          <w:rFonts w:ascii="Times New Roman" w:hAnsi="Times New Roman"/>
          <w:sz w:val="24"/>
          <w:szCs w:val="24"/>
        </w:rPr>
        <w:t xml:space="preserve"> </w:t>
      </w:r>
      <w:r w:rsidR="00E62AC7">
        <w:rPr>
          <w:rFonts w:ascii="Times New Roman" w:hAnsi="Times New Roman"/>
          <w:b/>
          <w:sz w:val="24"/>
          <w:szCs w:val="24"/>
        </w:rPr>
        <w:t>Ņem</w:t>
      </w:r>
      <w:r w:rsidR="00E62AC7" w:rsidRPr="001E4407">
        <w:rPr>
          <w:rFonts w:ascii="Times New Roman" w:hAnsi="Times New Roman"/>
          <w:b/>
          <w:sz w:val="24"/>
          <w:szCs w:val="24"/>
        </w:rPr>
        <w:t xml:space="preserve"> vērā</w:t>
      </w:r>
      <w:r w:rsidR="00E62AC7">
        <w:rPr>
          <w:rFonts w:ascii="Times New Roman" w:hAnsi="Times New Roman"/>
          <w:sz w:val="24"/>
          <w:szCs w:val="24"/>
        </w:rPr>
        <w:t>.</w:t>
      </w:r>
    </w:p>
    <w:p w14:paraId="0290C222" w14:textId="77777777" w:rsidR="00D64857" w:rsidRDefault="00D64857" w:rsidP="00D64857">
      <w:pPr>
        <w:spacing w:line="240" w:lineRule="auto"/>
        <w:jc w:val="both"/>
        <w:rPr>
          <w:rFonts w:ascii="Times New Roman" w:hAnsi="Times New Roman"/>
          <w:sz w:val="24"/>
          <w:szCs w:val="24"/>
        </w:rPr>
      </w:pPr>
      <w:r>
        <w:rPr>
          <w:rFonts w:ascii="Times New Roman" w:hAnsi="Times New Roman"/>
          <w:sz w:val="24"/>
          <w:szCs w:val="24"/>
        </w:rPr>
        <w:t xml:space="preserve">134.90. </w:t>
      </w:r>
      <w:r>
        <w:rPr>
          <w:rFonts w:ascii="Times New Roman" w:hAnsi="Times New Roman"/>
          <w:b/>
          <w:sz w:val="24"/>
          <w:szCs w:val="24"/>
        </w:rPr>
        <w:t>Atbalsta</w:t>
      </w:r>
      <w:r>
        <w:rPr>
          <w:rFonts w:ascii="Times New Roman" w:hAnsi="Times New Roman"/>
          <w:sz w:val="24"/>
          <w:szCs w:val="24"/>
        </w:rPr>
        <w:t>.</w:t>
      </w:r>
    </w:p>
    <w:p w14:paraId="06744861" w14:textId="77777777" w:rsidR="00DE758D" w:rsidRDefault="00D64857" w:rsidP="006377B6">
      <w:pPr>
        <w:spacing w:line="240" w:lineRule="auto"/>
        <w:jc w:val="both"/>
        <w:rPr>
          <w:rFonts w:ascii="Times New Roman" w:hAnsi="Times New Roman"/>
          <w:sz w:val="24"/>
          <w:szCs w:val="24"/>
        </w:rPr>
      </w:pPr>
      <w:r>
        <w:rPr>
          <w:rFonts w:ascii="Times New Roman" w:hAnsi="Times New Roman"/>
          <w:sz w:val="24"/>
          <w:szCs w:val="24"/>
        </w:rPr>
        <w:t xml:space="preserve">134.91. </w:t>
      </w:r>
      <w:r w:rsidR="00882D3A">
        <w:rPr>
          <w:rFonts w:ascii="Times New Roman" w:hAnsi="Times New Roman"/>
          <w:b/>
          <w:sz w:val="24"/>
          <w:szCs w:val="24"/>
        </w:rPr>
        <w:t>Ņem</w:t>
      </w:r>
      <w:r w:rsidR="00882D3A" w:rsidRPr="001E4407">
        <w:rPr>
          <w:rFonts w:ascii="Times New Roman" w:hAnsi="Times New Roman"/>
          <w:b/>
          <w:sz w:val="24"/>
          <w:szCs w:val="24"/>
        </w:rPr>
        <w:t xml:space="preserve"> vērā</w:t>
      </w:r>
      <w:r w:rsidR="00882D3A">
        <w:rPr>
          <w:rFonts w:ascii="Times New Roman" w:hAnsi="Times New Roman"/>
          <w:sz w:val="24"/>
          <w:szCs w:val="24"/>
        </w:rPr>
        <w:t>.</w:t>
      </w:r>
    </w:p>
    <w:p w14:paraId="3609634B" w14:textId="77777777" w:rsidR="00882D3A" w:rsidRDefault="00882D3A" w:rsidP="006377B6">
      <w:pPr>
        <w:spacing w:line="240" w:lineRule="auto"/>
        <w:jc w:val="both"/>
        <w:rPr>
          <w:rFonts w:ascii="Times New Roman" w:hAnsi="Times New Roman"/>
          <w:sz w:val="24"/>
          <w:szCs w:val="24"/>
        </w:rPr>
      </w:pPr>
      <w:r>
        <w:rPr>
          <w:rFonts w:ascii="Times New Roman" w:hAnsi="Times New Roman"/>
          <w:sz w:val="24"/>
          <w:szCs w:val="24"/>
        </w:rPr>
        <w:t xml:space="preserve">134.92. </w:t>
      </w:r>
      <w:r w:rsidR="0011209B" w:rsidRPr="001E4407">
        <w:rPr>
          <w:rFonts w:ascii="Times New Roman" w:hAnsi="Times New Roman"/>
          <w:b/>
          <w:sz w:val="24"/>
          <w:szCs w:val="24"/>
        </w:rPr>
        <w:t>Daļēji atbalst</w:t>
      </w:r>
      <w:r w:rsidR="0011209B">
        <w:rPr>
          <w:rFonts w:ascii="Times New Roman" w:hAnsi="Times New Roman"/>
          <w:b/>
          <w:sz w:val="24"/>
          <w:szCs w:val="24"/>
        </w:rPr>
        <w:t>a</w:t>
      </w:r>
      <w:r w:rsidR="0011209B">
        <w:rPr>
          <w:rFonts w:ascii="Times New Roman" w:hAnsi="Times New Roman"/>
          <w:sz w:val="24"/>
          <w:szCs w:val="24"/>
        </w:rPr>
        <w:t>. Latvija</w:t>
      </w:r>
      <w:r w:rsidR="0011209B" w:rsidRPr="0011209B">
        <w:rPr>
          <w:rFonts w:ascii="Times New Roman" w:hAnsi="Times New Roman"/>
          <w:sz w:val="24"/>
          <w:szCs w:val="24"/>
        </w:rPr>
        <w:t xml:space="preserve"> </w:t>
      </w:r>
      <w:r w:rsidR="0011209B" w:rsidRPr="00A249C8">
        <w:rPr>
          <w:rFonts w:ascii="Times New Roman" w:hAnsi="Times New Roman"/>
          <w:b/>
          <w:sz w:val="24"/>
          <w:szCs w:val="24"/>
        </w:rPr>
        <w:t>atbalsta</w:t>
      </w:r>
      <w:r w:rsidR="0011209B" w:rsidRPr="0011209B">
        <w:rPr>
          <w:rFonts w:ascii="Times New Roman" w:hAnsi="Times New Roman"/>
          <w:sz w:val="24"/>
          <w:szCs w:val="24"/>
        </w:rPr>
        <w:t xml:space="preserve"> rekomendāciju ciktāl tā attiecas uz likumdevēja pienākumu nodrošināt visu ģimeņu juridisko, sociālo un ekonomisko aizsardzību</w:t>
      </w:r>
      <w:r w:rsidR="0011209B">
        <w:rPr>
          <w:rFonts w:ascii="Times New Roman" w:hAnsi="Times New Roman"/>
          <w:sz w:val="24"/>
          <w:szCs w:val="24"/>
        </w:rPr>
        <w:t xml:space="preserve">. </w:t>
      </w:r>
    </w:p>
    <w:p w14:paraId="21330B9B" w14:textId="77777777" w:rsidR="00D61C47" w:rsidRDefault="00D61C47" w:rsidP="006377B6">
      <w:pPr>
        <w:spacing w:line="240" w:lineRule="auto"/>
        <w:jc w:val="both"/>
        <w:rPr>
          <w:rFonts w:ascii="Times New Roman" w:hAnsi="Times New Roman"/>
          <w:sz w:val="24"/>
          <w:szCs w:val="24"/>
        </w:rPr>
      </w:pPr>
      <w:r>
        <w:rPr>
          <w:rFonts w:ascii="Times New Roman" w:hAnsi="Times New Roman"/>
          <w:sz w:val="24"/>
          <w:szCs w:val="24"/>
        </w:rPr>
        <w:t>134.93.</w:t>
      </w:r>
      <w:r w:rsidR="00504CAC">
        <w:rPr>
          <w:rFonts w:ascii="Times New Roman" w:hAnsi="Times New Roman"/>
          <w:sz w:val="24"/>
          <w:szCs w:val="24"/>
        </w:rPr>
        <w:t>-134.95.</w:t>
      </w:r>
      <w:r>
        <w:rPr>
          <w:rFonts w:ascii="Times New Roman" w:hAnsi="Times New Roman"/>
          <w:sz w:val="24"/>
          <w:szCs w:val="24"/>
        </w:rPr>
        <w:t xml:space="preserve"> </w:t>
      </w:r>
      <w:r w:rsidR="00504CAC">
        <w:rPr>
          <w:rFonts w:ascii="Times New Roman" w:hAnsi="Times New Roman"/>
          <w:b/>
          <w:sz w:val="24"/>
          <w:szCs w:val="24"/>
        </w:rPr>
        <w:t>Ņem</w:t>
      </w:r>
      <w:r w:rsidR="00504CAC" w:rsidRPr="001E4407">
        <w:rPr>
          <w:rFonts w:ascii="Times New Roman" w:hAnsi="Times New Roman"/>
          <w:b/>
          <w:sz w:val="24"/>
          <w:szCs w:val="24"/>
        </w:rPr>
        <w:t xml:space="preserve"> vērā</w:t>
      </w:r>
      <w:r w:rsidR="00504CAC">
        <w:rPr>
          <w:rFonts w:ascii="Times New Roman" w:hAnsi="Times New Roman"/>
          <w:sz w:val="24"/>
          <w:szCs w:val="24"/>
        </w:rPr>
        <w:t>.</w:t>
      </w:r>
    </w:p>
    <w:p w14:paraId="3E50FBEC" w14:textId="77777777" w:rsidR="00930421" w:rsidRDefault="00FE54FC" w:rsidP="006377B6">
      <w:pPr>
        <w:spacing w:line="240" w:lineRule="auto"/>
        <w:jc w:val="both"/>
        <w:rPr>
          <w:rFonts w:ascii="Times New Roman" w:hAnsi="Times New Roman"/>
          <w:sz w:val="24"/>
          <w:szCs w:val="24"/>
        </w:rPr>
      </w:pPr>
      <w:r>
        <w:rPr>
          <w:rFonts w:ascii="Times New Roman" w:hAnsi="Times New Roman"/>
          <w:sz w:val="24"/>
          <w:szCs w:val="24"/>
        </w:rPr>
        <w:t>134.96.-134.98.</w:t>
      </w:r>
      <w:r w:rsidRPr="00FE54FC">
        <w:rPr>
          <w:rFonts w:ascii="Times New Roman" w:hAnsi="Times New Roman"/>
          <w:b/>
          <w:sz w:val="24"/>
          <w:szCs w:val="24"/>
        </w:rPr>
        <w:t xml:space="preserve">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w:t>
      </w:r>
      <w:r w:rsidRPr="00FE54FC">
        <w:t xml:space="preserve"> </w:t>
      </w:r>
      <w:r w:rsidR="00CA7874">
        <w:rPr>
          <w:rFonts w:ascii="Times New Roman" w:hAnsi="Times New Roman"/>
          <w:sz w:val="24"/>
          <w:szCs w:val="24"/>
        </w:rPr>
        <w:t>(Skatīt</w:t>
      </w:r>
      <w:r>
        <w:rPr>
          <w:rFonts w:ascii="Times New Roman" w:hAnsi="Times New Roman"/>
          <w:sz w:val="24"/>
          <w:szCs w:val="24"/>
        </w:rPr>
        <w:t xml:space="preserve"> 134.92</w:t>
      </w:r>
      <w:r w:rsidRPr="00FE54FC">
        <w:rPr>
          <w:rFonts w:ascii="Times New Roman" w:hAnsi="Times New Roman"/>
          <w:sz w:val="24"/>
          <w:szCs w:val="24"/>
        </w:rPr>
        <w:t>. komentāru).</w:t>
      </w:r>
    </w:p>
    <w:p w14:paraId="43DD5291" w14:textId="77777777" w:rsidR="007D09D9" w:rsidRDefault="007D09D9" w:rsidP="006377B6">
      <w:pPr>
        <w:spacing w:line="240" w:lineRule="auto"/>
        <w:jc w:val="both"/>
        <w:rPr>
          <w:rFonts w:ascii="Times New Roman" w:hAnsi="Times New Roman"/>
          <w:sz w:val="24"/>
          <w:szCs w:val="24"/>
        </w:rPr>
      </w:pPr>
      <w:r>
        <w:rPr>
          <w:rFonts w:ascii="Times New Roman" w:hAnsi="Times New Roman"/>
          <w:sz w:val="24"/>
          <w:szCs w:val="24"/>
        </w:rPr>
        <w:lastRenderedPageBreak/>
        <w:t xml:space="preserve">134.99.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1CB5699B" w14:textId="77777777" w:rsidR="007D09D9" w:rsidRDefault="007D09D9" w:rsidP="006377B6">
      <w:pPr>
        <w:spacing w:line="240" w:lineRule="auto"/>
        <w:jc w:val="both"/>
        <w:rPr>
          <w:rFonts w:ascii="Times New Roman" w:hAnsi="Times New Roman"/>
          <w:sz w:val="24"/>
          <w:szCs w:val="24"/>
        </w:rPr>
      </w:pPr>
      <w:r>
        <w:rPr>
          <w:rFonts w:ascii="Times New Roman" w:hAnsi="Times New Roman"/>
          <w:sz w:val="24"/>
          <w:szCs w:val="24"/>
        </w:rPr>
        <w:t>134.100</w:t>
      </w:r>
      <w:r w:rsidR="00F23EA8">
        <w:rPr>
          <w:rFonts w:ascii="Times New Roman" w:hAnsi="Times New Roman"/>
          <w:sz w:val="24"/>
          <w:szCs w:val="24"/>
        </w:rPr>
        <w:t xml:space="preserve">-134.103. </w:t>
      </w:r>
      <w:r w:rsidR="00F23EA8">
        <w:rPr>
          <w:rFonts w:ascii="Times New Roman" w:hAnsi="Times New Roman"/>
          <w:b/>
          <w:sz w:val="24"/>
          <w:szCs w:val="24"/>
        </w:rPr>
        <w:t>Atbalsta</w:t>
      </w:r>
      <w:r w:rsidR="00F23EA8">
        <w:rPr>
          <w:rFonts w:ascii="Times New Roman" w:hAnsi="Times New Roman"/>
          <w:sz w:val="24"/>
          <w:szCs w:val="24"/>
        </w:rPr>
        <w:t>.</w:t>
      </w:r>
    </w:p>
    <w:p w14:paraId="76A12C7B" w14:textId="77777777" w:rsidR="00020EBC" w:rsidRDefault="00020EBC" w:rsidP="00020EBC">
      <w:pPr>
        <w:spacing w:line="240" w:lineRule="auto"/>
        <w:jc w:val="both"/>
        <w:rPr>
          <w:rFonts w:ascii="Times New Roman" w:hAnsi="Times New Roman"/>
          <w:sz w:val="24"/>
          <w:szCs w:val="24"/>
        </w:rPr>
      </w:pPr>
      <w:r>
        <w:rPr>
          <w:rFonts w:ascii="Times New Roman" w:hAnsi="Times New Roman"/>
          <w:sz w:val="24"/>
          <w:szCs w:val="24"/>
        </w:rPr>
        <w:t xml:space="preserve">134.104.-134.107.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20346E56" w14:textId="77777777" w:rsidR="00FD5EB7" w:rsidRDefault="00FD5EB7" w:rsidP="00FD5EB7">
      <w:pPr>
        <w:spacing w:line="240" w:lineRule="auto"/>
        <w:jc w:val="both"/>
        <w:rPr>
          <w:rFonts w:ascii="Times New Roman" w:hAnsi="Times New Roman"/>
          <w:sz w:val="24"/>
          <w:szCs w:val="24"/>
        </w:rPr>
      </w:pPr>
      <w:r>
        <w:rPr>
          <w:rFonts w:ascii="Times New Roman" w:hAnsi="Times New Roman"/>
          <w:sz w:val="24"/>
          <w:szCs w:val="24"/>
        </w:rPr>
        <w:t xml:space="preserve">134.108.-134.110. </w:t>
      </w:r>
      <w:r>
        <w:rPr>
          <w:rFonts w:ascii="Times New Roman" w:hAnsi="Times New Roman"/>
          <w:b/>
          <w:sz w:val="24"/>
          <w:szCs w:val="24"/>
        </w:rPr>
        <w:t>Atbalsta</w:t>
      </w:r>
      <w:r>
        <w:rPr>
          <w:rFonts w:ascii="Times New Roman" w:hAnsi="Times New Roman"/>
          <w:sz w:val="24"/>
          <w:szCs w:val="24"/>
        </w:rPr>
        <w:t>.</w:t>
      </w:r>
    </w:p>
    <w:p w14:paraId="16799244" w14:textId="77777777" w:rsidR="00AF1233" w:rsidRDefault="00AF1233" w:rsidP="00AF1233">
      <w:pPr>
        <w:spacing w:line="240" w:lineRule="auto"/>
        <w:jc w:val="both"/>
        <w:rPr>
          <w:rFonts w:ascii="Times New Roman" w:hAnsi="Times New Roman"/>
          <w:sz w:val="24"/>
          <w:szCs w:val="24"/>
        </w:rPr>
      </w:pPr>
      <w:r>
        <w:rPr>
          <w:rFonts w:ascii="Times New Roman" w:hAnsi="Times New Roman"/>
          <w:sz w:val="24"/>
          <w:szCs w:val="24"/>
        </w:rPr>
        <w:t xml:space="preserve">134.111.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0ECF6F2" w14:textId="77777777" w:rsidR="00AF1233" w:rsidRDefault="00AF1233" w:rsidP="00AF1233">
      <w:pPr>
        <w:spacing w:line="240" w:lineRule="auto"/>
        <w:jc w:val="both"/>
        <w:rPr>
          <w:rFonts w:ascii="Times New Roman" w:hAnsi="Times New Roman"/>
          <w:sz w:val="24"/>
          <w:szCs w:val="24"/>
        </w:rPr>
      </w:pPr>
      <w:r>
        <w:rPr>
          <w:rFonts w:ascii="Times New Roman" w:hAnsi="Times New Roman"/>
          <w:sz w:val="24"/>
          <w:szCs w:val="24"/>
        </w:rPr>
        <w:t xml:space="preserve">134.112. </w:t>
      </w:r>
      <w:r>
        <w:rPr>
          <w:rFonts w:ascii="Times New Roman" w:hAnsi="Times New Roman"/>
          <w:b/>
          <w:sz w:val="24"/>
          <w:szCs w:val="24"/>
        </w:rPr>
        <w:t>Atbalsta</w:t>
      </w:r>
      <w:r>
        <w:rPr>
          <w:rFonts w:ascii="Times New Roman" w:hAnsi="Times New Roman"/>
          <w:sz w:val="24"/>
          <w:szCs w:val="24"/>
        </w:rPr>
        <w:t>.</w:t>
      </w:r>
    </w:p>
    <w:p w14:paraId="2DCA7D41" w14:textId="77777777" w:rsidR="00FD5EB7" w:rsidRDefault="00AF1233" w:rsidP="00020EBC">
      <w:pPr>
        <w:spacing w:line="240" w:lineRule="auto"/>
        <w:jc w:val="both"/>
        <w:rPr>
          <w:rFonts w:ascii="Times New Roman" w:hAnsi="Times New Roman"/>
          <w:sz w:val="24"/>
          <w:szCs w:val="24"/>
        </w:rPr>
      </w:pPr>
      <w:r>
        <w:rPr>
          <w:rFonts w:ascii="Times New Roman" w:hAnsi="Times New Roman"/>
          <w:sz w:val="24"/>
          <w:szCs w:val="24"/>
        </w:rPr>
        <w:t>134.113.</w:t>
      </w:r>
      <w:r w:rsidRPr="00AF1233">
        <w:rPr>
          <w:rFonts w:ascii="Times New Roman" w:hAnsi="Times New Roman"/>
          <w:b/>
          <w:sz w:val="24"/>
          <w:szCs w:val="24"/>
        </w:rPr>
        <w:t xml:space="preserve">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xml:space="preserve">. </w:t>
      </w:r>
      <w:r w:rsidR="004B0743">
        <w:rPr>
          <w:rFonts w:ascii="Times New Roman" w:hAnsi="Times New Roman"/>
          <w:sz w:val="24"/>
          <w:szCs w:val="24"/>
        </w:rPr>
        <w:t>Latvija</w:t>
      </w:r>
      <w:r w:rsidR="004B0743" w:rsidRPr="004B0743">
        <w:rPr>
          <w:rFonts w:ascii="Times New Roman" w:hAnsi="Times New Roman"/>
          <w:sz w:val="24"/>
          <w:szCs w:val="24"/>
        </w:rPr>
        <w:t xml:space="preserve"> </w:t>
      </w:r>
      <w:r w:rsidR="004B0743" w:rsidRPr="00A249C8">
        <w:rPr>
          <w:rFonts w:ascii="Times New Roman" w:hAnsi="Times New Roman"/>
          <w:b/>
          <w:sz w:val="24"/>
          <w:szCs w:val="24"/>
        </w:rPr>
        <w:t>atbalsta</w:t>
      </w:r>
      <w:r w:rsidR="004B0743" w:rsidRPr="004B0743">
        <w:rPr>
          <w:rFonts w:ascii="Times New Roman" w:hAnsi="Times New Roman"/>
          <w:sz w:val="24"/>
          <w:szCs w:val="24"/>
        </w:rPr>
        <w:t xml:space="preserve"> rekomendāciju attiecībā uz prokuroru apmāc</w:t>
      </w:r>
      <w:r w:rsidR="00932EE0">
        <w:rPr>
          <w:rFonts w:ascii="Times New Roman" w:hAnsi="Times New Roman"/>
          <w:sz w:val="24"/>
          <w:szCs w:val="24"/>
        </w:rPr>
        <w:t>ību naida noziegumu izmeklēšanā. Š</w:t>
      </w:r>
      <w:r w:rsidR="004B0743" w:rsidRPr="004B0743">
        <w:rPr>
          <w:rFonts w:ascii="Times New Roman" w:hAnsi="Times New Roman"/>
          <w:sz w:val="24"/>
          <w:szCs w:val="24"/>
        </w:rPr>
        <w:t>obrīd nav plānots izskatīt jautājumu par atsevišķas struktūrvienības izveidošanu</w:t>
      </w:r>
      <w:r w:rsidR="004B0743">
        <w:rPr>
          <w:rFonts w:ascii="Times New Roman" w:hAnsi="Times New Roman"/>
          <w:sz w:val="24"/>
          <w:szCs w:val="24"/>
        </w:rPr>
        <w:t xml:space="preserve">. </w:t>
      </w:r>
    </w:p>
    <w:p w14:paraId="4C33EA33" w14:textId="77777777" w:rsidR="00C76973" w:rsidRDefault="009E6587" w:rsidP="00C76973">
      <w:pPr>
        <w:spacing w:line="240" w:lineRule="auto"/>
        <w:jc w:val="both"/>
        <w:rPr>
          <w:rFonts w:ascii="Times New Roman" w:hAnsi="Times New Roman"/>
          <w:sz w:val="24"/>
          <w:szCs w:val="24"/>
        </w:rPr>
      </w:pPr>
      <w:r>
        <w:rPr>
          <w:rFonts w:ascii="Times New Roman" w:hAnsi="Times New Roman"/>
          <w:sz w:val="24"/>
          <w:szCs w:val="24"/>
        </w:rPr>
        <w:t xml:space="preserve">134.114. </w:t>
      </w:r>
      <w:r w:rsidR="00C76973">
        <w:rPr>
          <w:rFonts w:ascii="Times New Roman" w:hAnsi="Times New Roman"/>
          <w:b/>
          <w:sz w:val="24"/>
          <w:szCs w:val="24"/>
        </w:rPr>
        <w:t>Atbalsta</w:t>
      </w:r>
      <w:r w:rsidR="00C76973">
        <w:rPr>
          <w:rFonts w:ascii="Times New Roman" w:hAnsi="Times New Roman"/>
          <w:sz w:val="24"/>
          <w:szCs w:val="24"/>
        </w:rPr>
        <w:t>.</w:t>
      </w:r>
    </w:p>
    <w:p w14:paraId="7EAC7A38" w14:textId="77777777" w:rsidR="009E6587" w:rsidRDefault="00C76973" w:rsidP="00020EBC">
      <w:pPr>
        <w:spacing w:line="240" w:lineRule="auto"/>
        <w:jc w:val="both"/>
        <w:rPr>
          <w:rFonts w:ascii="Times New Roman" w:hAnsi="Times New Roman"/>
          <w:sz w:val="24"/>
          <w:szCs w:val="24"/>
        </w:rPr>
      </w:pPr>
      <w:r>
        <w:rPr>
          <w:rFonts w:ascii="Times New Roman" w:hAnsi="Times New Roman"/>
          <w:sz w:val="24"/>
          <w:szCs w:val="24"/>
        </w:rPr>
        <w:t xml:space="preserve">134.115. </w:t>
      </w:r>
      <w:r w:rsidR="000774CE">
        <w:rPr>
          <w:rFonts w:ascii="Times New Roman" w:hAnsi="Times New Roman"/>
          <w:b/>
          <w:sz w:val="24"/>
          <w:szCs w:val="24"/>
        </w:rPr>
        <w:t>Ņem</w:t>
      </w:r>
      <w:r w:rsidR="000774CE" w:rsidRPr="001E4407">
        <w:rPr>
          <w:rFonts w:ascii="Times New Roman" w:hAnsi="Times New Roman"/>
          <w:b/>
          <w:sz w:val="24"/>
          <w:szCs w:val="24"/>
        </w:rPr>
        <w:t xml:space="preserve"> vērā</w:t>
      </w:r>
      <w:r w:rsidR="000774CE">
        <w:rPr>
          <w:rFonts w:ascii="Times New Roman" w:hAnsi="Times New Roman"/>
          <w:sz w:val="24"/>
          <w:szCs w:val="24"/>
        </w:rPr>
        <w:t>.</w:t>
      </w:r>
    </w:p>
    <w:p w14:paraId="39D9B26D" w14:textId="77777777" w:rsidR="000774CE" w:rsidRDefault="000774CE" w:rsidP="000774CE">
      <w:pPr>
        <w:spacing w:line="240" w:lineRule="auto"/>
        <w:jc w:val="both"/>
        <w:rPr>
          <w:rFonts w:ascii="Times New Roman" w:hAnsi="Times New Roman"/>
          <w:sz w:val="24"/>
          <w:szCs w:val="24"/>
        </w:rPr>
      </w:pPr>
      <w:r>
        <w:rPr>
          <w:rFonts w:ascii="Times New Roman" w:hAnsi="Times New Roman"/>
          <w:sz w:val="24"/>
          <w:szCs w:val="24"/>
        </w:rPr>
        <w:t xml:space="preserve">134.116. </w:t>
      </w:r>
      <w:r>
        <w:rPr>
          <w:rFonts w:ascii="Times New Roman" w:hAnsi="Times New Roman"/>
          <w:b/>
          <w:sz w:val="24"/>
          <w:szCs w:val="24"/>
        </w:rPr>
        <w:t>Atbalsta</w:t>
      </w:r>
      <w:r>
        <w:rPr>
          <w:rFonts w:ascii="Times New Roman" w:hAnsi="Times New Roman"/>
          <w:sz w:val="24"/>
          <w:szCs w:val="24"/>
        </w:rPr>
        <w:t>.</w:t>
      </w:r>
    </w:p>
    <w:p w14:paraId="6F9ED1A4" w14:textId="77777777" w:rsidR="00684EC3" w:rsidRDefault="000D268B" w:rsidP="00684EC3">
      <w:pPr>
        <w:spacing w:line="240" w:lineRule="auto"/>
        <w:jc w:val="both"/>
        <w:rPr>
          <w:rFonts w:ascii="Times New Roman" w:hAnsi="Times New Roman"/>
          <w:sz w:val="24"/>
          <w:szCs w:val="24"/>
        </w:rPr>
      </w:pPr>
      <w:r>
        <w:rPr>
          <w:rFonts w:ascii="Times New Roman" w:hAnsi="Times New Roman"/>
          <w:sz w:val="24"/>
          <w:szCs w:val="24"/>
        </w:rPr>
        <w:t xml:space="preserve">134.117. </w:t>
      </w:r>
      <w:r w:rsidR="00684EC3">
        <w:rPr>
          <w:rFonts w:ascii="Times New Roman" w:hAnsi="Times New Roman"/>
          <w:b/>
          <w:sz w:val="24"/>
          <w:szCs w:val="24"/>
        </w:rPr>
        <w:t>Atbalsta</w:t>
      </w:r>
      <w:r w:rsidR="00684EC3">
        <w:rPr>
          <w:rFonts w:ascii="Times New Roman" w:hAnsi="Times New Roman"/>
          <w:sz w:val="24"/>
          <w:szCs w:val="24"/>
        </w:rPr>
        <w:t xml:space="preserve">. </w:t>
      </w:r>
      <w:r w:rsidR="00684EC3" w:rsidRPr="00684EC3">
        <w:rPr>
          <w:rFonts w:ascii="Times New Roman" w:hAnsi="Times New Roman"/>
          <w:sz w:val="24"/>
          <w:szCs w:val="24"/>
        </w:rPr>
        <w:t xml:space="preserve">Latvija ir </w:t>
      </w:r>
      <w:r w:rsidR="00A249C8">
        <w:rPr>
          <w:rFonts w:ascii="Times New Roman" w:hAnsi="Times New Roman"/>
          <w:sz w:val="24"/>
          <w:szCs w:val="24"/>
        </w:rPr>
        <w:t xml:space="preserve">pievienojusies </w:t>
      </w:r>
      <w:r w:rsidR="00684EC3" w:rsidRPr="00684EC3">
        <w:rPr>
          <w:rFonts w:ascii="Times New Roman" w:hAnsi="Times New Roman"/>
          <w:sz w:val="24"/>
          <w:szCs w:val="24"/>
        </w:rPr>
        <w:t>svarīgāk</w:t>
      </w:r>
      <w:r w:rsidR="00A249C8">
        <w:rPr>
          <w:rFonts w:ascii="Times New Roman" w:hAnsi="Times New Roman"/>
          <w:sz w:val="24"/>
          <w:szCs w:val="24"/>
        </w:rPr>
        <w:t>ajiem</w:t>
      </w:r>
      <w:r w:rsidR="00684EC3" w:rsidRPr="00684EC3">
        <w:rPr>
          <w:rFonts w:ascii="Times New Roman" w:hAnsi="Times New Roman"/>
          <w:sz w:val="24"/>
          <w:szCs w:val="24"/>
        </w:rPr>
        <w:t xml:space="preserve"> starptautisk</w:t>
      </w:r>
      <w:r w:rsidR="00A249C8">
        <w:rPr>
          <w:rFonts w:ascii="Times New Roman" w:hAnsi="Times New Roman"/>
          <w:sz w:val="24"/>
          <w:szCs w:val="24"/>
        </w:rPr>
        <w:t>ajiem</w:t>
      </w:r>
      <w:r w:rsidR="00684EC3" w:rsidRPr="00684EC3">
        <w:rPr>
          <w:rFonts w:ascii="Times New Roman" w:hAnsi="Times New Roman"/>
          <w:sz w:val="24"/>
          <w:szCs w:val="24"/>
        </w:rPr>
        <w:t xml:space="preserve"> cilvēktiesību instrument</w:t>
      </w:r>
      <w:r w:rsidR="00A249C8">
        <w:rPr>
          <w:rFonts w:ascii="Times New Roman" w:hAnsi="Times New Roman"/>
          <w:sz w:val="24"/>
          <w:szCs w:val="24"/>
        </w:rPr>
        <w:t>iem. Š</w:t>
      </w:r>
      <w:r w:rsidR="00684EC3" w:rsidRPr="00684EC3">
        <w:rPr>
          <w:rFonts w:ascii="Times New Roman" w:hAnsi="Times New Roman"/>
          <w:sz w:val="24"/>
          <w:szCs w:val="24"/>
        </w:rPr>
        <w:t xml:space="preserve">īs normas ir iestrādātas gan konstitūcijā, gan likumos, līdz ar to </w:t>
      </w:r>
      <w:r w:rsidR="00A249C8">
        <w:rPr>
          <w:rFonts w:ascii="Times New Roman" w:hAnsi="Times New Roman"/>
          <w:sz w:val="24"/>
          <w:szCs w:val="24"/>
        </w:rPr>
        <w:t>tās ir</w:t>
      </w:r>
      <w:r w:rsidR="00684EC3" w:rsidRPr="00684EC3">
        <w:rPr>
          <w:rFonts w:ascii="Times New Roman" w:hAnsi="Times New Roman"/>
          <w:sz w:val="24"/>
          <w:szCs w:val="24"/>
        </w:rPr>
        <w:t xml:space="preserve"> saistošas uzņēmumiem, kas darbojas saskaņā ar Latvijas likumiem.</w:t>
      </w:r>
    </w:p>
    <w:p w14:paraId="3ADD7CCF" w14:textId="77777777" w:rsidR="00684EC3" w:rsidRDefault="00A15851" w:rsidP="00684EC3">
      <w:pPr>
        <w:spacing w:line="240" w:lineRule="auto"/>
        <w:jc w:val="both"/>
        <w:rPr>
          <w:rFonts w:ascii="Times New Roman" w:hAnsi="Times New Roman"/>
          <w:sz w:val="24"/>
          <w:szCs w:val="24"/>
        </w:rPr>
      </w:pPr>
      <w:r>
        <w:rPr>
          <w:rFonts w:ascii="Times New Roman" w:hAnsi="Times New Roman"/>
          <w:sz w:val="24"/>
          <w:szCs w:val="24"/>
        </w:rPr>
        <w:t xml:space="preserve">134.118. </w:t>
      </w:r>
      <w:r>
        <w:rPr>
          <w:rFonts w:ascii="Times New Roman" w:hAnsi="Times New Roman"/>
          <w:b/>
          <w:sz w:val="24"/>
          <w:szCs w:val="24"/>
        </w:rPr>
        <w:t>Atbalsta</w:t>
      </w:r>
      <w:r>
        <w:rPr>
          <w:rFonts w:ascii="Times New Roman" w:hAnsi="Times New Roman"/>
          <w:sz w:val="24"/>
          <w:szCs w:val="24"/>
        </w:rPr>
        <w:t>.</w:t>
      </w:r>
    </w:p>
    <w:p w14:paraId="5E09F155" w14:textId="77777777" w:rsidR="00F90565" w:rsidRDefault="00F90565" w:rsidP="00684EC3">
      <w:pPr>
        <w:spacing w:line="240" w:lineRule="auto"/>
        <w:jc w:val="both"/>
        <w:rPr>
          <w:rFonts w:ascii="Times New Roman" w:hAnsi="Times New Roman"/>
          <w:sz w:val="24"/>
          <w:szCs w:val="24"/>
        </w:rPr>
      </w:pPr>
      <w:r>
        <w:rPr>
          <w:rFonts w:ascii="Times New Roman" w:hAnsi="Times New Roman"/>
          <w:sz w:val="24"/>
          <w:szCs w:val="24"/>
        </w:rPr>
        <w:t xml:space="preserve">134.119. </w:t>
      </w:r>
      <w:r>
        <w:rPr>
          <w:rFonts w:ascii="Times New Roman" w:hAnsi="Times New Roman"/>
          <w:b/>
          <w:sz w:val="24"/>
          <w:szCs w:val="24"/>
        </w:rPr>
        <w:t>Atbalsta</w:t>
      </w:r>
      <w:r>
        <w:rPr>
          <w:rFonts w:ascii="Times New Roman" w:hAnsi="Times New Roman"/>
          <w:sz w:val="24"/>
          <w:szCs w:val="24"/>
        </w:rPr>
        <w:t xml:space="preserve">. </w:t>
      </w:r>
      <w:r w:rsidRPr="00F90565">
        <w:rPr>
          <w:rFonts w:ascii="Times New Roman" w:hAnsi="Times New Roman"/>
          <w:sz w:val="24"/>
          <w:szCs w:val="24"/>
        </w:rPr>
        <w:t xml:space="preserve">Latvijā tiek veicināta valdības lēmumu pārskatāmība. Latvijā </w:t>
      </w:r>
      <w:r w:rsidR="00A249C8">
        <w:rPr>
          <w:rFonts w:ascii="Times New Roman" w:hAnsi="Times New Roman"/>
          <w:sz w:val="24"/>
          <w:szCs w:val="24"/>
        </w:rPr>
        <w:t>tiek izstrādāts</w:t>
      </w:r>
      <w:r w:rsidRPr="00F90565">
        <w:rPr>
          <w:rFonts w:ascii="Times New Roman" w:hAnsi="Times New Roman"/>
          <w:sz w:val="24"/>
          <w:szCs w:val="24"/>
        </w:rPr>
        <w:t xml:space="preserve"> Lobēšanas atklātības likums, kas padarīs valdības darbu pārskatāmāku un nodrošin</w:t>
      </w:r>
      <w:r w:rsidR="00A249C8">
        <w:rPr>
          <w:rFonts w:ascii="Times New Roman" w:hAnsi="Times New Roman"/>
          <w:sz w:val="24"/>
          <w:szCs w:val="24"/>
        </w:rPr>
        <w:t>ās</w:t>
      </w:r>
      <w:r w:rsidRPr="00F90565">
        <w:rPr>
          <w:rFonts w:ascii="Times New Roman" w:hAnsi="Times New Roman"/>
          <w:sz w:val="24"/>
          <w:szCs w:val="24"/>
        </w:rPr>
        <w:t xml:space="preserve"> atklātu un godīgu dažādu interešu pārstāvību publisku lēmumu pieņemšanā.</w:t>
      </w:r>
      <w:r>
        <w:rPr>
          <w:rFonts w:ascii="Times New Roman" w:hAnsi="Times New Roman"/>
          <w:sz w:val="24"/>
          <w:szCs w:val="24"/>
        </w:rPr>
        <w:t xml:space="preserve"> </w:t>
      </w:r>
    </w:p>
    <w:p w14:paraId="3E7C2571" w14:textId="77777777" w:rsidR="00A727C0" w:rsidRDefault="00CB53B9" w:rsidP="00A727C0">
      <w:pPr>
        <w:spacing w:line="240" w:lineRule="auto"/>
        <w:jc w:val="both"/>
        <w:rPr>
          <w:rFonts w:ascii="Times New Roman" w:hAnsi="Times New Roman"/>
          <w:sz w:val="24"/>
          <w:szCs w:val="24"/>
        </w:rPr>
      </w:pPr>
      <w:r>
        <w:rPr>
          <w:rFonts w:ascii="Times New Roman" w:hAnsi="Times New Roman"/>
          <w:sz w:val="24"/>
          <w:szCs w:val="24"/>
        </w:rPr>
        <w:t xml:space="preserve">134.120. </w:t>
      </w:r>
      <w:r w:rsidR="00A727C0">
        <w:rPr>
          <w:rFonts w:ascii="Times New Roman" w:hAnsi="Times New Roman"/>
          <w:b/>
          <w:sz w:val="24"/>
          <w:szCs w:val="24"/>
        </w:rPr>
        <w:t>Atbalsta</w:t>
      </w:r>
      <w:r w:rsidR="00A727C0">
        <w:rPr>
          <w:rFonts w:ascii="Times New Roman" w:hAnsi="Times New Roman"/>
          <w:sz w:val="24"/>
          <w:szCs w:val="24"/>
        </w:rPr>
        <w:t>.</w:t>
      </w:r>
    </w:p>
    <w:p w14:paraId="3BB5388B" w14:textId="77777777" w:rsidR="00A727C0" w:rsidRDefault="00A727C0" w:rsidP="00A727C0">
      <w:pPr>
        <w:spacing w:line="240" w:lineRule="auto"/>
        <w:jc w:val="both"/>
        <w:rPr>
          <w:rFonts w:ascii="Times New Roman" w:hAnsi="Times New Roman"/>
          <w:sz w:val="24"/>
          <w:szCs w:val="24"/>
        </w:rPr>
      </w:pPr>
      <w:r>
        <w:rPr>
          <w:rFonts w:ascii="Times New Roman" w:hAnsi="Times New Roman"/>
          <w:sz w:val="24"/>
          <w:szCs w:val="24"/>
        </w:rPr>
        <w:t xml:space="preserve">134.121. </w:t>
      </w:r>
      <w:r>
        <w:rPr>
          <w:rFonts w:ascii="Times New Roman" w:hAnsi="Times New Roman"/>
          <w:b/>
          <w:sz w:val="24"/>
          <w:szCs w:val="24"/>
        </w:rPr>
        <w:t>Atbalsta</w:t>
      </w:r>
      <w:r>
        <w:rPr>
          <w:rFonts w:ascii="Times New Roman" w:hAnsi="Times New Roman"/>
          <w:sz w:val="24"/>
          <w:szCs w:val="24"/>
        </w:rPr>
        <w:t>.</w:t>
      </w:r>
    </w:p>
    <w:p w14:paraId="3246F3D4" w14:textId="77777777" w:rsidR="00690FE7" w:rsidRDefault="00690FE7" w:rsidP="00690FE7">
      <w:pPr>
        <w:spacing w:line="240" w:lineRule="auto"/>
        <w:jc w:val="both"/>
        <w:rPr>
          <w:rFonts w:ascii="Times New Roman" w:hAnsi="Times New Roman"/>
          <w:sz w:val="24"/>
          <w:szCs w:val="24"/>
        </w:rPr>
      </w:pPr>
      <w:r>
        <w:rPr>
          <w:rFonts w:ascii="Times New Roman" w:hAnsi="Times New Roman"/>
          <w:sz w:val="24"/>
          <w:szCs w:val="24"/>
        </w:rPr>
        <w:t xml:space="preserve">134.122. </w:t>
      </w:r>
      <w:r>
        <w:rPr>
          <w:rFonts w:ascii="Times New Roman" w:hAnsi="Times New Roman"/>
          <w:b/>
          <w:sz w:val="24"/>
          <w:szCs w:val="24"/>
        </w:rPr>
        <w:t>Atbalsta</w:t>
      </w:r>
      <w:r>
        <w:rPr>
          <w:rFonts w:ascii="Times New Roman" w:hAnsi="Times New Roman"/>
          <w:sz w:val="24"/>
          <w:szCs w:val="24"/>
        </w:rPr>
        <w:t>.</w:t>
      </w:r>
    </w:p>
    <w:p w14:paraId="6704E2DB" w14:textId="77777777" w:rsidR="008A0D49" w:rsidRDefault="00690FE7" w:rsidP="00A727C0">
      <w:pPr>
        <w:spacing w:line="240" w:lineRule="auto"/>
        <w:jc w:val="both"/>
        <w:rPr>
          <w:rFonts w:ascii="Times New Roman" w:hAnsi="Times New Roman"/>
          <w:sz w:val="24"/>
          <w:szCs w:val="24"/>
        </w:rPr>
      </w:pPr>
      <w:r>
        <w:rPr>
          <w:rFonts w:ascii="Times New Roman" w:hAnsi="Times New Roman"/>
          <w:sz w:val="24"/>
          <w:szCs w:val="24"/>
        </w:rPr>
        <w:t xml:space="preserve">134.123. </w:t>
      </w:r>
      <w:r w:rsidRPr="001E4407">
        <w:rPr>
          <w:rFonts w:ascii="Times New Roman" w:hAnsi="Times New Roman"/>
          <w:b/>
          <w:sz w:val="24"/>
          <w:szCs w:val="24"/>
        </w:rPr>
        <w:t>Daļēji atbalst</w:t>
      </w:r>
      <w:r>
        <w:rPr>
          <w:rFonts w:ascii="Times New Roman" w:hAnsi="Times New Roman"/>
          <w:b/>
          <w:sz w:val="24"/>
          <w:szCs w:val="24"/>
        </w:rPr>
        <w:t>a</w:t>
      </w:r>
      <w:r>
        <w:rPr>
          <w:rFonts w:ascii="Times New Roman" w:hAnsi="Times New Roman"/>
          <w:sz w:val="24"/>
          <w:szCs w:val="24"/>
        </w:rPr>
        <w:t>. J</w:t>
      </w:r>
      <w:r w:rsidRPr="00690FE7">
        <w:rPr>
          <w:rFonts w:ascii="Times New Roman" w:hAnsi="Times New Roman"/>
          <w:sz w:val="24"/>
          <w:szCs w:val="24"/>
        </w:rPr>
        <w:t>a ir iestājušās likumā "Par valsts kompensāciju cietušajiem" noteiktās sekas, tad valsts kompensācija cietušajam tiks piešķirta.</w:t>
      </w:r>
    </w:p>
    <w:p w14:paraId="417FD967" w14:textId="77777777" w:rsidR="00690FE7" w:rsidRDefault="00562BE0" w:rsidP="00A727C0">
      <w:pPr>
        <w:spacing w:line="240" w:lineRule="auto"/>
        <w:jc w:val="both"/>
        <w:rPr>
          <w:rFonts w:ascii="Times New Roman" w:hAnsi="Times New Roman"/>
          <w:sz w:val="24"/>
          <w:szCs w:val="24"/>
        </w:rPr>
      </w:pPr>
      <w:r>
        <w:rPr>
          <w:rFonts w:ascii="Times New Roman" w:hAnsi="Times New Roman"/>
          <w:sz w:val="24"/>
          <w:szCs w:val="24"/>
        </w:rPr>
        <w:t xml:space="preserve">134.124. </w:t>
      </w:r>
      <w:r>
        <w:rPr>
          <w:rFonts w:ascii="Times New Roman" w:hAnsi="Times New Roman"/>
          <w:b/>
          <w:sz w:val="24"/>
          <w:szCs w:val="24"/>
        </w:rPr>
        <w:t>Atbalsta</w:t>
      </w:r>
      <w:r>
        <w:rPr>
          <w:rFonts w:ascii="Times New Roman" w:hAnsi="Times New Roman"/>
          <w:sz w:val="24"/>
          <w:szCs w:val="24"/>
        </w:rPr>
        <w:t xml:space="preserve">. </w:t>
      </w:r>
      <w:r w:rsidR="00E05E62">
        <w:rPr>
          <w:rFonts w:ascii="Times New Roman" w:hAnsi="Times New Roman"/>
          <w:sz w:val="24"/>
          <w:szCs w:val="24"/>
        </w:rPr>
        <w:t xml:space="preserve">Visi attiecīgi instrumenti jau </w:t>
      </w:r>
      <w:r w:rsidR="00605947">
        <w:rPr>
          <w:rFonts w:ascii="Times New Roman" w:hAnsi="Times New Roman"/>
          <w:sz w:val="24"/>
          <w:szCs w:val="24"/>
        </w:rPr>
        <w:t>pastāv</w:t>
      </w:r>
      <w:r w:rsidR="00E05E62">
        <w:rPr>
          <w:rFonts w:ascii="Times New Roman" w:hAnsi="Times New Roman"/>
          <w:sz w:val="24"/>
          <w:szCs w:val="24"/>
        </w:rPr>
        <w:t xml:space="preserve"> gan </w:t>
      </w:r>
      <w:r w:rsidR="00A249C8">
        <w:rPr>
          <w:rFonts w:ascii="Times New Roman" w:hAnsi="Times New Roman"/>
          <w:sz w:val="24"/>
          <w:szCs w:val="24"/>
        </w:rPr>
        <w:t>tiesiskajā regulējumā</w:t>
      </w:r>
      <w:r w:rsidR="00E05E62">
        <w:rPr>
          <w:rFonts w:ascii="Times New Roman" w:hAnsi="Times New Roman"/>
          <w:sz w:val="24"/>
          <w:szCs w:val="24"/>
        </w:rPr>
        <w:t xml:space="preserve">, gan praksē. </w:t>
      </w:r>
    </w:p>
    <w:p w14:paraId="60C42932" w14:textId="77777777" w:rsidR="009C16F0" w:rsidRDefault="00542990" w:rsidP="009C16F0">
      <w:pPr>
        <w:spacing w:line="240" w:lineRule="auto"/>
        <w:jc w:val="both"/>
        <w:rPr>
          <w:rFonts w:ascii="Times New Roman" w:hAnsi="Times New Roman"/>
          <w:sz w:val="24"/>
          <w:szCs w:val="24"/>
        </w:rPr>
      </w:pPr>
      <w:r>
        <w:rPr>
          <w:rFonts w:ascii="Times New Roman" w:hAnsi="Times New Roman"/>
          <w:sz w:val="24"/>
          <w:szCs w:val="24"/>
        </w:rPr>
        <w:t xml:space="preserve">134.125. </w:t>
      </w:r>
      <w:r w:rsidR="009C16F0">
        <w:rPr>
          <w:rFonts w:ascii="Times New Roman" w:hAnsi="Times New Roman"/>
          <w:b/>
          <w:sz w:val="24"/>
          <w:szCs w:val="24"/>
        </w:rPr>
        <w:t>Ņem</w:t>
      </w:r>
      <w:r w:rsidR="009C16F0" w:rsidRPr="001E4407">
        <w:rPr>
          <w:rFonts w:ascii="Times New Roman" w:hAnsi="Times New Roman"/>
          <w:b/>
          <w:sz w:val="24"/>
          <w:szCs w:val="24"/>
        </w:rPr>
        <w:t xml:space="preserve"> vērā</w:t>
      </w:r>
      <w:r w:rsidR="009C16F0">
        <w:rPr>
          <w:rFonts w:ascii="Times New Roman" w:hAnsi="Times New Roman"/>
          <w:sz w:val="24"/>
          <w:szCs w:val="24"/>
        </w:rPr>
        <w:t>.</w:t>
      </w:r>
    </w:p>
    <w:p w14:paraId="606D48C4" w14:textId="77777777" w:rsidR="00542990" w:rsidRDefault="009C16F0" w:rsidP="00A727C0">
      <w:pPr>
        <w:spacing w:line="240" w:lineRule="auto"/>
        <w:jc w:val="both"/>
        <w:rPr>
          <w:rFonts w:ascii="Times New Roman" w:hAnsi="Times New Roman"/>
          <w:sz w:val="24"/>
          <w:szCs w:val="24"/>
        </w:rPr>
      </w:pPr>
      <w:r>
        <w:rPr>
          <w:rFonts w:ascii="Times New Roman" w:hAnsi="Times New Roman"/>
          <w:sz w:val="24"/>
          <w:szCs w:val="24"/>
        </w:rPr>
        <w:t xml:space="preserve">134.126. </w:t>
      </w:r>
      <w:r w:rsidR="00780228">
        <w:rPr>
          <w:rFonts w:ascii="Times New Roman" w:hAnsi="Times New Roman"/>
          <w:b/>
          <w:sz w:val="24"/>
          <w:szCs w:val="24"/>
        </w:rPr>
        <w:t>Atbalsta</w:t>
      </w:r>
      <w:r w:rsidR="00780228">
        <w:rPr>
          <w:rFonts w:ascii="Times New Roman" w:hAnsi="Times New Roman"/>
          <w:sz w:val="24"/>
          <w:szCs w:val="24"/>
        </w:rPr>
        <w:t xml:space="preserve">. Visi attiecīgi instrumenti jau </w:t>
      </w:r>
      <w:r w:rsidR="00605947">
        <w:rPr>
          <w:rFonts w:ascii="Times New Roman" w:hAnsi="Times New Roman"/>
          <w:sz w:val="24"/>
          <w:szCs w:val="24"/>
        </w:rPr>
        <w:t>pastāv</w:t>
      </w:r>
      <w:r w:rsidR="00780228">
        <w:rPr>
          <w:rFonts w:ascii="Times New Roman" w:hAnsi="Times New Roman"/>
          <w:sz w:val="24"/>
          <w:szCs w:val="24"/>
        </w:rPr>
        <w:t xml:space="preserve"> gan </w:t>
      </w:r>
      <w:r w:rsidR="00A249C8">
        <w:rPr>
          <w:rFonts w:ascii="Times New Roman" w:hAnsi="Times New Roman"/>
          <w:sz w:val="24"/>
          <w:szCs w:val="24"/>
        </w:rPr>
        <w:t>tiesiskajā regulējumā</w:t>
      </w:r>
      <w:r w:rsidR="00780228">
        <w:rPr>
          <w:rFonts w:ascii="Times New Roman" w:hAnsi="Times New Roman"/>
          <w:sz w:val="24"/>
          <w:szCs w:val="24"/>
        </w:rPr>
        <w:t xml:space="preserve">, gan praksē. Piešķirtais budžets ir pietiekams. </w:t>
      </w:r>
    </w:p>
    <w:p w14:paraId="5B8D6CBB" w14:textId="77777777" w:rsidR="008F02A7" w:rsidRDefault="008F02A7" w:rsidP="00A727C0">
      <w:pPr>
        <w:spacing w:line="240" w:lineRule="auto"/>
        <w:jc w:val="both"/>
        <w:rPr>
          <w:rFonts w:ascii="Times New Roman" w:hAnsi="Times New Roman"/>
          <w:sz w:val="24"/>
          <w:szCs w:val="24"/>
        </w:rPr>
      </w:pPr>
      <w:r>
        <w:rPr>
          <w:rFonts w:ascii="Times New Roman" w:hAnsi="Times New Roman"/>
          <w:sz w:val="24"/>
          <w:szCs w:val="24"/>
        </w:rPr>
        <w:t xml:space="preserve">134.127. </w:t>
      </w:r>
      <w:r w:rsidR="00EE6D1A">
        <w:rPr>
          <w:rFonts w:ascii="Times New Roman" w:hAnsi="Times New Roman"/>
          <w:b/>
          <w:sz w:val="24"/>
          <w:szCs w:val="24"/>
        </w:rPr>
        <w:t>Atbalsta</w:t>
      </w:r>
      <w:r w:rsidR="00EE6D1A">
        <w:rPr>
          <w:rFonts w:ascii="Times New Roman" w:hAnsi="Times New Roman"/>
          <w:sz w:val="24"/>
          <w:szCs w:val="24"/>
        </w:rPr>
        <w:t xml:space="preserve">. </w:t>
      </w:r>
      <w:r w:rsidR="00D30806">
        <w:rPr>
          <w:rFonts w:ascii="Times New Roman" w:hAnsi="Times New Roman"/>
          <w:sz w:val="24"/>
          <w:szCs w:val="24"/>
        </w:rPr>
        <w:t xml:space="preserve">Visas attiecīgās darbības tiek veiktas budžeta ietvaros. </w:t>
      </w:r>
    </w:p>
    <w:p w14:paraId="5B91207E" w14:textId="77777777" w:rsidR="0031102F" w:rsidRDefault="0031102F" w:rsidP="00A727C0">
      <w:pPr>
        <w:spacing w:line="240" w:lineRule="auto"/>
        <w:jc w:val="both"/>
        <w:rPr>
          <w:rFonts w:ascii="Times New Roman" w:hAnsi="Times New Roman"/>
          <w:sz w:val="24"/>
          <w:szCs w:val="24"/>
        </w:rPr>
      </w:pPr>
      <w:r>
        <w:rPr>
          <w:rFonts w:ascii="Times New Roman" w:hAnsi="Times New Roman"/>
          <w:sz w:val="24"/>
          <w:szCs w:val="24"/>
        </w:rPr>
        <w:t xml:space="preserve">134.128. </w:t>
      </w:r>
      <w:r w:rsidR="009A2B44">
        <w:rPr>
          <w:rFonts w:ascii="Times New Roman" w:hAnsi="Times New Roman"/>
          <w:b/>
          <w:sz w:val="24"/>
          <w:szCs w:val="24"/>
        </w:rPr>
        <w:t>Atbalsta</w:t>
      </w:r>
      <w:r w:rsidR="009A2B44">
        <w:rPr>
          <w:rFonts w:ascii="Times New Roman" w:hAnsi="Times New Roman"/>
          <w:sz w:val="24"/>
          <w:szCs w:val="24"/>
        </w:rPr>
        <w:t xml:space="preserve">. Visi attiecīgi pamatpasākumi jau </w:t>
      </w:r>
      <w:r w:rsidR="007F54D5">
        <w:rPr>
          <w:rFonts w:ascii="Times New Roman" w:hAnsi="Times New Roman"/>
          <w:sz w:val="24"/>
          <w:szCs w:val="24"/>
        </w:rPr>
        <w:t>pastāv</w:t>
      </w:r>
      <w:r w:rsidR="009A2B44">
        <w:rPr>
          <w:rFonts w:ascii="Times New Roman" w:hAnsi="Times New Roman"/>
          <w:sz w:val="24"/>
          <w:szCs w:val="24"/>
        </w:rPr>
        <w:t xml:space="preserve"> </w:t>
      </w:r>
      <w:r w:rsidR="00605947">
        <w:rPr>
          <w:rFonts w:ascii="Times New Roman" w:hAnsi="Times New Roman"/>
          <w:sz w:val="24"/>
          <w:szCs w:val="24"/>
        </w:rPr>
        <w:t>tiesiskajā regulējumā</w:t>
      </w:r>
      <w:r w:rsidR="009A2B44">
        <w:rPr>
          <w:rFonts w:ascii="Times New Roman" w:hAnsi="Times New Roman"/>
          <w:sz w:val="24"/>
          <w:szCs w:val="24"/>
        </w:rPr>
        <w:t xml:space="preserve">. Tiek veikti nepārtraukti uzlabojumi. </w:t>
      </w:r>
    </w:p>
    <w:p w14:paraId="69986474" w14:textId="77777777" w:rsidR="00C14D79" w:rsidRDefault="00C14D79" w:rsidP="00A727C0">
      <w:pPr>
        <w:spacing w:line="240" w:lineRule="auto"/>
        <w:jc w:val="both"/>
        <w:rPr>
          <w:rFonts w:ascii="Times New Roman" w:hAnsi="Times New Roman"/>
          <w:sz w:val="24"/>
          <w:szCs w:val="24"/>
        </w:rPr>
      </w:pPr>
      <w:r>
        <w:rPr>
          <w:rFonts w:ascii="Times New Roman" w:hAnsi="Times New Roman"/>
          <w:sz w:val="24"/>
          <w:szCs w:val="24"/>
        </w:rPr>
        <w:t xml:space="preserve">134.129. </w:t>
      </w:r>
      <w:r w:rsidR="00540ECE">
        <w:rPr>
          <w:rFonts w:ascii="Times New Roman" w:hAnsi="Times New Roman"/>
          <w:b/>
          <w:sz w:val="24"/>
          <w:szCs w:val="24"/>
        </w:rPr>
        <w:t>Atbalsta</w:t>
      </w:r>
      <w:r w:rsidR="00540ECE">
        <w:rPr>
          <w:rFonts w:ascii="Times New Roman" w:hAnsi="Times New Roman"/>
          <w:sz w:val="24"/>
          <w:szCs w:val="24"/>
        </w:rPr>
        <w:t>.</w:t>
      </w:r>
      <w:r w:rsidR="00540ECE" w:rsidRPr="00540ECE">
        <w:rPr>
          <w:rFonts w:ascii="Times New Roman" w:hAnsi="Times New Roman"/>
          <w:sz w:val="24"/>
          <w:szCs w:val="24"/>
        </w:rPr>
        <w:t xml:space="preserve"> </w:t>
      </w:r>
      <w:r w:rsidR="00540ECE">
        <w:rPr>
          <w:rFonts w:ascii="Times New Roman" w:hAnsi="Times New Roman"/>
          <w:sz w:val="24"/>
          <w:szCs w:val="24"/>
        </w:rPr>
        <w:t xml:space="preserve">Visi attiecīgi instrumenti jau </w:t>
      </w:r>
      <w:r w:rsidR="007F54D5" w:rsidRPr="007F54D5">
        <w:rPr>
          <w:rFonts w:ascii="Times New Roman" w:hAnsi="Times New Roman"/>
          <w:sz w:val="24"/>
          <w:szCs w:val="24"/>
        </w:rPr>
        <w:t>pastāv</w:t>
      </w:r>
      <w:r w:rsidR="00540ECE">
        <w:rPr>
          <w:rFonts w:ascii="Times New Roman" w:hAnsi="Times New Roman"/>
          <w:sz w:val="24"/>
          <w:szCs w:val="24"/>
        </w:rPr>
        <w:t xml:space="preserve"> </w:t>
      </w:r>
      <w:r w:rsidR="00605947">
        <w:rPr>
          <w:rFonts w:ascii="Times New Roman" w:hAnsi="Times New Roman"/>
          <w:sz w:val="24"/>
          <w:szCs w:val="24"/>
        </w:rPr>
        <w:t>tiesiskajā regulējumā</w:t>
      </w:r>
      <w:r w:rsidR="00540ECE">
        <w:rPr>
          <w:rFonts w:ascii="Times New Roman" w:hAnsi="Times New Roman"/>
          <w:sz w:val="24"/>
          <w:szCs w:val="24"/>
        </w:rPr>
        <w:t xml:space="preserve">. </w:t>
      </w:r>
    </w:p>
    <w:p w14:paraId="16529873" w14:textId="77777777" w:rsidR="0006062C" w:rsidRDefault="0006062C" w:rsidP="00A727C0">
      <w:pPr>
        <w:spacing w:line="240" w:lineRule="auto"/>
        <w:jc w:val="both"/>
        <w:rPr>
          <w:rFonts w:ascii="Times New Roman" w:hAnsi="Times New Roman"/>
          <w:sz w:val="24"/>
          <w:szCs w:val="24"/>
        </w:rPr>
      </w:pPr>
      <w:r>
        <w:rPr>
          <w:rFonts w:ascii="Times New Roman" w:hAnsi="Times New Roman"/>
          <w:sz w:val="24"/>
          <w:szCs w:val="24"/>
        </w:rPr>
        <w:t xml:space="preserve">134.130. </w:t>
      </w:r>
      <w:r w:rsidR="00620EA8">
        <w:rPr>
          <w:rFonts w:ascii="Times New Roman" w:hAnsi="Times New Roman"/>
          <w:b/>
          <w:sz w:val="24"/>
          <w:szCs w:val="24"/>
        </w:rPr>
        <w:t>Atbalsta</w:t>
      </w:r>
      <w:r w:rsidR="00620EA8">
        <w:rPr>
          <w:rFonts w:ascii="Times New Roman" w:hAnsi="Times New Roman"/>
          <w:sz w:val="24"/>
          <w:szCs w:val="24"/>
        </w:rPr>
        <w:t xml:space="preserve">. Visi attiecīgi instrumenti jau </w:t>
      </w:r>
      <w:r w:rsidR="007F54D5">
        <w:rPr>
          <w:rFonts w:ascii="Times New Roman" w:hAnsi="Times New Roman"/>
          <w:sz w:val="24"/>
          <w:szCs w:val="24"/>
        </w:rPr>
        <w:t xml:space="preserve">pastāv </w:t>
      </w:r>
      <w:r w:rsidR="00605947">
        <w:rPr>
          <w:rFonts w:ascii="Times New Roman" w:hAnsi="Times New Roman"/>
          <w:sz w:val="24"/>
          <w:szCs w:val="24"/>
        </w:rPr>
        <w:t>tiesiskajā regulējumā</w:t>
      </w:r>
      <w:r w:rsidR="00620EA8">
        <w:rPr>
          <w:rFonts w:ascii="Times New Roman" w:hAnsi="Times New Roman"/>
          <w:sz w:val="24"/>
          <w:szCs w:val="24"/>
        </w:rPr>
        <w:t xml:space="preserve">. </w:t>
      </w:r>
      <w:r w:rsidR="00620EA8" w:rsidRPr="00620EA8">
        <w:rPr>
          <w:rFonts w:ascii="Times New Roman" w:hAnsi="Times New Roman"/>
          <w:sz w:val="24"/>
          <w:szCs w:val="24"/>
        </w:rPr>
        <w:t xml:space="preserve">Cietumos nav </w:t>
      </w:r>
      <w:r w:rsidR="00620EA8">
        <w:rPr>
          <w:rFonts w:ascii="Times New Roman" w:hAnsi="Times New Roman"/>
          <w:sz w:val="24"/>
          <w:szCs w:val="24"/>
        </w:rPr>
        <w:t>reģistrēts neviens</w:t>
      </w:r>
      <w:r w:rsidR="00620EA8" w:rsidRPr="00620EA8">
        <w:rPr>
          <w:rFonts w:ascii="Times New Roman" w:hAnsi="Times New Roman"/>
          <w:sz w:val="24"/>
          <w:szCs w:val="24"/>
        </w:rPr>
        <w:t xml:space="preserve"> </w:t>
      </w:r>
      <w:r w:rsidR="00620EA8">
        <w:rPr>
          <w:rFonts w:ascii="Times New Roman" w:hAnsi="Times New Roman"/>
          <w:sz w:val="24"/>
          <w:szCs w:val="24"/>
        </w:rPr>
        <w:t>vardarbības</w:t>
      </w:r>
      <w:r w:rsidR="00620EA8" w:rsidRPr="00620EA8">
        <w:rPr>
          <w:rFonts w:ascii="Times New Roman" w:hAnsi="Times New Roman"/>
          <w:sz w:val="24"/>
          <w:szCs w:val="24"/>
        </w:rPr>
        <w:t xml:space="preserve"> pret personām ar invaliditāti gadīj</w:t>
      </w:r>
      <w:r w:rsidR="00620EA8">
        <w:rPr>
          <w:rFonts w:ascii="Times New Roman" w:hAnsi="Times New Roman"/>
          <w:sz w:val="24"/>
          <w:szCs w:val="24"/>
        </w:rPr>
        <w:t>ums</w:t>
      </w:r>
      <w:r w:rsidR="00620EA8" w:rsidRPr="00620EA8">
        <w:rPr>
          <w:rFonts w:ascii="Times New Roman" w:hAnsi="Times New Roman"/>
          <w:sz w:val="24"/>
          <w:szCs w:val="24"/>
        </w:rPr>
        <w:t>.</w:t>
      </w:r>
      <w:r w:rsidR="00D52665">
        <w:rPr>
          <w:rFonts w:ascii="Times New Roman" w:hAnsi="Times New Roman"/>
          <w:sz w:val="24"/>
          <w:szCs w:val="24"/>
        </w:rPr>
        <w:t xml:space="preserve"> </w:t>
      </w:r>
    </w:p>
    <w:p w14:paraId="79AF333D" w14:textId="77777777" w:rsidR="00712BD1" w:rsidRDefault="00C479E8" w:rsidP="00712BD1">
      <w:pPr>
        <w:spacing w:line="240" w:lineRule="auto"/>
        <w:jc w:val="both"/>
        <w:rPr>
          <w:rFonts w:ascii="Times New Roman" w:hAnsi="Times New Roman"/>
          <w:sz w:val="24"/>
          <w:szCs w:val="24"/>
        </w:rPr>
      </w:pPr>
      <w:r>
        <w:rPr>
          <w:rFonts w:ascii="Times New Roman" w:hAnsi="Times New Roman"/>
          <w:sz w:val="24"/>
          <w:szCs w:val="24"/>
        </w:rPr>
        <w:lastRenderedPageBreak/>
        <w:t xml:space="preserve">134.131. </w:t>
      </w:r>
      <w:r w:rsidR="00712BD1">
        <w:rPr>
          <w:rFonts w:ascii="Times New Roman" w:hAnsi="Times New Roman"/>
          <w:b/>
          <w:sz w:val="24"/>
          <w:szCs w:val="24"/>
        </w:rPr>
        <w:t>Atbalsta</w:t>
      </w:r>
      <w:r w:rsidR="00712BD1">
        <w:rPr>
          <w:rFonts w:ascii="Times New Roman" w:hAnsi="Times New Roman"/>
          <w:sz w:val="24"/>
          <w:szCs w:val="24"/>
        </w:rPr>
        <w:t xml:space="preserve">. Visi attiecīgi instrumenti jau </w:t>
      </w:r>
      <w:r w:rsidR="007F54D5">
        <w:rPr>
          <w:rFonts w:ascii="Times New Roman" w:hAnsi="Times New Roman"/>
          <w:sz w:val="24"/>
          <w:szCs w:val="24"/>
        </w:rPr>
        <w:t>pastāv tiesiskajā regulējumā</w:t>
      </w:r>
      <w:r w:rsidR="00712BD1">
        <w:rPr>
          <w:rFonts w:ascii="Times New Roman" w:hAnsi="Times New Roman"/>
          <w:sz w:val="24"/>
          <w:szCs w:val="24"/>
        </w:rPr>
        <w:t xml:space="preserve">. </w:t>
      </w:r>
      <w:r w:rsidR="00B17F19">
        <w:rPr>
          <w:rFonts w:ascii="Times New Roman" w:hAnsi="Times New Roman"/>
          <w:sz w:val="24"/>
          <w:szCs w:val="24"/>
        </w:rPr>
        <w:t>Tiek veikti nepārtraukti dzīves apstākļu uzlabojumi.</w:t>
      </w:r>
    </w:p>
    <w:p w14:paraId="514DA598" w14:textId="77777777" w:rsidR="001B14EA" w:rsidRDefault="005A6F28" w:rsidP="00712BD1">
      <w:pPr>
        <w:spacing w:line="240" w:lineRule="auto"/>
        <w:jc w:val="both"/>
        <w:rPr>
          <w:rFonts w:ascii="Times New Roman" w:hAnsi="Times New Roman"/>
          <w:sz w:val="24"/>
          <w:szCs w:val="24"/>
        </w:rPr>
      </w:pPr>
      <w:r>
        <w:rPr>
          <w:rFonts w:ascii="Times New Roman" w:hAnsi="Times New Roman"/>
          <w:sz w:val="24"/>
          <w:szCs w:val="24"/>
        </w:rPr>
        <w:t xml:space="preserve">134.132. </w:t>
      </w:r>
      <w:r w:rsidR="001362E3">
        <w:rPr>
          <w:rFonts w:ascii="Times New Roman" w:hAnsi="Times New Roman"/>
          <w:b/>
          <w:sz w:val="24"/>
          <w:szCs w:val="24"/>
        </w:rPr>
        <w:t>Atbalsta</w:t>
      </w:r>
      <w:r w:rsidR="001362E3">
        <w:rPr>
          <w:rFonts w:ascii="Times New Roman" w:hAnsi="Times New Roman"/>
          <w:sz w:val="24"/>
          <w:szCs w:val="24"/>
        </w:rPr>
        <w:t>.</w:t>
      </w:r>
    </w:p>
    <w:p w14:paraId="2AD68A91" w14:textId="77777777" w:rsidR="00B57E01" w:rsidRDefault="00D96C5D" w:rsidP="00712BD1">
      <w:pPr>
        <w:spacing w:line="240" w:lineRule="auto"/>
        <w:jc w:val="both"/>
        <w:rPr>
          <w:rFonts w:ascii="Times New Roman" w:hAnsi="Times New Roman"/>
          <w:sz w:val="24"/>
          <w:szCs w:val="24"/>
        </w:rPr>
      </w:pPr>
      <w:r>
        <w:rPr>
          <w:rFonts w:ascii="Times New Roman" w:hAnsi="Times New Roman"/>
          <w:sz w:val="24"/>
          <w:szCs w:val="24"/>
        </w:rPr>
        <w:t>134.133.</w:t>
      </w:r>
      <w:r w:rsidR="007434FB">
        <w:rPr>
          <w:rFonts w:ascii="Times New Roman" w:hAnsi="Times New Roman"/>
          <w:sz w:val="24"/>
          <w:szCs w:val="24"/>
        </w:rPr>
        <w:t>-134.134.</w:t>
      </w:r>
      <w:r>
        <w:rPr>
          <w:rFonts w:ascii="Times New Roman" w:hAnsi="Times New Roman"/>
          <w:sz w:val="24"/>
          <w:szCs w:val="24"/>
        </w:rPr>
        <w:t xml:space="preserve"> </w:t>
      </w:r>
      <w:r w:rsidR="00434101" w:rsidRPr="001E4407">
        <w:rPr>
          <w:rFonts w:ascii="Times New Roman" w:hAnsi="Times New Roman"/>
          <w:b/>
          <w:sz w:val="24"/>
          <w:szCs w:val="24"/>
        </w:rPr>
        <w:t>Daļēji atbalst</w:t>
      </w:r>
      <w:r w:rsidR="00434101">
        <w:rPr>
          <w:rFonts w:ascii="Times New Roman" w:hAnsi="Times New Roman"/>
          <w:b/>
          <w:sz w:val="24"/>
          <w:szCs w:val="24"/>
        </w:rPr>
        <w:t>a</w:t>
      </w:r>
      <w:r w:rsidR="00434101">
        <w:rPr>
          <w:rFonts w:ascii="Times New Roman" w:hAnsi="Times New Roman"/>
          <w:sz w:val="24"/>
          <w:szCs w:val="24"/>
        </w:rPr>
        <w:t xml:space="preserve">. </w:t>
      </w:r>
      <w:r w:rsidR="00B761BD" w:rsidRPr="00B761BD">
        <w:rPr>
          <w:rFonts w:ascii="Times New Roman" w:hAnsi="Times New Roman"/>
          <w:sz w:val="24"/>
          <w:szCs w:val="24"/>
        </w:rPr>
        <w:t xml:space="preserve">Izvarošana, </w:t>
      </w:r>
      <w:r w:rsidR="00B57E01" w:rsidRPr="00B57E01">
        <w:rPr>
          <w:rFonts w:ascii="Times New Roman" w:hAnsi="Times New Roman"/>
          <w:sz w:val="24"/>
          <w:szCs w:val="24"/>
        </w:rPr>
        <w:t>ko izdarījis laulātais, ir kvalificējama pēc Krimināllikuma 159.panta attiecīgās daļas vai, ja ir noticis slepkavības fakts, -  Krimināllikuma 117.panta 7.punkta. Abos gadījumos ir konstatējams Krimināllikuma 48.panta pirmās daļas 15.punktā norādītais atbildību pastiprinošais apstāklis.</w:t>
      </w:r>
      <w:r w:rsidR="00B57E01">
        <w:rPr>
          <w:rFonts w:ascii="Times New Roman" w:hAnsi="Times New Roman"/>
          <w:sz w:val="24"/>
          <w:szCs w:val="24"/>
        </w:rPr>
        <w:t xml:space="preserve"> Pēc </w:t>
      </w:r>
      <w:r w:rsidR="00B761BD" w:rsidRPr="00B761BD">
        <w:rPr>
          <w:rFonts w:ascii="Times New Roman" w:hAnsi="Times New Roman"/>
          <w:sz w:val="24"/>
          <w:szCs w:val="24"/>
        </w:rPr>
        <w:t>Krimināllikuma 125. panta otrās daļas 9. punkt</w:t>
      </w:r>
      <w:r w:rsidR="00B57E01">
        <w:rPr>
          <w:rFonts w:ascii="Times New Roman" w:hAnsi="Times New Roman"/>
          <w:sz w:val="24"/>
          <w:szCs w:val="24"/>
        </w:rPr>
        <w:t>a</w:t>
      </w:r>
      <w:r w:rsidR="00B761BD" w:rsidRPr="00B761BD">
        <w:rPr>
          <w:rFonts w:ascii="Times New Roman" w:hAnsi="Times New Roman"/>
          <w:sz w:val="24"/>
          <w:szCs w:val="24"/>
        </w:rPr>
        <w:t>, 126. panta otrās daļas 7. punkt</w:t>
      </w:r>
      <w:r w:rsidR="00B57E01">
        <w:rPr>
          <w:rFonts w:ascii="Times New Roman" w:hAnsi="Times New Roman"/>
          <w:sz w:val="24"/>
          <w:szCs w:val="24"/>
        </w:rPr>
        <w:t>a</w:t>
      </w:r>
      <w:r w:rsidR="00B761BD" w:rsidRPr="00B761BD">
        <w:rPr>
          <w:rFonts w:ascii="Times New Roman" w:hAnsi="Times New Roman"/>
          <w:sz w:val="24"/>
          <w:szCs w:val="24"/>
        </w:rPr>
        <w:t xml:space="preserve"> un 130. panta trešās daļas 6. punkt</w:t>
      </w:r>
      <w:r w:rsidR="00B57E01">
        <w:rPr>
          <w:rFonts w:ascii="Times New Roman" w:hAnsi="Times New Roman"/>
          <w:sz w:val="24"/>
          <w:szCs w:val="24"/>
        </w:rPr>
        <w:t>a</w:t>
      </w:r>
      <w:r w:rsidR="00B761BD" w:rsidRPr="00B761BD">
        <w:rPr>
          <w:rFonts w:ascii="Times New Roman" w:hAnsi="Times New Roman"/>
          <w:sz w:val="24"/>
          <w:szCs w:val="24"/>
        </w:rPr>
        <w:t>,</w:t>
      </w:r>
      <w:r w:rsidR="00B57E01">
        <w:rPr>
          <w:rFonts w:ascii="Times New Roman" w:hAnsi="Times New Roman"/>
          <w:sz w:val="24"/>
          <w:szCs w:val="24"/>
        </w:rPr>
        <w:t xml:space="preserve"> atkarībā no sekām, tiek kvalificēts vardarbības ģimenē fakts. </w:t>
      </w:r>
    </w:p>
    <w:p w14:paraId="038EA80F" w14:textId="77777777" w:rsidR="00B26B88" w:rsidRDefault="00B532A7" w:rsidP="00B26B88">
      <w:pPr>
        <w:spacing w:line="240" w:lineRule="auto"/>
        <w:jc w:val="both"/>
        <w:rPr>
          <w:rFonts w:ascii="Times New Roman" w:hAnsi="Times New Roman"/>
          <w:sz w:val="24"/>
          <w:szCs w:val="24"/>
        </w:rPr>
      </w:pPr>
      <w:r>
        <w:rPr>
          <w:rFonts w:ascii="Times New Roman" w:hAnsi="Times New Roman"/>
          <w:sz w:val="24"/>
          <w:szCs w:val="24"/>
        </w:rPr>
        <w:t xml:space="preserve">134.135. </w:t>
      </w:r>
      <w:r w:rsidR="00B26B88">
        <w:rPr>
          <w:rFonts w:ascii="Times New Roman" w:hAnsi="Times New Roman"/>
          <w:b/>
          <w:sz w:val="24"/>
          <w:szCs w:val="24"/>
        </w:rPr>
        <w:t>Atbalsta</w:t>
      </w:r>
      <w:r w:rsidR="00B26B88">
        <w:rPr>
          <w:rFonts w:ascii="Times New Roman" w:hAnsi="Times New Roman"/>
          <w:sz w:val="24"/>
          <w:szCs w:val="24"/>
        </w:rPr>
        <w:t xml:space="preserve">. </w:t>
      </w:r>
      <w:r w:rsidR="00B26B88" w:rsidRPr="00B26B88">
        <w:rPr>
          <w:rFonts w:ascii="Times New Roman" w:hAnsi="Times New Roman"/>
          <w:sz w:val="24"/>
          <w:szCs w:val="24"/>
        </w:rPr>
        <w:t>Kopš 2014. gada Latvijā ir ieviests visaptverošs aizsardzības pret vardarbību tiesiskais regulējums, kurš arvien tiek pilnveidots un attīstīts, lai aizsargātu un sniegtu palīdzību no vardarbības ģimenē cietušajiem, lai sodītu vardarbības veicējus, kā arī lai preventīvi iedarbotos uz vardarbīgo personu un mazinātu noziedzīgu uzvedību. Aizsardzības pasākumi ir pieejamai jebkurai no vardarbības ģimenē cietušai personai neatkarīgi no tās dzimuma un citām pazīmēm. Latvijas Krimināllikums ir dzimum</w:t>
      </w:r>
      <w:r w:rsidR="00E91DDA">
        <w:rPr>
          <w:rFonts w:ascii="Times New Roman" w:hAnsi="Times New Roman"/>
          <w:sz w:val="24"/>
          <w:szCs w:val="24"/>
        </w:rPr>
        <w:t xml:space="preserve">u </w:t>
      </w:r>
      <w:r w:rsidR="00B26B88" w:rsidRPr="00B26B88">
        <w:rPr>
          <w:rFonts w:ascii="Times New Roman" w:hAnsi="Times New Roman"/>
          <w:sz w:val="24"/>
          <w:szCs w:val="24"/>
        </w:rPr>
        <w:t xml:space="preserve">neitrāls un vardarbība ģimenē jau ir </w:t>
      </w:r>
      <w:proofErr w:type="spellStart"/>
      <w:r w:rsidR="00B26B88" w:rsidRPr="00B26B88">
        <w:rPr>
          <w:rFonts w:ascii="Times New Roman" w:hAnsi="Times New Roman"/>
          <w:sz w:val="24"/>
          <w:szCs w:val="24"/>
        </w:rPr>
        <w:t>kriminalizēta</w:t>
      </w:r>
      <w:proofErr w:type="spellEnd"/>
      <w:r w:rsidR="00B26B88" w:rsidRPr="00B26B88">
        <w:rPr>
          <w:rFonts w:ascii="Times New Roman" w:hAnsi="Times New Roman"/>
          <w:sz w:val="24"/>
          <w:szCs w:val="24"/>
        </w:rPr>
        <w:t>.</w:t>
      </w:r>
      <w:r w:rsidR="009867C7">
        <w:rPr>
          <w:rFonts w:ascii="Times New Roman" w:hAnsi="Times New Roman"/>
          <w:sz w:val="24"/>
          <w:szCs w:val="24"/>
        </w:rPr>
        <w:t xml:space="preserve"> </w:t>
      </w:r>
    </w:p>
    <w:p w14:paraId="12D1F097" w14:textId="77777777" w:rsidR="009867C7" w:rsidRDefault="009867C7" w:rsidP="00B26B88">
      <w:pPr>
        <w:spacing w:line="240" w:lineRule="auto"/>
        <w:jc w:val="both"/>
        <w:rPr>
          <w:rFonts w:ascii="Times New Roman" w:hAnsi="Times New Roman"/>
          <w:sz w:val="24"/>
          <w:szCs w:val="24"/>
        </w:rPr>
      </w:pPr>
      <w:r>
        <w:rPr>
          <w:rFonts w:ascii="Times New Roman" w:hAnsi="Times New Roman"/>
          <w:sz w:val="24"/>
          <w:szCs w:val="24"/>
        </w:rPr>
        <w:t xml:space="preserve">134.136. </w:t>
      </w:r>
      <w:r w:rsidR="0060716F">
        <w:rPr>
          <w:rFonts w:ascii="Times New Roman" w:hAnsi="Times New Roman"/>
          <w:b/>
          <w:sz w:val="24"/>
          <w:szCs w:val="24"/>
        </w:rPr>
        <w:t>Atbalsta</w:t>
      </w:r>
      <w:r w:rsidR="0060716F">
        <w:rPr>
          <w:rFonts w:ascii="Times New Roman" w:hAnsi="Times New Roman"/>
          <w:sz w:val="24"/>
          <w:szCs w:val="24"/>
        </w:rPr>
        <w:t xml:space="preserve">. </w:t>
      </w:r>
      <w:r w:rsidR="0060716F" w:rsidRPr="0060716F">
        <w:rPr>
          <w:rFonts w:ascii="Times New Roman" w:hAnsi="Times New Roman"/>
          <w:sz w:val="24"/>
          <w:szCs w:val="24"/>
        </w:rPr>
        <w:t>Jebkurai personai (t.sk. cietušajiem) ir garantētas tiesības saņemt juridisko palīdzību, savukārt personām, kuru mantiskais stāvoklis vai īpašie apstākļi (t.sk. īstenotā vardarbība) neļauj patstāvīgi vienoties ar juridiskās palīdzības sniedzēju, valsts nodrošina pārstāvību un juridisko palīdzību gan kriminālprocesā, gan civilprocesā (t.sk. civiltiesiskai aizsardzībai no vardarbības), kas nav atkarīga no dzimuma, bet gan no iepriekš minētajiem nosacījumiem. Visiem cietušajiem tiek nodrošināts informatīvais un psiholoģiskais atbalsts.</w:t>
      </w:r>
    </w:p>
    <w:p w14:paraId="1B07799E" w14:textId="77777777" w:rsidR="0060716F" w:rsidRDefault="00945A1F" w:rsidP="00B26B88">
      <w:pPr>
        <w:spacing w:line="240" w:lineRule="auto"/>
        <w:jc w:val="both"/>
        <w:rPr>
          <w:rFonts w:ascii="Times New Roman" w:hAnsi="Times New Roman"/>
          <w:sz w:val="24"/>
          <w:szCs w:val="24"/>
        </w:rPr>
      </w:pPr>
      <w:r>
        <w:rPr>
          <w:rFonts w:ascii="Times New Roman" w:hAnsi="Times New Roman"/>
          <w:sz w:val="24"/>
          <w:szCs w:val="24"/>
        </w:rPr>
        <w:t xml:space="preserve">134.137. </w:t>
      </w:r>
      <w:r>
        <w:rPr>
          <w:rFonts w:ascii="Times New Roman" w:hAnsi="Times New Roman"/>
          <w:b/>
          <w:sz w:val="24"/>
          <w:szCs w:val="24"/>
        </w:rPr>
        <w:t>Atbalsta</w:t>
      </w:r>
      <w:r>
        <w:rPr>
          <w:rFonts w:ascii="Times New Roman" w:hAnsi="Times New Roman"/>
          <w:sz w:val="24"/>
          <w:szCs w:val="24"/>
        </w:rPr>
        <w:t>.</w:t>
      </w:r>
    </w:p>
    <w:p w14:paraId="08D1750C" w14:textId="77777777" w:rsidR="00945A1F" w:rsidRDefault="00945A1F" w:rsidP="00B26B88">
      <w:pPr>
        <w:spacing w:line="240" w:lineRule="auto"/>
        <w:jc w:val="both"/>
        <w:rPr>
          <w:rFonts w:ascii="Times New Roman" w:hAnsi="Times New Roman"/>
          <w:sz w:val="24"/>
          <w:szCs w:val="24"/>
        </w:rPr>
      </w:pPr>
      <w:r>
        <w:rPr>
          <w:rFonts w:ascii="Times New Roman" w:hAnsi="Times New Roman"/>
          <w:sz w:val="24"/>
          <w:szCs w:val="24"/>
        </w:rPr>
        <w:t xml:space="preserve">134.138. </w:t>
      </w:r>
      <w:r>
        <w:rPr>
          <w:rFonts w:ascii="Times New Roman" w:hAnsi="Times New Roman"/>
          <w:b/>
          <w:sz w:val="24"/>
          <w:szCs w:val="24"/>
        </w:rPr>
        <w:t>Atbalsta</w:t>
      </w:r>
      <w:r>
        <w:rPr>
          <w:rFonts w:ascii="Times New Roman" w:hAnsi="Times New Roman"/>
          <w:sz w:val="24"/>
          <w:szCs w:val="24"/>
        </w:rPr>
        <w:t>.</w:t>
      </w:r>
    </w:p>
    <w:p w14:paraId="66840E3F" w14:textId="77777777" w:rsidR="00945A1F" w:rsidRDefault="005D1DB1" w:rsidP="00B26B88">
      <w:pPr>
        <w:spacing w:line="240" w:lineRule="auto"/>
        <w:jc w:val="both"/>
        <w:rPr>
          <w:rFonts w:ascii="Times New Roman" w:hAnsi="Times New Roman"/>
          <w:sz w:val="24"/>
          <w:szCs w:val="24"/>
        </w:rPr>
      </w:pPr>
      <w:r>
        <w:rPr>
          <w:rFonts w:ascii="Times New Roman" w:hAnsi="Times New Roman"/>
          <w:sz w:val="24"/>
          <w:szCs w:val="24"/>
        </w:rPr>
        <w:t xml:space="preserve">134.139. </w:t>
      </w:r>
      <w:r w:rsidR="00175A11">
        <w:rPr>
          <w:rFonts w:ascii="Times New Roman" w:hAnsi="Times New Roman"/>
          <w:b/>
          <w:sz w:val="24"/>
          <w:szCs w:val="24"/>
        </w:rPr>
        <w:t>Atbalsta</w:t>
      </w:r>
      <w:r w:rsidR="00175A11">
        <w:rPr>
          <w:rFonts w:ascii="Times New Roman" w:hAnsi="Times New Roman"/>
          <w:sz w:val="24"/>
          <w:szCs w:val="24"/>
        </w:rPr>
        <w:t xml:space="preserve">. </w:t>
      </w:r>
      <w:r w:rsidR="00175A11" w:rsidRPr="00175A11">
        <w:rPr>
          <w:rFonts w:ascii="Times New Roman" w:hAnsi="Times New Roman"/>
          <w:sz w:val="24"/>
          <w:szCs w:val="24"/>
        </w:rPr>
        <w:t>Nepārtraukti notiek darbs pie tiesu varas neatkarības st</w:t>
      </w:r>
      <w:r w:rsidR="00175A11">
        <w:rPr>
          <w:rFonts w:ascii="Times New Roman" w:hAnsi="Times New Roman"/>
          <w:sz w:val="24"/>
          <w:szCs w:val="24"/>
        </w:rPr>
        <w:t xml:space="preserve">iprināšanas. Tāpat </w:t>
      </w:r>
      <w:r w:rsidR="00175A11" w:rsidRPr="00175A11">
        <w:rPr>
          <w:rFonts w:ascii="Times New Roman" w:hAnsi="Times New Roman"/>
          <w:sz w:val="24"/>
          <w:szCs w:val="24"/>
        </w:rPr>
        <w:t>2021.gadā darbu uzsāk Ekonomisko lietu tiesa, kas ir būtisks pavērsies ekonomisko noziegumu, tostarp korupcijas, apkarošanā.</w:t>
      </w:r>
    </w:p>
    <w:p w14:paraId="73236C43" w14:textId="77777777" w:rsidR="003C4A38" w:rsidRDefault="0048013C" w:rsidP="003C4A38">
      <w:pPr>
        <w:spacing w:line="240" w:lineRule="auto"/>
        <w:jc w:val="both"/>
        <w:rPr>
          <w:rFonts w:ascii="Times New Roman" w:hAnsi="Times New Roman"/>
          <w:sz w:val="24"/>
          <w:szCs w:val="24"/>
        </w:rPr>
      </w:pPr>
      <w:r>
        <w:rPr>
          <w:rFonts w:ascii="Times New Roman" w:hAnsi="Times New Roman"/>
          <w:sz w:val="24"/>
          <w:szCs w:val="24"/>
        </w:rPr>
        <w:t xml:space="preserve">134.140. </w:t>
      </w:r>
      <w:r w:rsidR="003C4A38">
        <w:rPr>
          <w:rFonts w:ascii="Times New Roman" w:hAnsi="Times New Roman"/>
          <w:b/>
          <w:sz w:val="24"/>
          <w:szCs w:val="24"/>
        </w:rPr>
        <w:t>Atbalsta</w:t>
      </w:r>
      <w:r w:rsidR="003C4A38">
        <w:rPr>
          <w:rFonts w:ascii="Times New Roman" w:hAnsi="Times New Roman"/>
          <w:sz w:val="24"/>
          <w:szCs w:val="24"/>
        </w:rPr>
        <w:t xml:space="preserve">. </w:t>
      </w:r>
      <w:r w:rsidR="003C4A38" w:rsidRPr="003C4A38">
        <w:rPr>
          <w:rFonts w:ascii="Times New Roman" w:hAnsi="Times New Roman"/>
          <w:sz w:val="24"/>
          <w:szCs w:val="24"/>
        </w:rPr>
        <w:t>Normatīvais regulējums jau šobrīd paredz vienlīdzīgas tiesības visiem neatkarīgi no etniskās piederības. Latvijā nav paredzēti atšķirīgi tiesību un pienākumu apjomi dažādām etniskām grupām. Regulējums, kas vērsts uz tiesas pieejamības garantēšanu, tostarp valsts nodrošinātā juridiskā palīdzība, atbrīvojumi no tiesas izdevumu samaksas, iespēja izmantot tulka palīdzību, personām, kuras nepārvalda tiesvedības valodu, Latvijā ir piemērojams neatkarīgs no personas etniskās piederības vai citiem kritērijiem.</w:t>
      </w:r>
    </w:p>
    <w:p w14:paraId="30FD3D54" w14:textId="77777777" w:rsidR="00CB1D50" w:rsidRDefault="00C91D17" w:rsidP="00CB1D50">
      <w:pPr>
        <w:spacing w:line="240" w:lineRule="auto"/>
        <w:jc w:val="both"/>
        <w:rPr>
          <w:rFonts w:ascii="Times New Roman" w:hAnsi="Times New Roman"/>
          <w:sz w:val="24"/>
          <w:szCs w:val="24"/>
        </w:rPr>
      </w:pPr>
      <w:r>
        <w:rPr>
          <w:rFonts w:ascii="Times New Roman" w:hAnsi="Times New Roman"/>
          <w:sz w:val="24"/>
          <w:szCs w:val="24"/>
        </w:rPr>
        <w:t xml:space="preserve">134.141. </w:t>
      </w:r>
      <w:r w:rsidR="00CB1D50">
        <w:rPr>
          <w:rFonts w:ascii="Times New Roman" w:hAnsi="Times New Roman"/>
          <w:b/>
          <w:sz w:val="24"/>
          <w:szCs w:val="24"/>
        </w:rPr>
        <w:t>Atbalsta</w:t>
      </w:r>
      <w:r w:rsidR="00CB1D50">
        <w:rPr>
          <w:rFonts w:ascii="Times New Roman" w:hAnsi="Times New Roman"/>
          <w:sz w:val="24"/>
          <w:szCs w:val="24"/>
        </w:rPr>
        <w:t>. I</w:t>
      </w:r>
      <w:r w:rsidR="00CB1D50" w:rsidRPr="00CB1D50">
        <w:rPr>
          <w:rFonts w:ascii="Times New Roman" w:hAnsi="Times New Roman"/>
          <w:sz w:val="24"/>
          <w:szCs w:val="24"/>
        </w:rPr>
        <w:t xml:space="preserve">r izveidota neatkarīga advokatūra un darbojas brīvs pakalpojuma tirgus, tad Latvijā tas tiek nodrošināts. Savukārt personām, kuru mantiskais stāvoklis vai īpašie apstākļi neļauj patstāvīgi vienoties ar juridiskās palīdzības sniedzēju, valsts nodrošina juridisko palīdzību civillietās, noteikta veida administratīvajās lietās, kriminālprocesā, piespiedu ārstēšanas lietās un </w:t>
      </w:r>
      <w:r w:rsidR="00CD71B4" w:rsidRPr="00CD71B4">
        <w:rPr>
          <w:rFonts w:ascii="Times New Roman" w:hAnsi="Times New Roman"/>
          <w:sz w:val="24"/>
          <w:szCs w:val="24"/>
        </w:rPr>
        <w:t xml:space="preserve">Latvijas Republikas </w:t>
      </w:r>
      <w:r w:rsidR="00CB1D50" w:rsidRPr="00CB1D50">
        <w:rPr>
          <w:rFonts w:ascii="Times New Roman" w:hAnsi="Times New Roman"/>
          <w:sz w:val="24"/>
          <w:szCs w:val="24"/>
        </w:rPr>
        <w:t>Satversmes tiesas procesā.</w:t>
      </w:r>
    </w:p>
    <w:p w14:paraId="7E268412" w14:textId="77777777" w:rsidR="00265690" w:rsidRDefault="00C51588" w:rsidP="00CB1D50">
      <w:pPr>
        <w:spacing w:line="240" w:lineRule="auto"/>
        <w:jc w:val="both"/>
        <w:rPr>
          <w:rFonts w:ascii="Times New Roman" w:hAnsi="Times New Roman"/>
          <w:sz w:val="24"/>
          <w:szCs w:val="24"/>
        </w:rPr>
      </w:pPr>
      <w:r>
        <w:rPr>
          <w:rFonts w:ascii="Times New Roman" w:hAnsi="Times New Roman"/>
          <w:sz w:val="24"/>
          <w:szCs w:val="24"/>
        </w:rPr>
        <w:t xml:space="preserve">134.142. </w:t>
      </w:r>
      <w:r>
        <w:rPr>
          <w:rFonts w:ascii="Times New Roman" w:hAnsi="Times New Roman"/>
          <w:b/>
          <w:sz w:val="24"/>
          <w:szCs w:val="24"/>
        </w:rPr>
        <w:t>Atbalsta</w:t>
      </w:r>
      <w:r>
        <w:rPr>
          <w:rFonts w:ascii="Times New Roman" w:hAnsi="Times New Roman"/>
          <w:sz w:val="24"/>
          <w:szCs w:val="24"/>
        </w:rPr>
        <w:t>.</w:t>
      </w:r>
      <w:r w:rsidR="005E4A8C">
        <w:rPr>
          <w:rFonts w:ascii="Times New Roman" w:hAnsi="Times New Roman"/>
          <w:sz w:val="24"/>
          <w:szCs w:val="24"/>
        </w:rPr>
        <w:t xml:space="preserve"> </w:t>
      </w:r>
      <w:r w:rsidR="005E4A8C" w:rsidRPr="005E4A8C">
        <w:rPr>
          <w:rFonts w:ascii="Times New Roman" w:hAnsi="Times New Roman"/>
          <w:sz w:val="24"/>
          <w:szCs w:val="24"/>
        </w:rPr>
        <w:t>Kriminālprocesa likums paredz obligāto aizstāvību nepilngadīgajiem. Daļēji ir īstenota administratīvā pārkāpuma procesā.</w:t>
      </w:r>
      <w:r w:rsidR="005E4A8C">
        <w:rPr>
          <w:rFonts w:ascii="Times New Roman" w:hAnsi="Times New Roman"/>
          <w:sz w:val="24"/>
          <w:szCs w:val="24"/>
        </w:rPr>
        <w:t xml:space="preserve"> </w:t>
      </w:r>
    </w:p>
    <w:p w14:paraId="26A5AE76" w14:textId="77777777" w:rsidR="00473A08" w:rsidRDefault="00473A08" w:rsidP="00473A08">
      <w:pPr>
        <w:spacing w:line="240" w:lineRule="auto"/>
        <w:jc w:val="both"/>
        <w:rPr>
          <w:rFonts w:ascii="Times New Roman" w:hAnsi="Times New Roman"/>
          <w:sz w:val="24"/>
          <w:szCs w:val="24"/>
        </w:rPr>
      </w:pPr>
      <w:r>
        <w:rPr>
          <w:rFonts w:ascii="Times New Roman" w:hAnsi="Times New Roman"/>
          <w:sz w:val="24"/>
          <w:szCs w:val="24"/>
        </w:rPr>
        <w:lastRenderedPageBreak/>
        <w:t xml:space="preserve">134.143.-134.145.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3D22AB86" w14:textId="77777777" w:rsidR="006B010A" w:rsidRDefault="00F039FB" w:rsidP="00CB1D50">
      <w:pPr>
        <w:spacing w:line="240" w:lineRule="auto"/>
        <w:jc w:val="both"/>
        <w:rPr>
          <w:rFonts w:ascii="Times New Roman" w:hAnsi="Times New Roman"/>
          <w:sz w:val="24"/>
          <w:szCs w:val="24"/>
        </w:rPr>
      </w:pPr>
      <w:r>
        <w:rPr>
          <w:rFonts w:ascii="Times New Roman" w:hAnsi="Times New Roman"/>
          <w:sz w:val="24"/>
          <w:szCs w:val="24"/>
        </w:rPr>
        <w:t xml:space="preserve">134.146. </w:t>
      </w:r>
      <w:r>
        <w:rPr>
          <w:rFonts w:ascii="Times New Roman" w:hAnsi="Times New Roman"/>
          <w:b/>
          <w:sz w:val="24"/>
          <w:szCs w:val="24"/>
        </w:rPr>
        <w:t>Atbalsta</w:t>
      </w:r>
      <w:r>
        <w:rPr>
          <w:rFonts w:ascii="Times New Roman" w:hAnsi="Times New Roman"/>
          <w:sz w:val="24"/>
          <w:szCs w:val="24"/>
        </w:rPr>
        <w:t>.</w:t>
      </w:r>
    </w:p>
    <w:p w14:paraId="761B1888" w14:textId="77777777" w:rsidR="00F039FB" w:rsidRDefault="00BB35E0" w:rsidP="00CB1D50">
      <w:pPr>
        <w:spacing w:line="240" w:lineRule="auto"/>
        <w:jc w:val="both"/>
        <w:rPr>
          <w:rFonts w:ascii="Times New Roman" w:hAnsi="Times New Roman"/>
          <w:sz w:val="24"/>
          <w:szCs w:val="24"/>
        </w:rPr>
      </w:pPr>
      <w:r>
        <w:rPr>
          <w:rFonts w:ascii="Times New Roman" w:hAnsi="Times New Roman"/>
          <w:sz w:val="24"/>
          <w:szCs w:val="24"/>
        </w:rPr>
        <w:t xml:space="preserve">134.147.-134.153. </w:t>
      </w:r>
      <w:r>
        <w:rPr>
          <w:rFonts w:ascii="Times New Roman" w:hAnsi="Times New Roman"/>
          <w:b/>
          <w:sz w:val="24"/>
          <w:szCs w:val="24"/>
        </w:rPr>
        <w:t>Atbalsta</w:t>
      </w:r>
      <w:r>
        <w:rPr>
          <w:rFonts w:ascii="Times New Roman" w:hAnsi="Times New Roman"/>
          <w:sz w:val="24"/>
          <w:szCs w:val="24"/>
        </w:rPr>
        <w:t>.</w:t>
      </w:r>
    </w:p>
    <w:p w14:paraId="088905FB" w14:textId="77777777" w:rsidR="00584182" w:rsidRDefault="00135896" w:rsidP="00584182">
      <w:pPr>
        <w:spacing w:line="240" w:lineRule="auto"/>
        <w:jc w:val="both"/>
        <w:rPr>
          <w:rFonts w:ascii="Times New Roman" w:hAnsi="Times New Roman"/>
          <w:sz w:val="24"/>
          <w:szCs w:val="24"/>
        </w:rPr>
      </w:pPr>
      <w:r>
        <w:rPr>
          <w:rFonts w:ascii="Times New Roman" w:hAnsi="Times New Roman"/>
          <w:sz w:val="24"/>
          <w:szCs w:val="24"/>
        </w:rPr>
        <w:t xml:space="preserve">134.154. </w:t>
      </w:r>
      <w:r w:rsidR="00584182">
        <w:rPr>
          <w:rFonts w:ascii="Times New Roman" w:hAnsi="Times New Roman"/>
          <w:b/>
          <w:sz w:val="24"/>
          <w:szCs w:val="24"/>
        </w:rPr>
        <w:t>Ņem</w:t>
      </w:r>
      <w:r w:rsidR="00584182" w:rsidRPr="001E4407">
        <w:rPr>
          <w:rFonts w:ascii="Times New Roman" w:hAnsi="Times New Roman"/>
          <w:b/>
          <w:sz w:val="24"/>
          <w:szCs w:val="24"/>
        </w:rPr>
        <w:t xml:space="preserve"> vērā</w:t>
      </w:r>
      <w:r w:rsidR="00584182">
        <w:rPr>
          <w:rFonts w:ascii="Times New Roman" w:hAnsi="Times New Roman"/>
          <w:sz w:val="24"/>
          <w:szCs w:val="24"/>
        </w:rPr>
        <w:t>.</w:t>
      </w:r>
    </w:p>
    <w:p w14:paraId="0BB7294E" w14:textId="77777777" w:rsidR="00736FB5" w:rsidRDefault="00736FB5" w:rsidP="00736FB5">
      <w:pPr>
        <w:spacing w:line="240" w:lineRule="auto"/>
        <w:jc w:val="both"/>
        <w:rPr>
          <w:rFonts w:ascii="Times New Roman" w:hAnsi="Times New Roman"/>
          <w:sz w:val="24"/>
          <w:szCs w:val="24"/>
        </w:rPr>
      </w:pPr>
      <w:r>
        <w:rPr>
          <w:rFonts w:ascii="Times New Roman" w:hAnsi="Times New Roman"/>
          <w:sz w:val="24"/>
          <w:szCs w:val="24"/>
        </w:rPr>
        <w:t xml:space="preserve">134.155.-134.158. </w:t>
      </w:r>
      <w:r>
        <w:rPr>
          <w:rFonts w:ascii="Times New Roman" w:hAnsi="Times New Roman"/>
          <w:b/>
          <w:sz w:val="24"/>
          <w:szCs w:val="24"/>
        </w:rPr>
        <w:t>Atbalsta</w:t>
      </w:r>
      <w:r>
        <w:rPr>
          <w:rFonts w:ascii="Times New Roman" w:hAnsi="Times New Roman"/>
          <w:sz w:val="24"/>
          <w:szCs w:val="24"/>
        </w:rPr>
        <w:t>.</w:t>
      </w:r>
    </w:p>
    <w:p w14:paraId="0CB854E1" w14:textId="77777777" w:rsidR="003C4A38" w:rsidRDefault="00126D50" w:rsidP="003C4A38">
      <w:pPr>
        <w:spacing w:line="240" w:lineRule="auto"/>
        <w:jc w:val="both"/>
        <w:rPr>
          <w:rFonts w:ascii="Times New Roman" w:hAnsi="Times New Roman"/>
          <w:sz w:val="24"/>
          <w:szCs w:val="24"/>
        </w:rPr>
      </w:pPr>
      <w:r>
        <w:rPr>
          <w:rFonts w:ascii="Times New Roman" w:hAnsi="Times New Roman"/>
          <w:sz w:val="24"/>
          <w:szCs w:val="24"/>
        </w:rPr>
        <w:t>134.159.-134.</w:t>
      </w:r>
      <w:r w:rsidR="00770309">
        <w:rPr>
          <w:rFonts w:ascii="Times New Roman" w:hAnsi="Times New Roman"/>
          <w:sz w:val="24"/>
          <w:szCs w:val="24"/>
        </w:rPr>
        <w:t xml:space="preserve">164. </w:t>
      </w:r>
      <w:r w:rsidR="00770309">
        <w:rPr>
          <w:rFonts w:ascii="Times New Roman" w:hAnsi="Times New Roman"/>
          <w:b/>
          <w:sz w:val="24"/>
          <w:szCs w:val="24"/>
        </w:rPr>
        <w:t>Atbalsta</w:t>
      </w:r>
      <w:r w:rsidR="00770309">
        <w:rPr>
          <w:rFonts w:ascii="Times New Roman" w:hAnsi="Times New Roman"/>
          <w:sz w:val="24"/>
          <w:szCs w:val="24"/>
        </w:rPr>
        <w:t>.</w:t>
      </w:r>
    </w:p>
    <w:p w14:paraId="169CF06A" w14:textId="77777777" w:rsidR="00B45789" w:rsidRDefault="00B45789" w:rsidP="00B45789">
      <w:pPr>
        <w:spacing w:line="240" w:lineRule="auto"/>
        <w:jc w:val="both"/>
        <w:rPr>
          <w:rFonts w:ascii="Times New Roman" w:hAnsi="Times New Roman"/>
          <w:sz w:val="24"/>
          <w:szCs w:val="24"/>
        </w:rPr>
      </w:pPr>
      <w:r>
        <w:rPr>
          <w:rFonts w:ascii="Times New Roman" w:hAnsi="Times New Roman"/>
          <w:sz w:val="24"/>
          <w:szCs w:val="24"/>
        </w:rPr>
        <w:t xml:space="preserve">134.165.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1DBFE096" w14:textId="77777777" w:rsidR="00770309" w:rsidRDefault="00B45789" w:rsidP="003C4A38">
      <w:pPr>
        <w:spacing w:line="240" w:lineRule="auto"/>
        <w:jc w:val="both"/>
        <w:rPr>
          <w:rFonts w:ascii="Times New Roman" w:hAnsi="Times New Roman"/>
          <w:sz w:val="24"/>
          <w:szCs w:val="24"/>
        </w:rPr>
      </w:pPr>
      <w:r>
        <w:rPr>
          <w:rFonts w:ascii="Times New Roman" w:hAnsi="Times New Roman"/>
          <w:sz w:val="24"/>
          <w:szCs w:val="24"/>
        </w:rPr>
        <w:t xml:space="preserve">134.166. </w:t>
      </w:r>
      <w:r w:rsidR="000560A6">
        <w:rPr>
          <w:rFonts w:ascii="Times New Roman" w:hAnsi="Times New Roman"/>
          <w:b/>
          <w:sz w:val="24"/>
          <w:szCs w:val="24"/>
        </w:rPr>
        <w:t>Atbalsta</w:t>
      </w:r>
      <w:r w:rsidR="000560A6">
        <w:rPr>
          <w:rFonts w:ascii="Times New Roman" w:hAnsi="Times New Roman"/>
          <w:sz w:val="24"/>
          <w:szCs w:val="24"/>
        </w:rPr>
        <w:t>.</w:t>
      </w:r>
    </w:p>
    <w:p w14:paraId="6517984E" w14:textId="77777777" w:rsidR="00A93847" w:rsidRDefault="00163246" w:rsidP="003C4A38">
      <w:pPr>
        <w:spacing w:line="240" w:lineRule="auto"/>
        <w:jc w:val="both"/>
        <w:rPr>
          <w:rFonts w:ascii="Times New Roman" w:hAnsi="Times New Roman"/>
          <w:sz w:val="24"/>
          <w:szCs w:val="24"/>
        </w:rPr>
      </w:pPr>
      <w:r>
        <w:rPr>
          <w:rFonts w:ascii="Times New Roman" w:hAnsi="Times New Roman"/>
          <w:sz w:val="24"/>
          <w:szCs w:val="24"/>
        </w:rPr>
        <w:t>134.167.</w:t>
      </w:r>
      <w:r w:rsidR="00BE5F52">
        <w:rPr>
          <w:rFonts w:ascii="Times New Roman" w:hAnsi="Times New Roman"/>
          <w:sz w:val="24"/>
          <w:szCs w:val="24"/>
        </w:rPr>
        <w:t xml:space="preserve">-134.172. </w:t>
      </w:r>
      <w:r w:rsidR="00BE5F52">
        <w:rPr>
          <w:rFonts w:ascii="Times New Roman" w:hAnsi="Times New Roman"/>
          <w:b/>
          <w:sz w:val="24"/>
          <w:szCs w:val="24"/>
        </w:rPr>
        <w:t>Atbalsta</w:t>
      </w:r>
      <w:r w:rsidR="00BE5F52">
        <w:rPr>
          <w:rFonts w:ascii="Times New Roman" w:hAnsi="Times New Roman"/>
          <w:sz w:val="24"/>
          <w:szCs w:val="24"/>
        </w:rPr>
        <w:t>.</w:t>
      </w:r>
    </w:p>
    <w:p w14:paraId="553AE2EB" w14:textId="77777777" w:rsidR="00AC1E4F" w:rsidRDefault="006F1ECD" w:rsidP="003C4A38">
      <w:pPr>
        <w:spacing w:line="240" w:lineRule="auto"/>
        <w:jc w:val="both"/>
        <w:rPr>
          <w:rFonts w:ascii="Times New Roman" w:hAnsi="Times New Roman"/>
          <w:sz w:val="24"/>
          <w:szCs w:val="24"/>
        </w:rPr>
      </w:pPr>
      <w:r>
        <w:rPr>
          <w:rFonts w:ascii="Times New Roman" w:hAnsi="Times New Roman"/>
          <w:sz w:val="24"/>
          <w:szCs w:val="24"/>
        </w:rPr>
        <w:t xml:space="preserve">134.173. </w:t>
      </w:r>
      <w:r w:rsidR="00C90EB8">
        <w:rPr>
          <w:rFonts w:ascii="Times New Roman" w:hAnsi="Times New Roman"/>
          <w:b/>
          <w:sz w:val="24"/>
          <w:szCs w:val="24"/>
        </w:rPr>
        <w:t>Atbalsta</w:t>
      </w:r>
      <w:r w:rsidR="00C90EB8">
        <w:rPr>
          <w:rFonts w:ascii="Times New Roman" w:hAnsi="Times New Roman"/>
          <w:sz w:val="24"/>
          <w:szCs w:val="24"/>
        </w:rPr>
        <w:t xml:space="preserve">. </w:t>
      </w:r>
      <w:r w:rsidR="001D0D04">
        <w:rPr>
          <w:rFonts w:ascii="Times New Roman" w:hAnsi="Times New Roman"/>
          <w:sz w:val="24"/>
          <w:szCs w:val="24"/>
        </w:rPr>
        <w:t xml:space="preserve">Rekomendācija ir izpildīta. </w:t>
      </w:r>
      <w:r w:rsidR="00C90EB8" w:rsidRPr="00C90EB8">
        <w:rPr>
          <w:rFonts w:ascii="Times New Roman" w:hAnsi="Times New Roman"/>
          <w:sz w:val="24"/>
          <w:szCs w:val="24"/>
        </w:rPr>
        <w:t xml:space="preserve">Tiek nodrošināta vispārējās izglītības ieguve gan pilsētās, gan arī laukos. 2020./2021.mācību gadā pilsētās ir </w:t>
      </w:r>
      <w:r w:rsidR="00C90EB8">
        <w:rPr>
          <w:rFonts w:ascii="Times New Roman" w:hAnsi="Times New Roman"/>
          <w:sz w:val="24"/>
          <w:szCs w:val="24"/>
        </w:rPr>
        <w:t xml:space="preserve">353 izglītības iestādes; 326 - </w:t>
      </w:r>
      <w:r w:rsidR="00C90EB8" w:rsidRPr="00C90EB8">
        <w:rPr>
          <w:rFonts w:ascii="Times New Roman" w:hAnsi="Times New Roman"/>
          <w:sz w:val="24"/>
          <w:szCs w:val="24"/>
        </w:rPr>
        <w:t>laukos.</w:t>
      </w:r>
    </w:p>
    <w:p w14:paraId="4F203181" w14:textId="77777777" w:rsidR="00C90EB8" w:rsidRDefault="002F190C" w:rsidP="003C4A38">
      <w:pPr>
        <w:spacing w:line="240" w:lineRule="auto"/>
        <w:jc w:val="both"/>
        <w:rPr>
          <w:rFonts w:ascii="Times New Roman" w:hAnsi="Times New Roman"/>
          <w:sz w:val="24"/>
          <w:szCs w:val="24"/>
        </w:rPr>
      </w:pPr>
      <w:r>
        <w:rPr>
          <w:rFonts w:ascii="Times New Roman" w:hAnsi="Times New Roman"/>
          <w:sz w:val="24"/>
          <w:szCs w:val="24"/>
        </w:rPr>
        <w:t xml:space="preserve">134.174. </w:t>
      </w:r>
      <w:r>
        <w:rPr>
          <w:rFonts w:ascii="Times New Roman" w:hAnsi="Times New Roman"/>
          <w:b/>
          <w:sz w:val="24"/>
          <w:szCs w:val="24"/>
        </w:rPr>
        <w:t>Atbalsta</w:t>
      </w:r>
      <w:r>
        <w:rPr>
          <w:rFonts w:ascii="Times New Roman" w:hAnsi="Times New Roman"/>
          <w:sz w:val="24"/>
          <w:szCs w:val="24"/>
        </w:rPr>
        <w:t xml:space="preserve">. </w:t>
      </w:r>
      <w:r w:rsidR="00EC7062">
        <w:rPr>
          <w:rFonts w:ascii="Times New Roman" w:hAnsi="Times New Roman"/>
          <w:sz w:val="24"/>
          <w:szCs w:val="24"/>
        </w:rPr>
        <w:t xml:space="preserve">Rekomendācija ir izpildīta. </w:t>
      </w:r>
      <w:r w:rsidRPr="002F190C">
        <w:rPr>
          <w:rFonts w:ascii="Times New Roman" w:hAnsi="Times New Roman"/>
          <w:sz w:val="24"/>
          <w:szCs w:val="24"/>
        </w:rPr>
        <w:t>2020./2021.mācību gadā 162039 skolēni mācās pilsētās; 44884 skolēni mācās laukos.</w:t>
      </w:r>
    </w:p>
    <w:p w14:paraId="2117FD6E" w14:textId="77777777" w:rsidR="001B4F67" w:rsidRDefault="001B4F67" w:rsidP="003C4A38">
      <w:pPr>
        <w:spacing w:line="240" w:lineRule="auto"/>
        <w:jc w:val="both"/>
        <w:rPr>
          <w:rFonts w:ascii="Times New Roman" w:hAnsi="Times New Roman"/>
          <w:sz w:val="24"/>
          <w:szCs w:val="24"/>
        </w:rPr>
      </w:pPr>
      <w:r>
        <w:rPr>
          <w:rFonts w:ascii="Times New Roman" w:hAnsi="Times New Roman"/>
          <w:sz w:val="24"/>
          <w:szCs w:val="24"/>
        </w:rPr>
        <w:t xml:space="preserve">134.175. </w:t>
      </w:r>
      <w:r w:rsidR="007F38B7">
        <w:rPr>
          <w:rFonts w:ascii="Times New Roman" w:hAnsi="Times New Roman"/>
          <w:b/>
          <w:sz w:val="24"/>
          <w:szCs w:val="24"/>
        </w:rPr>
        <w:t>Atbalsta</w:t>
      </w:r>
      <w:r w:rsidR="007F38B7">
        <w:rPr>
          <w:rFonts w:ascii="Times New Roman" w:hAnsi="Times New Roman"/>
          <w:sz w:val="24"/>
          <w:szCs w:val="24"/>
        </w:rPr>
        <w:t xml:space="preserve">. </w:t>
      </w:r>
      <w:r w:rsidR="00EC7062">
        <w:rPr>
          <w:rFonts w:ascii="Times New Roman" w:hAnsi="Times New Roman"/>
          <w:sz w:val="24"/>
          <w:szCs w:val="24"/>
        </w:rPr>
        <w:t xml:space="preserve">Rekomendācija ir izpildīta. </w:t>
      </w:r>
      <w:r w:rsidR="007F38B7" w:rsidRPr="007F38B7">
        <w:rPr>
          <w:rFonts w:ascii="Times New Roman" w:hAnsi="Times New Roman"/>
          <w:sz w:val="24"/>
          <w:szCs w:val="24"/>
        </w:rPr>
        <w:t>2020./2021.mācību gadā 162039 skolēni mācās pilsētās; 44884 skolēni mācās laukos, tajā skaitā mazākumtautību izglītības programmā.</w:t>
      </w:r>
      <w:r w:rsidR="00A957E5">
        <w:rPr>
          <w:rFonts w:ascii="Times New Roman" w:hAnsi="Times New Roman"/>
          <w:sz w:val="24"/>
          <w:szCs w:val="24"/>
        </w:rPr>
        <w:t xml:space="preserve"> </w:t>
      </w:r>
    </w:p>
    <w:p w14:paraId="30621717" w14:textId="77777777" w:rsidR="000828D5" w:rsidRDefault="000828D5" w:rsidP="003C4A38">
      <w:pPr>
        <w:spacing w:line="240" w:lineRule="auto"/>
        <w:jc w:val="both"/>
        <w:rPr>
          <w:rFonts w:ascii="Times New Roman" w:hAnsi="Times New Roman"/>
          <w:sz w:val="24"/>
          <w:szCs w:val="24"/>
        </w:rPr>
      </w:pPr>
      <w:r>
        <w:rPr>
          <w:rFonts w:ascii="Times New Roman" w:hAnsi="Times New Roman"/>
          <w:sz w:val="24"/>
          <w:szCs w:val="24"/>
        </w:rPr>
        <w:t xml:space="preserve">134.176. </w:t>
      </w:r>
      <w:r w:rsidR="00A269D6">
        <w:rPr>
          <w:rFonts w:ascii="Times New Roman" w:hAnsi="Times New Roman"/>
          <w:b/>
          <w:sz w:val="24"/>
          <w:szCs w:val="24"/>
        </w:rPr>
        <w:t>Atbalsta</w:t>
      </w:r>
      <w:r w:rsidR="00A269D6">
        <w:rPr>
          <w:rFonts w:ascii="Times New Roman" w:hAnsi="Times New Roman"/>
          <w:sz w:val="24"/>
          <w:szCs w:val="24"/>
        </w:rPr>
        <w:t xml:space="preserve">. </w:t>
      </w:r>
      <w:r w:rsidR="00CA77F0" w:rsidRPr="00CA77F0">
        <w:rPr>
          <w:rFonts w:ascii="Times New Roman" w:hAnsi="Times New Roman"/>
          <w:sz w:val="24"/>
          <w:szCs w:val="24"/>
        </w:rPr>
        <w:t>Vienlīdzīgas iespējas izglītības ieguvē tiek nodrošinātas visiem skolēniem, neskatoties uz etnisko piederību, personām ar speciālajām vajadzībām, patvēruma meklētājiem u.c. 2020./2021.mācību gadā  no visiem skolēniem 28 % apgūst  mazākumtautību izglītības programmu,  speciālās izglītības programmu apgūst 11866 skolēni, no tiem  63% skolēnu mācās vispārējās izglītības iestādēs. 853 Romu tautības skolēni iegūst pirmsskolas, pamatskolas un vispārējo vidējo izglītību.</w:t>
      </w:r>
    </w:p>
    <w:p w14:paraId="3E1C94B0" w14:textId="77777777" w:rsidR="00175A11" w:rsidRDefault="006D6992" w:rsidP="00B26B88">
      <w:pPr>
        <w:spacing w:line="240" w:lineRule="auto"/>
        <w:jc w:val="both"/>
        <w:rPr>
          <w:rFonts w:ascii="Times New Roman" w:hAnsi="Times New Roman"/>
          <w:sz w:val="24"/>
          <w:szCs w:val="24"/>
        </w:rPr>
      </w:pPr>
      <w:r>
        <w:rPr>
          <w:rFonts w:ascii="Times New Roman" w:hAnsi="Times New Roman"/>
          <w:sz w:val="24"/>
          <w:szCs w:val="24"/>
        </w:rPr>
        <w:t>134.177.</w:t>
      </w:r>
      <w:r w:rsidR="00053161">
        <w:rPr>
          <w:rFonts w:ascii="Times New Roman" w:hAnsi="Times New Roman"/>
          <w:sz w:val="24"/>
          <w:szCs w:val="24"/>
        </w:rPr>
        <w:t xml:space="preserve"> </w:t>
      </w:r>
      <w:r>
        <w:rPr>
          <w:rFonts w:ascii="Times New Roman" w:hAnsi="Times New Roman"/>
          <w:b/>
          <w:sz w:val="24"/>
          <w:szCs w:val="24"/>
        </w:rPr>
        <w:t>Atbalsta</w:t>
      </w:r>
      <w:r>
        <w:rPr>
          <w:rFonts w:ascii="Times New Roman" w:hAnsi="Times New Roman"/>
          <w:sz w:val="24"/>
          <w:szCs w:val="24"/>
        </w:rPr>
        <w:t xml:space="preserve">. </w:t>
      </w:r>
      <w:r w:rsidR="00E01F2E" w:rsidRPr="00E01F2E">
        <w:rPr>
          <w:rFonts w:ascii="Times New Roman" w:hAnsi="Times New Roman"/>
          <w:sz w:val="24"/>
          <w:szCs w:val="24"/>
        </w:rPr>
        <w:t>Izglītības likums nosaka izglītības ieguvi valsts valodā, vienlaikus gan Valsts pirmsskolas izglītības vadlīnijas, gan arī Valsts pamatizglītības standarts nosaka iespējas īstenot arī mazākumtautību izglītības programmu. Valsts pirmsskolas izglītības vadlīnijas, Valsts pamatizglītības standarts  un  Valsts vispārējās izglītības standarts nosaka iespējas īstenot speciālās izglītības programmas: izglītojamiem ar redzes traucējumiem; izglītojamiem ar dzirdes traucējumiem; izglītojamiem ar fiziskās attīstības traucējumiem; izglītojamiem ar somatiskām saslimšanām; izglītojamiem ar valodas traucējumiem; izglītojamiem ar mācīšanās traucējumiem; izglītojamiem ar garīgās veselības traucējumiem; izglītojamiem ar garīgās attīstības traucējumiem; izglītojamie ar smagiem garīgās attīstības traucējumiem.</w:t>
      </w:r>
    </w:p>
    <w:p w14:paraId="6980FAC7" w14:textId="77777777" w:rsidR="006C6D10" w:rsidRDefault="006C6D10" w:rsidP="00B26B88">
      <w:pPr>
        <w:spacing w:line="240" w:lineRule="auto"/>
        <w:jc w:val="both"/>
        <w:rPr>
          <w:rFonts w:ascii="Times New Roman" w:hAnsi="Times New Roman"/>
          <w:sz w:val="24"/>
          <w:szCs w:val="24"/>
        </w:rPr>
      </w:pPr>
      <w:r>
        <w:rPr>
          <w:rFonts w:ascii="Times New Roman" w:hAnsi="Times New Roman"/>
          <w:sz w:val="24"/>
          <w:szCs w:val="24"/>
        </w:rPr>
        <w:t xml:space="preserve">134.178. </w:t>
      </w:r>
      <w:r w:rsidR="00CF05B9">
        <w:rPr>
          <w:rFonts w:ascii="Times New Roman" w:hAnsi="Times New Roman"/>
          <w:b/>
          <w:sz w:val="24"/>
          <w:szCs w:val="24"/>
        </w:rPr>
        <w:t>Atbalsta</w:t>
      </w:r>
      <w:r w:rsidR="00CF05B9">
        <w:rPr>
          <w:rFonts w:ascii="Times New Roman" w:hAnsi="Times New Roman"/>
          <w:sz w:val="24"/>
          <w:szCs w:val="24"/>
        </w:rPr>
        <w:t xml:space="preserve">. </w:t>
      </w:r>
      <w:r w:rsidR="00CF05B9" w:rsidRPr="00CF05B9">
        <w:rPr>
          <w:rFonts w:ascii="Times New Roman" w:hAnsi="Times New Roman"/>
          <w:sz w:val="24"/>
          <w:szCs w:val="24"/>
        </w:rPr>
        <w:t xml:space="preserve">Izglītības un zinātnes ministrija regulāri veic Romu skolēnu izglītības kvalitātes monitoringu, lai veicinātu Romu pirmsskolas, vispārējās pamatizglītības un vidējās izglītības ieguvi, novērstu priekšlaicīgas izglītības pārtraukšanas riskus, nodrošinātu Romu skolēniem dažādus atbalsta pasākumus. 2020./ 2021. </w:t>
      </w:r>
      <w:r w:rsidR="00CF05B9">
        <w:rPr>
          <w:rFonts w:ascii="Times New Roman" w:hAnsi="Times New Roman"/>
          <w:sz w:val="24"/>
          <w:szCs w:val="24"/>
        </w:rPr>
        <w:t>mācību gadā</w:t>
      </w:r>
      <w:r w:rsidR="00CF05B9" w:rsidRPr="00CA77F0">
        <w:rPr>
          <w:rFonts w:ascii="Times New Roman" w:hAnsi="Times New Roman"/>
          <w:sz w:val="24"/>
          <w:szCs w:val="24"/>
        </w:rPr>
        <w:t xml:space="preserve"> </w:t>
      </w:r>
      <w:r w:rsidR="00CF05B9" w:rsidRPr="00CF05B9">
        <w:rPr>
          <w:rFonts w:ascii="Times New Roman" w:hAnsi="Times New Roman"/>
          <w:sz w:val="24"/>
          <w:szCs w:val="24"/>
        </w:rPr>
        <w:t>853 Romu skolēni, no tiem 322 meitenes, iegūst vispārējo izglītību.</w:t>
      </w:r>
    </w:p>
    <w:p w14:paraId="14219224" w14:textId="77777777" w:rsidR="00946D0C" w:rsidRDefault="00B15357" w:rsidP="00B26B88">
      <w:pPr>
        <w:spacing w:line="240" w:lineRule="auto"/>
        <w:jc w:val="both"/>
        <w:rPr>
          <w:rFonts w:ascii="Times New Roman" w:hAnsi="Times New Roman"/>
          <w:sz w:val="24"/>
          <w:szCs w:val="24"/>
        </w:rPr>
      </w:pPr>
      <w:r>
        <w:rPr>
          <w:rFonts w:ascii="Times New Roman" w:hAnsi="Times New Roman"/>
          <w:sz w:val="24"/>
          <w:szCs w:val="24"/>
        </w:rPr>
        <w:t xml:space="preserve">134.179. </w:t>
      </w:r>
      <w:r w:rsidR="005368EB">
        <w:rPr>
          <w:rFonts w:ascii="Times New Roman" w:hAnsi="Times New Roman"/>
          <w:b/>
          <w:sz w:val="24"/>
          <w:szCs w:val="24"/>
        </w:rPr>
        <w:t>Atbalsta</w:t>
      </w:r>
      <w:r w:rsidR="005368EB">
        <w:rPr>
          <w:rFonts w:ascii="Times New Roman" w:hAnsi="Times New Roman"/>
          <w:sz w:val="24"/>
          <w:szCs w:val="24"/>
        </w:rPr>
        <w:t xml:space="preserve">. </w:t>
      </w:r>
      <w:r w:rsidR="005368EB" w:rsidRPr="005368EB">
        <w:rPr>
          <w:rFonts w:ascii="Times New Roman" w:hAnsi="Times New Roman"/>
          <w:sz w:val="24"/>
          <w:szCs w:val="24"/>
        </w:rPr>
        <w:t xml:space="preserve">Valsts pirmsskolas izglītības vadlīnijas, Valsts pamatizglītības standarts  un  Valsts vispārējās izglītības standarts nosaka iespējas īstenot speciālās </w:t>
      </w:r>
      <w:r w:rsidR="005368EB" w:rsidRPr="005368EB">
        <w:rPr>
          <w:rFonts w:ascii="Times New Roman" w:hAnsi="Times New Roman"/>
          <w:sz w:val="24"/>
          <w:szCs w:val="24"/>
        </w:rPr>
        <w:lastRenderedPageBreak/>
        <w:t>izglītības programmas: izglītojamiem ar redzes traucējumiem; izglītojamiem ar dzirdes traucējumiem; izglītojamiem ar fiziskās attīstības traucējumiem; izglītojamiem ar somatiskām saslimšanām; izglītojamiem ar valodas traucējumiem; izglītojamiem ar mācīšanās traucējumiem; izglītojamiem ar garīgās veselības traucējumiem; izglītojamiem ar garīgās attīstības traucējumiem; izglītojamie ar smagiem garīgās attīstības traucējumiem.</w:t>
      </w:r>
    </w:p>
    <w:p w14:paraId="66F02D7E" w14:textId="77777777" w:rsidR="005368EB" w:rsidRDefault="00E4673E" w:rsidP="00B26B88">
      <w:pPr>
        <w:spacing w:line="240" w:lineRule="auto"/>
        <w:jc w:val="both"/>
        <w:rPr>
          <w:rFonts w:ascii="Times New Roman" w:hAnsi="Times New Roman"/>
          <w:sz w:val="24"/>
          <w:szCs w:val="24"/>
        </w:rPr>
      </w:pPr>
      <w:r>
        <w:rPr>
          <w:rFonts w:ascii="Times New Roman" w:hAnsi="Times New Roman"/>
          <w:sz w:val="24"/>
          <w:szCs w:val="24"/>
        </w:rPr>
        <w:t>134.180.</w:t>
      </w:r>
      <w:r w:rsidR="007E7C8C">
        <w:rPr>
          <w:rFonts w:ascii="Times New Roman" w:hAnsi="Times New Roman"/>
          <w:sz w:val="24"/>
          <w:szCs w:val="24"/>
        </w:rPr>
        <w:t xml:space="preserve">-134.181. </w:t>
      </w:r>
      <w:r w:rsidR="00E94B3A">
        <w:rPr>
          <w:rFonts w:ascii="Times New Roman" w:hAnsi="Times New Roman"/>
          <w:b/>
          <w:sz w:val="24"/>
          <w:szCs w:val="24"/>
        </w:rPr>
        <w:t>Atbalsta</w:t>
      </w:r>
      <w:r w:rsidR="00E94B3A">
        <w:rPr>
          <w:rFonts w:ascii="Times New Roman" w:hAnsi="Times New Roman"/>
          <w:sz w:val="24"/>
          <w:szCs w:val="24"/>
        </w:rPr>
        <w:t>.</w:t>
      </w:r>
    </w:p>
    <w:p w14:paraId="270E2061" w14:textId="77777777" w:rsidR="00650932" w:rsidRDefault="00272CF5" w:rsidP="00650932">
      <w:pPr>
        <w:spacing w:line="240" w:lineRule="auto"/>
        <w:jc w:val="both"/>
        <w:rPr>
          <w:rFonts w:ascii="Times New Roman" w:hAnsi="Times New Roman"/>
          <w:sz w:val="24"/>
          <w:szCs w:val="24"/>
        </w:rPr>
      </w:pPr>
      <w:r>
        <w:rPr>
          <w:rFonts w:ascii="Times New Roman" w:hAnsi="Times New Roman"/>
          <w:sz w:val="24"/>
          <w:szCs w:val="24"/>
        </w:rPr>
        <w:t xml:space="preserve">134.182. </w:t>
      </w:r>
      <w:r w:rsidR="00650932">
        <w:rPr>
          <w:rFonts w:ascii="Times New Roman" w:hAnsi="Times New Roman"/>
          <w:b/>
          <w:sz w:val="24"/>
          <w:szCs w:val="24"/>
        </w:rPr>
        <w:t>Atbalsta</w:t>
      </w:r>
      <w:r w:rsidR="00650932">
        <w:rPr>
          <w:rFonts w:ascii="Times New Roman" w:hAnsi="Times New Roman"/>
          <w:sz w:val="24"/>
          <w:szCs w:val="24"/>
        </w:rPr>
        <w:t xml:space="preserve">. </w:t>
      </w:r>
      <w:r w:rsidR="0026190B">
        <w:rPr>
          <w:rFonts w:ascii="Times New Roman" w:hAnsi="Times New Roman"/>
          <w:sz w:val="24"/>
          <w:szCs w:val="24"/>
        </w:rPr>
        <w:t xml:space="preserve">Rekomendācija ir izpildīta. </w:t>
      </w:r>
      <w:r w:rsidR="00650932" w:rsidRPr="00650932">
        <w:rPr>
          <w:rFonts w:ascii="Times New Roman" w:hAnsi="Times New Roman"/>
          <w:sz w:val="24"/>
          <w:szCs w:val="24"/>
        </w:rPr>
        <w:t>2020./2021.</w:t>
      </w:r>
      <w:r w:rsidR="00650932">
        <w:rPr>
          <w:rFonts w:ascii="Times New Roman" w:hAnsi="Times New Roman"/>
          <w:sz w:val="24"/>
          <w:szCs w:val="24"/>
        </w:rPr>
        <w:t xml:space="preserve"> mācību gadā</w:t>
      </w:r>
      <w:r w:rsidR="00650932" w:rsidRPr="00650932">
        <w:rPr>
          <w:rFonts w:ascii="Times New Roman" w:hAnsi="Times New Roman"/>
          <w:sz w:val="24"/>
          <w:szCs w:val="24"/>
        </w:rPr>
        <w:t xml:space="preserve"> speciālās izglītības programmu apgūst 11 866 skolēni, no tiem  63% skolēnu mācās vispārējās izglītības iestādēs</w:t>
      </w:r>
      <w:r w:rsidR="00650932">
        <w:rPr>
          <w:rFonts w:ascii="Times New Roman" w:hAnsi="Times New Roman"/>
          <w:sz w:val="24"/>
          <w:szCs w:val="24"/>
        </w:rPr>
        <w:t xml:space="preserve">. </w:t>
      </w:r>
    </w:p>
    <w:p w14:paraId="63FCE867" w14:textId="77777777" w:rsidR="00C946D6" w:rsidRDefault="00DB464D" w:rsidP="00C946D6">
      <w:pPr>
        <w:spacing w:line="240" w:lineRule="auto"/>
        <w:jc w:val="both"/>
        <w:rPr>
          <w:rFonts w:ascii="Times New Roman" w:hAnsi="Times New Roman"/>
          <w:sz w:val="24"/>
          <w:szCs w:val="24"/>
        </w:rPr>
      </w:pPr>
      <w:r>
        <w:rPr>
          <w:rFonts w:ascii="Times New Roman" w:hAnsi="Times New Roman"/>
          <w:sz w:val="24"/>
          <w:szCs w:val="24"/>
        </w:rPr>
        <w:t xml:space="preserve">134.183.-134.184. </w:t>
      </w:r>
      <w:r w:rsidR="00C946D6">
        <w:rPr>
          <w:rFonts w:ascii="Times New Roman" w:hAnsi="Times New Roman"/>
          <w:b/>
          <w:sz w:val="24"/>
          <w:szCs w:val="24"/>
        </w:rPr>
        <w:t>Atbalsta</w:t>
      </w:r>
      <w:r w:rsidR="00C946D6">
        <w:rPr>
          <w:rFonts w:ascii="Times New Roman" w:hAnsi="Times New Roman"/>
          <w:sz w:val="24"/>
          <w:szCs w:val="24"/>
        </w:rPr>
        <w:t>.</w:t>
      </w:r>
    </w:p>
    <w:p w14:paraId="786C95F9" w14:textId="77777777" w:rsidR="0051470B" w:rsidRDefault="0051470B" w:rsidP="0051470B">
      <w:pPr>
        <w:spacing w:line="240" w:lineRule="auto"/>
        <w:jc w:val="both"/>
        <w:rPr>
          <w:rFonts w:ascii="Times New Roman" w:hAnsi="Times New Roman"/>
          <w:sz w:val="24"/>
          <w:szCs w:val="24"/>
        </w:rPr>
      </w:pPr>
      <w:r>
        <w:rPr>
          <w:rFonts w:ascii="Times New Roman" w:hAnsi="Times New Roman"/>
          <w:sz w:val="24"/>
          <w:szCs w:val="24"/>
        </w:rPr>
        <w:t xml:space="preserve">134.185.-134.186. </w:t>
      </w:r>
      <w:r>
        <w:rPr>
          <w:rFonts w:ascii="Times New Roman" w:hAnsi="Times New Roman"/>
          <w:b/>
          <w:sz w:val="24"/>
          <w:szCs w:val="24"/>
        </w:rPr>
        <w:t>Atbalsta</w:t>
      </w:r>
      <w:r>
        <w:rPr>
          <w:rFonts w:ascii="Times New Roman" w:hAnsi="Times New Roman"/>
          <w:sz w:val="24"/>
          <w:szCs w:val="24"/>
        </w:rPr>
        <w:t>.</w:t>
      </w:r>
    </w:p>
    <w:p w14:paraId="78C27A7F" w14:textId="77777777" w:rsidR="00BE130C" w:rsidRDefault="00BE130C" w:rsidP="00BE130C">
      <w:pPr>
        <w:spacing w:line="240" w:lineRule="auto"/>
        <w:jc w:val="both"/>
        <w:rPr>
          <w:rFonts w:ascii="Times New Roman" w:hAnsi="Times New Roman"/>
          <w:sz w:val="24"/>
          <w:szCs w:val="24"/>
        </w:rPr>
      </w:pPr>
      <w:r>
        <w:rPr>
          <w:rFonts w:ascii="Times New Roman" w:hAnsi="Times New Roman"/>
          <w:sz w:val="24"/>
          <w:szCs w:val="24"/>
        </w:rPr>
        <w:t xml:space="preserve">134.187. </w:t>
      </w:r>
      <w:r>
        <w:rPr>
          <w:rFonts w:ascii="Times New Roman" w:hAnsi="Times New Roman"/>
          <w:b/>
          <w:sz w:val="24"/>
          <w:szCs w:val="24"/>
        </w:rPr>
        <w:t>Atbalsta</w:t>
      </w:r>
      <w:r>
        <w:rPr>
          <w:rFonts w:ascii="Times New Roman" w:hAnsi="Times New Roman"/>
          <w:sz w:val="24"/>
          <w:szCs w:val="24"/>
        </w:rPr>
        <w:t>.</w:t>
      </w:r>
    </w:p>
    <w:p w14:paraId="57E262E1" w14:textId="77777777" w:rsidR="00BE130C" w:rsidRDefault="00957488" w:rsidP="00650932">
      <w:pPr>
        <w:spacing w:line="240" w:lineRule="auto"/>
        <w:jc w:val="both"/>
        <w:rPr>
          <w:rFonts w:ascii="Times New Roman" w:hAnsi="Times New Roman"/>
          <w:sz w:val="24"/>
          <w:szCs w:val="24"/>
        </w:rPr>
      </w:pPr>
      <w:r>
        <w:rPr>
          <w:rFonts w:ascii="Times New Roman" w:hAnsi="Times New Roman"/>
          <w:sz w:val="24"/>
          <w:szCs w:val="24"/>
        </w:rPr>
        <w:t xml:space="preserve">134.188. </w:t>
      </w:r>
      <w:r w:rsidR="003F5920" w:rsidRPr="001E4407">
        <w:rPr>
          <w:rFonts w:ascii="Times New Roman" w:hAnsi="Times New Roman"/>
          <w:b/>
          <w:sz w:val="24"/>
          <w:szCs w:val="24"/>
        </w:rPr>
        <w:t>Daļēji atbalst</w:t>
      </w:r>
      <w:r w:rsidR="003F5920">
        <w:rPr>
          <w:rFonts w:ascii="Times New Roman" w:hAnsi="Times New Roman"/>
          <w:b/>
          <w:sz w:val="24"/>
          <w:szCs w:val="24"/>
        </w:rPr>
        <w:t>a</w:t>
      </w:r>
      <w:r w:rsidR="003F5920">
        <w:rPr>
          <w:rFonts w:ascii="Times New Roman" w:hAnsi="Times New Roman"/>
          <w:sz w:val="24"/>
          <w:szCs w:val="24"/>
        </w:rPr>
        <w:t xml:space="preserve">. </w:t>
      </w:r>
      <w:r w:rsidR="003F5920" w:rsidRPr="003F5920">
        <w:rPr>
          <w:rFonts w:ascii="Times New Roman" w:hAnsi="Times New Roman"/>
          <w:sz w:val="24"/>
          <w:szCs w:val="24"/>
        </w:rPr>
        <w:t xml:space="preserve">Latvija </w:t>
      </w:r>
      <w:r w:rsidR="003F5920" w:rsidRPr="007F54D5">
        <w:rPr>
          <w:rFonts w:ascii="Times New Roman" w:hAnsi="Times New Roman"/>
          <w:b/>
          <w:sz w:val="24"/>
          <w:szCs w:val="24"/>
        </w:rPr>
        <w:t xml:space="preserve">atbalsta </w:t>
      </w:r>
      <w:r w:rsidR="003F5920" w:rsidRPr="003F5920">
        <w:rPr>
          <w:rFonts w:ascii="Times New Roman" w:hAnsi="Times New Roman"/>
          <w:sz w:val="24"/>
          <w:szCs w:val="24"/>
        </w:rPr>
        <w:t>rekomendāciju līdz daļai par sieviešu dalību lēmumu pieņemšanā politikā, jo to tiešā veidā nevar ietekmēt.</w:t>
      </w:r>
      <w:r w:rsidR="003F5920">
        <w:rPr>
          <w:rFonts w:ascii="Times New Roman" w:hAnsi="Times New Roman"/>
          <w:sz w:val="24"/>
          <w:szCs w:val="24"/>
        </w:rPr>
        <w:t xml:space="preserve"> </w:t>
      </w:r>
    </w:p>
    <w:p w14:paraId="22F83E9C" w14:textId="77777777" w:rsidR="009606B0" w:rsidRDefault="009606B0" w:rsidP="009606B0">
      <w:pPr>
        <w:spacing w:line="240" w:lineRule="auto"/>
        <w:jc w:val="both"/>
        <w:rPr>
          <w:rFonts w:ascii="Times New Roman" w:hAnsi="Times New Roman"/>
          <w:sz w:val="24"/>
          <w:szCs w:val="24"/>
        </w:rPr>
      </w:pPr>
      <w:r>
        <w:rPr>
          <w:rFonts w:ascii="Times New Roman" w:hAnsi="Times New Roman"/>
          <w:sz w:val="24"/>
          <w:szCs w:val="24"/>
        </w:rPr>
        <w:t xml:space="preserve">134.189. </w:t>
      </w:r>
      <w:r>
        <w:rPr>
          <w:rFonts w:ascii="Times New Roman" w:hAnsi="Times New Roman"/>
          <w:b/>
          <w:sz w:val="24"/>
          <w:szCs w:val="24"/>
        </w:rPr>
        <w:t>Atbalsta</w:t>
      </w:r>
      <w:r>
        <w:rPr>
          <w:rFonts w:ascii="Times New Roman" w:hAnsi="Times New Roman"/>
          <w:sz w:val="24"/>
          <w:szCs w:val="24"/>
        </w:rPr>
        <w:t>.</w:t>
      </w:r>
    </w:p>
    <w:p w14:paraId="2886BD97" w14:textId="77777777" w:rsidR="00743253" w:rsidRDefault="009606B0" w:rsidP="00743253">
      <w:pPr>
        <w:spacing w:line="240" w:lineRule="auto"/>
        <w:jc w:val="both"/>
        <w:rPr>
          <w:rFonts w:ascii="Times New Roman" w:hAnsi="Times New Roman"/>
          <w:sz w:val="24"/>
          <w:szCs w:val="24"/>
        </w:rPr>
      </w:pPr>
      <w:r>
        <w:rPr>
          <w:rFonts w:ascii="Times New Roman" w:hAnsi="Times New Roman"/>
          <w:sz w:val="24"/>
          <w:szCs w:val="24"/>
        </w:rPr>
        <w:t xml:space="preserve">134.190. </w:t>
      </w:r>
      <w:r w:rsidR="00743253">
        <w:rPr>
          <w:rFonts w:ascii="Times New Roman" w:hAnsi="Times New Roman"/>
          <w:b/>
          <w:sz w:val="24"/>
          <w:szCs w:val="24"/>
        </w:rPr>
        <w:t>Ņem</w:t>
      </w:r>
      <w:r w:rsidR="00743253" w:rsidRPr="001E4407">
        <w:rPr>
          <w:rFonts w:ascii="Times New Roman" w:hAnsi="Times New Roman"/>
          <w:b/>
          <w:sz w:val="24"/>
          <w:szCs w:val="24"/>
        </w:rPr>
        <w:t xml:space="preserve"> vērā</w:t>
      </w:r>
      <w:r w:rsidR="00743253">
        <w:rPr>
          <w:rFonts w:ascii="Times New Roman" w:hAnsi="Times New Roman"/>
          <w:sz w:val="24"/>
          <w:szCs w:val="24"/>
        </w:rPr>
        <w:t>.</w:t>
      </w:r>
    </w:p>
    <w:p w14:paraId="5424184E" w14:textId="77777777" w:rsidR="005532F6" w:rsidRDefault="00D42BC8" w:rsidP="005532F6">
      <w:pPr>
        <w:spacing w:line="240" w:lineRule="auto"/>
        <w:jc w:val="both"/>
        <w:rPr>
          <w:rFonts w:ascii="Times New Roman" w:hAnsi="Times New Roman"/>
          <w:sz w:val="24"/>
          <w:szCs w:val="24"/>
        </w:rPr>
      </w:pPr>
      <w:r>
        <w:rPr>
          <w:rFonts w:ascii="Times New Roman" w:hAnsi="Times New Roman"/>
          <w:sz w:val="24"/>
          <w:szCs w:val="24"/>
        </w:rPr>
        <w:t xml:space="preserve">134.191. </w:t>
      </w:r>
      <w:r w:rsidR="005532F6">
        <w:rPr>
          <w:rFonts w:ascii="Times New Roman" w:hAnsi="Times New Roman"/>
          <w:b/>
          <w:sz w:val="24"/>
          <w:szCs w:val="24"/>
        </w:rPr>
        <w:t>Ņem</w:t>
      </w:r>
      <w:r w:rsidR="005532F6" w:rsidRPr="001E4407">
        <w:rPr>
          <w:rFonts w:ascii="Times New Roman" w:hAnsi="Times New Roman"/>
          <w:b/>
          <w:sz w:val="24"/>
          <w:szCs w:val="24"/>
        </w:rPr>
        <w:t xml:space="preserve"> vērā</w:t>
      </w:r>
      <w:r w:rsidR="005532F6">
        <w:rPr>
          <w:rFonts w:ascii="Times New Roman" w:hAnsi="Times New Roman"/>
          <w:sz w:val="24"/>
          <w:szCs w:val="24"/>
        </w:rPr>
        <w:t xml:space="preserve">. </w:t>
      </w:r>
      <w:r w:rsidR="005532F6" w:rsidRPr="005532F6">
        <w:rPr>
          <w:rFonts w:ascii="Times New Roman" w:hAnsi="Times New Roman"/>
          <w:sz w:val="24"/>
          <w:szCs w:val="24"/>
        </w:rPr>
        <w:t>Ar Plānā sieviešu un vīriešu vienlīdzīgu tiesību un iespēju veicināšanai 2021.-2023.gadam nav paredzēti pasākumi, kas būtu vērsti uz šādiem izaicinājumiem. Pasākumi ir vairāk netieši, kas var ietekmēt attieksmes, izpratnes par dzimumu lomām sabiedrībā un ģimenē maiņu, izpratne par dažādības vadības aspektiem uzņēmumā, organizācijā.</w:t>
      </w:r>
    </w:p>
    <w:p w14:paraId="07C548FF" w14:textId="77777777" w:rsidR="00C915D8" w:rsidRDefault="00E52177" w:rsidP="00C915D8">
      <w:pPr>
        <w:spacing w:line="240" w:lineRule="auto"/>
        <w:jc w:val="both"/>
        <w:rPr>
          <w:rFonts w:ascii="Times New Roman" w:hAnsi="Times New Roman"/>
          <w:sz w:val="24"/>
          <w:szCs w:val="24"/>
        </w:rPr>
      </w:pPr>
      <w:r>
        <w:rPr>
          <w:rFonts w:ascii="Times New Roman" w:hAnsi="Times New Roman"/>
          <w:sz w:val="24"/>
          <w:szCs w:val="24"/>
        </w:rPr>
        <w:t xml:space="preserve">134.192. </w:t>
      </w:r>
      <w:r w:rsidR="00C915D8">
        <w:rPr>
          <w:rFonts w:ascii="Times New Roman" w:hAnsi="Times New Roman"/>
          <w:b/>
          <w:sz w:val="24"/>
          <w:szCs w:val="24"/>
        </w:rPr>
        <w:t>Ņem</w:t>
      </w:r>
      <w:r w:rsidR="00C915D8" w:rsidRPr="001E4407">
        <w:rPr>
          <w:rFonts w:ascii="Times New Roman" w:hAnsi="Times New Roman"/>
          <w:b/>
          <w:sz w:val="24"/>
          <w:szCs w:val="24"/>
        </w:rPr>
        <w:t xml:space="preserve"> vērā</w:t>
      </w:r>
      <w:r w:rsidR="00C915D8">
        <w:rPr>
          <w:rFonts w:ascii="Times New Roman" w:hAnsi="Times New Roman"/>
          <w:sz w:val="24"/>
          <w:szCs w:val="24"/>
        </w:rPr>
        <w:t>.</w:t>
      </w:r>
    </w:p>
    <w:p w14:paraId="368E1E40" w14:textId="77777777" w:rsidR="005532F6" w:rsidRDefault="00053077" w:rsidP="005532F6">
      <w:pPr>
        <w:spacing w:line="240" w:lineRule="auto"/>
        <w:jc w:val="both"/>
        <w:rPr>
          <w:rFonts w:ascii="Times New Roman" w:hAnsi="Times New Roman"/>
          <w:sz w:val="24"/>
          <w:szCs w:val="24"/>
        </w:rPr>
      </w:pPr>
      <w:r>
        <w:rPr>
          <w:rFonts w:ascii="Times New Roman" w:hAnsi="Times New Roman"/>
          <w:sz w:val="24"/>
          <w:szCs w:val="24"/>
        </w:rPr>
        <w:t>134.193.</w:t>
      </w:r>
      <w:r w:rsidR="002F008F">
        <w:rPr>
          <w:rFonts w:ascii="Times New Roman" w:hAnsi="Times New Roman"/>
          <w:sz w:val="24"/>
          <w:szCs w:val="24"/>
        </w:rPr>
        <w:t>-134.194.</w:t>
      </w:r>
      <w:r>
        <w:rPr>
          <w:rFonts w:ascii="Times New Roman" w:hAnsi="Times New Roman"/>
          <w:sz w:val="24"/>
          <w:szCs w:val="24"/>
        </w:rPr>
        <w:t xml:space="preserve"> </w:t>
      </w:r>
      <w:r w:rsidR="00CA7874" w:rsidRPr="001E4407">
        <w:rPr>
          <w:rFonts w:ascii="Times New Roman" w:hAnsi="Times New Roman"/>
          <w:b/>
          <w:sz w:val="24"/>
          <w:szCs w:val="24"/>
        </w:rPr>
        <w:t>Daļēji atbalst</w:t>
      </w:r>
      <w:r w:rsidR="00CA7874">
        <w:rPr>
          <w:rFonts w:ascii="Times New Roman" w:hAnsi="Times New Roman"/>
          <w:b/>
          <w:sz w:val="24"/>
          <w:szCs w:val="24"/>
        </w:rPr>
        <w:t>a</w:t>
      </w:r>
      <w:r w:rsidR="00CA7874">
        <w:rPr>
          <w:rFonts w:ascii="Times New Roman" w:hAnsi="Times New Roman"/>
          <w:sz w:val="24"/>
          <w:szCs w:val="24"/>
        </w:rPr>
        <w:t xml:space="preserve">. </w:t>
      </w:r>
      <w:r w:rsidR="00CA7874" w:rsidRPr="00CA7874">
        <w:rPr>
          <w:rFonts w:ascii="Times New Roman" w:hAnsi="Times New Roman"/>
          <w:sz w:val="24"/>
          <w:szCs w:val="24"/>
        </w:rPr>
        <w:t>Latvijas krimināltiesiskais regulējums ir balstīts uz dzimum</w:t>
      </w:r>
      <w:r w:rsidR="00CA7874">
        <w:rPr>
          <w:rFonts w:ascii="Times New Roman" w:hAnsi="Times New Roman"/>
          <w:sz w:val="24"/>
          <w:szCs w:val="24"/>
        </w:rPr>
        <w:t xml:space="preserve">u </w:t>
      </w:r>
      <w:r w:rsidR="00CA7874" w:rsidRPr="00CA7874">
        <w:rPr>
          <w:rFonts w:ascii="Times New Roman" w:hAnsi="Times New Roman"/>
          <w:sz w:val="24"/>
          <w:szCs w:val="24"/>
        </w:rPr>
        <w:t>neitralitāti. Latvijā jau kopš 2014. gada pastāv visaptverošs un dzimum</w:t>
      </w:r>
      <w:r w:rsidR="00CA7874">
        <w:rPr>
          <w:rFonts w:ascii="Times New Roman" w:hAnsi="Times New Roman"/>
          <w:sz w:val="24"/>
          <w:szCs w:val="24"/>
        </w:rPr>
        <w:t xml:space="preserve">u </w:t>
      </w:r>
      <w:r w:rsidR="00CA7874" w:rsidRPr="00CA7874">
        <w:rPr>
          <w:rFonts w:ascii="Times New Roman" w:hAnsi="Times New Roman"/>
          <w:sz w:val="24"/>
          <w:szCs w:val="24"/>
        </w:rPr>
        <w:t xml:space="preserve">neitrāls tiesiskais regulējums cīņai pret vardarbību </w:t>
      </w:r>
      <w:r w:rsidR="00CA7874">
        <w:rPr>
          <w:rFonts w:ascii="Times New Roman" w:hAnsi="Times New Roman"/>
          <w:sz w:val="24"/>
          <w:szCs w:val="24"/>
        </w:rPr>
        <w:t>(Skatīt 134.135. komentāru).</w:t>
      </w:r>
      <w:r w:rsidR="00CA7874" w:rsidRPr="00CA7874">
        <w:rPr>
          <w:rFonts w:ascii="Times New Roman" w:hAnsi="Times New Roman"/>
          <w:sz w:val="24"/>
          <w:szCs w:val="24"/>
        </w:rPr>
        <w:t xml:space="preserve"> </w:t>
      </w:r>
    </w:p>
    <w:p w14:paraId="052B5F43" w14:textId="77777777" w:rsidR="00A23B5A" w:rsidRDefault="002F008F" w:rsidP="00A23B5A">
      <w:pPr>
        <w:spacing w:line="240" w:lineRule="auto"/>
        <w:jc w:val="both"/>
        <w:rPr>
          <w:rFonts w:ascii="Times New Roman" w:hAnsi="Times New Roman"/>
          <w:sz w:val="24"/>
          <w:szCs w:val="24"/>
        </w:rPr>
      </w:pPr>
      <w:r>
        <w:rPr>
          <w:rFonts w:ascii="Times New Roman" w:hAnsi="Times New Roman"/>
          <w:sz w:val="24"/>
          <w:szCs w:val="24"/>
        </w:rPr>
        <w:t>134.</w:t>
      </w:r>
      <w:r w:rsidR="003F3AFB">
        <w:rPr>
          <w:rFonts w:ascii="Times New Roman" w:hAnsi="Times New Roman"/>
          <w:sz w:val="24"/>
          <w:szCs w:val="24"/>
        </w:rPr>
        <w:t xml:space="preserve">195. </w:t>
      </w:r>
      <w:r w:rsidR="00A23B5A">
        <w:rPr>
          <w:rFonts w:ascii="Times New Roman" w:hAnsi="Times New Roman"/>
          <w:b/>
          <w:sz w:val="24"/>
          <w:szCs w:val="24"/>
        </w:rPr>
        <w:t>Atbalsta</w:t>
      </w:r>
      <w:r w:rsidR="00A23B5A">
        <w:rPr>
          <w:rFonts w:ascii="Times New Roman" w:hAnsi="Times New Roman"/>
          <w:sz w:val="24"/>
          <w:szCs w:val="24"/>
        </w:rPr>
        <w:t>.</w:t>
      </w:r>
    </w:p>
    <w:p w14:paraId="6BF230EE" w14:textId="77777777" w:rsidR="00080431" w:rsidRDefault="00202114" w:rsidP="005532F6">
      <w:pPr>
        <w:spacing w:line="240" w:lineRule="auto"/>
        <w:jc w:val="both"/>
        <w:rPr>
          <w:rFonts w:ascii="Times New Roman" w:hAnsi="Times New Roman"/>
          <w:sz w:val="24"/>
          <w:szCs w:val="24"/>
        </w:rPr>
      </w:pPr>
      <w:r>
        <w:rPr>
          <w:rFonts w:ascii="Times New Roman" w:hAnsi="Times New Roman"/>
          <w:sz w:val="24"/>
          <w:szCs w:val="24"/>
        </w:rPr>
        <w:t xml:space="preserve">134.196. </w:t>
      </w:r>
      <w:r w:rsidR="006866E1" w:rsidRPr="001E4407">
        <w:rPr>
          <w:rFonts w:ascii="Times New Roman" w:hAnsi="Times New Roman"/>
          <w:b/>
          <w:sz w:val="24"/>
          <w:szCs w:val="24"/>
        </w:rPr>
        <w:t>Daļēji atbalst</w:t>
      </w:r>
      <w:r w:rsidR="006866E1">
        <w:rPr>
          <w:rFonts w:ascii="Times New Roman" w:hAnsi="Times New Roman"/>
          <w:b/>
          <w:sz w:val="24"/>
          <w:szCs w:val="24"/>
        </w:rPr>
        <w:t>a</w:t>
      </w:r>
      <w:r w:rsidR="006866E1">
        <w:rPr>
          <w:rFonts w:ascii="Times New Roman" w:hAnsi="Times New Roman"/>
          <w:sz w:val="24"/>
          <w:szCs w:val="24"/>
        </w:rPr>
        <w:t>. (Skatīt 134.135.  un 134.193. komentāru).</w:t>
      </w:r>
    </w:p>
    <w:p w14:paraId="454BFF04" w14:textId="77777777" w:rsidR="007647D8" w:rsidRDefault="00D80273" w:rsidP="007647D8">
      <w:pPr>
        <w:spacing w:line="240" w:lineRule="auto"/>
        <w:jc w:val="both"/>
        <w:rPr>
          <w:rFonts w:ascii="Times New Roman" w:hAnsi="Times New Roman"/>
          <w:sz w:val="24"/>
          <w:szCs w:val="24"/>
        </w:rPr>
      </w:pPr>
      <w:r>
        <w:rPr>
          <w:rFonts w:ascii="Times New Roman" w:hAnsi="Times New Roman"/>
          <w:sz w:val="24"/>
          <w:szCs w:val="24"/>
        </w:rPr>
        <w:t xml:space="preserve">134.197. </w:t>
      </w:r>
      <w:r w:rsidR="001433D1" w:rsidRPr="001E4407">
        <w:rPr>
          <w:rFonts w:ascii="Times New Roman" w:hAnsi="Times New Roman"/>
          <w:b/>
          <w:sz w:val="24"/>
          <w:szCs w:val="24"/>
        </w:rPr>
        <w:t>Daļēji atbalst</w:t>
      </w:r>
      <w:r w:rsidR="001433D1">
        <w:rPr>
          <w:rFonts w:ascii="Times New Roman" w:hAnsi="Times New Roman"/>
          <w:b/>
          <w:sz w:val="24"/>
          <w:szCs w:val="24"/>
        </w:rPr>
        <w:t>a</w:t>
      </w:r>
      <w:r w:rsidR="001433D1">
        <w:rPr>
          <w:rFonts w:ascii="Times New Roman" w:hAnsi="Times New Roman"/>
          <w:sz w:val="24"/>
          <w:szCs w:val="24"/>
        </w:rPr>
        <w:t xml:space="preserve">. </w:t>
      </w:r>
      <w:r w:rsidR="00901B1D" w:rsidRPr="00901B1D">
        <w:rPr>
          <w:rFonts w:ascii="Times New Roman" w:hAnsi="Times New Roman"/>
          <w:sz w:val="24"/>
          <w:szCs w:val="24"/>
        </w:rPr>
        <w:t xml:space="preserve">Latvija </w:t>
      </w:r>
      <w:r w:rsidR="00901B1D" w:rsidRPr="007F54D5">
        <w:rPr>
          <w:rFonts w:ascii="Times New Roman" w:hAnsi="Times New Roman"/>
          <w:b/>
          <w:sz w:val="24"/>
          <w:szCs w:val="24"/>
        </w:rPr>
        <w:t>atbalsta</w:t>
      </w:r>
      <w:r w:rsidR="00901B1D" w:rsidRPr="00901B1D">
        <w:rPr>
          <w:rFonts w:ascii="Times New Roman" w:hAnsi="Times New Roman"/>
          <w:sz w:val="24"/>
          <w:szCs w:val="24"/>
        </w:rPr>
        <w:t xml:space="preserve"> rekomendācijas daļu, kas skar dažādu pa</w:t>
      </w:r>
      <w:r w:rsidR="00901B1D">
        <w:rPr>
          <w:rFonts w:ascii="Times New Roman" w:hAnsi="Times New Roman"/>
          <w:sz w:val="24"/>
          <w:szCs w:val="24"/>
        </w:rPr>
        <w:t xml:space="preserve">sākumu īstenošanu. </w:t>
      </w:r>
      <w:r w:rsidR="007647D8">
        <w:rPr>
          <w:rFonts w:ascii="Times New Roman" w:hAnsi="Times New Roman"/>
          <w:sz w:val="24"/>
          <w:szCs w:val="24"/>
        </w:rPr>
        <w:t xml:space="preserve">Latvija ņem vērā rekomendāciju par </w:t>
      </w:r>
      <w:r w:rsidR="007647D8" w:rsidRPr="006E1E95">
        <w:rPr>
          <w:rFonts w:ascii="Times New Roman" w:hAnsi="Times New Roman"/>
          <w:sz w:val="24"/>
          <w:szCs w:val="24"/>
        </w:rPr>
        <w:t>Eiropas Padomes Konvencija</w:t>
      </w:r>
      <w:r w:rsidR="007647D8">
        <w:rPr>
          <w:rFonts w:ascii="Times New Roman" w:hAnsi="Times New Roman"/>
          <w:sz w:val="24"/>
          <w:szCs w:val="24"/>
        </w:rPr>
        <w:t>s</w:t>
      </w:r>
      <w:r w:rsidR="007647D8" w:rsidRPr="006E1E95">
        <w:rPr>
          <w:rFonts w:ascii="Times New Roman" w:hAnsi="Times New Roman"/>
          <w:sz w:val="24"/>
          <w:szCs w:val="24"/>
        </w:rPr>
        <w:t xml:space="preserve"> par vardarbības pret sievietēm un vardarbību ģimenē novēršanu un apkarošanu</w:t>
      </w:r>
      <w:r w:rsidR="007647D8">
        <w:rPr>
          <w:rFonts w:ascii="Times New Roman" w:hAnsi="Times New Roman"/>
          <w:sz w:val="24"/>
          <w:szCs w:val="24"/>
        </w:rPr>
        <w:t xml:space="preserve"> </w:t>
      </w:r>
      <w:r w:rsidR="007647D8" w:rsidRPr="00775228">
        <w:rPr>
          <w:rFonts w:ascii="Times New Roman" w:hAnsi="Times New Roman"/>
          <w:sz w:val="24"/>
          <w:szCs w:val="24"/>
        </w:rPr>
        <w:t>ratifikāciju</w:t>
      </w:r>
      <w:r w:rsidR="007647D8">
        <w:rPr>
          <w:rFonts w:ascii="Times New Roman" w:hAnsi="Times New Roman"/>
          <w:sz w:val="24"/>
          <w:szCs w:val="24"/>
        </w:rPr>
        <w:t xml:space="preserve">. </w:t>
      </w:r>
    </w:p>
    <w:p w14:paraId="0F830D4E" w14:textId="77777777" w:rsidR="004D510C" w:rsidRDefault="005E5F88" w:rsidP="004D510C">
      <w:pPr>
        <w:spacing w:line="240" w:lineRule="auto"/>
        <w:jc w:val="both"/>
        <w:rPr>
          <w:rFonts w:ascii="Times New Roman" w:hAnsi="Times New Roman"/>
          <w:sz w:val="24"/>
          <w:szCs w:val="24"/>
        </w:rPr>
      </w:pPr>
      <w:r>
        <w:rPr>
          <w:rFonts w:ascii="Times New Roman" w:hAnsi="Times New Roman"/>
          <w:sz w:val="24"/>
          <w:szCs w:val="24"/>
        </w:rPr>
        <w:t>1</w:t>
      </w:r>
      <w:r w:rsidR="004D510C">
        <w:rPr>
          <w:rFonts w:ascii="Times New Roman" w:hAnsi="Times New Roman"/>
          <w:sz w:val="24"/>
          <w:szCs w:val="24"/>
        </w:rPr>
        <w:t xml:space="preserve">34.198.-134.199. </w:t>
      </w:r>
      <w:r w:rsidR="004D510C">
        <w:rPr>
          <w:rFonts w:ascii="Times New Roman" w:hAnsi="Times New Roman"/>
          <w:b/>
          <w:sz w:val="24"/>
          <w:szCs w:val="24"/>
        </w:rPr>
        <w:t>Atbalsta</w:t>
      </w:r>
      <w:r w:rsidR="004D510C">
        <w:rPr>
          <w:rFonts w:ascii="Times New Roman" w:hAnsi="Times New Roman"/>
          <w:sz w:val="24"/>
          <w:szCs w:val="24"/>
        </w:rPr>
        <w:t>.</w:t>
      </w:r>
    </w:p>
    <w:p w14:paraId="31A21C70" w14:textId="77777777" w:rsidR="00095E83" w:rsidRDefault="00796CF8" w:rsidP="00095E83">
      <w:pPr>
        <w:spacing w:line="240" w:lineRule="auto"/>
        <w:jc w:val="both"/>
        <w:rPr>
          <w:rFonts w:ascii="Times New Roman" w:hAnsi="Times New Roman"/>
          <w:sz w:val="24"/>
          <w:szCs w:val="24"/>
        </w:rPr>
      </w:pPr>
      <w:r>
        <w:rPr>
          <w:rFonts w:ascii="Times New Roman" w:hAnsi="Times New Roman"/>
          <w:sz w:val="24"/>
          <w:szCs w:val="24"/>
        </w:rPr>
        <w:t xml:space="preserve">134.200. </w:t>
      </w:r>
      <w:r w:rsidR="002341C2" w:rsidRPr="001E4407">
        <w:rPr>
          <w:rFonts w:ascii="Times New Roman" w:hAnsi="Times New Roman"/>
          <w:b/>
          <w:sz w:val="24"/>
          <w:szCs w:val="24"/>
        </w:rPr>
        <w:t>Daļēji atbalst</w:t>
      </w:r>
      <w:r w:rsidR="002341C2">
        <w:rPr>
          <w:rFonts w:ascii="Times New Roman" w:hAnsi="Times New Roman"/>
          <w:b/>
          <w:sz w:val="24"/>
          <w:szCs w:val="24"/>
        </w:rPr>
        <w:t>a</w:t>
      </w:r>
      <w:r w:rsidR="002341C2">
        <w:rPr>
          <w:rFonts w:ascii="Times New Roman" w:hAnsi="Times New Roman"/>
          <w:sz w:val="24"/>
          <w:szCs w:val="24"/>
        </w:rPr>
        <w:t xml:space="preserve">. </w:t>
      </w:r>
      <w:r w:rsidR="002341C2" w:rsidRPr="00901B1D">
        <w:rPr>
          <w:rFonts w:ascii="Times New Roman" w:hAnsi="Times New Roman"/>
          <w:sz w:val="24"/>
          <w:szCs w:val="24"/>
        </w:rPr>
        <w:t xml:space="preserve">Latvija </w:t>
      </w:r>
      <w:r w:rsidR="002341C2" w:rsidRPr="007F54D5">
        <w:rPr>
          <w:rFonts w:ascii="Times New Roman" w:hAnsi="Times New Roman"/>
          <w:b/>
          <w:sz w:val="24"/>
          <w:szCs w:val="24"/>
        </w:rPr>
        <w:t>atbalsta</w:t>
      </w:r>
      <w:r w:rsidR="002341C2" w:rsidRPr="00901B1D">
        <w:rPr>
          <w:rFonts w:ascii="Times New Roman" w:hAnsi="Times New Roman"/>
          <w:sz w:val="24"/>
          <w:szCs w:val="24"/>
        </w:rPr>
        <w:t xml:space="preserve"> rekomendācijas daļu, kas skar</w:t>
      </w:r>
      <w:r w:rsidR="002341C2">
        <w:rPr>
          <w:rFonts w:ascii="Times New Roman" w:hAnsi="Times New Roman"/>
          <w:sz w:val="24"/>
          <w:szCs w:val="24"/>
        </w:rPr>
        <w:t xml:space="preserve"> vardarbības pret sievietēm novēršanu. </w:t>
      </w:r>
      <w:r w:rsidR="00095E83">
        <w:rPr>
          <w:rFonts w:ascii="Times New Roman" w:hAnsi="Times New Roman"/>
          <w:sz w:val="24"/>
          <w:szCs w:val="24"/>
        </w:rPr>
        <w:t xml:space="preserve">Latvija ņem vērā rekomendāciju par </w:t>
      </w:r>
      <w:r w:rsidR="00095E83" w:rsidRPr="006E1E95">
        <w:rPr>
          <w:rFonts w:ascii="Times New Roman" w:hAnsi="Times New Roman"/>
          <w:sz w:val="24"/>
          <w:szCs w:val="24"/>
        </w:rPr>
        <w:t>Eiropas Padomes Konvencija</w:t>
      </w:r>
      <w:r w:rsidR="00095E83">
        <w:rPr>
          <w:rFonts w:ascii="Times New Roman" w:hAnsi="Times New Roman"/>
          <w:sz w:val="24"/>
          <w:szCs w:val="24"/>
        </w:rPr>
        <w:t>s</w:t>
      </w:r>
      <w:r w:rsidR="00095E83" w:rsidRPr="006E1E95">
        <w:rPr>
          <w:rFonts w:ascii="Times New Roman" w:hAnsi="Times New Roman"/>
          <w:sz w:val="24"/>
          <w:szCs w:val="24"/>
        </w:rPr>
        <w:t xml:space="preserve"> par vardarbības pret sievietēm un vardarbību ģimenē novēršanu un apkarošanu</w:t>
      </w:r>
      <w:r w:rsidR="00095E83">
        <w:rPr>
          <w:rFonts w:ascii="Times New Roman" w:hAnsi="Times New Roman"/>
          <w:sz w:val="24"/>
          <w:szCs w:val="24"/>
        </w:rPr>
        <w:t xml:space="preserve"> </w:t>
      </w:r>
      <w:r w:rsidR="00095E83" w:rsidRPr="00775228">
        <w:rPr>
          <w:rFonts w:ascii="Times New Roman" w:hAnsi="Times New Roman"/>
          <w:sz w:val="24"/>
          <w:szCs w:val="24"/>
        </w:rPr>
        <w:t>ratifikāciju</w:t>
      </w:r>
      <w:r w:rsidR="00095E83">
        <w:rPr>
          <w:rFonts w:ascii="Times New Roman" w:hAnsi="Times New Roman"/>
          <w:sz w:val="24"/>
          <w:szCs w:val="24"/>
        </w:rPr>
        <w:t xml:space="preserve">. </w:t>
      </w:r>
    </w:p>
    <w:p w14:paraId="3329C9E2" w14:textId="77777777" w:rsidR="001D57A0" w:rsidRDefault="00037232" w:rsidP="001D57A0">
      <w:pPr>
        <w:spacing w:line="240" w:lineRule="auto"/>
        <w:jc w:val="both"/>
        <w:rPr>
          <w:rFonts w:ascii="Times New Roman" w:hAnsi="Times New Roman"/>
          <w:sz w:val="24"/>
          <w:szCs w:val="24"/>
        </w:rPr>
      </w:pPr>
      <w:r>
        <w:rPr>
          <w:rFonts w:ascii="Times New Roman" w:hAnsi="Times New Roman"/>
          <w:sz w:val="24"/>
          <w:szCs w:val="24"/>
        </w:rPr>
        <w:t xml:space="preserve">134.201.-134.202. </w:t>
      </w:r>
      <w:r w:rsidR="001D57A0">
        <w:rPr>
          <w:rFonts w:ascii="Times New Roman" w:hAnsi="Times New Roman"/>
          <w:b/>
          <w:sz w:val="24"/>
          <w:szCs w:val="24"/>
        </w:rPr>
        <w:t>Atbalsta</w:t>
      </w:r>
      <w:r w:rsidR="001D57A0">
        <w:rPr>
          <w:rFonts w:ascii="Times New Roman" w:hAnsi="Times New Roman"/>
          <w:sz w:val="24"/>
          <w:szCs w:val="24"/>
        </w:rPr>
        <w:t>.</w:t>
      </w:r>
    </w:p>
    <w:p w14:paraId="6532AABB" w14:textId="77777777" w:rsidR="002123FA" w:rsidRDefault="002123FA" w:rsidP="002123FA">
      <w:pPr>
        <w:spacing w:line="240" w:lineRule="auto"/>
        <w:jc w:val="both"/>
        <w:rPr>
          <w:rFonts w:ascii="Times New Roman" w:hAnsi="Times New Roman"/>
          <w:sz w:val="24"/>
          <w:szCs w:val="24"/>
        </w:rPr>
      </w:pPr>
      <w:r>
        <w:rPr>
          <w:rFonts w:ascii="Times New Roman" w:hAnsi="Times New Roman"/>
          <w:sz w:val="24"/>
          <w:szCs w:val="24"/>
        </w:rPr>
        <w:lastRenderedPageBreak/>
        <w:t xml:space="preserve">134.203.-134.205. </w:t>
      </w:r>
      <w:r>
        <w:rPr>
          <w:rFonts w:ascii="Times New Roman" w:hAnsi="Times New Roman"/>
          <w:b/>
          <w:sz w:val="24"/>
          <w:szCs w:val="24"/>
        </w:rPr>
        <w:t>Atbalsta</w:t>
      </w:r>
      <w:r>
        <w:rPr>
          <w:rFonts w:ascii="Times New Roman" w:hAnsi="Times New Roman"/>
          <w:sz w:val="24"/>
          <w:szCs w:val="24"/>
        </w:rPr>
        <w:t>.</w:t>
      </w:r>
    </w:p>
    <w:p w14:paraId="63CCBAA6" w14:textId="77777777" w:rsidR="00651F39" w:rsidRDefault="00651F39" w:rsidP="00651F39">
      <w:pPr>
        <w:spacing w:line="240" w:lineRule="auto"/>
        <w:jc w:val="both"/>
        <w:rPr>
          <w:rFonts w:ascii="Times New Roman" w:hAnsi="Times New Roman"/>
          <w:sz w:val="24"/>
          <w:szCs w:val="24"/>
        </w:rPr>
      </w:pPr>
      <w:r>
        <w:rPr>
          <w:rFonts w:ascii="Times New Roman" w:hAnsi="Times New Roman"/>
          <w:sz w:val="24"/>
          <w:szCs w:val="24"/>
        </w:rPr>
        <w:t xml:space="preserve">134.206. </w:t>
      </w:r>
      <w:r>
        <w:rPr>
          <w:rFonts w:ascii="Times New Roman" w:hAnsi="Times New Roman"/>
          <w:b/>
          <w:sz w:val="24"/>
          <w:szCs w:val="24"/>
        </w:rPr>
        <w:t>Atbalsta</w:t>
      </w:r>
      <w:r>
        <w:rPr>
          <w:rFonts w:ascii="Times New Roman" w:hAnsi="Times New Roman"/>
          <w:sz w:val="24"/>
          <w:szCs w:val="24"/>
        </w:rPr>
        <w:t>.</w:t>
      </w:r>
    </w:p>
    <w:p w14:paraId="40214FAA" w14:textId="77777777" w:rsidR="003F5920" w:rsidRDefault="008B24EF" w:rsidP="00650932">
      <w:pPr>
        <w:spacing w:line="240" w:lineRule="auto"/>
        <w:jc w:val="both"/>
        <w:rPr>
          <w:rFonts w:ascii="Times New Roman" w:hAnsi="Times New Roman"/>
          <w:sz w:val="24"/>
          <w:szCs w:val="24"/>
        </w:rPr>
      </w:pPr>
      <w:r>
        <w:rPr>
          <w:rFonts w:ascii="Times New Roman" w:hAnsi="Times New Roman"/>
          <w:sz w:val="24"/>
          <w:szCs w:val="24"/>
        </w:rPr>
        <w:t xml:space="preserve">134.207. </w:t>
      </w:r>
      <w:r w:rsidR="00EF51D3" w:rsidRPr="001E4407">
        <w:rPr>
          <w:rFonts w:ascii="Times New Roman" w:hAnsi="Times New Roman"/>
          <w:b/>
          <w:sz w:val="24"/>
          <w:szCs w:val="24"/>
        </w:rPr>
        <w:t>Daļēji atbalst</w:t>
      </w:r>
      <w:r w:rsidR="00EF51D3">
        <w:rPr>
          <w:rFonts w:ascii="Times New Roman" w:hAnsi="Times New Roman"/>
          <w:b/>
          <w:sz w:val="24"/>
          <w:szCs w:val="24"/>
        </w:rPr>
        <w:t>a</w:t>
      </w:r>
      <w:r w:rsidR="00EF51D3">
        <w:rPr>
          <w:rFonts w:ascii="Times New Roman" w:hAnsi="Times New Roman"/>
          <w:sz w:val="24"/>
          <w:szCs w:val="24"/>
        </w:rPr>
        <w:t>.</w:t>
      </w:r>
      <w:r w:rsidR="009644A7" w:rsidRPr="009644A7">
        <w:rPr>
          <w:rFonts w:ascii="Times New Roman" w:hAnsi="Times New Roman"/>
          <w:sz w:val="24"/>
          <w:szCs w:val="24"/>
        </w:rPr>
        <w:t xml:space="preserve"> </w:t>
      </w:r>
      <w:r w:rsidR="009644A7" w:rsidRPr="00901B1D">
        <w:rPr>
          <w:rFonts w:ascii="Times New Roman" w:hAnsi="Times New Roman"/>
          <w:sz w:val="24"/>
          <w:szCs w:val="24"/>
        </w:rPr>
        <w:t>Latvi</w:t>
      </w:r>
      <w:r w:rsidR="009644A7">
        <w:rPr>
          <w:rFonts w:ascii="Times New Roman" w:hAnsi="Times New Roman"/>
          <w:sz w:val="24"/>
          <w:szCs w:val="24"/>
        </w:rPr>
        <w:t xml:space="preserve">ja </w:t>
      </w:r>
      <w:r w:rsidR="009644A7" w:rsidRPr="007F54D5">
        <w:rPr>
          <w:rFonts w:ascii="Times New Roman" w:hAnsi="Times New Roman"/>
          <w:b/>
          <w:sz w:val="24"/>
          <w:szCs w:val="24"/>
        </w:rPr>
        <w:t>atbalsta</w:t>
      </w:r>
      <w:r w:rsidR="009644A7">
        <w:rPr>
          <w:rFonts w:ascii="Times New Roman" w:hAnsi="Times New Roman"/>
          <w:sz w:val="24"/>
          <w:szCs w:val="24"/>
        </w:rPr>
        <w:t xml:space="preserve"> rekomendācijas daļu,</w:t>
      </w:r>
      <w:r w:rsidR="00EF51D3">
        <w:rPr>
          <w:rFonts w:ascii="Times New Roman" w:hAnsi="Times New Roman"/>
          <w:sz w:val="24"/>
          <w:szCs w:val="24"/>
        </w:rPr>
        <w:t xml:space="preserve"> </w:t>
      </w:r>
      <w:r w:rsidR="009644A7" w:rsidRPr="003C4A38">
        <w:rPr>
          <w:rFonts w:ascii="Times New Roman" w:hAnsi="Times New Roman"/>
          <w:sz w:val="24"/>
          <w:szCs w:val="24"/>
        </w:rPr>
        <w:t xml:space="preserve">kas </w:t>
      </w:r>
      <w:r w:rsidR="009644A7" w:rsidRPr="00901B1D">
        <w:rPr>
          <w:rFonts w:ascii="Times New Roman" w:hAnsi="Times New Roman"/>
          <w:sz w:val="24"/>
          <w:szCs w:val="24"/>
        </w:rPr>
        <w:t>skar</w:t>
      </w:r>
      <w:r w:rsidR="009644A7">
        <w:rPr>
          <w:rFonts w:ascii="Times New Roman" w:hAnsi="Times New Roman"/>
          <w:sz w:val="24"/>
          <w:szCs w:val="24"/>
        </w:rPr>
        <w:t xml:space="preserve"> </w:t>
      </w:r>
      <w:r w:rsidR="009644A7" w:rsidRPr="003C4A38">
        <w:rPr>
          <w:rFonts w:ascii="Times New Roman" w:hAnsi="Times New Roman"/>
          <w:sz w:val="24"/>
          <w:szCs w:val="24"/>
        </w:rPr>
        <w:t>tiesas pieejamības garantēšanu</w:t>
      </w:r>
      <w:r w:rsidR="009644A7">
        <w:rPr>
          <w:rFonts w:ascii="Times New Roman" w:hAnsi="Times New Roman"/>
          <w:sz w:val="24"/>
          <w:szCs w:val="24"/>
        </w:rPr>
        <w:t xml:space="preserve"> (Skatīt 134.140. komentāru). </w:t>
      </w:r>
      <w:r w:rsidR="005B3A71">
        <w:rPr>
          <w:rFonts w:ascii="Times New Roman" w:hAnsi="Times New Roman"/>
          <w:sz w:val="24"/>
          <w:szCs w:val="24"/>
        </w:rPr>
        <w:t xml:space="preserve">Latvija </w:t>
      </w:r>
      <w:r w:rsidR="005B3A71" w:rsidRPr="000B1160">
        <w:rPr>
          <w:rFonts w:ascii="Times New Roman" w:hAnsi="Times New Roman"/>
          <w:b/>
          <w:sz w:val="24"/>
          <w:szCs w:val="24"/>
        </w:rPr>
        <w:t>ņem vēr</w:t>
      </w:r>
      <w:r w:rsidR="00BB454E" w:rsidRPr="000B1160">
        <w:rPr>
          <w:rFonts w:ascii="Times New Roman" w:hAnsi="Times New Roman"/>
          <w:b/>
          <w:sz w:val="24"/>
          <w:szCs w:val="24"/>
        </w:rPr>
        <w:t>ā</w:t>
      </w:r>
      <w:r w:rsidR="005B3A71">
        <w:rPr>
          <w:rFonts w:ascii="Times New Roman" w:hAnsi="Times New Roman"/>
          <w:sz w:val="24"/>
          <w:szCs w:val="24"/>
        </w:rPr>
        <w:t xml:space="preserve"> pārējo rekomendācijas daļu. </w:t>
      </w:r>
    </w:p>
    <w:p w14:paraId="58FA1309" w14:textId="77777777" w:rsidR="00475A3E" w:rsidRDefault="00475A3E" w:rsidP="00650932">
      <w:pPr>
        <w:spacing w:line="240" w:lineRule="auto"/>
        <w:jc w:val="both"/>
        <w:rPr>
          <w:rFonts w:ascii="Times New Roman" w:hAnsi="Times New Roman"/>
          <w:sz w:val="24"/>
          <w:szCs w:val="24"/>
        </w:rPr>
      </w:pPr>
      <w:r>
        <w:rPr>
          <w:rFonts w:ascii="Times New Roman" w:hAnsi="Times New Roman"/>
          <w:sz w:val="24"/>
          <w:szCs w:val="24"/>
        </w:rPr>
        <w:t xml:space="preserve">134.208.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0CB917CA" w14:textId="77777777" w:rsidR="00BF2D97" w:rsidRDefault="00EA3EA0" w:rsidP="00BF2D97">
      <w:pPr>
        <w:spacing w:line="240" w:lineRule="auto"/>
        <w:jc w:val="both"/>
        <w:rPr>
          <w:rFonts w:ascii="Times New Roman" w:hAnsi="Times New Roman"/>
          <w:sz w:val="24"/>
          <w:szCs w:val="24"/>
        </w:rPr>
      </w:pPr>
      <w:r>
        <w:rPr>
          <w:rFonts w:ascii="Times New Roman" w:hAnsi="Times New Roman"/>
          <w:sz w:val="24"/>
          <w:szCs w:val="24"/>
        </w:rPr>
        <w:t xml:space="preserve">134.209. </w:t>
      </w:r>
      <w:r w:rsidR="00BF2D97">
        <w:rPr>
          <w:rFonts w:ascii="Times New Roman" w:hAnsi="Times New Roman"/>
          <w:b/>
          <w:sz w:val="24"/>
          <w:szCs w:val="24"/>
        </w:rPr>
        <w:t>Atbalsta</w:t>
      </w:r>
      <w:r w:rsidR="00BF2D97">
        <w:rPr>
          <w:rFonts w:ascii="Times New Roman" w:hAnsi="Times New Roman"/>
          <w:sz w:val="24"/>
          <w:szCs w:val="24"/>
        </w:rPr>
        <w:t xml:space="preserve">. </w:t>
      </w:r>
      <w:r w:rsidR="00BF2D97" w:rsidRPr="00BF2D97">
        <w:rPr>
          <w:rFonts w:ascii="Times New Roman" w:hAnsi="Times New Roman"/>
          <w:sz w:val="24"/>
          <w:szCs w:val="24"/>
        </w:rPr>
        <w:t>Krimināllikuma 149.1 pants jau šobrīd paredz kriminālatbildību par diskrimināciju rasu, nacionālās vai etniskās piederības dēļ vai par cita veida diskriminācijas aizlieguma pārkāpšanu</w:t>
      </w:r>
      <w:r w:rsidR="00BF2D97">
        <w:rPr>
          <w:rFonts w:ascii="Times New Roman" w:hAnsi="Times New Roman"/>
          <w:sz w:val="24"/>
          <w:szCs w:val="24"/>
        </w:rPr>
        <w:t xml:space="preserve">. </w:t>
      </w:r>
    </w:p>
    <w:p w14:paraId="33D259DB" w14:textId="77777777" w:rsidR="001245D7" w:rsidRDefault="001245D7" w:rsidP="00BF2D97">
      <w:pPr>
        <w:spacing w:line="240" w:lineRule="auto"/>
        <w:jc w:val="both"/>
        <w:rPr>
          <w:rFonts w:ascii="Times New Roman" w:hAnsi="Times New Roman"/>
          <w:sz w:val="24"/>
          <w:szCs w:val="24"/>
        </w:rPr>
      </w:pPr>
      <w:r>
        <w:rPr>
          <w:rFonts w:ascii="Times New Roman" w:hAnsi="Times New Roman"/>
          <w:sz w:val="24"/>
          <w:szCs w:val="24"/>
        </w:rPr>
        <w:t xml:space="preserve">134.210. </w:t>
      </w:r>
      <w:r w:rsidR="00550E5B">
        <w:rPr>
          <w:rFonts w:ascii="Times New Roman" w:hAnsi="Times New Roman"/>
          <w:b/>
          <w:sz w:val="24"/>
          <w:szCs w:val="24"/>
        </w:rPr>
        <w:t>Atbalsta</w:t>
      </w:r>
      <w:r w:rsidR="00550E5B">
        <w:rPr>
          <w:rFonts w:ascii="Times New Roman" w:hAnsi="Times New Roman"/>
          <w:sz w:val="24"/>
          <w:szCs w:val="24"/>
        </w:rPr>
        <w:t>.</w:t>
      </w:r>
    </w:p>
    <w:p w14:paraId="27CDE640" w14:textId="77777777" w:rsidR="00424BE3" w:rsidRDefault="00EC1487" w:rsidP="00424BE3">
      <w:pPr>
        <w:spacing w:line="240" w:lineRule="auto"/>
        <w:jc w:val="both"/>
        <w:rPr>
          <w:rFonts w:ascii="Times New Roman" w:hAnsi="Times New Roman"/>
          <w:sz w:val="24"/>
          <w:szCs w:val="24"/>
        </w:rPr>
      </w:pPr>
      <w:r>
        <w:rPr>
          <w:rFonts w:ascii="Times New Roman" w:hAnsi="Times New Roman"/>
          <w:sz w:val="24"/>
          <w:szCs w:val="24"/>
        </w:rPr>
        <w:t>134.211.-</w:t>
      </w:r>
      <w:r w:rsidR="00424BE3">
        <w:rPr>
          <w:rFonts w:ascii="Times New Roman" w:hAnsi="Times New Roman"/>
          <w:sz w:val="24"/>
          <w:szCs w:val="24"/>
        </w:rPr>
        <w:t xml:space="preserve">134.215. </w:t>
      </w:r>
      <w:r w:rsidR="00424BE3">
        <w:rPr>
          <w:rFonts w:ascii="Times New Roman" w:hAnsi="Times New Roman"/>
          <w:b/>
          <w:sz w:val="24"/>
          <w:szCs w:val="24"/>
        </w:rPr>
        <w:t>Ņem</w:t>
      </w:r>
      <w:r w:rsidR="00424BE3" w:rsidRPr="001E4407">
        <w:rPr>
          <w:rFonts w:ascii="Times New Roman" w:hAnsi="Times New Roman"/>
          <w:b/>
          <w:sz w:val="24"/>
          <w:szCs w:val="24"/>
        </w:rPr>
        <w:t xml:space="preserve"> vērā</w:t>
      </w:r>
      <w:r w:rsidR="00424BE3">
        <w:rPr>
          <w:rFonts w:ascii="Times New Roman" w:hAnsi="Times New Roman"/>
          <w:sz w:val="24"/>
          <w:szCs w:val="24"/>
        </w:rPr>
        <w:t>.</w:t>
      </w:r>
    </w:p>
    <w:p w14:paraId="2106E7DD" w14:textId="77777777" w:rsidR="006E0899" w:rsidRDefault="00554D4D" w:rsidP="006E0899">
      <w:pPr>
        <w:spacing w:line="240" w:lineRule="auto"/>
        <w:jc w:val="both"/>
        <w:rPr>
          <w:rFonts w:ascii="Times New Roman" w:hAnsi="Times New Roman"/>
          <w:sz w:val="24"/>
          <w:szCs w:val="24"/>
        </w:rPr>
      </w:pPr>
      <w:r>
        <w:rPr>
          <w:rFonts w:ascii="Times New Roman" w:hAnsi="Times New Roman"/>
          <w:sz w:val="24"/>
          <w:szCs w:val="24"/>
        </w:rPr>
        <w:t xml:space="preserve">134.216. </w:t>
      </w:r>
      <w:r w:rsidR="006E0899">
        <w:rPr>
          <w:rFonts w:ascii="Times New Roman" w:hAnsi="Times New Roman"/>
          <w:b/>
          <w:sz w:val="24"/>
          <w:szCs w:val="24"/>
        </w:rPr>
        <w:t>Atbalsta</w:t>
      </w:r>
      <w:r w:rsidR="006E0899">
        <w:rPr>
          <w:rFonts w:ascii="Times New Roman" w:hAnsi="Times New Roman"/>
          <w:sz w:val="24"/>
          <w:szCs w:val="24"/>
        </w:rPr>
        <w:t>.</w:t>
      </w:r>
    </w:p>
    <w:p w14:paraId="20F9CF1F" w14:textId="77777777" w:rsidR="00A47B82" w:rsidRDefault="00A0524F" w:rsidP="00A47B82">
      <w:pPr>
        <w:spacing w:line="240" w:lineRule="auto"/>
        <w:jc w:val="both"/>
        <w:rPr>
          <w:rFonts w:ascii="Times New Roman" w:hAnsi="Times New Roman"/>
          <w:sz w:val="24"/>
          <w:szCs w:val="24"/>
        </w:rPr>
      </w:pPr>
      <w:r>
        <w:rPr>
          <w:rFonts w:ascii="Times New Roman" w:hAnsi="Times New Roman"/>
          <w:sz w:val="24"/>
          <w:szCs w:val="24"/>
        </w:rPr>
        <w:t xml:space="preserve">134.217. </w:t>
      </w:r>
      <w:r w:rsidR="00A47B82">
        <w:rPr>
          <w:rFonts w:ascii="Times New Roman" w:hAnsi="Times New Roman"/>
          <w:b/>
          <w:sz w:val="24"/>
          <w:szCs w:val="24"/>
        </w:rPr>
        <w:t>Ņem</w:t>
      </w:r>
      <w:r w:rsidR="00A47B82" w:rsidRPr="001E4407">
        <w:rPr>
          <w:rFonts w:ascii="Times New Roman" w:hAnsi="Times New Roman"/>
          <w:b/>
          <w:sz w:val="24"/>
          <w:szCs w:val="24"/>
        </w:rPr>
        <w:t xml:space="preserve"> vērā</w:t>
      </w:r>
      <w:r w:rsidR="00A47B82">
        <w:rPr>
          <w:rFonts w:ascii="Times New Roman" w:hAnsi="Times New Roman"/>
          <w:sz w:val="24"/>
          <w:szCs w:val="24"/>
        </w:rPr>
        <w:t xml:space="preserve">. </w:t>
      </w:r>
      <w:r w:rsidR="00A47B82" w:rsidRPr="00A47B82">
        <w:rPr>
          <w:rFonts w:ascii="Times New Roman" w:hAnsi="Times New Roman"/>
          <w:sz w:val="24"/>
          <w:szCs w:val="24"/>
        </w:rPr>
        <w:t>Šobrīd īpašumu denacionalizācijas un zemes reformas process pēc būtības ir pabeigts, līdz ar to nekustamo īpašumu nodošana var tikt veikta tikai uz Latvijas Republikas Saeimā pieņemta atsevišķa likuma pamata par konkrēta nekustamā īpašuma nodošanu konkrētam subjektam (piemēram, biedrībai).</w:t>
      </w:r>
    </w:p>
    <w:p w14:paraId="2A8B96D4" w14:textId="77777777" w:rsidR="006D5E95" w:rsidRDefault="006D5E95" w:rsidP="006D5E95">
      <w:pPr>
        <w:spacing w:line="240" w:lineRule="auto"/>
        <w:jc w:val="both"/>
        <w:rPr>
          <w:rFonts w:ascii="Times New Roman" w:hAnsi="Times New Roman"/>
          <w:sz w:val="24"/>
          <w:szCs w:val="24"/>
        </w:rPr>
      </w:pPr>
      <w:r>
        <w:rPr>
          <w:rFonts w:ascii="Times New Roman" w:hAnsi="Times New Roman"/>
          <w:sz w:val="24"/>
          <w:szCs w:val="24"/>
        </w:rPr>
        <w:t xml:space="preserve">134.218.-134.228. </w:t>
      </w:r>
      <w:r>
        <w:rPr>
          <w:rFonts w:ascii="Times New Roman" w:hAnsi="Times New Roman"/>
          <w:b/>
          <w:sz w:val="24"/>
          <w:szCs w:val="24"/>
        </w:rPr>
        <w:t>Atbalsta</w:t>
      </w:r>
      <w:r>
        <w:rPr>
          <w:rFonts w:ascii="Times New Roman" w:hAnsi="Times New Roman"/>
          <w:sz w:val="24"/>
          <w:szCs w:val="24"/>
        </w:rPr>
        <w:t>.</w:t>
      </w:r>
    </w:p>
    <w:p w14:paraId="48261031" w14:textId="77777777" w:rsidR="00DE3B29" w:rsidRDefault="00DE3B29" w:rsidP="00DE3B29">
      <w:pPr>
        <w:spacing w:line="240" w:lineRule="auto"/>
        <w:jc w:val="both"/>
        <w:rPr>
          <w:rFonts w:ascii="Times New Roman" w:hAnsi="Times New Roman"/>
          <w:sz w:val="24"/>
          <w:szCs w:val="24"/>
        </w:rPr>
      </w:pPr>
      <w:r>
        <w:rPr>
          <w:rFonts w:ascii="Times New Roman" w:hAnsi="Times New Roman"/>
          <w:sz w:val="24"/>
          <w:szCs w:val="24"/>
        </w:rPr>
        <w:t xml:space="preserve">134.229.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77480515" w14:textId="77777777" w:rsidR="00E05B0E" w:rsidRDefault="00B4376A" w:rsidP="00E05B0E">
      <w:pPr>
        <w:spacing w:line="240" w:lineRule="auto"/>
        <w:jc w:val="both"/>
        <w:rPr>
          <w:rFonts w:ascii="Times New Roman" w:hAnsi="Times New Roman"/>
          <w:sz w:val="24"/>
          <w:szCs w:val="24"/>
        </w:rPr>
      </w:pPr>
      <w:r>
        <w:rPr>
          <w:rFonts w:ascii="Times New Roman" w:hAnsi="Times New Roman"/>
          <w:sz w:val="24"/>
          <w:szCs w:val="24"/>
        </w:rPr>
        <w:t xml:space="preserve">134.230. </w:t>
      </w:r>
      <w:r w:rsidR="00E05B0E">
        <w:rPr>
          <w:rFonts w:ascii="Times New Roman" w:hAnsi="Times New Roman"/>
          <w:b/>
          <w:sz w:val="24"/>
          <w:szCs w:val="24"/>
        </w:rPr>
        <w:t>Atbalsta</w:t>
      </w:r>
      <w:r w:rsidR="00E05B0E">
        <w:rPr>
          <w:rFonts w:ascii="Times New Roman" w:hAnsi="Times New Roman"/>
          <w:sz w:val="24"/>
          <w:szCs w:val="24"/>
        </w:rPr>
        <w:t>.</w:t>
      </w:r>
    </w:p>
    <w:p w14:paraId="20F7FC4E" w14:textId="77777777" w:rsidR="008C0D48" w:rsidRDefault="003E4179" w:rsidP="008C0D48">
      <w:pPr>
        <w:spacing w:line="240" w:lineRule="auto"/>
        <w:jc w:val="both"/>
        <w:rPr>
          <w:rFonts w:ascii="Times New Roman" w:hAnsi="Times New Roman"/>
          <w:sz w:val="24"/>
          <w:szCs w:val="24"/>
        </w:rPr>
      </w:pPr>
      <w:r>
        <w:rPr>
          <w:rFonts w:ascii="Times New Roman" w:hAnsi="Times New Roman"/>
          <w:sz w:val="24"/>
          <w:szCs w:val="24"/>
        </w:rPr>
        <w:t xml:space="preserve">134.231. </w:t>
      </w:r>
      <w:r w:rsidR="008C0D48">
        <w:rPr>
          <w:rFonts w:ascii="Times New Roman" w:hAnsi="Times New Roman"/>
          <w:b/>
          <w:sz w:val="24"/>
          <w:szCs w:val="24"/>
        </w:rPr>
        <w:t>Atbalsta</w:t>
      </w:r>
      <w:r w:rsidR="008C0D48">
        <w:rPr>
          <w:rFonts w:ascii="Times New Roman" w:hAnsi="Times New Roman"/>
          <w:sz w:val="24"/>
          <w:szCs w:val="24"/>
        </w:rPr>
        <w:t xml:space="preserve">. </w:t>
      </w:r>
      <w:r w:rsidR="008C0D48" w:rsidRPr="008C0D48">
        <w:rPr>
          <w:rFonts w:ascii="Times New Roman" w:hAnsi="Times New Roman"/>
          <w:sz w:val="24"/>
          <w:szCs w:val="24"/>
        </w:rPr>
        <w:t>Jau pašreiz ir izstrādātas un tiek ieviestas atbalsta programmas bēgļiem un personām ar alternatīvo statusu, tajā skaitā, lai veicinātu iekļaušanos darba tirgū, taču ir svarīgi turpināt pilnveidot šīs programmas.</w:t>
      </w:r>
    </w:p>
    <w:p w14:paraId="6496F19C" w14:textId="77777777" w:rsidR="00B14236" w:rsidRDefault="00E96239" w:rsidP="008C0D48">
      <w:pPr>
        <w:spacing w:line="240" w:lineRule="auto"/>
        <w:jc w:val="both"/>
        <w:rPr>
          <w:rFonts w:ascii="Times New Roman" w:hAnsi="Times New Roman"/>
          <w:sz w:val="24"/>
          <w:szCs w:val="24"/>
        </w:rPr>
      </w:pPr>
      <w:r>
        <w:rPr>
          <w:rFonts w:ascii="Times New Roman" w:hAnsi="Times New Roman"/>
          <w:sz w:val="24"/>
          <w:szCs w:val="24"/>
        </w:rPr>
        <w:t xml:space="preserve">134.232.-134.234.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0DBFCD22" w14:textId="77777777" w:rsidR="00091EE3" w:rsidRDefault="00DA068E" w:rsidP="00091EE3">
      <w:pPr>
        <w:spacing w:line="240" w:lineRule="auto"/>
        <w:jc w:val="both"/>
        <w:rPr>
          <w:rFonts w:ascii="Times New Roman" w:hAnsi="Times New Roman"/>
          <w:sz w:val="24"/>
          <w:szCs w:val="24"/>
        </w:rPr>
      </w:pPr>
      <w:r>
        <w:rPr>
          <w:rFonts w:ascii="Times New Roman" w:hAnsi="Times New Roman"/>
          <w:sz w:val="24"/>
          <w:szCs w:val="24"/>
        </w:rPr>
        <w:t xml:space="preserve">134.235. </w:t>
      </w:r>
      <w:r w:rsidR="00091EE3">
        <w:rPr>
          <w:rFonts w:ascii="Times New Roman" w:hAnsi="Times New Roman"/>
          <w:b/>
          <w:sz w:val="24"/>
          <w:szCs w:val="24"/>
        </w:rPr>
        <w:t>Atbalsta</w:t>
      </w:r>
      <w:r w:rsidR="00091EE3">
        <w:rPr>
          <w:rFonts w:ascii="Times New Roman" w:hAnsi="Times New Roman"/>
          <w:sz w:val="24"/>
          <w:szCs w:val="24"/>
        </w:rPr>
        <w:t>.</w:t>
      </w:r>
    </w:p>
    <w:p w14:paraId="122D5491" w14:textId="77777777" w:rsidR="008464F3" w:rsidRDefault="00271FD6" w:rsidP="008464F3">
      <w:pPr>
        <w:spacing w:line="240" w:lineRule="auto"/>
        <w:jc w:val="both"/>
        <w:rPr>
          <w:rFonts w:ascii="Times New Roman" w:hAnsi="Times New Roman"/>
          <w:sz w:val="24"/>
          <w:szCs w:val="24"/>
        </w:rPr>
      </w:pPr>
      <w:r>
        <w:rPr>
          <w:rFonts w:ascii="Times New Roman" w:hAnsi="Times New Roman"/>
          <w:sz w:val="24"/>
          <w:szCs w:val="24"/>
        </w:rPr>
        <w:t xml:space="preserve">134.236. </w:t>
      </w:r>
      <w:r w:rsidR="008464F3">
        <w:rPr>
          <w:rFonts w:ascii="Times New Roman" w:hAnsi="Times New Roman"/>
          <w:b/>
          <w:sz w:val="24"/>
          <w:szCs w:val="24"/>
        </w:rPr>
        <w:t>Atbalsta</w:t>
      </w:r>
      <w:r w:rsidR="008464F3">
        <w:rPr>
          <w:rFonts w:ascii="Times New Roman" w:hAnsi="Times New Roman"/>
          <w:sz w:val="24"/>
          <w:szCs w:val="24"/>
        </w:rPr>
        <w:t xml:space="preserve">. </w:t>
      </w:r>
      <w:r w:rsidR="008464F3" w:rsidRPr="008464F3">
        <w:rPr>
          <w:rFonts w:ascii="Times New Roman" w:hAnsi="Times New Roman"/>
          <w:sz w:val="24"/>
          <w:szCs w:val="24"/>
        </w:rPr>
        <w:t>Rekomendācija izpildīta, ņemot vērā Pilsonības likuma 3.1 pantu un 12.pantu, kas ir atzīti par atbilstošiem visām starptautiskajām prasībām.</w:t>
      </w:r>
    </w:p>
    <w:p w14:paraId="7011EF87" w14:textId="0F5BD16E" w:rsidR="002F58AA" w:rsidRDefault="00C757DE" w:rsidP="002F58AA">
      <w:pPr>
        <w:spacing w:line="240" w:lineRule="auto"/>
        <w:jc w:val="both"/>
        <w:rPr>
          <w:rFonts w:ascii="Times New Roman" w:hAnsi="Times New Roman"/>
          <w:sz w:val="24"/>
          <w:szCs w:val="24"/>
        </w:rPr>
      </w:pPr>
      <w:r>
        <w:rPr>
          <w:rFonts w:ascii="Times New Roman" w:hAnsi="Times New Roman"/>
          <w:sz w:val="24"/>
          <w:szCs w:val="24"/>
        </w:rPr>
        <w:t xml:space="preserve">134.237. </w:t>
      </w:r>
      <w:r w:rsidR="002F58AA">
        <w:rPr>
          <w:rFonts w:ascii="Times New Roman" w:hAnsi="Times New Roman"/>
          <w:b/>
          <w:sz w:val="24"/>
          <w:szCs w:val="24"/>
        </w:rPr>
        <w:t>Atbalsta</w:t>
      </w:r>
      <w:r w:rsidR="002F58AA">
        <w:rPr>
          <w:rFonts w:ascii="Times New Roman" w:hAnsi="Times New Roman"/>
          <w:sz w:val="24"/>
          <w:szCs w:val="24"/>
        </w:rPr>
        <w:t xml:space="preserve">. </w:t>
      </w:r>
      <w:r w:rsidR="002F58AA" w:rsidRPr="002F58AA">
        <w:rPr>
          <w:rFonts w:ascii="Times New Roman" w:hAnsi="Times New Roman"/>
          <w:sz w:val="24"/>
          <w:szCs w:val="24"/>
        </w:rPr>
        <w:t>Rekomendācija ir izpildīta. Bezvalstnieku bērni iegūst Latvijas pilsonību, ja atbilst Pilsonības likuma 3</w:t>
      </w:r>
      <w:r w:rsidR="009C1B49">
        <w:rPr>
          <w:rFonts w:ascii="Times New Roman" w:hAnsi="Times New Roman"/>
          <w:sz w:val="24"/>
          <w:szCs w:val="24"/>
        </w:rPr>
        <w:t>.</w:t>
      </w:r>
      <w:r w:rsidR="002F58AA" w:rsidRPr="002F58AA">
        <w:rPr>
          <w:rFonts w:ascii="Times New Roman" w:hAnsi="Times New Roman"/>
          <w:sz w:val="24"/>
          <w:szCs w:val="24"/>
        </w:rPr>
        <w:t>1.panta nosacījumiem, kas ir atzīti par atbilstošiem visām starptautiskajām prasībām.</w:t>
      </w:r>
    </w:p>
    <w:p w14:paraId="7B1EF85D" w14:textId="77777777" w:rsidR="00D87F90" w:rsidRDefault="007D3D3F" w:rsidP="00D87F90">
      <w:pPr>
        <w:spacing w:line="240" w:lineRule="auto"/>
        <w:jc w:val="both"/>
        <w:rPr>
          <w:rFonts w:ascii="Times New Roman" w:hAnsi="Times New Roman"/>
          <w:sz w:val="24"/>
          <w:szCs w:val="24"/>
        </w:rPr>
      </w:pPr>
      <w:r>
        <w:rPr>
          <w:rFonts w:ascii="Times New Roman" w:hAnsi="Times New Roman"/>
          <w:sz w:val="24"/>
          <w:szCs w:val="24"/>
        </w:rPr>
        <w:t xml:space="preserve">134.238. </w:t>
      </w:r>
      <w:r w:rsidR="00D87F90">
        <w:rPr>
          <w:rFonts w:ascii="Times New Roman" w:hAnsi="Times New Roman"/>
          <w:b/>
          <w:sz w:val="24"/>
          <w:szCs w:val="24"/>
        </w:rPr>
        <w:t>Atbalsta</w:t>
      </w:r>
      <w:r w:rsidR="00D87F90">
        <w:rPr>
          <w:rFonts w:ascii="Times New Roman" w:hAnsi="Times New Roman"/>
          <w:sz w:val="24"/>
          <w:szCs w:val="24"/>
        </w:rPr>
        <w:t xml:space="preserve">. </w:t>
      </w:r>
      <w:r w:rsidR="00D87F90" w:rsidRPr="00D87F90">
        <w:rPr>
          <w:rFonts w:ascii="Times New Roman" w:hAnsi="Times New Roman"/>
          <w:sz w:val="24"/>
          <w:szCs w:val="24"/>
        </w:rPr>
        <w:t>Rekomendācija ir izpildīta ņemot vērā Pilsonības likuma 3.1 pantu, kā arī likumu “Par nepilsoņa statusa piešķiršanas izbeigšanu bērniem”.</w:t>
      </w:r>
    </w:p>
    <w:p w14:paraId="6E2AFE65" w14:textId="77777777" w:rsidR="00B65AB9" w:rsidRDefault="00D87F90" w:rsidP="00B65AB9">
      <w:pPr>
        <w:spacing w:line="240" w:lineRule="auto"/>
        <w:jc w:val="both"/>
        <w:rPr>
          <w:rFonts w:ascii="Times New Roman" w:hAnsi="Times New Roman"/>
          <w:sz w:val="24"/>
          <w:szCs w:val="24"/>
        </w:rPr>
      </w:pPr>
      <w:r>
        <w:rPr>
          <w:rFonts w:ascii="Times New Roman" w:hAnsi="Times New Roman"/>
          <w:sz w:val="24"/>
          <w:szCs w:val="24"/>
        </w:rPr>
        <w:t xml:space="preserve">134.239. </w:t>
      </w:r>
      <w:r w:rsidR="00B65AB9">
        <w:rPr>
          <w:rFonts w:ascii="Times New Roman" w:hAnsi="Times New Roman"/>
          <w:b/>
          <w:sz w:val="24"/>
          <w:szCs w:val="24"/>
        </w:rPr>
        <w:t>Atbalsta</w:t>
      </w:r>
      <w:r w:rsidR="00B65AB9">
        <w:rPr>
          <w:rFonts w:ascii="Times New Roman" w:hAnsi="Times New Roman"/>
          <w:sz w:val="24"/>
          <w:szCs w:val="24"/>
        </w:rPr>
        <w:t>. (Skatīt 134.237. komentāru).</w:t>
      </w:r>
    </w:p>
    <w:p w14:paraId="026E5737" w14:textId="1945B847" w:rsidR="00547FDC" w:rsidRDefault="00C80739" w:rsidP="00547FDC">
      <w:pPr>
        <w:spacing w:line="240" w:lineRule="auto"/>
        <w:jc w:val="both"/>
        <w:rPr>
          <w:rFonts w:ascii="Times New Roman" w:hAnsi="Times New Roman"/>
          <w:sz w:val="24"/>
          <w:szCs w:val="24"/>
        </w:rPr>
      </w:pPr>
      <w:r>
        <w:rPr>
          <w:rFonts w:ascii="Times New Roman" w:hAnsi="Times New Roman"/>
          <w:sz w:val="24"/>
          <w:szCs w:val="24"/>
        </w:rPr>
        <w:t xml:space="preserve">134.240. </w:t>
      </w:r>
      <w:r w:rsidR="00547FDC">
        <w:rPr>
          <w:rFonts w:ascii="Times New Roman" w:hAnsi="Times New Roman"/>
          <w:b/>
          <w:sz w:val="24"/>
          <w:szCs w:val="24"/>
        </w:rPr>
        <w:t>Ņem</w:t>
      </w:r>
      <w:r w:rsidR="00547FDC" w:rsidRPr="001E4407">
        <w:rPr>
          <w:rFonts w:ascii="Times New Roman" w:hAnsi="Times New Roman"/>
          <w:b/>
          <w:sz w:val="24"/>
          <w:szCs w:val="24"/>
        </w:rPr>
        <w:t xml:space="preserve"> vērā</w:t>
      </w:r>
      <w:r w:rsidR="00547FDC">
        <w:rPr>
          <w:rFonts w:ascii="Times New Roman" w:hAnsi="Times New Roman"/>
          <w:sz w:val="24"/>
          <w:szCs w:val="24"/>
        </w:rPr>
        <w:t xml:space="preserve">. </w:t>
      </w:r>
      <w:r w:rsidR="00547FDC" w:rsidRPr="00547FDC">
        <w:rPr>
          <w:rFonts w:ascii="Times New Roman" w:hAnsi="Times New Roman"/>
          <w:sz w:val="24"/>
          <w:szCs w:val="24"/>
        </w:rPr>
        <w:t>Bērniem no 15 gadu vecuma ir dota izvēle iegūt Latvijas pilsonību. Nepilsoņu un bezvalstnieku bērni iegū</w:t>
      </w:r>
      <w:bookmarkStart w:id="0" w:name="_GoBack"/>
      <w:bookmarkEnd w:id="0"/>
      <w:r w:rsidR="00547FDC" w:rsidRPr="00547FDC">
        <w:rPr>
          <w:rFonts w:ascii="Times New Roman" w:hAnsi="Times New Roman"/>
          <w:sz w:val="24"/>
          <w:szCs w:val="24"/>
        </w:rPr>
        <w:t>st Latvijas pilsonību, ja atbilst Pilsonības likuma 3</w:t>
      </w:r>
      <w:r w:rsidR="00E90B19">
        <w:rPr>
          <w:rFonts w:ascii="Times New Roman" w:hAnsi="Times New Roman"/>
          <w:sz w:val="24"/>
          <w:szCs w:val="24"/>
        </w:rPr>
        <w:t>.</w:t>
      </w:r>
      <w:r w:rsidR="00547FDC" w:rsidRPr="00547FDC">
        <w:rPr>
          <w:rFonts w:ascii="Times New Roman" w:hAnsi="Times New Roman"/>
          <w:sz w:val="24"/>
          <w:szCs w:val="24"/>
        </w:rPr>
        <w:t>1.panta nosacījumiem.</w:t>
      </w:r>
    </w:p>
    <w:p w14:paraId="5E148975" w14:textId="77777777" w:rsidR="00547FDC" w:rsidRDefault="000A754C" w:rsidP="00547FDC">
      <w:pPr>
        <w:spacing w:line="240" w:lineRule="auto"/>
        <w:jc w:val="both"/>
        <w:rPr>
          <w:rFonts w:ascii="Times New Roman" w:hAnsi="Times New Roman"/>
          <w:sz w:val="24"/>
          <w:szCs w:val="24"/>
        </w:rPr>
      </w:pPr>
      <w:r>
        <w:rPr>
          <w:rFonts w:ascii="Times New Roman" w:hAnsi="Times New Roman"/>
          <w:sz w:val="24"/>
          <w:szCs w:val="24"/>
        </w:rPr>
        <w:t xml:space="preserve">134.241. </w:t>
      </w:r>
      <w:r>
        <w:rPr>
          <w:rFonts w:ascii="Times New Roman" w:hAnsi="Times New Roman"/>
          <w:b/>
          <w:sz w:val="24"/>
          <w:szCs w:val="24"/>
        </w:rPr>
        <w:t>Ņem</w:t>
      </w:r>
      <w:r w:rsidRPr="001E4407">
        <w:rPr>
          <w:rFonts w:ascii="Times New Roman" w:hAnsi="Times New Roman"/>
          <w:b/>
          <w:sz w:val="24"/>
          <w:szCs w:val="24"/>
        </w:rPr>
        <w:t xml:space="preserve"> vērā</w:t>
      </w:r>
      <w:r>
        <w:rPr>
          <w:rFonts w:ascii="Times New Roman" w:hAnsi="Times New Roman"/>
          <w:sz w:val="24"/>
          <w:szCs w:val="24"/>
        </w:rPr>
        <w:t>.</w:t>
      </w:r>
    </w:p>
    <w:p w14:paraId="54EA3B5A" w14:textId="77777777" w:rsidR="000A754C" w:rsidRDefault="00F035DF" w:rsidP="00547FDC">
      <w:pPr>
        <w:spacing w:line="240" w:lineRule="auto"/>
        <w:jc w:val="both"/>
        <w:rPr>
          <w:rFonts w:ascii="Times New Roman" w:hAnsi="Times New Roman"/>
          <w:sz w:val="24"/>
          <w:szCs w:val="24"/>
        </w:rPr>
      </w:pPr>
      <w:r>
        <w:rPr>
          <w:rFonts w:ascii="Times New Roman" w:hAnsi="Times New Roman"/>
          <w:sz w:val="24"/>
          <w:szCs w:val="24"/>
        </w:rPr>
        <w:lastRenderedPageBreak/>
        <w:t>134.242.</w:t>
      </w:r>
      <w:r w:rsidR="0050123D" w:rsidRPr="0050123D">
        <w:rPr>
          <w:rFonts w:ascii="Times New Roman" w:hAnsi="Times New Roman"/>
          <w:b/>
          <w:sz w:val="24"/>
          <w:szCs w:val="24"/>
        </w:rPr>
        <w:t xml:space="preserve"> </w:t>
      </w:r>
      <w:r w:rsidR="0050123D">
        <w:rPr>
          <w:rFonts w:ascii="Times New Roman" w:hAnsi="Times New Roman"/>
          <w:b/>
          <w:sz w:val="24"/>
          <w:szCs w:val="24"/>
        </w:rPr>
        <w:t>Atbalsta</w:t>
      </w:r>
      <w:r w:rsidR="0050123D">
        <w:rPr>
          <w:rFonts w:ascii="Times New Roman" w:hAnsi="Times New Roman"/>
          <w:sz w:val="24"/>
          <w:szCs w:val="24"/>
        </w:rPr>
        <w:t>.</w:t>
      </w:r>
      <w:r w:rsidR="00B4682D">
        <w:rPr>
          <w:rFonts w:ascii="Times New Roman" w:hAnsi="Times New Roman"/>
          <w:sz w:val="24"/>
          <w:szCs w:val="24"/>
        </w:rPr>
        <w:t xml:space="preserve"> </w:t>
      </w:r>
      <w:r w:rsidR="00B4682D" w:rsidRPr="00B4682D">
        <w:rPr>
          <w:rFonts w:ascii="Times New Roman" w:hAnsi="Times New Roman"/>
          <w:sz w:val="24"/>
          <w:szCs w:val="24"/>
        </w:rPr>
        <w:t>Rekomendācija ir izpildīta. Attiecībā uz bērniem līdz 15 gadiem, process ir atvieglots - Latvijas pilsonību iegūst kopā ar vecākiem, no 15 gadu vecuma noteikti atvieglojumi pārbaužu kārtošanā; personām pēc 65 gadiem naturalizācijas process ir atvieglots vai, ja personai noteikta invaliditāte ir noteikti atbrīvojumi no naturalizācijas pārbaudēm.</w:t>
      </w:r>
      <w:r w:rsidR="00C330D1">
        <w:rPr>
          <w:rFonts w:ascii="Times New Roman" w:hAnsi="Times New Roman"/>
          <w:sz w:val="24"/>
          <w:szCs w:val="24"/>
        </w:rPr>
        <w:t xml:space="preserve"> </w:t>
      </w:r>
    </w:p>
    <w:p w14:paraId="38F3C11D" w14:textId="77777777" w:rsidR="00C80739" w:rsidRDefault="00F035DF" w:rsidP="00B65AB9">
      <w:pPr>
        <w:spacing w:line="240" w:lineRule="auto"/>
        <w:jc w:val="both"/>
        <w:rPr>
          <w:rFonts w:ascii="Times New Roman" w:hAnsi="Times New Roman"/>
          <w:sz w:val="24"/>
          <w:szCs w:val="24"/>
        </w:rPr>
      </w:pPr>
      <w:r>
        <w:rPr>
          <w:rFonts w:ascii="Times New Roman" w:hAnsi="Times New Roman"/>
          <w:sz w:val="24"/>
          <w:szCs w:val="24"/>
        </w:rPr>
        <w:t>134.243.</w:t>
      </w:r>
      <w:r w:rsidR="0050123D">
        <w:rPr>
          <w:rFonts w:ascii="Times New Roman" w:hAnsi="Times New Roman"/>
          <w:sz w:val="24"/>
          <w:szCs w:val="24"/>
        </w:rPr>
        <w:t xml:space="preserve"> </w:t>
      </w:r>
      <w:r w:rsidR="0050123D">
        <w:rPr>
          <w:rFonts w:ascii="Times New Roman" w:hAnsi="Times New Roman"/>
          <w:b/>
          <w:sz w:val="24"/>
          <w:szCs w:val="24"/>
        </w:rPr>
        <w:t>Ņem</w:t>
      </w:r>
      <w:r w:rsidR="0050123D" w:rsidRPr="001E4407">
        <w:rPr>
          <w:rFonts w:ascii="Times New Roman" w:hAnsi="Times New Roman"/>
          <w:b/>
          <w:sz w:val="24"/>
          <w:szCs w:val="24"/>
        </w:rPr>
        <w:t xml:space="preserve"> vērā</w:t>
      </w:r>
      <w:r w:rsidR="0050123D">
        <w:rPr>
          <w:rFonts w:ascii="Times New Roman" w:hAnsi="Times New Roman"/>
          <w:sz w:val="24"/>
          <w:szCs w:val="24"/>
        </w:rPr>
        <w:t>.</w:t>
      </w:r>
      <w:r w:rsidR="00C330D1">
        <w:rPr>
          <w:rFonts w:ascii="Times New Roman" w:hAnsi="Times New Roman"/>
          <w:sz w:val="24"/>
          <w:szCs w:val="24"/>
        </w:rPr>
        <w:t xml:space="preserve"> </w:t>
      </w:r>
      <w:r w:rsidR="00C330D1" w:rsidRPr="00C330D1">
        <w:rPr>
          <w:rFonts w:ascii="Times New Roman" w:hAnsi="Times New Roman"/>
          <w:sz w:val="24"/>
          <w:szCs w:val="24"/>
        </w:rPr>
        <w:t>Naturalizācijas process ir vienkāršs. Attiecībā uz bērniem līdz 15 gadiem, process ir atvieglots - Latvijas pilsonību iegūst kopā ar vecākiem, no 15 gadu vecuma noteikti atvieglojumi pārbaužu kārtošanā.</w:t>
      </w:r>
    </w:p>
    <w:p w14:paraId="7A445212" w14:textId="77777777" w:rsidR="0050123D" w:rsidRDefault="00F035DF" w:rsidP="0050123D">
      <w:pPr>
        <w:spacing w:line="240" w:lineRule="auto"/>
        <w:jc w:val="both"/>
        <w:rPr>
          <w:rFonts w:ascii="Times New Roman" w:hAnsi="Times New Roman"/>
          <w:sz w:val="24"/>
          <w:szCs w:val="24"/>
        </w:rPr>
      </w:pPr>
      <w:r>
        <w:rPr>
          <w:rFonts w:ascii="Times New Roman" w:hAnsi="Times New Roman"/>
          <w:sz w:val="24"/>
          <w:szCs w:val="24"/>
        </w:rPr>
        <w:t>134.244.</w:t>
      </w:r>
      <w:r w:rsidR="0050123D" w:rsidRPr="0050123D">
        <w:rPr>
          <w:rFonts w:ascii="Times New Roman" w:hAnsi="Times New Roman"/>
          <w:b/>
          <w:sz w:val="24"/>
          <w:szCs w:val="24"/>
        </w:rPr>
        <w:t xml:space="preserve"> </w:t>
      </w:r>
      <w:r w:rsidR="0050123D">
        <w:rPr>
          <w:rFonts w:ascii="Times New Roman" w:hAnsi="Times New Roman"/>
          <w:b/>
          <w:sz w:val="24"/>
          <w:szCs w:val="24"/>
        </w:rPr>
        <w:t>Ņem</w:t>
      </w:r>
      <w:r w:rsidR="0050123D" w:rsidRPr="001E4407">
        <w:rPr>
          <w:rFonts w:ascii="Times New Roman" w:hAnsi="Times New Roman"/>
          <w:b/>
          <w:sz w:val="24"/>
          <w:szCs w:val="24"/>
        </w:rPr>
        <w:t xml:space="preserve"> vērā</w:t>
      </w:r>
      <w:r w:rsidR="0050123D">
        <w:rPr>
          <w:rFonts w:ascii="Times New Roman" w:hAnsi="Times New Roman"/>
          <w:sz w:val="24"/>
          <w:szCs w:val="24"/>
        </w:rPr>
        <w:t>.</w:t>
      </w:r>
      <w:r w:rsidR="00DB14F1">
        <w:rPr>
          <w:rFonts w:ascii="Times New Roman" w:hAnsi="Times New Roman"/>
          <w:sz w:val="24"/>
          <w:szCs w:val="24"/>
        </w:rPr>
        <w:t xml:space="preserve"> </w:t>
      </w:r>
      <w:r w:rsidR="00DB14F1" w:rsidRPr="00DB14F1">
        <w:rPr>
          <w:rFonts w:ascii="Times New Roman" w:hAnsi="Times New Roman"/>
          <w:sz w:val="24"/>
          <w:szCs w:val="24"/>
        </w:rPr>
        <w:t>Latvijā ir neliels bezvalstnieku skaits (01.01.2021 Latvijā bija 160 bezvalstnieki). Kopējais naturalizācijas process vidēji aizņem 4 mēnešus. Pārvalde regulāri organizē informācijas dienas, kurās ir iespēja iepazīties ar naturalizācijas procesu, izmēģināt pārbaudes. Elektroniskā zināšanu pašpārbaudes rīka izstrāde un informācijas kampaņas (paredzēts 2021. gada jūnijā).</w:t>
      </w:r>
    </w:p>
    <w:p w14:paraId="2A0D62E5" w14:textId="77777777" w:rsidR="00D87F90" w:rsidRDefault="00D87F90" w:rsidP="00D87F90">
      <w:pPr>
        <w:spacing w:line="240" w:lineRule="auto"/>
        <w:jc w:val="both"/>
        <w:rPr>
          <w:rFonts w:ascii="Times New Roman" w:hAnsi="Times New Roman"/>
          <w:sz w:val="24"/>
          <w:szCs w:val="24"/>
        </w:rPr>
      </w:pPr>
    </w:p>
    <w:p w14:paraId="5E97A376" w14:textId="77777777" w:rsidR="002F58AA" w:rsidRDefault="002F58AA" w:rsidP="002F58AA">
      <w:pPr>
        <w:spacing w:line="240" w:lineRule="auto"/>
        <w:jc w:val="both"/>
        <w:rPr>
          <w:rFonts w:ascii="Times New Roman" w:hAnsi="Times New Roman"/>
          <w:sz w:val="24"/>
          <w:szCs w:val="24"/>
        </w:rPr>
      </w:pPr>
    </w:p>
    <w:p w14:paraId="7A66CF83" w14:textId="77777777" w:rsidR="008464F3" w:rsidRDefault="008464F3" w:rsidP="008464F3">
      <w:pPr>
        <w:spacing w:line="240" w:lineRule="auto"/>
        <w:jc w:val="both"/>
        <w:rPr>
          <w:rFonts w:ascii="Times New Roman" w:hAnsi="Times New Roman"/>
          <w:sz w:val="24"/>
          <w:szCs w:val="24"/>
        </w:rPr>
      </w:pPr>
    </w:p>
    <w:p w14:paraId="5533D923" w14:textId="77777777" w:rsidR="00271FD6" w:rsidRDefault="00271FD6" w:rsidP="00091EE3">
      <w:pPr>
        <w:spacing w:line="240" w:lineRule="auto"/>
        <w:jc w:val="both"/>
        <w:rPr>
          <w:rFonts w:ascii="Times New Roman" w:hAnsi="Times New Roman"/>
          <w:sz w:val="24"/>
          <w:szCs w:val="24"/>
        </w:rPr>
      </w:pPr>
    </w:p>
    <w:p w14:paraId="411DF9FE" w14:textId="77777777" w:rsidR="00E96239" w:rsidRDefault="00E96239" w:rsidP="008C0D48">
      <w:pPr>
        <w:spacing w:line="240" w:lineRule="auto"/>
        <w:jc w:val="both"/>
        <w:rPr>
          <w:rFonts w:ascii="Times New Roman" w:hAnsi="Times New Roman"/>
          <w:sz w:val="24"/>
          <w:szCs w:val="24"/>
        </w:rPr>
      </w:pPr>
    </w:p>
    <w:p w14:paraId="360C5CCA" w14:textId="77777777" w:rsidR="00A47B82" w:rsidRDefault="00A47B82" w:rsidP="00A47B82">
      <w:pPr>
        <w:spacing w:line="240" w:lineRule="auto"/>
        <w:jc w:val="both"/>
        <w:rPr>
          <w:rFonts w:ascii="Times New Roman" w:hAnsi="Times New Roman"/>
          <w:sz w:val="24"/>
          <w:szCs w:val="24"/>
        </w:rPr>
      </w:pPr>
    </w:p>
    <w:p w14:paraId="13509138" w14:textId="77777777" w:rsidR="00550E5B" w:rsidRDefault="00550E5B" w:rsidP="00BF2D97">
      <w:pPr>
        <w:spacing w:line="240" w:lineRule="auto"/>
        <w:jc w:val="both"/>
        <w:rPr>
          <w:rFonts w:ascii="Times New Roman" w:hAnsi="Times New Roman"/>
          <w:sz w:val="24"/>
          <w:szCs w:val="24"/>
        </w:rPr>
      </w:pPr>
    </w:p>
    <w:p w14:paraId="14DFD109" w14:textId="77777777" w:rsidR="00EA3EA0" w:rsidRDefault="00EA3EA0" w:rsidP="00650932">
      <w:pPr>
        <w:spacing w:line="240" w:lineRule="auto"/>
        <w:jc w:val="both"/>
        <w:rPr>
          <w:rFonts w:ascii="Times New Roman" w:hAnsi="Times New Roman"/>
          <w:sz w:val="24"/>
          <w:szCs w:val="24"/>
        </w:rPr>
      </w:pPr>
    </w:p>
    <w:p w14:paraId="696308E1" w14:textId="77777777" w:rsidR="00E94B3A" w:rsidRDefault="00E94B3A" w:rsidP="00B26B88">
      <w:pPr>
        <w:spacing w:line="240" w:lineRule="auto"/>
        <w:jc w:val="both"/>
        <w:rPr>
          <w:rFonts w:ascii="Times New Roman" w:hAnsi="Times New Roman"/>
          <w:sz w:val="24"/>
          <w:szCs w:val="24"/>
        </w:rPr>
      </w:pPr>
    </w:p>
    <w:p w14:paraId="17588BF0" w14:textId="77777777" w:rsidR="00D52665" w:rsidRDefault="00D52665" w:rsidP="00A727C0">
      <w:pPr>
        <w:spacing w:line="240" w:lineRule="auto"/>
        <w:jc w:val="both"/>
        <w:rPr>
          <w:rFonts w:ascii="Times New Roman" w:hAnsi="Times New Roman"/>
          <w:sz w:val="24"/>
          <w:szCs w:val="24"/>
        </w:rPr>
      </w:pPr>
    </w:p>
    <w:p w14:paraId="3AFD34C1" w14:textId="77777777" w:rsidR="00F90565" w:rsidRDefault="00F90565" w:rsidP="00684EC3">
      <w:pPr>
        <w:spacing w:line="240" w:lineRule="auto"/>
        <w:jc w:val="both"/>
        <w:rPr>
          <w:rFonts w:ascii="Times New Roman" w:hAnsi="Times New Roman"/>
          <w:sz w:val="24"/>
          <w:szCs w:val="24"/>
        </w:rPr>
      </w:pPr>
    </w:p>
    <w:p w14:paraId="1EDD9D4B" w14:textId="77777777" w:rsidR="000774CE" w:rsidRPr="00AF1233" w:rsidRDefault="000774CE" w:rsidP="00020EBC">
      <w:pPr>
        <w:spacing w:line="240" w:lineRule="auto"/>
        <w:jc w:val="both"/>
        <w:rPr>
          <w:rFonts w:ascii="Times New Roman" w:hAnsi="Times New Roman"/>
          <w:sz w:val="24"/>
          <w:szCs w:val="24"/>
        </w:rPr>
      </w:pPr>
    </w:p>
    <w:p w14:paraId="36E7FD2B" w14:textId="77777777" w:rsidR="00D35FB5" w:rsidRDefault="00D35FB5" w:rsidP="006377B6">
      <w:pPr>
        <w:spacing w:line="240" w:lineRule="auto"/>
        <w:jc w:val="both"/>
        <w:rPr>
          <w:rFonts w:ascii="Times New Roman" w:hAnsi="Times New Roman"/>
          <w:sz w:val="24"/>
          <w:szCs w:val="24"/>
        </w:rPr>
      </w:pPr>
    </w:p>
    <w:p w14:paraId="7CE839ED" w14:textId="77777777" w:rsidR="007D09D9" w:rsidRDefault="007D09D9" w:rsidP="006377B6">
      <w:pPr>
        <w:spacing w:line="240" w:lineRule="auto"/>
        <w:jc w:val="both"/>
        <w:rPr>
          <w:rFonts w:ascii="Times New Roman" w:hAnsi="Times New Roman"/>
          <w:sz w:val="24"/>
          <w:szCs w:val="24"/>
        </w:rPr>
      </w:pPr>
      <w:r>
        <w:rPr>
          <w:rFonts w:ascii="Times New Roman" w:hAnsi="Times New Roman"/>
          <w:sz w:val="24"/>
          <w:szCs w:val="24"/>
        </w:rPr>
        <w:t xml:space="preserve"> </w:t>
      </w:r>
    </w:p>
    <w:p w14:paraId="74033B18" w14:textId="77777777" w:rsidR="006377B6" w:rsidRDefault="006377B6" w:rsidP="00AB2140">
      <w:pPr>
        <w:spacing w:line="240" w:lineRule="auto"/>
        <w:jc w:val="both"/>
        <w:rPr>
          <w:rFonts w:ascii="Times New Roman" w:hAnsi="Times New Roman"/>
          <w:sz w:val="24"/>
          <w:szCs w:val="24"/>
        </w:rPr>
      </w:pPr>
    </w:p>
    <w:p w14:paraId="3AFF0D9E" w14:textId="77777777" w:rsidR="00AB2140" w:rsidRPr="003515D7" w:rsidRDefault="00AB2140" w:rsidP="00C81CC5">
      <w:pPr>
        <w:spacing w:line="240" w:lineRule="auto"/>
        <w:jc w:val="both"/>
        <w:rPr>
          <w:rFonts w:ascii="Times New Roman" w:hAnsi="Times New Roman"/>
          <w:sz w:val="24"/>
          <w:szCs w:val="24"/>
        </w:rPr>
      </w:pPr>
    </w:p>
    <w:p w14:paraId="65BA30A7" w14:textId="77777777" w:rsidR="00C81CC5" w:rsidRDefault="00C81CC5" w:rsidP="001E4407">
      <w:pPr>
        <w:spacing w:line="240" w:lineRule="auto"/>
        <w:jc w:val="both"/>
        <w:rPr>
          <w:rFonts w:ascii="Times New Roman" w:hAnsi="Times New Roman"/>
          <w:sz w:val="24"/>
          <w:szCs w:val="24"/>
        </w:rPr>
      </w:pPr>
    </w:p>
    <w:p w14:paraId="32E950BC" w14:textId="77777777" w:rsidR="006E1E95" w:rsidRDefault="006E1E95" w:rsidP="001E4407">
      <w:pPr>
        <w:spacing w:line="240" w:lineRule="auto"/>
        <w:jc w:val="both"/>
        <w:rPr>
          <w:rFonts w:ascii="Times New Roman" w:hAnsi="Times New Roman"/>
          <w:b/>
          <w:sz w:val="24"/>
          <w:szCs w:val="24"/>
        </w:rPr>
      </w:pPr>
    </w:p>
    <w:p w14:paraId="3BCAFC83" w14:textId="77777777" w:rsidR="00FE69B2" w:rsidRPr="00FE69B2" w:rsidRDefault="00FE69B2" w:rsidP="001E4407">
      <w:pPr>
        <w:spacing w:line="240" w:lineRule="auto"/>
        <w:jc w:val="both"/>
        <w:rPr>
          <w:rFonts w:ascii="Times New Roman" w:hAnsi="Times New Roman"/>
          <w:b/>
          <w:sz w:val="24"/>
          <w:szCs w:val="24"/>
        </w:rPr>
      </w:pPr>
    </w:p>
    <w:sectPr w:rsidR="00FE69B2" w:rsidRPr="00FE69B2" w:rsidSect="00D051B3">
      <w:headerReference w:type="default" r:id="rId8"/>
      <w:footerReference w:type="default" r:id="rId9"/>
      <w:endnotePr>
        <w:numFmt w:val="decimal"/>
      </w:endnotePr>
      <w:type w:val="continuous"/>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9C90" w14:textId="77777777" w:rsidR="00407989" w:rsidRDefault="00407989" w:rsidP="004B7288">
      <w:pPr>
        <w:spacing w:after="0" w:line="240" w:lineRule="auto"/>
      </w:pPr>
      <w:r>
        <w:separator/>
      </w:r>
    </w:p>
  </w:endnote>
  <w:endnote w:type="continuationSeparator" w:id="0">
    <w:p w14:paraId="34692544" w14:textId="77777777" w:rsidR="00407989" w:rsidRDefault="00407989" w:rsidP="004B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90835"/>
      <w:docPartObj>
        <w:docPartGallery w:val="Page Numbers (Bottom of Page)"/>
        <w:docPartUnique/>
      </w:docPartObj>
    </w:sdtPr>
    <w:sdtEndPr>
      <w:rPr>
        <w:rFonts w:ascii="Times New Roman" w:hAnsi="Times New Roman"/>
        <w:noProof/>
        <w:sz w:val="20"/>
        <w:szCs w:val="20"/>
      </w:rPr>
    </w:sdtEndPr>
    <w:sdtContent>
      <w:p w14:paraId="711A9924" w14:textId="77777777" w:rsidR="004B7288" w:rsidRPr="00D121E1" w:rsidRDefault="004B7288">
        <w:pPr>
          <w:pStyle w:val="Footer"/>
          <w:jc w:val="right"/>
          <w:rPr>
            <w:rFonts w:ascii="Times New Roman" w:hAnsi="Times New Roman"/>
            <w:sz w:val="20"/>
            <w:szCs w:val="20"/>
          </w:rPr>
        </w:pPr>
        <w:r w:rsidRPr="00D121E1">
          <w:rPr>
            <w:rFonts w:ascii="Times New Roman" w:hAnsi="Times New Roman"/>
            <w:sz w:val="20"/>
            <w:szCs w:val="20"/>
          </w:rPr>
          <w:fldChar w:fldCharType="begin"/>
        </w:r>
        <w:r w:rsidRPr="00D121E1">
          <w:rPr>
            <w:rFonts w:ascii="Times New Roman" w:hAnsi="Times New Roman"/>
            <w:sz w:val="20"/>
            <w:szCs w:val="20"/>
          </w:rPr>
          <w:instrText xml:space="preserve"> PAGE   \* MERGEFORMAT </w:instrText>
        </w:r>
        <w:r w:rsidRPr="00D121E1">
          <w:rPr>
            <w:rFonts w:ascii="Times New Roman" w:hAnsi="Times New Roman"/>
            <w:sz w:val="20"/>
            <w:szCs w:val="20"/>
          </w:rPr>
          <w:fldChar w:fldCharType="separate"/>
        </w:r>
        <w:r w:rsidR="0026190B">
          <w:rPr>
            <w:rFonts w:ascii="Times New Roman" w:hAnsi="Times New Roman"/>
            <w:noProof/>
            <w:sz w:val="20"/>
            <w:szCs w:val="20"/>
          </w:rPr>
          <w:t>9</w:t>
        </w:r>
        <w:r w:rsidRPr="00D121E1">
          <w:rPr>
            <w:rFonts w:ascii="Times New Roman" w:hAnsi="Times New Roman"/>
            <w:noProof/>
            <w:sz w:val="20"/>
            <w:szCs w:val="20"/>
          </w:rPr>
          <w:fldChar w:fldCharType="end"/>
        </w:r>
      </w:p>
    </w:sdtContent>
  </w:sdt>
  <w:p w14:paraId="24720094" w14:textId="2C5F6218" w:rsidR="004B7288" w:rsidRPr="00D121E1" w:rsidRDefault="00745D04" w:rsidP="009E1B46">
    <w:pPr>
      <w:pStyle w:val="Footer"/>
      <w:jc w:val="both"/>
      <w:rPr>
        <w:rFonts w:ascii="Times New Roman" w:hAnsi="Times New Roman"/>
        <w:sz w:val="20"/>
        <w:szCs w:val="20"/>
      </w:rPr>
    </w:pPr>
    <w:r>
      <w:rPr>
        <w:rFonts w:ascii="Times New Roman" w:hAnsi="Times New Roman"/>
        <w:sz w:val="20"/>
        <w:szCs w:val="20"/>
      </w:rPr>
      <w:t>AMzinop_</w:t>
    </w:r>
    <w:r w:rsidR="00922CF3">
      <w:rPr>
        <w:rFonts w:ascii="Times New Roman" w:hAnsi="Times New Roman"/>
        <w:sz w:val="20"/>
        <w:szCs w:val="20"/>
      </w:rPr>
      <w:t>16</w:t>
    </w:r>
    <w:r>
      <w:rPr>
        <w:rFonts w:ascii="Times New Roman" w:hAnsi="Times New Roman"/>
        <w:sz w:val="20"/>
        <w:szCs w:val="20"/>
      </w:rPr>
      <w:t>062021</w:t>
    </w:r>
    <w:r w:rsidR="00D121E1" w:rsidRPr="00D121E1">
      <w:rPr>
        <w:rFonts w:ascii="Times New Roman" w:hAnsi="Times New Roman"/>
        <w:sz w:val="20"/>
        <w:szCs w:val="20"/>
      </w:rPr>
      <w:t>_</w:t>
    </w:r>
    <w:r>
      <w:rPr>
        <w:rFonts w:ascii="Times New Roman" w:hAnsi="Times New Roman"/>
        <w:sz w:val="20"/>
        <w:szCs w:val="20"/>
      </w:rPr>
      <w:t>LV_</w:t>
    </w:r>
    <w:r w:rsidR="009E1B46">
      <w:rPr>
        <w:rFonts w:ascii="Times New Roman" w:hAnsi="Times New Roman"/>
        <w:sz w:val="20"/>
        <w:szCs w:val="20"/>
      </w:rPr>
      <w:t>UPR</w:t>
    </w:r>
    <w:r>
      <w:rPr>
        <w:rFonts w:ascii="Times New Roman" w:hAnsi="Times New Roman"/>
        <w:sz w:val="20"/>
        <w:szCs w:val="20"/>
      </w:rPr>
      <w:t>_rekomendācijas</w:t>
    </w:r>
    <w:r w:rsidR="009E1B46">
      <w:rPr>
        <w:rFonts w:ascii="Times New Roman" w:hAnsi="Times New Roman"/>
        <w:sz w:val="20"/>
        <w:szCs w:val="20"/>
      </w:rPr>
      <w:t>; Latvijas Republikas viedok</w:t>
    </w:r>
    <w:r w:rsidR="00A45A4C">
      <w:rPr>
        <w:rFonts w:ascii="Times New Roman" w:hAnsi="Times New Roman"/>
        <w:sz w:val="20"/>
        <w:szCs w:val="20"/>
      </w:rPr>
      <w:t>lis</w:t>
    </w:r>
    <w:r w:rsidR="00D121E1" w:rsidRPr="00D121E1">
      <w:rPr>
        <w:rFonts w:ascii="Times New Roman" w:hAnsi="Times New Roman"/>
        <w:sz w:val="20"/>
        <w:szCs w:val="20"/>
      </w:rPr>
      <w:t xml:space="preserve"> par ANO</w:t>
    </w:r>
    <w:r>
      <w:rPr>
        <w:rFonts w:ascii="Times New Roman" w:hAnsi="Times New Roman"/>
        <w:sz w:val="20"/>
        <w:szCs w:val="20"/>
      </w:rPr>
      <w:t xml:space="preserve"> Vispārējā periodiskā pārskata 3</w:t>
    </w:r>
    <w:r w:rsidR="00D121E1" w:rsidRPr="00D121E1">
      <w:rPr>
        <w:rFonts w:ascii="Times New Roman" w:hAnsi="Times New Roman"/>
        <w:sz w:val="20"/>
        <w:szCs w:val="20"/>
      </w:rPr>
      <w:t>.ciklā saņemtajām rekomendācijām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430E" w14:textId="77777777" w:rsidR="00407989" w:rsidRDefault="00407989" w:rsidP="004B7288">
      <w:pPr>
        <w:spacing w:after="0" w:line="240" w:lineRule="auto"/>
      </w:pPr>
      <w:r>
        <w:separator/>
      </w:r>
    </w:p>
  </w:footnote>
  <w:footnote w:type="continuationSeparator" w:id="0">
    <w:p w14:paraId="551881AE" w14:textId="77777777" w:rsidR="00407989" w:rsidRDefault="00407989" w:rsidP="004B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7A00" w14:textId="77777777" w:rsidR="00866341" w:rsidRDefault="00866341" w:rsidP="00866341">
    <w:pPr>
      <w:pStyle w:val="Header"/>
      <w:jc w:val="right"/>
    </w:pPr>
    <w:r>
      <w:t>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ADA"/>
    <w:multiLevelType w:val="hybridMultilevel"/>
    <w:tmpl w:val="A23C4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1D40B1"/>
    <w:multiLevelType w:val="hybridMultilevel"/>
    <w:tmpl w:val="0DB2A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9655A7"/>
    <w:multiLevelType w:val="hybridMultilevel"/>
    <w:tmpl w:val="19869F54"/>
    <w:lvl w:ilvl="0" w:tplc="0426000F">
      <w:start w:val="1"/>
      <w:numFmt w:val="decimal"/>
      <w:lvlText w:val="%1."/>
      <w:lvlJc w:val="left"/>
      <w:pPr>
        <w:ind w:left="360" w:hanging="360"/>
      </w:p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12"/>
    <w:rsid w:val="000040D7"/>
    <w:rsid w:val="00004470"/>
    <w:rsid w:val="00004746"/>
    <w:rsid w:val="00010894"/>
    <w:rsid w:val="000135FA"/>
    <w:rsid w:val="000169C3"/>
    <w:rsid w:val="00020384"/>
    <w:rsid w:val="00020EBC"/>
    <w:rsid w:val="000319DD"/>
    <w:rsid w:val="00037232"/>
    <w:rsid w:val="00043430"/>
    <w:rsid w:val="00050AC2"/>
    <w:rsid w:val="00053077"/>
    <w:rsid w:val="00053161"/>
    <w:rsid w:val="000560A6"/>
    <w:rsid w:val="000564DB"/>
    <w:rsid w:val="0006062C"/>
    <w:rsid w:val="00060C0D"/>
    <w:rsid w:val="00060E6C"/>
    <w:rsid w:val="00061B26"/>
    <w:rsid w:val="000643E8"/>
    <w:rsid w:val="0006548D"/>
    <w:rsid w:val="00066F1E"/>
    <w:rsid w:val="00067D4E"/>
    <w:rsid w:val="00067F5E"/>
    <w:rsid w:val="00067F60"/>
    <w:rsid w:val="000702C0"/>
    <w:rsid w:val="000711DD"/>
    <w:rsid w:val="00071F68"/>
    <w:rsid w:val="0007506F"/>
    <w:rsid w:val="00075B59"/>
    <w:rsid w:val="000774CE"/>
    <w:rsid w:val="00080431"/>
    <w:rsid w:val="000828D5"/>
    <w:rsid w:val="00083A05"/>
    <w:rsid w:val="00084839"/>
    <w:rsid w:val="00087F07"/>
    <w:rsid w:val="00087F68"/>
    <w:rsid w:val="00090CD2"/>
    <w:rsid w:val="00091EE3"/>
    <w:rsid w:val="00094A8A"/>
    <w:rsid w:val="00095E83"/>
    <w:rsid w:val="00096900"/>
    <w:rsid w:val="000A1288"/>
    <w:rsid w:val="000A578E"/>
    <w:rsid w:val="000A754C"/>
    <w:rsid w:val="000B0531"/>
    <w:rsid w:val="000B1160"/>
    <w:rsid w:val="000B2C5C"/>
    <w:rsid w:val="000B450E"/>
    <w:rsid w:val="000C29BD"/>
    <w:rsid w:val="000C318D"/>
    <w:rsid w:val="000C3F37"/>
    <w:rsid w:val="000D09B9"/>
    <w:rsid w:val="000D268B"/>
    <w:rsid w:val="000D664C"/>
    <w:rsid w:val="000D68F4"/>
    <w:rsid w:val="000E211D"/>
    <w:rsid w:val="000E5354"/>
    <w:rsid w:val="000E59C7"/>
    <w:rsid w:val="000E627D"/>
    <w:rsid w:val="000E7223"/>
    <w:rsid w:val="000F0A48"/>
    <w:rsid w:val="000F0D0E"/>
    <w:rsid w:val="000F3021"/>
    <w:rsid w:val="000F3312"/>
    <w:rsid w:val="000F3470"/>
    <w:rsid w:val="000F4130"/>
    <w:rsid w:val="000F674A"/>
    <w:rsid w:val="000F6F99"/>
    <w:rsid w:val="0010046E"/>
    <w:rsid w:val="0010286C"/>
    <w:rsid w:val="0011209B"/>
    <w:rsid w:val="001130F3"/>
    <w:rsid w:val="001144CD"/>
    <w:rsid w:val="0011493B"/>
    <w:rsid w:val="00114A16"/>
    <w:rsid w:val="00116837"/>
    <w:rsid w:val="001222FE"/>
    <w:rsid w:val="00123AC6"/>
    <w:rsid w:val="001245D7"/>
    <w:rsid w:val="00124A3A"/>
    <w:rsid w:val="001268E9"/>
    <w:rsid w:val="00126D50"/>
    <w:rsid w:val="00132479"/>
    <w:rsid w:val="00134B51"/>
    <w:rsid w:val="00135896"/>
    <w:rsid w:val="00135C90"/>
    <w:rsid w:val="001362E3"/>
    <w:rsid w:val="001433D1"/>
    <w:rsid w:val="00143E37"/>
    <w:rsid w:val="00145D2B"/>
    <w:rsid w:val="001461B0"/>
    <w:rsid w:val="00147E7E"/>
    <w:rsid w:val="00152699"/>
    <w:rsid w:val="00161387"/>
    <w:rsid w:val="00162891"/>
    <w:rsid w:val="00163246"/>
    <w:rsid w:val="00163E45"/>
    <w:rsid w:val="00166FF2"/>
    <w:rsid w:val="0017012F"/>
    <w:rsid w:val="001701DF"/>
    <w:rsid w:val="00170719"/>
    <w:rsid w:val="00171196"/>
    <w:rsid w:val="0017261D"/>
    <w:rsid w:val="00172AD8"/>
    <w:rsid w:val="00174357"/>
    <w:rsid w:val="00175A11"/>
    <w:rsid w:val="00182F2D"/>
    <w:rsid w:val="0018328F"/>
    <w:rsid w:val="00183901"/>
    <w:rsid w:val="00184689"/>
    <w:rsid w:val="00184EA6"/>
    <w:rsid w:val="00185398"/>
    <w:rsid w:val="00186042"/>
    <w:rsid w:val="00186B30"/>
    <w:rsid w:val="0018768E"/>
    <w:rsid w:val="00194489"/>
    <w:rsid w:val="00194784"/>
    <w:rsid w:val="001962E1"/>
    <w:rsid w:val="001969C9"/>
    <w:rsid w:val="00196BA3"/>
    <w:rsid w:val="001A7EC8"/>
    <w:rsid w:val="001B1199"/>
    <w:rsid w:val="001B14EA"/>
    <w:rsid w:val="001B4C3E"/>
    <w:rsid w:val="001B4F67"/>
    <w:rsid w:val="001B6586"/>
    <w:rsid w:val="001B711D"/>
    <w:rsid w:val="001C4105"/>
    <w:rsid w:val="001D0C7A"/>
    <w:rsid w:val="001D0D04"/>
    <w:rsid w:val="001D57A0"/>
    <w:rsid w:val="001E072B"/>
    <w:rsid w:val="001E31B2"/>
    <w:rsid w:val="001E4253"/>
    <w:rsid w:val="001E4407"/>
    <w:rsid w:val="001F22B2"/>
    <w:rsid w:val="001F2504"/>
    <w:rsid w:val="001F29B8"/>
    <w:rsid w:val="001F2BC9"/>
    <w:rsid w:val="001F3CFB"/>
    <w:rsid w:val="001F54F6"/>
    <w:rsid w:val="001F65FC"/>
    <w:rsid w:val="001F6E07"/>
    <w:rsid w:val="001F77F7"/>
    <w:rsid w:val="001F7D47"/>
    <w:rsid w:val="00201477"/>
    <w:rsid w:val="00202114"/>
    <w:rsid w:val="0020228D"/>
    <w:rsid w:val="0021074C"/>
    <w:rsid w:val="002123FA"/>
    <w:rsid w:val="00214567"/>
    <w:rsid w:val="00215C71"/>
    <w:rsid w:val="00222B6E"/>
    <w:rsid w:val="00222F91"/>
    <w:rsid w:val="0022604A"/>
    <w:rsid w:val="00227896"/>
    <w:rsid w:val="00231666"/>
    <w:rsid w:val="00231BAC"/>
    <w:rsid w:val="00232ACC"/>
    <w:rsid w:val="00232D86"/>
    <w:rsid w:val="00232D88"/>
    <w:rsid w:val="002341C2"/>
    <w:rsid w:val="0023488D"/>
    <w:rsid w:val="0023623A"/>
    <w:rsid w:val="00241DBA"/>
    <w:rsid w:val="002453C3"/>
    <w:rsid w:val="0024577E"/>
    <w:rsid w:val="00246B5C"/>
    <w:rsid w:val="0025019D"/>
    <w:rsid w:val="0025046F"/>
    <w:rsid w:val="00252531"/>
    <w:rsid w:val="002550F2"/>
    <w:rsid w:val="0026190B"/>
    <w:rsid w:val="00261E3C"/>
    <w:rsid w:val="00265690"/>
    <w:rsid w:val="00265C85"/>
    <w:rsid w:val="002716FE"/>
    <w:rsid w:val="00271FD6"/>
    <w:rsid w:val="0027240D"/>
    <w:rsid w:val="00272CF5"/>
    <w:rsid w:val="0027494D"/>
    <w:rsid w:val="00276B3B"/>
    <w:rsid w:val="002771FB"/>
    <w:rsid w:val="00280345"/>
    <w:rsid w:val="00281394"/>
    <w:rsid w:val="00282693"/>
    <w:rsid w:val="002833CB"/>
    <w:rsid w:val="00285D71"/>
    <w:rsid w:val="0029008F"/>
    <w:rsid w:val="002952B3"/>
    <w:rsid w:val="00295615"/>
    <w:rsid w:val="0029588A"/>
    <w:rsid w:val="002A3FB2"/>
    <w:rsid w:val="002A40E7"/>
    <w:rsid w:val="002A4A86"/>
    <w:rsid w:val="002A5745"/>
    <w:rsid w:val="002A5A1C"/>
    <w:rsid w:val="002A6121"/>
    <w:rsid w:val="002B0F81"/>
    <w:rsid w:val="002B3175"/>
    <w:rsid w:val="002B5BA2"/>
    <w:rsid w:val="002B5C34"/>
    <w:rsid w:val="002B5CFD"/>
    <w:rsid w:val="002B5D87"/>
    <w:rsid w:val="002B6889"/>
    <w:rsid w:val="002C3DCB"/>
    <w:rsid w:val="002C3F80"/>
    <w:rsid w:val="002D231A"/>
    <w:rsid w:val="002D3FDA"/>
    <w:rsid w:val="002D4C61"/>
    <w:rsid w:val="002D580B"/>
    <w:rsid w:val="002D6587"/>
    <w:rsid w:val="002E1482"/>
    <w:rsid w:val="002E3A78"/>
    <w:rsid w:val="002E419A"/>
    <w:rsid w:val="002E4778"/>
    <w:rsid w:val="002F008F"/>
    <w:rsid w:val="002F041B"/>
    <w:rsid w:val="002F0AA8"/>
    <w:rsid w:val="002F1402"/>
    <w:rsid w:val="002F190C"/>
    <w:rsid w:val="002F2162"/>
    <w:rsid w:val="002F4ED8"/>
    <w:rsid w:val="002F4F04"/>
    <w:rsid w:val="002F58AA"/>
    <w:rsid w:val="00300262"/>
    <w:rsid w:val="00301452"/>
    <w:rsid w:val="003028E6"/>
    <w:rsid w:val="00302D8B"/>
    <w:rsid w:val="00304651"/>
    <w:rsid w:val="00305BA7"/>
    <w:rsid w:val="00305C68"/>
    <w:rsid w:val="00305D67"/>
    <w:rsid w:val="00306998"/>
    <w:rsid w:val="00307018"/>
    <w:rsid w:val="00307B30"/>
    <w:rsid w:val="00310FC5"/>
    <w:rsid w:val="0031102F"/>
    <w:rsid w:val="00312F76"/>
    <w:rsid w:val="003144FB"/>
    <w:rsid w:val="0031524C"/>
    <w:rsid w:val="00324138"/>
    <w:rsid w:val="00331BF5"/>
    <w:rsid w:val="00333B07"/>
    <w:rsid w:val="00333D55"/>
    <w:rsid w:val="00335011"/>
    <w:rsid w:val="003351BC"/>
    <w:rsid w:val="003372A4"/>
    <w:rsid w:val="00337CFB"/>
    <w:rsid w:val="003409D8"/>
    <w:rsid w:val="003416A1"/>
    <w:rsid w:val="00341895"/>
    <w:rsid w:val="00345BA0"/>
    <w:rsid w:val="003467F5"/>
    <w:rsid w:val="003478F3"/>
    <w:rsid w:val="00347B1A"/>
    <w:rsid w:val="003515D7"/>
    <w:rsid w:val="00353B70"/>
    <w:rsid w:val="00354A73"/>
    <w:rsid w:val="003553DA"/>
    <w:rsid w:val="0035566F"/>
    <w:rsid w:val="0035681C"/>
    <w:rsid w:val="00365AAF"/>
    <w:rsid w:val="00365C49"/>
    <w:rsid w:val="0036611C"/>
    <w:rsid w:val="003674B4"/>
    <w:rsid w:val="00375C96"/>
    <w:rsid w:val="00376F1C"/>
    <w:rsid w:val="00381454"/>
    <w:rsid w:val="0038389E"/>
    <w:rsid w:val="00384B86"/>
    <w:rsid w:val="00384EE2"/>
    <w:rsid w:val="003851CA"/>
    <w:rsid w:val="00387B85"/>
    <w:rsid w:val="003A296F"/>
    <w:rsid w:val="003A3ED8"/>
    <w:rsid w:val="003A4B86"/>
    <w:rsid w:val="003B296E"/>
    <w:rsid w:val="003B373D"/>
    <w:rsid w:val="003C137E"/>
    <w:rsid w:val="003C4A38"/>
    <w:rsid w:val="003C5045"/>
    <w:rsid w:val="003C56D2"/>
    <w:rsid w:val="003E4179"/>
    <w:rsid w:val="003E46EE"/>
    <w:rsid w:val="003E5E5B"/>
    <w:rsid w:val="003E65CB"/>
    <w:rsid w:val="003F1B57"/>
    <w:rsid w:val="003F3670"/>
    <w:rsid w:val="003F3AFB"/>
    <w:rsid w:val="003F4877"/>
    <w:rsid w:val="003F48DF"/>
    <w:rsid w:val="003F5920"/>
    <w:rsid w:val="003F697B"/>
    <w:rsid w:val="003F7C5B"/>
    <w:rsid w:val="00403010"/>
    <w:rsid w:val="00407989"/>
    <w:rsid w:val="00416FF7"/>
    <w:rsid w:val="00420E0A"/>
    <w:rsid w:val="00420EB1"/>
    <w:rsid w:val="00424BE3"/>
    <w:rsid w:val="004279E7"/>
    <w:rsid w:val="0043085A"/>
    <w:rsid w:val="00430F83"/>
    <w:rsid w:val="00431B19"/>
    <w:rsid w:val="0043326D"/>
    <w:rsid w:val="00434101"/>
    <w:rsid w:val="00441B1B"/>
    <w:rsid w:val="00442828"/>
    <w:rsid w:val="004449E2"/>
    <w:rsid w:val="00446036"/>
    <w:rsid w:val="004502EF"/>
    <w:rsid w:val="004511E1"/>
    <w:rsid w:val="00451510"/>
    <w:rsid w:val="00455644"/>
    <w:rsid w:val="00462BF5"/>
    <w:rsid w:val="0046395B"/>
    <w:rsid w:val="004656AB"/>
    <w:rsid w:val="00465ABD"/>
    <w:rsid w:val="004702C7"/>
    <w:rsid w:val="004719B7"/>
    <w:rsid w:val="00472377"/>
    <w:rsid w:val="00472E67"/>
    <w:rsid w:val="00473A08"/>
    <w:rsid w:val="00475A3E"/>
    <w:rsid w:val="00477904"/>
    <w:rsid w:val="00477BCC"/>
    <w:rsid w:val="0048013C"/>
    <w:rsid w:val="004818E0"/>
    <w:rsid w:val="004841B9"/>
    <w:rsid w:val="004859B7"/>
    <w:rsid w:val="00494362"/>
    <w:rsid w:val="004949EC"/>
    <w:rsid w:val="00496327"/>
    <w:rsid w:val="004B0743"/>
    <w:rsid w:val="004B224B"/>
    <w:rsid w:val="004B5272"/>
    <w:rsid w:val="004B65A3"/>
    <w:rsid w:val="004B65CF"/>
    <w:rsid w:val="004B7288"/>
    <w:rsid w:val="004B7CD1"/>
    <w:rsid w:val="004C424E"/>
    <w:rsid w:val="004C72E4"/>
    <w:rsid w:val="004D0BD2"/>
    <w:rsid w:val="004D0DFF"/>
    <w:rsid w:val="004D2272"/>
    <w:rsid w:val="004D4275"/>
    <w:rsid w:val="004D510C"/>
    <w:rsid w:val="004E4E82"/>
    <w:rsid w:val="004E52F1"/>
    <w:rsid w:val="004F134E"/>
    <w:rsid w:val="004F2440"/>
    <w:rsid w:val="004F2D76"/>
    <w:rsid w:val="004F2FEA"/>
    <w:rsid w:val="004F46BD"/>
    <w:rsid w:val="004F5EA9"/>
    <w:rsid w:val="0050122A"/>
    <w:rsid w:val="0050123D"/>
    <w:rsid w:val="005016DA"/>
    <w:rsid w:val="00501D4F"/>
    <w:rsid w:val="00503FF9"/>
    <w:rsid w:val="00504CAC"/>
    <w:rsid w:val="0050679B"/>
    <w:rsid w:val="0051470B"/>
    <w:rsid w:val="0051773B"/>
    <w:rsid w:val="0052227E"/>
    <w:rsid w:val="005368EB"/>
    <w:rsid w:val="0053755F"/>
    <w:rsid w:val="00540ECE"/>
    <w:rsid w:val="00541D4D"/>
    <w:rsid w:val="00542990"/>
    <w:rsid w:val="0054382C"/>
    <w:rsid w:val="005438D0"/>
    <w:rsid w:val="00544B3C"/>
    <w:rsid w:val="0054662C"/>
    <w:rsid w:val="005478EC"/>
    <w:rsid w:val="00547EC8"/>
    <w:rsid w:val="00547FDC"/>
    <w:rsid w:val="00550E5B"/>
    <w:rsid w:val="00552ECF"/>
    <w:rsid w:val="005532F6"/>
    <w:rsid w:val="00554D4D"/>
    <w:rsid w:val="005556FD"/>
    <w:rsid w:val="00561016"/>
    <w:rsid w:val="00562BE0"/>
    <w:rsid w:val="005640DB"/>
    <w:rsid w:val="00565686"/>
    <w:rsid w:val="005668E8"/>
    <w:rsid w:val="005677E1"/>
    <w:rsid w:val="005752CC"/>
    <w:rsid w:val="00580076"/>
    <w:rsid w:val="005822EB"/>
    <w:rsid w:val="00584182"/>
    <w:rsid w:val="005846B7"/>
    <w:rsid w:val="0058707E"/>
    <w:rsid w:val="0058779B"/>
    <w:rsid w:val="00591E74"/>
    <w:rsid w:val="005A0681"/>
    <w:rsid w:val="005A0CC7"/>
    <w:rsid w:val="005A17FD"/>
    <w:rsid w:val="005A33C3"/>
    <w:rsid w:val="005A457E"/>
    <w:rsid w:val="005A6F28"/>
    <w:rsid w:val="005A7192"/>
    <w:rsid w:val="005B1FA7"/>
    <w:rsid w:val="005B2657"/>
    <w:rsid w:val="005B3A71"/>
    <w:rsid w:val="005B4365"/>
    <w:rsid w:val="005B5B3D"/>
    <w:rsid w:val="005C22F1"/>
    <w:rsid w:val="005C49B3"/>
    <w:rsid w:val="005C51F7"/>
    <w:rsid w:val="005C706A"/>
    <w:rsid w:val="005C77E7"/>
    <w:rsid w:val="005D0F28"/>
    <w:rsid w:val="005D1BBD"/>
    <w:rsid w:val="005D1DB1"/>
    <w:rsid w:val="005D4411"/>
    <w:rsid w:val="005D694F"/>
    <w:rsid w:val="005D6B7C"/>
    <w:rsid w:val="005D6FE7"/>
    <w:rsid w:val="005D74D6"/>
    <w:rsid w:val="005E01D8"/>
    <w:rsid w:val="005E25D8"/>
    <w:rsid w:val="005E4A8C"/>
    <w:rsid w:val="005E5851"/>
    <w:rsid w:val="005E5C8A"/>
    <w:rsid w:val="005E5F88"/>
    <w:rsid w:val="005F0152"/>
    <w:rsid w:val="005F4C81"/>
    <w:rsid w:val="005F52BD"/>
    <w:rsid w:val="005F5C9A"/>
    <w:rsid w:val="005F61C1"/>
    <w:rsid w:val="005F651E"/>
    <w:rsid w:val="00600C90"/>
    <w:rsid w:val="00605947"/>
    <w:rsid w:val="0060716F"/>
    <w:rsid w:val="00607CC1"/>
    <w:rsid w:val="00620EA8"/>
    <w:rsid w:val="006230A8"/>
    <w:rsid w:val="006248DE"/>
    <w:rsid w:val="0062601F"/>
    <w:rsid w:val="0062684E"/>
    <w:rsid w:val="006377B6"/>
    <w:rsid w:val="00641927"/>
    <w:rsid w:val="00641BB6"/>
    <w:rsid w:val="00642D83"/>
    <w:rsid w:val="00645BD8"/>
    <w:rsid w:val="00647A70"/>
    <w:rsid w:val="00650932"/>
    <w:rsid w:val="00651DD8"/>
    <w:rsid w:val="00651F39"/>
    <w:rsid w:val="006532B3"/>
    <w:rsid w:val="00654E2F"/>
    <w:rsid w:val="00654F26"/>
    <w:rsid w:val="00655E6F"/>
    <w:rsid w:val="00657ACB"/>
    <w:rsid w:val="00660717"/>
    <w:rsid w:val="00661112"/>
    <w:rsid w:val="0067432B"/>
    <w:rsid w:val="0067522C"/>
    <w:rsid w:val="0067785A"/>
    <w:rsid w:val="0068239E"/>
    <w:rsid w:val="00684EC3"/>
    <w:rsid w:val="006865E4"/>
    <w:rsid w:val="006866E1"/>
    <w:rsid w:val="00690FE7"/>
    <w:rsid w:val="00691DDE"/>
    <w:rsid w:val="00692AF6"/>
    <w:rsid w:val="0069732D"/>
    <w:rsid w:val="00697565"/>
    <w:rsid w:val="006A3E41"/>
    <w:rsid w:val="006A4E67"/>
    <w:rsid w:val="006A60D5"/>
    <w:rsid w:val="006A7272"/>
    <w:rsid w:val="006B010A"/>
    <w:rsid w:val="006B329F"/>
    <w:rsid w:val="006B373A"/>
    <w:rsid w:val="006B5201"/>
    <w:rsid w:val="006C2767"/>
    <w:rsid w:val="006C6B5C"/>
    <w:rsid w:val="006C6D10"/>
    <w:rsid w:val="006D0E80"/>
    <w:rsid w:val="006D4180"/>
    <w:rsid w:val="006D42D4"/>
    <w:rsid w:val="006D4C8C"/>
    <w:rsid w:val="006D5B60"/>
    <w:rsid w:val="006D5E95"/>
    <w:rsid w:val="006D6992"/>
    <w:rsid w:val="006E0899"/>
    <w:rsid w:val="006E1E95"/>
    <w:rsid w:val="006E549A"/>
    <w:rsid w:val="006E5E85"/>
    <w:rsid w:val="006E6F86"/>
    <w:rsid w:val="006E7859"/>
    <w:rsid w:val="006F1EC5"/>
    <w:rsid w:val="006F1ECD"/>
    <w:rsid w:val="006F3621"/>
    <w:rsid w:val="006F6015"/>
    <w:rsid w:val="00706832"/>
    <w:rsid w:val="00712BD1"/>
    <w:rsid w:val="0071682C"/>
    <w:rsid w:val="007175D6"/>
    <w:rsid w:val="0072075D"/>
    <w:rsid w:val="007209C8"/>
    <w:rsid w:val="00720BAF"/>
    <w:rsid w:val="00720EAF"/>
    <w:rsid w:val="007212A1"/>
    <w:rsid w:val="00722807"/>
    <w:rsid w:val="007245EB"/>
    <w:rsid w:val="0072506E"/>
    <w:rsid w:val="00726040"/>
    <w:rsid w:val="007274D3"/>
    <w:rsid w:val="007278E5"/>
    <w:rsid w:val="00730EA8"/>
    <w:rsid w:val="007310E1"/>
    <w:rsid w:val="00733A9C"/>
    <w:rsid w:val="00736FB5"/>
    <w:rsid w:val="007370BC"/>
    <w:rsid w:val="00742656"/>
    <w:rsid w:val="00743236"/>
    <w:rsid w:val="00743253"/>
    <w:rsid w:val="007434CA"/>
    <w:rsid w:val="007434FB"/>
    <w:rsid w:val="00743BFD"/>
    <w:rsid w:val="0074546B"/>
    <w:rsid w:val="00745D04"/>
    <w:rsid w:val="00745E91"/>
    <w:rsid w:val="007474E4"/>
    <w:rsid w:val="0075661F"/>
    <w:rsid w:val="00762235"/>
    <w:rsid w:val="00762FFD"/>
    <w:rsid w:val="007630D6"/>
    <w:rsid w:val="00763F90"/>
    <w:rsid w:val="007647D8"/>
    <w:rsid w:val="00766360"/>
    <w:rsid w:val="00766A84"/>
    <w:rsid w:val="00767CEE"/>
    <w:rsid w:val="00770309"/>
    <w:rsid w:val="00771E3A"/>
    <w:rsid w:val="00775228"/>
    <w:rsid w:val="00775306"/>
    <w:rsid w:val="0077554B"/>
    <w:rsid w:val="00776012"/>
    <w:rsid w:val="00780228"/>
    <w:rsid w:val="00781367"/>
    <w:rsid w:val="007823EA"/>
    <w:rsid w:val="00782D39"/>
    <w:rsid w:val="0079532E"/>
    <w:rsid w:val="00795547"/>
    <w:rsid w:val="00796CF8"/>
    <w:rsid w:val="007A5F44"/>
    <w:rsid w:val="007A7069"/>
    <w:rsid w:val="007A708F"/>
    <w:rsid w:val="007B06FB"/>
    <w:rsid w:val="007B1CC0"/>
    <w:rsid w:val="007B2F29"/>
    <w:rsid w:val="007B3082"/>
    <w:rsid w:val="007B4ED2"/>
    <w:rsid w:val="007B7B7D"/>
    <w:rsid w:val="007C25BC"/>
    <w:rsid w:val="007C34A4"/>
    <w:rsid w:val="007C537B"/>
    <w:rsid w:val="007C54E9"/>
    <w:rsid w:val="007C5BB3"/>
    <w:rsid w:val="007C71CF"/>
    <w:rsid w:val="007C753F"/>
    <w:rsid w:val="007D09D9"/>
    <w:rsid w:val="007D3D3F"/>
    <w:rsid w:val="007D53A2"/>
    <w:rsid w:val="007E060D"/>
    <w:rsid w:val="007E0D79"/>
    <w:rsid w:val="007E3AFE"/>
    <w:rsid w:val="007E4426"/>
    <w:rsid w:val="007E7C8C"/>
    <w:rsid w:val="007E7DE0"/>
    <w:rsid w:val="007F2397"/>
    <w:rsid w:val="007F38B7"/>
    <w:rsid w:val="007F54D5"/>
    <w:rsid w:val="007F5F33"/>
    <w:rsid w:val="008003C8"/>
    <w:rsid w:val="00801391"/>
    <w:rsid w:val="00803133"/>
    <w:rsid w:val="00807BBD"/>
    <w:rsid w:val="008108C8"/>
    <w:rsid w:val="00811CD9"/>
    <w:rsid w:val="00813912"/>
    <w:rsid w:val="00813C24"/>
    <w:rsid w:val="00814FEE"/>
    <w:rsid w:val="008256ED"/>
    <w:rsid w:val="00833517"/>
    <w:rsid w:val="00833FFA"/>
    <w:rsid w:val="0083748E"/>
    <w:rsid w:val="0084023B"/>
    <w:rsid w:val="00844663"/>
    <w:rsid w:val="0084510E"/>
    <w:rsid w:val="008464F3"/>
    <w:rsid w:val="0085011C"/>
    <w:rsid w:val="00850F44"/>
    <w:rsid w:val="008528E3"/>
    <w:rsid w:val="00852B8B"/>
    <w:rsid w:val="00855E62"/>
    <w:rsid w:val="00866341"/>
    <w:rsid w:val="00871760"/>
    <w:rsid w:val="00871AED"/>
    <w:rsid w:val="0087340C"/>
    <w:rsid w:val="00873B7B"/>
    <w:rsid w:val="008746CC"/>
    <w:rsid w:val="00875410"/>
    <w:rsid w:val="008771F5"/>
    <w:rsid w:val="00877D5D"/>
    <w:rsid w:val="008821B5"/>
    <w:rsid w:val="00882D3A"/>
    <w:rsid w:val="00882F8A"/>
    <w:rsid w:val="008832C3"/>
    <w:rsid w:val="00883CBD"/>
    <w:rsid w:val="0089024E"/>
    <w:rsid w:val="00890271"/>
    <w:rsid w:val="00890635"/>
    <w:rsid w:val="00891719"/>
    <w:rsid w:val="00891822"/>
    <w:rsid w:val="00895373"/>
    <w:rsid w:val="008A0D49"/>
    <w:rsid w:val="008A1637"/>
    <w:rsid w:val="008A2933"/>
    <w:rsid w:val="008A4A4D"/>
    <w:rsid w:val="008B24EF"/>
    <w:rsid w:val="008B2826"/>
    <w:rsid w:val="008B29D9"/>
    <w:rsid w:val="008B41B4"/>
    <w:rsid w:val="008B6837"/>
    <w:rsid w:val="008B7CCB"/>
    <w:rsid w:val="008C0D48"/>
    <w:rsid w:val="008C2E30"/>
    <w:rsid w:val="008C7C54"/>
    <w:rsid w:val="008D04AF"/>
    <w:rsid w:val="008D3CB9"/>
    <w:rsid w:val="008E1A42"/>
    <w:rsid w:val="008E2A16"/>
    <w:rsid w:val="008E6293"/>
    <w:rsid w:val="008E6D6E"/>
    <w:rsid w:val="008F02A7"/>
    <w:rsid w:val="008F39FC"/>
    <w:rsid w:val="008F4785"/>
    <w:rsid w:val="008F7351"/>
    <w:rsid w:val="00900C8C"/>
    <w:rsid w:val="00901B1D"/>
    <w:rsid w:val="00901B5D"/>
    <w:rsid w:val="00906448"/>
    <w:rsid w:val="00915999"/>
    <w:rsid w:val="00922CF3"/>
    <w:rsid w:val="009232E3"/>
    <w:rsid w:val="0092576E"/>
    <w:rsid w:val="00927F02"/>
    <w:rsid w:val="00930421"/>
    <w:rsid w:val="00930C9C"/>
    <w:rsid w:val="00932DCE"/>
    <w:rsid w:val="00932EE0"/>
    <w:rsid w:val="00936196"/>
    <w:rsid w:val="00942D6B"/>
    <w:rsid w:val="00943AD5"/>
    <w:rsid w:val="00945A1F"/>
    <w:rsid w:val="00946D0C"/>
    <w:rsid w:val="009472A5"/>
    <w:rsid w:val="009550AC"/>
    <w:rsid w:val="00956675"/>
    <w:rsid w:val="00957488"/>
    <w:rsid w:val="009575A7"/>
    <w:rsid w:val="009606B0"/>
    <w:rsid w:val="009616D6"/>
    <w:rsid w:val="009644A7"/>
    <w:rsid w:val="00966D7E"/>
    <w:rsid w:val="00972B15"/>
    <w:rsid w:val="00972D35"/>
    <w:rsid w:val="00974750"/>
    <w:rsid w:val="00974855"/>
    <w:rsid w:val="00974B56"/>
    <w:rsid w:val="0098043B"/>
    <w:rsid w:val="009813D6"/>
    <w:rsid w:val="009816F4"/>
    <w:rsid w:val="00983F0C"/>
    <w:rsid w:val="00984DF0"/>
    <w:rsid w:val="009867C7"/>
    <w:rsid w:val="0099152F"/>
    <w:rsid w:val="009921B9"/>
    <w:rsid w:val="0099351E"/>
    <w:rsid w:val="009954CB"/>
    <w:rsid w:val="009A11DB"/>
    <w:rsid w:val="009A2B44"/>
    <w:rsid w:val="009A3754"/>
    <w:rsid w:val="009B03D4"/>
    <w:rsid w:val="009B264D"/>
    <w:rsid w:val="009B30A3"/>
    <w:rsid w:val="009B497E"/>
    <w:rsid w:val="009B68A8"/>
    <w:rsid w:val="009C16F0"/>
    <w:rsid w:val="009C1B49"/>
    <w:rsid w:val="009C60A7"/>
    <w:rsid w:val="009C6ADC"/>
    <w:rsid w:val="009D2217"/>
    <w:rsid w:val="009D33DB"/>
    <w:rsid w:val="009D7065"/>
    <w:rsid w:val="009D7386"/>
    <w:rsid w:val="009E1B46"/>
    <w:rsid w:val="009E6587"/>
    <w:rsid w:val="009E73F2"/>
    <w:rsid w:val="009F0739"/>
    <w:rsid w:val="009F14CA"/>
    <w:rsid w:val="009F457D"/>
    <w:rsid w:val="00A005C9"/>
    <w:rsid w:val="00A0433B"/>
    <w:rsid w:val="00A0524F"/>
    <w:rsid w:val="00A05720"/>
    <w:rsid w:val="00A129C5"/>
    <w:rsid w:val="00A131FC"/>
    <w:rsid w:val="00A15022"/>
    <w:rsid w:val="00A15851"/>
    <w:rsid w:val="00A1681D"/>
    <w:rsid w:val="00A22358"/>
    <w:rsid w:val="00A23B5A"/>
    <w:rsid w:val="00A23E57"/>
    <w:rsid w:val="00A249C8"/>
    <w:rsid w:val="00A269D6"/>
    <w:rsid w:val="00A318AA"/>
    <w:rsid w:val="00A32979"/>
    <w:rsid w:val="00A35A56"/>
    <w:rsid w:val="00A412A3"/>
    <w:rsid w:val="00A425AB"/>
    <w:rsid w:val="00A45A4C"/>
    <w:rsid w:val="00A47B82"/>
    <w:rsid w:val="00A5123D"/>
    <w:rsid w:val="00A53741"/>
    <w:rsid w:val="00A55118"/>
    <w:rsid w:val="00A569A0"/>
    <w:rsid w:val="00A57D4A"/>
    <w:rsid w:val="00A60623"/>
    <w:rsid w:val="00A6290E"/>
    <w:rsid w:val="00A62959"/>
    <w:rsid w:val="00A67A1B"/>
    <w:rsid w:val="00A715ED"/>
    <w:rsid w:val="00A72491"/>
    <w:rsid w:val="00A727C0"/>
    <w:rsid w:val="00A80699"/>
    <w:rsid w:val="00A81571"/>
    <w:rsid w:val="00A84479"/>
    <w:rsid w:val="00A8677D"/>
    <w:rsid w:val="00A92FD0"/>
    <w:rsid w:val="00A93847"/>
    <w:rsid w:val="00A94E1B"/>
    <w:rsid w:val="00A94EC7"/>
    <w:rsid w:val="00A957E5"/>
    <w:rsid w:val="00AA21FB"/>
    <w:rsid w:val="00AA4B1D"/>
    <w:rsid w:val="00AA6269"/>
    <w:rsid w:val="00AA7010"/>
    <w:rsid w:val="00AB2140"/>
    <w:rsid w:val="00AB3DA2"/>
    <w:rsid w:val="00AB637D"/>
    <w:rsid w:val="00AC1E4F"/>
    <w:rsid w:val="00AC2DF2"/>
    <w:rsid w:val="00AC7885"/>
    <w:rsid w:val="00AD0F37"/>
    <w:rsid w:val="00AD3442"/>
    <w:rsid w:val="00AD397F"/>
    <w:rsid w:val="00AD7B45"/>
    <w:rsid w:val="00AE0184"/>
    <w:rsid w:val="00AE3E38"/>
    <w:rsid w:val="00AE59BB"/>
    <w:rsid w:val="00AE6A3E"/>
    <w:rsid w:val="00AF1182"/>
    <w:rsid w:val="00AF1233"/>
    <w:rsid w:val="00AF2DA4"/>
    <w:rsid w:val="00AF2EDC"/>
    <w:rsid w:val="00AF3DEE"/>
    <w:rsid w:val="00AF6781"/>
    <w:rsid w:val="00B00A85"/>
    <w:rsid w:val="00B02182"/>
    <w:rsid w:val="00B02271"/>
    <w:rsid w:val="00B038C5"/>
    <w:rsid w:val="00B07D26"/>
    <w:rsid w:val="00B11D5E"/>
    <w:rsid w:val="00B12A6A"/>
    <w:rsid w:val="00B14236"/>
    <w:rsid w:val="00B15357"/>
    <w:rsid w:val="00B1617F"/>
    <w:rsid w:val="00B17F19"/>
    <w:rsid w:val="00B20098"/>
    <w:rsid w:val="00B212AD"/>
    <w:rsid w:val="00B22C60"/>
    <w:rsid w:val="00B22F52"/>
    <w:rsid w:val="00B26B88"/>
    <w:rsid w:val="00B27E5C"/>
    <w:rsid w:val="00B36C66"/>
    <w:rsid w:val="00B3747C"/>
    <w:rsid w:val="00B374DA"/>
    <w:rsid w:val="00B42564"/>
    <w:rsid w:val="00B425B4"/>
    <w:rsid w:val="00B4376A"/>
    <w:rsid w:val="00B45789"/>
    <w:rsid w:val="00B4682D"/>
    <w:rsid w:val="00B51E01"/>
    <w:rsid w:val="00B532A7"/>
    <w:rsid w:val="00B53338"/>
    <w:rsid w:val="00B54B2A"/>
    <w:rsid w:val="00B56C8F"/>
    <w:rsid w:val="00B57E01"/>
    <w:rsid w:val="00B65AB9"/>
    <w:rsid w:val="00B67F19"/>
    <w:rsid w:val="00B7068E"/>
    <w:rsid w:val="00B74640"/>
    <w:rsid w:val="00B75125"/>
    <w:rsid w:val="00B761BD"/>
    <w:rsid w:val="00B80E6A"/>
    <w:rsid w:val="00B9320D"/>
    <w:rsid w:val="00B940DB"/>
    <w:rsid w:val="00B94A8D"/>
    <w:rsid w:val="00B96340"/>
    <w:rsid w:val="00B977D9"/>
    <w:rsid w:val="00BA5476"/>
    <w:rsid w:val="00BA66E5"/>
    <w:rsid w:val="00BA7385"/>
    <w:rsid w:val="00BA7741"/>
    <w:rsid w:val="00BB0C7A"/>
    <w:rsid w:val="00BB2EAE"/>
    <w:rsid w:val="00BB35E0"/>
    <w:rsid w:val="00BB454E"/>
    <w:rsid w:val="00BB45B6"/>
    <w:rsid w:val="00BB4741"/>
    <w:rsid w:val="00BC0493"/>
    <w:rsid w:val="00BC4A4A"/>
    <w:rsid w:val="00BD137F"/>
    <w:rsid w:val="00BD44AC"/>
    <w:rsid w:val="00BD6098"/>
    <w:rsid w:val="00BD7E29"/>
    <w:rsid w:val="00BE130C"/>
    <w:rsid w:val="00BE151F"/>
    <w:rsid w:val="00BE5F52"/>
    <w:rsid w:val="00BF2D97"/>
    <w:rsid w:val="00C00258"/>
    <w:rsid w:val="00C0344B"/>
    <w:rsid w:val="00C037C4"/>
    <w:rsid w:val="00C04481"/>
    <w:rsid w:val="00C0647D"/>
    <w:rsid w:val="00C06C47"/>
    <w:rsid w:val="00C11168"/>
    <w:rsid w:val="00C14A07"/>
    <w:rsid w:val="00C14D79"/>
    <w:rsid w:val="00C16BCB"/>
    <w:rsid w:val="00C23B26"/>
    <w:rsid w:val="00C250A7"/>
    <w:rsid w:val="00C264CB"/>
    <w:rsid w:val="00C268D7"/>
    <w:rsid w:val="00C330D1"/>
    <w:rsid w:val="00C35B0F"/>
    <w:rsid w:val="00C35DF1"/>
    <w:rsid w:val="00C364F2"/>
    <w:rsid w:val="00C365AC"/>
    <w:rsid w:val="00C37AA1"/>
    <w:rsid w:val="00C4192F"/>
    <w:rsid w:val="00C420DC"/>
    <w:rsid w:val="00C43120"/>
    <w:rsid w:val="00C43714"/>
    <w:rsid w:val="00C45A13"/>
    <w:rsid w:val="00C45F11"/>
    <w:rsid w:val="00C479E8"/>
    <w:rsid w:val="00C50100"/>
    <w:rsid w:val="00C503D6"/>
    <w:rsid w:val="00C512FB"/>
    <w:rsid w:val="00C51588"/>
    <w:rsid w:val="00C51C0B"/>
    <w:rsid w:val="00C539AE"/>
    <w:rsid w:val="00C5466A"/>
    <w:rsid w:val="00C576B2"/>
    <w:rsid w:val="00C5772A"/>
    <w:rsid w:val="00C60CD8"/>
    <w:rsid w:val="00C632BF"/>
    <w:rsid w:val="00C63D73"/>
    <w:rsid w:val="00C63DF1"/>
    <w:rsid w:val="00C64427"/>
    <w:rsid w:val="00C65C25"/>
    <w:rsid w:val="00C70D59"/>
    <w:rsid w:val="00C73CC7"/>
    <w:rsid w:val="00C74E64"/>
    <w:rsid w:val="00C757DE"/>
    <w:rsid w:val="00C76973"/>
    <w:rsid w:val="00C77C70"/>
    <w:rsid w:val="00C77DD4"/>
    <w:rsid w:val="00C80739"/>
    <w:rsid w:val="00C81CC5"/>
    <w:rsid w:val="00C8280C"/>
    <w:rsid w:val="00C83E7F"/>
    <w:rsid w:val="00C84AB9"/>
    <w:rsid w:val="00C84E09"/>
    <w:rsid w:val="00C87EF6"/>
    <w:rsid w:val="00C908B3"/>
    <w:rsid w:val="00C90EB8"/>
    <w:rsid w:val="00C915D8"/>
    <w:rsid w:val="00C91755"/>
    <w:rsid w:val="00C91D17"/>
    <w:rsid w:val="00C9358F"/>
    <w:rsid w:val="00C946D6"/>
    <w:rsid w:val="00C968DA"/>
    <w:rsid w:val="00CA1331"/>
    <w:rsid w:val="00CA1953"/>
    <w:rsid w:val="00CA209F"/>
    <w:rsid w:val="00CA2259"/>
    <w:rsid w:val="00CA3005"/>
    <w:rsid w:val="00CA67AF"/>
    <w:rsid w:val="00CA77F0"/>
    <w:rsid w:val="00CA7874"/>
    <w:rsid w:val="00CB1D50"/>
    <w:rsid w:val="00CB53B9"/>
    <w:rsid w:val="00CB76BD"/>
    <w:rsid w:val="00CC4D2E"/>
    <w:rsid w:val="00CC4F47"/>
    <w:rsid w:val="00CC6345"/>
    <w:rsid w:val="00CC7E80"/>
    <w:rsid w:val="00CD3956"/>
    <w:rsid w:val="00CD5246"/>
    <w:rsid w:val="00CD5B17"/>
    <w:rsid w:val="00CD6EEB"/>
    <w:rsid w:val="00CD71B4"/>
    <w:rsid w:val="00CE08BE"/>
    <w:rsid w:val="00CE57B1"/>
    <w:rsid w:val="00CF05B9"/>
    <w:rsid w:val="00CF086C"/>
    <w:rsid w:val="00CF206E"/>
    <w:rsid w:val="00CF2CE9"/>
    <w:rsid w:val="00CF4676"/>
    <w:rsid w:val="00CF467F"/>
    <w:rsid w:val="00CF7B39"/>
    <w:rsid w:val="00D002D6"/>
    <w:rsid w:val="00D0498E"/>
    <w:rsid w:val="00D051B3"/>
    <w:rsid w:val="00D05213"/>
    <w:rsid w:val="00D07258"/>
    <w:rsid w:val="00D121E1"/>
    <w:rsid w:val="00D14028"/>
    <w:rsid w:val="00D14F5B"/>
    <w:rsid w:val="00D15AB1"/>
    <w:rsid w:val="00D16425"/>
    <w:rsid w:val="00D16787"/>
    <w:rsid w:val="00D17838"/>
    <w:rsid w:val="00D208A4"/>
    <w:rsid w:val="00D21CE3"/>
    <w:rsid w:val="00D22240"/>
    <w:rsid w:val="00D2456F"/>
    <w:rsid w:val="00D26170"/>
    <w:rsid w:val="00D2695B"/>
    <w:rsid w:val="00D30806"/>
    <w:rsid w:val="00D31103"/>
    <w:rsid w:val="00D32755"/>
    <w:rsid w:val="00D32E3A"/>
    <w:rsid w:val="00D35FB5"/>
    <w:rsid w:val="00D42BC8"/>
    <w:rsid w:val="00D4415E"/>
    <w:rsid w:val="00D44AB3"/>
    <w:rsid w:val="00D52665"/>
    <w:rsid w:val="00D551E4"/>
    <w:rsid w:val="00D5610A"/>
    <w:rsid w:val="00D56B1A"/>
    <w:rsid w:val="00D60473"/>
    <w:rsid w:val="00D61C47"/>
    <w:rsid w:val="00D64857"/>
    <w:rsid w:val="00D6509B"/>
    <w:rsid w:val="00D6571D"/>
    <w:rsid w:val="00D66774"/>
    <w:rsid w:val="00D73779"/>
    <w:rsid w:val="00D75454"/>
    <w:rsid w:val="00D762B4"/>
    <w:rsid w:val="00D76A49"/>
    <w:rsid w:val="00D77932"/>
    <w:rsid w:val="00D80273"/>
    <w:rsid w:val="00D80949"/>
    <w:rsid w:val="00D85E6E"/>
    <w:rsid w:val="00D866EA"/>
    <w:rsid w:val="00D86BE2"/>
    <w:rsid w:val="00D87F90"/>
    <w:rsid w:val="00D9223D"/>
    <w:rsid w:val="00D92405"/>
    <w:rsid w:val="00D96C5D"/>
    <w:rsid w:val="00DA0033"/>
    <w:rsid w:val="00DA068E"/>
    <w:rsid w:val="00DA1AA6"/>
    <w:rsid w:val="00DA1F8D"/>
    <w:rsid w:val="00DA2C74"/>
    <w:rsid w:val="00DB00DC"/>
    <w:rsid w:val="00DB14F1"/>
    <w:rsid w:val="00DB464D"/>
    <w:rsid w:val="00DB49C9"/>
    <w:rsid w:val="00DB67E9"/>
    <w:rsid w:val="00DB7185"/>
    <w:rsid w:val="00DC1F55"/>
    <w:rsid w:val="00DC3286"/>
    <w:rsid w:val="00DC49A8"/>
    <w:rsid w:val="00DC56FD"/>
    <w:rsid w:val="00DC77E8"/>
    <w:rsid w:val="00DD3FBB"/>
    <w:rsid w:val="00DD6C24"/>
    <w:rsid w:val="00DE3B29"/>
    <w:rsid w:val="00DE5CE6"/>
    <w:rsid w:val="00DE6B30"/>
    <w:rsid w:val="00DE758D"/>
    <w:rsid w:val="00DE7A68"/>
    <w:rsid w:val="00DF0B90"/>
    <w:rsid w:val="00DF4F0A"/>
    <w:rsid w:val="00DF6B89"/>
    <w:rsid w:val="00DF7B8B"/>
    <w:rsid w:val="00E01155"/>
    <w:rsid w:val="00E01F2E"/>
    <w:rsid w:val="00E020A9"/>
    <w:rsid w:val="00E02B12"/>
    <w:rsid w:val="00E047C7"/>
    <w:rsid w:val="00E05823"/>
    <w:rsid w:val="00E05B0E"/>
    <w:rsid w:val="00E05E62"/>
    <w:rsid w:val="00E05F03"/>
    <w:rsid w:val="00E11DD2"/>
    <w:rsid w:val="00E1587B"/>
    <w:rsid w:val="00E179F1"/>
    <w:rsid w:val="00E17D91"/>
    <w:rsid w:val="00E20D4E"/>
    <w:rsid w:val="00E21AA0"/>
    <w:rsid w:val="00E23855"/>
    <w:rsid w:val="00E24638"/>
    <w:rsid w:val="00E25674"/>
    <w:rsid w:val="00E2784B"/>
    <w:rsid w:val="00E30794"/>
    <w:rsid w:val="00E30B13"/>
    <w:rsid w:val="00E312A3"/>
    <w:rsid w:val="00E314CF"/>
    <w:rsid w:val="00E31E54"/>
    <w:rsid w:val="00E32103"/>
    <w:rsid w:val="00E32CDE"/>
    <w:rsid w:val="00E332F8"/>
    <w:rsid w:val="00E33706"/>
    <w:rsid w:val="00E35425"/>
    <w:rsid w:val="00E41E70"/>
    <w:rsid w:val="00E4248F"/>
    <w:rsid w:val="00E45171"/>
    <w:rsid w:val="00E4673E"/>
    <w:rsid w:val="00E52177"/>
    <w:rsid w:val="00E549E3"/>
    <w:rsid w:val="00E60883"/>
    <w:rsid w:val="00E6169F"/>
    <w:rsid w:val="00E62AC7"/>
    <w:rsid w:val="00E6337A"/>
    <w:rsid w:val="00E6597C"/>
    <w:rsid w:val="00E65E94"/>
    <w:rsid w:val="00E80574"/>
    <w:rsid w:val="00E844E7"/>
    <w:rsid w:val="00E865A9"/>
    <w:rsid w:val="00E87CD8"/>
    <w:rsid w:val="00E90B19"/>
    <w:rsid w:val="00E91DDA"/>
    <w:rsid w:val="00E924A3"/>
    <w:rsid w:val="00E93024"/>
    <w:rsid w:val="00E94222"/>
    <w:rsid w:val="00E94B3A"/>
    <w:rsid w:val="00E96239"/>
    <w:rsid w:val="00EA3ADF"/>
    <w:rsid w:val="00EA3EA0"/>
    <w:rsid w:val="00EB1C62"/>
    <w:rsid w:val="00EB5967"/>
    <w:rsid w:val="00EB7562"/>
    <w:rsid w:val="00EB7977"/>
    <w:rsid w:val="00EC1487"/>
    <w:rsid w:val="00EC1A3D"/>
    <w:rsid w:val="00EC3DB4"/>
    <w:rsid w:val="00EC6E19"/>
    <w:rsid w:val="00EC7062"/>
    <w:rsid w:val="00EC7743"/>
    <w:rsid w:val="00EC7D54"/>
    <w:rsid w:val="00ED01CD"/>
    <w:rsid w:val="00ED3A4E"/>
    <w:rsid w:val="00ED7419"/>
    <w:rsid w:val="00ED7B84"/>
    <w:rsid w:val="00EE04EE"/>
    <w:rsid w:val="00EE6D1A"/>
    <w:rsid w:val="00EE7ACF"/>
    <w:rsid w:val="00EF06FA"/>
    <w:rsid w:val="00EF077D"/>
    <w:rsid w:val="00EF30E6"/>
    <w:rsid w:val="00EF445C"/>
    <w:rsid w:val="00EF49FC"/>
    <w:rsid w:val="00EF51D3"/>
    <w:rsid w:val="00EF6255"/>
    <w:rsid w:val="00F011AD"/>
    <w:rsid w:val="00F018A0"/>
    <w:rsid w:val="00F02C97"/>
    <w:rsid w:val="00F035DF"/>
    <w:rsid w:val="00F039FB"/>
    <w:rsid w:val="00F115DB"/>
    <w:rsid w:val="00F11BE7"/>
    <w:rsid w:val="00F12B1B"/>
    <w:rsid w:val="00F217D2"/>
    <w:rsid w:val="00F2336F"/>
    <w:rsid w:val="00F23EA8"/>
    <w:rsid w:val="00F23FA2"/>
    <w:rsid w:val="00F243DE"/>
    <w:rsid w:val="00F2474A"/>
    <w:rsid w:val="00F25259"/>
    <w:rsid w:val="00F26466"/>
    <w:rsid w:val="00F272B0"/>
    <w:rsid w:val="00F3191D"/>
    <w:rsid w:val="00F42BF1"/>
    <w:rsid w:val="00F45388"/>
    <w:rsid w:val="00F51563"/>
    <w:rsid w:val="00F53330"/>
    <w:rsid w:val="00F545CD"/>
    <w:rsid w:val="00F545F7"/>
    <w:rsid w:val="00F56A0C"/>
    <w:rsid w:val="00F60D14"/>
    <w:rsid w:val="00F60D48"/>
    <w:rsid w:val="00F61C1D"/>
    <w:rsid w:val="00F626E9"/>
    <w:rsid w:val="00F651AD"/>
    <w:rsid w:val="00F66DEA"/>
    <w:rsid w:val="00F671EF"/>
    <w:rsid w:val="00F70624"/>
    <w:rsid w:val="00F73BC6"/>
    <w:rsid w:val="00F75DB5"/>
    <w:rsid w:val="00F7744C"/>
    <w:rsid w:val="00F90106"/>
    <w:rsid w:val="00F90565"/>
    <w:rsid w:val="00F90593"/>
    <w:rsid w:val="00F926D5"/>
    <w:rsid w:val="00F9649C"/>
    <w:rsid w:val="00FA28A6"/>
    <w:rsid w:val="00FA2F04"/>
    <w:rsid w:val="00FA3819"/>
    <w:rsid w:val="00FA62BE"/>
    <w:rsid w:val="00FA65BA"/>
    <w:rsid w:val="00FB3106"/>
    <w:rsid w:val="00FB4F6E"/>
    <w:rsid w:val="00FB590A"/>
    <w:rsid w:val="00FB6C7F"/>
    <w:rsid w:val="00FB6FAD"/>
    <w:rsid w:val="00FC14D2"/>
    <w:rsid w:val="00FC1C98"/>
    <w:rsid w:val="00FC2AF1"/>
    <w:rsid w:val="00FC545D"/>
    <w:rsid w:val="00FC6C4D"/>
    <w:rsid w:val="00FC77B4"/>
    <w:rsid w:val="00FD17DC"/>
    <w:rsid w:val="00FD5EB7"/>
    <w:rsid w:val="00FD7B76"/>
    <w:rsid w:val="00FE0393"/>
    <w:rsid w:val="00FE51E1"/>
    <w:rsid w:val="00FE54FC"/>
    <w:rsid w:val="00FE69B2"/>
    <w:rsid w:val="00FF1604"/>
    <w:rsid w:val="00FF3E3F"/>
    <w:rsid w:val="00FF41CE"/>
    <w:rsid w:val="00FF6712"/>
    <w:rsid w:val="00FF7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96C1"/>
  <w15:docId w15:val="{5932A4FD-B1F4-425A-9DAB-F1818EED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F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288"/>
    <w:rPr>
      <w:rFonts w:ascii="Calibri" w:eastAsia="Calibri" w:hAnsi="Calibri" w:cs="Times New Roman"/>
    </w:rPr>
  </w:style>
  <w:style w:type="paragraph" w:styleId="Footer">
    <w:name w:val="footer"/>
    <w:basedOn w:val="Normal"/>
    <w:link w:val="FooterChar"/>
    <w:uiPriority w:val="99"/>
    <w:unhideWhenUsed/>
    <w:rsid w:val="004B72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288"/>
    <w:rPr>
      <w:rFonts w:ascii="Calibri" w:eastAsia="Calibri" w:hAnsi="Calibri" w:cs="Times New Roman"/>
    </w:rPr>
  </w:style>
  <w:style w:type="paragraph" w:styleId="FootnoteText">
    <w:name w:val="footnote text"/>
    <w:basedOn w:val="Normal"/>
    <w:link w:val="FootnoteTextChar"/>
    <w:uiPriority w:val="99"/>
    <w:unhideWhenUsed/>
    <w:rsid w:val="000C3F37"/>
    <w:pPr>
      <w:spacing w:after="0" w:line="240" w:lineRule="auto"/>
    </w:pPr>
    <w:rPr>
      <w:sz w:val="20"/>
      <w:szCs w:val="20"/>
    </w:rPr>
  </w:style>
  <w:style w:type="character" w:customStyle="1" w:styleId="FootnoteTextChar">
    <w:name w:val="Footnote Text Char"/>
    <w:basedOn w:val="DefaultParagraphFont"/>
    <w:link w:val="FootnoteText"/>
    <w:uiPriority w:val="99"/>
    <w:rsid w:val="000C3F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C3F37"/>
    <w:rPr>
      <w:vertAlign w:val="superscript"/>
    </w:rPr>
  </w:style>
  <w:style w:type="paragraph" w:styleId="EndnoteText">
    <w:name w:val="endnote text"/>
    <w:basedOn w:val="Normal"/>
    <w:link w:val="EndnoteTextChar"/>
    <w:uiPriority w:val="99"/>
    <w:semiHidden/>
    <w:unhideWhenUsed/>
    <w:rsid w:val="000C3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F3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C3F37"/>
    <w:rPr>
      <w:vertAlign w:val="superscript"/>
    </w:rPr>
  </w:style>
  <w:style w:type="character" w:styleId="CommentReference">
    <w:name w:val="annotation reference"/>
    <w:basedOn w:val="DefaultParagraphFont"/>
    <w:uiPriority w:val="99"/>
    <w:semiHidden/>
    <w:unhideWhenUsed/>
    <w:rsid w:val="00307B30"/>
    <w:rPr>
      <w:sz w:val="16"/>
      <w:szCs w:val="16"/>
    </w:rPr>
  </w:style>
  <w:style w:type="paragraph" w:styleId="CommentText">
    <w:name w:val="annotation text"/>
    <w:basedOn w:val="Normal"/>
    <w:link w:val="CommentTextChar"/>
    <w:uiPriority w:val="99"/>
    <w:semiHidden/>
    <w:unhideWhenUsed/>
    <w:rsid w:val="00307B30"/>
    <w:pPr>
      <w:spacing w:line="240" w:lineRule="auto"/>
    </w:pPr>
    <w:rPr>
      <w:sz w:val="20"/>
      <w:szCs w:val="20"/>
    </w:rPr>
  </w:style>
  <w:style w:type="character" w:customStyle="1" w:styleId="CommentTextChar">
    <w:name w:val="Comment Text Char"/>
    <w:basedOn w:val="DefaultParagraphFont"/>
    <w:link w:val="CommentText"/>
    <w:uiPriority w:val="99"/>
    <w:semiHidden/>
    <w:rsid w:val="00307B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7B30"/>
    <w:rPr>
      <w:b/>
      <w:bCs/>
    </w:rPr>
  </w:style>
  <w:style w:type="character" w:customStyle="1" w:styleId="CommentSubjectChar">
    <w:name w:val="Comment Subject Char"/>
    <w:basedOn w:val="CommentTextChar"/>
    <w:link w:val="CommentSubject"/>
    <w:uiPriority w:val="99"/>
    <w:semiHidden/>
    <w:rsid w:val="00307B3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0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30"/>
    <w:rPr>
      <w:rFonts w:ascii="Tahoma" w:eastAsia="Calibri" w:hAnsi="Tahoma" w:cs="Tahoma"/>
      <w:sz w:val="16"/>
      <w:szCs w:val="16"/>
    </w:rPr>
  </w:style>
  <w:style w:type="paragraph" w:styleId="ListParagraph">
    <w:name w:val="List Paragraph"/>
    <w:basedOn w:val="Normal"/>
    <w:uiPriority w:val="34"/>
    <w:qFormat/>
    <w:rsid w:val="00FC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94A754CCD86A94887C8734DD03D8861" ma:contentTypeVersion="332" ma:contentTypeDescription="Izveidot jaunu dokumentu." ma:contentTypeScope="" ma:versionID="d4948663c9e5d98b29244ff141833d7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	Ziņojuma projekts (datne: AMzino_16062021_LV_UPR_rekomendācijas) uz 2 lapām; 
2.	MK protokollēmuma projekts (datne: AMprot_16062021_LV_UPR_rekomendācijas) uz 1 lapas;
3.	Latvijas Republikas rakstiskā viedokļa projekts par Apvienoto Nāciju Organizācijas Vispārējā periodiskā pārskata 3.ciklā saņemtajām rekomendācijām (datne: AMzinop_16062021_LV_UPR_rekomendācijas) uz 9 lapām;
4.	Vispārējā periodiskā pārskata darba grupas ziņojuma par Latvijas pārskatu tulkojums latviešu valodā (datne: Pārskata darba grupas ziņojums par LV) uz 28 lapām;
5.	Aizsardzības ministrijas 15.06.2021. atzinums (datne: AiMatz_15062021_LV_UPR_rekomendācijas) uz 1 lapas; 
6.	Iekšlietu ministrijas 15.06.2021. atzinums (datne: IeMatz_15062021_LV_UPR_rekomendācijas) uz 1 lapas;
7.	Izglītības un zinātnes ministrijas 14.06.2021. atzinums (datne: IzMatz_14062021_LV_UPR_rekomendācijas) uz 1 lapas;
8.	Kultūras ministrijas 15.06.2021. atzinums (datne: KMatz_15062021_LV_UPR_rekomendācijas) uz 1 lapas;
9.	Labklājības ministrijas 14.06.2021. atzinums (datne: LMatz_14062021_LV_UPR_rekomendācijas) uz 1 lapas;
10.	Tieslietu ministrijas 15.06.2021. atzinums (datne: TMatz_15062021_LV_UPR_rekomendācijas) uz 1 lapas;
11.	Veselības ministrijas 14.06.2021. atzinums (datne: VMatz_14062021_LV_UPR_rekomendācijas) uz 1 lapas;
12.	Vides aizsardzības un reģionālās attīstības ministrijas 15.06.2021. atzinums (datne: VARAMatz_15062021_LV_UPR_rekomendacijas) uz 1 lapas;
13.	Ģenerālprokuratūras 15.06.2021. atzinums (datne: GPatz_15062021_LV_UPR_rekomendācijas) uz 1 lapas.
</amDokPielikumi>
    <amDokSaturs xmlns="801ff49e-5150-41f0-9cd7-015d16134d38">Par informatīvā ziņojuma “Par Latvijas Republikas cilvēktiesību ziņojuma izskatīšanu Apvienoto Nāciju Organizācijas Vispārējā periodiskā pārskata 3.ciklā” projektu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48</Value>
    </TaxCatchAll>
    <amPiezimes xmlns="801ff49e-5150-41f0-9cd7-015d16134d38" xsi:nil="true"/>
    <amPiekluvesLimenis xmlns="868a9e47-9582-4ad3-b31f-392ce2da298b">IP='Nē', DV='Nē'</amPiekluvesLimenis>
    <amRegistresanasDatums xmlns="801ff49e-5150-41f0-9cd7-015d16134d38">2021-06-18T15:32:48Z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Cilvēktiesību nodaļa</TermName>
          <TermId xmlns="http://schemas.microsoft.com/office/infopath/2007/PartnerControls">0f186b07-54f9-49c1-8f3a-1a19cf6bc32f</TermId>
        </TermInfo>
      </Terms>
    </aee6b300c46d41ecb957189889b62b92>
    <amLietasNumurs xmlns="801ff49e-5150-41f0-9cd7-015d16134d38" xsi:nil="true"/>
    <amSagatavotajs xmlns="801ff49e-5150-41f0-9cd7-015d16134d38">
      <UserInfo>
        <DisplayName/>
        <AccountId>938</AccountId>
        <AccountType/>
      </UserInfo>
    </amSagatavotajs>
  </documentManagement>
</p:properties>
</file>

<file path=customXml/itemProps1.xml><?xml version="1.0" encoding="utf-8"?>
<ds:datastoreItem xmlns:ds="http://schemas.openxmlformats.org/officeDocument/2006/customXml" ds:itemID="{45107A2A-3B5F-4106-AF3B-D1D89C70ABBC}"/>
</file>

<file path=customXml/itemProps2.xml><?xml version="1.0" encoding="utf-8"?>
<ds:datastoreItem xmlns:ds="http://schemas.openxmlformats.org/officeDocument/2006/customXml" ds:itemID="{D0034CBA-800F-4816-B87D-07669760D0A1}"/>
</file>

<file path=customXml/itemProps3.xml><?xml version="1.0" encoding="utf-8"?>
<ds:datastoreItem xmlns:ds="http://schemas.openxmlformats.org/officeDocument/2006/customXml" ds:itemID="{FDC5A8B5-D5A8-43C9-819A-2329E7A6CF82}"/>
</file>

<file path=customXml/itemProps4.xml><?xml version="1.0" encoding="utf-8"?>
<ds:datastoreItem xmlns:ds="http://schemas.openxmlformats.org/officeDocument/2006/customXml" ds:itemID="{426965CE-8735-4BF7-9921-50DAEADF04B5}"/>
</file>

<file path=customXml/itemProps5.xml><?xml version="1.0" encoding="utf-8"?>
<ds:datastoreItem xmlns:ds="http://schemas.openxmlformats.org/officeDocument/2006/customXml" ds:itemID="{C25B7911-7ED6-4D5F-A983-11081D1130A4}"/>
</file>

<file path=customXml/itemProps6.xml><?xml version="1.0" encoding="utf-8"?>
<ds:datastoreItem xmlns:ds="http://schemas.openxmlformats.org/officeDocument/2006/customXml" ds:itemID="{84FCCEE6-5955-4FCA-AB60-09763250DCAB}"/>
</file>

<file path=docProps/app.xml><?xml version="1.0" encoding="utf-8"?>
<Properties xmlns="http://schemas.openxmlformats.org/officeDocument/2006/extended-properties" xmlns:vt="http://schemas.openxmlformats.org/officeDocument/2006/docPropsVTypes">
  <Template>Normal</Template>
  <TotalTime>265</TotalTime>
  <Pages>9</Pages>
  <Words>11521</Words>
  <Characters>6568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Lucija Pricina</cp:lastModifiedBy>
  <cp:revision>376</cp:revision>
  <cp:lastPrinted>2016-05-02T09:37:00Z</cp:lastPrinted>
  <dcterms:created xsi:type="dcterms:W3CDTF">2021-05-27T10:10:00Z</dcterms:created>
  <dcterms:modified xsi:type="dcterms:W3CDTF">2021-06-16T20:15:00Z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0x010100B1C2858224DA4374904E017A8E9DA54800994A754CCD86A94887C8734DD03D8861</vt:lpwstr>
  </property>
  <property fmtid="{D5CDD505-2E9C-101B-9397-08002B2CF9AE}" pid="3" name="amStrukturvieniba">
    <vt:lpwstr>48;#Cilvēktiesību nodaļa|0f186b07-54f9-49c1-8f3a-1a19cf6bc32f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ies>
</file>