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6512" w14:textId="00550D54" w:rsidR="005666B0" w:rsidRPr="00A50AC3" w:rsidRDefault="005666B0" w:rsidP="009479A3">
      <w:pPr>
        <w:jc w:val="right"/>
        <w:outlineLvl w:val="2"/>
        <w:rPr>
          <w:bCs/>
          <w:iCs/>
          <w:sz w:val="28"/>
          <w:szCs w:val="28"/>
        </w:rPr>
      </w:pPr>
      <w:r w:rsidRPr="00A50AC3">
        <w:rPr>
          <w:bCs/>
          <w:iCs/>
          <w:sz w:val="28"/>
          <w:szCs w:val="28"/>
        </w:rPr>
        <w:t>Likumprojekts</w:t>
      </w:r>
    </w:p>
    <w:p w14:paraId="59ECEE89" w14:textId="77777777" w:rsidR="009479A3" w:rsidRPr="00A50AC3" w:rsidRDefault="009479A3" w:rsidP="000E36D5">
      <w:pPr>
        <w:ind w:firstLine="709"/>
        <w:jc w:val="both"/>
        <w:rPr>
          <w:sz w:val="28"/>
          <w:szCs w:val="28"/>
        </w:rPr>
      </w:pPr>
    </w:p>
    <w:p w14:paraId="6620574D" w14:textId="7187DF40" w:rsidR="005666B0" w:rsidRPr="00A50AC3" w:rsidRDefault="005666B0" w:rsidP="009479A3">
      <w:pPr>
        <w:jc w:val="center"/>
        <w:outlineLvl w:val="2"/>
        <w:rPr>
          <w:b/>
          <w:bCs/>
          <w:sz w:val="28"/>
          <w:szCs w:val="28"/>
        </w:rPr>
      </w:pPr>
      <w:r w:rsidRPr="00A50AC3">
        <w:rPr>
          <w:b/>
          <w:bCs/>
          <w:sz w:val="28"/>
          <w:szCs w:val="28"/>
        </w:rPr>
        <w:t xml:space="preserve">Grozījumi </w:t>
      </w:r>
      <w:hyperlink r:id="rId8" w:tgtFrame="_blank" w:history="1">
        <w:r w:rsidRPr="00A50AC3">
          <w:rPr>
            <w:b/>
            <w:bCs/>
            <w:sz w:val="28"/>
            <w:szCs w:val="28"/>
          </w:rPr>
          <w:t>Nacionālo bruņoto spēku likumā</w:t>
        </w:r>
      </w:hyperlink>
    </w:p>
    <w:p w14:paraId="048C8E8B" w14:textId="77777777" w:rsidR="009479A3" w:rsidRPr="00A50AC3" w:rsidRDefault="009479A3" w:rsidP="000E36D5">
      <w:pPr>
        <w:ind w:firstLine="709"/>
        <w:jc w:val="both"/>
        <w:rPr>
          <w:sz w:val="28"/>
          <w:szCs w:val="28"/>
        </w:rPr>
      </w:pPr>
    </w:p>
    <w:p w14:paraId="3FED4F7A" w14:textId="0A7D4E57" w:rsidR="0045371F" w:rsidRPr="00A50AC3" w:rsidRDefault="005666B0" w:rsidP="00734C75">
      <w:pPr>
        <w:ind w:firstLine="720"/>
        <w:jc w:val="both"/>
        <w:rPr>
          <w:sz w:val="28"/>
          <w:szCs w:val="28"/>
        </w:rPr>
      </w:pPr>
      <w:r w:rsidRPr="00A50AC3">
        <w:rPr>
          <w:sz w:val="28"/>
          <w:szCs w:val="28"/>
        </w:rPr>
        <w:t xml:space="preserve">Izdarīt </w:t>
      </w:r>
      <w:hyperlink r:id="rId9" w:tgtFrame="_blank" w:history="1">
        <w:r w:rsidRPr="00A50AC3">
          <w:rPr>
            <w:sz w:val="28"/>
            <w:szCs w:val="28"/>
          </w:rPr>
          <w:t>Nacionālo bruņoto spēku likumā</w:t>
        </w:r>
      </w:hyperlink>
      <w:r w:rsidRPr="00A50AC3">
        <w:rPr>
          <w:sz w:val="28"/>
          <w:szCs w:val="28"/>
        </w:rPr>
        <w:t xml:space="preserve"> (Latvijas Republikas Saeimas un Ministru Kabineta Ziņotājs, 1999, 24</w:t>
      </w:r>
      <w:r w:rsidR="004216DA" w:rsidRPr="00A50AC3">
        <w:rPr>
          <w:sz w:val="28"/>
          <w:szCs w:val="28"/>
        </w:rPr>
        <w:t>. nr</w:t>
      </w:r>
      <w:r w:rsidRPr="00A50AC3">
        <w:rPr>
          <w:sz w:val="28"/>
          <w:szCs w:val="28"/>
        </w:rPr>
        <w:t>.; 2001, 21</w:t>
      </w:r>
      <w:r w:rsidR="004216DA" w:rsidRPr="00A50AC3">
        <w:rPr>
          <w:sz w:val="28"/>
          <w:szCs w:val="28"/>
        </w:rPr>
        <w:t>. nr</w:t>
      </w:r>
      <w:r w:rsidRPr="00A50AC3">
        <w:rPr>
          <w:sz w:val="28"/>
          <w:szCs w:val="28"/>
        </w:rPr>
        <w:t>.; 2002, 3</w:t>
      </w:r>
      <w:r w:rsidR="004216DA" w:rsidRPr="00A50AC3">
        <w:rPr>
          <w:sz w:val="28"/>
          <w:szCs w:val="28"/>
        </w:rPr>
        <w:t>. nr</w:t>
      </w:r>
      <w:r w:rsidRPr="00A50AC3">
        <w:rPr>
          <w:sz w:val="28"/>
          <w:szCs w:val="28"/>
        </w:rPr>
        <w:t>.; 2004, 2., 8</w:t>
      </w:r>
      <w:r w:rsidR="004216DA" w:rsidRPr="00A50AC3">
        <w:rPr>
          <w:sz w:val="28"/>
          <w:szCs w:val="28"/>
        </w:rPr>
        <w:t>. nr</w:t>
      </w:r>
      <w:r w:rsidRPr="00A50AC3">
        <w:rPr>
          <w:sz w:val="28"/>
          <w:szCs w:val="28"/>
        </w:rPr>
        <w:t>.; 2005, 7., 10</w:t>
      </w:r>
      <w:r w:rsidR="004216DA" w:rsidRPr="00A50AC3">
        <w:rPr>
          <w:sz w:val="28"/>
          <w:szCs w:val="28"/>
        </w:rPr>
        <w:t>. nr</w:t>
      </w:r>
      <w:r w:rsidRPr="00A50AC3">
        <w:rPr>
          <w:sz w:val="28"/>
          <w:szCs w:val="28"/>
        </w:rPr>
        <w:t>.; 2006, 24</w:t>
      </w:r>
      <w:r w:rsidR="004216DA" w:rsidRPr="00A50AC3">
        <w:rPr>
          <w:sz w:val="28"/>
          <w:szCs w:val="28"/>
        </w:rPr>
        <w:t>. nr</w:t>
      </w:r>
      <w:r w:rsidRPr="00A50AC3">
        <w:rPr>
          <w:sz w:val="28"/>
          <w:szCs w:val="28"/>
        </w:rPr>
        <w:t>.; 2008, 3</w:t>
      </w:r>
      <w:r w:rsidR="004216DA" w:rsidRPr="00A50AC3">
        <w:rPr>
          <w:sz w:val="28"/>
          <w:szCs w:val="28"/>
        </w:rPr>
        <w:t>. nr</w:t>
      </w:r>
      <w:r w:rsidRPr="00A50AC3">
        <w:rPr>
          <w:sz w:val="28"/>
          <w:szCs w:val="28"/>
        </w:rPr>
        <w:t>.; 2009, 2</w:t>
      </w:r>
      <w:r w:rsidR="004216DA" w:rsidRPr="00A50AC3">
        <w:rPr>
          <w:sz w:val="28"/>
          <w:szCs w:val="28"/>
        </w:rPr>
        <w:t>. nr</w:t>
      </w:r>
      <w:r w:rsidRPr="00A50AC3">
        <w:rPr>
          <w:sz w:val="28"/>
          <w:szCs w:val="28"/>
        </w:rPr>
        <w:t>.; Latvijas Vēstnesis, 2010, 51., 205</w:t>
      </w:r>
      <w:r w:rsidR="004216DA" w:rsidRPr="00A50AC3">
        <w:rPr>
          <w:sz w:val="28"/>
          <w:szCs w:val="28"/>
        </w:rPr>
        <w:t>. nr</w:t>
      </w:r>
      <w:r w:rsidRPr="00A50AC3">
        <w:rPr>
          <w:sz w:val="28"/>
          <w:szCs w:val="28"/>
        </w:rPr>
        <w:t>.; 2014, 114</w:t>
      </w:r>
      <w:r w:rsidR="004216DA" w:rsidRPr="00A50AC3">
        <w:rPr>
          <w:sz w:val="28"/>
          <w:szCs w:val="28"/>
        </w:rPr>
        <w:t>. nr</w:t>
      </w:r>
      <w:r w:rsidRPr="00A50AC3">
        <w:rPr>
          <w:sz w:val="28"/>
          <w:szCs w:val="28"/>
        </w:rPr>
        <w:t>.; 2015, 49</w:t>
      </w:r>
      <w:r w:rsidR="004216DA" w:rsidRPr="00A50AC3">
        <w:rPr>
          <w:sz w:val="28"/>
          <w:szCs w:val="28"/>
        </w:rPr>
        <w:t>. nr</w:t>
      </w:r>
      <w:r w:rsidRPr="00A50AC3">
        <w:rPr>
          <w:sz w:val="28"/>
          <w:szCs w:val="28"/>
        </w:rPr>
        <w:t>.; 2016, 48</w:t>
      </w:r>
      <w:r w:rsidR="004216DA" w:rsidRPr="00A50AC3">
        <w:rPr>
          <w:sz w:val="28"/>
          <w:szCs w:val="28"/>
        </w:rPr>
        <w:t>. nr</w:t>
      </w:r>
      <w:r w:rsidRPr="00A50AC3">
        <w:rPr>
          <w:sz w:val="28"/>
          <w:szCs w:val="28"/>
        </w:rPr>
        <w:t>.; 2017, 106</w:t>
      </w:r>
      <w:r w:rsidR="004216DA" w:rsidRPr="00A50AC3">
        <w:rPr>
          <w:sz w:val="28"/>
          <w:szCs w:val="28"/>
        </w:rPr>
        <w:t>. nr</w:t>
      </w:r>
      <w:r w:rsidRPr="00A50AC3">
        <w:rPr>
          <w:sz w:val="28"/>
          <w:szCs w:val="28"/>
        </w:rPr>
        <w:t>.; 2019, 118.</w:t>
      </w:r>
      <w:r w:rsidR="001D1FDF" w:rsidRPr="00A50AC3">
        <w:rPr>
          <w:sz w:val="28"/>
          <w:szCs w:val="28"/>
        </w:rPr>
        <w:t>,</w:t>
      </w:r>
      <w:r w:rsidRPr="00A50AC3">
        <w:rPr>
          <w:sz w:val="28"/>
          <w:szCs w:val="28"/>
        </w:rPr>
        <w:t xml:space="preserve"> 212</w:t>
      </w:r>
      <w:r w:rsidR="004216DA" w:rsidRPr="00A50AC3">
        <w:rPr>
          <w:sz w:val="28"/>
          <w:szCs w:val="28"/>
        </w:rPr>
        <w:t>. nr</w:t>
      </w:r>
      <w:r w:rsidRPr="00A50AC3">
        <w:rPr>
          <w:sz w:val="28"/>
          <w:szCs w:val="28"/>
        </w:rPr>
        <w:t>.</w:t>
      </w:r>
      <w:r w:rsidR="000E36D5" w:rsidRPr="00A50AC3">
        <w:rPr>
          <w:sz w:val="28"/>
          <w:szCs w:val="28"/>
        </w:rPr>
        <w:t xml:space="preserve">) </w:t>
      </w:r>
      <w:r w:rsidRPr="00A50AC3">
        <w:rPr>
          <w:sz w:val="28"/>
          <w:szCs w:val="28"/>
        </w:rPr>
        <w:t>šādus grozījumus:</w:t>
      </w:r>
    </w:p>
    <w:p w14:paraId="3911B156" w14:textId="77777777" w:rsidR="009479A3" w:rsidRPr="00A50AC3" w:rsidRDefault="009479A3" w:rsidP="00734C75">
      <w:pPr>
        <w:ind w:firstLine="720"/>
        <w:jc w:val="both"/>
        <w:rPr>
          <w:sz w:val="28"/>
          <w:szCs w:val="28"/>
        </w:rPr>
      </w:pPr>
    </w:p>
    <w:p w14:paraId="2BDF3E99" w14:textId="089D92BD" w:rsidR="00696AAF" w:rsidRPr="00A50AC3" w:rsidRDefault="00E46B73" w:rsidP="00734C75">
      <w:pPr>
        <w:ind w:firstLine="720"/>
        <w:jc w:val="both"/>
        <w:rPr>
          <w:sz w:val="28"/>
          <w:szCs w:val="28"/>
        </w:rPr>
      </w:pPr>
      <w:r w:rsidRPr="00A50AC3">
        <w:rPr>
          <w:sz w:val="28"/>
          <w:szCs w:val="28"/>
        </w:rPr>
        <w:t>1</w:t>
      </w:r>
      <w:r w:rsidR="000E36D5" w:rsidRPr="00A50AC3">
        <w:rPr>
          <w:sz w:val="28"/>
          <w:szCs w:val="28"/>
        </w:rPr>
        <w:t>. </w:t>
      </w:r>
      <w:r w:rsidR="004216DA" w:rsidRPr="00A50AC3">
        <w:rPr>
          <w:sz w:val="28"/>
          <w:szCs w:val="28"/>
        </w:rPr>
        <w:t>P</w:t>
      </w:r>
      <w:r w:rsidR="00696AAF" w:rsidRPr="00A50AC3">
        <w:rPr>
          <w:sz w:val="28"/>
          <w:szCs w:val="28"/>
        </w:rPr>
        <w:t>apildināt 4.</w:t>
      </w:r>
      <w:r w:rsidR="00696AAF" w:rsidRPr="00A50AC3">
        <w:rPr>
          <w:sz w:val="28"/>
          <w:szCs w:val="28"/>
          <w:vertAlign w:val="superscript"/>
        </w:rPr>
        <w:t>1</w:t>
      </w:r>
      <w:r w:rsidR="00F71950" w:rsidRPr="00A50AC3">
        <w:rPr>
          <w:sz w:val="28"/>
          <w:szCs w:val="28"/>
          <w:vertAlign w:val="superscript"/>
        </w:rPr>
        <w:t> </w:t>
      </w:r>
      <w:r w:rsidR="00696AAF" w:rsidRPr="00A50AC3">
        <w:rPr>
          <w:sz w:val="28"/>
          <w:szCs w:val="28"/>
        </w:rPr>
        <w:t xml:space="preserve">pantu ar </w:t>
      </w:r>
      <w:r w:rsidR="001D4E9D" w:rsidRPr="00A50AC3">
        <w:rPr>
          <w:sz w:val="28"/>
          <w:szCs w:val="28"/>
        </w:rPr>
        <w:t>3.</w:t>
      </w:r>
      <w:r w:rsidR="001D4E9D" w:rsidRPr="00A50AC3">
        <w:rPr>
          <w:sz w:val="28"/>
          <w:szCs w:val="28"/>
          <w:vertAlign w:val="superscript"/>
        </w:rPr>
        <w:t>1</w:t>
      </w:r>
      <w:r w:rsidR="000E36D5" w:rsidRPr="00A50AC3">
        <w:rPr>
          <w:sz w:val="28"/>
          <w:szCs w:val="28"/>
          <w:vertAlign w:val="superscript"/>
        </w:rPr>
        <w:t> </w:t>
      </w:r>
      <w:r w:rsidR="00696AAF" w:rsidRPr="00A50AC3">
        <w:rPr>
          <w:sz w:val="28"/>
          <w:szCs w:val="28"/>
        </w:rPr>
        <w:t>daļu šādā redakcijā:</w:t>
      </w:r>
    </w:p>
    <w:p w14:paraId="33DD4FBB" w14:textId="77777777" w:rsidR="009479A3" w:rsidRPr="00A50AC3" w:rsidRDefault="009479A3" w:rsidP="00734C75">
      <w:pPr>
        <w:ind w:firstLine="720"/>
        <w:jc w:val="both"/>
        <w:rPr>
          <w:sz w:val="28"/>
          <w:szCs w:val="28"/>
        </w:rPr>
      </w:pPr>
    </w:p>
    <w:p w14:paraId="320E97E9" w14:textId="6FBA37B2" w:rsidR="0027632B" w:rsidRPr="00A50AC3" w:rsidRDefault="004A7F87" w:rsidP="00734C75">
      <w:pPr>
        <w:ind w:firstLine="720"/>
        <w:jc w:val="both"/>
        <w:rPr>
          <w:sz w:val="28"/>
          <w:szCs w:val="28"/>
        </w:rPr>
      </w:pPr>
      <w:r w:rsidRPr="00A50AC3">
        <w:rPr>
          <w:sz w:val="28"/>
          <w:szCs w:val="28"/>
        </w:rPr>
        <w:t>"</w:t>
      </w:r>
      <w:r w:rsidR="00696AAF" w:rsidRPr="00A50AC3">
        <w:rPr>
          <w:sz w:val="28"/>
          <w:szCs w:val="28"/>
        </w:rPr>
        <w:t>(</w:t>
      </w:r>
      <w:r w:rsidR="009D24FF" w:rsidRPr="00A50AC3">
        <w:rPr>
          <w:sz w:val="28"/>
          <w:szCs w:val="28"/>
        </w:rPr>
        <w:t>3</w:t>
      </w:r>
      <w:r w:rsidR="009D24FF" w:rsidRPr="00A50AC3">
        <w:rPr>
          <w:sz w:val="28"/>
          <w:szCs w:val="28"/>
          <w:vertAlign w:val="superscript"/>
        </w:rPr>
        <w:t>1</w:t>
      </w:r>
      <w:r w:rsidR="000E36D5" w:rsidRPr="00A50AC3">
        <w:rPr>
          <w:sz w:val="28"/>
          <w:szCs w:val="28"/>
        </w:rPr>
        <w:t>) </w:t>
      </w:r>
      <w:r w:rsidR="0027632B" w:rsidRPr="00A50AC3">
        <w:rPr>
          <w:sz w:val="28"/>
          <w:szCs w:val="28"/>
        </w:rPr>
        <w:t>Militāro objektu apsardzi</w:t>
      </w:r>
      <w:r w:rsidR="00696AAF" w:rsidRPr="00A50AC3">
        <w:rPr>
          <w:sz w:val="28"/>
          <w:szCs w:val="28"/>
        </w:rPr>
        <w:t xml:space="preserve"> veic </w:t>
      </w:r>
      <w:r w:rsidR="002770EC" w:rsidRPr="00A50AC3">
        <w:rPr>
          <w:sz w:val="28"/>
          <w:szCs w:val="28"/>
        </w:rPr>
        <w:t>karavīri, zemessargi</w:t>
      </w:r>
      <w:r w:rsidR="00696AAF" w:rsidRPr="00A50AC3">
        <w:rPr>
          <w:sz w:val="28"/>
          <w:szCs w:val="28"/>
        </w:rPr>
        <w:t xml:space="preserve"> vai apsardzes komersants</w:t>
      </w:r>
      <w:r w:rsidR="0027632B" w:rsidRPr="00A50AC3">
        <w:rPr>
          <w:sz w:val="28"/>
          <w:szCs w:val="28"/>
        </w:rPr>
        <w:t>.</w:t>
      </w:r>
      <w:r w:rsidRPr="00A50AC3">
        <w:rPr>
          <w:sz w:val="28"/>
          <w:szCs w:val="28"/>
        </w:rPr>
        <w:t>"</w:t>
      </w:r>
    </w:p>
    <w:p w14:paraId="07CBD3E6" w14:textId="77777777" w:rsidR="00EE00AB" w:rsidRPr="00A50AC3" w:rsidRDefault="00EE00AB" w:rsidP="00734C75">
      <w:pPr>
        <w:ind w:firstLine="720"/>
        <w:jc w:val="both"/>
        <w:rPr>
          <w:sz w:val="28"/>
          <w:szCs w:val="28"/>
        </w:rPr>
      </w:pPr>
    </w:p>
    <w:p w14:paraId="7715E098" w14:textId="11337E48" w:rsidR="00011FDF" w:rsidRPr="00A50AC3" w:rsidRDefault="00E46B73" w:rsidP="00734C75">
      <w:pPr>
        <w:ind w:firstLine="720"/>
        <w:jc w:val="both"/>
        <w:rPr>
          <w:sz w:val="28"/>
          <w:szCs w:val="28"/>
        </w:rPr>
      </w:pPr>
      <w:r w:rsidRPr="00A50AC3">
        <w:rPr>
          <w:sz w:val="28"/>
          <w:szCs w:val="28"/>
        </w:rPr>
        <w:t>2.  </w:t>
      </w:r>
      <w:r w:rsidR="00011FDF" w:rsidRPr="00A50AC3">
        <w:rPr>
          <w:sz w:val="28"/>
          <w:szCs w:val="28"/>
        </w:rPr>
        <w:t>6.</w:t>
      </w:r>
      <w:r w:rsidR="00011FDF" w:rsidRPr="00A50AC3">
        <w:rPr>
          <w:sz w:val="28"/>
          <w:szCs w:val="28"/>
          <w:vertAlign w:val="superscript"/>
        </w:rPr>
        <w:t>1</w:t>
      </w:r>
      <w:r w:rsidR="000E36D5" w:rsidRPr="00A50AC3">
        <w:rPr>
          <w:sz w:val="28"/>
          <w:szCs w:val="28"/>
          <w:vertAlign w:val="superscript"/>
        </w:rPr>
        <w:t> </w:t>
      </w:r>
      <w:r w:rsidR="00011FDF" w:rsidRPr="00A50AC3">
        <w:rPr>
          <w:sz w:val="28"/>
          <w:szCs w:val="28"/>
        </w:rPr>
        <w:t>pantā:</w:t>
      </w:r>
    </w:p>
    <w:p w14:paraId="564888D3" w14:textId="132CD46A" w:rsidR="00011FDF" w:rsidRPr="00A50AC3" w:rsidRDefault="00011FDF" w:rsidP="00734C75">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50AC3">
        <w:rPr>
          <w:rFonts w:ascii="Times New Roman" w:eastAsia="Times New Roman" w:hAnsi="Times New Roman" w:cs="Times New Roman"/>
          <w:sz w:val="28"/>
          <w:szCs w:val="28"/>
          <w:lang w:eastAsia="lv-LV"/>
        </w:rPr>
        <w:t xml:space="preserve">papildināt panta nosaukumu aiz vārda </w:t>
      </w:r>
      <w:r w:rsidR="004A7F87" w:rsidRPr="00A50AC3">
        <w:rPr>
          <w:rFonts w:ascii="Times New Roman" w:eastAsia="Times New Roman" w:hAnsi="Times New Roman" w:cs="Times New Roman"/>
          <w:sz w:val="28"/>
          <w:szCs w:val="28"/>
          <w:lang w:eastAsia="lv-LV"/>
        </w:rPr>
        <w:t>"</w:t>
      </w:r>
      <w:r w:rsidR="00C8567B" w:rsidRPr="00A50AC3">
        <w:rPr>
          <w:rFonts w:ascii="Times New Roman" w:eastAsia="Times New Roman" w:hAnsi="Times New Roman" w:cs="Times New Roman"/>
          <w:sz w:val="28"/>
          <w:szCs w:val="28"/>
          <w:lang w:eastAsia="lv-LV"/>
        </w:rPr>
        <w:t>vienīb</w:t>
      </w:r>
      <w:r w:rsidR="00D82050" w:rsidRPr="00A50AC3">
        <w:rPr>
          <w:rFonts w:ascii="Times New Roman" w:eastAsia="Times New Roman" w:hAnsi="Times New Roman" w:cs="Times New Roman"/>
          <w:sz w:val="28"/>
          <w:szCs w:val="28"/>
          <w:lang w:eastAsia="lv-LV"/>
        </w:rPr>
        <w:t>u</w:t>
      </w:r>
      <w:r w:rsidR="004A7F87" w:rsidRPr="00A50AC3">
        <w:rPr>
          <w:rFonts w:ascii="Times New Roman" w:eastAsia="Times New Roman" w:hAnsi="Times New Roman" w:cs="Times New Roman"/>
          <w:sz w:val="28"/>
          <w:szCs w:val="28"/>
          <w:lang w:eastAsia="lv-LV"/>
        </w:rPr>
        <w:t>"</w:t>
      </w:r>
      <w:r w:rsidRPr="00A50AC3">
        <w:rPr>
          <w:rFonts w:ascii="Times New Roman" w:eastAsia="Times New Roman" w:hAnsi="Times New Roman" w:cs="Times New Roman"/>
          <w:sz w:val="28"/>
          <w:szCs w:val="28"/>
          <w:lang w:eastAsia="lv-LV"/>
        </w:rPr>
        <w:t xml:space="preserve"> ar vārdiem </w:t>
      </w:r>
      <w:r w:rsidR="004A7F87" w:rsidRPr="00A50AC3">
        <w:rPr>
          <w:rFonts w:ascii="Times New Roman" w:eastAsia="Times New Roman" w:hAnsi="Times New Roman" w:cs="Times New Roman"/>
          <w:sz w:val="28"/>
          <w:szCs w:val="28"/>
          <w:lang w:eastAsia="lv-LV"/>
        </w:rPr>
        <w:t>"</w:t>
      </w:r>
      <w:r w:rsidR="00870FE3" w:rsidRPr="00A50AC3">
        <w:rPr>
          <w:rFonts w:ascii="Times New Roman" w:eastAsia="Times New Roman" w:hAnsi="Times New Roman" w:cs="Times New Roman"/>
          <w:sz w:val="28"/>
          <w:szCs w:val="28"/>
          <w:lang w:eastAsia="lv-LV"/>
        </w:rPr>
        <w:t xml:space="preserve">kā arī </w:t>
      </w:r>
      <w:r w:rsidR="00D82050" w:rsidRPr="00A50AC3">
        <w:rPr>
          <w:rFonts w:ascii="Times New Roman" w:eastAsia="Times New Roman" w:hAnsi="Times New Roman" w:cs="Times New Roman"/>
          <w:sz w:val="28"/>
          <w:szCs w:val="28"/>
          <w:lang w:eastAsia="lv-LV"/>
        </w:rPr>
        <w:t xml:space="preserve">personālsastāva </w:t>
      </w:r>
      <w:r w:rsidRPr="00A50AC3">
        <w:rPr>
          <w:rFonts w:ascii="Times New Roman" w:eastAsia="Times New Roman" w:hAnsi="Times New Roman" w:cs="Times New Roman"/>
          <w:sz w:val="28"/>
          <w:szCs w:val="28"/>
          <w:lang w:eastAsia="lv-LV"/>
        </w:rPr>
        <w:t>tiesības</w:t>
      </w:r>
      <w:r w:rsidR="00C8567B" w:rsidRPr="00A50AC3">
        <w:rPr>
          <w:rFonts w:ascii="Times New Roman" w:eastAsia="Times New Roman" w:hAnsi="Times New Roman" w:cs="Times New Roman"/>
          <w:sz w:val="28"/>
          <w:szCs w:val="28"/>
          <w:lang w:eastAsia="lv-LV"/>
        </w:rPr>
        <w:t xml:space="preserve"> un</w:t>
      </w:r>
      <w:r w:rsidR="004A7F87" w:rsidRPr="00A50AC3">
        <w:rPr>
          <w:rFonts w:ascii="Times New Roman" w:eastAsia="Times New Roman" w:hAnsi="Times New Roman" w:cs="Times New Roman"/>
          <w:sz w:val="28"/>
          <w:szCs w:val="28"/>
          <w:lang w:eastAsia="lv-LV"/>
        </w:rPr>
        <w:t>"</w:t>
      </w:r>
      <w:r w:rsidRPr="00A50AC3">
        <w:rPr>
          <w:rFonts w:ascii="Times New Roman" w:eastAsia="Times New Roman" w:hAnsi="Times New Roman" w:cs="Times New Roman"/>
          <w:sz w:val="28"/>
          <w:szCs w:val="28"/>
          <w:lang w:eastAsia="lv-LV"/>
        </w:rPr>
        <w:t>;</w:t>
      </w:r>
    </w:p>
    <w:p w14:paraId="0C5C1B49" w14:textId="653FE23E" w:rsidR="00743945" w:rsidRPr="00A50AC3" w:rsidRDefault="00236FAB" w:rsidP="00734C75">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50AC3">
        <w:rPr>
          <w:rFonts w:ascii="Times New Roman" w:hAnsi="Times New Roman" w:cs="Times New Roman"/>
          <w:sz w:val="28"/>
          <w:szCs w:val="28"/>
        </w:rPr>
        <w:t xml:space="preserve">papildināt panta pirmo daļu ar </w:t>
      </w:r>
      <w:r w:rsidR="00743945" w:rsidRPr="00A50AC3">
        <w:rPr>
          <w:rFonts w:ascii="Times New Roman" w:hAnsi="Times New Roman" w:cs="Times New Roman"/>
          <w:sz w:val="28"/>
          <w:szCs w:val="28"/>
        </w:rPr>
        <w:t>14</w:t>
      </w:r>
      <w:r w:rsidR="000E36D5" w:rsidRPr="00A50AC3">
        <w:rPr>
          <w:rFonts w:ascii="Times New Roman" w:hAnsi="Times New Roman" w:cs="Times New Roman"/>
          <w:sz w:val="28"/>
          <w:szCs w:val="28"/>
        </w:rPr>
        <w:t>. p</w:t>
      </w:r>
      <w:r w:rsidR="00743945" w:rsidRPr="00A50AC3">
        <w:rPr>
          <w:rFonts w:ascii="Times New Roman" w:hAnsi="Times New Roman" w:cs="Times New Roman"/>
          <w:sz w:val="28"/>
          <w:szCs w:val="28"/>
        </w:rPr>
        <w:t>unktu šādā redakcijā:</w:t>
      </w:r>
    </w:p>
    <w:p w14:paraId="176D0505" w14:textId="77777777" w:rsidR="009479A3" w:rsidRPr="00A50AC3" w:rsidRDefault="009479A3" w:rsidP="00734C75">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82F8B8A" w14:textId="18C78335" w:rsidR="00743945" w:rsidRPr="00A50AC3" w:rsidRDefault="004A7F87" w:rsidP="00734C75">
      <w:pPr>
        <w:pStyle w:val="ListParagraph"/>
        <w:spacing w:after="0" w:line="240" w:lineRule="auto"/>
        <w:ind w:left="0" w:firstLine="720"/>
        <w:jc w:val="both"/>
        <w:rPr>
          <w:rFonts w:ascii="Times New Roman" w:hAnsi="Times New Roman" w:cs="Times New Roman"/>
          <w:sz w:val="28"/>
          <w:szCs w:val="28"/>
        </w:rPr>
      </w:pPr>
      <w:r w:rsidRPr="00A50AC3">
        <w:rPr>
          <w:rFonts w:ascii="Times New Roman" w:eastAsia="Times New Roman" w:hAnsi="Times New Roman" w:cs="Times New Roman"/>
          <w:sz w:val="28"/>
          <w:szCs w:val="28"/>
          <w:lang w:eastAsia="lv-LV"/>
        </w:rPr>
        <w:t>"</w:t>
      </w:r>
      <w:r w:rsidR="00743945" w:rsidRPr="00A50AC3">
        <w:rPr>
          <w:rFonts w:ascii="Times New Roman" w:eastAsia="Times New Roman" w:hAnsi="Times New Roman" w:cs="Times New Roman"/>
          <w:sz w:val="28"/>
          <w:szCs w:val="28"/>
          <w:lang w:eastAsia="lv-LV"/>
        </w:rPr>
        <w:t>14</w:t>
      </w:r>
      <w:r w:rsidR="000E36D5" w:rsidRPr="00A50AC3">
        <w:rPr>
          <w:rFonts w:ascii="Times New Roman" w:eastAsia="Times New Roman" w:hAnsi="Times New Roman" w:cs="Times New Roman"/>
          <w:sz w:val="28"/>
          <w:szCs w:val="28"/>
          <w:lang w:eastAsia="lv-LV"/>
        </w:rPr>
        <w:t>) </w:t>
      </w:r>
      <w:r w:rsidR="00D82050" w:rsidRPr="00A50AC3">
        <w:rPr>
          <w:rFonts w:ascii="Times New Roman" w:hAnsi="Times New Roman" w:cs="Times New Roman"/>
          <w:sz w:val="28"/>
          <w:szCs w:val="28"/>
        </w:rPr>
        <w:t xml:space="preserve">veic </w:t>
      </w:r>
      <w:r w:rsidR="00743945" w:rsidRPr="00A50AC3">
        <w:rPr>
          <w:rFonts w:ascii="Times New Roman" w:hAnsi="Times New Roman" w:cs="Times New Roman"/>
          <w:sz w:val="28"/>
          <w:szCs w:val="28"/>
        </w:rPr>
        <w:t xml:space="preserve">aizsardzības ministra </w:t>
      </w:r>
      <w:r w:rsidR="00AD5851" w:rsidRPr="00A50AC3">
        <w:rPr>
          <w:rFonts w:ascii="Times New Roman" w:hAnsi="Times New Roman" w:cs="Times New Roman"/>
          <w:sz w:val="28"/>
          <w:szCs w:val="28"/>
        </w:rPr>
        <w:t>vai</w:t>
      </w:r>
      <w:r w:rsidR="00743945" w:rsidRPr="00A50AC3">
        <w:rPr>
          <w:rFonts w:ascii="Times New Roman" w:hAnsi="Times New Roman" w:cs="Times New Roman"/>
          <w:sz w:val="28"/>
          <w:szCs w:val="28"/>
        </w:rPr>
        <w:t xml:space="preserve"> Nacionālo bruņoto spēku komandiera noteikto objektu </w:t>
      </w:r>
      <w:r w:rsidR="00512E9A" w:rsidRPr="00A50AC3">
        <w:rPr>
          <w:rFonts w:ascii="Times New Roman" w:hAnsi="Times New Roman" w:cs="Times New Roman"/>
          <w:sz w:val="28"/>
          <w:szCs w:val="28"/>
        </w:rPr>
        <w:t>aizsardzību (apsardzi).</w:t>
      </w:r>
      <w:r w:rsidRPr="00A50AC3">
        <w:rPr>
          <w:rFonts w:ascii="Times New Roman" w:hAnsi="Times New Roman" w:cs="Times New Roman"/>
          <w:sz w:val="28"/>
          <w:szCs w:val="28"/>
        </w:rPr>
        <w:t>"</w:t>
      </w:r>
      <w:r w:rsidR="005E0EC2" w:rsidRPr="00A50AC3">
        <w:rPr>
          <w:rFonts w:ascii="Times New Roman" w:hAnsi="Times New Roman" w:cs="Times New Roman"/>
          <w:sz w:val="28"/>
          <w:szCs w:val="28"/>
        </w:rPr>
        <w:t>;</w:t>
      </w:r>
    </w:p>
    <w:p w14:paraId="66823EF1" w14:textId="5846B83B" w:rsidR="00236FAB" w:rsidRPr="00A50AC3" w:rsidRDefault="00236FAB" w:rsidP="00734C75">
      <w:pPr>
        <w:ind w:firstLine="720"/>
        <w:jc w:val="both"/>
        <w:rPr>
          <w:sz w:val="28"/>
          <w:szCs w:val="28"/>
        </w:rPr>
      </w:pPr>
    </w:p>
    <w:p w14:paraId="2C1696E9" w14:textId="047750D4" w:rsidR="00C8567B" w:rsidRPr="00A50AC3" w:rsidRDefault="00C8567B" w:rsidP="00734C75">
      <w:pPr>
        <w:ind w:firstLine="720"/>
        <w:jc w:val="both"/>
        <w:rPr>
          <w:sz w:val="28"/>
          <w:szCs w:val="28"/>
        </w:rPr>
      </w:pPr>
      <w:r w:rsidRPr="00A50AC3">
        <w:rPr>
          <w:sz w:val="28"/>
          <w:szCs w:val="28"/>
        </w:rPr>
        <w:t>svītrot otrās daļas 3</w:t>
      </w:r>
      <w:r w:rsidR="000E36D5" w:rsidRPr="00A50AC3">
        <w:rPr>
          <w:sz w:val="28"/>
          <w:szCs w:val="28"/>
        </w:rPr>
        <w:t>. p</w:t>
      </w:r>
      <w:r w:rsidRPr="00A50AC3">
        <w:rPr>
          <w:sz w:val="28"/>
          <w:szCs w:val="28"/>
        </w:rPr>
        <w:t xml:space="preserve">unkta </w:t>
      </w:r>
      <w:r w:rsidR="004A7F87" w:rsidRPr="00A50AC3">
        <w:rPr>
          <w:sz w:val="28"/>
          <w:szCs w:val="28"/>
        </w:rPr>
        <w:t>"</w:t>
      </w:r>
      <w:r w:rsidRPr="00A50AC3">
        <w:rPr>
          <w:sz w:val="28"/>
          <w:szCs w:val="28"/>
        </w:rPr>
        <w:t>b</w:t>
      </w:r>
      <w:r w:rsidR="004A7F87" w:rsidRPr="00A50AC3">
        <w:rPr>
          <w:sz w:val="28"/>
          <w:szCs w:val="28"/>
        </w:rPr>
        <w:t>"</w:t>
      </w:r>
      <w:r w:rsidRPr="00A50AC3">
        <w:rPr>
          <w:sz w:val="28"/>
          <w:szCs w:val="28"/>
        </w:rPr>
        <w:t xml:space="preserve"> apakšpunkt</w:t>
      </w:r>
      <w:r w:rsidR="00E51220" w:rsidRPr="00A50AC3">
        <w:rPr>
          <w:sz w:val="28"/>
          <w:szCs w:val="28"/>
        </w:rPr>
        <w:t xml:space="preserve">ā vārdus </w:t>
      </w:r>
      <w:r w:rsidR="004A7F87" w:rsidRPr="00A50AC3">
        <w:rPr>
          <w:sz w:val="28"/>
          <w:szCs w:val="28"/>
        </w:rPr>
        <w:t>"</w:t>
      </w:r>
      <w:r w:rsidR="00E51220" w:rsidRPr="00A50AC3">
        <w:rPr>
          <w:sz w:val="28"/>
          <w:szCs w:val="28"/>
        </w:rPr>
        <w:t>objektu un</w:t>
      </w:r>
      <w:r w:rsidR="004A7F87" w:rsidRPr="00A50AC3">
        <w:rPr>
          <w:sz w:val="28"/>
          <w:szCs w:val="28"/>
        </w:rPr>
        <w:t>"</w:t>
      </w:r>
      <w:r w:rsidR="005E0EC2" w:rsidRPr="00A50AC3">
        <w:rPr>
          <w:sz w:val="28"/>
          <w:szCs w:val="28"/>
        </w:rPr>
        <w:t>;</w:t>
      </w:r>
    </w:p>
    <w:p w14:paraId="16F5F08A" w14:textId="3DC94017" w:rsidR="004B04CD" w:rsidRPr="00A50AC3" w:rsidRDefault="00C8567B" w:rsidP="00734C75">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50AC3">
        <w:rPr>
          <w:rFonts w:ascii="Times New Roman" w:eastAsia="Times New Roman" w:hAnsi="Times New Roman" w:cs="Times New Roman"/>
          <w:sz w:val="28"/>
          <w:szCs w:val="28"/>
          <w:lang w:eastAsia="lv-LV"/>
        </w:rPr>
        <w:t xml:space="preserve">izteikt ceturto </w:t>
      </w:r>
      <w:r w:rsidR="00696AAF" w:rsidRPr="00A50AC3">
        <w:rPr>
          <w:rFonts w:ascii="Times New Roman" w:eastAsia="Times New Roman" w:hAnsi="Times New Roman" w:cs="Times New Roman"/>
          <w:sz w:val="28"/>
          <w:szCs w:val="28"/>
          <w:lang w:eastAsia="lv-LV"/>
        </w:rPr>
        <w:t>daļu šādā redakcijā:</w:t>
      </w:r>
    </w:p>
    <w:p w14:paraId="096B0D87" w14:textId="77777777" w:rsidR="009479A3" w:rsidRPr="00A50AC3" w:rsidRDefault="009479A3" w:rsidP="00734C75">
      <w:pPr>
        <w:ind w:firstLine="720"/>
        <w:jc w:val="both"/>
        <w:rPr>
          <w:sz w:val="28"/>
          <w:szCs w:val="28"/>
        </w:rPr>
      </w:pPr>
    </w:p>
    <w:p w14:paraId="21553B12" w14:textId="3966C546" w:rsidR="006731EB" w:rsidRPr="00A50AC3" w:rsidRDefault="004A7F87" w:rsidP="00734C75">
      <w:pPr>
        <w:ind w:firstLine="720"/>
        <w:jc w:val="both"/>
        <w:rPr>
          <w:sz w:val="28"/>
          <w:szCs w:val="28"/>
        </w:rPr>
      </w:pPr>
      <w:r w:rsidRPr="00A50AC3">
        <w:rPr>
          <w:sz w:val="28"/>
          <w:szCs w:val="28"/>
        </w:rPr>
        <w:t>"</w:t>
      </w:r>
      <w:r w:rsidR="00696AAF" w:rsidRPr="00A50AC3">
        <w:rPr>
          <w:sz w:val="28"/>
          <w:szCs w:val="28"/>
        </w:rPr>
        <w:t>(</w:t>
      </w:r>
      <w:r w:rsidR="00C8567B" w:rsidRPr="00A50AC3">
        <w:rPr>
          <w:sz w:val="28"/>
          <w:szCs w:val="28"/>
        </w:rPr>
        <w:t>4</w:t>
      </w:r>
      <w:r w:rsidR="000E36D5" w:rsidRPr="00A50AC3">
        <w:rPr>
          <w:sz w:val="28"/>
          <w:szCs w:val="28"/>
        </w:rPr>
        <w:t>) </w:t>
      </w:r>
      <w:r w:rsidR="00067231" w:rsidRPr="00A50AC3">
        <w:rPr>
          <w:sz w:val="28"/>
          <w:szCs w:val="28"/>
        </w:rPr>
        <w:t xml:space="preserve">Lai nodrošinātu objektu aizsardzību (apsardzi) un novērstu apdraudējumu, </w:t>
      </w:r>
      <w:r w:rsidR="001B3122" w:rsidRPr="00A50AC3">
        <w:rPr>
          <w:sz w:val="28"/>
          <w:szCs w:val="28"/>
        </w:rPr>
        <w:t>Nacionālajiem bruņotajiem spēkiem</w:t>
      </w:r>
      <w:r w:rsidR="009D24FF" w:rsidRPr="00A50AC3">
        <w:rPr>
          <w:sz w:val="28"/>
          <w:szCs w:val="28"/>
        </w:rPr>
        <w:t xml:space="preserve"> </w:t>
      </w:r>
      <w:r w:rsidR="001B3122" w:rsidRPr="00A50AC3">
        <w:rPr>
          <w:sz w:val="28"/>
          <w:szCs w:val="28"/>
        </w:rPr>
        <w:t>ir tiesības</w:t>
      </w:r>
      <w:r w:rsidR="006731EB" w:rsidRPr="00A50AC3">
        <w:rPr>
          <w:sz w:val="28"/>
          <w:szCs w:val="28"/>
        </w:rPr>
        <w:t>:</w:t>
      </w:r>
    </w:p>
    <w:p w14:paraId="3A3B30D6" w14:textId="77D5D56F" w:rsidR="006731EB" w:rsidRPr="00A50AC3" w:rsidRDefault="006731EB" w:rsidP="00734C75">
      <w:pPr>
        <w:pStyle w:val="ListParagraph"/>
        <w:spacing w:after="0" w:line="240" w:lineRule="auto"/>
        <w:ind w:left="0" w:firstLine="720"/>
        <w:jc w:val="both"/>
        <w:rPr>
          <w:rFonts w:ascii="Times New Roman" w:hAnsi="Times New Roman" w:cs="Times New Roman"/>
          <w:sz w:val="28"/>
          <w:szCs w:val="28"/>
        </w:rPr>
      </w:pPr>
      <w:r w:rsidRPr="00A50AC3">
        <w:rPr>
          <w:rFonts w:ascii="Times New Roman" w:hAnsi="Times New Roman" w:cs="Times New Roman"/>
          <w:sz w:val="28"/>
          <w:szCs w:val="28"/>
        </w:rPr>
        <w:t>1</w:t>
      </w:r>
      <w:r w:rsidR="000E36D5" w:rsidRPr="00A50AC3">
        <w:rPr>
          <w:rFonts w:ascii="Times New Roman" w:hAnsi="Times New Roman" w:cs="Times New Roman"/>
          <w:sz w:val="28"/>
          <w:szCs w:val="28"/>
        </w:rPr>
        <w:t>) </w:t>
      </w:r>
      <w:r w:rsidR="001B3122" w:rsidRPr="00A50AC3">
        <w:rPr>
          <w:rFonts w:ascii="Times New Roman" w:hAnsi="Times New Roman" w:cs="Times New Roman"/>
          <w:sz w:val="28"/>
          <w:szCs w:val="28"/>
        </w:rPr>
        <w:t xml:space="preserve">pieprasīt </w:t>
      </w:r>
      <w:r w:rsidR="00067231" w:rsidRPr="00A50AC3">
        <w:rPr>
          <w:rFonts w:ascii="Times New Roman" w:hAnsi="Times New Roman" w:cs="Times New Roman"/>
          <w:sz w:val="28"/>
          <w:szCs w:val="28"/>
        </w:rPr>
        <w:t xml:space="preserve">un bez maksas saņemt </w:t>
      </w:r>
      <w:r w:rsidR="00862B49" w:rsidRPr="00A50AC3">
        <w:rPr>
          <w:rFonts w:ascii="Times New Roman" w:hAnsi="Times New Roman" w:cs="Times New Roman"/>
          <w:sz w:val="28"/>
          <w:szCs w:val="28"/>
        </w:rPr>
        <w:t xml:space="preserve">no </w:t>
      </w:r>
      <w:r w:rsidR="001B3122" w:rsidRPr="00A50AC3">
        <w:rPr>
          <w:rFonts w:ascii="Times New Roman" w:hAnsi="Times New Roman" w:cs="Times New Roman"/>
          <w:sz w:val="28"/>
          <w:szCs w:val="28"/>
        </w:rPr>
        <w:t>aizsargjoslā ap apsargājamo valsts aizsardzīb</w:t>
      </w:r>
      <w:r w:rsidR="00E51220" w:rsidRPr="00A50AC3">
        <w:rPr>
          <w:rFonts w:ascii="Times New Roman" w:hAnsi="Times New Roman" w:cs="Times New Roman"/>
          <w:sz w:val="28"/>
          <w:szCs w:val="28"/>
        </w:rPr>
        <w:t>as</w:t>
      </w:r>
      <w:r w:rsidR="001B3122" w:rsidRPr="00A50AC3">
        <w:rPr>
          <w:rFonts w:ascii="Times New Roman" w:hAnsi="Times New Roman" w:cs="Times New Roman"/>
          <w:sz w:val="28"/>
          <w:szCs w:val="28"/>
        </w:rPr>
        <w:t xml:space="preserve"> objektu</w:t>
      </w:r>
      <w:r w:rsidR="00E51220" w:rsidRPr="00A50AC3">
        <w:rPr>
          <w:rFonts w:ascii="Times New Roman" w:hAnsi="Times New Roman" w:cs="Times New Roman"/>
          <w:sz w:val="28"/>
          <w:szCs w:val="28"/>
        </w:rPr>
        <w:t>,</w:t>
      </w:r>
      <w:r w:rsidR="001B3122" w:rsidRPr="00A50AC3">
        <w:rPr>
          <w:rFonts w:ascii="Times New Roman" w:hAnsi="Times New Roman" w:cs="Times New Roman"/>
          <w:sz w:val="28"/>
          <w:szCs w:val="28"/>
        </w:rPr>
        <w:t xml:space="preserve"> </w:t>
      </w:r>
      <w:r w:rsidR="00E51220" w:rsidRPr="00A50AC3">
        <w:rPr>
          <w:rFonts w:ascii="Times New Roman" w:hAnsi="Times New Roman" w:cs="Times New Roman"/>
          <w:sz w:val="28"/>
          <w:szCs w:val="28"/>
        </w:rPr>
        <w:t xml:space="preserve">aizsargjoslā ap valsts aizsardzībai paredzēto navigācijas tehnisko līdzekli un aizsargjoslā ap militāro jūras novērošanas tehnisko līdzekli </w:t>
      </w:r>
      <w:r w:rsidR="00A905E5" w:rsidRPr="00A50AC3">
        <w:rPr>
          <w:rFonts w:ascii="Times New Roman" w:hAnsi="Times New Roman" w:cs="Times New Roman"/>
          <w:sz w:val="28"/>
          <w:szCs w:val="28"/>
        </w:rPr>
        <w:t xml:space="preserve">esošā nekustamā īpašuma īpašnieka vai tiesiskā valdītāja </w:t>
      </w:r>
      <w:r w:rsidR="009D24FF" w:rsidRPr="00A50AC3">
        <w:rPr>
          <w:rFonts w:ascii="Times New Roman" w:hAnsi="Times New Roman" w:cs="Times New Roman"/>
          <w:sz w:val="28"/>
          <w:szCs w:val="28"/>
        </w:rPr>
        <w:t>informāciju</w:t>
      </w:r>
      <w:r w:rsidR="000E5FD9" w:rsidRPr="00A50AC3">
        <w:rPr>
          <w:rFonts w:ascii="Times New Roman" w:hAnsi="Times New Roman" w:cs="Times New Roman"/>
          <w:sz w:val="28"/>
          <w:szCs w:val="28"/>
        </w:rPr>
        <w:t>,</w:t>
      </w:r>
      <w:r w:rsidR="009D24FF" w:rsidRPr="00A50AC3">
        <w:rPr>
          <w:rFonts w:ascii="Times New Roman" w:hAnsi="Times New Roman" w:cs="Times New Roman"/>
          <w:sz w:val="28"/>
          <w:szCs w:val="28"/>
        </w:rPr>
        <w:t xml:space="preserve"> </w:t>
      </w:r>
      <w:r w:rsidR="000E5FD9" w:rsidRPr="00A50AC3">
        <w:rPr>
          <w:rFonts w:ascii="Times New Roman" w:hAnsi="Times New Roman" w:cs="Times New Roman"/>
          <w:sz w:val="28"/>
          <w:szCs w:val="28"/>
        </w:rPr>
        <w:t xml:space="preserve">kas nepieciešama </w:t>
      </w:r>
      <w:r w:rsidR="00067231" w:rsidRPr="00A50AC3">
        <w:rPr>
          <w:rFonts w:ascii="Times New Roman" w:hAnsi="Times New Roman" w:cs="Times New Roman"/>
          <w:sz w:val="28"/>
          <w:szCs w:val="28"/>
        </w:rPr>
        <w:t xml:space="preserve">apsargājamā </w:t>
      </w:r>
      <w:r w:rsidR="000E5FD9" w:rsidRPr="00A50AC3">
        <w:rPr>
          <w:rFonts w:ascii="Times New Roman" w:hAnsi="Times New Roman" w:cs="Times New Roman"/>
          <w:sz w:val="28"/>
          <w:szCs w:val="28"/>
        </w:rPr>
        <w:t>objekta aizsardzībai (apsardzei</w:t>
      </w:r>
      <w:r w:rsidR="000E36D5" w:rsidRPr="00A50AC3">
        <w:rPr>
          <w:rFonts w:ascii="Times New Roman" w:hAnsi="Times New Roman" w:cs="Times New Roman"/>
          <w:sz w:val="28"/>
          <w:szCs w:val="28"/>
        </w:rPr>
        <w:t>)</w:t>
      </w:r>
      <w:r w:rsidRPr="00A50AC3">
        <w:rPr>
          <w:rFonts w:ascii="Times New Roman" w:hAnsi="Times New Roman" w:cs="Times New Roman"/>
          <w:sz w:val="28"/>
          <w:szCs w:val="28"/>
        </w:rPr>
        <w:t>;</w:t>
      </w:r>
    </w:p>
    <w:p w14:paraId="0B7A7E91" w14:textId="616A09AB" w:rsidR="006731EB" w:rsidRPr="00A50AC3" w:rsidRDefault="006731EB" w:rsidP="00734C75">
      <w:pPr>
        <w:pStyle w:val="ListParagraph"/>
        <w:spacing w:after="0" w:line="240" w:lineRule="auto"/>
        <w:ind w:left="0" w:firstLine="720"/>
        <w:jc w:val="both"/>
        <w:rPr>
          <w:rFonts w:ascii="Times New Roman" w:hAnsi="Times New Roman" w:cs="Times New Roman"/>
          <w:sz w:val="28"/>
          <w:szCs w:val="28"/>
          <w:lang w:eastAsia="lv-LV"/>
        </w:rPr>
      </w:pPr>
      <w:r w:rsidRPr="00A50AC3">
        <w:rPr>
          <w:rFonts w:ascii="Times New Roman" w:hAnsi="Times New Roman" w:cs="Times New Roman"/>
          <w:sz w:val="28"/>
          <w:szCs w:val="28"/>
        </w:rPr>
        <w:t>2</w:t>
      </w:r>
      <w:r w:rsidR="000E36D5" w:rsidRPr="00A50AC3">
        <w:rPr>
          <w:rFonts w:ascii="Times New Roman" w:hAnsi="Times New Roman" w:cs="Times New Roman"/>
          <w:sz w:val="28"/>
          <w:szCs w:val="28"/>
        </w:rPr>
        <w:t>) </w:t>
      </w:r>
      <w:r w:rsidRPr="00A50AC3">
        <w:rPr>
          <w:rFonts w:ascii="Times New Roman" w:hAnsi="Times New Roman" w:cs="Times New Roman"/>
          <w:sz w:val="28"/>
          <w:szCs w:val="28"/>
        </w:rPr>
        <w:t xml:space="preserve">veikt apsargājamā objektā, </w:t>
      </w:r>
      <w:r w:rsidR="000E5FD9" w:rsidRPr="00A50AC3">
        <w:rPr>
          <w:rFonts w:ascii="Times New Roman" w:hAnsi="Times New Roman" w:cs="Times New Roman"/>
          <w:sz w:val="28"/>
          <w:szCs w:val="28"/>
        </w:rPr>
        <w:t xml:space="preserve">aizsargjoslā </w:t>
      </w:r>
      <w:r w:rsidRPr="00A50AC3">
        <w:rPr>
          <w:rFonts w:ascii="Times New Roman" w:hAnsi="Times New Roman" w:cs="Times New Roman"/>
          <w:sz w:val="28"/>
          <w:szCs w:val="28"/>
        </w:rPr>
        <w:t xml:space="preserve">ap apsargājamo valsts aizsardzības objektu, aizsargjoslā ap valsts aizsardzībai paredzēto navigācijas tehnisko līdzekli un aizsargjoslā ap militāro jūras novērošanas tehnisko līdzekli novērošanu ar </w:t>
      </w:r>
      <w:r w:rsidR="00F458BB" w:rsidRPr="00A50AC3">
        <w:rPr>
          <w:rFonts w:ascii="Times New Roman" w:hAnsi="Times New Roman" w:cs="Times New Roman"/>
          <w:sz w:val="28"/>
          <w:szCs w:val="28"/>
        </w:rPr>
        <w:t>drošības tehniskajām sistēmām un līdzekļiem</w:t>
      </w:r>
      <w:r w:rsidRPr="00A50AC3">
        <w:rPr>
          <w:rFonts w:ascii="Times New Roman" w:hAnsi="Times New Roman" w:cs="Times New Roman"/>
          <w:sz w:val="28"/>
          <w:szCs w:val="28"/>
        </w:rPr>
        <w:t xml:space="preserve">, </w:t>
      </w:r>
      <w:r w:rsidR="00067231" w:rsidRPr="00A50AC3">
        <w:rPr>
          <w:rFonts w:ascii="Times New Roman" w:hAnsi="Times New Roman" w:cs="Times New Roman"/>
          <w:sz w:val="28"/>
          <w:szCs w:val="28"/>
        </w:rPr>
        <w:t xml:space="preserve">kā arī </w:t>
      </w:r>
      <w:r w:rsidRPr="00A50AC3">
        <w:rPr>
          <w:rFonts w:ascii="Times New Roman" w:eastAsia="Times New Roman" w:hAnsi="Times New Roman" w:cs="Times New Roman"/>
          <w:sz w:val="28"/>
          <w:szCs w:val="28"/>
          <w:lang w:eastAsia="lv-LV"/>
        </w:rPr>
        <w:t xml:space="preserve">izmantot, uzkrāt un apstrādāt ar </w:t>
      </w:r>
      <w:r w:rsidR="00C6745E" w:rsidRPr="00A50AC3">
        <w:rPr>
          <w:rFonts w:ascii="Times New Roman" w:eastAsia="Times New Roman" w:hAnsi="Times New Roman" w:cs="Times New Roman"/>
          <w:sz w:val="28"/>
          <w:szCs w:val="28"/>
          <w:lang w:eastAsia="lv-LV"/>
        </w:rPr>
        <w:t>šiem tehniskajiem līdzekļiem</w:t>
      </w:r>
      <w:r w:rsidRPr="00A50AC3">
        <w:rPr>
          <w:rFonts w:ascii="Times New Roman" w:eastAsia="Times New Roman" w:hAnsi="Times New Roman" w:cs="Times New Roman"/>
          <w:sz w:val="28"/>
          <w:szCs w:val="28"/>
          <w:lang w:eastAsia="lv-LV"/>
        </w:rPr>
        <w:t xml:space="preserve"> iegūto informāciju.</w:t>
      </w:r>
      <w:r w:rsidR="004A7F87" w:rsidRPr="00A50AC3">
        <w:rPr>
          <w:rFonts w:ascii="Times New Roman" w:eastAsia="Times New Roman" w:hAnsi="Times New Roman" w:cs="Times New Roman"/>
          <w:sz w:val="28"/>
          <w:szCs w:val="28"/>
          <w:lang w:eastAsia="lv-LV"/>
        </w:rPr>
        <w:t>"</w:t>
      </w:r>
      <w:r w:rsidR="00862B49" w:rsidRPr="00A50AC3">
        <w:rPr>
          <w:rFonts w:ascii="Times New Roman" w:eastAsia="Times New Roman" w:hAnsi="Times New Roman" w:cs="Times New Roman"/>
          <w:sz w:val="28"/>
          <w:szCs w:val="28"/>
          <w:lang w:eastAsia="lv-LV"/>
        </w:rPr>
        <w:t>;</w:t>
      </w:r>
    </w:p>
    <w:p w14:paraId="78E6786F" w14:textId="77777777" w:rsidR="009479A3" w:rsidRPr="00A50AC3" w:rsidRDefault="009479A3" w:rsidP="00734C75">
      <w:pPr>
        <w:ind w:firstLine="720"/>
        <w:jc w:val="both"/>
        <w:rPr>
          <w:sz w:val="28"/>
          <w:szCs w:val="28"/>
        </w:rPr>
      </w:pPr>
    </w:p>
    <w:p w14:paraId="5F039E4A" w14:textId="6AF29FB9" w:rsidR="001B3122" w:rsidRPr="00A50AC3" w:rsidRDefault="00A905E5" w:rsidP="00734C75">
      <w:pPr>
        <w:ind w:firstLine="720"/>
        <w:jc w:val="both"/>
        <w:rPr>
          <w:sz w:val="28"/>
          <w:szCs w:val="28"/>
        </w:rPr>
      </w:pPr>
      <w:r w:rsidRPr="00A50AC3">
        <w:rPr>
          <w:sz w:val="28"/>
          <w:szCs w:val="28"/>
        </w:rPr>
        <w:t>p</w:t>
      </w:r>
      <w:r w:rsidR="001B3122" w:rsidRPr="00A50AC3">
        <w:rPr>
          <w:sz w:val="28"/>
          <w:szCs w:val="28"/>
        </w:rPr>
        <w:t xml:space="preserve">apildināt </w:t>
      </w:r>
      <w:r w:rsidR="00C05C38" w:rsidRPr="00A50AC3">
        <w:rPr>
          <w:sz w:val="28"/>
          <w:szCs w:val="28"/>
        </w:rPr>
        <w:t xml:space="preserve">pantu </w:t>
      </w:r>
      <w:r w:rsidR="001B3122" w:rsidRPr="00A50AC3">
        <w:rPr>
          <w:sz w:val="28"/>
          <w:szCs w:val="28"/>
        </w:rPr>
        <w:t>ar piekto</w:t>
      </w:r>
      <w:r w:rsidR="00F458BB" w:rsidRPr="00A50AC3">
        <w:rPr>
          <w:sz w:val="28"/>
          <w:szCs w:val="28"/>
        </w:rPr>
        <w:t>,</w:t>
      </w:r>
      <w:r w:rsidR="00E13018" w:rsidRPr="00A50AC3">
        <w:rPr>
          <w:sz w:val="28"/>
          <w:szCs w:val="28"/>
        </w:rPr>
        <w:t xml:space="preserve"> </w:t>
      </w:r>
      <w:r w:rsidR="001B3122" w:rsidRPr="00A50AC3">
        <w:rPr>
          <w:sz w:val="28"/>
          <w:szCs w:val="28"/>
        </w:rPr>
        <w:t>sesto</w:t>
      </w:r>
      <w:r w:rsidR="00F458BB" w:rsidRPr="00A50AC3">
        <w:rPr>
          <w:sz w:val="28"/>
          <w:szCs w:val="28"/>
        </w:rPr>
        <w:t xml:space="preserve"> un septīto</w:t>
      </w:r>
      <w:r w:rsidR="001B3122" w:rsidRPr="00A50AC3">
        <w:rPr>
          <w:sz w:val="28"/>
          <w:szCs w:val="28"/>
        </w:rPr>
        <w:t xml:space="preserve"> daļu šādā redakcijā:</w:t>
      </w:r>
    </w:p>
    <w:p w14:paraId="7475F513" w14:textId="77777777" w:rsidR="001B3122" w:rsidRPr="00A50AC3" w:rsidRDefault="001B3122" w:rsidP="00734C75">
      <w:pPr>
        <w:ind w:firstLine="720"/>
        <w:jc w:val="both"/>
        <w:rPr>
          <w:sz w:val="28"/>
          <w:szCs w:val="28"/>
        </w:rPr>
      </w:pPr>
    </w:p>
    <w:p w14:paraId="0DA6F07F" w14:textId="0593621F" w:rsidR="00C02203" w:rsidRPr="00A50AC3" w:rsidRDefault="004A7F87" w:rsidP="00734C75">
      <w:pPr>
        <w:ind w:firstLine="720"/>
        <w:jc w:val="both"/>
        <w:rPr>
          <w:sz w:val="28"/>
          <w:szCs w:val="28"/>
        </w:rPr>
      </w:pPr>
      <w:r w:rsidRPr="00A50AC3">
        <w:rPr>
          <w:sz w:val="28"/>
          <w:szCs w:val="28"/>
        </w:rPr>
        <w:t>"</w:t>
      </w:r>
      <w:r w:rsidR="001B3122" w:rsidRPr="00A50AC3">
        <w:rPr>
          <w:sz w:val="28"/>
          <w:szCs w:val="28"/>
        </w:rPr>
        <w:t>(5</w:t>
      </w:r>
      <w:r w:rsidR="000E36D5" w:rsidRPr="00A50AC3">
        <w:rPr>
          <w:sz w:val="28"/>
          <w:szCs w:val="28"/>
        </w:rPr>
        <w:t>) </w:t>
      </w:r>
      <w:r w:rsidR="004B04CD" w:rsidRPr="00A50AC3">
        <w:rPr>
          <w:sz w:val="28"/>
          <w:szCs w:val="28"/>
        </w:rPr>
        <w:t>Karavīr</w:t>
      </w:r>
      <w:r w:rsidR="008D08DB" w:rsidRPr="00A50AC3">
        <w:rPr>
          <w:sz w:val="28"/>
          <w:szCs w:val="28"/>
        </w:rPr>
        <w:t>a</w:t>
      </w:r>
      <w:r w:rsidR="004B04CD" w:rsidRPr="00A50AC3">
        <w:rPr>
          <w:sz w:val="28"/>
          <w:szCs w:val="28"/>
        </w:rPr>
        <w:t>m un zemessarg</w:t>
      </w:r>
      <w:r w:rsidR="008D08DB" w:rsidRPr="00A50AC3">
        <w:rPr>
          <w:sz w:val="28"/>
          <w:szCs w:val="28"/>
        </w:rPr>
        <w:t>a</w:t>
      </w:r>
      <w:r w:rsidR="004B04CD" w:rsidRPr="00A50AC3">
        <w:rPr>
          <w:sz w:val="28"/>
          <w:szCs w:val="28"/>
        </w:rPr>
        <w:t>m</w:t>
      </w:r>
      <w:r w:rsidR="000E5FD9" w:rsidRPr="00A50AC3">
        <w:rPr>
          <w:sz w:val="28"/>
          <w:szCs w:val="28"/>
        </w:rPr>
        <w:t xml:space="preserve"> </w:t>
      </w:r>
      <w:r w:rsidR="00696AAF" w:rsidRPr="00A50AC3">
        <w:rPr>
          <w:sz w:val="28"/>
          <w:szCs w:val="28"/>
        </w:rPr>
        <w:t>ir tiesības:</w:t>
      </w:r>
      <w:r w:rsidR="00BA4D72" w:rsidRPr="00A50AC3">
        <w:rPr>
          <w:sz w:val="28"/>
          <w:szCs w:val="28"/>
        </w:rPr>
        <w:t xml:space="preserve"> </w:t>
      </w:r>
    </w:p>
    <w:p w14:paraId="7A7E7491" w14:textId="500E400D" w:rsidR="005E0EC2" w:rsidRPr="00A50AC3" w:rsidRDefault="00E46B73" w:rsidP="00734C75">
      <w:pPr>
        <w:ind w:firstLine="720"/>
        <w:jc w:val="both"/>
        <w:rPr>
          <w:sz w:val="28"/>
          <w:szCs w:val="28"/>
        </w:rPr>
      </w:pPr>
      <w:r w:rsidRPr="00A50AC3">
        <w:rPr>
          <w:sz w:val="28"/>
          <w:szCs w:val="28"/>
        </w:rPr>
        <w:t>1</w:t>
      </w:r>
      <w:r w:rsidR="000E36D5" w:rsidRPr="00A50AC3">
        <w:rPr>
          <w:sz w:val="28"/>
          <w:szCs w:val="28"/>
        </w:rPr>
        <w:t>) </w:t>
      </w:r>
      <w:r w:rsidR="000E5FD9" w:rsidRPr="00A50AC3">
        <w:rPr>
          <w:sz w:val="28"/>
          <w:szCs w:val="28"/>
        </w:rPr>
        <w:t>Nac</w:t>
      </w:r>
      <w:bookmarkStart w:id="0" w:name="_GoBack"/>
      <w:bookmarkEnd w:id="0"/>
      <w:r w:rsidR="000E5FD9" w:rsidRPr="00A50AC3">
        <w:rPr>
          <w:sz w:val="28"/>
          <w:szCs w:val="28"/>
        </w:rPr>
        <w:t xml:space="preserve">ionālo bruņoto spēku </w:t>
      </w:r>
      <w:r w:rsidR="00526687" w:rsidRPr="00A50AC3">
        <w:rPr>
          <w:sz w:val="28"/>
          <w:szCs w:val="28"/>
        </w:rPr>
        <w:t>apsargājamā objektā</w:t>
      </w:r>
      <w:r w:rsidR="00BA4D72" w:rsidRPr="00A50AC3">
        <w:rPr>
          <w:sz w:val="28"/>
          <w:szCs w:val="28"/>
        </w:rPr>
        <w:t>:</w:t>
      </w:r>
      <w:r w:rsidR="00A905E5" w:rsidRPr="00A50AC3">
        <w:rPr>
          <w:sz w:val="28"/>
          <w:szCs w:val="28"/>
        </w:rPr>
        <w:t xml:space="preserve"> </w:t>
      </w:r>
    </w:p>
    <w:p w14:paraId="1CD72B5C" w14:textId="4B3CA2AF" w:rsidR="00E719E8" w:rsidRPr="00A50AC3" w:rsidRDefault="00E46B73" w:rsidP="00734C75">
      <w:pPr>
        <w:ind w:firstLine="720"/>
        <w:jc w:val="both"/>
        <w:rPr>
          <w:sz w:val="28"/>
          <w:szCs w:val="28"/>
        </w:rPr>
      </w:pPr>
      <w:r w:rsidRPr="00A50AC3">
        <w:rPr>
          <w:sz w:val="28"/>
          <w:szCs w:val="28"/>
        </w:rPr>
        <w:lastRenderedPageBreak/>
        <w:t>a</w:t>
      </w:r>
      <w:r w:rsidR="000E36D5" w:rsidRPr="00A50AC3">
        <w:rPr>
          <w:sz w:val="28"/>
          <w:szCs w:val="28"/>
        </w:rPr>
        <w:t>) </w:t>
      </w:r>
      <w:r w:rsidR="00A905E5" w:rsidRPr="00A50AC3">
        <w:rPr>
          <w:sz w:val="28"/>
          <w:szCs w:val="28"/>
        </w:rPr>
        <w:t>pārtraukt</w:t>
      </w:r>
      <w:r w:rsidR="00E719E8" w:rsidRPr="00A50AC3">
        <w:rPr>
          <w:sz w:val="28"/>
          <w:szCs w:val="28"/>
        </w:rPr>
        <w:t xml:space="preserve"> likumpārkāpumu un citu rīcību, kas traucē </w:t>
      </w:r>
      <w:r w:rsidR="00D5586F" w:rsidRPr="00A50AC3">
        <w:rPr>
          <w:sz w:val="28"/>
          <w:szCs w:val="28"/>
        </w:rPr>
        <w:t xml:space="preserve">veikt </w:t>
      </w:r>
      <w:r w:rsidR="00526687" w:rsidRPr="00A50AC3">
        <w:rPr>
          <w:sz w:val="28"/>
          <w:szCs w:val="28"/>
        </w:rPr>
        <w:t>objekta</w:t>
      </w:r>
      <w:r w:rsidR="00E719E8" w:rsidRPr="00A50AC3">
        <w:rPr>
          <w:sz w:val="28"/>
          <w:szCs w:val="28"/>
        </w:rPr>
        <w:t xml:space="preserve"> </w:t>
      </w:r>
      <w:r w:rsidR="00D5586F" w:rsidRPr="00A50AC3">
        <w:rPr>
          <w:sz w:val="28"/>
          <w:szCs w:val="28"/>
        </w:rPr>
        <w:t xml:space="preserve">aizsardzību </w:t>
      </w:r>
      <w:r w:rsidR="00E719E8" w:rsidRPr="00A50AC3">
        <w:rPr>
          <w:sz w:val="28"/>
          <w:szCs w:val="28"/>
        </w:rPr>
        <w:t>(</w:t>
      </w:r>
      <w:r w:rsidR="00D5586F" w:rsidRPr="00A50AC3">
        <w:rPr>
          <w:sz w:val="28"/>
          <w:szCs w:val="28"/>
        </w:rPr>
        <w:t>apsardzi</w:t>
      </w:r>
      <w:r w:rsidR="000E36D5" w:rsidRPr="00A50AC3">
        <w:rPr>
          <w:sz w:val="28"/>
          <w:szCs w:val="28"/>
        </w:rPr>
        <w:t>)</w:t>
      </w:r>
      <w:r w:rsidR="00E719E8" w:rsidRPr="00A50AC3">
        <w:rPr>
          <w:sz w:val="28"/>
          <w:szCs w:val="28"/>
        </w:rPr>
        <w:t xml:space="preserve">, rada draudus </w:t>
      </w:r>
      <w:r w:rsidR="001B3122" w:rsidRPr="00A50AC3">
        <w:rPr>
          <w:sz w:val="28"/>
          <w:szCs w:val="28"/>
        </w:rPr>
        <w:t xml:space="preserve">apsargājamam </w:t>
      </w:r>
      <w:r w:rsidR="00E719E8" w:rsidRPr="00A50AC3">
        <w:rPr>
          <w:sz w:val="28"/>
          <w:szCs w:val="28"/>
        </w:rPr>
        <w:t>objektam</w:t>
      </w:r>
      <w:r w:rsidR="00B61B26" w:rsidRPr="00A50AC3">
        <w:rPr>
          <w:sz w:val="28"/>
          <w:szCs w:val="28"/>
        </w:rPr>
        <w:t xml:space="preserve"> vai</w:t>
      </w:r>
      <w:r w:rsidR="00A905E5" w:rsidRPr="00A50AC3">
        <w:rPr>
          <w:sz w:val="28"/>
          <w:szCs w:val="28"/>
        </w:rPr>
        <w:t xml:space="preserve"> šajā objektā esošo</w:t>
      </w:r>
      <w:r w:rsidR="00B61B26" w:rsidRPr="00A50AC3">
        <w:rPr>
          <w:sz w:val="28"/>
          <w:szCs w:val="28"/>
        </w:rPr>
        <w:t xml:space="preserve"> </w:t>
      </w:r>
      <w:r w:rsidR="00A905E5" w:rsidRPr="00A50AC3">
        <w:rPr>
          <w:sz w:val="28"/>
          <w:szCs w:val="28"/>
        </w:rPr>
        <w:t xml:space="preserve">personu </w:t>
      </w:r>
      <w:r w:rsidR="00B61B26" w:rsidRPr="00A50AC3">
        <w:rPr>
          <w:sz w:val="28"/>
          <w:szCs w:val="28"/>
        </w:rPr>
        <w:t>drošībai</w:t>
      </w:r>
      <w:r w:rsidR="00BE5AD6" w:rsidRPr="00A50AC3">
        <w:rPr>
          <w:sz w:val="28"/>
          <w:szCs w:val="28"/>
        </w:rPr>
        <w:t>,</w:t>
      </w:r>
    </w:p>
    <w:p w14:paraId="05A71F59" w14:textId="77534453" w:rsidR="00E719E8" w:rsidRPr="00A50AC3" w:rsidRDefault="00E46B73" w:rsidP="00734C75">
      <w:pPr>
        <w:ind w:firstLine="720"/>
        <w:jc w:val="both"/>
        <w:rPr>
          <w:sz w:val="28"/>
          <w:szCs w:val="28"/>
        </w:rPr>
      </w:pPr>
      <w:r w:rsidRPr="00A50AC3">
        <w:rPr>
          <w:sz w:val="28"/>
          <w:szCs w:val="28"/>
        </w:rPr>
        <w:t>b</w:t>
      </w:r>
      <w:r w:rsidR="000E36D5" w:rsidRPr="00A50AC3">
        <w:rPr>
          <w:sz w:val="28"/>
          <w:szCs w:val="28"/>
        </w:rPr>
        <w:t>) </w:t>
      </w:r>
      <w:r w:rsidR="00E719E8" w:rsidRPr="00A50AC3">
        <w:rPr>
          <w:sz w:val="28"/>
          <w:szCs w:val="28"/>
        </w:rPr>
        <w:t xml:space="preserve">pieprasīt personai un saņemt pārbaudei personu apliecinošu dokumentu, kā arī informāciju, kas pamato šīs personas atrašanos un darbību veikšanu </w:t>
      </w:r>
      <w:r w:rsidR="001B3122" w:rsidRPr="00A50AC3">
        <w:rPr>
          <w:sz w:val="28"/>
          <w:szCs w:val="28"/>
        </w:rPr>
        <w:t xml:space="preserve">apsargājamā </w:t>
      </w:r>
      <w:r w:rsidR="00E719E8" w:rsidRPr="00A50AC3">
        <w:rPr>
          <w:sz w:val="28"/>
          <w:szCs w:val="28"/>
        </w:rPr>
        <w:t>objektā</w:t>
      </w:r>
      <w:r w:rsidR="00BE5AD6" w:rsidRPr="00A50AC3">
        <w:rPr>
          <w:sz w:val="28"/>
          <w:szCs w:val="28"/>
        </w:rPr>
        <w:t>,</w:t>
      </w:r>
      <w:r w:rsidR="00E719E8" w:rsidRPr="00A50AC3">
        <w:rPr>
          <w:sz w:val="28"/>
          <w:szCs w:val="28"/>
        </w:rPr>
        <w:t xml:space="preserve"> </w:t>
      </w:r>
    </w:p>
    <w:p w14:paraId="7FE66588" w14:textId="7CDE2385" w:rsidR="001769D7" w:rsidRPr="00A50AC3" w:rsidRDefault="00E46B73" w:rsidP="00734C75">
      <w:pPr>
        <w:ind w:firstLine="720"/>
        <w:jc w:val="both"/>
        <w:rPr>
          <w:sz w:val="28"/>
          <w:szCs w:val="28"/>
        </w:rPr>
      </w:pPr>
      <w:r w:rsidRPr="00A50AC3">
        <w:rPr>
          <w:sz w:val="28"/>
          <w:szCs w:val="28"/>
        </w:rPr>
        <w:t>c</w:t>
      </w:r>
      <w:r w:rsidR="000E36D5" w:rsidRPr="00A50AC3">
        <w:rPr>
          <w:sz w:val="28"/>
          <w:szCs w:val="28"/>
        </w:rPr>
        <w:t>) </w:t>
      </w:r>
      <w:r w:rsidR="001769D7" w:rsidRPr="00A50AC3">
        <w:rPr>
          <w:sz w:val="28"/>
          <w:szCs w:val="28"/>
        </w:rPr>
        <w:t xml:space="preserve">apturēt un vizuāli vai ar </w:t>
      </w:r>
      <w:r w:rsidR="00F458BB" w:rsidRPr="00A50AC3">
        <w:rPr>
          <w:sz w:val="28"/>
          <w:szCs w:val="28"/>
        </w:rPr>
        <w:t xml:space="preserve">drošības </w:t>
      </w:r>
      <w:r w:rsidR="00115DF5" w:rsidRPr="00A50AC3">
        <w:rPr>
          <w:sz w:val="28"/>
          <w:szCs w:val="28"/>
        </w:rPr>
        <w:t xml:space="preserve">tehniskajām sistēmām </w:t>
      </w:r>
      <w:r w:rsidR="00F458BB" w:rsidRPr="00A50AC3">
        <w:rPr>
          <w:sz w:val="28"/>
          <w:szCs w:val="28"/>
        </w:rPr>
        <w:t xml:space="preserve">un </w:t>
      </w:r>
      <w:r w:rsidR="00115DF5" w:rsidRPr="00A50AC3">
        <w:rPr>
          <w:sz w:val="28"/>
          <w:szCs w:val="28"/>
        </w:rPr>
        <w:t xml:space="preserve">līdzekļiem </w:t>
      </w:r>
      <w:r w:rsidR="001769D7" w:rsidRPr="00A50AC3">
        <w:rPr>
          <w:sz w:val="28"/>
          <w:szCs w:val="28"/>
        </w:rPr>
        <w:t>pārbaudīt un pārmeklēt personas, to mantas un transportlīdzekļus</w:t>
      </w:r>
      <w:r w:rsidR="00A836F7" w:rsidRPr="00A50AC3">
        <w:rPr>
          <w:sz w:val="28"/>
          <w:szCs w:val="28"/>
        </w:rPr>
        <w:t>;</w:t>
      </w:r>
    </w:p>
    <w:p w14:paraId="7C4D6E6B" w14:textId="6157EF35" w:rsidR="001439B3" w:rsidRPr="00A50AC3" w:rsidRDefault="00E46B73" w:rsidP="00734C75">
      <w:pPr>
        <w:ind w:firstLine="720"/>
        <w:jc w:val="both"/>
        <w:rPr>
          <w:sz w:val="28"/>
          <w:szCs w:val="28"/>
        </w:rPr>
      </w:pPr>
      <w:r w:rsidRPr="00A50AC3">
        <w:rPr>
          <w:sz w:val="28"/>
          <w:szCs w:val="28"/>
        </w:rPr>
        <w:t>2</w:t>
      </w:r>
      <w:r w:rsidR="000E36D5" w:rsidRPr="00A50AC3">
        <w:rPr>
          <w:sz w:val="28"/>
          <w:szCs w:val="28"/>
        </w:rPr>
        <w:t>) </w:t>
      </w:r>
      <w:r w:rsidR="008D08DB" w:rsidRPr="00A50AC3">
        <w:rPr>
          <w:sz w:val="28"/>
          <w:szCs w:val="28"/>
        </w:rPr>
        <w:t xml:space="preserve">aizsargjoslā ap </w:t>
      </w:r>
      <w:r w:rsidR="001B3122" w:rsidRPr="00A50AC3">
        <w:rPr>
          <w:sz w:val="28"/>
          <w:szCs w:val="28"/>
        </w:rPr>
        <w:t xml:space="preserve">apsargājamo </w:t>
      </w:r>
      <w:r w:rsidR="008D08DB" w:rsidRPr="00A50AC3">
        <w:rPr>
          <w:sz w:val="28"/>
          <w:szCs w:val="28"/>
        </w:rPr>
        <w:t>valsts aizsardzīb</w:t>
      </w:r>
      <w:r w:rsidR="00EC3691" w:rsidRPr="00A50AC3">
        <w:rPr>
          <w:sz w:val="28"/>
          <w:szCs w:val="28"/>
        </w:rPr>
        <w:t>as</w:t>
      </w:r>
      <w:r w:rsidR="008D08DB" w:rsidRPr="00A50AC3">
        <w:rPr>
          <w:sz w:val="28"/>
          <w:szCs w:val="28"/>
        </w:rPr>
        <w:t xml:space="preserve"> objektu</w:t>
      </w:r>
      <w:r w:rsidR="000E5FD9" w:rsidRPr="00A50AC3">
        <w:rPr>
          <w:sz w:val="28"/>
          <w:szCs w:val="28"/>
        </w:rPr>
        <w:t>,</w:t>
      </w:r>
      <w:r w:rsidR="008D08DB" w:rsidRPr="00A50AC3">
        <w:rPr>
          <w:sz w:val="28"/>
          <w:szCs w:val="28"/>
        </w:rPr>
        <w:t xml:space="preserve"> </w:t>
      </w:r>
      <w:r w:rsidR="000651F7" w:rsidRPr="00A50AC3">
        <w:rPr>
          <w:sz w:val="28"/>
          <w:szCs w:val="28"/>
        </w:rPr>
        <w:t>aizsargjoslā ap valsts aizsardzībai paredzēto navigācijas tehnisko līdzekli un aizsargjoslā ap militāro jūras novērošanas tehnisko līdzekli</w:t>
      </w:r>
      <w:r w:rsidR="001439B3" w:rsidRPr="00A50AC3">
        <w:rPr>
          <w:sz w:val="28"/>
          <w:szCs w:val="28"/>
        </w:rPr>
        <w:t>:</w:t>
      </w:r>
    </w:p>
    <w:p w14:paraId="671662F4" w14:textId="74381230" w:rsidR="00774E92" w:rsidRPr="00A50AC3" w:rsidRDefault="00E46B73" w:rsidP="00734C75">
      <w:pPr>
        <w:ind w:firstLine="720"/>
        <w:jc w:val="both"/>
        <w:rPr>
          <w:sz w:val="28"/>
          <w:szCs w:val="28"/>
        </w:rPr>
      </w:pPr>
      <w:r w:rsidRPr="00A50AC3">
        <w:rPr>
          <w:sz w:val="28"/>
          <w:szCs w:val="28"/>
        </w:rPr>
        <w:t>a</w:t>
      </w:r>
      <w:r w:rsidR="000E36D5" w:rsidRPr="00A50AC3">
        <w:rPr>
          <w:sz w:val="28"/>
          <w:szCs w:val="28"/>
        </w:rPr>
        <w:t>) </w:t>
      </w:r>
      <w:r w:rsidR="00774E92" w:rsidRPr="00A50AC3">
        <w:rPr>
          <w:sz w:val="28"/>
          <w:szCs w:val="28"/>
        </w:rPr>
        <w:t xml:space="preserve">pārtraukt likumpārkāpumu un citu rīcību, kas traucē </w:t>
      </w:r>
      <w:r w:rsidR="00D5586F" w:rsidRPr="00A50AC3">
        <w:rPr>
          <w:sz w:val="28"/>
          <w:szCs w:val="28"/>
        </w:rPr>
        <w:t xml:space="preserve">veikt </w:t>
      </w:r>
      <w:r w:rsidR="00774E92" w:rsidRPr="00A50AC3">
        <w:rPr>
          <w:sz w:val="28"/>
          <w:szCs w:val="28"/>
        </w:rPr>
        <w:t xml:space="preserve">objekta </w:t>
      </w:r>
      <w:r w:rsidR="00D5586F" w:rsidRPr="00A50AC3">
        <w:rPr>
          <w:sz w:val="28"/>
          <w:szCs w:val="28"/>
        </w:rPr>
        <w:t xml:space="preserve">aizsardzību </w:t>
      </w:r>
      <w:r w:rsidR="00774E92" w:rsidRPr="00A50AC3">
        <w:rPr>
          <w:sz w:val="28"/>
          <w:szCs w:val="28"/>
        </w:rPr>
        <w:t>(</w:t>
      </w:r>
      <w:r w:rsidR="00D5586F" w:rsidRPr="00A50AC3">
        <w:rPr>
          <w:sz w:val="28"/>
          <w:szCs w:val="28"/>
        </w:rPr>
        <w:t>apsardzi</w:t>
      </w:r>
      <w:r w:rsidR="000E36D5" w:rsidRPr="00A50AC3">
        <w:rPr>
          <w:sz w:val="28"/>
          <w:szCs w:val="28"/>
        </w:rPr>
        <w:t>)</w:t>
      </w:r>
      <w:r w:rsidR="00774E92" w:rsidRPr="00A50AC3">
        <w:rPr>
          <w:sz w:val="28"/>
          <w:szCs w:val="28"/>
        </w:rPr>
        <w:t>, rada draudus apsargājamam objektam vai šajā objektā esošo personu drošībai</w:t>
      </w:r>
      <w:r w:rsidR="00BE5AD6" w:rsidRPr="00A50AC3">
        <w:rPr>
          <w:sz w:val="28"/>
          <w:szCs w:val="28"/>
        </w:rPr>
        <w:t>,</w:t>
      </w:r>
    </w:p>
    <w:p w14:paraId="5027E6EF" w14:textId="3F4DF6AF" w:rsidR="008D08DB" w:rsidRPr="00A50AC3" w:rsidRDefault="00E46B73" w:rsidP="00734C75">
      <w:pPr>
        <w:tabs>
          <w:tab w:val="left" w:pos="0"/>
        </w:tabs>
        <w:ind w:firstLine="720"/>
        <w:jc w:val="both"/>
        <w:rPr>
          <w:sz w:val="28"/>
          <w:szCs w:val="28"/>
        </w:rPr>
      </w:pPr>
      <w:r w:rsidRPr="00A50AC3">
        <w:rPr>
          <w:sz w:val="28"/>
          <w:szCs w:val="28"/>
        </w:rPr>
        <w:t>b</w:t>
      </w:r>
      <w:r w:rsidR="000E36D5" w:rsidRPr="00A50AC3">
        <w:rPr>
          <w:sz w:val="28"/>
          <w:szCs w:val="28"/>
        </w:rPr>
        <w:t>) </w:t>
      </w:r>
      <w:r w:rsidR="006D116E" w:rsidRPr="00A50AC3">
        <w:rPr>
          <w:sz w:val="28"/>
          <w:szCs w:val="28"/>
        </w:rPr>
        <w:t>pieprasīt</w:t>
      </w:r>
      <w:r w:rsidR="008D08DB" w:rsidRPr="00A50AC3">
        <w:rPr>
          <w:sz w:val="28"/>
          <w:szCs w:val="28"/>
        </w:rPr>
        <w:t xml:space="preserve"> personai, kura tiek turēta aizdomās par likumpārkāpuma izdarīšanu,</w:t>
      </w:r>
      <w:r w:rsidR="006D116E" w:rsidRPr="00A50AC3">
        <w:rPr>
          <w:sz w:val="28"/>
          <w:szCs w:val="28"/>
        </w:rPr>
        <w:t xml:space="preserve"> </w:t>
      </w:r>
      <w:r w:rsidR="001439B3" w:rsidRPr="00A50AC3">
        <w:rPr>
          <w:sz w:val="28"/>
          <w:szCs w:val="28"/>
        </w:rPr>
        <w:t>un saņemt pārbaudei</w:t>
      </w:r>
      <w:r w:rsidR="008D08DB" w:rsidRPr="00A50AC3">
        <w:rPr>
          <w:sz w:val="28"/>
          <w:szCs w:val="28"/>
        </w:rPr>
        <w:t xml:space="preserve"> personu apliecinošu</w:t>
      </w:r>
      <w:r w:rsidR="006D116E" w:rsidRPr="00A50AC3">
        <w:rPr>
          <w:sz w:val="28"/>
          <w:szCs w:val="28"/>
        </w:rPr>
        <w:t xml:space="preserve"> dokumentu</w:t>
      </w:r>
      <w:r w:rsidR="001439B3" w:rsidRPr="00A50AC3">
        <w:rPr>
          <w:sz w:val="28"/>
          <w:szCs w:val="28"/>
        </w:rPr>
        <w:t>, kā arī informāciju, kas pamato š</w:t>
      </w:r>
      <w:r w:rsidR="008D08DB" w:rsidRPr="00A50AC3">
        <w:rPr>
          <w:sz w:val="28"/>
          <w:szCs w:val="28"/>
        </w:rPr>
        <w:t>īs</w:t>
      </w:r>
      <w:r w:rsidR="001439B3" w:rsidRPr="00A50AC3">
        <w:rPr>
          <w:sz w:val="28"/>
          <w:szCs w:val="28"/>
        </w:rPr>
        <w:t xml:space="preserve"> person</w:t>
      </w:r>
      <w:r w:rsidR="008D08DB" w:rsidRPr="00A50AC3">
        <w:rPr>
          <w:sz w:val="28"/>
          <w:szCs w:val="28"/>
        </w:rPr>
        <w:t>as</w:t>
      </w:r>
      <w:r w:rsidR="001439B3" w:rsidRPr="00A50AC3">
        <w:rPr>
          <w:sz w:val="28"/>
          <w:szCs w:val="28"/>
        </w:rPr>
        <w:t xml:space="preserve"> atrašanos un darbību veik</w:t>
      </w:r>
      <w:r w:rsidR="006D116E" w:rsidRPr="00A50AC3">
        <w:rPr>
          <w:sz w:val="28"/>
          <w:szCs w:val="28"/>
        </w:rPr>
        <w:t>šanu</w:t>
      </w:r>
      <w:r w:rsidR="001439B3" w:rsidRPr="00A50AC3">
        <w:rPr>
          <w:sz w:val="28"/>
          <w:szCs w:val="28"/>
        </w:rPr>
        <w:t xml:space="preserve"> </w:t>
      </w:r>
      <w:r w:rsidR="008D08DB" w:rsidRPr="00A50AC3">
        <w:rPr>
          <w:sz w:val="28"/>
          <w:szCs w:val="28"/>
        </w:rPr>
        <w:t>aizsargjoslā</w:t>
      </w:r>
      <w:r w:rsidR="00BE5AD6" w:rsidRPr="00A50AC3">
        <w:rPr>
          <w:sz w:val="28"/>
          <w:szCs w:val="28"/>
        </w:rPr>
        <w:t>,</w:t>
      </w:r>
    </w:p>
    <w:p w14:paraId="219B8497" w14:textId="2CFD5F48" w:rsidR="001769D7" w:rsidRPr="00A50AC3" w:rsidRDefault="00E46B73" w:rsidP="00734C75">
      <w:pPr>
        <w:ind w:firstLine="720"/>
        <w:jc w:val="both"/>
        <w:rPr>
          <w:sz w:val="28"/>
          <w:szCs w:val="28"/>
        </w:rPr>
      </w:pPr>
      <w:r w:rsidRPr="00A50AC3">
        <w:rPr>
          <w:sz w:val="28"/>
          <w:szCs w:val="28"/>
        </w:rPr>
        <w:t>c</w:t>
      </w:r>
      <w:r w:rsidR="000E36D5" w:rsidRPr="00A50AC3">
        <w:rPr>
          <w:sz w:val="28"/>
          <w:szCs w:val="28"/>
        </w:rPr>
        <w:t>) </w:t>
      </w:r>
      <w:r w:rsidR="001769D7" w:rsidRPr="00A50AC3">
        <w:rPr>
          <w:sz w:val="28"/>
          <w:szCs w:val="28"/>
        </w:rPr>
        <w:t xml:space="preserve">kontrolēt aizsargjoslā noteikto aizliegumu ievērošanu, pārtraukt nesaskaņotu darbību </w:t>
      </w:r>
      <w:r w:rsidR="00C05C38" w:rsidRPr="00A50AC3">
        <w:rPr>
          <w:sz w:val="28"/>
          <w:szCs w:val="28"/>
        </w:rPr>
        <w:t xml:space="preserve">veikšanu </w:t>
      </w:r>
      <w:r w:rsidR="001769D7" w:rsidRPr="00A50AC3">
        <w:rPr>
          <w:sz w:val="28"/>
          <w:szCs w:val="28"/>
        </w:rPr>
        <w:t>aizsargjoslā un nekavējoties par to</w:t>
      </w:r>
      <w:r w:rsidR="00F458BB" w:rsidRPr="00A50AC3">
        <w:rPr>
          <w:sz w:val="28"/>
          <w:szCs w:val="28"/>
        </w:rPr>
        <w:t xml:space="preserve"> informēt Militāro policiju, </w:t>
      </w:r>
      <w:r w:rsidR="001769D7" w:rsidRPr="00A50AC3">
        <w:rPr>
          <w:sz w:val="28"/>
          <w:szCs w:val="28"/>
        </w:rPr>
        <w:t>Valsts policiju</w:t>
      </w:r>
      <w:r w:rsidR="00F458BB" w:rsidRPr="00A50AC3">
        <w:rPr>
          <w:sz w:val="28"/>
          <w:szCs w:val="28"/>
        </w:rPr>
        <w:t xml:space="preserve"> vai pašvaldības policiju</w:t>
      </w:r>
      <w:r w:rsidR="00A836F7" w:rsidRPr="00A50AC3">
        <w:rPr>
          <w:sz w:val="28"/>
          <w:szCs w:val="28"/>
        </w:rPr>
        <w:t>;</w:t>
      </w:r>
    </w:p>
    <w:p w14:paraId="58BE592D" w14:textId="0BF5719B" w:rsidR="00D42DC6" w:rsidRPr="00A50AC3" w:rsidRDefault="00E46B73" w:rsidP="00734C75">
      <w:pPr>
        <w:ind w:firstLine="720"/>
        <w:jc w:val="both"/>
        <w:rPr>
          <w:sz w:val="28"/>
          <w:szCs w:val="28"/>
        </w:rPr>
      </w:pPr>
      <w:r w:rsidRPr="00A50AC3">
        <w:rPr>
          <w:sz w:val="28"/>
          <w:szCs w:val="28"/>
        </w:rPr>
        <w:t>3</w:t>
      </w:r>
      <w:r w:rsidR="000E36D5" w:rsidRPr="00A50AC3">
        <w:rPr>
          <w:sz w:val="28"/>
          <w:szCs w:val="28"/>
        </w:rPr>
        <w:t>) </w:t>
      </w:r>
      <w:r w:rsidR="002D32D4" w:rsidRPr="00A50AC3">
        <w:rPr>
          <w:sz w:val="28"/>
          <w:szCs w:val="28"/>
        </w:rPr>
        <w:t xml:space="preserve">Nacionālo bruņoto spēku apsargājamā objektā, </w:t>
      </w:r>
      <w:r w:rsidR="00D42DC6" w:rsidRPr="00A50AC3">
        <w:rPr>
          <w:sz w:val="28"/>
          <w:szCs w:val="28"/>
        </w:rPr>
        <w:t xml:space="preserve">aizsargjoslā ap </w:t>
      </w:r>
      <w:r w:rsidR="002D32D4" w:rsidRPr="00A50AC3">
        <w:rPr>
          <w:sz w:val="28"/>
          <w:szCs w:val="28"/>
        </w:rPr>
        <w:t xml:space="preserve">apsargājamo </w:t>
      </w:r>
      <w:r w:rsidR="00D42DC6" w:rsidRPr="00A50AC3">
        <w:rPr>
          <w:sz w:val="28"/>
          <w:szCs w:val="28"/>
        </w:rPr>
        <w:t>valsts aizsardzības objektu, aizsargjoslā ap valsts aizsardzībai paredzēto navigācijas tehnisko līdzekli un aizsargjoslā ap militāro jūras novērošanas tehnisko līdzekli aizturēt personu, par kuru pastāv aizdomas, ka tā ir izdarījusi noziedzīgu nodarījumu vai administratīvo pārkāpumu</w:t>
      </w:r>
      <w:r w:rsidR="00A836F7" w:rsidRPr="00A50AC3">
        <w:rPr>
          <w:sz w:val="28"/>
          <w:szCs w:val="28"/>
        </w:rPr>
        <w:t xml:space="preserve">, un nekavējoties </w:t>
      </w:r>
      <w:r w:rsidR="005E0EC2" w:rsidRPr="00A50AC3">
        <w:rPr>
          <w:sz w:val="28"/>
          <w:szCs w:val="28"/>
        </w:rPr>
        <w:t xml:space="preserve">par </w:t>
      </w:r>
      <w:r w:rsidR="00CD0D99" w:rsidRPr="00A50AC3">
        <w:rPr>
          <w:sz w:val="28"/>
          <w:szCs w:val="28"/>
        </w:rPr>
        <w:t>to</w:t>
      </w:r>
      <w:r w:rsidR="005E0EC2" w:rsidRPr="00A50AC3">
        <w:rPr>
          <w:sz w:val="28"/>
          <w:szCs w:val="28"/>
        </w:rPr>
        <w:t xml:space="preserve"> informē</w:t>
      </w:r>
      <w:r w:rsidR="00A836F7" w:rsidRPr="00A50AC3">
        <w:rPr>
          <w:sz w:val="28"/>
          <w:szCs w:val="28"/>
        </w:rPr>
        <w:t>t</w:t>
      </w:r>
      <w:r w:rsidR="00D42DC6" w:rsidRPr="00A50AC3">
        <w:rPr>
          <w:sz w:val="28"/>
          <w:szCs w:val="28"/>
        </w:rPr>
        <w:t xml:space="preserve"> Militāro policiju</w:t>
      </w:r>
      <w:r w:rsidR="00F458BB" w:rsidRPr="00A50AC3">
        <w:rPr>
          <w:sz w:val="28"/>
          <w:szCs w:val="28"/>
        </w:rPr>
        <w:t>,</w:t>
      </w:r>
      <w:r w:rsidR="00D42DC6" w:rsidRPr="00A50AC3">
        <w:rPr>
          <w:sz w:val="28"/>
          <w:szCs w:val="28"/>
        </w:rPr>
        <w:t xml:space="preserve"> Valsts policiju</w:t>
      </w:r>
      <w:r w:rsidR="00F458BB" w:rsidRPr="00A50AC3">
        <w:rPr>
          <w:sz w:val="28"/>
          <w:szCs w:val="28"/>
        </w:rPr>
        <w:t xml:space="preserve"> vai pašvaldības policiju</w:t>
      </w:r>
      <w:r w:rsidR="00D42DC6" w:rsidRPr="00A50AC3">
        <w:rPr>
          <w:sz w:val="28"/>
          <w:szCs w:val="28"/>
        </w:rPr>
        <w:t>.</w:t>
      </w:r>
    </w:p>
    <w:p w14:paraId="3F6C91C1" w14:textId="6213F4F0" w:rsidR="00C02203" w:rsidRPr="00A50AC3" w:rsidRDefault="000A6B0F" w:rsidP="00734C75">
      <w:pPr>
        <w:ind w:firstLine="720"/>
        <w:jc w:val="both"/>
        <w:rPr>
          <w:sz w:val="28"/>
          <w:szCs w:val="28"/>
        </w:rPr>
      </w:pPr>
      <w:r w:rsidRPr="00A50AC3">
        <w:rPr>
          <w:sz w:val="28"/>
          <w:szCs w:val="28"/>
        </w:rPr>
        <w:t>(6</w:t>
      </w:r>
      <w:r w:rsidR="000E36D5" w:rsidRPr="00A50AC3">
        <w:rPr>
          <w:sz w:val="28"/>
          <w:szCs w:val="28"/>
        </w:rPr>
        <w:t>) </w:t>
      </w:r>
      <w:r w:rsidR="00C02203" w:rsidRPr="00A50AC3">
        <w:rPr>
          <w:sz w:val="28"/>
          <w:szCs w:val="28"/>
        </w:rPr>
        <w:t xml:space="preserve">Militārās policijas amatpersonām, </w:t>
      </w:r>
      <w:r w:rsidR="00E636A3" w:rsidRPr="00A50AC3">
        <w:rPr>
          <w:sz w:val="28"/>
          <w:szCs w:val="28"/>
        </w:rPr>
        <w:t>pildot pienākumus atbilstoši kompetencei</w:t>
      </w:r>
      <w:r w:rsidR="00C02203" w:rsidRPr="00A50AC3">
        <w:rPr>
          <w:sz w:val="28"/>
          <w:szCs w:val="28"/>
        </w:rPr>
        <w:t>, ir tiesības:</w:t>
      </w:r>
      <w:r w:rsidR="00133761" w:rsidRPr="00A50AC3">
        <w:rPr>
          <w:sz w:val="28"/>
          <w:szCs w:val="28"/>
        </w:rPr>
        <w:t xml:space="preserve"> </w:t>
      </w:r>
    </w:p>
    <w:p w14:paraId="432068C3" w14:textId="771E9319" w:rsidR="00C02203" w:rsidRPr="00A50AC3" w:rsidRDefault="00C02203" w:rsidP="00734C75">
      <w:pPr>
        <w:ind w:firstLine="720"/>
        <w:jc w:val="both"/>
        <w:rPr>
          <w:sz w:val="28"/>
          <w:szCs w:val="28"/>
        </w:rPr>
      </w:pPr>
      <w:r w:rsidRPr="00A50AC3">
        <w:rPr>
          <w:sz w:val="28"/>
          <w:szCs w:val="28"/>
        </w:rPr>
        <w:t>1</w:t>
      </w:r>
      <w:r w:rsidR="000E36D5" w:rsidRPr="00A50AC3">
        <w:rPr>
          <w:sz w:val="28"/>
          <w:szCs w:val="28"/>
        </w:rPr>
        <w:t>) </w:t>
      </w:r>
      <w:r w:rsidRPr="00A50AC3">
        <w:rPr>
          <w:sz w:val="28"/>
          <w:szCs w:val="28"/>
        </w:rPr>
        <w:t>pieprasīt, lai personas pārtrauc likumpārkāpumus un citu rīcību, kas traucē Militārās policijas uzdevumu un pienākumu izpildi;</w:t>
      </w:r>
    </w:p>
    <w:p w14:paraId="4D5FDDE6" w14:textId="7AE8B9B5" w:rsidR="00C02203" w:rsidRPr="00A50AC3" w:rsidRDefault="00C02203" w:rsidP="00734C75">
      <w:pPr>
        <w:ind w:firstLine="720"/>
        <w:jc w:val="both"/>
        <w:rPr>
          <w:sz w:val="28"/>
          <w:szCs w:val="28"/>
        </w:rPr>
      </w:pPr>
      <w:r w:rsidRPr="00A50AC3">
        <w:rPr>
          <w:sz w:val="28"/>
          <w:szCs w:val="28"/>
        </w:rPr>
        <w:t>2</w:t>
      </w:r>
      <w:r w:rsidR="000E36D5" w:rsidRPr="00A50AC3">
        <w:rPr>
          <w:sz w:val="28"/>
          <w:szCs w:val="28"/>
        </w:rPr>
        <w:t>) </w:t>
      </w:r>
      <w:r w:rsidRPr="00A50AC3">
        <w:rPr>
          <w:sz w:val="28"/>
          <w:szCs w:val="28"/>
        </w:rPr>
        <w:t>pieprasīt personai un saņemt pārbaudei personu apliecinošu dokumentu, kā arī informāciju</w:t>
      </w:r>
      <w:r w:rsidR="00487EF0" w:rsidRPr="00A50AC3">
        <w:rPr>
          <w:sz w:val="28"/>
          <w:szCs w:val="28"/>
        </w:rPr>
        <w:t xml:space="preserve">, kas nepieciešama </w:t>
      </w:r>
      <w:r w:rsidRPr="00A50AC3">
        <w:rPr>
          <w:sz w:val="28"/>
          <w:szCs w:val="28"/>
        </w:rPr>
        <w:t>to tiesību normu ievērošanas pārbaudei, kuru izpildes kontrole un uzraudzība uzdota Militārajai policijai;</w:t>
      </w:r>
      <w:r w:rsidRPr="00A50AC3" w:rsidDel="00933201">
        <w:rPr>
          <w:sz w:val="28"/>
          <w:szCs w:val="28"/>
        </w:rPr>
        <w:t xml:space="preserve"> </w:t>
      </w:r>
    </w:p>
    <w:p w14:paraId="71D0B152" w14:textId="4D294D03" w:rsidR="00C02203" w:rsidRPr="00A50AC3" w:rsidRDefault="00C02203" w:rsidP="00734C75">
      <w:pPr>
        <w:ind w:firstLine="720"/>
        <w:jc w:val="both"/>
        <w:rPr>
          <w:sz w:val="28"/>
          <w:szCs w:val="28"/>
        </w:rPr>
      </w:pPr>
      <w:r w:rsidRPr="00A50AC3">
        <w:rPr>
          <w:sz w:val="28"/>
          <w:szCs w:val="28"/>
        </w:rPr>
        <w:t>3</w:t>
      </w:r>
      <w:r w:rsidR="000E36D5" w:rsidRPr="00A50AC3">
        <w:rPr>
          <w:sz w:val="28"/>
          <w:szCs w:val="28"/>
        </w:rPr>
        <w:t>) </w:t>
      </w:r>
      <w:r w:rsidRPr="00A50AC3">
        <w:rPr>
          <w:sz w:val="28"/>
          <w:szCs w:val="28"/>
        </w:rPr>
        <w:t xml:space="preserve">pieprasīt un </w:t>
      </w:r>
      <w:r w:rsidR="00487EF0" w:rsidRPr="00A50AC3">
        <w:rPr>
          <w:sz w:val="28"/>
          <w:szCs w:val="28"/>
        </w:rPr>
        <w:t xml:space="preserve">saņemt </w:t>
      </w:r>
      <w:r w:rsidRPr="00A50AC3">
        <w:rPr>
          <w:sz w:val="28"/>
          <w:szCs w:val="28"/>
        </w:rPr>
        <w:t xml:space="preserve">paskaidrojumus, kas nepieciešami </w:t>
      </w:r>
      <w:r w:rsidR="005F1999" w:rsidRPr="00A50AC3">
        <w:rPr>
          <w:sz w:val="28"/>
          <w:szCs w:val="28"/>
        </w:rPr>
        <w:t xml:space="preserve">to </w:t>
      </w:r>
      <w:r w:rsidRPr="00A50AC3">
        <w:rPr>
          <w:sz w:val="28"/>
          <w:szCs w:val="28"/>
        </w:rPr>
        <w:t>tiesību normu ievērošanas pārbaudei, kuru izpildes kontrole un uzraudzība uzdota Militārajai policijai;</w:t>
      </w:r>
    </w:p>
    <w:p w14:paraId="6E2F7EC9" w14:textId="161460E2" w:rsidR="00C02203" w:rsidRPr="00A50AC3" w:rsidRDefault="00C02203" w:rsidP="00734C75">
      <w:pPr>
        <w:tabs>
          <w:tab w:val="left" w:pos="0"/>
        </w:tabs>
        <w:ind w:firstLine="720"/>
        <w:jc w:val="both"/>
        <w:rPr>
          <w:sz w:val="28"/>
          <w:szCs w:val="28"/>
        </w:rPr>
      </w:pPr>
      <w:r w:rsidRPr="00A50AC3">
        <w:rPr>
          <w:spacing w:val="-2"/>
          <w:sz w:val="28"/>
          <w:szCs w:val="28"/>
        </w:rPr>
        <w:t>4</w:t>
      </w:r>
      <w:r w:rsidR="000E36D5" w:rsidRPr="00A50AC3">
        <w:rPr>
          <w:spacing w:val="-2"/>
          <w:sz w:val="28"/>
          <w:szCs w:val="28"/>
        </w:rPr>
        <w:t>) </w:t>
      </w:r>
      <w:r w:rsidRPr="00A50AC3">
        <w:rPr>
          <w:spacing w:val="-2"/>
          <w:sz w:val="28"/>
          <w:szCs w:val="28"/>
        </w:rPr>
        <w:t>objektu un personu aizsardzībai (apsardzei), transportlīd</w:t>
      </w:r>
      <w:r w:rsidR="008A2143" w:rsidRPr="00A50AC3">
        <w:rPr>
          <w:spacing w:val="-2"/>
          <w:sz w:val="28"/>
          <w:szCs w:val="28"/>
        </w:rPr>
        <w:t>zekļu pavadīšanai</w:t>
      </w:r>
      <w:r w:rsidR="008A2143" w:rsidRPr="00A50AC3">
        <w:rPr>
          <w:sz w:val="28"/>
          <w:szCs w:val="28"/>
        </w:rPr>
        <w:t xml:space="preserve"> un apsardzei </w:t>
      </w:r>
      <w:r w:rsidRPr="00A50AC3">
        <w:rPr>
          <w:sz w:val="28"/>
          <w:szCs w:val="28"/>
        </w:rPr>
        <w:t xml:space="preserve">izmantot </w:t>
      </w:r>
      <w:r w:rsidR="00F458BB" w:rsidRPr="00A50AC3">
        <w:rPr>
          <w:sz w:val="28"/>
          <w:szCs w:val="28"/>
        </w:rPr>
        <w:t>drošības tehnisk</w:t>
      </w:r>
      <w:r w:rsidR="00114665" w:rsidRPr="00A50AC3">
        <w:rPr>
          <w:sz w:val="28"/>
          <w:szCs w:val="28"/>
        </w:rPr>
        <w:t>ās</w:t>
      </w:r>
      <w:r w:rsidR="00F458BB" w:rsidRPr="00A50AC3">
        <w:rPr>
          <w:sz w:val="28"/>
          <w:szCs w:val="28"/>
        </w:rPr>
        <w:t xml:space="preserve"> sistēm</w:t>
      </w:r>
      <w:r w:rsidR="00114665" w:rsidRPr="00A50AC3">
        <w:rPr>
          <w:sz w:val="28"/>
          <w:szCs w:val="28"/>
        </w:rPr>
        <w:t>as</w:t>
      </w:r>
      <w:r w:rsidR="00F458BB" w:rsidRPr="00A50AC3">
        <w:rPr>
          <w:sz w:val="28"/>
          <w:szCs w:val="28"/>
        </w:rPr>
        <w:t xml:space="preserve"> un līdzekļ</w:t>
      </w:r>
      <w:r w:rsidR="00114665" w:rsidRPr="00A50AC3">
        <w:rPr>
          <w:sz w:val="28"/>
          <w:szCs w:val="28"/>
        </w:rPr>
        <w:t>us</w:t>
      </w:r>
      <w:r w:rsidRPr="00A50AC3">
        <w:rPr>
          <w:sz w:val="28"/>
          <w:szCs w:val="28"/>
        </w:rPr>
        <w:t xml:space="preserve">, </w:t>
      </w:r>
      <w:r w:rsidR="0047515E" w:rsidRPr="00A50AC3">
        <w:rPr>
          <w:sz w:val="28"/>
          <w:szCs w:val="28"/>
        </w:rPr>
        <w:t xml:space="preserve">veikt novērošanu un </w:t>
      </w:r>
      <w:proofErr w:type="spellStart"/>
      <w:r w:rsidR="0047515E" w:rsidRPr="00A50AC3">
        <w:rPr>
          <w:sz w:val="28"/>
          <w:szCs w:val="28"/>
        </w:rPr>
        <w:t>audiofiksāciju</w:t>
      </w:r>
      <w:proofErr w:type="spellEnd"/>
      <w:r w:rsidRPr="00A50AC3">
        <w:rPr>
          <w:sz w:val="28"/>
          <w:szCs w:val="28"/>
        </w:rPr>
        <w:t xml:space="preserve"> </w:t>
      </w:r>
      <w:r w:rsidR="00CD0D99" w:rsidRPr="00A50AC3">
        <w:rPr>
          <w:sz w:val="28"/>
          <w:szCs w:val="28"/>
        </w:rPr>
        <w:t>apsargājamā valsts aizsardzības objektā</w:t>
      </w:r>
      <w:r w:rsidR="00C6745E" w:rsidRPr="00A50AC3">
        <w:rPr>
          <w:sz w:val="28"/>
          <w:szCs w:val="28"/>
        </w:rPr>
        <w:t xml:space="preserve">, </w:t>
      </w:r>
      <w:r w:rsidR="000B658F" w:rsidRPr="00A50AC3">
        <w:rPr>
          <w:sz w:val="28"/>
          <w:szCs w:val="28"/>
        </w:rPr>
        <w:t xml:space="preserve">aizsargjoslā ap apsargājamo </w:t>
      </w:r>
      <w:r w:rsidRPr="00A50AC3">
        <w:rPr>
          <w:sz w:val="28"/>
          <w:szCs w:val="28"/>
        </w:rPr>
        <w:t xml:space="preserve">valsts aizsardzības </w:t>
      </w:r>
      <w:r w:rsidR="000B658F" w:rsidRPr="00A50AC3">
        <w:rPr>
          <w:sz w:val="28"/>
          <w:szCs w:val="28"/>
        </w:rPr>
        <w:t>objektu</w:t>
      </w:r>
      <w:r w:rsidRPr="00A50AC3">
        <w:rPr>
          <w:sz w:val="28"/>
          <w:szCs w:val="28"/>
        </w:rPr>
        <w:t>, militāro pasākumu norises vietās vai publiskās vietās, kā arī uzkrāt un apstrādāt iegūto informāciju;</w:t>
      </w:r>
    </w:p>
    <w:p w14:paraId="2F1FE9B8" w14:textId="441E483B" w:rsidR="00C02203" w:rsidRPr="00A50AC3" w:rsidRDefault="00C02203" w:rsidP="00734C75">
      <w:pPr>
        <w:tabs>
          <w:tab w:val="left" w:pos="0"/>
        </w:tabs>
        <w:ind w:firstLine="720"/>
        <w:jc w:val="both"/>
        <w:rPr>
          <w:sz w:val="28"/>
          <w:szCs w:val="28"/>
        </w:rPr>
      </w:pPr>
      <w:r w:rsidRPr="00A50AC3">
        <w:rPr>
          <w:spacing w:val="-2"/>
          <w:sz w:val="28"/>
          <w:szCs w:val="28"/>
        </w:rPr>
        <w:t>5</w:t>
      </w:r>
      <w:r w:rsidR="000E36D5" w:rsidRPr="00A50AC3">
        <w:rPr>
          <w:spacing w:val="-2"/>
          <w:sz w:val="28"/>
          <w:szCs w:val="28"/>
        </w:rPr>
        <w:t>) </w:t>
      </w:r>
      <w:r w:rsidR="0037207E" w:rsidRPr="00A50AC3">
        <w:rPr>
          <w:spacing w:val="-2"/>
          <w:sz w:val="28"/>
          <w:szCs w:val="28"/>
        </w:rPr>
        <w:t>apsargājamo objektu un</w:t>
      </w:r>
      <w:r w:rsidRPr="00A50AC3">
        <w:rPr>
          <w:spacing w:val="-2"/>
          <w:sz w:val="28"/>
          <w:szCs w:val="28"/>
        </w:rPr>
        <w:t xml:space="preserve"> personu aizsardzības (apsardzes</w:t>
      </w:r>
      <w:r w:rsidR="000E36D5" w:rsidRPr="00A50AC3">
        <w:rPr>
          <w:spacing w:val="-2"/>
          <w:sz w:val="28"/>
          <w:szCs w:val="28"/>
        </w:rPr>
        <w:t xml:space="preserve">) </w:t>
      </w:r>
      <w:r w:rsidRPr="00A50AC3">
        <w:rPr>
          <w:spacing w:val="-2"/>
          <w:sz w:val="28"/>
          <w:szCs w:val="28"/>
        </w:rPr>
        <w:t>nodrošināšanai</w:t>
      </w:r>
      <w:r w:rsidRPr="00A50AC3">
        <w:rPr>
          <w:sz w:val="28"/>
          <w:szCs w:val="28"/>
        </w:rPr>
        <w:t xml:space="preserve"> apsargājamā objekt</w:t>
      </w:r>
      <w:r w:rsidR="0037207E" w:rsidRPr="00A50AC3">
        <w:rPr>
          <w:sz w:val="28"/>
          <w:szCs w:val="28"/>
        </w:rPr>
        <w:t>ā un tā</w:t>
      </w:r>
      <w:r w:rsidRPr="00A50AC3">
        <w:rPr>
          <w:sz w:val="28"/>
          <w:szCs w:val="28"/>
        </w:rPr>
        <w:t xml:space="preserve"> aizsargjoslā, militāro pasākumu norises vietās un </w:t>
      </w:r>
      <w:r w:rsidRPr="00A50AC3">
        <w:rPr>
          <w:sz w:val="28"/>
          <w:szCs w:val="28"/>
        </w:rPr>
        <w:lastRenderedPageBreak/>
        <w:t xml:space="preserve">publiskajās vietās apturēt un vizuāli vai ar </w:t>
      </w:r>
      <w:r w:rsidR="00114665" w:rsidRPr="00A50AC3">
        <w:rPr>
          <w:sz w:val="28"/>
          <w:szCs w:val="28"/>
        </w:rPr>
        <w:t xml:space="preserve">drošības </w:t>
      </w:r>
      <w:r w:rsidR="00115DF5" w:rsidRPr="00A50AC3">
        <w:rPr>
          <w:sz w:val="28"/>
          <w:szCs w:val="28"/>
        </w:rPr>
        <w:t xml:space="preserve">tehniskajām sistēmām </w:t>
      </w:r>
      <w:r w:rsidR="00114665" w:rsidRPr="00A50AC3">
        <w:rPr>
          <w:sz w:val="28"/>
          <w:szCs w:val="28"/>
        </w:rPr>
        <w:t xml:space="preserve">un </w:t>
      </w:r>
      <w:r w:rsidR="00115DF5" w:rsidRPr="00A50AC3">
        <w:rPr>
          <w:sz w:val="28"/>
          <w:szCs w:val="28"/>
        </w:rPr>
        <w:t xml:space="preserve">līdzekļiem </w:t>
      </w:r>
      <w:r w:rsidRPr="00A50AC3">
        <w:rPr>
          <w:sz w:val="28"/>
          <w:szCs w:val="28"/>
        </w:rPr>
        <w:t>pārbaudīt un pārmeklēt personas, to mantas un transportlīdzekļus;</w:t>
      </w:r>
    </w:p>
    <w:p w14:paraId="765605B1" w14:textId="3661644E" w:rsidR="00C02203" w:rsidRPr="00A50AC3" w:rsidRDefault="00C02203" w:rsidP="00734C75">
      <w:pPr>
        <w:ind w:firstLine="720"/>
        <w:jc w:val="both"/>
        <w:rPr>
          <w:sz w:val="28"/>
          <w:szCs w:val="28"/>
        </w:rPr>
      </w:pPr>
      <w:r w:rsidRPr="00A50AC3">
        <w:rPr>
          <w:sz w:val="28"/>
          <w:szCs w:val="28"/>
        </w:rPr>
        <w:t>6</w:t>
      </w:r>
      <w:r w:rsidR="000E36D5" w:rsidRPr="00A50AC3">
        <w:rPr>
          <w:sz w:val="28"/>
          <w:szCs w:val="28"/>
        </w:rPr>
        <w:t>) </w:t>
      </w:r>
      <w:r w:rsidRPr="00A50AC3">
        <w:rPr>
          <w:sz w:val="28"/>
          <w:szCs w:val="28"/>
        </w:rPr>
        <w:t xml:space="preserve">pieprasīt un </w:t>
      </w:r>
      <w:r w:rsidR="00DC0FD4" w:rsidRPr="00A50AC3">
        <w:rPr>
          <w:sz w:val="28"/>
          <w:szCs w:val="28"/>
        </w:rPr>
        <w:t xml:space="preserve">bez maksas </w:t>
      </w:r>
      <w:r w:rsidRPr="00A50AC3">
        <w:rPr>
          <w:sz w:val="28"/>
          <w:szCs w:val="28"/>
        </w:rPr>
        <w:t xml:space="preserve">saņemt no fiziskām un juridiskām personām informāciju, kas nepieciešama Militārās policijas uzdevumu un pienākumu </w:t>
      </w:r>
      <w:r w:rsidR="00DC0FD4" w:rsidRPr="00A50AC3">
        <w:rPr>
          <w:sz w:val="28"/>
          <w:szCs w:val="28"/>
        </w:rPr>
        <w:t xml:space="preserve">izpildei </w:t>
      </w:r>
      <w:r w:rsidRPr="00A50AC3">
        <w:rPr>
          <w:sz w:val="28"/>
          <w:szCs w:val="28"/>
        </w:rPr>
        <w:t>vai to tiesību normu ievērošanas pārbaudei, kuru izpildes kontrole un uzraudzība uzdota Militārajai policijai;</w:t>
      </w:r>
    </w:p>
    <w:p w14:paraId="5D254CF0" w14:textId="6FC11829" w:rsidR="00C02203" w:rsidRPr="00A50AC3" w:rsidRDefault="00C02203" w:rsidP="00734C75">
      <w:pPr>
        <w:ind w:firstLine="720"/>
        <w:jc w:val="both"/>
        <w:rPr>
          <w:sz w:val="28"/>
          <w:szCs w:val="28"/>
        </w:rPr>
      </w:pPr>
      <w:r w:rsidRPr="00A50AC3">
        <w:rPr>
          <w:sz w:val="28"/>
          <w:szCs w:val="28"/>
        </w:rPr>
        <w:t>7</w:t>
      </w:r>
      <w:r w:rsidR="000E36D5" w:rsidRPr="00A50AC3">
        <w:rPr>
          <w:sz w:val="28"/>
          <w:szCs w:val="28"/>
        </w:rPr>
        <w:t>) </w:t>
      </w:r>
      <w:r w:rsidRPr="00A50AC3">
        <w:rPr>
          <w:sz w:val="28"/>
          <w:szCs w:val="28"/>
        </w:rPr>
        <w:t xml:space="preserve">personu un </w:t>
      </w:r>
      <w:r w:rsidR="0037207E" w:rsidRPr="00A50AC3">
        <w:rPr>
          <w:sz w:val="28"/>
          <w:szCs w:val="28"/>
        </w:rPr>
        <w:t xml:space="preserve">apsargājamo </w:t>
      </w:r>
      <w:r w:rsidRPr="00A50AC3">
        <w:rPr>
          <w:sz w:val="28"/>
          <w:szCs w:val="28"/>
        </w:rPr>
        <w:t>objektu aizsardzības (apsardzes</w:t>
      </w:r>
      <w:r w:rsidR="000E36D5" w:rsidRPr="00A50AC3">
        <w:rPr>
          <w:sz w:val="28"/>
          <w:szCs w:val="28"/>
        </w:rPr>
        <w:t xml:space="preserve">) </w:t>
      </w:r>
      <w:r w:rsidRPr="00A50AC3">
        <w:rPr>
          <w:sz w:val="28"/>
          <w:szCs w:val="28"/>
        </w:rPr>
        <w:t>un drošības nodrošināšanai militāro pasākumu norises vietās ar attiecīgā valdītāja atļauju apskatīt publiski nepieejamas vietas un tajās esošos priekšmetus;</w:t>
      </w:r>
    </w:p>
    <w:p w14:paraId="7B0573EB" w14:textId="60326F1B" w:rsidR="00C02203" w:rsidRPr="00A50AC3" w:rsidRDefault="00C02203" w:rsidP="00734C75">
      <w:pPr>
        <w:ind w:firstLine="720"/>
        <w:jc w:val="both"/>
        <w:rPr>
          <w:sz w:val="28"/>
          <w:szCs w:val="28"/>
        </w:rPr>
      </w:pPr>
      <w:r w:rsidRPr="00A50AC3">
        <w:rPr>
          <w:sz w:val="28"/>
          <w:szCs w:val="28"/>
        </w:rPr>
        <w:t>8</w:t>
      </w:r>
      <w:r w:rsidR="000E36D5" w:rsidRPr="00A50AC3">
        <w:rPr>
          <w:sz w:val="28"/>
          <w:szCs w:val="28"/>
        </w:rPr>
        <w:t>) </w:t>
      </w:r>
      <w:r w:rsidRPr="00A50AC3">
        <w:rPr>
          <w:sz w:val="28"/>
          <w:szCs w:val="28"/>
        </w:rPr>
        <w:t>izpildot lēmumu par personas piespiedu atvešanu, nogādāt personu uz kompetento iestādi (tai skaitā ekspertīzes veikšanai</w:t>
      </w:r>
      <w:r w:rsidR="000E36D5" w:rsidRPr="00A50AC3">
        <w:rPr>
          <w:sz w:val="28"/>
          <w:szCs w:val="28"/>
        </w:rPr>
        <w:t xml:space="preserve">) </w:t>
      </w:r>
      <w:r w:rsidRPr="00A50AC3">
        <w:rPr>
          <w:sz w:val="28"/>
          <w:szCs w:val="28"/>
        </w:rPr>
        <w:t>vai, ja nepieciešams, uz Militāro policiju un turēt iestādē līdz</w:t>
      </w:r>
      <w:r w:rsidR="005F1999" w:rsidRPr="00A50AC3">
        <w:rPr>
          <w:sz w:val="28"/>
          <w:szCs w:val="28"/>
        </w:rPr>
        <w:t xml:space="preserve"> brīdim, kad</w:t>
      </w:r>
      <w:r w:rsidRPr="00A50AC3">
        <w:rPr>
          <w:sz w:val="28"/>
          <w:szCs w:val="28"/>
        </w:rPr>
        <w:t xml:space="preserve"> persona tiek nogādāta uz tiesu</w:t>
      </w:r>
      <w:r w:rsidR="005F1999" w:rsidRPr="00A50AC3">
        <w:rPr>
          <w:sz w:val="28"/>
          <w:szCs w:val="28"/>
        </w:rPr>
        <w:t>,</w:t>
      </w:r>
      <w:r w:rsidRPr="00A50AC3">
        <w:rPr>
          <w:sz w:val="28"/>
          <w:szCs w:val="28"/>
        </w:rPr>
        <w:t xml:space="preserve"> </w:t>
      </w:r>
      <w:r w:rsidR="005F1999" w:rsidRPr="00A50AC3">
        <w:rPr>
          <w:sz w:val="28"/>
          <w:szCs w:val="28"/>
        </w:rPr>
        <w:t xml:space="preserve">uz </w:t>
      </w:r>
      <w:r w:rsidRPr="00A50AC3">
        <w:rPr>
          <w:sz w:val="28"/>
          <w:szCs w:val="28"/>
        </w:rPr>
        <w:t xml:space="preserve">prokuratūru vai ekspertīzes veikšanai, bet ne ilgāk par četrām stundām; </w:t>
      </w:r>
    </w:p>
    <w:p w14:paraId="1B3CEB52" w14:textId="7DA54804" w:rsidR="00C02203" w:rsidRPr="00A50AC3" w:rsidRDefault="00C02203" w:rsidP="00734C75">
      <w:pPr>
        <w:ind w:firstLine="720"/>
        <w:jc w:val="both"/>
        <w:rPr>
          <w:sz w:val="28"/>
          <w:szCs w:val="28"/>
        </w:rPr>
      </w:pPr>
      <w:r w:rsidRPr="00A50AC3">
        <w:rPr>
          <w:sz w:val="28"/>
          <w:szCs w:val="28"/>
        </w:rPr>
        <w:t>9</w:t>
      </w:r>
      <w:r w:rsidR="000E36D5" w:rsidRPr="00A50AC3">
        <w:rPr>
          <w:sz w:val="28"/>
          <w:szCs w:val="28"/>
        </w:rPr>
        <w:t>) </w:t>
      </w:r>
      <w:r w:rsidR="005F1999" w:rsidRPr="00A50AC3">
        <w:rPr>
          <w:sz w:val="28"/>
          <w:szCs w:val="28"/>
        </w:rPr>
        <w:t xml:space="preserve">izpildot </w:t>
      </w:r>
      <w:r w:rsidRPr="00A50AC3">
        <w:rPr>
          <w:sz w:val="28"/>
          <w:szCs w:val="28"/>
        </w:rPr>
        <w:t>Militārās policijas uzdevumu</w:t>
      </w:r>
      <w:r w:rsidR="005F1999" w:rsidRPr="00A50AC3">
        <w:rPr>
          <w:sz w:val="28"/>
          <w:szCs w:val="28"/>
        </w:rPr>
        <w:t>s</w:t>
      </w:r>
      <w:r w:rsidRPr="00A50AC3">
        <w:rPr>
          <w:sz w:val="28"/>
          <w:szCs w:val="28"/>
        </w:rPr>
        <w:t xml:space="preserve"> un pienākumu</w:t>
      </w:r>
      <w:r w:rsidR="005F1999" w:rsidRPr="00A50AC3">
        <w:rPr>
          <w:sz w:val="28"/>
          <w:szCs w:val="28"/>
        </w:rPr>
        <w:t>s</w:t>
      </w:r>
      <w:r w:rsidRPr="00A50AC3">
        <w:rPr>
          <w:sz w:val="28"/>
          <w:szCs w:val="28"/>
        </w:rPr>
        <w:t xml:space="preserve"> </w:t>
      </w:r>
      <w:r w:rsidR="009324F0" w:rsidRPr="00A50AC3">
        <w:rPr>
          <w:sz w:val="28"/>
          <w:szCs w:val="28"/>
        </w:rPr>
        <w:t>vai</w:t>
      </w:r>
      <w:r w:rsidRPr="00A50AC3">
        <w:rPr>
          <w:sz w:val="28"/>
          <w:szCs w:val="28"/>
        </w:rPr>
        <w:t xml:space="preserve"> </w:t>
      </w:r>
      <w:r w:rsidR="005F1999" w:rsidRPr="00A50AC3">
        <w:rPr>
          <w:sz w:val="28"/>
          <w:szCs w:val="28"/>
        </w:rPr>
        <w:t xml:space="preserve">veicot </w:t>
      </w:r>
      <w:r w:rsidRPr="00A50AC3">
        <w:rPr>
          <w:sz w:val="28"/>
          <w:szCs w:val="28"/>
        </w:rPr>
        <w:t>to tiesību normu ievērošanas pārbaud</w:t>
      </w:r>
      <w:r w:rsidR="005F1999" w:rsidRPr="00A50AC3">
        <w:rPr>
          <w:sz w:val="28"/>
          <w:szCs w:val="28"/>
        </w:rPr>
        <w:t>i</w:t>
      </w:r>
      <w:r w:rsidRPr="00A50AC3">
        <w:rPr>
          <w:sz w:val="28"/>
          <w:szCs w:val="28"/>
        </w:rPr>
        <w:t xml:space="preserve">, kuru izpildes kontrole un uzraudzība uzdota Militārajai policijai, aizturēt un līdz nodošanai </w:t>
      </w:r>
      <w:r w:rsidR="009324F0" w:rsidRPr="00A50AC3">
        <w:rPr>
          <w:sz w:val="28"/>
          <w:szCs w:val="28"/>
        </w:rPr>
        <w:t>kompetentajai iestādei</w:t>
      </w:r>
      <w:r w:rsidRPr="00A50AC3">
        <w:rPr>
          <w:sz w:val="28"/>
          <w:szCs w:val="28"/>
        </w:rPr>
        <w:t xml:space="preserve">, </w:t>
      </w:r>
      <w:r w:rsidR="009324F0" w:rsidRPr="00A50AC3">
        <w:rPr>
          <w:sz w:val="28"/>
          <w:szCs w:val="28"/>
        </w:rPr>
        <w:t xml:space="preserve">līdz </w:t>
      </w:r>
      <w:r w:rsidRPr="00A50AC3">
        <w:rPr>
          <w:sz w:val="28"/>
          <w:szCs w:val="28"/>
        </w:rPr>
        <w:t>ievietošanai speciāli aprīkotās telpās vai līdz atbrīvošanai turēt apsardzībā personas, kuras tiek turētas aizdomās par likumpārkāpumu izdarīšanu;</w:t>
      </w:r>
    </w:p>
    <w:p w14:paraId="0B1C6077" w14:textId="2027C8F3" w:rsidR="00C02203" w:rsidRPr="00A50AC3" w:rsidRDefault="00C02203" w:rsidP="00734C75">
      <w:pPr>
        <w:ind w:firstLine="720"/>
        <w:jc w:val="both"/>
        <w:rPr>
          <w:sz w:val="28"/>
          <w:szCs w:val="28"/>
        </w:rPr>
      </w:pPr>
      <w:r w:rsidRPr="00A50AC3">
        <w:rPr>
          <w:sz w:val="28"/>
          <w:szCs w:val="28"/>
        </w:rPr>
        <w:t>10</w:t>
      </w:r>
      <w:r w:rsidR="000E36D5" w:rsidRPr="00A50AC3">
        <w:rPr>
          <w:sz w:val="28"/>
          <w:szCs w:val="28"/>
        </w:rPr>
        <w:t>) </w:t>
      </w:r>
      <w:r w:rsidR="009324F0" w:rsidRPr="00A50AC3">
        <w:rPr>
          <w:sz w:val="28"/>
          <w:szCs w:val="28"/>
        </w:rPr>
        <w:t xml:space="preserve">izpildot Militārās policijas uzdevumus un pienākumus vai veicot to tiesību normu ievērošanas pārbaudi, kuru izpildes kontrole un uzraudzība uzdota Militārajai policijai, </w:t>
      </w:r>
      <w:r w:rsidRPr="00A50AC3">
        <w:rPr>
          <w:sz w:val="28"/>
          <w:szCs w:val="28"/>
        </w:rPr>
        <w:t xml:space="preserve">iegūt bioloģiskos materiālus un pārbaudīt tos ar </w:t>
      </w:r>
      <w:r w:rsidRPr="00A50AC3">
        <w:rPr>
          <w:spacing w:val="-2"/>
          <w:sz w:val="28"/>
          <w:szCs w:val="28"/>
        </w:rPr>
        <w:t>ekspresdiagnostikas testu narkotisko un psihotropo vielu konstatēšanai organismā</w:t>
      </w:r>
      <w:r w:rsidR="009324F0" w:rsidRPr="00A50AC3">
        <w:rPr>
          <w:spacing w:val="-2"/>
          <w:sz w:val="28"/>
          <w:szCs w:val="28"/>
        </w:rPr>
        <w:t>,</w:t>
      </w:r>
      <w:r w:rsidR="009324F0" w:rsidRPr="00A50AC3">
        <w:rPr>
          <w:sz w:val="28"/>
          <w:szCs w:val="28"/>
        </w:rPr>
        <w:t xml:space="preserve"> kā arī</w:t>
      </w:r>
      <w:r w:rsidR="000E36D5" w:rsidRPr="00A50AC3">
        <w:rPr>
          <w:sz w:val="28"/>
          <w:szCs w:val="28"/>
        </w:rPr>
        <w:t xml:space="preserve"> </w:t>
      </w:r>
      <w:r w:rsidR="009324F0" w:rsidRPr="00A50AC3">
        <w:rPr>
          <w:sz w:val="28"/>
          <w:szCs w:val="28"/>
        </w:rPr>
        <w:t xml:space="preserve">pārbaudīt </w:t>
      </w:r>
      <w:r w:rsidRPr="00A50AC3">
        <w:rPr>
          <w:sz w:val="28"/>
          <w:szCs w:val="28"/>
        </w:rPr>
        <w:t>personas ar portatīvajām alkohola koncentrācijas noteikšanas mērierīcēm vai nogādāt personas ārstniecības iestādē alkohola koncentrācijas pārbaužu un narkotisko vai citu apreibinošo vielu ietekmes pārbaužu veikšanai;</w:t>
      </w:r>
    </w:p>
    <w:p w14:paraId="5AAD6722" w14:textId="1E107952" w:rsidR="00C02203" w:rsidRPr="00A50AC3" w:rsidRDefault="00C02203" w:rsidP="00734C75">
      <w:pPr>
        <w:ind w:firstLine="720"/>
        <w:jc w:val="both"/>
        <w:rPr>
          <w:sz w:val="28"/>
          <w:szCs w:val="28"/>
        </w:rPr>
      </w:pPr>
      <w:r w:rsidRPr="00A50AC3">
        <w:rPr>
          <w:sz w:val="28"/>
          <w:szCs w:val="28"/>
        </w:rPr>
        <w:t>11</w:t>
      </w:r>
      <w:r w:rsidR="000E36D5" w:rsidRPr="00A50AC3">
        <w:rPr>
          <w:sz w:val="28"/>
          <w:szCs w:val="28"/>
        </w:rPr>
        <w:t>) </w:t>
      </w:r>
      <w:r w:rsidRPr="00A50AC3">
        <w:rPr>
          <w:sz w:val="28"/>
          <w:szCs w:val="28"/>
        </w:rPr>
        <w:t>militāros lidlaukos</w:t>
      </w:r>
      <w:r w:rsidR="009324F0" w:rsidRPr="00A50AC3">
        <w:rPr>
          <w:sz w:val="28"/>
          <w:szCs w:val="28"/>
        </w:rPr>
        <w:t>,</w:t>
      </w:r>
      <w:r w:rsidRPr="00A50AC3">
        <w:rPr>
          <w:sz w:val="28"/>
          <w:szCs w:val="28"/>
        </w:rPr>
        <w:t xml:space="preserve"> militārai kontrolei terminēti pakļautos lidlaukos vai to speciāli izdalītās zonās </w:t>
      </w:r>
      <w:r w:rsidR="009324F0" w:rsidRPr="00A50AC3">
        <w:rPr>
          <w:sz w:val="28"/>
          <w:szCs w:val="28"/>
        </w:rPr>
        <w:t xml:space="preserve">veikt </w:t>
      </w:r>
      <w:r w:rsidRPr="00A50AC3">
        <w:rPr>
          <w:sz w:val="28"/>
          <w:szCs w:val="28"/>
        </w:rPr>
        <w:t xml:space="preserve">gaisa kuģu un to pasažieru rokas bagāžas un citu mantu pārbaudi; </w:t>
      </w:r>
    </w:p>
    <w:p w14:paraId="495A5C24" w14:textId="34E2E208" w:rsidR="00C02203" w:rsidRPr="00A50AC3" w:rsidRDefault="00C02203" w:rsidP="00734C75">
      <w:pPr>
        <w:ind w:firstLine="720"/>
        <w:jc w:val="both"/>
        <w:rPr>
          <w:sz w:val="28"/>
          <w:szCs w:val="28"/>
        </w:rPr>
      </w:pPr>
      <w:r w:rsidRPr="00A50AC3">
        <w:rPr>
          <w:sz w:val="28"/>
          <w:szCs w:val="28"/>
        </w:rPr>
        <w:t>12</w:t>
      </w:r>
      <w:r w:rsidR="000E36D5" w:rsidRPr="00A50AC3">
        <w:rPr>
          <w:sz w:val="28"/>
          <w:szCs w:val="28"/>
        </w:rPr>
        <w:t>) </w:t>
      </w:r>
      <w:r w:rsidR="009324F0" w:rsidRPr="00A50AC3">
        <w:rPr>
          <w:sz w:val="28"/>
          <w:szCs w:val="28"/>
        </w:rPr>
        <w:t xml:space="preserve">izpildot </w:t>
      </w:r>
      <w:r w:rsidRPr="00A50AC3">
        <w:rPr>
          <w:sz w:val="28"/>
          <w:szCs w:val="28"/>
        </w:rPr>
        <w:t>Militārās policijas uzdevumu</w:t>
      </w:r>
      <w:r w:rsidR="009324F0" w:rsidRPr="00A50AC3">
        <w:rPr>
          <w:sz w:val="28"/>
          <w:szCs w:val="28"/>
        </w:rPr>
        <w:t>s</w:t>
      </w:r>
      <w:r w:rsidRPr="00A50AC3">
        <w:rPr>
          <w:sz w:val="28"/>
          <w:szCs w:val="28"/>
        </w:rPr>
        <w:t xml:space="preserve"> un pienākumu</w:t>
      </w:r>
      <w:r w:rsidR="009324F0" w:rsidRPr="00A50AC3">
        <w:rPr>
          <w:sz w:val="28"/>
          <w:szCs w:val="28"/>
        </w:rPr>
        <w:t>s</w:t>
      </w:r>
      <w:r w:rsidRPr="00A50AC3">
        <w:rPr>
          <w:sz w:val="28"/>
          <w:szCs w:val="28"/>
        </w:rPr>
        <w:t xml:space="preserve"> vai </w:t>
      </w:r>
      <w:r w:rsidR="009324F0" w:rsidRPr="00A50AC3">
        <w:rPr>
          <w:sz w:val="28"/>
          <w:szCs w:val="28"/>
        </w:rPr>
        <w:t xml:space="preserve">veicot </w:t>
      </w:r>
      <w:r w:rsidRPr="00A50AC3">
        <w:rPr>
          <w:sz w:val="28"/>
          <w:szCs w:val="28"/>
        </w:rPr>
        <w:t xml:space="preserve">to tiesību normu ievērošanas </w:t>
      </w:r>
      <w:r w:rsidR="009324F0" w:rsidRPr="00A50AC3">
        <w:rPr>
          <w:sz w:val="28"/>
          <w:szCs w:val="28"/>
        </w:rPr>
        <w:t>pārbaudi</w:t>
      </w:r>
      <w:r w:rsidRPr="00A50AC3">
        <w:rPr>
          <w:sz w:val="28"/>
          <w:szCs w:val="28"/>
        </w:rPr>
        <w:t>, kuru izpildes kontrole un uzraudzība uzdota Militārajai policijai</w:t>
      </w:r>
      <w:r w:rsidR="00F2041E" w:rsidRPr="00A50AC3">
        <w:rPr>
          <w:sz w:val="28"/>
          <w:szCs w:val="28"/>
        </w:rPr>
        <w:t>,</w:t>
      </w:r>
      <w:r w:rsidRPr="00A50AC3">
        <w:rPr>
          <w:sz w:val="28"/>
          <w:szCs w:val="28"/>
        </w:rPr>
        <w:t xml:space="preserve"> uz laiku ierobežot vai pārtraukt transporta vai gājēju kustību, kā arī personu iekļūšanu atsevišķās vietās vai objektos un izkļūšanu no tiem;</w:t>
      </w:r>
    </w:p>
    <w:p w14:paraId="2A8DB449" w14:textId="0B3376A0" w:rsidR="00C02203" w:rsidRPr="00A50AC3" w:rsidRDefault="00C02203" w:rsidP="00734C75">
      <w:pPr>
        <w:ind w:firstLine="720"/>
        <w:jc w:val="both"/>
        <w:rPr>
          <w:sz w:val="28"/>
          <w:szCs w:val="28"/>
        </w:rPr>
      </w:pPr>
      <w:r w:rsidRPr="00A50AC3">
        <w:rPr>
          <w:sz w:val="28"/>
          <w:szCs w:val="28"/>
        </w:rPr>
        <w:t>13</w:t>
      </w:r>
      <w:r w:rsidR="000E36D5" w:rsidRPr="00A50AC3">
        <w:rPr>
          <w:sz w:val="28"/>
          <w:szCs w:val="28"/>
        </w:rPr>
        <w:t>) </w:t>
      </w:r>
      <w:r w:rsidRPr="00A50AC3">
        <w:rPr>
          <w:sz w:val="28"/>
          <w:szCs w:val="28"/>
        </w:rPr>
        <w:t xml:space="preserve">apturēt un pārbaudīt Nacionālo bruņoto spēku vai to vienību īpašumā, valdījumā vai turējumā esošos transportlīdzekļus un to vadītājus, aizliegt lietot </w:t>
      </w:r>
      <w:r w:rsidR="00637F1E" w:rsidRPr="00A50AC3">
        <w:rPr>
          <w:sz w:val="28"/>
          <w:szCs w:val="28"/>
        </w:rPr>
        <w:t>transportlīdzekli</w:t>
      </w:r>
      <w:r w:rsidRPr="00A50AC3">
        <w:rPr>
          <w:sz w:val="28"/>
          <w:szCs w:val="28"/>
        </w:rPr>
        <w:t xml:space="preserve">, </w:t>
      </w:r>
      <w:r w:rsidR="00637F1E" w:rsidRPr="00A50AC3">
        <w:rPr>
          <w:sz w:val="28"/>
          <w:szCs w:val="28"/>
        </w:rPr>
        <w:t xml:space="preserve">ja tā vadītājs vai </w:t>
      </w:r>
      <w:r w:rsidR="00E929C6" w:rsidRPr="00A50AC3">
        <w:rPr>
          <w:sz w:val="28"/>
          <w:szCs w:val="28"/>
        </w:rPr>
        <w:t xml:space="preserve">transportlīdzekļa </w:t>
      </w:r>
      <w:r w:rsidRPr="00A50AC3">
        <w:rPr>
          <w:sz w:val="28"/>
          <w:szCs w:val="28"/>
        </w:rPr>
        <w:t>tehniskais stāvoklis apdraud satiksmes drošību;</w:t>
      </w:r>
    </w:p>
    <w:p w14:paraId="194A1AE1" w14:textId="794162F2" w:rsidR="00C02203" w:rsidRPr="00A50AC3" w:rsidRDefault="00C02203" w:rsidP="00734C75">
      <w:pPr>
        <w:ind w:firstLine="720"/>
        <w:jc w:val="both"/>
        <w:rPr>
          <w:sz w:val="28"/>
          <w:szCs w:val="28"/>
        </w:rPr>
      </w:pPr>
      <w:r w:rsidRPr="00A50AC3">
        <w:rPr>
          <w:sz w:val="28"/>
          <w:szCs w:val="28"/>
        </w:rPr>
        <w:t>14</w:t>
      </w:r>
      <w:r w:rsidR="000E36D5" w:rsidRPr="00A50AC3">
        <w:rPr>
          <w:sz w:val="28"/>
          <w:szCs w:val="28"/>
        </w:rPr>
        <w:t>) </w:t>
      </w:r>
      <w:r w:rsidRPr="00A50AC3">
        <w:rPr>
          <w:sz w:val="28"/>
          <w:szCs w:val="28"/>
        </w:rPr>
        <w:t xml:space="preserve">militārajos objektos, Militārās policijas apsargājamos objektos un militāro pasākumu norises vietās apturēt un pārbaudīt transportlīdzekļus, ja ir pamats domāt, ka transportlīdzekļa vadītājs ir izdarījis likumpārkāpumu vai transportlīdzeklis </w:t>
      </w:r>
      <w:r w:rsidR="00115DF5" w:rsidRPr="00A50AC3">
        <w:rPr>
          <w:sz w:val="28"/>
          <w:szCs w:val="28"/>
        </w:rPr>
        <w:t xml:space="preserve">ir </w:t>
      </w:r>
      <w:r w:rsidRPr="00A50AC3">
        <w:rPr>
          <w:sz w:val="28"/>
          <w:szCs w:val="28"/>
        </w:rPr>
        <w:t>izmantots likumpārkāpuma izdarīšanā.</w:t>
      </w:r>
    </w:p>
    <w:p w14:paraId="37159C3F" w14:textId="1381E137" w:rsidR="00C6745E" w:rsidRPr="00A50AC3" w:rsidRDefault="00CE65A1" w:rsidP="00734C75">
      <w:pPr>
        <w:ind w:firstLine="720"/>
        <w:jc w:val="both"/>
        <w:rPr>
          <w:sz w:val="28"/>
          <w:szCs w:val="28"/>
        </w:rPr>
      </w:pPr>
      <w:r w:rsidRPr="00A50AC3">
        <w:rPr>
          <w:sz w:val="28"/>
          <w:szCs w:val="28"/>
        </w:rPr>
        <w:t>(7</w:t>
      </w:r>
      <w:r w:rsidR="000E36D5" w:rsidRPr="00A50AC3">
        <w:rPr>
          <w:sz w:val="28"/>
          <w:szCs w:val="28"/>
        </w:rPr>
        <w:t>) </w:t>
      </w:r>
      <w:r w:rsidR="00AE5393" w:rsidRPr="00A50AC3">
        <w:rPr>
          <w:sz w:val="28"/>
          <w:szCs w:val="28"/>
        </w:rPr>
        <w:t xml:space="preserve">Valsts drošības nodrošināšanai Nacionālie bruņotie spēki veic novērošanu </w:t>
      </w:r>
      <w:r w:rsidR="00E4737D" w:rsidRPr="00A50AC3">
        <w:rPr>
          <w:sz w:val="28"/>
          <w:szCs w:val="28"/>
        </w:rPr>
        <w:t>ar drošības tehnisk</w:t>
      </w:r>
      <w:r w:rsidR="00115DF5" w:rsidRPr="00A50AC3">
        <w:rPr>
          <w:sz w:val="28"/>
          <w:szCs w:val="28"/>
        </w:rPr>
        <w:t>aj</w:t>
      </w:r>
      <w:r w:rsidR="00E4737D" w:rsidRPr="00A50AC3">
        <w:rPr>
          <w:sz w:val="28"/>
          <w:szCs w:val="28"/>
        </w:rPr>
        <w:t>ām sistēmām un līdzekļiem</w:t>
      </w:r>
      <w:r w:rsidR="00AB68FD" w:rsidRPr="00A50AC3">
        <w:rPr>
          <w:sz w:val="28"/>
          <w:szCs w:val="28"/>
        </w:rPr>
        <w:t xml:space="preserve">. Ministru kabinets </w:t>
      </w:r>
      <w:r w:rsidR="00AB68FD" w:rsidRPr="00A50AC3">
        <w:rPr>
          <w:spacing w:val="-2"/>
          <w:sz w:val="28"/>
          <w:szCs w:val="28"/>
        </w:rPr>
        <w:t xml:space="preserve">nosaka </w:t>
      </w:r>
      <w:r w:rsidR="00376733" w:rsidRPr="00A50AC3">
        <w:rPr>
          <w:bCs/>
          <w:spacing w:val="-2"/>
          <w:sz w:val="28"/>
          <w:szCs w:val="28"/>
        </w:rPr>
        <w:t xml:space="preserve">kārtību, kādā Nacionālie bruņotie spēki veic </w:t>
      </w:r>
      <w:r w:rsidR="00840982" w:rsidRPr="00A50AC3">
        <w:rPr>
          <w:spacing w:val="-2"/>
          <w:sz w:val="28"/>
          <w:szCs w:val="28"/>
        </w:rPr>
        <w:t>apsargājamo objektu (izņemot</w:t>
      </w:r>
      <w:r w:rsidR="00840982" w:rsidRPr="00A50AC3">
        <w:rPr>
          <w:sz w:val="28"/>
          <w:szCs w:val="28"/>
        </w:rPr>
        <w:t xml:space="preserve"> valsts drošības iestāžu lietošanā</w:t>
      </w:r>
      <w:r w:rsidR="00115DF5" w:rsidRPr="00A50AC3">
        <w:rPr>
          <w:sz w:val="28"/>
          <w:szCs w:val="28"/>
        </w:rPr>
        <w:t xml:space="preserve"> esošos objektus</w:t>
      </w:r>
      <w:r w:rsidR="00840982" w:rsidRPr="00A50AC3">
        <w:rPr>
          <w:sz w:val="28"/>
          <w:szCs w:val="28"/>
        </w:rPr>
        <w:t xml:space="preserve">), kā arī to telpu un teritorijas, </w:t>
      </w:r>
      <w:r w:rsidR="00840982" w:rsidRPr="00A50AC3">
        <w:rPr>
          <w:sz w:val="28"/>
          <w:szCs w:val="28"/>
        </w:rPr>
        <w:lastRenderedPageBreak/>
        <w:t xml:space="preserve">aizsargjoslu ap </w:t>
      </w:r>
      <w:r w:rsidR="00115DF5" w:rsidRPr="00A50AC3">
        <w:rPr>
          <w:sz w:val="28"/>
          <w:szCs w:val="28"/>
        </w:rPr>
        <w:t xml:space="preserve">apsargājamiem </w:t>
      </w:r>
      <w:r w:rsidR="00840982" w:rsidRPr="00A50AC3">
        <w:rPr>
          <w:sz w:val="28"/>
          <w:szCs w:val="28"/>
        </w:rPr>
        <w:t xml:space="preserve">valsts aizsardzības </w:t>
      </w:r>
      <w:r w:rsidR="00115DF5" w:rsidRPr="00A50AC3">
        <w:rPr>
          <w:sz w:val="28"/>
          <w:szCs w:val="28"/>
        </w:rPr>
        <w:t>objektiem</w:t>
      </w:r>
      <w:r w:rsidR="00840982" w:rsidRPr="00A50AC3">
        <w:rPr>
          <w:sz w:val="28"/>
          <w:szCs w:val="28"/>
        </w:rPr>
        <w:t xml:space="preserve">, aizsargjoslu ap </w:t>
      </w:r>
      <w:r w:rsidR="00840982" w:rsidRPr="00A50AC3">
        <w:rPr>
          <w:bCs/>
          <w:spacing w:val="-2"/>
          <w:sz w:val="28"/>
          <w:szCs w:val="28"/>
        </w:rPr>
        <w:t xml:space="preserve">valsts </w:t>
      </w:r>
      <w:bookmarkStart w:id="1" w:name="_Hlk74577071"/>
      <w:r w:rsidR="00840982" w:rsidRPr="00A50AC3">
        <w:rPr>
          <w:bCs/>
          <w:spacing w:val="-2"/>
          <w:sz w:val="28"/>
          <w:szCs w:val="28"/>
        </w:rPr>
        <w:t>aizsardzībai paredzētajiem navigācijas tehniskajiem līdzekļiem</w:t>
      </w:r>
      <w:bookmarkEnd w:id="1"/>
      <w:r w:rsidR="00840982" w:rsidRPr="00A50AC3">
        <w:rPr>
          <w:bCs/>
          <w:spacing w:val="-2"/>
          <w:sz w:val="28"/>
          <w:szCs w:val="28"/>
        </w:rPr>
        <w:t>, aizsargjoslu</w:t>
      </w:r>
      <w:r w:rsidR="00840982" w:rsidRPr="00A50AC3">
        <w:rPr>
          <w:sz w:val="28"/>
          <w:szCs w:val="28"/>
        </w:rPr>
        <w:t xml:space="preserve"> ap militārajiem jūras novērošanas tehniskajiem līdzekļiem, publisku vietu, militāro pasākumu norises vietu un šajās vietās esošo personu novērošanu ar drošības </w:t>
      </w:r>
      <w:r w:rsidR="00115DF5" w:rsidRPr="00A50AC3">
        <w:rPr>
          <w:sz w:val="28"/>
          <w:szCs w:val="28"/>
        </w:rPr>
        <w:t xml:space="preserve">tehniskajām </w:t>
      </w:r>
      <w:r w:rsidR="00840982" w:rsidRPr="00A50AC3">
        <w:rPr>
          <w:sz w:val="28"/>
          <w:szCs w:val="28"/>
        </w:rPr>
        <w:t>sistēmām un līdzekļiem</w:t>
      </w:r>
      <w:r w:rsidR="00376733" w:rsidRPr="00A50AC3">
        <w:rPr>
          <w:bCs/>
          <w:sz w:val="28"/>
          <w:szCs w:val="28"/>
        </w:rPr>
        <w:t>, kā arī šādas novērošanas rezultātā iegūto datu apstrādi</w:t>
      </w:r>
      <w:r w:rsidR="00AB68FD" w:rsidRPr="00A50AC3">
        <w:rPr>
          <w:sz w:val="28"/>
          <w:szCs w:val="28"/>
        </w:rPr>
        <w:t>.</w:t>
      </w:r>
      <w:r w:rsidR="004A7F87" w:rsidRPr="00A50AC3">
        <w:rPr>
          <w:sz w:val="28"/>
          <w:szCs w:val="28"/>
        </w:rPr>
        <w:t>"</w:t>
      </w:r>
    </w:p>
    <w:p w14:paraId="07828539" w14:textId="77777777" w:rsidR="00840982" w:rsidRPr="00A50AC3" w:rsidRDefault="00840982" w:rsidP="00734C75">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0D67EB94" w14:textId="3A8D999A" w:rsidR="007F3B93" w:rsidRPr="00A50AC3" w:rsidRDefault="00E46B73" w:rsidP="00734C75">
      <w:pPr>
        <w:ind w:firstLine="720"/>
        <w:jc w:val="both"/>
        <w:rPr>
          <w:sz w:val="28"/>
          <w:szCs w:val="28"/>
        </w:rPr>
      </w:pPr>
      <w:r w:rsidRPr="00A50AC3">
        <w:rPr>
          <w:sz w:val="28"/>
          <w:szCs w:val="28"/>
        </w:rPr>
        <w:t>3. </w:t>
      </w:r>
      <w:r w:rsidR="007F3B93" w:rsidRPr="00A50AC3">
        <w:rPr>
          <w:sz w:val="28"/>
          <w:szCs w:val="28"/>
        </w:rPr>
        <w:t>Izteikt 24</w:t>
      </w:r>
      <w:r w:rsidR="000E36D5" w:rsidRPr="00A50AC3">
        <w:rPr>
          <w:sz w:val="28"/>
          <w:szCs w:val="28"/>
        </w:rPr>
        <w:t>. p</w:t>
      </w:r>
      <w:r w:rsidR="007F3B93" w:rsidRPr="00A50AC3">
        <w:rPr>
          <w:sz w:val="28"/>
          <w:szCs w:val="28"/>
        </w:rPr>
        <w:t>antu šādā redakcijā:</w:t>
      </w:r>
    </w:p>
    <w:p w14:paraId="776E93EC" w14:textId="77777777" w:rsidR="009479A3" w:rsidRPr="00A50AC3" w:rsidRDefault="009479A3" w:rsidP="00734C75">
      <w:pPr>
        <w:ind w:firstLine="720"/>
        <w:jc w:val="both"/>
        <w:rPr>
          <w:sz w:val="28"/>
          <w:szCs w:val="28"/>
        </w:rPr>
      </w:pPr>
    </w:p>
    <w:p w14:paraId="66C54316" w14:textId="745A83C7" w:rsidR="007F3B93" w:rsidRPr="00A50AC3" w:rsidRDefault="004A7F87" w:rsidP="00734C75">
      <w:pPr>
        <w:ind w:firstLine="720"/>
        <w:jc w:val="both"/>
        <w:rPr>
          <w:b/>
          <w:sz w:val="28"/>
          <w:szCs w:val="28"/>
        </w:rPr>
      </w:pPr>
      <w:r w:rsidRPr="00A50AC3">
        <w:rPr>
          <w:sz w:val="28"/>
          <w:szCs w:val="28"/>
        </w:rPr>
        <w:t>"</w:t>
      </w:r>
      <w:r w:rsidR="007F3B93" w:rsidRPr="00A50AC3">
        <w:rPr>
          <w:b/>
          <w:sz w:val="28"/>
          <w:szCs w:val="28"/>
        </w:rPr>
        <w:t>24</w:t>
      </w:r>
      <w:r w:rsidR="000E36D5" w:rsidRPr="00A50AC3">
        <w:rPr>
          <w:b/>
          <w:sz w:val="28"/>
          <w:szCs w:val="28"/>
        </w:rPr>
        <w:t>. p</w:t>
      </w:r>
      <w:r w:rsidR="007F3B93" w:rsidRPr="00A50AC3">
        <w:rPr>
          <w:b/>
          <w:sz w:val="28"/>
          <w:szCs w:val="28"/>
        </w:rPr>
        <w:t>ants. Kompetence administratīvo pārkāpumu procesā</w:t>
      </w:r>
    </w:p>
    <w:p w14:paraId="0431BE83" w14:textId="78A9BA97" w:rsidR="00A11AD1" w:rsidRPr="00A50AC3" w:rsidRDefault="00A11AD1" w:rsidP="00734C75">
      <w:pPr>
        <w:ind w:firstLine="720"/>
        <w:jc w:val="both"/>
        <w:rPr>
          <w:sz w:val="28"/>
          <w:szCs w:val="28"/>
        </w:rPr>
      </w:pPr>
      <w:r w:rsidRPr="00A50AC3">
        <w:rPr>
          <w:sz w:val="28"/>
          <w:szCs w:val="28"/>
        </w:rPr>
        <w:t>Administratīvā pārkāpuma procesu par šā likuma 22. un 23</w:t>
      </w:r>
      <w:r w:rsidR="000E36D5" w:rsidRPr="00A50AC3">
        <w:rPr>
          <w:sz w:val="28"/>
          <w:szCs w:val="28"/>
        </w:rPr>
        <w:t>. p</w:t>
      </w:r>
      <w:r w:rsidRPr="00A50AC3">
        <w:rPr>
          <w:sz w:val="28"/>
          <w:szCs w:val="28"/>
        </w:rPr>
        <w:t>antā minētajiem pārkāpumiem līdz administratīvā pārkāpuma lietas izskatīšanai veic Militārā policija, Valsts policija vai pašvaldības policija. Administratīvā pārkāpuma lietu izskata Militārā policija.</w:t>
      </w:r>
      <w:r w:rsidR="004A7F87" w:rsidRPr="00A50AC3">
        <w:rPr>
          <w:sz w:val="28"/>
          <w:szCs w:val="28"/>
        </w:rPr>
        <w:t>"</w:t>
      </w:r>
    </w:p>
    <w:p w14:paraId="58C113DA" w14:textId="4226559D" w:rsidR="00870FE3" w:rsidRPr="00A50AC3" w:rsidRDefault="00870FE3" w:rsidP="00734C75">
      <w:pPr>
        <w:ind w:firstLine="720"/>
        <w:jc w:val="both"/>
        <w:rPr>
          <w:sz w:val="28"/>
          <w:szCs w:val="28"/>
        </w:rPr>
      </w:pPr>
    </w:p>
    <w:p w14:paraId="39194C7B" w14:textId="3B247069" w:rsidR="00870FE3" w:rsidRPr="00A50AC3" w:rsidRDefault="00E46B73" w:rsidP="00734C75">
      <w:pPr>
        <w:ind w:firstLine="720"/>
        <w:jc w:val="both"/>
        <w:rPr>
          <w:sz w:val="28"/>
          <w:szCs w:val="28"/>
        </w:rPr>
      </w:pPr>
      <w:r w:rsidRPr="00A50AC3">
        <w:rPr>
          <w:sz w:val="28"/>
          <w:szCs w:val="28"/>
        </w:rPr>
        <w:t>4</w:t>
      </w:r>
      <w:r w:rsidR="000E36D5" w:rsidRPr="00A50AC3">
        <w:rPr>
          <w:sz w:val="28"/>
          <w:szCs w:val="28"/>
        </w:rPr>
        <w:t>. P</w:t>
      </w:r>
      <w:r w:rsidR="00870FE3" w:rsidRPr="00A50AC3">
        <w:rPr>
          <w:sz w:val="28"/>
          <w:szCs w:val="28"/>
        </w:rPr>
        <w:t>apildināt pārejas noteikumus ar 13</w:t>
      </w:r>
      <w:r w:rsidR="000E36D5" w:rsidRPr="00A50AC3">
        <w:rPr>
          <w:sz w:val="28"/>
          <w:szCs w:val="28"/>
        </w:rPr>
        <w:t>. p</w:t>
      </w:r>
      <w:r w:rsidR="00870FE3" w:rsidRPr="00A50AC3">
        <w:rPr>
          <w:sz w:val="28"/>
          <w:szCs w:val="28"/>
        </w:rPr>
        <w:t>unktu šādā redakcijā:</w:t>
      </w:r>
    </w:p>
    <w:p w14:paraId="3FC0934F" w14:textId="77777777" w:rsidR="009479A3" w:rsidRPr="00A50AC3" w:rsidRDefault="009479A3" w:rsidP="00734C75">
      <w:pPr>
        <w:ind w:firstLine="720"/>
        <w:jc w:val="both"/>
        <w:rPr>
          <w:sz w:val="28"/>
          <w:szCs w:val="28"/>
          <w:shd w:val="clear" w:color="auto" w:fill="FFFFFF"/>
        </w:rPr>
      </w:pPr>
    </w:p>
    <w:p w14:paraId="11E5BF7D" w14:textId="6CEFF5DA" w:rsidR="00133761" w:rsidRPr="00A50AC3" w:rsidRDefault="004A7F87" w:rsidP="00734C75">
      <w:pPr>
        <w:ind w:firstLine="720"/>
        <w:jc w:val="both"/>
        <w:rPr>
          <w:sz w:val="28"/>
          <w:szCs w:val="28"/>
        </w:rPr>
      </w:pPr>
      <w:r w:rsidRPr="00A50AC3">
        <w:rPr>
          <w:sz w:val="28"/>
          <w:szCs w:val="28"/>
          <w:shd w:val="clear" w:color="auto" w:fill="FFFFFF"/>
        </w:rPr>
        <w:t>"</w:t>
      </w:r>
      <w:r w:rsidR="006E7C57" w:rsidRPr="00A50AC3">
        <w:rPr>
          <w:sz w:val="28"/>
          <w:szCs w:val="28"/>
          <w:shd w:val="clear" w:color="auto" w:fill="FFFFFF"/>
        </w:rPr>
        <w:t>13.</w:t>
      </w:r>
      <w:r w:rsidR="000E36D5" w:rsidRPr="00A50AC3">
        <w:rPr>
          <w:sz w:val="28"/>
          <w:szCs w:val="28"/>
          <w:shd w:val="clear" w:color="auto" w:fill="FFFFFF"/>
        </w:rPr>
        <w:t> </w:t>
      </w:r>
      <w:r w:rsidR="00870FE3" w:rsidRPr="00A50AC3">
        <w:rPr>
          <w:sz w:val="28"/>
          <w:szCs w:val="28"/>
          <w:shd w:val="clear" w:color="auto" w:fill="FFFFFF"/>
        </w:rPr>
        <w:t xml:space="preserve">Ministru kabinets </w:t>
      </w:r>
      <w:r w:rsidR="006E7C57" w:rsidRPr="00A50AC3">
        <w:rPr>
          <w:sz w:val="28"/>
          <w:szCs w:val="28"/>
          <w:shd w:val="clear" w:color="auto" w:fill="FFFFFF"/>
        </w:rPr>
        <w:t>līdz 2022</w:t>
      </w:r>
      <w:r w:rsidR="000E36D5" w:rsidRPr="00A50AC3">
        <w:rPr>
          <w:sz w:val="28"/>
          <w:szCs w:val="28"/>
        </w:rPr>
        <w:t>. </w:t>
      </w:r>
      <w:r w:rsidR="006E7C57" w:rsidRPr="00A50AC3">
        <w:rPr>
          <w:sz w:val="28"/>
          <w:szCs w:val="28"/>
          <w:shd w:val="clear" w:color="auto" w:fill="FFFFFF"/>
        </w:rPr>
        <w:t>gada 1</w:t>
      </w:r>
      <w:r w:rsidR="000E36D5" w:rsidRPr="00A50AC3">
        <w:rPr>
          <w:sz w:val="28"/>
          <w:szCs w:val="28"/>
        </w:rPr>
        <w:t>. </w:t>
      </w:r>
      <w:r w:rsidR="006E7C57" w:rsidRPr="00A50AC3">
        <w:rPr>
          <w:sz w:val="28"/>
          <w:szCs w:val="28"/>
          <w:shd w:val="clear" w:color="auto" w:fill="FFFFFF"/>
        </w:rPr>
        <w:t>jūlijam</w:t>
      </w:r>
      <w:r w:rsidR="00870FE3" w:rsidRPr="00A50AC3">
        <w:rPr>
          <w:sz w:val="28"/>
          <w:szCs w:val="28"/>
          <w:shd w:val="clear" w:color="auto" w:fill="FFFFFF"/>
        </w:rPr>
        <w:t xml:space="preserve"> izdod šā likuma</w:t>
      </w:r>
      <w:r w:rsidR="000E36D5" w:rsidRPr="00A50AC3">
        <w:rPr>
          <w:sz w:val="28"/>
          <w:szCs w:val="28"/>
          <w:shd w:val="clear" w:color="auto" w:fill="FFFFFF"/>
        </w:rPr>
        <w:t xml:space="preserve"> </w:t>
      </w:r>
      <w:hyperlink r:id="rId10" w:anchor="p13" w:history="1">
        <w:r w:rsidR="006E7C57" w:rsidRPr="00A50AC3">
          <w:rPr>
            <w:rStyle w:val="Hyperlink"/>
            <w:color w:val="auto"/>
            <w:sz w:val="28"/>
            <w:szCs w:val="28"/>
            <w:u w:val="none"/>
            <w:shd w:val="clear" w:color="auto" w:fill="FFFFFF"/>
          </w:rPr>
          <w:t>6.</w:t>
        </w:r>
        <w:r w:rsidR="006E7C57" w:rsidRPr="00A50AC3">
          <w:rPr>
            <w:rStyle w:val="Hyperlink"/>
            <w:color w:val="auto"/>
            <w:sz w:val="28"/>
            <w:szCs w:val="28"/>
            <w:u w:val="none"/>
            <w:shd w:val="clear" w:color="auto" w:fill="FFFFFF"/>
            <w:vertAlign w:val="superscript"/>
          </w:rPr>
          <w:t>1</w:t>
        </w:r>
      </w:hyperlink>
      <w:r w:rsidR="00870FE3" w:rsidRPr="00A50AC3">
        <w:rPr>
          <w:sz w:val="28"/>
          <w:szCs w:val="28"/>
          <w:shd w:val="clear" w:color="auto" w:fill="FFFFFF"/>
          <w:vertAlign w:val="superscript"/>
        </w:rPr>
        <w:t> </w:t>
      </w:r>
      <w:r w:rsidR="00870FE3" w:rsidRPr="00A50AC3">
        <w:rPr>
          <w:sz w:val="28"/>
          <w:szCs w:val="28"/>
          <w:shd w:val="clear" w:color="auto" w:fill="FFFFFF"/>
        </w:rPr>
        <w:t xml:space="preserve">panta </w:t>
      </w:r>
      <w:r w:rsidR="006E7C57" w:rsidRPr="00A50AC3">
        <w:rPr>
          <w:sz w:val="28"/>
          <w:szCs w:val="28"/>
          <w:shd w:val="clear" w:color="auto" w:fill="FFFFFF"/>
        </w:rPr>
        <w:t>septītajā daļā</w:t>
      </w:r>
      <w:r w:rsidR="00870FE3" w:rsidRPr="00A50AC3">
        <w:rPr>
          <w:sz w:val="28"/>
          <w:szCs w:val="28"/>
          <w:shd w:val="clear" w:color="auto" w:fill="FFFFFF"/>
        </w:rPr>
        <w:t xml:space="preserve"> minētos noteikumus.</w:t>
      </w:r>
      <w:r w:rsidRPr="00A50AC3">
        <w:rPr>
          <w:sz w:val="28"/>
          <w:szCs w:val="28"/>
          <w:shd w:val="clear" w:color="auto" w:fill="FFFFFF"/>
        </w:rPr>
        <w:t>"</w:t>
      </w:r>
    </w:p>
    <w:p w14:paraId="5BB7E637" w14:textId="40C8ACAC" w:rsidR="008D5E81" w:rsidRPr="00A50AC3" w:rsidRDefault="008D5E81" w:rsidP="00734C75">
      <w:pPr>
        <w:pStyle w:val="ListParagraph"/>
        <w:spacing w:after="0" w:line="240" w:lineRule="auto"/>
        <w:ind w:left="0" w:firstLine="720"/>
        <w:jc w:val="both"/>
        <w:rPr>
          <w:rFonts w:ascii="Times New Roman" w:hAnsi="Times New Roman" w:cs="Times New Roman"/>
          <w:sz w:val="28"/>
          <w:szCs w:val="28"/>
        </w:rPr>
      </w:pPr>
    </w:p>
    <w:p w14:paraId="6D952862" w14:textId="77777777" w:rsidR="009479A3" w:rsidRPr="00A50AC3" w:rsidRDefault="009479A3" w:rsidP="00734C75">
      <w:pPr>
        <w:pStyle w:val="ListParagraph"/>
        <w:spacing w:after="0" w:line="240" w:lineRule="auto"/>
        <w:ind w:left="0" w:firstLine="720"/>
        <w:jc w:val="both"/>
        <w:rPr>
          <w:rFonts w:ascii="Times New Roman" w:hAnsi="Times New Roman" w:cs="Times New Roman"/>
          <w:sz w:val="28"/>
          <w:szCs w:val="28"/>
        </w:rPr>
      </w:pPr>
    </w:p>
    <w:p w14:paraId="7AA58F18" w14:textId="77777777" w:rsidR="00A11AD1" w:rsidRPr="00A50AC3" w:rsidRDefault="00A11AD1" w:rsidP="00734C75">
      <w:pPr>
        <w:ind w:firstLine="720"/>
        <w:jc w:val="both"/>
        <w:rPr>
          <w:sz w:val="28"/>
          <w:szCs w:val="28"/>
        </w:rPr>
      </w:pPr>
    </w:p>
    <w:p w14:paraId="45BADB41" w14:textId="77777777" w:rsidR="00CD4572" w:rsidRPr="00C900BA" w:rsidRDefault="00CD4572" w:rsidP="008A6410">
      <w:pPr>
        <w:pStyle w:val="BodyText"/>
        <w:spacing w:after="0"/>
        <w:ind w:right="-360" w:firstLine="709"/>
        <w:rPr>
          <w:color w:val="000000"/>
          <w:sz w:val="28"/>
          <w:lang w:val="lv-LV"/>
        </w:rPr>
      </w:pPr>
      <w:r w:rsidRPr="00C900BA">
        <w:rPr>
          <w:color w:val="000000"/>
          <w:sz w:val="28"/>
          <w:lang w:val="lv-LV"/>
        </w:rPr>
        <w:t>Ministru prezidenta biedr</w:t>
      </w:r>
      <w:r>
        <w:rPr>
          <w:color w:val="000000"/>
          <w:sz w:val="28"/>
          <w:lang w:val="lv-LV"/>
        </w:rPr>
        <w:t>a</w:t>
      </w:r>
      <w:r w:rsidRPr="00C900BA">
        <w:rPr>
          <w:color w:val="000000"/>
          <w:sz w:val="28"/>
          <w:lang w:val="lv-LV"/>
        </w:rPr>
        <w:t>,</w:t>
      </w:r>
    </w:p>
    <w:p w14:paraId="2C7A313E" w14:textId="77777777" w:rsidR="00CD4572" w:rsidRDefault="00CD4572" w:rsidP="008A6410">
      <w:pPr>
        <w:pStyle w:val="BodyText"/>
        <w:tabs>
          <w:tab w:val="left" w:pos="6521"/>
        </w:tabs>
        <w:spacing w:after="0"/>
        <w:ind w:right="-360" w:firstLine="709"/>
        <w:rPr>
          <w:color w:val="000000"/>
          <w:sz w:val="28"/>
          <w:lang w:val="lv-LV"/>
        </w:rPr>
      </w:pPr>
      <w:r w:rsidRPr="00C900BA">
        <w:rPr>
          <w:color w:val="000000"/>
          <w:sz w:val="28"/>
          <w:lang w:val="lv-LV"/>
        </w:rPr>
        <w:t>aizsardzības ministr</w:t>
      </w:r>
      <w:r>
        <w:rPr>
          <w:color w:val="000000"/>
          <w:sz w:val="28"/>
          <w:lang w:val="lv-LV"/>
        </w:rPr>
        <w:t>a vietā –</w:t>
      </w:r>
    </w:p>
    <w:p w14:paraId="22F99197" w14:textId="77777777" w:rsidR="00CD4572" w:rsidRDefault="00CD4572" w:rsidP="008A641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p>
    <w:p w14:paraId="66BFEF30" w14:textId="35E4BB7E" w:rsidR="00CD4572" w:rsidRPr="00DE283C" w:rsidRDefault="00CD4572" w:rsidP="008A6410">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 Golubeva</w:t>
      </w:r>
    </w:p>
    <w:sectPr w:rsidR="00CD4572" w:rsidRPr="00DE283C" w:rsidSect="004A7F87">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9BEB" w14:textId="77777777" w:rsidR="00DD4F41" w:rsidRDefault="00DD4F41" w:rsidP="005F724E">
      <w:r>
        <w:separator/>
      </w:r>
    </w:p>
  </w:endnote>
  <w:endnote w:type="continuationSeparator" w:id="0">
    <w:p w14:paraId="229010CB" w14:textId="77777777" w:rsidR="00DD4F41" w:rsidRDefault="00DD4F41" w:rsidP="005F724E">
      <w:r>
        <w:continuationSeparator/>
      </w:r>
    </w:p>
  </w:endnote>
  <w:endnote w:type="continuationNotice" w:id="1">
    <w:p w14:paraId="508820E5" w14:textId="77777777" w:rsidR="007D057E" w:rsidRDefault="007D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73BE" w14:textId="07C1D4B5" w:rsidR="00DD4F41" w:rsidRPr="004A7F87" w:rsidRDefault="004A7F87">
    <w:pPr>
      <w:pStyle w:val="Footer"/>
      <w:rPr>
        <w:rFonts w:ascii="Times New Roman" w:hAnsi="Times New Roman" w:cs="Times New Roman"/>
        <w:sz w:val="16"/>
        <w:szCs w:val="16"/>
      </w:rPr>
    </w:pPr>
    <w:r w:rsidRPr="004A7F87">
      <w:rPr>
        <w:rFonts w:ascii="Times New Roman" w:hAnsi="Times New Roman" w:cs="Times New Roman"/>
        <w:sz w:val="16"/>
        <w:szCs w:val="16"/>
      </w:rPr>
      <w:t>L1328_1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9348" w14:textId="2DEBF0F1" w:rsidR="009479A3" w:rsidRDefault="004A7F87" w:rsidP="009479A3">
    <w:pPr>
      <w:rPr>
        <w:sz w:val="16"/>
        <w:szCs w:val="16"/>
      </w:rPr>
    </w:pPr>
    <w:r w:rsidRPr="004A7F87">
      <w:rPr>
        <w:sz w:val="16"/>
        <w:szCs w:val="16"/>
      </w:rPr>
      <w:t>L1328_1</w:t>
    </w:r>
    <w:r w:rsidR="009479A3">
      <w:rPr>
        <w:sz w:val="16"/>
        <w:szCs w:val="16"/>
      </w:rPr>
      <w:t xml:space="preserve">  </w:t>
    </w:r>
    <w:r w:rsidR="009479A3" w:rsidRPr="008709C1">
      <w:rPr>
        <w:sz w:val="16"/>
        <w:szCs w:val="16"/>
      </w:rPr>
      <w:t xml:space="preserve">v_sk. = </w:t>
    </w:r>
    <w:r w:rsidR="00826065" w:rsidRPr="008709C1">
      <w:rPr>
        <w:sz w:val="16"/>
        <w:szCs w:val="16"/>
      </w:rPr>
      <w:fldChar w:fldCharType="begin"/>
    </w:r>
    <w:r w:rsidR="00826065" w:rsidRPr="008709C1">
      <w:rPr>
        <w:sz w:val="16"/>
        <w:szCs w:val="16"/>
      </w:rPr>
      <w:instrText xml:space="preserve"> NUMWORDS  \* MERGEFORMAT </w:instrText>
    </w:r>
    <w:r w:rsidR="00826065" w:rsidRPr="008709C1">
      <w:rPr>
        <w:sz w:val="16"/>
        <w:szCs w:val="16"/>
      </w:rPr>
      <w:fldChar w:fldCharType="separate"/>
    </w:r>
    <w:r w:rsidR="00CD4572">
      <w:rPr>
        <w:noProof/>
        <w:sz w:val="16"/>
        <w:szCs w:val="16"/>
      </w:rPr>
      <w:t>1145</w:t>
    </w:r>
    <w:r w:rsidR="00826065"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C41B" w14:textId="77777777" w:rsidR="00DD4F41" w:rsidRDefault="00DD4F41" w:rsidP="005F724E">
      <w:r>
        <w:separator/>
      </w:r>
    </w:p>
  </w:footnote>
  <w:footnote w:type="continuationSeparator" w:id="0">
    <w:p w14:paraId="2296D25C" w14:textId="77777777" w:rsidR="00DD4F41" w:rsidRDefault="00DD4F41" w:rsidP="005F724E">
      <w:r>
        <w:continuationSeparator/>
      </w:r>
    </w:p>
  </w:footnote>
  <w:footnote w:type="continuationNotice" w:id="1">
    <w:p w14:paraId="1434DA00" w14:textId="77777777" w:rsidR="007D057E" w:rsidRDefault="007D0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88214"/>
      <w:docPartObj>
        <w:docPartGallery w:val="Page Numbers (Top of Page)"/>
        <w:docPartUnique/>
      </w:docPartObj>
    </w:sdtPr>
    <w:sdtEndPr>
      <w:rPr>
        <w:rFonts w:ascii="Times New Roman" w:hAnsi="Times New Roman" w:cs="Times New Roman"/>
        <w:noProof/>
        <w:sz w:val="24"/>
        <w:szCs w:val="24"/>
      </w:rPr>
    </w:sdtEndPr>
    <w:sdtContent>
      <w:p w14:paraId="496981B2" w14:textId="1C5F29F4" w:rsidR="004A7F87" w:rsidRPr="004A7F87" w:rsidRDefault="004A7F87">
        <w:pPr>
          <w:pStyle w:val="Header"/>
          <w:jc w:val="center"/>
          <w:rPr>
            <w:rFonts w:ascii="Times New Roman" w:hAnsi="Times New Roman" w:cs="Times New Roman"/>
            <w:sz w:val="24"/>
            <w:szCs w:val="24"/>
          </w:rPr>
        </w:pPr>
        <w:r w:rsidRPr="004A7F87">
          <w:rPr>
            <w:rFonts w:ascii="Times New Roman" w:hAnsi="Times New Roman" w:cs="Times New Roman"/>
            <w:sz w:val="24"/>
            <w:szCs w:val="24"/>
          </w:rPr>
          <w:fldChar w:fldCharType="begin"/>
        </w:r>
        <w:r w:rsidRPr="004A7F87">
          <w:rPr>
            <w:rFonts w:ascii="Times New Roman" w:hAnsi="Times New Roman" w:cs="Times New Roman"/>
            <w:sz w:val="24"/>
            <w:szCs w:val="24"/>
          </w:rPr>
          <w:instrText xml:space="preserve"> PAGE   \* MERGEFORMAT </w:instrText>
        </w:r>
        <w:r w:rsidRPr="004A7F87">
          <w:rPr>
            <w:rFonts w:ascii="Times New Roman" w:hAnsi="Times New Roman" w:cs="Times New Roman"/>
            <w:sz w:val="24"/>
            <w:szCs w:val="24"/>
          </w:rPr>
          <w:fldChar w:fldCharType="separate"/>
        </w:r>
        <w:r w:rsidRPr="004A7F87">
          <w:rPr>
            <w:rFonts w:ascii="Times New Roman" w:hAnsi="Times New Roman" w:cs="Times New Roman"/>
            <w:noProof/>
            <w:sz w:val="24"/>
            <w:szCs w:val="24"/>
          </w:rPr>
          <w:t>2</w:t>
        </w:r>
        <w:r w:rsidRPr="004A7F8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4E9"/>
    <w:multiLevelType w:val="hybridMultilevel"/>
    <w:tmpl w:val="FD648206"/>
    <w:lvl w:ilvl="0" w:tplc="0409000F">
      <w:start w:val="1"/>
      <w:numFmt w:val="decimal"/>
      <w:lvlText w:val="%1."/>
      <w:lvlJc w:val="left"/>
      <w:pPr>
        <w:ind w:left="720" w:hanging="360"/>
      </w:pPr>
      <w:rPr>
        <w:rFonts w:hint="default"/>
      </w:rPr>
    </w:lvl>
    <w:lvl w:ilvl="1" w:tplc="B4467F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746"/>
    <w:multiLevelType w:val="hybridMultilevel"/>
    <w:tmpl w:val="43102FEA"/>
    <w:lvl w:ilvl="0" w:tplc="42B68EA2">
      <w:start w:val="3"/>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B9C07D4"/>
    <w:multiLevelType w:val="hybridMultilevel"/>
    <w:tmpl w:val="A95A93B0"/>
    <w:lvl w:ilvl="0" w:tplc="737A9AF0">
      <w:start w:val="1"/>
      <w:numFmt w:val="lowerLetter"/>
      <w:lvlText w:val="%1)"/>
      <w:lvlJc w:val="left"/>
      <w:pPr>
        <w:ind w:left="1070" w:hanging="360"/>
      </w:pPr>
      <w:rPr>
        <w:rFonts w:ascii="Times New Roman" w:eastAsia="Times New Roman" w:hAnsi="Times New Roman" w:cs="Times New Roman"/>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0C747EA4"/>
    <w:multiLevelType w:val="hybridMultilevel"/>
    <w:tmpl w:val="DA36CF80"/>
    <w:lvl w:ilvl="0" w:tplc="24F08D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BB3792"/>
    <w:multiLevelType w:val="hybridMultilevel"/>
    <w:tmpl w:val="7AD603C0"/>
    <w:lvl w:ilvl="0" w:tplc="9B0EF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B471654"/>
    <w:multiLevelType w:val="multilevel"/>
    <w:tmpl w:val="852ED6D4"/>
    <w:lvl w:ilvl="0">
      <w:start w:val="3"/>
      <w:numFmt w:val="decimal"/>
      <w:lvlText w:val="(%1"/>
      <w:lvlJc w:val="left"/>
      <w:pPr>
        <w:ind w:left="420" w:hanging="42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4276" w:hanging="144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6" w15:restartNumberingAfterBreak="0">
    <w:nsid w:val="27651854"/>
    <w:multiLevelType w:val="multilevel"/>
    <w:tmpl w:val="0426001D"/>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6A7B25"/>
    <w:multiLevelType w:val="hybridMultilevel"/>
    <w:tmpl w:val="F15ABED2"/>
    <w:lvl w:ilvl="0" w:tplc="1D385A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4F64A51"/>
    <w:multiLevelType w:val="hybridMultilevel"/>
    <w:tmpl w:val="4CD4D196"/>
    <w:lvl w:ilvl="0" w:tplc="535C8888">
      <w:start w:val="1"/>
      <w:numFmt w:val="lowerLetter"/>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790343C"/>
    <w:multiLevelType w:val="hybridMultilevel"/>
    <w:tmpl w:val="71B6E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8687C"/>
    <w:multiLevelType w:val="hybridMultilevel"/>
    <w:tmpl w:val="177C3958"/>
    <w:lvl w:ilvl="0" w:tplc="7BB0AB74">
      <w:start w:val="1"/>
      <w:numFmt w:val="decimal"/>
      <w:lvlText w:val="(%1)"/>
      <w:lvlJc w:val="left"/>
      <w:pPr>
        <w:ind w:left="1271" w:hanging="4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4D4A50A6"/>
    <w:multiLevelType w:val="hybridMultilevel"/>
    <w:tmpl w:val="4FB42892"/>
    <w:lvl w:ilvl="0" w:tplc="AC3867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04F2B88"/>
    <w:multiLevelType w:val="hybridMultilevel"/>
    <w:tmpl w:val="685867FC"/>
    <w:lvl w:ilvl="0" w:tplc="04090011">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583F2EB7"/>
    <w:multiLevelType w:val="hybridMultilevel"/>
    <w:tmpl w:val="B712CFC2"/>
    <w:lvl w:ilvl="0" w:tplc="58D0BA4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F0A5DEF"/>
    <w:multiLevelType w:val="hybridMultilevel"/>
    <w:tmpl w:val="CF50EEE0"/>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625F2874"/>
    <w:multiLevelType w:val="hybridMultilevel"/>
    <w:tmpl w:val="50D8E1EA"/>
    <w:lvl w:ilvl="0" w:tplc="484C1350">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2"/>
  </w:num>
  <w:num w:numId="5">
    <w:abstractNumId w:val="14"/>
  </w:num>
  <w:num w:numId="6">
    <w:abstractNumId w:val="11"/>
  </w:num>
  <w:num w:numId="7">
    <w:abstractNumId w:val="4"/>
  </w:num>
  <w:num w:numId="8">
    <w:abstractNumId w:val="2"/>
  </w:num>
  <w:num w:numId="9">
    <w:abstractNumId w:val="15"/>
  </w:num>
  <w:num w:numId="10">
    <w:abstractNumId w:val="3"/>
  </w:num>
  <w:num w:numId="11">
    <w:abstractNumId w:val="5"/>
  </w:num>
  <w:num w:numId="12">
    <w:abstractNumId w:val="8"/>
  </w:num>
  <w:num w:numId="13">
    <w:abstractNumId w:val="1"/>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39"/>
    <w:rsid w:val="0000071E"/>
    <w:rsid w:val="00005BD0"/>
    <w:rsid w:val="00006D31"/>
    <w:rsid w:val="000107F5"/>
    <w:rsid w:val="000116B0"/>
    <w:rsid w:val="00011FDF"/>
    <w:rsid w:val="00012943"/>
    <w:rsid w:val="000247A6"/>
    <w:rsid w:val="00037248"/>
    <w:rsid w:val="00045826"/>
    <w:rsid w:val="00050E95"/>
    <w:rsid w:val="000546EB"/>
    <w:rsid w:val="00054732"/>
    <w:rsid w:val="00056F7A"/>
    <w:rsid w:val="00064726"/>
    <w:rsid w:val="000651F7"/>
    <w:rsid w:val="00067231"/>
    <w:rsid w:val="0007161F"/>
    <w:rsid w:val="0007170A"/>
    <w:rsid w:val="000738CE"/>
    <w:rsid w:val="0008024D"/>
    <w:rsid w:val="00083C73"/>
    <w:rsid w:val="000A6B0F"/>
    <w:rsid w:val="000B1156"/>
    <w:rsid w:val="000B658F"/>
    <w:rsid w:val="000C1A7D"/>
    <w:rsid w:val="000C37B8"/>
    <w:rsid w:val="000D7092"/>
    <w:rsid w:val="000E0157"/>
    <w:rsid w:val="000E36D5"/>
    <w:rsid w:val="000E5FD9"/>
    <w:rsid w:val="000E6176"/>
    <w:rsid w:val="000E71C0"/>
    <w:rsid w:val="000F7381"/>
    <w:rsid w:val="001000D1"/>
    <w:rsid w:val="00114665"/>
    <w:rsid w:val="00115DF5"/>
    <w:rsid w:val="00131C94"/>
    <w:rsid w:val="00133761"/>
    <w:rsid w:val="001339E2"/>
    <w:rsid w:val="001372D7"/>
    <w:rsid w:val="001411B6"/>
    <w:rsid w:val="001439B3"/>
    <w:rsid w:val="00143D3B"/>
    <w:rsid w:val="00153F74"/>
    <w:rsid w:val="001640CE"/>
    <w:rsid w:val="00172CA5"/>
    <w:rsid w:val="001769D7"/>
    <w:rsid w:val="00176DDB"/>
    <w:rsid w:val="00180D46"/>
    <w:rsid w:val="0018630B"/>
    <w:rsid w:val="001913DF"/>
    <w:rsid w:val="00197259"/>
    <w:rsid w:val="001A6233"/>
    <w:rsid w:val="001B2CBB"/>
    <w:rsid w:val="001B3122"/>
    <w:rsid w:val="001B3F73"/>
    <w:rsid w:val="001B431C"/>
    <w:rsid w:val="001B7F92"/>
    <w:rsid w:val="001D1FDF"/>
    <w:rsid w:val="001D4E9D"/>
    <w:rsid w:val="001F3866"/>
    <w:rsid w:val="002063EA"/>
    <w:rsid w:val="002208FC"/>
    <w:rsid w:val="00232636"/>
    <w:rsid w:val="00236FAB"/>
    <w:rsid w:val="00237A40"/>
    <w:rsid w:val="002403A5"/>
    <w:rsid w:val="00256DF0"/>
    <w:rsid w:val="00260617"/>
    <w:rsid w:val="0026473F"/>
    <w:rsid w:val="00265E8F"/>
    <w:rsid w:val="0027632B"/>
    <w:rsid w:val="002770EC"/>
    <w:rsid w:val="00283541"/>
    <w:rsid w:val="00283789"/>
    <w:rsid w:val="002865C8"/>
    <w:rsid w:val="002907AA"/>
    <w:rsid w:val="0029667A"/>
    <w:rsid w:val="002C6B09"/>
    <w:rsid w:val="002D00D5"/>
    <w:rsid w:val="002D27B6"/>
    <w:rsid w:val="002D32D4"/>
    <w:rsid w:val="002D576E"/>
    <w:rsid w:val="002F3752"/>
    <w:rsid w:val="0030259E"/>
    <w:rsid w:val="00315BA3"/>
    <w:rsid w:val="0031615C"/>
    <w:rsid w:val="00337257"/>
    <w:rsid w:val="00342080"/>
    <w:rsid w:val="00343B11"/>
    <w:rsid w:val="00346A2F"/>
    <w:rsid w:val="00347CB8"/>
    <w:rsid w:val="003616DA"/>
    <w:rsid w:val="00365F37"/>
    <w:rsid w:val="0037207E"/>
    <w:rsid w:val="003727E4"/>
    <w:rsid w:val="0037340B"/>
    <w:rsid w:val="00376733"/>
    <w:rsid w:val="00381C43"/>
    <w:rsid w:val="00381CC7"/>
    <w:rsid w:val="0038256A"/>
    <w:rsid w:val="003862B3"/>
    <w:rsid w:val="0039187D"/>
    <w:rsid w:val="00395D4A"/>
    <w:rsid w:val="003A4078"/>
    <w:rsid w:val="003B30B6"/>
    <w:rsid w:val="003C01D7"/>
    <w:rsid w:val="003C139C"/>
    <w:rsid w:val="003C32AB"/>
    <w:rsid w:val="003C5C99"/>
    <w:rsid w:val="003D07F1"/>
    <w:rsid w:val="003E2701"/>
    <w:rsid w:val="003F3280"/>
    <w:rsid w:val="004114FE"/>
    <w:rsid w:val="00414687"/>
    <w:rsid w:val="0041595F"/>
    <w:rsid w:val="00420A3E"/>
    <w:rsid w:val="004216DA"/>
    <w:rsid w:val="0043316E"/>
    <w:rsid w:val="00435611"/>
    <w:rsid w:val="00441F51"/>
    <w:rsid w:val="00447EFB"/>
    <w:rsid w:val="0045371F"/>
    <w:rsid w:val="00454891"/>
    <w:rsid w:val="00464835"/>
    <w:rsid w:val="004663B3"/>
    <w:rsid w:val="0047515E"/>
    <w:rsid w:val="00477434"/>
    <w:rsid w:val="00482DA0"/>
    <w:rsid w:val="0048307E"/>
    <w:rsid w:val="004838F4"/>
    <w:rsid w:val="004865FD"/>
    <w:rsid w:val="00487EF0"/>
    <w:rsid w:val="004928B2"/>
    <w:rsid w:val="00493C9A"/>
    <w:rsid w:val="004A55B1"/>
    <w:rsid w:val="004A586D"/>
    <w:rsid w:val="004A65F2"/>
    <w:rsid w:val="004A7F87"/>
    <w:rsid w:val="004B04CD"/>
    <w:rsid w:val="004B1665"/>
    <w:rsid w:val="004B7A5F"/>
    <w:rsid w:val="004E0DCD"/>
    <w:rsid w:val="004F45D1"/>
    <w:rsid w:val="004F60FA"/>
    <w:rsid w:val="005101F1"/>
    <w:rsid w:val="00512E9A"/>
    <w:rsid w:val="00516026"/>
    <w:rsid w:val="00517A51"/>
    <w:rsid w:val="005224D3"/>
    <w:rsid w:val="00523543"/>
    <w:rsid w:val="00526687"/>
    <w:rsid w:val="005319D5"/>
    <w:rsid w:val="00533271"/>
    <w:rsid w:val="00534083"/>
    <w:rsid w:val="005364B2"/>
    <w:rsid w:val="00537AF4"/>
    <w:rsid w:val="00541451"/>
    <w:rsid w:val="00541C0C"/>
    <w:rsid w:val="00545057"/>
    <w:rsid w:val="00547F40"/>
    <w:rsid w:val="00555E65"/>
    <w:rsid w:val="005570B1"/>
    <w:rsid w:val="005609EB"/>
    <w:rsid w:val="00565F7E"/>
    <w:rsid w:val="005666B0"/>
    <w:rsid w:val="00566A39"/>
    <w:rsid w:val="005809B4"/>
    <w:rsid w:val="005855AE"/>
    <w:rsid w:val="00593A1F"/>
    <w:rsid w:val="00594A1E"/>
    <w:rsid w:val="00595B14"/>
    <w:rsid w:val="005A1C3A"/>
    <w:rsid w:val="005A5985"/>
    <w:rsid w:val="005C2CA9"/>
    <w:rsid w:val="005C4CBE"/>
    <w:rsid w:val="005E0671"/>
    <w:rsid w:val="005E0EC2"/>
    <w:rsid w:val="005F1650"/>
    <w:rsid w:val="005F1999"/>
    <w:rsid w:val="005F724E"/>
    <w:rsid w:val="0060368D"/>
    <w:rsid w:val="006058F3"/>
    <w:rsid w:val="00637F1E"/>
    <w:rsid w:val="006463D9"/>
    <w:rsid w:val="0064682D"/>
    <w:rsid w:val="00650C15"/>
    <w:rsid w:val="0065449E"/>
    <w:rsid w:val="0066660F"/>
    <w:rsid w:val="006731EB"/>
    <w:rsid w:val="00680AD0"/>
    <w:rsid w:val="006854EE"/>
    <w:rsid w:val="00696AAF"/>
    <w:rsid w:val="006A6D6B"/>
    <w:rsid w:val="006B57EE"/>
    <w:rsid w:val="006C19E7"/>
    <w:rsid w:val="006C19F8"/>
    <w:rsid w:val="006D116E"/>
    <w:rsid w:val="006E35B1"/>
    <w:rsid w:val="006E7C57"/>
    <w:rsid w:val="006F3018"/>
    <w:rsid w:val="00711F4B"/>
    <w:rsid w:val="00714E4A"/>
    <w:rsid w:val="00734C75"/>
    <w:rsid w:val="00740DC3"/>
    <w:rsid w:val="00741485"/>
    <w:rsid w:val="00742762"/>
    <w:rsid w:val="00743945"/>
    <w:rsid w:val="007546ED"/>
    <w:rsid w:val="007709EF"/>
    <w:rsid w:val="00774E92"/>
    <w:rsid w:val="00785AB0"/>
    <w:rsid w:val="00795E50"/>
    <w:rsid w:val="007A3D73"/>
    <w:rsid w:val="007B232E"/>
    <w:rsid w:val="007D057E"/>
    <w:rsid w:val="007D33DD"/>
    <w:rsid w:val="007E3A01"/>
    <w:rsid w:val="007E3D76"/>
    <w:rsid w:val="007F3B93"/>
    <w:rsid w:val="007F5801"/>
    <w:rsid w:val="007F79D2"/>
    <w:rsid w:val="00807E49"/>
    <w:rsid w:val="00817AE1"/>
    <w:rsid w:val="0082566B"/>
    <w:rsid w:val="00826065"/>
    <w:rsid w:val="0083347D"/>
    <w:rsid w:val="00840982"/>
    <w:rsid w:val="00862B49"/>
    <w:rsid w:val="00870E35"/>
    <w:rsid w:val="00870FE3"/>
    <w:rsid w:val="008746A1"/>
    <w:rsid w:val="00876C89"/>
    <w:rsid w:val="00894ACD"/>
    <w:rsid w:val="008A2143"/>
    <w:rsid w:val="008B4F7A"/>
    <w:rsid w:val="008C2106"/>
    <w:rsid w:val="008C77E0"/>
    <w:rsid w:val="008D08DB"/>
    <w:rsid w:val="008D1F8F"/>
    <w:rsid w:val="008D5E81"/>
    <w:rsid w:val="008D7934"/>
    <w:rsid w:val="008F2A7D"/>
    <w:rsid w:val="008F5A79"/>
    <w:rsid w:val="008F63F6"/>
    <w:rsid w:val="008F7E50"/>
    <w:rsid w:val="00901D25"/>
    <w:rsid w:val="00904988"/>
    <w:rsid w:val="009101DD"/>
    <w:rsid w:val="00912F56"/>
    <w:rsid w:val="00915107"/>
    <w:rsid w:val="009256AF"/>
    <w:rsid w:val="00931332"/>
    <w:rsid w:val="009324F0"/>
    <w:rsid w:val="00933201"/>
    <w:rsid w:val="009372A6"/>
    <w:rsid w:val="009479A3"/>
    <w:rsid w:val="0095311D"/>
    <w:rsid w:val="00954521"/>
    <w:rsid w:val="00970B22"/>
    <w:rsid w:val="009728AC"/>
    <w:rsid w:val="0099743E"/>
    <w:rsid w:val="009C188F"/>
    <w:rsid w:val="009C47EF"/>
    <w:rsid w:val="009C76C3"/>
    <w:rsid w:val="009D1A14"/>
    <w:rsid w:val="009D2283"/>
    <w:rsid w:val="009D24FF"/>
    <w:rsid w:val="009D26DE"/>
    <w:rsid w:val="009D3F89"/>
    <w:rsid w:val="009D5925"/>
    <w:rsid w:val="009F3F4F"/>
    <w:rsid w:val="00A05414"/>
    <w:rsid w:val="00A0616A"/>
    <w:rsid w:val="00A11AD1"/>
    <w:rsid w:val="00A32D52"/>
    <w:rsid w:val="00A433D6"/>
    <w:rsid w:val="00A50AC3"/>
    <w:rsid w:val="00A50DE6"/>
    <w:rsid w:val="00A7048C"/>
    <w:rsid w:val="00A805B5"/>
    <w:rsid w:val="00A836F7"/>
    <w:rsid w:val="00A8612C"/>
    <w:rsid w:val="00A905E5"/>
    <w:rsid w:val="00A95B80"/>
    <w:rsid w:val="00AA0E16"/>
    <w:rsid w:val="00AA266A"/>
    <w:rsid w:val="00AA5213"/>
    <w:rsid w:val="00AA7A8F"/>
    <w:rsid w:val="00AB689A"/>
    <w:rsid w:val="00AB68FD"/>
    <w:rsid w:val="00AC0A19"/>
    <w:rsid w:val="00AC0E18"/>
    <w:rsid w:val="00AD3C37"/>
    <w:rsid w:val="00AD4C14"/>
    <w:rsid w:val="00AD5851"/>
    <w:rsid w:val="00AE0736"/>
    <w:rsid w:val="00AE1382"/>
    <w:rsid w:val="00AE275E"/>
    <w:rsid w:val="00AE5393"/>
    <w:rsid w:val="00B02D83"/>
    <w:rsid w:val="00B03AF3"/>
    <w:rsid w:val="00B040EA"/>
    <w:rsid w:val="00B05732"/>
    <w:rsid w:val="00B11B03"/>
    <w:rsid w:val="00B25FF2"/>
    <w:rsid w:val="00B27D34"/>
    <w:rsid w:val="00B37CA2"/>
    <w:rsid w:val="00B46BC6"/>
    <w:rsid w:val="00B51CDB"/>
    <w:rsid w:val="00B531D0"/>
    <w:rsid w:val="00B57A28"/>
    <w:rsid w:val="00B61B26"/>
    <w:rsid w:val="00B7212B"/>
    <w:rsid w:val="00B72BD2"/>
    <w:rsid w:val="00B746F5"/>
    <w:rsid w:val="00B8234E"/>
    <w:rsid w:val="00B835E2"/>
    <w:rsid w:val="00B84C38"/>
    <w:rsid w:val="00B86316"/>
    <w:rsid w:val="00B91423"/>
    <w:rsid w:val="00B91816"/>
    <w:rsid w:val="00B9247D"/>
    <w:rsid w:val="00BA2770"/>
    <w:rsid w:val="00BA4D72"/>
    <w:rsid w:val="00BC0699"/>
    <w:rsid w:val="00BC324C"/>
    <w:rsid w:val="00BD2888"/>
    <w:rsid w:val="00BD2CC1"/>
    <w:rsid w:val="00BE48FD"/>
    <w:rsid w:val="00BE5AD6"/>
    <w:rsid w:val="00BE6575"/>
    <w:rsid w:val="00BE78D3"/>
    <w:rsid w:val="00BF46BD"/>
    <w:rsid w:val="00C02203"/>
    <w:rsid w:val="00C04D8A"/>
    <w:rsid w:val="00C05C38"/>
    <w:rsid w:val="00C172E2"/>
    <w:rsid w:val="00C400C2"/>
    <w:rsid w:val="00C40232"/>
    <w:rsid w:val="00C444B9"/>
    <w:rsid w:val="00C45B66"/>
    <w:rsid w:val="00C46BEE"/>
    <w:rsid w:val="00C47A0D"/>
    <w:rsid w:val="00C6020C"/>
    <w:rsid w:val="00C63BAD"/>
    <w:rsid w:val="00C6745E"/>
    <w:rsid w:val="00C7302D"/>
    <w:rsid w:val="00C76CB3"/>
    <w:rsid w:val="00C8567B"/>
    <w:rsid w:val="00C91239"/>
    <w:rsid w:val="00C912CF"/>
    <w:rsid w:val="00CA5FDD"/>
    <w:rsid w:val="00CB1423"/>
    <w:rsid w:val="00CC5A8C"/>
    <w:rsid w:val="00CD0D99"/>
    <w:rsid w:val="00CD0F80"/>
    <w:rsid w:val="00CD4572"/>
    <w:rsid w:val="00CD5C61"/>
    <w:rsid w:val="00CE3E1F"/>
    <w:rsid w:val="00CE65A1"/>
    <w:rsid w:val="00D01D31"/>
    <w:rsid w:val="00D24957"/>
    <w:rsid w:val="00D32432"/>
    <w:rsid w:val="00D37305"/>
    <w:rsid w:val="00D42DC6"/>
    <w:rsid w:val="00D44F4D"/>
    <w:rsid w:val="00D50E43"/>
    <w:rsid w:val="00D54D53"/>
    <w:rsid w:val="00D5586F"/>
    <w:rsid w:val="00D744A8"/>
    <w:rsid w:val="00D81E4A"/>
    <w:rsid w:val="00D82050"/>
    <w:rsid w:val="00DB0793"/>
    <w:rsid w:val="00DB3CD8"/>
    <w:rsid w:val="00DB474E"/>
    <w:rsid w:val="00DB5CE5"/>
    <w:rsid w:val="00DC0FD4"/>
    <w:rsid w:val="00DC21A4"/>
    <w:rsid w:val="00DD4F41"/>
    <w:rsid w:val="00DE132C"/>
    <w:rsid w:val="00DE7681"/>
    <w:rsid w:val="00E11A08"/>
    <w:rsid w:val="00E13018"/>
    <w:rsid w:val="00E3246F"/>
    <w:rsid w:val="00E40D5D"/>
    <w:rsid w:val="00E421BB"/>
    <w:rsid w:val="00E46B73"/>
    <w:rsid w:val="00E4737D"/>
    <w:rsid w:val="00E51220"/>
    <w:rsid w:val="00E53303"/>
    <w:rsid w:val="00E53F26"/>
    <w:rsid w:val="00E61576"/>
    <w:rsid w:val="00E636A3"/>
    <w:rsid w:val="00E671D1"/>
    <w:rsid w:val="00E719E8"/>
    <w:rsid w:val="00E90EDF"/>
    <w:rsid w:val="00E929C6"/>
    <w:rsid w:val="00EA0AA1"/>
    <w:rsid w:val="00EA3DF0"/>
    <w:rsid w:val="00EB296A"/>
    <w:rsid w:val="00EB3854"/>
    <w:rsid w:val="00EC01E8"/>
    <w:rsid w:val="00EC0F4C"/>
    <w:rsid w:val="00EC3691"/>
    <w:rsid w:val="00EC5253"/>
    <w:rsid w:val="00ED23F0"/>
    <w:rsid w:val="00ED29D3"/>
    <w:rsid w:val="00ED51FE"/>
    <w:rsid w:val="00ED69AC"/>
    <w:rsid w:val="00EE00AB"/>
    <w:rsid w:val="00F06CD2"/>
    <w:rsid w:val="00F14162"/>
    <w:rsid w:val="00F2041E"/>
    <w:rsid w:val="00F2588D"/>
    <w:rsid w:val="00F346E1"/>
    <w:rsid w:val="00F37A6F"/>
    <w:rsid w:val="00F40B58"/>
    <w:rsid w:val="00F458BB"/>
    <w:rsid w:val="00F46E4C"/>
    <w:rsid w:val="00F52EF1"/>
    <w:rsid w:val="00F71950"/>
    <w:rsid w:val="00F84176"/>
    <w:rsid w:val="00F93054"/>
    <w:rsid w:val="00FA1B5C"/>
    <w:rsid w:val="00FA458F"/>
    <w:rsid w:val="00FB3C21"/>
    <w:rsid w:val="00FC387E"/>
    <w:rsid w:val="00FC438A"/>
    <w:rsid w:val="00FD7494"/>
    <w:rsid w:val="00FF6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26FD"/>
  <w15:chartTrackingRefBased/>
  <w15:docId w15:val="{1FA3C568-70DA-4571-B785-B3C1E6D6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6E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5666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6B0"/>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5666B0"/>
    <w:rPr>
      <w:color w:val="0000FF"/>
      <w:u w:val="single"/>
    </w:rPr>
  </w:style>
  <w:style w:type="paragraph" w:styleId="NormalWeb">
    <w:name w:val="Normal (Web)"/>
    <w:basedOn w:val="Normal"/>
    <w:uiPriority w:val="99"/>
    <w:semiHidden/>
    <w:unhideWhenUsed/>
    <w:rsid w:val="005666B0"/>
    <w:pPr>
      <w:spacing w:before="100" w:beforeAutospacing="1" w:after="100" w:afterAutospacing="1"/>
    </w:pPr>
  </w:style>
  <w:style w:type="paragraph" w:customStyle="1" w:styleId="tv213">
    <w:name w:val="tv213"/>
    <w:basedOn w:val="Normal"/>
    <w:rsid w:val="005666B0"/>
    <w:pPr>
      <w:spacing w:before="100" w:beforeAutospacing="1" w:after="100" w:afterAutospacing="1"/>
    </w:pPr>
  </w:style>
  <w:style w:type="paragraph" w:styleId="Header">
    <w:name w:val="header"/>
    <w:basedOn w:val="Normal"/>
    <w:link w:val="HeaderChar"/>
    <w:uiPriority w:val="99"/>
    <w:unhideWhenUsed/>
    <w:rsid w:val="005F724E"/>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F724E"/>
  </w:style>
  <w:style w:type="paragraph" w:styleId="Footer">
    <w:name w:val="footer"/>
    <w:basedOn w:val="Normal"/>
    <w:link w:val="FooterChar"/>
    <w:uiPriority w:val="99"/>
    <w:unhideWhenUsed/>
    <w:rsid w:val="005F724E"/>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F724E"/>
  </w:style>
  <w:style w:type="paragraph" w:styleId="BalloonText">
    <w:name w:val="Balloon Text"/>
    <w:basedOn w:val="Normal"/>
    <w:link w:val="BalloonTextChar"/>
    <w:uiPriority w:val="99"/>
    <w:semiHidden/>
    <w:unhideWhenUsed/>
    <w:rsid w:val="00AA266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A266A"/>
    <w:rPr>
      <w:rFonts w:ascii="Segoe UI" w:hAnsi="Segoe UI" w:cs="Segoe UI"/>
      <w:sz w:val="18"/>
      <w:szCs w:val="18"/>
    </w:rPr>
  </w:style>
  <w:style w:type="character" w:styleId="CommentReference">
    <w:name w:val="annotation reference"/>
    <w:basedOn w:val="DefaultParagraphFont"/>
    <w:uiPriority w:val="99"/>
    <w:semiHidden/>
    <w:unhideWhenUsed/>
    <w:rsid w:val="005F1650"/>
    <w:rPr>
      <w:sz w:val="16"/>
      <w:szCs w:val="16"/>
    </w:rPr>
  </w:style>
  <w:style w:type="paragraph" w:styleId="CommentText">
    <w:name w:val="annotation text"/>
    <w:basedOn w:val="Normal"/>
    <w:link w:val="CommentTextChar"/>
    <w:uiPriority w:val="99"/>
    <w:unhideWhenUsed/>
    <w:rsid w:val="005F165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F1650"/>
    <w:rPr>
      <w:sz w:val="20"/>
      <w:szCs w:val="20"/>
    </w:rPr>
  </w:style>
  <w:style w:type="paragraph" w:styleId="CommentSubject">
    <w:name w:val="annotation subject"/>
    <w:basedOn w:val="CommentText"/>
    <w:next w:val="CommentText"/>
    <w:link w:val="CommentSubjectChar"/>
    <w:uiPriority w:val="99"/>
    <w:semiHidden/>
    <w:unhideWhenUsed/>
    <w:rsid w:val="005F1650"/>
    <w:rPr>
      <w:b/>
      <w:bCs/>
    </w:rPr>
  </w:style>
  <w:style w:type="character" w:customStyle="1" w:styleId="CommentSubjectChar">
    <w:name w:val="Comment Subject Char"/>
    <w:basedOn w:val="CommentTextChar"/>
    <w:link w:val="CommentSubject"/>
    <w:uiPriority w:val="99"/>
    <w:semiHidden/>
    <w:rsid w:val="005F1650"/>
    <w:rPr>
      <w:b/>
      <w:bCs/>
      <w:sz w:val="20"/>
      <w:szCs w:val="20"/>
    </w:rPr>
  </w:style>
  <w:style w:type="paragraph" w:styleId="Revision">
    <w:name w:val="Revision"/>
    <w:hidden/>
    <w:uiPriority w:val="99"/>
    <w:semiHidden/>
    <w:rsid w:val="000247A6"/>
    <w:pPr>
      <w:spacing w:after="0" w:line="240" w:lineRule="auto"/>
    </w:pPr>
  </w:style>
  <w:style w:type="paragraph" w:styleId="ListParagraph">
    <w:name w:val="List Paragraph"/>
    <w:basedOn w:val="Normal"/>
    <w:uiPriority w:val="34"/>
    <w:qFormat/>
    <w:rsid w:val="007F3B9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2">
    <w:name w:val="tv2132"/>
    <w:basedOn w:val="Normal"/>
    <w:rsid w:val="00B05732"/>
    <w:pPr>
      <w:spacing w:line="360" w:lineRule="auto"/>
      <w:ind w:firstLine="300"/>
    </w:pPr>
    <w:rPr>
      <w:color w:val="414142"/>
      <w:sz w:val="20"/>
      <w:szCs w:val="20"/>
    </w:rPr>
  </w:style>
  <w:style w:type="table" w:styleId="TableGrid">
    <w:name w:val="Table Grid"/>
    <w:basedOn w:val="TableNormal"/>
    <w:uiPriority w:val="39"/>
    <w:rsid w:val="005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D4572"/>
    <w:pPr>
      <w:spacing w:after="120"/>
    </w:pPr>
    <w:rPr>
      <w:lang w:val="en-GB"/>
    </w:rPr>
  </w:style>
  <w:style w:type="character" w:customStyle="1" w:styleId="BodyTextChar">
    <w:name w:val="Body Text Char"/>
    <w:basedOn w:val="DefaultParagraphFont"/>
    <w:link w:val="BodyText"/>
    <w:rsid w:val="00CD4572"/>
    <w:rPr>
      <w:rFonts w:ascii="Times New Roman" w:eastAsia="Times New Roman" w:hAnsi="Times New Roman" w:cs="Times New Roman"/>
      <w:sz w:val="24"/>
      <w:szCs w:val="24"/>
      <w:lang w:val="en-GB" w:eastAsia="lv-LV"/>
    </w:rPr>
  </w:style>
  <w:style w:type="paragraph" w:customStyle="1" w:styleId="Body">
    <w:name w:val="Body"/>
    <w:rsid w:val="00CD457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084">
      <w:bodyDiv w:val="1"/>
      <w:marLeft w:val="0"/>
      <w:marRight w:val="0"/>
      <w:marTop w:val="0"/>
      <w:marBottom w:val="0"/>
      <w:divBdr>
        <w:top w:val="none" w:sz="0" w:space="0" w:color="auto"/>
        <w:left w:val="none" w:sz="0" w:space="0" w:color="auto"/>
        <w:bottom w:val="none" w:sz="0" w:space="0" w:color="auto"/>
        <w:right w:val="none" w:sz="0" w:space="0" w:color="auto"/>
      </w:divBdr>
    </w:div>
    <w:div w:id="556478814">
      <w:bodyDiv w:val="1"/>
      <w:marLeft w:val="0"/>
      <w:marRight w:val="0"/>
      <w:marTop w:val="0"/>
      <w:marBottom w:val="0"/>
      <w:divBdr>
        <w:top w:val="none" w:sz="0" w:space="0" w:color="auto"/>
        <w:left w:val="none" w:sz="0" w:space="0" w:color="auto"/>
        <w:bottom w:val="none" w:sz="0" w:space="0" w:color="auto"/>
        <w:right w:val="none" w:sz="0" w:space="0" w:color="auto"/>
      </w:divBdr>
      <w:divsChild>
        <w:div w:id="248389825">
          <w:marLeft w:val="0"/>
          <w:marRight w:val="0"/>
          <w:marTop w:val="0"/>
          <w:marBottom w:val="0"/>
          <w:divBdr>
            <w:top w:val="none" w:sz="0" w:space="0" w:color="auto"/>
            <w:left w:val="none" w:sz="0" w:space="0" w:color="auto"/>
            <w:bottom w:val="none" w:sz="0" w:space="0" w:color="auto"/>
            <w:right w:val="none" w:sz="0" w:space="0" w:color="auto"/>
          </w:divBdr>
          <w:divsChild>
            <w:div w:id="1412121215">
              <w:marLeft w:val="0"/>
              <w:marRight w:val="0"/>
              <w:marTop w:val="0"/>
              <w:marBottom w:val="0"/>
              <w:divBdr>
                <w:top w:val="none" w:sz="0" w:space="0" w:color="auto"/>
                <w:left w:val="none" w:sz="0" w:space="0" w:color="auto"/>
                <w:bottom w:val="none" w:sz="0" w:space="0" w:color="auto"/>
                <w:right w:val="none" w:sz="0" w:space="0" w:color="auto"/>
              </w:divBdr>
              <w:divsChild>
                <w:div w:id="1068575826">
                  <w:marLeft w:val="0"/>
                  <w:marRight w:val="0"/>
                  <w:marTop w:val="0"/>
                  <w:marBottom w:val="0"/>
                  <w:divBdr>
                    <w:top w:val="none" w:sz="0" w:space="0" w:color="auto"/>
                    <w:left w:val="none" w:sz="0" w:space="0" w:color="auto"/>
                    <w:bottom w:val="none" w:sz="0" w:space="0" w:color="auto"/>
                    <w:right w:val="none" w:sz="0" w:space="0" w:color="auto"/>
                  </w:divBdr>
                  <w:divsChild>
                    <w:div w:id="1514302376">
                      <w:marLeft w:val="0"/>
                      <w:marRight w:val="0"/>
                      <w:marTop w:val="0"/>
                      <w:marBottom w:val="0"/>
                      <w:divBdr>
                        <w:top w:val="none" w:sz="0" w:space="0" w:color="auto"/>
                        <w:left w:val="none" w:sz="0" w:space="0" w:color="auto"/>
                        <w:bottom w:val="none" w:sz="0" w:space="0" w:color="auto"/>
                        <w:right w:val="none" w:sz="0" w:space="0" w:color="auto"/>
                      </w:divBdr>
                      <w:divsChild>
                        <w:div w:id="1585649909">
                          <w:marLeft w:val="0"/>
                          <w:marRight w:val="0"/>
                          <w:marTop w:val="0"/>
                          <w:marBottom w:val="0"/>
                          <w:divBdr>
                            <w:top w:val="none" w:sz="0" w:space="0" w:color="auto"/>
                            <w:left w:val="none" w:sz="0" w:space="0" w:color="auto"/>
                            <w:bottom w:val="none" w:sz="0" w:space="0" w:color="auto"/>
                            <w:right w:val="none" w:sz="0" w:space="0" w:color="auto"/>
                          </w:divBdr>
                          <w:divsChild>
                            <w:div w:id="1669937986">
                              <w:marLeft w:val="0"/>
                              <w:marRight w:val="0"/>
                              <w:marTop w:val="0"/>
                              <w:marBottom w:val="0"/>
                              <w:divBdr>
                                <w:top w:val="none" w:sz="0" w:space="0" w:color="auto"/>
                                <w:left w:val="none" w:sz="0" w:space="0" w:color="auto"/>
                                <w:bottom w:val="none" w:sz="0" w:space="0" w:color="auto"/>
                                <w:right w:val="none" w:sz="0" w:space="0" w:color="auto"/>
                              </w:divBdr>
                              <w:divsChild>
                                <w:div w:id="18814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4894">
      <w:bodyDiv w:val="1"/>
      <w:marLeft w:val="0"/>
      <w:marRight w:val="0"/>
      <w:marTop w:val="0"/>
      <w:marBottom w:val="0"/>
      <w:divBdr>
        <w:top w:val="none" w:sz="0" w:space="0" w:color="auto"/>
        <w:left w:val="none" w:sz="0" w:space="0" w:color="auto"/>
        <w:bottom w:val="none" w:sz="0" w:space="0" w:color="auto"/>
        <w:right w:val="none" w:sz="0" w:space="0" w:color="auto"/>
      </w:divBdr>
    </w:div>
    <w:div w:id="1378237122">
      <w:bodyDiv w:val="1"/>
      <w:marLeft w:val="0"/>
      <w:marRight w:val="0"/>
      <w:marTop w:val="0"/>
      <w:marBottom w:val="0"/>
      <w:divBdr>
        <w:top w:val="none" w:sz="0" w:space="0" w:color="auto"/>
        <w:left w:val="none" w:sz="0" w:space="0" w:color="auto"/>
        <w:bottom w:val="none" w:sz="0" w:space="0" w:color="auto"/>
        <w:right w:val="none" w:sz="0" w:space="0" w:color="auto"/>
      </w:divBdr>
      <w:divsChild>
        <w:div w:id="1505197835">
          <w:marLeft w:val="0"/>
          <w:marRight w:val="0"/>
          <w:marTop w:val="0"/>
          <w:marBottom w:val="0"/>
          <w:divBdr>
            <w:top w:val="none" w:sz="0" w:space="0" w:color="auto"/>
            <w:left w:val="none" w:sz="0" w:space="0" w:color="auto"/>
            <w:bottom w:val="none" w:sz="0" w:space="0" w:color="auto"/>
            <w:right w:val="none" w:sz="0" w:space="0" w:color="auto"/>
          </w:divBdr>
        </w:div>
        <w:div w:id="1831359863">
          <w:marLeft w:val="0"/>
          <w:marRight w:val="0"/>
          <w:marTop w:val="0"/>
          <w:marBottom w:val="0"/>
          <w:divBdr>
            <w:top w:val="none" w:sz="0" w:space="0" w:color="auto"/>
            <w:left w:val="none" w:sz="0" w:space="0" w:color="auto"/>
            <w:bottom w:val="none" w:sz="0" w:space="0" w:color="auto"/>
            <w:right w:val="none" w:sz="0" w:space="0" w:color="auto"/>
          </w:divBdr>
        </w:div>
      </w:divsChild>
    </w:div>
    <w:div w:id="1385789542">
      <w:bodyDiv w:val="1"/>
      <w:marLeft w:val="0"/>
      <w:marRight w:val="0"/>
      <w:marTop w:val="0"/>
      <w:marBottom w:val="0"/>
      <w:divBdr>
        <w:top w:val="none" w:sz="0" w:space="0" w:color="auto"/>
        <w:left w:val="none" w:sz="0" w:space="0" w:color="auto"/>
        <w:bottom w:val="none" w:sz="0" w:space="0" w:color="auto"/>
        <w:right w:val="none" w:sz="0" w:space="0" w:color="auto"/>
      </w:divBdr>
    </w:div>
    <w:div w:id="1433891453">
      <w:bodyDiv w:val="1"/>
      <w:marLeft w:val="0"/>
      <w:marRight w:val="0"/>
      <w:marTop w:val="0"/>
      <w:marBottom w:val="0"/>
      <w:divBdr>
        <w:top w:val="none" w:sz="0" w:space="0" w:color="auto"/>
        <w:left w:val="none" w:sz="0" w:space="0" w:color="auto"/>
        <w:bottom w:val="none" w:sz="0" w:space="0" w:color="auto"/>
        <w:right w:val="none" w:sz="0" w:space="0" w:color="auto"/>
      </w:divBdr>
    </w:div>
    <w:div w:id="1571575383">
      <w:bodyDiv w:val="1"/>
      <w:marLeft w:val="0"/>
      <w:marRight w:val="0"/>
      <w:marTop w:val="0"/>
      <w:marBottom w:val="0"/>
      <w:divBdr>
        <w:top w:val="none" w:sz="0" w:space="0" w:color="auto"/>
        <w:left w:val="none" w:sz="0" w:space="0" w:color="auto"/>
        <w:bottom w:val="none" w:sz="0" w:space="0" w:color="auto"/>
        <w:right w:val="none" w:sz="0" w:space="0" w:color="auto"/>
      </w:divBdr>
    </w:div>
    <w:div w:id="1592153721">
      <w:bodyDiv w:val="1"/>
      <w:marLeft w:val="0"/>
      <w:marRight w:val="0"/>
      <w:marTop w:val="0"/>
      <w:marBottom w:val="0"/>
      <w:divBdr>
        <w:top w:val="none" w:sz="0" w:space="0" w:color="auto"/>
        <w:left w:val="none" w:sz="0" w:space="0" w:color="auto"/>
        <w:bottom w:val="none" w:sz="0" w:space="0" w:color="auto"/>
        <w:right w:val="none" w:sz="0" w:space="0" w:color="auto"/>
      </w:divBdr>
    </w:div>
    <w:div w:id="1616134015">
      <w:bodyDiv w:val="1"/>
      <w:marLeft w:val="0"/>
      <w:marRight w:val="0"/>
      <w:marTop w:val="0"/>
      <w:marBottom w:val="0"/>
      <w:divBdr>
        <w:top w:val="none" w:sz="0" w:space="0" w:color="auto"/>
        <w:left w:val="none" w:sz="0" w:space="0" w:color="auto"/>
        <w:bottom w:val="none" w:sz="0" w:space="0" w:color="auto"/>
        <w:right w:val="none" w:sz="0" w:space="0" w:color="auto"/>
      </w:divBdr>
    </w:div>
    <w:div w:id="1776516007">
      <w:bodyDiv w:val="1"/>
      <w:marLeft w:val="0"/>
      <w:marRight w:val="0"/>
      <w:marTop w:val="0"/>
      <w:marBottom w:val="0"/>
      <w:divBdr>
        <w:top w:val="none" w:sz="0" w:space="0" w:color="auto"/>
        <w:left w:val="none" w:sz="0" w:space="0" w:color="auto"/>
        <w:bottom w:val="none" w:sz="0" w:space="0" w:color="auto"/>
        <w:right w:val="none" w:sz="0" w:space="0" w:color="auto"/>
      </w:divBdr>
    </w:div>
    <w:div w:id="20236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8741" TargetMode="External"/><Relationship Id="rId4" Type="http://schemas.openxmlformats.org/officeDocument/2006/relationships/settings" Target="settings.xml"/><Relationship Id="rId9" Type="http://schemas.openxmlformats.org/officeDocument/2006/relationships/hyperlink" Target="https://likumi.lv/ta/id/15836-nacionalo-brunoto-spek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236F-70B4-4AF4-9C19-7E954E47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1145</Words>
  <Characters>7913</Characters>
  <Application>Microsoft Office Word</Application>
  <DocSecurity>0</DocSecurity>
  <Lines>156</Lines>
  <Paragraphs>50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Baltā</dc:creator>
  <cp:keywords/>
  <dc:description/>
  <cp:lastModifiedBy>Anna Putāne</cp:lastModifiedBy>
  <cp:revision>41</cp:revision>
  <cp:lastPrinted>2021-01-13T13:16:00Z</cp:lastPrinted>
  <dcterms:created xsi:type="dcterms:W3CDTF">2021-05-26T14:15:00Z</dcterms:created>
  <dcterms:modified xsi:type="dcterms:W3CDTF">2021-06-28T07:11:00Z</dcterms:modified>
</cp:coreProperties>
</file>