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6077" w14:textId="77777777" w:rsidR="008D4600" w:rsidRDefault="008D4600" w:rsidP="00B14BE4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1EA770" w14:textId="77777777" w:rsidR="00B14BE4" w:rsidRDefault="00B14BE4" w:rsidP="00B14BE4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0A5938" w14:textId="77777777" w:rsidR="00B14BE4" w:rsidRPr="00B14BE4" w:rsidRDefault="00B14BE4" w:rsidP="00B14BE4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F1E800" w14:textId="77777777" w:rsidR="00B14BE4" w:rsidRPr="00B14BE4" w:rsidRDefault="00B14BE4" w:rsidP="00B14BE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BE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14BE4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B14BE4">
        <w:rPr>
          <w:rFonts w:ascii="Times New Roman" w:hAnsi="Times New Roman" w:cs="Times New Roman"/>
          <w:sz w:val="28"/>
          <w:szCs w:val="28"/>
        </w:rPr>
        <w:tab/>
        <w:t>Noteikumi</w:t>
      </w:r>
      <w:r w:rsidRPr="00B14BE4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415E0AC3" w14:textId="77777777" w:rsidR="00B14BE4" w:rsidRPr="00B14BE4" w:rsidRDefault="00B14BE4" w:rsidP="00B14BE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BE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14BE4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2BA4607A" w14:textId="77777777" w:rsidR="008D4600" w:rsidRPr="00B14BE4" w:rsidRDefault="008D4600" w:rsidP="00B14BE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BA4607C" w14:textId="010D718B" w:rsidR="008D4600" w:rsidRPr="00B14BE4" w:rsidRDefault="008D4600" w:rsidP="00B14BE4">
      <w:pPr>
        <w:pStyle w:val="liknoteik"/>
        <w:spacing w:before="0" w:beforeAutospacing="0" w:after="0" w:afterAutospacing="0"/>
        <w:jc w:val="center"/>
        <w:rPr>
          <w:b/>
          <w:sz w:val="28"/>
          <w:szCs w:val="28"/>
        </w:rPr>
      </w:pPr>
      <w:r w:rsidRPr="00B14BE4">
        <w:rPr>
          <w:b/>
          <w:sz w:val="28"/>
          <w:szCs w:val="28"/>
        </w:rPr>
        <w:t xml:space="preserve">Grozījumi Ministru kabineta 2019. gada 30. aprīļa noteikumos Nr. 185 </w:t>
      </w:r>
      <w:r w:rsidR="00B14BE4">
        <w:rPr>
          <w:b/>
          <w:sz w:val="28"/>
          <w:szCs w:val="28"/>
        </w:rPr>
        <w:t>"</w:t>
      </w:r>
      <w:r w:rsidRPr="00B14BE4">
        <w:rPr>
          <w:b/>
          <w:sz w:val="28"/>
          <w:szCs w:val="28"/>
        </w:rPr>
        <w:t>Transportlīdzekļu un to vadītāju valsts reģistra noteikumi</w:t>
      </w:r>
      <w:r w:rsidR="00B14BE4">
        <w:rPr>
          <w:b/>
          <w:sz w:val="28"/>
          <w:szCs w:val="28"/>
        </w:rPr>
        <w:t>"</w:t>
      </w:r>
    </w:p>
    <w:p w14:paraId="2BA4607D" w14:textId="77777777" w:rsidR="008D4600" w:rsidRPr="00B14BE4" w:rsidRDefault="008D4600" w:rsidP="00B14BE4">
      <w:pPr>
        <w:pStyle w:val="liknoteik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</w:p>
    <w:p w14:paraId="2BA4607E" w14:textId="77777777" w:rsidR="008D4600" w:rsidRPr="00B14BE4" w:rsidRDefault="008D4600" w:rsidP="00B14BE4">
      <w:pPr>
        <w:pStyle w:val="liknoteik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B14BE4">
        <w:rPr>
          <w:sz w:val="28"/>
          <w:szCs w:val="28"/>
        </w:rPr>
        <w:t>Izdoti saskaņā ar Ceļu satiksmes</w:t>
      </w:r>
    </w:p>
    <w:p w14:paraId="2BA4607F" w14:textId="77777777" w:rsidR="008D4600" w:rsidRPr="00B14BE4" w:rsidRDefault="008D4600" w:rsidP="00B14BE4">
      <w:pPr>
        <w:pStyle w:val="liknoteik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B14BE4">
        <w:rPr>
          <w:sz w:val="28"/>
          <w:szCs w:val="28"/>
        </w:rPr>
        <w:t>likuma 14.</w:t>
      </w:r>
      <w:r w:rsidRPr="00B14BE4">
        <w:rPr>
          <w:sz w:val="28"/>
          <w:szCs w:val="28"/>
          <w:vertAlign w:val="superscript"/>
        </w:rPr>
        <w:t xml:space="preserve">1 </w:t>
      </w:r>
      <w:r w:rsidRPr="00B14BE4">
        <w:rPr>
          <w:sz w:val="28"/>
          <w:szCs w:val="28"/>
        </w:rPr>
        <w:t>panta pirmo un astoto daļu</w:t>
      </w:r>
    </w:p>
    <w:p w14:paraId="2BA46080" w14:textId="77777777" w:rsidR="008D4600" w:rsidRPr="00B14BE4" w:rsidRDefault="008D4600" w:rsidP="00B14BE4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BA46081" w14:textId="08A5ACD4" w:rsidR="002A0D28" w:rsidRPr="00B14BE4" w:rsidRDefault="008D4600" w:rsidP="00CA0E83">
      <w:pPr>
        <w:pStyle w:val="liknoteik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BE4">
        <w:rPr>
          <w:sz w:val="28"/>
          <w:szCs w:val="28"/>
        </w:rPr>
        <w:t xml:space="preserve">Izdarīt Ministru kabineta 2019. gada 30. aprīļa noteikumos Nr. 185 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>Transportlīdzekļu un to vadītāju valsts reģistra noteikumi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 xml:space="preserve"> (Latvijas Vēstnesis, 2019, 87. nr.) </w:t>
      </w:r>
      <w:r w:rsidR="002A0D28" w:rsidRPr="00B14BE4">
        <w:rPr>
          <w:sz w:val="28"/>
          <w:szCs w:val="28"/>
        </w:rPr>
        <w:t xml:space="preserve">šādus </w:t>
      </w:r>
      <w:r w:rsidRPr="00B14BE4">
        <w:rPr>
          <w:sz w:val="28"/>
          <w:szCs w:val="28"/>
        </w:rPr>
        <w:t>grozījumu</w:t>
      </w:r>
      <w:r w:rsidR="002A0D28" w:rsidRPr="00B14BE4">
        <w:rPr>
          <w:sz w:val="28"/>
          <w:szCs w:val="28"/>
        </w:rPr>
        <w:t>s:</w:t>
      </w:r>
    </w:p>
    <w:p w14:paraId="2BA46083" w14:textId="37346C19" w:rsidR="008D4600" w:rsidRPr="00B14BE4" w:rsidRDefault="008D4600" w:rsidP="00C714B9">
      <w:pPr>
        <w:pStyle w:val="liknoteik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BE4">
        <w:rPr>
          <w:sz w:val="28"/>
          <w:szCs w:val="28"/>
        </w:rPr>
        <w:t>papildināt 17.</w:t>
      </w:r>
      <w:r w:rsidR="00CA0E83">
        <w:rPr>
          <w:sz w:val="28"/>
          <w:szCs w:val="28"/>
        </w:rPr>
        <w:t> </w:t>
      </w:r>
      <w:r w:rsidRPr="00B14BE4">
        <w:rPr>
          <w:sz w:val="28"/>
          <w:szCs w:val="28"/>
        </w:rPr>
        <w:t>punkt</w:t>
      </w:r>
      <w:r w:rsidR="002A0D28" w:rsidRPr="00B14BE4">
        <w:rPr>
          <w:sz w:val="28"/>
          <w:szCs w:val="28"/>
        </w:rPr>
        <w:t xml:space="preserve">a </w:t>
      </w:r>
      <w:r w:rsidR="00B1600C" w:rsidRPr="00B14BE4">
        <w:rPr>
          <w:sz w:val="28"/>
          <w:szCs w:val="28"/>
        </w:rPr>
        <w:t>ievaddaļu</w:t>
      </w:r>
      <w:r w:rsidR="002A0D28" w:rsidRPr="00B14BE4">
        <w:rPr>
          <w:sz w:val="28"/>
          <w:szCs w:val="28"/>
        </w:rPr>
        <w:t xml:space="preserve"> </w:t>
      </w:r>
      <w:r w:rsidRPr="00B14BE4">
        <w:rPr>
          <w:sz w:val="28"/>
          <w:szCs w:val="28"/>
        </w:rPr>
        <w:t xml:space="preserve">aiz vārdiem 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 xml:space="preserve">speciālo militāro </w:t>
      </w:r>
      <w:r w:rsidR="002A0D28" w:rsidRPr="00B14BE4">
        <w:rPr>
          <w:sz w:val="28"/>
          <w:szCs w:val="28"/>
        </w:rPr>
        <w:t>transportlīdzekli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 xml:space="preserve"> ar vārdiem 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>un speciāl</w:t>
      </w:r>
      <w:r w:rsidR="002A0D28" w:rsidRPr="00B14BE4">
        <w:rPr>
          <w:sz w:val="28"/>
          <w:szCs w:val="28"/>
        </w:rPr>
        <w:t>ā</w:t>
      </w:r>
      <w:r w:rsidRPr="00B14BE4">
        <w:rPr>
          <w:sz w:val="28"/>
          <w:szCs w:val="28"/>
        </w:rPr>
        <w:t xml:space="preserve"> militār</w:t>
      </w:r>
      <w:r w:rsidR="002A0D28" w:rsidRPr="00B14BE4">
        <w:rPr>
          <w:sz w:val="28"/>
          <w:szCs w:val="28"/>
        </w:rPr>
        <w:t>ā</w:t>
      </w:r>
      <w:r w:rsidRPr="00B14BE4">
        <w:rPr>
          <w:sz w:val="28"/>
          <w:szCs w:val="28"/>
        </w:rPr>
        <w:t xml:space="preserve"> </w:t>
      </w:r>
      <w:r w:rsidR="002A0D28" w:rsidRPr="00B14BE4">
        <w:rPr>
          <w:sz w:val="28"/>
          <w:szCs w:val="28"/>
        </w:rPr>
        <w:t>transportlīdzekļa</w:t>
      </w:r>
      <w:r w:rsidRPr="00B14BE4">
        <w:rPr>
          <w:sz w:val="28"/>
          <w:szCs w:val="28"/>
        </w:rPr>
        <w:t xml:space="preserve"> piekab</w:t>
      </w:r>
      <w:r w:rsidR="002A0D28" w:rsidRPr="00B14BE4">
        <w:rPr>
          <w:sz w:val="28"/>
          <w:szCs w:val="28"/>
        </w:rPr>
        <w:t>i</w:t>
      </w:r>
      <w:r w:rsidR="00B14BE4">
        <w:rPr>
          <w:sz w:val="28"/>
          <w:szCs w:val="28"/>
        </w:rPr>
        <w:t>"</w:t>
      </w:r>
      <w:r w:rsidR="002A0D28" w:rsidRPr="00B14BE4">
        <w:rPr>
          <w:sz w:val="28"/>
          <w:szCs w:val="28"/>
        </w:rPr>
        <w:t>;</w:t>
      </w:r>
    </w:p>
    <w:p w14:paraId="2BA46085" w14:textId="065E96E7" w:rsidR="002A0D28" w:rsidRPr="00B14BE4" w:rsidRDefault="002A0D28" w:rsidP="00C714B9">
      <w:pPr>
        <w:pStyle w:val="liknoteik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BE4">
        <w:rPr>
          <w:sz w:val="28"/>
          <w:szCs w:val="28"/>
        </w:rPr>
        <w:t>papildināt 17.3.</w:t>
      </w:r>
      <w:r w:rsidR="00CA0E83">
        <w:rPr>
          <w:sz w:val="28"/>
          <w:szCs w:val="28"/>
        </w:rPr>
        <w:t> </w:t>
      </w:r>
      <w:r w:rsidRPr="00B14BE4">
        <w:rPr>
          <w:sz w:val="28"/>
          <w:szCs w:val="28"/>
        </w:rPr>
        <w:t xml:space="preserve">apakšpunktu aiz vārdiem 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>speciālā militārā transportlīdzekļa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 xml:space="preserve"> ar vārdiem 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>vai speciālā militārā transportlīdzekļa piekabes</w:t>
      </w:r>
      <w:r w:rsidR="00B14BE4">
        <w:rPr>
          <w:sz w:val="28"/>
          <w:szCs w:val="28"/>
        </w:rPr>
        <w:t>"</w:t>
      </w:r>
      <w:r w:rsidRPr="00B14BE4">
        <w:rPr>
          <w:sz w:val="28"/>
          <w:szCs w:val="28"/>
        </w:rPr>
        <w:t>.</w:t>
      </w:r>
    </w:p>
    <w:p w14:paraId="2BA46086" w14:textId="77777777" w:rsidR="008D4600" w:rsidRPr="00B14BE4" w:rsidRDefault="008D4600" w:rsidP="00C714B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A46087" w14:textId="05859500" w:rsidR="008D4600" w:rsidRPr="00B14BE4" w:rsidRDefault="008D4600" w:rsidP="00CA0E8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E4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526B9C">
        <w:rPr>
          <w:rFonts w:ascii="Times New Roman" w:hAnsi="Times New Roman" w:cs="Times New Roman"/>
          <w:sz w:val="28"/>
          <w:szCs w:val="28"/>
        </w:rPr>
        <w:t>2021. gada 12. jūlijā.</w:t>
      </w:r>
    </w:p>
    <w:p w14:paraId="2BA46088" w14:textId="77777777" w:rsidR="008D4600" w:rsidRPr="00B14BE4" w:rsidRDefault="008D4600" w:rsidP="00C7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4ADDC" w14:textId="77777777" w:rsidR="00B14BE4" w:rsidRPr="00B14BE4" w:rsidRDefault="00B14BE4" w:rsidP="00C7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ED6AB" w14:textId="77777777" w:rsidR="00B14BE4" w:rsidRPr="00B14BE4" w:rsidRDefault="00B14BE4" w:rsidP="00C7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A735B" w14:textId="77777777" w:rsidR="00B14BE4" w:rsidRPr="00B14BE4" w:rsidRDefault="00B14BE4" w:rsidP="00C714B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BE4">
        <w:rPr>
          <w:rFonts w:ascii="Times New Roman" w:hAnsi="Times New Roman" w:cs="Times New Roman"/>
          <w:sz w:val="28"/>
          <w:szCs w:val="28"/>
        </w:rPr>
        <w:t>Ministru prezidents</w:t>
      </w:r>
      <w:r w:rsidRPr="00B14BE4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EBE40CD" w14:textId="77777777" w:rsidR="00B14BE4" w:rsidRPr="00B14BE4" w:rsidRDefault="00B14BE4" w:rsidP="00C714B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8DAC7" w14:textId="77777777" w:rsidR="00B14BE4" w:rsidRPr="00B14BE4" w:rsidRDefault="00B14BE4" w:rsidP="00C7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DEA1E" w14:textId="77777777" w:rsidR="00B14BE4" w:rsidRPr="00B14BE4" w:rsidRDefault="00B14BE4" w:rsidP="00C7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59EF2" w14:textId="77777777" w:rsidR="00DA1A70" w:rsidRPr="00B14BE4" w:rsidRDefault="00DA1A70" w:rsidP="00C7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E4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3C2F99EF" w14:textId="32A85293" w:rsidR="00DA1A70" w:rsidRPr="00B14BE4" w:rsidRDefault="00DA1A70" w:rsidP="00C714B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E4">
        <w:rPr>
          <w:rFonts w:ascii="Times New Roman" w:hAnsi="Times New Roman" w:cs="Times New Roman"/>
          <w:sz w:val="28"/>
          <w:szCs w:val="28"/>
        </w:rPr>
        <w:t>aizsardzības</w:t>
      </w:r>
      <w:r w:rsidR="00B14BE4" w:rsidRPr="00B14BE4">
        <w:rPr>
          <w:rFonts w:ascii="Times New Roman" w:hAnsi="Times New Roman" w:cs="Times New Roman"/>
          <w:sz w:val="28"/>
          <w:szCs w:val="28"/>
        </w:rPr>
        <w:t xml:space="preserve"> ministrs</w:t>
      </w:r>
      <w:r w:rsidR="00B14BE4" w:rsidRPr="00B14BE4">
        <w:rPr>
          <w:rFonts w:ascii="Times New Roman" w:hAnsi="Times New Roman" w:cs="Times New Roman"/>
          <w:sz w:val="28"/>
          <w:szCs w:val="28"/>
        </w:rPr>
        <w:tab/>
        <w:t>A.</w:t>
      </w:r>
      <w:r w:rsidRPr="00B14BE4">
        <w:rPr>
          <w:rFonts w:ascii="Times New Roman" w:hAnsi="Times New Roman" w:cs="Times New Roman"/>
          <w:sz w:val="28"/>
          <w:szCs w:val="28"/>
        </w:rPr>
        <w:t> Pabriks</w:t>
      </w:r>
    </w:p>
    <w:sectPr w:rsidR="00DA1A70" w:rsidRPr="00B14BE4" w:rsidSect="00B14BE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6091" w14:textId="77777777" w:rsidR="009214B7" w:rsidRDefault="002A0D28">
      <w:pPr>
        <w:spacing w:after="0" w:line="240" w:lineRule="auto"/>
      </w:pPr>
      <w:r>
        <w:separator/>
      </w:r>
    </w:p>
  </w:endnote>
  <w:endnote w:type="continuationSeparator" w:id="0">
    <w:p w14:paraId="2BA46092" w14:textId="77777777" w:rsidR="009214B7" w:rsidRDefault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B5A" w14:textId="3FC2BB8E" w:rsidR="00B14BE4" w:rsidRPr="00B14BE4" w:rsidRDefault="00B14BE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N1322_1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608F" w14:textId="77777777" w:rsidR="009214B7" w:rsidRDefault="002A0D28">
      <w:pPr>
        <w:spacing w:after="0" w:line="240" w:lineRule="auto"/>
      </w:pPr>
      <w:r>
        <w:separator/>
      </w:r>
    </w:p>
  </w:footnote>
  <w:footnote w:type="continuationSeparator" w:id="0">
    <w:p w14:paraId="2BA46090" w14:textId="77777777" w:rsidR="009214B7" w:rsidRDefault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17D" w14:textId="77777777" w:rsidR="00B14BE4" w:rsidRDefault="00B14BE4">
    <w:pPr>
      <w:pStyle w:val="Header"/>
      <w:rPr>
        <w:rFonts w:ascii="Times New Roman" w:hAnsi="Times New Roman" w:cs="Times New Roman"/>
        <w:sz w:val="24"/>
        <w:szCs w:val="24"/>
      </w:rPr>
    </w:pPr>
  </w:p>
  <w:p w14:paraId="76F4FC75" w14:textId="77777777" w:rsidR="00B14BE4" w:rsidRDefault="00B14BE4" w:rsidP="00B14BE4">
    <w:pPr>
      <w:pStyle w:val="Header"/>
    </w:pPr>
    <w:r>
      <w:rPr>
        <w:noProof/>
        <w:lang w:eastAsia="lv-LV"/>
      </w:rPr>
      <w:drawing>
        <wp:inline distT="0" distB="0" distL="0" distR="0" wp14:anchorId="2F861D06" wp14:editId="4714473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C0EA7"/>
    <w:multiLevelType w:val="multilevel"/>
    <w:tmpl w:val="A55A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E3"/>
    <w:rsid w:val="000A5D9D"/>
    <w:rsid w:val="002063D1"/>
    <w:rsid w:val="00231F19"/>
    <w:rsid w:val="002A0D28"/>
    <w:rsid w:val="002F5E4B"/>
    <w:rsid w:val="00526B9C"/>
    <w:rsid w:val="008D4600"/>
    <w:rsid w:val="009214B7"/>
    <w:rsid w:val="00A14441"/>
    <w:rsid w:val="00A534C6"/>
    <w:rsid w:val="00A64955"/>
    <w:rsid w:val="00A843E3"/>
    <w:rsid w:val="00AD2245"/>
    <w:rsid w:val="00B14BE4"/>
    <w:rsid w:val="00B1600C"/>
    <w:rsid w:val="00C052B7"/>
    <w:rsid w:val="00C714B9"/>
    <w:rsid w:val="00CA0E83"/>
    <w:rsid w:val="00CA502D"/>
    <w:rsid w:val="00D65F33"/>
    <w:rsid w:val="00DA1A70"/>
    <w:rsid w:val="00E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6074"/>
  <w15:chartTrackingRefBased/>
  <w15:docId w15:val="{054C133A-2E57-4505-85F9-1122A4C3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D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4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4600"/>
    <w:rPr>
      <w:color w:val="0000FF"/>
      <w:u w:val="single"/>
    </w:rPr>
  </w:style>
  <w:style w:type="paragraph" w:customStyle="1" w:styleId="liknoteik">
    <w:name w:val="lik_noteik"/>
    <w:basedOn w:val="Normal"/>
    <w:rsid w:val="008D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D46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00"/>
  </w:style>
  <w:style w:type="paragraph" w:styleId="Footer">
    <w:name w:val="footer"/>
    <w:basedOn w:val="Normal"/>
    <w:link w:val="FooterChar"/>
    <w:uiPriority w:val="99"/>
    <w:unhideWhenUsed/>
    <w:rsid w:val="008D46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5934-FD87-44A8-A98E-DD8D74C4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Daina_A</cp:lastModifiedBy>
  <cp:revision>11</cp:revision>
  <dcterms:created xsi:type="dcterms:W3CDTF">2021-05-25T12:20:00Z</dcterms:created>
  <dcterms:modified xsi:type="dcterms:W3CDTF">2021-07-05T08:48:00Z</dcterms:modified>
</cp:coreProperties>
</file>