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38EB" w14:textId="15EB3FC5" w:rsidR="006B7EF9" w:rsidRPr="004C6DDA" w:rsidRDefault="00D84A18" w:rsidP="00C2150E">
      <w:pPr>
        <w:spacing w:after="0" w:line="240" w:lineRule="auto"/>
        <w:contextualSpacing/>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p>
    <w:p w14:paraId="50EA6444" w14:textId="77777777" w:rsidR="00192DA1" w:rsidRPr="00755958" w:rsidRDefault="00192DA1" w:rsidP="00C2150E">
      <w:pPr>
        <w:spacing w:after="0" w:line="240" w:lineRule="auto"/>
        <w:contextualSpacing/>
        <w:jc w:val="right"/>
        <w:rPr>
          <w:rFonts w:ascii="Times New Roman" w:eastAsia="Times New Roman" w:hAnsi="Times New Roman" w:cs="Times New Roman"/>
          <w:i/>
          <w:sz w:val="26"/>
          <w:szCs w:val="26"/>
        </w:rPr>
      </w:pPr>
      <w:r w:rsidRPr="00755958">
        <w:rPr>
          <w:rFonts w:ascii="Times New Roman" w:eastAsia="Times New Roman" w:hAnsi="Times New Roman" w:cs="Times New Roman"/>
          <w:i/>
          <w:sz w:val="26"/>
          <w:szCs w:val="26"/>
        </w:rPr>
        <w:t>Projekts</w:t>
      </w:r>
    </w:p>
    <w:p w14:paraId="4B1556D3" w14:textId="77777777" w:rsidR="00192DA1" w:rsidRPr="00755958" w:rsidRDefault="00192DA1" w:rsidP="00B655F6">
      <w:pPr>
        <w:spacing w:after="0" w:line="240" w:lineRule="auto"/>
        <w:contextualSpacing/>
        <w:jc w:val="right"/>
        <w:rPr>
          <w:rFonts w:ascii="Times New Roman" w:eastAsia="Times New Roman" w:hAnsi="Times New Roman" w:cs="Times New Roman"/>
          <w:sz w:val="26"/>
          <w:szCs w:val="26"/>
        </w:rPr>
      </w:pPr>
    </w:p>
    <w:p w14:paraId="0CB0B97E" w14:textId="77777777" w:rsidR="00192DA1" w:rsidRPr="00755958" w:rsidRDefault="00192DA1" w:rsidP="00B655F6">
      <w:pPr>
        <w:spacing w:after="0" w:line="240" w:lineRule="auto"/>
        <w:contextualSpacing/>
        <w:jc w:val="right"/>
        <w:rPr>
          <w:rFonts w:ascii="Times New Roman" w:eastAsia="Times New Roman" w:hAnsi="Times New Roman" w:cs="Times New Roman"/>
          <w:sz w:val="26"/>
          <w:szCs w:val="26"/>
        </w:rPr>
      </w:pPr>
    </w:p>
    <w:p w14:paraId="72C8CC45" w14:textId="77777777" w:rsidR="00192DA1" w:rsidRPr="00755958" w:rsidRDefault="00192DA1" w:rsidP="00C2150E">
      <w:pPr>
        <w:spacing w:after="0" w:line="240" w:lineRule="auto"/>
        <w:contextualSpacing/>
        <w:jc w:val="center"/>
        <w:rPr>
          <w:rFonts w:ascii="Times New Roman" w:eastAsia="Times New Roman" w:hAnsi="Times New Roman" w:cs="Times New Roman"/>
          <w:caps/>
          <w:sz w:val="26"/>
          <w:szCs w:val="26"/>
        </w:rPr>
      </w:pPr>
      <w:r w:rsidRPr="00755958">
        <w:rPr>
          <w:rFonts w:ascii="Times New Roman" w:eastAsia="Times New Roman" w:hAnsi="Times New Roman" w:cs="Times New Roman"/>
          <w:caps/>
          <w:sz w:val="26"/>
          <w:szCs w:val="26"/>
        </w:rPr>
        <w:t>Latvijas Republikas ministru kabinets</w:t>
      </w:r>
    </w:p>
    <w:p w14:paraId="1C51676F" w14:textId="77777777" w:rsidR="00192DA1" w:rsidRPr="00755958" w:rsidRDefault="00192DA1" w:rsidP="00860E86">
      <w:pPr>
        <w:spacing w:after="0" w:line="240" w:lineRule="auto"/>
        <w:contextualSpacing/>
        <w:jc w:val="right"/>
        <w:rPr>
          <w:rFonts w:ascii="Times New Roman" w:eastAsia="Times New Roman" w:hAnsi="Times New Roman" w:cs="Times New Roman"/>
          <w:sz w:val="26"/>
          <w:szCs w:val="26"/>
        </w:rPr>
      </w:pPr>
    </w:p>
    <w:p w14:paraId="79F9C43E" w14:textId="77777777" w:rsidR="00BC5EF9" w:rsidRPr="00755958" w:rsidRDefault="00BC5EF9" w:rsidP="00C2150E">
      <w:pPr>
        <w:spacing w:after="0" w:line="240" w:lineRule="auto"/>
        <w:contextualSpacing/>
        <w:jc w:val="right"/>
        <w:rPr>
          <w:rFonts w:ascii="Times New Roman" w:hAnsi="Times New Roman" w:cs="Times New Roman"/>
          <w:sz w:val="26"/>
          <w:szCs w:val="26"/>
        </w:rPr>
      </w:pPr>
    </w:p>
    <w:p w14:paraId="7DEA8431" w14:textId="77777777" w:rsidR="007C7B94" w:rsidRPr="00755958" w:rsidRDefault="00A27ECF" w:rsidP="00A63E20">
      <w:pPr>
        <w:pStyle w:val="Subtitle"/>
        <w:tabs>
          <w:tab w:val="left" w:pos="7230"/>
        </w:tabs>
        <w:spacing w:after="0"/>
        <w:contextualSpacing/>
        <w:jc w:val="left"/>
        <w:rPr>
          <w:rFonts w:ascii="Times New Roman" w:hAnsi="Times New Roman"/>
          <w:sz w:val="26"/>
          <w:szCs w:val="26"/>
          <w:lang w:val="lv-LV"/>
        </w:rPr>
      </w:pPr>
      <w:r w:rsidRPr="00755958">
        <w:rPr>
          <w:rFonts w:ascii="Times New Roman" w:hAnsi="Times New Roman"/>
          <w:sz w:val="26"/>
          <w:szCs w:val="26"/>
        </w:rPr>
        <w:t>20</w:t>
      </w:r>
      <w:r w:rsidRPr="00755958">
        <w:rPr>
          <w:rFonts w:ascii="Times New Roman" w:hAnsi="Times New Roman"/>
          <w:sz w:val="26"/>
          <w:szCs w:val="26"/>
          <w:lang w:val="lv-LV"/>
        </w:rPr>
        <w:t>2</w:t>
      </w:r>
      <w:r w:rsidR="00182DBD">
        <w:rPr>
          <w:rFonts w:ascii="Times New Roman" w:hAnsi="Times New Roman"/>
          <w:sz w:val="26"/>
          <w:szCs w:val="26"/>
          <w:lang w:val="lv-LV"/>
        </w:rPr>
        <w:t>1</w:t>
      </w:r>
      <w:r w:rsidR="0023412F" w:rsidRPr="00755958">
        <w:rPr>
          <w:rFonts w:ascii="Times New Roman" w:hAnsi="Times New Roman"/>
          <w:sz w:val="26"/>
          <w:szCs w:val="26"/>
        </w:rPr>
        <w:t>.</w:t>
      </w:r>
      <w:r w:rsidR="005E3B43" w:rsidRPr="00755958">
        <w:rPr>
          <w:rFonts w:ascii="Times New Roman" w:hAnsi="Times New Roman"/>
          <w:sz w:val="26"/>
          <w:szCs w:val="26"/>
          <w:lang w:val="lv-LV"/>
        </w:rPr>
        <w:t> </w:t>
      </w:r>
      <w:r w:rsidR="007C7B94" w:rsidRPr="00755958">
        <w:rPr>
          <w:rFonts w:ascii="Times New Roman" w:hAnsi="Times New Roman"/>
          <w:sz w:val="26"/>
          <w:szCs w:val="26"/>
        </w:rPr>
        <w:t>gada</w:t>
      </w:r>
      <w:r w:rsidR="007C7B94" w:rsidRPr="00755958">
        <w:rPr>
          <w:rFonts w:ascii="Times New Roman" w:hAnsi="Times New Roman"/>
          <w:sz w:val="26"/>
          <w:szCs w:val="26"/>
          <w:lang w:val="lv-LV"/>
        </w:rPr>
        <w:t xml:space="preserve"> __.________</w:t>
      </w:r>
      <w:r w:rsidR="007C7B94" w:rsidRPr="00755958">
        <w:rPr>
          <w:rFonts w:ascii="Times New Roman" w:hAnsi="Times New Roman"/>
          <w:sz w:val="26"/>
          <w:szCs w:val="26"/>
        </w:rPr>
        <w:tab/>
        <w:t>Noteikumi Nr.</w:t>
      </w:r>
      <w:r w:rsidR="00C9693F" w:rsidRPr="00755958">
        <w:rPr>
          <w:rFonts w:ascii="Times New Roman" w:hAnsi="Times New Roman"/>
          <w:sz w:val="26"/>
          <w:szCs w:val="26"/>
          <w:lang w:val="lv-LV"/>
        </w:rPr>
        <w:t>__</w:t>
      </w:r>
    </w:p>
    <w:p w14:paraId="28DE4DCE" w14:textId="77777777" w:rsidR="007C7B94" w:rsidRPr="00755958" w:rsidRDefault="007C7B94" w:rsidP="00A63E20">
      <w:pPr>
        <w:pStyle w:val="Subtitle"/>
        <w:tabs>
          <w:tab w:val="left" w:pos="7230"/>
        </w:tabs>
        <w:spacing w:after="0"/>
        <w:contextualSpacing/>
        <w:jc w:val="left"/>
        <w:rPr>
          <w:rFonts w:ascii="Times New Roman" w:hAnsi="Times New Roman"/>
          <w:sz w:val="26"/>
          <w:szCs w:val="26"/>
        </w:rPr>
      </w:pPr>
      <w:r w:rsidRPr="00755958">
        <w:rPr>
          <w:rFonts w:ascii="Times New Roman" w:hAnsi="Times New Roman"/>
          <w:sz w:val="26"/>
          <w:szCs w:val="26"/>
        </w:rPr>
        <w:t>Rīgā</w:t>
      </w:r>
      <w:r w:rsidRPr="00755958">
        <w:rPr>
          <w:rFonts w:ascii="Times New Roman" w:hAnsi="Times New Roman"/>
          <w:sz w:val="26"/>
          <w:szCs w:val="26"/>
        </w:rPr>
        <w:tab/>
        <w:t>(prot. Nr.</w:t>
      </w:r>
      <w:r w:rsidR="00363789" w:rsidRPr="00755958">
        <w:rPr>
          <w:rFonts w:ascii="Times New Roman" w:hAnsi="Times New Roman"/>
          <w:sz w:val="26"/>
          <w:szCs w:val="26"/>
          <w:lang w:val="lv-LV"/>
        </w:rPr>
        <w:t xml:space="preserve"> </w:t>
      </w:r>
      <w:r w:rsidR="00C9693F" w:rsidRPr="00755958">
        <w:rPr>
          <w:rFonts w:ascii="Times New Roman" w:hAnsi="Times New Roman"/>
          <w:sz w:val="26"/>
          <w:szCs w:val="26"/>
          <w:lang w:val="lv-LV" w:eastAsia="en-US"/>
        </w:rPr>
        <w:t>__.__§</w:t>
      </w:r>
      <w:r w:rsidRPr="00755958">
        <w:rPr>
          <w:rFonts w:ascii="Times New Roman" w:hAnsi="Times New Roman"/>
          <w:sz w:val="26"/>
          <w:szCs w:val="26"/>
        </w:rPr>
        <w:t>)</w:t>
      </w:r>
    </w:p>
    <w:p w14:paraId="735B9101" w14:textId="77777777" w:rsidR="007C7B94" w:rsidRPr="00755958" w:rsidRDefault="007C7B94" w:rsidP="00860E86">
      <w:pPr>
        <w:pStyle w:val="Subtitle"/>
        <w:spacing w:after="0"/>
        <w:contextualSpacing/>
        <w:jc w:val="right"/>
        <w:rPr>
          <w:rFonts w:ascii="Times New Roman" w:hAnsi="Times New Roman"/>
          <w:sz w:val="26"/>
          <w:szCs w:val="26"/>
        </w:rPr>
      </w:pPr>
    </w:p>
    <w:p w14:paraId="1AD6C3E8" w14:textId="77777777" w:rsidR="007C7B94" w:rsidRPr="00755958" w:rsidRDefault="007C7B94" w:rsidP="00C2150E">
      <w:pPr>
        <w:spacing w:after="0" w:line="240" w:lineRule="auto"/>
        <w:contextualSpacing/>
        <w:jc w:val="right"/>
        <w:rPr>
          <w:rFonts w:ascii="Times New Roman" w:hAnsi="Times New Roman" w:cs="Times New Roman"/>
          <w:sz w:val="26"/>
          <w:szCs w:val="26"/>
          <w:lang w:eastAsia="x-none"/>
        </w:rPr>
      </w:pPr>
    </w:p>
    <w:p w14:paraId="3C266E87" w14:textId="77777777" w:rsidR="007C7B94" w:rsidRPr="00755958" w:rsidRDefault="007C7B94" w:rsidP="00C2150E">
      <w:pPr>
        <w:pStyle w:val="Subtitle"/>
        <w:spacing w:after="0"/>
        <w:contextualSpacing/>
        <w:rPr>
          <w:rFonts w:ascii="Times New Roman" w:hAnsi="Times New Roman"/>
          <w:b/>
          <w:sz w:val="26"/>
          <w:szCs w:val="26"/>
          <w:lang w:val="lv-LV"/>
        </w:rPr>
      </w:pPr>
      <w:r w:rsidRPr="00755958">
        <w:rPr>
          <w:rFonts w:ascii="Times New Roman" w:hAnsi="Times New Roman"/>
          <w:b/>
          <w:sz w:val="26"/>
          <w:szCs w:val="26"/>
        </w:rPr>
        <w:t>Grozījum</w:t>
      </w:r>
      <w:r w:rsidRPr="00755958">
        <w:rPr>
          <w:rFonts w:ascii="Times New Roman" w:hAnsi="Times New Roman"/>
          <w:b/>
          <w:sz w:val="26"/>
          <w:szCs w:val="26"/>
          <w:lang w:val="lv-LV"/>
        </w:rPr>
        <w:t>i</w:t>
      </w:r>
      <w:r w:rsidRPr="00755958">
        <w:rPr>
          <w:rFonts w:ascii="Times New Roman" w:hAnsi="Times New Roman"/>
          <w:b/>
          <w:sz w:val="26"/>
          <w:szCs w:val="26"/>
        </w:rPr>
        <w:t xml:space="preserve"> M</w:t>
      </w:r>
      <w:r w:rsidR="0023412F" w:rsidRPr="00755958">
        <w:rPr>
          <w:rFonts w:ascii="Times New Roman" w:hAnsi="Times New Roman"/>
          <w:b/>
          <w:sz w:val="26"/>
          <w:szCs w:val="26"/>
        </w:rPr>
        <w:t>inistru kabineta 2016</w:t>
      </w:r>
      <w:r w:rsidRPr="00755958">
        <w:rPr>
          <w:rFonts w:ascii="Times New Roman" w:hAnsi="Times New Roman"/>
          <w:b/>
          <w:sz w:val="26"/>
          <w:szCs w:val="26"/>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rPr>
        <w:t>gada 14</w:t>
      </w:r>
      <w:r w:rsidRPr="00755958">
        <w:rPr>
          <w:rFonts w:ascii="Times New Roman" w:hAnsi="Times New Roman"/>
          <w:b/>
          <w:sz w:val="26"/>
          <w:szCs w:val="26"/>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rPr>
        <w:t>j</w:t>
      </w:r>
      <w:r w:rsidR="0023412F" w:rsidRPr="00755958">
        <w:rPr>
          <w:rFonts w:ascii="Times New Roman" w:hAnsi="Times New Roman"/>
          <w:b/>
          <w:sz w:val="26"/>
          <w:szCs w:val="26"/>
          <w:lang w:val="lv-LV"/>
        </w:rPr>
        <w:t>ūnij</w:t>
      </w:r>
      <w:r w:rsidRPr="00755958">
        <w:rPr>
          <w:rFonts w:ascii="Times New Roman" w:hAnsi="Times New Roman"/>
          <w:b/>
          <w:sz w:val="26"/>
          <w:szCs w:val="26"/>
        </w:rPr>
        <w:t>a noteikumos Nr.</w:t>
      </w:r>
      <w:r w:rsidR="005E3B43" w:rsidRPr="00755958">
        <w:rPr>
          <w:rFonts w:ascii="Times New Roman" w:hAnsi="Times New Roman"/>
          <w:b/>
          <w:sz w:val="26"/>
          <w:szCs w:val="26"/>
          <w:lang w:val="lv-LV"/>
        </w:rPr>
        <w:t> </w:t>
      </w:r>
      <w:r w:rsidR="0023412F" w:rsidRPr="00755958">
        <w:rPr>
          <w:rFonts w:ascii="Times New Roman" w:hAnsi="Times New Roman"/>
          <w:b/>
          <w:sz w:val="26"/>
          <w:szCs w:val="26"/>
          <w:lang w:val="lv-LV"/>
        </w:rPr>
        <w:t>365</w:t>
      </w:r>
      <w:r w:rsidRPr="00755958">
        <w:rPr>
          <w:rFonts w:ascii="Times New Roman" w:hAnsi="Times New Roman"/>
          <w:b/>
          <w:sz w:val="26"/>
          <w:szCs w:val="26"/>
        </w:rPr>
        <w:t xml:space="preserve"> </w:t>
      </w:r>
      <w:r w:rsidRPr="00755958">
        <w:rPr>
          <w:rFonts w:ascii="Times New Roman" w:hAnsi="Times New Roman"/>
          <w:b/>
          <w:sz w:val="26"/>
          <w:szCs w:val="26"/>
          <w:lang w:val="lv-LV"/>
        </w:rPr>
        <w:t>“Darbības programmas “Izaugsme un nodarbinātība” 1.2.2.</w:t>
      </w:r>
      <w:r w:rsidR="005E3B43" w:rsidRPr="00755958">
        <w:rPr>
          <w:rFonts w:ascii="Times New Roman" w:hAnsi="Times New Roman"/>
          <w:b/>
          <w:sz w:val="26"/>
          <w:szCs w:val="26"/>
          <w:lang w:val="lv-LV"/>
        </w:rPr>
        <w:t> </w:t>
      </w:r>
      <w:r w:rsidRPr="00755958">
        <w:rPr>
          <w:rFonts w:ascii="Times New Roman" w:hAnsi="Times New Roman"/>
          <w:b/>
          <w:sz w:val="26"/>
          <w:szCs w:val="26"/>
          <w:lang w:val="lv-LV"/>
        </w:rPr>
        <w:t>specifiskā atbalsta mērķa “Veicināt inovāciju ieviešanu kom</w:t>
      </w:r>
      <w:r w:rsidR="0023412F" w:rsidRPr="00755958">
        <w:rPr>
          <w:rFonts w:ascii="Times New Roman" w:hAnsi="Times New Roman"/>
          <w:b/>
          <w:sz w:val="26"/>
          <w:szCs w:val="26"/>
          <w:lang w:val="lv-LV"/>
        </w:rPr>
        <w:t>ersantos” 1.2.2.3</w:t>
      </w:r>
      <w:r w:rsidRPr="00755958">
        <w:rPr>
          <w:rFonts w:ascii="Times New Roman" w:hAnsi="Times New Roman"/>
          <w:b/>
          <w:sz w:val="26"/>
          <w:szCs w:val="26"/>
          <w:lang w:val="lv-LV"/>
        </w:rPr>
        <w:t>.</w:t>
      </w:r>
      <w:r w:rsidR="005E3B43" w:rsidRPr="00755958">
        <w:rPr>
          <w:rFonts w:ascii="Times New Roman" w:hAnsi="Times New Roman"/>
          <w:b/>
          <w:sz w:val="26"/>
          <w:szCs w:val="26"/>
          <w:lang w:val="lv-LV"/>
        </w:rPr>
        <w:t> </w:t>
      </w:r>
      <w:r w:rsidR="0023412F" w:rsidRPr="00755958">
        <w:rPr>
          <w:rFonts w:ascii="Times New Roman" w:hAnsi="Times New Roman"/>
          <w:b/>
          <w:sz w:val="26"/>
          <w:szCs w:val="26"/>
          <w:lang w:val="lv-LV"/>
        </w:rPr>
        <w:t xml:space="preserve">pasākuma „Atbalsts IKT un netehnoloģiskām apmācībām, kā arī apmācībām, lai sekmētu investoru piesaisti” </w:t>
      </w:r>
      <w:r w:rsidRPr="00755958">
        <w:rPr>
          <w:rFonts w:ascii="Times New Roman" w:hAnsi="Times New Roman"/>
          <w:b/>
          <w:sz w:val="26"/>
          <w:szCs w:val="26"/>
          <w:lang w:val="lv-LV"/>
        </w:rPr>
        <w:t>īstenošanas noteikumi</w:t>
      </w:r>
      <w:r w:rsidR="00D52F14" w:rsidRPr="00755958">
        <w:rPr>
          <w:rFonts w:ascii="Times New Roman" w:hAnsi="Times New Roman"/>
          <w:b/>
          <w:sz w:val="26"/>
          <w:szCs w:val="26"/>
          <w:lang w:val="lv-LV"/>
        </w:rPr>
        <w:t>”</w:t>
      </w:r>
    </w:p>
    <w:p w14:paraId="296B0351" w14:textId="77777777" w:rsidR="00C2150E" w:rsidRPr="00755958" w:rsidRDefault="00C2150E" w:rsidP="00C2150E">
      <w:pPr>
        <w:pStyle w:val="naislab"/>
        <w:spacing w:before="0" w:after="0"/>
        <w:ind w:left="5040"/>
        <w:contextualSpacing/>
        <w:rPr>
          <w:i/>
          <w:sz w:val="26"/>
          <w:szCs w:val="26"/>
          <w:lang w:val="x-none" w:eastAsia="x-none"/>
        </w:rPr>
      </w:pPr>
    </w:p>
    <w:p w14:paraId="096AFED7" w14:textId="77777777" w:rsidR="00C2150E" w:rsidRPr="00755958" w:rsidRDefault="00C2150E" w:rsidP="00C2150E">
      <w:pPr>
        <w:pStyle w:val="naislab"/>
        <w:spacing w:before="0" w:after="0"/>
        <w:ind w:left="5040"/>
        <w:contextualSpacing/>
        <w:rPr>
          <w:i/>
          <w:sz w:val="26"/>
          <w:szCs w:val="26"/>
          <w:lang w:val="x-none" w:eastAsia="x-none"/>
        </w:rPr>
      </w:pPr>
    </w:p>
    <w:p w14:paraId="68BF2B5C" w14:textId="77777777" w:rsidR="007C7B94" w:rsidRPr="00755958" w:rsidRDefault="007C7B94" w:rsidP="00C2150E">
      <w:pPr>
        <w:pStyle w:val="naislab"/>
        <w:spacing w:before="0" w:after="0"/>
        <w:ind w:left="5040"/>
        <w:contextualSpacing/>
        <w:rPr>
          <w:i/>
          <w:sz w:val="26"/>
          <w:szCs w:val="26"/>
          <w:lang w:val="x-none" w:eastAsia="x-none"/>
        </w:rPr>
      </w:pPr>
      <w:r w:rsidRPr="00755958">
        <w:rPr>
          <w:i/>
          <w:sz w:val="26"/>
          <w:szCs w:val="26"/>
          <w:lang w:val="x-none" w:eastAsia="x-none"/>
        </w:rPr>
        <w:t>Izdot</w:t>
      </w:r>
      <w:r w:rsidRPr="00755958">
        <w:rPr>
          <w:i/>
          <w:sz w:val="26"/>
          <w:szCs w:val="26"/>
          <w:lang w:eastAsia="x-none"/>
        </w:rPr>
        <w:t>i</w:t>
      </w:r>
      <w:r w:rsidRPr="00755958">
        <w:rPr>
          <w:i/>
          <w:sz w:val="26"/>
          <w:szCs w:val="26"/>
          <w:lang w:val="x-none" w:eastAsia="x-none"/>
        </w:rPr>
        <w:t xml:space="preserve"> saskaņā ar Eiropas Savienības struktūrfondu un</w:t>
      </w:r>
      <w:r w:rsidRPr="00755958">
        <w:rPr>
          <w:i/>
          <w:sz w:val="26"/>
          <w:szCs w:val="26"/>
          <w:lang w:eastAsia="x-none"/>
        </w:rPr>
        <w:t xml:space="preserve"> </w:t>
      </w:r>
      <w:r w:rsidRPr="00755958">
        <w:rPr>
          <w:i/>
          <w:sz w:val="26"/>
          <w:szCs w:val="26"/>
          <w:lang w:val="x-none" w:eastAsia="x-none"/>
        </w:rPr>
        <w:t xml:space="preserve">Kohēzijas fonda </w:t>
      </w:r>
      <w:r w:rsidRPr="00755958">
        <w:rPr>
          <w:i/>
          <w:sz w:val="26"/>
          <w:szCs w:val="26"/>
          <w:lang w:eastAsia="x-none"/>
        </w:rPr>
        <w:t>2014.-2020.</w:t>
      </w:r>
      <w:r w:rsidR="005E3B43" w:rsidRPr="00755958">
        <w:rPr>
          <w:i/>
          <w:sz w:val="26"/>
          <w:szCs w:val="26"/>
          <w:lang w:eastAsia="x-none"/>
        </w:rPr>
        <w:t> </w:t>
      </w:r>
      <w:r w:rsidRPr="00755958">
        <w:rPr>
          <w:i/>
          <w:sz w:val="26"/>
          <w:szCs w:val="26"/>
          <w:lang w:eastAsia="x-none"/>
        </w:rPr>
        <w:t xml:space="preserve">gada plānošanas perioda </w:t>
      </w:r>
      <w:r w:rsidR="005E3B43" w:rsidRPr="00755958">
        <w:rPr>
          <w:i/>
          <w:sz w:val="26"/>
          <w:szCs w:val="26"/>
          <w:lang w:val="x-none" w:eastAsia="x-none"/>
        </w:rPr>
        <w:t>vadības likuma 20. </w:t>
      </w:r>
      <w:r w:rsidR="00054BA0" w:rsidRPr="00755958">
        <w:rPr>
          <w:i/>
          <w:sz w:val="26"/>
          <w:szCs w:val="26"/>
          <w:lang w:eastAsia="x-none"/>
        </w:rPr>
        <w:t>p</w:t>
      </w:r>
      <w:proofErr w:type="spellStart"/>
      <w:r w:rsidRPr="00755958">
        <w:rPr>
          <w:i/>
          <w:sz w:val="26"/>
          <w:szCs w:val="26"/>
          <w:lang w:val="x-none" w:eastAsia="x-none"/>
        </w:rPr>
        <w:t>anta</w:t>
      </w:r>
      <w:proofErr w:type="spellEnd"/>
      <w:r w:rsidR="00A37183" w:rsidRPr="00755958">
        <w:rPr>
          <w:i/>
          <w:sz w:val="26"/>
          <w:szCs w:val="26"/>
          <w:lang w:eastAsia="x-none"/>
        </w:rPr>
        <w:t xml:space="preserve"> </w:t>
      </w:r>
      <w:r w:rsidRPr="00755958">
        <w:rPr>
          <w:i/>
          <w:sz w:val="26"/>
          <w:szCs w:val="26"/>
          <w:lang w:val="x-none" w:eastAsia="x-none"/>
        </w:rPr>
        <w:t>13</w:t>
      </w:r>
      <w:r w:rsidR="0023412F" w:rsidRPr="00755958">
        <w:rPr>
          <w:i/>
          <w:sz w:val="26"/>
          <w:szCs w:val="26"/>
          <w:lang w:val="x-none" w:eastAsia="x-none"/>
        </w:rPr>
        <w:t>.</w:t>
      </w:r>
      <w:r w:rsidR="009A1372" w:rsidRPr="00755958">
        <w:rPr>
          <w:i/>
          <w:sz w:val="26"/>
          <w:szCs w:val="26"/>
          <w:lang w:eastAsia="x-none"/>
        </w:rPr>
        <w:t> punktu</w:t>
      </w:r>
    </w:p>
    <w:p w14:paraId="08EF5D8A" w14:textId="77777777" w:rsidR="007C7B94" w:rsidRPr="00755958" w:rsidRDefault="007C7B94" w:rsidP="00C2150E">
      <w:pPr>
        <w:pStyle w:val="naislab"/>
        <w:spacing w:before="0" w:after="0"/>
        <w:contextualSpacing/>
        <w:rPr>
          <w:i/>
          <w:sz w:val="26"/>
          <w:szCs w:val="26"/>
        </w:rPr>
      </w:pPr>
    </w:p>
    <w:p w14:paraId="61E426EF" w14:textId="77777777" w:rsidR="003635C9" w:rsidRDefault="003635C9" w:rsidP="00C2150E">
      <w:pPr>
        <w:pStyle w:val="NormalWeb"/>
        <w:spacing w:before="0" w:beforeAutospacing="0" w:after="0" w:afterAutospacing="0"/>
        <w:ind w:firstLine="720"/>
        <w:contextualSpacing/>
        <w:jc w:val="both"/>
        <w:rPr>
          <w:sz w:val="26"/>
          <w:szCs w:val="26"/>
        </w:rPr>
      </w:pPr>
    </w:p>
    <w:p w14:paraId="08B69AAF" w14:textId="77777777" w:rsidR="003635C9" w:rsidRPr="00755958" w:rsidRDefault="003635C9" w:rsidP="003635C9">
      <w:pPr>
        <w:pStyle w:val="NormalWeb"/>
        <w:spacing w:before="0" w:beforeAutospacing="0" w:after="0" w:afterAutospacing="0"/>
        <w:ind w:firstLine="720"/>
        <w:contextualSpacing/>
        <w:jc w:val="both"/>
        <w:rPr>
          <w:sz w:val="26"/>
          <w:szCs w:val="26"/>
        </w:rPr>
      </w:pPr>
      <w:r w:rsidRPr="0B1A6F03">
        <w:rPr>
          <w:sz w:val="26"/>
          <w:szCs w:val="26"/>
        </w:rPr>
        <w:t>Izdarīt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(Latvijas Vēstnesis, 2016, 116. nr.; 2018, 23. nr.; 2019, 221. nr.; 2020, nr. 51</w:t>
      </w:r>
      <w:r w:rsidR="00A5158D">
        <w:rPr>
          <w:sz w:val="26"/>
          <w:szCs w:val="26"/>
        </w:rPr>
        <w:t>.,</w:t>
      </w:r>
      <w:r w:rsidRPr="0B1A6F03">
        <w:rPr>
          <w:sz w:val="26"/>
          <w:szCs w:val="26"/>
        </w:rPr>
        <w:t xml:space="preserve"> 235A) šādus grozījumus:</w:t>
      </w:r>
    </w:p>
    <w:p w14:paraId="6058E8B7" w14:textId="77777777" w:rsidR="006C405B" w:rsidRDefault="006C405B" w:rsidP="00D11E52">
      <w:pPr>
        <w:spacing w:after="0" w:line="240" w:lineRule="auto"/>
        <w:jc w:val="both"/>
        <w:rPr>
          <w:rFonts w:ascii="Times New Roman" w:eastAsiaTheme="minorEastAsia" w:hAnsi="Times New Roman"/>
          <w:sz w:val="26"/>
          <w:szCs w:val="26"/>
        </w:rPr>
      </w:pPr>
    </w:p>
    <w:p w14:paraId="4DE496B6" w14:textId="77777777" w:rsidR="00DA6D85" w:rsidRDefault="00DA6D85" w:rsidP="00436D9A">
      <w:pPr>
        <w:pStyle w:val="ListParagraph"/>
        <w:numPr>
          <w:ilvl w:val="0"/>
          <w:numId w:val="3"/>
        </w:numPr>
        <w:spacing w:after="0" w:line="240" w:lineRule="auto"/>
        <w:jc w:val="both"/>
        <w:rPr>
          <w:rFonts w:ascii="Times New Roman" w:eastAsiaTheme="minorEastAsia" w:hAnsi="Times New Roman"/>
          <w:sz w:val="26"/>
          <w:szCs w:val="26"/>
        </w:rPr>
      </w:pPr>
      <w:bookmarkStart w:id="0" w:name="_Hlk65693749"/>
      <w:r>
        <w:rPr>
          <w:rFonts w:ascii="Times New Roman" w:eastAsiaTheme="minorEastAsia" w:hAnsi="Times New Roman"/>
          <w:sz w:val="26"/>
          <w:szCs w:val="26"/>
        </w:rPr>
        <w:t>Izteikt 33.1.1.2.2. apakšpunktu šādā redakcijā:</w:t>
      </w:r>
    </w:p>
    <w:p w14:paraId="5576A2FA" w14:textId="77777777" w:rsidR="00DA6D85" w:rsidRDefault="00DA6D85" w:rsidP="00DA6D85">
      <w:pPr>
        <w:pStyle w:val="ListParagraph"/>
        <w:spacing w:after="0" w:line="240" w:lineRule="auto"/>
        <w:jc w:val="both"/>
        <w:rPr>
          <w:rFonts w:ascii="Times New Roman" w:eastAsiaTheme="minorEastAsia" w:hAnsi="Times New Roman"/>
          <w:sz w:val="26"/>
          <w:szCs w:val="26"/>
        </w:rPr>
      </w:pPr>
    </w:p>
    <w:p w14:paraId="43572903" w14:textId="11910443" w:rsidR="00DA6D85" w:rsidRDefault="00DA6D85" w:rsidP="00513544">
      <w:pPr>
        <w:spacing w:after="0" w:line="240" w:lineRule="auto"/>
        <w:jc w:val="both"/>
        <w:rPr>
          <w:rFonts w:ascii="Times New Roman" w:eastAsiaTheme="minorEastAsia" w:hAnsi="Times New Roman"/>
          <w:sz w:val="26"/>
          <w:szCs w:val="26"/>
        </w:rPr>
      </w:pPr>
      <w:r w:rsidRPr="00DA6D85">
        <w:rPr>
          <w:rFonts w:ascii="Times New Roman" w:eastAsiaTheme="minorEastAsia" w:hAnsi="Times New Roman"/>
          <w:sz w:val="26"/>
          <w:szCs w:val="26"/>
        </w:rPr>
        <w:t>"33.1.1.2.</w:t>
      </w:r>
      <w:r>
        <w:rPr>
          <w:rFonts w:ascii="Times New Roman" w:eastAsiaTheme="minorEastAsia" w:hAnsi="Times New Roman"/>
          <w:sz w:val="26"/>
          <w:szCs w:val="26"/>
        </w:rPr>
        <w:t>2</w:t>
      </w:r>
      <w:r w:rsidRPr="00DA6D85">
        <w:rPr>
          <w:rFonts w:ascii="Times New Roman" w:eastAsiaTheme="minorEastAsia" w:hAnsi="Times New Roman"/>
          <w:sz w:val="26"/>
          <w:szCs w:val="26"/>
        </w:rPr>
        <w:t>.</w:t>
      </w:r>
      <w:r>
        <w:rPr>
          <w:rFonts w:ascii="Times New Roman" w:eastAsiaTheme="minorEastAsia" w:hAnsi="Times New Roman"/>
          <w:sz w:val="26"/>
          <w:szCs w:val="26"/>
        </w:rPr>
        <w:t xml:space="preserve"> </w:t>
      </w:r>
      <w:r w:rsidR="00513544" w:rsidRPr="00513544">
        <w:rPr>
          <w:rFonts w:ascii="Times New Roman" w:eastAsiaTheme="minorEastAsia" w:hAnsi="Times New Roman"/>
          <w:sz w:val="26"/>
          <w:szCs w:val="26"/>
        </w:rPr>
        <w:t>nodarbināto ceļa (transporta) izdevumi par starppilsētu ekonomiskās klases sabiedriskā</w:t>
      </w:r>
      <w:r w:rsidR="00513544">
        <w:rPr>
          <w:rFonts w:ascii="Times New Roman" w:eastAsiaTheme="minorEastAsia" w:hAnsi="Times New Roman"/>
          <w:sz w:val="26"/>
          <w:szCs w:val="26"/>
        </w:rPr>
        <w:t xml:space="preserve"> </w:t>
      </w:r>
      <w:r w:rsidR="00513544" w:rsidRPr="00513544">
        <w:rPr>
          <w:rFonts w:ascii="Times New Roman" w:eastAsiaTheme="minorEastAsia" w:hAnsi="Times New Roman"/>
          <w:sz w:val="26"/>
          <w:szCs w:val="26"/>
        </w:rPr>
        <w:t>transporta izmantošanu</w:t>
      </w:r>
      <w:r w:rsidR="00E55E6C">
        <w:rPr>
          <w:rFonts w:ascii="Times New Roman" w:eastAsiaTheme="minorEastAsia" w:hAnsi="Times New Roman"/>
          <w:sz w:val="26"/>
          <w:szCs w:val="26"/>
        </w:rPr>
        <w:t xml:space="preserve">, </w:t>
      </w:r>
      <w:r w:rsidR="00EB26AB">
        <w:rPr>
          <w:rFonts w:ascii="Times New Roman" w:eastAsiaTheme="minorEastAsia" w:hAnsi="Times New Roman"/>
          <w:sz w:val="26"/>
          <w:szCs w:val="26"/>
        </w:rPr>
        <w:t xml:space="preserve">tai skaitā </w:t>
      </w:r>
      <w:r w:rsidR="00D86CAA" w:rsidRPr="00D401E9">
        <w:rPr>
          <w:rFonts w:ascii="Times New Roman" w:eastAsiaTheme="minorEastAsia" w:hAnsi="Times New Roman"/>
          <w:sz w:val="26"/>
          <w:szCs w:val="26"/>
        </w:rPr>
        <w:t xml:space="preserve">kopējās lietošanas transportlīdzekli </w:t>
      </w:r>
      <w:r w:rsidR="00D86CAA">
        <w:rPr>
          <w:rFonts w:ascii="Times New Roman" w:eastAsiaTheme="minorEastAsia" w:hAnsi="Times New Roman"/>
          <w:sz w:val="26"/>
          <w:szCs w:val="26"/>
        </w:rPr>
        <w:t xml:space="preserve">kā </w:t>
      </w:r>
      <w:r w:rsidR="00D401E9" w:rsidRPr="00D401E9">
        <w:rPr>
          <w:rFonts w:ascii="Times New Roman" w:eastAsiaTheme="minorEastAsia" w:hAnsi="Times New Roman"/>
          <w:sz w:val="26"/>
          <w:szCs w:val="26"/>
        </w:rPr>
        <w:t>taksometrs vai auto noma</w:t>
      </w:r>
      <w:r w:rsidR="005F6A7A">
        <w:rPr>
          <w:rFonts w:ascii="Times New Roman" w:eastAsiaTheme="minorEastAsia" w:hAnsi="Times New Roman"/>
          <w:sz w:val="26"/>
          <w:szCs w:val="26"/>
        </w:rPr>
        <w:t xml:space="preserve">. </w:t>
      </w:r>
      <w:r w:rsidR="00271EC1" w:rsidRPr="00CA6C26">
        <w:rPr>
          <w:rFonts w:ascii="Times New Roman" w:eastAsiaTheme="minorEastAsia" w:hAnsi="Times New Roman"/>
          <w:sz w:val="26"/>
          <w:szCs w:val="26"/>
        </w:rPr>
        <w:t>Taksometra vai auto noma izmantojam</w:t>
      </w:r>
      <w:r w:rsidR="005300A5" w:rsidRPr="00CA6C26">
        <w:rPr>
          <w:rFonts w:ascii="Times New Roman" w:eastAsiaTheme="minorEastAsia" w:hAnsi="Times New Roman"/>
          <w:sz w:val="26"/>
          <w:szCs w:val="26"/>
        </w:rPr>
        <w:t>a</w:t>
      </w:r>
      <w:r w:rsidR="00271EC1" w:rsidRPr="00CA6C26">
        <w:rPr>
          <w:rFonts w:ascii="Times New Roman" w:eastAsiaTheme="minorEastAsia" w:hAnsi="Times New Roman"/>
          <w:sz w:val="26"/>
          <w:szCs w:val="26"/>
        </w:rPr>
        <w:t xml:space="preserve"> tikai gadījum</w:t>
      </w:r>
      <w:r w:rsidR="005300A5" w:rsidRPr="00CA6C26">
        <w:rPr>
          <w:rFonts w:ascii="Times New Roman" w:eastAsiaTheme="minorEastAsia" w:hAnsi="Times New Roman"/>
          <w:sz w:val="26"/>
          <w:szCs w:val="26"/>
        </w:rPr>
        <w:t>ā</w:t>
      </w:r>
      <w:r w:rsidR="00271EC1" w:rsidRPr="00CA6C26">
        <w:rPr>
          <w:rFonts w:ascii="Times New Roman" w:eastAsiaTheme="minorEastAsia" w:hAnsi="Times New Roman"/>
          <w:sz w:val="26"/>
          <w:szCs w:val="26"/>
        </w:rPr>
        <w:t>, kad to izmanto ne mazāk kā trīs personas vienlaicīgi.</w:t>
      </w:r>
      <w:r w:rsidR="00D86CAA" w:rsidRPr="00CA6C26">
        <w:rPr>
          <w:rFonts w:ascii="Times New Roman" w:eastAsiaTheme="minorEastAsia" w:hAnsi="Times New Roman"/>
          <w:sz w:val="26"/>
          <w:szCs w:val="26"/>
        </w:rPr>
        <w:t>"</w:t>
      </w:r>
      <w:r w:rsidR="009269E0">
        <w:rPr>
          <w:rFonts w:ascii="Times New Roman" w:eastAsiaTheme="minorEastAsia" w:hAnsi="Times New Roman"/>
          <w:sz w:val="26"/>
          <w:szCs w:val="26"/>
        </w:rPr>
        <w:t>.</w:t>
      </w:r>
    </w:p>
    <w:p w14:paraId="01CD29EA" w14:textId="77777777" w:rsidR="00DA6D85" w:rsidRPr="00DA6D85" w:rsidRDefault="00DA6D85" w:rsidP="00DA6D85">
      <w:pPr>
        <w:spacing w:after="0" w:line="240" w:lineRule="auto"/>
        <w:jc w:val="both"/>
        <w:rPr>
          <w:rFonts w:ascii="Times New Roman" w:eastAsiaTheme="minorEastAsia" w:hAnsi="Times New Roman"/>
          <w:sz w:val="26"/>
          <w:szCs w:val="26"/>
        </w:rPr>
      </w:pPr>
    </w:p>
    <w:p w14:paraId="36CDB6F9" w14:textId="77777777" w:rsidR="00436D9A" w:rsidRDefault="007C4D2B" w:rsidP="00436D9A">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Papildināt noteikumus ar</w:t>
      </w:r>
      <w:r w:rsidR="00436D9A">
        <w:rPr>
          <w:rFonts w:ascii="Times New Roman" w:eastAsiaTheme="minorEastAsia" w:hAnsi="Times New Roman"/>
          <w:sz w:val="26"/>
          <w:szCs w:val="26"/>
        </w:rPr>
        <w:t xml:space="preserve"> 33.1.1.2.</w:t>
      </w:r>
      <w:r>
        <w:rPr>
          <w:rFonts w:ascii="Times New Roman" w:eastAsiaTheme="minorEastAsia" w:hAnsi="Times New Roman"/>
          <w:sz w:val="26"/>
          <w:szCs w:val="26"/>
        </w:rPr>
        <w:t>8</w:t>
      </w:r>
      <w:r w:rsidR="00436D9A">
        <w:rPr>
          <w:rFonts w:ascii="Times New Roman" w:eastAsiaTheme="minorEastAsia" w:hAnsi="Times New Roman"/>
          <w:sz w:val="26"/>
          <w:szCs w:val="26"/>
        </w:rPr>
        <w:t xml:space="preserve">. </w:t>
      </w:r>
      <w:r w:rsidR="00946F64">
        <w:rPr>
          <w:rFonts w:ascii="Times New Roman" w:eastAsiaTheme="minorEastAsia" w:hAnsi="Times New Roman"/>
          <w:sz w:val="26"/>
          <w:szCs w:val="26"/>
        </w:rPr>
        <w:t xml:space="preserve">un 33.1.1.2.9. </w:t>
      </w:r>
      <w:r w:rsidR="00436D9A">
        <w:rPr>
          <w:rFonts w:ascii="Times New Roman" w:eastAsiaTheme="minorEastAsia" w:hAnsi="Times New Roman"/>
          <w:sz w:val="26"/>
          <w:szCs w:val="26"/>
        </w:rPr>
        <w:t>apakšpunktu šādā redakcijā:</w:t>
      </w:r>
    </w:p>
    <w:p w14:paraId="0CF13472" w14:textId="77777777" w:rsidR="00436D9A" w:rsidRDefault="00436D9A" w:rsidP="00436D9A">
      <w:pPr>
        <w:pStyle w:val="ListParagraph"/>
        <w:spacing w:after="0" w:line="240" w:lineRule="auto"/>
        <w:jc w:val="both"/>
        <w:rPr>
          <w:rFonts w:ascii="Times New Roman" w:eastAsiaTheme="minorEastAsia" w:hAnsi="Times New Roman"/>
          <w:sz w:val="26"/>
          <w:szCs w:val="26"/>
        </w:rPr>
      </w:pPr>
    </w:p>
    <w:p w14:paraId="1C75B68F" w14:textId="1B5320A3" w:rsidR="00E560EE" w:rsidRPr="00E560EE" w:rsidRDefault="00436D9A" w:rsidP="00E560EE">
      <w:pPr>
        <w:spacing w:after="0" w:line="240" w:lineRule="auto"/>
        <w:jc w:val="both"/>
        <w:rPr>
          <w:rFonts w:ascii="Times New Roman" w:eastAsiaTheme="minorEastAsia" w:hAnsi="Times New Roman"/>
          <w:sz w:val="26"/>
          <w:szCs w:val="26"/>
        </w:rPr>
      </w:pPr>
      <w:r w:rsidRPr="00436D9A">
        <w:rPr>
          <w:rFonts w:ascii="Times New Roman" w:eastAsiaTheme="minorEastAsia" w:hAnsi="Times New Roman"/>
          <w:sz w:val="26"/>
          <w:szCs w:val="26"/>
        </w:rPr>
        <w:t>"</w:t>
      </w:r>
      <w:r>
        <w:rPr>
          <w:rFonts w:ascii="Times New Roman" w:eastAsiaTheme="minorEastAsia" w:hAnsi="Times New Roman"/>
          <w:sz w:val="26"/>
          <w:szCs w:val="26"/>
        </w:rPr>
        <w:t>33.1.1.2.</w:t>
      </w:r>
      <w:r w:rsidR="007C4D2B">
        <w:rPr>
          <w:rFonts w:ascii="Times New Roman" w:eastAsiaTheme="minorEastAsia" w:hAnsi="Times New Roman"/>
          <w:sz w:val="26"/>
          <w:szCs w:val="26"/>
        </w:rPr>
        <w:t>8</w:t>
      </w:r>
      <w:r>
        <w:rPr>
          <w:rFonts w:ascii="Times New Roman" w:eastAsiaTheme="minorEastAsia" w:hAnsi="Times New Roman"/>
          <w:sz w:val="26"/>
          <w:szCs w:val="26"/>
        </w:rPr>
        <w:t xml:space="preserve">. </w:t>
      </w:r>
      <w:r w:rsidR="00DE1734" w:rsidRPr="00DE1734">
        <w:rPr>
          <w:rFonts w:ascii="Times New Roman" w:eastAsiaTheme="minorEastAsia" w:hAnsi="Times New Roman"/>
          <w:sz w:val="26"/>
          <w:szCs w:val="26"/>
        </w:rPr>
        <w:t>konsultācij</w:t>
      </w:r>
      <w:r w:rsidR="00DE1734">
        <w:rPr>
          <w:rFonts w:ascii="Times New Roman" w:eastAsiaTheme="minorEastAsia" w:hAnsi="Times New Roman"/>
          <w:sz w:val="26"/>
          <w:szCs w:val="26"/>
        </w:rPr>
        <w:t>u</w:t>
      </w:r>
      <w:r w:rsidR="00DE1734" w:rsidRPr="00DE1734">
        <w:rPr>
          <w:rFonts w:ascii="Times New Roman" w:eastAsiaTheme="minorEastAsia" w:hAnsi="Times New Roman"/>
          <w:sz w:val="26"/>
          <w:szCs w:val="26"/>
        </w:rPr>
        <w:t xml:space="preserve"> izmaksas </w:t>
      </w:r>
      <w:r w:rsidR="001F1E28">
        <w:rPr>
          <w:rFonts w:ascii="Times New Roman" w:eastAsiaTheme="minorEastAsia" w:hAnsi="Times New Roman"/>
          <w:sz w:val="26"/>
          <w:szCs w:val="26"/>
        </w:rPr>
        <w:t xml:space="preserve">vidējiem komersantiem </w:t>
      </w:r>
      <w:r w:rsidR="00DE1734" w:rsidRPr="00DE1734">
        <w:rPr>
          <w:rFonts w:ascii="Times New Roman" w:eastAsiaTheme="minorEastAsia" w:hAnsi="Times New Roman"/>
          <w:sz w:val="26"/>
          <w:szCs w:val="26"/>
        </w:rPr>
        <w:t>automatizācijas un robotizācijas risinājumu attīstība</w:t>
      </w:r>
      <w:r w:rsidR="0052654D">
        <w:rPr>
          <w:rFonts w:ascii="Times New Roman" w:eastAsiaTheme="minorEastAsia" w:hAnsi="Times New Roman"/>
          <w:sz w:val="26"/>
          <w:szCs w:val="26"/>
        </w:rPr>
        <w:t>i</w:t>
      </w:r>
      <w:r w:rsidR="00A66D94" w:rsidRPr="00CA6C26">
        <w:rPr>
          <w:rFonts w:ascii="Times New Roman" w:eastAsiaTheme="minorEastAsia" w:hAnsi="Times New Roman"/>
          <w:sz w:val="26"/>
          <w:szCs w:val="26"/>
        </w:rPr>
        <w:t xml:space="preserve">, kopā nepārsniedzot 25 000 </w:t>
      </w:r>
      <w:proofErr w:type="spellStart"/>
      <w:r w:rsidR="00A66D94" w:rsidRPr="00CA6C26">
        <w:rPr>
          <w:rFonts w:ascii="Times New Roman" w:eastAsiaTheme="minorEastAsia" w:hAnsi="Times New Roman"/>
          <w:i/>
          <w:iCs/>
          <w:sz w:val="26"/>
          <w:szCs w:val="26"/>
        </w:rPr>
        <w:t>euro</w:t>
      </w:r>
      <w:proofErr w:type="spellEnd"/>
      <w:r w:rsidR="00A66D94" w:rsidRPr="00CA6C26">
        <w:rPr>
          <w:rFonts w:ascii="Times New Roman" w:eastAsiaTheme="minorEastAsia" w:hAnsi="Times New Roman"/>
          <w:sz w:val="26"/>
          <w:szCs w:val="26"/>
        </w:rPr>
        <w:t>,</w:t>
      </w:r>
      <w:r w:rsidR="00A66D94" w:rsidRPr="00CA6C26">
        <w:rPr>
          <w:rFonts w:ascii="Times New Roman" w:eastAsiaTheme="minorEastAsia" w:hAnsi="Times New Roman"/>
          <w:i/>
          <w:iCs/>
          <w:sz w:val="26"/>
          <w:szCs w:val="26"/>
        </w:rPr>
        <w:t xml:space="preserve"> </w:t>
      </w:r>
      <w:r w:rsidR="00A66D94" w:rsidRPr="00CA6C26">
        <w:rPr>
          <w:rFonts w:ascii="Times New Roman" w:eastAsiaTheme="minorEastAsia" w:hAnsi="Times New Roman"/>
          <w:sz w:val="26"/>
          <w:szCs w:val="26"/>
        </w:rPr>
        <w:t>un tās ir īstenojamas tikai kopā ar apmācībām mācību projekta ietvaros</w:t>
      </w:r>
      <w:r w:rsidR="0094124D" w:rsidRPr="00CA6C26">
        <w:rPr>
          <w:rFonts w:ascii="Times New Roman" w:eastAsiaTheme="minorEastAsia" w:hAnsi="Times New Roman"/>
          <w:sz w:val="26"/>
          <w:szCs w:val="26"/>
        </w:rPr>
        <w:t xml:space="preserve">. </w:t>
      </w:r>
      <w:r w:rsidR="00F72CFB" w:rsidRPr="00CA6C26">
        <w:rPr>
          <w:rFonts w:ascii="Times New Roman" w:eastAsiaTheme="minorEastAsia" w:hAnsi="Times New Roman"/>
          <w:sz w:val="26"/>
          <w:szCs w:val="26"/>
        </w:rPr>
        <w:t xml:space="preserve">Minētais attiecināms gadījumos, ja izmaksas atbilst Komisijas regulas Nr. 651/2014 2. panta 94. punktā noteiktajai inovāciju konsultāciju pakalpojumu definīcijai. Saņemot </w:t>
      </w:r>
      <w:proofErr w:type="spellStart"/>
      <w:r w:rsidR="00F72CFB" w:rsidRPr="00CA6C26">
        <w:rPr>
          <w:rFonts w:ascii="Times New Roman" w:eastAsiaTheme="minorEastAsia" w:hAnsi="Times New Roman"/>
          <w:i/>
          <w:iCs/>
          <w:sz w:val="26"/>
          <w:szCs w:val="26"/>
        </w:rPr>
        <w:t>de</w:t>
      </w:r>
      <w:proofErr w:type="spellEnd"/>
      <w:r w:rsidR="00F72CFB" w:rsidRPr="00CA6C26">
        <w:rPr>
          <w:rFonts w:ascii="Times New Roman" w:eastAsiaTheme="minorEastAsia" w:hAnsi="Times New Roman"/>
          <w:i/>
          <w:iCs/>
          <w:sz w:val="26"/>
          <w:szCs w:val="26"/>
        </w:rPr>
        <w:t xml:space="preserve"> </w:t>
      </w:r>
      <w:proofErr w:type="spellStart"/>
      <w:r w:rsidR="00F72CFB" w:rsidRPr="00CA6C26">
        <w:rPr>
          <w:rFonts w:ascii="Times New Roman" w:eastAsiaTheme="minorEastAsia" w:hAnsi="Times New Roman"/>
          <w:i/>
          <w:iCs/>
          <w:sz w:val="26"/>
          <w:szCs w:val="26"/>
        </w:rPr>
        <w:t>minimis</w:t>
      </w:r>
      <w:proofErr w:type="spellEnd"/>
      <w:r w:rsidR="00F72CFB" w:rsidRPr="00CA6C26">
        <w:rPr>
          <w:rFonts w:ascii="Times New Roman" w:eastAsiaTheme="minorEastAsia" w:hAnsi="Times New Roman"/>
          <w:sz w:val="26"/>
          <w:szCs w:val="26"/>
        </w:rPr>
        <w:t xml:space="preserve"> atbalstu</w:t>
      </w:r>
      <w:r w:rsidR="00B44811" w:rsidRPr="00CA6C26">
        <w:rPr>
          <w:rFonts w:ascii="Times New Roman" w:eastAsiaTheme="minorEastAsia" w:hAnsi="Times New Roman"/>
          <w:sz w:val="26"/>
          <w:szCs w:val="26"/>
        </w:rPr>
        <w:t xml:space="preserve"> atbilstoši Komisijas regulai Nr. 1407/2013</w:t>
      </w:r>
      <w:r w:rsidR="00F72CFB" w:rsidRPr="00CA6C26">
        <w:rPr>
          <w:rFonts w:ascii="Times New Roman" w:eastAsiaTheme="minorEastAsia" w:hAnsi="Times New Roman"/>
          <w:sz w:val="26"/>
          <w:szCs w:val="26"/>
        </w:rPr>
        <w:t xml:space="preserve">, ievērojami Komisijas regulas Nr. </w:t>
      </w:r>
      <w:r w:rsidR="00B44811" w:rsidRPr="00CA6C26">
        <w:rPr>
          <w:rFonts w:ascii="Times New Roman" w:eastAsiaTheme="minorEastAsia" w:hAnsi="Times New Roman"/>
          <w:sz w:val="26"/>
          <w:szCs w:val="26"/>
        </w:rPr>
        <w:t>651/2014</w:t>
      </w:r>
      <w:r w:rsidR="00F72CFB" w:rsidRPr="00CA6C26">
        <w:rPr>
          <w:rFonts w:ascii="Times New Roman" w:eastAsiaTheme="minorEastAsia" w:hAnsi="Times New Roman"/>
          <w:sz w:val="26"/>
          <w:szCs w:val="26"/>
        </w:rPr>
        <w:t xml:space="preserve"> 2.</w:t>
      </w:r>
      <w:r w:rsidR="00B44811" w:rsidRPr="00CA6C26">
        <w:rPr>
          <w:rFonts w:ascii="Times New Roman" w:eastAsiaTheme="minorEastAsia" w:hAnsi="Times New Roman"/>
          <w:sz w:val="26"/>
          <w:szCs w:val="26"/>
        </w:rPr>
        <w:t xml:space="preserve"> </w:t>
      </w:r>
      <w:r w:rsidR="00F72CFB" w:rsidRPr="00CA6C26">
        <w:rPr>
          <w:rFonts w:ascii="Times New Roman" w:eastAsiaTheme="minorEastAsia" w:hAnsi="Times New Roman"/>
          <w:sz w:val="26"/>
          <w:szCs w:val="26"/>
        </w:rPr>
        <w:t>panta 94.</w:t>
      </w:r>
      <w:r w:rsidR="00B44811" w:rsidRPr="00CA6C26">
        <w:rPr>
          <w:rFonts w:ascii="Times New Roman" w:eastAsiaTheme="minorEastAsia" w:hAnsi="Times New Roman"/>
          <w:sz w:val="26"/>
          <w:szCs w:val="26"/>
        </w:rPr>
        <w:t xml:space="preserve"> </w:t>
      </w:r>
      <w:r w:rsidR="00F72CFB" w:rsidRPr="00CA6C26">
        <w:rPr>
          <w:rFonts w:ascii="Times New Roman" w:eastAsiaTheme="minorEastAsia" w:hAnsi="Times New Roman"/>
          <w:sz w:val="26"/>
          <w:szCs w:val="26"/>
        </w:rPr>
        <w:t>punktā minēt</w:t>
      </w:r>
      <w:r w:rsidR="0076493F" w:rsidRPr="00CA6C26">
        <w:rPr>
          <w:rFonts w:ascii="Times New Roman" w:eastAsiaTheme="minorEastAsia" w:hAnsi="Times New Roman"/>
          <w:sz w:val="26"/>
          <w:szCs w:val="26"/>
        </w:rPr>
        <w:t>ās</w:t>
      </w:r>
      <w:r w:rsidR="00F72CFB" w:rsidRPr="00CA6C26">
        <w:rPr>
          <w:rFonts w:ascii="Times New Roman" w:eastAsiaTheme="minorEastAsia" w:hAnsi="Times New Roman"/>
          <w:sz w:val="26"/>
          <w:szCs w:val="26"/>
        </w:rPr>
        <w:t xml:space="preserve"> definīcijas nosacījumi</w:t>
      </w:r>
      <w:bookmarkEnd w:id="0"/>
      <w:r w:rsidR="00E560EE" w:rsidRPr="00CA6C26">
        <w:rPr>
          <w:rFonts w:ascii="Times New Roman" w:eastAsiaTheme="minorEastAsia" w:hAnsi="Times New Roman"/>
          <w:sz w:val="26"/>
          <w:szCs w:val="26"/>
        </w:rPr>
        <w:t>;</w:t>
      </w:r>
      <w:r w:rsidR="00E560EE" w:rsidRPr="00E560EE">
        <w:rPr>
          <w:rFonts w:ascii="Times New Roman" w:eastAsiaTheme="minorEastAsia" w:hAnsi="Times New Roman"/>
          <w:sz w:val="26"/>
          <w:szCs w:val="26"/>
        </w:rPr>
        <w:t xml:space="preserve">  </w:t>
      </w:r>
    </w:p>
    <w:p w14:paraId="6AE947D1" w14:textId="77777777" w:rsidR="005152F2" w:rsidRDefault="005152F2" w:rsidP="00555E05">
      <w:pPr>
        <w:spacing w:after="0" w:line="240" w:lineRule="auto"/>
        <w:jc w:val="both"/>
        <w:rPr>
          <w:rFonts w:ascii="Times New Roman" w:eastAsiaTheme="minorEastAsia" w:hAnsi="Times New Roman"/>
          <w:sz w:val="26"/>
          <w:szCs w:val="26"/>
        </w:rPr>
      </w:pPr>
    </w:p>
    <w:p w14:paraId="1274FBCA" w14:textId="035D36D7" w:rsidR="00467721" w:rsidRDefault="00946F64" w:rsidP="00555E05">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lastRenderedPageBreak/>
        <w:t xml:space="preserve">33.1.1.2.9. </w:t>
      </w:r>
      <w:r w:rsidR="00C45EDD">
        <w:rPr>
          <w:rFonts w:ascii="Times New Roman" w:eastAsiaTheme="minorEastAsia" w:hAnsi="Times New Roman"/>
          <w:sz w:val="26"/>
          <w:szCs w:val="26"/>
        </w:rPr>
        <w:t>iekārtu nomas, datorprogrammu, licenču amortizācijas izmaksas</w:t>
      </w:r>
      <w:r w:rsidR="00C05CB7">
        <w:rPr>
          <w:rFonts w:ascii="Times New Roman" w:eastAsiaTheme="minorEastAsia" w:hAnsi="Times New Roman"/>
          <w:sz w:val="26"/>
          <w:szCs w:val="26"/>
        </w:rPr>
        <w:t xml:space="preserve"> </w:t>
      </w:r>
      <w:r w:rsidR="002C6678">
        <w:rPr>
          <w:rFonts w:ascii="Times New Roman" w:eastAsiaTheme="minorEastAsia" w:hAnsi="Times New Roman"/>
          <w:sz w:val="26"/>
          <w:szCs w:val="26"/>
        </w:rPr>
        <w:t xml:space="preserve">vidējiem </w:t>
      </w:r>
      <w:r w:rsidR="00C05CB7">
        <w:rPr>
          <w:rFonts w:ascii="Times New Roman" w:eastAsiaTheme="minorEastAsia" w:hAnsi="Times New Roman"/>
          <w:sz w:val="26"/>
          <w:szCs w:val="26"/>
        </w:rPr>
        <w:t xml:space="preserve">un lieliem </w:t>
      </w:r>
      <w:r w:rsidR="00C917C1">
        <w:rPr>
          <w:rFonts w:ascii="Times New Roman" w:eastAsiaTheme="minorEastAsia" w:hAnsi="Times New Roman"/>
          <w:sz w:val="26"/>
          <w:szCs w:val="26"/>
        </w:rPr>
        <w:t xml:space="preserve">komersantiem </w:t>
      </w:r>
      <w:r w:rsidR="00A40CF8">
        <w:rPr>
          <w:rFonts w:ascii="Times New Roman" w:eastAsiaTheme="minorEastAsia" w:hAnsi="Times New Roman"/>
          <w:sz w:val="26"/>
          <w:szCs w:val="26"/>
        </w:rPr>
        <w:t xml:space="preserve">mācību </w:t>
      </w:r>
      <w:r w:rsidR="0052654D">
        <w:rPr>
          <w:rFonts w:ascii="Times New Roman" w:eastAsiaTheme="minorEastAsia" w:hAnsi="Times New Roman"/>
          <w:sz w:val="26"/>
          <w:szCs w:val="26"/>
        </w:rPr>
        <w:t>projekta</w:t>
      </w:r>
      <w:r w:rsidR="00A40CF8">
        <w:rPr>
          <w:rFonts w:ascii="Times New Roman" w:eastAsiaTheme="minorEastAsia" w:hAnsi="Times New Roman"/>
          <w:sz w:val="26"/>
          <w:szCs w:val="26"/>
        </w:rPr>
        <w:t xml:space="preserve"> ietvaros</w:t>
      </w:r>
      <w:r w:rsidR="001C2E54">
        <w:rPr>
          <w:rFonts w:ascii="Times New Roman" w:eastAsiaTheme="minorEastAsia" w:hAnsi="Times New Roman"/>
          <w:sz w:val="26"/>
          <w:szCs w:val="26"/>
        </w:rPr>
        <w:t>.</w:t>
      </w:r>
      <w:r w:rsidRPr="00946F64">
        <w:rPr>
          <w:rFonts w:ascii="Times New Roman" w:eastAsiaTheme="minorEastAsia" w:hAnsi="Times New Roman"/>
          <w:sz w:val="26"/>
          <w:szCs w:val="26"/>
        </w:rPr>
        <w:t>"</w:t>
      </w:r>
      <w:r w:rsidR="009269E0">
        <w:rPr>
          <w:rFonts w:ascii="Times New Roman" w:eastAsiaTheme="minorEastAsia" w:hAnsi="Times New Roman"/>
          <w:sz w:val="26"/>
          <w:szCs w:val="26"/>
        </w:rPr>
        <w:t>.</w:t>
      </w:r>
    </w:p>
    <w:p w14:paraId="2CEC265D" w14:textId="77777777" w:rsidR="00EE34F7" w:rsidRDefault="00EE34F7" w:rsidP="00555E05">
      <w:pPr>
        <w:spacing w:after="0" w:line="240" w:lineRule="auto"/>
        <w:jc w:val="both"/>
        <w:rPr>
          <w:rFonts w:ascii="Times New Roman" w:eastAsiaTheme="minorEastAsia" w:hAnsi="Times New Roman"/>
          <w:sz w:val="26"/>
          <w:szCs w:val="26"/>
        </w:rPr>
      </w:pPr>
    </w:p>
    <w:p w14:paraId="7A88772D" w14:textId="77777777" w:rsidR="00BF4D1E" w:rsidRDefault="008B4DC9" w:rsidP="00EE34F7">
      <w:pPr>
        <w:pStyle w:val="ListParagraph"/>
        <w:numPr>
          <w:ilvl w:val="0"/>
          <w:numId w:val="3"/>
        </w:numPr>
        <w:spacing w:after="0" w:line="240" w:lineRule="auto"/>
        <w:jc w:val="both"/>
        <w:rPr>
          <w:rFonts w:ascii="Times New Roman" w:eastAsiaTheme="minorEastAsia" w:hAnsi="Times New Roman"/>
          <w:sz w:val="26"/>
          <w:szCs w:val="26"/>
        </w:rPr>
      </w:pPr>
      <w:bookmarkStart w:id="1" w:name="_Hlk73986567"/>
      <w:r>
        <w:rPr>
          <w:rFonts w:ascii="Times New Roman" w:eastAsiaTheme="minorEastAsia" w:hAnsi="Times New Roman"/>
          <w:sz w:val="26"/>
          <w:szCs w:val="26"/>
        </w:rPr>
        <w:t xml:space="preserve">Izteikt </w:t>
      </w:r>
      <w:r w:rsidR="00BF4D1E">
        <w:rPr>
          <w:rFonts w:ascii="Times New Roman" w:eastAsiaTheme="minorEastAsia" w:hAnsi="Times New Roman"/>
          <w:sz w:val="26"/>
          <w:szCs w:val="26"/>
        </w:rPr>
        <w:t>33.1.1.3.3.</w:t>
      </w:r>
      <w:r>
        <w:rPr>
          <w:rFonts w:ascii="Times New Roman" w:eastAsiaTheme="minorEastAsia" w:hAnsi="Times New Roman"/>
          <w:sz w:val="26"/>
          <w:szCs w:val="26"/>
        </w:rPr>
        <w:t xml:space="preserve"> </w:t>
      </w:r>
      <w:r w:rsidRPr="008B4DC9">
        <w:rPr>
          <w:rFonts w:ascii="Times New Roman" w:eastAsiaTheme="minorEastAsia" w:hAnsi="Times New Roman"/>
          <w:sz w:val="26"/>
          <w:szCs w:val="26"/>
        </w:rPr>
        <w:t>apakšpunktu šādā redakcijā:</w:t>
      </w:r>
    </w:p>
    <w:p w14:paraId="6050FECB" w14:textId="77777777" w:rsidR="008B4DC9" w:rsidRDefault="008B4DC9" w:rsidP="008B4DC9">
      <w:pPr>
        <w:spacing w:after="0" w:line="240" w:lineRule="auto"/>
        <w:jc w:val="both"/>
        <w:rPr>
          <w:rFonts w:ascii="Times New Roman" w:eastAsiaTheme="minorEastAsia" w:hAnsi="Times New Roman"/>
          <w:sz w:val="26"/>
          <w:szCs w:val="26"/>
        </w:rPr>
      </w:pPr>
    </w:p>
    <w:p w14:paraId="1E4B9EEB" w14:textId="2A0D87EF" w:rsidR="008B4DC9" w:rsidRDefault="008B4DC9" w:rsidP="008B4DC9">
      <w:pPr>
        <w:spacing w:after="0" w:line="240" w:lineRule="auto"/>
        <w:jc w:val="both"/>
        <w:rPr>
          <w:rFonts w:ascii="Times New Roman" w:eastAsiaTheme="minorEastAsia" w:hAnsi="Times New Roman"/>
          <w:sz w:val="26"/>
          <w:szCs w:val="26"/>
        </w:rPr>
      </w:pPr>
      <w:r w:rsidRPr="008B4DC9">
        <w:rPr>
          <w:rFonts w:ascii="Times New Roman" w:eastAsiaTheme="minorEastAsia" w:hAnsi="Times New Roman"/>
          <w:sz w:val="26"/>
          <w:szCs w:val="26"/>
        </w:rPr>
        <w:t>"</w:t>
      </w:r>
      <w:r>
        <w:rPr>
          <w:rFonts w:ascii="Times New Roman" w:eastAsiaTheme="minorEastAsia" w:hAnsi="Times New Roman"/>
          <w:sz w:val="26"/>
          <w:szCs w:val="26"/>
        </w:rPr>
        <w:t xml:space="preserve">33.1.1.3.3. </w:t>
      </w:r>
      <w:r w:rsidRPr="008B4DC9">
        <w:rPr>
          <w:rFonts w:ascii="Times New Roman" w:eastAsiaTheme="minorEastAsia" w:hAnsi="Times New Roman"/>
          <w:sz w:val="26"/>
          <w:szCs w:val="26"/>
        </w:rPr>
        <w:t xml:space="preserve">nodarbināto ceļa (transporta) izdevumi par starppilsētu ekonomiskās klases sabiedriskā transporta izmantošanu, </w:t>
      </w:r>
      <w:r w:rsidRPr="00CA6C26">
        <w:rPr>
          <w:rFonts w:ascii="Times New Roman" w:eastAsiaTheme="minorEastAsia" w:hAnsi="Times New Roman"/>
          <w:sz w:val="26"/>
          <w:szCs w:val="26"/>
        </w:rPr>
        <w:t>tai skaitā kopējās lietošanas transportlīdzekli kā taksometrs vai auto noma</w:t>
      </w:r>
      <w:r w:rsidR="00946052" w:rsidRPr="00CA6C26">
        <w:rPr>
          <w:rFonts w:ascii="Times New Roman" w:eastAsiaTheme="minorEastAsia" w:hAnsi="Times New Roman"/>
          <w:sz w:val="26"/>
          <w:szCs w:val="26"/>
        </w:rPr>
        <w:t>. Taksometra vai auto noma izmantojama tikai gadījumā, kad to izmanto ne mazāk kā trīs personas vienlaicīgi</w:t>
      </w:r>
      <w:r w:rsidR="00996E77" w:rsidRPr="00CA6C26">
        <w:rPr>
          <w:rFonts w:ascii="Times New Roman" w:eastAsiaTheme="minorEastAsia" w:hAnsi="Times New Roman"/>
          <w:sz w:val="26"/>
          <w:szCs w:val="26"/>
        </w:rPr>
        <w:t>.</w:t>
      </w:r>
      <w:r w:rsidRPr="00CA6C26">
        <w:rPr>
          <w:rFonts w:ascii="Times New Roman" w:eastAsiaTheme="minorEastAsia" w:hAnsi="Times New Roman"/>
          <w:sz w:val="26"/>
          <w:szCs w:val="26"/>
        </w:rPr>
        <w:t>"</w:t>
      </w:r>
      <w:r w:rsidR="009269E0">
        <w:rPr>
          <w:rFonts w:ascii="Times New Roman" w:eastAsiaTheme="minorEastAsia" w:hAnsi="Times New Roman"/>
          <w:sz w:val="26"/>
          <w:szCs w:val="26"/>
        </w:rPr>
        <w:t>.</w:t>
      </w:r>
    </w:p>
    <w:bookmarkEnd w:id="1"/>
    <w:p w14:paraId="561C69CC" w14:textId="77777777" w:rsidR="008B4DC9" w:rsidRPr="008B4DC9" w:rsidRDefault="008B4DC9" w:rsidP="008B4DC9">
      <w:pPr>
        <w:spacing w:after="0" w:line="240" w:lineRule="auto"/>
        <w:jc w:val="both"/>
        <w:rPr>
          <w:rFonts w:ascii="Times New Roman" w:eastAsiaTheme="minorEastAsia" w:hAnsi="Times New Roman"/>
          <w:sz w:val="26"/>
          <w:szCs w:val="26"/>
        </w:rPr>
      </w:pPr>
    </w:p>
    <w:p w14:paraId="1B139B71" w14:textId="77777777" w:rsidR="00EE34F7" w:rsidRPr="00EE34F7" w:rsidRDefault="00EE34F7" w:rsidP="00EE34F7">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Svītrot 33.1.1.</w:t>
      </w:r>
      <w:r w:rsidR="00C7402B">
        <w:rPr>
          <w:rFonts w:ascii="Times New Roman" w:eastAsiaTheme="minorEastAsia" w:hAnsi="Times New Roman"/>
          <w:sz w:val="26"/>
          <w:szCs w:val="26"/>
        </w:rPr>
        <w:t>3</w:t>
      </w:r>
      <w:r>
        <w:rPr>
          <w:rFonts w:ascii="Times New Roman" w:eastAsiaTheme="minorEastAsia" w:hAnsi="Times New Roman"/>
          <w:sz w:val="26"/>
          <w:szCs w:val="26"/>
        </w:rPr>
        <w:t>.6. apakšpunktu.</w:t>
      </w:r>
    </w:p>
    <w:p w14:paraId="5A3EF9D8" w14:textId="77777777" w:rsidR="00436D9A" w:rsidRDefault="00436D9A" w:rsidP="005B0448">
      <w:pPr>
        <w:spacing w:after="0" w:line="240" w:lineRule="auto"/>
        <w:jc w:val="both"/>
        <w:rPr>
          <w:rFonts w:ascii="Times New Roman" w:eastAsiaTheme="minorEastAsia" w:hAnsi="Times New Roman"/>
          <w:sz w:val="26"/>
          <w:szCs w:val="26"/>
        </w:rPr>
      </w:pPr>
      <w:bookmarkStart w:id="2" w:name="_Hlk65693926"/>
    </w:p>
    <w:p w14:paraId="3D03AB5C" w14:textId="77777777" w:rsidR="00436D9A" w:rsidRDefault="002017B4" w:rsidP="00436D9A">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Papildināt noteikumus ar </w:t>
      </w:r>
      <w:r w:rsidR="00436D9A">
        <w:rPr>
          <w:rFonts w:ascii="Times New Roman" w:eastAsiaTheme="minorEastAsia" w:hAnsi="Times New Roman"/>
          <w:sz w:val="26"/>
          <w:szCs w:val="26"/>
        </w:rPr>
        <w:t>33.1.1.3.</w:t>
      </w:r>
      <w:r>
        <w:rPr>
          <w:rFonts w:ascii="Times New Roman" w:eastAsiaTheme="minorEastAsia" w:hAnsi="Times New Roman"/>
          <w:sz w:val="26"/>
          <w:szCs w:val="26"/>
        </w:rPr>
        <w:t>7</w:t>
      </w:r>
      <w:r w:rsidR="00436D9A">
        <w:rPr>
          <w:rFonts w:ascii="Times New Roman" w:eastAsiaTheme="minorEastAsia" w:hAnsi="Times New Roman"/>
          <w:sz w:val="26"/>
          <w:szCs w:val="26"/>
        </w:rPr>
        <w:t>.</w:t>
      </w:r>
      <w:r w:rsidR="005152F2">
        <w:rPr>
          <w:rFonts w:ascii="Times New Roman" w:eastAsiaTheme="minorEastAsia" w:hAnsi="Times New Roman"/>
          <w:sz w:val="26"/>
          <w:szCs w:val="26"/>
        </w:rPr>
        <w:t xml:space="preserve"> </w:t>
      </w:r>
      <w:r w:rsidR="00436D9A" w:rsidRPr="00436D9A">
        <w:rPr>
          <w:rFonts w:ascii="Times New Roman" w:eastAsiaTheme="minorEastAsia" w:hAnsi="Times New Roman"/>
          <w:sz w:val="26"/>
          <w:szCs w:val="26"/>
        </w:rPr>
        <w:t>apakšpunktu šādā redakcijā:</w:t>
      </w:r>
    </w:p>
    <w:p w14:paraId="50D1C4BC" w14:textId="77777777" w:rsidR="00436D9A" w:rsidRDefault="00436D9A" w:rsidP="00436D9A">
      <w:pPr>
        <w:spacing w:after="0" w:line="240" w:lineRule="auto"/>
        <w:jc w:val="both"/>
        <w:rPr>
          <w:rFonts w:ascii="Times New Roman" w:eastAsiaTheme="minorEastAsia" w:hAnsi="Times New Roman"/>
          <w:sz w:val="26"/>
          <w:szCs w:val="26"/>
        </w:rPr>
      </w:pPr>
    </w:p>
    <w:p w14:paraId="1A7531BF" w14:textId="6424ADA5" w:rsidR="0073320D" w:rsidRPr="00D11E52" w:rsidRDefault="00436D9A" w:rsidP="5DB74295">
      <w:pPr>
        <w:spacing w:after="0" w:line="240" w:lineRule="auto"/>
        <w:jc w:val="both"/>
        <w:rPr>
          <w:rFonts w:ascii="Times New Roman" w:eastAsiaTheme="minorEastAsia" w:hAnsi="Times New Roman"/>
          <w:sz w:val="26"/>
          <w:szCs w:val="26"/>
        </w:rPr>
      </w:pPr>
      <w:r w:rsidRPr="00436D9A">
        <w:rPr>
          <w:rFonts w:ascii="Times New Roman" w:eastAsiaTheme="minorEastAsia" w:hAnsi="Times New Roman"/>
          <w:sz w:val="26"/>
          <w:szCs w:val="26"/>
        </w:rPr>
        <w:t>"</w:t>
      </w:r>
      <w:r>
        <w:rPr>
          <w:rFonts w:ascii="Times New Roman" w:eastAsiaTheme="minorEastAsia" w:hAnsi="Times New Roman"/>
          <w:sz w:val="26"/>
          <w:szCs w:val="26"/>
        </w:rPr>
        <w:t>33.1.1.3.</w:t>
      </w:r>
      <w:r w:rsidR="002017B4">
        <w:rPr>
          <w:rFonts w:ascii="Times New Roman" w:eastAsiaTheme="minorEastAsia" w:hAnsi="Times New Roman"/>
          <w:sz w:val="26"/>
          <w:szCs w:val="26"/>
        </w:rPr>
        <w:t>7</w:t>
      </w:r>
      <w:r>
        <w:rPr>
          <w:rFonts w:ascii="Times New Roman" w:eastAsiaTheme="minorEastAsia" w:hAnsi="Times New Roman"/>
          <w:sz w:val="26"/>
          <w:szCs w:val="26"/>
        </w:rPr>
        <w:t xml:space="preserve">. </w:t>
      </w:r>
      <w:r w:rsidR="0023211B" w:rsidRPr="5DB74295">
        <w:rPr>
          <w:rFonts w:ascii="Times New Roman" w:eastAsiaTheme="minorEastAsia" w:hAnsi="Times New Roman"/>
          <w:sz w:val="26"/>
          <w:szCs w:val="26"/>
        </w:rPr>
        <w:t>nodarbināto dienas nauda, ja apmācības norisinās ilgāk par vienu dienu</w:t>
      </w:r>
      <w:r w:rsidR="44AD9C90" w:rsidRPr="5DB74295">
        <w:rPr>
          <w:rFonts w:ascii="Times New Roman" w:eastAsiaTheme="minorEastAsia" w:hAnsi="Times New Roman"/>
          <w:sz w:val="26"/>
          <w:szCs w:val="26"/>
        </w:rPr>
        <w:t>."</w:t>
      </w:r>
      <w:r w:rsidR="009269E0">
        <w:rPr>
          <w:rFonts w:ascii="Times New Roman" w:eastAsiaTheme="minorEastAsia" w:hAnsi="Times New Roman"/>
          <w:sz w:val="26"/>
          <w:szCs w:val="26"/>
        </w:rPr>
        <w:t>.</w:t>
      </w:r>
    </w:p>
    <w:p w14:paraId="1D0230E0" w14:textId="77777777" w:rsidR="0073320D" w:rsidRDefault="0073320D" w:rsidP="0073320D">
      <w:pPr>
        <w:spacing w:after="0" w:line="240" w:lineRule="auto"/>
        <w:jc w:val="both"/>
        <w:rPr>
          <w:rFonts w:ascii="Times New Roman" w:eastAsiaTheme="minorEastAsia" w:hAnsi="Times New Roman"/>
          <w:sz w:val="26"/>
          <w:szCs w:val="26"/>
        </w:rPr>
      </w:pPr>
    </w:p>
    <w:bookmarkEnd w:id="2"/>
    <w:p w14:paraId="7819B599" w14:textId="77777777" w:rsidR="009C56D4" w:rsidRPr="009C56D4" w:rsidRDefault="009C56D4" w:rsidP="009C56D4">
      <w:pPr>
        <w:pStyle w:val="ListParagraph"/>
        <w:numPr>
          <w:ilvl w:val="0"/>
          <w:numId w:val="3"/>
        </w:numPr>
        <w:spacing w:after="0" w:line="240" w:lineRule="auto"/>
        <w:jc w:val="both"/>
        <w:rPr>
          <w:rFonts w:ascii="Times New Roman" w:eastAsiaTheme="minorEastAsia" w:hAnsi="Times New Roman"/>
          <w:sz w:val="26"/>
          <w:szCs w:val="26"/>
        </w:rPr>
      </w:pPr>
      <w:r w:rsidRPr="009C56D4">
        <w:rPr>
          <w:rFonts w:ascii="Times New Roman" w:eastAsiaTheme="minorEastAsia" w:hAnsi="Times New Roman"/>
          <w:sz w:val="26"/>
          <w:szCs w:val="26"/>
        </w:rPr>
        <w:t>Izteikt 33.1.1.</w:t>
      </w:r>
      <w:r>
        <w:rPr>
          <w:rFonts w:ascii="Times New Roman" w:eastAsiaTheme="minorEastAsia" w:hAnsi="Times New Roman"/>
          <w:sz w:val="26"/>
          <w:szCs w:val="26"/>
        </w:rPr>
        <w:t>4.2</w:t>
      </w:r>
      <w:r w:rsidRPr="009C56D4">
        <w:rPr>
          <w:rFonts w:ascii="Times New Roman" w:eastAsiaTheme="minorEastAsia" w:hAnsi="Times New Roman"/>
          <w:sz w:val="26"/>
          <w:szCs w:val="26"/>
        </w:rPr>
        <w:t>. apakšpunktu šādā redakcijā:</w:t>
      </w:r>
    </w:p>
    <w:p w14:paraId="0D589F94" w14:textId="77777777" w:rsidR="009C56D4" w:rsidRDefault="009C56D4" w:rsidP="009C56D4">
      <w:pPr>
        <w:spacing w:after="0" w:line="240" w:lineRule="auto"/>
        <w:jc w:val="both"/>
        <w:rPr>
          <w:rFonts w:ascii="Times New Roman" w:eastAsiaTheme="minorEastAsia" w:hAnsi="Times New Roman"/>
          <w:sz w:val="26"/>
          <w:szCs w:val="26"/>
        </w:rPr>
      </w:pPr>
    </w:p>
    <w:p w14:paraId="1BEEA0F2" w14:textId="6E267A44" w:rsidR="009C56D4" w:rsidRPr="009C56D4" w:rsidRDefault="009C56D4" w:rsidP="009C56D4">
      <w:pPr>
        <w:spacing w:after="0" w:line="240" w:lineRule="auto"/>
        <w:jc w:val="both"/>
        <w:rPr>
          <w:rFonts w:ascii="Times New Roman" w:eastAsiaTheme="minorEastAsia" w:hAnsi="Times New Roman"/>
          <w:sz w:val="26"/>
          <w:szCs w:val="26"/>
        </w:rPr>
      </w:pPr>
      <w:r w:rsidRPr="009C56D4">
        <w:rPr>
          <w:rFonts w:ascii="Times New Roman" w:eastAsiaTheme="minorEastAsia" w:hAnsi="Times New Roman"/>
          <w:sz w:val="26"/>
          <w:szCs w:val="26"/>
        </w:rPr>
        <w:t>"33.1.1.</w:t>
      </w:r>
      <w:r>
        <w:rPr>
          <w:rFonts w:ascii="Times New Roman" w:eastAsiaTheme="minorEastAsia" w:hAnsi="Times New Roman"/>
          <w:sz w:val="26"/>
          <w:szCs w:val="26"/>
        </w:rPr>
        <w:t>4.2</w:t>
      </w:r>
      <w:r w:rsidRPr="009C56D4">
        <w:rPr>
          <w:rFonts w:ascii="Times New Roman" w:eastAsiaTheme="minorEastAsia" w:hAnsi="Times New Roman"/>
          <w:sz w:val="26"/>
          <w:szCs w:val="26"/>
        </w:rPr>
        <w:t>. nodarbināto ceļa (transporta) izdevumi par starppilsētu ekonomiskās klases sabiedriskā transporta izmantošanu, tai skaitā kopējās lietošanas transportlīdzekli kā taksometrs vai auto noma</w:t>
      </w:r>
      <w:r w:rsidR="0006518B">
        <w:rPr>
          <w:rFonts w:ascii="Times New Roman" w:eastAsiaTheme="minorEastAsia" w:hAnsi="Times New Roman"/>
          <w:sz w:val="26"/>
          <w:szCs w:val="26"/>
        </w:rPr>
        <w:t>,</w:t>
      </w:r>
      <w:r w:rsidR="0006518B" w:rsidRPr="0006518B">
        <w:t xml:space="preserve"> </w:t>
      </w:r>
      <w:r w:rsidR="0006518B" w:rsidRPr="0006518B">
        <w:rPr>
          <w:rFonts w:ascii="Times New Roman" w:eastAsiaTheme="minorEastAsia" w:hAnsi="Times New Roman"/>
          <w:sz w:val="26"/>
          <w:szCs w:val="26"/>
        </w:rPr>
        <w:t>ja apmācības norisinās ārvalstīs</w:t>
      </w:r>
      <w:r w:rsidR="00946052" w:rsidRPr="00CA6C26">
        <w:rPr>
          <w:rFonts w:ascii="Times New Roman" w:eastAsiaTheme="minorEastAsia" w:hAnsi="Times New Roman"/>
          <w:sz w:val="26"/>
          <w:szCs w:val="26"/>
        </w:rPr>
        <w:t>.</w:t>
      </w:r>
      <w:r w:rsidR="00CA6C26">
        <w:rPr>
          <w:rFonts w:ascii="Times New Roman" w:eastAsiaTheme="minorEastAsia" w:hAnsi="Times New Roman"/>
          <w:sz w:val="26"/>
          <w:szCs w:val="26"/>
        </w:rPr>
        <w:t xml:space="preserve"> </w:t>
      </w:r>
      <w:r w:rsidR="00946052" w:rsidRPr="00CA6C26">
        <w:rPr>
          <w:rFonts w:ascii="Times New Roman" w:eastAsiaTheme="minorEastAsia" w:hAnsi="Times New Roman"/>
          <w:sz w:val="26"/>
          <w:szCs w:val="26"/>
        </w:rPr>
        <w:t>Taksometra vai auto noma izmantojama tikai gadījumā, kad to izmanto ne mazāk kā trīs personas vienlaicīgi</w:t>
      </w:r>
      <w:r w:rsidR="00996E77" w:rsidRPr="00CA6C26">
        <w:rPr>
          <w:rFonts w:ascii="Times New Roman" w:eastAsiaTheme="minorEastAsia" w:hAnsi="Times New Roman"/>
          <w:sz w:val="26"/>
          <w:szCs w:val="26"/>
        </w:rPr>
        <w:t>.</w:t>
      </w:r>
      <w:r w:rsidRPr="00CA6C26">
        <w:rPr>
          <w:rFonts w:ascii="Times New Roman" w:eastAsiaTheme="minorEastAsia" w:hAnsi="Times New Roman"/>
          <w:sz w:val="26"/>
          <w:szCs w:val="26"/>
        </w:rPr>
        <w:t>"</w:t>
      </w:r>
      <w:r w:rsidR="009269E0">
        <w:rPr>
          <w:rFonts w:ascii="Times New Roman" w:eastAsiaTheme="minorEastAsia" w:hAnsi="Times New Roman"/>
          <w:sz w:val="26"/>
          <w:szCs w:val="26"/>
        </w:rPr>
        <w:t>.</w:t>
      </w:r>
    </w:p>
    <w:p w14:paraId="2CA135E3" w14:textId="77777777" w:rsidR="009C56D4" w:rsidRDefault="009C56D4" w:rsidP="009C56D4">
      <w:pPr>
        <w:pStyle w:val="ListParagraph"/>
        <w:spacing w:after="0" w:line="240" w:lineRule="auto"/>
        <w:jc w:val="both"/>
        <w:rPr>
          <w:rFonts w:ascii="Times New Roman" w:eastAsiaTheme="minorEastAsia" w:hAnsi="Times New Roman"/>
          <w:sz w:val="26"/>
          <w:szCs w:val="26"/>
        </w:rPr>
      </w:pPr>
    </w:p>
    <w:p w14:paraId="3F9D145D" w14:textId="77777777" w:rsidR="00E1228A" w:rsidRPr="0073320D" w:rsidRDefault="00E1228A" w:rsidP="0073320D">
      <w:pPr>
        <w:pStyle w:val="ListParagraph"/>
        <w:numPr>
          <w:ilvl w:val="0"/>
          <w:numId w:val="3"/>
        </w:numPr>
        <w:spacing w:after="0" w:line="240" w:lineRule="auto"/>
        <w:jc w:val="both"/>
        <w:rPr>
          <w:rFonts w:ascii="Times New Roman" w:eastAsiaTheme="minorEastAsia" w:hAnsi="Times New Roman"/>
          <w:sz w:val="26"/>
          <w:szCs w:val="26"/>
        </w:rPr>
      </w:pPr>
      <w:r w:rsidRPr="0073320D">
        <w:rPr>
          <w:rFonts w:ascii="Times New Roman" w:eastAsiaTheme="minorEastAsia" w:hAnsi="Times New Roman"/>
          <w:sz w:val="26"/>
          <w:szCs w:val="26"/>
        </w:rPr>
        <w:t>Papildināt noteikumus ar 33.1.1.4.7. apakšpunktu šādā redakcijā:</w:t>
      </w:r>
    </w:p>
    <w:p w14:paraId="082317E5" w14:textId="77777777" w:rsidR="00E1228A" w:rsidRPr="00E1228A" w:rsidRDefault="00E1228A" w:rsidP="00E1228A">
      <w:pPr>
        <w:pStyle w:val="ListParagraph"/>
        <w:spacing w:after="0" w:line="240" w:lineRule="auto"/>
        <w:jc w:val="both"/>
        <w:rPr>
          <w:rFonts w:ascii="Times New Roman" w:eastAsiaTheme="minorEastAsia" w:hAnsi="Times New Roman"/>
          <w:sz w:val="26"/>
          <w:szCs w:val="26"/>
        </w:rPr>
      </w:pPr>
    </w:p>
    <w:p w14:paraId="45585314" w14:textId="77777777" w:rsidR="00E1228A" w:rsidRPr="00E1228A" w:rsidRDefault="00E1228A" w:rsidP="00E1228A">
      <w:pPr>
        <w:spacing w:after="0" w:line="240" w:lineRule="auto"/>
        <w:jc w:val="both"/>
        <w:rPr>
          <w:rFonts w:ascii="Times New Roman" w:eastAsiaTheme="minorEastAsia" w:hAnsi="Times New Roman"/>
          <w:sz w:val="26"/>
          <w:szCs w:val="26"/>
        </w:rPr>
      </w:pPr>
      <w:r w:rsidRPr="00E1228A">
        <w:rPr>
          <w:rFonts w:ascii="Times New Roman" w:eastAsiaTheme="minorEastAsia" w:hAnsi="Times New Roman"/>
          <w:sz w:val="26"/>
          <w:szCs w:val="26"/>
        </w:rPr>
        <w:t xml:space="preserve">"33.1.1.4.7. </w:t>
      </w:r>
      <w:r w:rsidR="00D024B3">
        <w:rPr>
          <w:rFonts w:ascii="Times New Roman" w:eastAsiaTheme="minorEastAsia" w:hAnsi="Times New Roman"/>
          <w:sz w:val="26"/>
          <w:szCs w:val="26"/>
        </w:rPr>
        <w:t xml:space="preserve">nodarbināto </w:t>
      </w:r>
      <w:r w:rsidRPr="00E1228A">
        <w:rPr>
          <w:rFonts w:ascii="Times New Roman" w:eastAsiaTheme="minorEastAsia" w:hAnsi="Times New Roman"/>
          <w:sz w:val="26"/>
          <w:szCs w:val="26"/>
        </w:rPr>
        <w:t>dienas nauda, ja apmācības norisinās ārvalstīs</w:t>
      </w:r>
      <w:r w:rsidR="00126BB1">
        <w:rPr>
          <w:rFonts w:ascii="Times New Roman" w:eastAsiaTheme="minorEastAsia" w:hAnsi="Times New Roman"/>
          <w:sz w:val="26"/>
          <w:szCs w:val="26"/>
        </w:rPr>
        <w:t xml:space="preserve"> ilgāk par vienu dienu</w:t>
      </w:r>
      <w:r>
        <w:rPr>
          <w:rFonts w:ascii="Times New Roman" w:eastAsiaTheme="minorEastAsia" w:hAnsi="Times New Roman"/>
          <w:sz w:val="26"/>
          <w:szCs w:val="26"/>
        </w:rPr>
        <w:t>.</w:t>
      </w:r>
      <w:r w:rsidRPr="00E1228A">
        <w:rPr>
          <w:rFonts w:ascii="Times New Roman" w:eastAsiaTheme="minorEastAsia" w:hAnsi="Times New Roman"/>
          <w:sz w:val="26"/>
          <w:szCs w:val="26"/>
        </w:rPr>
        <w:t>"</w:t>
      </w:r>
    </w:p>
    <w:p w14:paraId="68780A84" w14:textId="77777777" w:rsidR="007D4635" w:rsidRDefault="007D4635" w:rsidP="000A555B">
      <w:pPr>
        <w:spacing w:after="0" w:line="240" w:lineRule="auto"/>
        <w:jc w:val="both"/>
        <w:rPr>
          <w:rFonts w:ascii="Times New Roman" w:eastAsiaTheme="minorEastAsia" w:hAnsi="Times New Roman"/>
          <w:sz w:val="26"/>
          <w:szCs w:val="26"/>
        </w:rPr>
      </w:pPr>
    </w:p>
    <w:p w14:paraId="60386B81" w14:textId="77777777" w:rsidR="007D4635" w:rsidRDefault="007D4635" w:rsidP="0073320D">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Izteikt </w:t>
      </w:r>
      <w:r w:rsidRPr="00C4143A">
        <w:rPr>
          <w:rFonts w:ascii="Times New Roman" w:eastAsiaTheme="minorEastAsia" w:hAnsi="Times New Roman"/>
          <w:sz w:val="26"/>
          <w:szCs w:val="26"/>
        </w:rPr>
        <w:t>33.1.1.</w:t>
      </w:r>
      <w:r>
        <w:rPr>
          <w:rFonts w:ascii="Times New Roman" w:eastAsiaTheme="minorEastAsia" w:hAnsi="Times New Roman"/>
          <w:sz w:val="26"/>
          <w:szCs w:val="26"/>
        </w:rPr>
        <w:t>5</w:t>
      </w:r>
      <w:r w:rsidRPr="00C4143A">
        <w:rPr>
          <w:rFonts w:ascii="Times New Roman" w:eastAsiaTheme="minorEastAsia" w:hAnsi="Times New Roman"/>
          <w:sz w:val="26"/>
          <w:szCs w:val="26"/>
        </w:rPr>
        <w:t>.</w:t>
      </w:r>
      <w:r>
        <w:rPr>
          <w:rFonts w:ascii="Times New Roman" w:eastAsiaTheme="minorEastAsia" w:hAnsi="Times New Roman"/>
          <w:sz w:val="26"/>
          <w:szCs w:val="26"/>
        </w:rPr>
        <w:t>2</w:t>
      </w:r>
      <w:r w:rsidRPr="00C4143A">
        <w:rPr>
          <w:rFonts w:ascii="Times New Roman" w:eastAsiaTheme="minorEastAsia" w:hAnsi="Times New Roman"/>
          <w:sz w:val="26"/>
          <w:szCs w:val="26"/>
        </w:rPr>
        <w:t xml:space="preserve">. </w:t>
      </w:r>
      <w:r>
        <w:rPr>
          <w:rFonts w:ascii="Times New Roman" w:eastAsiaTheme="minorEastAsia" w:hAnsi="Times New Roman"/>
          <w:sz w:val="26"/>
          <w:szCs w:val="26"/>
        </w:rPr>
        <w:t>apakšpunktu šādā redakcijā:</w:t>
      </w:r>
    </w:p>
    <w:p w14:paraId="6F810FDF" w14:textId="77777777" w:rsidR="007D4635" w:rsidRDefault="007D4635" w:rsidP="007D4635">
      <w:pPr>
        <w:spacing w:after="0" w:line="240" w:lineRule="auto"/>
        <w:jc w:val="both"/>
        <w:rPr>
          <w:rFonts w:ascii="Times New Roman" w:eastAsiaTheme="minorEastAsia" w:hAnsi="Times New Roman"/>
          <w:sz w:val="26"/>
          <w:szCs w:val="26"/>
        </w:rPr>
      </w:pPr>
    </w:p>
    <w:p w14:paraId="454AE050" w14:textId="4C095928" w:rsidR="007D4635" w:rsidRDefault="007D4635" w:rsidP="00E11FB2">
      <w:pPr>
        <w:spacing w:after="0" w:line="240" w:lineRule="auto"/>
        <w:jc w:val="both"/>
        <w:rPr>
          <w:rFonts w:ascii="Times New Roman" w:eastAsiaTheme="minorEastAsia" w:hAnsi="Times New Roman"/>
          <w:sz w:val="26"/>
          <w:szCs w:val="26"/>
        </w:rPr>
      </w:pPr>
      <w:r w:rsidRPr="00555E05">
        <w:rPr>
          <w:rFonts w:ascii="Times New Roman" w:eastAsiaTheme="minorEastAsia" w:hAnsi="Times New Roman"/>
          <w:sz w:val="26"/>
          <w:szCs w:val="26"/>
        </w:rPr>
        <w:t>"</w:t>
      </w:r>
      <w:r>
        <w:rPr>
          <w:rFonts w:ascii="Times New Roman" w:eastAsiaTheme="minorEastAsia" w:hAnsi="Times New Roman"/>
          <w:sz w:val="26"/>
          <w:szCs w:val="26"/>
        </w:rPr>
        <w:t xml:space="preserve">33.1.1.5.2. </w:t>
      </w:r>
      <w:r w:rsidR="00E11FB2" w:rsidRPr="00E11FB2">
        <w:rPr>
          <w:rFonts w:ascii="Times New Roman" w:eastAsiaTheme="minorEastAsia" w:hAnsi="Times New Roman"/>
          <w:sz w:val="26"/>
          <w:szCs w:val="26"/>
        </w:rPr>
        <w:t>nodarbināto ceļa (transporta) iz</w:t>
      </w:r>
      <w:r w:rsidR="00231D27">
        <w:rPr>
          <w:rFonts w:ascii="Times New Roman" w:eastAsiaTheme="minorEastAsia" w:hAnsi="Times New Roman"/>
          <w:sz w:val="26"/>
          <w:szCs w:val="26"/>
        </w:rPr>
        <w:t>maksas</w:t>
      </w:r>
      <w:r w:rsidR="00E11FB2" w:rsidRPr="00E11FB2">
        <w:rPr>
          <w:rFonts w:ascii="Times New Roman" w:eastAsiaTheme="minorEastAsia" w:hAnsi="Times New Roman"/>
          <w:sz w:val="26"/>
          <w:szCs w:val="26"/>
        </w:rPr>
        <w:t xml:space="preserve"> par starpvalstu un starppilsētu ekonomiskās klases</w:t>
      </w:r>
      <w:r w:rsidR="00E11FB2">
        <w:rPr>
          <w:rFonts w:ascii="Times New Roman" w:eastAsiaTheme="minorEastAsia" w:hAnsi="Times New Roman"/>
          <w:sz w:val="26"/>
          <w:szCs w:val="26"/>
        </w:rPr>
        <w:t xml:space="preserve"> </w:t>
      </w:r>
      <w:r w:rsidR="00E11FB2" w:rsidRPr="00E11FB2">
        <w:rPr>
          <w:rFonts w:ascii="Times New Roman" w:eastAsiaTheme="minorEastAsia" w:hAnsi="Times New Roman"/>
          <w:sz w:val="26"/>
          <w:szCs w:val="26"/>
        </w:rPr>
        <w:t>sabiedriskā transporta izmantošanu</w:t>
      </w:r>
      <w:r w:rsidR="00184048">
        <w:rPr>
          <w:rFonts w:ascii="Times New Roman" w:eastAsiaTheme="minorEastAsia" w:hAnsi="Times New Roman"/>
          <w:sz w:val="26"/>
          <w:szCs w:val="26"/>
        </w:rPr>
        <w:t>,</w:t>
      </w:r>
      <w:r w:rsidR="00056A84" w:rsidRPr="00056A84">
        <w:rPr>
          <w:rFonts w:ascii="Times New Roman" w:eastAsiaTheme="minorEastAsia" w:hAnsi="Times New Roman"/>
          <w:sz w:val="26"/>
          <w:szCs w:val="26"/>
        </w:rPr>
        <w:t xml:space="preserve"> </w:t>
      </w:r>
      <w:r w:rsidR="00056A84" w:rsidRPr="00CA6C26">
        <w:rPr>
          <w:rFonts w:ascii="Times New Roman" w:eastAsiaTheme="minorEastAsia" w:hAnsi="Times New Roman"/>
          <w:sz w:val="26"/>
          <w:szCs w:val="26"/>
        </w:rPr>
        <w:t>tai skaitā kopējās lietošanas transportlīdzekli</w:t>
      </w:r>
      <w:r w:rsidR="009E2E46" w:rsidRPr="00CA6C26">
        <w:rPr>
          <w:rFonts w:ascii="Times New Roman" w:eastAsiaTheme="minorEastAsia" w:hAnsi="Times New Roman"/>
          <w:sz w:val="26"/>
          <w:szCs w:val="26"/>
        </w:rPr>
        <w:t xml:space="preserve"> </w:t>
      </w:r>
      <w:r w:rsidR="00056A84" w:rsidRPr="00CA6C26">
        <w:rPr>
          <w:rFonts w:ascii="Times New Roman" w:eastAsiaTheme="minorEastAsia" w:hAnsi="Times New Roman"/>
          <w:sz w:val="26"/>
          <w:szCs w:val="26"/>
        </w:rPr>
        <w:t>kā taksometrs vai auto noma, ja apmācības norisinās ārvalstī</w:t>
      </w:r>
      <w:r w:rsidR="009644D8" w:rsidRPr="00CA6C26">
        <w:rPr>
          <w:rFonts w:ascii="Times New Roman" w:eastAsiaTheme="minorEastAsia" w:hAnsi="Times New Roman"/>
          <w:sz w:val="26"/>
          <w:szCs w:val="26"/>
        </w:rPr>
        <w:t>s</w:t>
      </w:r>
      <w:r w:rsidR="00946052" w:rsidRPr="00CA6C26">
        <w:rPr>
          <w:rFonts w:ascii="Times New Roman" w:eastAsiaTheme="minorEastAsia" w:hAnsi="Times New Roman"/>
          <w:sz w:val="26"/>
          <w:szCs w:val="26"/>
        </w:rPr>
        <w:t>. Taksometra vai auto noma izmantojama tikai gadījumā, kad to izmanto ne mazāk kā trīs personas vienlaicīgi</w:t>
      </w:r>
      <w:r w:rsidR="00996E77" w:rsidRPr="00CA6C26">
        <w:rPr>
          <w:rFonts w:ascii="Times New Roman" w:eastAsiaTheme="minorEastAsia" w:hAnsi="Times New Roman"/>
          <w:sz w:val="26"/>
          <w:szCs w:val="26"/>
        </w:rPr>
        <w:t>.</w:t>
      </w:r>
      <w:r w:rsidRPr="00CA6C26">
        <w:rPr>
          <w:rFonts w:ascii="Times New Roman" w:eastAsiaTheme="minorEastAsia" w:hAnsi="Times New Roman"/>
          <w:sz w:val="26"/>
          <w:szCs w:val="26"/>
        </w:rPr>
        <w:t>"</w:t>
      </w:r>
    </w:p>
    <w:p w14:paraId="648C321B" w14:textId="77777777" w:rsidR="00E1228A" w:rsidRDefault="00E1228A" w:rsidP="007D4635">
      <w:pPr>
        <w:spacing w:after="0" w:line="240" w:lineRule="auto"/>
        <w:jc w:val="both"/>
        <w:rPr>
          <w:rFonts w:ascii="Times New Roman" w:eastAsiaTheme="minorEastAsia" w:hAnsi="Times New Roman"/>
          <w:sz w:val="26"/>
          <w:szCs w:val="26"/>
        </w:rPr>
      </w:pPr>
    </w:p>
    <w:p w14:paraId="716B15DD" w14:textId="77777777" w:rsidR="00E1228A" w:rsidRPr="00E1228A" w:rsidRDefault="00E1228A" w:rsidP="009C5E95">
      <w:pPr>
        <w:pStyle w:val="ListParagraph"/>
        <w:numPr>
          <w:ilvl w:val="0"/>
          <w:numId w:val="3"/>
        </w:numPr>
        <w:spacing w:after="0" w:line="240" w:lineRule="auto"/>
        <w:ind w:left="0" w:firstLine="360"/>
        <w:jc w:val="both"/>
        <w:rPr>
          <w:rFonts w:ascii="Times New Roman" w:eastAsiaTheme="minorEastAsia" w:hAnsi="Times New Roman"/>
          <w:sz w:val="26"/>
          <w:szCs w:val="26"/>
        </w:rPr>
      </w:pPr>
      <w:r w:rsidRPr="00E1228A">
        <w:rPr>
          <w:rFonts w:ascii="Times New Roman" w:eastAsiaTheme="minorEastAsia" w:hAnsi="Times New Roman"/>
          <w:sz w:val="26"/>
          <w:szCs w:val="26"/>
        </w:rPr>
        <w:t>Papildināt noteikumus ar 33.1.1.</w:t>
      </w:r>
      <w:r>
        <w:rPr>
          <w:rFonts w:ascii="Times New Roman" w:eastAsiaTheme="minorEastAsia" w:hAnsi="Times New Roman"/>
          <w:sz w:val="26"/>
          <w:szCs w:val="26"/>
        </w:rPr>
        <w:t>5</w:t>
      </w:r>
      <w:r w:rsidRPr="00E1228A">
        <w:rPr>
          <w:rFonts w:ascii="Times New Roman" w:eastAsiaTheme="minorEastAsia" w:hAnsi="Times New Roman"/>
          <w:sz w:val="26"/>
          <w:szCs w:val="26"/>
        </w:rPr>
        <w:t>.</w:t>
      </w:r>
      <w:r>
        <w:rPr>
          <w:rFonts w:ascii="Times New Roman" w:eastAsiaTheme="minorEastAsia" w:hAnsi="Times New Roman"/>
          <w:sz w:val="26"/>
          <w:szCs w:val="26"/>
        </w:rPr>
        <w:t>8</w:t>
      </w:r>
      <w:r w:rsidRPr="00E1228A">
        <w:rPr>
          <w:rFonts w:ascii="Times New Roman" w:eastAsiaTheme="minorEastAsia" w:hAnsi="Times New Roman"/>
          <w:sz w:val="26"/>
          <w:szCs w:val="26"/>
        </w:rPr>
        <w:t>.</w:t>
      </w:r>
      <w:r w:rsidR="00BD47DA">
        <w:rPr>
          <w:rFonts w:ascii="Times New Roman" w:eastAsiaTheme="minorEastAsia" w:hAnsi="Times New Roman"/>
          <w:sz w:val="26"/>
          <w:szCs w:val="26"/>
        </w:rPr>
        <w:t xml:space="preserve">, </w:t>
      </w:r>
      <w:r w:rsidR="009C5E95">
        <w:rPr>
          <w:rFonts w:ascii="Times New Roman" w:eastAsiaTheme="minorEastAsia" w:hAnsi="Times New Roman"/>
          <w:sz w:val="26"/>
          <w:szCs w:val="26"/>
        </w:rPr>
        <w:t>33.1.1.</w:t>
      </w:r>
      <w:r w:rsidR="003C63F7">
        <w:rPr>
          <w:rFonts w:ascii="Times New Roman" w:eastAsiaTheme="minorEastAsia" w:hAnsi="Times New Roman"/>
          <w:sz w:val="26"/>
          <w:szCs w:val="26"/>
        </w:rPr>
        <w:t>5.9.</w:t>
      </w:r>
      <w:r w:rsidR="005152F2">
        <w:rPr>
          <w:rFonts w:ascii="Times New Roman" w:eastAsiaTheme="minorEastAsia" w:hAnsi="Times New Roman"/>
          <w:sz w:val="26"/>
          <w:szCs w:val="26"/>
        </w:rPr>
        <w:t xml:space="preserve">, </w:t>
      </w:r>
      <w:r w:rsidR="00BD47DA">
        <w:rPr>
          <w:rFonts w:ascii="Times New Roman" w:eastAsiaTheme="minorEastAsia" w:hAnsi="Times New Roman"/>
          <w:sz w:val="26"/>
          <w:szCs w:val="26"/>
        </w:rPr>
        <w:t xml:space="preserve">33.1.1.5.10. </w:t>
      </w:r>
      <w:r w:rsidR="00146AEC">
        <w:rPr>
          <w:rFonts w:ascii="Times New Roman" w:eastAsiaTheme="minorEastAsia" w:hAnsi="Times New Roman"/>
          <w:sz w:val="26"/>
          <w:szCs w:val="26"/>
        </w:rPr>
        <w:t xml:space="preserve">un 33.1.1.5.11. </w:t>
      </w:r>
      <w:r w:rsidRPr="00E1228A">
        <w:rPr>
          <w:rFonts w:ascii="Times New Roman" w:eastAsiaTheme="minorEastAsia" w:hAnsi="Times New Roman"/>
          <w:sz w:val="26"/>
          <w:szCs w:val="26"/>
        </w:rPr>
        <w:t>apakšpunktu šādā redakcijā:</w:t>
      </w:r>
    </w:p>
    <w:p w14:paraId="3432BA3E" w14:textId="77777777" w:rsidR="00E1228A" w:rsidRPr="00E1228A" w:rsidRDefault="00E1228A" w:rsidP="00E1228A">
      <w:pPr>
        <w:pStyle w:val="ListParagraph"/>
        <w:spacing w:after="0" w:line="240" w:lineRule="auto"/>
        <w:jc w:val="both"/>
        <w:rPr>
          <w:rFonts w:ascii="Times New Roman" w:eastAsiaTheme="minorEastAsia" w:hAnsi="Times New Roman"/>
          <w:sz w:val="26"/>
          <w:szCs w:val="26"/>
        </w:rPr>
      </w:pPr>
    </w:p>
    <w:p w14:paraId="191FB936" w14:textId="5F17D538" w:rsidR="00E1228A" w:rsidRDefault="00E1228A" w:rsidP="00E1228A">
      <w:pPr>
        <w:spacing w:after="0" w:line="240" w:lineRule="auto"/>
        <w:jc w:val="both"/>
        <w:rPr>
          <w:rFonts w:ascii="Times New Roman" w:eastAsiaTheme="minorEastAsia" w:hAnsi="Times New Roman"/>
          <w:sz w:val="26"/>
          <w:szCs w:val="26"/>
        </w:rPr>
      </w:pPr>
      <w:bookmarkStart w:id="3" w:name="_Hlk66803051"/>
      <w:r w:rsidRPr="00E1228A">
        <w:rPr>
          <w:rFonts w:ascii="Times New Roman" w:eastAsiaTheme="minorEastAsia" w:hAnsi="Times New Roman"/>
          <w:sz w:val="26"/>
          <w:szCs w:val="26"/>
        </w:rPr>
        <w:t>"</w:t>
      </w:r>
      <w:bookmarkEnd w:id="3"/>
      <w:r w:rsidRPr="00E1228A">
        <w:rPr>
          <w:rFonts w:ascii="Times New Roman" w:eastAsiaTheme="minorEastAsia" w:hAnsi="Times New Roman"/>
          <w:sz w:val="26"/>
          <w:szCs w:val="26"/>
        </w:rPr>
        <w:t>33.1.1.</w:t>
      </w:r>
      <w:r>
        <w:rPr>
          <w:rFonts w:ascii="Times New Roman" w:eastAsiaTheme="minorEastAsia" w:hAnsi="Times New Roman"/>
          <w:sz w:val="26"/>
          <w:szCs w:val="26"/>
        </w:rPr>
        <w:t>5</w:t>
      </w:r>
      <w:r w:rsidRPr="00E1228A">
        <w:rPr>
          <w:rFonts w:ascii="Times New Roman" w:eastAsiaTheme="minorEastAsia" w:hAnsi="Times New Roman"/>
          <w:sz w:val="26"/>
          <w:szCs w:val="26"/>
        </w:rPr>
        <w:t>.</w:t>
      </w:r>
      <w:r>
        <w:rPr>
          <w:rFonts w:ascii="Times New Roman" w:eastAsiaTheme="minorEastAsia" w:hAnsi="Times New Roman"/>
          <w:sz w:val="26"/>
          <w:szCs w:val="26"/>
        </w:rPr>
        <w:t>8</w:t>
      </w:r>
      <w:r w:rsidRPr="00E1228A">
        <w:rPr>
          <w:rFonts w:ascii="Times New Roman" w:eastAsiaTheme="minorEastAsia" w:hAnsi="Times New Roman"/>
          <w:sz w:val="26"/>
          <w:szCs w:val="26"/>
        </w:rPr>
        <w:t xml:space="preserve">. </w:t>
      </w:r>
      <w:r w:rsidR="00C2483B" w:rsidRPr="00C2483B">
        <w:rPr>
          <w:rFonts w:ascii="Times New Roman" w:eastAsiaTheme="minorEastAsia" w:hAnsi="Times New Roman"/>
          <w:sz w:val="26"/>
          <w:szCs w:val="26"/>
        </w:rPr>
        <w:t>konsultāciju izmaksas</w:t>
      </w:r>
      <w:r w:rsidR="00173E10">
        <w:rPr>
          <w:rFonts w:ascii="Times New Roman" w:eastAsiaTheme="minorEastAsia" w:hAnsi="Times New Roman"/>
          <w:sz w:val="26"/>
          <w:szCs w:val="26"/>
        </w:rPr>
        <w:t xml:space="preserve"> </w:t>
      </w:r>
      <w:r w:rsidR="00C2483B">
        <w:rPr>
          <w:rFonts w:ascii="Times New Roman" w:eastAsiaTheme="minorEastAsia" w:hAnsi="Times New Roman"/>
          <w:sz w:val="26"/>
          <w:szCs w:val="26"/>
        </w:rPr>
        <w:t>sīkiem (mikro</w:t>
      </w:r>
      <w:r w:rsidR="0088110A">
        <w:rPr>
          <w:rFonts w:ascii="Times New Roman" w:eastAsiaTheme="minorEastAsia" w:hAnsi="Times New Roman"/>
          <w:sz w:val="26"/>
          <w:szCs w:val="26"/>
        </w:rPr>
        <w:t>)</w:t>
      </w:r>
      <w:r w:rsidR="00C2483B">
        <w:rPr>
          <w:rFonts w:ascii="Times New Roman" w:eastAsiaTheme="minorEastAsia" w:hAnsi="Times New Roman"/>
          <w:sz w:val="26"/>
          <w:szCs w:val="26"/>
        </w:rPr>
        <w:t xml:space="preserve"> maziem</w:t>
      </w:r>
      <w:r w:rsidR="0088110A">
        <w:rPr>
          <w:rFonts w:ascii="Times New Roman" w:eastAsiaTheme="minorEastAsia" w:hAnsi="Times New Roman"/>
          <w:sz w:val="26"/>
          <w:szCs w:val="26"/>
        </w:rPr>
        <w:t xml:space="preserve">, </w:t>
      </w:r>
      <w:r w:rsidR="00C2483B" w:rsidRPr="00C2483B">
        <w:rPr>
          <w:rFonts w:ascii="Times New Roman" w:eastAsiaTheme="minorEastAsia" w:hAnsi="Times New Roman"/>
          <w:sz w:val="26"/>
          <w:szCs w:val="26"/>
        </w:rPr>
        <w:t>vidējiem</w:t>
      </w:r>
      <w:r w:rsidR="001B6A93">
        <w:rPr>
          <w:rFonts w:ascii="Times New Roman" w:eastAsiaTheme="minorEastAsia" w:hAnsi="Times New Roman"/>
          <w:sz w:val="26"/>
          <w:szCs w:val="26"/>
        </w:rPr>
        <w:t xml:space="preserve"> </w:t>
      </w:r>
      <w:r w:rsidR="00C2483B" w:rsidRPr="00C2483B">
        <w:rPr>
          <w:rFonts w:ascii="Times New Roman" w:eastAsiaTheme="minorEastAsia" w:hAnsi="Times New Roman"/>
          <w:sz w:val="26"/>
          <w:szCs w:val="26"/>
        </w:rPr>
        <w:t xml:space="preserve">komersantiem </w:t>
      </w:r>
      <w:r w:rsidR="00C217C7" w:rsidRPr="00126BB1">
        <w:rPr>
          <w:rFonts w:ascii="Times New Roman" w:eastAsiaTheme="minorEastAsia" w:hAnsi="Times New Roman"/>
          <w:sz w:val="26"/>
          <w:szCs w:val="26"/>
        </w:rPr>
        <w:t>automatizācijas un robotizācijas risinājum</w:t>
      </w:r>
      <w:r w:rsidR="00C217C7" w:rsidRPr="00CA6C26">
        <w:rPr>
          <w:rFonts w:ascii="Times New Roman" w:eastAsiaTheme="minorEastAsia" w:hAnsi="Times New Roman"/>
          <w:sz w:val="26"/>
          <w:szCs w:val="26"/>
        </w:rPr>
        <w:t>u</w:t>
      </w:r>
      <w:r w:rsidR="00DF5DEF" w:rsidRPr="00CA6C26">
        <w:rPr>
          <w:rFonts w:ascii="Times New Roman" w:eastAsiaTheme="minorEastAsia" w:hAnsi="Times New Roman"/>
          <w:sz w:val="26"/>
          <w:szCs w:val="26"/>
        </w:rPr>
        <w:t xml:space="preserve"> </w:t>
      </w:r>
      <w:r w:rsidR="0088110A" w:rsidRPr="00CA6C26">
        <w:rPr>
          <w:rFonts w:ascii="Times New Roman" w:eastAsiaTheme="minorEastAsia" w:hAnsi="Times New Roman"/>
          <w:sz w:val="26"/>
          <w:szCs w:val="26"/>
        </w:rPr>
        <w:t>attīstībai</w:t>
      </w:r>
      <w:r w:rsidR="00DF0915" w:rsidRPr="00CA6C26">
        <w:rPr>
          <w:rFonts w:ascii="Times New Roman" w:eastAsiaTheme="minorEastAsia" w:hAnsi="Times New Roman"/>
          <w:sz w:val="26"/>
          <w:szCs w:val="26"/>
        </w:rPr>
        <w:t>,</w:t>
      </w:r>
      <w:r w:rsidR="00C43372" w:rsidRPr="00CA6C26">
        <w:rPr>
          <w:rFonts w:ascii="Times New Roman" w:eastAsiaTheme="minorEastAsia" w:hAnsi="Times New Roman"/>
          <w:sz w:val="26"/>
          <w:szCs w:val="26"/>
        </w:rPr>
        <w:t xml:space="preserve"> </w:t>
      </w:r>
      <w:r w:rsidR="00DF0915" w:rsidRPr="00CA6C26">
        <w:rPr>
          <w:rFonts w:ascii="Times New Roman" w:eastAsiaTheme="minorEastAsia" w:hAnsi="Times New Roman"/>
          <w:sz w:val="26"/>
          <w:szCs w:val="26"/>
        </w:rPr>
        <w:t xml:space="preserve">kopā nepārsniedzot 25 000 </w:t>
      </w:r>
      <w:proofErr w:type="spellStart"/>
      <w:r w:rsidR="00DF0915" w:rsidRPr="00CA6C26">
        <w:rPr>
          <w:rFonts w:ascii="Times New Roman" w:eastAsiaTheme="minorEastAsia" w:hAnsi="Times New Roman"/>
          <w:i/>
          <w:iCs/>
          <w:sz w:val="26"/>
          <w:szCs w:val="26"/>
        </w:rPr>
        <w:t>euro</w:t>
      </w:r>
      <w:proofErr w:type="spellEnd"/>
      <w:r w:rsidR="00DF0915" w:rsidRPr="00CA6C26">
        <w:rPr>
          <w:rFonts w:ascii="Times New Roman" w:eastAsiaTheme="minorEastAsia" w:hAnsi="Times New Roman"/>
          <w:sz w:val="26"/>
          <w:szCs w:val="26"/>
        </w:rPr>
        <w:t>,</w:t>
      </w:r>
      <w:r w:rsidR="00DF0915" w:rsidRPr="00CA6C26">
        <w:rPr>
          <w:rFonts w:ascii="Times New Roman" w:eastAsiaTheme="minorEastAsia" w:hAnsi="Times New Roman"/>
          <w:i/>
          <w:iCs/>
          <w:sz w:val="26"/>
          <w:szCs w:val="26"/>
        </w:rPr>
        <w:t xml:space="preserve"> </w:t>
      </w:r>
      <w:r w:rsidR="00DF0915" w:rsidRPr="00CA6C26">
        <w:rPr>
          <w:rFonts w:ascii="Times New Roman" w:eastAsiaTheme="minorEastAsia" w:hAnsi="Times New Roman"/>
          <w:sz w:val="26"/>
          <w:szCs w:val="26"/>
        </w:rPr>
        <w:t>un tās ir īstenojamas tikai kopā ar apmācībām mācību projekta ietvaros.</w:t>
      </w:r>
      <w:r w:rsidR="00CB049E" w:rsidRPr="00CA6C26">
        <w:rPr>
          <w:rFonts w:ascii="Times New Roman" w:eastAsiaTheme="minorEastAsia" w:hAnsi="Times New Roman"/>
          <w:sz w:val="26"/>
          <w:szCs w:val="26"/>
        </w:rPr>
        <w:t xml:space="preserve"> Minētais attiecināms gadījumos, ja izmaksas atbilst Komisijas regulas Nr. 651/2014 2. panta 94. punktā noteiktajai inovāciju konsultāciju pakalpojumu definīcijai. Saņemot </w:t>
      </w:r>
      <w:proofErr w:type="spellStart"/>
      <w:r w:rsidR="00CB049E" w:rsidRPr="00CA6C26">
        <w:rPr>
          <w:rFonts w:ascii="Times New Roman" w:eastAsiaTheme="minorEastAsia" w:hAnsi="Times New Roman"/>
          <w:i/>
          <w:iCs/>
          <w:sz w:val="26"/>
          <w:szCs w:val="26"/>
        </w:rPr>
        <w:t>de</w:t>
      </w:r>
      <w:proofErr w:type="spellEnd"/>
      <w:r w:rsidR="00CB049E" w:rsidRPr="00CA6C26">
        <w:rPr>
          <w:rFonts w:ascii="Times New Roman" w:eastAsiaTheme="minorEastAsia" w:hAnsi="Times New Roman"/>
          <w:i/>
          <w:iCs/>
          <w:sz w:val="26"/>
          <w:szCs w:val="26"/>
        </w:rPr>
        <w:t xml:space="preserve"> </w:t>
      </w:r>
      <w:proofErr w:type="spellStart"/>
      <w:r w:rsidR="00CB049E" w:rsidRPr="00CA6C26">
        <w:rPr>
          <w:rFonts w:ascii="Times New Roman" w:eastAsiaTheme="minorEastAsia" w:hAnsi="Times New Roman"/>
          <w:i/>
          <w:iCs/>
          <w:sz w:val="26"/>
          <w:szCs w:val="26"/>
        </w:rPr>
        <w:t>minimis</w:t>
      </w:r>
      <w:proofErr w:type="spellEnd"/>
      <w:r w:rsidR="00CB049E" w:rsidRPr="00CA6C26">
        <w:rPr>
          <w:rFonts w:ascii="Times New Roman" w:eastAsiaTheme="minorEastAsia" w:hAnsi="Times New Roman"/>
          <w:sz w:val="26"/>
          <w:szCs w:val="26"/>
        </w:rPr>
        <w:t xml:space="preserve"> atbalstu atbilstoši Komisijas regulai Nr. 1407/2013, ievērojami Komisijas regulas Nr. 651/2014 2. panta 94. punktā minēt</w:t>
      </w:r>
      <w:r w:rsidR="0076493F" w:rsidRPr="00CA6C26">
        <w:rPr>
          <w:rFonts w:ascii="Times New Roman" w:eastAsiaTheme="minorEastAsia" w:hAnsi="Times New Roman"/>
          <w:sz w:val="26"/>
          <w:szCs w:val="26"/>
        </w:rPr>
        <w:t>ās</w:t>
      </w:r>
      <w:r w:rsidR="00CB049E" w:rsidRPr="00CA6C26">
        <w:rPr>
          <w:rFonts w:ascii="Times New Roman" w:eastAsiaTheme="minorEastAsia" w:hAnsi="Times New Roman"/>
          <w:sz w:val="26"/>
          <w:szCs w:val="26"/>
        </w:rPr>
        <w:t xml:space="preserve"> definīcijas nosacījumi</w:t>
      </w:r>
      <w:r w:rsidR="00C217C7" w:rsidRPr="00CA6C26">
        <w:rPr>
          <w:rFonts w:ascii="Times New Roman" w:eastAsiaTheme="minorEastAsia" w:hAnsi="Times New Roman"/>
          <w:sz w:val="26"/>
          <w:szCs w:val="26"/>
        </w:rPr>
        <w:t>;</w:t>
      </w:r>
    </w:p>
    <w:p w14:paraId="71111A8A" w14:textId="77777777" w:rsidR="009C5E95" w:rsidRDefault="009C5E95" w:rsidP="00E1228A">
      <w:pPr>
        <w:spacing w:after="0" w:line="240" w:lineRule="auto"/>
        <w:jc w:val="both"/>
        <w:rPr>
          <w:rFonts w:ascii="Times New Roman" w:eastAsiaTheme="minorEastAsia" w:hAnsi="Times New Roman"/>
          <w:sz w:val="26"/>
          <w:szCs w:val="26"/>
        </w:rPr>
      </w:pPr>
    </w:p>
    <w:p w14:paraId="38341CBD" w14:textId="77777777" w:rsidR="000B7AD8" w:rsidRDefault="003C63F7" w:rsidP="00A86D22">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33.1.1.5.9. </w:t>
      </w:r>
      <w:r w:rsidR="00417E15" w:rsidRPr="00417E15">
        <w:rPr>
          <w:rFonts w:ascii="Times New Roman" w:eastAsiaTheme="minorEastAsia" w:hAnsi="Times New Roman"/>
          <w:sz w:val="26"/>
          <w:szCs w:val="26"/>
        </w:rPr>
        <w:t xml:space="preserve">iekārtu nomas, datorprogrammu, licenču amortizācijas izmaksas </w:t>
      </w:r>
      <w:r w:rsidR="002C6678" w:rsidRPr="002C6678">
        <w:rPr>
          <w:rFonts w:ascii="Times New Roman" w:eastAsiaTheme="minorEastAsia" w:hAnsi="Times New Roman"/>
          <w:sz w:val="26"/>
          <w:szCs w:val="26"/>
        </w:rPr>
        <w:t xml:space="preserve">sīkiem (mikro) maziem, vidējiem, lieliem </w:t>
      </w:r>
      <w:r w:rsidR="00C917C1">
        <w:rPr>
          <w:rFonts w:ascii="Times New Roman" w:eastAsiaTheme="minorEastAsia" w:hAnsi="Times New Roman"/>
          <w:sz w:val="26"/>
          <w:szCs w:val="26"/>
        </w:rPr>
        <w:t xml:space="preserve">komersantiem </w:t>
      </w:r>
      <w:r w:rsidR="001A0C54">
        <w:rPr>
          <w:rFonts w:ascii="Times New Roman" w:eastAsiaTheme="minorEastAsia" w:hAnsi="Times New Roman"/>
          <w:sz w:val="26"/>
          <w:szCs w:val="26"/>
        </w:rPr>
        <w:t xml:space="preserve">mācību </w:t>
      </w:r>
      <w:r w:rsidR="003F2053">
        <w:rPr>
          <w:rFonts w:ascii="Times New Roman" w:eastAsiaTheme="minorEastAsia" w:hAnsi="Times New Roman"/>
          <w:sz w:val="26"/>
          <w:szCs w:val="26"/>
        </w:rPr>
        <w:t>projekta</w:t>
      </w:r>
      <w:r w:rsidR="001A0C54">
        <w:rPr>
          <w:rFonts w:ascii="Times New Roman" w:eastAsiaTheme="minorEastAsia" w:hAnsi="Times New Roman"/>
          <w:sz w:val="26"/>
          <w:szCs w:val="26"/>
        </w:rPr>
        <w:t xml:space="preserve"> ietvaros</w:t>
      </w:r>
      <w:r w:rsidR="003F2053">
        <w:rPr>
          <w:rFonts w:ascii="Times New Roman" w:eastAsiaTheme="minorEastAsia" w:hAnsi="Times New Roman"/>
          <w:sz w:val="26"/>
          <w:szCs w:val="26"/>
        </w:rPr>
        <w:t xml:space="preserve">; </w:t>
      </w:r>
    </w:p>
    <w:p w14:paraId="423F5B32" w14:textId="77777777" w:rsidR="000B7AD8" w:rsidRDefault="000B7AD8" w:rsidP="00E1228A">
      <w:pPr>
        <w:spacing w:after="0" w:line="240" w:lineRule="auto"/>
        <w:jc w:val="both"/>
        <w:rPr>
          <w:rFonts w:ascii="Times New Roman" w:eastAsiaTheme="minorEastAsia" w:hAnsi="Times New Roman"/>
          <w:sz w:val="26"/>
          <w:szCs w:val="26"/>
        </w:rPr>
      </w:pPr>
    </w:p>
    <w:p w14:paraId="139A7385" w14:textId="77777777" w:rsidR="00C217C7" w:rsidRDefault="000B7AD8" w:rsidP="00E1228A">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lastRenderedPageBreak/>
        <w:t>33.1.1.5.1</w:t>
      </w:r>
      <w:r w:rsidR="00BD47DA">
        <w:rPr>
          <w:rFonts w:ascii="Times New Roman" w:eastAsiaTheme="minorEastAsia" w:hAnsi="Times New Roman"/>
          <w:sz w:val="26"/>
          <w:szCs w:val="26"/>
        </w:rPr>
        <w:t>0</w:t>
      </w:r>
      <w:r>
        <w:rPr>
          <w:rFonts w:ascii="Times New Roman" w:eastAsiaTheme="minorEastAsia" w:hAnsi="Times New Roman"/>
          <w:sz w:val="26"/>
          <w:szCs w:val="26"/>
        </w:rPr>
        <w:t xml:space="preserve">. </w:t>
      </w:r>
      <w:r w:rsidR="00C217C7">
        <w:rPr>
          <w:rFonts w:ascii="Times New Roman" w:eastAsiaTheme="minorEastAsia" w:hAnsi="Times New Roman"/>
          <w:sz w:val="26"/>
          <w:szCs w:val="26"/>
        </w:rPr>
        <w:t xml:space="preserve">nodarbināto </w:t>
      </w:r>
      <w:r w:rsidR="00C217C7" w:rsidRPr="00E1228A">
        <w:rPr>
          <w:rFonts w:ascii="Times New Roman" w:eastAsiaTheme="minorEastAsia" w:hAnsi="Times New Roman"/>
          <w:sz w:val="26"/>
          <w:szCs w:val="26"/>
        </w:rPr>
        <w:t>dienas nauda, ja apmācības norisinās ārvalstīs</w:t>
      </w:r>
      <w:r w:rsidR="00C217C7" w:rsidRPr="00126BB1">
        <w:t xml:space="preserve"> </w:t>
      </w:r>
      <w:r w:rsidR="00C217C7" w:rsidRPr="00126BB1">
        <w:rPr>
          <w:rFonts w:ascii="Times New Roman" w:eastAsiaTheme="minorEastAsia" w:hAnsi="Times New Roman"/>
          <w:sz w:val="26"/>
          <w:szCs w:val="26"/>
        </w:rPr>
        <w:t>ilgāk par vienu dienu</w:t>
      </w:r>
      <w:r w:rsidR="00C217C7">
        <w:rPr>
          <w:rFonts w:ascii="Times New Roman" w:eastAsiaTheme="minorEastAsia" w:hAnsi="Times New Roman"/>
          <w:sz w:val="26"/>
          <w:szCs w:val="26"/>
        </w:rPr>
        <w:t>;</w:t>
      </w:r>
    </w:p>
    <w:p w14:paraId="274E6D71" w14:textId="77777777" w:rsidR="00C217C7" w:rsidRDefault="00C217C7" w:rsidP="00E1228A">
      <w:pPr>
        <w:spacing w:after="0" w:line="240" w:lineRule="auto"/>
        <w:jc w:val="both"/>
        <w:rPr>
          <w:rFonts w:ascii="Times New Roman" w:eastAsiaTheme="minorEastAsia" w:hAnsi="Times New Roman"/>
          <w:sz w:val="26"/>
          <w:szCs w:val="26"/>
        </w:rPr>
      </w:pPr>
    </w:p>
    <w:p w14:paraId="06C93D67" w14:textId="62056820" w:rsidR="009C5E95" w:rsidRDefault="00C217C7" w:rsidP="00E1228A">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33.1.1.5.11. </w:t>
      </w:r>
      <w:r w:rsidR="004E42D1">
        <w:rPr>
          <w:rFonts w:ascii="Times New Roman" w:eastAsiaTheme="minorEastAsia" w:hAnsi="Times New Roman"/>
          <w:sz w:val="26"/>
          <w:szCs w:val="26"/>
        </w:rPr>
        <w:t>pasniedzēj</w:t>
      </w:r>
      <w:r w:rsidR="005F6179">
        <w:rPr>
          <w:rFonts w:ascii="Times New Roman" w:eastAsiaTheme="minorEastAsia" w:hAnsi="Times New Roman"/>
          <w:sz w:val="26"/>
          <w:szCs w:val="26"/>
        </w:rPr>
        <w:t>u</w:t>
      </w:r>
      <w:r w:rsidR="004E42D1">
        <w:rPr>
          <w:rFonts w:ascii="Times New Roman" w:eastAsiaTheme="minorEastAsia" w:hAnsi="Times New Roman"/>
          <w:sz w:val="26"/>
          <w:szCs w:val="26"/>
        </w:rPr>
        <w:t xml:space="preserve"> ceļa (transporta) </w:t>
      </w:r>
      <w:r w:rsidR="00231D27">
        <w:rPr>
          <w:rFonts w:ascii="Times New Roman" w:eastAsiaTheme="minorEastAsia" w:hAnsi="Times New Roman"/>
          <w:sz w:val="26"/>
          <w:szCs w:val="26"/>
        </w:rPr>
        <w:t xml:space="preserve">izmaksas </w:t>
      </w:r>
      <w:r w:rsidR="00C064B8" w:rsidRPr="00C064B8">
        <w:rPr>
          <w:rFonts w:ascii="Times New Roman" w:eastAsiaTheme="minorEastAsia" w:hAnsi="Times New Roman"/>
          <w:sz w:val="26"/>
          <w:szCs w:val="26"/>
        </w:rPr>
        <w:t>par starpvalstu un starppilsētu ekonomiskās klases sabiedriskā transporta izmantošanu</w:t>
      </w:r>
      <w:r w:rsidR="00AE46E7">
        <w:rPr>
          <w:rFonts w:ascii="Times New Roman" w:eastAsiaTheme="minorEastAsia" w:hAnsi="Times New Roman"/>
          <w:sz w:val="26"/>
          <w:szCs w:val="26"/>
        </w:rPr>
        <w:t>,</w:t>
      </w:r>
      <w:r w:rsidR="00AE46E7" w:rsidRPr="00AE46E7">
        <w:t xml:space="preserve"> </w:t>
      </w:r>
      <w:r w:rsidR="00AE46E7" w:rsidRPr="00AE46E7">
        <w:rPr>
          <w:rFonts w:ascii="Times New Roman" w:eastAsiaTheme="minorEastAsia" w:hAnsi="Times New Roman"/>
          <w:sz w:val="26"/>
          <w:szCs w:val="26"/>
        </w:rPr>
        <w:t xml:space="preserve">tai skaitā kopējās lietošanas </w:t>
      </w:r>
      <w:r w:rsidR="00AE46E7" w:rsidRPr="001A3BF8">
        <w:rPr>
          <w:rFonts w:ascii="Times New Roman" w:eastAsiaTheme="minorEastAsia" w:hAnsi="Times New Roman"/>
          <w:sz w:val="26"/>
          <w:szCs w:val="26"/>
        </w:rPr>
        <w:t>transportlīdzekli kā taksometrs vai auto noma,</w:t>
      </w:r>
      <w:r w:rsidR="00C064B8" w:rsidRPr="00C064B8">
        <w:rPr>
          <w:rFonts w:ascii="Times New Roman" w:eastAsiaTheme="minorEastAsia" w:hAnsi="Times New Roman"/>
          <w:sz w:val="26"/>
          <w:szCs w:val="26"/>
        </w:rPr>
        <w:t xml:space="preserve"> </w:t>
      </w:r>
      <w:r w:rsidR="004E42D1">
        <w:rPr>
          <w:rFonts w:ascii="Times New Roman" w:eastAsiaTheme="minorEastAsia" w:hAnsi="Times New Roman"/>
          <w:sz w:val="26"/>
          <w:szCs w:val="26"/>
        </w:rPr>
        <w:t>un izmitināšanas izmaksas, ja apmācības norisinās Latvijā.</w:t>
      </w:r>
      <w:r w:rsidR="00946052">
        <w:rPr>
          <w:rFonts w:ascii="Times New Roman" w:eastAsiaTheme="minorEastAsia" w:hAnsi="Times New Roman"/>
          <w:sz w:val="26"/>
          <w:szCs w:val="26"/>
        </w:rPr>
        <w:t xml:space="preserve"> </w:t>
      </w:r>
      <w:r w:rsidR="00946052" w:rsidRPr="00946052">
        <w:rPr>
          <w:rFonts w:ascii="Times New Roman" w:eastAsiaTheme="minorEastAsia" w:hAnsi="Times New Roman"/>
          <w:sz w:val="26"/>
          <w:szCs w:val="26"/>
        </w:rPr>
        <w:t>Taksometra vai auto noma izmantojama tikai gadījumā, kad to izmanto ne mazāk kā trīs personas vienlaicīgi</w:t>
      </w:r>
      <w:r w:rsidR="00472B11">
        <w:rPr>
          <w:rFonts w:ascii="Times New Roman" w:eastAsiaTheme="minorEastAsia" w:hAnsi="Times New Roman"/>
          <w:sz w:val="26"/>
          <w:szCs w:val="26"/>
        </w:rPr>
        <w:t>.</w:t>
      </w:r>
      <w:r w:rsidR="004E42D1" w:rsidRPr="004E42D1">
        <w:rPr>
          <w:rFonts w:ascii="Times New Roman" w:eastAsiaTheme="minorEastAsia" w:hAnsi="Times New Roman"/>
          <w:sz w:val="26"/>
          <w:szCs w:val="26"/>
        </w:rPr>
        <w:t>"</w:t>
      </w:r>
    </w:p>
    <w:p w14:paraId="7145587B" w14:textId="77777777" w:rsidR="00AB4AC4" w:rsidRDefault="00AB4AC4" w:rsidP="00E1228A">
      <w:pPr>
        <w:spacing w:after="0" w:line="240" w:lineRule="auto"/>
        <w:jc w:val="both"/>
        <w:rPr>
          <w:rFonts w:ascii="Times New Roman" w:eastAsiaTheme="minorEastAsia" w:hAnsi="Times New Roman"/>
          <w:sz w:val="26"/>
          <w:szCs w:val="26"/>
        </w:rPr>
      </w:pPr>
    </w:p>
    <w:p w14:paraId="0C604C24" w14:textId="77777777" w:rsidR="00AB4AC4" w:rsidRDefault="00AB4AC4" w:rsidP="00AB4AC4">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Papildināt noteikumus ar 33.1.1.7. apakšpunktu šādā redakcijā:</w:t>
      </w:r>
    </w:p>
    <w:p w14:paraId="6555B274" w14:textId="77777777" w:rsidR="00AB4AC4" w:rsidRDefault="00AB4AC4" w:rsidP="00AB4AC4">
      <w:pPr>
        <w:spacing w:after="0" w:line="240" w:lineRule="auto"/>
        <w:jc w:val="both"/>
        <w:rPr>
          <w:rFonts w:ascii="Times New Roman" w:eastAsiaTheme="minorEastAsia" w:hAnsi="Times New Roman"/>
          <w:sz w:val="26"/>
          <w:szCs w:val="26"/>
        </w:rPr>
      </w:pPr>
    </w:p>
    <w:p w14:paraId="23AC00E2" w14:textId="77777777" w:rsidR="00AB4AC4" w:rsidRPr="00AB4AC4" w:rsidRDefault="00AB4AC4" w:rsidP="00AB4AC4">
      <w:pPr>
        <w:spacing w:after="0" w:line="240" w:lineRule="auto"/>
        <w:jc w:val="both"/>
        <w:rPr>
          <w:rFonts w:ascii="Times New Roman" w:eastAsiaTheme="minorEastAsia" w:hAnsi="Times New Roman"/>
          <w:sz w:val="26"/>
          <w:szCs w:val="26"/>
        </w:rPr>
      </w:pPr>
      <w:r w:rsidRPr="00AB4AC4">
        <w:rPr>
          <w:rFonts w:ascii="Times New Roman" w:eastAsiaTheme="minorEastAsia" w:hAnsi="Times New Roman"/>
          <w:sz w:val="26"/>
          <w:szCs w:val="26"/>
        </w:rPr>
        <w:t>"</w:t>
      </w:r>
      <w:r>
        <w:rPr>
          <w:rFonts w:ascii="Times New Roman" w:eastAsiaTheme="minorEastAsia" w:hAnsi="Times New Roman"/>
          <w:sz w:val="26"/>
          <w:szCs w:val="26"/>
        </w:rPr>
        <w:t xml:space="preserve">33.1.1.7. </w:t>
      </w:r>
      <w:r w:rsidR="004F593C">
        <w:rPr>
          <w:rFonts w:ascii="Times New Roman" w:eastAsiaTheme="minorEastAsia" w:hAnsi="Times New Roman"/>
          <w:sz w:val="26"/>
          <w:szCs w:val="26"/>
        </w:rPr>
        <w:t>Š</w:t>
      </w:r>
      <w:r w:rsidR="004F593C" w:rsidRPr="004F593C">
        <w:rPr>
          <w:rFonts w:ascii="Times New Roman" w:eastAsiaTheme="minorEastAsia" w:hAnsi="Times New Roman"/>
          <w:sz w:val="26"/>
          <w:szCs w:val="26"/>
        </w:rPr>
        <w:t xml:space="preserve">o noteikumu  33.1.1.2.3., 33.1.1.3.1., 33.1.1.4.3. un 33.1.1.5.3. apakšpunktā minētās izmaksas ir attiecināmas </w:t>
      </w:r>
      <w:r w:rsidR="00D40D0F">
        <w:rPr>
          <w:rFonts w:ascii="Times New Roman" w:eastAsiaTheme="minorEastAsia" w:hAnsi="Times New Roman"/>
          <w:sz w:val="26"/>
          <w:szCs w:val="26"/>
        </w:rPr>
        <w:t xml:space="preserve">pēc spēkā esošā regulējuma līdz </w:t>
      </w:r>
      <w:r w:rsidR="004F593C" w:rsidRPr="004F593C">
        <w:rPr>
          <w:rFonts w:ascii="Times New Roman" w:eastAsiaTheme="minorEastAsia" w:hAnsi="Times New Roman"/>
          <w:sz w:val="26"/>
          <w:szCs w:val="26"/>
        </w:rPr>
        <w:t>vienas vienības izmaksu standarta likmju aprēķina un piemērošanas metodikas saskaņošanas</w:t>
      </w:r>
      <w:r w:rsidR="006F7142">
        <w:rPr>
          <w:rFonts w:ascii="Times New Roman" w:eastAsiaTheme="minorEastAsia" w:hAnsi="Times New Roman"/>
          <w:sz w:val="26"/>
          <w:szCs w:val="26"/>
        </w:rPr>
        <w:t xml:space="preserve"> </w:t>
      </w:r>
      <w:r w:rsidR="004F593C" w:rsidRPr="004F593C">
        <w:rPr>
          <w:rFonts w:ascii="Times New Roman" w:eastAsiaTheme="minorEastAsia" w:hAnsi="Times New Roman"/>
          <w:sz w:val="26"/>
          <w:szCs w:val="26"/>
        </w:rPr>
        <w:t xml:space="preserve">ar </w:t>
      </w:r>
      <w:r w:rsidR="00FA3476">
        <w:rPr>
          <w:rFonts w:ascii="Times New Roman" w:eastAsiaTheme="minorEastAsia" w:hAnsi="Times New Roman"/>
          <w:sz w:val="26"/>
          <w:szCs w:val="26"/>
        </w:rPr>
        <w:t xml:space="preserve">Finanšu ministriju kā </w:t>
      </w:r>
      <w:r w:rsidR="004F593C" w:rsidRPr="004F593C">
        <w:rPr>
          <w:rFonts w:ascii="Times New Roman" w:eastAsiaTheme="minorEastAsia" w:hAnsi="Times New Roman"/>
          <w:sz w:val="26"/>
          <w:szCs w:val="26"/>
        </w:rPr>
        <w:t>vadošo iestādi</w:t>
      </w:r>
      <w:r w:rsidR="004F593C">
        <w:rPr>
          <w:rFonts w:ascii="Times New Roman" w:eastAsiaTheme="minorEastAsia" w:hAnsi="Times New Roman"/>
          <w:sz w:val="26"/>
          <w:szCs w:val="26"/>
        </w:rPr>
        <w:t>.</w:t>
      </w:r>
      <w:r w:rsidR="004F593C" w:rsidRPr="004F593C">
        <w:rPr>
          <w:rFonts w:ascii="Times New Roman" w:eastAsiaTheme="minorEastAsia" w:hAnsi="Times New Roman"/>
          <w:sz w:val="26"/>
          <w:szCs w:val="26"/>
        </w:rPr>
        <w:t>"</w:t>
      </w:r>
    </w:p>
    <w:p w14:paraId="18AA916E" w14:textId="77777777" w:rsidR="00EF2234" w:rsidRDefault="00EF2234" w:rsidP="00EF2234">
      <w:pPr>
        <w:spacing w:after="0" w:line="240" w:lineRule="auto"/>
        <w:jc w:val="both"/>
        <w:rPr>
          <w:rFonts w:ascii="Times New Roman" w:eastAsiaTheme="minorEastAsia" w:hAnsi="Times New Roman"/>
          <w:sz w:val="26"/>
          <w:szCs w:val="26"/>
        </w:rPr>
      </w:pPr>
    </w:p>
    <w:p w14:paraId="6299ECB2" w14:textId="77777777" w:rsidR="00C36483" w:rsidRDefault="00C36483" w:rsidP="0073320D">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Papildināt noteikumus ar 33.1.4. apakšpunktu šādā redakcijā:</w:t>
      </w:r>
    </w:p>
    <w:p w14:paraId="461A4A4C" w14:textId="77777777" w:rsidR="00C36483" w:rsidRDefault="00C36483" w:rsidP="00C36483">
      <w:pPr>
        <w:spacing w:after="0" w:line="240" w:lineRule="auto"/>
        <w:ind w:left="360"/>
        <w:jc w:val="both"/>
        <w:rPr>
          <w:rFonts w:ascii="Times New Roman" w:eastAsiaTheme="minorEastAsia" w:hAnsi="Times New Roman"/>
          <w:sz w:val="26"/>
          <w:szCs w:val="26"/>
        </w:rPr>
      </w:pPr>
    </w:p>
    <w:p w14:paraId="79A11315" w14:textId="77777777" w:rsidR="001303EA" w:rsidRDefault="00C36483" w:rsidP="009B1B2E">
      <w:pPr>
        <w:spacing w:after="0" w:line="240" w:lineRule="auto"/>
        <w:jc w:val="both"/>
        <w:rPr>
          <w:rFonts w:ascii="Times New Roman" w:eastAsiaTheme="minorEastAsia" w:hAnsi="Times New Roman"/>
          <w:sz w:val="26"/>
          <w:szCs w:val="26"/>
        </w:rPr>
      </w:pPr>
      <w:r w:rsidRPr="00C36483">
        <w:rPr>
          <w:rFonts w:ascii="Times New Roman" w:eastAsiaTheme="minorEastAsia" w:hAnsi="Times New Roman"/>
          <w:sz w:val="26"/>
          <w:szCs w:val="26"/>
        </w:rPr>
        <w:t>"</w:t>
      </w:r>
      <w:r>
        <w:rPr>
          <w:rFonts w:ascii="Times New Roman" w:eastAsiaTheme="minorEastAsia" w:hAnsi="Times New Roman"/>
          <w:sz w:val="26"/>
          <w:szCs w:val="26"/>
        </w:rPr>
        <w:t>33.1.4.</w:t>
      </w:r>
      <w:r w:rsidR="00D33F42">
        <w:rPr>
          <w:rFonts w:ascii="Times New Roman" w:eastAsiaTheme="minorEastAsia" w:hAnsi="Times New Roman"/>
          <w:sz w:val="26"/>
          <w:szCs w:val="26"/>
        </w:rPr>
        <w:t xml:space="preserve"> </w:t>
      </w:r>
      <w:r w:rsidR="001303EA">
        <w:rPr>
          <w:rFonts w:ascii="Times New Roman" w:eastAsiaTheme="minorEastAsia" w:hAnsi="Times New Roman"/>
          <w:sz w:val="26"/>
          <w:szCs w:val="26"/>
        </w:rPr>
        <w:t>P</w:t>
      </w:r>
      <w:r w:rsidR="00D33F42" w:rsidRPr="00D33F42">
        <w:rPr>
          <w:rFonts w:ascii="Times New Roman" w:eastAsiaTheme="minorEastAsia" w:hAnsi="Times New Roman"/>
          <w:sz w:val="26"/>
          <w:szCs w:val="26"/>
        </w:rPr>
        <w:t xml:space="preserve">rojekta īstenošanas </w:t>
      </w:r>
      <w:r w:rsidR="00A25093">
        <w:rPr>
          <w:rFonts w:ascii="Times New Roman" w:eastAsiaTheme="minorEastAsia" w:hAnsi="Times New Roman"/>
          <w:sz w:val="26"/>
          <w:szCs w:val="26"/>
        </w:rPr>
        <w:t xml:space="preserve">izmaksas </w:t>
      </w:r>
      <w:r w:rsidR="00D33F42" w:rsidRPr="00D33F42">
        <w:rPr>
          <w:rFonts w:ascii="Times New Roman" w:eastAsiaTheme="minorEastAsia" w:hAnsi="Times New Roman"/>
          <w:sz w:val="26"/>
          <w:szCs w:val="26"/>
        </w:rPr>
        <w:t>šo noteikumu 22.</w:t>
      </w:r>
      <w:r w:rsidR="00D33F42">
        <w:rPr>
          <w:rFonts w:ascii="Times New Roman" w:eastAsiaTheme="minorEastAsia" w:hAnsi="Times New Roman"/>
          <w:sz w:val="26"/>
          <w:szCs w:val="26"/>
        </w:rPr>
        <w:t xml:space="preserve"> </w:t>
      </w:r>
      <w:r w:rsidR="00D33F42" w:rsidRPr="00D33F42">
        <w:rPr>
          <w:rFonts w:ascii="Times New Roman" w:eastAsiaTheme="minorEastAsia" w:hAnsi="Times New Roman"/>
          <w:sz w:val="26"/>
          <w:szCs w:val="26"/>
        </w:rPr>
        <w:t xml:space="preserve">punktā noteikto </w:t>
      </w:r>
      <w:r w:rsidR="00AD0A71">
        <w:rPr>
          <w:rFonts w:ascii="Times New Roman" w:eastAsiaTheme="minorEastAsia" w:hAnsi="Times New Roman"/>
          <w:sz w:val="26"/>
          <w:szCs w:val="26"/>
        </w:rPr>
        <w:t>atbalstāmo aktivitāšu</w:t>
      </w:r>
      <w:r w:rsidR="00D33F42" w:rsidRPr="00D33F42">
        <w:rPr>
          <w:rFonts w:ascii="Times New Roman" w:eastAsiaTheme="minorEastAsia" w:hAnsi="Times New Roman"/>
          <w:sz w:val="26"/>
          <w:szCs w:val="26"/>
        </w:rPr>
        <w:t xml:space="preserve"> </w:t>
      </w:r>
      <w:r w:rsidR="009073C2">
        <w:rPr>
          <w:rFonts w:ascii="Times New Roman" w:eastAsiaTheme="minorEastAsia" w:hAnsi="Times New Roman"/>
          <w:sz w:val="26"/>
          <w:szCs w:val="26"/>
        </w:rPr>
        <w:t>īstenošanai</w:t>
      </w:r>
      <w:r w:rsidR="001303EA">
        <w:rPr>
          <w:rFonts w:ascii="Times New Roman" w:eastAsiaTheme="minorEastAsia" w:hAnsi="Times New Roman"/>
          <w:sz w:val="26"/>
          <w:szCs w:val="26"/>
        </w:rPr>
        <w:t>:</w:t>
      </w:r>
    </w:p>
    <w:p w14:paraId="336605CA" w14:textId="77777777" w:rsidR="001303EA" w:rsidRDefault="001303EA" w:rsidP="00934CD9">
      <w:pPr>
        <w:spacing w:after="0" w:line="240" w:lineRule="auto"/>
        <w:ind w:left="360"/>
        <w:jc w:val="both"/>
        <w:rPr>
          <w:rFonts w:ascii="Times New Roman" w:eastAsiaTheme="minorEastAsia" w:hAnsi="Times New Roman"/>
          <w:sz w:val="26"/>
          <w:szCs w:val="26"/>
        </w:rPr>
      </w:pPr>
    </w:p>
    <w:p w14:paraId="6BF8E548" w14:textId="77777777" w:rsidR="008967D4" w:rsidRDefault="5B3B75A0" w:rsidP="48052ED5">
      <w:pPr>
        <w:spacing w:after="0" w:line="240" w:lineRule="auto"/>
        <w:ind w:left="720"/>
        <w:jc w:val="both"/>
        <w:rPr>
          <w:rFonts w:ascii="Times New Roman" w:eastAsiaTheme="minorEastAsia" w:hAnsi="Times New Roman"/>
          <w:sz w:val="26"/>
          <w:szCs w:val="26"/>
        </w:rPr>
      </w:pPr>
      <w:r w:rsidRPr="48052ED5">
        <w:rPr>
          <w:rFonts w:ascii="Times New Roman" w:eastAsiaTheme="minorEastAsia" w:hAnsi="Times New Roman"/>
          <w:sz w:val="26"/>
          <w:szCs w:val="26"/>
        </w:rPr>
        <w:t xml:space="preserve">33.1.4.1. </w:t>
      </w:r>
      <w:r w:rsidR="18DDE237" w:rsidRPr="48052ED5">
        <w:rPr>
          <w:rFonts w:ascii="Times New Roman" w:eastAsiaTheme="minorEastAsia" w:hAnsi="Times New Roman"/>
          <w:sz w:val="26"/>
          <w:szCs w:val="26"/>
        </w:rPr>
        <w:t>t</w:t>
      </w:r>
      <w:r w:rsidR="21EA0FE7" w:rsidRPr="48052ED5">
        <w:rPr>
          <w:rFonts w:ascii="Times New Roman" w:eastAsiaTheme="minorEastAsia" w:hAnsi="Times New Roman"/>
          <w:sz w:val="26"/>
          <w:szCs w:val="26"/>
        </w:rPr>
        <w:t xml:space="preserve">iešās attiecināmās </w:t>
      </w:r>
      <w:r w:rsidR="00A36CA0">
        <w:rPr>
          <w:rFonts w:ascii="Times New Roman" w:eastAsiaTheme="minorEastAsia" w:hAnsi="Times New Roman"/>
          <w:sz w:val="26"/>
          <w:szCs w:val="26"/>
        </w:rPr>
        <w:t xml:space="preserve">personāla </w:t>
      </w:r>
      <w:r w:rsidR="21EA0FE7" w:rsidRPr="48052ED5">
        <w:rPr>
          <w:rFonts w:ascii="Times New Roman" w:eastAsiaTheme="minorEastAsia" w:hAnsi="Times New Roman"/>
          <w:sz w:val="26"/>
          <w:szCs w:val="26"/>
        </w:rPr>
        <w:t xml:space="preserve">izmaksas -  </w:t>
      </w:r>
      <w:r w:rsidRPr="48052ED5">
        <w:rPr>
          <w:rFonts w:ascii="Times New Roman" w:eastAsiaTheme="minorEastAsia" w:hAnsi="Times New Roman"/>
          <w:sz w:val="26"/>
          <w:szCs w:val="26"/>
        </w:rPr>
        <w:t xml:space="preserve">personāla atlīdzības izmaksas, tai skaitā darba samaksa, valsts sociālās apdrošināšanas obligātās iemaksas, pabalsti un kompensācijas. </w:t>
      </w:r>
    </w:p>
    <w:p w14:paraId="4680DF43" w14:textId="77777777" w:rsidR="001303EA" w:rsidRDefault="001303EA" w:rsidP="00934CD9">
      <w:pPr>
        <w:spacing w:after="0" w:line="240" w:lineRule="auto"/>
        <w:ind w:left="360"/>
        <w:jc w:val="both"/>
        <w:rPr>
          <w:rFonts w:ascii="Times New Roman" w:eastAsiaTheme="minorEastAsia" w:hAnsi="Times New Roman"/>
          <w:sz w:val="26"/>
          <w:szCs w:val="26"/>
        </w:rPr>
      </w:pPr>
    </w:p>
    <w:p w14:paraId="5901DA97" w14:textId="77777777" w:rsidR="00C36483" w:rsidRDefault="00A25093" w:rsidP="00997A59">
      <w:pPr>
        <w:spacing w:after="0" w:line="240" w:lineRule="auto"/>
        <w:ind w:left="720"/>
        <w:jc w:val="both"/>
        <w:rPr>
          <w:rFonts w:ascii="Times New Roman" w:eastAsiaTheme="minorEastAsia" w:hAnsi="Times New Roman"/>
          <w:sz w:val="26"/>
          <w:szCs w:val="26"/>
        </w:rPr>
      </w:pPr>
      <w:r>
        <w:rPr>
          <w:rFonts w:ascii="Times New Roman" w:eastAsiaTheme="minorEastAsia" w:hAnsi="Times New Roman"/>
          <w:sz w:val="26"/>
          <w:szCs w:val="26"/>
        </w:rPr>
        <w:t xml:space="preserve">33.1.4.2. </w:t>
      </w:r>
      <w:r w:rsidR="004F7882">
        <w:rPr>
          <w:rFonts w:ascii="Times New Roman" w:eastAsiaTheme="minorEastAsia" w:hAnsi="Times New Roman"/>
          <w:sz w:val="26"/>
          <w:szCs w:val="26"/>
        </w:rPr>
        <w:t>n</w:t>
      </w:r>
      <w:r w:rsidR="001303EA">
        <w:rPr>
          <w:rFonts w:ascii="Times New Roman" w:eastAsiaTheme="minorEastAsia" w:hAnsi="Times New Roman"/>
          <w:sz w:val="26"/>
          <w:szCs w:val="26"/>
        </w:rPr>
        <w:t>etiešās attiecināmās izmaksas</w:t>
      </w:r>
      <w:r w:rsidR="004F7882">
        <w:rPr>
          <w:rFonts w:ascii="Times New Roman" w:eastAsiaTheme="minorEastAsia" w:hAnsi="Times New Roman"/>
          <w:sz w:val="26"/>
          <w:szCs w:val="26"/>
        </w:rPr>
        <w:t xml:space="preserve"> </w:t>
      </w:r>
      <w:r w:rsidR="001303EA">
        <w:rPr>
          <w:rFonts w:ascii="Times New Roman" w:eastAsiaTheme="minorEastAsia" w:hAnsi="Times New Roman"/>
          <w:sz w:val="26"/>
          <w:szCs w:val="26"/>
        </w:rPr>
        <w:t xml:space="preserve">- </w:t>
      </w:r>
      <w:r w:rsidR="00F134B7" w:rsidRPr="00F134B7">
        <w:rPr>
          <w:rFonts w:ascii="Times New Roman" w:eastAsiaTheme="minorEastAsia" w:hAnsi="Times New Roman"/>
          <w:sz w:val="26"/>
          <w:szCs w:val="26"/>
        </w:rPr>
        <w:t>izmaksas saskaņā ar vienoto izmaksu likmi 15</w:t>
      </w:r>
      <w:r w:rsidR="004179C2">
        <w:rPr>
          <w:rFonts w:ascii="Times New Roman" w:eastAsiaTheme="minorEastAsia" w:hAnsi="Times New Roman"/>
          <w:sz w:val="26"/>
          <w:szCs w:val="26"/>
        </w:rPr>
        <w:t xml:space="preserve"> </w:t>
      </w:r>
      <w:r w:rsidR="00F134B7" w:rsidRPr="00F134B7">
        <w:rPr>
          <w:rFonts w:ascii="Times New Roman" w:eastAsiaTheme="minorEastAsia" w:hAnsi="Times New Roman"/>
          <w:sz w:val="26"/>
          <w:szCs w:val="26"/>
        </w:rPr>
        <w:t>% apmērā no šo</w:t>
      </w:r>
      <w:r w:rsidR="00F134B7">
        <w:rPr>
          <w:rFonts w:ascii="Times New Roman" w:eastAsiaTheme="minorEastAsia" w:hAnsi="Times New Roman"/>
          <w:sz w:val="26"/>
          <w:szCs w:val="26"/>
        </w:rPr>
        <w:t xml:space="preserve"> </w:t>
      </w:r>
      <w:r w:rsidR="00F134B7" w:rsidRPr="00F134B7">
        <w:rPr>
          <w:rFonts w:ascii="Times New Roman" w:eastAsiaTheme="minorEastAsia" w:hAnsi="Times New Roman"/>
          <w:sz w:val="26"/>
          <w:szCs w:val="26"/>
        </w:rPr>
        <w:t>noteikumu 33.1.</w:t>
      </w:r>
      <w:r w:rsidR="00F134B7">
        <w:rPr>
          <w:rFonts w:ascii="Times New Roman" w:eastAsiaTheme="minorEastAsia" w:hAnsi="Times New Roman"/>
          <w:sz w:val="26"/>
          <w:szCs w:val="26"/>
        </w:rPr>
        <w:t>4</w:t>
      </w:r>
      <w:r w:rsidR="00F134B7" w:rsidRPr="00F134B7">
        <w:rPr>
          <w:rFonts w:ascii="Times New Roman" w:eastAsiaTheme="minorEastAsia" w:hAnsi="Times New Roman"/>
          <w:sz w:val="26"/>
          <w:szCs w:val="26"/>
        </w:rPr>
        <w:t xml:space="preserve">.1. apakšpunktā minētajām tiešajām attiecināmajām </w:t>
      </w:r>
      <w:r w:rsidR="00BD0494">
        <w:rPr>
          <w:rFonts w:ascii="Times New Roman" w:eastAsiaTheme="minorEastAsia" w:hAnsi="Times New Roman"/>
          <w:sz w:val="26"/>
          <w:szCs w:val="26"/>
        </w:rPr>
        <w:t xml:space="preserve">personāla </w:t>
      </w:r>
      <w:r w:rsidR="00F134B7" w:rsidRPr="00F134B7">
        <w:rPr>
          <w:rFonts w:ascii="Times New Roman" w:eastAsiaTheme="minorEastAsia" w:hAnsi="Times New Roman"/>
          <w:sz w:val="26"/>
          <w:szCs w:val="26"/>
        </w:rPr>
        <w:t>izmaksām</w:t>
      </w:r>
      <w:r w:rsidR="00F134B7">
        <w:rPr>
          <w:rFonts w:ascii="Times New Roman" w:eastAsiaTheme="minorEastAsia" w:hAnsi="Times New Roman"/>
          <w:sz w:val="26"/>
          <w:szCs w:val="26"/>
        </w:rPr>
        <w:t>.</w:t>
      </w:r>
      <w:r w:rsidR="00D35D26" w:rsidRPr="00D35D26">
        <w:rPr>
          <w:rFonts w:ascii="Times New Roman" w:eastAsiaTheme="minorEastAsia" w:hAnsi="Times New Roman"/>
          <w:sz w:val="26"/>
          <w:szCs w:val="26"/>
        </w:rPr>
        <w:t>"</w:t>
      </w:r>
    </w:p>
    <w:p w14:paraId="372BB71C" w14:textId="77777777" w:rsidR="000B4467" w:rsidRDefault="00413150" w:rsidP="00947D90">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ab/>
      </w:r>
    </w:p>
    <w:p w14:paraId="231C885D" w14:textId="77777777" w:rsidR="0083458D" w:rsidRDefault="0083458D" w:rsidP="0083458D">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Izteikt 33.2.1.2. apakšpunktu šādā redakcijā</w:t>
      </w:r>
      <w:r w:rsidR="008575FC">
        <w:rPr>
          <w:rFonts w:ascii="Times New Roman" w:eastAsiaTheme="minorEastAsia" w:hAnsi="Times New Roman"/>
          <w:sz w:val="26"/>
          <w:szCs w:val="26"/>
        </w:rPr>
        <w:t>:</w:t>
      </w:r>
    </w:p>
    <w:p w14:paraId="18A80D70" w14:textId="77777777" w:rsidR="008575FC" w:rsidRDefault="008575FC" w:rsidP="008575FC">
      <w:pPr>
        <w:spacing w:after="0" w:line="240" w:lineRule="auto"/>
        <w:jc w:val="both"/>
        <w:rPr>
          <w:rFonts w:ascii="Times New Roman" w:eastAsiaTheme="minorEastAsia" w:hAnsi="Times New Roman"/>
          <w:sz w:val="26"/>
          <w:szCs w:val="26"/>
        </w:rPr>
      </w:pPr>
    </w:p>
    <w:p w14:paraId="02183744" w14:textId="77777777" w:rsidR="008575FC" w:rsidRDefault="00043EDD" w:rsidP="00CF1F33">
      <w:pPr>
        <w:spacing w:after="0" w:line="240" w:lineRule="auto"/>
        <w:jc w:val="both"/>
        <w:rPr>
          <w:rFonts w:ascii="Times New Roman" w:eastAsiaTheme="minorEastAsia" w:hAnsi="Times New Roman"/>
          <w:sz w:val="26"/>
          <w:szCs w:val="26"/>
        </w:rPr>
      </w:pPr>
      <w:r w:rsidRPr="00043EDD">
        <w:rPr>
          <w:rFonts w:ascii="Times New Roman" w:eastAsiaTheme="minorEastAsia" w:hAnsi="Times New Roman"/>
          <w:sz w:val="26"/>
          <w:szCs w:val="26"/>
        </w:rPr>
        <w:t>"</w:t>
      </w:r>
      <w:r w:rsidR="008575FC">
        <w:rPr>
          <w:rFonts w:ascii="Times New Roman" w:eastAsiaTheme="minorEastAsia" w:hAnsi="Times New Roman"/>
          <w:sz w:val="26"/>
          <w:szCs w:val="26"/>
        </w:rPr>
        <w:t xml:space="preserve">33.2.1.2. </w:t>
      </w:r>
      <w:r w:rsidR="008575FC" w:rsidRPr="008575FC">
        <w:rPr>
          <w:rFonts w:ascii="Times New Roman" w:eastAsiaTheme="minorEastAsia" w:hAnsi="Times New Roman"/>
          <w:sz w:val="26"/>
          <w:szCs w:val="26"/>
        </w:rPr>
        <w:t>apmācībām nepieciešamās infrastruktūras izmaksas, tai skaitā tehnisko risinājumu, apmācību</w:t>
      </w:r>
      <w:r w:rsidR="008575FC">
        <w:rPr>
          <w:rFonts w:ascii="Times New Roman" w:eastAsiaTheme="minorEastAsia" w:hAnsi="Times New Roman"/>
          <w:sz w:val="26"/>
          <w:szCs w:val="26"/>
        </w:rPr>
        <w:t xml:space="preserve"> </w:t>
      </w:r>
      <w:r w:rsidR="008575FC" w:rsidRPr="008575FC">
        <w:rPr>
          <w:rFonts w:ascii="Times New Roman" w:eastAsiaTheme="minorEastAsia" w:hAnsi="Times New Roman"/>
          <w:sz w:val="26"/>
          <w:szCs w:val="26"/>
        </w:rPr>
        <w:t>izveides un tiešsaistes platformu abonementu maksa, kas nodrošina attālinātas</w:t>
      </w:r>
      <w:r w:rsidR="008575FC">
        <w:rPr>
          <w:rFonts w:ascii="Times New Roman" w:eastAsiaTheme="minorEastAsia" w:hAnsi="Times New Roman"/>
          <w:sz w:val="26"/>
          <w:szCs w:val="26"/>
        </w:rPr>
        <w:t xml:space="preserve"> </w:t>
      </w:r>
      <w:r w:rsidR="008575FC" w:rsidRPr="008575FC">
        <w:rPr>
          <w:rFonts w:ascii="Times New Roman" w:eastAsiaTheme="minorEastAsia" w:hAnsi="Times New Roman"/>
          <w:sz w:val="26"/>
          <w:szCs w:val="26"/>
        </w:rPr>
        <w:t>apmācības iespējas</w:t>
      </w:r>
      <w:r>
        <w:rPr>
          <w:rFonts w:ascii="Times New Roman" w:eastAsiaTheme="minorEastAsia" w:hAnsi="Times New Roman"/>
          <w:sz w:val="26"/>
          <w:szCs w:val="26"/>
        </w:rPr>
        <w:t xml:space="preserve"> </w:t>
      </w:r>
      <w:r w:rsidR="008575FC" w:rsidRPr="008575FC">
        <w:rPr>
          <w:rFonts w:ascii="Times New Roman" w:eastAsiaTheme="minorEastAsia" w:hAnsi="Times New Roman"/>
          <w:sz w:val="26"/>
          <w:szCs w:val="26"/>
        </w:rPr>
        <w:t>komersantu nodarbinātajiem, telpu un iekārtu noma un citas izmaksas apmācību laikā</w:t>
      </w:r>
      <w:r w:rsidR="0078301E">
        <w:rPr>
          <w:rFonts w:ascii="Times New Roman" w:eastAsiaTheme="minorEastAsia" w:hAnsi="Times New Roman"/>
          <w:sz w:val="26"/>
          <w:szCs w:val="26"/>
        </w:rPr>
        <w:t xml:space="preserve">, </w:t>
      </w:r>
      <w:r w:rsidR="00CF1F33" w:rsidRPr="00CF1F33">
        <w:rPr>
          <w:rFonts w:ascii="Times New Roman" w:eastAsiaTheme="minorEastAsia" w:hAnsi="Times New Roman"/>
          <w:sz w:val="26"/>
          <w:szCs w:val="26"/>
        </w:rPr>
        <w:t>izņemot šo noteikumu 22.</w:t>
      </w:r>
      <w:r w:rsidR="00F368CC">
        <w:rPr>
          <w:rFonts w:ascii="Times New Roman" w:eastAsiaTheme="minorEastAsia" w:hAnsi="Times New Roman"/>
          <w:sz w:val="26"/>
          <w:szCs w:val="26"/>
        </w:rPr>
        <w:t>1</w:t>
      </w:r>
      <w:r w:rsidR="00CF1F33" w:rsidRPr="00CF1F33">
        <w:rPr>
          <w:rFonts w:ascii="Times New Roman" w:eastAsiaTheme="minorEastAsia" w:hAnsi="Times New Roman"/>
          <w:sz w:val="26"/>
          <w:szCs w:val="26"/>
        </w:rPr>
        <w:t xml:space="preserve">. </w:t>
      </w:r>
      <w:r w:rsidR="00F44A6F" w:rsidRPr="00F44A6F">
        <w:rPr>
          <w:rFonts w:ascii="Times New Roman" w:eastAsiaTheme="minorEastAsia" w:hAnsi="Times New Roman"/>
          <w:sz w:val="26"/>
          <w:szCs w:val="26"/>
        </w:rPr>
        <w:t xml:space="preserve">apakšpunktā minētās atbalstāmās </w:t>
      </w:r>
      <w:r w:rsidR="00224ACD">
        <w:rPr>
          <w:rFonts w:ascii="Times New Roman" w:eastAsiaTheme="minorEastAsia" w:hAnsi="Times New Roman"/>
          <w:sz w:val="26"/>
          <w:szCs w:val="26"/>
        </w:rPr>
        <w:t>aktivitātes</w:t>
      </w:r>
      <w:r w:rsidR="009B7BC2">
        <w:rPr>
          <w:rFonts w:ascii="Times New Roman" w:eastAsiaTheme="minorEastAsia" w:hAnsi="Times New Roman"/>
          <w:sz w:val="26"/>
          <w:szCs w:val="26"/>
        </w:rPr>
        <w:t>, kad apmācības notiek Latvijā</w:t>
      </w:r>
      <w:r w:rsidR="00607008">
        <w:rPr>
          <w:rFonts w:ascii="Times New Roman" w:eastAsiaTheme="minorEastAsia" w:hAnsi="Times New Roman"/>
          <w:sz w:val="26"/>
          <w:szCs w:val="26"/>
        </w:rPr>
        <w:t>,</w:t>
      </w:r>
      <w:r w:rsidR="009B7BC2" w:rsidRPr="00CF1F33">
        <w:rPr>
          <w:rFonts w:ascii="Times New Roman" w:eastAsiaTheme="minorEastAsia" w:hAnsi="Times New Roman"/>
          <w:sz w:val="26"/>
          <w:szCs w:val="26"/>
        </w:rPr>
        <w:t xml:space="preserve"> </w:t>
      </w:r>
      <w:r w:rsidR="00CF1F33" w:rsidRPr="00CF1F33">
        <w:rPr>
          <w:rFonts w:ascii="Times New Roman" w:eastAsiaTheme="minorEastAsia" w:hAnsi="Times New Roman"/>
          <w:sz w:val="26"/>
          <w:szCs w:val="26"/>
        </w:rPr>
        <w:t>un 22.</w:t>
      </w:r>
      <w:r w:rsidR="00F31ED3">
        <w:rPr>
          <w:rFonts w:ascii="Times New Roman" w:eastAsiaTheme="minorEastAsia" w:hAnsi="Times New Roman"/>
          <w:sz w:val="26"/>
          <w:szCs w:val="26"/>
        </w:rPr>
        <w:t>3</w:t>
      </w:r>
      <w:r w:rsidR="00CF1F33" w:rsidRPr="00CF1F33">
        <w:rPr>
          <w:rFonts w:ascii="Times New Roman" w:eastAsiaTheme="minorEastAsia" w:hAnsi="Times New Roman"/>
          <w:sz w:val="26"/>
          <w:szCs w:val="26"/>
        </w:rPr>
        <w:t>. apakšpunktā</w:t>
      </w:r>
      <w:r w:rsidR="00CF1F33">
        <w:rPr>
          <w:rFonts w:ascii="Times New Roman" w:eastAsiaTheme="minorEastAsia" w:hAnsi="Times New Roman"/>
          <w:sz w:val="26"/>
          <w:szCs w:val="26"/>
        </w:rPr>
        <w:t xml:space="preserve"> </w:t>
      </w:r>
      <w:r w:rsidR="00CF1F33" w:rsidRPr="00CF1F33">
        <w:rPr>
          <w:rFonts w:ascii="Times New Roman" w:eastAsiaTheme="minorEastAsia" w:hAnsi="Times New Roman"/>
          <w:sz w:val="26"/>
          <w:szCs w:val="26"/>
        </w:rPr>
        <w:t xml:space="preserve">minētās atbalstāmās </w:t>
      </w:r>
      <w:r w:rsidR="00AE6257">
        <w:rPr>
          <w:rFonts w:ascii="Times New Roman" w:eastAsiaTheme="minorEastAsia" w:hAnsi="Times New Roman"/>
          <w:sz w:val="26"/>
          <w:szCs w:val="26"/>
        </w:rPr>
        <w:t>aktivitātes</w:t>
      </w:r>
      <w:r w:rsidR="00CF1F33" w:rsidRPr="00CF1F33">
        <w:rPr>
          <w:rFonts w:ascii="Times New Roman" w:eastAsiaTheme="minorEastAsia" w:hAnsi="Times New Roman"/>
          <w:sz w:val="26"/>
          <w:szCs w:val="26"/>
        </w:rPr>
        <w:t xml:space="preserve">, kur </w:t>
      </w:r>
      <w:r w:rsidR="000825A5">
        <w:rPr>
          <w:rFonts w:ascii="Times New Roman" w:eastAsiaTheme="minorEastAsia" w:hAnsi="Times New Roman"/>
          <w:sz w:val="26"/>
          <w:szCs w:val="26"/>
        </w:rPr>
        <w:t xml:space="preserve">iekārtu noma un </w:t>
      </w:r>
      <w:r w:rsidR="00352306" w:rsidRPr="00352306">
        <w:rPr>
          <w:rFonts w:ascii="Times New Roman" w:eastAsiaTheme="minorEastAsia" w:hAnsi="Times New Roman"/>
          <w:sz w:val="26"/>
          <w:szCs w:val="26"/>
        </w:rPr>
        <w:t xml:space="preserve">datorprogrammu, licenču amortizācijas izmaksas </w:t>
      </w:r>
      <w:r w:rsidR="00CF1F33" w:rsidRPr="00CF1F33">
        <w:rPr>
          <w:rFonts w:ascii="Times New Roman" w:eastAsiaTheme="minorEastAsia" w:hAnsi="Times New Roman"/>
          <w:sz w:val="26"/>
          <w:szCs w:val="26"/>
        </w:rPr>
        <w:t>ietvertas tiešajās attiecināmajās izmaksās</w:t>
      </w:r>
      <w:r>
        <w:rPr>
          <w:rFonts w:ascii="Times New Roman" w:eastAsiaTheme="minorEastAsia" w:hAnsi="Times New Roman"/>
          <w:sz w:val="26"/>
          <w:szCs w:val="26"/>
        </w:rPr>
        <w:t>.</w:t>
      </w:r>
      <w:r w:rsidRPr="00043EDD">
        <w:rPr>
          <w:rFonts w:ascii="Times New Roman" w:eastAsiaTheme="minorEastAsia" w:hAnsi="Times New Roman"/>
          <w:sz w:val="26"/>
          <w:szCs w:val="26"/>
        </w:rPr>
        <w:t>"</w:t>
      </w:r>
    </w:p>
    <w:p w14:paraId="760CDA4E" w14:textId="77777777" w:rsidR="007C3007" w:rsidRDefault="007C3007" w:rsidP="00CF1F33">
      <w:pPr>
        <w:spacing w:after="0" w:line="240" w:lineRule="auto"/>
        <w:jc w:val="both"/>
        <w:rPr>
          <w:rFonts w:ascii="Times New Roman" w:eastAsiaTheme="minorEastAsia" w:hAnsi="Times New Roman"/>
          <w:sz w:val="26"/>
          <w:szCs w:val="26"/>
        </w:rPr>
      </w:pPr>
    </w:p>
    <w:p w14:paraId="661FE1CA" w14:textId="77777777" w:rsidR="007C3007" w:rsidRDefault="00AB1951" w:rsidP="007C3007">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Izteikt 33.2.2. apakšpunktu šādā redakcijā:</w:t>
      </w:r>
    </w:p>
    <w:p w14:paraId="7025F219" w14:textId="77777777" w:rsidR="00AB1951" w:rsidRDefault="00AB1951" w:rsidP="00AB1951">
      <w:pPr>
        <w:spacing w:after="0" w:line="240" w:lineRule="auto"/>
        <w:jc w:val="both"/>
        <w:rPr>
          <w:rFonts w:ascii="Times New Roman" w:eastAsiaTheme="minorEastAsia" w:hAnsi="Times New Roman"/>
          <w:sz w:val="26"/>
          <w:szCs w:val="26"/>
        </w:rPr>
      </w:pPr>
    </w:p>
    <w:p w14:paraId="7AC5A29D" w14:textId="77777777" w:rsidR="00AB1951" w:rsidRDefault="00AB1951" w:rsidP="007C7D45">
      <w:pPr>
        <w:spacing w:after="0" w:line="240" w:lineRule="auto"/>
        <w:jc w:val="both"/>
        <w:rPr>
          <w:rFonts w:ascii="Times New Roman" w:eastAsiaTheme="minorEastAsia" w:hAnsi="Times New Roman"/>
          <w:sz w:val="26"/>
          <w:szCs w:val="26"/>
        </w:rPr>
      </w:pPr>
      <w:r w:rsidRPr="00AB1951">
        <w:rPr>
          <w:rFonts w:ascii="Times New Roman" w:eastAsiaTheme="minorEastAsia" w:hAnsi="Times New Roman"/>
          <w:sz w:val="26"/>
          <w:szCs w:val="26"/>
        </w:rPr>
        <w:t>"</w:t>
      </w:r>
      <w:r>
        <w:rPr>
          <w:rFonts w:ascii="Times New Roman" w:eastAsiaTheme="minorEastAsia" w:hAnsi="Times New Roman"/>
          <w:sz w:val="26"/>
          <w:szCs w:val="26"/>
        </w:rPr>
        <w:t xml:space="preserve">33.2.2. </w:t>
      </w:r>
      <w:r w:rsidR="007C7D45" w:rsidRPr="007C7D45">
        <w:rPr>
          <w:rFonts w:ascii="Times New Roman" w:eastAsiaTheme="minorEastAsia" w:hAnsi="Times New Roman"/>
          <w:sz w:val="26"/>
          <w:szCs w:val="26"/>
        </w:rPr>
        <w:t>izmaksas, kas saistītas ar informācijas un publicitātes pasākumiem (ietverot plakātus, informatīvos</w:t>
      </w:r>
      <w:r w:rsidR="007C7D45">
        <w:rPr>
          <w:rFonts w:ascii="Times New Roman" w:eastAsiaTheme="minorEastAsia" w:hAnsi="Times New Roman"/>
          <w:sz w:val="26"/>
          <w:szCs w:val="26"/>
        </w:rPr>
        <w:t xml:space="preserve"> </w:t>
      </w:r>
      <w:r w:rsidR="007C7D45" w:rsidRPr="007C7D45">
        <w:rPr>
          <w:rFonts w:ascii="Times New Roman" w:eastAsiaTheme="minorEastAsia" w:hAnsi="Times New Roman"/>
          <w:sz w:val="26"/>
          <w:szCs w:val="26"/>
        </w:rPr>
        <w:t xml:space="preserve">seminārus, bukletus, tīmekļvietnes, informatīvās </w:t>
      </w:r>
      <w:proofErr w:type="spellStart"/>
      <w:r w:rsidR="007C7D45" w:rsidRPr="007C7D45">
        <w:rPr>
          <w:rFonts w:ascii="Times New Roman" w:eastAsiaTheme="minorEastAsia" w:hAnsi="Times New Roman"/>
          <w:sz w:val="26"/>
          <w:szCs w:val="26"/>
        </w:rPr>
        <w:t>relīzes</w:t>
      </w:r>
      <w:proofErr w:type="spellEnd"/>
      <w:r w:rsidR="007C7D45" w:rsidRPr="007C7D45">
        <w:rPr>
          <w:rFonts w:ascii="Times New Roman" w:eastAsiaTheme="minorEastAsia" w:hAnsi="Times New Roman"/>
          <w:sz w:val="26"/>
          <w:szCs w:val="26"/>
        </w:rPr>
        <w:t xml:space="preserve"> medijiem par projekta īstenošanu), nepārsniedzot</w:t>
      </w:r>
      <w:r w:rsidR="007C7D45">
        <w:rPr>
          <w:rFonts w:ascii="Times New Roman" w:eastAsiaTheme="minorEastAsia" w:hAnsi="Times New Roman"/>
          <w:sz w:val="26"/>
          <w:szCs w:val="26"/>
        </w:rPr>
        <w:t xml:space="preserve"> </w:t>
      </w:r>
      <w:r w:rsidR="007C7D45" w:rsidRPr="007C7D45">
        <w:rPr>
          <w:rFonts w:ascii="Times New Roman" w:eastAsiaTheme="minorEastAsia" w:hAnsi="Times New Roman"/>
          <w:sz w:val="26"/>
          <w:szCs w:val="26"/>
        </w:rPr>
        <w:t>2,5 % no projekta attiecināmajām izmaksām</w:t>
      </w:r>
      <w:r w:rsidR="007C7D45">
        <w:rPr>
          <w:rFonts w:ascii="Times New Roman" w:eastAsiaTheme="minorEastAsia" w:hAnsi="Times New Roman"/>
          <w:sz w:val="26"/>
          <w:szCs w:val="26"/>
        </w:rPr>
        <w:t>.</w:t>
      </w:r>
      <w:r w:rsidR="007C7D45" w:rsidRPr="007C7D45">
        <w:rPr>
          <w:rFonts w:ascii="Times New Roman" w:eastAsiaTheme="minorEastAsia" w:hAnsi="Times New Roman"/>
          <w:sz w:val="26"/>
          <w:szCs w:val="26"/>
        </w:rPr>
        <w:t>"</w:t>
      </w:r>
    </w:p>
    <w:p w14:paraId="0AFC52DB" w14:textId="77777777" w:rsidR="00C70CC8" w:rsidRDefault="00C70CC8" w:rsidP="007C7D45">
      <w:pPr>
        <w:spacing w:after="0" w:line="240" w:lineRule="auto"/>
        <w:jc w:val="both"/>
        <w:rPr>
          <w:rFonts w:ascii="Times New Roman" w:eastAsiaTheme="minorEastAsia" w:hAnsi="Times New Roman"/>
          <w:sz w:val="26"/>
          <w:szCs w:val="26"/>
        </w:rPr>
      </w:pPr>
    </w:p>
    <w:p w14:paraId="0D034BBE" w14:textId="77777777" w:rsidR="000E6AC0" w:rsidRDefault="000E6AC0" w:rsidP="000E6AC0">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Izteikt 34.</w:t>
      </w:r>
      <w:r w:rsidR="004263B1">
        <w:rPr>
          <w:rFonts w:ascii="Times New Roman" w:eastAsiaTheme="minorEastAsia" w:hAnsi="Times New Roman"/>
          <w:sz w:val="26"/>
          <w:szCs w:val="26"/>
        </w:rPr>
        <w:t>3</w:t>
      </w:r>
      <w:r>
        <w:rPr>
          <w:rFonts w:ascii="Times New Roman" w:eastAsiaTheme="minorEastAsia" w:hAnsi="Times New Roman"/>
          <w:sz w:val="26"/>
          <w:szCs w:val="26"/>
        </w:rPr>
        <w:t>. apakšpunktu šādā redakcijā:</w:t>
      </w:r>
    </w:p>
    <w:p w14:paraId="527D63A2" w14:textId="77777777" w:rsidR="000E6AC0" w:rsidRDefault="000E6AC0" w:rsidP="000E6AC0">
      <w:pPr>
        <w:pStyle w:val="ListParagraph"/>
        <w:spacing w:after="0" w:line="240" w:lineRule="auto"/>
        <w:jc w:val="both"/>
        <w:rPr>
          <w:rFonts w:ascii="Times New Roman" w:eastAsiaTheme="minorEastAsia" w:hAnsi="Times New Roman"/>
          <w:sz w:val="26"/>
          <w:szCs w:val="26"/>
        </w:rPr>
      </w:pPr>
    </w:p>
    <w:p w14:paraId="2F640CC1" w14:textId="77777777" w:rsidR="00C70CC8" w:rsidRDefault="000E6AC0" w:rsidP="003F238D">
      <w:pPr>
        <w:spacing w:after="0" w:line="240" w:lineRule="auto"/>
        <w:jc w:val="both"/>
        <w:rPr>
          <w:rFonts w:ascii="Times New Roman" w:eastAsiaTheme="minorEastAsia" w:hAnsi="Times New Roman"/>
          <w:sz w:val="26"/>
          <w:szCs w:val="26"/>
        </w:rPr>
      </w:pPr>
      <w:r w:rsidRPr="000E6AC0">
        <w:rPr>
          <w:rFonts w:ascii="Times New Roman" w:eastAsiaTheme="minorEastAsia" w:hAnsi="Times New Roman"/>
          <w:sz w:val="26"/>
          <w:szCs w:val="26"/>
        </w:rPr>
        <w:t>"34.</w:t>
      </w:r>
      <w:r w:rsidR="003F238D">
        <w:rPr>
          <w:rFonts w:ascii="Times New Roman" w:eastAsiaTheme="minorEastAsia" w:hAnsi="Times New Roman"/>
          <w:sz w:val="26"/>
          <w:szCs w:val="26"/>
        </w:rPr>
        <w:t>3</w:t>
      </w:r>
      <w:r w:rsidRPr="000E6AC0">
        <w:rPr>
          <w:rFonts w:ascii="Times New Roman" w:eastAsiaTheme="minorEastAsia" w:hAnsi="Times New Roman"/>
          <w:sz w:val="26"/>
          <w:szCs w:val="26"/>
        </w:rPr>
        <w:t>. šo</w:t>
      </w:r>
      <w:r w:rsidR="003F238D">
        <w:rPr>
          <w:rFonts w:ascii="Times New Roman" w:eastAsiaTheme="minorEastAsia" w:hAnsi="Times New Roman"/>
          <w:sz w:val="26"/>
          <w:szCs w:val="26"/>
        </w:rPr>
        <w:t xml:space="preserve"> </w:t>
      </w:r>
      <w:r w:rsidR="003F238D" w:rsidRPr="003F238D">
        <w:rPr>
          <w:rFonts w:ascii="Times New Roman" w:eastAsiaTheme="minorEastAsia" w:hAnsi="Times New Roman"/>
          <w:sz w:val="26"/>
          <w:szCs w:val="26"/>
        </w:rPr>
        <w:t>noteikumu 13.1.</w:t>
      </w:r>
      <w:r w:rsidR="00FC3D1A">
        <w:rPr>
          <w:rFonts w:ascii="Times New Roman" w:eastAsiaTheme="minorEastAsia" w:hAnsi="Times New Roman"/>
          <w:sz w:val="26"/>
          <w:szCs w:val="26"/>
        </w:rPr>
        <w:t xml:space="preserve">, </w:t>
      </w:r>
      <w:r w:rsidR="003F238D" w:rsidRPr="003F238D">
        <w:rPr>
          <w:rFonts w:ascii="Times New Roman" w:eastAsiaTheme="minorEastAsia" w:hAnsi="Times New Roman"/>
          <w:sz w:val="26"/>
          <w:szCs w:val="26"/>
        </w:rPr>
        <w:t xml:space="preserve">13.2. </w:t>
      </w:r>
      <w:r w:rsidR="00FC3D1A">
        <w:rPr>
          <w:rFonts w:ascii="Times New Roman" w:eastAsiaTheme="minorEastAsia" w:hAnsi="Times New Roman"/>
          <w:sz w:val="26"/>
          <w:szCs w:val="26"/>
        </w:rPr>
        <w:t xml:space="preserve">un 13.3. </w:t>
      </w:r>
      <w:r w:rsidR="003F238D" w:rsidRPr="003F238D">
        <w:rPr>
          <w:rFonts w:ascii="Times New Roman" w:eastAsiaTheme="minorEastAsia" w:hAnsi="Times New Roman"/>
          <w:sz w:val="26"/>
          <w:szCs w:val="26"/>
        </w:rPr>
        <w:t>apakšpunktā minēto finansējuma saņēmēju īstenoto projektu gala labuma</w:t>
      </w:r>
      <w:r w:rsidR="003F238D">
        <w:rPr>
          <w:rFonts w:ascii="Times New Roman" w:eastAsiaTheme="minorEastAsia" w:hAnsi="Times New Roman"/>
          <w:sz w:val="26"/>
          <w:szCs w:val="26"/>
        </w:rPr>
        <w:t xml:space="preserve"> </w:t>
      </w:r>
      <w:r w:rsidR="003F238D" w:rsidRPr="003F238D">
        <w:rPr>
          <w:rFonts w:ascii="Times New Roman" w:eastAsiaTheme="minorEastAsia" w:hAnsi="Times New Roman"/>
          <w:sz w:val="26"/>
          <w:szCs w:val="26"/>
        </w:rPr>
        <w:t>guvējiem – no dienas, kad pieņemts finansējuma saņēmēja lēmums par atbilstību komercdarbības atbalsta</w:t>
      </w:r>
      <w:r w:rsidR="003F238D">
        <w:rPr>
          <w:rFonts w:ascii="Times New Roman" w:eastAsiaTheme="minorEastAsia" w:hAnsi="Times New Roman"/>
          <w:sz w:val="26"/>
          <w:szCs w:val="26"/>
        </w:rPr>
        <w:t xml:space="preserve"> </w:t>
      </w:r>
      <w:r w:rsidR="003F238D" w:rsidRPr="003F238D">
        <w:rPr>
          <w:rFonts w:ascii="Times New Roman" w:eastAsiaTheme="minorEastAsia" w:hAnsi="Times New Roman"/>
          <w:sz w:val="26"/>
          <w:szCs w:val="26"/>
        </w:rPr>
        <w:t>normām</w:t>
      </w:r>
      <w:r w:rsidR="003F238D">
        <w:rPr>
          <w:rFonts w:ascii="Times New Roman" w:eastAsiaTheme="minorEastAsia" w:hAnsi="Times New Roman"/>
          <w:sz w:val="26"/>
          <w:szCs w:val="26"/>
        </w:rPr>
        <w:t>.</w:t>
      </w:r>
      <w:r w:rsidR="003F238D" w:rsidRPr="003F238D">
        <w:rPr>
          <w:rFonts w:ascii="Times New Roman" w:eastAsiaTheme="minorEastAsia" w:hAnsi="Times New Roman"/>
          <w:sz w:val="26"/>
          <w:szCs w:val="26"/>
        </w:rPr>
        <w:t>"</w:t>
      </w:r>
    </w:p>
    <w:p w14:paraId="2C4A05DB" w14:textId="77777777" w:rsidR="004263B1" w:rsidRDefault="004263B1" w:rsidP="000E6AC0">
      <w:pPr>
        <w:spacing w:after="0" w:line="240" w:lineRule="auto"/>
        <w:jc w:val="both"/>
        <w:rPr>
          <w:rFonts w:ascii="Times New Roman" w:eastAsiaTheme="minorEastAsia" w:hAnsi="Times New Roman"/>
          <w:sz w:val="26"/>
          <w:szCs w:val="26"/>
        </w:rPr>
      </w:pPr>
    </w:p>
    <w:p w14:paraId="2ECF6FD0" w14:textId="77777777" w:rsidR="004263B1" w:rsidRPr="003F238D" w:rsidRDefault="004263B1" w:rsidP="003F238D">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Svītrot 34.4. apakšpunktu.</w:t>
      </w:r>
    </w:p>
    <w:p w14:paraId="67013C74" w14:textId="77777777" w:rsidR="0083458D" w:rsidRPr="00043EDD" w:rsidRDefault="0083458D" w:rsidP="0083458D">
      <w:pPr>
        <w:spacing w:after="0" w:line="240" w:lineRule="auto"/>
        <w:jc w:val="both"/>
        <w:rPr>
          <w:rFonts w:ascii="Times New Roman" w:eastAsiaTheme="minorEastAsia" w:hAnsi="Times New Roman"/>
          <w:sz w:val="26"/>
          <w:szCs w:val="26"/>
        </w:rPr>
      </w:pPr>
    </w:p>
    <w:p w14:paraId="35790954" w14:textId="77777777" w:rsidR="00413150" w:rsidRPr="00413150" w:rsidRDefault="00413150" w:rsidP="00413150">
      <w:pPr>
        <w:pStyle w:val="ListParagraph"/>
        <w:numPr>
          <w:ilvl w:val="0"/>
          <w:numId w:val="3"/>
        </w:numPr>
        <w:spacing w:after="0" w:line="240" w:lineRule="auto"/>
        <w:jc w:val="both"/>
        <w:rPr>
          <w:rFonts w:ascii="Times New Roman" w:eastAsiaTheme="minorEastAsia" w:hAnsi="Times New Roman"/>
          <w:sz w:val="26"/>
          <w:szCs w:val="26"/>
        </w:rPr>
      </w:pPr>
      <w:r w:rsidRPr="00413150">
        <w:rPr>
          <w:rFonts w:ascii="Times New Roman" w:eastAsiaTheme="minorEastAsia" w:hAnsi="Times New Roman"/>
          <w:sz w:val="26"/>
          <w:szCs w:val="26"/>
        </w:rPr>
        <w:t>Papildināt noteikumus ar 36.</w:t>
      </w:r>
      <w:r w:rsidRPr="00413150">
        <w:rPr>
          <w:rFonts w:ascii="Times New Roman" w:eastAsiaTheme="minorEastAsia" w:hAnsi="Times New Roman"/>
          <w:sz w:val="26"/>
          <w:szCs w:val="26"/>
          <w:vertAlign w:val="superscript"/>
        </w:rPr>
        <w:t>1</w:t>
      </w:r>
      <w:r w:rsidRPr="00413150">
        <w:rPr>
          <w:rFonts w:ascii="Times New Roman" w:eastAsiaTheme="minorEastAsia" w:hAnsi="Times New Roman"/>
          <w:sz w:val="26"/>
          <w:szCs w:val="26"/>
        </w:rPr>
        <w:t xml:space="preserve"> punktu šādā redakcijā:</w:t>
      </w:r>
    </w:p>
    <w:p w14:paraId="7F67B786" w14:textId="77777777" w:rsidR="00413150" w:rsidRPr="00413150" w:rsidRDefault="00413150" w:rsidP="00413150">
      <w:pPr>
        <w:pStyle w:val="ListParagraph"/>
        <w:spacing w:after="0" w:line="240" w:lineRule="auto"/>
        <w:jc w:val="both"/>
        <w:rPr>
          <w:rFonts w:ascii="Times New Roman" w:eastAsiaTheme="minorEastAsia" w:hAnsi="Times New Roman"/>
          <w:sz w:val="26"/>
          <w:szCs w:val="26"/>
        </w:rPr>
      </w:pPr>
    </w:p>
    <w:p w14:paraId="48F891FB" w14:textId="77777777" w:rsidR="00413150" w:rsidRDefault="72EE3624" w:rsidP="78059FD1">
      <w:pPr>
        <w:spacing w:after="0" w:line="240" w:lineRule="auto"/>
        <w:jc w:val="both"/>
        <w:rPr>
          <w:rFonts w:ascii="Times New Roman" w:eastAsiaTheme="minorEastAsia" w:hAnsi="Times New Roman"/>
          <w:sz w:val="26"/>
          <w:szCs w:val="26"/>
        </w:rPr>
      </w:pPr>
      <w:r w:rsidRPr="78059FD1">
        <w:rPr>
          <w:rFonts w:ascii="Times New Roman" w:eastAsiaTheme="minorEastAsia" w:hAnsi="Times New Roman"/>
          <w:sz w:val="26"/>
          <w:szCs w:val="26"/>
        </w:rPr>
        <w:t>"36.</w:t>
      </w:r>
      <w:r w:rsidRPr="78059FD1">
        <w:rPr>
          <w:rFonts w:ascii="Times New Roman" w:eastAsiaTheme="minorEastAsia" w:hAnsi="Times New Roman"/>
          <w:sz w:val="26"/>
          <w:szCs w:val="26"/>
          <w:vertAlign w:val="superscript"/>
        </w:rPr>
        <w:t>1</w:t>
      </w:r>
      <w:r w:rsidRPr="78059FD1">
        <w:rPr>
          <w:rFonts w:ascii="Times New Roman" w:eastAsiaTheme="minorEastAsia" w:hAnsi="Times New Roman"/>
          <w:sz w:val="26"/>
          <w:szCs w:val="26"/>
        </w:rPr>
        <w:t xml:space="preserve"> Šo noteikumu 33.1.</w:t>
      </w:r>
      <w:r w:rsidR="00413150" w:rsidRPr="78059FD1">
        <w:rPr>
          <w:rFonts w:ascii="Times New Roman" w:eastAsiaTheme="minorEastAsia" w:hAnsi="Times New Roman"/>
          <w:sz w:val="26"/>
          <w:szCs w:val="26"/>
        </w:rPr>
        <w:t>4</w:t>
      </w:r>
      <w:r w:rsidRPr="78059FD1">
        <w:rPr>
          <w:rFonts w:ascii="Times New Roman" w:eastAsiaTheme="minorEastAsia" w:hAnsi="Times New Roman"/>
          <w:sz w:val="26"/>
          <w:szCs w:val="26"/>
        </w:rPr>
        <w:t>. apakšpunktā minēt</w:t>
      </w:r>
      <w:r w:rsidR="00002D94">
        <w:rPr>
          <w:rFonts w:ascii="Times New Roman" w:eastAsiaTheme="minorEastAsia" w:hAnsi="Times New Roman"/>
          <w:sz w:val="26"/>
          <w:szCs w:val="26"/>
        </w:rPr>
        <w:t>ās izmaksas</w:t>
      </w:r>
      <w:r w:rsidRPr="78059FD1">
        <w:rPr>
          <w:rFonts w:ascii="Times New Roman" w:eastAsiaTheme="minorEastAsia" w:hAnsi="Times New Roman"/>
          <w:sz w:val="26"/>
          <w:szCs w:val="26"/>
        </w:rPr>
        <w:t xml:space="preserve"> var </w:t>
      </w:r>
      <w:r w:rsidR="00002D94">
        <w:rPr>
          <w:rFonts w:ascii="Times New Roman" w:eastAsiaTheme="minorEastAsia" w:hAnsi="Times New Roman"/>
          <w:sz w:val="26"/>
          <w:szCs w:val="26"/>
        </w:rPr>
        <w:t>attiecināt uz</w:t>
      </w:r>
      <w:r w:rsidR="00927456">
        <w:rPr>
          <w:rFonts w:ascii="Times New Roman" w:eastAsiaTheme="minorEastAsia" w:hAnsi="Times New Roman"/>
          <w:sz w:val="26"/>
          <w:szCs w:val="26"/>
        </w:rPr>
        <w:t xml:space="preserve"> šo noteikumu 13.3. apakšpunktā minētā </w:t>
      </w:r>
      <w:r w:rsidRPr="78059FD1">
        <w:rPr>
          <w:rFonts w:ascii="Times New Roman" w:eastAsiaTheme="minorEastAsia" w:hAnsi="Times New Roman"/>
          <w:sz w:val="26"/>
          <w:szCs w:val="26"/>
        </w:rPr>
        <w:t>finansējuma saņēmēja darbinieki</w:t>
      </w:r>
      <w:r w:rsidR="00927456">
        <w:rPr>
          <w:rFonts w:ascii="Times New Roman" w:eastAsiaTheme="minorEastAsia" w:hAnsi="Times New Roman"/>
          <w:sz w:val="26"/>
          <w:szCs w:val="26"/>
        </w:rPr>
        <w:t>em</w:t>
      </w:r>
      <w:r w:rsidRPr="78059FD1">
        <w:rPr>
          <w:rFonts w:ascii="Times New Roman" w:eastAsiaTheme="minorEastAsia" w:hAnsi="Times New Roman"/>
          <w:sz w:val="26"/>
          <w:szCs w:val="26"/>
        </w:rPr>
        <w:t>."</w:t>
      </w:r>
    </w:p>
    <w:p w14:paraId="03051F3B" w14:textId="77777777" w:rsidR="004D6A2F" w:rsidRPr="00815FAD" w:rsidRDefault="004D6A2F" w:rsidP="00815FAD">
      <w:pPr>
        <w:spacing w:after="0" w:line="240" w:lineRule="auto"/>
        <w:jc w:val="both"/>
        <w:rPr>
          <w:rFonts w:ascii="Times New Roman" w:eastAsiaTheme="minorEastAsia" w:hAnsi="Times New Roman"/>
          <w:sz w:val="26"/>
          <w:szCs w:val="26"/>
        </w:rPr>
      </w:pPr>
    </w:p>
    <w:p w14:paraId="768BD420" w14:textId="77777777" w:rsidR="004B6A1F" w:rsidRPr="00FB5A78" w:rsidRDefault="004B6A1F" w:rsidP="004B6A1F">
      <w:pPr>
        <w:pStyle w:val="ListParagraph"/>
        <w:numPr>
          <w:ilvl w:val="0"/>
          <w:numId w:val="3"/>
        </w:numPr>
        <w:spacing w:after="0" w:line="240" w:lineRule="auto"/>
        <w:jc w:val="both"/>
        <w:rPr>
          <w:rFonts w:ascii="Times New Roman" w:eastAsiaTheme="minorEastAsia" w:hAnsi="Times New Roman"/>
          <w:sz w:val="26"/>
          <w:szCs w:val="26"/>
        </w:rPr>
      </w:pPr>
      <w:r w:rsidRPr="00FB5A78">
        <w:rPr>
          <w:rFonts w:ascii="Times New Roman" w:eastAsiaTheme="minorEastAsia" w:hAnsi="Times New Roman"/>
          <w:sz w:val="26"/>
          <w:szCs w:val="26"/>
        </w:rPr>
        <w:t>Izteikt 43. punktu šādā redakcijā:</w:t>
      </w:r>
    </w:p>
    <w:p w14:paraId="6D55CA95" w14:textId="77777777" w:rsidR="004B6A1F" w:rsidRPr="00900741" w:rsidRDefault="004B6A1F" w:rsidP="004B6A1F">
      <w:pPr>
        <w:pStyle w:val="ListParagraph"/>
        <w:spacing w:after="0" w:line="240" w:lineRule="auto"/>
        <w:jc w:val="both"/>
        <w:rPr>
          <w:rFonts w:ascii="Times New Roman" w:eastAsiaTheme="minorEastAsia" w:hAnsi="Times New Roman"/>
          <w:sz w:val="26"/>
          <w:szCs w:val="26"/>
        </w:rPr>
      </w:pPr>
    </w:p>
    <w:p w14:paraId="0F49A9BF" w14:textId="7986115F" w:rsidR="004B6A1F" w:rsidRDefault="004B6A1F" w:rsidP="00C51EA6">
      <w:pPr>
        <w:spacing w:after="0" w:line="240" w:lineRule="auto"/>
        <w:jc w:val="both"/>
        <w:rPr>
          <w:rFonts w:ascii="Times New Roman" w:eastAsiaTheme="minorEastAsia" w:hAnsi="Times New Roman"/>
          <w:sz w:val="26"/>
          <w:szCs w:val="26"/>
        </w:rPr>
      </w:pPr>
      <w:r w:rsidRPr="004B6A1F">
        <w:rPr>
          <w:rFonts w:ascii="Times New Roman" w:eastAsiaTheme="minorEastAsia" w:hAnsi="Times New Roman"/>
          <w:sz w:val="26"/>
          <w:szCs w:val="26"/>
        </w:rPr>
        <w:t>"</w:t>
      </w:r>
      <w:r w:rsidRPr="00CA6C26">
        <w:rPr>
          <w:rFonts w:ascii="Times New Roman" w:eastAsiaTheme="minorEastAsia" w:hAnsi="Times New Roman"/>
          <w:sz w:val="26"/>
          <w:szCs w:val="26"/>
        </w:rPr>
        <w:t>43.</w:t>
      </w:r>
      <w:r w:rsidR="00CA6C26">
        <w:rPr>
          <w:rFonts w:ascii="Times New Roman" w:eastAsiaTheme="minorEastAsia" w:hAnsi="Times New Roman"/>
          <w:sz w:val="26"/>
          <w:szCs w:val="26"/>
        </w:rPr>
        <w:t xml:space="preserve"> </w:t>
      </w:r>
      <w:r w:rsidR="4C7789A3" w:rsidRPr="00CA6C26">
        <w:rPr>
          <w:rFonts w:ascii="Times New Roman" w:eastAsia="Calibri" w:hAnsi="Times New Roman" w:cs="Times New Roman"/>
          <w:sz w:val="26"/>
          <w:szCs w:val="26"/>
        </w:rPr>
        <w:t>Finansējuma saņēmējs projekta īstenošanai nepieciešamo preču un pakalpojumu iegādi veic saskaņā ar normatīvajiem aktiem publisko iepirkumu jomā, īstenojot atklātu, pārredzamu, nediskriminējošu un konkurenci neierobežojošu procedūru.</w:t>
      </w:r>
      <w:r w:rsidR="00C51EA6" w:rsidRPr="00CA6C26">
        <w:rPr>
          <w:rFonts w:ascii="Times New Roman" w:eastAsiaTheme="minorEastAsia" w:hAnsi="Times New Roman" w:cs="Times New Roman"/>
          <w:sz w:val="26"/>
          <w:szCs w:val="26"/>
        </w:rPr>
        <w:t>"</w:t>
      </w:r>
    </w:p>
    <w:p w14:paraId="1801C25B" w14:textId="77777777" w:rsidR="004B6A1F" w:rsidRPr="004B6A1F" w:rsidRDefault="004B6A1F" w:rsidP="004B6A1F">
      <w:pPr>
        <w:spacing w:after="0" w:line="240" w:lineRule="auto"/>
        <w:jc w:val="both"/>
        <w:rPr>
          <w:rFonts w:ascii="Times New Roman" w:eastAsiaTheme="minorEastAsia" w:hAnsi="Times New Roman"/>
          <w:sz w:val="26"/>
          <w:szCs w:val="26"/>
        </w:rPr>
      </w:pPr>
    </w:p>
    <w:p w14:paraId="1689D8DB" w14:textId="77777777" w:rsidR="00900741" w:rsidRPr="00900741" w:rsidRDefault="00900741" w:rsidP="004B6A1F">
      <w:pPr>
        <w:pStyle w:val="ListParagraph"/>
        <w:numPr>
          <w:ilvl w:val="0"/>
          <w:numId w:val="3"/>
        </w:numPr>
        <w:spacing w:after="0" w:line="240" w:lineRule="auto"/>
        <w:jc w:val="both"/>
        <w:rPr>
          <w:rFonts w:ascii="Times New Roman" w:eastAsiaTheme="minorEastAsia" w:hAnsi="Times New Roman"/>
          <w:sz w:val="26"/>
          <w:szCs w:val="26"/>
        </w:rPr>
      </w:pPr>
      <w:r w:rsidRPr="00966DBC">
        <w:rPr>
          <w:rFonts w:ascii="Times New Roman" w:eastAsiaTheme="minorEastAsia" w:hAnsi="Times New Roman"/>
          <w:sz w:val="26"/>
          <w:szCs w:val="26"/>
        </w:rPr>
        <w:t>Izteikt</w:t>
      </w:r>
      <w:r w:rsidR="007B72D9">
        <w:rPr>
          <w:rFonts w:ascii="Times New Roman" w:eastAsiaTheme="minorEastAsia" w:hAnsi="Times New Roman"/>
          <w:sz w:val="26"/>
          <w:szCs w:val="26"/>
        </w:rPr>
        <w:t xml:space="preserve"> </w:t>
      </w:r>
      <w:r w:rsidRPr="00650226">
        <w:rPr>
          <w:rFonts w:ascii="Times New Roman" w:eastAsiaTheme="minorEastAsia" w:hAnsi="Times New Roman"/>
          <w:sz w:val="26"/>
          <w:szCs w:val="26"/>
        </w:rPr>
        <w:t>43.</w:t>
      </w:r>
      <w:r w:rsidRPr="00650226">
        <w:rPr>
          <w:rFonts w:ascii="Times New Roman" w:eastAsiaTheme="minorEastAsia" w:hAnsi="Times New Roman"/>
          <w:sz w:val="26"/>
          <w:szCs w:val="26"/>
          <w:vertAlign w:val="superscript"/>
        </w:rPr>
        <w:t>1</w:t>
      </w:r>
      <w:r w:rsidRPr="00966DBC">
        <w:rPr>
          <w:rFonts w:ascii="Times New Roman" w:eastAsiaTheme="minorEastAsia" w:hAnsi="Times New Roman"/>
          <w:sz w:val="26"/>
          <w:szCs w:val="26"/>
        </w:rPr>
        <w:t xml:space="preserve"> punktu</w:t>
      </w:r>
      <w:r w:rsidRPr="00900741">
        <w:rPr>
          <w:rFonts w:ascii="Times New Roman" w:eastAsiaTheme="minorEastAsia" w:hAnsi="Times New Roman"/>
          <w:sz w:val="26"/>
          <w:szCs w:val="26"/>
        </w:rPr>
        <w:t xml:space="preserve"> šādā redakcijā:</w:t>
      </w:r>
    </w:p>
    <w:p w14:paraId="4150FB16" w14:textId="77777777" w:rsidR="00900741" w:rsidRPr="00900741" w:rsidRDefault="00900741" w:rsidP="00900741">
      <w:pPr>
        <w:pStyle w:val="ListParagraph"/>
        <w:spacing w:after="0" w:line="240" w:lineRule="auto"/>
        <w:jc w:val="both"/>
        <w:rPr>
          <w:rFonts w:ascii="Times New Roman" w:eastAsiaTheme="minorEastAsia" w:hAnsi="Times New Roman"/>
          <w:sz w:val="26"/>
          <w:szCs w:val="26"/>
        </w:rPr>
      </w:pPr>
    </w:p>
    <w:p w14:paraId="5ABD574D" w14:textId="77777777" w:rsidR="00900741" w:rsidRPr="00900741" w:rsidRDefault="00900741" w:rsidP="00900741">
      <w:pPr>
        <w:spacing w:after="0" w:line="240" w:lineRule="auto"/>
        <w:jc w:val="both"/>
        <w:rPr>
          <w:rFonts w:ascii="Times New Roman" w:eastAsiaTheme="minorEastAsia" w:hAnsi="Times New Roman"/>
          <w:sz w:val="26"/>
          <w:szCs w:val="26"/>
        </w:rPr>
      </w:pPr>
      <w:r w:rsidRPr="00EF79A7">
        <w:rPr>
          <w:rFonts w:ascii="Times New Roman" w:eastAsiaTheme="minorEastAsia" w:hAnsi="Times New Roman"/>
          <w:sz w:val="26"/>
          <w:szCs w:val="26"/>
        </w:rPr>
        <w:t>"43.</w:t>
      </w:r>
      <w:r w:rsidRPr="00EF79A7">
        <w:rPr>
          <w:rFonts w:ascii="Times New Roman" w:eastAsiaTheme="minorEastAsia" w:hAnsi="Times New Roman"/>
          <w:sz w:val="26"/>
          <w:szCs w:val="26"/>
          <w:vertAlign w:val="superscript"/>
        </w:rPr>
        <w:t>1</w:t>
      </w:r>
      <w:r w:rsidR="00193C59" w:rsidRPr="00EF79A7">
        <w:rPr>
          <w:rFonts w:ascii="Times New Roman" w:eastAsiaTheme="minorEastAsia" w:hAnsi="Times New Roman"/>
          <w:sz w:val="26"/>
          <w:szCs w:val="26"/>
        </w:rPr>
        <w:t xml:space="preserve"> </w:t>
      </w:r>
      <w:r w:rsidRPr="00EF79A7">
        <w:rPr>
          <w:rFonts w:ascii="Times New Roman" w:eastAsiaTheme="minorEastAsia" w:hAnsi="Times New Roman"/>
          <w:sz w:val="26"/>
          <w:szCs w:val="26"/>
        </w:rPr>
        <w:t>Šo noteikumu 13.3. apakšpunktā minētais finansējuma saņēmējs šo noteikumu 33.1.1.2., 33.1.1.3., 33.1.1.4.2., 33.1.1.4.3., 33.1.1.4.4., 33.1.1.4.5., 33.1.1.4.6.</w:t>
      </w:r>
      <w:r w:rsidR="00F928E7" w:rsidRPr="00EF79A7">
        <w:rPr>
          <w:rFonts w:ascii="Times New Roman" w:eastAsiaTheme="minorEastAsia" w:hAnsi="Times New Roman"/>
          <w:sz w:val="26"/>
          <w:szCs w:val="26"/>
        </w:rPr>
        <w:t>,</w:t>
      </w:r>
      <w:r w:rsidRPr="00EF79A7">
        <w:rPr>
          <w:rFonts w:ascii="Times New Roman" w:eastAsiaTheme="minorEastAsia" w:hAnsi="Times New Roman"/>
          <w:sz w:val="26"/>
          <w:szCs w:val="26"/>
        </w:rPr>
        <w:t xml:space="preserve"> </w:t>
      </w:r>
      <w:r w:rsidR="00F928E7" w:rsidRPr="00EF79A7">
        <w:rPr>
          <w:rFonts w:ascii="Times New Roman" w:eastAsiaTheme="minorEastAsia" w:hAnsi="Times New Roman"/>
          <w:sz w:val="26"/>
          <w:szCs w:val="26"/>
        </w:rPr>
        <w:t xml:space="preserve">33.1.1.4.7. </w:t>
      </w:r>
      <w:r w:rsidRPr="00EF79A7">
        <w:rPr>
          <w:rFonts w:ascii="Times New Roman" w:eastAsiaTheme="minorEastAsia" w:hAnsi="Times New Roman"/>
          <w:sz w:val="26"/>
          <w:szCs w:val="26"/>
        </w:rPr>
        <w:t>un 33.1.1.5. apakšpunktā minētās izmaksas kompensē komersantam, ievērojot šo noteikumu 58.3. apakšpunktā un</w:t>
      </w:r>
      <w:r w:rsidR="00193C59" w:rsidRPr="00EF79A7">
        <w:rPr>
          <w:rFonts w:ascii="Times New Roman" w:eastAsiaTheme="minorEastAsia" w:hAnsi="Times New Roman"/>
          <w:sz w:val="26"/>
          <w:szCs w:val="26"/>
        </w:rPr>
        <w:t xml:space="preserve"> </w:t>
      </w:r>
      <w:r w:rsidRPr="00EF79A7">
        <w:rPr>
          <w:rFonts w:ascii="Times New Roman" w:eastAsiaTheme="minorEastAsia" w:hAnsi="Times New Roman"/>
          <w:sz w:val="26"/>
          <w:szCs w:val="26"/>
        </w:rPr>
        <w:t>73.</w:t>
      </w:r>
      <w:r w:rsidR="00545742" w:rsidRPr="00EF79A7">
        <w:rPr>
          <w:rFonts w:ascii="Times New Roman" w:eastAsiaTheme="minorEastAsia" w:hAnsi="Times New Roman"/>
          <w:sz w:val="26"/>
          <w:szCs w:val="26"/>
        </w:rPr>
        <w:t xml:space="preserve">, 74. </w:t>
      </w:r>
      <w:r w:rsidRPr="00EF79A7">
        <w:rPr>
          <w:rFonts w:ascii="Times New Roman" w:eastAsiaTheme="minorEastAsia" w:hAnsi="Times New Roman"/>
          <w:sz w:val="26"/>
          <w:szCs w:val="26"/>
        </w:rPr>
        <w:t>punktā norādīto pieļaujamo finansējuma intensitāti."</w:t>
      </w:r>
    </w:p>
    <w:p w14:paraId="2CCB1CC9" w14:textId="77777777" w:rsidR="00900741" w:rsidRPr="00900741" w:rsidRDefault="00900741" w:rsidP="00900741">
      <w:pPr>
        <w:pStyle w:val="ListParagraph"/>
        <w:spacing w:after="0" w:line="240" w:lineRule="auto"/>
        <w:jc w:val="both"/>
        <w:rPr>
          <w:rFonts w:ascii="Times New Roman" w:eastAsiaTheme="minorEastAsia" w:hAnsi="Times New Roman"/>
          <w:sz w:val="26"/>
          <w:szCs w:val="26"/>
        </w:rPr>
      </w:pPr>
    </w:p>
    <w:p w14:paraId="071C0F82" w14:textId="77777777" w:rsidR="00D11E52" w:rsidRPr="00BA12F9" w:rsidRDefault="00D11E52" w:rsidP="004B6A1F">
      <w:pPr>
        <w:pStyle w:val="ListParagraph"/>
        <w:numPr>
          <w:ilvl w:val="0"/>
          <w:numId w:val="3"/>
        </w:numPr>
        <w:jc w:val="both"/>
        <w:rPr>
          <w:rFonts w:ascii="Times New Roman" w:eastAsiaTheme="minorEastAsia" w:hAnsi="Times New Roman"/>
          <w:sz w:val="26"/>
          <w:szCs w:val="26"/>
        </w:rPr>
      </w:pPr>
      <w:r w:rsidRPr="00BA12F9">
        <w:rPr>
          <w:rFonts w:ascii="Times New Roman" w:eastAsiaTheme="minorEastAsia" w:hAnsi="Times New Roman"/>
          <w:sz w:val="26"/>
          <w:szCs w:val="26"/>
        </w:rPr>
        <w:t>Izteikt 51.2. apakšpunktu šādā redakcijā:</w:t>
      </w:r>
    </w:p>
    <w:p w14:paraId="5A8BA273" w14:textId="77777777" w:rsidR="00B4673F" w:rsidRDefault="00D11E52" w:rsidP="00966DBC">
      <w:pPr>
        <w:spacing w:after="0" w:line="240" w:lineRule="auto"/>
        <w:jc w:val="both"/>
        <w:rPr>
          <w:rFonts w:ascii="Times New Roman" w:eastAsiaTheme="minorEastAsia" w:hAnsi="Times New Roman"/>
          <w:sz w:val="26"/>
          <w:szCs w:val="26"/>
        </w:rPr>
      </w:pPr>
      <w:r w:rsidRPr="00D11E52">
        <w:rPr>
          <w:rFonts w:ascii="Times New Roman" w:eastAsiaTheme="minorEastAsia" w:hAnsi="Times New Roman"/>
          <w:sz w:val="26"/>
          <w:szCs w:val="26"/>
        </w:rPr>
        <w:t xml:space="preserve">"51.2. </w:t>
      </w:r>
      <w:r w:rsidR="00791A9C" w:rsidRPr="00791A9C">
        <w:rPr>
          <w:rFonts w:ascii="Times New Roman" w:eastAsiaTheme="minorEastAsia" w:hAnsi="Times New Roman"/>
          <w:sz w:val="26"/>
          <w:szCs w:val="26"/>
        </w:rPr>
        <w:t>šo noteikumu 13.3. apakšpunktā minētā finansējuma saņēmēja projektā</w:t>
      </w:r>
      <w:r w:rsidR="00B4673F">
        <w:rPr>
          <w:rFonts w:ascii="Times New Roman" w:eastAsiaTheme="minorEastAsia" w:hAnsi="Times New Roman"/>
          <w:sz w:val="26"/>
          <w:szCs w:val="26"/>
        </w:rPr>
        <w:t>:</w:t>
      </w:r>
    </w:p>
    <w:p w14:paraId="39E406C5" w14:textId="77777777" w:rsidR="00B4673F" w:rsidRDefault="00B4673F" w:rsidP="00966DBC">
      <w:pPr>
        <w:spacing w:after="0" w:line="240" w:lineRule="auto"/>
        <w:jc w:val="both"/>
        <w:rPr>
          <w:rFonts w:ascii="Times New Roman" w:eastAsiaTheme="minorEastAsia" w:hAnsi="Times New Roman"/>
          <w:sz w:val="26"/>
          <w:szCs w:val="26"/>
        </w:rPr>
      </w:pPr>
    </w:p>
    <w:p w14:paraId="7BE48A1B" w14:textId="078759DB" w:rsidR="000B0E69" w:rsidRDefault="00B4673F" w:rsidP="00966DBC">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51.2.1. </w:t>
      </w:r>
      <w:r w:rsidR="00D11E52" w:rsidRPr="00D11E52">
        <w:rPr>
          <w:rFonts w:ascii="Times New Roman" w:eastAsiaTheme="minorEastAsia" w:hAnsi="Times New Roman"/>
          <w:sz w:val="26"/>
          <w:szCs w:val="26"/>
        </w:rPr>
        <w:t xml:space="preserve">šo noteikumu 33.1.1.2., 33.1.1.3., </w:t>
      </w:r>
      <w:r w:rsidR="001E6D3E">
        <w:rPr>
          <w:rFonts w:ascii="Times New Roman" w:eastAsiaTheme="minorEastAsia" w:hAnsi="Times New Roman"/>
          <w:sz w:val="26"/>
          <w:szCs w:val="26"/>
        </w:rPr>
        <w:t xml:space="preserve">33.1.1.4., 33.1.1.5., </w:t>
      </w:r>
      <w:r w:rsidR="00D11E52" w:rsidRPr="00D11E52">
        <w:rPr>
          <w:rFonts w:ascii="Times New Roman" w:eastAsiaTheme="minorEastAsia" w:hAnsi="Times New Roman"/>
          <w:sz w:val="26"/>
          <w:szCs w:val="26"/>
        </w:rPr>
        <w:t xml:space="preserve">33.2.1. un 33.3. apakšpunktā </w:t>
      </w:r>
      <w:r w:rsidR="00966DBC" w:rsidRPr="00966DBC">
        <w:rPr>
          <w:rFonts w:ascii="Times New Roman" w:eastAsiaTheme="minorEastAsia" w:hAnsi="Times New Roman"/>
          <w:sz w:val="26"/>
          <w:szCs w:val="26"/>
        </w:rPr>
        <w:t>minēto izmaksu segšanai saskaņā</w:t>
      </w:r>
      <w:r w:rsidR="00966DBC">
        <w:rPr>
          <w:rFonts w:ascii="Times New Roman" w:eastAsiaTheme="minorEastAsia" w:hAnsi="Times New Roman"/>
          <w:sz w:val="26"/>
          <w:szCs w:val="26"/>
        </w:rPr>
        <w:t xml:space="preserve"> </w:t>
      </w:r>
      <w:r w:rsidR="00966DBC" w:rsidRPr="00966DBC">
        <w:rPr>
          <w:rFonts w:ascii="Times New Roman" w:eastAsiaTheme="minorEastAsia" w:hAnsi="Times New Roman"/>
          <w:sz w:val="26"/>
          <w:szCs w:val="26"/>
        </w:rPr>
        <w:t xml:space="preserve">ar </w:t>
      </w:r>
      <w:r w:rsidR="00A92D7D" w:rsidRPr="00966DBC">
        <w:rPr>
          <w:rFonts w:ascii="Times New Roman" w:eastAsiaTheme="minorEastAsia" w:hAnsi="Times New Roman"/>
          <w:sz w:val="26"/>
          <w:szCs w:val="26"/>
        </w:rPr>
        <w:t>Komisijas regulu Nr. 1407/2013 un normatīvajiem aktiem par</w:t>
      </w:r>
      <w:r w:rsidR="00A92D7D">
        <w:rPr>
          <w:rFonts w:ascii="Times New Roman" w:eastAsiaTheme="minorEastAsia" w:hAnsi="Times New Roman"/>
          <w:sz w:val="26"/>
          <w:szCs w:val="26"/>
        </w:rPr>
        <w:t xml:space="preserve"> </w:t>
      </w:r>
      <w:proofErr w:type="spellStart"/>
      <w:r w:rsidR="00A92D7D" w:rsidRPr="001E6D3E">
        <w:rPr>
          <w:rFonts w:ascii="Times New Roman" w:eastAsiaTheme="minorEastAsia" w:hAnsi="Times New Roman"/>
          <w:i/>
          <w:iCs/>
          <w:sz w:val="26"/>
          <w:szCs w:val="26"/>
        </w:rPr>
        <w:t>de</w:t>
      </w:r>
      <w:proofErr w:type="spellEnd"/>
      <w:r w:rsidR="00A92D7D" w:rsidRPr="001E6D3E">
        <w:rPr>
          <w:rFonts w:ascii="Times New Roman" w:eastAsiaTheme="minorEastAsia" w:hAnsi="Times New Roman"/>
          <w:i/>
          <w:iCs/>
          <w:sz w:val="26"/>
          <w:szCs w:val="26"/>
        </w:rPr>
        <w:t xml:space="preserve"> </w:t>
      </w:r>
      <w:proofErr w:type="spellStart"/>
      <w:r w:rsidR="00A92D7D" w:rsidRPr="001E6D3E">
        <w:rPr>
          <w:rFonts w:ascii="Times New Roman" w:eastAsiaTheme="minorEastAsia" w:hAnsi="Times New Roman"/>
          <w:i/>
          <w:iCs/>
          <w:sz w:val="26"/>
          <w:szCs w:val="26"/>
        </w:rPr>
        <w:t>minimis</w:t>
      </w:r>
      <w:proofErr w:type="spellEnd"/>
      <w:r w:rsidR="00A92D7D" w:rsidRPr="00966DBC">
        <w:rPr>
          <w:rFonts w:ascii="Times New Roman" w:eastAsiaTheme="minorEastAsia" w:hAnsi="Times New Roman"/>
          <w:sz w:val="26"/>
          <w:szCs w:val="26"/>
        </w:rPr>
        <w:t xml:space="preserve"> atbalsta uzskaites un piešķiršanas kārtību un </w:t>
      </w:r>
      <w:proofErr w:type="spellStart"/>
      <w:r w:rsidR="00A92D7D" w:rsidRPr="001E6D3E">
        <w:rPr>
          <w:rFonts w:ascii="Times New Roman" w:eastAsiaTheme="minorEastAsia" w:hAnsi="Times New Roman"/>
          <w:i/>
          <w:iCs/>
          <w:sz w:val="26"/>
          <w:szCs w:val="26"/>
        </w:rPr>
        <w:t>de</w:t>
      </w:r>
      <w:proofErr w:type="spellEnd"/>
      <w:r w:rsidR="00A92D7D" w:rsidRPr="001E6D3E">
        <w:rPr>
          <w:rFonts w:ascii="Times New Roman" w:eastAsiaTheme="minorEastAsia" w:hAnsi="Times New Roman"/>
          <w:i/>
          <w:iCs/>
          <w:sz w:val="26"/>
          <w:szCs w:val="26"/>
        </w:rPr>
        <w:t xml:space="preserve"> </w:t>
      </w:r>
      <w:proofErr w:type="spellStart"/>
      <w:r w:rsidR="00A92D7D" w:rsidRPr="001E6D3E">
        <w:rPr>
          <w:rFonts w:ascii="Times New Roman" w:eastAsiaTheme="minorEastAsia" w:hAnsi="Times New Roman"/>
          <w:i/>
          <w:iCs/>
          <w:sz w:val="26"/>
          <w:szCs w:val="26"/>
        </w:rPr>
        <w:t>minimis</w:t>
      </w:r>
      <w:proofErr w:type="spellEnd"/>
      <w:r w:rsidR="00A92D7D" w:rsidRPr="00966DBC">
        <w:rPr>
          <w:rFonts w:ascii="Times New Roman" w:eastAsiaTheme="minorEastAsia" w:hAnsi="Times New Roman"/>
          <w:sz w:val="26"/>
          <w:szCs w:val="26"/>
        </w:rPr>
        <w:t xml:space="preserve"> atbalsta uzskaites veidlapu paraugiem</w:t>
      </w:r>
      <w:r w:rsidR="00E5433C">
        <w:rPr>
          <w:rFonts w:ascii="Times New Roman" w:eastAsiaTheme="minorEastAsia" w:hAnsi="Times New Roman"/>
          <w:sz w:val="26"/>
          <w:szCs w:val="26"/>
        </w:rPr>
        <w:t>;</w:t>
      </w:r>
      <w:r w:rsidR="00A92D7D" w:rsidRPr="00966DBC">
        <w:rPr>
          <w:rFonts w:ascii="Times New Roman" w:eastAsiaTheme="minorEastAsia" w:hAnsi="Times New Roman"/>
          <w:sz w:val="26"/>
          <w:szCs w:val="26"/>
        </w:rPr>
        <w:t xml:space="preserve"> </w:t>
      </w:r>
    </w:p>
    <w:p w14:paraId="09932626" w14:textId="558C9F4D" w:rsidR="00E5433C" w:rsidRDefault="000B0E69" w:rsidP="001B6F3D">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51.2.2. </w:t>
      </w:r>
      <w:bookmarkStart w:id="4" w:name="_Hlk75010204"/>
      <w:r w:rsidR="00E5433C" w:rsidRPr="00E5433C">
        <w:rPr>
          <w:rFonts w:ascii="Times New Roman" w:eastAsiaTheme="minorEastAsia" w:hAnsi="Times New Roman"/>
          <w:sz w:val="26"/>
          <w:szCs w:val="26"/>
        </w:rPr>
        <w:t>šo noteikumu 33.1.1.2., 33.1.1.3., 33.1.1.4., 33.1.1.5., 33.2.1. un 33.3. apakšpunktā minēto izmaksu segšanai saskaņā ar Komisijas regul</w:t>
      </w:r>
      <w:r w:rsidR="00E5433C">
        <w:rPr>
          <w:rFonts w:ascii="Times New Roman" w:eastAsiaTheme="minorEastAsia" w:hAnsi="Times New Roman"/>
          <w:sz w:val="26"/>
          <w:szCs w:val="26"/>
        </w:rPr>
        <w:t>as</w:t>
      </w:r>
      <w:r w:rsidR="00E5433C" w:rsidRPr="00E5433C">
        <w:rPr>
          <w:rFonts w:ascii="Times New Roman" w:eastAsiaTheme="minorEastAsia" w:hAnsi="Times New Roman"/>
          <w:sz w:val="26"/>
          <w:szCs w:val="26"/>
        </w:rPr>
        <w:t xml:space="preserve"> Nr. </w:t>
      </w:r>
      <w:r w:rsidR="00E5433C" w:rsidRPr="00966DBC">
        <w:rPr>
          <w:rFonts w:ascii="Times New Roman" w:eastAsiaTheme="minorEastAsia" w:hAnsi="Times New Roman"/>
          <w:sz w:val="26"/>
          <w:szCs w:val="26"/>
        </w:rPr>
        <w:t>651/2014 31. pantu</w:t>
      </w:r>
      <w:r w:rsidR="00176C27">
        <w:rPr>
          <w:rFonts w:ascii="Times New Roman" w:eastAsiaTheme="minorEastAsia" w:hAnsi="Times New Roman"/>
          <w:sz w:val="26"/>
          <w:szCs w:val="26"/>
        </w:rPr>
        <w:t>, ja izpildās šo noteikumu 69. punktā minētais</w:t>
      </w:r>
      <w:r w:rsidR="00E5433C">
        <w:rPr>
          <w:rFonts w:ascii="Times New Roman" w:eastAsiaTheme="minorEastAsia" w:hAnsi="Times New Roman"/>
          <w:sz w:val="26"/>
          <w:szCs w:val="26"/>
        </w:rPr>
        <w:t>;</w:t>
      </w:r>
    </w:p>
    <w:p w14:paraId="6D2B287D" w14:textId="77777777" w:rsidR="00E5433C" w:rsidRDefault="00E5433C" w:rsidP="001B6F3D">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51.2.3. </w:t>
      </w:r>
      <w:r w:rsidR="001E6D3E">
        <w:rPr>
          <w:rFonts w:ascii="Times New Roman" w:eastAsiaTheme="minorEastAsia" w:hAnsi="Times New Roman"/>
          <w:sz w:val="26"/>
          <w:szCs w:val="26"/>
        </w:rPr>
        <w:t xml:space="preserve">šo noteikumu </w:t>
      </w:r>
      <w:r w:rsidR="001E6D3E" w:rsidRPr="00404882">
        <w:rPr>
          <w:rFonts w:ascii="Times New Roman" w:eastAsiaTheme="minorEastAsia" w:hAnsi="Times New Roman"/>
          <w:sz w:val="26"/>
          <w:szCs w:val="26"/>
        </w:rPr>
        <w:t>33.1.1.2.</w:t>
      </w:r>
      <w:r w:rsidR="001E6D3E">
        <w:rPr>
          <w:rFonts w:ascii="Times New Roman" w:eastAsiaTheme="minorEastAsia" w:hAnsi="Times New Roman"/>
          <w:sz w:val="26"/>
          <w:szCs w:val="26"/>
        </w:rPr>
        <w:t>8</w:t>
      </w:r>
      <w:r w:rsidR="001E6D3E" w:rsidRPr="00404882">
        <w:rPr>
          <w:rFonts w:ascii="Times New Roman" w:eastAsiaTheme="minorEastAsia" w:hAnsi="Times New Roman"/>
          <w:sz w:val="26"/>
          <w:szCs w:val="26"/>
        </w:rPr>
        <w:t>.</w:t>
      </w:r>
      <w:r w:rsidR="00AE2CC2">
        <w:rPr>
          <w:rFonts w:ascii="Times New Roman" w:eastAsiaTheme="minorEastAsia" w:hAnsi="Times New Roman"/>
          <w:sz w:val="26"/>
          <w:szCs w:val="26"/>
        </w:rPr>
        <w:t xml:space="preserve"> </w:t>
      </w:r>
      <w:r w:rsidR="00F12FB8">
        <w:rPr>
          <w:rFonts w:ascii="Times New Roman" w:eastAsiaTheme="minorEastAsia" w:hAnsi="Times New Roman"/>
          <w:sz w:val="26"/>
          <w:szCs w:val="26"/>
        </w:rPr>
        <w:t>un</w:t>
      </w:r>
      <w:r w:rsidR="001E6D3E">
        <w:rPr>
          <w:rFonts w:ascii="Times New Roman" w:eastAsiaTheme="minorEastAsia" w:hAnsi="Times New Roman"/>
          <w:sz w:val="26"/>
          <w:szCs w:val="26"/>
        </w:rPr>
        <w:t xml:space="preserve"> </w:t>
      </w:r>
      <w:r w:rsidR="001E6D3E" w:rsidRPr="00404882">
        <w:rPr>
          <w:rFonts w:ascii="Times New Roman" w:eastAsiaTheme="minorEastAsia" w:hAnsi="Times New Roman"/>
          <w:sz w:val="26"/>
          <w:szCs w:val="26"/>
        </w:rPr>
        <w:t>33.1.1.</w:t>
      </w:r>
      <w:r w:rsidR="004C364E">
        <w:rPr>
          <w:rFonts w:ascii="Times New Roman" w:eastAsiaTheme="minorEastAsia" w:hAnsi="Times New Roman"/>
          <w:sz w:val="26"/>
          <w:szCs w:val="26"/>
        </w:rPr>
        <w:t>5</w:t>
      </w:r>
      <w:r w:rsidR="001E6D3E" w:rsidRPr="00404882">
        <w:rPr>
          <w:rFonts w:ascii="Times New Roman" w:eastAsiaTheme="minorEastAsia" w:hAnsi="Times New Roman"/>
          <w:sz w:val="26"/>
          <w:szCs w:val="26"/>
        </w:rPr>
        <w:t>.</w:t>
      </w:r>
      <w:r w:rsidR="004C364E">
        <w:rPr>
          <w:rFonts w:ascii="Times New Roman" w:eastAsiaTheme="minorEastAsia" w:hAnsi="Times New Roman"/>
          <w:sz w:val="26"/>
          <w:szCs w:val="26"/>
        </w:rPr>
        <w:t>8</w:t>
      </w:r>
      <w:r w:rsidR="001E6D3E" w:rsidRPr="00404882">
        <w:rPr>
          <w:rFonts w:ascii="Times New Roman" w:eastAsiaTheme="minorEastAsia" w:hAnsi="Times New Roman"/>
          <w:sz w:val="26"/>
          <w:szCs w:val="26"/>
        </w:rPr>
        <w:t>.</w:t>
      </w:r>
      <w:r w:rsidR="001E6D3E">
        <w:rPr>
          <w:rFonts w:ascii="Times New Roman" w:eastAsiaTheme="minorEastAsia" w:hAnsi="Times New Roman"/>
          <w:sz w:val="26"/>
          <w:szCs w:val="26"/>
        </w:rPr>
        <w:t xml:space="preserve"> apakšpunktā minēto izmaksu segšanai </w:t>
      </w:r>
      <w:bookmarkEnd w:id="4"/>
      <w:r w:rsidR="001D6EF2" w:rsidRPr="001D6EF2">
        <w:rPr>
          <w:rFonts w:ascii="Times New Roman" w:eastAsiaTheme="minorEastAsia" w:hAnsi="Times New Roman"/>
          <w:sz w:val="26"/>
          <w:szCs w:val="26"/>
        </w:rPr>
        <w:t xml:space="preserve">saskaņā ar Komisijas regulu Nr. 1407/2013 un normatīvajiem aktiem par </w:t>
      </w:r>
      <w:proofErr w:type="spellStart"/>
      <w:r w:rsidR="001D6EF2" w:rsidRPr="001D6EF2">
        <w:rPr>
          <w:rFonts w:ascii="Times New Roman" w:eastAsiaTheme="minorEastAsia" w:hAnsi="Times New Roman"/>
          <w:i/>
          <w:iCs/>
          <w:sz w:val="26"/>
          <w:szCs w:val="26"/>
        </w:rPr>
        <w:t>de</w:t>
      </w:r>
      <w:proofErr w:type="spellEnd"/>
      <w:r w:rsidR="001D6EF2" w:rsidRPr="001D6EF2">
        <w:rPr>
          <w:rFonts w:ascii="Times New Roman" w:eastAsiaTheme="minorEastAsia" w:hAnsi="Times New Roman"/>
          <w:i/>
          <w:iCs/>
          <w:sz w:val="26"/>
          <w:szCs w:val="26"/>
        </w:rPr>
        <w:t xml:space="preserve"> </w:t>
      </w:r>
      <w:proofErr w:type="spellStart"/>
      <w:r w:rsidR="001D6EF2" w:rsidRPr="001D6EF2">
        <w:rPr>
          <w:rFonts w:ascii="Times New Roman" w:eastAsiaTheme="minorEastAsia" w:hAnsi="Times New Roman"/>
          <w:i/>
          <w:iCs/>
          <w:sz w:val="26"/>
          <w:szCs w:val="26"/>
        </w:rPr>
        <w:t>minimis</w:t>
      </w:r>
      <w:proofErr w:type="spellEnd"/>
      <w:r w:rsidR="001D6EF2" w:rsidRPr="001D6EF2">
        <w:rPr>
          <w:rFonts w:ascii="Times New Roman" w:eastAsiaTheme="minorEastAsia" w:hAnsi="Times New Roman"/>
          <w:sz w:val="26"/>
          <w:szCs w:val="26"/>
        </w:rPr>
        <w:t xml:space="preserve"> atbalsta uzskaites un piešķiršanas kārtību un </w:t>
      </w:r>
      <w:proofErr w:type="spellStart"/>
      <w:r w:rsidR="001D6EF2" w:rsidRPr="001D6EF2">
        <w:rPr>
          <w:rFonts w:ascii="Times New Roman" w:eastAsiaTheme="minorEastAsia" w:hAnsi="Times New Roman"/>
          <w:i/>
          <w:iCs/>
          <w:sz w:val="26"/>
          <w:szCs w:val="26"/>
        </w:rPr>
        <w:t>de</w:t>
      </w:r>
      <w:proofErr w:type="spellEnd"/>
      <w:r w:rsidR="001D6EF2" w:rsidRPr="001D6EF2">
        <w:rPr>
          <w:rFonts w:ascii="Times New Roman" w:eastAsiaTheme="minorEastAsia" w:hAnsi="Times New Roman"/>
          <w:i/>
          <w:iCs/>
          <w:sz w:val="26"/>
          <w:szCs w:val="26"/>
        </w:rPr>
        <w:t xml:space="preserve"> </w:t>
      </w:r>
      <w:proofErr w:type="spellStart"/>
      <w:r w:rsidR="001D6EF2" w:rsidRPr="001D6EF2">
        <w:rPr>
          <w:rFonts w:ascii="Times New Roman" w:eastAsiaTheme="minorEastAsia" w:hAnsi="Times New Roman"/>
          <w:i/>
          <w:iCs/>
          <w:sz w:val="26"/>
          <w:szCs w:val="26"/>
        </w:rPr>
        <w:t>minimis</w:t>
      </w:r>
      <w:proofErr w:type="spellEnd"/>
      <w:r w:rsidR="001D6EF2" w:rsidRPr="001D6EF2">
        <w:rPr>
          <w:rFonts w:ascii="Times New Roman" w:eastAsiaTheme="minorEastAsia" w:hAnsi="Times New Roman"/>
          <w:sz w:val="26"/>
          <w:szCs w:val="26"/>
        </w:rPr>
        <w:t xml:space="preserve"> atbalsta uzskaites veidlapu paraugiem</w:t>
      </w:r>
      <w:r>
        <w:rPr>
          <w:rFonts w:ascii="Times New Roman" w:eastAsiaTheme="minorEastAsia" w:hAnsi="Times New Roman"/>
          <w:sz w:val="26"/>
          <w:szCs w:val="26"/>
        </w:rPr>
        <w:t>;</w:t>
      </w:r>
      <w:r w:rsidR="001D6EF2" w:rsidRPr="001D6EF2">
        <w:rPr>
          <w:rFonts w:ascii="Times New Roman" w:eastAsiaTheme="minorEastAsia" w:hAnsi="Times New Roman"/>
          <w:sz w:val="26"/>
          <w:szCs w:val="26"/>
        </w:rPr>
        <w:t xml:space="preserve"> </w:t>
      </w:r>
    </w:p>
    <w:p w14:paraId="2BBD3574" w14:textId="3D732AF2" w:rsidR="002C3630" w:rsidRDefault="00E5433C" w:rsidP="001B6F3D">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51.2.4. </w:t>
      </w:r>
      <w:r w:rsidR="0079015E" w:rsidRPr="0079015E">
        <w:rPr>
          <w:rFonts w:ascii="Times New Roman" w:eastAsiaTheme="minorEastAsia" w:hAnsi="Times New Roman"/>
          <w:sz w:val="26"/>
          <w:szCs w:val="26"/>
        </w:rPr>
        <w:t>šo noteikumu 33.1.1.2.8. un 33.1.1.5.8. apakšpunktā minēto izmaksu segšanai</w:t>
      </w:r>
      <w:r w:rsidR="0079015E">
        <w:rPr>
          <w:rFonts w:ascii="Times New Roman" w:eastAsiaTheme="minorEastAsia" w:hAnsi="Times New Roman"/>
          <w:sz w:val="26"/>
          <w:szCs w:val="26"/>
        </w:rPr>
        <w:t xml:space="preserve"> </w:t>
      </w:r>
      <w:r w:rsidR="0079015E" w:rsidRPr="0079015E">
        <w:rPr>
          <w:rFonts w:ascii="Times New Roman" w:eastAsiaTheme="minorEastAsia" w:hAnsi="Times New Roman"/>
          <w:sz w:val="26"/>
          <w:szCs w:val="26"/>
        </w:rPr>
        <w:t xml:space="preserve">saskaņā ar Komisijas regulas Nr. 651/2014 28. panta 2. punkta c) apakšpunktu un </w:t>
      </w:r>
      <w:r w:rsidR="00305CAB" w:rsidRPr="00841208">
        <w:rPr>
          <w:rFonts w:ascii="Times New Roman" w:eastAsiaTheme="minorEastAsia" w:hAnsi="Times New Roman"/>
          <w:sz w:val="26"/>
          <w:szCs w:val="26"/>
        </w:rPr>
        <w:t>3</w:t>
      </w:r>
      <w:r w:rsidR="0079015E" w:rsidRPr="0079015E">
        <w:rPr>
          <w:rFonts w:ascii="Times New Roman" w:eastAsiaTheme="minorEastAsia" w:hAnsi="Times New Roman"/>
          <w:sz w:val="26"/>
          <w:szCs w:val="26"/>
        </w:rPr>
        <w:t>. punktu</w:t>
      </w:r>
      <w:r w:rsidR="002C3630">
        <w:rPr>
          <w:rFonts w:ascii="Times New Roman" w:eastAsiaTheme="minorEastAsia" w:hAnsi="Times New Roman"/>
          <w:sz w:val="26"/>
          <w:szCs w:val="26"/>
        </w:rPr>
        <w:t xml:space="preserve">, ja izpildās </w:t>
      </w:r>
      <w:r w:rsidR="002C3630" w:rsidRPr="002C3630">
        <w:rPr>
          <w:rFonts w:ascii="Times New Roman" w:eastAsiaTheme="minorEastAsia" w:hAnsi="Times New Roman"/>
          <w:sz w:val="26"/>
          <w:szCs w:val="26"/>
        </w:rPr>
        <w:t>šo noteikumu 69. punktā minētais</w:t>
      </w:r>
      <w:r>
        <w:rPr>
          <w:rFonts w:ascii="Times New Roman" w:eastAsiaTheme="minorEastAsia" w:hAnsi="Times New Roman"/>
          <w:sz w:val="26"/>
          <w:szCs w:val="26"/>
        </w:rPr>
        <w:t>.</w:t>
      </w:r>
      <w:r w:rsidR="001B6F3D" w:rsidRPr="001B6F3D">
        <w:rPr>
          <w:rFonts w:ascii="Times New Roman" w:eastAsiaTheme="minorEastAsia" w:hAnsi="Times New Roman"/>
          <w:sz w:val="26"/>
          <w:szCs w:val="26"/>
        </w:rPr>
        <w:t xml:space="preserve"> </w:t>
      </w:r>
    </w:p>
    <w:p w14:paraId="14B8684D" w14:textId="77777777" w:rsidR="00D11E52" w:rsidRDefault="00966DBC" w:rsidP="00966DBC">
      <w:pPr>
        <w:spacing w:after="0" w:line="240" w:lineRule="auto"/>
        <w:jc w:val="both"/>
        <w:rPr>
          <w:rFonts w:ascii="Times New Roman" w:eastAsiaTheme="minorEastAsia" w:hAnsi="Times New Roman"/>
          <w:sz w:val="26"/>
          <w:szCs w:val="26"/>
        </w:rPr>
      </w:pPr>
      <w:r w:rsidRPr="00966DBC">
        <w:rPr>
          <w:rFonts w:ascii="Times New Roman" w:eastAsiaTheme="minorEastAsia" w:hAnsi="Times New Roman"/>
          <w:sz w:val="26"/>
          <w:szCs w:val="26"/>
        </w:rPr>
        <w:t>Sniegtais atbalsts ir uzskatāms par komercdarbības atbalstu gala labuma guvējam</w:t>
      </w:r>
      <w:r w:rsidR="008556BA">
        <w:rPr>
          <w:rFonts w:ascii="Times New Roman" w:eastAsiaTheme="minorEastAsia" w:hAnsi="Times New Roman"/>
          <w:sz w:val="26"/>
          <w:szCs w:val="26"/>
        </w:rPr>
        <w:t>.</w:t>
      </w:r>
      <w:r w:rsidR="00E37A7B" w:rsidRPr="00E37A7B">
        <w:rPr>
          <w:rFonts w:ascii="Times New Roman" w:eastAsiaTheme="minorEastAsia" w:hAnsi="Times New Roman"/>
          <w:sz w:val="26"/>
          <w:szCs w:val="26"/>
        </w:rPr>
        <w:t>"</w:t>
      </w:r>
    </w:p>
    <w:p w14:paraId="01861E8E" w14:textId="77777777" w:rsidR="00E37A7B" w:rsidRDefault="00E37A7B" w:rsidP="00D11E52">
      <w:pPr>
        <w:spacing w:after="0" w:line="240" w:lineRule="auto"/>
        <w:ind w:left="360"/>
        <w:jc w:val="both"/>
        <w:rPr>
          <w:rFonts w:ascii="Times New Roman" w:eastAsiaTheme="minorEastAsia" w:hAnsi="Times New Roman"/>
          <w:sz w:val="26"/>
          <w:szCs w:val="26"/>
        </w:rPr>
      </w:pPr>
    </w:p>
    <w:p w14:paraId="44B32E46" w14:textId="227B7A40" w:rsidR="003F4DD7" w:rsidRDefault="003F4DD7" w:rsidP="004B6A1F">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Papildināt noteikumus ar 53.</w:t>
      </w:r>
      <w:r w:rsidRPr="003F4DD7">
        <w:rPr>
          <w:rFonts w:ascii="Times New Roman" w:eastAsiaTheme="minorEastAsia" w:hAnsi="Times New Roman"/>
          <w:sz w:val="26"/>
          <w:szCs w:val="26"/>
          <w:vertAlign w:val="superscript"/>
        </w:rPr>
        <w:t>1</w:t>
      </w:r>
      <w:r w:rsidR="008B36D5">
        <w:rPr>
          <w:rFonts w:ascii="Times New Roman" w:eastAsiaTheme="minorEastAsia" w:hAnsi="Times New Roman"/>
          <w:sz w:val="26"/>
          <w:szCs w:val="26"/>
        </w:rPr>
        <w:t xml:space="preserve"> punktu</w:t>
      </w:r>
      <w:r>
        <w:rPr>
          <w:rFonts w:ascii="Times New Roman" w:eastAsiaTheme="minorEastAsia" w:hAnsi="Times New Roman"/>
          <w:sz w:val="26"/>
          <w:szCs w:val="26"/>
        </w:rPr>
        <w:t xml:space="preserve"> šādā redakcijā:</w:t>
      </w:r>
    </w:p>
    <w:p w14:paraId="29031759" w14:textId="77777777" w:rsidR="003F4DD7" w:rsidRDefault="003F4DD7" w:rsidP="003F4DD7">
      <w:pPr>
        <w:spacing w:after="0" w:line="240" w:lineRule="auto"/>
        <w:jc w:val="both"/>
        <w:rPr>
          <w:rFonts w:ascii="Times New Roman" w:eastAsiaTheme="minorEastAsia" w:hAnsi="Times New Roman"/>
          <w:sz w:val="26"/>
          <w:szCs w:val="26"/>
        </w:rPr>
      </w:pPr>
    </w:p>
    <w:p w14:paraId="76A3804E" w14:textId="77777777" w:rsidR="003F4DD7" w:rsidRPr="008B36D5" w:rsidRDefault="003F4DD7" w:rsidP="003F4DD7">
      <w:pPr>
        <w:spacing w:after="0" w:line="240" w:lineRule="auto"/>
        <w:jc w:val="both"/>
        <w:rPr>
          <w:rFonts w:ascii="Times New Roman" w:eastAsiaTheme="minorEastAsia" w:hAnsi="Times New Roman"/>
          <w:sz w:val="26"/>
          <w:szCs w:val="26"/>
        </w:rPr>
      </w:pPr>
      <w:r w:rsidRPr="003F4DD7">
        <w:rPr>
          <w:rFonts w:ascii="Times New Roman" w:eastAsiaTheme="minorEastAsia" w:hAnsi="Times New Roman"/>
          <w:sz w:val="26"/>
          <w:szCs w:val="26"/>
        </w:rPr>
        <w:t>"</w:t>
      </w:r>
      <w:r>
        <w:rPr>
          <w:rFonts w:ascii="Times New Roman" w:eastAsiaTheme="minorEastAsia" w:hAnsi="Times New Roman"/>
          <w:sz w:val="26"/>
          <w:szCs w:val="26"/>
        </w:rPr>
        <w:t>53</w:t>
      </w:r>
      <w:r w:rsidR="008B36D5">
        <w:rPr>
          <w:rFonts w:ascii="Times New Roman" w:eastAsiaTheme="minorEastAsia" w:hAnsi="Times New Roman"/>
          <w:sz w:val="26"/>
          <w:szCs w:val="26"/>
        </w:rPr>
        <w:t>.</w:t>
      </w:r>
      <w:r w:rsidRPr="003F4DD7">
        <w:rPr>
          <w:rFonts w:ascii="Times New Roman" w:eastAsiaTheme="minorEastAsia" w:hAnsi="Times New Roman"/>
          <w:sz w:val="26"/>
          <w:szCs w:val="26"/>
          <w:vertAlign w:val="superscript"/>
        </w:rPr>
        <w:t>1</w:t>
      </w:r>
      <w:r>
        <w:rPr>
          <w:rFonts w:ascii="Times New Roman" w:eastAsiaTheme="minorEastAsia" w:hAnsi="Times New Roman"/>
          <w:sz w:val="26"/>
          <w:szCs w:val="26"/>
        </w:rPr>
        <w:t xml:space="preserve"> Atbalsts šo</w:t>
      </w:r>
      <w:r w:rsidR="008B36D5">
        <w:rPr>
          <w:rFonts w:ascii="Times New Roman" w:eastAsiaTheme="minorEastAsia" w:hAnsi="Times New Roman"/>
          <w:sz w:val="26"/>
          <w:szCs w:val="26"/>
        </w:rPr>
        <w:t xml:space="preserve"> </w:t>
      </w:r>
      <w:r w:rsidR="008B36D5" w:rsidRPr="008B36D5">
        <w:rPr>
          <w:rFonts w:ascii="Times New Roman" w:eastAsiaTheme="minorEastAsia" w:hAnsi="Times New Roman"/>
          <w:sz w:val="26"/>
          <w:szCs w:val="26"/>
        </w:rPr>
        <w:t>noteikumu 33.1.4. apakšpunktā minēto izmaksu segšanai nav uzskatāms par komercdarbības atbalstu, ja finansējuma saņēmējs ir šo noteikumu 13.3. apakšpunktā minētā tiešās valsts pārvaldes iestāde, kas projektu īsteno savas funkcijas ietvaros</w:t>
      </w:r>
      <w:r w:rsidR="00AD686A">
        <w:rPr>
          <w:rFonts w:ascii="Times New Roman" w:eastAsiaTheme="minorEastAsia" w:hAnsi="Times New Roman"/>
          <w:sz w:val="26"/>
          <w:szCs w:val="26"/>
        </w:rPr>
        <w:t>.</w:t>
      </w:r>
      <w:r w:rsidR="00AD686A" w:rsidRPr="00AD686A">
        <w:rPr>
          <w:rFonts w:ascii="Times New Roman" w:eastAsiaTheme="minorEastAsia" w:hAnsi="Times New Roman"/>
          <w:sz w:val="26"/>
          <w:szCs w:val="26"/>
        </w:rPr>
        <w:t>"</w:t>
      </w:r>
    </w:p>
    <w:p w14:paraId="797E1B68" w14:textId="77777777" w:rsidR="00E1720D" w:rsidRDefault="00E1720D" w:rsidP="00986FB1">
      <w:pPr>
        <w:spacing w:after="0" w:line="240" w:lineRule="auto"/>
        <w:ind w:left="360"/>
        <w:jc w:val="both"/>
        <w:rPr>
          <w:rFonts w:ascii="Times New Roman" w:eastAsiaTheme="minorEastAsia" w:hAnsi="Times New Roman"/>
          <w:sz w:val="26"/>
          <w:szCs w:val="26"/>
        </w:rPr>
      </w:pPr>
    </w:p>
    <w:p w14:paraId="75EE5459" w14:textId="77777777" w:rsidR="00E1720D" w:rsidRDefault="00E1720D" w:rsidP="004B6A1F">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Izteikt 57</w:t>
      </w:r>
      <w:r w:rsidR="008B3B91">
        <w:rPr>
          <w:rFonts w:ascii="Times New Roman" w:eastAsiaTheme="minorEastAsia" w:hAnsi="Times New Roman"/>
          <w:sz w:val="26"/>
          <w:szCs w:val="26"/>
        </w:rPr>
        <w:t>.3.</w:t>
      </w:r>
      <w:r w:rsidR="0016372E">
        <w:rPr>
          <w:rFonts w:ascii="Times New Roman" w:eastAsiaTheme="minorEastAsia" w:hAnsi="Times New Roman"/>
          <w:sz w:val="26"/>
          <w:szCs w:val="26"/>
        </w:rPr>
        <w:t xml:space="preserve"> </w:t>
      </w:r>
      <w:r w:rsidR="008B3B91">
        <w:rPr>
          <w:rFonts w:ascii="Times New Roman" w:eastAsiaTheme="minorEastAsia" w:hAnsi="Times New Roman"/>
          <w:sz w:val="26"/>
          <w:szCs w:val="26"/>
        </w:rPr>
        <w:t>apakšpunktu</w:t>
      </w:r>
      <w:r>
        <w:rPr>
          <w:rFonts w:ascii="Times New Roman" w:eastAsiaTheme="minorEastAsia" w:hAnsi="Times New Roman"/>
          <w:sz w:val="26"/>
          <w:szCs w:val="26"/>
        </w:rPr>
        <w:t xml:space="preserve"> šādā redakcijā:</w:t>
      </w:r>
    </w:p>
    <w:p w14:paraId="5326C601" w14:textId="77777777" w:rsidR="00E1720D" w:rsidRDefault="00E1720D" w:rsidP="00E1720D">
      <w:pPr>
        <w:spacing w:after="0" w:line="240" w:lineRule="auto"/>
        <w:jc w:val="both"/>
        <w:rPr>
          <w:rFonts w:ascii="Times New Roman" w:eastAsiaTheme="minorEastAsia" w:hAnsi="Times New Roman"/>
          <w:sz w:val="26"/>
          <w:szCs w:val="26"/>
        </w:rPr>
      </w:pPr>
    </w:p>
    <w:p w14:paraId="1186EEF4" w14:textId="77777777" w:rsidR="00170344" w:rsidRDefault="4FC2EBE9" w:rsidP="78059FD1">
      <w:pPr>
        <w:spacing w:after="0" w:line="240" w:lineRule="auto"/>
        <w:jc w:val="both"/>
        <w:rPr>
          <w:rFonts w:ascii="Times New Roman" w:eastAsiaTheme="minorEastAsia" w:hAnsi="Times New Roman"/>
          <w:sz w:val="26"/>
          <w:szCs w:val="26"/>
        </w:rPr>
      </w:pPr>
      <w:r w:rsidRPr="78059FD1">
        <w:rPr>
          <w:rFonts w:ascii="Times New Roman" w:eastAsiaTheme="minorEastAsia" w:hAnsi="Times New Roman"/>
          <w:sz w:val="26"/>
          <w:szCs w:val="26"/>
        </w:rPr>
        <w:lastRenderedPageBreak/>
        <w:t>"</w:t>
      </w:r>
      <w:r w:rsidR="23B61999" w:rsidRPr="78059FD1">
        <w:rPr>
          <w:rFonts w:ascii="Times New Roman" w:eastAsiaTheme="minorEastAsia" w:hAnsi="Times New Roman"/>
          <w:sz w:val="26"/>
          <w:szCs w:val="26"/>
        </w:rPr>
        <w:t xml:space="preserve">57.3. </w:t>
      </w:r>
      <w:r w:rsidR="409C2C84" w:rsidRPr="78059FD1">
        <w:rPr>
          <w:rFonts w:ascii="Times New Roman" w:eastAsiaTheme="minorEastAsia" w:hAnsi="Times New Roman"/>
          <w:sz w:val="26"/>
          <w:szCs w:val="26"/>
        </w:rPr>
        <w:t xml:space="preserve">šo noteikumu 13.3. apakšpunktā minētā finansējuma saņēmēja projektā finansējuma saņēmējs izvērtē </w:t>
      </w:r>
      <w:r w:rsidR="23B61999" w:rsidRPr="78059FD1">
        <w:rPr>
          <w:rFonts w:ascii="Times New Roman" w:eastAsiaTheme="minorEastAsia" w:hAnsi="Times New Roman"/>
          <w:sz w:val="26"/>
          <w:szCs w:val="26"/>
        </w:rPr>
        <w:t>gala labuma guvēja</w:t>
      </w:r>
      <w:r w:rsidR="409C2C84" w:rsidRPr="78059FD1">
        <w:rPr>
          <w:rFonts w:ascii="Times New Roman" w:eastAsiaTheme="minorEastAsia" w:hAnsi="Times New Roman"/>
          <w:sz w:val="26"/>
          <w:szCs w:val="26"/>
        </w:rPr>
        <w:t xml:space="preserve"> </w:t>
      </w:r>
      <w:r w:rsidR="15CB5CE9" w:rsidRPr="78059FD1">
        <w:rPr>
          <w:rFonts w:ascii="Times New Roman" w:eastAsiaTheme="minorEastAsia" w:hAnsi="Times New Roman"/>
          <w:sz w:val="26"/>
          <w:szCs w:val="26"/>
        </w:rPr>
        <w:t>atbilstību Komisijas regulai Nr. </w:t>
      </w:r>
      <w:hyperlink r:id="rId11">
        <w:r w:rsidR="15CB5CE9" w:rsidRPr="78059FD1">
          <w:rPr>
            <w:rStyle w:val="Hyperlink"/>
            <w:rFonts w:ascii="Times New Roman" w:eastAsiaTheme="minorEastAsia" w:hAnsi="Times New Roman"/>
            <w:sz w:val="26"/>
            <w:szCs w:val="26"/>
          </w:rPr>
          <w:t>1407/2013</w:t>
        </w:r>
      </w:hyperlink>
      <w:r w:rsidR="15CB5CE9" w:rsidRPr="78059FD1">
        <w:rPr>
          <w:rFonts w:ascii="Times New Roman" w:eastAsiaTheme="minorEastAsia" w:hAnsi="Times New Roman"/>
          <w:sz w:val="26"/>
          <w:szCs w:val="26"/>
        </w:rPr>
        <w:t> vai Komisijas regulai Nr. </w:t>
      </w:r>
      <w:hyperlink r:id="rId12">
        <w:r w:rsidR="15CB5CE9" w:rsidRPr="78059FD1">
          <w:rPr>
            <w:rStyle w:val="Hyperlink"/>
            <w:rFonts w:ascii="Times New Roman" w:eastAsiaTheme="minorEastAsia" w:hAnsi="Times New Roman"/>
            <w:sz w:val="26"/>
            <w:szCs w:val="26"/>
          </w:rPr>
          <w:t>651/2014</w:t>
        </w:r>
      </w:hyperlink>
      <w:r w:rsidR="15CB5CE9" w:rsidRPr="78059FD1">
        <w:rPr>
          <w:rFonts w:ascii="Times New Roman" w:eastAsiaTheme="minorEastAsia" w:hAnsi="Times New Roman"/>
          <w:sz w:val="26"/>
          <w:szCs w:val="26"/>
        </w:rPr>
        <w:t>. Lēmums par komercdarbības atbalsta piešķiršanu saskaņā ar Komisijas regulu Nr. </w:t>
      </w:r>
      <w:hyperlink r:id="rId13">
        <w:r w:rsidR="15CB5CE9" w:rsidRPr="78059FD1">
          <w:rPr>
            <w:rStyle w:val="Hyperlink"/>
            <w:rFonts w:ascii="Times New Roman" w:eastAsiaTheme="minorEastAsia" w:hAnsi="Times New Roman"/>
            <w:sz w:val="26"/>
            <w:szCs w:val="26"/>
          </w:rPr>
          <w:t>1407/2013</w:t>
        </w:r>
      </w:hyperlink>
      <w:r w:rsidR="15CB5CE9" w:rsidRPr="78059FD1">
        <w:rPr>
          <w:rFonts w:ascii="Times New Roman" w:eastAsiaTheme="minorEastAsia" w:hAnsi="Times New Roman"/>
          <w:sz w:val="26"/>
          <w:szCs w:val="26"/>
        </w:rPr>
        <w:t> vai Komisijas regulu Nr. </w:t>
      </w:r>
      <w:hyperlink r:id="rId14">
        <w:r w:rsidR="15CB5CE9" w:rsidRPr="78059FD1">
          <w:rPr>
            <w:rStyle w:val="Hyperlink"/>
            <w:rFonts w:ascii="Times New Roman" w:eastAsiaTheme="minorEastAsia" w:hAnsi="Times New Roman"/>
            <w:sz w:val="26"/>
            <w:szCs w:val="26"/>
          </w:rPr>
          <w:t>651/2014</w:t>
        </w:r>
      </w:hyperlink>
      <w:r w:rsidR="15CB5CE9" w:rsidRPr="78059FD1">
        <w:rPr>
          <w:rFonts w:ascii="Times New Roman" w:eastAsiaTheme="minorEastAsia" w:hAnsi="Times New Roman"/>
          <w:sz w:val="26"/>
          <w:szCs w:val="26"/>
        </w:rPr>
        <w:t xml:space="preserve"> ir finansējuma saņēmēja lēmums par gala labuma guvēja atbilstību komercdarbības atbalsta normām. Diena, kad pieņemts lēmums par </w:t>
      </w:r>
      <w:r w:rsidR="00A36CA0">
        <w:rPr>
          <w:rFonts w:ascii="Times New Roman" w:eastAsiaTheme="minorEastAsia" w:hAnsi="Times New Roman"/>
          <w:sz w:val="26"/>
          <w:szCs w:val="26"/>
        </w:rPr>
        <w:t xml:space="preserve"> komercdarbības</w:t>
      </w:r>
      <w:r w:rsidR="009C120D">
        <w:rPr>
          <w:rFonts w:ascii="Times New Roman" w:eastAsiaTheme="minorEastAsia" w:hAnsi="Times New Roman"/>
          <w:sz w:val="26"/>
          <w:szCs w:val="26"/>
        </w:rPr>
        <w:t xml:space="preserve"> </w:t>
      </w:r>
      <w:r w:rsidR="15CB5CE9" w:rsidRPr="78059FD1">
        <w:rPr>
          <w:rFonts w:ascii="Times New Roman" w:eastAsiaTheme="minorEastAsia" w:hAnsi="Times New Roman"/>
          <w:sz w:val="26"/>
          <w:szCs w:val="26"/>
        </w:rPr>
        <w:t>atbalsta piešķiršanu, ir uzskatāma par komercdarbības atbalsta piešķiršanas dienu."</w:t>
      </w:r>
    </w:p>
    <w:p w14:paraId="0089D146" w14:textId="77777777" w:rsidR="0016372E" w:rsidRDefault="0016372E" w:rsidP="009B1B2E">
      <w:pPr>
        <w:spacing w:after="0" w:line="240" w:lineRule="auto"/>
        <w:jc w:val="both"/>
        <w:rPr>
          <w:rFonts w:ascii="Times New Roman" w:eastAsiaTheme="minorEastAsia" w:hAnsi="Times New Roman"/>
          <w:sz w:val="26"/>
          <w:szCs w:val="26"/>
        </w:rPr>
      </w:pPr>
    </w:p>
    <w:p w14:paraId="422E1A9C" w14:textId="77777777" w:rsidR="0016372E" w:rsidRPr="0016372E" w:rsidRDefault="0016372E" w:rsidP="004B6A1F">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Svītrot 57.3.1. un 57.3.2. apakšpunktu.</w:t>
      </w:r>
    </w:p>
    <w:p w14:paraId="7DBFA4A4" w14:textId="77777777" w:rsidR="001E7FB5" w:rsidRPr="0078603C" w:rsidRDefault="001E7FB5" w:rsidP="0078603C">
      <w:pPr>
        <w:spacing w:after="0" w:line="240" w:lineRule="auto"/>
        <w:jc w:val="both"/>
        <w:rPr>
          <w:rFonts w:ascii="Times New Roman" w:eastAsiaTheme="minorEastAsia" w:hAnsi="Times New Roman"/>
          <w:sz w:val="26"/>
          <w:szCs w:val="26"/>
        </w:rPr>
      </w:pPr>
    </w:p>
    <w:p w14:paraId="3C1C284E" w14:textId="77777777" w:rsidR="000C01F2" w:rsidRPr="000C01F2" w:rsidRDefault="00D02FE5" w:rsidP="000C01F2">
      <w:pPr>
        <w:pStyle w:val="ListParagraph"/>
        <w:numPr>
          <w:ilvl w:val="0"/>
          <w:numId w:val="3"/>
        </w:numPr>
        <w:rPr>
          <w:rFonts w:ascii="Times New Roman" w:eastAsiaTheme="minorEastAsia" w:hAnsi="Times New Roman"/>
          <w:sz w:val="26"/>
          <w:szCs w:val="26"/>
        </w:rPr>
      </w:pPr>
      <w:r w:rsidRPr="000C01F2">
        <w:rPr>
          <w:rFonts w:ascii="Times New Roman" w:eastAsiaTheme="minorEastAsia" w:hAnsi="Times New Roman"/>
          <w:sz w:val="26"/>
          <w:szCs w:val="26"/>
        </w:rPr>
        <w:t>Izteikt 58.2.</w:t>
      </w:r>
      <w:r w:rsidR="000C01F2" w:rsidRPr="000C01F2">
        <w:rPr>
          <w:rFonts w:ascii="Times New Roman" w:eastAsiaTheme="minorEastAsia" w:hAnsi="Times New Roman"/>
          <w:sz w:val="26"/>
          <w:szCs w:val="26"/>
        </w:rPr>
        <w:t xml:space="preserve"> </w:t>
      </w:r>
      <w:r w:rsidR="0078603C" w:rsidRPr="000C01F2">
        <w:rPr>
          <w:rFonts w:ascii="Times New Roman" w:eastAsiaTheme="minorEastAsia" w:hAnsi="Times New Roman"/>
          <w:sz w:val="26"/>
          <w:szCs w:val="26"/>
        </w:rPr>
        <w:t xml:space="preserve"> </w:t>
      </w:r>
      <w:r w:rsidR="000C01F2" w:rsidRPr="000C01F2">
        <w:rPr>
          <w:rFonts w:ascii="Times New Roman" w:eastAsiaTheme="minorEastAsia" w:hAnsi="Times New Roman"/>
          <w:sz w:val="26"/>
          <w:szCs w:val="26"/>
        </w:rPr>
        <w:t xml:space="preserve">apakšpunktu šādā redakcijā: </w:t>
      </w:r>
    </w:p>
    <w:p w14:paraId="1F431493" w14:textId="77777777" w:rsidR="00256F1D" w:rsidRPr="00256F1D" w:rsidRDefault="00256F1D" w:rsidP="00256F1D">
      <w:pPr>
        <w:spacing w:after="0" w:line="240" w:lineRule="auto"/>
        <w:jc w:val="both"/>
        <w:rPr>
          <w:rFonts w:ascii="Times New Roman" w:eastAsiaTheme="minorEastAsia" w:hAnsi="Times New Roman"/>
          <w:sz w:val="26"/>
          <w:szCs w:val="26"/>
        </w:rPr>
      </w:pPr>
      <w:r w:rsidRPr="00256F1D">
        <w:rPr>
          <w:rFonts w:ascii="Times New Roman" w:eastAsiaTheme="minorEastAsia" w:hAnsi="Times New Roman"/>
          <w:sz w:val="26"/>
          <w:szCs w:val="26"/>
        </w:rPr>
        <w:t>"58.2. šo noteikumu 13.2. apakšpunktā minētā finansējuma saņēmēja īstenotajām apmācībām:</w:t>
      </w:r>
    </w:p>
    <w:p w14:paraId="6B7915E1" w14:textId="77777777" w:rsidR="00256F1D" w:rsidRPr="00256F1D" w:rsidRDefault="00256F1D" w:rsidP="00256F1D">
      <w:pPr>
        <w:spacing w:after="0" w:line="240" w:lineRule="auto"/>
        <w:jc w:val="both"/>
        <w:rPr>
          <w:rFonts w:ascii="Times New Roman" w:eastAsiaTheme="minorEastAsia" w:hAnsi="Times New Roman"/>
          <w:sz w:val="26"/>
          <w:szCs w:val="26"/>
        </w:rPr>
      </w:pPr>
    </w:p>
    <w:p w14:paraId="1F4947B6" w14:textId="77777777" w:rsidR="00256F1D" w:rsidRPr="00256F1D" w:rsidRDefault="00256F1D" w:rsidP="00256F1D">
      <w:pPr>
        <w:spacing w:after="0" w:line="240" w:lineRule="auto"/>
        <w:jc w:val="both"/>
        <w:rPr>
          <w:rFonts w:ascii="Times New Roman" w:eastAsiaTheme="minorEastAsia" w:hAnsi="Times New Roman"/>
          <w:sz w:val="26"/>
          <w:szCs w:val="26"/>
        </w:rPr>
      </w:pPr>
      <w:r w:rsidRPr="00256F1D">
        <w:rPr>
          <w:rFonts w:ascii="Times New Roman" w:eastAsiaTheme="minorEastAsia" w:hAnsi="Times New Roman"/>
          <w:sz w:val="26"/>
          <w:szCs w:val="26"/>
        </w:rPr>
        <w:t>58.2.1. sīkajiem (mikro) un mazajiem komersantiem – 70 %;</w:t>
      </w:r>
    </w:p>
    <w:p w14:paraId="5950C50B" w14:textId="77777777" w:rsidR="00256F1D" w:rsidRPr="00256F1D" w:rsidRDefault="00256F1D" w:rsidP="00256F1D">
      <w:pPr>
        <w:spacing w:after="0" w:line="240" w:lineRule="auto"/>
        <w:jc w:val="both"/>
        <w:rPr>
          <w:rFonts w:ascii="Times New Roman" w:eastAsiaTheme="minorEastAsia" w:hAnsi="Times New Roman"/>
          <w:sz w:val="26"/>
          <w:szCs w:val="26"/>
        </w:rPr>
      </w:pPr>
    </w:p>
    <w:p w14:paraId="0AA40C1E" w14:textId="77777777" w:rsidR="00256F1D" w:rsidRPr="00256F1D" w:rsidRDefault="00256F1D" w:rsidP="00256F1D">
      <w:pPr>
        <w:spacing w:after="0" w:line="240" w:lineRule="auto"/>
        <w:jc w:val="both"/>
        <w:rPr>
          <w:rFonts w:ascii="Times New Roman" w:eastAsiaTheme="minorEastAsia" w:hAnsi="Times New Roman"/>
          <w:sz w:val="26"/>
          <w:szCs w:val="26"/>
        </w:rPr>
      </w:pPr>
      <w:r w:rsidRPr="00256F1D">
        <w:rPr>
          <w:rFonts w:ascii="Times New Roman" w:eastAsiaTheme="minorEastAsia" w:hAnsi="Times New Roman"/>
          <w:sz w:val="26"/>
          <w:szCs w:val="26"/>
        </w:rPr>
        <w:t>58.2.2. vidējiem komersantiem – 60 %;</w:t>
      </w:r>
    </w:p>
    <w:p w14:paraId="52719B90" w14:textId="77777777" w:rsidR="00256F1D" w:rsidRPr="00256F1D" w:rsidRDefault="00256F1D" w:rsidP="00256F1D">
      <w:pPr>
        <w:spacing w:after="0" w:line="240" w:lineRule="auto"/>
        <w:jc w:val="both"/>
        <w:rPr>
          <w:rFonts w:ascii="Times New Roman" w:eastAsiaTheme="minorEastAsia" w:hAnsi="Times New Roman"/>
          <w:sz w:val="26"/>
          <w:szCs w:val="26"/>
        </w:rPr>
      </w:pPr>
    </w:p>
    <w:p w14:paraId="6B69B3C8" w14:textId="77777777" w:rsidR="00256F1D" w:rsidRDefault="00256F1D" w:rsidP="00256F1D">
      <w:pPr>
        <w:spacing w:after="0" w:line="240" w:lineRule="auto"/>
        <w:jc w:val="both"/>
        <w:rPr>
          <w:rFonts w:ascii="Times New Roman" w:eastAsiaTheme="minorEastAsia" w:hAnsi="Times New Roman"/>
          <w:sz w:val="26"/>
          <w:szCs w:val="26"/>
        </w:rPr>
      </w:pPr>
      <w:r w:rsidRPr="00256F1D">
        <w:rPr>
          <w:rFonts w:ascii="Times New Roman" w:eastAsiaTheme="minorEastAsia" w:hAnsi="Times New Roman"/>
          <w:sz w:val="26"/>
          <w:szCs w:val="26"/>
        </w:rPr>
        <w:t>58.2.3. lielajiem komersantiem – 50 %."</w:t>
      </w:r>
    </w:p>
    <w:p w14:paraId="51230301" w14:textId="77777777" w:rsidR="00A10F2B" w:rsidRDefault="00A10F2B" w:rsidP="00256F1D">
      <w:pPr>
        <w:spacing w:after="0" w:line="240" w:lineRule="auto"/>
        <w:jc w:val="both"/>
        <w:rPr>
          <w:rFonts w:ascii="Times New Roman" w:eastAsiaTheme="minorEastAsia" w:hAnsi="Times New Roman"/>
          <w:sz w:val="26"/>
          <w:szCs w:val="26"/>
        </w:rPr>
      </w:pPr>
    </w:p>
    <w:p w14:paraId="4737273D" w14:textId="77777777" w:rsidR="00A10F2B" w:rsidRDefault="00015524" w:rsidP="00015524">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Papildināt noteikumus ar </w:t>
      </w:r>
      <w:r w:rsidR="00C77BD4" w:rsidRPr="00C77BD4">
        <w:rPr>
          <w:rFonts w:ascii="Times New Roman" w:eastAsiaTheme="minorEastAsia" w:hAnsi="Times New Roman"/>
          <w:sz w:val="26"/>
          <w:szCs w:val="26"/>
        </w:rPr>
        <w:t>58.3.1.</w:t>
      </w:r>
      <w:r w:rsidR="00C77BD4" w:rsidRPr="00C77BD4">
        <w:rPr>
          <w:rFonts w:ascii="Times New Roman" w:eastAsiaTheme="minorEastAsia" w:hAnsi="Times New Roman"/>
          <w:sz w:val="26"/>
          <w:szCs w:val="26"/>
          <w:vertAlign w:val="superscript"/>
        </w:rPr>
        <w:t>1</w:t>
      </w:r>
      <w:r w:rsidR="00C77BD4" w:rsidRPr="00C77BD4">
        <w:rPr>
          <w:rFonts w:ascii="Times New Roman" w:eastAsiaTheme="minorEastAsia" w:hAnsi="Times New Roman"/>
          <w:sz w:val="26"/>
          <w:szCs w:val="26"/>
        </w:rPr>
        <w:t xml:space="preserve"> </w:t>
      </w:r>
      <w:r w:rsidR="00C77BD4">
        <w:rPr>
          <w:rFonts w:ascii="Times New Roman" w:eastAsiaTheme="minorEastAsia" w:hAnsi="Times New Roman"/>
          <w:sz w:val="26"/>
          <w:szCs w:val="26"/>
        </w:rPr>
        <w:t xml:space="preserve">un </w:t>
      </w:r>
      <w:r w:rsidR="00C77BD4" w:rsidRPr="00C77BD4">
        <w:rPr>
          <w:rFonts w:ascii="Times New Roman" w:eastAsiaTheme="minorEastAsia" w:hAnsi="Times New Roman"/>
          <w:sz w:val="26"/>
          <w:szCs w:val="26"/>
        </w:rPr>
        <w:t>58.3.</w:t>
      </w:r>
      <w:r w:rsidR="00C77BD4">
        <w:rPr>
          <w:rFonts w:ascii="Times New Roman" w:eastAsiaTheme="minorEastAsia" w:hAnsi="Times New Roman"/>
          <w:sz w:val="26"/>
          <w:szCs w:val="26"/>
        </w:rPr>
        <w:t>2</w:t>
      </w:r>
      <w:r w:rsidR="00C77BD4" w:rsidRPr="00C77BD4">
        <w:rPr>
          <w:rFonts w:ascii="Times New Roman" w:eastAsiaTheme="minorEastAsia" w:hAnsi="Times New Roman"/>
          <w:sz w:val="26"/>
          <w:szCs w:val="26"/>
        </w:rPr>
        <w:t>.</w:t>
      </w:r>
      <w:r w:rsidR="00C77BD4" w:rsidRPr="00C77BD4">
        <w:rPr>
          <w:rFonts w:ascii="Times New Roman" w:eastAsiaTheme="minorEastAsia" w:hAnsi="Times New Roman"/>
          <w:sz w:val="26"/>
          <w:szCs w:val="26"/>
          <w:vertAlign w:val="superscript"/>
        </w:rPr>
        <w:t>1</w:t>
      </w:r>
      <w:r w:rsidR="00C77BD4" w:rsidRPr="00C77BD4">
        <w:rPr>
          <w:rFonts w:ascii="Times New Roman" w:eastAsiaTheme="minorEastAsia" w:hAnsi="Times New Roman"/>
          <w:sz w:val="26"/>
          <w:szCs w:val="26"/>
        </w:rPr>
        <w:t xml:space="preserve"> </w:t>
      </w:r>
      <w:r w:rsidR="00C77BD4">
        <w:rPr>
          <w:rFonts w:ascii="Times New Roman" w:eastAsiaTheme="minorEastAsia" w:hAnsi="Times New Roman"/>
          <w:sz w:val="26"/>
          <w:szCs w:val="26"/>
        </w:rPr>
        <w:t xml:space="preserve">apakšpunktu </w:t>
      </w:r>
      <w:r>
        <w:rPr>
          <w:rFonts w:ascii="Times New Roman" w:eastAsiaTheme="minorEastAsia" w:hAnsi="Times New Roman"/>
          <w:sz w:val="26"/>
          <w:szCs w:val="26"/>
        </w:rPr>
        <w:t>šādā redakcijā:</w:t>
      </w:r>
    </w:p>
    <w:p w14:paraId="29E91BE3" w14:textId="77777777" w:rsidR="00015524" w:rsidRDefault="00015524" w:rsidP="00015524">
      <w:pPr>
        <w:spacing w:after="0" w:line="240" w:lineRule="auto"/>
        <w:jc w:val="both"/>
        <w:rPr>
          <w:rFonts w:ascii="Times New Roman" w:eastAsiaTheme="minorEastAsia" w:hAnsi="Times New Roman"/>
          <w:sz w:val="26"/>
          <w:szCs w:val="26"/>
        </w:rPr>
      </w:pPr>
    </w:p>
    <w:p w14:paraId="6EDFAD4D" w14:textId="77777777" w:rsidR="00015524" w:rsidRDefault="00015524" w:rsidP="00125800">
      <w:pPr>
        <w:spacing w:after="0" w:line="240" w:lineRule="auto"/>
        <w:jc w:val="both"/>
        <w:rPr>
          <w:rFonts w:ascii="Times New Roman" w:eastAsiaTheme="minorEastAsia" w:hAnsi="Times New Roman"/>
          <w:sz w:val="26"/>
          <w:szCs w:val="26"/>
        </w:rPr>
      </w:pPr>
      <w:r w:rsidRPr="00015524">
        <w:rPr>
          <w:rFonts w:ascii="Times New Roman" w:eastAsiaTheme="minorEastAsia" w:hAnsi="Times New Roman"/>
          <w:sz w:val="26"/>
          <w:szCs w:val="26"/>
        </w:rPr>
        <w:t>"</w:t>
      </w:r>
      <w:bookmarkStart w:id="5" w:name="_Hlk75183964"/>
      <w:r w:rsidR="00FE0D53">
        <w:rPr>
          <w:rFonts w:ascii="Times New Roman" w:eastAsiaTheme="minorEastAsia" w:hAnsi="Times New Roman"/>
          <w:sz w:val="26"/>
          <w:szCs w:val="26"/>
        </w:rPr>
        <w:t>58.3.1.</w:t>
      </w:r>
      <w:r w:rsidR="00FE0D53" w:rsidRPr="00FE0D53">
        <w:rPr>
          <w:rFonts w:ascii="Times New Roman" w:eastAsiaTheme="minorEastAsia" w:hAnsi="Times New Roman"/>
          <w:sz w:val="26"/>
          <w:szCs w:val="26"/>
          <w:vertAlign w:val="superscript"/>
        </w:rPr>
        <w:t>1</w:t>
      </w:r>
      <w:r w:rsidR="00FE0D53">
        <w:rPr>
          <w:rFonts w:ascii="Times New Roman" w:eastAsiaTheme="minorEastAsia" w:hAnsi="Times New Roman"/>
          <w:sz w:val="26"/>
          <w:szCs w:val="26"/>
        </w:rPr>
        <w:t xml:space="preserve"> </w:t>
      </w:r>
      <w:bookmarkEnd w:id="5"/>
      <w:r w:rsidR="00C77BD4" w:rsidRPr="00C77BD4">
        <w:rPr>
          <w:rFonts w:ascii="Times New Roman" w:eastAsiaTheme="minorEastAsia" w:hAnsi="Times New Roman"/>
          <w:sz w:val="26"/>
          <w:szCs w:val="26"/>
        </w:rPr>
        <w:t xml:space="preserve">sīkajiem (mikro) un mazajiem komersantiem – </w:t>
      </w:r>
      <w:r w:rsidR="00C77BD4">
        <w:rPr>
          <w:rFonts w:ascii="Times New Roman" w:eastAsiaTheme="minorEastAsia" w:hAnsi="Times New Roman"/>
          <w:sz w:val="26"/>
          <w:szCs w:val="26"/>
        </w:rPr>
        <w:t>5</w:t>
      </w:r>
      <w:r w:rsidR="00C77BD4" w:rsidRPr="00C77BD4">
        <w:rPr>
          <w:rFonts w:ascii="Times New Roman" w:eastAsiaTheme="minorEastAsia" w:hAnsi="Times New Roman"/>
          <w:sz w:val="26"/>
          <w:szCs w:val="26"/>
        </w:rPr>
        <w:t>0 %</w:t>
      </w:r>
      <w:r w:rsidR="00125800">
        <w:rPr>
          <w:rFonts w:ascii="Times New Roman" w:eastAsiaTheme="minorEastAsia" w:hAnsi="Times New Roman"/>
          <w:sz w:val="26"/>
          <w:szCs w:val="26"/>
        </w:rPr>
        <w:t xml:space="preserve"> saskaņā ar </w:t>
      </w:r>
      <w:r w:rsidR="00125800" w:rsidRPr="00125800">
        <w:rPr>
          <w:rFonts w:ascii="Times New Roman" w:eastAsiaTheme="minorEastAsia" w:hAnsi="Times New Roman"/>
          <w:sz w:val="26"/>
          <w:szCs w:val="26"/>
        </w:rPr>
        <w:t>Komisijas regulas Nr.</w:t>
      </w:r>
      <w:r w:rsidR="00125800">
        <w:rPr>
          <w:rFonts w:ascii="Times New Roman" w:eastAsiaTheme="minorEastAsia" w:hAnsi="Times New Roman"/>
          <w:sz w:val="26"/>
          <w:szCs w:val="26"/>
        </w:rPr>
        <w:t xml:space="preserve"> </w:t>
      </w:r>
      <w:r w:rsidR="00125800" w:rsidRPr="00125800">
        <w:rPr>
          <w:rFonts w:ascii="Times New Roman" w:eastAsiaTheme="minorEastAsia" w:hAnsi="Times New Roman"/>
          <w:sz w:val="26"/>
          <w:szCs w:val="26"/>
        </w:rPr>
        <w:t xml:space="preserve">651/2014 </w:t>
      </w:r>
      <w:r w:rsidR="00125800">
        <w:rPr>
          <w:rFonts w:ascii="Times New Roman" w:eastAsiaTheme="minorEastAsia" w:hAnsi="Times New Roman"/>
          <w:sz w:val="26"/>
          <w:szCs w:val="26"/>
        </w:rPr>
        <w:t>28</w:t>
      </w:r>
      <w:r w:rsidR="00125800" w:rsidRPr="00125800">
        <w:rPr>
          <w:rFonts w:ascii="Times New Roman" w:eastAsiaTheme="minorEastAsia" w:hAnsi="Times New Roman"/>
          <w:sz w:val="26"/>
          <w:szCs w:val="26"/>
        </w:rPr>
        <w:t xml:space="preserve">. panta </w:t>
      </w:r>
      <w:r w:rsidR="00125800">
        <w:rPr>
          <w:rFonts w:ascii="Times New Roman" w:eastAsiaTheme="minorEastAsia" w:hAnsi="Times New Roman"/>
          <w:sz w:val="26"/>
          <w:szCs w:val="26"/>
        </w:rPr>
        <w:t>2</w:t>
      </w:r>
      <w:r w:rsidR="00125800" w:rsidRPr="00125800">
        <w:rPr>
          <w:rFonts w:ascii="Times New Roman" w:eastAsiaTheme="minorEastAsia" w:hAnsi="Times New Roman"/>
          <w:sz w:val="26"/>
          <w:szCs w:val="26"/>
        </w:rPr>
        <w:t>. punkt</w:t>
      </w:r>
      <w:r w:rsidR="00031BF3">
        <w:rPr>
          <w:rFonts w:ascii="Times New Roman" w:eastAsiaTheme="minorEastAsia" w:hAnsi="Times New Roman"/>
          <w:sz w:val="26"/>
          <w:szCs w:val="26"/>
        </w:rPr>
        <w:t>a</w:t>
      </w:r>
      <w:r w:rsidR="00125800" w:rsidRPr="00125800">
        <w:rPr>
          <w:rFonts w:ascii="Times New Roman" w:eastAsiaTheme="minorEastAsia" w:hAnsi="Times New Roman"/>
          <w:sz w:val="26"/>
          <w:szCs w:val="26"/>
        </w:rPr>
        <w:t xml:space="preserve"> </w:t>
      </w:r>
      <w:r w:rsidR="00125800">
        <w:rPr>
          <w:rFonts w:ascii="Times New Roman" w:eastAsiaTheme="minorEastAsia" w:hAnsi="Times New Roman"/>
          <w:sz w:val="26"/>
          <w:szCs w:val="26"/>
        </w:rPr>
        <w:t>c)</w:t>
      </w:r>
      <w:r w:rsidR="00DC6F48">
        <w:rPr>
          <w:rFonts w:ascii="Times New Roman" w:eastAsiaTheme="minorEastAsia" w:hAnsi="Times New Roman"/>
          <w:sz w:val="26"/>
          <w:szCs w:val="26"/>
        </w:rPr>
        <w:t xml:space="preserve"> </w:t>
      </w:r>
      <w:r w:rsidR="00125800">
        <w:rPr>
          <w:rFonts w:ascii="Times New Roman" w:eastAsiaTheme="minorEastAsia" w:hAnsi="Times New Roman"/>
          <w:sz w:val="26"/>
          <w:szCs w:val="26"/>
        </w:rPr>
        <w:t>apakšpunktu</w:t>
      </w:r>
      <w:r w:rsidR="00C77BD4">
        <w:rPr>
          <w:rFonts w:ascii="Times New Roman" w:eastAsiaTheme="minorEastAsia" w:hAnsi="Times New Roman"/>
          <w:sz w:val="26"/>
          <w:szCs w:val="26"/>
        </w:rPr>
        <w:t>;</w:t>
      </w:r>
    </w:p>
    <w:p w14:paraId="16085B03" w14:textId="77777777" w:rsidR="00FE0D53" w:rsidRDefault="00FE0D53" w:rsidP="00015524">
      <w:pPr>
        <w:spacing w:after="0" w:line="240" w:lineRule="auto"/>
        <w:jc w:val="both"/>
        <w:rPr>
          <w:rFonts w:ascii="Times New Roman" w:eastAsiaTheme="minorEastAsia" w:hAnsi="Times New Roman"/>
          <w:sz w:val="26"/>
          <w:szCs w:val="26"/>
        </w:rPr>
      </w:pPr>
    </w:p>
    <w:p w14:paraId="59983544" w14:textId="77777777" w:rsidR="00FE0D53" w:rsidRDefault="00FE0D53" w:rsidP="00015524">
      <w:p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58.</w:t>
      </w:r>
      <w:r w:rsidR="00514151">
        <w:rPr>
          <w:rFonts w:ascii="Times New Roman" w:eastAsiaTheme="minorEastAsia" w:hAnsi="Times New Roman"/>
          <w:sz w:val="26"/>
          <w:szCs w:val="26"/>
        </w:rPr>
        <w:t>3.2.</w:t>
      </w:r>
      <w:r w:rsidR="00514151" w:rsidRPr="00514151">
        <w:rPr>
          <w:rFonts w:ascii="Times New Roman" w:eastAsiaTheme="minorEastAsia" w:hAnsi="Times New Roman"/>
          <w:sz w:val="26"/>
          <w:szCs w:val="26"/>
          <w:vertAlign w:val="superscript"/>
        </w:rPr>
        <w:t>1</w:t>
      </w:r>
      <w:r w:rsidR="00514151">
        <w:rPr>
          <w:rFonts w:ascii="Times New Roman" w:eastAsiaTheme="minorEastAsia" w:hAnsi="Times New Roman"/>
          <w:sz w:val="26"/>
          <w:szCs w:val="26"/>
        </w:rPr>
        <w:t xml:space="preserve"> </w:t>
      </w:r>
      <w:r w:rsidR="00C77BD4">
        <w:rPr>
          <w:rFonts w:ascii="Times New Roman" w:eastAsiaTheme="minorEastAsia" w:hAnsi="Times New Roman"/>
          <w:sz w:val="26"/>
          <w:szCs w:val="26"/>
        </w:rPr>
        <w:t>vidējiem komersantiem – 50%</w:t>
      </w:r>
      <w:r w:rsidR="00031BF3" w:rsidRPr="00031BF3">
        <w:t xml:space="preserve"> </w:t>
      </w:r>
      <w:r w:rsidR="00031BF3" w:rsidRPr="00031BF3">
        <w:rPr>
          <w:rFonts w:ascii="Times New Roman" w:eastAsiaTheme="minorEastAsia" w:hAnsi="Times New Roman"/>
          <w:sz w:val="26"/>
          <w:szCs w:val="26"/>
        </w:rPr>
        <w:t>saskaņā ar Komisijas regulas Nr. 651/2014 28. panta 2. punkta c)</w:t>
      </w:r>
      <w:r w:rsidR="00DC6F48">
        <w:rPr>
          <w:rFonts w:ascii="Times New Roman" w:eastAsiaTheme="minorEastAsia" w:hAnsi="Times New Roman"/>
          <w:sz w:val="26"/>
          <w:szCs w:val="26"/>
        </w:rPr>
        <w:t xml:space="preserve"> </w:t>
      </w:r>
      <w:r w:rsidR="00031BF3" w:rsidRPr="00031BF3">
        <w:rPr>
          <w:rFonts w:ascii="Times New Roman" w:eastAsiaTheme="minorEastAsia" w:hAnsi="Times New Roman"/>
          <w:sz w:val="26"/>
          <w:szCs w:val="26"/>
        </w:rPr>
        <w:t>apakšpunktu</w:t>
      </w:r>
      <w:r w:rsidR="00C77BD4">
        <w:rPr>
          <w:rFonts w:ascii="Times New Roman" w:eastAsiaTheme="minorEastAsia" w:hAnsi="Times New Roman"/>
          <w:sz w:val="26"/>
          <w:szCs w:val="26"/>
        </w:rPr>
        <w:t>.</w:t>
      </w:r>
      <w:r w:rsidR="00C77BD4" w:rsidRPr="00C77BD4">
        <w:rPr>
          <w:rFonts w:ascii="Times New Roman" w:eastAsiaTheme="minorEastAsia" w:hAnsi="Times New Roman"/>
          <w:sz w:val="26"/>
          <w:szCs w:val="26"/>
        </w:rPr>
        <w:t>"</w:t>
      </w:r>
    </w:p>
    <w:p w14:paraId="3F404DDE" w14:textId="77777777" w:rsidR="00AE7A25" w:rsidRDefault="00AE7A25" w:rsidP="00256F1D">
      <w:pPr>
        <w:spacing w:after="0" w:line="240" w:lineRule="auto"/>
        <w:jc w:val="both"/>
        <w:rPr>
          <w:rFonts w:ascii="Times New Roman" w:eastAsiaTheme="minorEastAsia" w:hAnsi="Times New Roman"/>
          <w:sz w:val="26"/>
          <w:szCs w:val="26"/>
        </w:rPr>
      </w:pPr>
    </w:p>
    <w:p w14:paraId="20F80129" w14:textId="77777777" w:rsidR="00AE7A25" w:rsidRPr="00AE7A25" w:rsidRDefault="00AE7A25" w:rsidP="00AE7A25">
      <w:pPr>
        <w:pStyle w:val="ListParagraph"/>
        <w:numPr>
          <w:ilvl w:val="0"/>
          <w:numId w:val="3"/>
        </w:numPr>
        <w:spacing w:after="0" w:line="240" w:lineRule="auto"/>
        <w:jc w:val="both"/>
        <w:rPr>
          <w:rFonts w:ascii="Times New Roman" w:eastAsiaTheme="minorEastAsia" w:hAnsi="Times New Roman"/>
          <w:sz w:val="26"/>
          <w:szCs w:val="26"/>
        </w:rPr>
      </w:pPr>
      <w:r w:rsidRPr="00AE7A25">
        <w:rPr>
          <w:rFonts w:ascii="Times New Roman" w:eastAsiaTheme="minorEastAsia" w:hAnsi="Times New Roman"/>
          <w:sz w:val="26"/>
          <w:szCs w:val="26"/>
        </w:rPr>
        <w:t xml:space="preserve">Izteikt 58.4. apakšpunktu šādā redakcijā: </w:t>
      </w:r>
    </w:p>
    <w:p w14:paraId="65514E9F" w14:textId="77777777" w:rsidR="00AE7A25" w:rsidRDefault="00AE7A25" w:rsidP="00256F1D">
      <w:pPr>
        <w:spacing w:after="0" w:line="240" w:lineRule="auto"/>
        <w:jc w:val="both"/>
        <w:rPr>
          <w:rFonts w:ascii="Times New Roman" w:eastAsiaTheme="minorEastAsia" w:hAnsi="Times New Roman"/>
          <w:sz w:val="26"/>
          <w:szCs w:val="26"/>
        </w:rPr>
      </w:pPr>
    </w:p>
    <w:p w14:paraId="7B420399" w14:textId="77777777" w:rsidR="0077667B" w:rsidRDefault="00AE7A25" w:rsidP="00AE7A25">
      <w:pPr>
        <w:spacing w:after="0" w:line="240" w:lineRule="auto"/>
        <w:jc w:val="both"/>
        <w:rPr>
          <w:rFonts w:ascii="Times New Roman" w:eastAsiaTheme="minorEastAsia" w:hAnsi="Times New Roman"/>
          <w:sz w:val="26"/>
          <w:szCs w:val="26"/>
        </w:rPr>
      </w:pPr>
      <w:r w:rsidRPr="00AE7A25">
        <w:rPr>
          <w:rFonts w:ascii="Times New Roman" w:eastAsiaTheme="minorEastAsia" w:hAnsi="Times New Roman"/>
          <w:sz w:val="26"/>
          <w:szCs w:val="26"/>
        </w:rPr>
        <w:t>"</w:t>
      </w:r>
      <w:r w:rsidR="00256F1D" w:rsidRPr="00256F1D">
        <w:rPr>
          <w:rFonts w:ascii="Times New Roman" w:eastAsiaTheme="minorEastAsia" w:hAnsi="Times New Roman"/>
          <w:sz w:val="26"/>
          <w:szCs w:val="26"/>
        </w:rPr>
        <w:t>58.4. finansējuma saņēmējam projekta vadības izmaksu segšanai – 100 %, kā arī šo noteikumu 13.3. apakšpunktā minētajam finansējuma saņēmējam informatīvo pasākumu izmaksu un projekta īstenošanas izmaksu segšanai – 100%, ievērojot šo noteikumu 33.1.2., 33.1.3., 33.1.4. apakšpunktā un 53. punktā minētos nosacījumus."</w:t>
      </w:r>
    </w:p>
    <w:p w14:paraId="2E90FC9E" w14:textId="77777777" w:rsidR="00CA77B6" w:rsidRDefault="00CA77B6" w:rsidP="00AE7A25">
      <w:pPr>
        <w:spacing w:after="0" w:line="240" w:lineRule="auto"/>
        <w:jc w:val="both"/>
        <w:rPr>
          <w:rFonts w:ascii="Times New Roman" w:eastAsiaTheme="minorEastAsia" w:hAnsi="Times New Roman"/>
          <w:sz w:val="26"/>
          <w:szCs w:val="26"/>
        </w:rPr>
      </w:pPr>
    </w:p>
    <w:p w14:paraId="0B3812F1" w14:textId="77777777" w:rsidR="00084913" w:rsidRPr="00084913" w:rsidRDefault="00CA77B6" w:rsidP="00084913">
      <w:pPr>
        <w:pStyle w:val="ListParagraph"/>
        <w:numPr>
          <w:ilvl w:val="0"/>
          <w:numId w:val="3"/>
        </w:numPr>
        <w:rPr>
          <w:rFonts w:ascii="Times New Roman" w:eastAsiaTheme="minorEastAsia" w:hAnsi="Times New Roman"/>
          <w:sz w:val="26"/>
          <w:szCs w:val="26"/>
        </w:rPr>
      </w:pPr>
      <w:r w:rsidRPr="00084913">
        <w:rPr>
          <w:rFonts w:ascii="Times New Roman" w:eastAsiaTheme="minorEastAsia" w:hAnsi="Times New Roman"/>
          <w:sz w:val="26"/>
          <w:szCs w:val="26"/>
        </w:rPr>
        <w:t xml:space="preserve">Papildināt noteikumus ar </w:t>
      </w:r>
      <w:r w:rsidR="00084913" w:rsidRPr="00084913">
        <w:rPr>
          <w:rFonts w:ascii="Times New Roman" w:eastAsiaTheme="minorEastAsia" w:hAnsi="Times New Roman"/>
          <w:sz w:val="26"/>
          <w:szCs w:val="26"/>
        </w:rPr>
        <w:t>59.</w:t>
      </w:r>
      <w:r w:rsidR="00084913" w:rsidRPr="00BE73B9">
        <w:rPr>
          <w:rFonts w:ascii="Times New Roman" w:eastAsiaTheme="minorEastAsia" w:hAnsi="Times New Roman"/>
          <w:sz w:val="26"/>
          <w:szCs w:val="26"/>
          <w:vertAlign w:val="superscript"/>
        </w:rPr>
        <w:t>1</w:t>
      </w:r>
      <w:r w:rsidR="00084913">
        <w:rPr>
          <w:rFonts w:ascii="Times New Roman" w:eastAsiaTheme="minorEastAsia" w:hAnsi="Times New Roman"/>
          <w:sz w:val="26"/>
          <w:szCs w:val="26"/>
        </w:rPr>
        <w:t xml:space="preserve"> </w:t>
      </w:r>
      <w:r w:rsidR="00084913" w:rsidRPr="00084913">
        <w:rPr>
          <w:rFonts w:ascii="Times New Roman" w:eastAsiaTheme="minorEastAsia" w:hAnsi="Times New Roman"/>
          <w:sz w:val="26"/>
          <w:szCs w:val="26"/>
        </w:rPr>
        <w:t>punktu šādā redakcijā:</w:t>
      </w:r>
    </w:p>
    <w:p w14:paraId="013B5D5A" w14:textId="77777777" w:rsidR="00CA77B6" w:rsidRPr="009166AA" w:rsidRDefault="00084913" w:rsidP="00B4200A">
      <w:pPr>
        <w:spacing w:after="0" w:line="240" w:lineRule="auto"/>
        <w:jc w:val="both"/>
        <w:rPr>
          <w:rFonts w:ascii="Times New Roman" w:eastAsiaTheme="minorEastAsia" w:hAnsi="Times New Roman"/>
          <w:sz w:val="26"/>
          <w:szCs w:val="26"/>
        </w:rPr>
      </w:pPr>
      <w:r w:rsidRPr="00084913">
        <w:rPr>
          <w:rFonts w:ascii="Times New Roman" w:eastAsiaTheme="minorEastAsia" w:hAnsi="Times New Roman"/>
          <w:sz w:val="26"/>
          <w:szCs w:val="26"/>
        </w:rPr>
        <w:t>"</w:t>
      </w:r>
      <w:r>
        <w:rPr>
          <w:rFonts w:ascii="Times New Roman" w:eastAsiaTheme="minorEastAsia" w:hAnsi="Times New Roman"/>
          <w:sz w:val="26"/>
          <w:szCs w:val="26"/>
        </w:rPr>
        <w:t>59.</w:t>
      </w:r>
      <w:r w:rsidRPr="00BE73B9">
        <w:rPr>
          <w:rFonts w:ascii="Times New Roman" w:eastAsiaTheme="minorEastAsia" w:hAnsi="Times New Roman"/>
          <w:sz w:val="26"/>
          <w:szCs w:val="26"/>
          <w:vertAlign w:val="superscript"/>
        </w:rPr>
        <w:t>1</w:t>
      </w:r>
      <w:r w:rsidR="00BE73B9">
        <w:rPr>
          <w:rFonts w:ascii="Times New Roman" w:eastAsiaTheme="minorEastAsia" w:hAnsi="Times New Roman"/>
          <w:sz w:val="26"/>
          <w:szCs w:val="26"/>
        </w:rPr>
        <w:t xml:space="preserve"> </w:t>
      </w:r>
      <w:r w:rsidR="009166AA" w:rsidRPr="009166AA">
        <w:rPr>
          <w:rFonts w:ascii="Times New Roman" w:eastAsiaTheme="minorEastAsia" w:hAnsi="Times New Roman"/>
          <w:sz w:val="26"/>
          <w:szCs w:val="26"/>
        </w:rPr>
        <w:t xml:space="preserve">Finansējuma intensitāti, kas minēta šo noteikumu </w:t>
      </w:r>
      <w:r w:rsidR="005A2DC0" w:rsidRPr="005A2DC0">
        <w:rPr>
          <w:rFonts w:ascii="Times New Roman" w:eastAsiaTheme="minorEastAsia" w:hAnsi="Times New Roman"/>
          <w:sz w:val="26"/>
          <w:szCs w:val="26"/>
        </w:rPr>
        <w:t>58.3.1.</w:t>
      </w:r>
      <w:r w:rsidR="005A2DC0" w:rsidRPr="005A2DC0">
        <w:rPr>
          <w:rFonts w:ascii="Times New Roman" w:eastAsiaTheme="minorEastAsia" w:hAnsi="Times New Roman"/>
          <w:sz w:val="26"/>
          <w:szCs w:val="26"/>
          <w:vertAlign w:val="superscript"/>
        </w:rPr>
        <w:t>1</w:t>
      </w:r>
      <w:r w:rsidR="005A2DC0" w:rsidRPr="005A2DC0">
        <w:rPr>
          <w:rFonts w:ascii="Times New Roman" w:eastAsiaTheme="minorEastAsia" w:hAnsi="Times New Roman"/>
          <w:sz w:val="26"/>
          <w:szCs w:val="26"/>
        </w:rPr>
        <w:t xml:space="preserve"> un 58.3.2.</w:t>
      </w:r>
      <w:r w:rsidR="005A2DC0" w:rsidRPr="005A2DC0">
        <w:rPr>
          <w:rFonts w:ascii="Times New Roman" w:eastAsiaTheme="minorEastAsia" w:hAnsi="Times New Roman"/>
          <w:sz w:val="26"/>
          <w:szCs w:val="26"/>
          <w:vertAlign w:val="superscript"/>
        </w:rPr>
        <w:t>1</w:t>
      </w:r>
      <w:r w:rsidR="005A2DC0">
        <w:rPr>
          <w:rFonts w:ascii="Times New Roman" w:eastAsiaTheme="minorEastAsia" w:hAnsi="Times New Roman"/>
          <w:sz w:val="26"/>
          <w:szCs w:val="26"/>
        </w:rPr>
        <w:t xml:space="preserve"> apakš</w:t>
      </w:r>
      <w:r w:rsidR="009166AA" w:rsidRPr="009166AA">
        <w:rPr>
          <w:rFonts w:ascii="Times New Roman" w:eastAsiaTheme="minorEastAsia" w:hAnsi="Times New Roman"/>
          <w:sz w:val="26"/>
          <w:szCs w:val="26"/>
        </w:rPr>
        <w:t xml:space="preserve">punktā, var palielināt par </w:t>
      </w:r>
      <w:r w:rsidR="005A2DC0">
        <w:rPr>
          <w:rFonts w:ascii="Times New Roman" w:eastAsiaTheme="minorEastAsia" w:hAnsi="Times New Roman"/>
          <w:sz w:val="26"/>
          <w:szCs w:val="26"/>
        </w:rPr>
        <w:t>5</w:t>
      </w:r>
      <w:r w:rsidR="009166AA" w:rsidRPr="009166AA">
        <w:rPr>
          <w:rFonts w:ascii="Times New Roman" w:eastAsiaTheme="minorEastAsia" w:hAnsi="Times New Roman"/>
          <w:sz w:val="26"/>
          <w:szCs w:val="26"/>
        </w:rPr>
        <w:t>0</w:t>
      </w:r>
      <w:r w:rsidR="00C04556">
        <w:rPr>
          <w:rFonts w:ascii="Times New Roman" w:eastAsiaTheme="minorEastAsia" w:hAnsi="Times New Roman"/>
          <w:sz w:val="26"/>
          <w:szCs w:val="26"/>
        </w:rPr>
        <w:t>%</w:t>
      </w:r>
      <w:r w:rsidR="00B4200A" w:rsidRPr="00B4200A">
        <w:rPr>
          <w:rFonts w:ascii="Times New Roman" w:eastAsiaTheme="minorEastAsia" w:hAnsi="Times New Roman"/>
          <w:sz w:val="26"/>
          <w:szCs w:val="26"/>
        </w:rPr>
        <w:t>, ja kopējā atbalsta summa inovācijas konsultāciju un atbalsta pakalpojumiem vienam uzņēmumam jebkurā triju</w:t>
      </w:r>
      <w:r w:rsidR="0073725A">
        <w:rPr>
          <w:rFonts w:ascii="Times New Roman" w:eastAsiaTheme="minorEastAsia" w:hAnsi="Times New Roman"/>
          <w:sz w:val="26"/>
          <w:szCs w:val="26"/>
        </w:rPr>
        <w:t xml:space="preserve"> </w:t>
      </w:r>
      <w:r w:rsidR="00B4200A" w:rsidRPr="00B4200A">
        <w:rPr>
          <w:rFonts w:ascii="Times New Roman" w:eastAsiaTheme="minorEastAsia" w:hAnsi="Times New Roman"/>
          <w:sz w:val="26"/>
          <w:szCs w:val="26"/>
        </w:rPr>
        <w:t>gadu periodā nepārsniedz 200</w:t>
      </w:r>
      <w:r w:rsidR="0073725A">
        <w:rPr>
          <w:rFonts w:ascii="Times New Roman" w:eastAsiaTheme="minorEastAsia" w:hAnsi="Times New Roman"/>
          <w:sz w:val="26"/>
          <w:szCs w:val="26"/>
        </w:rPr>
        <w:t> </w:t>
      </w:r>
      <w:r w:rsidR="00B4200A" w:rsidRPr="00B4200A">
        <w:rPr>
          <w:rFonts w:ascii="Times New Roman" w:eastAsiaTheme="minorEastAsia" w:hAnsi="Times New Roman"/>
          <w:sz w:val="26"/>
          <w:szCs w:val="26"/>
        </w:rPr>
        <w:t>000</w:t>
      </w:r>
      <w:r w:rsidR="0073725A">
        <w:rPr>
          <w:rFonts w:ascii="Times New Roman" w:eastAsiaTheme="minorEastAsia" w:hAnsi="Times New Roman"/>
          <w:sz w:val="26"/>
          <w:szCs w:val="26"/>
        </w:rPr>
        <w:t xml:space="preserve"> </w:t>
      </w:r>
      <w:proofErr w:type="spellStart"/>
      <w:r w:rsidR="0073725A" w:rsidRPr="0023704C">
        <w:rPr>
          <w:rFonts w:ascii="Times New Roman" w:eastAsiaTheme="minorEastAsia" w:hAnsi="Times New Roman"/>
          <w:i/>
          <w:iCs/>
          <w:sz w:val="26"/>
          <w:szCs w:val="26"/>
        </w:rPr>
        <w:t>euro</w:t>
      </w:r>
      <w:proofErr w:type="spellEnd"/>
      <w:r w:rsidR="00AE173C">
        <w:rPr>
          <w:rFonts w:ascii="Times New Roman" w:eastAsiaTheme="minorEastAsia" w:hAnsi="Times New Roman"/>
          <w:sz w:val="26"/>
          <w:szCs w:val="26"/>
        </w:rPr>
        <w:t>.</w:t>
      </w:r>
      <w:r w:rsidR="0023704C" w:rsidRPr="0023704C">
        <w:rPr>
          <w:rFonts w:ascii="Times New Roman" w:eastAsiaTheme="minorEastAsia" w:hAnsi="Times New Roman"/>
          <w:sz w:val="26"/>
          <w:szCs w:val="26"/>
        </w:rPr>
        <w:t>"</w:t>
      </w:r>
    </w:p>
    <w:p w14:paraId="5D790934" w14:textId="77777777" w:rsidR="00C44395" w:rsidRDefault="00C44395" w:rsidP="00413779">
      <w:pPr>
        <w:spacing w:after="0" w:line="240" w:lineRule="auto"/>
        <w:jc w:val="both"/>
        <w:rPr>
          <w:rFonts w:ascii="Times New Roman" w:eastAsiaTheme="minorEastAsia" w:hAnsi="Times New Roman"/>
          <w:sz w:val="26"/>
          <w:szCs w:val="26"/>
        </w:rPr>
      </w:pPr>
    </w:p>
    <w:p w14:paraId="076302FC" w14:textId="77777777" w:rsidR="00C44395" w:rsidRDefault="00C44395" w:rsidP="00AE7A25">
      <w:pPr>
        <w:pStyle w:val="ListParagraph"/>
        <w:numPr>
          <w:ilvl w:val="0"/>
          <w:numId w:val="3"/>
        </w:numPr>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 xml:space="preserve">Izteikt </w:t>
      </w:r>
      <w:r w:rsidR="001B29D8">
        <w:rPr>
          <w:rFonts w:ascii="Times New Roman" w:eastAsiaTheme="minorEastAsia" w:hAnsi="Times New Roman"/>
          <w:sz w:val="26"/>
          <w:szCs w:val="26"/>
        </w:rPr>
        <w:t>6</w:t>
      </w:r>
      <w:r w:rsidR="001B29D8" w:rsidRPr="001B29D8">
        <w:rPr>
          <w:rFonts w:ascii="Times New Roman" w:eastAsiaTheme="minorEastAsia" w:hAnsi="Times New Roman"/>
          <w:sz w:val="26"/>
          <w:szCs w:val="26"/>
        </w:rPr>
        <w:t>5.</w:t>
      </w:r>
      <w:r w:rsidR="001B29D8">
        <w:rPr>
          <w:rFonts w:ascii="Times New Roman" w:eastAsiaTheme="minorEastAsia" w:hAnsi="Times New Roman"/>
          <w:sz w:val="26"/>
          <w:szCs w:val="26"/>
          <w:vertAlign w:val="superscript"/>
        </w:rPr>
        <w:t>2</w:t>
      </w:r>
      <w:r w:rsidR="001B29D8" w:rsidRPr="001B29D8">
        <w:rPr>
          <w:rFonts w:ascii="Times New Roman" w:eastAsiaTheme="minorEastAsia" w:hAnsi="Times New Roman"/>
          <w:sz w:val="26"/>
          <w:szCs w:val="26"/>
        </w:rPr>
        <w:t xml:space="preserve"> punktu </w:t>
      </w:r>
      <w:r>
        <w:rPr>
          <w:rFonts w:ascii="Times New Roman" w:eastAsiaTheme="minorEastAsia" w:hAnsi="Times New Roman"/>
          <w:sz w:val="26"/>
          <w:szCs w:val="26"/>
        </w:rPr>
        <w:t>šādā redakcijā:</w:t>
      </w:r>
    </w:p>
    <w:p w14:paraId="7C763C7C" w14:textId="77777777" w:rsidR="001B29D8" w:rsidRDefault="001B29D8" w:rsidP="001B29D8">
      <w:pPr>
        <w:spacing w:after="0" w:line="240" w:lineRule="auto"/>
        <w:jc w:val="both"/>
        <w:rPr>
          <w:rFonts w:ascii="Times New Roman" w:eastAsiaTheme="minorEastAsia" w:hAnsi="Times New Roman"/>
          <w:sz w:val="26"/>
          <w:szCs w:val="26"/>
        </w:rPr>
      </w:pPr>
    </w:p>
    <w:p w14:paraId="5EFB5110" w14:textId="354135BA" w:rsidR="001B29D8" w:rsidRDefault="001B29D8" w:rsidP="008C2E9E">
      <w:pPr>
        <w:spacing w:after="0" w:line="240" w:lineRule="auto"/>
        <w:jc w:val="both"/>
        <w:rPr>
          <w:rFonts w:ascii="Times New Roman" w:eastAsiaTheme="minorEastAsia" w:hAnsi="Times New Roman"/>
          <w:sz w:val="26"/>
          <w:szCs w:val="26"/>
        </w:rPr>
      </w:pPr>
      <w:r w:rsidRPr="001B29D8">
        <w:rPr>
          <w:rFonts w:ascii="Times New Roman" w:eastAsiaTheme="minorEastAsia" w:hAnsi="Times New Roman"/>
          <w:sz w:val="26"/>
          <w:szCs w:val="26"/>
        </w:rPr>
        <w:t>"</w:t>
      </w:r>
      <w:r>
        <w:rPr>
          <w:rFonts w:ascii="Times New Roman" w:eastAsiaTheme="minorEastAsia" w:hAnsi="Times New Roman"/>
          <w:sz w:val="26"/>
          <w:szCs w:val="26"/>
        </w:rPr>
        <w:t>6</w:t>
      </w:r>
      <w:r w:rsidRPr="001B29D8">
        <w:rPr>
          <w:rFonts w:ascii="Times New Roman" w:eastAsiaTheme="minorEastAsia" w:hAnsi="Times New Roman"/>
          <w:sz w:val="26"/>
          <w:szCs w:val="26"/>
        </w:rPr>
        <w:t>5.</w:t>
      </w:r>
      <w:r>
        <w:rPr>
          <w:rFonts w:ascii="Times New Roman" w:eastAsiaTheme="minorEastAsia" w:hAnsi="Times New Roman"/>
          <w:sz w:val="26"/>
          <w:szCs w:val="26"/>
          <w:vertAlign w:val="superscript"/>
        </w:rPr>
        <w:t>2</w:t>
      </w:r>
      <w:r w:rsidRPr="001B29D8">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Ja potenciālais gala labuma guvējs plāno komercdarbības atbalsta kumulāciju atbilstoši šo noteikumu 65.</w:t>
      </w:r>
      <w:r w:rsidR="008C2E9E">
        <w:rPr>
          <w:rFonts w:ascii="Times New Roman" w:eastAsiaTheme="minorEastAsia" w:hAnsi="Times New Roman"/>
          <w:sz w:val="26"/>
          <w:szCs w:val="26"/>
        </w:rPr>
        <w:t>,</w:t>
      </w:r>
      <w:r w:rsidR="004D0675" w:rsidRPr="004D0675">
        <w:rPr>
          <w:rFonts w:ascii="Times New Roman" w:eastAsiaTheme="minorEastAsia" w:hAnsi="Times New Roman"/>
          <w:sz w:val="26"/>
          <w:szCs w:val="26"/>
        </w:rPr>
        <w:t xml:space="preserve"> 65.</w:t>
      </w:r>
      <w:r w:rsidR="004D0675">
        <w:rPr>
          <w:rFonts w:ascii="Times New Roman" w:eastAsiaTheme="minorEastAsia" w:hAnsi="Times New Roman"/>
          <w:sz w:val="26"/>
          <w:szCs w:val="26"/>
          <w:vertAlign w:val="superscript"/>
        </w:rPr>
        <w:t>1</w:t>
      </w:r>
      <w:r w:rsidR="004D0675">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vai</w:t>
      </w:r>
      <w:r w:rsidR="008C2E9E">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70. punktam, potenciālais gala labuma guvējs finansējuma saņēmējam iesniedz visu informāciju par plānoto un</w:t>
      </w:r>
      <w:r w:rsidR="008C2E9E">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piešķirto atbalstu par tām pašām attiecināmajām izmaksām, norādot atbalsta piešķiršanas datumu, atbalsta</w:t>
      </w:r>
      <w:r w:rsidR="008C2E9E">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 xml:space="preserve">sniedzēju, atbalsta pasākumu, piemēroto intensitāti un plānoto vai piešķirto atbalsta summu. Finansējuma </w:t>
      </w:r>
      <w:r w:rsidR="008C2E9E" w:rsidRPr="008C2E9E">
        <w:rPr>
          <w:rFonts w:ascii="Times New Roman" w:eastAsiaTheme="minorEastAsia" w:hAnsi="Times New Roman"/>
          <w:sz w:val="26"/>
          <w:szCs w:val="26"/>
        </w:rPr>
        <w:lastRenderedPageBreak/>
        <w:t>saņēmējs</w:t>
      </w:r>
      <w:r w:rsidR="008C2E9E">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pirms lēmuma pieņemšanas par atbalsta piešķiršanu izskata minētos dokumentus un pārliecinās par kumulācijas</w:t>
      </w:r>
      <w:r w:rsidR="008C2E9E">
        <w:rPr>
          <w:rFonts w:ascii="Times New Roman" w:eastAsiaTheme="minorEastAsia" w:hAnsi="Times New Roman"/>
          <w:sz w:val="26"/>
          <w:szCs w:val="26"/>
        </w:rPr>
        <w:t xml:space="preserve"> </w:t>
      </w:r>
      <w:r w:rsidR="008C2E9E" w:rsidRPr="008C2E9E">
        <w:rPr>
          <w:rFonts w:ascii="Times New Roman" w:eastAsiaTheme="minorEastAsia" w:hAnsi="Times New Roman"/>
          <w:sz w:val="26"/>
          <w:szCs w:val="26"/>
        </w:rPr>
        <w:t>normu korektu izpildi."</w:t>
      </w:r>
      <w:r w:rsidR="009269E0">
        <w:rPr>
          <w:rFonts w:ascii="Times New Roman" w:eastAsiaTheme="minorEastAsia" w:hAnsi="Times New Roman"/>
          <w:sz w:val="26"/>
          <w:szCs w:val="26"/>
        </w:rPr>
        <w:t>.</w:t>
      </w:r>
    </w:p>
    <w:p w14:paraId="6A61C1EE" w14:textId="77777777" w:rsidR="00250EDA" w:rsidRDefault="00250EDA" w:rsidP="008C2E9E">
      <w:pPr>
        <w:spacing w:after="0" w:line="240" w:lineRule="auto"/>
        <w:jc w:val="both"/>
        <w:rPr>
          <w:rFonts w:ascii="Times New Roman" w:eastAsiaTheme="minorEastAsia" w:hAnsi="Times New Roman"/>
          <w:sz w:val="26"/>
          <w:szCs w:val="26"/>
        </w:rPr>
      </w:pPr>
    </w:p>
    <w:p w14:paraId="4359AF9D" w14:textId="77777777" w:rsidR="001841BE" w:rsidRDefault="001607CF" w:rsidP="00AE7A25">
      <w:pPr>
        <w:pStyle w:val="ListParagraph"/>
        <w:numPr>
          <w:ilvl w:val="0"/>
          <w:numId w:val="3"/>
        </w:numPr>
        <w:spacing w:after="0" w:line="240" w:lineRule="auto"/>
        <w:jc w:val="both"/>
        <w:rPr>
          <w:rFonts w:ascii="Times New Roman" w:eastAsiaTheme="minorEastAsia" w:hAnsi="Times New Roman"/>
          <w:sz w:val="26"/>
          <w:szCs w:val="26"/>
        </w:rPr>
      </w:pPr>
      <w:r w:rsidRPr="001841BE">
        <w:rPr>
          <w:rFonts w:ascii="Times New Roman" w:eastAsiaTheme="minorEastAsia" w:hAnsi="Times New Roman"/>
          <w:sz w:val="26"/>
          <w:szCs w:val="26"/>
        </w:rPr>
        <w:t>Izteikt 66. punktu šādā redakcijā:</w:t>
      </w:r>
      <w:r w:rsidR="00393292" w:rsidRPr="001841BE">
        <w:rPr>
          <w:rFonts w:ascii="Times New Roman" w:eastAsiaTheme="minorEastAsia" w:hAnsi="Times New Roman"/>
          <w:sz w:val="26"/>
          <w:szCs w:val="26"/>
        </w:rPr>
        <w:t xml:space="preserve"> </w:t>
      </w:r>
    </w:p>
    <w:p w14:paraId="62B2DFF1" w14:textId="77777777" w:rsidR="001841BE" w:rsidRDefault="001841BE" w:rsidP="001841BE">
      <w:pPr>
        <w:spacing w:after="0" w:line="240" w:lineRule="auto"/>
        <w:jc w:val="both"/>
        <w:rPr>
          <w:rFonts w:ascii="Times New Roman" w:eastAsiaTheme="minorEastAsia" w:hAnsi="Times New Roman"/>
          <w:sz w:val="26"/>
          <w:szCs w:val="26"/>
        </w:rPr>
      </w:pPr>
    </w:p>
    <w:p w14:paraId="03460C74" w14:textId="77777777" w:rsidR="00393292" w:rsidRPr="001841BE" w:rsidRDefault="00393292" w:rsidP="001841BE">
      <w:pPr>
        <w:spacing w:after="0" w:line="240" w:lineRule="auto"/>
        <w:jc w:val="both"/>
        <w:rPr>
          <w:rFonts w:ascii="Times New Roman" w:eastAsiaTheme="minorEastAsia" w:hAnsi="Times New Roman"/>
          <w:sz w:val="26"/>
          <w:szCs w:val="26"/>
        </w:rPr>
      </w:pPr>
      <w:r w:rsidRPr="001841BE">
        <w:rPr>
          <w:rFonts w:ascii="Times New Roman" w:eastAsiaTheme="minorEastAsia" w:hAnsi="Times New Roman"/>
          <w:sz w:val="26"/>
          <w:szCs w:val="26"/>
        </w:rPr>
        <w:t>"66. Atbilstoši Komisijas regulas Nr. 651/2014 12. panta 1. punktam un Komisijas regulas Nr. 1407/2013 6. panta 4. punktam informācijas pieejamība tiek nodrošināta šādā veidā:</w:t>
      </w:r>
    </w:p>
    <w:p w14:paraId="315860D5" w14:textId="77777777" w:rsidR="00393292" w:rsidRDefault="00393292" w:rsidP="00393292">
      <w:pPr>
        <w:spacing w:after="0" w:line="240" w:lineRule="auto"/>
        <w:jc w:val="both"/>
        <w:rPr>
          <w:rFonts w:ascii="Times New Roman" w:eastAsiaTheme="minorEastAsia" w:hAnsi="Times New Roman"/>
          <w:sz w:val="26"/>
          <w:szCs w:val="26"/>
        </w:rPr>
      </w:pPr>
    </w:p>
    <w:p w14:paraId="2687A90B" w14:textId="77777777" w:rsidR="00393292" w:rsidRDefault="00393292" w:rsidP="00393292">
      <w:pPr>
        <w:spacing w:after="0" w:line="240" w:lineRule="auto"/>
        <w:ind w:left="720"/>
        <w:jc w:val="both"/>
        <w:rPr>
          <w:rFonts w:ascii="Times New Roman" w:eastAsiaTheme="minorEastAsia" w:hAnsi="Times New Roman"/>
          <w:sz w:val="26"/>
          <w:szCs w:val="26"/>
        </w:rPr>
      </w:pPr>
      <w:r>
        <w:rPr>
          <w:rFonts w:ascii="Times New Roman" w:eastAsiaTheme="minorEastAsia" w:hAnsi="Times New Roman"/>
          <w:sz w:val="26"/>
          <w:szCs w:val="26"/>
        </w:rPr>
        <w:t>66.1.</w:t>
      </w:r>
      <w:r w:rsidRPr="009E651B">
        <w:rPr>
          <w:rFonts w:ascii="Times New Roman" w:eastAsiaTheme="minorEastAsia" w:hAnsi="Times New Roman"/>
          <w:sz w:val="26"/>
          <w:szCs w:val="26"/>
        </w:rPr>
        <w:t xml:space="preserve"> </w:t>
      </w:r>
      <w:r>
        <w:rPr>
          <w:rFonts w:ascii="Times New Roman" w:eastAsiaTheme="minorEastAsia" w:hAnsi="Times New Roman"/>
          <w:sz w:val="26"/>
          <w:szCs w:val="26"/>
        </w:rPr>
        <w:t>s</w:t>
      </w:r>
      <w:r w:rsidRPr="001607CF">
        <w:rPr>
          <w:rFonts w:ascii="Times New Roman" w:eastAsiaTheme="minorEastAsia" w:hAnsi="Times New Roman"/>
          <w:sz w:val="26"/>
          <w:szCs w:val="26"/>
        </w:rPr>
        <w:t>adarbības iestāde</w:t>
      </w:r>
      <w:r>
        <w:rPr>
          <w:rFonts w:ascii="Times New Roman" w:eastAsiaTheme="minorEastAsia" w:hAnsi="Times New Roman"/>
          <w:sz w:val="26"/>
          <w:szCs w:val="26"/>
        </w:rPr>
        <w:t xml:space="preserve"> un </w:t>
      </w:r>
      <w:r w:rsidRPr="001607CF">
        <w:rPr>
          <w:rFonts w:ascii="Times New Roman" w:eastAsiaTheme="minorEastAsia" w:hAnsi="Times New Roman"/>
          <w:sz w:val="26"/>
          <w:szCs w:val="26"/>
        </w:rPr>
        <w:t xml:space="preserve">finansējuma saņēmējs </w:t>
      </w:r>
      <w:r w:rsidRPr="009E651B">
        <w:rPr>
          <w:rFonts w:ascii="Times New Roman" w:eastAsiaTheme="minorEastAsia" w:hAnsi="Times New Roman"/>
          <w:sz w:val="26"/>
          <w:szCs w:val="26"/>
        </w:rPr>
        <w:t>nodrošina informācijas pieejamību 10 gadus,</w:t>
      </w:r>
      <w:r>
        <w:rPr>
          <w:rFonts w:ascii="Times New Roman" w:eastAsiaTheme="minorEastAsia" w:hAnsi="Times New Roman"/>
          <w:sz w:val="26"/>
          <w:szCs w:val="26"/>
        </w:rPr>
        <w:t xml:space="preserve"> sākot no</w:t>
      </w:r>
      <w:r w:rsidRPr="009E651B">
        <w:rPr>
          <w:rFonts w:ascii="Times New Roman" w:eastAsiaTheme="minorEastAsia" w:hAnsi="Times New Roman"/>
          <w:sz w:val="26"/>
          <w:szCs w:val="26"/>
        </w:rPr>
        <w:t xml:space="preserve"> dienas</w:t>
      </w:r>
      <w:r>
        <w:rPr>
          <w:rFonts w:ascii="Times New Roman" w:eastAsiaTheme="minorEastAsia" w:hAnsi="Times New Roman"/>
          <w:sz w:val="26"/>
          <w:szCs w:val="26"/>
        </w:rPr>
        <w:t>, kad ir piešķirts pēdējais atbalsts saskaņā ar atbalsta shēmu;</w:t>
      </w:r>
    </w:p>
    <w:p w14:paraId="3D6CD76C" w14:textId="77777777" w:rsidR="00393292" w:rsidRDefault="00393292" w:rsidP="00393292">
      <w:pPr>
        <w:spacing w:after="0" w:line="240" w:lineRule="auto"/>
        <w:ind w:left="720"/>
        <w:jc w:val="both"/>
        <w:rPr>
          <w:rFonts w:ascii="Times New Roman" w:eastAsiaTheme="minorEastAsia" w:hAnsi="Times New Roman"/>
          <w:sz w:val="26"/>
          <w:szCs w:val="26"/>
        </w:rPr>
      </w:pPr>
    </w:p>
    <w:p w14:paraId="13912E91" w14:textId="552D6F0C" w:rsidR="00393292" w:rsidRDefault="00393292" w:rsidP="00393292">
      <w:pPr>
        <w:pStyle w:val="ListParagraph"/>
        <w:spacing w:after="0" w:line="240" w:lineRule="auto"/>
        <w:jc w:val="both"/>
        <w:rPr>
          <w:rFonts w:ascii="Times New Roman" w:eastAsiaTheme="minorEastAsia" w:hAnsi="Times New Roman"/>
          <w:sz w:val="26"/>
          <w:szCs w:val="26"/>
        </w:rPr>
      </w:pPr>
      <w:r>
        <w:rPr>
          <w:rFonts w:ascii="Times New Roman" w:eastAsiaTheme="minorEastAsia" w:hAnsi="Times New Roman"/>
          <w:sz w:val="26"/>
          <w:szCs w:val="26"/>
        </w:rPr>
        <w:t>66.2. g</w:t>
      </w:r>
      <w:r w:rsidRPr="009E651B">
        <w:rPr>
          <w:rFonts w:ascii="Times New Roman" w:eastAsiaTheme="minorEastAsia" w:hAnsi="Times New Roman"/>
          <w:sz w:val="26"/>
          <w:szCs w:val="26"/>
        </w:rPr>
        <w:t xml:space="preserve">ala labuma guvējs </w:t>
      </w:r>
      <w:r w:rsidRPr="002730F9">
        <w:rPr>
          <w:rFonts w:ascii="Times New Roman" w:eastAsiaTheme="minorEastAsia" w:hAnsi="Times New Roman"/>
          <w:sz w:val="26"/>
          <w:szCs w:val="26"/>
        </w:rPr>
        <w:t xml:space="preserve">nodrošina informācijas pieejamību 10 gadus, skaitot no atbalsta piešķiršanas </w:t>
      </w:r>
      <w:r>
        <w:rPr>
          <w:rFonts w:ascii="Times New Roman" w:eastAsiaTheme="minorEastAsia" w:hAnsi="Times New Roman"/>
          <w:sz w:val="26"/>
          <w:szCs w:val="26"/>
        </w:rPr>
        <w:t>brīža</w:t>
      </w:r>
      <w:r w:rsidRPr="002730F9">
        <w:rPr>
          <w:rFonts w:ascii="Times New Roman" w:eastAsiaTheme="minorEastAsia" w:hAnsi="Times New Roman"/>
          <w:sz w:val="26"/>
          <w:szCs w:val="26"/>
        </w:rPr>
        <w:t>.</w:t>
      </w:r>
      <w:r w:rsidRPr="009E651B">
        <w:rPr>
          <w:rFonts w:ascii="Times New Roman" w:eastAsiaTheme="minorEastAsia" w:hAnsi="Times New Roman"/>
          <w:sz w:val="26"/>
          <w:szCs w:val="26"/>
        </w:rPr>
        <w:t>"</w:t>
      </w:r>
      <w:r w:rsidR="009269E0">
        <w:rPr>
          <w:rFonts w:ascii="Times New Roman" w:eastAsiaTheme="minorEastAsia" w:hAnsi="Times New Roman"/>
          <w:sz w:val="26"/>
          <w:szCs w:val="26"/>
        </w:rPr>
        <w:t>.</w:t>
      </w:r>
    </w:p>
    <w:p w14:paraId="43B42C78" w14:textId="77777777" w:rsidR="00393292" w:rsidRDefault="00393292" w:rsidP="00393292">
      <w:pPr>
        <w:pStyle w:val="ListParagraph"/>
        <w:spacing w:after="0" w:line="240" w:lineRule="auto"/>
        <w:ind w:left="360"/>
        <w:jc w:val="both"/>
        <w:rPr>
          <w:rFonts w:ascii="Times New Roman" w:eastAsiaTheme="minorEastAsia" w:hAnsi="Times New Roman"/>
          <w:sz w:val="26"/>
          <w:szCs w:val="26"/>
        </w:rPr>
      </w:pPr>
    </w:p>
    <w:p w14:paraId="721ACF7B" w14:textId="77777777" w:rsidR="00393292" w:rsidRPr="00393292" w:rsidRDefault="00393292" w:rsidP="00AE7A25">
      <w:pPr>
        <w:pStyle w:val="ListParagraph"/>
        <w:numPr>
          <w:ilvl w:val="0"/>
          <w:numId w:val="3"/>
        </w:numPr>
        <w:jc w:val="both"/>
        <w:rPr>
          <w:rFonts w:ascii="Times New Roman" w:eastAsiaTheme="minorEastAsia" w:hAnsi="Times New Roman"/>
          <w:sz w:val="26"/>
          <w:szCs w:val="26"/>
        </w:rPr>
      </w:pPr>
      <w:r w:rsidRPr="00393292">
        <w:rPr>
          <w:rFonts w:ascii="Times New Roman" w:eastAsiaTheme="minorEastAsia" w:hAnsi="Times New Roman"/>
          <w:sz w:val="26"/>
          <w:szCs w:val="26"/>
        </w:rPr>
        <w:t>Izteikt 72. punktu šādā redakcijā:</w:t>
      </w:r>
    </w:p>
    <w:p w14:paraId="0996A45D" w14:textId="4B0A1260" w:rsidR="00393292" w:rsidRDefault="00393292" w:rsidP="00585B1D">
      <w:pPr>
        <w:spacing w:after="0" w:line="240" w:lineRule="auto"/>
        <w:jc w:val="both"/>
        <w:rPr>
          <w:rFonts w:ascii="Times New Roman" w:eastAsiaTheme="minorEastAsia" w:hAnsi="Times New Roman"/>
          <w:sz w:val="26"/>
          <w:szCs w:val="26"/>
        </w:rPr>
      </w:pPr>
      <w:r w:rsidRPr="00393292">
        <w:rPr>
          <w:rFonts w:ascii="Times New Roman" w:eastAsiaTheme="minorEastAsia" w:hAnsi="Times New Roman"/>
          <w:sz w:val="26"/>
          <w:szCs w:val="26"/>
        </w:rPr>
        <w:t xml:space="preserve">"72. Ja atbilstoši šo noteikumu 68. punktam komersantam nav pārsniegts maksimālais </w:t>
      </w:r>
      <w:proofErr w:type="spellStart"/>
      <w:r w:rsidRPr="00393292">
        <w:rPr>
          <w:rFonts w:ascii="Times New Roman" w:eastAsiaTheme="minorEastAsia" w:hAnsi="Times New Roman"/>
          <w:i/>
          <w:iCs/>
          <w:sz w:val="26"/>
          <w:szCs w:val="26"/>
        </w:rPr>
        <w:t>de</w:t>
      </w:r>
      <w:proofErr w:type="spellEnd"/>
      <w:r w:rsidRPr="00393292">
        <w:rPr>
          <w:rFonts w:ascii="Times New Roman" w:eastAsiaTheme="minorEastAsia" w:hAnsi="Times New Roman"/>
          <w:i/>
          <w:iCs/>
          <w:sz w:val="26"/>
          <w:szCs w:val="26"/>
        </w:rPr>
        <w:t xml:space="preserve"> </w:t>
      </w:r>
      <w:proofErr w:type="spellStart"/>
      <w:r w:rsidRPr="00393292">
        <w:rPr>
          <w:rFonts w:ascii="Times New Roman" w:eastAsiaTheme="minorEastAsia" w:hAnsi="Times New Roman"/>
          <w:i/>
          <w:iCs/>
          <w:sz w:val="26"/>
          <w:szCs w:val="26"/>
        </w:rPr>
        <w:t>minimis</w:t>
      </w:r>
      <w:proofErr w:type="spellEnd"/>
      <w:r w:rsidRPr="00393292">
        <w:rPr>
          <w:rFonts w:ascii="Times New Roman" w:eastAsiaTheme="minorEastAsia" w:hAnsi="Times New Roman"/>
          <w:sz w:val="26"/>
          <w:szCs w:val="26"/>
        </w:rPr>
        <w:t xml:space="preserve"> atbalsta apmērs, šo noteikumu 13.3. apakšpunktā minētā finansējuma saņēmējs var   sniegt </w:t>
      </w:r>
      <w:proofErr w:type="spellStart"/>
      <w:r w:rsidRPr="00393292">
        <w:rPr>
          <w:rFonts w:ascii="Times New Roman" w:eastAsiaTheme="minorEastAsia" w:hAnsi="Times New Roman"/>
          <w:i/>
          <w:iCs/>
          <w:sz w:val="26"/>
          <w:szCs w:val="26"/>
        </w:rPr>
        <w:t>de</w:t>
      </w:r>
      <w:proofErr w:type="spellEnd"/>
      <w:r w:rsidRPr="00393292">
        <w:rPr>
          <w:rFonts w:ascii="Times New Roman" w:eastAsiaTheme="minorEastAsia" w:hAnsi="Times New Roman"/>
          <w:i/>
          <w:iCs/>
          <w:sz w:val="26"/>
          <w:szCs w:val="26"/>
        </w:rPr>
        <w:t xml:space="preserve"> </w:t>
      </w:r>
      <w:proofErr w:type="spellStart"/>
      <w:r w:rsidRPr="00393292">
        <w:rPr>
          <w:rFonts w:ascii="Times New Roman" w:eastAsiaTheme="minorEastAsia" w:hAnsi="Times New Roman"/>
          <w:i/>
          <w:iCs/>
          <w:sz w:val="26"/>
          <w:szCs w:val="26"/>
        </w:rPr>
        <w:t>minimis</w:t>
      </w:r>
      <w:proofErr w:type="spellEnd"/>
      <w:r w:rsidRPr="00393292">
        <w:rPr>
          <w:rFonts w:ascii="Times New Roman" w:eastAsiaTheme="minorEastAsia" w:hAnsi="Times New Roman"/>
          <w:sz w:val="26"/>
          <w:szCs w:val="26"/>
        </w:rPr>
        <w:t xml:space="preserve"> atbalstu šo noteikumu 33.1.1.2., 33.1.1.3., 33.1.1.4., 33.1.1.5., 33.2.1. un 33.3. apakšpunktā minētajām izmaksām atbilstoši Komisijas regulai Nr. 1407/2013."</w:t>
      </w:r>
      <w:r w:rsidR="009269E0">
        <w:rPr>
          <w:rFonts w:ascii="Times New Roman" w:eastAsiaTheme="minorEastAsia" w:hAnsi="Times New Roman"/>
          <w:sz w:val="26"/>
          <w:szCs w:val="26"/>
        </w:rPr>
        <w:t>.</w:t>
      </w:r>
    </w:p>
    <w:p w14:paraId="05793075" w14:textId="1544AE75" w:rsidR="00355DC0" w:rsidRDefault="00355DC0" w:rsidP="00585B1D">
      <w:pPr>
        <w:spacing w:after="0" w:line="240" w:lineRule="auto"/>
        <w:jc w:val="both"/>
        <w:rPr>
          <w:rFonts w:ascii="Times New Roman" w:eastAsiaTheme="minorEastAsia" w:hAnsi="Times New Roman"/>
          <w:sz w:val="26"/>
          <w:szCs w:val="26"/>
        </w:rPr>
      </w:pPr>
    </w:p>
    <w:p w14:paraId="34DA1A4D" w14:textId="3B688A84" w:rsidR="00355DC0" w:rsidRPr="00355DC0" w:rsidRDefault="00355DC0" w:rsidP="00355DC0">
      <w:pPr>
        <w:pStyle w:val="ListParagraph"/>
        <w:numPr>
          <w:ilvl w:val="0"/>
          <w:numId w:val="3"/>
        </w:numPr>
        <w:rPr>
          <w:rFonts w:ascii="Times New Roman" w:eastAsiaTheme="minorEastAsia" w:hAnsi="Times New Roman"/>
          <w:sz w:val="26"/>
          <w:szCs w:val="26"/>
        </w:rPr>
      </w:pPr>
      <w:r w:rsidRPr="00355DC0">
        <w:rPr>
          <w:rFonts w:ascii="Times New Roman" w:eastAsiaTheme="minorEastAsia" w:hAnsi="Times New Roman"/>
          <w:sz w:val="26"/>
          <w:szCs w:val="26"/>
        </w:rPr>
        <w:t xml:space="preserve">Papildināt noteikumus ar </w:t>
      </w:r>
      <w:r w:rsidR="004F4A8B" w:rsidRPr="004F4A8B">
        <w:rPr>
          <w:rFonts w:ascii="Times New Roman" w:eastAsiaTheme="minorEastAsia" w:hAnsi="Times New Roman"/>
          <w:sz w:val="26"/>
          <w:szCs w:val="26"/>
        </w:rPr>
        <w:t>73.1.</w:t>
      </w:r>
      <w:r w:rsidR="004F4A8B" w:rsidRPr="004F4A8B">
        <w:rPr>
          <w:rFonts w:ascii="Times New Roman" w:eastAsiaTheme="minorEastAsia" w:hAnsi="Times New Roman"/>
          <w:sz w:val="26"/>
          <w:szCs w:val="26"/>
          <w:vertAlign w:val="superscript"/>
        </w:rPr>
        <w:t>1</w:t>
      </w:r>
      <w:r w:rsidR="004F4A8B" w:rsidRPr="004F4A8B">
        <w:rPr>
          <w:rFonts w:ascii="Times New Roman" w:eastAsiaTheme="minorEastAsia" w:hAnsi="Times New Roman"/>
          <w:sz w:val="26"/>
          <w:szCs w:val="26"/>
        </w:rPr>
        <w:t xml:space="preserve"> </w:t>
      </w:r>
      <w:r w:rsidR="009E0B6F">
        <w:rPr>
          <w:rFonts w:ascii="Times New Roman" w:eastAsiaTheme="minorEastAsia" w:hAnsi="Times New Roman"/>
          <w:sz w:val="26"/>
          <w:szCs w:val="26"/>
        </w:rPr>
        <w:t>apakš</w:t>
      </w:r>
      <w:r w:rsidRPr="00355DC0">
        <w:rPr>
          <w:rFonts w:ascii="Times New Roman" w:eastAsiaTheme="minorEastAsia" w:hAnsi="Times New Roman"/>
          <w:sz w:val="26"/>
          <w:szCs w:val="26"/>
        </w:rPr>
        <w:t>punktu šādā redakcijā:</w:t>
      </w:r>
    </w:p>
    <w:p w14:paraId="06E56997" w14:textId="5C6FBFBF" w:rsidR="00355DC0" w:rsidRPr="00355DC0" w:rsidRDefault="00355DC0" w:rsidP="00355DC0">
      <w:pPr>
        <w:spacing w:after="0" w:line="240" w:lineRule="auto"/>
        <w:jc w:val="both"/>
        <w:rPr>
          <w:rFonts w:ascii="Times New Roman" w:eastAsiaTheme="minorEastAsia" w:hAnsi="Times New Roman"/>
          <w:sz w:val="26"/>
          <w:szCs w:val="26"/>
        </w:rPr>
      </w:pPr>
      <w:r w:rsidRPr="00355DC0">
        <w:rPr>
          <w:rFonts w:ascii="Times New Roman" w:eastAsiaTheme="minorEastAsia" w:hAnsi="Times New Roman"/>
          <w:sz w:val="26"/>
          <w:szCs w:val="26"/>
        </w:rPr>
        <w:t>"</w:t>
      </w:r>
      <w:r>
        <w:rPr>
          <w:rFonts w:ascii="Times New Roman" w:eastAsiaTheme="minorEastAsia" w:hAnsi="Times New Roman"/>
          <w:sz w:val="26"/>
          <w:szCs w:val="26"/>
        </w:rPr>
        <w:t>73.1.</w:t>
      </w:r>
      <w:r w:rsidRPr="00355DC0">
        <w:rPr>
          <w:rFonts w:ascii="Times New Roman" w:eastAsiaTheme="minorEastAsia" w:hAnsi="Times New Roman"/>
          <w:sz w:val="26"/>
          <w:szCs w:val="26"/>
          <w:vertAlign w:val="superscript"/>
        </w:rPr>
        <w:t>1</w:t>
      </w:r>
      <w:r>
        <w:rPr>
          <w:rFonts w:ascii="Times New Roman" w:eastAsiaTheme="minorEastAsia" w:hAnsi="Times New Roman"/>
          <w:sz w:val="26"/>
          <w:szCs w:val="26"/>
        </w:rPr>
        <w:t xml:space="preserve"> </w:t>
      </w:r>
      <w:r w:rsidRPr="00355DC0">
        <w:rPr>
          <w:rFonts w:ascii="Times New Roman" w:eastAsiaTheme="minorEastAsia" w:hAnsi="Times New Roman"/>
          <w:sz w:val="26"/>
          <w:szCs w:val="26"/>
        </w:rPr>
        <w:t>sīkajam (mikro), mazajam un vidējam komersantam</w:t>
      </w:r>
      <w:r w:rsidR="0037280D">
        <w:rPr>
          <w:rFonts w:ascii="Times New Roman" w:eastAsiaTheme="minorEastAsia" w:hAnsi="Times New Roman"/>
          <w:sz w:val="26"/>
          <w:szCs w:val="26"/>
        </w:rPr>
        <w:t xml:space="preserve"> ir</w:t>
      </w:r>
      <w:r>
        <w:rPr>
          <w:rFonts w:ascii="Times New Roman" w:eastAsiaTheme="minorEastAsia" w:hAnsi="Times New Roman"/>
          <w:sz w:val="26"/>
          <w:szCs w:val="26"/>
        </w:rPr>
        <w:t xml:space="preserve"> </w:t>
      </w:r>
      <w:r w:rsidR="004F4A8B">
        <w:rPr>
          <w:rFonts w:ascii="Times New Roman" w:eastAsiaTheme="minorEastAsia" w:hAnsi="Times New Roman"/>
          <w:sz w:val="26"/>
          <w:szCs w:val="26"/>
        </w:rPr>
        <w:t xml:space="preserve">100% </w:t>
      </w:r>
      <w:r w:rsidR="00942F18">
        <w:rPr>
          <w:rFonts w:ascii="Times New Roman" w:eastAsiaTheme="minorEastAsia" w:hAnsi="Times New Roman"/>
          <w:sz w:val="26"/>
          <w:szCs w:val="26"/>
        </w:rPr>
        <w:t>šo noteikumu 51.2.3. apakšpunktā minētajām izmaksām.</w:t>
      </w:r>
      <w:r w:rsidR="00942F18" w:rsidRPr="00942F18">
        <w:rPr>
          <w:rFonts w:ascii="Times New Roman" w:eastAsiaTheme="minorEastAsia" w:hAnsi="Times New Roman"/>
          <w:sz w:val="26"/>
          <w:szCs w:val="26"/>
        </w:rPr>
        <w:t>"</w:t>
      </w:r>
      <w:r w:rsidR="009269E0">
        <w:rPr>
          <w:rFonts w:ascii="Times New Roman" w:eastAsiaTheme="minorEastAsia" w:hAnsi="Times New Roman"/>
          <w:sz w:val="26"/>
          <w:szCs w:val="26"/>
        </w:rPr>
        <w:t>.</w:t>
      </w:r>
    </w:p>
    <w:p w14:paraId="732C2EDE" w14:textId="77777777" w:rsidR="00393292" w:rsidRPr="00393292" w:rsidRDefault="00393292" w:rsidP="00393292">
      <w:pPr>
        <w:spacing w:after="0" w:line="240" w:lineRule="auto"/>
        <w:ind w:left="360"/>
        <w:jc w:val="both"/>
        <w:rPr>
          <w:rFonts w:ascii="Times New Roman" w:eastAsiaTheme="minorEastAsia" w:hAnsi="Times New Roman"/>
          <w:sz w:val="26"/>
          <w:szCs w:val="26"/>
        </w:rPr>
      </w:pPr>
    </w:p>
    <w:p w14:paraId="010EE580" w14:textId="77777777" w:rsidR="00393292" w:rsidRPr="00393292" w:rsidRDefault="00393292" w:rsidP="00AE7A25">
      <w:pPr>
        <w:pStyle w:val="ListParagraph"/>
        <w:numPr>
          <w:ilvl w:val="0"/>
          <w:numId w:val="3"/>
        </w:numPr>
        <w:spacing w:after="0" w:line="240" w:lineRule="auto"/>
        <w:jc w:val="both"/>
        <w:rPr>
          <w:rFonts w:ascii="Times New Roman" w:eastAsiaTheme="minorEastAsia" w:hAnsi="Times New Roman"/>
          <w:sz w:val="26"/>
          <w:szCs w:val="26"/>
        </w:rPr>
      </w:pPr>
      <w:r w:rsidRPr="00393292">
        <w:rPr>
          <w:rFonts w:ascii="Times New Roman" w:eastAsiaTheme="minorEastAsia" w:hAnsi="Times New Roman"/>
          <w:sz w:val="26"/>
          <w:szCs w:val="26"/>
        </w:rPr>
        <w:t>Papildināt noteikumus ar 74. punktu šādā redakcijā:</w:t>
      </w:r>
    </w:p>
    <w:p w14:paraId="338713E0" w14:textId="77777777" w:rsidR="00393292" w:rsidRDefault="00393292" w:rsidP="00393292">
      <w:pPr>
        <w:pStyle w:val="ListParagraph"/>
        <w:spacing w:after="0" w:line="240" w:lineRule="auto"/>
        <w:jc w:val="both"/>
        <w:rPr>
          <w:rFonts w:ascii="Times New Roman" w:eastAsiaTheme="minorEastAsia" w:hAnsi="Times New Roman"/>
          <w:sz w:val="26"/>
          <w:szCs w:val="26"/>
        </w:rPr>
      </w:pPr>
    </w:p>
    <w:p w14:paraId="601250F1" w14:textId="461BD82E" w:rsidR="008B219F" w:rsidRDefault="00393292" w:rsidP="00393292">
      <w:pPr>
        <w:spacing w:after="0" w:line="240" w:lineRule="auto"/>
        <w:jc w:val="both"/>
        <w:rPr>
          <w:rFonts w:ascii="Times New Roman" w:eastAsiaTheme="minorEastAsia" w:hAnsi="Times New Roman"/>
          <w:sz w:val="26"/>
          <w:szCs w:val="26"/>
        </w:rPr>
      </w:pPr>
      <w:r w:rsidRPr="00393292">
        <w:rPr>
          <w:rFonts w:ascii="Times New Roman" w:eastAsiaTheme="minorEastAsia" w:hAnsi="Times New Roman"/>
          <w:sz w:val="26"/>
          <w:szCs w:val="26"/>
        </w:rPr>
        <w:t xml:space="preserve">"74. Šo noteikumu 13.3. apakšpunktā minētā finansējuma saņēmēja šo noteikumu </w:t>
      </w:r>
      <w:r w:rsidR="00942F18">
        <w:rPr>
          <w:rFonts w:ascii="Times New Roman" w:eastAsiaTheme="minorEastAsia" w:hAnsi="Times New Roman"/>
          <w:sz w:val="26"/>
          <w:szCs w:val="26"/>
        </w:rPr>
        <w:t>33.1.1.2. un 33.1.</w:t>
      </w:r>
      <w:r w:rsidR="00841208">
        <w:rPr>
          <w:rFonts w:ascii="Times New Roman" w:eastAsiaTheme="minorEastAsia" w:hAnsi="Times New Roman"/>
          <w:sz w:val="26"/>
          <w:szCs w:val="26"/>
        </w:rPr>
        <w:t>1.</w:t>
      </w:r>
      <w:r w:rsidR="00942F18">
        <w:rPr>
          <w:rFonts w:ascii="Times New Roman" w:eastAsiaTheme="minorEastAsia" w:hAnsi="Times New Roman"/>
          <w:sz w:val="26"/>
          <w:szCs w:val="26"/>
        </w:rPr>
        <w:t>3</w:t>
      </w:r>
      <w:r w:rsidRPr="00393292">
        <w:rPr>
          <w:rFonts w:ascii="Times New Roman" w:eastAsiaTheme="minorEastAsia" w:hAnsi="Times New Roman"/>
          <w:sz w:val="26"/>
          <w:szCs w:val="26"/>
        </w:rPr>
        <w:t xml:space="preserve">. apakšpunktā minētajām </w:t>
      </w:r>
      <w:r w:rsidR="00942F18">
        <w:rPr>
          <w:rFonts w:ascii="Times New Roman" w:eastAsiaTheme="minorEastAsia" w:hAnsi="Times New Roman"/>
          <w:sz w:val="26"/>
          <w:szCs w:val="26"/>
        </w:rPr>
        <w:t xml:space="preserve">izmaksām </w:t>
      </w:r>
      <w:r w:rsidRPr="00393292">
        <w:rPr>
          <w:rFonts w:ascii="Times New Roman" w:eastAsiaTheme="minorEastAsia" w:hAnsi="Times New Roman"/>
          <w:sz w:val="26"/>
          <w:szCs w:val="26"/>
        </w:rPr>
        <w:t xml:space="preserve">maksimālā pieļaujamā finansējuma intensitāte, ja tiek sniegts </w:t>
      </w:r>
      <w:proofErr w:type="spellStart"/>
      <w:r w:rsidRPr="00393292">
        <w:rPr>
          <w:rFonts w:ascii="Times New Roman" w:eastAsiaTheme="minorEastAsia" w:hAnsi="Times New Roman"/>
          <w:i/>
          <w:iCs/>
          <w:sz w:val="26"/>
          <w:szCs w:val="26"/>
        </w:rPr>
        <w:t>de</w:t>
      </w:r>
      <w:proofErr w:type="spellEnd"/>
      <w:r w:rsidRPr="00393292">
        <w:rPr>
          <w:rFonts w:ascii="Times New Roman" w:eastAsiaTheme="minorEastAsia" w:hAnsi="Times New Roman"/>
          <w:i/>
          <w:iCs/>
          <w:sz w:val="26"/>
          <w:szCs w:val="26"/>
        </w:rPr>
        <w:t xml:space="preserve"> </w:t>
      </w:r>
      <w:proofErr w:type="spellStart"/>
      <w:r w:rsidRPr="00393292">
        <w:rPr>
          <w:rFonts w:ascii="Times New Roman" w:eastAsiaTheme="minorEastAsia" w:hAnsi="Times New Roman"/>
          <w:i/>
          <w:iCs/>
          <w:sz w:val="26"/>
          <w:szCs w:val="26"/>
        </w:rPr>
        <w:t>minimis</w:t>
      </w:r>
      <w:proofErr w:type="spellEnd"/>
      <w:r w:rsidRPr="00393292">
        <w:rPr>
          <w:rFonts w:ascii="Times New Roman" w:eastAsiaTheme="minorEastAsia" w:hAnsi="Times New Roman"/>
          <w:i/>
          <w:iCs/>
          <w:sz w:val="26"/>
          <w:szCs w:val="26"/>
        </w:rPr>
        <w:t xml:space="preserve"> </w:t>
      </w:r>
      <w:r w:rsidRPr="00393292">
        <w:rPr>
          <w:rFonts w:ascii="Times New Roman" w:eastAsiaTheme="minorEastAsia" w:hAnsi="Times New Roman"/>
          <w:sz w:val="26"/>
          <w:szCs w:val="26"/>
        </w:rPr>
        <w:t>atbalsts atbilstoši Komisijas regulai Nr. 1407/2013, gala labuma guvējam ir 100 %."</w:t>
      </w:r>
      <w:r w:rsidR="009269E0">
        <w:rPr>
          <w:rFonts w:ascii="Times New Roman" w:eastAsiaTheme="minorEastAsia" w:hAnsi="Times New Roman"/>
          <w:sz w:val="26"/>
          <w:szCs w:val="26"/>
        </w:rPr>
        <w:t>.</w:t>
      </w:r>
    </w:p>
    <w:p w14:paraId="39B8075A" w14:textId="77777777" w:rsidR="00916B87" w:rsidRDefault="00916B87" w:rsidP="00393292">
      <w:pPr>
        <w:spacing w:after="0" w:line="240" w:lineRule="auto"/>
        <w:jc w:val="both"/>
        <w:rPr>
          <w:rFonts w:ascii="Times New Roman" w:eastAsiaTheme="minorEastAsia" w:hAnsi="Times New Roman"/>
          <w:sz w:val="26"/>
          <w:szCs w:val="26"/>
        </w:rPr>
      </w:pPr>
    </w:p>
    <w:p w14:paraId="63FEE91A" w14:textId="77777777" w:rsidR="00916B87" w:rsidRPr="00393292" w:rsidRDefault="00916B87" w:rsidP="00393292">
      <w:pPr>
        <w:spacing w:after="0" w:line="240" w:lineRule="auto"/>
        <w:jc w:val="both"/>
        <w:rPr>
          <w:rFonts w:ascii="Times New Roman" w:eastAsiaTheme="minorEastAsia" w:hAnsi="Times New Roman"/>
          <w:sz w:val="26"/>
          <w:szCs w:val="26"/>
        </w:rPr>
      </w:pPr>
    </w:p>
    <w:p w14:paraId="45416961" w14:textId="77777777" w:rsidR="006E6DD7" w:rsidRPr="00755958" w:rsidRDefault="46C9A0E1"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Ministru prezidents</w:t>
      </w:r>
      <w:r w:rsidR="42792F72" w:rsidRPr="00755958">
        <w:rPr>
          <w:rFonts w:ascii="Times New Roman" w:hAnsi="Times New Roman" w:cs="Times New Roman"/>
          <w:sz w:val="26"/>
          <w:szCs w:val="26"/>
        </w:rPr>
        <w:t xml:space="preserve"> </w:t>
      </w:r>
      <w:r w:rsidR="00D66433" w:rsidRPr="00755958">
        <w:rPr>
          <w:rFonts w:ascii="Times New Roman" w:hAnsi="Times New Roman" w:cs="Times New Roman"/>
          <w:sz w:val="26"/>
          <w:szCs w:val="26"/>
        </w:rPr>
        <w:tab/>
      </w:r>
      <w:r w:rsidR="002320ED">
        <w:rPr>
          <w:rFonts w:ascii="Times New Roman" w:hAnsi="Times New Roman" w:cs="Times New Roman"/>
          <w:sz w:val="26"/>
          <w:szCs w:val="26"/>
        </w:rPr>
        <w:t xml:space="preserve">     </w:t>
      </w:r>
      <w:r w:rsidR="468A658D" w:rsidRPr="00755958">
        <w:rPr>
          <w:rFonts w:ascii="Times New Roman" w:hAnsi="Times New Roman" w:cs="Times New Roman"/>
          <w:sz w:val="26"/>
          <w:szCs w:val="26"/>
        </w:rPr>
        <w:t xml:space="preserve">A. K. </w:t>
      </w:r>
      <w:r w:rsidRPr="00755958">
        <w:rPr>
          <w:rFonts w:ascii="Times New Roman" w:hAnsi="Times New Roman" w:cs="Times New Roman"/>
          <w:sz w:val="26"/>
          <w:szCs w:val="26"/>
        </w:rPr>
        <w:t>Kariņš</w:t>
      </w:r>
    </w:p>
    <w:p w14:paraId="79748D65" w14:textId="77777777" w:rsidR="004203CC" w:rsidRPr="00F775C6" w:rsidRDefault="004203CC" w:rsidP="005D2CCA">
      <w:pPr>
        <w:tabs>
          <w:tab w:val="left" w:pos="7938"/>
        </w:tabs>
        <w:spacing w:after="0" w:line="240" w:lineRule="auto"/>
        <w:contextualSpacing/>
        <w:jc w:val="both"/>
        <w:rPr>
          <w:rFonts w:ascii="Times New Roman" w:hAnsi="Times New Roman" w:cs="Times New Roman"/>
          <w:sz w:val="18"/>
          <w:szCs w:val="18"/>
        </w:rPr>
      </w:pPr>
    </w:p>
    <w:p w14:paraId="07614FC2"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p>
    <w:p w14:paraId="3B3D86E4" w14:textId="77777777" w:rsidR="006E6DD7" w:rsidRPr="00755958" w:rsidRDefault="006E6DD7" w:rsidP="000F0DFD">
      <w:pPr>
        <w:tabs>
          <w:tab w:val="left" w:pos="9355"/>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Ekonomikas ministr</w:t>
      </w:r>
      <w:r w:rsidR="00AE7A34">
        <w:rPr>
          <w:rFonts w:ascii="Times New Roman" w:hAnsi="Times New Roman" w:cs="Times New Roman"/>
          <w:sz w:val="26"/>
          <w:szCs w:val="26"/>
        </w:rPr>
        <w:t>s</w:t>
      </w:r>
      <w:r w:rsidR="000F0DFD" w:rsidRPr="00755958">
        <w:rPr>
          <w:rFonts w:ascii="Times New Roman" w:hAnsi="Times New Roman" w:cs="Times New Roman"/>
          <w:sz w:val="26"/>
          <w:szCs w:val="26"/>
        </w:rPr>
        <w:t xml:space="preserve">                                                                                </w:t>
      </w:r>
      <w:r w:rsidR="00D564DD" w:rsidRPr="00755958">
        <w:rPr>
          <w:rFonts w:ascii="Times New Roman" w:hAnsi="Times New Roman" w:cs="Times New Roman"/>
          <w:sz w:val="26"/>
          <w:szCs w:val="26"/>
        </w:rPr>
        <w:t xml:space="preserve">        </w:t>
      </w:r>
      <w:r w:rsidR="002320ED">
        <w:rPr>
          <w:rFonts w:ascii="Times New Roman" w:hAnsi="Times New Roman" w:cs="Times New Roman"/>
          <w:sz w:val="26"/>
          <w:szCs w:val="26"/>
        </w:rPr>
        <w:t xml:space="preserve">   </w:t>
      </w:r>
      <w:r w:rsidR="00AE7A34">
        <w:rPr>
          <w:rFonts w:ascii="Times New Roman" w:hAnsi="Times New Roman" w:cs="Times New Roman"/>
          <w:sz w:val="26"/>
          <w:szCs w:val="26"/>
        </w:rPr>
        <w:t xml:space="preserve">   J.</w:t>
      </w:r>
      <w:r w:rsidR="00B76B2C">
        <w:rPr>
          <w:rFonts w:ascii="Times New Roman" w:hAnsi="Times New Roman" w:cs="Times New Roman"/>
          <w:sz w:val="26"/>
          <w:szCs w:val="26"/>
        </w:rPr>
        <w:t xml:space="preserve"> </w:t>
      </w:r>
      <w:r w:rsidR="00AE7A34">
        <w:rPr>
          <w:rFonts w:ascii="Times New Roman" w:hAnsi="Times New Roman" w:cs="Times New Roman"/>
          <w:sz w:val="26"/>
          <w:szCs w:val="26"/>
        </w:rPr>
        <w:t>Vitenbergs</w:t>
      </w:r>
      <w:r w:rsidRPr="00755958">
        <w:rPr>
          <w:rFonts w:ascii="Times New Roman" w:hAnsi="Times New Roman" w:cs="Times New Roman"/>
          <w:sz w:val="26"/>
          <w:szCs w:val="26"/>
        </w:rPr>
        <w:t xml:space="preserve"> </w:t>
      </w:r>
    </w:p>
    <w:p w14:paraId="426CA242" w14:textId="77777777" w:rsidR="004203CC" w:rsidRPr="00F775C6" w:rsidRDefault="004203CC" w:rsidP="005D2CCA">
      <w:pPr>
        <w:tabs>
          <w:tab w:val="left" w:pos="7938"/>
        </w:tabs>
        <w:spacing w:after="0" w:line="240" w:lineRule="auto"/>
        <w:contextualSpacing/>
        <w:jc w:val="both"/>
        <w:rPr>
          <w:rFonts w:ascii="Times New Roman" w:hAnsi="Times New Roman" w:cs="Times New Roman"/>
          <w:sz w:val="18"/>
          <w:szCs w:val="18"/>
        </w:rPr>
      </w:pPr>
    </w:p>
    <w:p w14:paraId="5C99981D"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p>
    <w:p w14:paraId="0B6D7E15"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 xml:space="preserve">Iesniedzējs: </w:t>
      </w:r>
    </w:p>
    <w:p w14:paraId="028AB48A" w14:textId="77777777" w:rsidR="004D6A2F"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Ekonomikas ministr</w:t>
      </w:r>
      <w:r w:rsidR="00AE7A34">
        <w:rPr>
          <w:rFonts w:ascii="Times New Roman" w:hAnsi="Times New Roman" w:cs="Times New Roman"/>
          <w:sz w:val="26"/>
          <w:szCs w:val="26"/>
        </w:rPr>
        <w:t>s</w:t>
      </w:r>
      <w:r w:rsidR="000F0DFD" w:rsidRPr="00755958">
        <w:rPr>
          <w:rFonts w:ascii="Times New Roman" w:hAnsi="Times New Roman" w:cs="Times New Roman"/>
          <w:sz w:val="26"/>
          <w:szCs w:val="26"/>
        </w:rPr>
        <w:t xml:space="preserve">                                                                              </w:t>
      </w:r>
      <w:r w:rsidR="004D6A2F">
        <w:rPr>
          <w:rFonts w:ascii="Times New Roman" w:hAnsi="Times New Roman" w:cs="Times New Roman"/>
          <w:sz w:val="26"/>
          <w:szCs w:val="26"/>
        </w:rPr>
        <w:t xml:space="preserve">         </w:t>
      </w:r>
      <w:r w:rsidR="002320ED">
        <w:rPr>
          <w:rFonts w:ascii="Times New Roman" w:hAnsi="Times New Roman" w:cs="Times New Roman"/>
          <w:sz w:val="26"/>
          <w:szCs w:val="26"/>
        </w:rPr>
        <w:t xml:space="preserve">    </w:t>
      </w:r>
      <w:r w:rsidR="00AE7A34">
        <w:rPr>
          <w:rFonts w:ascii="Times New Roman" w:hAnsi="Times New Roman" w:cs="Times New Roman"/>
          <w:sz w:val="26"/>
          <w:szCs w:val="26"/>
        </w:rPr>
        <w:t>J.</w:t>
      </w:r>
      <w:r w:rsidR="00B76B2C">
        <w:rPr>
          <w:rFonts w:ascii="Times New Roman" w:hAnsi="Times New Roman" w:cs="Times New Roman"/>
          <w:sz w:val="26"/>
          <w:szCs w:val="26"/>
        </w:rPr>
        <w:t xml:space="preserve"> </w:t>
      </w:r>
      <w:r w:rsidR="00AE7A34">
        <w:rPr>
          <w:rFonts w:ascii="Times New Roman" w:hAnsi="Times New Roman" w:cs="Times New Roman"/>
          <w:sz w:val="26"/>
          <w:szCs w:val="26"/>
        </w:rPr>
        <w:t>Vitenbergs</w:t>
      </w:r>
      <w:r w:rsidR="001E37B8">
        <w:rPr>
          <w:rFonts w:ascii="Times New Roman" w:hAnsi="Times New Roman" w:cs="Times New Roman"/>
          <w:sz w:val="26"/>
          <w:szCs w:val="26"/>
        </w:rPr>
        <w:t xml:space="preserve"> </w:t>
      </w:r>
      <w:r w:rsidRPr="00755958">
        <w:rPr>
          <w:rFonts w:ascii="Times New Roman" w:hAnsi="Times New Roman" w:cs="Times New Roman"/>
          <w:sz w:val="26"/>
          <w:szCs w:val="26"/>
        </w:rPr>
        <w:tab/>
      </w:r>
    </w:p>
    <w:p w14:paraId="1E3CBB7F" w14:textId="77777777" w:rsidR="00AE06B4" w:rsidRPr="00F775C6" w:rsidRDefault="00AE06B4" w:rsidP="005D2CCA">
      <w:pPr>
        <w:tabs>
          <w:tab w:val="left" w:pos="7938"/>
        </w:tabs>
        <w:spacing w:after="0" w:line="240" w:lineRule="auto"/>
        <w:contextualSpacing/>
        <w:jc w:val="both"/>
        <w:rPr>
          <w:rFonts w:ascii="Times New Roman" w:hAnsi="Times New Roman" w:cs="Times New Roman"/>
          <w:sz w:val="18"/>
          <w:szCs w:val="18"/>
        </w:rPr>
      </w:pPr>
    </w:p>
    <w:p w14:paraId="1AF1B4CF" w14:textId="77777777" w:rsidR="006E6DD7" w:rsidRPr="00755958" w:rsidRDefault="006E6DD7" w:rsidP="005D2CCA">
      <w:pPr>
        <w:tabs>
          <w:tab w:val="left" w:pos="7938"/>
        </w:tabs>
        <w:spacing w:after="0" w:line="240" w:lineRule="auto"/>
        <w:contextualSpacing/>
        <w:jc w:val="both"/>
        <w:rPr>
          <w:rFonts w:ascii="Times New Roman" w:hAnsi="Times New Roman" w:cs="Times New Roman"/>
          <w:sz w:val="26"/>
          <w:szCs w:val="26"/>
        </w:rPr>
      </w:pPr>
      <w:r w:rsidRPr="00755958">
        <w:rPr>
          <w:rFonts w:ascii="Times New Roman" w:hAnsi="Times New Roman" w:cs="Times New Roman"/>
          <w:sz w:val="26"/>
          <w:szCs w:val="26"/>
        </w:rPr>
        <w:t>Vīza:</w:t>
      </w:r>
    </w:p>
    <w:p w14:paraId="45B2201F" w14:textId="77777777" w:rsidR="006B7EF9" w:rsidRPr="004C6DDA" w:rsidRDefault="00C536F7" w:rsidP="00A72B1F">
      <w:pPr>
        <w:tabs>
          <w:tab w:val="left" w:pos="8222"/>
        </w:tabs>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Valsts sekretār</w:t>
      </w:r>
      <w:r w:rsidR="00A72B1F">
        <w:rPr>
          <w:rFonts w:ascii="Times New Roman" w:hAnsi="Times New Roman" w:cs="Times New Roman"/>
          <w:sz w:val="26"/>
          <w:szCs w:val="26"/>
        </w:rPr>
        <w:t xml:space="preserve">s                                                                                                </w:t>
      </w:r>
      <w:r w:rsidR="002320ED">
        <w:rPr>
          <w:rFonts w:ascii="Times New Roman" w:hAnsi="Times New Roman" w:cs="Times New Roman"/>
          <w:sz w:val="26"/>
          <w:szCs w:val="26"/>
        </w:rPr>
        <w:t xml:space="preserve">  </w:t>
      </w:r>
      <w:r w:rsidR="00A72B1F">
        <w:rPr>
          <w:rFonts w:ascii="Times New Roman" w:hAnsi="Times New Roman" w:cs="Times New Roman"/>
          <w:sz w:val="26"/>
          <w:szCs w:val="26"/>
        </w:rPr>
        <w:t xml:space="preserve"> </w:t>
      </w:r>
      <w:r w:rsidR="002320ED">
        <w:rPr>
          <w:rFonts w:ascii="Times New Roman" w:hAnsi="Times New Roman" w:cs="Times New Roman"/>
          <w:sz w:val="26"/>
          <w:szCs w:val="26"/>
        </w:rPr>
        <w:t xml:space="preserve">   </w:t>
      </w:r>
      <w:r w:rsidR="00B74D6B">
        <w:rPr>
          <w:rFonts w:ascii="Times New Roman" w:hAnsi="Times New Roman" w:cs="Times New Roman"/>
          <w:sz w:val="26"/>
          <w:szCs w:val="26"/>
        </w:rPr>
        <w:t xml:space="preserve"> </w:t>
      </w:r>
      <w:r w:rsidR="00A72B1F">
        <w:rPr>
          <w:rFonts w:ascii="Times New Roman" w:hAnsi="Times New Roman" w:cs="Times New Roman"/>
          <w:sz w:val="26"/>
          <w:szCs w:val="26"/>
        </w:rPr>
        <w:t>E. Valantis</w:t>
      </w:r>
    </w:p>
    <w:sectPr w:rsidR="006B7EF9" w:rsidRPr="004C6DDA" w:rsidSect="004D6A2F">
      <w:headerReference w:type="default" r:id="rId15"/>
      <w:footerReference w:type="default" r:id="rId16"/>
      <w:headerReference w:type="first" r:id="rId17"/>
      <w:footerReference w:type="first" r:id="rId18"/>
      <w:pgSz w:w="11906" w:h="16838"/>
      <w:pgMar w:top="851" w:right="1133" w:bottom="1134" w:left="1134"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948EF" w14:textId="77777777" w:rsidR="00C23354" w:rsidRDefault="00C23354" w:rsidP="0095025F">
      <w:pPr>
        <w:spacing w:after="0" w:line="240" w:lineRule="auto"/>
      </w:pPr>
      <w:r>
        <w:separator/>
      </w:r>
    </w:p>
  </w:endnote>
  <w:endnote w:type="continuationSeparator" w:id="0">
    <w:p w14:paraId="18FBF0A6" w14:textId="77777777" w:rsidR="00C23354" w:rsidRDefault="00C23354" w:rsidP="0095025F">
      <w:pPr>
        <w:spacing w:after="0" w:line="240" w:lineRule="auto"/>
      </w:pPr>
      <w:r>
        <w:continuationSeparator/>
      </w:r>
    </w:p>
  </w:endnote>
  <w:endnote w:type="continuationNotice" w:id="1">
    <w:p w14:paraId="39B6C06C" w14:textId="77777777" w:rsidR="00C23354" w:rsidRDefault="00C23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C6C7" w14:textId="47C2B7EC" w:rsidR="0054654D" w:rsidRPr="00B14F80" w:rsidRDefault="00B14F80" w:rsidP="00B14F80">
    <w:pPr>
      <w:pStyle w:val="Footer"/>
    </w:pPr>
    <w:r w:rsidRPr="00B14F80">
      <w:rPr>
        <w:rFonts w:ascii="Times New Roman" w:hAnsi="Times New Roman" w:cs="Times New Roman"/>
        <w:sz w:val="20"/>
        <w:szCs w:val="20"/>
      </w:rPr>
      <w:t>EMNot_</w:t>
    </w:r>
    <w:r w:rsidR="00CA6C26">
      <w:rPr>
        <w:rFonts w:ascii="Times New Roman" w:hAnsi="Times New Roman" w:cs="Times New Roman"/>
        <w:sz w:val="20"/>
        <w:szCs w:val="20"/>
      </w:rPr>
      <w:t>0</w:t>
    </w:r>
    <w:r w:rsidR="00F25157">
      <w:rPr>
        <w:rFonts w:ascii="Times New Roman" w:hAnsi="Times New Roman" w:cs="Times New Roman"/>
        <w:sz w:val="20"/>
        <w:szCs w:val="20"/>
      </w:rPr>
      <w:t>2</w:t>
    </w:r>
    <w:r w:rsidR="00963408">
      <w:rPr>
        <w:rFonts w:ascii="Times New Roman" w:hAnsi="Times New Roman" w:cs="Times New Roman"/>
        <w:sz w:val="20"/>
        <w:szCs w:val="20"/>
      </w:rPr>
      <w:t>0</w:t>
    </w:r>
    <w:r w:rsidR="00F25157">
      <w:rPr>
        <w:rFonts w:ascii="Times New Roman" w:hAnsi="Times New Roman" w:cs="Times New Roman"/>
        <w:sz w:val="20"/>
        <w:szCs w:val="20"/>
      </w:rPr>
      <w:t>7</w:t>
    </w:r>
    <w:r w:rsidR="00E26E3D" w:rsidRPr="00B14F80">
      <w:rPr>
        <w:rFonts w:ascii="Times New Roman" w:hAnsi="Times New Roman" w:cs="Times New Roman"/>
        <w:sz w:val="20"/>
        <w:szCs w:val="20"/>
      </w:rPr>
      <w:t>20</w:t>
    </w:r>
    <w:r w:rsidR="00E26E3D">
      <w:rPr>
        <w:rFonts w:ascii="Times New Roman" w:hAnsi="Times New Roman" w:cs="Times New Roman"/>
        <w:sz w:val="20"/>
        <w:szCs w:val="20"/>
      </w:rPr>
      <w:t>2</w:t>
    </w:r>
    <w:r w:rsidR="00963408">
      <w:rPr>
        <w:rFonts w:ascii="Times New Roman" w:hAnsi="Times New Roman" w:cs="Times New Roman"/>
        <w:sz w:val="20"/>
        <w:szCs w:val="20"/>
      </w:rPr>
      <w:t>1</w:t>
    </w:r>
    <w:r w:rsidRPr="00B14F80">
      <w:rPr>
        <w:rFonts w:ascii="Times New Roman" w:hAnsi="Times New Roman" w:cs="Times New Roman"/>
        <w:sz w:val="20"/>
        <w:szCs w:val="20"/>
      </w:rPr>
      <w:t>_groz365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3675" w14:textId="6C25F26B" w:rsidR="0054654D" w:rsidRPr="00B14F80" w:rsidRDefault="00B14F80" w:rsidP="00B14F80">
    <w:pPr>
      <w:pStyle w:val="Footer"/>
    </w:pPr>
    <w:r w:rsidRPr="00B14F80">
      <w:rPr>
        <w:rFonts w:ascii="Times New Roman" w:hAnsi="Times New Roman" w:cs="Times New Roman"/>
        <w:sz w:val="20"/>
        <w:szCs w:val="20"/>
      </w:rPr>
      <w:t>EMNot_</w:t>
    </w:r>
    <w:r w:rsidR="00CA6C26">
      <w:rPr>
        <w:rFonts w:ascii="Times New Roman" w:hAnsi="Times New Roman" w:cs="Times New Roman"/>
        <w:sz w:val="20"/>
        <w:szCs w:val="20"/>
      </w:rPr>
      <w:t>0</w:t>
    </w:r>
    <w:r w:rsidR="00F25157">
      <w:rPr>
        <w:rFonts w:ascii="Times New Roman" w:hAnsi="Times New Roman" w:cs="Times New Roman"/>
        <w:sz w:val="20"/>
        <w:szCs w:val="20"/>
      </w:rPr>
      <w:t>2</w:t>
    </w:r>
    <w:r w:rsidR="00963408">
      <w:rPr>
        <w:rFonts w:ascii="Times New Roman" w:hAnsi="Times New Roman" w:cs="Times New Roman"/>
        <w:sz w:val="20"/>
        <w:szCs w:val="20"/>
      </w:rPr>
      <w:t>0</w:t>
    </w:r>
    <w:r w:rsidR="00F25157">
      <w:rPr>
        <w:rFonts w:ascii="Times New Roman" w:hAnsi="Times New Roman" w:cs="Times New Roman"/>
        <w:sz w:val="20"/>
        <w:szCs w:val="20"/>
      </w:rPr>
      <w:t>7</w:t>
    </w:r>
    <w:r w:rsidR="00E26E3D" w:rsidRPr="00B14F80">
      <w:rPr>
        <w:rFonts w:ascii="Times New Roman" w:hAnsi="Times New Roman" w:cs="Times New Roman"/>
        <w:sz w:val="20"/>
        <w:szCs w:val="20"/>
      </w:rPr>
      <w:t>20</w:t>
    </w:r>
    <w:r w:rsidR="00E26E3D">
      <w:rPr>
        <w:rFonts w:ascii="Times New Roman" w:hAnsi="Times New Roman" w:cs="Times New Roman"/>
        <w:sz w:val="20"/>
        <w:szCs w:val="20"/>
      </w:rPr>
      <w:t>2</w:t>
    </w:r>
    <w:r w:rsidR="00963408">
      <w:rPr>
        <w:rFonts w:ascii="Times New Roman" w:hAnsi="Times New Roman" w:cs="Times New Roman"/>
        <w:sz w:val="20"/>
        <w:szCs w:val="20"/>
      </w:rPr>
      <w:t>1</w:t>
    </w:r>
    <w:r w:rsidRPr="00B14F80">
      <w:rPr>
        <w:rFonts w:ascii="Times New Roman" w:hAnsi="Times New Roman" w:cs="Times New Roman"/>
        <w:sz w:val="20"/>
        <w:szCs w:val="20"/>
      </w:rPr>
      <w:t>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E0D1" w14:textId="77777777" w:rsidR="00C23354" w:rsidRDefault="00C23354" w:rsidP="0095025F">
      <w:pPr>
        <w:spacing w:after="0" w:line="240" w:lineRule="auto"/>
      </w:pPr>
      <w:r>
        <w:separator/>
      </w:r>
    </w:p>
  </w:footnote>
  <w:footnote w:type="continuationSeparator" w:id="0">
    <w:p w14:paraId="738551AF" w14:textId="77777777" w:rsidR="00C23354" w:rsidRDefault="00C23354" w:rsidP="0095025F">
      <w:pPr>
        <w:spacing w:after="0" w:line="240" w:lineRule="auto"/>
      </w:pPr>
      <w:r>
        <w:continuationSeparator/>
      </w:r>
    </w:p>
  </w:footnote>
  <w:footnote w:type="continuationNotice" w:id="1">
    <w:p w14:paraId="5A8ACFC4" w14:textId="77777777" w:rsidR="00C23354" w:rsidRDefault="00C233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238174"/>
      <w:docPartObj>
        <w:docPartGallery w:val="Page Numbers (Top of Page)"/>
        <w:docPartUnique/>
      </w:docPartObj>
    </w:sdtPr>
    <w:sdtEndPr>
      <w:rPr>
        <w:rFonts w:ascii="Times New Roman" w:hAnsi="Times New Roman" w:cs="Times New Roman"/>
        <w:noProof/>
        <w:sz w:val="24"/>
        <w:szCs w:val="24"/>
      </w:rPr>
    </w:sdtEndPr>
    <w:sdtContent>
      <w:p w14:paraId="6A7889EE" w14:textId="5C7F9EB0" w:rsidR="0054654D" w:rsidRDefault="0054654D" w:rsidP="0046737E">
        <w:pPr>
          <w:pStyle w:val="Header"/>
          <w:jc w:val="center"/>
        </w:pPr>
        <w:r w:rsidRPr="004C1E95">
          <w:rPr>
            <w:rFonts w:ascii="Times New Roman" w:hAnsi="Times New Roman" w:cs="Times New Roman"/>
            <w:color w:val="2B579A"/>
            <w:sz w:val="24"/>
            <w:szCs w:val="24"/>
            <w:shd w:val="clear" w:color="auto" w:fill="E6E6E6"/>
          </w:rPr>
          <w:fldChar w:fldCharType="begin"/>
        </w:r>
        <w:r w:rsidRPr="004C1E95">
          <w:rPr>
            <w:rFonts w:ascii="Times New Roman" w:hAnsi="Times New Roman" w:cs="Times New Roman"/>
            <w:sz w:val="24"/>
            <w:szCs w:val="24"/>
          </w:rPr>
          <w:instrText xml:space="preserve"> PAGE   \* MERGEFORMAT </w:instrText>
        </w:r>
        <w:r w:rsidRPr="004C1E95">
          <w:rPr>
            <w:rFonts w:ascii="Times New Roman" w:hAnsi="Times New Roman" w:cs="Times New Roman"/>
            <w:color w:val="2B579A"/>
            <w:sz w:val="24"/>
            <w:szCs w:val="24"/>
            <w:shd w:val="clear" w:color="auto" w:fill="E6E6E6"/>
          </w:rPr>
          <w:fldChar w:fldCharType="separate"/>
        </w:r>
        <w:r w:rsidR="005941B2">
          <w:rPr>
            <w:rFonts w:ascii="Times New Roman" w:hAnsi="Times New Roman" w:cs="Times New Roman"/>
            <w:noProof/>
            <w:sz w:val="24"/>
            <w:szCs w:val="24"/>
          </w:rPr>
          <w:t>2</w:t>
        </w:r>
        <w:r w:rsidRPr="004C1E95">
          <w:rPr>
            <w:rFonts w:ascii="Times New Roman" w:hAnsi="Times New Roman" w:cs="Times New Roman"/>
            <w:color w:val="2B579A"/>
            <w:sz w:val="24"/>
            <w:szCs w:val="24"/>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8"/>
      <w:gridCol w:w="3118"/>
      <w:gridCol w:w="3118"/>
    </w:tblGrid>
    <w:tr w:rsidR="001135EC" w14:paraId="70BC2FDB" w14:textId="77777777" w:rsidTr="001135EC">
      <w:tc>
        <w:tcPr>
          <w:tcW w:w="3118" w:type="dxa"/>
        </w:tcPr>
        <w:p w14:paraId="0C187ABC" w14:textId="77777777" w:rsidR="001135EC" w:rsidRDefault="001135EC" w:rsidP="001135EC">
          <w:pPr>
            <w:pStyle w:val="Header"/>
            <w:ind w:left="-115"/>
          </w:pPr>
        </w:p>
      </w:tc>
      <w:tc>
        <w:tcPr>
          <w:tcW w:w="3118" w:type="dxa"/>
        </w:tcPr>
        <w:p w14:paraId="2229433C" w14:textId="77777777" w:rsidR="001135EC" w:rsidRDefault="001135EC" w:rsidP="001135EC">
          <w:pPr>
            <w:pStyle w:val="Header"/>
            <w:jc w:val="center"/>
          </w:pPr>
        </w:p>
      </w:tc>
      <w:tc>
        <w:tcPr>
          <w:tcW w:w="3118" w:type="dxa"/>
        </w:tcPr>
        <w:p w14:paraId="24050C78" w14:textId="77777777" w:rsidR="001135EC" w:rsidRDefault="001135EC" w:rsidP="001135EC">
          <w:pPr>
            <w:pStyle w:val="Header"/>
            <w:ind w:right="-115"/>
            <w:jc w:val="right"/>
          </w:pPr>
        </w:p>
      </w:tc>
    </w:tr>
  </w:tbl>
  <w:p w14:paraId="7E84E3B5" w14:textId="77777777" w:rsidR="001135EC" w:rsidRDefault="001135EC" w:rsidP="0011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7665"/>
    <w:multiLevelType w:val="multilevel"/>
    <w:tmpl w:val="8C3099A6"/>
    <w:lvl w:ilvl="0">
      <w:start w:val="33"/>
      <w:numFmt w:val="decimal"/>
      <w:lvlText w:val="%1."/>
      <w:lvlJc w:val="left"/>
      <w:pPr>
        <w:ind w:left="1130" w:hanging="1130"/>
      </w:pPr>
      <w:rPr>
        <w:rFonts w:hint="default"/>
      </w:rPr>
    </w:lvl>
    <w:lvl w:ilvl="1">
      <w:start w:val="1"/>
      <w:numFmt w:val="decimal"/>
      <w:lvlText w:val="%1.%2."/>
      <w:lvlJc w:val="left"/>
      <w:pPr>
        <w:ind w:left="1130" w:hanging="1130"/>
      </w:pPr>
      <w:rPr>
        <w:rFonts w:hint="default"/>
      </w:rPr>
    </w:lvl>
    <w:lvl w:ilvl="2">
      <w:start w:val="1"/>
      <w:numFmt w:val="decimal"/>
      <w:lvlText w:val="%1.%2.%3."/>
      <w:lvlJc w:val="left"/>
      <w:pPr>
        <w:ind w:left="1130" w:hanging="1130"/>
      </w:pPr>
      <w:rPr>
        <w:rFonts w:hint="default"/>
      </w:rPr>
    </w:lvl>
    <w:lvl w:ilvl="3">
      <w:start w:val="2"/>
      <w:numFmt w:val="decimal"/>
      <w:lvlText w:val="%1.%2.%3.%4."/>
      <w:lvlJc w:val="left"/>
      <w:pPr>
        <w:ind w:left="1130" w:hanging="1130"/>
      </w:pPr>
      <w:rPr>
        <w:rFonts w:hint="default"/>
      </w:rPr>
    </w:lvl>
    <w:lvl w:ilvl="4">
      <w:start w:val="2"/>
      <w:numFmt w:val="decimal"/>
      <w:lvlText w:val="%1.%2.%3.%4.%5."/>
      <w:lvlJc w:val="left"/>
      <w:pPr>
        <w:ind w:left="1130" w:hanging="11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7107D"/>
    <w:multiLevelType w:val="multilevel"/>
    <w:tmpl w:val="9C306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C3776F"/>
    <w:multiLevelType w:val="multilevel"/>
    <w:tmpl w:val="A7FC016A"/>
    <w:lvl w:ilvl="0">
      <w:start w:val="6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86696F"/>
    <w:multiLevelType w:val="hybridMultilevel"/>
    <w:tmpl w:val="15BAD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5E353D"/>
    <w:multiLevelType w:val="hybridMultilevel"/>
    <w:tmpl w:val="60C6159A"/>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347229BB"/>
    <w:multiLevelType w:val="hybridMultilevel"/>
    <w:tmpl w:val="C6CE5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DC542C"/>
    <w:multiLevelType w:val="hybridMultilevel"/>
    <w:tmpl w:val="15BAD9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710064"/>
    <w:multiLevelType w:val="hybridMultilevel"/>
    <w:tmpl w:val="D980C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355791"/>
    <w:multiLevelType w:val="hybridMultilevel"/>
    <w:tmpl w:val="629678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D6A5F"/>
    <w:multiLevelType w:val="hybridMultilevel"/>
    <w:tmpl w:val="C46AA286"/>
    <w:lvl w:ilvl="0" w:tplc="A08220C0">
      <w:start w:val="1"/>
      <w:numFmt w:val="decimal"/>
      <w:lvlText w:val="%1."/>
      <w:lvlJc w:val="left"/>
      <w:pPr>
        <w:ind w:left="1440" w:hanging="360"/>
      </w:pPr>
      <w:rPr>
        <w:rFonts w:ascii="Times New Roman" w:hAnsi="Times New Roman" w:cs="Times New Roman" w:hint="default"/>
        <w:sz w:val="26"/>
        <w:szCs w:val="26"/>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D803923"/>
    <w:multiLevelType w:val="hybridMultilevel"/>
    <w:tmpl w:val="39C831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BA6986"/>
    <w:multiLevelType w:val="hybridMultilevel"/>
    <w:tmpl w:val="46628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2F1815"/>
    <w:multiLevelType w:val="hybridMultilevel"/>
    <w:tmpl w:val="46A8F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0"/>
  </w:num>
  <w:num w:numId="5">
    <w:abstractNumId w:val="5"/>
  </w:num>
  <w:num w:numId="6">
    <w:abstractNumId w:val="10"/>
  </w:num>
  <w:num w:numId="7">
    <w:abstractNumId w:val="12"/>
  </w:num>
  <w:num w:numId="8">
    <w:abstractNumId w:val="11"/>
  </w:num>
  <w:num w:numId="9">
    <w:abstractNumId w:val="7"/>
  </w:num>
  <w:num w:numId="10">
    <w:abstractNumId w:val="8"/>
  </w:num>
  <w:num w:numId="11">
    <w:abstractNumId w:val="2"/>
  </w:num>
  <w:num w:numId="12">
    <w:abstractNumId w:val="1"/>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536"/>
    <w:rsid w:val="00000965"/>
    <w:rsid w:val="00000CFE"/>
    <w:rsid w:val="0000192D"/>
    <w:rsid w:val="00001E3C"/>
    <w:rsid w:val="00001F5B"/>
    <w:rsid w:val="00002052"/>
    <w:rsid w:val="000028B4"/>
    <w:rsid w:val="00002CF7"/>
    <w:rsid w:val="00002D94"/>
    <w:rsid w:val="00003683"/>
    <w:rsid w:val="00003A79"/>
    <w:rsid w:val="00005AE5"/>
    <w:rsid w:val="000065A5"/>
    <w:rsid w:val="00006E27"/>
    <w:rsid w:val="00007762"/>
    <w:rsid w:val="0001096C"/>
    <w:rsid w:val="00010AEC"/>
    <w:rsid w:val="00010CA4"/>
    <w:rsid w:val="00010D16"/>
    <w:rsid w:val="00010D42"/>
    <w:rsid w:val="00011B74"/>
    <w:rsid w:val="00011C7B"/>
    <w:rsid w:val="0001308F"/>
    <w:rsid w:val="00013547"/>
    <w:rsid w:val="00014262"/>
    <w:rsid w:val="000145F0"/>
    <w:rsid w:val="000149C2"/>
    <w:rsid w:val="00015126"/>
    <w:rsid w:val="000152C6"/>
    <w:rsid w:val="00015524"/>
    <w:rsid w:val="00015B4F"/>
    <w:rsid w:val="00015F90"/>
    <w:rsid w:val="0001635E"/>
    <w:rsid w:val="0001790E"/>
    <w:rsid w:val="00017D28"/>
    <w:rsid w:val="00020A23"/>
    <w:rsid w:val="00020A85"/>
    <w:rsid w:val="00021960"/>
    <w:rsid w:val="00021F34"/>
    <w:rsid w:val="000220BB"/>
    <w:rsid w:val="000223B0"/>
    <w:rsid w:val="000223DE"/>
    <w:rsid w:val="00022E6C"/>
    <w:rsid w:val="00023650"/>
    <w:rsid w:val="00023B88"/>
    <w:rsid w:val="00024995"/>
    <w:rsid w:val="000261D0"/>
    <w:rsid w:val="000265C9"/>
    <w:rsid w:val="00026C53"/>
    <w:rsid w:val="000272AF"/>
    <w:rsid w:val="000278CC"/>
    <w:rsid w:val="00030227"/>
    <w:rsid w:val="000304CF"/>
    <w:rsid w:val="00031075"/>
    <w:rsid w:val="0003186B"/>
    <w:rsid w:val="00031A2F"/>
    <w:rsid w:val="00031BF3"/>
    <w:rsid w:val="00031D65"/>
    <w:rsid w:val="00033004"/>
    <w:rsid w:val="00033992"/>
    <w:rsid w:val="00034160"/>
    <w:rsid w:val="00035C9F"/>
    <w:rsid w:val="0003611A"/>
    <w:rsid w:val="00036355"/>
    <w:rsid w:val="00036AF5"/>
    <w:rsid w:val="00037914"/>
    <w:rsid w:val="000403C3"/>
    <w:rsid w:val="00041219"/>
    <w:rsid w:val="00041EFC"/>
    <w:rsid w:val="0004276C"/>
    <w:rsid w:val="00043142"/>
    <w:rsid w:val="000431C1"/>
    <w:rsid w:val="00043675"/>
    <w:rsid w:val="00043C6B"/>
    <w:rsid w:val="00043D1D"/>
    <w:rsid w:val="00043EDD"/>
    <w:rsid w:val="00044A91"/>
    <w:rsid w:val="00044AB4"/>
    <w:rsid w:val="00045130"/>
    <w:rsid w:val="00045544"/>
    <w:rsid w:val="000457E1"/>
    <w:rsid w:val="000459A6"/>
    <w:rsid w:val="00045FB2"/>
    <w:rsid w:val="00046253"/>
    <w:rsid w:val="00046F68"/>
    <w:rsid w:val="0004705E"/>
    <w:rsid w:val="000512AF"/>
    <w:rsid w:val="00051C7E"/>
    <w:rsid w:val="00051E37"/>
    <w:rsid w:val="00051FCB"/>
    <w:rsid w:val="00052DD7"/>
    <w:rsid w:val="000536DD"/>
    <w:rsid w:val="00053B41"/>
    <w:rsid w:val="000540D4"/>
    <w:rsid w:val="000540FE"/>
    <w:rsid w:val="0005475F"/>
    <w:rsid w:val="00054BA0"/>
    <w:rsid w:val="00054DB3"/>
    <w:rsid w:val="00056649"/>
    <w:rsid w:val="00056816"/>
    <w:rsid w:val="00056A84"/>
    <w:rsid w:val="00056FC3"/>
    <w:rsid w:val="000573BC"/>
    <w:rsid w:val="000573D1"/>
    <w:rsid w:val="00057E30"/>
    <w:rsid w:val="000604DC"/>
    <w:rsid w:val="000608AD"/>
    <w:rsid w:val="0006095E"/>
    <w:rsid w:val="0006117C"/>
    <w:rsid w:val="00061876"/>
    <w:rsid w:val="00062957"/>
    <w:rsid w:val="0006325D"/>
    <w:rsid w:val="0006331B"/>
    <w:rsid w:val="00063BD8"/>
    <w:rsid w:val="00063D69"/>
    <w:rsid w:val="00063DFB"/>
    <w:rsid w:val="0006518B"/>
    <w:rsid w:val="00065A6B"/>
    <w:rsid w:val="00065FA5"/>
    <w:rsid w:val="00066611"/>
    <w:rsid w:val="00066AB0"/>
    <w:rsid w:val="0006714F"/>
    <w:rsid w:val="00067E78"/>
    <w:rsid w:val="00071779"/>
    <w:rsid w:val="00071AC5"/>
    <w:rsid w:val="00071F00"/>
    <w:rsid w:val="00072171"/>
    <w:rsid w:val="000723EA"/>
    <w:rsid w:val="00072463"/>
    <w:rsid w:val="000728E7"/>
    <w:rsid w:val="00072C9A"/>
    <w:rsid w:val="00072EA4"/>
    <w:rsid w:val="000734A1"/>
    <w:rsid w:val="00074D86"/>
    <w:rsid w:val="000754A9"/>
    <w:rsid w:val="00075815"/>
    <w:rsid w:val="0007659B"/>
    <w:rsid w:val="000768ED"/>
    <w:rsid w:val="0007694F"/>
    <w:rsid w:val="00076AA3"/>
    <w:rsid w:val="00076D20"/>
    <w:rsid w:val="000773F6"/>
    <w:rsid w:val="000803A9"/>
    <w:rsid w:val="0008073F"/>
    <w:rsid w:val="000812C2"/>
    <w:rsid w:val="000815C0"/>
    <w:rsid w:val="00081989"/>
    <w:rsid w:val="000820A4"/>
    <w:rsid w:val="00082212"/>
    <w:rsid w:val="000825A5"/>
    <w:rsid w:val="00082C01"/>
    <w:rsid w:val="00084205"/>
    <w:rsid w:val="00084913"/>
    <w:rsid w:val="000849EE"/>
    <w:rsid w:val="00084C6F"/>
    <w:rsid w:val="00084DCA"/>
    <w:rsid w:val="000851C4"/>
    <w:rsid w:val="00085B57"/>
    <w:rsid w:val="00086047"/>
    <w:rsid w:val="0008664A"/>
    <w:rsid w:val="0008669C"/>
    <w:rsid w:val="000867A5"/>
    <w:rsid w:val="0008689B"/>
    <w:rsid w:val="000869FA"/>
    <w:rsid w:val="00086C57"/>
    <w:rsid w:val="000872F6"/>
    <w:rsid w:val="00087913"/>
    <w:rsid w:val="000879C5"/>
    <w:rsid w:val="00087B48"/>
    <w:rsid w:val="00090968"/>
    <w:rsid w:val="00090F5E"/>
    <w:rsid w:val="00091227"/>
    <w:rsid w:val="00091933"/>
    <w:rsid w:val="00091C82"/>
    <w:rsid w:val="00092B96"/>
    <w:rsid w:val="00093317"/>
    <w:rsid w:val="0009366B"/>
    <w:rsid w:val="0009424D"/>
    <w:rsid w:val="000944A1"/>
    <w:rsid w:val="00095700"/>
    <w:rsid w:val="0009680A"/>
    <w:rsid w:val="00096D13"/>
    <w:rsid w:val="000970CC"/>
    <w:rsid w:val="000974A9"/>
    <w:rsid w:val="000A0351"/>
    <w:rsid w:val="000A06FC"/>
    <w:rsid w:val="000A08E4"/>
    <w:rsid w:val="000A0925"/>
    <w:rsid w:val="000A1398"/>
    <w:rsid w:val="000A18C4"/>
    <w:rsid w:val="000A1A6C"/>
    <w:rsid w:val="000A1D4C"/>
    <w:rsid w:val="000A2086"/>
    <w:rsid w:val="000A2148"/>
    <w:rsid w:val="000A2385"/>
    <w:rsid w:val="000A4159"/>
    <w:rsid w:val="000A555B"/>
    <w:rsid w:val="000A6DA4"/>
    <w:rsid w:val="000A7578"/>
    <w:rsid w:val="000A7695"/>
    <w:rsid w:val="000A7A0A"/>
    <w:rsid w:val="000B0C19"/>
    <w:rsid w:val="000B0E69"/>
    <w:rsid w:val="000B1038"/>
    <w:rsid w:val="000B1870"/>
    <w:rsid w:val="000B2591"/>
    <w:rsid w:val="000B2BF9"/>
    <w:rsid w:val="000B33F9"/>
    <w:rsid w:val="000B3DF2"/>
    <w:rsid w:val="000B3E44"/>
    <w:rsid w:val="000B41BF"/>
    <w:rsid w:val="000B4467"/>
    <w:rsid w:val="000B5037"/>
    <w:rsid w:val="000B53DC"/>
    <w:rsid w:val="000B55C3"/>
    <w:rsid w:val="000B5C53"/>
    <w:rsid w:val="000B5EB3"/>
    <w:rsid w:val="000B6F0A"/>
    <w:rsid w:val="000B7AD8"/>
    <w:rsid w:val="000C007E"/>
    <w:rsid w:val="000C01F2"/>
    <w:rsid w:val="000C0C83"/>
    <w:rsid w:val="000C0E8B"/>
    <w:rsid w:val="000C181D"/>
    <w:rsid w:val="000C1899"/>
    <w:rsid w:val="000C196F"/>
    <w:rsid w:val="000C1BA3"/>
    <w:rsid w:val="000C1BB6"/>
    <w:rsid w:val="000C2370"/>
    <w:rsid w:val="000C2415"/>
    <w:rsid w:val="000C3CFE"/>
    <w:rsid w:val="000C5267"/>
    <w:rsid w:val="000C60A0"/>
    <w:rsid w:val="000C60A7"/>
    <w:rsid w:val="000C6435"/>
    <w:rsid w:val="000C6B4C"/>
    <w:rsid w:val="000C6CE9"/>
    <w:rsid w:val="000C7091"/>
    <w:rsid w:val="000C7587"/>
    <w:rsid w:val="000D1BBC"/>
    <w:rsid w:val="000D1E4B"/>
    <w:rsid w:val="000D216E"/>
    <w:rsid w:val="000D21B7"/>
    <w:rsid w:val="000D21DF"/>
    <w:rsid w:val="000D354F"/>
    <w:rsid w:val="000D4320"/>
    <w:rsid w:val="000D547C"/>
    <w:rsid w:val="000D5857"/>
    <w:rsid w:val="000D5D2C"/>
    <w:rsid w:val="000D5D71"/>
    <w:rsid w:val="000D6185"/>
    <w:rsid w:val="000D6304"/>
    <w:rsid w:val="000D6586"/>
    <w:rsid w:val="000D74FE"/>
    <w:rsid w:val="000D7591"/>
    <w:rsid w:val="000D7C56"/>
    <w:rsid w:val="000D7D29"/>
    <w:rsid w:val="000D7DFA"/>
    <w:rsid w:val="000D7FF9"/>
    <w:rsid w:val="000E01A1"/>
    <w:rsid w:val="000E03DB"/>
    <w:rsid w:val="000E0AB8"/>
    <w:rsid w:val="000E1DE3"/>
    <w:rsid w:val="000E23C0"/>
    <w:rsid w:val="000E259A"/>
    <w:rsid w:val="000E2829"/>
    <w:rsid w:val="000E2C59"/>
    <w:rsid w:val="000E3C8C"/>
    <w:rsid w:val="000E4798"/>
    <w:rsid w:val="000E5065"/>
    <w:rsid w:val="000E5326"/>
    <w:rsid w:val="000E59A5"/>
    <w:rsid w:val="000E5E4C"/>
    <w:rsid w:val="000E63B6"/>
    <w:rsid w:val="000E65EF"/>
    <w:rsid w:val="000E6A85"/>
    <w:rsid w:val="000E6AC0"/>
    <w:rsid w:val="000E6BEC"/>
    <w:rsid w:val="000E6E24"/>
    <w:rsid w:val="000E7696"/>
    <w:rsid w:val="000E77F8"/>
    <w:rsid w:val="000E7D72"/>
    <w:rsid w:val="000E7F14"/>
    <w:rsid w:val="000F003A"/>
    <w:rsid w:val="000F05B3"/>
    <w:rsid w:val="000F07DE"/>
    <w:rsid w:val="000F0DFD"/>
    <w:rsid w:val="000F1169"/>
    <w:rsid w:val="000F1901"/>
    <w:rsid w:val="000F1DFF"/>
    <w:rsid w:val="000F21A4"/>
    <w:rsid w:val="000F24AC"/>
    <w:rsid w:val="000F343B"/>
    <w:rsid w:val="000F4071"/>
    <w:rsid w:val="000F4C51"/>
    <w:rsid w:val="000F56BE"/>
    <w:rsid w:val="000F5714"/>
    <w:rsid w:val="000F61A2"/>
    <w:rsid w:val="000F632F"/>
    <w:rsid w:val="000F69E3"/>
    <w:rsid w:val="000F6DD1"/>
    <w:rsid w:val="000F7462"/>
    <w:rsid w:val="000F754F"/>
    <w:rsid w:val="0010046D"/>
    <w:rsid w:val="00100ACF"/>
    <w:rsid w:val="00100B61"/>
    <w:rsid w:val="001023F1"/>
    <w:rsid w:val="0010241A"/>
    <w:rsid w:val="001030E3"/>
    <w:rsid w:val="001039CC"/>
    <w:rsid w:val="0010419F"/>
    <w:rsid w:val="001047D8"/>
    <w:rsid w:val="00104C42"/>
    <w:rsid w:val="00104D7B"/>
    <w:rsid w:val="00105F39"/>
    <w:rsid w:val="00106174"/>
    <w:rsid w:val="0010620F"/>
    <w:rsid w:val="00106276"/>
    <w:rsid w:val="001065EC"/>
    <w:rsid w:val="00106709"/>
    <w:rsid w:val="00106D3A"/>
    <w:rsid w:val="00106DA7"/>
    <w:rsid w:val="001071E6"/>
    <w:rsid w:val="00110D81"/>
    <w:rsid w:val="00112A6D"/>
    <w:rsid w:val="001135EC"/>
    <w:rsid w:val="00113B05"/>
    <w:rsid w:val="00114E5C"/>
    <w:rsid w:val="00115E4E"/>
    <w:rsid w:val="0011606E"/>
    <w:rsid w:val="00116312"/>
    <w:rsid w:val="00116A9E"/>
    <w:rsid w:val="00117048"/>
    <w:rsid w:val="001174A1"/>
    <w:rsid w:val="00117523"/>
    <w:rsid w:val="0012037A"/>
    <w:rsid w:val="00120B2A"/>
    <w:rsid w:val="001216EB"/>
    <w:rsid w:val="00121BCD"/>
    <w:rsid w:val="00121BCF"/>
    <w:rsid w:val="00121D3B"/>
    <w:rsid w:val="00121F3B"/>
    <w:rsid w:val="00122655"/>
    <w:rsid w:val="00122B3C"/>
    <w:rsid w:val="00123411"/>
    <w:rsid w:val="0012409D"/>
    <w:rsid w:val="0012428A"/>
    <w:rsid w:val="001250E5"/>
    <w:rsid w:val="001254AE"/>
    <w:rsid w:val="00125800"/>
    <w:rsid w:val="00125898"/>
    <w:rsid w:val="00125D07"/>
    <w:rsid w:val="001261CE"/>
    <w:rsid w:val="00126800"/>
    <w:rsid w:val="00126BB1"/>
    <w:rsid w:val="00126FEC"/>
    <w:rsid w:val="00127AA3"/>
    <w:rsid w:val="0013016A"/>
    <w:rsid w:val="001303EA"/>
    <w:rsid w:val="001305C1"/>
    <w:rsid w:val="00132100"/>
    <w:rsid w:val="001321D6"/>
    <w:rsid w:val="00132946"/>
    <w:rsid w:val="0013387F"/>
    <w:rsid w:val="001338E6"/>
    <w:rsid w:val="001343CB"/>
    <w:rsid w:val="00135B66"/>
    <w:rsid w:val="00135E46"/>
    <w:rsid w:val="00136391"/>
    <w:rsid w:val="00136698"/>
    <w:rsid w:val="00136A17"/>
    <w:rsid w:val="00136B51"/>
    <w:rsid w:val="0013719E"/>
    <w:rsid w:val="001403AE"/>
    <w:rsid w:val="00140E09"/>
    <w:rsid w:val="0014121B"/>
    <w:rsid w:val="001419C5"/>
    <w:rsid w:val="00142784"/>
    <w:rsid w:val="00143CAF"/>
    <w:rsid w:val="00144241"/>
    <w:rsid w:val="00145717"/>
    <w:rsid w:val="00146AEC"/>
    <w:rsid w:val="00150854"/>
    <w:rsid w:val="001516B0"/>
    <w:rsid w:val="00151AD3"/>
    <w:rsid w:val="00152B7C"/>
    <w:rsid w:val="00152CEA"/>
    <w:rsid w:val="00153A73"/>
    <w:rsid w:val="001572C7"/>
    <w:rsid w:val="001607CF"/>
    <w:rsid w:val="00161422"/>
    <w:rsid w:val="00162B0E"/>
    <w:rsid w:val="001636D7"/>
    <w:rsid w:val="0016372E"/>
    <w:rsid w:val="001638A1"/>
    <w:rsid w:val="0016398A"/>
    <w:rsid w:val="0016408A"/>
    <w:rsid w:val="0016433E"/>
    <w:rsid w:val="001644DC"/>
    <w:rsid w:val="00165C68"/>
    <w:rsid w:val="0016629F"/>
    <w:rsid w:val="001663E7"/>
    <w:rsid w:val="00166602"/>
    <w:rsid w:val="00166BEA"/>
    <w:rsid w:val="001670CF"/>
    <w:rsid w:val="001673E7"/>
    <w:rsid w:val="0016758D"/>
    <w:rsid w:val="001677AB"/>
    <w:rsid w:val="00170344"/>
    <w:rsid w:val="00171E60"/>
    <w:rsid w:val="00173D0B"/>
    <w:rsid w:val="00173E10"/>
    <w:rsid w:val="001742DD"/>
    <w:rsid w:val="00174648"/>
    <w:rsid w:val="00174742"/>
    <w:rsid w:val="00174D9C"/>
    <w:rsid w:val="00174DCC"/>
    <w:rsid w:val="001753E8"/>
    <w:rsid w:val="00175596"/>
    <w:rsid w:val="001756C7"/>
    <w:rsid w:val="00175775"/>
    <w:rsid w:val="001759B2"/>
    <w:rsid w:val="00176494"/>
    <w:rsid w:val="001765A2"/>
    <w:rsid w:val="00176C27"/>
    <w:rsid w:val="00176C55"/>
    <w:rsid w:val="00180823"/>
    <w:rsid w:val="00181399"/>
    <w:rsid w:val="00182073"/>
    <w:rsid w:val="00182DBD"/>
    <w:rsid w:val="0018335A"/>
    <w:rsid w:val="00183920"/>
    <w:rsid w:val="00183C3F"/>
    <w:rsid w:val="00184004"/>
    <w:rsid w:val="00184048"/>
    <w:rsid w:val="001841BE"/>
    <w:rsid w:val="00184F9F"/>
    <w:rsid w:val="00184FC4"/>
    <w:rsid w:val="001852F3"/>
    <w:rsid w:val="00185527"/>
    <w:rsid w:val="0018586E"/>
    <w:rsid w:val="00186795"/>
    <w:rsid w:val="001867E7"/>
    <w:rsid w:val="00186A90"/>
    <w:rsid w:val="001870BF"/>
    <w:rsid w:val="001871BA"/>
    <w:rsid w:val="001873D5"/>
    <w:rsid w:val="00187EC6"/>
    <w:rsid w:val="00187FE2"/>
    <w:rsid w:val="001902DB"/>
    <w:rsid w:val="00191679"/>
    <w:rsid w:val="00191C70"/>
    <w:rsid w:val="00192208"/>
    <w:rsid w:val="001923B2"/>
    <w:rsid w:val="00192DA1"/>
    <w:rsid w:val="00193949"/>
    <w:rsid w:val="00193B05"/>
    <w:rsid w:val="00193C59"/>
    <w:rsid w:val="00194741"/>
    <w:rsid w:val="00194AFD"/>
    <w:rsid w:val="00195841"/>
    <w:rsid w:val="001964A7"/>
    <w:rsid w:val="00196E51"/>
    <w:rsid w:val="00197293"/>
    <w:rsid w:val="00197347"/>
    <w:rsid w:val="00197948"/>
    <w:rsid w:val="001A0C54"/>
    <w:rsid w:val="001A2DF9"/>
    <w:rsid w:val="001A316A"/>
    <w:rsid w:val="001A3240"/>
    <w:rsid w:val="001A33DE"/>
    <w:rsid w:val="001A3698"/>
    <w:rsid w:val="001A3BF8"/>
    <w:rsid w:val="001A4B5B"/>
    <w:rsid w:val="001A4B9F"/>
    <w:rsid w:val="001A5A5D"/>
    <w:rsid w:val="001A67A0"/>
    <w:rsid w:val="001A6A84"/>
    <w:rsid w:val="001A6DF9"/>
    <w:rsid w:val="001A72AB"/>
    <w:rsid w:val="001A7423"/>
    <w:rsid w:val="001A7A1C"/>
    <w:rsid w:val="001A7B74"/>
    <w:rsid w:val="001B0976"/>
    <w:rsid w:val="001B0A5F"/>
    <w:rsid w:val="001B0D13"/>
    <w:rsid w:val="001B1D2D"/>
    <w:rsid w:val="001B29D8"/>
    <w:rsid w:val="001B385B"/>
    <w:rsid w:val="001B3E61"/>
    <w:rsid w:val="001B416E"/>
    <w:rsid w:val="001B41B3"/>
    <w:rsid w:val="001B45FA"/>
    <w:rsid w:val="001B56BF"/>
    <w:rsid w:val="001B5C39"/>
    <w:rsid w:val="001B68F1"/>
    <w:rsid w:val="001B6A93"/>
    <w:rsid w:val="001B6C1F"/>
    <w:rsid w:val="001B6F3D"/>
    <w:rsid w:val="001B6F54"/>
    <w:rsid w:val="001B730B"/>
    <w:rsid w:val="001B74C5"/>
    <w:rsid w:val="001C0734"/>
    <w:rsid w:val="001C13B9"/>
    <w:rsid w:val="001C16D7"/>
    <w:rsid w:val="001C171B"/>
    <w:rsid w:val="001C2047"/>
    <w:rsid w:val="001C2E54"/>
    <w:rsid w:val="001C2EDA"/>
    <w:rsid w:val="001C35A3"/>
    <w:rsid w:val="001C396D"/>
    <w:rsid w:val="001C399D"/>
    <w:rsid w:val="001C5152"/>
    <w:rsid w:val="001C5722"/>
    <w:rsid w:val="001C62E0"/>
    <w:rsid w:val="001C655A"/>
    <w:rsid w:val="001C66F5"/>
    <w:rsid w:val="001C6703"/>
    <w:rsid w:val="001C6ABD"/>
    <w:rsid w:val="001C6FEE"/>
    <w:rsid w:val="001C7ED9"/>
    <w:rsid w:val="001D16E0"/>
    <w:rsid w:val="001D1B1F"/>
    <w:rsid w:val="001D1DB0"/>
    <w:rsid w:val="001D1E52"/>
    <w:rsid w:val="001D21AD"/>
    <w:rsid w:val="001D28CC"/>
    <w:rsid w:val="001D28FE"/>
    <w:rsid w:val="001D2A7A"/>
    <w:rsid w:val="001D2AB3"/>
    <w:rsid w:val="001D2E1C"/>
    <w:rsid w:val="001D5512"/>
    <w:rsid w:val="001D6CE5"/>
    <w:rsid w:val="001D6EF2"/>
    <w:rsid w:val="001D789B"/>
    <w:rsid w:val="001E0501"/>
    <w:rsid w:val="001E0F8C"/>
    <w:rsid w:val="001E1999"/>
    <w:rsid w:val="001E1CB3"/>
    <w:rsid w:val="001E208C"/>
    <w:rsid w:val="001E2423"/>
    <w:rsid w:val="001E2D85"/>
    <w:rsid w:val="001E2FE3"/>
    <w:rsid w:val="001E37B8"/>
    <w:rsid w:val="001E3D54"/>
    <w:rsid w:val="001E49B9"/>
    <w:rsid w:val="001E4CC5"/>
    <w:rsid w:val="001E503C"/>
    <w:rsid w:val="001E5333"/>
    <w:rsid w:val="001E5B90"/>
    <w:rsid w:val="001E5DB1"/>
    <w:rsid w:val="001E6AD5"/>
    <w:rsid w:val="001E6D29"/>
    <w:rsid w:val="001E6D3E"/>
    <w:rsid w:val="001E7CCE"/>
    <w:rsid w:val="001E7DD5"/>
    <w:rsid w:val="001E7FB5"/>
    <w:rsid w:val="001F0F79"/>
    <w:rsid w:val="001F139C"/>
    <w:rsid w:val="001F1E28"/>
    <w:rsid w:val="001F1F33"/>
    <w:rsid w:val="001F20DA"/>
    <w:rsid w:val="001F334A"/>
    <w:rsid w:val="001F3789"/>
    <w:rsid w:val="001F44D7"/>
    <w:rsid w:val="001F5C6B"/>
    <w:rsid w:val="001F6E55"/>
    <w:rsid w:val="001F76D6"/>
    <w:rsid w:val="001F7896"/>
    <w:rsid w:val="001F7D21"/>
    <w:rsid w:val="00200416"/>
    <w:rsid w:val="00200611"/>
    <w:rsid w:val="00200843"/>
    <w:rsid w:val="00200BAE"/>
    <w:rsid w:val="00200E83"/>
    <w:rsid w:val="00201033"/>
    <w:rsid w:val="00201174"/>
    <w:rsid w:val="0020130B"/>
    <w:rsid w:val="00201468"/>
    <w:rsid w:val="002017B4"/>
    <w:rsid w:val="00201C39"/>
    <w:rsid w:val="0020308B"/>
    <w:rsid w:val="00203277"/>
    <w:rsid w:val="00203E68"/>
    <w:rsid w:val="0020610C"/>
    <w:rsid w:val="002061DE"/>
    <w:rsid w:val="00206815"/>
    <w:rsid w:val="002074F6"/>
    <w:rsid w:val="00207728"/>
    <w:rsid w:val="002078F0"/>
    <w:rsid w:val="00207911"/>
    <w:rsid w:val="00210376"/>
    <w:rsid w:val="00210B22"/>
    <w:rsid w:val="002117E3"/>
    <w:rsid w:val="00211915"/>
    <w:rsid w:val="0021191B"/>
    <w:rsid w:val="00211A49"/>
    <w:rsid w:val="00211AD6"/>
    <w:rsid w:val="00211CDA"/>
    <w:rsid w:val="00211DC1"/>
    <w:rsid w:val="0021301A"/>
    <w:rsid w:val="00213340"/>
    <w:rsid w:val="00213357"/>
    <w:rsid w:val="00213B51"/>
    <w:rsid w:val="00214006"/>
    <w:rsid w:val="00214021"/>
    <w:rsid w:val="00214754"/>
    <w:rsid w:val="00215A1D"/>
    <w:rsid w:val="00215DE3"/>
    <w:rsid w:val="00216C15"/>
    <w:rsid w:val="00217041"/>
    <w:rsid w:val="0021751D"/>
    <w:rsid w:val="00220074"/>
    <w:rsid w:val="00220172"/>
    <w:rsid w:val="002207A5"/>
    <w:rsid w:val="002207E7"/>
    <w:rsid w:val="00220D56"/>
    <w:rsid w:val="00221884"/>
    <w:rsid w:val="00221DCE"/>
    <w:rsid w:val="00222022"/>
    <w:rsid w:val="002229EA"/>
    <w:rsid w:val="00222BEE"/>
    <w:rsid w:val="00222F33"/>
    <w:rsid w:val="00222FDF"/>
    <w:rsid w:val="00223200"/>
    <w:rsid w:val="002232CB"/>
    <w:rsid w:val="002232FA"/>
    <w:rsid w:val="002239D3"/>
    <w:rsid w:val="00224491"/>
    <w:rsid w:val="002249EF"/>
    <w:rsid w:val="00224ACD"/>
    <w:rsid w:val="00224D61"/>
    <w:rsid w:val="00225595"/>
    <w:rsid w:val="00225C98"/>
    <w:rsid w:val="002266B3"/>
    <w:rsid w:val="00226849"/>
    <w:rsid w:val="00226EBA"/>
    <w:rsid w:val="00226FCD"/>
    <w:rsid w:val="002307F9"/>
    <w:rsid w:val="0023152E"/>
    <w:rsid w:val="00231CBA"/>
    <w:rsid w:val="00231D27"/>
    <w:rsid w:val="002320ED"/>
    <w:rsid w:val="0023211B"/>
    <w:rsid w:val="0023214C"/>
    <w:rsid w:val="002321D3"/>
    <w:rsid w:val="002323B3"/>
    <w:rsid w:val="002323FB"/>
    <w:rsid w:val="00232FD5"/>
    <w:rsid w:val="002335CF"/>
    <w:rsid w:val="00233F88"/>
    <w:rsid w:val="0023412F"/>
    <w:rsid w:val="00234D3B"/>
    <w:rsid w:val="00235275"/>
    <w:rsid w:val="00235830"/>
    <w:rsid w:val="002359A5"/>
    <w:rsid w:val="00235EA3"/>
    <w:rsid w:val="002360CE"/>
    <w:rsid w:val="0023668A"/>
    <w:rsid w:val="0023670B"/>
    <w:rsid w:val="0023704C"/>
    <w:rsid w:val="002375A2"/>
    <w:rsid w:val="00240BBC"/>
    <w:rsid w:val="0024137D"/>
    <w:rsid w:val="00242308"/>
    <w:rsid w:val="00242BF2"/>
    <w:rsid w:val="002433A9"/>
    <w:rsid w:val="00243744"/>
    <w:rsid w:val="00243D9A"/>
    <w:rsid w:val="00244186"/>
    <w:rsid w:val="0024459E"/>
    <w:rsid w:val="00244AF8"/>
    <w:rsid w:val="00244B11"/>
    <w:rsid w:val="00245EFA"/>
    <w:rsid w:val="00247A39"/>
    <w:rsid w:val="00250EDA"/>
    <w:rsid w:val="002511F8"/>
    <w:rsid w:val="00251509"/>
    <w:rsid w:val="002515A1"/>
    <w:rsid w:val="00252652"/>
    <w:rsid w:val="0025292B"/>
    <w:rsid w:val="00252DB3"/>
    <w:rsid w:val="00253044"/>
    <w:rsid w:val="00253983"/>
    <w:rsid w:val="00253BFB"/>
    <w:rsid w:val="00253EEA"/>
    <w:rsid w:val="00254274"/>
    <w:rsid w:val="0025448A"/>
    <w:rsid w:val="002551BA"/>
    <w:rsid w:val="002555E0"/>
    <w:rsid w:val="00255DCE"/>
    <w:rsid w:val="00255FD3"/>
    <w:rsid w:val="0025613C"/>
    <w:rsid w:val="00256D8B"/>
    <w:rsid w:val="00256F1D"/>
    <w:rsid w:val="00256F56"/>
    <w:rsid w:val="00257D44"/>
    <w:rsid w:val="002600F1"/>
    <w:rsid w:val="002608BC"/>
    <w:rsid w:val="002608D3"/>
    <w:rsid w:val="002609FF"/>
    <w:rsid w:val="00260ADB"/>
    <w:rsid w:val="00260D11"/>
    <w:rsid w:val="00260DB5"/>
    <w:rsid w:val="0026118D"/>
    <w:rsid w:val="00261326"/>
    <w:rsid w:val="002614EE"/>
    <w:rsid w:val="002617E7"/>
    <w:rsid w:val="0026223C"/>
    <w:rsid w:val="00262DBA"/>
    <w:rsid w:val="0026341A"/>
    <w:rsid w:val="0026343C"/>
    <w:rsid w:val="00263CFA"/>
    <w:rsid w:val="0026469E"/>
    <w:rsid w:val="00264744"/>
    <w:rsid w:val="0026478A"/>
    <w:rsid w:val="00264B36"/>
    <w:rsid w:val="00264BC6"/>
    <w:rsid w:val="00264E35"/>
    <w:rsid w:val="00265744"/>
    <w:rsid w:val="00265D1F"/>
    <w:rsid w:val="00265EC3"/>
    <w:rsid w:val="00265FE0"/>
    <w:rsid w:val="00266478"/>
    <w:rsid w:val="0026679A"/>
    <w:rsid w:val="002671DC"/>
    <w:rsid w:val="0026775F"/>
    <w:rsid w:val="00267B7B"/>
    <w:rsid w:val="0027001A"/>
    <w:rsid w:val="00270C1F"/>
    <w:rsid w:val="00271EC1"/>
    <w:rsid w:val="00272E63"/>
    <w:rsid w:val="002730F9"/>
    <w:rsid w:val="002741A8"/>
    <w:rsid w:val="00274434"/>
    <w:rsid w:val="00274582"/>
    <w:rsid w:val="00274CFA"/>
    <w:rsid w:val="002754F4"/>
    <w:rsid w:val="00276A9D"/>
    <w:rsid w:val="00276FEA"/>
    <w:rsid w:val="00277628"/>
    <w:rsid w:val="0028067A"/>
    <w:rsid w:val="00280C50"/>
    <w:rsid w:val="00280D28"/>
    <w:rsid w:val="00281370"/>
    <w:rsid w:val="002814C9"/>
    <w:rsid w:val="00281E72"/>
    <w:rsid w:val="00282300"/>
    <w:rsid w:val="00282F80"/>
    <w:rsid w:val="00283A82"/>
    <w:rsid w:val="00283B9B"/>
    <w:rsid w:val="00283FB4"/>
    <w:rsid w:val="002841B9"/>
    <w:rsid w:val="00284B96"/>
    <w:rsid w:val="002854AF"/>
    <w:rsid w:val="002855E3"/>
    <w:rsid w:val="00285E6F"/>
    <w:rsid w:val="00285F0E"/>
    <w:rsid w:val="002872A0"/>
    <w:rsid w:val="00287E56"/>
    <w:rsid w:val="00292863"/>
    <w:rsid w:val="00293C79"/>
    <w:rsid w:val="00293CAD"/>
    <w:rsid w:val="0029471E"/>
    <w:rsid w:val="00294B6C"/>
    <w:rsid w:val="00295007"/>
    <w:rsid w:val="00295240"/>
    <w:rsid w:val="00296148"/>
    <w:rsid w:val="00296344"/>
    <w:rsid w:val="00296F31"/>
    <w:rsid w:val="002A0196"/>
    <w:rsid w:val="002A11D2"/>
    <w:rsid w:val="002A22AF"/>
    <w:rsid w:val="002A2498"/>
    <w:rsid w:val="002A2ABC"/>
    <w:rsid w:val="002A2EF9"/>
    <w:rsid w:val="002A2FA6"/>
    <w:rsid w:val="002A318F"/>
    <w:rsid w:val="002A384B"/>
    <w:rsid w:val="002A3E1E"/>
    <w:rsid w:val="002A4041"/>
    <w:rsid w:val="002A4222"/>
    <w:rsid w:val="002A5190"/>
    <w:rsid w:val="002A5E38"/>
    <w:rsid w:val="002A616A"/>
    <w:rsid w:val="002A64CE"/>
    <w:rsid w:val="002A6CB3"/>
    <w:rsid w:val="002A6D2F"/>
    <w:rsid w:val="002B0756"/>
    <w:rsid w:val="002B0AA7"/>
    <w:rsid w:val="002B165D"/>
    <w:rsid w:val="002B1B7F"/>
    <w:rsid w:val="002B1BDF"/>
    <w:rsid w:val="002B2593"/>
    <w:rsid w:val="002B2CE5"/>
    <w:rsid w:val="002B32EF"/>
    <w:rsid w:val="002B3896"/>
    <w:rsid w:val="002B41D7"/>
    <w:rsid w:val="002B41F6"/>
    <w:rsid w:val="002B4C52"/>
    <w:rsid w:val="002B4D9F"/>
    <w:rsid w:val="002B57C2"/>
    <w:rsid w:val="002B7C59"/>
    <w:rsid w:val="002B7F35"/>
    <w:rsid w:val="002C02C8"/>
    <w:rsid w:val="002C0EE8"/>
    <w:rsid w:val="002C2263"/>
    <w:rsid w:val="002C2874"/>
    <w:rsid w:val="002C339F"/>
    <w:rsid w:val="002C3420"/>
    <w:rsid w:val="002C3630"/>
    <w:rsid w:val="002C3AED"/>
    <w:rsid w:val="002C57C0"/>
    <w:rsid w:val="002C6678"/>
    <w:rsid w:val="002C7486"/>
    <w:rsid w:val="002C754B"/>
    <w:rsid w:val="002C79A8"/>
    <w:rsid w:val="002D00D4"/>
    <w:rsid w:val="002D0F04"/>
    <w:rsid w:val="002D114D"/>
    <w:rsid w:val="002D12CD"/>
    <w:rsid w:val="002D13C4"/>
    <w:rsid w:val="002D1C52"/>
    <w:rsid w:val="002D20EA"/>
    <w:rsid w:val="002D229D"/>
    <w:rsid w:val="002D2381"/>
    <w:rsid w:val="002D284B"/>
    <w:rsid w:val="002D2983"/>
    <w:rsid w:val="002D3131"/>
    <w:rsid w:val="002D39CD"/>
    <w:rsid w:val="002D3A85"/>
    <w:rsid w:val="002D5AD0"/>
    <w:rsid w:val="002D652E"/>
    <w:rsid w:val="002D66E4"/>
    <w:rsid w:val="002D6774"/>
    <w:rsid w:val="002D6AEE"/>
    <w:rsid w:val="002D713F"/>
    <w:rsid w:val="002D7726"/>
    <w:rsid w:val="002E02AD"/>
    <w:rsid w:val="002E04B2"/>
    <w:rsid w:val="002E058A"/>
    <w:rsid w:val="002E07F7"/>
    <w:rsid w:val="002E2C9B"/>
    <w:rsid w:val="002E2D14"/>
    <w:rsid w:val="002E2D74"/>
    <w:rsid w:val="002E341C"/>
    <w:rsid w:val="002E3BFD"/>
    <w:rsid w:val="002E43F2"/>
    <w:rsid w:val="002E57FE"/>
    <w:rsid w:val="002E59BE"/>
    <w:rsid w:val="002E5AF9"/>
    <w:rsid w:val="002E6585"/>
    <w:rsid w:val="002E6655"/>
    <w:rsid w:val="002E695B"/>
    <w:rsid w:val="002E740B"/>
    <w:rsid w:val="002E7661"/>
    <w:rsid w:val="002F0093"/>
    <w:rsid w:val="002F072F"/>
    <w:rsid w:val="002F131B"/>
    <w:rsid w:val="002F1AA5"/>
    <w:rsid w:val="002F24BE"/>
    <w:rsid w:val="002F3BFF"/>
    <w:rsid w:val="002F4274"/>
    <w:rsid w:val="002F43FD"/>
    <w:rsid w:val="002F546A"/>
    <w:rsid w:val="002F5614"/>
    <w:rsid w:val="002F5EED"/>
    <w:rsid w:val="002F63DC"/>
    <w:rsid w:val="002F6559"/>
    <w:rsid w:val="002F690B"/>
    <w:rsid w:val="002F6D80"/>
    <w:rsid w:val="002F74DD"/>
    <w:rsid w:val="002F751B"/>
    <w:rsid w:val="002F7BB2"/>
    <w:rsid w:val="003000D4"/>
    <w:rsid w:val="00300482"/>
    <w:rsid w:val="00300694"/>
    <w:rsid w:val="00301970"/>
    <w:rsid w:val="00301E60"/>
    <w:rsid w:val="003031F4"/>
    <w:rsid w:val="00303229"/>
    <w:rsid w:val="00304094"/>
    <w:rsid w:val="003041D6"/>
    <w:rsid w:val="00304820"/>
    <w:rsid w:val="00305347"/>
    <w:rsid w:val="00305743"/>
    <w:rsid w:val="00305CAB"/>
    <w:rsid w:val="00306A40"/>
    <w:rsid w:val="003108A2"/>
    <w:rsid w:val="00310FD4"/>
    <w:rsid w:val="00311470"/>
    <w:rsid w:val="00311985"/>
    <w:rsid w:val="00311ABC"/>
    <w:rsid w:val="00311C5D"/>
    <w:rsid w:val="003131E2"/>
    <w:rsid w:val="0031375F"/>
    <w:rsid w:val="00313A29"/>
    <w:rsid w:val="0031417C"/>
    <w:rsid w:val="00314737"/>
    <w:rsid w:val="003149B7"/>
    <w:rsid w:val="0031639D"/>
    <w:rsid w:val="00316B9A"/>
    <w:rsid w:val="003176CB"/>
    <w:rsid w:val="00320284"/>
    <w:rsid w:val="003204DD"/>
    <w:rsid w:val="00320F2C"/>
    <w:rsid w:val="00321712"/>
    <w:rsid w:val="0032216E"/>
    <w:rsid w:val="003224D8"/>
    <w:rsid w:val="003233FA"/>
    <w:rsid w:val="00323C71"/>
    <w:rsid w:val="00323F77"/>
    <w:rsid w:val="00324234"/>
    <w:rsid w:val="00324564"/>
    <w:rsid w:val="00324809"/>
    <w:rsid w:val="00324903"/>
    <w:rsid w:val="00324C39"/>
    <w:rsid w:val="00325C3A"/>
    <w:rsid w:val="00326D4B"/>
    <w:rsid w:val="00327650"/>
    <w:rsid w:val="003276D0"/>
    <w:rsid w:val="0032779D"/>
    <w:rsid w:val="00327C3C"/>
    <w:rsid w:val="00327E08"/>
    <w:rsid w:val="0033093A"/>
    <w:rsid w:val="00330A92"/>
    <w:rsid w:val="00330B00"/>
    <w:rsid w:val="00331047"/>
    <w:rsid w:val="0033122F"/>
    <w:rsid w:val="0033140E"/>
    <w:rsid w:val="00331589"/>
    <w:rsid w:val="00331BE3"/>
    <w:rsid w:val="00331F30"/>
    <w:rsid w:val="003324E0"/>
    <w:rsid w:val="003327BA"/>
    <w:rsid w:val="00332B68"/>
    <w:rsid w:val="00332D8D"/>
    <w:rsid w:val="003335D2"/>
    <w:rsid w:val="00334397"/>
    <w:rsid w:val="00334858"/>
    <w:rsid w:val="0033539E"/>
    <w:rsid w:val="0033598C"/>
    <w:rsid w:val="00335B1C"/>
    <w:rsid w:val="00336306"/>
    <w:rsid w:val="00336F48"/>
    <w:rsid w:val="0034012E"/>
    <w:rsid w:val="00340259"/>
    <w:rsid w:val="00340BB4"/>
    <w:rsid w:val="00341453"/>
    <w:rsid w:val="0034162D"/>
    <w:rsid w:val="0034294D"/>
    <w:rsid w:val="00343AF6"/>
    <w:rsid w:val="003446E2"/>
    <w:rsid w:val="0034482C"/>
    <w:rsid w:val="00344DE3"/>
    <w:rsid w:val="00345B05"/>
    <w:rsid w:val="0034601B"/>
    <w:rsid w:val="00346C6C"/>
    <w:rsid w:val="00347CF4"/>
    <w:rsid w:val="003504A8"/>
    <w:rsid w:val="00350DC8"/>
    <w:rsid w:val="00350DFB"/>
    <w:rsid w:val="0035154B"/>
    <w:rsid w:val="00351EDC"/>
    <w:rsid w:val="0035212F"/>
    <w:rsid w:val="00352306"/>
    <w:rsid w:val="0035246E"/>
    <w:rsid w:val="0035261D"/>
    <w:rsid w:val="003527DE"/>
    <w:rsid w:val="00352AC9"/>
    <w:rsid w:val="00352EA7"/>
    <w:rsid w:val="0035306A"/>
    <w:rsid w:val="003532D5"/>
    <w:rsid w:val="0035363A"/>
    <w:rsid w:val="00353D79"/>
    <w:rsid w:val="003540BA"/>
    <w:rsid w:val="00354849"/>
    <w:rsid w:val="0035494C"/>
    <w:rsid w:val="003552C0"/>
    <w:rsid w:val="003559D8"/>
    <w:rsid w:val="00355DC0"/>
    <w:rsid w:val="00357276"/>
    <w:rsid w:val="003572DE"/>
    <w:rsid w:val="003578EA"/>
    <w:rsid w:val="00357E78"/>
    <w:rsid w:val="00360315"/>
    <w:rsid w:val="00361548"/>
    <w:rsid w:val="00362A80"/>
    <w:rsid w:val="00362AEE"/>
    <w:rsid w:val="003635C9"/>
    <w:rsid w:val="00363789"/>
    <w:rsid w:val="00363F7B"/>
    <w:rsid w:val="0036418D"/>
    <w:rsid w:val="00364DBC"/>
    <w:rsid w:val="003658BB"/>
    <w:rsid w:val="00366778"/>
    <w:rsid w:val="0036699E"/>
    <w:rsid w:val="00367424"/>
    <w:rsid w:val="00367493"/>
    <w:rsid w:val="003676BE"/>
    <w:rsid w:val="00367C48"/>
    <w:rsid w:val="00367C51"/>
    <w:rsid w:val="00367DB1"/>
    <w:rsid w:val="00370B53"/>
    <w:rsid w:val="00370DDB"/>
    <w:rsid w:val="00370F93"/>
    <w:rsid w:val="003716E6"/>
    <w:rsid w:val="0037280D"/>
    <w:rsid w:val="00372B12"/>
    <w:rsid w:val="00372CDC"/>
    <w:rsid w:val="0037482C"/>
    <w:rsid w:val="00374C9A"/>
    <w:rsid w:val="00376110"/>
    <w:rsid w:val="00376779"/>
    <w:rsid w:val="003768C6"/>
    <w:rsid w:val="0037789F"/>
    <w:rsid w:val="00377D50"/>
    <w:rsid w:val="0038078B"/>
    <w:rsid w:val="00380B51"/>
    <w:rsid w:val="00380DD7"/>
    <w:rsid w:val="003813A4"/>
    <w:rsid w:val="003825D0"/>
    <w:rsid w:val="00382EBE"/>
    <w:rsid w:val="00382F2D"/>
    <w:rsid w:val="00384015"/>
    <w:rsid w:val="00384B61"/>
    <w:rsid w:val="00384D94"/>
    <w:rsid w:val="0038588D"/>
    <w:rsid w:val="00385BD8"/>
    <w:rsid w:val="00387FA8"/>
    <w:rsid w:val="00390444"/>
    <w:rsid w:val="003907C2"/>
    <w:rsid w:val="003914F0"/>
    <w:rsid w:val="003925A5"/>
    <w:rsid w:val="0039291B"/>
    <w:rsid w:val="0039317B"/>
    <w:rsid w:val="00393292"/>
    <w:rsid w:val="003933AF"/>
    <w:rsid w:val="00393C20"/>
    <w:rsid w:val="00393FBE"/>
    <w:rsid w:val="003950D3"/>
    <w:rsid w:val="003952F1"/>
    <w:rsid w:val="00395820"/>
    <w:rsid w:val="0039692D"/>
    <w:rsid w:val="003969E0"/>
    <w:rsid w:val="00396A7E"/>
    <w:rsid w:val="003971FC"/>
    <w:rsid w:val="00397C55"/>
    <w:rsid w:val="003A022A"/>
    <w:rsid w:val="003A03AF"/>
    <w:rsid w:val="003A072D"/>
    <w:rsid w:val="003A1F69"/>
    <w:rsid w:val="003A232B"/>
    <w:rsid w:val="003A28A4"/>
    <w:rsid w:val="003A3B94"/>
    <w:rsid w:val="003A3B9A"/>
    <w:rsid w:val="003A56B5"/>
    <w:rsid w:val="003A59CF"/>
    <w:rsid w:val="003A5C27"/>
    <w:rsid w:val="003A5D92"/>
    <w:rsid w:val="003A65F8"/>
    <w:rsid w:val="003A6D07"/>
    <w:rsid w:val="003A7150"/>
    <w:rsid w:val="003A7286"/>
    <w:rsid w:val="003A7B7E"/>
    <w:rsid w:val="003A7F24"/>
    <w:rsid w:val="003B0534"/>
    <w:rsid w:val="003B0D50"/>
    <w:rsid w:val="003B1466"/>
    <w:rsid w:val="003B3037"/>
    <w:rsid w:val="003B3059"/>
    <w:rsid w:val="003B3941"/>
    <w:rsid w:val="003B4240"/>
    <w:rsid w:val="003B5659"/>
    <w:rsid w:val="003B5F84"/>
    <w:rsid w:val="003B6978"/>
    <w:rsid w:val="003B6AAA"/>
    <w:rsid w:val="003B6D22"/>
    <w:rsid w:val="003B711B"/>
    <w:rsid w:val="003B7A5D"/>
    <w:rsid w:val="003C09B6"/>
    <w:rsid w:val="003C1D49"/>
    <w:rsid w:val="003C2C6B"/>
    <w:rsid w:val="003C3A37"/>
    <w:rsid w:val="003C3D03"/>
    <w:rsid w:val="003C40A7"/>
    <w:rsid w:val="003C464A"/>
    <w:rsid w:val="003C4891"/>
    <w:rsid w:val="003C54B3"/>
    <w:rsid w:val="003C562B"/>
    <w:rsid w:val="003C63F7"/>
    <w:rsid w:val="003C6CAE"/>
    <w:rsid w:val="003C73B8"/>
    <w:rsid w:val="003D14B6"/>
    <w:rsid w:val="003D154A"/>
    <w:rsid w:val="003D1B45"/>
    <w:rsid w:val="003D20B8"/>
    <w:rsid w:val="003D25CF"/>
    <w:rsid w:val="003D26D3"/>
    <w:rsid w:val="003D31B8"/>
    <w:rsid w:val="003D3E91"/>
    <w:rsid w:val="003D46DA"/>
    <w:rsid w:val="003D4E8B"/>
    <w:rsid w:val="003D63FB"/>
    <w:rsid w:val="003D6410"/>
    <w:rsid w:val="003D708D"/>
    <w:rsid w:val="003D77A0"/>
    <w:rsid w:val="003E0232"/>
    <w:rsid w:val="003E03B6"/>
    <w:rsid w:val="003E13D6"/>
    <w:rsid w:val="003E19B5"/>
    <w:rsid w:val="003E1CF4"/>
    <w:rsid w:val="003E1DE8"/>
    <w:rsid w:val="003E2F4D"/>
    <w:rsid w:val="003E3A29"/>
    <w:rsid w:val="003E48CB"/>
    <w:rsid w:val="003E5200"/>
    <w:rsid w:val="003E5A34"/>
    <w:rsid w:val="003E5C3C"/>
    <w:rsid w:val="003E5DF6"/>
    <w:rsid w:val="003E649B"/>
    <w:rsid w:val="003E6CE5"/>
    <w:rsid w:val="003E735D"/>
    <w:rsid w:val="003F05BD"/>
    <w:rsid w:val="003F09DB"/>
    <w:rsid w:val="003F0B7A"/>
    <w:rsid w:val="003F0EEE"/>
    <w:rsid w:val="003F136D"/>
    <w:rsid w:val="003F1378"/>
    <w:rsid w:val="003F14BF"/>
    <w:rsid w:val="003F1803"/>
    <w:rsid w:val="003F2053"/>
    <w:rsid w:val="003F238D"/>
    <w:rsid w:val="003F2480"/>
    <w:rsid w:val="003F2993"/>
    <w:rsid w:val="003F2BEA"/>
    <w:rsid w:val="003F35C6"/>
    <w:rsid w:val="003F3B42"/>
    <w:rsid w:val="003F3D4F"/>
    <w:rsid w:val="003F3E9F"/>
    <w:rsid w:val="003F4003"/>
    <w:rsid w:val="003F47D9"/>
    <w:rsid w:val="003F4947"/>
    <w:rsid w:val="003F4A90"/>
    <w:rsid w:val="003F4DD7"/>
    <w:rsid w:val="003F5394"/>
    <w:rsid w:val="003F5E19"/>
    <w:rsid w:val="003F65A2"/>
    <w:rsid w:val="003F73F5"/>
    <w:rsid w:val="003F77B6"/>
    <w:rsid w:val="0040043C"/>
    <w:rsid w:val="00401150"/>
    <w:rsid w:val="004016B4"/>
    <w:rsid w:val="004026B5"/>
    <w:rsid w:val="00402727"/>
    <w:rsid w:val="00402EDB"/>
    <w:rsid w:val="00403A1C"/>
    <w:rsid w:val="00403A38"/>
    <w:rsid w:val="00403E87"/>
    <w:rsid w:val="00404010"/>
    <w:rsid w:val="00404882"/>
    <w:rsid w:val="0040696E"/>
    <w:rsid w:val="00407161"/>
    <w:rsid w:val="0041039A"/>
    <w:rsid w:val="0041076F"/>
    <w:rsid w:val="00412125"/>
    <w:rsid w:val="004127A3"/>
    <w:rsid w:val="00412AD3"/>
    <w:rsid w:val="00413150"/>
    <w:rsid w:val="004131B3"/>
    <w:rsid w:val="00413585"/>
    <w:rsid w:val="00413773"/>
    <w:rsid w:val="00413779"/>
    <w:rsid w:val="004137E5"/>
    <w:rsid w:val="00413ABE"/>
    <w:rsid w:val="00414091"/>
    <w:rsid w:val="00414264"/>
    <w:rsid w:val="00414C8A"/>
    <w:rsid w:val="0041591A"/>
    <w:rsid w:val="00415AAB"/>
    <w:rsid w:val="00415ABE"/>
    <w:rsid w:val="00416501"/>
    <w:rsid w:val="0041662C"/>
    <w:rsid w:val="0041687B"/>
    <w:rsid w:val="0041701A"/>
    <w:rsid w:val="0041790A"/>
    <w:rsid w:val="004179C2"/>
    <w:rsid w:val="00417E15"/>
    <w:rsid w:val="00420112"/>
    <w:rsid w:val="004203CC"/>
    <w:rsid w:val="004204C2"/>
    <w:rsid w:val="00420926"/>
    <w:rsid w:val="00420A6F"/>
    <w:rsid w:val="00420BB6"/>
    <w:rsid w:val="004210A2"/>
    <w:rsid w:val="00421C25"/>
    <w:rsid w:val="00421D84"/>
    <w:rsid w:val="00421E48"/>
    <w:rsid w:val="0042296E"/>
    <w:rsid w:val="00422987"/>
    <w:rsid w:val="0042305D"/>
    <w:rsid w:val="004232A8"/>
    <w:rsid w:val="00424299"/>
    <w:rsid w:val="004247D3"/>
    <w:rsid w:val="0042554B"/>
    <w:rsid w:val="00425582"/>
    <w:rsid w:val="00425972"/>
    <w:rsid w:val="00425A36"/>
    <w:rsid w:val="00425A6C"/>
    <w:rsid w:val="00425DCD"/>
    <w:rsid w:val="00425DE5"/>
    <w:rsid w:val="004263B1"/>
    <w:rsid w:val="004268D3"/>
    <w:rsid w:val="00427886"/>
    <w:rsid w:val="004307C5"/>
    <w:rsid w:val="00430C9C"/>
    <w:rsid w:val="004311EF"/>
    <w:rsid w:val="004324D4"/>
    <w:rsid w:val="004329BD"/>
    <w:rsid w:val="004342BE"/>
    <w:rsid w:val="00434BB5"/>
    <w:rsid w:val="00434F9B"/>
    <w:rsid w:val="00435A10"/>
    <w:rsid w:val="004365F1"/>
    <w:rsid w:val="00436A92"/>
    <w:rsid w:val="00436D9A"/>
    <w:rsid w:val="00436E6A"/>
    <w:rsid w:val="00437024"/>
    <w:rsid w:val="0044122D"/>
    <w:rsid w:val="0044178B"/>
    <w:rsid w:val="00442066"/>
    <w:rsid w:val="0044277E"/>
    <w:rsid w:val="0044305F"/>
    <w:rsid w:val="00443896"/>
    <w:rsid w:val="00444D28"/>
    <w:rsid w:val="0044515E"/>
    <w:rsid w:val="0044521B"/>
    <w:rsid w:val="0044541A"/>
    <w:rsid w:val="004458D3"/>
    <w:rsid w:val="00445D12"/>
    <w:rsid w:val="00445F73"/>
    <w:rsid w:val="00446947"/>
    <w:rsid w:val="00446BED"/>
    <w:rsid w:val="00446FD6"/>
    <w:rsid w:val="00446FF8"/>
    <w:rsid w:val="0044746A"/>
    <w:rsid w:val="00447728"/>
    <w:rsid w:val="00450B01"/>
    <w:rsid w:val="00451130"/>
    <w:rsid w:val="00451CE3"/>
    <w:rsid w:val="00451F3D"/>
    <w:rsid w:val="00452393"/>
    <w:rsid w:val="004524DD"/>
    <w:rsid w:val="00452605"/>
    <w:rsid w:val="00452698"/>
    <w:rsid w:val="00452980"/>
    <w:rsid w:val="00452DD4"/>
    <w:rsid w:val="00453050"/>
    <w:rsid w:val="004537C7"/>
    <w:rsid w:val="00454466"/>
    <w:rsid w:val="00454532"/>
    <w:rsid w:val="00454FBA"/>
    <w:rsid w:val="004558B6"/>
    <w:rsid w:val="00455FAD"/>
    <w:rsid w:val="0045646C"/>
    <w:rsid w:val="00456D45"/>
    <w:rsid w:val="004573D7"/>
    <w:rsid w:val="004574A3"/>
    <w:rsid w:val="004576A9"/>
    <w:rsid w:val="00457810"/>
    <w:rsid w:val="0046000D"/>
    <w:rsid w:val="004602D9"/>
    <w:rsid w:val="00460FF8"/>
    <w:rsid w:val="00461BD8"/>
    <w:rsid w:val="00462122"/>
    <w:rsid w:val="004627DE"/>
    <w:rsid w:val="00462BAF"/>
    <w:rsid w:val="00462FD1"/>
    <w:rsid w:val="00463137"/>
    <w:rsid w:val="00463603"/>
    <w:rsid w:val="0046385D"/>
    <w:rsid w:val="0046444A"/>
    <w:rsid w:val="00464E97"/>
    <w:rsid w:val="00465804"/>
    <w:rsid w:val="0046580C"/>
    <w:rsid w:val="00465870"/>
    <w:rsid w:val="0046623C"/>
    <w:rsid w:val="00466926"/>
    <w:rsid w:val="00467134"/>
    <w:rsid w:val="0046737E"/>
    <w:rsid w:val="00467405"/>
    <w:rsid w:val="00467721"/>
    <w:rsid w:val="004712B5"/>
    <w:rsid w:val="00472B11"/>
    <w:rsid w:val="004738D4"/>
    <w:rsid w:val="00473D43"/>
    <w:rsid w:val="00474501"/>
    <w:rsid w:val="00474B96"/>
    <w:rsid w:val="00475210"/>
    <w:rsid w:val="0047655F"/>
    <w:rsid w:val="0047732B"/>
    <w:rsid w:val="004776CD"/>
    <w:rsid w:val="00477778"/>
    <w:rsid w:val="004779CE"/>
    <w:rsid w:val="00477B25"/>
    <w:rsid w:val="004816A1"/>
    <w:rsid w:val="00481980"/>
    <w:rsid w:val="004826F1"/>
    <w:rsid w:val="00482C25"/>
    <w:rsid w:val="00482EC4"/>
    <w:rsid w:val="004836E7"/>
    <w:rsid w:val="00483E6F"/>
    <w:rsid w:val="0048433C"/>
    <w:rsid w:val="0048445B"/>
    <w:rsid w:val="0048469C"/>
    <w:rsid w:val="004855F9"/>
    <w:rsid w:val="0048587C"/>
    <w:rsid w:val="00485973"/>
    <w:rsid w:val="00485986"/>
    <w:rsid w:val="00485F55"/>
    <w:rsid w:val="00486E1A"/>
    <w:rsid w:val="0048735E"/>
    <w:rsid w:val="00487519"/>
    <w:rsid w:val="00487A4F"/>
    <w:rsid w:val="004900E1"/>
    <w:rsid w:val="00490298"/>
    <w:rsid w:val="00490377"/>
    <w:rsid w:val="004906AC"/>
    <w:rsid w:val="00490A57"/>
    <w:rsid w:val="00490DE9"/>
    <w:rsid w:val="00490E15"/>
    <w:rsid w:val="00491120"/>
    <w:rsid w:val="0049162A"/>
    <w:rsid w:val="00491DF7"/>
    <w:rsid w:val="00492181"/>
    <w:rsid w:val="00492BC9"/>
    <w:rsid w:val="004948CB"/>
    <w:rsid w:val="00494B5E"/>
    <w:rsid w:val="00494F54"/>
    <w:rsid w:val="004959FF"/>
    <w:rsid w:val="0049616C"/>
    <w:rsid w:val="00496266"/>
    <w:rsid w:val="0049683B"/>
    <w:rsid w:val="00496EA8"/>
    <w:rsid w:val="00497605"/>
    <w:rsid w:val="00497941"/>
    <w:rsid w:val="004979AC"/>
    <w:rsid w:val="00497D9A"/>
    <w:rsid w:val="004A01E2"/>
    <w:rsid w:val="004A0251"/>
    <w:rsid w:val="004A1032"/>
    <w:rsid w:val="004A188E"/>
    <w:rsid w:val="004A1E0A"/>
    <w:rsid w:val="004A2C3A"/>
    <w:rsid w:val="004A3649"/>
    <w:rsid w:val="004A37E1"/>
    <w:rsid w:val="004A3F4A"/>
    <w:rsid w:val="004A468F"/>
    <w:rsid w:val="004A4813"/>
    <w:rsid w:val="004A4C66"/>
    <w:rsid w:val="004A4DEE"/>
    <w:rsid w:val="004A5842"/>
    <w:rsid w:val="004A5866"/>
    <w:rsid w:val="004A6BC8"/>
    <w:rsid w:val="004A6BDD"/>
    <w:rsid w:val="004A6C8D"/>
    <w:rsid w:val="004A6F15"/>
    <w:rsid w:val="004A714D"/>
    <w:rsid w:val="004B0103"/>
    <w:rsid w:val="004B1190"/>
    <w:rsid w:val="004B2248"/>
    <w:rsid w:val="004B2572"/>
    <w:rsid w:val="004B2AA3"/>
    <w:rsid w:val="004B2AC0"/>
    <w:rsid w:val="004B3158"/>
    <w:rsid w:val="004B3539"/>
    <w:rsid w:val="004B371C"/>
    <w:rsid w:val="004B3F7D"/>
    <w:rsid w:val="004B4A24"/>
    <w:rsid w:val="004B5705"/>
    <w:rsid w:val="004B59FE"/>
    <w:rsid w:val="004B5C6D"/>
    <w:rsid w:val="004B5F02"/>
    <w:rsid w:val="004B6A1F"/>
    <w:rsid w:val="004B7D12"/>
    <w:rsid w:val="004B7D36"/>
    <w:rsid w:val="004C02E1"/>
    <w:rsid w:val="004C0358"/>
    <w:rsid w:val="004C0B7C"/>
    <w:rsid w:val="004C0FD2"/>
    <w:rsid w:val="004C1627"/>
    <w:rsid w:val="004C1953"/>
    <w:rsid w:val="004C1E95"/>
    <w:rsid w:val="004C1F63"/>
    <w:rsid w:val="004C20F8"/>
    <w:rsid w:val="004C21AB"/>
    <w:rsid w:val="004C2BAE"/>
    <w:rsid w:val="004C364E"/>
    <w:rsid w:val="004C4BE2"/>
    <w:rsid w:val="004C4E53"/>
    <w:rsid w:val="004C51E7"/>
    <w:rsid w:val="004C5CBD"/>
    <w:rsid w:val="004C6164"/>
    <w:rsid w:val="004C6358"/>
    <w:rsid w:val="004C672B"/>
    <w:rsid w:val="004C6827"/>
    <w:rsid w:val="004C6D79"/>
    <w:rsid w:val="004C6DDA"/>
    <w:rsid w:val="004D0029"/>
    <w:rsid w:val="004D061C"/>
    <w:rsid w:val="004D0675"/>
    <w:rsid w:val="004D0871"/>
    <w:rsid w:val="004D0B78"/>
    <w:rsid w:val="004D13A3"/>
    <w:rsid w:val="004D13BF"/>
    <w:rsid w:val="004D1F15"/>
    <w:rsid w:val="004D1FCC"/>
    <w:rsid w:val="004D2429"/>
    <w:rsid w:val="004D26B7"/>
    <w:rsid w:val="004D2973"/>
    <w:rsid w:val="004D33C5"/>
    <w:rsid w:val="004D3751"/>
    <w:rsid w:val="004D37AB"/>
    <w:rsid w:val="004D4419"/>
    <w:rsid w:val="004D47F6"/>
    <w:rsid w:val="004D50D9"/>
    <w:rsid w:val="004D52C6"/>
    <w:rsid w:val="004D5556"/>
    <w:rsid w:val="004D56F3"/>
    <w:rsid w:val="004D5721"/>
    <w:rsid w:val="004D58FB"/>
    <w:rsid w:val="004D59B7"/>
    <w:rsid w:val="004D68BB"/>
    <w:rsid w:val="004D6A2F"/>
    <w:rsid w:val="004D79D9"/>
    <w:rsid w:val="004E1096"/>
    <w:rsid w:val="004E3067"/>
    <w:rsid w:val="004E3239"/>
    <w:rsid w:val="004E3475"/>
    <w:rsid w:val="004E42D1"/>
    <w:rsid w:val="004E4891"/>
    <w:rsid w:val="004E4CF8"/>
    <w:rsid w:val="004E4E90"/>
    <w:rsid w:val="004E509A"/>
    <w:rsid w:val="004E5329"/>
    <w:rsid w:val="004E55EA"/>
    <w:rsid w:val="004E6661"/>
    <w:rsid w:val="004E6846"/>
    <w:rsid w:val="004E684C"/>
    <w:rsid w:val="004E74F6"/>
    <w:rsid w:val="004E768E"/>
    <w:rsid w:val="004F0370"/>
    <w:rsid w:val="004F0779"/>
    <w:rsid w:val="004F15F8"/>
    <w:rsid w:val="004F1A38"/>
    <w:rsid w:val="004F262F"/>
    <w:rsid w:val="004F2C44"/>
    <w:rsid w:val="004F2FD4"/>
    <w:rsid w:val="004F39B9"/>
    <w:rsid w:val="004F3DBA"/>
    <w:rsid w:val="004F3FC3"/>
    <w:rsid w:val="004F4A29"/>
    <w:rsid w:val="004F4A8B"/>
    <w:rsid w:val="004F4E89"/>
    <w:rsid w:val="004F547A"/>
    <w:rsid w:val="004F5713"/>
    <w:rsid w:val="004F5815"/>
    <w:rsid w:val="004F593C"/>
    <w:rsid w:val="004F596F"/>
    <w:rsid w:val="004F5A69"/>
    <w:rsid w:val="004F5D9A"/>
    <w:rsid w:val="004F623D"/>
    <w:rsid w:val="004F7228"/>
    <w:rsid w:val="004F7882"/>
    <w:rsid w:val="004F7A57"/>
    <w:rsid w:val="004F7D0D"/>
    <w:rsid w:val="004F7DD4"/>
    <w:rsid w:val="00500040"/>
    <w:rsid w:val="005006CE"/>
    <w:rsid w:val="00500B19"/>
    <w:rsid w:val="00501249"/>
    <w:rsid w:val="00501276"/>
    <w:rsid w:val="00501BA4"/>
    <w:rsid w:val="00502294"/>
    <w:rsid w:val="005024A2"/>
    <w:rsid w:val="005033AE"/>
    <w:rsid w:val="00503C39"/>
    <w:rsid w:val="00504117"/>
    <w:rsid w:val="0050441C"/>
    <w:rsid w:val="005046F1"/>
    <w:rsid w:val="005047A1"/>
    <w:rsid w:val="0050524B"/>
    <w:rsid w:val="00505289"/>
    <w:rsid w:val="00505843"/>
    <w:rsid w:val="00505A3F"/>
    <w:rsid w:val="00505A50"/>
    <w:rsid w:val="00505A8D"/>
    <w:rsid w:val="005067E0"/>
    <w:rsid w:val="005071E5"/>
    <w:rsid w:val="00507277"/>
    <w:rsid w:val="005075B8"/>
    <w:rsid w:val="0050796F"/>
    <w:rsid w:val="00510592"/>
    <w:rsid w:val="00511239"/>
    <w:rsid w:val="00511574"/>
    <w:rsid w:val="00511F6F"/>
    <w:rsid w:val="00512B48"/>
    <w:rsid w:val="00512BB4"/>
    <w:rsid w:val="00512FFA"/>
    <w:rsid w:val="00513544"/>
    <w:rsid w:val="00514151"/>
    <w:rsid w:val="005147D9"/>
    <w:rsid w:val="00514A4E"/>
    <w:rsid w:val="00514F64"/>
    <w:rsid w:val="005152F2"/>
    <w:rsid w:val="0051530B"/>
    <w:rsid w:val="00515B68"/>
    <w:rsid w:val="005161B6"/>
    <w:rsid w:val="005162E3"/>
    <w:rsid w:val="00516E2D"/>
    <w:rsid w:val="0051798C"/>
    <w:rsid w:val="0052024F"/>
    <w:rsid w:val="00520844"/>
    <w:rsid w:val="00520E0F"/>
    <w:rsid w:val="005212CD"/>
    <w:rsid w:val="00521CBB"/>
    <w:rsid w:val="00522D04"/>
    <w:rsid w:val="0052306D"/>
    <w:rsid w:val="00523890"/>
    <w:rsid w:val="005247BA"/>
    <w:rsid w:val="00524FDD"/>
    <w:rsid w:val="00525245"/>
    <w:rsid w:val="00526304"/>
    <w:rsid w:val="0052654D"/>
    <w:rsid w:val="005265B4"/>
    <w:rsid w:val="00526927"/>
    <w:rsid w:val="00526A01"/>
    <w:rsid w:val="005274AE"/>
    <w:rsid w:val="00527D4B"/>
    <w:rsid w:val="005300A5"/>
    <w:rsid w:val="00530ECD"/>
    <w:rsid w:val="005324DF"/>
    <w:rsid w:val="00532605"/>
    <w:rsid w:val="00532B99"/>
    <w:rsid w:val="00533028"/>
    <w:rsid w:val="005331B5"/>
    <w:rsid w:val="0053327A"/>
    <w:rsid w:val="005335F8"/>
    <w:rsid w:val="00534D40"/>
    <w:rsid w:val="00534F0A"/>
    <w:rsid w:val="00535139"/>
    <w:rsid w:val="005351E9"/>
    <w:rsid w:val="00536840"/>
    <w:rsid w:val="00536AE7"/>
    <w:rsid w:val="00537BAE"/>
    <w:rsid w:val="00540C89"/>
    <w:rsid w:val="00541588"/>
    <w:rsid w:val="00541ADD"/>
    <w:rsid w:val="0054230A"/>
    <w:rsid w:val="0054260A"/>
    <w:rsid w:val="005433AB"/>
    <w:rsid w:val="00543416"/>
    <w:rsid w:val="00543953"/>
    <w:rsid w:val="00543EF2"/>
    <w:rsid w:val="00543FB4"/>
    <w:rsid w:val="0054433A"/>
    <w:rsid w:val="00544DE9"/>
    <w:rsid w:val="00545742"/>
    <w:rsid w:val="0054654D"/>
    <w:rsid w:val="0054701E"/>
    <w:rsid w:val="00547336"/>
    <w:rsid w:val="00550278"/>
    <w:rsid w:val="0055037D"/>
    <w:rsid w:val="005503D9"/>
    <w:rsid w:val="0055040C"/>
    <w:rsid w:val="00551297"/>
    <w:rsid w:val="005513E9"/>
    <w:rsid w:val="00551E46"/>
    <w:rsid w:val="005522FD"/>
    <w:rsid w:val="00553206"/>
    <w:rsid w:val="005535E4"/>
    <w:rsid w:val="0055360C"/>
    <w:rsid w:val="00553677"/>
    <w:rsid w:val="00553F91"/>
    <w:rsid w:val="005548BD"/>
    <w:rsid w:val="00555A07"/>
    <w:rsid w:val="00555C0B"/>
    <w:rsid w:val="00555E05"/>
    <w:rsid w:val="00555EFC"/>
    <w:rsid w:val="005569D2"/>
    <w:rsid w:val="00556B5C"/>
    <w:rsid w:val="00557397"/>
    <w:rsid w:val="0055759A"/>
    <w:rsid w:val="00557D1C"/>
    <w:rsid w:val="0056024A"/>
    <w:rsid w:val="0056044E"/>
    <w:rsid w:val="005606CC"/>
    <w:rsid w:val="0056092A"/>
    <w:rsid w:val="00561515"/>
    <w:rsid w:val="005618E6"/>
    <w:rsid w:val="005631BC"/>
    <w:rsid w:val="005634ED"/>
    <w:rsid w:val="005637DD"/>
    <w:rsid w:val="00565299"/>
    <w:rsid w:val="005659D6"/>
    <w:rsid w:val="00565BA5"/>
    <w:rsid w:val="00565E2E"/>
    <w:rsid w:val="005670CA"/>
    <w:rsid w:val="005705E7"/>
    <w:rsid w:val="00572423"/>
    <w:rsid w:val="0057387A"/>
    <w:rsid w:val="00573DFA"/>
    <w:rsid w:val="005745B2"/>
    <w:rsid w:val="005751AD"/>
    <w:rsid w:val="005752BE"/>
    <w:rsid w:val="00575B48"/>
    <w:rsid w:val="005771C6"/>
    <w:rsid w:val="00577889"/>
    <w:rsid w:val="00580534"/>
    <w:rsid w:val="005810F1"/>
    <w:rsid w:val="00581C08"/>
    <w:rsid w:val="00581E9D"/>
    <w:rsid w:val="0058207E"/>
    <w:rsid w:val="00582748"/>
    <w:rsid w:val="00582AA9"/>
    <w:rsid w:val="00582B03"/>
    <w:rsid w:val="00583EAB"/>
    <w:rsid w:val="00584562"/>
    <w:rsid w:val="005846A2"/>
    <w:rsid w:val="00584CA6"/>
    <w:rsid w:val="00585B1D"/>
    <w:rsid w:val="0058660D"/>
    <w:rsid w:val="0058700A"/>
    <w:rsid w:val="00587171"/>
    <w:rsid w:val="005872E6"/>
    <w:rsid w:val="005873A1"/>
    <w:rsid w:val="0058783B"/>
    <w:rsid w:val="0059058D"/>
    <w:rsid w:val="00590ED8"/>
    <w:rsid w:val="0059119B"/>
    <w:rsid w:val="00591D9A"/>
    <w:rsid w:val="00591F54"/>
    <w:rsid w:val="005923A9"/>
    <w:rsid w:val="00592C85"/>
    <w:rsid w:val="00592FCF"/>
    <w:rsid w:val="0059360B"/>
    <w:rsid w:val="00593D04"/>
    <w:rsid w:val="00594005"/>
    <w:rsid w:val="005941B2"/>
    <w:rsid w:val="005942B6"/>
    <w:rsid w:val="0059443E"/>
    <w:rsid w:val="0059470D"/>
    <w:rsid w:val="00594FA8"/>
    <w:rsid w:val="0059565A"/>
    <w:rsid w:val="00595A8B"/>
    <w:rsid w:val="005962C1"/>
    <w:rsid w:val="0059636E"/>
    <w:rsid w:val="00596643"/>
    <w:rsid w:val="005971F9"/>
    <w:rsid w:val="00597D7D"/>
    <w:rsid w:val="005A02DB"/>
    <w:rsid w:val="005A05EC"/>
    <w:rsid w:val="005A0A98"/>
    <w:rsid w:val="005A0BE6"/>
    <w:rsid w:val="005A1179"/>
    <w:rsid w:val="005A131E"/>
    <w:rsid w:val="005A1D4E"/>
    <w:rsid w:val="005A210E"/>
    <w:rsid w:val="005A2B0F"/>
    <w:rsid w:val="005A2DC0"/>
    <w:rsid w:val="005A2DFC"/>
    <w:rsid w:val="005A2EE3"/>
    <w:rsid w:val="005A3B8C"/>
    <w:rsid w:val="005A3FBB"/>
    <w:rsid w:val="005A4995"/>
    <w:rsid w:val="005A4B8C"/>
    <w:rsid w:val="005A4BFB"/>
    <w:rsid w:val="005A586B"/>
    <w:rsid w:val="005A6C9A"/>
    <w:rsid w:val="005A6D1A"/>
    <w:rsid w:val="005A6EB8"/>
    <w:rsid w:val="005A733E"/>
    <w:rsid w:val="005A743A"/>
    <w:rsid w:val="005B0448"/>
    <w:rsid w:val="005B0E89"/>
    <w:rsid w:val="005B0FB6"/>
    <w:rsid w:val="005B1090"/>
    <w:rsid w:val="005B10A3"/>
    <w:rsid w:val="005B1816"/>
    <w:rsid w:val="005B1BE2"/>
    <w:rsid w:val="005B1E14"/>
    <w:rsid w:val="005B20FF"/>
    <w:rsid w:val="005B21CE"/>
    <w:rsid w:val="005B27C7"/>
    <w:rsid w:val="005B2CA8"/>
    <w:rsid w:val="005B2FD5"/>
    <w:rsid w:val="005B3714"/>
    <w:rsid w:val="005B3C35"/>
    <w:rsid w:val="005B42C1"/>
    <w:rsid w:val="005B4C5B"/>
    <w:rsid w:val="005B5D95"/>
    <w:rsid w:val="005B70C5"/>
    <w:rsid w:val="005B7E06"/>
    <w:rsid w:val="005B7F44"/>
    <w:rsid w:val="005C028F"/>
    <w:rsid w:val="005C04EB"/>
    <w:rsid w:val="005C1D06"/>
    <w:rsid w:val="005C1DFB"/>
    <w:rsid w:val="005C21E6"/>
    <w:rsid w:val="005C28EE"/>
    <w:rsid w:val="005C2A58"/>
    <w:rsid w:val="005C3A6C"/>
    <w:rsid w:val="005C3A93"/>
    <w:rsid w:val="005C3BC3"/>
    <w:rsid w:val="005C3E79"/>
    <w:rsid w:val="005C44D8"/>
    <w:rsid w:val="005C5461"/>
    <w:rsid w:val="005C5811"/>
    <w:rsid w:val="005C5EBA"/>
    <w:rsid w:val="005C7CD4"/>
    <w:rsid w:val="005D0E60"/>
    <w:rsid w:val="005D19C0"/>
    <w:rsid w:val="005D1BD7"/>
    <w:rsid w:val="005D1EE9"/>
    <w:rsid w:val="005D2A9C"/>
    <w:rsid w:val="005D2CCA"/>
    <w:rsid w:val="005D3335"/>
    <w:rsid w:val="005D37BC"/>
    <w:rsid w:val="005D5D20"/>
    <w:rsid w:val="005D683A"/>
    <w:rsid w:val="005D7644"/>
    <w:rsid w:val="005D7693"/>
    <w:rsid w:val="005E0609"/>
    <w:rsid w:val="005E0CC4"/>
    <w:rsid w:val="005E19F3"/>
    <w:rsid w:val="005E2127"/>
    <w:rsid w:val="005E2506"/>
    <w:rsid w:val="005E277D"/>
    <w:rsid w:val="005E32B7"/>
    <w:rsid w:val="005E33B1"/>
    <w:rsid w:val="005E344E"/>
    <w:rsid w:val="005E37FC"/>
    <w:rsid w:val="005E3986"/>
    <w:rsid w:val="005E3B43"/>
    <w:rsid w:val="005E3D4E"/>
    <w:rsid w:val="005E3FDA"/>
    <w:rsid w:val="005E454D"/>
    <w:rsid w:val="005E4CEA"/>
    <w:rsid w:val="005E5765"/>
    <w:rsid w:val="005E60C9"/>
    <w:rsid w:val="005E6A65"/>
    <w:rsid w:val="005F06FD"/>
    <w:rsid w:val="005F115A"/>
    <w:rsid w:val="005F118E"/>
    <w:rsid w:val="005F15BC"/>
    <w:rsid w:val="005F1880"/>
    <w:rsid w:val="005F213F"/>
    <w:rsid w:val="005F2537"/>
    <w:rsid w:val="005F32EB"/>
    <w:rsid w:val="005F3662"/>
    <w:rsid w:val="005F3A2D"/>
    <w:rsid w:val="005F3DB1"/>
    <w:rsid w:val="005F49F9"/>
    <w:rsid w:val="005F526B"/>
    <w:rsid w:val="005F5356"/>
    <w:rsid w:val="005F55A4"/>
    <w:rsid w:val="005F5714"/>
    <w:rsid w:val="005F612D"/>
    <w:rsid w:val="005F6179"/>
    <w:rsid w:val="005F62FD"/>
    <w:rsid w:val="005F6A7A"/>
    <w:rsid w:val="005F7212"/>
    <w:rsid w:val="005F728B"/>
    <w:rsid w:val="005F76D6"/>
    <w:rsid w:val="005F77BC"/>
    <w:rsid w:val="006003F0"/>
    <w:rsid w:val="00600987"/>
    <w:rsid w:val="00600B83"/>
    <w:rsid w:val="0060133E"/>
    <w:rsid w:val="00602CCF"/>
    <w:rsid w:val="00603D06"/>
    <w:rsid w:val="0060407D"/>
    <w:rsid w:val="00604221"/>
    <w:rsid w:val="00604647"/>
    <w:rsid w:val="006046F8"/>
    <w:rsid w:val="00604D10"/>
    <w:rsid w:val="00605F08"/>
    <w:rsid w:val="00606385"/>
    <w:rsid w:val="0060699F"/>
    <w:rsid w:val="00606B37"/>
    <w:rsid w:val="00607008"/>
    <w:rsid w:val="0061017E"/>
    <w:rsid w:val="006102DE"/>
    <w:rsid w:val="00610A7D"/>
    <w:rsid w:val="00610B2E"/>
    <w:rsid w:val="00611587"/>
    <w:rsid w:val="006117EB"/>
    <w:rsid w:val="00613000"/>
    <w:rsid w:val="00613070"/>
    <w:rsid w:val="0061477F"/>
    <w:rsid w:val="00614992"/>
    <w:rsid w:val="006151CF"/>
    <w:rsid w:val="006158CF"/>
    <w:rsid w:val="00615D77"/>
    <w:rsid w:val="00615F5C"/>
    <w:rsid w:val="006164C4"/>
    <w:rsid w:val="0061654A"/>
    <w:rsid w:val="00616F16"/>
    <w:rsid w:val="00617BBE"/>
    <w:rsid w:val="0061D892"/>
    <w:rsid w:val="00620BD0"/>
    <w:rsid w:val="00620F06"/>
    <w:rsid w:val="006212AF"/>
    <w:rsid w:val="00621437"/>
    <w:rsid w:val="00621D2F"/>
    <w:rsid w:val="0062270F"/>
    <w:rsid w:val="0062293F"/>
    <w:rsid w:val="0062295A"/>
    <w:rsid w:val="00622C82"/>
    <w:rsid w:val="006231AC"/>
    <w:rsid w:val="00623214"/>
    <w:rsid w:val="00624A3A"/>
    <w:rsid w:val="00624E8B"/>
    <w:rsid w:val="0062512B"/>
    <w:rsid w:val="00625380"/>
    <w:rsid w:val="0062605E"/>
    <w:rsid w:val="0062627F"/>
    <w:rsid w:val="006303C2"/>
    <w:rsid w:val="006308FE"/>
    <w:rsid w:val="00630E08"/>
    <w:rsid w:val="0063212F"/>
    <w:rsid w:val="00632D52"/>
    <w:rsid w:val="006333E4"/>
    <w:rsid w:val="00633517"/>
    <w:rsid w:val="00633DEF"/>
    <w:rsid w:val="00633F62"/>
    <w:rsid w:val="006352C4"/>
    <w:rsid w:val="00635F4F"/>
    <w:rsid w:val="006362B2"/>
    <w:rsid w:val="006374A5"/>
    <w:rsid w:val="0063764D"/>
    <w:rsid w:val="00640ACA"/>
    <w:rsid w:val="00641044"/>
    <w:rsid w:val="0064136A"/>
    <w:rsid w:val="00641A5B"/>
    <w:rsid w:val="00641C2D"/>
    <w:rsid w:val="006424B1"/>
    <w:rsid w:val="006424EB"/>
    <w:rsid w:val="00642D47"/>
    <w:rsid w:val="006437B5"/>
    <w:rsid w:val="00643CEB"/>
    <w:rsid w:val="00643FFE"/>
    <w:rsid w:val="006447C7"/>
    <w:rsid w:val="00644940"/>
    <w:rsid w:val="00644CAA"/>
    <w:rsid w:val="00645471"/>
    <w:rsid w:val="006454BA"/>
    <w:rsid w:val="006454E8"/>
    <w:rsid w:val="00645B64"/>
    <w:rsid w:val="006463E9"/>
    <w:rsid w:val="006464EF"/>
    <w:rsid w:val="006467D6"/>
    <w:rsid w:val="00646E34"/>
    <w:rsid w:val="00647B9C"/>
    <w:rsid w:val="00650226"/>
    <w:rsid w:val="00650671"/>
    <w:rsid w:val="00650691"/>
    <w:rsid w:val="0065073A"/>
    <w:rsid w:val="00651630"/>
    <w:rsid w:val="0065319E"/>
    <w:rsid w:val="006531A1"/>
    <w:rsid w:val="00653200"/>
    <w:rsid w:val="006535F8"/>
    <w:rsid w:val="0065422B"/>
    <w:rsid w:val="00654264"/>
    <w:rsid w:val="00654540"/>
    <w:rsid w:val="0065585F"/>
    <w:rsid w:val="00655C8D"/>
    <w:rsid w:val="00655CE9"/>
    <w:rsid w:val="006576AE"/>
    <w:rsid w:val="00657A67"/>
    <w:rsid w:val="006601F8"/>
    <w:rsid w:val="00660221"/>
    <w:rsid w:val="006607B2"/>
    <w:rsid w:val="006617D7"/>
    <w:rsid w:val="00661C30"/>
    <w:rsid w:val="006620CC"/>
    <w:rsid w:val="006622BE"/>
    <w:rsid w:val="00662FE3"/>
    <w:rsid w:val="00663170"/>
    <w:rsid w:val="0066356A"/>
    <w:rsid w:val="006640D4"/>
    <w:rsid w:val="00664375"/>
    <w:rsid w:val="00664684"/>
    <w:rsid w:val="00664B36"/>
    <w:rsid w:val="00664D71"/>
    <w:rsid w:val="006659DF"/>
    <w:rsid w:val="00665B47"/>
    <w:rsid w:val="00665D19"/>
    <w:rsid w:val="006660E4"/>
    <w:rsid w:val="00666EED"/>
    <w:rsid w:val="00667169"/>
    <w:rsid w:val="00667F2F"/>
    <w:rsid w:val="00670F9A"/>
    <w:rsid w:val="00671295"/>
    <w:rsid w:val="006718D1"/>
    <w:rsid w:val="006721DB"/>
    <w:rsid w:val="006728D8"/>
    <w:rsid w:val="00672D3B"/>
    <w:rsid w:val="00673370"/>
    <w:rsid w:val="006738D3"/>
    <w:rsid w:val="0067403E"/>
    <w:rsid w:val="00674516"/>
    <w:rsid w:val="00675089"/>
    <w:rsid w:val="006750B8"/>
    <w:rsid w:val="00675634"/>
    <w:rsid w:val="0067672D"/>
    <w:rsid w:val="00677055"/>
    <w:rsid w:val="00677571"/>
    <w:rsid w:val="00677637"/>
    <w:rsid w:val="006777D2"/>
    <w:rsid w:val="006778DF"/>
    <w:rsid w:val="0068068B"/>
    <w:rsid w:val="00680793"/>
    <w:rsid w:val="00680D92"/>
    <w:rsid w:val="006810CE"/>
    <w:rsid w:val="00681C95"/>
    <w:rsid w:val="00681D14"/>
    <w:rsid w:val="00681E5A"/>
    <w:rsid w:val="0068221F"/>
    <w:rsid w:val="00683674"/>
    <w:rsid w:val="006837E0"/>
    <w:rsid w:val="0068451B"/>
    <w:rsid w:val="0068523E"/>
    <w:rsid w:val="00686092"/>
    <w:rsid w:val="006861C2"/>
    <w:rsid w:val="0068626F"/>
    <w:rsid w:val="006863C8"/>
    <w:rsid w:val="00686544"/>
    <w:rsid w:val="00686963"/>
    <w:rsid w:val="00686D13"/>
    <w:rsid w:val="00686E41"/>
    <w:rsid w:val="00686EBE"/>
    <w:rsid w:val="00687605"/>
    <w:rsid w:val="0068781D"/>
    <w:rsid w:val="00687C42"/>
    <w:rsid w:val="0069126A"/>
    <w:rsid w:val="006920ED"/>
    <w:rsid w:val="00693578"/>
    <w:rsid w:val="00693766"/>
    <w:rsid w:val="00693EBC"/>
    <w:rsid w:val="00693F90"/>
    <w:rsid w:val="00694F0A"/>
    <w:rsid w:val="00695267"/>
    <w:rsid w:val="00695C03"/>
    <w:rsid w:val="00696224"/>
    <w:rsid w:val="00696D79"/>
    <w:rsid w:val="00697214"/>
    <w:rsid w:val="00697361"/>
    <w:rsid w:val="00697C65"/>
    <w:rsid w:val="006A073D"/>
    <w:rsid w:val="006A14D2"/>
    <w:rsid w:val="006A1979"/>
    <w:rsid w:val="006A212A"/>
    <w:rsid w:val="006A25D4"/>
    <w:rsid w:val="006A2E3A"/>
    <w:rsid w:val="006A4634"/>
    <w:rsid w:val="006A4A6B"/>
    <w:rsid w:val="006A4B7A"/>
    <w:rsid w:val="006A5229"/>
    <w:rsid w:val="006A5684"/>
    <w:rsid w:val="006A5829"/>
    <w:rsid w:val="006A7DAE"/>
    <w:rsid w:val="006B0604"/>
    <w:rsid w:val="006B0C96"/>
    <w:rsid w:val="006B0F94"/>
    <w:rsid w:val="006B1254"/>
    <w:rsid w:val="006B1476"/>
    <w:rsid w:val="006B15BA"/>
    <w:rsid w:val="006B1A8F"/>
    <w:rsid w:val="006B1F36"/>
    <w:rsid w:val="006B1FBB"/>
    <w:rsid w:val="006B23AD"/>
    <w:rsid w:val="006B26D7"/>
    <w:rsid w:val="006B287D"/>
    <w:rsid w:val="006B2E06"/>
    <w:rsid w:val="006B2E65"/>
    <w:rsid w:val="006B3E17"/>
    <w:rsid w:val="006B4934"/>
    <w:rsid w:val="006B4956"/>
    <w:rsid w:val="006B53ED"/>
    <w:rsid w:val="006B5629"/>
    <w:rsid w:val="006B6123"/>
    <w:rsid w:val="006B628D"/>
    <w:rsid w:val="006B7C05"/>
    <w:rsid w:val="006B7EF9"/>
    <w:rsid w:val="006C00A1"/>
    <w:rsid w:val="006C09C2"/>
    <w:rsid w:val="006C1121"/>
    <w:rsid w:val="006C16FA"/>
    <w:rsid w:val="006C1A22"/>
    <w:rsid w:val="006C1B33"/>
    <w:rsid w:val="006C1DC4"/>
    <w:rsid w:val="006C23E1"/>
    <w:rsid w:val="006C24CC"/>
    <w:rsid w:val="006C251E"/>
    <w:rsid w:val="006C3B60"/>
    <w:rsid w:val="006C405B"/>
    <w:rsid w:val="006C4118"/>
    <w:rsid w:val="006C4149"/>
    <w:rsid w:val="006C4456"/>
    <w:rsid w:val="006C4E91"/>
    <w:rsid w:val="006C5633"/>
    <w:rsid w:val="006C58A2"/>
    <w:rsid w:val="006C6B69"/>
    <w:rsid w:val="006D0170"/>
    <w:rsid w:val="006D0188"/>
    <w:rsid w:val="006D063E"/>
    <w:rsid w:val="006D0671"/>
    <w:rsid w:val="006D0D24"/>
    <w:rsid w:val="006D0E2E"/>
    <w:rsid w:val="006D0E96"/>
    <w:rsid w:val="006D1F03"/>
    <w:rsid w:val="006D2093"/>
    <w:rsid w:val="006D26D8"/>
    <w:rsid w:val="006D26E1"/>
    <w:rsid w:val="006D2A00"/>
    <w:rsid w:val="006D3107"/>
    <w:rsid w:val="006D331D"/>
    <w:rsid w:val="006D4429"/>
    <w:rsid w:val="006D4622"/>
    <w:rsid w:val="006D4B79"/>
    <w:rsid w:val="006D4BED"/>
    <w:rsid w:val="006D4D98"/>
    <w:rsid w:val="006D55DE"/>
    <w:rsid w:val="006D5F87"/>
    <w:rsid w:val="006D617C"/>
    <w:rsid w:val="006D6435"/>
    <w:rsid w:val="006D675D"/>
    <w:rsid w:val="006D6ABB"/>
    <w:rsid w:val="006D756F"/>
    <w:rsid w:val="006D7911"/>
    <w:rsid w:val="006D7F7B"/>
    <w:rsid w:val="006E04EC"/>
    <w:rsid w:val="006E09C5"/>
    <w:rsid w:val="006E0C21"/>
    <w:rsid w:val="006E3006"/>
    <w:rsid w:val="006E31B6"/>
    <w:rsid w:val="006E4857"/>
    <w:rsid w:val="006E4A47"/>
    <w:rsid w:val="006E4DA8"/>
    <w:rsid w:val="006E58F1"/>
    <w:rsid w:val="006E6DD7"/>
    <w:rsid w:val="006E7ED5"/>
    <w:rsid w:val="006F052B"/>
    <w:rsid w:val="006F10B9"/>
    <w:rsid w:val="006F161E"/>
    <w:rsid w:val="006F1CA3"/>
    <w:rsid w:val="006F2B77"/>
    <w:rsid w:val="006F3917"/>
    <w:rsid w:val="006F435E"/>
    <w:rsid w:val="006F4B6E"/>
    <w:rsid w:val="006F57A6"/>
    <w:rsid w:val="006F58F0"/>
    <w:rsid w:val="006F5B75"/>
    <w:rsid w:val="006F5B8B"/>
    <w:rsid w:val="006F5E78"/>
    <w:rsid w:val="006F7142"/>
    <w:rsid w:val="006F78CE"/>
    <w:rsid w:val="00700351"/>
    <w:rsid w:val="0070096D"/>
    <w:rsid w:val="00701220"/>
    <w:rsid w:val="00701699"/>
    <w:rsid w:val="007026F7"/>
    <w:rsid w:val="0070296B"/>
    <w:rsid w:val="00703403"/>
    <w:rsid w:val="0070462B"/>
    <w:rsid w:val="00704974"/>
    <w:rsid w:val="00704A3B"/>
    <w:rsid w:val="00704B67"/>
    <w:rsid w:val="00704B9F"/>
    <w:rsid w:val="00705919"/>
    <w:rsid w:val="00705A7C"/>
    <w:rsid w:val="00706A97"/>
    <w:rsid w:val="00706C16"/>
    <w:rsid w:val="00707958"/>
    <w:rsid w:val="00707F32"/>
    <w:rsid w:val="00710C8F"/>
    <w:rsid w:val="00712606"/>
    <w:rsid w:val="00713732"/>
    <w:rsid w:val="00713982"/>
    <w:rsid w:val="00713FE5"/>
    <w:rsid w:val="00714413"/>
    <w:rsid w:val="007144D5"/>
    <w:rsid w:val="007146A7"/>
    <w:rsid w:val="0071508B"/>
    <w:rsid w:val="00715510"/>
    <w:rsid w:val="00715632"/>
    <w:rsid w:val="007160CB"/>
    <w:rsid w:val="00716216"/>
    <w:rsid w:val="0071623F"/>
    <w:rsid w:val="0071666C"/>
    <w:rsid w:val="0071689E"/>
    <w:rsid w:val="00716976"/>
    <w:rsid w:val="00717A45"/>
    <w:rsid w:val="00717E29"/>
    <w:rsid w:val="00720111"/>
    <w:rsid w:val="007201AB"/>
    <w:rsid w:val="00720241"/>
    <w:rsid w:val="00720413"/>
    <w:rsid w:val="00720599"/>
    <w:rsid w:val="00720DBC"/>
    <w:rsid w:val="0072103F"/>
    <w:rsid w:val="007212F4"/>
    <w:rsid w:val="0072145B"/>
    <w:rsid w:val="00721538"/>
    <w:rsid w:val="00721EC1"/>
    <w:rsid w:val="00722126"/>
    <w:rsid w:val="00722212"/>
    <w:rsid w:val="00722468"/>
    <w:rsid w:val="0072284B"/>
    <w:rsid w:val="007229C9"/>
    <w:rsid w:val="00722BC5"/>
    <w:rsid w:val="00722CB4"/>
    <w:rsid w:val="00722E73"/>
    <w:rsid w:val="00722FB7"/>
    <w:rsid w:val="00723B1B"/>
    <w:rsid w:val="00723EAB"/>
    <w:rsid w:val="0072428F"/>
    <w:rsid w:val="00724AD0"/>
    <w:rsid w:val="007252AF"/>
    <w:rsid w:val="00725589"/>
    <w:rsid w:val="007255C6"/>
    <w:rsid w:val="00726109"/>
    <w:rsid w:val="00730A09"/>
    <w:rsid w:val="007313C6"/>
    <w:rsid w:val="00731FC8"/>
    <w:rsid w:val="0073238F"/>
    <w:rsid w:val="007326C8"/>
    <w:rsid w:val="00732CD6"/>
    <w:rsid w:val="00732F12"/>
    <w:rsid w:val="0073320D"/>
    <w:rsid w:val="00733478"/>
    <w:rsid w:val="007334F5"/>
    <w:rsid w:val="0073439B"/>
    <w:rsid w:val="00734E8E"/>
    <w:rsid w:val="007353D1"/>
    <w:rsid w:val="00735586"/>
    <w:rsid w:val="0073578E"/>
    <w:rsid w:val="007371FF"/>
    <w:rsid w:val="0073725A"/>
    <w:rsid w:val="00737757"/>
    <w:rsid w:val="00740038"/>
    <w:rsid w:val="00740438"/>
    <w:rsid w:val="0074096A"/>
    <w:rsid w:val="00740D4C"/>
    <w:rsid w:val="00742E19"/>
    <w:rsid w:val="0074351A"/>
    <w:rsid w:val="00743FD1"/>
    <w:rsid w:val="00744DBB"/>
    <w:rsid w:val="007453AF"/>
    <w:rsid w:val="007457D2"/>
    <w:rsid w:val="0074674F"/>
    <w:rsid w:val="007479BB"/>
    <w:rsid w:val="0075070F"/>
    <w:rsid w:val="00750962"/>
    <w:rsid w:val="00750DF2"/>
    <w:rsid w:val="00751312"/>
    <w:rsid w:val="00752206"/>
    <w:rsid w:val="00752973"/>
    <w:rsid w:val="00753E3D"/>
    <w:rsid w:val="0075582F"/>
    <w:rsid w:val="00755958"/>
    <w:rsid w:val="00755CC0"/>
    <w:rsid w:val="0075641F"/>
    <w:rsid w:val="00756B4D"/>
    <w:rsid w:val="00756C64"/>
    <w:rsid w:val="00756CD9"/>
    <w:rsid w:val="007572BF"/>
    <w:rsid w:val="0075733B"/>
    <w:rsid w:val="00757A01"/>
    <w:rsid w:val="00757D2A"/>
    <w:rsid w:val="00760337"/>
    <w:rsid w:val="00760EBF"/>
    <w:rsid w:val="00761906"/>
    <w:rsid w:val="00761BDD"/>
    <w:rsid w:val="00761CAD"/>
    <w:rsid w:val="00762CC3"/>
    <w:rsid w:val="007630C8"/>
    <w:rsid w:val="0076336C"/>
    <w:rsid w:val="0076342E"/>
    <w:rsid w:val="00764053"/>
    <w:rsid w:val="00764682"/>
    <w:rsid w:val="0076471E"/>
    <w:rsid w:val="00764862"/>
    <w:rsid w:val="0076493F"/>
    <w:rsid w:val="00765258"/>
    <w:rsid w:val="0076599B"/>
    <w:rsid w:val="00766372"/>
    <w:rsid w:val="007673D9"/>
    <w:rsid w:val="00770007"/>
    <w:rsid w:val="007703E1"/>
    <w:rsid w:val="007705C6"/>
    <w:rsid w:val="007706CC"/>
    <w:rsid w:val="007718EA"/>
    <w:rsid w:val="00771EE6"/>
    <w:rsid w:val="00772087"/>
    <w:rsid w:val="0077215F"/>
    <w:rsid w:val="00772F02"/>
    <w:rsid w:val="007734C3"/>
    <w:rsid w:val="007754C3"/>
    <w:rsid w:val="0077667B"/>
    <w:rsid w:val="00776AEB"/>
    <w:rsid w:val="00777218"/>
    <w:rsid w:val="007772E2"/>
    <w:rsid w:val="007775ED"/>
    <w:rsid w:val="00777688"/>
    <w:rsid w:val="007812FC"/>
    <w:rsid w:val="00781435"/>
    <w:rsid w:val="00781DA1"/>
    <w:rsid w:val="00782B45"/>
    <w:rsid w:val="00782B65"/>
    <w:rsid w:val="0078301E"/>
    <w:rsid w:val="00783489"/>
    <w:rsid w:val="007845EE"/>
    <w:rsid w:val="007849A2"/>
    <w:rsid w:val="007849C4"/>
    <w:rsid w:val="0078575A"/>
    <w:rsid w:val="0078603C"/>
    <w:rsid w:val="0078695E"/>
    <w:rsid w:val="007878C9"/>
    <w:rsid w:val="0079015E"/>
    <w:rsid w:val="007905C4"/>
    <w:rsid w:val="0079144A"/>
    <w:rsid w:val="00791A9C"/>
    <w:rsid w:val="00792520"/>
    <w:rsid w:val="00792DB9"/>
    <w:rsid w:val="00793675"/>
    <w:rsid w:val="0079382E"/>
    <w:rsid w:val="00793C12"/>
    <w:rsid w:val="0079420D"/>
    <w:rsid w:val="0079466E"/>
    <w:rsid w:val="0079565B"/>
    <w:rsid w:val="0079601D"/>
    <w:rsid w:val="007962EF"/>
    <w:rsid w:val="0079655A"/>
    <w:rsid w:val="0079682C"/>
    <w:rsid w:val="007A08EF"/>
    <w:rsid w:val="007A196D"/>
    <w:rsid w:val="007A3CFF"/>
    <w:rsid w:val="007A47D2"/>
    <w:rsid w:val="007A496A"/>
    <w:rsid w:val="007A4E91"/>
    <w:rsid w:val="007A5A8A"/>
    <w:rsid w:val="007A65D8"/>
    <w:rsid w:val="007B0336"/>
    <w:rsid w:val="007B04C5"/>
    <w:rsid w:val="007B128E"/>
    <w:rsid w:val="007B15C7"/>
    <w:rsid w:val="007B2661"/>
    <w:rsid w:val="007B2E13"/>
    <w:rsid w:val="007B2E1C"/>
    <w:rsid w:val="007B3795"/>
    <w:rsid w:val="007B38B9"/>
    <w:rsid w:val="007B395D"/>
    <w:rsid w:val="007B3AAE"/>
    <w:rsid w:val="007B48DA"/>
    <w:rsid w:val="007B5067"/>
    <w:rsid w:val="007B5243"/>
    <w:rsid w:val="007B6626"/>
    <w:rsid w:val="007B72D9"/>
    <w:rsid w:val="007B7F4E"/>
    <w:rsid w:val="007C00BC"/>
    <w:rsid w:val="007C02E0"/>
    <w:rsid w:val="007C0461"/>
    <w:rsid w:val="007C09C1"/>
    <w:rsid w:val="007C130E"/>
    <w:rsid w:val="007C15F6"/>
    <w:rsid w:val="007C1763"/>
    <w:rsid w:val="007C18E2"/>
    <w:rsid w:val="007C1E26"/>
    <w:rsid w:val="007C1E63"/>
    <w:rsid w:val="007C2954"/>
    <w:rsid w:val="007C2F2D"/>
    <w:rsid w:val="007C2F2E"/>
    <w:rsid w:val="007C3007"/>
    <w:rsid w:val="007C4D2B"/>
    <w:rsid w:val="007C6136"/>
    <w:rsid w:val="007C722B"/>
    <w:rsid w:val="007C7AF7"/>
    <w:rsid w:val="007C7B94"/>
    <w:rsid w:val="007C7D45"/>
    <w:rsid w:val="007D082B"/>
    <w:rsid w:val="007D091C"/>
    <w:rsid w:val="007D113A"/>
    <w:rsid w:val="007D11AA"/>
    <w:rsid w:val="007D1840"/>
    <w:rsid w:val="007D1F50"/>
    <w:rsid w:val="007D1F72"/>
    <w:rsid w:val="007D2BDA"/>
    <w:rsid w:val="007D3927"/>
    <w:rsid w:val="007D39B0"/>
    <w:rsid w:val="007D3B90"/>
    <w:rsid w:val="007D4208"/>
    <w:rsid w:val="007D4635"/>
    <w:rsid w:val="007D4B97"/>
    <w:rsid w:val="007D6959"/>
    <w:rsid w:val="007D7762"/>
    <w:rsid w:val="007D7BCD"/>
    <w:rsid w:val="007D7D1A"/>
    <w:rsid w:val="007D7D52"/>
    <w:rsid w:val="007E0472"/>
    <w:rsid w:val="007E0852"/>
    <w:rsid w:val="007E0AAD"/>
    <w:rsid w:val="007E11B1"/>
    <w:rsid w:val="007E1937"/>
    <w:rsid w:val="007E1C72"/>
    <w:rsid w:val="007E22B4"/>
    <w:rsid w:val="007E2C1B"/>
    <w:rsid w:val="007E3A22"/>
    <w:rsid w:val="007E3E1E"/>
    <w:rsid w:val="007E41F1"/>
    <w:rsid w:val="007E6B47"/>
    <w:rsid w:val="007E6E24"/>
    <w:rsid w:val="007E6F9F"/>
    <w:rsid w:val="007E7549"/>
    <w:rsid w:val="007E77E7"/>
    <w:rsid w:val="007F001E"/>
    <w:rsid w:val="007F0395"/>
    <w:rsid w:val="007F09BF"/>
    <w:rsid w:val="007F0DA2"/>
    <w:rsid w:val="007F0F0E"/>
    <w:rsid w:val="007F1A6D"/>
    <w:rsid w:val="007F2108"/>
    <w:rsid w:val="007F273C"/>
    <w:rsid w:val="007F2847"/>
    <w:rsid w:val="007F2E3E"/>
    <w:rsid w:val="007F3014"/>
    <w:rsid w:val="007F382D"/>
    <w:rsid w:val="007F4E24"/>
    <w:rsid w:val="007F5240"/>
    <w:rsid w:val="007F5957"/>
    <w:rsid w:val="007F5CC0"/>
    <w:rsid w:val="007F5F3D"/>
    <w:rsid w:val="007F606A"/>
    <w:rsid w:val="007F632A"/>
    <w:rsid w:val="007F67F1"/>
    <w:rsid w:val="007F7D13"/>
    <w:rsid w:val="00801877"/>
    <w:rsid w:val="00801E07"/>
    <w:rsid w:val="00801E51"/>
    <w:rsid w:val="00802143"/>
    <w:rsid w:val="008026D6"/>
    <w:rsid w:val="0080373B"/>
    <w:rsid w:val="0080549F"/>
    <w:rsid w:val="0080626B"/>
    <w:rsid w:val="00806D71"/>
    <w:rsid w:val="0080776E"/>
    <w:rsid w:val="008077E4"/>
    <w:rsid w:val="00810A8B"/>
    <w:rsid w:val="00811370"/>
    <w:rsid w:val="008115B7"/>
    <w:rsid w:val="00811F99"/>
    <w:rsid w:val="008126BF"/>
    <w:rsid w:val="00812A0C"/>
    <w:rsid w:val="00813932"/>
    <w:rsid w:val="0081411D"/>
    <w:rsid w:val="00814206"/>
    <w:rsid w:val="00815325"/>
    <w:rsid w:val="008154DC"/>
    <w:rsid w:val="00815BFE"/>
    <w:rsid w:val="00815FAD"/>
    <w:rsid w:val="00816CCF"/>
    <w:rsid w:val="008172B6"/>
    <w:rsid w:val="0081783A"/>
    <w:rsid w:val="008178D2"/>
    <w:rsid w:val="00817C7C"/>
    <w:rsid w:val="00820AF4"/>
    <w:rsid w:val="0082202E"/>
    <w:rsid w:val="00822209"/>
    <w:rsid w:val="00822267"/>
    <w:rsid w:val="00822DEF"/>
    <w:rsid w:val="008231FF"/>
    <w:rsid w:val="008255FB"/>
    <w:rsid w:val="00825BC2"/>
    <w:rsid w:val="00826616"/>
    <w:rsid w:val="008266A0"/>
    <w:rsid w:val="0082699A"/>
    <w:rsid w:val="008273C5"/>
    <w:rsid w:val="00831257"/>
    <w:rsid w:val="00831570"/>
    <w:rsid w:val="0083197D"/>
    <w:rsid w:val="0083232F"/>
    <w:rsid w:val="00832C03"/>
    <w:rsid w:val="00833673"/>
    <w:rsid w:val="008337F1"/>
    <w:rsid w:val="008344ED"/>
    <w:rsid w:val="0083458D"/>
    <w:rsid w:val="008349FA"/>
    <w:rsid w:val="00834BE5"/>
    <w:rsid w:val="008356D3"/>
    <w:rsid w:val="00835777"/>
    <w:rsid w:val="008357B4"/>
    <w:rsid w:val="00836577"/>
    <w:rsid w:val="00836778"/>
    <w:rsid w:val="00836B24"/>
    <w:rsid w:val="00837FBF"/>
    <w:rsid w:val="00840484"/>
    <w:rsid w:val="00840731"/>
    <w:rsid w:val="00841208"/>
    <w:rsid w:val="0084137C"/>
    <w:rsid w:val="008413C2"/>
    <w:rsid w:val="0084192F"/>
    <w:rsid w:val="00843706"/>
    <w:rsid w:val="00843FA0"/>
    <w:rsid w:val="0084429C"/>
    <w:rsid w:val="00844B46"/>
    <w:rsid w:val="008450D5"/>
    <w:rsid w:val="00845ABD"/>
    <w:rsid w:val="00845DD6"/>
    <w:rsid w:val="0084676E"/>
    <w:rsid w:val="00847DBF"/>
    <w:rsid w:val="0085050F"/>
    <w:rsid w:val="008509C7"/>
    <w:rsid w:val="0085130A"/>
    <w:rsid w:val="0085151D"/>
    <w:rsid w:val="008530F9"/>
    <w:rsid w:val="00853F70"/>
    <w:rsid w:val="00853FBB"/>
    <w:rsid w:val="0085437A"/>
    <w:rsid w:val="00854404"/>
    <w:rsid w:val="00854583"/>
    <w:rsid w:val="008556BA"/>
    <w:rsid w:val="00857012"/>
    <w:rsid w:val="008575FC"/>
    <w:rsid w:val="0086023F"/>
    <w:rsid w:val="008602CF"/>
    <w:rsid w:val="00860E86"/>
    <w:rsid w:val="008612BA"/>
    <w:rsid w:val="00861469"/>
    <w:rsid w:val="0086168C"/>
    <w:rsid w:val="00861789"/>
    <w:rsid w:val="008624D7"/>
    <w:rsid w:val="008624F9"/>
    <w:rsid w:val="00862FB4"/>
    <w:rsid w:val="0086446A"/>
    <w:rsid w:val="00864C2C"/>
    <w:rsid w:val="00864F02"/>
    <w:rsid w:val="0086555E"/>
    <w:rsid w:val="008656CD"/>
    <w:rsid w:val="008657F8"/>
    <w:rsid w:val="00865A95"/>
    <w:rsid w:val="00865DFD"/>
    <w:rsid w:val="0086683F"/>
    <w:rsid w:val="00866BE0"/>
    <w:rsid w:val="00866DE4"/>
    <w:rsid w:val="00867C48"/>
    <w:rsid w:val="008715A2"/>
    <w:rsid w:val="00871844"/>
    <w:rsid w:val="00871BEB"/>
    <w:rsid w:val="00872644"/>
    <w:rsid w:val="00872B63"/>
    <w:rsid w:val="00872CAA"/>
    <w:rsid w:val="008735B6"/>
    <w:rsid w:val="008737CA"/>
    <w:rsid w:val="00873F9C"/>
    <w:rsid w:val="008740E0"/>
    <w:rsid w:val="008754B5"/>
    <w:rsid w:val="00875844"/>
    <w:rsid w:val="008759B7"/>
    <w:rsid w:val="00875B29"/>
    <w:rsid w:val="008764F5"/>
    <w:rsid w:val="008777C2"/>
    <w:rsid w:val="0087796B"/>
    <w:rsid w:val="008800E7"/>
    <w:rsid w:val="0088110A"/>
    <w:rsid w:val="00881F69"/>
    <w:rsid w:val="00882797"/>
    <w:rsid w:val="0088284C"/>
    <w:rsid w:val="008832AE"/>
    <w:rsid w:val="00883D7B"/>
    <w:rsid w:val="0088407A"/>
    <w:rsid w:val="008844D6"/>
    <w:rsid w:val="00885208"/>
    <w:rsid w:val="008853C9"/>
    <w:rsid w:val="00886248"/>
    <w:rsid w:val="00886279"/>
    <w:rsid w:val="0088635A"/>
    <w:rsid w:val="008871E0"/>
    <w:rsid w:val="00887E93"/>
    <w:rsid w:val="00890FD7"/>
    <w:rsid w:val="00892E3A"/>
    <w:rsid w:val="008930C5"/>
    <w:rsid w:val="0089398C"/>
    <w:rsid w:val="008943B0"/>
    <w:rsid w:val="00894A08"/>
    <w:rsid w:val="00895660"/>
    <w:rsid w:val="00895ABC"/>
    <w:rsid w:val="008967D4"/>
    <w:rsid w:val="0089694D"/>
    <w:rsid w:val="00897379"/>
    <w:rsid w:val="00897A99"/>
    <w:rsid w:val="00897B14"/>
    <w:rsid w:val="00897DD6"/>
    <w:rsid w:val="00897DDC"/>
    <w:rsid w:val="008A0997"/>
    <w:rsid w:val="008A0B1F"/>
    <w:rsid w:val="008A15E3"/>
    <w:rsid w:val="008A2016"/>
    <w:rsid w:val="008A33F9"/>
    <w:rsid w:val="008A3E86"/>
    <w:rsid w:val="008A4187"/>
    <w:rsid w:val="008A4532"/>
    <w:rsid w:val="008A462F"/>
    <w:rsid w:val="008A4681"/>
    <w:rsid w:val="008A4AEF"/>
    <w:rsid w:val="008A577B"/>
    <w:rsid w:val="008A5F72"/>
    <w:rsid w:val="008A6C34"/>
    <w:rsid w:val="008A73DE"/>
    <w:rsid w:val="008A756D"/>
    <w:rsid w:val="008A7CD3"/>
    <w:rsid w:val="008B016D"/>
    <w:rsid w:val="008B0990"/>
    <w:rsid w:val="008B0B2F"/>
    <w:rsid w:val="008B219F"/>
    <w:rsid w:val="008B247C"/>
    <w:rsid w:val="008B273A"/>
    <w:rsid w:val="008B2BC0"/>
    <w:rsid w:val="008B2C17"/>
    <w:rsid w:val="008B2D69"/>
    <w:rsid w:val="008B2DD7"/>
    <w:rsid w:val="008B2EC1"/>
    <w:rsid w:val="008B327D"/>
    <w:rsid w:val="008B36D5"/>
    <w:rsid w:val="008B3B91"/>
    <w:rsid w:val="008B3DF5"/>
    <w:rsid w:val="008B3FAB"/>
    <w:rsid w:val="008B4A81"/>
    <w:rsid w:val="008B4DC9"/>
    <w:rsid w:val="008B5E2D"/>
    <w:rsid w:val="008B618E"/>
    <w:rsid w:val="008B699F"/>
    <w:rsid w:val="008B701F"/>
    <w:rsid w:val="008B743F"/>
    <w:rsid w:val="008B7DC4"/>
    <w:rsid w:val="008C0B29"/>
    <w:rsid w:val="008C0B4F"/>
    <w:rsid w:val="008C134D"/>
    <w:rsid w:val="008C13BB"/>
    <w:rsid w:val="008C2264"/>
    <w:rsid w:val="008C2E9E"/>
    <w:rsid w:val="008C2F8F"/>
    <w:rsid w:val="008C407A"/>
    <w:rsid w:val="008C4DE7"/>
    <w:rsid w:val="008C5036"/>
    <w:rsid w:val="008C5679"/>
    <w:rsid w:val="008C5909"/>
    <w:rsid w:val="008C6002"/>
    <w:rsid w:val="008C6659"/>
    <w:rsid w:val="008C6F92"/>
    <w:rsid w:val="008C712D"/>
    <w:rsid w:val="008C7578"/>
    <w:rsid w:val="008C7C1B"/>
    <w:rsid w:val="008C7FA3"/>
    <w:rsid w:val="008D0459"/>
    <w:rsid w:val="008D11EA"/>
    <w:rsid w:val="008D132C"/>
    <w:rsid w:val="008D19DA"/>
    <w:rsid w:val="008D25C1"/>
    <w:rsid w:val="008D2EB1"/>
    <w:rsid w:val="008D34D0"/>
    <w:rsid w:val="008D39B4"/>
    <w:rsid w:val="008D39BF"/>
    <w:rsid w:val="008D46C9"/>
    <w:rsid w:val="008D64A2"/>
    <w:rsid w:val="008D6B31"/>
    <w:rsid w:val="008D6C2A"/>
    <w:rsid w:val="008D6F8E"/>
    <w:rsid w:val="008D7F24"/>
    <w:rsid w:val="008E030D"/>
    <w:rsid w:val="008E0B1D"/>
    <w:rsid w:val="008E0D14"/>
    <w:rsid w:val="008E0D1A"/>
    <w:rsid w:val="008E12D5"/>
    <w:rsid w:val="008E1FC4"/>
    <w:rsid w:val="008E28BE"/>
    <w:rsid w:val="008E2C86"/>
    <w:rsid w:val="008E3846"/>
    <w:rsid w:val="008E41E8"/>
    <w:rsid w:val="008E49AB"/>
    <w:rsid w:val="008E4BA4"/>
    <w:rsid w:val="008E5B70"/>
    <w:rsid w:val="008E6B20"/>
    <w:rsid w:val="008F078E"/>
    <w:rsid w:val="008F0A9D"/>
    <w:rsid w:val="008F0F88"/>
    <w:rsid w:val="008F1A7B"/>
    <w:rsid w:val="008F1B66"/>
    <w:rsid w:val="008F25BF"/>
    <w:rsid w:val="008F26F8"/>
    <w:rsid w:val="008F281E"/>
    <w:rsid w:val="008F28EA"/>
    <w:rsid w:val="008F2A00"/>
    <w:rsid w:val="008F3D60"/>
    <w:rsid w:val="008F3F3B"/>
    <w:rsid w:val="008F5A84"/>
    <w:rsid w:val="008F5F7F"/>
    <w:rsid w:val="008F640C"/>
    <w:rsid w:val="008F6F0C"/>
    <w:rsid w:val="008F719F"/>
    <w:rsid w:val="008F77F7"/>
    <w:rsid w:val="008F7C2F"/>
    <w:rsid w:val="0090060D"/>
    <w:rsid w:val="00900741"/>
    <w:rsid w:val="00901680"/>
    <w:rsid w:val="009020CC"/>
    <w:rsid w:val="0090213F"/>
    <w:rsid w:val="00902679"/>
    <w:rsid w:val="009027CE"/>
    <w:rsid w:val="00902868"/>
    <w:rsid w:val="0090295D"/>
    <w:rsid w:val="0090299B"/>
    <w:rsid w:val="0090360E"/>
    <w:rsid w:val="00903F24"/>
    <w:rsid w:val="00904610"/>
    <w:rsid w:val="00904864"/>
    <w:rsid w:val="00904E2C"/>
    <w:rsid w:val="009051B4"/>
    <w:rsid w:val="0090538D"/>
    <w:rsid w:val="009058FD"/>
    <w:rsid w:val="00905E83"/>
    <w:rsid w:val="00906CAE"/>
    <w:rsid w:val="00906FE0"/>
    <w:rsid w:val="009073C2"/>
    <w:rsid w:val="00907849"/>
    <w:rsid w:val="00907A66"/>
    <w:rsid w:val="00907A94"/>
    <w:rsid w:val="00910595"/>
    <w:rsid w:val="009105FD"/>
    <w:rsid w:val="009107C2"/>
    <w:rsid w:val="00911EE9"/>
    <w:rsid w:val="0091309F"/>
    <w:rsid w:val="00913C62"/>
    <w:rsid w:val="0091408A"/>
    <w:rsid w:val="009148EF"/>
    <w:rsid w:val="009149A8"/>
    <w:rsid w:val="00914A78"/>
    <w:rsid w:val="0091503C"/>
    <w:rsid w:val="009154E7"/>
    <w:rsid w:val="0091550F"/>
    <w:rsid w:val="00915535"/>
    <w:rsid w:val="0091567D"/>
    <w:rsid w:val="009166AA"/>
    <w:rsid w:val="009167B0"/>
    <w:rsid w:val="00916B26"/>
    <w:rsid w:val="00916B87"/>
    <w:rsid w:val="00917197"/>
    <w:rsid w:val="00917438"/>
    <w:rsid w:val="00917B73"/>
    <w:rsid w:val="0092008E"/>
    <w:rsid w:val="00920619"/>
    <w:rsid w:val="009207B1"/>
    <w:rsid w:val="00920B2A"/>
    <w:rsid w:val="00920D04"/>
    <w:rsid w:val="00921304"/>
    <w:rsid w:val="00921430"/>
    <w:rsid w:val="009215F6"/>
    <w:rsid w:val="00921942"/>
    <w:rsid w:val="009219CE"/>
    <w:rsid w:val="00921CB4"/>
    <w:rsid w:val="009232B9"/>
    <w:rsid w:val="0092406B"/>
    <w:rsid w:val="009241CC"/>
    <w:rsid w:val="00924527"/>
    <w:rsid w:val="009246D4"/>
    <w:rsid w:val="00924E00"/>
    <w:rsid w:val="00924F0A"/>
    <w:rsid w:val="009250DB"/>
    <w:rsid w:val="00925595"/>
    <w:rsid w:val="00925730"/>
    <w:rsid w:val="00925828"/>
    <w:rsid w:val="00926601"/>
    <w:rsid w:val="00926962"/>
    <w:rsid w:val="009269E0"/>
    <w:rsid w:val="009269E1"/>
    <w:rsid w:val="00926B05"/>
    <w:rsid w:val="00926E9A"/>
    <w:rsid w:val="00927456"/>
    <w:rsid w:val="00930B81"/>
    <w:rsid w:val="00930C11"/>
    <w:rsid w:val="00931027"/>
    <w:rsid w:val="00932705"/>
    <w:rsid w:val="00932A23"/>
    <w:rsid w:val="00932FAE"/>
    <w:rsid w:val="00933157"/>
    <w:rsid w:val="00933D4E"/>
    <w:rsid w:val="00933DB2"/>
    <w:rsid w:val="0093414F"/>
    <w:rsid w:val="00934B25"/>
    <w:rsid w:val="00934CD8"/>
    <w:rsid w:val="00934CD9"/>
    <w:rsid w:val="0093569A"/>
    <w:rsid w:val="00936591"/>
    <w:rsid w:val="00940892"/>
    <w:rsid w:val="00940AFE"/>
    <w:rsid w:val="00940D97"/>
    <w:rsid w:val="0094124D"/>
    <w:rsid w:val="009415C7"/>
    <w:rsid w:val="00941C96"/>
    <w:rsid w:val="00942454"/>
    <w:rsid w:val="00942F18"/>
    <w:rsid w:val="00943305"/>
    <w:rsid w:val="009434EB"/>
    <w:rsid w:val="00944438"/>
    <w:rsid w:val="00944A8E"/>
    <w:rsid w:val="00944E08"/>
    <w:rsid w:val="009450BF"/>
    <w:rsid w:val="00945E72"/>
    <w:rsid w:val="00946052"/>
    <w:rsid w:val="009465F2"/>
    <w:rsid w:val="009466DC"/>
    <w:rsid w:val="00946F64"/>
    <w:rsid w:val="00947D90"/>
    <w:rsid w:val="00947DE3"/>
    <w:rsid w:val="00947FE1"/>
    <w:rsid w:val="0095021E"/>
    <w:rsid w:val="0095025F"/>
    <w:rsid w:val="00950998"/>
    <w:rsid w:val="00950ACF"/>
    <w:rsid w:val="00950B9A"/>
    <w:rsid w:val="00950D03"/>
    <w:rsid w:val="00950E3B"/>
    <w:rsid w:val="0095149B"/>
    <w:rsid w:val="0095183B"/>
    <w:rsid w:val="009527AB"/>
    <w:rsid w:val="00952A4A"/>
    <w:rsid w:val="00952D34"/>
    <w:rsid w:val="00953727"/>
    <w:rsid w:val="00953C8D"/>
    <w:rsid w:val="00954620"/>
    <w:rsid w:val="00954A78"/>
    <w:rsid w:val="00954EBB"/>
    <w:rsid w:val="00954F7E"/>
    <w:rsid w:val="009556D2"/>
    <w:rsid w:val="009569D1"/>
    <w:rsid w:val="009603E5"/>
    <w:rsid w:val="0096054C"/>
    <w:rsid w:val="009606B1"/>
    <w:rsid w:val="009607B6"/>
    <w:rsid w:val="0096090F"/>
    <w:rsid w:val="00961E2D"/>
    <w:rsid w:val="00962337"/>
    <w:rsid w:val="0096235A"/>
    <w:rsid w:val="00962498"/>
    <w:rsid w:val="00962D8A"/>
    <w:rsid w:val="00963408"/>
    <w:rsid w:val="00963F0A"/>
    <w:rsid w:val="009644D8"/>
    <w:rsid w:val="0096500C"/>
    <w:rsid w:val="00966877"/>
    <w:rsid w:val="00966DBC"/>
    <w:rsid w:val="00967267"/>
    <w:rsid w:val="0097001A"/>
    <w:rsid w:val="009703A0"/>
    <w:rsid w:val="00970A9E"/>
    <w:rsid w:val="0097111B"/>
    <w:rsid w:val="009716C3"/>
    <w:rsid w:val="00972EBC"/>
    <w:rsid w:val="00973082"/>
    <w:rsid w:val="00973BFF"/>
    <w:rsid w:val="00973C01"/>
    <w:rsid w:val="00974D33"/>
    <w:rsid w:val="00975657"/>
    <w:rsid w:val="0097686A"/>
    <w:rsid w:val="00977790"/>
    <w:rsid w:val="009804CA"/>
    <w:rsid w:val="00980617"/>
    <w:rsid w:val="00980741"/>
    <w:rsid w:val="009809A8"/>
    <w:rsid w:val="00980B1B"/>
    <w:rsid w:val="00980DD9"/>
    <w:rsid w:val="0098146F"/>
    <w:rsid w:val="00982D5F"/>
    <w:rsid w:val="00983F31"/>
    <w:rsid w:val="00984103"/>
    <w:rsid w:val="0098424E"/>
    <w:rsid w:val="00984367"/>
    <w:rsid w:val="009852B5"/>
    <w:rsid w:val="00985890"/>
    <w:rsid w:val="00986FB1"/>
    <w:rsid w:val="00987113"/>
    <w:rsid w:val="00987559"/>
    <w:rsid w:val="009875F1"/>
    <w:rsid w:val="00987944"/>
    <w:rsid w:val="00990092"/>
    <w:rsid w:val="009908F9"/>
    <w:rsid w:val="0099275A"/>
    <w:rsid w:val="0099368A"/>
    <w:rsid w:val="00993C0E"/>
    <w:rsid w:val="009949A4"/>
    <w:rsid w:val="00994AE2"/>
    <w:rsid w:val="00994E05"/>
    <w:rsid w:val="0099568E"/>
    <w:rsid w:val="0099572F"/>
    <w:rsid w:val="009967DF"/>
    <w:rsid w:val="00996848"/>
    <w:rsid w:val="00996E77"/>
    <w:rsid w:val="009979E4"/>
    <w:rsid w:val="00997A59"/>
    <w:rsid w:val="00997D7D"/>
    <w:rsid w:val="009A00A6"/>
    <w:rsid w:val="009A011C"/>
    <w:rsid w:val="009A0693"/>
    <w:rsid w:val="009A1372"/>
    <w:rsid w:val="009A16E4"/>
    <w:rsid w:val="009A1BB3"/>
    <w:rsid w:val="009A1D28"/>
    <w:rsid w:val="009A2347"/>
    <w:rsid w:val="009A33C2"/>
    <w:rsid w:val="009A35AC"/>
    <w:rsid w:val="009A390D"/>
    <w:rsid w:val="009A3F95"/>
    <w:rsid w:val="009A4063"/>
    <w:rsid w:val="009A4B8E"/>
    <w:rsid w:val="009A6786"/>
    <w:rsid w:val="009A6EE1"/>
    <w:rsid w:val="009A7214"/>
    <w:rsid w:val="009A7362"/>
    <w:rsid w:val="009A7BEF"/>
    <w:rsid w:val="009B06F7"/>
    <w:rsid w:val="009B0C4A"/>
    <w:rsid w:val="009B1308"/>
    <w:rsid w:val="009B1B2E"/>
    <w:rsid w:val="009B383F"/>
    <w:rsid w:val="009B391D"/>
    <w:rsid w:val="009B3C11"/>
    <w:rsid w:val="009B3FE2"/>
    <w:rsid w:val="009B43F3"/>
    <w:rsid w:val="009B4900"/>
    <w:rsid w:val="009B4A28"/>
    <w:rsid w:val="009B4E44"/>
    <w:rsid w:val="009B5163"/>
    <w:rsid w:val="009B536D"/>
    <w:rsid w:val="009B57F5"/>
    <w:rsid w:val="009B61AE"/>
    <w:rsid w:val="009B6574"/>
    <w:rsid w:val="009B6ED9"/>
    <w:rsid w:val="009B7BC2"/>
    <w:rsid w:val="009C05A0"/>
    <w:rsid w:val="009C076E"/>
    <w:rsid w:val="009C0B3B"/>
    <w:rsid w:val="009C120D"/>
    <w:rsid w:val="009C1F89"/>
    <w:rsid w:val="009C3365"/>
    <w:rsid w:val="009C3713"/>
    <w:rsid w:val="009C38B3"/>
    <w:rsid w:val="009C3A0C"/>
    <w:rsid w:val="009C56D4"/>
    <w:rsid w:val="009C5A84"/>
    <w:rsid w:val="009C5E95"/>
    <w:rsid w:val="009C635A"/>
    <w:rsid w:val="009C6714"/>
    <w:rsid w:val="009C6B2A"/>
    <w:rsid w:val="009C6B56"/>
    <w:rsid w:val="009C75B8"/>
    <w:rsid w:val="009C7AF0"/>
    <w:rsid w:val="009C7F0E"/>
    <w:rsid w:val="009D0FEC"/>
    <w:rsid w:val="009D1033"/>
    <w:rsid w:val="009D28B0"/>
    <w:rsid w:val="009D2C31"/>
    <w:rsid w:val="009D2E4C"/>
    <w:rsid w:val="009D304B"/>
    <w:rsid w:val="009D32C0"/>
    <w:rsid w:val="009D32E6"/>
    <w:rsid w:val="009D3549"/>
    <w:rsid w:val="009D436E"/>
    <w:rsid w:val="009D479B"/>
    <w:rsid w:val="009D4BF4"/>
    <w:rsid w:val="009D4CF1"/>
    <w:rsid w:val="009D4F4F"/>
    <w:rsid w:val="009D4F8F"/>
    <w:rsid w:val="009D5D66"/>
    <w:rsid w:val="009D6178"/>
    <w:rsid w:val="009D6239"/>
    <w:rsid w:val="009D6497"/>
    <w:rsid w:val="009D6578"/>
    <w:rsid w:val="009D7869"/>
    <w:rsid w:val="009E056E"/>
    <w:rsid w:val="009E0B6F"/>
    <w:rsid w:val="009E0BCC"/>
    <w:rsid w:val="009E0C70"/>
    <w:rsid w:val="009E146A"/>
    <w:rsid w:val="009E159B"/>
    <w:rsid w:val="009E1609"/>
    <w:rsid w:val="009E163B"/>
    <w:rsid w:val="009E19C0"/>
    <w:rsid w:val="009E2E46"/>
    <w:rsid w:val="009E30D8"/>
    <w:rsid w:val="009E31FF"/>
    <w:rsid w:val="009E386F"/>
    <w:rsid w:val="009E3C20"/>
    <w:rsid w:val="009E3F35"/>
    <w:rsid w:val="009E470D"/>
    <w:rsid w:val="009E4A4C"/>
    <w:rsid w:val="009E651B"/>
    <w:rsid w:val="009E7089"/>
    <w:rsid w:val="009F0575"/>
    <w:rsid w:val="009F0AA2"/>
    <w:rsid w:val="009F0D3F"/>
    <w:rsid w:val="009F10B2"/>
    <w:rsid w:val="009F118C"/>
    <w:rsid w:val="009F245F"/>
    <w:rsid w:val="009F3F74"/>
    <w:rsid w:val="009F46B5"/>
    <w:rsid w:val="009F477A"/>
    <w:rsid w:val="009F5EBB"/>
    <w:rsid w:val="009F64D8"/>
    <w:rsid w:val="009F6A84"/>
    <w:rsid w:val="009F7141"/>
    <w:rsid w:val="009F76E4"/>
    <w:rsid w:val="00A01CF6"/>
    <w:rsid w:val="00A02CEE"/>
    <w:rsid w:val="00A04DD6"/>
    <w:rsid w:val="00A04F46"/>
    <w:rsid w:val="00A05712"/>
    <w:rsid w:val="00A05766"/>
    <w:rsid w:val="00A05CAE"/>
    <w:rsid w:val="00A0625A"/>
    <w:rsid w:val="00A063A8"/>
    <w:rsid w:val="00A06857"/>
    <w:rsid w:val="00A07769"/>
    <w:rsid w:val="00A0789A"/>
    <w:rsid w:val="00A10391"/>
    <w:rsid w:val="00A10A52"/>
    <w:rsid w:val="00A10F18"/>
    <w:rsid w:val="00A10F2B"/>
    <w:rsid w:val="00A11083"/>
    <w:rsid w:val="00A1112F"/>
    <w:rsid w:val="00A11946"/>
    <w:rsid w:val="00A11E73"/>
    <w:rsid w:val="00A1203D"/>
    <w:rsid w:val="00A120C3"/>
    <w:rsid w:val="00A1224A"/>
    <w:rsid w:val="00A12632"/>
    <w:rsid w:val="00A13324"/>
    <w:rsid w:val="00A1368E"/>
    <w:rsid w:val="00A13B13"/>
    <w:rsid w:val="00A1476A"/>
    <w:rsid w:val="00A148A7"/>
    <w:rsid w:val="00A14953"/>
    <w:rsid w:val="00A1554F"/>
    <w:rsid w:val="00A15713"/>
    <w:rsid w:val="00A15AA2"/>
    <w:rsid w:val="00A15B64"/>
    <w:rsid w:val="00A15B6F"/>
    <w:rsid w:val="00A16483"/>
    <w:rsid w:val="00A16B89"/>
    <w:rsid w:val="00A170E4"/>
    <w:rsid w:val="00A17DA5"/>
    <w:rsid w:val="00A2014E"/>
    <w:rsid w:val="00A203A8"/>
    <w:rsid w:val="00A20C08"/>
    <w:rsid w:val="00A216CA"/>
    <w:rsid w:val="00A21903"/>
    <w:rsid w:val="00A21A84"/>
    <w:rsid w:val="00A22751"/>
    <w:rsid w:val="00A22762"/>
    <w:rsid w:val="00A22E46"/>
    <w:rsid w:val="00A2375F"/>
    <w:rsid w:val="00A2392C"/>
    <w:rsid w:val="00A23CAB"/>
    <w:rsid w:val="00A23E6F"/>
    <w:rsid w:val="00A25093"/>
    <w:rsid w:val="00A2574C"/>
    <w:rsid w:val="00A258CB"/>
    <w:rsid w:val="00A25A91"/>
    <w:rsid w:val="00A25B16"/>
    <w:rsid w:val="00A266CF"/>
    <w:rsid w:val="00A26BDE"/>
    <w:rsid w:val="00A26DA6"/>
    <w:rsid w:val="00A27102"/>
    <w:rsid w:val="00A27ECF"/>
    <w:rsid w:val="00A308C7"/>
    <w:rsid w:val="00A30C54"/>
    <w:rsid w:val="00A30DD4"/>
    <w:rsid w:val="00A31584"/>
    <w:rsid w:val="00A315A9"/>
    <w:rsid w:val="00A31EE2"/>
    <w:rsid w:val="00A31F11"/>
    <w:rsid w:val="00A32681"/>
    <w:rsid w:val="00A32714"/>
    <w:rsid w:val="00A334E6"/>
    <w:rsid w:val="00A336FB"/>
    <w:rsid w:val="00A338A1"/>
    <w:rsid w:val="00A33B88"/>
    <w:rsid w:val="00A3423F"/>
    <w:rsid w:val="00A34408"/>
    <w:rsid w:val="00A34875"/>
    <w:rsid w:val="00A34D84"/>
    <w:rsid w:val="00A34E37"/>
    <w:rsid w:val="00A34E92"/>
    <w:rsid w:val="00A35121"/>
    <w:rsid w:val="00A361E4"/>
    <w:rsid w:val="00A36B81"/>
    <w:rsid w:val="00A36CA0"/>
    <w:rsid w:val="00A37183"/>
    <w:rsid w:val="00A37C9F"/>
    <w:rsid w:val="00A400A0"/>
    <w:rsid w:val="00A40261"/>
    <w:rsid w:val="00A4041A"/>
    <w:rsid w:val="00A40CF8"/>
    <w:rsid w:val="00A41181"/>
    <w:rsid w:val="00A41D72"/>
    <w:rsid w:val="00A41EBE"/>
    <w:rsid w:val="00A41FD0"/>
    <w:rsid w:val="00A42CD8"/>
    <w:rsid w:val="00A42EF1"/>
    <w:rsid w:val="00A42F24"/>
    <w:rsid w:val="00A4307C"/>
    <w:rsid w:val="00A435BC"/>
    <w:rsid w:val="00A440FD"/>
    <w:rsid w:val="00A44209"/>
    <w:rsid w:val="00A4466F"/>
    <w:rsid w:val="00A44739"/>
    <w:rsid w:val="00A44EB0"/>
    <w:rsid w:val="00A44F3F"/>
    <w:rsid w:val="00A4620B"/>
    <w:rsid w:val="00A468B9"/>
    <w:rsid w:val="00A468D8"/>
    <w:rsid w:val="00A46EEF"/>
    <w:rsid w:val="00A4721F"/>
    <w:rsid w:val="00A47364"/>
    <w:rsid w:val="00A4791B"/>
    <w:rsid w:val="00A479E9"/>
    <w:rsid w:val="00A50518"/>
    <w:rsid w:val="00A506F2"/>
    <w:rsid w:val="00A51043"/>
    <w:rsid w:val="00A512EF"/>
    <w:rsid w:val="00A5158D"/>
    <w:rsid w:val="00A528D7"/>
    <w:rsid w:val="00A54784"/>
    <w:rsid w:val="00A551CD"/>
    <w:rsid w:val="00A552DE"/>
    <w:rsid w:val="00A55817"/>
    <w:rsid w:val="00A56E09"/>
    <w:rsid w:val="00A5726F"/>
    <w:rsid w:val="00A57A91"/>
    <w:rsid w:val="00A57F9E"/>
    <w:rsid w:val="00A6024C"/>
    <w:rsid w:val="00A60B28"/>
    <w:rsid w:val="00A62C2E"/>
    <w:rsid w:val="00A63C60"/>
    <w:rsid w:val="00A63E20"/>
    <w:rsid w:val="00A63FAF"/>
    <w:rsid w:val="00A63FCF"/>
    <w:rsid w:val="00A642A9"/>
    <w:rsid w:val="00A6430A"/>
    <w:rsid w:val="00A643E5"/>
    <w:rsid w:val="00A65AC0"/>
    <w:rsid w:val="00A65BFC"/>
    <w:rsid w:val="00A66D94"/>
    <w:rsid w:val="00A66ED1"/>
    <w:rsid w:val="00A66F97"/>
    <w:rsid w:val="00A67168"/>
    <w:rsid w:val="00A67188"/>
    <w:rsid w:val="00A676D9"/>
    <w:rsid w:val="00A701A9"/>
    <w:rsid w:val="00A708AA"/>
    <w:rsid w:val="00A70B82"/>
    <w:rsid w:val="00A70E41"/>
    <w:rsid w:val="00A71355"/>
    <w:rsid w:val="00A71CB5"/>
    <w:rsid w:val="00A71E69"/>
    <w:rsid w:val="00A71E71"/>
    <w:rsid w:val="00A7219C"/>
    <w:rsid w:val="00A7234E"/>
    <w:rsid w:val="00A72B1F"/>
    <w:rsid w:val="00A7368E"/>
    <w:rsid w:val="00A73701"/>
    <w:rsid w:val="00A75ED4"/>
    <w:rsid w:val="00A760C5"/>
    <w:rsid w:val="00A76970"/>
    <w:rsid w:val="00A8242E"/>
    <w:rsid w:val="00A8285D"/>
    <w:rsid w:val="00A82BC0"/>
    <w:rsid w:val="00A82DDB"/>
    <w:rsid w:val="00A82E2E"/>
    <w:rsid w:val="00A83A9D"/>
    <w:rsid w:val="00A848DE"/>
    <w:rsid w:val="00A85F47"/>
    <w:rsid w:val="00A86D22"/>
    <w:rsid w:val="00A8797F"/>
    <w:rsid w:val="00A87B94"/>
    <w:rsid w:val="00A87C97"/>
    <w:rsid w:val="00A87ED3"/>
    <w:rsid w:val="00A90688"/>
    <w:rsid w:val="00A91265"/>
    <w:rsid w:val="00A9140B"/>
    <w:rsid w:val="00A91EAE"/>
    <w:rsid w:val="00A92785"/>
    <w:rsid w:val="00A927B7"/>
    <w:rsid w:val="00A929DF"/>
    <w:rsid w:val="00A92CC1"/>
    <w:rsid w:val="00A92CD9"/>
    <w:rsid w:val="00A92D7D"/>
    <w:rsid w:val="00A92F4D"/>
    <w:rsid w:val="00A9399E"/>
    <w:rsid w:val="00A949B0"/>
    <w:rsid w:val="00A94F9A"/>
    <w:rsid w:val="00A95F47"/>
    <w:rsid w:val="00A97444"/>
    <w:rsid w:val="00AA085A"/>
    <w:rsid w:val="00AA0D82"/>
    <w:rsid w:val="00AA0DB5"/>
    <w:rsid w:val="00AA1055"/>
    <w:rsid w:val="00AA10A7"/>
    <w:rsid w:val="00AA11C1"/>
    <w:rsid w:val="00AA1609"/>
    <w:rsid w:val="00AA16A8"/>
    <w:rsid w:val="00AA2360"/>
    <w:rsid w:val="00AA41AB"/>
    <w:rsid w:val="00AA4B39"/>
    <w:rsid w:val="00AA5324"/>
    <w:rsid w:val="00AA53C4"/>
    <w:rsid w:val="00AA6026"/>
    <w:rsid w:val="00AA6530"/>
    <w:rsid w:val="00AA6921"/>
    <w:rsid w:val="00AA6FA1"/>
    <w:rsid w:val="00AA79EF"/>
    <w:rsid w:val="00AB1754"/>
    <w:rsid w:val="00AB17AA"/>
    <w:rsid w:val="00AB1951"/>
    <w:rsid w:val="00AB19DB"/>
    <w:rsid w:val="00AB29F3"/>
    <w:rsid w:val="00AB2CCD"/>
    <w:rsid w:val="00AB2EB8"/>
    <w:rsid w:val="00AB3232"/>
    <w:rsid w:val="00AB324D"/>
    <w:rsid w:val="00AB47E2"/>
    <w:rsid w:val="00AB48FD"/>
    <w:rsid w:val="00AB4AC4"/>
    <w:rsid w:val="00AB50AB"/>
    <w:rsid w:val="00AB62B3"/>
    <w:rsid w:val="00AB72EB"/>
    <w:rsid w:val="00AB7AB5"/>
    <w:rsid w:val="00AB7B76"/>
    <w:rsid w:val="00AB7C7E"/>
    <w:rsid w:val="00AC08EB"/>
    <w:rsid w:val="00AC0AF9"/>
    <w:rsid w:val="00AC1498"/>
    <w:rsid w:val="00AC296F"/>
    <w:rsid w:val="00AC32BE"/>
    <w:rsid w:val="00AC3A39"/>
    <w:rsid w:val="00AC3B2E"/>
    <w:rsid w:val="00AC4C50"/>
    <w:rsid w:val="00AC4DB7"/>
    <w:rsid w:val="00AC4EF1"/>
    <w:rsid w:val="00AC5C56"/>
    <w:rsid w:val="00AC630D"/>
    <w:rsid w:val="00AC6829"/>
    <w:rsid w:val="00AC68A6"/>
    <w:rsid w:val="00AD0A71"/>
    <w:rsid w:val="00AD2237"/>
    <w:rsid w:val="00AD2D84"/>
    <w:rsid w:val="00AD3019"/>
    <w:rsid w:val="00AD36B5"/>
    <w:rsid w:val="00AD4F93"/>
    <w:rsid w:val="00AD6249"/>
    <w:rsid w:val="00AD686A"/>
    <w:rsid w:val="00AD705C"/>
    <w:rsid w:val="00AD72F4"/>
    <w:rsid w:val="00AE05A7"/>
    <w:rsid w:val="00AE06B4"/>
    <w:rsid w:val="00AE08D1"/>
    <w:rsid w:val="00AE173C"/>
    <w:rsid w:val="00AE1F31"/>
    <w:rsid w:val="00AE2819"/>
    <w:rsid w:val="00AE2865"/>
    <w:rsid w:val="00AE2AFC"/>
    <w:rsid w:val="00AE2CC2"/>
    <w:rsid w:val="00AE38A9"/>
    <w:rsid w:val="00AE3E68"/>
    <w:rsid w:val="00AE3F15"/>
    <w:rsid w:val="00AE45D3"/>
    <w:rsid w:val="00AE46E7"/>
    <w:rsid w:val="00AE4779"/>
    <w:rsid w:val="00AE481E"/>
    <w:rsid w:val="00AE48F8"/>
    <w:rsid w:val="00AE4A81"/>
    <w:rsid w:val="00AE5248"/>
    <w:rsid w:val="00AE58CE"/>
    <w:rsid w:val="00AE59C3"/>
    <w:rsid w:val="00AE5E52"/>
    <w:rsid w:val="00AE617D"/>
    <w:rsid w:val="00AE6251"/>
    <w:rsid w:val="00AE6257"/>
    <w:rsid w:val="00AE6DA7"/>
    <w:rsid w:val="00AE7A25"/>
    <w:rsid w:val="00AE7A34"/>
    <w:rsid w:val="00AF0293"/>
    <w:rsid w:val="00AF0764"/>
    <w:rsid w:val="00AF0AD5"/>
    <w:rsid w:val="00AF0FD9"/>
    <w:rsid w:val="00AF215A"/>
    <w:rsid w:val="00AF28E1"/>
    <w:rsid w:val="00AF3665"/>
    <w:rsid w:val="00AF3AB3"/>
    <w:rsid w:val="00AF3FF8"/>
    <w:rsid w:val="00AF44D6"/>
    <w:rsid w:val="00AF4CBF"/>
    <w:rsid w:val="00AF51B6"/>
    <w:rsid w:val="00AF59B7"/>
    <w:rsid w:val="00AF5EAC"/>
    <w:rsid w:val="00AF5EE8"/>
    <w:rsid w:val="00AF60FD"/>
    <w:rsid w:val="00AF7160"/>
    <w:rsid w:val="00B001EA"/>
    <w:rsid w:val="00B00326"/>
    <w:rsid w:val="00B00B02"/>
    <w:rsid w:val="00B01690"/>
    <w:rsid w:val="00B01C8E"/>
    <w:rsid w:val="00B01CAD"/>
    <w:rsid w:val="00B02514"/>
    <w:rsid w:val="00B026E5"/>
    <w:rsid w:val="00B039C0"/>
    <w:rsid w:val="00B045A8"/>
    <w:rsid w:val="00B05A33"/>
    <w:rsid w:val="00B05A87"/>
    <w:rsid w:val="00B05F17"/>
    <w:rsid w:val="00B05F6C"/>
    <w:rsid w:val="00B0627B"/>
    <w:rsid w:val="00B063A4"/>
    <w:rsid w:val="00B063C2"/>
    <w:rsid w:val="00B0649B"/>
    <w:rsid w:val="00B06824"/>
    <w:rsid w:val="00B06C04"/>
    <w:rsid w:val="00B0751B"/>
    <w:rsid w:val="00B076D4"/>
    <w:rsid w:val="00B0788D"/>
    <w:rsid w:val="00B07BE5"/>
    <w:rsid w:val="00B07DCD"/>
    <w:rsid w:val="00B1170F"/>
    <w:rsid w:val="00B1238E"/>
    <w:rsid w:val="00B12DCF"/>
    <w:rsid w:val="00B131FB"/>
    <w:rsid w:val="00B13A06"/>
    <w:rsid w:val="00B1429B"/>
    <w:rsid w:val="00B14581"/>
    <w:rsid w:val="00B146E2"/>
    <w:rsid w:val="00B14DA6"/>
    <w:rsid w:val="00B14E7B"/>
    <w:rsid w:val="00B14F80"/>
    <w:rsid w:val="00B14FE3"/>
    <w:rsid w:val="00B151A7"/>
    <w:rsid w:val="00B15269"/>
    <w:rsid w:val="00B15A06"/>
    <w:rsid w:val="00B15B61"/>
    <w:rsid w:val="00B16360"/>
    <w:rsid w:val="00B16571"/>
    <w:rsid w:val="00B16791"/>
    <w:rsid w:val="00B1709D"/>
    <w:rsid w:val="00B17295"/>
    <w:rsid w:val="00B174BB"/>
    <w:rsid w:val="00B179A3"/>
    <w:rsid w:val="00B17C21"/>
    <w:rsid w:val="00B17F73"/>
    <w:rsid w:val="00B20DDE"/>
    <w:rsid w:val="00B211C4"/>
    <w:rsid w:val="00B21908"/>
    <w:rsid w:val="00B21C8B"/>
    <w:rsid w:val="00B221EA"/>
    <w:rsid w:val="00B225E8"/>
    <w:rsid w:val="00B23123"/>
    <w:rsid w:val="00B2327C"/>
    <w:rsid w:val="00B23366"/>
    <w:rsid w:val="00B2346F"/>
    <w:rsid w:val="00B238FD"/>
    <w:rsid w:val="00B23F75"/>
    <w:rsid w:val="00B243C4"/>
    <w:rsid w:val="00B24FAD"/>
    <w:rsid w:val="00B2533C"/>
    <w:rsid w:val="00B255AA"/>
    <w:rsid w:val="00B25EA3"/>
    <w:rsid w:val="00B26041"/>
    <w:rsid w:val="00B27181"/>
    <w:rsid w:val="00B27B90"/>
    <w:rsid w:val="00B301DE"/>
    <w:rsid w:val="00B30ABB"/>
    <w:rsid w:val="00B30C5E"/>
    <w:rsid w:val="00B3230D"/>
    <w:rsid w:val="00B330BB"/>
    <w:rsid w:val="00B336DE"/>
    <w:rsid w:val="00B352CC"/>
    <w:rsid w:val="00B352FC"/>
    <w:rsid w:val="00B35CE8"/>
    <w:rsid w:val="00B365D0"/>
    <w:rsid w:val="00B36EA1"/>
    <w:rsid w:val="00B3727A"/>
    <w:rsid w:val="00B374A2"/>
    <w:rsid w:val="00B37826"/>
    <w:rsid w:val="00B37975"/>
    <w:rsid w:val="00B40FA7"/>
    <w:rsid w:val="00B41855"/>
    <w:rsid w:val="00B4200A"/>
    <w:rsid w:val="00B422EF"/>
    <w:rsid w:val="00B4267B"/>
    <w:rsid w:val="00B4288A"/>
    <w:rsid w:val="00B42A4C"/>
    <w:rsid w:val="00B42D92"/>
    <w:rsid w:val="00B42EA4"/>
    <w:rsid w:val="00B42F4A"/>
    <w:rsid w:val="00B4320B"/>
    <w:rsid w:val="00B43231"/>
    <w:rsid w:val="00B441A3"/>
    <w:rsid w:val="00B44811"/>
    <w:rsid w:val="00B449C7"/>
    <w:rsid w:val="00B44C17"/>
    <w:rsid w:val="00B45B14"/>
    <w:rsid w:val="00B4663B"/>
    <w:rsid w:val="00B4673F"/>
    <w:rsid w:val="00B478BB"/>
    <w:rsid w:val="00B507FE"/>
    <w:rsid w:val="00B52917"/>
    <w:rsid w:val="00B52CC3"/>
    <w:rsid w:val="00B54463"/>
    <w:rsid w:val="00B5458D"/>
    <w:rsid w:val="00B5475F"/>
    <w:rsid w:val="00B54FFF"/>
    <w:rsid w:val="00B55D3F"/>
    <w:rsid w:val="00B564B6"/>
    <w:rsid w:val="00B56709"/>
    <w:rsid w:val="00B56886"/>
    <w:rsid w:val="00B5699E"/>
    <w:rsid w:val="00B571E7"/>
    <w:rsid w:val="00B571FB"/>
    <w:rsid w:val="00B57361"/>
    <w:rsid w:val="00B57B43"/>
    <w:rsid w:val="00B603C4"/>
    <w:rsid w:val="00B608B2"/>
    <w:rsid w:val="00B6127D"/>
    <w:rsid w:val="00B6132E"/>
    <w:rsid w:val="00B61A19"/>
    <w:rsid w:val="00B61D32"/>
    <w:rsid w:val="00B62B4C"/>
    <w:rsid w:val="00B62ED2"/>
    <w:rsid w:val="00B63298"/>
    <w:rsid w:val="00B63399"/>
    <w:rsid w:val="00B634D9"/>
    <w:rsid w:val="00B63867"/>
    <w:rsid w:val="00B655F6"/>
    <w:rsid w:val="00B65798"/>
    <w:rsid w:val="00B661E7"/>
    <w:rsid w:val="00B66862"/>
    <w:rsid w:val="00B7040F"/>
    <w:rsid w:val="00B708B1"/>
    <w:rsid w:val="00B70EE9"/>
    <w:rsid w:val="00B710E9"/>
    <w:rsid w:val="00B71100"/>
    <w:rsid w:val="00B7155C"/>
    <w:rsid w:val="00B725C8"/>
    <w:rsid w:val="00B731A4"/>
    <w:rsid w:val="00B73413"/>
    <w:rsid w:val="00B736A1"/>
    <w:rsid w:val="00B7416B"/>
    <w:rsid w:val="00B741C0"/>
    <w:rsid w:val="00B74A1D"/>
    <w:rsid w:val="00B74D6B"/>
    <w:rsid w:val="00B75E8F"/>
    <w:rsid w:val="00B76015"/>
    <w:rsid w:val="00B76867"/>
    <w:rsid w:val="00B76B2C"/>
    <w:rsid w:val="00B8043A"/>
    <w:rsid w:val="00B80870"/>
    <w:rsid w:val="00B80C3C"/>
    <w:rsid w:val="00B80F00"/>
    <w:rsid w:val="00B80FA0"/>
    <w:rsid w:val="00B81374"/>
    <w:rsid w:val="00B8162B"/>
    <w:rsid w:val="00B818E4"/>
    <w:rsid w:val="00B81EEA"/>
    <w:rsid w:val="00B81F8B"/>
    <w:rsid w:val="00B8210B"/>
    <w:rsid w:val="00B832B8"/>
    <w:rsid w:val="00B83F31"/>
    <w:rsid w:val="00B841F6"/>
    <w:rsid w:val="00B84E3E"/>
    <w:rsid w:val="00B90136"/>
    <w:rsid w:val="00B915EA"/>
    <w:rsid w:val="00B92BD0"/>
    <w:rsid w:val="00B92C9B"/>
    <w:rsid w:val="00B9492C"/>
    <w:rsid w:val="00B95C9A"/>
    <w:rsid w:val="00B9678D"/>
    <w:rsid w:val="00B96AE6"/>
    <w:rsid w:val="00B96D98"/>
    <w:rsid w:val="00B97A1A"/>
    <w:rsid w:val="00B97A3A"/>
    <w:rsid w:val="00B97B48"/>
    <w:rsid w:val="00B97D31"/>
    <w:rsid w:val="00BA07E0"/>
    <w:rsid w:val="00BA081A"/>
    <w:rsid w:val="00BA0E3F"/>
    <w:rsid w:val="00BA1020"/>
    <w:rsid w:val="00BA12F9"/>
    <w:rsid w:val="00BA161B"/>
    <w:rsid w:val="00BA1820"/>
    <w:rsid w:val="00BA30F3"/>
    <w:rsid w:val="00BA386A"/>
    <w:rsid w:val="00BA3B1D"/>
    <w:rsid w:val="00BA3F42"/>
    <w:rsid w:val="00BA4109"/>
    <w:rsid w:val="00BA44CE"/>
    <w:rsid w:val="00BA5B7E"/>
    <w:rsid w:val="00BA6788"/>
    <w:rsid w:val="00BA6BBC"/>
    <w:rsid w:val="00BB0865"/>
    <w:rsid w:val="00BB1327"/>
    <w:rsid w:val="00BB13BA"/>
    <w:rsid w:val="00BB186D"/>
    <w:rsid w:val="00BB1BCC"/>
    <w:rsid w:val="00BB1BD4"/>
    <w:rsid w:val="00BB1C1C"/>
    <w:rsid w:val="00BB1E37"/>
    <w:rsid w:val="00BB218E"/>
    <w:rsid w:val="00BB2BEF"/>
    <w:rsid w:val="00BB2FE6"/>
    <w:rsid w:val="00BB30DD"/>
    <w:rsid w:val="00BB334E"/>
    <w:rsid w:val="00BB3AD8"/>
    <w:rsid w:val="00BB52C2"/>
    <w:rsid w:val="00BB5BEF"/>
    <w:rsid w:val="00BB611A"/>
    <w:rsid w:val="00BB65CA"/>
    <w:rsid w:val="00BB6A94"/>
    <w:rsid w:val="00BB6D95"/>
    <w:rsid w:val="00BB7C4A"/>
    <w:rsid w:val="00BC01DF"/>
    <w:rsid w:val="00BC0897"/>
    <w:rsid w:val="00BC0D60"/>
    <w:rsid w:val="00BC1747"/>
    <w:rsid w:val="00BC18B5"/>
    <w:rsid w:val="00BC2145"/>
    <w:rsid w:val="00BC236B"/>
    <w:rsid w:val="00BC2CF6"/>
    <w:rsid w:val="00BC309A"/>
    <w:rsid w:val="00BC44BC"/>
    <w:rsid w:val="00BC4C3B"/>
    <w:rsid w:val="00BC4F3B"/>
    <w:rsid w:val="00BC5151"/>
    <w:rsid w:val="00BC518E"/>
    <w:rsid w:val="00BC5987"/>
    <w:rsid w:val="00BC5EF9"/>
    <w:rsid w:val="00BC6E8B"/>
    <w:rsid w:val="00BC7047"/>
    <w:rsid w:val="00BC7414"/>
    <w:rsid w:val="00BC7BEB"/>
    <w:rsid w:val="00BC7FBC"/>
    <w:rsid w:val="00BD0494"/>
    <w:rsid w:val="00BD07BD"/>
    <w:rsid w:val="00BD0B39"/>
    <w:rsid w:val="00BD1E3A"/>
    <w:rsid w:val="00BD2216"/>
    <w:rsid w:val="00BD270A"/>
    <w:rsid w:val="00BD3ABF"/>
    <w:rsid w:val="00BD47DA"/>
    <w:rsid w:val="00BD49A2"/>
    <w:rsid w:val="00BD49ED"/>
    <w:rsid w:val="00BD52C2"/>
    <w:rsid w:val="00BD5B26"/>
    <w:rsid w:val="00BD6091"/>
    <w:rsid w:val="00BD76A4"/>
    <w:rsid w:val="00BD7A74"/>
    <w:rsid w:val="00BD7FC6"/>
    <w:rsid w:val="00BE098C"/>
    <w:rsid w:val="00BE0F1D"/>
    <w:rsid w:val="00BE3710"/>
    <w:rsid w:val="00BE373D"/>
    <w:rsid w:val="00BE3E78"/>
    <w:rsid w:val="00BE441A"/>
    <w:rsid w:val="00BE49AC"/>
    <w:rsid w:val="00BE52B2"/>
    <w:rsid w:val="00BE539A"/>
    <w:rsid w:val="00BE5655"/>
    <w:rsid w:val="00BE5780"/>
    <w:rsid w:val="00BE5BFF"/>
    <w:rsid w:val="00BE6ED2"/>
    <w:rsid w:val="00BE73B9"/>
    <w:rsid w:val="00BF173E"/>
    <w:rsid w:val="00BF1A1A"/>
    <w:rsid w:val="00BF2169"/>
    <w:rsid w:val="00BF3287"/>
    <w:rsid w:val="00BF35A6"/>
    <w:rsid w:val="00BF3725"/>
    <w:rsid w:val="00BF44E6"/>
    <w:rsid w:val="00BF452C"/>
    <w:rsid w:val="00BF4D1E"/>
    <w:rsid w:val="00BF5A5C"/>
    <w:rsid w:val="00BF5F2B"/>
    <w:rsid w:val="00BF6231"/>
    <w:rsid w:val="00BF69A4"/>
    <w:rsid w:val="00BF781B"/>
    <w:rsid w:val="00BF79E3"/>
    <w:rsid w:val="00BF7DB1"/>
    <w:rsid w:val="00C00BCD"/>
    <w:rsid w:val="00C00CF8"/>
    <w:rsid w:val="00C00E5E"/>
    <w:rsid w:val="00C01330"/>
    <w:rsid w:val="00C0162A"/>
    <w:rsid w:val="00C02127"/>
    <w:rsid w:val="00C023E7"/>
    <w:rsid w:val="00C029AE"/>
    <w:rsid w:val="00C02B47"/>
    <w:rsid w:val="00C02BCE"/>
    <w:rsid w:val="00C02D4B"/>
    <w:rsid w:val="00C038CD"/>
    <w:rsid w:val="00C03E9C"/>
    <w:rsid w:val="00C04556"/>
    <w:rsid w:val="00C05CB7"/>
    <w:rsid w:val="00C05E11"/>
    <w:rsid w:val="00C064B8"/>
    <w:rsid w:val="00C065AA"/>
    <w:rsid w:val="00C06A7A"/>
    <w:rsid w:val="00C06D9D"/>
    <w:rsid w:val="00C0745F"/>
    <w:rsid w:val="00C10326"/>
    <w:rsid w:val="00C109E8"/>
    <w:rsid w:val="00C117CD"/>
    <w:rsid w:val="00C11802"/>
    <w:rsid w:val="00C11B21"/>
    <w:rsid w:val="00C13387"/>
    <w:rsid w:val="00C134D5"/>
    <w:rsid w:val="00C13579"/>
    <w:rsid w:val="00C13AE1"/>
    <w:rsid w:val="00C14070"/>
    <w:rsid w:val="00C140B1"/>
    <w:rsid w:val="00C1436F"/>
    <w:rsid w:val="00C14883"/>
    <w:rsid w:val="00C15100"/>
    <w:rsid w:val="00C157BC"/>
    <w:rsid w:val="00C15B40"/>
    <w:rsid w:val="00C1627A"/>
    <w:rsid w:val="00C1717F"/>
    <w:rsid w:val="00C173BB"/>
    <w:rsid w:val="00C1767E"/>
    <w:rsid w:val="00C2019C"/>
    <w:rsid w:val="00C2034F"/>
    <w:rsid w:val="00C20A5E"/>
    <w:rsid w:val="00C20AB5"/>
    <w:rsid w:val="00C2150E"/>
    <w:rsid w:val="00C217C7"/>
    <w:rsid w:val="00C219CC"/>
    <w:rsid w:val="00C21B13"/>
    <w:rsid w:val="00C21CAB"/>
    <w:rsid w:val="00C21CDD"/>
    <w:rsid w:val="00C2255F"/>
    <w:rsid w:val="00C229E2"/>
    <w:rsid w:val="00C22A26"/>
    <w:rsid w:val="00C22F9D"/>
    <w:rsid w:val="00C23354"/>
    <w:rsid w:val="00C2338D"/>
    <w:rsid w:val="00C247AA"/>
    <w:rsid w:val="00C247D9"/>
    <w:rsid w:val="00C2483B"/>
    <w:rsid w:val="00C24D41"/>
    <w:rsid w:val="00C25C52"/>
    <w:rsid w:val="00C25E51"/>
    <w:rsid w:val="00C268C4"/>
    <w:rsid w:val="00C26BE4"/>
    <w:rsid w:val="00C2700C"/>
    <w:rsid w:val="00C27DB6"/>
    <w:rsid w:val="00C304B0"/>
    <w:rsid w:val="00C31101"/>
    <w:rsid w:val="00C31F58"/>
    <w:rsid w:val="00C326C5"/>
    <w:rsid w:val="00C32802"/>
    <w:rsid w:val="00C32ACD"/>
    <w:rsid w:val="00C33910"/>
    <w:rsid w:val="00C349C4"/>
    <w:rsid w:val="00C34FD9"/>
    <w:rsid w:val="00C3565A"/>
    <w:rsid w:val="00C36483"/>
    <w:rsid w:val="00C37550"/>
    <w:rsid w:val="00C37AD2"/>
    <w:rsid w:val="00C37AEF"/>
    <w:rsid w:val="00C4009E"/>
    <w:rsid w:val="00C400EA"/>
    <w:rsid w:val="00C4047E"/>
    <w:rsid w:val="00C41040"/>
    <w:rsid w:val="00C4143A"/>
    <w:rsid w:val="00C4148F"/>
    <w:rsid w:val="00C415E5"/>
    <w:rsid w:val="00C41C2C"/>
    <w:rsid w:val="00C429AF"/>
    <w:rsid w:val="00C43372"/>
    <w:rsid w:val="00C4353E"/>
    <w:rsid w:val="00C440C7"/>
    <w:rsid w:val="00C44395"/>
    <w:rsid w:val="00C4451F"/>
    <w:rsid w:val="00C44AC3"/>
    <w:rsid w:val="00C44EDB"/>
    <w:rsid w:val="00C45481"/>
    <w:rsid w:val="00C45AE6"/>
    <w:rsid w:val="00C45EDD"/>
    <w:rsid w:val="00C46077"/>
    <w:rsid w:val="00C464D5"/>
    <w:rsid w:val="00C46F61"/>
    <w:rsid w:val="00C47144"/>
    <w:rsid w:val="00C4724D"/>
    <w:rsid w:val="00C47686"/>
    <w:rsid w:val="00C47815"/>
    <w:rsid w:val="00C507D4"/>
    <w:rsid w:val="00C50E4E"/>
    <w:rsid w:val="00C51B1F"/>
    <w:rsid w:val="00C51EA6"/>
    <w:rsid w:val="00C52213"/>
    <w:rsid w:val="00C52414"/>
    <w:rsid w:val="00C52A0D"/>
    <w:rsid w:val="00C53012"/>
    <w:rsid w:val="00C536F7"/>
    <w:rsid w:val="00C54D3A"/>
    <w:rsid w:val="00C54F78"/>
    <w:rsid w:val="00C5677B"/>
    <w:rsid w:val="00C56E57"/>
    <w:rsid w:val="00C5733D"/>
    <w:rsid w:val="00C60023"/>
    <w:rsid w:val="00C60576"/>
    <w:rsid w:val="00C6060D"/>
    <w:rsid w:val="00C6126B"/>
    <w:rsid w:val="00C61D4E"/>
    <w:rsid w:val="00C620D0"/>
    <w:rsid w:val="00C62A29"/>
    <w:rsid w:val="00C62B90"/>
    <w:rsid w:val="00C630BA"/>
    <w:rsid w:val="00C635D7"/>
    <w:rsid w:val="00C63D27"/>
    <w:rsid w:val="00C64980"/>
    <w:rsid w:val="00C64F40"/>
    <w:rsid w:val="00C657D9"/>
    <w:rsid w:val="00C65B4C"/>
    <w:rsid w:val="00C65F60"/>
    <w:rsid w:val="00C6611E"/>
    <w:rsid w:val="00C6755D"/>
    <w:rsid w:val="00C67EF6"/>
    <w:rsid w:val="00C70130"/>
    <w:rsid w:val="00C7058A"/>
    <w:rsid w:val="00C709FE"/>
    <w:rsid w:val="00C70A94"/>
    <w:rsid w:val="00C70C19"/>
    <w:rsid w:val="00C70CC8"/>
    <w:rsid w:val="00C71398"/>
    <w:rsid w:val="00C717A7"/>
    <w:rsid w:val="00C71894"/>
    <w:rsid w:val="00C71996"/>
    <w:rsid w:val="00C72A6F"/>
    <w:rsid w:val="00C72A96"/>
    <w:rsid w:val="00C73006"/>
    <w:rsid w:val="00C73554"/>
    <w:rsid w:val="00C7402B"/>
    <w:rsid w:val="00C7489E"/>
    <w:rsid w:val="00C748D3"/>
    <w:rsid w:val="00C74DA8"/>
    <w:rsid w:val="00C74EAC"/>
    <w:rsid w:val="00C76539"/>
    <w:rsid w:val="00C771D9"/>
    <w:rsid w:val="00C77718"/>
    <w:rsid w:val="00C77B23"/>
    <w:rsid w:val="00C77BD4"/>
    <w:rsid w:val="00C77E85"/>
    <w:rsid w:val="00C800DA"/>
    <w:rsid w:val="00C80362"/>
    <w:rsid w:val="00C80567"/>
    <w:rsid w:val="00C8118D"/>
    <w:rsid w:val="00C817E1"/>
    <w:rsid w:val="00C81C7A"/>
    <w:rsid w:val="00C8203C"/>
    <w:rsid w:val="00C82221"/>
    <w:rsid w:val="00C828EE"/>
    <w:rsid w:val="00C82C93"/>
    <w:rsid w:val="00C84204"/>
    <w:rsid w:val="00C845BD"/>
    <w:rsid w:val="00C84B7B"/>
    <w:rsid w:val="00C84BB4"/>
    <w:rsid w:val="00C84C28"/>
    <w:rsid w:val="00C84CF0"/>
    <w:rsid w:val="00C85102"/>
    <w:rsid w:val="00C851B0"/>
    <w:rsid w:val="00C857BF"/>
    <w:rsid w:val="00C85E65"/>
    <w:rsid w:val="00C861DE"/>
    <w:rsid w:val="00C86A8C"/>
    <w:rsid w:val="00C87A42"/>
    <w:rsid w:val="00C87D39"/>
    <w:rsid w:val="00C87E41"/>
    <w:rsid w:val="00C905B4"/>
    <w:rsid w:val="00C90A42"/>
    <w:rsid w:val="00C90D98"/>
    <w:rsid w:val="00C910FD"/>
    <w:rsid w:val="00C915D9"/>
    <w:rsid w:val="00C917C1"/>
    <w:rsid w:val="00C91856"/>
    <w:rsid w:val="00C91CCF"/>
    <w:rsid w:val="00C9226C"/>
    <w:rsid w:val="00C9269E"/>
    <w:rsid w:val="00C93789"/>
    <w:rsid w:val="00C944DF"/>
    <w:rsid w:val="00C9460C"/>
    <w:rsid w:val="00C946B0"/>
    <w:rsid w:val="00C949F7"/>
    <w:rsid w:val="00C957D1"/>
    <w:rsid w:val="00C95887"/>
    <w:rsid w:val="00C9608A"/>
    <w:rsid w:val="00C962F0"/>
    <w:rsid w:val="00C9640A"/>
    <w:rsid w:val="00C9693F"/>
    <w:rsid w:val="00C97CDA"/>
    <w:rsid w:val="00C97D9B"/>
    <w:rsid w:val="00C97FED"/>
    <w:rsid w:val="00CA0718"/>
    <w:rsid w:val="00CA08A1"/>
    <w:rsid w:val="00CA0D2B"/>
    <w:rsid w:val="00CA16A2"/>
    <w:rsid w:val="00CA23FE"/>
    <w:rsid w:val="00CA2F38"/>
    <w:rsid w:val="00CA3901"/>
    <w:rsid w:val="00CA39B3"/>
    <w:rsid w:val="00CA3F74"/>
    <w:rsid w:val="00CA4257"/>
    <w:rsid w:val="00CA4A7F"/>
    <w:rsid w:val="00CA4B03"/>
    <w:rsid w:val="00CA4B06"/>
    <w:rsid w:val="00CA4DF8"/>
    <w:rsid w:val="00CA4EAA"/>
    <w:rsid w:val="00CA5D37"/>
    <w:rsid w:val="00CA6187"/>
    <w:rsid w:val="00CA6C26"/>
    <w:rsid w:val="00CA77B6"/>
    <w:rsid w:val="00CB049E"/>
    <w:rsid w:val="00CB058D"/>
    <w:rsid w:val="00CB1558"/>
    <w:rsid w:val="00CB2239"/>
    <w:rsid w:val="00CB2ACE"/>
    <w:rsid w:val="00CB2BC4"/>
    <w:rsid w:val="00CB368A"/>
    <w:rsid w:val="00CB3895"/>
    <w:rsid w:val="00CB3BA4"/>
    <w:rsid w:val="00CB3CD2"/>
    <w:rsid w:val="00CB53F7"/>
    <w:rsid w:val="00CB567B"/>
    <w:rsid w:val="00CB571D"/>
    <w:rsid w:val="00CB5CA5"/>
    <w:rsid w:val="00CB5E92"/>
    <w:rsid w:val="00CB6644"/>
    <w:rsid w:val="00CB6684"/>
    <w:rsid w:val="00CB7298"/>
    <w:rsid w:val="00CB7881"/>
    <w:rsid w:val="00CC0CFB"/>
    <w:rsid w:val="00CC0F09"/>
    <w:rsid w:val="00CC219D"/>
    <w:rsid w:val="00CC24D5"/>
    <w:rsid w:val="00CC2BFA"/>
    <w:rsid w:val="00CC2CCF"/>
    <w:rsid w:val="00CC3011"/>
    <w:rsid w:val="00CC37CE"/>
    <w:rsid w:val="00CC37F2"/>
    <w:rsid w:val="00CC39DE"/>
    <w:rsid w:val="00CC3EFB"/>
    <w:rsid w:val="00CC466D"/>
    <w:rsid w:val="00CC473C"/>
    <w:rsid w:val="00CC61E5"/>
    <w:rsid w:val="00CC66E5"/>
    <w:rsid w:val="00CC70A9"/>
    <w:rsid w:val="00CD01AE"/>
    <w:rsid w:val="00CD0831"/>
    <w:rsid w:val="00CD1DC3"/>
    <w:rsid w:val="00CD24E2"/>
    <w:rsid w:val="00CD2678"/>
    <w:rsid w:val="00CD2D84"/>
    <w:rsid w:val="00CD40D0"/>
    <w:rsid w:val="00CD4321"/>
    <w:rsid w:val="00CD49EF"/>
    <w:rsid w:val="00CD4C89"/>
    <w:rsid w:val="00CD4DF6"/>
    <w:rsid w:val="00CD5257"/>
    <w:rsid w:val="00CD5650"/>
    <w:rsid w:val="00CD624C"/>
    <w:rsid w:val="00CD6384"/>
    <w:rsid w:val="00CD65EC"/>
    <w:rsid w:val="00CD69A1"/>
    <w:rsid w:val="00CD6A78"/>
    <w:rsid w:val="00CD7E14"/>
    <w:rsid w:val="00CE02BA"/>
    <w:rsid w:val="00CE0813"/>
    <w:rsid w:val="00CE0870"/>
    <w:rsid w:val="00CE1E0D"/>
    <w:rsid w:val="00CE1F35"/>
    <w:rsid w:val="00CE2661"/>
    <w:rsid w:val="00CE28BC"/>
    <w:rsid w:val="00CE2E02"/>
    <w:rsid w:val="00CE32A8"/>
    <w:rsid w:val="00CE4BE0"/>
    <w:rsid w:val="00CE4D05"/>
    <w:rsid w:val="00CE56B3"/>
    <w:rsid w:val="00CE5F5F"/>
    <w:rsid w:val="00CE6178"/>
    <w:rsid w:val="00CE6545"/>
    <w:rsid w:val="00CE6703"/>
    <w:rsid w:val="00CE7020"/>
    <w:rsid w:val="00CE7DF7"/>
    <w:rsid w:val="00CF078B"/>
    <w:rsid w:val="00CF0D7B"/>
    <w:rsid w:val="00CF1932"/>
    <w:rsid w:val="00CF1F33"/>
    <w:rsid w:val="00CF2759"/>
    <w:rsid w:val="00CF3BDF"/>
    <w:rsid w:val="00CF3D86"/>
    <w:rsid w:val="00CF4031"/>
    <w:rsid w:val="00CF4974"/>
    <w:rsid w:val="00CF49C5"/>
    <w:rsid w:val="00CF510B"/>
    <w:rsid w:val="00CF58DC"/>
    <w:rsid w:val="00CF5C49"/>
    <w:rsid w:val="00CF6515"/>
    <w:rsid w:val="00CF6763"/>
    <w:rsid w:val="00D00647"/>
    <w:rsid w:val="00D00968"/>
    <w:rsid w:val="00D00ADE"/>
    <w:rsid w:val="00D00C8F"/>
    <w:rsid w:val="00D01428"/>
    <w:rsid w:val="00D016BB"/>
    <w:rsid w:val="00D0206B"/>
    <w:rsid w:val="00D024B3"/>
    <w:rsid w:val="00D02D3C"/>
    <w:rsid w:val="00D02FE5"/>
    <w:rsid w:val="00D031F4"/>
    <w:rsid w:val="00D03A96"/>
    <w:rsid w:val="00D04567"/>
    <w:rsid w:val="00D0548F"/>
    <w:rsid w:val="00D05504"/>
    <w:rsid w:val="00D0589B"/>
    <w:rsid w:val="00D0619B"/>
    <w:rsid w:val="00D06D33"/>
    <w:rsid w:val="00D06F76"/>
    <w:rsid w:val="00D06F9B"/>
    <w:rsid w:val="00D07521"/>
    <w:rsid w:val="00D07B10"/>
    <w:rsid w:val="00D106FE"/>
    <w:rsid w:val="00D10BB4"/>
    <w:rsid w:val="00D11E52"/>
    <w:rsid w:val="00D12F0E"/>
    <w:rsid w:val="00D13BE9"/>
    <w:rsid w:val="00D13DC3"/>
    <w:rsid w:val="00D1464D"/>
    <w:rsid w:val="00D14E20"/>
    <w:rsid w:val="00D15CDD"/>
    <w:rsid w:val="00D15F60"/>
    <w:rsid w:val="00D16D88"/>
    <w:rsid w:val="00D1705B"/>
    <w:rsid w:val="00D17BE1"/>
    <w:rsid w:val="00D17F3E"/>
    <w:rsid w:val="00D2021D"/>
    <w:rsid w:val="00D2089C"/>
    <w:rsid w:val="00D20C2A"/>
    <w:rsid w:val="00D20F1E"/>
    <w:rsid w:val="00D219E3"/>
    <w:rsid w:val="00D21D63"/>
    <w:rsid w:val="00D22180"/>
    <w:rsid w:val="00D22237"/>
    <w:rsid w:val="00D22878"/>
    <w:rsid w:val="00D230AA"/>
    <w:rsid w:val="00D2334D"/>
    <w:rsid w:val="00D2508E"/>
    <w:rsid w:val="00D2631D"/>
    <w:rsid w:val="00D2650D"/>
    <w:rsid w:val="00D2669C"/>
    <w:rsid w:val="00D26EB7"/>
    <w:rsid w:val="00D26FD9"/>
    <w:rsid w:val="00D276A8"/>
    <w:rsid w:val="00D27B43"/>
    <w:rsid w:val="00D27D0C"/>
    <w:rsid w:val="00D303F5"/>
    <w:rsid w:val="00D305AD"/>
    <w:rsid w:val="00D309C8"/>
    <w:rsid w:val="00D31C8C"/>
    <w:rsid w:val="00D31F8C"/>
    <w:rsid w:val="00D31FA1"/>
    <w:rsid w:val="00D327D7"/>
    <w:rsid w:val="00D328C6"/>
    <w:rsid w:val="00D32A50"/>
    <w:rsid w:val="00D33D4B"/>
    <w:rsid w:val="00D33D7F"/>
    <w:rsid w:val="00D33F42"/>
    <w:rsid w:val="00D340AD"/>
    <w:rsid w:val="00D34480"/>
    <w:rsid w:val="00D347FC"/>
    <w:rsid w:val="00D3596B"/>
    <w:rsid w:val="00D35D26"/>
    <w:rsid w:val="00D35E7D"/>
    <w:rsid w:val="00D35F51"/>
    <w:rsid w:val="00D36073"/>
    <w:rsid w:val="00D37F5B"/>
    <w:rsid w:val="00D401E9"/>
    <w:rsid w:val="00D40582"/>
    <w:rsid w:val="00D40767"/>
    <w:rsid w:val="00D40D0F"/>
    <w:rsid w:val="00D40F7C"/>
    <w:rsid w:val="00D41DF7"/>
    <w:rsid w:val="00D42A06"/>
    <w:rsid w:val="00D42D58"/>
    <w:rsid w:val="00D43156"/>
    <w:rsid w:val="00D435B5"/>
    <w:rsid w:val="00D43CB0"/>
    <w:rsid w:val="00D43DC1"/>
    <w:rsid w:val="00D43F20"/>
    <w:rsid w:val="00D453BF"/>
    <w:rsid w:val="00D456E2"/>
    <w:rsid w:val="00D46AF4"/>
    <w:rsid w:val="00D472BC"/>
    <w:rsid w:val="00D501E7"/>
    <w:rsid w:val="00D51DC1"/>
    <w:rsid w:val="00D52599"/>
    <w:rsid w:val="00D52F14"/>
    <w:rsid w:val="00D53E0A"/>
    <w:rsid w:val="00D53F7B"/>
    <w:rsid w:val="00D560BC"/>
    <w:rsid w:val="00D564DD"/>
    <w:rsid w:val="00D56544"/>
    <w:rsid w:val="00D56725"/>
    <w:rsid w:val="00D569D3"/>
    <w:rsid w:val="00D56DC7"/>
    <w:rsid w:val="00D572BF"/>
    <w:rsid w:val="00D5752A"/>
    <w:rsid w:val="00D6092B"/>
    <w:rsid w:val="00D60C59"/>
    <w:rsid w:val="00D61CA3"/>
    <w:rsid w:val="00D62236"/>
    <w:rsid w:val="00D62C1D"/>
    <w:rsid w:val="00D63BEB"/>
    <w:rsid w:val="00D6469B"/>
    <w:rsid w:val="00D648DB"/>
    <w:rsid w:val="00D64E26"/>
    <w:rsid w:val="00D655F6"/>
    <w:rsid w:val="00D66433"/>
    <w:rsid w:val="00D6718C"/>
    <w:rsid w:val="00D675C6"/>
    <w:rsid w:val="00D67805"/>
    <w:rsid w:val="00D67A86"/>
    <w:rsid w:val="00D67BF7"/>
    <w:rsid w:val="00D67CD8"/>
    <w:rsid w:val="00D702BD"/>
    <w:rsid w:val="00D70491"/>
    <w:rsid w:val="00D70917"/>
    <w:rsid w:val="00D70EAD"/>
    <w:rsid w:val="00D70F55"/>
    <w:rsid w:val="00D70FA0"/>
    <w:rsid w:val="00D711AC"/>
    <w:rsid w:val="00D71686"/>
    <w:rsid w:val="00D71869"/>
    <w:rsid w:val="00D71EC9"/>
    <w:rsid w:val="00D72316"/>
    <w:rsid w:val="00D7241F"/>
    <w:rsid w:val="00D72B5E"/>
    <w:rsid w:val="00D72FED"/>
    <w:rsid w:val="00D72FF3"/>
    <w:rsid w:val="00D73175"/>
    <w:rsid w:val="00D732A0"/>
    <w:rsid w:val="00D73B13"/>
    <w:rsid w:val="00D73DBD"/>
    <w:rsid w:val="00D73DE1"/>
    <w:rsid w:val="00D74725"/>
    <w:rsid w:val="00D74F11"/>
    <w:rsid w:val="00D75656"/>
    <w:rsid w:val="00D756C3"/>
    <w:rsid w:val="00D763F2"/>
    <w:rsid w:val="00D76914"/>
    <w:rsid w:val="00D777BC"/>
    <w:rsid w:val="00D8027D"/>
    <w:rsid w:val="00D806A5"/>
    <w:rsid w:val="00D80D72"/>
    <w:rsid w:val="00D816C0"/>
    <w:rsid w:val="00D81C50"/>
    <w:rsid w:val="00D82075"/>
    <w:rsid w:val="00D82E21"/>
    <w:rsid w:val="00D83CCF"/>
    <w:rsid w:val="00D84A18"/>
    <w:rsid w:val="00D84B97"/>
    <w:rsid w:val="00D85721"/>
    <w:rsid w:val="00D85D42"/>
    <w:rsid w:val="00D85F24"/>
    <w:rsid w:val="00D8686C"/>
    <w:rsid w:val="00D86CAA"/>
    <w:rsid w:val="00D873D0"/>
    <w:rsid w:val="00D9007C"/>
    <w:rsid w:val="00D912FB"/>
    <w:rsid w:val="00D914DB"/>
    <w:rsid w:val="00D91851"/>
    <w:rsid w:val="00D91948"/>
    <w:rsid w:val="00D91FE5"/>
    <w:rsid w:val="00D925AD"/>
    <w:rsid w:val="00D9341C"/>
    <w:rsid w:val="00D93B3A"/>
    <w:rsid w:val="00D93BB8"/>
    <w:rsid w:val="00D9431E"/>
    <w:rsid w:val="00D94684"/>
    <w:rsid w:val="00D9489B"/>
    <w:rsid w:val="00D95A75"/>
    <w:rsid w:val="00D95A96"/>
    <w:rsid w:val="00D96141"/>
    <w:rsid w:val="00D96BF1"/>
    <w:rsid w:val="00D96F24"/>
    <w:rsid w:val="00D96F64"/>
    <w:rsid w:val="00D97E65"/>
    <w:rsid w:val="00D97EB1"/>
    <w:rsid w:val="00DA031F"/>
    <w:rsid w:val="00DA0CCA"/>
    <w:rsid w:val="00DA16A0"/>
    <w:rsid w:val="00DA1A78"/>
    <w:rsid w:val="00DA2B0D"/>
    <w:rsid w:val="00DA3C0F"/>
    <w:rsid w:val="00DA423B"/>
    <w:rsid w:val="00DA4675"/>
    <w:rsid w:val="00DA567C"/>
    <w:rsid w:val="00DA5A1E"/>
    <w:rsid w:val="00DA63C6"/>
    <w:rsid w:val="00DA6A3F"/>
    <w:rsid w:val="00DA6D85"/>
    <w:rsid w:val="00DA7316"/>
    <w:rsid w:val="00DB0E4E"/>
    <w:rsid w:val="00DB1CFE"/>
    <w:rsid w:val="00DB1D8E"/>
    <w:rsid w:val="00DB1F1C"/>
    <w:rsid w:val="00DB203A"/>
    <w:rsid w:val="00DB258C"/>
    <w:rsid w:val="00DB3483"/>
    <w:rsid w:val="00DB34AD"/>
    <w:rsid w:val="00DB359C"/>
    <w:rsid w:val="00DB39F5"/>
    <w:rsid w:val="00DB4700"/>
    <w:rsid w:val="00DB4BA6"/>
    <w:rsid w:val="00DB4CB5"/>
    <w:rsid w:val="00DB57C6"/>
    <w:rsid w:val="00DB59E3"/>
    <w:rsid w:val="00DB6491"/>
    <w:rsid w:val="00DB6D89"/>
    <w:rsid w:val="00DB7138"/>
    <w:rsid w:val="00DB7698"/>
    <w:rsid w:val="00DB77F1"/>
    <w:rsid w:val="00DB79C0"/>
    <w:rsid w:val="00DC02A2"/>
    <w:rsid w:val="00DC0B2B"/>
    <w:rsid w:val="00DC0DC5"/>
    <w:rsid w:val="00DC1BC5"/>
    <w:rsid w:val="00DC1F54"/>
    <w:rsid w:val="00DC21E7"/>
    <w:rsid w:val="00DC2426"/>
    <w:rsid w:val="00DC444F"/>
    <w:rsid w:val="00DC484A"/>
    <w:rsid w:val="00DC492C"/>
    <w:rsid w:val="00DC5BAF"/>
    <w:rsid w:val="00DC6314"/>
    <w:rsid w:val="00DC6F48"/>
    <w:rsid w:val="00DD044C"/>
    <w:rsid w:val="00DD0A3D"/>
    <w:rsid w:val="00DD0C4C"/>
    <w:rsid w:val="00DD0FCE"/>
    <w:rsid w:val="00DD10FE"/>
    <w:rsid w:val="00DD1BF9"/>
    <w:rsid w:val="00DD2742"/>
    <w:rsid w:val="00DD2910"/>
    <w:rsid w:val="00DD3020"/>
    <w:rsid w:val="00DD3508"/>
    <w:rsid w:val="00DD3BBB"/>
    <w:rsid w:val="00DD3EED"/>
    <w:rsid w:val="00DD4117"/>
    <w:rsid w:val="00DD4612"/>
    <w:rsid w:val="00DD55BC"/>
    <w:rsid w:val="00DD5AF1"/>
    <w:rsid w:val="00DD5E52"/>
    <w:rsid w:val="00DD6033"/>
    <w:rsid w:val="00DD633D"/>
    <w:rsid w:val="00DD743E"/>
    <w:rsid w:val="00DD74AA"/>
    <w:rsid w:val="00DD7934"/>
    <w:rsid w:val="00DD7AEF"/>
    <w:rsid w:val="00DE069D"/>
    <w:rsid w:val="00DE082D"/>
    <w:rsid w:val="00DE1734"/>
    <w:rsid w:val="00DE20CC"/>
    <w:rsid w:val="00DE2A4D"/>
    <w:rsid w:val="00DE2A7E"/>
    <w:rsid w:val="00DE2FA2"/>
    <w:rsid w:val="00DE32E1"/>
    <w:rsid w:val="00DE35C9"/>
    <w:rsid w:val="00DE39BE"/>
    <w:rsid w:val="00DE40B0"/>
    <w:rsid w:val="00DE4301"/>
    <w:rsid w:val="00DE4F44"/>
    <w:rsid w:val="00DE4FA0"/>
    <w:rsid w:val="00DE5C49"/>
    <w:rsid w:val="00DE6784"/>
    <w:rsid w:val="00DE67DB"/>
    <w:rsid w:val="00DE6E96"/>
    <w:rsid w:val="00DE71B9"/>
    <w:rsid w:val="00DF02EB"/>
    <w:rsid w:val="00DF0764"/>
    <w:rsid w:val="00DF0915"/>
    <w:rsid w:val="00DF101C"/>
    <w:rsid w:val="00DF2790"/>
    <w:rsid w:val="00DF3425"/>
    <w:rsid w:val="00DF4012"/>
    <w:rsid w:val="00DF46A7"/>
    <w:rsid w:val="00DF4BB0"/>
    <w:rsid w:val="00DF5440"/>
    <w:rsid w:val="00DF54C4"/>
    <w:rsid w:val="00DF58A9"/>
    <w:rsid w:val="00DF5B2C"/>
    <w:rsid w:val="00DF5DEF"/>
    <w:rsid w:val="00DF5F8A"/>
    <w:rsid w:val="00DF6135"/>
    <w:rsid w:val="00DF6542"/>
    <w:rsid w:val="00DF7455"/>
    <w:rsid w:val="00E0040C"/>
    <w:rsid w:val="00E00D61"/>
    <w:rsid w:val="00E02926"/>
    <w:rsid w:val="00E02E2D"/>
    <w:rsid w:val="00E03326"/>
    <w:rsid w:val="00E0474F"/>
    <w:rsid w:val="00E048B7"/>
    <w:rsid w:val="00E04B9F"/>
    <w:rsid w:val="00E0580B"/>
    <w:rsid w:val="00E06A99"/>
    <w:rsid w:val="00E06F1A"/>
    <w:rsid w:val="00E07386"/>
    <w:rsid w:val="00E11BEF"/>
    <w:rsid w:val="00E11EA1"/>
    <w:rsid w:val="00E11FB2"/>
    <w:rsid w:val="00E1228A"/>
    <w:rsid w:val="00E12A0D"/>
    <w:rsid w:val="00E12B75"/>
    <w:rsid w:val="00E12D7A"/>
    <w:rsid w:val="00E15285"/>
    <w:rsid w:val="00E15F68"/>
    <w:rsid w:val="00E15F79"/>
    <w:rsid w:val="00E16297"/>
    <w:rsid w:val="00E164C0"/>
    <w:rsid w:val="00E16867"/>
    <w:rsid w:val="00E16ACB"/>
    <w:rsid w:val="00E16F06"/>
    <w:rsid w:val="00E1720D"/>
    <w:rsid w:val="00E176D7"/>
    <w:rsid w:val="00E178D4"/>
    <w:rsid w:val="00E202A2"/>
    <w:rsid w:val="00E211E2"/>
    <w:rsid w:val="00E21B60"/>
    <w:rsid w:val="00E22DC3"/>
    <w:rsid w:val="00E231C3"/>
    <w:rsid w:val="00E23A71"/>
    <w:rsid w:val="00E23B08"/>
    <w:rsid w:val="00E2478D"/>
    <w:rsid w:val="00E24B79"/>
    <w:rsid w:val="00E25D59"/>
    <w:rsid w:val="00E2607E"/>
    <w:rsid w:val="00E26670"/>
    <w:rsid w:val="00E26E3D"/>
    <w:rsid w:val="00E26F64"/>
    <w:rsid w:val="00E2788E"/>
    <w:rsid w:val="00E27D42"/>
    <w:rsid w:val="00E301B5"/>
    <w:rsid w:val="00E30382"/>
    <w:rsid w:val="00E31CD3"/>
    <w:rsid w:val="00E325A2"/>
    <w:rsid w:val="00E32CDB"/>
    <w:rsid w:val="00E33592"/>
    <w:rsid w:val="00E340F1"/>
    <w:rsid w:val="00E34223"/>
    <w:rsid w:val="00E34BCC"/>
    <w:rsid w:val="00E34CD3"/>
    <w:rsid w:val="00E34CD9"/>
    <w:rsid w:val="00E3593C"/>
    <w:rsid w:val="00E36040"/>
    <w:rsid w:val="00E36161"/>
    <w:rsid w:val="00E363FD"/>
    <w:rsid w:val="00E36462"/>
    <w:rsid w:val="00E37A7B"/>
    <w:rsid w:val="00E40987"/>
    <w:rsid w:val="00E40F81"/>
    <w:rsid w:val="00E43402"/>
    <w:rsid w:val="00E437C5"/>
    <w:rsid w:val="00E46014"/>
    <w:rsid w:val="00E46705"/>
    <w:rsid w:val="00E51E0E"/>
    <w:rsid w:val="00E5223E"/>
    <w:rsid w:val="00E52636"/>
    <w:rsid w:val="00E52886"/>
    <w:rsid w:val="00E52CA1"/>
    <w:rsid w:val="00E52F31"/>
    <w:rsid w:val="00E5398B"/>
    <w:rsid w:val="00E54015"/>
    <w:rsid w:val="00E540FD"/>
    <w:rsid w:val="00E5433C"/>
    <w:rsid w:val="00E54A14"/>
    <w:rsid w:val="00E55114"/>
    <w:rsid w:val="00E55E6C"/>
    <w:rsid w:val="00E560EE"/>
    <w:rsid w:val="00E566BA"/>
    <w:rsid w:val="00E567D2"/>
    <w:rsid w:val="00E56D8E"/>
    <w:rsid w:val="00E57221"/>
    <w:rsid w:val="00E57631"/>
    <w:rsid w:val="00E57E27"/>
    <w:rsid w:val="00E60439"/>
    <w:rsid w:val="00E60915"/>
    <w:rsid w:val="00E61AA8"/>
    <w:rsid w:val="00E61D31"/>
    <w:rsid w:val="00E62121"/>
    <w:rsid w:val="00E62EB2"/>
    <w:rsid w:val="00E6320E"/>
    <w:rsid w:val="00E63B77"/>
    <w:rsid w:val="00E64180"/>
    <w:rsid w:val="00E64C8B"/>
    <w:rsid w:val="00E653A3"/>
    <w:rsid w:val="00E65D12"/>
    <w:rsid w:val="00E66030"/>
    <w:rsid w:val="00E661E5"/>
    <w:rsid w:val="00E66D06"/>
    <w:rsid w:val="00E67683"/>
    <w:rsid w:val="00E67988"/>
    <w:rsid w:val="00E67B8B"/>
    <w:rsid w:val="00E702A1"/>
    <w:rsid w:val="00E70C82"/>
    <w:rsid w:val="00E70D7A"/>
    <w:rsid w:val="00E70F2B"/>
    <w:rsid w:val="00E71A22"/>
    <w:rsid w:val="00E71C09"/>
    <w:rsid w:val="00E72034"/>
    <w:rsid w:val="00E7353E"/>
    <w:rsid w:val="00E751CB"/>
    <w:rsid w:val="00E751F9"/>
    <w:rsid w:val="00E75485"/>
    <w:rsid w:val="00E75C6F"/>
    <w:rsid w:val="00E768A3"/>
    <w:rsid w:val="00E77822"/>
    <w:rsid w:val="00E7799D"/>
    <w:rsid w:val="00E77D7F"/>
    <w:rsid w:val="00E806E1"/>
    <w:rsid w:val="00E80EA9"/>
    <w:rsid w:val="00E80FE6"/>
    <w:rsid w:val="00E812CC"/>
    <w:rsid w:val="00E81846"/>
    <w:rsid w:val="00E82C66"/>
    <w:rsid w:val="00E83359"/>
    <w:rsid w:val="00E844CB"/>
    <w:rsid w:val="00E85654"/>
    <w:rsid w:val="00E85791"/>
    <w:rsid w:val="00E85B97"/>
    <w:rsid w:val="00E85EB5"/>
    <w:rsid w:val="00E8739A"/>
    <w:rsid w:val="00E87851"/>
    <w:rsid w:val="00E90662"/>
    <w:rsid w:val="00E90B0C"/>
    <w:rsid w:val="00E90E35"/>
    <w:rsid w:val="00E91563"/>
    <w:rsid w:val="00E91FB9"/>
    <w:rsid w:val="00E925DE"/>
    <w:rsid w:val="00E92EE7"/>
    <w:rsid w:val="00E946DD"/>
    <w:rsid w:val="00E9471B"/>
    <w:rsid w:val="00E94EA3"/>
    <w:rsid w:val="00E95C68"/>
    <w:rsid w:val="00E961BC"/>
    <w:rsid w:val="00E963F4"/>
    <w:rsid w:val="00E978F5"/>
    <w:rsid w:val="00E97FE1"/>
    <w:rsid w:val="00EA050A"/>
    <w:rsid w:val="00EA099B"/>
    <w:rsid w:val="00EA0AFB"/>
    <w:rsid w:val="00EA0EDD"/>
    <w:rsid w:val="00EA14C5"/>
    <w:rsid w:val="00EA1DA0"/>
    <w:rsid w:val="00EA2243"/>
    <w:rsid w:val="00EA34AD"/>
    <w:rsid w:val="00EA3BF7"/>
    <w:rsid w:val="00EA3E2E"/>
    <w:rsid w:val="00EA4797"/>
    <w:rsid w:val="00EA586F"/>
    <w:rsid w:val="00EA622E"/>
    <w:rsid w:val="00EA6D71"/>
    <w:rsid w:val="00EA6FE1"/>
    <w:rsid w:val="00EA779A"/>
    <w:rsid w:val="00EB01A1"/>
    <w:rsid w:val="00EB0995"/>
    <w:rsid w:val="00EB0A98"/>
    <w:rsid w:val="00EB1DD1"/>
    <w:rsid w:val="00EB26AB"/>
    <w:rsid w:val="00EB2FA4"/>
    <w:rsid w:val="00EB3A58"/>
    <w:rsid w:val="00EB3DB6"/>
    <w:rsid w:val="00EB48B2"/>
    <w:rsid w:val="00EB5533"/>
    <w:rsid w:val="00EB5EC3"/>
    <w:rsid w:val="00EB6A37"/>
    <w:rsid w:val="00EB6E0F"/>
    <w:rsid w:val="00EB779D"/>
    <w:rsid w:val="00EC00FC"/>
    <w:rsid w:val="00EC0E2B"/>
    <w:rsid w:val="00EC0E76"/>
    <w:rsid w:val="00EC1643"/>
    <w:rsid w:val="00EC19EE"/>
    <w:rsid w:val="00EC1B01"/>
    <w:rsid w:val="00EC1B5C"/>
    <w:rsid w:val="00EC26CA"/>
    <w:rsid w:val="00EC2DAB"/>
    <w:rsid w:val="00EC33D9"/>
    <w:rsid w:val="00EC3441"/>
    <w:rsid w:val="00EC3823"/>
    <w:rsid w:val="00EC5116"/>
    <w:rsid w:val="00EC5497"/>
    <w:rsid w:val="00EC662C"/>
    <w:rsid w:val="00EC7A3B"/>
    <w:rsid w:val="00EC7F35"/>
    <w:rsid w:val="00EC7FDF"/>
    <w:rsid w:val="00ED0F4B"/>
    <w:rsid w:val="00ED3285"/>
    <w:rsid w:val="00ED32FE"/>
    <w:rsid w:val="00ED3D43"/>
    <w:rsid w:val="00ED4F76"/>
    <w:rsid w:val="00ED4FED"/>
    <w:rsid w:val="00ED51DA"/>
    <w:rsid w:val="00ED62A7"/>
    <w:rsid w:val="00ED6D49"/>
    <w:rsid w:val="00ED741E"/>
    <w:rsid w:val="00EE0212"/>
    <w:rsid w:val="00EE03D8"/>
    <w:rsid w:val="00EE049E"/>
    <w:rsid w:val="00EE0C68"/>
    <w:rsid w:val="00EE0E1C"/>
    <w:rsid w:val="00EE1DD3"/>
    <w:rsid w:val="00EE2F09"/>
    <w:rsid w:val="00EE326A"/>
    <w:rsid w:val="00EE34F7"/>
    <w:rsid w:val="00EE3982"/>
    <w:rsid w:val="00EE3BBD"/>
    <w:rsid w:val="00EE43ED"/>
    <w:rsid w:val="00EE5B5D"/>
    <w:rsid w:val="00EE6657"/>
    <w:rsid w:val="00EE6F86"/>
    <w:rsid w:val="00EE7038"/>
    <w:rsid w:val="00EE75D9"/>
    <w:rsid w:val="00EF0F3F"/>
    <w:rsid w:val="00EF18B2"/>
    <w:rsid w:val="00EF2234"/>
    <w:rsid w:val="00EF3088"/>
    <w:rsid w:val="00EF34D8"/>
    <w:rsid w:val="00EF3AE1"/>
    <w:rsid w:val="00EF49BD"/>
    <w:rsid w:val="00EF5086"/>
    <w:rsid w:val="00EF5207"/>
    <w:rsid w:val="00EF585C"/>
    <w:rsid w:val="00EF5B8C"/>
    <w:rsid w:val="00EF6F9B"/>
    <w:rsid w:val="00EF7478"/>
    <w:rsid w:val="00EF79A7"/>
    <w:rsid w:val="00EFEA00"/>
    <w:rsid w:val="00F0086B"/>
    <w:rsid w:val="00F009F1"/>
    <w:rsid w:val="00F013BE"/>
    <w:rsid w:val="00F02542"/>
    <w:rsid w:val="00F02D66"/>
    <w:rsid w:val="00F039A7"/>
    <w:rsid w:val="00F04294"/>
    <w:rsid w:val="00F05EED"/>
    <w:rsid w:val="00F0651B"/>
    <w:rsid w:val="00F067D0"/>
    <w:rsid w:val="00F10729"/>
    <w:rsid w:val="00F10A63"/>
    <w:rsid w:val="00F10B33"/>
    <w:rsid w:val="00F11953"/>
    <w:rsid w:val="00F11A0F"/>
    <w:rsid w:val="00F11BF0"/>
    <w:rsid w:val="00F11DC6"/>
    <w:rsid w:val="00F11E90"/>
    <w:rsid w:val="00F11F7B"/>
    <w:rsid w:val="00F12953"/>
    <w:rsid w:val="00F12FB8"/>
    <w:rsid w:val="00F13086"/>
    <w:rsid w:val="00F134B7"/>
    <w:rsid w:val="00F13591"/>
    <w:rsid w:val="00F14037"/>
    <w:rsid w:val="00F1481F"/>
    <w:rsid w:val="00F14BAC"/>
    <w:rsid w:val="00F14CC3"/>
    <w:rsid w:val="00F150AB"/>
    <w:rsid w:val="00F152A3"/>
    <w:rsid w:val="00F15312"/>
    <w:rsid w:val="00F154AB"/>
    <w:rsid w:val="00F1552D"/>
    <w:rsid w:val="00F1562D"/>
    <w:rsid w:val="00F1592B"/>
    <w:rsid w:val="00F163AB"/>
    <w:rsid w:val="00F172D4"/>
    <w:rsid w:val="00F1768F"/>
    <w:rsid w:val="00F17886"/>
    <w:rsid w:val="00F17D64"/>
    <w:rsid w:val="00F21257"/>
    <w:rsid w:val="00F21DA7"/>
    <w:rsid w:val="00F220D7"/>
    <w:rsid w:val="00F23069"/>
    <w:rsid w:val="00F23212"/>
    <w:rsid w:val="00F23C6E"/>
    <w:rsid w:val="00F24450"/>
    <w:rsid w:val="00F25103"/>
    <w:rsid w:val="00F25157"/>
    <w:rsid w:val="00F27CC7"/>
    <w:rsid w:val="00F27F4B"/>
    <w:rsid w:val="00F302A9"/>
    <w:rsid w:val="00F30F6C"/>
    <w:rsid w:val="00F313C6"/>
    <w:rsid w:val="00F31ED3"/>
    <w:rsid w:val="00F32218"/>
    <w:rsid w:val="00F32221"/>
    <w:rsid w:val="00F32D1E"/>
    <w:rsid w:val="00F32D73"/>
    <w:rsid w:val="00F33FA4"/>
    <w:rsid w:val="00F34130"/>
    <w:rsid w:val="00F341AF"/>
    <w:rsid w:val="00F34476"/>
    <w:rsid w:val="00F344BB"/>
    <w:rsid w:val="00F35929"/>
    <w:rsid w:val="00F368CC"/>
    <w:rsid w:val="00F36B59"/>
    <w:rsid w:val="00F37856"/>
    <w:rsid w:val="00F37B57"/>
    <w:rsid w:val="00F407CA"/>
    <w:rsid w:val="00F42A60"/>
    <w:rsid w:val="00F4303B"/>
    <w:rsid w:val="00F432E6"/>
    <w:rsid w:val="00F43FDD"/>
    <w:rsid w:val="00F44230"/>
    <w:rsid w:val="00F44560"/>
    <w:rsid w:val="00F4488A"/>
    <w:rsid w:val="00F44A6F"/>
    <w:rsid w:val="00F45446"/>
    <w:rsid w:val="00F4559E"/>
    <w:rsid w:val="00F456B2"/>
    <w:rsid w:val="00F45E74"/>
    <w:rsid w:val="00F46B4A"/>
    <w:rsid w:val="00F46E43"/>
    <w:rsid w:val="00F47E88"/>
    <w:rsid w:val="00F505CE"/>
    <w:rsid w:val="00F51589"/>
    <w:rsid w:val="00F5217C"/>
    <w:rsid w:val="00F52292"/>
    <w:rsid w:val="00F5240A"/>
    <w:rsid w:val="00F52764"/>
    <w:rsid w:val="00F5356F"/>
    <w:rsid w:val="00F55E56"/>
    <w:rsid w:val="00F5619C"/>
    <w:rsid w:val="00F561E6"/>
    <w:rsid w:val="00F5718F"/>
    <w:rsid w:val="00F578C6"/>
    <w:rsid w:val="00F607A3"/>
    <w:rsid w:val="00F618F4"/>
    <w:rsid w:val="00F62DFB"/>
    <w:rsid w:val="00F630A5"/>
    <w:rsid w:val="00F637A1"/>
    <w:rsid w:val="00F639CD"/>
    <w:rsid w:val="00F63C57"/>
    <w:rsid w:val="00F652A7"/>
    <w:rsid w:val="00F665AD"/>
    <w:rsid w:val="00F66988"/>
    <w:rsid w:val="00F66C31"/>
    <w:rsid w:val="00F66C8C"/>
    <w:rsid w:val="00F66E15"/>
    <w:rsid w:val="00F66F5D"/>
    <w:rsid w:val="00F70C18"/>
    <w:rsid w:val="00F71916"/>
    <w:rsid w:val="00F72703"/>
    <w:rsid w:val="00F72CFB"/>
    <w:rsid w:val="00F73012"/>
    <w:rsid w:val="00F73884"/>
    <w:rsid w:val="00F74BBF"/>
    <w:rsid w:val="00F7557A"/>
    <w:rsid w:val="00F75B3E"/>
    <w:rsid w:val="00F75BC5"/>
    <w:rsid w:val="00F75F33"/>
    <w:rsid w:val="00F7641B"/>
    <w:rsid w:val="00F768FD"/>
    <w:rsid w:val="00F76C3C"/>
    <w:rsid w:val="00F7729E"/>
    <w:rsid w:val="00F77531"/>
    <w:rsid w:val="00F775C6"/>
    <w:rsid w:val="00F77BF9"/>
    <w:rsid w:val="00F77CC3"/>
    <w:rsid w:val="00F8057F"/>
    <w:rsid w:val="00F806CE"/>
    <w:rsid w:val="00F81B4D"/>
    <w:rsid w:val="00F82135"/>
    <w:rsid w:val="00F825B9"/>
    <w:rsid w:val="00F83150"/>
    <w:rsid w:val="00F838CB"/>
    <w:rsid w:val="00F83C51"/>
    <w:rsid w:val="00F84F35"/>
    <w:rsid w:val="00F85161"/>
    <w:rsid w:val="00F85641"/>
    <w:rsid w:val="00F85AAC"/>
    <w:rsid w:val="00F85CC2"/>
    <w:rsid w:val="00F85D8F"/>
    <w:rsid w:val="00F85E72"/>
    <w:rsid w:val="00F86EAC"/>
    <w:rsid w:val="00F870D2"/>
    <w:rsid w:val="00F873BE"/>
    <w:rsid w:val="00F878C9"/>
    <w:rsid w:val="00F8791A"/>
    <w:rsid w:val="00F879D7"/>
    <w:rsid w:val="00F87DD1"/>
    <w:rsid w:val="00F90198"/>
    <w:rsid w:val="00F902D0"/>
    <w:rsid w:val="00F908F0"/>
    <w:rsid w:val="00F912B3"/>
    <w:rsid w:val="00F917BF"/>
    <w:rsid w:val="00F922B5"/>
    <w:rsid w:val="00F9282E"/>
    <w:rsid w:val="00F928E7"/>
    <w:rsid w:val="00F942F5"/>
    <w:rsid w:val="00F94B3D"/>
    <w:rsid w:val="00F94F63"/>
    <w:rsid w:val="00F95017"/>
    <w:rsid w:val="00F96856"/>
    <w:rsid w:val="00F96A3F"/>
    <w:rsid w:val="00F974F3"/>
    <w:rsid w:val="00F97666"/>
    <w:rsid w:val="00FA139A"/>
    <w:rsid w:val="00FA14E1"/>
    <w:rsid w:val="00FA171C"/>
    <w:rsid w:val="00FA1885"/>
    <w:rsid w:val="00FA1A35"/>
    <w:rsid w:val="00FA1BFF"/>
    <w:rsid w:val="00FA1DE4"/>
    <w:rsid w:val="00FA2895"/>
    <w:rsid w:val="00FA2E89"/>
    <w:rsid w:val="00FA3476"/>
    <w:rsid w:val="00FA3719"/>
    <w:rsid w:val="00FA3BCF"/>
    <w:rsid w:val="00FA4087"/>
    <w:rsid w:val="00FA54B5"/>
    <w:rsid w:val="00FA5558"/>
    <w:rsid w:val="00FA6214"/>
    <w:rsid w:val="00FA6786"/>
    <w:rsid w:val="00FA6E1A"/>
    <w:rsid w:val="00FA71CE"/>
    <w:rsid w:val="00FA7B55"/>
    <w:rsid w:val="00FA7C49"/>
    <w:rsid w:val="00FA7FA4"/>
    <w:rsid w:val="00FB0261"/>
    <w:rsid w:val="00FB216C"/>
    <w:rsid w:val="00FB269E"/>
    <w:rsid w:val="00FB33F7"/>
    <w:rsid w:val="00FB3935"/>
    <w:rsid w:val="00FB3B8A"/>
    <w:rsid w:val="00FB4C56"/>
    <w:rsid w:val="00FB545A"/>
    <w:rsid w:val="00FB5936"/>
    <w:rsid w:val="00FB5A78"/>
    <w:rsid w:val="00FB5C2B"/>
    <w:rsid w:val="00FB60CE"/>
    <w:rsid w:val="00FB643D"/>
    <w:rsid w:val="00FB68E8"/>
    <w:rsid w:val="00FB6F7D"/>
    <w:rsid w:val="00FB7CE1"/>
    <w:rsid w:val="00FB7D89"/>
    <w:rsid w:val="00FB7FA7"/>
    <w:rsid w:val="00FB7FBC"/>
    <w:rsid w:val="00FC1008"/>
    <w:rsid w:val="00FC1C2C"/>
    <w:rsid w:val="00FC23CB"/>
    <w:rsid w:val="00FC3290"/>
    <w:rsid w:val="00FC38C9"/>
    <w:rsid w:val="00FC3C46"/>
    <w:rsid w:val="00FC3D1A"/>
    <w:rsid w:val="00FC42A2"/>
    <w:rsid w:val="00FC4A2B"/>
    <w:rsid w:val="00FC53D3"/>
    <w:rsid w:val="00FC66F5"/>
    <w:rsid w:val="00FC68F9"/>
    <w:rsid w:val="00FC6D2E"/>
    <w:rsid w:val="00FC77B0"/>
    <w:rsid w:val="00FD04D1"/>
    <w:rsid w:val="00FD0EFF"/>
    <w:rsid w:val="00FD1294"/>
    <w:rsid w:val="00FD17DF"/>
    <w:rsid w:val="00FD20CA"/>
    <w:rsid w:val="00FD267F"/>
    <w:rsid w:val="00FD274A"/>
    <w:rsid w:val="00FD2C2F"/>
    <w:rsid w:val="00FD55D4"/>
    <w:rsid w:val="00FD5BEF"/>
    <w:rsid w:val="00FD5CB8"/>
    <w:rsid w:val="00FD6224"/>
    <w:rsid w:val="00FD68DF"/>
    <w:rsid w:val="00FE0C43"/>
    <w:rsid w:val="00FE0D53"/>
    <w:rsid w:val="00FE19C8"/>
    <w:rsid w:val="00FE214D"/>
    <w:rsid w:val="00FE2FF7"/>
    <w:rsid w:val="00FE32B7"/>
    <w:rsid w:val="00FE3F0C"/>
    <w:rsid w:val="00FE42CB"/>
    <w:rsid w:val="00FE4931"/>
    <w:rsid w:val="00FE4FC5"/>
    <w:rsid w:val="00FE54FC"/>
    <w:rsid w:val="00FE61C7"/>
    <w:rsid w:val="00FE64F5"/>
    <w:rsid w:val="00FE751B"/>
    <w:rsid w:val="00FE76C9"/>
    <w:rsid w:val="00FF0538"/>
    <w:rsid w:val="00FF0EA4"/>
    <w:rsid w:val="00FF199D"/>
    <w:rsid w:val="00FF2053"/>
    <w:rsid w:val="00FF26FB"/>
    <w:rsid w:val="00FF2CE5"/>
    <w:rsid w:val="00FF2FF7"/>
    <w:rsid w:val="00FF31E6"/>
    <w:rsid w:val="00FF4266"/>
    <w:rsid w:val="00FF4432"/>
    <w:rsid w:val="00FF5C97"/>
    <w:rsid w:val="00FF65D2"/>
    <w:rsid w:val="00FF669A"/>
    <w:rsid w:val="00FF707D"/>
    <w:rsid w:val="00FF7331"/>
    <w:rsid w:val="01024AA7"/>
    <w:rsid w:val="014946C2"/>
    <w:rsid w:val="014B05A0"/>
    <w:rsid w:val="015D59E2"/>
    <w:rsid w:val="01731979"/>
    <w:rsid w:val="01832264"/>
    <w:rsid w:val="018D1BC0"/>
    <w:rsid w:val="01962CF1"/>
    <w:rsid w:val="01A7B3B4"/>
    <w:rsid w:val="01B94589"/>
    <w:rsid w:val="021ACCA9"/>
    <w:rsid w:val="02328D24"/>
    <w:rsid w:val="027CF1B8"/>
    <w:rsid w:val="0284543F"/>
    <w:rsid w:val="028D5B1E"/>
    <w:rsid w:val="029D93F4"/>
    <w:rsid w:val="02AF608D"/>
    <w:rsid w:val="02CBC542"/>
    <w:rsid w:val="02D3BAC0"/>
    <w:rsid w:val="0309E5A8"/>
    <w:rsid w:val="0314E33E"/>
    <w:rsid w:val="03207276"/>
    <w:rsid w:val="0327534B"/>
    <w:rsid w:val="03617245"/>
    <w:rsid w:val="036FD2CB"/>
    <w:rsid w:val="0370D8F4"/>
    <w:rsid w:val="03CFE329"/>
    <w:rsid w:val="03F22207"/>
    <w:rsid w:val="0401FA3D"/>
    <w:rsid w:val="043213F9"/>
    <w:rsid w:val="043D02AC"/>
    <w:rsid w:val="0481EBA2"/>
    <w:rsid w:val="04D67165"/>
    <w:rsid w:val="04E1CA68"/>
    <w:rsid w:val="05359999"/>
    <w:rsid w:val="05370DB6"/>
    <w:rsid w:val="05385064"/>
    <w:rsid w:val="0540E724"/>
    <w:rsid w:val="0551D825"/>
    <w:rsid w:val="058D3278"/>
    <w:rsid w:val="0597185C"/>
    <w:rsid w:val="05AE42AD"/>
    <w:rsid w:val="05E47070"/>
    <w:rsid w:val="064DC15F"/>
    <w:rsid w:val="070366F4"/>
    <w:rsid w:val="075D6AF4"/>
    <w:rsid w:val="075F2331"/>
    <w:rsid w:val="07AF7D9B"/>
    <w:rsid w:val="08574452"/>
    <w:rsid w:val="0861235A"/>
    <w:rsid w:val="087E2910"/>
    <w:rsid w:val="08C1B9F3"/>
    <w:rsid w:val="08C24D94"/>
    <w:rsid w:val="08C3D541"/>
    <w:rsid w:val="08EC6895"/>
    <w:rsid w:val="08FA195F"/>
    <w:rsid w:val="08FEB0FA"/>
    <w:rsid w:val="091FB6A7"/>
    <w:rsid w:val="09293768"/>
    <w:rsid w:val="096EF58A"/>
    <w:rsid w:val="0970FB83"/>
    <w:rsid w:val="099C5E3A"/>
    <w:rsid w:val="09BDCEDB"/>
    <w:rsid w:val="09F38E8D"/>
    <w:rsid w:val="0A05B3ED"/>
    <w:rsid w:val="0A1170AF"/>
    <w:rsid w:val="0A1EF99D"/>
    <w:rsid w:val="0A48B9A5"/>
    <w:rsid w:val="0A5F47B7"/>
    <w:rsid w:val="0AAEE620"/>
    <w:rsid w:val="0AED941F"/>
    <w:rsid w:val="0AF1C03E"/>
    <w:rsid w:val="0B0B9E97"/>
    <w:rsid w:val="0B0BBBE9"/>
    <w:rsid w:val="0B2C8910"/>
    <w:rsid w:val="0B56D9B9"/>
    <w:rsid w:val="0B6E753E"/>
    <w:rsid w:val="0BC74F63"/>
    <w:rsid w:val="0BC95849"/>
    <w:rsid w:val="0BE509A1"/>
    <w:rsid w:val="0C1276FC"/>
    <w:rsid w:val="0C171FFB"/>
    <w:rsid w:val="0C1A09C0"/>
    <w:rsid w:val="0C5DA569"/>
    <w:rsid w:val="0C65E207"/>
    <w:rsid w:val="0C75D25C"/>
    <w:rsid w:val="0C9A15B4"/>
    <w:rsid w:val="0CD17237"/>
    <w:rsid w:val="0CEEA83C"/>
    <w:rsid w:val="0CF7C189"/>
    <w:rsid w:val="0D023C8A"/>
    <w:rsid w:val="0D132BCD"/>
    <w:rsid w:val="0D54EAD2"/>
    <w:rsid w:val="0D84EF17"/>
    <w:rsid w:val="0D91F332"/>
    <w:rsid w:val="0D9D37FD"/>
    <w:rsid w:val="0DA3747A"/>
    <w:rsid w:val="0DC31ED2"/>
    <w:rsid w:val="0DDD5540"/>
    <w:rsid w:val="0E260BC4"/>
    <w:rsid w:val="0E91E230"/>
    <w:rsid w:val="0EADA85E"/>
    <w:rsid w:val="0EF05FD2"/>
    <w:rsid w:val="0EF38E1A"/>
    <w:rsid w:val="0F0C413E"/>
    <w:rsid w:val="0F178E00"/>
    <w:rsid w:val="0F483E6B"/>
    <w:rsid w:val="0FA7D02F"/>
    <w:rsid w:val="0FD58FAA"/>
    <w:rsid w:val="0FFA0FCB"/>
    <w:rsid w:val="10116C1F"/>
    <w:rsid w:val="1032DEB5"/>
    <w:rsid w:val="1050B410"/>
    <w:rsid w:val="107FEA0C"/>
    <w:rsid w:val="10829960"/>
    <w:rsid w:val="10877776"/>
    <w:rsid w:val="10B6F767"/>
    <w:rsid w:val="10DC6F80"/>
    <w:rsid w:val="10EE756D"/>
    <w:rsid w:val="11016028"/>
    <w:rsid w:val="11276EE9"/>
    <w:rsid w:val="113A2562"/>
    <w:rsid w:val="1153A371"/>
    <w:rsid w:val="1161D4B6"/>
    <w:rsid w:val="118A2A07"/>
    <w:rsid w:val="11A825C2"/>
    <w:rsid w:val="11F9835B"/>
    <w:rsid w:val="120A61DB"/>
    <w:rsid w:val="120AB511"/>
    <w:rsid w:val="12324C1A"/>
    <w:rsid w:val="12FC3EF9"/>
    <w:rsid w:val="13614A07"/>
    <w:rsid w:val="13633973"/>
    <w:rsid w:val="1384A5A3"/>
    <w:rsid w:val="1398D77C"/>
    <w:rsid w:val="139BC2A1"/>
    <w:rsid w:val="139C0E79"/>
    <w:rsid w:val="13D79CAD"/>
    <w:rsid w:val="13DD6CEE"/>
    <w:rsid w:val="13E992D0"/>
    <w:rsid w:val="13F456A2"/>
    <w:rsid w:val="1497DD53"/>
    <w:rsid w:val="149B08FE"/>
    <w:rsid w:val="14D29BA7"/>
    <w:rsid w:val="150EC15E"/>
    <w:rsid w:val="15233382"/>
    <w:rsid w:val="153FE104"/>
    <w:rsid w:val="154C7EA1"/>
    <w:rsid w:val="154EF5A2"/>
    <w:rsid w:val="156D12C5"/>
    <w:rsid w:val="1597F89C"/>
    <w:rsid w:val="15C8C06C"/>
    <w:rsid w:val="15CB5CE9"/>
    <w:rsid w:val="15CD499D"/>
    <w:rsid w:val="15D926A8"/>
    <w:rsid w:val="15DB41EB"/>
    <w:rsid w:val="15E60D4D"/>
    <w:rsid w:val="160C831A"/>
    <w:rsid w:val="1646A4CE"/>
    <w:rsid w:val="168D9859"/>
    <w:rsid w:val="16A88235"/>
    <w:rsid w:val="16CB349A"/>
    <w:rsid w:val="170BE90B"/>
    <w:rsid w:val="177523A4"/>
    <w:rsid w:val="1782F24D"/>
    <w:rsid w:val="178DDE42"/>
    <w:rsid w:val="17A7164A"/>
    <w:rsid w:val="17FB79CA"/>
    <w:rsid w:val="180CCACC"/>
    <w:rsid w:val="18287939"/>
    <w:rsid w:val="18360314"/>
    <w:rsid w:val="189631E1"/>
    <w:rsid w:val="18A1E1EF"/>
    <w:rsid w:val="18A80459"/>
    <w:rsid w:val="18DDE237"/>
    <w:rsid w:val="18F4EB85"/>
    <w:rsid w:val="191056F4"/>
    <w:rsid w:val="193CB955"/>
    <w:rsid w:val="194939C3"/>
    <w:rsid w:val="194BAD72"/>
    <w:rsid w:val="19900C67"/>
    <w:rsid w:val="19E21F7F"/>
    <w:rsid w:val="19F64E5E"/>
    <w:rsid w:val="1A0E83E5"/>
    <w:rsid w:val="1A133307"/>
    <w:rsid w:val="1A28857C"/>
    <w:rsid w:val="1A31BED2"/>
    <w:rsid w:val="1A3E74F9"/>
    <w:rsid w:val="1AA8DD44"/>
    <w:rsid w:val="1AC36362"/>
    <w:rsid w:val="1AC866B1"/>
    <w:rsid w:val="1ADAC970"/>
    <w:rsid w:val="1AFC04BB"/>
    <w:rsid w:val="1B218908"/>
    <w:rsid w:val="1BE5F313"/>
    <w:rsid w:val="1BFCD444"/>
    <w:rsid w:val="1C0B1AB2"/>
    <w:rsid w:val="1C393B4D"/>
    <w:rsid w:val="1C455748"/>
    <w:rsid w:val="1C75552D"/>
    <w:rsid w:val="1C9436C9"/>
    <w:rsid w:val="1CA195E7"/>
    <w:rsid w:val="1CA99325"/>
    <w:rsid w:val="1CB0418E"/>
    <w:rsid w:val="1CBEAE37"/>
    <w:rsid w:val="1D07C7AA"/>
    <w:rsid w:val="1D40E3B1"/>
    <w:rsid w:val="1D5B9589"/>
    <w:rsid w:val="1D67C846"/>
    <w:rsid w:val="1D8BD077"/>
    <w:rsid w:val="1DA08A45"/>
    <w:rsid w:val="1DB914D9"/>
    <w:rsid w:val="1DE9B61A"/>
    <w:rsid w:val="1DFD3B23"/>
    <w:rsid w:val="1E1801D3"/>
    <w:rsid w:val="1E1F98C8"/>
    <w:rsid w:val="1E2B3579"/>
    <w:rsid w:val="1E57B6D4"/>
    <w:rsid w:val="1E5E81A7"/>
    <w:rsid w:val="1E630DEB"/>
    <w:rsid w:val="1EDF332D"/>
    <w:rsid w:val="1F7D63D8"/>
    <w:rsid w:val="1F8B0901"/>
    <w:rsid w:val="1FA598C9"/>
    <w:rsid w:val="1FC58847"/>
    <w:rsid w:val="1FCF7FF1"/>
    <w:rsid w:val="1FDC7C95"/>
    <w:rsid w:val="1FF27591"/>
    <w:rsid w:val="20358E7E"/>
    <w:rsid w:val="203B4A9B"/>
    <w:rsid w:val="20FFE395"/>
    <w:rsid w:val="21636A8C"/>
    <w:rsid w:val="216C74C5"/>
    <w:rsid w:val="21772F86"/>
    <w:rsid w:val="21923819"/>
    <w:rsid w:val="2194232B"/>
    <w:rsid w:val="21C9498E"/>
    <w:rsid w:val="21EA0FE7"/>
    <w:rsid w:val="21F502B4"/>
    <w:rsid w:val="22119FF2"/>
    <w:rsid w:val="22279EC0"/>
    <w:rsid w:val="22404EA4"/>
    <w:rsid w:val="224A70C4"/>
    <w:rsid w:val="2253BF01"/>
    <w:rsid w:val="2298BAE3"/>
    <w:rsid w:val="22D54D9D"/>
    <w:rsid w:val="22EE1851"/>
    <w:rsid w:val="239911CE"/>
    <w:rsid w:val="23B61999"/>
    <w:rsid w:val="23B86428"/>
    <w:rsid w:val="23C50193"/>
    <w:rsid w:val="241422EF"/>
    <w:rsid w:val="242ED1D2"/>
    <w:rsid w:val="243B15FD"/>
    <w:rsid w:val="245ABF3F"/>
    <w:rsid w:val="24CE4C46"/>
    <w:rsid w:val="24CEFCB8"/>
    <w:rsid w:val="24D2C244"/>
    <w:rsid w:val="25C0499A"/>
    <w:rsid w:val="265CCFC4"/>
    <w:rsid w:val="2661BD4B"/>
    <w:rsid w:val="2683CA3E"/>
    <w:rsid w:val="26B71906"/>
    <w:rsid w:val="26BA845A"/>
    <w:rsid w:val="26D71CC4"/>
    <w:rsid w:val="26E95876"/>
    <w:rsid w:val="26EF0A70"/>
    <w:rsid w:val="26F7BB80"/>
    <w:rsid w:val="27589F26"/>
    <w:rsid w:val="27983298"/>
    <w:rsid w:val="27B5F5A4"/>
    <w:rsid w:val="27F60E6F"/>
    <w:rsid w:val="2809B2C4"/>
    <w:rsid w:val="285E2D50"/>
    <w:rsid w:val="2881844F"/>
    <w:rsid w:val="28A0FDBA"/>
    <w:rsid w:val="28B21A88"/>
    <w:rsid w:val="28CA19EA"/>
    <w:rsid w:val="28DBF5C2"/>
    <w:rsid w:val="28DBFBD0"/>
    <w:rsid w:val="295444D5"/>
    <w:rsid w:val="296ACF26"/>
    <w:rsid w:val="29B6C279"/>
    <w:rsid w:val="29CDC992"/>
    <w:rsid w:val="29FBFF36"/>
    <w:rsid w:val="2A234AB1"/>
    <w:rsid w:val="2A3034A8"/>
    <w:rsid w:val="2A312A8A"/>
    <w:rsid w:val="2A6F3269"/>
    <w:rsid w:val="2A8FFDAC"/>
    <w:rsid w:val="2AA087EB"/>
    <w:rsid w:val="2AC06751"/>
    <w:rsid w:val="2B0BD2D3"/>
    <w:rsid w:val="2B108A3A"/>
    <w:rsid w:val="2B6584F7"/>
    <w:rsid w:val="2B75066D"/>
    <w:rsid w:val="2B858ADC"/>
    <w:rsid w:val="2BD06093"/>
    <w:rsid w:val="2C1BBAFB"/>
    <w:rsid w:val="2C1BBB18"/>
    <w:rsid w:val="2C3F94B3"/>
    <w:rsid w:val="2C483B9C"/>
    <w:rsid w:val="2C6C4C1C"/>
    <w:rsid w:val="2C7B4AC0"/>
    <w:rsid w:val="2CA2ACA7"/>
    <w:rsid w:val="2D36F6E4"/>
    <w:rsid w:val="2D4EE9A8"/>
    <w:rsid w:val="2D7CA0A5"/>
    <w:rsid w:val="2DA3DF45"/>
    <w:rsid w:val="2DCD0EE6"/>
    <w:rsid w:val="2DDDD96F"/>
    <w:rsid w:val="2E1E7541"/>
    <w:rsid w:val="2E454895"/>
    <w:rsid w:val="2E620F72"/>
    <w:rsid w:val="2E7EA816"/>
    <w:rsid w:val="2E94B589"/>
    <w:rsid w:val="2E95C878"/>
    <w:rsid w:val="2EAFF05C"/>
    <w:rsid w:val="2ECC164B"/>
    <w:rsid w:val="2F1517CA"/>
    <w:rsid w:val="2F31283E"/>
    <w:rsid w:val="2F4EBE2D"/>
    <w:rsid w:val="2F54493B"/>
    <w:rsid w:val="2F5DE842"/>
    <w:rsid w:val="2F7B7BFB"/>
    <w:rsid w:val="2F7CAA40"/>
    <w:rsid w:val="2F9AC24F"/>
    <w:rsid w:val="2FAD372D"/>
    <w:rsid w:val="2FAF4503"/>
    <w:rsid w:val="2FC02248"/>
    <w:rsid w:val="2FC4926E"/>
    <w:rsid w:val="2FCEE7DF"/>
    <w:rsid w:val="303AE3FB"/>
    <w:rsid w:val="30426E5C"/>
    <w:rsid w:val="309E0814"/>
    <w:rsid w:val="30B43BF8"/>
    <w:rsid w:val="31473E83"/>
    <w:rsid w:val="3147C0BB"/>
    <w:rsid w:val="314EF4A1"/>
    <w:rsid w:val="317788B7"/>
    <w:rsid w:val="3196C611"/>
    <w:rsid w:val="31BAAF4C"/>
    <w:rsid w:val="31BEF644"/>
    <w:rsid w:val="31D95E5A"/>
    <w:rsid w:val="31DC7E35"/>
    <w:rsid w:val="322E06B4"/>
    <w:rsid w:val="323EEC7B"/>
    <w:rsid w:val="3244DDA1"/>
    <w:rsid w:val="324E847F"/>
    <w:rsid w:val="3291A5C4"/>
    <w:rsid w:val="329DD274"/>
    <w:rsid w:val="32CBE511"/>
    <w:rsid w:val="32E0450E"/>
    <w:rsid w:val="32E325A6"/>
    <w:rsid w:val="33035902"/>
    <w:rsid w:val="331A9D5F"/>
    <w:rsid w:val="332472BB"/>
    <w:rsid w:val="3381BF9D"/>
    <w:rsid w:val="339AF69E"/>
    <w:rsid w:val="33BD0CF9"/>
    <w:rsid w:val="33D91061"/>
    <w:rsid w:val="341EA8C5"/>
    <w:rsid w:val="343E259D"/>
    <w:rsid w:val="3455AC4F"/>
    <w:rsid w:val="3469D2B0"/>
    <w:rsid w:val="349885AA"/>
    <w:rsid w:val="349CF5C3"/>
    <w:rsid w:val="349F7B0F"/>
    <w:rsid w:val="34AF7735"/>
    <w:rsid w:val="34B840B1"/>
    <w:rsid w:val="34D7E67D"/>
    <w:rsid w:val="3511C378"/>
    <w:rsid w:val="35556752"/>
    <w:rsid w:val="35922785"/>
    <w:rsid w:val="35956FC7"/>
    <w:rsid w:val="35A0CF40"/>
    <w:rsid w:val="35A17E27"/>
    <w:rsid w:val="35A228B8"/>
    <w:rsid w:val="35C4B69D"/>
    <w:rsid w:val="35FE8B9E"/>
    <w:rsid w:val="36034365"/>
    <w:rsid w:val="3620F0A8"/>
    <w:rsid w:val="36424C42"/>
    <w:rsid w:val="364A5074"/>
    <w:rsid w:val="364A6B77"/>
    <w:rsid w:val="3658DD46"/>
    <w:rsid w:val="365DBEF0"/>
    <w:rsid w:val="3683B6FB"/>
    <w:rsid w:val="36A0E912"/>
    <w:rsid w:val="36A55B77"/>
    <w:rsid w:val="36F0E82C"/>
    <w:rsid w:val="3764DC84"/>
    <w:rsid w:val="37710E97"/>
    <w:rsid w:val="37BFEB02"/>
    <w:rsid w:val="37FB8C55"/>
    <w:rsid w:val="3822A179"/>
    <w:rsid w:val="3838C1F9"/>
    <w:rsid w:val="38409AB4"/>
    <w:rsid w:val="384E4CDD"/>
    <w:rsid w:val="38585E89"/>
    <w:rsid w:val="3876CA36"/>
    <w:rsid w:val="388EA835"/>
    <w:rsid w:val="38A14074"/>
    <w:rsid w:val="38B3AC1D"/>
    <w:rsid w:val="38DF7FD8"/>
    <w:rsid w:val="39354987"/>
    <w:rsid w:val="3939E698"/>
    <w:rsid w:val="395A6225"/>
    <w:rsid w:val="395BA503"/>
    <w:rsid w:val="397C3A68"/>
    <w:rsid w:val="39AAB732"/>
    <w:rsid w:val="39AC195C"/>
    <w:rsid w:val="39D82916"/>
    <w:rsid w:val="39E891A8"/>
    <w:rsid w:val="39FB79E4"/>
    <w:rsid w:val="3A204A91"/>
    <w:rsid w:val="3A29CA95"/>
    <w:rsid w:val="3A626C70"/>
    <w:rsid w:val="3AA868E5"/>
    <w:rsid w:val="3B0301C8"/>
    <w:rsid w:val="3B0BC411"/>
    <w:rsid w:val="3B199B2C"/>
    <w:rsid w:val="3B4424C5"/>
    <w:rsid w:val="3B4CB0A0"/>
    <w:rsid w:val="3B82D215"/>
    <w:rsid w:val="3B82DEBC"/>
    <w:rsid w:val="3BAE7F07"/>
    <w:rsid w:val="3BDE6021"/>
    <w:rsid w:val="3BE48BC3"/>
    <w:rsid w:val="3C1580F5"/>
    <w:rsid w:val="3C4081F0"/>
    <w:rsid w:val="3C4AAF69"/>
    <w:rsid w:val="3C4DE488"/>
    <w:rsid w:val="3CBA3D72"/>
    <w:rsid w:val="3CDBA997"/>
    <w:rsid w:val="3D1F491F"/>
    <w:rsid w:val="3D5E41E6"/>
    <w:rsid w:val="3D6EB921"/>
    <w:rsid w:val="3D809185"/>
    <w:rsid w:val="3D82B761"/>
    <w:rsid w:val="3D8AB46A"/>
    <w:rsid w:val="3DBBCEFF"/>
    <w:rsid w:val="3DC52C40"/>
    <w:rsid w:val="3DE43ECA"/>
    <w:rsid w:val="3E343A03"/>
    <w:rsid w:val="3E5257E7"/>
    <w:rsid w:val="3EC44991"/>
    <w:rsid w:val="3ED6562A"/>
    <w:rsid w:val="3EFE0E1B"/>
    <w:rsid w:val="3F35BEA2"/>
    <w:rsid w:val="3F7D8F2B"/>
    <w:rsid w:val="3F7E95FE"/>
    <w:rsid w:val="3F827ABC"/>
    <w:rsid w:val="3F93D074"/>
    <w:rsid w:val="3F99EB6F"/>
    <w:rsid w:val="3F9C0CA1"/>
    <w:rsid w:val="4010FA63"/>
    <w:rsid w:val="402A625D"/>
    <w:rsid w:val="407273FF"/>
    <w:rsid w:val="409C2C84"/>
    <w:rsid w:val="409CEE25"/>
    <w:rsid w:val="40B8E586"/>
    <w:rsid w:val="41845100"/>
    <w:rsid w:val="419A0339"/>
    <w:rsid w:val="41A6005D"/>
    <w:rsid w:val="41B31963"/>
    <w:rsid w:val="41EFAC03"/>
    <w:rsid w:val="41FACCB2"/>
    <w:rsid w:val="41FC4D6F"/>
    <w:rsid w:val="422CECE3"/>
    <w:rsid w:val="42342EBD"/>
    <w:rsid w:val="4255A276"/>
    <w:rsid w:val="4258C9AF"/>
    <w:rsid w:val="425FEB69"/>
    <w:rsid w:val="42792F72"/>
    <w:rsid w:val="428D0BB1"/>
    <w:rsid w:val="42B8B803"/>
    <w:rsid w:val="42F35CEB"/>
    <w:rsid w:val="42F431B0"/>
    <w:rsid w:val="430EC854"/>
    <w:rsid w:val="431661D1"/>
    <w:rsid w:val="432C1DC6"/>
    <w:rsid w:val="43356051"/>
    <w:rsid w:val="4337F245"/>
    <w:rsid w:val="43614F55"/>
    <w:rsid w:val="4367E152"/>
    <w:rsid w:val="43D5C1CA"/>
    <w:rsid w:val="4443BAE7"/>
    <w:rsid w:val="44582E0D"/>
    <w:rsid w:val="44710E3F"/>
    <w:rsid w:val="447D6E2C"/>
    <w:rsid w:val="448A1E3D"/>
    <w:rsid w:val="44A768DB"/>
    <w:rsid w:val="44AD5053"/>
    <w:rsid w:val="44AD9C90"/>
    <w:rsid w:val="44B2E707"/>
    <w:rsid w:val="44BF687A"/>
    <w:rsid w:val="44CCE077"/>
    <w:rsid w:val="44E43E83"/>
    <w:rsid w:val="44F23665"/>
    <w:rsid w:val="44FE1602"/>
    <w:rsid w:val="45035210"/>
    <w:rsid w:val="454F11AD"/>
    <w:rsid w:val="456AE94A"/>
    <w:rsid w:val="45739A32"/>
    <w:rsid w:val="45AD6242"/>
    <w:rsid w:val="45BEA07F"/>
    <w:rsid w:val="45CAE30F"/>
    <w:rsid w:val="46045F57"/>
    <w:rsid w:val="468A658D"/>
    <w:rsid w:val="468BDB97"/>
    <w:rsid w:val="4693C10D"/>
    <w:rsid w:val="46B61E99"/>
    <w:rsid w:val="46C9A0E1"/>
    <w:rsid w:val="46E7FF26"/>
    <w:rsid w:val="46F324CE"/>
    <w:rsid w:val="46FFE93F"/>
    <w:rsid w:val="4701CACC"/>
    <w:rsid w:val="4704C542"/>
    <w:rsid w:val="47278315"/>
    <w:rsid w:val="474755BE"/>
    <w:rsid w:val="476B7CE7"/>
    <w:rsid w:val="47FCCC5C"/>
    <w:rsid w:val="4803B96B"/>
    <w:rsid w:val="48052ED5"/>
    <w:rsid w:val="48220845"/>
    <w:rsid w:val="48601286"/>
    <w:rsid w:val="4860DDA4"/>
    <w:rsid w:val="486C4A47"/>
    <w:rsid w:val="488A9225"/>
    <w:rsid w:val="48BBB106"/>
    <w:rsid w:val="492F776E"/>
    <w:rsid w:val="4954D1D1"/>
    <w:rsid w:val="4A597C24"/>
    <w:rsid w:val="4A7BEAF9"/>
    <w:rsid w:val="4AAB04A6"/>
    <w:rsid w:val="4AEAC24C"/>
    <w:rsid w:val="4B2728DF"/>
    <w:rsid w:val="4BA472CA"/>
    <w:rsid w:val="4C028D89"/>
    <w:rsid w:val="4C150A16"/>
    <w:rsid w:val="4C21F735"/>
    <w:rsid w:val="4C563CAA"/>
    <w:rsid w:val="4C59B8E1"/>
    <w:rsid w:val="4C7789A3"/>
    <w:rsid w:val="4C8BA3AF"/>
    <w:rsid w:val="4C8EAE6F"/>
    <w:rsid w:val="4CA50BAF"/>
    <w:rsid w:val="4CE553D6"/>
    <w:rsid w:val="4CE7B6D7"/>
    <w:rsid w:val="4D11A983"/>
    <w:rsid w:val="4D31C94D"/>
    <w:rsid w:val="4D644773"/>
    <w:rsid w:val="4D76251A"/>
    <w:rsid w:val="4DA09E80"/>
    <w:rsid w:val="4DF271B2"/>
    <w:rsid w:val="4DFCB1D6"/>
    <w:rsid w:val="4E3FC3EA"/>
    <w:rsid w:val="4E50DCF1"/>
    <w:rsid w:val="4E84550D"/>
    <w:rsid w:val="4E9162D7"/>
    <w:rsid w:val="4EA496EC"/>
    <w:rsid w:val="4ED65984"/>
    <w:rsid w:val="4EF65390"/>
    <w:rsid w:val="4F141834"/>
    <w:rsid w:val="4F194E38"/>
    <w:rsid w:val="4F1C637A"/>
    <w:rsid w:val="4F69EEDC"/>
    <w:rsid w:val="4FC2EBE9"/>
    <w:rsid w:val="4FE1B6F2"/>
    <w:rsid w:val="50172F67"/>
    <w:rsid w:val="509DC7D3"/>
    <w:rsid w:val="50F54104"/>
    <w:rsid w:val="510838CE"/>
    <w:rsid w:val="51234086"/>
    <w:rsid w:val="512C7970"/>
    <w:rsid w:val="51310331"/>
    <w:rsid w:val="514AFF3C"/>
    <w:rsid w:val="514B4150"/>
    <w:rsid w:val="51568D9D"/>
    <w:rsid w:val="515D3D36"/>
    <w:rsid w:val="515ED8D1"/>
    <w:rsid w:val="51890761"/>
    <w:rsid w:val="51D2830D"/>
    <w:rsid w:val="524D68D7"/>
    <w:rsid w:val="525186F2"/>
    <w:rsid w:val="5275E3ED"/>
    <w:rsid w:val="52965071"/>
    <w:rsid w:val="52CC02A5"/>
    <w:rsid w:val="52FF6828"/>
    <w:rsid w:val="5320751B"/>
    <w:rsid w:val="53407A31"/>
    <w:rsid w:val="535315EC"/>
    <w:rsid w:val="53728BA8"/>
    <w:rsid w:val="537A6D25"/>
    <w:rsid w:val="53C05117"/>
    <w:rsid w:val="53D62D61"/>
    <w:rsid w:val="53DE4502"/>
    <w:rsid w:val="53EB8768"/>
    <w:rsid w:val="5422F65C"/>
    <w:rsid w:val="542D6961"/>
    <w:rsid w:val="546A6C68"/>
    <w:rsid w:val="546C4A5E"/>
    <w:rsid w:val="546DE3F6"/>
    <w:rsid w:val="54B3FF63"/>
    <w:rsid w:val="54EF8FD1"/>
    <w:rsid w:val="5502D9C4"/>
    <w:rsid w:val="55153F34"/>
    <w:rsid w:val="5571DF01"/>
    <w:rsid w:val="55B8962C"/>
    <w:rsid w:val="560F4EA2"/>
    <w:rsid w:val="5619B10B"/>
    <w:rsid w:val="56379C3A"/>
    <w:rsid w:val="567A0859"/>
    <w:rsid w:val="56A35886"/>
    <w:rsid w:val="56A5E4F5"/>
    <w:rsid w:val="56D797AD"/>
    <w:rsid w:val="56E24607"/>
    <w:rsid w:val="56F4C8B9"/>
    <w:rsid w:val="56FBD441"/>
    <w:rsid w:val="57054E3F"/>
    <w:rsid w:val="571980CF"/>
    <w:rsid w:val="577CF221"/>
    <w:rsid w:val="57A358CC"/>
    <w:rsid w:val="58A0251F"/>
    <w:rsid w:val="58DEEEB5"/>
    <w:rsid w:val="58F5EF11"/>
    <w:rsid w:val="5912CDFF"/>
    <w:rsid w:val="5917A181"/>
    <w:rsid w:val="59274785"/>
    <w:rsid w:val="592BB77E"/>
    <w:rsid w:val="59456949"/>
    <w:rsid w:val="5949876D"/>
    <w:rsid w:val="595A023C"/>
    <w:rsid w:val="59749A61"/>
    <w:rsid w:val="597C31C1"/>
    <w:rsid w:val="599A142B"/>
    <w:rsid w:val="599F20B1"/>
    <w:rsid w:val="59E42DAD"/>
    <w:rsid w:val="5A114225"/>
    <w:rsid w:val="5A1A677E"/>
    <w:rsid w:val="5A2AE3EA"/>
    <w:rsid w:val="5A3C023C"/>
    <w:rsid w:val="5A4DE76D"/>
    <w:rsid w:val="5A6CDB60"/>
    <w:rsid w:val="5A9C72EB"/>
    <w:rsid w:val="5AD49201"/>
    <w:rsid w:val="5AEE6A87"/>
    <w:rsid w:val="5B3B75A0"/>
    <w:rsid w:val="5B536642"/>
    <w:rsid w:val="5BB6BE04"/>
    <w:rsid w:val="5BCB61F0"/>
    <w:rsid w:val="5C1CE378"/>
    <w:rsid w:val="5C2C9A39"/>
    <w:rsid w:val="5C2F62B2"/>
    <w:rsid w:val="5C5E6B30"/>
    <w:rsid w:val="5CBDE004"/>
    <w:rsid w:val="5D053A17"/>
    <w:rsid w:val="5D63BDE9"/>
    <w:rsid w:val="5D939CBB"/>
    <w:rsid w:val="5D9D099C"/>
    <w:rsid w:val="5DB74295"/>
    <w:rsid w:val="5DC460DD"/>
    <w:rsid w:val="5DD18893"/>
    <w:rsid w:val="5DDD36CB"/>
    <w:rsid w:val="5DE08FE8"/>
    <w:rsid w:val="5DFE66F1"/>
    <w:rsid w:val="5E0A9F79"/>
    <w:rsid w:val="5E1DA552"/>
    <w:rsid w:val="5E74317F"/>
    <w:rsid w:val="5F2301BE"/>
    <w:rsid w:val="5F3AAF89"/>
    <w:rsid w:val="5F57CFA0"/>
    <w:rsid w:val="5FB0FA3C"/>
    <w:rsid w:val="5FC47447"/>
    <w:rsid w:val="5FE3F248"/>
    <w:rsid w:val="5FE62601"/>
    <w:rsid w:val="6027519D"/>
    <w:rsid w:val="602EA8F3"/>
    <w:rsid w:val="6042907F"/>
    <w:rsid w:val="606E4F55"/>
    <w:rsid w:val="60851A28"/>
    <w:rsid w:val="60EC324A"/>
    <w:rsid w:val="61114CD5"/>
    <w:rsid w:val="61329206"/>
    <w:rsid w:val="6137E0ED"/>
    <w:rsid w:val="6166ED26"/>
    <w:rsid w:val="6171C58C"/>
    <w:rsid w:val="619D6555"/>
    <w:rsid w:val="61A6E008"/>
    <w:rsid w:val="61E20EA2"/>
    <w:rsid w:val="61EB1823"/>
    <w:rsid w:val="6212AB8B"/>
    <w:rsid w:val="621F0F46"/>
    <w:rsid w:val="62563B45"/>
    <w:rsid w:val="62655D0C"/>
    <w:rsid w:val="626659C3"/>
    <w:rsid w:val="627AB9BF"/>
    <w:rsid w:val="628A16A4"/>
    <w:rsid w:val="6297566C"/>
    <w:rsid w:val="629ACA32"/>
    <w:rsid w:val="62C911EC"/>
    <w:rsid w:val="62CBCAF0"/>
    <w:rsid w:val="630937BB"/>
    <w:rsid w:val="632F1597"/>
    <w:rsid w:val="63307A2C"/>
    <w:rsid w:val="6370AC92"/>
    <w:rsid w:val="6383CB00"/>
    <w:rsid w:val="639AC633"/>
    <w:rsid w:val="639D9286"/>
    <w:rsid w:val="639DED25"/>
    <w:rsid w:val="63A89157"/>
    <w:rsid w:val="63BAD77C"/>
    <w:rsid w:val="63FA4E52"/>
    <w:rsid w:val="641B36A1"/>
    <w:rsid w:val="64322F79"/>
    <w:rsid w:val="643C09A8"/>
    <w:rsid w:val="6458D78B"/>
    <w:rsid w:val="647A42F5"/>
    <w:rsid w:val="648E5E48"/>
    <w:rsid w:val="64A762E2"/>
    <w:rsid w:val="652C3351"/>
    <w:rsid w:val="6577D630"/>
    <w:rsid w:val="6594AA50"/>
    <w:rsid w:val="65CAE71B"/>
    <w:rsid w:val="65DA2204"/>
    <w:rsid w:val="65EF6C56"/>
    <w:rsid w:val="660E6338"/>
    <w:rsid w:val="660FD81A"/>
    <w:rsid w:val="662909D0"/>
    <w:rsid w:val="6641EB7D"/>
    <w:rsid w:val="667B9773"/>
    <w:rsid w:val="668F58DA"/>
    <w:rsid w:val="66B1A4D5"/>
    <w:rsid w:val="66BDA94C"/>
    <w:rsid w:val="66C07D49"/>
    <w:rsid w:val="66F24266"/>
    <w:rsid w:val="670B1273"/>
    <w:rsid w:val="673D1C70"/>
    <w:rsid w:val="67536EAD"/>
    <w:rsid w:val="675C0546"/>
    <w:rsid w:val="6777AF83"/>
    <w:rsid w:val="67993EF5"/>
    <w:rsid w:val="67D2AFAE"/>
    <w:rsid w:val="67F18503"/>
    <w:rsid w:val="67F484C3"/>
    <w:rsid w:val="683C1417"/>
    <w:rsid w:val="686E14A6"/>
    <w:rsid w:val="68BABCC8"/>
    <w:rsid w:val="69546B95"/>
    <w:rsid w:val="6962DAE1"/>
    <w:rsid w:val="6A1BDEA9"/>
    <w:rsid w:val="6A239640"/>
    <w:rsid w:val="6A27CECD"/>
    <w:rsid w:val="6A2CA94F"/>
    <w:rsid w:val="6A9FEDA9"/>
    <w:rsid w:val="6ACB55F2"/>
    <w:rsid w:val="6B1C5B6A"/>
    <w:rsid w:val="6B5728F4"/>
    <w:rsid w:val="6B6E31E6"/>
    <w:rsid w:val="6B89612B"/>
    <w:rsid w:val="6BB7BD5B"/>
    <w:rsid w:val="6BD136C0"/>
    <w:rsid w:val="6BD4FDA0"/>
    <w:rsid w:val="6BFE2F05"/>
    <w:rsid w:val="6C085EA6"/>
    <w:rsid w:val="6C2409FF"/>
    <w:rsid w:val="6C61E219"/>
    <w:rsid w:val="6C7A7DC2"/>
    <w:rsid w:val="6C8AC4EE"/>
    <w:rsid w:val="6CAF5627"/>
    <w:rsid w:val="6CBCFE88"/>
    <w:rsid w:val="6CC050EF"/>
    <w:rsid w:val="6D435039"/>
    <w:rsid w:val="6DA026E7"/>
    <w:rsid w:val="6DB13C04"/>
    <w:rsid w:val="6DD81E3C"/>
    <w:rsid w:val="6E8A1AD8"/>
    <w:rsid w:val="6EB12921"/>
    <w:rsid w:val="6EF6214D"/>
    <w:rsid w:val="6F43BE5B"/>
    <w:rsid w:val="6F56F450"/>
    <w:rsid w:val="6F7F263A"/>
    <w:rsid w:val="70232319"/>
    <w:rsid w:val="7033AB24"/>
    <w:rsid w:val="703CB1DC"/>
    <w:rsid w:val="7096683D"/>
    <w:rsid w:val="70BC7036"/>
    <w:rsid w:val="70D7E10C"/>
    <w:rsid w:val="70EB6A57"/>
    <w:rsid w:val="7124A25D"/>
    <w:rsid w:val="714D4A39"/>
    <w:rsid w:val="714E3F25"/>
    <w:rsid w:val="716ACE28"/>
    <w:rsid w:val="716C91F3"/>
    <w:rsid w:val="71A5AD15"/>
    <w:rsid w:val="71D3C25F"/>
    <w:rsid w:val="71EB3634"/>
    <w:rsid w:val="720FD35F"/>
    <w:rsid w:val="723C1566"/>
    <w:rsid w:val="726312F8"/>
    <w:rsid w:val="726315DE"/>
    <w:rsid w:val="729492FE"/>
    <w:rsid w:val="72D6F071"/>
    <w:rsid w:val="72EE3624"/>
    <w:rsid w:val="7310462D"/>
    <w:rsid w:val="73356B62"/>
    <w:rsid w:val="73631BC4"/>
    <w:rsid w:val="73AE1270"/>
    <w:rsid w:val="73D2D332"/>
    <w:rsid w:val="73DA6268"/>
    <w:rsid w:val="743C9BB6"/>
    <w:rsid w:val="745BB4C6"/>
    <w:rsid w:val="74742F58"/>
    <w:rsid w:val="74A35114"/>
    <w:rsid w:val="74AD12A9"/>
    <w:rsid w:val="74D65117"/>
    <w:rsid w:val="75398BB8"/>
    <w:rsid w:val="754B43D1"/>
    <w:rsid w:val="754FE5D3"/>
    <w:rsid w:val="75554B00"/>
    <w:rsid w:val="75670B05"/>
    <w:rsid w:val="7585127A"/>
    <w:rsid w:val="758810FA"/>
    <w:rsid w:val="75D9A5FA"/>
    <w:rsid w:val="75E01F29"/>
    <w:rsid w:val="7605B2D5"/>
    <w:rsid w:val="760895DC"/>
    <w:rsid w:val="7625E263"/>
    <w:rsid w:val="765314A5"/>
    <w:rsid w:val="76728539"/>
    <w:rsid w:val="76A1CBB3"/>
    <w:rsid w:val="76A31053"/>
    <w:rsid w:val="779B80F8"/>
    <w:rsid w:val="77D991D0"/>
    <w:rsid w:val="78059FD1"/>
    <w:rsid w:val="781110F4"/>
    <w:rsid w:val="782525F3"/>
    <w:rsid w:val="786A5A6D"/>
    <w:rsid w:val="786D4CE9"/>
    <w:rsid w:val="78996137"/>
    <w:rsid w:val="78B1899B"/>
    <w:rsid w:val="78E26FF0"/>
    <w:rsid w:val="78E5C162"/>
    <w:rsid w:val="793BEA22"/>
    <w:rsid w:val="79A949D3"/>
    <w:rsid w:val="79AB9C22"/>
    <w:rsid w:val="79B14D44"/>
    <w:rsid w:val="79CFFB41"/>
    <w:rsid w:val="79DF9155"/>
    <w:rsid w:val="79E39487"/>
    <w:rsid w:val="79F083B9"/>
    <w:rsid w:val="7A34F7AA"/>
    <w:rsid w:val="7A417B2C"/>
    <w:rsid w:val="7A48B7D8"/>
    <w:rsid w:val="7A6A8D8C"/>
    <w:rsid w:val="7A6E0DFE"/>
    <w:rsid w:val="7A908191"/>
    <w:rsid w:val="7A9C0825"/>
    <w:rsid w:val="7AC50132"/>
    <w:rsid w:val="7AFBDCF7"/>
    <w:rsid w:val="7B0A6807"/>
    <w:rsid w:val="7B167366"/>
    <w:rsid w:val="7B1851F5"/>
    <w:rsid w:val="7B24EAE1"/>
    <w:rsid w:val="7B28ED1A"/>
    <w:rsid w:val="7B7235E0"/>
    <w:rsid w:val="7B74951C"/>
    <w:rsid w:val="7BBECADB"/>
    <w:rsid w:val="7BD65D55"/>
    <w:rsid w:val="7C0E2083"/>
    <w:rsid w:val="7C279FDC"/>
    <w:rsid w:val="7C3C47F5"/>
    <w:rsid w:val="7C556A96"/>
    <w:rsid w:val="7C5787FE"/>
    <w:rsid w:val="7C74543D"/>
    <w:rsid w:val="7C829527"/>
    <w:rsid w:val="7C850F43"/>
    <w:rsid w:val="7C8CFE96"/>
    <w:rsid w:val="7CCC9AC6"/>
    <w:rsid w:val="7CF5B5DA"/>
    <w:rsid w:val="7D2D7F06"/>
    <w:rsid w:val="7D3F0473"/>
    <w:rsid w:val="7D47659D"/>
    <w:rsid w:val="7D6D7912"/>
    <w:rsid w:val="7D77AB21"/>
    <w:rsid w:val="7D862360"/>
    <w:rsid w:val="7E525EF7"/>
    <w:rsid w:val="7E52675C"/>
    <w:rsid w:val="7E686BBC"/>
    <w:rsid w:val="7EF51A53"/>
    <w:rsid w:val="7F579D07"/>
    <w:rsid w:val="7F5F8F0C"/>
    <w:rsid w:val="7F62CA71"/>
    <w:rsid w:val="7F98CD06"/>
    <w:rsid w:val="7F9F8FEA"/>
    <w:rsid w:val="7FD90E29"/>
    <w:rsid w:val="7FFA120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31549"/>
  <w15:docId w15:val="{126CCFE5-BAFC-41B6-A391-FD934587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232FA"/>
    <w:rPr>
      <w:color w:val="605E5C"/>
      <w:shd w:val="clear" w:color="auto" w:fill="E1DFDD"/>
    </w:rPr>
  </w:style>
  <w:style w:type="character" w:customStyle="1" w:styleId="Mention1">
    <w:name w:val="Mention1"/>
    <w:basedOn w:val="DefaultParagraphFont"/>
    <w:uiPriority w:val="99"/>
    <w:unhideWhenUsed/>
    <w:rsid w:val="00CE6545"/>
    <w:rPr>
      <w:color w:val="2B579A"/>
      <w:shd w:val="clear" w:color="auto" w:fill="E6E6E6"/>
    </w:rPr>
  </w:style>
  <w:style w:type="character" w:customStyle="1" w:styleId="normaltextrun">
    <w:name w:val="normaltextrun"/>
    <w:basedOn w:val="DefaultParagraphFont"/>
    <w:rsid w:val="001677AB"/>
  </w:style>
  <w:style w:type="paragraph" w:customStyle="1" w:styleId="tv2132">
    <w:name w:val="tv2132"/>
    <w:basedOn w:val="Normal"/>
    <w:rsid w:val="004816A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2B4C52"/>
    <w:rPr>
      <w:color w:val="605E5C"/>
      <w:shd w:val="clear" w:color="auto" w:fill="E1DFDD"/>
    </w:rPr>
  </w:style>
  <w:style w:type="character" w:customStyle="1" w:styleId="eop">
    <w:name w:val="eop"/>
    <w:basedOn w:val="DefaultParagraphFont"/>
    <w:rsid w:val="001C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36344158">
      <w:bodyDiv w:val="1"/>
      <w:marLeft w:val="0"/>
      <w:marRight w:val="0"/>
      <w:marTop w:val="0"/>
      <w:marBottom w:val="0"/>
      <w:divBdr>
        <w:top w:val="none" w:sz="0" w:space="0" w:color="auto"/>
        <w:left w:val="none" w:sz="0" w:space="0" w:color="auto"/>
        <w:bottom w:val="none" w:sz="0" w:space="0" w:color="auto"/>
        <w:right w:val="none" w:sz="0" w:space="0" w:color="auto"/>
      </w:divBdr>
      <w:divsChild>
        <w:div w:id="1505244978">
          <w:marLeft w:val="0"/>
          <w:marRight w:val="0"/>
          <w:marTop w:val="0"/>
          <w:marBottom w:val="0"/>
          <w:divBdr>
            <w:top w:val="none" w:sz="0" w:space="0" w:color="auto"/>
            <w:left w:val="none" w:sz="0" w:space="0" w:color="auto"/>
            <w:bottom w:val="none" w:sz="0" w:space="0" w:color="auto"/>
            <w:right w:val="none" w:sz="0" w:space="0" w:color="auto"/>
          </w:divBdr>
          <w:divsChild>
            <w:div w:id="2004509588">
              <w:marLeft w:val="0"/>
              <w:marRight w:val="0"/>
              <w:marTop w:val="0"/>
              <w:marBottom w:val="0"/>
              <w:divBdr>
                <w:top w:val="none" w:sz="0" w:space="0" w:color="auto"/>
                <w:left w:val="none" w:sz="0" w:space="0" w:color="auto"/>
                <w:bottom w:val="none" w:sz="0" w:space="0" w:color="auto"/>
                <w:right w:val="none" w:sz="0" w:space="0" w:color="auto"/>
              </w:divBdr>
              <w:divsChild>
                <w:div w:id="511141094">
                  <w:marLeft w:val="0"/>
                  <w:marRight w:val="0"/>
                  <w:marTop w:val="0"/>
                  <w:marBottom w:val="0"/>
                  <w:divBdr>
                    <w:top w:val="none" w:sz="0" w:space="0" w:color="auto"/>
                    <w:left w:val="none" w:sz="0" w:space="0" w:color="auto"/>
                    <w:bottom w:val="none" w:sz="0" w:space="0" w:color="auto"/>
                    <w:right w:val="none" w:sz="0" w:space="0" w:color="auto"/>
                  </w:divBdr>
                  <w:divsChild>
                    <w:div w:id="1898197663">
                      <w:marLeft w:val="0"/>
                      <w:marRight w:val="0"/>
                      <w:marTop w:val="0"/>
                      <w:marBottom w:val="0"/>
                      <w:divBdr>
                        <w:top w:val="none" w:sz="0" w:space="0" w:color="auto"/>
                        <w:left w:val="none" w:sz="0" w:space="0" w:color="auto"/>
                        <w:bottom w:val="none" w:sz="0" w:space="0" w:color="auto"/>
                        <w:right w:val="none" w:sz="0" w:space="0" w:color="auto"/>
                      </w:divBdr>
                      <w:divsChild>
                        <w:div w:id="184251879">
                          <w:marLeft w:val="0"/>
                          <w:marRight w:val="0"/>
                          <w:marTop w:val="0"/>
                          <w:marBottom w:val="0"/>
                          <w:divBdr>
                            <w:top w:val="none" w:sz="0" w:space="0" w:color="auto"/>
                            <w:left w:val="none" w:sz="0" w:space="0" w:color="auto"/>
                            <w:bottom w:val="none" w:sz="0" w:space="0" w:color="auto"/>
                            <w:right w:val="none" w:sz="0" w:space="0" w:color="auto"/>
                          </w:divBdr>
                          <w:divsChild>
                            <w:div w:id="125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44642363">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817068111">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277954660">
      <w:bodyDiv w:val="1"/>
      <w:marLeft w:val="0"/>
      <w:marRight w:val="0"/>
      <w:marTop w:val="0"/>
      <w:marBottom w:val="0"/>
      <w:divBdr>
        <w:top w:val="none" w:sz="0" w:space="0" w:color="auto"/>
        <w:left w:val="none" w:sz="0" w:space="0" w:color="auto"/>
        <w:bottom w:val="none" w:sz="0" w:space="0" w:color="auto"/>
        <w:right w:val="none" w:sz="0" w:space="0" w:color="auto"/>
      </w:divBdr>
    </w:div>
    <w:div w:id="287055911">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1044335151">
          <w:marLeft w:val="0"/>
          <w:marRight w:val="0"/>
          <w:marTop w:val="480"/>
          <w:marBottom w:val="24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770516651">
      <w:bodyDiv w:val="1"/>
      <w:marLeft w:val="0"/>
      <w:marRight w:val="0"/>
      <w:marTop w:val="0"/>
      <w:marBottom w:val="0"/>
      <w:divBdr>
        <w:top w:val="none" w:sz="0" w:space="0" w:color="auto"/>
        <w:left w:val="none" w:sz="0" w:space="0" w:color="auto"/>
        <w:bottom w:val="none" w:sz="0" w:space="0" w:color="auto"/>
        <w:right w:val="none" w:sz="0" w:space="0" w:color="auto"/>
      </w:divBdr>
      <w:divsChild>
        <w:div w:id="683940153">
          <w:marLeft w:val="0"/>
          <w:marRight w:val="0"/>
          <w:marTop w:val="0"/>
          <w:marBottom w:val="0"/>
          <w:divBdr>
            <w:top w:val="none" w:sz="0" w:space="0" w:color="auto"/>
            <w:left w:val="none" w:sz="0" w:space="0" w:color="auto"/>
            <w:bottom w:val="none" w:sz="0" w:space="0" w:color="auto"/>
            <w:right w:val="none" w:sz="0" w:space="0" w:color="auto"/>
          </w:divBdr>
        </w:div>
      </w:divsChild>
    </w:div>
    <w:div w:id="797335742">
      <w:bodyDiv w:val="1"/>
      <w:marLeft w:val="0"/>
      <w:marRight w:val="0"/>
      <w:marTop w:val="0"/>
      <w:marBottom w:val="0"/>
      <w:divBdr>
        <w:top w:val="none" w:sz="0" w:space="0" w:color="auto"/>
        <w:left w:val="none" w:sz="0" w:space="0" w:color="auto"/>
        <w:bottom w:val="none" w:sz="0" w:space="0" w:color="auto"/>
        <w:right w:val="none" w:sz="0" w:space="0" w:color="auto"/>
      </w:divBdr>
    </w:div>
    <w:div w:id="950672599">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737632746">
          <w:marLeft w:val="0"/>
          <w:marRight w:val="0"/>
          <w:marTop w:val="240"/>
          <w:marBottom w:val="0"/>
          <w:divBdr>
            <w:top w:val="none" w:sz="0" w:space="0" w:color="auto"/>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624820436">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sChild>
    </w:div>
    <w:div w:id="1039009618">
      <w:bodyDiv w:val="1"/>
      <w:marLeft w:val="0"/>
      <w:marRight w:val="0"/>
      <w:marTop w:val="0"/>
      <w:marBottom w:val="0"/>
      <w:divBdr>
        <w:top w:val="none" w:sz="0" w:space="0" w:color="auto"/>
        <w:left w:val="none" w:sz="0" w:space="0" w:color="auto"/>
        <w:bottom w:val="none" w:sz="0" w:space="0" w:color="auto"/>
        <w:right w:val="none" w:sz="0" w:space="0" w:color="auto"/>
      </w:divBdr>
    </w:div>
    <w:div w:id="1084453616">
      <w:bodyDiv w:val="1"/>
      <w:marLeft w:val="0"/>
      <w:marRight w:val="0"/>
      <w:marTop w:val="0"/>
      <w:marBottom w:val="0"/>
      <w:divBdr>
        <w:top w:val="none" w:sz="0" w:space="0" w:color="auto"/>
        <w:left w:val="none" w:sz="0" w:space="0" w:color="auto"/>
        <w:bottom w:val="none" w:sz="0" w:space="0" w:color="auto"/>
        <w:right w:val="none" w:sz="0" w:space="0" w:color="auto"/>
      </w:divBdr>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581519930">
      <w:bodyDiv w:val="1"/>
      <w:marLeft w:val="0"/>
      <w:marRight w:val="0"/>
      <w:marTop w:val="0"/>
      <w:marBottom w:val="0"/>
      <w:divBdr>
        <w:top w:val="none" w:sz="0" w:space="0" w:color="auto"/>
        <w:left w:val="none" w:sz="0" w:space="0" w:color="auto"/>
        <w:bottom w:val="none" w:sz="0" w:space="0" w:color="auto"/>
        <w:right w:val="none" w:sz="0" w:space="0" w:color="auto"/>
      </w:divBdr>
      <w:divsChild>
        <w:div w:id="1958566654">
          <w:marLeft w:val="0"/>
          <w:marRight w:val="0"/>
          <w:marTop w:val="0"/>
          <w:marBottom w:val="0"/>
          <w:divBdr>
            <w:top w:val="none" w:sz="0" w:space="0" w:color="auto"/>
            <w:left w:val="none" w:sz="0" w:space="0" w:color="auto"/>
            <w:bottom w:val="none" w:sz="0" w:space="0" w:color="auto"/>
            <w:right w:val="none" w:sz="0" w:space="0" w:color="auto"/>
          </w:divBdr>
          <w:divsChild>
            <w:div w:id="1750039961">
              <w:marLeft w:val="0"/>
              <w:marRight w:val="0"/>
              <w:marTop w:val="0"/>
              <w:marBottom w:val="0"/>
              <w:divBdr>
                <w:top w:val="none" w:sz="0" w:space="0" w:color="auto"/>
                <w:left w:val="none" w:sz="0" w:space="0" w:color="auto"/>
                <w:bottom w:val="none" w:sz="0" w:space="0" w:color="auto"/>
                <w:right w:val="none" w:sz="0" w:space="0" w:color="auto"/>
              </w:divBdr>
              <w:divsChild>
                <w:div w:id="865144569">
                  <w:marLeft w:val="0"/>
                  <w:marRight w:val="0"/>
                  <w:marTop w:val="0"/>
                  <w:marBottom w:val="0"/>
                  <w:divBdr>
                    <w:top w:val="none" w:sz="0" w:space="0" w:color="auto"/>
                    <w:left w:val="none" w:sz="0" w:space="0" w:color="auto"/>
                    <w:bottom w:val="none" w:sz="0" w:space="0" w:color="auto"/>
                    <w:right w:val="none" w:sz="0" w:space="0" w:color="auto"/>
                  </w:divBdr>
                  <w:divsChild>
                    <w:div w:id="1030301760">
                      <w:marLeft w:val="0"/>
                      <w:marRight w:val="0"/>
                      <w:marTop w:val="0"/>
                      <w:marBottom w:val="0"/>
                      <w:divBdr>
                        <w:top w:val="none" w:sz="0" w:space="0" w:color="auto"/>
                        <w:left w:val="none" w:sz="0" w:space="0" w:color="auto"/>
                        <w:bottom w:val="none" w:sz="0" w:space="0" w:color="auto"/>
                        <w:right w:val="none" w:sz="0" w:space="0" w:color="auto"/>
                      </w:divBdr>
                      <w:divsChild>
                        <w:div w:id="1241598540">
                          <w:marLeft w:val="0"/>
                          <w:marRight w:val="0"/>
                          <w:marTop w:val="0"/>
                          <w:marBottom w:val="0"/>
                          <w:divBdr>
                            <w:top w:val="none" w:sz="0" w:space="0" w:color="auto"/>
                            <w:left w:val="none" w:sz="0" w:space="0" w:color="auto"/>
                            <w:bottom w:val="none" w:sz="0" w:space="0" w:color="auto"/>
                            <w:right w:val="none" w:sz="0" w:space="0" w:color="auto"/>
                          </w:divBdr>
                          <w:divsChild>
                            <w:div w:id="1298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51582451">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924147251">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98336553">
          <w:marLeft w:val="0"/>
          <w:marRight w:val="0"/>
          <w:marTop w:val="0"/>
          <w:marBottom w:val="0"/>
          <w:divBdr>
            <w:top w:val="none" w:sz="0" w:space="0" w:color="auto"/>
            <w:left w:val="none" w:sz="0" w:space="0" w:color="auto"/>
            <w:bottom w:val="none" w:sz="0" w:space="0" w:color="auto"/>
            <w:right w:val="none" w:sz="0" w:space="0" w:color="auto"/>
          </w:divBdr>
        </w:div>
        <w:div w:id="121462979">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sChild>
    </w:div>
    <w:div w:id="1790079261">
      <w:bodyDiv w:val="1"/>
      <w:marLeft w:val="0"/>
      <w:marRight w:val="0"/>
      <w:marTop w:val="0"/>
      <w:marBottom w:val="0"/>
      <w:divBdr>
        <w:top w:val="none" w:sz="0" w:space="0" w:color="auto"/>
        <w:left w:val="none" w:sz="0" w:space="0" w:color="auto"/>
        <w:bottom w:val="none" w:sz="0" w:space="0" w:color="auto"/>
        <w:right w:val="none" w:sz="0" w:space="0" w:color="auto"/>
      </w:divBdr>
      <w:divsChild>
        <w:div w:id="774326730">
          <w:marLeft w:val="0"/>
          <w:marRight w:val="0"/>
          <w:marTop w:val="0"/>
          <w:marBottom w:val="0"/>
          <w:divBdr>
            <w:top w:val="none" w:sz="0" w:space="0" w:color="auto"/>
            <w:left w:val="none" w:sz="0" w:space="0" w:color="auto"/>
            <w:bottom w:val="none" w:sz="0" w:space="0" w:color="auto"/>
            <w:right w:val="none" w:sz="0" w:space="0" w:color="auto"/>
          </w:divBdr>
        </w:div>
        <w:div w:id="1023097104">
          <w:marLeft w:val="0"/>
          <w:marRight w:val="0"/>
          <w:marTop w:val="0"/>
          <w:marBottom w:val="0"/>
          <w:divBdr>
            <w:top w:val="none" w:sz="0" w:space="0" w:color="auto"/>
            <w:left w:val="none" w:sz="0" w:space="0" w:color="auto"/>
            <w:bottom w:val="none" w:sz="0" w:space="0" w:color="auto"/>
            <w:right w:val="none" w:sz="0" w:space="0" w:color="auto"/>
          </w:divBdr>
          <w:divsChild>
            <w:div w:id="370691266">
              <w:marLeft w:val="0"/>
              <w:marRight w:val="0"/>
              <w:marTop w:val="0"/>
              <w:marBottom w:val="0"/>
              <w:divBdr>
                <w:top w:val="none" w:sz="0" w:space="0" w:color="auto"/>
                <w:left w:val="none" w:sz="0" w:space="0" w:color="auto"/>
                <w:bottom w:val="none" w:sz="0" w:space="0" w:color="auto"/>
                <w:right w:val="none" w:sz="0" w:space="0" w:color="auto"/>
              </w:divBdr>
            </w:div>
            <w:div w:id="12743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1639">
      <w:bodyDiv w:val="1"/>
      <w:marLeft w:val="0"/>
      <w:marRight w:val="0"/>
      <w:marTop w:val="0"/>
      <w:marBottom w:val="0"/>
      <w:divBdr>
        <w:top w:val="none" w:sz="0" w:space="0" w:color="auto"/>
        <w:left w:val="none" w:sz="0" w:space="0" w:color="auto"/>
        <w:bottom w:val="none" w:sz="0" w:space="0" w:color="auto"/>
        <w:right w:val="none" w:sz="0" w:space="0" w:color="auto"/>
      </w:divBdr>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4570431">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sChild>
    </w:div>
    <w:div w:id="2085108935">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4366A-4A7C-4877-BC95-BE8162D81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EA5B9-C015-42A6-AE88-54A036F1F8ED}">
  <ds:schemaRefs>
    <ds:schemaRef ds:uri="http://schemas.openxmlformats.org/officeDocument/2006/bibliography"/>
  </ds:schemaRefs>
</ds:datastoreItem>
</file>

<file path=customXml/itemProps3.xml><?xml version="1.0" encoding="utf-8"?>
<ds:datastoreItem xmlns:ds="http://schemas.openxmlformats.org/officeDocument/2006/customXml" ds:itemID="{9D9F17B3-3E92-461A-AF26-15611083133A}">
  <ds:schemaRefs>
    <ds:schemaRef ds:uri="http://schemas.microsoft.com/sharepoint/v3/contenttype/forms"/>
  </ds:schemaRefs>
</ds:datastoreItem>
</file>

<file path=customXml/itemProps4.xml><?xml version="1.0" encoding="utf-8"?>
<ds:datastoreItem xmlns:ds="http://schemas.openxmlformats.org/officeDocument/2006/customXml" ds:itemID="{819D8BE9-C45C-4649-81BC-A1C03BB340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9021</Words>
  <Characters>5142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14135</CharactersWithSpaces>
  <SharedDoc>false</SharedDoc>
  <HLinks>
    <vt:vector size="24" baseType="variant">
      <vt:variant>
        <vt:i4>6881343</vt:i4>
      </vt:variant>
      <vt:variant>
        <vt:i4>9</vt:i4>
      </vt:variant>
      <vt:variant>
        <vt:i4>0</vt:i4>
      </vt:variant>
      <vt:variant>
        <vt:i4>5</vt:i4>
      </vt:variant>
      <vt:variant>
        <vt:lpwstr>http://eur-lex.europa.eu/eli/reg/2014/651/oj/?locale=LV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Kaspars Lore</cp:lastModifiedBy>
  <cp:revision>13</cp:revision>
  <cp:lastPrinted>2020-08-06T00:22:00Z</cp:lastPrinted>
  <dcterms:created xsi:type="dcterms:W3CDTF">2021-06-30T06:41:00Z</dcterms:created>
  <dcterms:modified xsi:type="dcterms:W3CDTF">2021-07-02T08:36:00Z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